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610C" w:rsidRDefault="007D610C">
      <w:bookmarkStart w:id="0" w:name="_Hlk32915749"/>
      <w:bookmarkEnd w:id="0"/>
      <w:r>
        <w:t xml:space="preserve"> </w:t>
      </w:r>
    </w:p>
    <w:sdt>
      <w:sdtPr>
        <w:rPr>
          <w:rFonts w:cstheme="minorHAnsi"/>
          <w:sz w:val="24"/>
          <w:szCs w:val="24"/>
        </w:rPr>
        <w:id w:val="-94638533"/>
        <w:docPartObj>
          <w:docPartGallery w:val="Cover Pages"/>
          <w:docPartUnique/>
        </w:docPartObj>
      </w:sdtPr>
      <w:sdtEndPr>
        <w:rPr>
          <w:rFonts w:cstheme="minorBidi"/>
          <w:i/>
          <w:sz w:val="20"/>
          <w:szCs w:val="20"/>
        </w:rPr>
      </w:sdtEndPr>
      <w:sdtContent>
        <w:p w:rsidR="00CB214F" w:rsidRPr="00897F9B" w:rsidRDefault="00F112C3" w:rsidP="00563E10">
          <w:pPr>
            <w:rPr>
              <w:rFonts w:cstheme="minorHAnsi"/>
              <w:sz w:val="24"/>
              <w:szCs w:val="24"/>
            </w:rPr>
          </w:pPr>
          <w:r w:rsidRPr="00897F9B">
            <w:rPr>
              <w:rFonts w:cstheme="minorHAnsi"/>
              <w:noProof/>
              <w:sz w:val="24"/>
              <w:szCs w:val="24"/>
            </w:rPr>
            <w:drawing>
              <wp:inline distT="0" distB="0" distL="0" distR="0" wp14:anchorId="486F0891" wp14:editId="66A88D12">
                <wp:extent cx="2588238" cy="1187116"/>
                <wp:effectExtent l="0" t="0" r="3175" b="0"/>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35427" cy="1208759"/>
                        </a:xfrm>
                        <a:prstGeom prst="rect">
                          <a:avLst/>
                        </a:prstGeom>
                        <a:noFill/>
                        <a:ln>
                          <a:noFill/>
                        </a:ln>
                      </pic:spPr>
                    </pic:pic>
                  </a:graphicData>
                </a:graphic>
              </wp:inline>
            </w:drawing>
          </w:r>
        </w:p>
        <w:p w:rsidR="00CB214F" w:rsidRPr="00897F9B" w:rsidRDefault="00CB214F">
          <w:pPr>
            <w:rPr>
              <w:rFonts w:cstheme="minorHAnsi"/>
              <w:noProof/>
              <w:sz w:val="24"/>
              <w:szCs w:val="24"/>
            </w:rPr>
          </w:pPr>
        </w:p>
        <w:p w:rsidR="00F112C3" w:rsidRPr="00897F9B" w:rsidRDefault="00F112C3" w:rsidP="00F112C3">
          <w:pPr>
            <w:rPr>
              <w:rFonts w:cstheme="minorHAnsi"/>
              <w:sz w:val="24"/>
              <w:szCs w:val="24"/>
            </w:rPr>
          </w:pPr>
        </w:p>
        <w:p w:rsidR="00F112C3" w:rsidRPr="00897F9B" w:rsidRDefault="00F112C3" w:rsidP="00563E10">
          <w:pPr>
            <w:spacing w:line="360" w:lineRule="auto"/>
            <w:rPr>
              <w:rFonts w:cstheme="minorHAnsi"/>
              <w:b/>
              <w:sz w:val="24"/>
              <w:szCs w:val="24"/>
            </w:rPr>
          </w:pPr>
        </w:p>
        <w:p w:rsidR="00F112C3" w:rsidRPr="00897F9B" w:rsidRDefault="00F112C3" w:rsidP="00563E10">
          <w:pPr>
            <w:spacing w:after="0" w:line="360" w:lineRule="auto"/>
            <w:jc w:val="center"/>
            <w:rPr>
              <w:rFonts w:eastAsia="Times New Roman" w:cstheme="minorHAnsi"/>
              <w:b/>
              <w:iCs/>
              <w:color w:val="000000" w:themeColor="text1"/>
              <w:sz w:val="24"/>
              <w:szCs w:val="24"/>
              <w:lang w:eastAsia="en-GB"/>
            </w:rPr>
          </w:pPr>
          <w:r w:rsidRPr="00DE0F38">
            <w:rPr>
              <w:rFonts w:eastAsia="Times New Roman" w:cstheme="minorHAnsi"/>
              <w:b/>
              <w:iCs/>
              <w:color w:val="000000" w:themeColor="text1"/>
              <w:sz w:val="28"/>
              <w:szCs w:val="28"/>
              <w:lang w:eastAsia="en-GB"/>
            </w:rPr>
            <w:t xml:space="preserve">Evaluating </w:t>
          </w:r>
          <w:r w:rsidR="002834A2" w:rsidRPr="00DE0F38">
            <w:rPr>
              <w:rFonts w:eastAsia="Times New Roman" w:cstheme="minorHAnsi"/>
              <w:b/>
              <w:iCs/>
              <w:color w:val="000000" w:themeColor="text1"/>
              <w:sz w:val="28"/>
              <w:szCs w:val="28"/>
              <w:lang w:eastAsia="en-GB"/>
            </w:rPr>
            <w:t>c</w:t>
          </w:r>
          <w:r w:rsidRPr="00DE0F38">
            <w:rPr>
              <w:rFonts w:eastAsia="Times New Roman" w:cstheme="minorHAnsi"/>
              <w:b/>
              <w:iCs/>
              <w:color w:val="000000" w:themeColor="text1"/>
              <w:sz w:val="28"/>
              <w:szCs w:val="28"/>
              <w:lang w:eastAsia="en-GB"/>
            </w:rPr>
            <w:t xml:space="preserve">onservation </w:t>
          </w:r>
          <w:r w:rsidR="002834A2" w:rsidRPr="00DE0F38">
            <w:rPr>
              <w:rFonts w:eastAsia="Times New Roman" w:cstheme="minorHAnsi"/>
              <w:b/>
              <w:iCs/>
              <w:color w:val="000000" w:themeColor="text1"/>
              <w:sz w:val="28"/>
              <w:szCs w:val="28"/>
              <w:lang w:eastAsia="en-GB"/>
            </w:rPr>
            <w:t>v</w:t>
          </w:r>
          <w:r w:rsidRPr="00DE0F38">
            <w:rPr>
              <w:rFonts w:eastAsia="Times New Roman" w:cstheme="minorHAnsi"/>
              <w:b/>
              <w:iCs/>
              <w:color w:val="000000" w:themeColor="text1"/>
              <w:sz w:val="28"/>
              <w:szCs w:val="28"/>
              <w:lang w:eastAsia="en-GB"/>
            </w:rPr>
            <w:t xml:space="preserve">olunteers </w:t>
          </w:r>
          <w:r w:rsidR="002834A2" w:rsidRPr="00DE0F38">
            <w:rPr>
              <w:rFonts w:eastAsia="Times New Roman" w:cstheme="minorHAnsi"/>
              <w:b/>
              <w:iCs/>
              <w:color w:val="000000" w:themeColor="text1"/>
              <w:sz w:val="28"/>
              <w:szCs w:val="28"/>
              <w:lang w:eastAsia="en-GB"/>
            </w:rPr>
            <w:t>p</w:t>
          </w:r>
          <w:r w:rsidRPr="00DE0F38">
            <w:rPr>
              <w:rFonts w:eastAsia="Times New Roman" w:cstheme="minorHAnsi"/>
              <w:b/>
              <w:iCs/>
              <w:color w:val="000000" w:themeColor="text1"/>
              <w:sz w:val="28"/>
              <w:szCs w:val="28"/>
              <w:lang w:eastAsia="en-GB"/>
            </w:rPr>
            <w:t xml:space="preserve">erceptions towards Japanese </w:t>
          </w:r>
          <w:r w:rsidR="002834A2" w:rsidRPr="00DE0F38">
            <w:rPr>
              <w:rFonts w:eastAsia="Times New Roman" w:cstheme="minorHAnsi"/>
              <w:b/>
              <w:iCs/>
              <w:color w:val="000000" w:themeColor="text1"/>
              <w:sz w:val="28"/>
              <w:szCs w:val="28"/>
              <w:lang w:eastAsia="en-GB"/>
            </w:rPr>
            <w:t>k</w:t>
          </w:r>
          <w:r w:rsidRPr="00DE0F38">
            <w:rPr>
              <w:rFonts w:eastAsia="Times New Roman" w:cstheme="minorHAnsi"/>
              <w:b/>
              <w:iCs/>
              <w:color w:val="000000" w:themeColor="text1"/>
              <w:sz w:val="28"/>
              <w:szCs w:val="28"/>
              <w:lang w:eastAsia="en-GB"/>
            </w:rPr>
            <w:t>notweed (</w:t>
          </w:r>
          <w:r w:rsidRPr="00DE0F38">
            <w:rPr>
              <w:rFonts w:eastAsia="Times New Roman" w:cstheme="minorHAnsi"/>
              <w:b/>
              <w:i/>
              <w:color w:val="000000" w:themeColor="text1"/>
              <w:sz w:val="28"/>
              <w:szCs w:val="28"/>
              <w:lang w:eastAsia="en-GB"/>
            </w:rPr>
            <w:t xml:space="preserve">Reynoutria </w:t>
          </w:r>
          <w:r w:rsidR="00432731" w:rsidRPr="00DE0F38">
            <w:rPr>
              <w:rFonts w:eastAsia="Times New Roman" w:cstheme="minorHAnsi"/>
              <w:b/>
              <w:i/>
              <w:color w:val="000000" w:themeColor="text1"/>
              <w:sz w:val="28"/>
              <w:szCs w:val="28"/>
              <w:lang w:eastAsia="en-GB"/>
            </w:rPr>
            <w:t>j</w:t>
          </w:r>
          <w:r w:rsidRPr="00DE0F38">
            <w:rPr>
              <w:rFonts w:eastAsia="Times New Roman" w:cstheme="minorHAnsi"/>
              <w:b/>
              <w:i/>
              <w:color w:val="000000" w:themeColor="text1"/>
              <w:sz w:val="28"/>
              <w:szCs w:val="28"/>
              <w:lang w:eastAsia="en-GB"/>
            </w:rPr>
            <w:t>aponica</w:t>
          </w:r>
          <w:r w:rsidRPr="00DE0F38">
            <w:rPr>
              <w:rFonts w:eastAsia="Times New Roman" w:cstheme="minorHAnsi"/>
              <w:b/>
              <w:iCs/>
              <w:color w:val="000000" w:themeColor="text1"/>
              <w:sz w:val="28"/>
              <w:szCs w:val="28"/>
              <w:lang w:eastAsia="en-GB"/>
            </w:rPr>
            <w:t>) in the City of Swansea –</w:t>
          </w:r>
          <w:r w:rsidR="00E62386">
            <w:rPr>
              <w:rFonts w:eastAsia="Times New Roman" w:cstheme="minorHAnsi"/>
              <w:b/>
              <w:iCs/>
              <w:color w:val="000000" w:themeColor="text1"/>
              <w:sz w:val="28"/>
              <w:szCs w:val="28"/>
              <w:lang w:eastAsia="en-GB"/>
            </w:rPr>
            <w:t xml:space="preserve"> </w:t>
          </w:r>
          <w:r w:rsidR="002834A2" w:rsidRPr="00DE0F38">
            <w:rPr>
              <w:rFonts w:eastAsia="Times New Roman" w:cstheme="minorHAnsi"/>
              <w:b/>
              <w:iCs/>
              <w:color w:val="000000" w:themeColor="text1"/>
              <w:sz w:val="28"/>
              <w:szCs w:val="28"/>
              <w:lang w:eastAsia="en-GB"/>
            </w:rPr>
            <w:t>a</w:t>
          </w:r>
          <w:r w:rsidRPr="00DE0F38">
            <w:rPr>
              <w:rFonts w:eastAsia="Times New Roman" w:cstheme="minorHAnsi"/>
              <w:b/>
              <w:iCs/>
              <w:color w:val="000000" w:themeColor="text1"/>
              <w:sz w:val="28"/>
              <w:szCs w:val="28"/>
              <w:lang w:eastAsia="en-GB"/>
            </w:rPr>
            <w:t xml:space="preserve">nd how they may shape </w:t>
          </w:r>
          <w:r w:rsidR="002834A2" w:rsidRPr="00DE0F38">
            <w:rPr>
              <w:rFonts w:eastAsia="Times New Roman" w:cstheme="minorHAnsi"/>
              <w:b/>
              <w:iCs/>
              <w:color w:val="000000" w:themeColor="text1"/>
              <w:sz w:val="28"/>
              <w:szCs w:val="28"/>
              <w:lang w:eastAsia="en-GB"/>
            </w:rPr>
            <w:t>f</w:t>
          </w:r>
          <w:r w:rsidRPr="00DE0F38">
            <w:rPr>
              <w:rFonts w:eastAsia="Times New Roman" w:cstheme="minorHAnsi"/>
              <w:b/>
              <w:iCs/>
              <w:color w:val="000000" w:themeColor="text1"/>
              <w:sz w:val="28"/>
              <w:szCs w:val="28"/>
              <w:lang w:eastAsia="en-GB"/>
            </w:rPr>
            <w:t xml:space="preserve">uture </w:t>
          </w:r>
          <w:r w:rsidR="002834A2" w:rsidRPr="00DE0F38">
            <w:rPr>
              <w:rFonts w:eastAsia="Times New Roman" w:cstheme="minorHAnsi"/>
              <w:b/>
              <w:iCs/>
              <w:color w:val="000000" w:themeColor="text1"/>
              <w:sz w:val="28"/>
              <w:szCs w:val="28"/>
              <w:lang w:eastAsia="en-GB"/>
            </w:rPr>
            <w:t>m</w:t>
          </w:r>
          <w:r w:rsidRPr="00DE0F38">
            <w:rPr>
              <w:rFonts w:eastAsia="Times New Roman" w:cstheme="minorHAnsi"/>
              <w:b/>
              <w:iCs/>
              <w:color w:val="000000" w:themeColor="text1"/>
              <w:sz w:val="28"/>
              <w:szCs w:val="28"/>
              <w:lang w:eastAsia="en-GB"/>
            </w:rPr>
            <w:t xml:space="preserve">anagement </w:t>
          </w:r>
          <w:r w:rsidR="002834A2" w:rsidRPr="00DE0F38">
            <w:rPr>
              <w:rFonts w:eastAsia="Times New Roman" w:cstheme="minorHAnsi"/>
              <w:b/>
              <w:iCs/>
              <w:color w:val="000000" w:themeColor="text1"/>
              <w:sz w:val="28"/>
              <w:szCs w:val="28"/>
              <w:lang w:eastAsia="en-GB"/>
            </w:rPr>
            <w:t>s</w:t>
          </w:r>
          <w:r w:rsidRPr="00DE0F38">
            <w:rPr>
              <w:rFonts w:eastAsia="Times New Roman" w:cstheme="minorHAnsi"/>
              <w:b/>
              <w:iCs/>
              <w:color w:val="000000" w:themeColor="text1"/>
              <w:sz w:val="28"/>
              <w:szCs w:val="28"/>
              <w:lang w:eastAsia="en-GB"/>
            </w:rPr>
            <w:t>trategies</w:t>
          </w:r>
          <w:r w:rsidRPr="00897F9B">
            <w:rPr>
              <w:rFonts w:eastAsia="Times New Roman" w:cstheme="minorHAnsi"/>
              <w:b/>
              <w:iCs/>
              <w:color w:val="000000" w:themeColor="text1"/>
              <w:sz w:val="24"/>
              <w:szCs w:val="24"/>
              <w:lang w:eastAsia="en-GB"/>
            </w:rPr>
            <w:t>.</w:t>
          </w:r>
        </w:p>
        <w:p w:rsidR="00F112C3" w:rsidRPr="00897F9B" w:rsidRDefault="00F112C3" w:rsidP="00563E10">
          <w:pPr>
            <w:spacing w:line="360" w:lineRule="auto"/>
            <w:jc w:val="center"/>
            <w:rPr>
              <w:rFonts w:cstheme="minorHAnsi"/>
              <w:sz w:val="24"/>
              <w:szCs w:val="24"/>
            </w:rPr>
          </w:pPr>
        </w:p>
        <w:p w:rsidR="00F112C3" w:rsidRPr="00897F9B" w:rsidRDefault="00F112C3" w:rsidP="00563E10">
          <w:pPr>
            <w:spacing w:line="360" w:lineRule="auto"/>
            <w:jc w:val="center"/>
            <w:rPr>
              <w:rFonts w:cstheme="minorHAnsi"/>
              <w:sz w:val="24"/>
              <w:szCs w:val="24"/>
            </w:rPr>
          </w:pPr>
          <w:r w:rsidRPr="00897F9B">
            <w:rPr>
              <w:rFonts w:cstheme="minorHAnsi"/>
              <w:sz w:val="24"/>
              <w:szCs w:val="24"/>
            </w:rPr>
            <w:t>by</w:t>
          </w:r>
        </w:p>
        <w:p w:rsidR="00F112C3" w:rsidRPr="00897F9B" w:rsidRDefault="00F112C3" w:rsidP="00563E10">
          <w:pPr>
            <w:spacing w:line="360" w:lineRule="auto"/>
            <w:jc w:val="center"/>
            <w:rPr>
              <w:rFonts w:cstheme="minorHAnsi"/>
              <w:sz w:val="24"/>
              <w:szCs w:val="24"/>
            </w:rPr>
          </w:pPr>
        </w:p>
        <w:p w:rsidR="00F112C3" w:rsidRPr="00897F9B" w:rsidRDefault="00F112C3" w:rsidP="00563E10">
          <w:pPr>
            <w:spacing w:line="360" w:lineRule="auto"/>
            <w:jc w:val="center"/>
            <w:rPr>
              <w:rFonts w:cstheme="minorHAnsi"/>
              <w:b/>
              <w:bCs/>
              <w:sz w:val="24"/>
              <w:szCs w:val="24"/>
            </w:rPr>
          </w:pPr>
          <w:r w:rsidRPr="00897F9B">
            <w:rPr>
              <w:rFonts w:cstheme="minorHAnsi"/>
              <w:b/>
              <w:bCs/>
              <w:sz w:val="24"/>
              <w:szCs w:val="24"/>
            </w:rPr>
            <w:t>Gareth Owen Tomlinson</w:t>
          </w:r>
        </w:p>
        <w:p w:rsidR="00F112C3" w:rsidRPr="00897F9B" w:rsidRDefault="00F112C3" w:rsidP="00563E10">
          <w:pPr>
            <w:spacing w:line="360" w:lineRule="auto"/>
            <w:jc w:val="center"/>
            <w:rPr>
              <w:rFonts w:cstheme="minorHAnsi"/>
              <w:sz w:val="24"/>
              <w:szCs w:val="24"/>
            </w:rPr>
          </w:pPr>
          <w:r w:rsidRPr="00897F9B">
            <w:rPr>
              <w:rFonts w:cstheme="minorHAnsi"/>
              <w:sz w:val="24"/>
              <w:szCs w:val="24"/>
            </w:rPr>
            <w:t>(Supervisor: Associate Professor Christopher House)</w:t>
          </w:r>
        </w:p>
        <w:p w:rsidR="00F112C3" w:rsidRPr="00897F9B" w:rsidRDefault="00F112C3" w:rsidP="00F112C3">
          <w:pPr>
            <w:rPr>
              <w:rFonts w:cstheme="minorHAnsi"/>
              <w:sz w:val="24"/>
              <w:szCs w:val="24"/>
            </w:rPr>
          </w:pPr>
        </w:p>
        <w:p w:rsidR="00F112C3" w:rsidRPr="00897F9B" w:rsidRDefault="00F112C3" w:rsidP="00F112C3">
          <w:pPr>
            <w:rPr>
              <w:rFonts w:cstheme="minorHAnsi"/>
              <w:sz w:val="24"/>
              <w:szCs w:val="24"/>
            </w:rPr>
          </w:pPr>
        </w:p>
        <w:p w:rsidR="00F112C3" w:rsidRPr="00897F9B" w:rsidRDefault="00F112C3" w:rsidP="000827CD">
          <w:pPr>
            <w:spacing w:line="276" w:lineRule="auto"/>
            <w:jc w:val="center"/>
            <w:rPr>
              <w:rFonts w:cstheme="minorHAnsi"/>
              <w:sz w:val="24"/>
              <w:szCs w:val="24"/>
            </w:rPr>
          </w:pPr>
          <w:r w:rsidRPr="00897F9B">
            <w:rPr>
              <w:rFonts w:cstheme="minorHAnsi"/>
              <w:sz w:val="24"/>
              <w:szCs w:val="24"/>
            </w:rPr>
            <w:t>A Dissertation</w:t>
          </w:r>
        </w:p>
        <w:p w:rsidR="00F112C3" w:rsidRPr="00897F9B" w:rsidRDefault="00F112C3" w:rsidP="00563E10">
          <w:pPr>
            <w:spacing w:line="276" w:lineRule="auto"/>
            <w:jc w:val="center"/>
            <w:rPr>
              <w:rFonts w:cstheme="minorHAnsi"/>
              <w:sz w:val="24"/>
              <w:szCs w:val="24"/>
            </w:rPr>
          </w:pPr>
          <w:r w:rsidRPr="00897F9B">
            <w:rPr>
              <w:rFonts w:cstheme="minorHAnsi"/>
              <w:sz w:val="24"/>
              <w:szCs w:val="24"/>
            </w:rPr>
            <w:t xml:space="preserve">Submitted to the </w:t>
          </w:r>
          <w:r w:rsidR="00DF7EF6" w:rsidRPr="00897F9B">
            <w:rPr>
              <w:rFonts w:cstheme="minorHAnsi"/>
              <w:sz w:val="24"/>
              <w:szCs w:val="24"/>
            </w:rPr>
            <w:t>S</w:t>
          </w:r>
          <w:r w:rsidRPr="00897F9B">
            <w:rPr>
              <w:rFonts w:cstheme="minorHAnsi"/>
              <w:sz w:val="24"/>
              <w:szCs w:val="24"/>
            </w:rPr>
            <w:t xml:space="preserve">chool of Architecture, </w:t>
          </w:r>
          <w:r w:rsidR="00DF7EF6" w:rsidRPr="00897F9B">
            <w:rPr>
              <w:rFonts w:cstheme="minorHAnsi"/>
              <w:sz w:val="24"/>
              <w:szCs w:val="24"/>
            </w:rPr>
            <w:t>B</w:t>
          </w:r>
          <w:r w:rsidRPr="00897F9B">
            <w:rPr>
              <w:rFonts w:cstheme="minorHAnsi"/>
              <w:sz w:val="24"/>
              <w:szCs w:val="24"/>
            </w:rPr>
            <w:t xml:space="preserve">uilt and </w:t>
          </w:r>
          <w:r w:rsidR="00DF7EF6" w:rsidRPr="00897F9B">
            <w:rPr>
              <w:rFonts w:cstheme="minorHAnsi"/>
              <w:sz w:val="24"/>
              <w:szCs w:val="24"/>
            </w:rPr>
            <w:t>N</w:t>
          </w:r>
          <w:r w:rsidRPr="00897F9B">
            <w:rPr>
              <w:rFonts w:cstheme="minorHAnsi"/>
              <w:sz w:val="24"/>
              <w:szCs w:val="24"/>
            </w:rPr>
            <w:t xml:space="preserve">atural </w:t>
          </w:r>
          <w:r w:rsidR="00DF7EF6" w:rsidRPr="00897F9B">
            <w:rPr>
              <w:rFonts w:cstheme="minorHAnsi"/>
              <w:sz w:val="24"/>
              <w:szCs w:val="24"/>
            </w:rPr>
            <w:t>E</w:t>
          </w:r>
          <w:r w:rsidRPr="00897F9B">
            <w:rPr>
              <w:rFonts w:cstheme="minorHAnsi"/>
              <w:sz w:val="24"/>
              <w:szCs w:val="24"/>
            </w:rPr>
            <w:t>nvironments</w:t>
          </w:r>
        </w:p>
        <w:p w:rsidR="00F112C3" w:rsidRPr="00897F9B" w:rsidRDefault="00F112C3" w:rsidP="00563E10">
          <w:pPr>
            <w:spacing w:after="0" w:line="276" w:lineRule="auto"/>
            <w:jc w:val="center"/>
            <w:rPr>
              <w:rFonts w:eastAsia="Times New Roman" w:cstheme="minorHAnsi"/>
              <w:sz w:val="24"/>
              <w:szCs w:val="24"/>
              <w:lang w:eastAsia="en-GB"/>
            </w:rPr>
          </w:pPr>
          <w:r w:rsidRPr="00897F9B">
            <w:rPr>
              <w:rFonts w:eastAsia="Times New Roman" w:cstheme="minorHAnsi"/>
              <w:color w:val="222222"/>
              <w:sz w:val="24"/>
              <w:szCs w:val="24"/>
              <w:shd w:val="clear" w:color="auto" w:fill="FFFFFF"/>
              <w:lang w:eastAsia="en-GB"/>
            </w:rPr>
            <w:t>The University of Wales Trinity Saint David</w:t>
          </w:r>
        </w:p>
        <w:p w:rsidR="0043164A" w:rsidRPr="00897F9B" w:rsidRDefault="0043164A" w:rsidP="00563E10">
          <w:pPr>
            <w:spacing w:line="276" w:lineRule="auto"/>
            <w:jc w:val="center"/>
            <w:rPr>
              <w:rFonts w:cstheme="minorHAnsi"/>
              <w:sz w:val="24"/>
              <w:szCs w:val="24"/>
            </w:rPr>
          </w:pPr>
        </w:p>
        <w:p w:rsidR="00F112C3" w:rsidRPr="00897F9B" w:rsidRDefault="00F112C3" w:rsidP="00563E10">
          <w:pPr>
            <w:spacing w:line="276" w:lineRule="auto"/>
            <w:jc w:val="center"/>
            <w:rPr>
              <w:rFonts w:cstheme="minorHAnsi"/>
              <w:sz w:val="24"/>
              <w:szCs w:val="24"/>
            </w:rPr>
          </w:pPr>
          <w:r w:rsidRPr="00897F9B">
            <w:rPr>
              <w:rFonts w:cstheme="minorHAnsi"/>
              <w:sz w:val="24"/>
              <w:szCs w:val="24"/>
            </w:rPr>
            <w:t>In Partial Fulfilment of the Requirements</w:t>
          </w:r>
        </w:p>
        <w:p w:rsidR="00F112C3" w:rsidRPr="00897F9B" w:rsidRDefault="00F112C3" w:rsidP="00563E10">
          <w:pPr>
            <w:spacing w:line="276" w:lineRule="auto"/>
            <w:jc w:val="center"/>
            <w:rPr>
              <w:rFonts w:cstheme="minorHAnsi"/>
              <w:sz w:val="24"/>
              <w:szCs w:val="24"/>
            </w:rPr>
          </w:pPr>
          <w:r w:rsidRPr="00897F9B">
            <w:rPr>
              <w:rFonts w:cstheme="minorHAnsi"/>
              <w:sz w:val="24"/>
              <w:szCs w:val="24"/>
            </w:rPr>
            <w:t>For (MSc) Environmental Conservation and Management</w:t>
          </w:r>
        </w:p>
        <w:p w:rsidR="000602A3" w:rsidRPr="00897F9B" w:rsidRDefault="00F112C3" w:rsidP="00563E10">
          <w:pPr>
            <w:spacing w:line="276" w:lineRule="auto"/>
            <w:jc w:val="center"/>
            <w:rPr>
              <w:rFonts w:cstheme="minorHAnsi"/>
              <w:sz w:val="24"/>
              <w:szCs w:val="24"/>
            </w:rPr>
          </w:pPr>
          <w:r w:rsidRPr="00897F9B">
            <w:rPr>
              <w:rFonts w:cstheme="minorHAnsi"/>
              <w:sz w:val="24"/>
              <w:szCs w:val="24"/>
            </w:rPr>
            <w:t>April 2020</w:t>
          </w:r>
        </w:p>
        <w:p w:rsidR="000602A3" w:rsidRPr="00897F9B" w:rsidRDefault="00563E10" w:rsidP="000602A3">
          <w:pPr>
            <w:rPr>
              <w:rFonts w:cstheme="minorHAnsi"/>
              <w:sz w:val="24"/>
              <w:szCs w:val="24"/>
            </w:rPr>
          </w:pPr>
          <w:r w:rsidRPr="00897F9B">
            <w:rPr>
              <w:rFonts w:cstheme="minorHAnsi"/>
              <w:noProof/>
              <w:sz w:val="24"/>
              <w:szCs w:val="24"/>
            </w:rPr>
            <w:lastRenderedPageBreak/>
            <w:drawing>
              <wp:inline distT="0" distB="0" distL="0" distR="0" wp14:anchorId="7EB9D063" wp14:editId="397C577B">
                <wp:extent cx="2588238" cy="1187116"/>
                <wp:effectExtent l="0" t="0" r="3175" b="0"/>
                <wp:docPr id="63" name="Picture 6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35427" cy="1208759"/>
                        </a:xfrm>
                        <a:prstGeom prst="rect">
                          <a:avLst/>
                        </a:prstGeom>
                        <a:noFill/>
                        <a:ln>
                          <a:noFill/>
                        </a:ln>
                      </pic:spPr>
                    </pic:pic>
                  </a:graphicData>
                </a:graphic>
              </wp:inline>
            </w:drawing>
          </w:r>
        </w:p>
        <w:p w:rsidR="000602A3" w:rsidRPr="00897F9B" w:rsidRDefault="000602A3" w:rsidP="00897F9B">
          <w:pPr>
            <w:spacing w:line="360" w:lineRule="auto"/>
            <w:jc w:val="both"/>
            <w:rPr>
              <w:rFonts w:cstheme="minorHAnsi"/>
              <w:sz w:val="24"/>
              <w:szCs w:val="24"/>
            </w:rPr>
          </w:pPr>
        </w:p>
        <w:p w:rsidR="000602A3" w:rsidRPr="00897F9B" w:rsidRDefault="000602A3" w:rsidP="00897F9B">
          <w:pPr>
            <w:spacing w:line="360" w:lineRule="auto"/>
            <w:jc w:val="both"/>
            <w:rPr>
              <w:b/>
              <w:bCs/>
              <w:sz w:val="24"/>
              <w:szCs w:val="24"/>
            </w:rPr>
          </w:pPr>
          <w:r w:rsidRPr="00897F9B">
            <w:rPr>
              <w:b/>
              <w:bCs/>
              <w:sz w:val="24"/>
              <w:szCs w:val="24"/>
            </w:rPr>
            <w:t>Author’s Declaration</w:t>
          </w:r>
          <w:r w:rsidR="00563E10" w:rsidRPr="00897F9B">
            <w:rPr>
              <w:b/>
              <w:bCs/>
              <w:sz w:val="24"/>
              <w:szCs w:val="24"/>
            </w:rPr>
            <w:t>:</w:t>
          </w:r>
        </w:p>
        <w:p w:rsidR="000602A3" w:rsidRPr="00897F9B" w:rsidRDefault="000602A3" w:rsidP="00897F9B">
          <w:pPr>
            <w:spacing w:line="360" w:lineRule="auto"/>
            <w:jc w:val="both"/>
            <w:rPr>
              <w:sz w:val="24"/>
              <w:szCs w:val="24"/>
            </w:rPr>
          </w:pPr>
          <w:r w:rsidRPr="00897F9B">
            <w:rPr>
              <w:sz w:val="24"/>
              <w:szCs w:val="24"/>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rsidR="000602A3" w:rsidRPr="00897F9B" w:rsidRDefault="000602A3" w:rsidP="00897F9B">
          <w:pPr>
            <w:spacing w:line="360" w:lineRule="auto"/>
            <w:jc w:val="both"/>
            <w:rPr>
              <w:sz w:val="24"/>
              <w:szCs w:val="24"/>
            </w:rPr>
          </w:pPr>
          <w:r w:rsidRPr="00897F9B">
            <w:rPr>
              <w:sz w:val="24"/>
              <w:szCs w:val="24"/>
            </w:rPr>
            <w:t>Any views expressed in the dissertation are those of the author and in no way represent those of the University of Wales, Trinity Saint David.</w:t>
          </w:r>
        </w:p>
        <w:p w:rsidR="000602A3" w:rsidRPr="00897F9B" w:rsidRDefault="000602A3" w:rsidP="00897F9B">
          <w:pPr>
            <w:spacing w:line="360" w:lineRule="auto"/>
            <w:jc w:val="both"/>
            <w:rPr>
              <w:sz w:val="24"/>
              <w:szCs w:val="24"/>
            </w:rPr>
          </w:pPr>
          <w:r w:rsidRPr="00897F9B">
            <w:rPr>
              <w:sz w:val="24"/>
              <w:szCs w:val="24"/>
            </w:rPr>
            <w:t>The dissertation has not been presented to any other University for examination either in the United Kingdom or overseas.</w:t>
          </w:r>
        </w:p>
        <w:p w:rsidR="000602A3" w:rsidRPr="00897F9B" w:rsidRDefault="000602A3" w:rsidP="00897F9B">
          <w:pPr>
            <w:spacing w:line="360" w:lineRule="auto"/>
            <w:jc w:val="both"/>
            <w:rPr>
              <w:sz w:val="24"/>
              <w:szCs w:val="24"/>
            </w:rPr>
          </w:pPr>
          <w:r w:rsidRPr="00897F9B">
            <w:rPr>
              <w:sz w:val="24"/>
              <w:szCs w:val="24"/>
            </w:rPr>
            <w:t>I hereby give permission for my work, if accepted, to be available for photocopying and inter-library loan, and for the title and summary to be made available to outside organisations.</w:t>
          </w:r>
        </w:p>
        <w:p w:rsidR="000602A3" w:rsidRPr="00897F9B" w:rsidRDefault="000602A3" w:rsidP="00897F9B">
          <w:pPr>
            <w:spacing w:line="360" w:lineRule="auto"/>
            <w:jc w:val="both"/>
            <w:rPr>
              <w:sz w:val="24"/>
              <w:szCs w:val="24"/>
            </w:rPr>
          </w:pPr>
          <w:r w:rsidRPr="00897F9B">
            <w:rPr>
              <w:sz w:val="24"/>
              <w:szCs w:val="24"/>
            </w:rPr>
            <w:t xml:space="preserve">This research was undertaken under the auspices of the University of Wales Trinity Saint David and was submitted in partial fulfilment for the award of a Degree of the University of Wales. </w:t>
          </w:r>
        </w:p>
        <w:p w:rsidR="000602A3" w:rsidRPr="00897F9B" w:rsidRDefault="000602A3" w:rsidP="00897F9B">
          <w:pPr>
            <w:spacing w:line="360" w:lineRule="auto"/>
            <w:jc w:val="both"/>
            <w:rPr>
              <w:sz w:val="24"/>
              <w:szCs w:val="24"/>
            </w:rPr>
          </w:pPr>
          <w:r w:rsidRPr="00897F9B">
            <w:rPr>
              <w:sz w:val="24"/>
              <w:szCs w:val="24"/>
            </w:rPr>
            <w:t>Signed</w:t>
          </w:r>
          <w:r w:rsidR="00D90473" w:rsidRPr="00897F9B">
            <w:rPr>
              <w:sz w:val="24"/>
              <w:szCs w:val="24"/>
            </w:rPr>
            <w:t>: G O Tomlinson</w:t>
          </w:r>
        </w:p>
        <w:p w:rsidR="000602A3" w:rsidRPr="00897F9B" w:rsidRDefault="000602A3" w:rsidP="00897F9B">
          <w:pPr>
            <w:spacing w:line="360" w:lineRule="auto"/>
            <w:jc w:val="both"/>
            <w:rPr>
              <w:sz w:val="24"/>
              <w:szCs w:val="24"/>
            </w:rPr>
          </w:pPr>
          <w:r w:rsidRPr="00897F9B">
            <w:rPr>
              <w:sz w:val="24"/>
              <w:szCs w:val="24"/>
            </w:rPr>
            <w:t>Date</w:t>
          </w:r>
          <w:r w:rsidR="00D90473" w:rsidRPr="00897F9B">
            <w:rPr>
              <w:sz w:val="24"/>
              <w:szCs w:val="24"/>
            </w:rPr>
            <w:t xml:space="preserve">: </w:t>
          </w:r>
          <w:r w:rsidR="00005578" w:rsidRPr="00897F9B">
            <w:rPr>
              <w:sz w:val="24"/>
              <w:szCs w:val="24"/>
            </w:rPr>
            <w:t>14</w:t>
          </w:r>
          <w:r w:rsidR="00D90473" w:rsidRPr="00897F9B">
            <w:rPr>
              <w:sz w:val="24"/>
              <w:szCs w:val="24"/>
            </w:rPr>
            <w:t>.04.2020</w:t>
          </w:r>
        </w:p>
        <w:p w:rsidR="000602A3" w:rsidRPr="00897F9B" w:rsidRDefault="000602A3" w:rsidP="000602A3">
          <w:pPr>
            <w:spacing w:line="276" w:lineRule="auto"/>
            <w:rPr>
              <w:rFonts w:cstheme="minorHAnsi"/>
              <w:b/>
              <w:sz w:val="24"/>
              <w:szCs w:val="24"/>
            </w:rPr>
          </w:pPr>
        </w:p>
        <w:p w:rsidR="000602A3" w:rsidRPr="00897F9B" w:rsidRDefault="000602A3" w:rsidP="008A122B">
          <w:pPr>
            <w:spacing w:line="276" w:lineRule="auto"/>
            <w:jc w:val="center"/>
            <w:rPr>
              <w:rFonts w:cstheme="minorHAnsi"/>
              <w:b/>
              <w:sz w:val="24"/>
              <w:szCs w:val="24"/>
            </w:rPr>
          </w:pPr>
        </w:p>
        <w:p w:rsidR="000602A3" w:rsidRPr="00897F9B" w:rsidRDefault="000602A3" w:rsidP="000602A3">
          <w:pPr>
            <w:rPr>
              <w:rFonts w:cstheme="minorHAnsi"/>
              <w:sz w:val="24"/>
              <w:szCs w:val="24"/>
            </w:rPr>
          </w:pPr>
        </w:p>
        <w:p w:rsidR="00563E10" w:rsidRPr="00897F9B" w:rsidRDefault="00563E10" w:rsidP="000602A3">
          <w:pPr>
            <w:rPr>
              <w:rFonts w:cstheme="minorHAnsi"/>
              <w:b/>
              <w:sz w:val="24"/>
              <w:szCs w:val="24"/>
            </w:rPr>
          </w:pPr>
        </w:p>
        <w:p w:rsidR="000602A3" w:rsidRPr="00897F9B" w:rsidRDefault="000602A3" w:rsidP="00897F9B">
          <w:pPr>
            <w:spacing w:line="360" w:lineRule="auto"/>
            <w:jc w:val="both"/>
            <w:rPr>
              <w:b/>
              <w:bCs/>
              <w:sz w:val="24"/>
              <w:szCs w:val="24"/>
            </w:rPr>
          </w:pPr>
          <w:r w:rsidRPr="00897F9B">
            <w:rPr>
              <w:b/>
              <w:bCs/>
              <w:sz w:val="24"/>
              <w:szCs w:val="24"/>
            </w:rPr>
            <w:lastRenderedPageBreak/>
            <w:t>DECLARATION SHEET – this sheet MUST be signed and included within the MSc dissertation</w:t>
          </w:r>
        </w:p>
        <w:p w:rsidR="000602A3" w:rsidRPr="00897F9B" w:rsidRDefault="000602A3" w:rsidP="00897F9B">
          <w:pPr>
            <w:spacing w:line="360" w:lineRule="auto"/>
            <w:jc w:val="both"/>
            <w:rPr>
              <w:sz w:val="24"/>
              <w:szCs w:val="24"/>
            </w:rPr>
          </w:pPr>
          <w:r w:rsidRPr="00897F9B">
            <w:rPr>
              <w:sz w:val="24"/>
              <w:szCs w:val="24"/>
            </w:rPr>
            <w:t>This work has not previously been accepted in substance for any degree and is not being concurrently submitted in candidature for any degree.</w:t>
          </w:r>
          <w:r w:rsidRPr="00897F9B">
            <w:rPr>
              <w:sz w:val="24"/>
              <w:szCs w:val="24"/>
            </w:rPr>
            <w:tab/>
          </w:r>
        </w:p>
        <w:p w:rsidR="000602A3" w:rsidRPr="00897F9B" w:rsidRDefault="000602A3" w:rsidP="00897F9B">
          <w:pPr>
            <w:spacing w:line="360" w:lineRule="auto"/>
            <w:jc w:val="both"/>
            <w:rPr>
              <w:sz w:val="24"/>
              <w:szCs w:val="24"/>
            </w:rPr>
          </w:pPr>
          <w:r w:rsidRPr="00897F9B">
            <w:rPr>
              <w:sz w:val="24"/>
              <w:szCs w:val="24"/>
            </w:rPr>
            <w:t>Signed</w:t>
          </w:r>
          <w:r w:rsidR="00D90473" w:rsidRPr="00897F9B">
            <w:rPr>
              <w:sz w:val="24"/>
              <w:szCs w:val="24"/>
            </w:rPr>
            <w:t xml:space="preserve">: Gareth Owen Tomlinson </w:t>
          </w:r>
          <w:r w:rsidRPr="00897F9B">
            <w:rPr>
              <w:sz w:val="24"/>
              <w:szCs w:val="24"/>
            </w:rPr>
            <w:t xml:space="preserve"> (candidate)</w:t>
          </w:r>
          <w:r w:rsidRPr="00897F9B">
            <w:rPr>
              <w:sz w:val="24"/>
              <w:szCs w:val="24"/>
            </w:rPr>
            <w:tab/>
          </w:r>
        </w:p>
        <w:p w:rsidR="000602A3" w:rsidRPr="00897F9B" w:rsidRDefault="000602A3" w:rsidP="00897F9B">
          <w:pPr>
            <w:spacing w:line="360" w:lineRule="auto"/>
            <w:jc w:val="both"/>
            <w:rPr>
              <w:sz w:val="24"/>
              <w:szCs w:val="24"/>
            </w:rPr>
          </w:pPr>
          <w:r w:rsidRPr="00897F9B">
            <w:rPr>
              <w:sz w:val="24"/>
              <w:szCs w:val="24"/>
            </w:rPr>
            <w:t>Dat</w:t>
          </w:r>
          <w:r w:rsidR="00D90473" w:rsidRPr="00897F9B">
            <w:rPr>
              <w:sz w:val="24"/>
              <w:szCs w:val="24"/>
            </w:rPr>
            <w:t xml:space="preserve">e: </w:t>
          </w:r>
          <w:r w:rsidR="00005578" w:rsidRPr="00897F9B">
            <w:rPr>
              <w:sz w:val="24"/>
              <w:szCs w:val="24"/>
            </w:rPr>
            <w:t>14</w:t>
          </w:r>
          <w:r w:rsidR="00D90473" w:rsidRPr="00897F9B">
            <w:rPr>
              <w:sz w:val="24"/>
              <w:szCs w:val="24"/>
            </w:rPr>
            <w:t>.04.2020</w:t>
          </w:r>
        </w:p>
        <w:p w:rsidR="000602A3" w:rsidRPr="00897F9B" w:rsidRDefault="000602A3" w:rsidP="00897F9B">
          <w:pPr>
            <w:spacing w:line="360" w:lineRule="auto"/>
            <w:jc w:val="both"/>
            <w:rPr>
              <w:b/>
              <w:bCs/>
              <w:sz w:val="24"/>
              <w:szCs w:val="24"/>
            </w:rPr>
          </w:pPr>
          <w:r w:rsidRPr="00897F9B">
            <w:rPr>
              <w:b/>
              <w:bCs/>
              <w:sz w:val="24"/>
              <w:szCs w:val="24"/>
            </w:rPr>
            <w:t>STATEMENT 1</w:t>
          </w:r>
          <w:r w:rsidRPr="00897F9B">
            <w:rPr>
              <w:b/>
              <w:bCs/>
              <w:sz w:val="24"/>
              <w:szCs w:val="24"/>
            </w:rPr>
            <w:tab/>
          </w:r>
        </w:p>
        <w:p w:rsidR="000602A3" w:rsidRPr="00897F9B" w:rsidRDefault="000602A3" w:rsidP="00897F9B">
          <w:pPr>
            <w:spacing w:line="360" w:lineRule="auto"/>
            <w:jc w:val="both"/>
            <w:rPr>
              <w:sz w:val="24"/>
              <w:szCs w:val="24"/>
            </w:rPr>
          </w:pPr>
          <w:r w:rsidRPr="00897F9B">
            <w:rPr>
              <w:sz w:val="24"/>
              <w:szCs w:val="24"/>
            </w:rPr>
            <w:t>This dissertation is the result of my own investigations, except where otherwise stated. Where correction services have been used, the extent and nature of the correction is clearly marked in a footnote(s).</w:t>
          </w:r>
          <w:r w:rsidRPr="00897F9B">
            <w:rPr>
              <w:sz w:val="24"/>
              <w:szCs w:val="24"/>
            </w:rPr>
            <w:tab/>
          </w:r>
        </w:p>
        <w:p w:rsidR="000602A3" w:rsidRPr="00897F9B" w:rsidRDefault="000602A3" w:rsidP="00897F9B">
          <w:pPr>
            <w:spacing w:line="360" w:lineRule="auto"/>
            <w:jc w:val="both"/>
            <w:rPr>
              <w:sz w:val="24"/>
              <w:szCs w:val="24"/>
            </w:rPr>
          </w:pPr>
          <w:r w:rsidRPr="00897F9B">
            <w:rPr>
              <w:sz w:val="24"/>
              <w:szCs w:val="24"/>
            </w:rPr>
            <w:t>Other sources are acknowledged by footnotes giving explicit references.  A bibliography is appended.</w:t>
          </w:r>
        </w:p>
        <w:p w:rsidR="000602A3" w:rsidRPr="00897F9B" w:rsidRDefault="000602A3" w:rsidP="00897F9B">
          <w:pPr>
            <w:spacing w:line="360" w:lineRule="auto"/>
            <w:jc w:val="both"/>
            <w:rPr>
              <w:sz w:val="24"/>
              <w:szCs w:val="24"/>
            </w:rPr>
          </w:pPr>
          <w:r w:rsidRPr="00897F9B">
            <w:rPr>
              <w:sz w:val="24"/>
              <w:szCs w:val="24"/>
            </w:rPr>
            <w:t>Signe</w:t>
          </w:r>
          <w:r w:rsidR="00D90473" w:rsidRPr="00897F9B">
            <w:rPr>
              <w:sz w:val="24"/>
              <w:szCs w:val="24"/>
            </w:rPr>
            <w:t>d: Gareth Owen Tomlinson</w:t>
          </w:r>
          <w:r w:rsidRPr="00897F9B">
            <w:rPr>
              <w:sz w:val="24"/>
              <w:szCs w:val="24"/>
            </w:rPr>
            <w:t xml:space="preserve"> (candidate)</w:t>
          </w:r>
          <w:r w:rsidRPr="00897F9B">
            <w:rPr>
              <w:sz w:val="24"/>
              <w:szCs w:val="24"/>
            </w:rPr>
            <w:tab/>
          </w:r>
        </w:p>
        <w:p w:rsidR="000602A3" w:rsidRPr="00897F9B" w:rsidRDefault="000602A3" w:rsidP="00897F9B">
          <w:pPr>
            <w:spacing w:line="360" w:lineRule="auto"/>
            <w:jc w:val="both"/>
            <w:rPr>
              <w:sz w:val="24"/>
              <w:szCs w:val="24"/>
            </w:rPr>
          </w:pPr>
          <w:r w:rsidRPr="00897F9B">
            <w:rPr>
              <w:sz w:val="24"/>
              <w:szCs w:val="24"/>
            </w:rPr>
            <w:t>Date</w:t>
          </w:r>
          <w:r w:rsidR="00D90473" w:rsidRPr="00897F9B">
            <w:rPr>
              <w:sz w:val="24"/>
              <w:szCs w:val="24"/>
            </w:rPr>
            <w:t>:</w:t>
          </w:r>
          <w:r w:rsidR="00005578" w:rsidRPr="00897F9B">
            <w:rPr>
              <w:sz w:val="24"/>
              <w:szCs w:val="24"/>
            </w:rPr>
            <w:t>14</w:t>
          </w:r>
          <w:r w:rsidR="00D90473" w:rsidRPr="00897F9B">
            <w:rPr>
              <w:sz w:val="24"/>
              <w:szCs w:val="24"/>
            </w:rPr>
            <w:t>.04.2020</w:t>
          </w:r>
          <w:r w:rsidRPr="00897F9B">
            <w:rPr>
              <w:sz w:val="24"/>
              <w:szCs w:val="24"/>
            </w:rPr>
            <w:tab/>
          </w:r>
        </w:p>
        <w:p w:rsidR="000602A3" w:rsidRPr="00897F9B" w:rsidRDefault="000602A3" w:rsidP="00897F9B">
          <w:pPr>
            <w:spacing w:line="360" w:lineRule="auto"/>
            <w:jc w:val="both"/>
            <w:rPr>
              <w:b/>
              <w:bCs/>
              <w:sz w:val="24"/>
              <w:szCs w:val="24"/>
            </w:rPr>
          </w:pPr>
          <w:r w:rsidRPr="00897F9B">
            <w:rPr>
              <w:b/>
              <w:bCs/>
              <w:sz w:val="24"/>
              <w:szCs w:val="24"/>
            </w:rPr>
            <w:t>STATEMENT 2</w:t>
          </w:r>
          <w:r w:rsidRPr="00897F9B">
            <w:rPr>
              <w:b/>
              <w:bCs/>
              <w:sz w:val="24"/>
              <w:szCs w:val="24"/>
            </w:rPr>
            <w:tab/>
          </w:r>
        </w:p>
        <w:p w:rsidR="000602A3" w:rsidRPr="00897F9B" w:rsidRDefault="000602A3" w:rsidP="00897F9B">
          <w:pPr>
            <w:spacing w:line="360" w:lineRule="auto"/>
            <w:jc w:val="both"/>
            <w:rPr>
              <w:sz w:val="24"/>
              <w:szCs w:val="24"/>
            </w:rPr>
          </w:pPr>
          <w:r w:rsidRPr="00897F9B">
            <w:rPr>
              <w:sz w:val="24"/>
              <w:szCs w:val="24"/>
            </w:rPr>
            <w:t>I hereby give consent for my dissertation, if accepted, to be available for photocopying and for inter-library loan, and for the title and summary to be made available to outside organisations.</w:t>
          </w:r>
          <w:r w:rsidRPr="00897F9B">
            <w:rPr>
              <w:sz w:val="24"/>
              <w:szCs w:val="24"/>
            </w:rPr>
            <w:tab/>
          </w:r>
        </w:p>
        <w:p w:rsidR="00897F9B" w:rsidRPr="00897F9B" w:rsidRDefault="000602A3" w:rsidP="00897F9B">
          <w:pPr>
            <w:spacing w:line="360" w:lineRule="auto"/>
            <w:jc w:val="both"/>
            <w:rPr>
              <w:sz w:val="24"/>
              <w:szCs w:val="24"/>
            </w:rPr>
          </w:pPr>
          <w:r w:rsidRPr="00897F9B">
            <w:rPr>
              <w:sz w:val="24"/>
              <w:szCs w:val="24"/>
            </w:rPr>
            <w:t>Signed</w:t>
          </w:r>
          <w:r w:rsidR="00D90473" w:rsidRPr="00897F9B">
            <w:rPr>
              <w:sz w:val="24"/>
              <w:szCs w:val="24"/>
            </w:rPr>
            <w:t>: Gareth Owen Tomlinson</w:t>
          </w:r>
          <w:r w:rsidRPr="00897F9B">
            <w:rPr>
              <w:sz w:val="24"/>
              <w:szCs w:val="24"/>
            </w:rPr>
            <w:t xml:space="preserve"> (candidate) </w:t>
          </w:r>
        </w:p>
        <w:p w:rsidR="00563E10" w:rsidRPr="00897F9B" w:rsidRDefault="000602A3" w:rsidP="00897F9B">
          <w:pPr>
            <w:spacing w:line="360" w:lineRule="auto"/>
            <w:jc w:val="both"/>
            <w:rPr>
              <w:sz w:val="24"/>
              <w:szCs w:val="24"/>
            </w:rPr>
          </w:pPr>
          <w:r w:rsidRPr="00897F9B">
            <w:rPr>
              <w:sz w:val="24"/>
              <w:szCs w:val="24"/>
            </w:rPr>
            <w:t>Date</w:t>
          </w:r>
          <w:r w:rsidR="00D90473" w:rsidRPr="00897F9B">
            <w:rPr>
              <w:sz w:val="24"/>
              <w:szCs w:val="24"/>
            </w:rPr>
            <w:t xml:space="preserve">: </w:t>
          </w:r>
          <w:r w:rsidR="00005578" w:rsidRPr="00897F9B">
            <w:rPr>
              <w:sz w:val="24"/>
              <w:szCs w:val="24"/>
            </w:rPr>
            <w:t>14</w:t>
          </w:r>
          <w:r w:rsidR="00D90473" w:rsidRPr="00897F9B">
            <w:rPr>
              <w:sz w:val="24"/>
              <w:szCs w:val="24"/>
            </w:rPr>
            <w:t>.04.2020</w:t>
          </w:r>
        </w:p>
        <w:p w:rsidR="00897F9B" w:rsidRDefault="00897F9B" w:rsidP="00897F9B">
          <w:pPr>
            <w:spacing w:line="360" w:lineRule="auto"/>
            <w:ind w:right="284"/>
            <w:jc w:val="center"/>
            <w:rPr>
              <w:rFonts w:cstheme="minorHAnsi"/>
              <w:b/>
              <w:sz w:val="24"/>
              <w:szCs w:val="24"/>
            </w:rPr>
          </w:pPr>
        </w:p>
        <w:p w:rsidR="00897F9B" w:rsidRDefault="00897F9B" w:rsidP="00285EFC">
          <w:pPr>
            <w:spacing w:line="480" w:lineRule="auto"/>
            <w:ind w:right="284"/>
            <w:jc w:val="center"/>
            <w:rPr>
              <w:rFonts w:cstheme="minorHAnsi"/>
              <w:b/>
              <w:sz w:val="24"/>
              <w:szCs w:val="24"/>
            </w:rPr>
          </w:pPr>
        </w:p>
        <w:p w:rsidR="00897F9B" w:rsidRDefault="00897F9B" w:rsidP="00285EFC">
          <w:pPr>
            <w:spacing w:line="480" w:lineRule="auto"/>
            <w:ind w:right="284"/>
            <w:jc w:val="center"/>
            <w:rPr>
              <w:rFonts w:cstheme="minorHAnsi"/>
              <w:b/>
              <w:sz w:val="24"/>
              <w:szCs w:val="24"/>
            </w:rPr>
          </w:pPr>
        </w:p>
        <w:p w:rsidR="00897F9B" w:rsidRDefault="00897F9B" w:rsidP="00897F9B">
          <w:pPr>
            <w:spacing w:line="480" w:lineRule="auto"/>
            <w:ind w:right="284"/>
            <w:rPr>
              <w:rFonts w:cstheme="minorHAnsi"/>
              <w:b/>
              <w:sz w:val="24"/>
              <w:szCs w:val="24"/>
            </w:rPr>
          </w:pPr>
        </w:p>
        <w:p w:rsidR="00285EFC" w:rsidRPr="00897F9B" w:rsidRDefault="00285EFC" w:rsidP="00897F9B">
          <w:pPr>
            <w:spacing w:line="480" w:lineRule="auto"/>
            <w:ind w:right="284"/>
            <w:jc w:val="center"/>
            <w:rPr>
              <w:rFonts w:cstheme="minorHAnsi"/>
              <w:sz w:val="24"/>
              <w:szCs w:val="24"/>
            </w:rPr>
          </w:pPr>
          <w:r w:rsidRPr="00897F9B">
            <w:rPr>
              <w:rFonts w:cstheme="minorHAnsi"/>
              <w:b/>
              <w:sz w:val="24"/>
              <w:szCs w:val="24"/>
            </w:rPr>
            <w:lastRenderedPageBreak/>
            <w:t>WORD COUNT:</w:t>
          </w:r>
        </w:p>
        <w:p w:rsidR="00285EFC" w:rsidRPr="00897F9B" w:rsidRDefault="00285EFC" w:rsidP="00D90473">
          <w:pPr>
            <w:spacing w:line="480" w:lineRule="auto"/>
            <w:jc w:val="center"/>
            <w:rPr>
              <w:rFonts w:cstheme="minorHAnsi"/>
              <w:sz w:val="24"/>
              <w:szCs w:val="24"/>
            </w:rPr>
          </w:pPr>
          <w:r w:rsidRPr="00897F9B">
            <w:rPr>
              <w:rFonts w:cstheme="minorHAnsi"/>
              <w:sz w:val="24"/>
              <w:szCs w:val="24"/>
            </w:rPr>
            <w:t>Number of pages:</w:t>
          </w:r>
          <w:r w:rsidR="00B444D4">
            <w:rPr>
              <w:rFonts w:cstheme="minorHAnsi"/>
              <w:sz w:val="24"/>
              <w:szCs w:val="24"/>
            </w:rPr>
            <w:t xml:space="preserve"> 13</w:t>
          </w:r>
          <w:r w:rsidR="00263430">
            <w:rPr>
              <w:rFonts w:cstheme="minorHAnsi"/>
              <w:sz w:val="24"/>
              <w:szCs w:val="24"/>
            </w:rPr>
            <w:t>3</w:t>
          </w:r>
          <w:bookmarkStart w:id="1" w:name="_GoBack"/>
          <w:bookmarkEnd w:id="1"/>
          <w:r w:rsidRPr="00897F9B">
            <w:rPr>
              <w:rFonts w:cstheme="minorHAnsi"/>
              <w:sz w:val="24"/>
              <w:szCs w:val="24"/>
            </w:rPr>
            <w:t xml:space="preserve"> </w:t>
          </w:r>
        </w:p>
        <w:p w:rsidR="00285EFC" w:rsidRPr="00897F9B" w:rsidRDefault="00285EFC" w:rsidP="00D90473">
          <w:pPr>
            <w:spacing w:line="480" w:lineRule="auto"/>
            <w:jc w:val="center"/>
            <w:rPr>
              <w:rFonts w:cstheme="minorHAnsi"/>
              <w:sz w:val="24"/>
              <w:szCs w:val="24"/>
            </w:rPr>
          </w:pPr>
          <w:r w:rsidRPr="00897F9B">
            <w:rPr>
              <w:rFonts w:cstheme="minorHAnsi"/>
              <w:sz w:val="24"/>
              <w:szCs w:val="24"/>
            </w:rPr>
            <w:t xml:space="preserve">Number of words: </w:t>
          </w:r>
          <w:r w:rsidR="00B444D4">
            <w:rPr>
              <w:rFonts w:cstheme="minorHAnsi"/>
              <w:sz w:val="24"/>
              <w:szCs w:val="24"/>
            </w:rPr>
            <w:t>14</w:t>
          </w:r>
          <w:r w:rsidR="00CB268A">
            <w:rPr>
              <w:rFonts w:cstheme="minorHAnsi"/>
              <w:sz w:val="24"/>
              <w:szCs w:val="24"/>
            </w:rPr>
            <w:t>,</w:t>
          </w:r>
          <w:r w:rsidR="00270EEC">
            <w:rPr>
              <w:rFonts w:cstheme="minorHAnsi"/>
              <w:sz w:val="24"/>
              <w:szCs w:val="24"/>
            </w:rPr>
            <w:t>454</w:t>
          </w:r>
        </w:p>
        <w:p w:rsidR="00285EFC" w:rsidRPr="00897F9B" w:rsidRDefault="00285EFC" w:rsidP="00563E10">
          <w:pPr>
            <w:spacing w:line="360" w:lineRule="auto"/>
            <w:jc w:val="center"/>
            <w:rPr>
              <w:rFonts w:cstheme="minorHAnsi"/>
              <w:b/>
              <w:sz w:val="24"/>
              <w:szCs w:val="24"/>
            </w:rPr>
          </w:pPr>
        </w:p>
        <w:p w:rsidR="00285EFC" w:rsidRPr="00897F9B" w:rsidRDefault="00285EFC" w:rsidP="00563E10">
          <w:pPr>
            <w:spacing w:line="360" w:lineRule="auto"/>
            <w:jc w:val="center"/>
            <w:rPr>
              <w:rFonts w:cstheme="minorHAnsi"/>
              <w:b/>
              <w:sz w:val="24"/>
              <w:szCs w:val="24"/>
            </w:rPr>
          </w:pPr>
        </w:p>
        <w:p w:rsidR="00285EFC" w:rsidRPr="00897F9B" w:rsidRDefault="00285EFC" w:rsidP="00563E10">
          <w:pPr>
            <w:spacing w:line="360" w:lineRule="auto"/>
            <w:jc w:val="center"/>
            <w:rPr>
              <w:rFonts w:cstheme="minorHAnsi"/>
              <w:b/>
              <w:sz w:val="24"/>
              <w:szCs w:val="24"/>
            </w:rPr>
          </w:pPr>
        </w:p>
        <w:p w:rsidR="00285EFC" w:rsidRPr="00897F9B" w:rsidRDefault="00285EFC" w:rsidP="00563E10">
          <w:pPr>
            <w:spacing w:line="360" w:lineRule="auto"/>
            <w:jc w:val="center"/>
            <w:rPr>
              <w:rFonts w:cstheme="minorHAnsi"/>
              <w:b/>
              <w:sz w:val="24"/>
              <w:szCs w:val="24"/>
            </w:rPr>
          </w:pPr>
        </w:p>
        <w:p w:rsidR="00285EFC" w:rsidRPr="00897F9B" w:rsidRDefault="00285EFC" w:rsidP="00563E10">
          <w:pPr>
            <w:spacing w:line="360" w:lineRule="auto"/>
            <w:jc w:val="center"/>
            <w:rPr>
              <w:rFonts w:cstheme="minorHAnsi"/>
              <w:b/>
              <w:sz w:val="24"/>
              <w:szCs w:val="24"/>
            </w:rPr>
          </w:pPr>
        </w:p>
        <w:p w:rsidR="00285EFC" w:rsidRPr="00897F9B" w:rsidRDefault="00285EFC" w:rsidP="00563E10">
          <w:pPr>
            <w:spacing w:line="360" w:lineRule="auto"/>
            <w:jc w:val="center"/>
            <w:rPr>
              <w:rFonts w:cstheme="minorHAnsi"/>
              <w:b/>
              <w:sz w:val="24"/>
              <w:szCs w:val="24"/>
            </w:rPr>
          </w:pPr>
        </w:p>
        <w:p w:rsidR="00285EFC" w:rsidRPr="00897F9B" w:rsidRDefault="00285EFC" w:rsidP="00563E10">
          <w:pPr>
            <w:spacing w:line="360" w:lineRule="auto"/>
            <w:jc w:val="center"/>
            <w:rPr>
              <w:rFonts w:cstheme="minorHAnsi"/>
              <w:b/>
              <w:sz w:val="24"/>
              <w:szCs w:val="24"/>
            </w:rPr>
          </w:pPr>
        </w:p>
        <w:p w:rsidR="00285EFC" w:rsidRPr="00897F9B" w:rsidRDefault="00285EFC" w:rsidP="00563E10">
          <w:pPr>
            <w:spacing w:line="360" w:lineRule="auto"/>
            <w:jc w:val="center"/>
            <w:rPr>
              <w:rFonts w:cstheme="minorHAnsi"/>
              <w:b/>
              <w:sz w:val="24"/>
              <w:szCs w:val="24"/>
            </w:rPr>
          </w:pPr>
        </w:p>
        <w:p w:rsidR="000827CD" w:rsidRPr="00897F9B" w:rsidRDefault="000827CD" w:rsidP="000827CD">
          <w:pPr>
            <w:spacing w:line="360" w:lineRule="auto"/>
            <w:rPr>
              <w:sz w:val="24"/>
              <w:szCs w:val="24"/>
            </w:rPr>
          </w:pPr>
        </w:p>
        <w:p w:rsidR="00456C0E" w:rsidRPr="00897F9B" w:rsidRDefault="00456C0E" w:rsidP="000827CD">
          <w:pPr>
            <w:spacing w:line="360" w:lineRule="auto"/>
            <w:rPr>
              <w:sz w:val="24"/>
              <w:szCs w:val="24"/>
            </w:rPr>
          </w:pPr>
        </w:p>
        <w:p w:rsidR="00456C0E" w:rsidRPr="00897F9B" w:rsidRDefault="00456C0E" w:rsidP="000827CD">
          <w:pPr>
            <w:spacing w:line="360" w:lineRule="auto"/>
            <w:rPr>
              <w:sz w:val="24"/>
              <w:szCs w:val="24"/>
            </w:rPr>
          </w:pPr>
        </w:p>
        <w:p w:rsidR="00456C0E" w:rsidRPr="00897F9B" w:rsidRDefault="00456C0E" w:rsidP="000827CD">
          <w:pPr>
            <w:spacing w:line="360" w:lineRule="auto"/>
            <w:rPr>
              <w:sz w:val="24"/>
              <w:szCs w:val="24"/>
            </w:rPr>
          </w:pPr>
        </w:p>
        <w:p w:rsidR="00456C0E" w:rsidRPr="00897F9B" w:rsidRDefault="00456C0E" w:rsidP="000827CD">
          <w:pPr>
            <w:spacing w:line="360" w:lineRule="auto"/>
            <w:rPr>
              <w:sz w:val="24"/>
              <w:szCs w:val="24"/>
            </w:rPr>
          </w:pPr>
        </w:p>
        <w:p w:rsidR="00456C0E" w:rsidRPr="00897F9B" w:rsidRDefault="00456C0E" w:rsidP="000827CD">
          <w:pPr>
            <w:spacing w:line="360" w:lineRule="auto"/>
            <w:rPr>
              <w:sz w:val="24"/>
              <w:szCs w:val="24"/>
            </w:rPr>
          </w:pPr>
        </w:p>
        <w:p w:rsidR="00456C0E" w:rsidRPr="00897F9B" w:rsidRDefault="00456C0E" w:rsidP="000827CD">
          <w:pPr>
            <w:spacing w:line="360" w:lineRule="auto"/>
            <w:rPr>
              <w:sz w:val="24"/>
              <w:szCs w:val="24"/>
            </w:rPr>
          </w:pPr>
        </w:p>
        <w:p w:rsidR="00456C0E" w:rsidRPr="00897F9B" w:rsidRDefault="00456C0E" w:rsidP="000827CD">
          <w:pPr>
            <w:spacing w:line="360" w:lineRule="auto"/>
            <w:rPr>
              <w:sz w:val="24"/>
              <w:szCs w:val="24"/>
            </w:rPr>
          </w:pPr>
        </w:p>
        <w:p w:rsidR="00456C0E" w:rsidRPr="00897F9B" w:rsidRDefault="00456C0E" w:rsidP="000827CD">
          <w:pPr>
            <w:spacing w:line="360" w:lineRule="auto"/>
            <w:rPr>
              <w:sz w:val="24"/>
              <w:szCs w:val="24"/>
            </w:rPr>
          </w:pPr>
        </w:p>
        <w:p w:rsidR="00897F9B" w:rsidRDefault="00897F9B" w:rsidP="000827CD">
          <w:pPr>
            <w:spacing w:line="360" w:lineRule="auto"/>
            <w:jc w:val="center"/>
            <w:rPr>
              <w:sz w:val="24"/>
              <w:szCs w:val="24"/>
            </w:rPr>
          </w:pPr>
        </w:p>
        <w:p w:rsidR="00897F9B" w:rsidRDefault="00897F9B" w:rsidP="000827CD">
          <w:pPr>
            <w:spacing w:line="360" w:lineRule="auto"/>
            <w:jc w:val="center"/>
            <w:rPr>
              <w:rFonts w:cstheme="minorHAnsi"/>
              <w:b/>
              <w:sz w:val="24"/>
              <w:szCs w:val="24"/>
            </w:rPr>
          </w:pPr>
        </w:p>
        <w:p w:rsidR="00897F9B" w:rsidRDefault="00897F9B" w:rsidP="000827CD">
          <w:pPr>
            <w:spacing w:line="360" w:lineRule="auto"/>
            <w:jc w:val="center"/>
            <w:rPr>
              <w:rFonts w:cstheme="minorHAnsi"/>
              <w:b/>
              <w:sz w:val="24"/>
              <w:szCs w:val="24"/>
            </w:rPr>
          </w:pPr>
        </w:p>
        <w:p w:rsidR="00BE348B" w:rsidRDefault="00BE348B" w:rsidP="000827CD">
          <w:pPr>
            <w:spacing w:line="360" w:lineRule="auto"/>
            <w:jc w:val="center"/>
            <w:rPr>
              <w:rFonts w:cstheme="minorHAnsi"/>
              <w:b/>
              <w:sz w:val="24"/>
              <w:szCs w:val="24"/>
            </w:rPr>
          </w:pPr>
          <w:r w:rsidRPr="00897F9B">
            <w:rPr>
              <w:rFonts w:cstheme="minorHAnsi"/>
              <w:b/>
              <w:sz w:val="24"/>
              <w:szCs w:val="24"/>
            </w:rPr>
            <w:lastRenderedPageBreak/>
            <w:t>A</w:t>
          </w:r>
          <w:r w:rsidR="00A1498E" w:rsidRPr="00897F9B">
            <w:rPr>
              <w:rFonts w:cstheme="minorHAnsi"/>
              <w:b/>
              <w:sz w:val="24"/>
              <w:szCs w:val="24"/>
            </w:rPr>
            <w:t>BSTRACT</w:t>
          </w:r>
          <w:r w:rsidR="002B509D" w:rsidRPr="00897F9B">
            <w:rPr>
              <w:rFonts w:cstheme="minorHAnsi"/>
              <w:b/>
              <w:sz w:val="24"/>
              <w:szCs w:val="24"/>
            </w:rPr>
            <w:t>:</w:t>
          </w:r>
        </w:p>
        <w:p w:rsidR="00065F47" w:rsidRPr="00897F9B" w:rsidRDefault="00065F47" w:rsidP="00B16342">
          <w:pPr>
            <w:spacing w:line="360" w:lineRule="auto"/>
            <w:jc w:val="both"/>
            <w:rPr>
              <w:rFonts w:cstheme="minorHAnsi"/>
              <w:color w:val="000000" w:themeColor="text1"/>
              <w:sz w:val="24"/>
              <w:szCs w:val="24"/>
            </w:rPr>
          </w:pPr>
          <w:r w:rsidRPr="00897F9B">
            <w:rPr>
              <w:rFonts w:cstheme="minorHAnsi"/>
              <w:color w:val="000000" w:themeColor="text1"/>
              <w:sz w:val="24"/>
              <w:szCs w:val="24"/>
            </w:rPr>
            <w:t xml:space="preserve">Invasive Alien Plant Species (IAPS) are an important global issue, negatively effecting natural environments and human societies. </w:t>
          </w:r>
          <w:r w:rsidR="001736D9" w:rsidRPr="00897F9B">
            <w:rPr>
              <w:rFonts w:cstheme="minorHAnsi"/>
              <w:color w:val="000000" w:themeColor="text1"/>
              <w:sz w:val="24"/>
              <w:szCs w:val="24"/>
            </w:rPr>
            <w:t xml:space="preserve">The </w:t>
          </w:r>
          <w:r w:rsidR="00A66C07" w:rsidRPr="00897F9B">
            <w:rPr>
              <w:rFonts w:cstheme="minorHAnsi"/>
              <w:color w:val="000000" w:themeColor="text1"/>
              <w:sz w:val="24"/>
              <w:szCs w:val="24"/>
            </w:rPr>
            <w:t>IAP</w:t>
          </w:r>
          <w:r w:rsidR="001736D9" w:rsidRPr="00897F9B">
            <w:rPr>
              <w:rFonts w:cstheme="minorHAnsi"/>
              <w:color w:val="000000" w:themeColor="text1"/>
              <w:sz w:val="24"/>
              <w:szCs w:val="24"/>
            </w:rPr>
            <w:t xml:space="preserve"> Japanese knotweed </w:t>
          </w:r>
          <w:r w:rsidR="001736D9" w:rsidRPr="00897F9B">
            <w:rPr>
              <w:rFonts w:cstheme="minorHAnsi"/>
              <w:i/>
              <w:color w:val="000000" w:themeColor="text1"/>
              <w:sz w:val="24"/>
              <w:szCs w:val="24"/>
            </w:rPr>
            <w:t xml:space="preserve">(Reynoutria </w:t>
          </w:r>
          <w:r w:rsidR="00CB268A">
            <w:rPr>
              <w:rFonts w:cstheme="minorHAnsi"/>
              <w:i/>
              <w:color w:val="000000" w:themeColor="text1"/>
              <w:sz w:val="24"/>
              <w:szCs w:val="24"/>
            </w:rPr>
            <w:t>j</w:t>
          </w:r>
          <w:r w:rsidR="001736D9" w:rsidRPr="00897F9B">
            <w:rPr>
              <w:rFonts w:cstheme="minorHAnsi"/>
              <w:i/>
              <w:color w:val="000000" w:themeColor="text1"/>
              <w:sz w:val="24"/>
              <w:szCs w:val="24"/>
            </w:rPr>
            <w:t xml:space="preserve">aponica) </w:t>
          </w:r>
          <w:r w:rsidR="001736D9" w:rsidRPr="00897F9B">
            <w:rPr>
              <w:rFonts w:cstheme="minorHAnsi"/>
              <w:iCs/>
              <w:color w:val="000000" w:themeColor="text1"/>
              <w:sz w:val="24"/>
              <w:szCs w:val="24"/>
            </w:rPr>
            <w:t>is</w:t>
          </w:r>
          <w:r w:rsidR="001736D9" w:rsidRPr="00897F9B">
            <w:rPr>
              <w:rFonts w:cstheme="minorHAnsi"/>
              <w:color w:val="000000" w:themeColor="text1"/>
              <w:sz w:val="24"/>
              <w:szCs w:val="24"/>
              <w:shd w:val="clear" w:color="auto" w:fill="FFFFFF"/>
            </w:rPr>
            <w:t xml:space="preserve"> a particularly fast growing, herbaceous and perennial plant that has a negative reputation as being difficult to manage and eradicate. </w:t>
          </w:r>
          <w:r w:rsidR="00B16342">
            <w:rPr>
              <w:rFonts w:cstheme="minorHAnsi"/>
              <w:color w:val="000000" w:themeColor="text1"/>
              <w:sz w:val="24"/>
              <w:szCs w:val="24"/>
              <w:shd w:val="clear" w:color="auto" w:fill="FFFFFF"/>
            </w:rPr>
            <w:t>K</w:t>
          </w:r>
          <w:r w:rsidR="001736D9" w:rsidRPr="00897F9B">
            <w:rPr>
              <w:rFonts w:cstheme="minorHAnsi"/>
              <w:color w:val="000000" w:themeColor="text1"/>
              <w:sz w:val="24"/>
              <w:szCs w:val="24"/>
              <w:shd w:val="clear" w:color="auto" w:fill="FFFFFF"/>
            </w:rPr>
            <w:t xml:space="preserve">notweed is particularly prominent in the </w:t>
          </w:r>
          <w:r w:rsidR="00456C0E" w:rsidRPr="00897F9B">
            <w:rPr>
              <w:rFonts w:cstheme="minorHAnsi"/>
              <w:color w:val="000000" w:themeColor="text1"/>
              <w:sz w:val="24"/>
              <w:szCs w:val="24"/>
              <w:shd w:val="clear" w:color="auto" w:fill="FFFFFF"/>
            </w:rPr>
            <w:t>C</w:t>
          </w:r>
          <w:r w:rsidR="001736D9" w:rsidRPr="00897F9B">
            <w:rPr>
              <w:rFonts w:cstheme="minorHAnsi"/>
              <w:color w:val="000000" w:themeColor="text1"/>
              <w:sz w:val="24"/>
              <w:szCs w:val="24"/>
              <w:shd w:val="clear" w:color="auto" w:fill="FFFFFF"/>
            </w:rPr>
            <w:t>ity of Swansea</w:t>
          </w:r>
          <w:r w:rsidR="00897F9B">
            <w:rPr>
              <w:rFonts w:cstheme="minorHAnsi"/>
              <w:color w:val="000000" w:themeColor="text1"/>
              <w:sz w:val="24"/>
              <w:szCs w:val="24"/>
              <w:shd w:val="clear" w:color="auto" w:fill="FFFFFF"/>
            </w:rPr>
            <w:t xml:space="preserve"> which has been described as ‘the knotweed capital of the world’</w:t>
          </w:r>
          <w:r w:rsidRPr="00897F9B">
            <w:rPr>
              <w:rFonts w:cstheme="minorHAnsi"/>
              <w:color w:val="000000" w:themeColor="text1"/>
              <w:sz w:val="24"/>
              <w:szCs w:val="24"/>
              <w:shd w:val="clear" w:color="auto" w:fill="FFFFFF"/>
            </w:rPr>
            <w:t>.</w:t>
          </w:r>
          <w:r w:rsidR="001736D9" w:rsidRPr="00897F9B">
            <w:rPr>
              <w:rFonts w:cstheme="minorHAnsi"/>
              <w:color w:val="000000" w:themeColor="text1"/>
              <w:sz w:val="24"/>
              <w:szCs w:val="24"/>
              <w:shd w:val="clear" w:color="auto" w:fill="FFFFFF"/>
            </w:rPr>
            <w:t xml:space="preserve"> </w:t>
          </w:r>
          <w:r w:rsidR="001736D9" w:rsidRPr="00897F9B">
            <w:rPr>
              <w:rFonts w:cstheme="minorHAnsi"/>
              <w:color w:val="000000" w:themeColor="text1"/>
              <w:sz w:val="24"/>
              <w:szCs w:val="24"/>
            </w:rPr>
            <w:t xml:space="preserve">The purpose of this research </w:t>
          </w:r>
          <w:r w:rsidR="00116FA2" w:rsidRPr="00897F9B">
            <w:rPr>
              <w:rFonts w:cstheme="minorHAnsi"/>
              <w:color w:val="000000" w:themeColor="text1"/>
              <w:sz w:val="24"/>
              <w:szCs w:val="24"/>
            </w:rPr>
            <w:t>was</w:t>
          </w:r>
          <w:r w:rsidR="001736D9" w:rsidRPr="00897F9B">
            <w:rPr>
              <w:rFonts w:cstheme="minorHAnsi"/>
              <w:color w:val="000000" w:themeColor="text1"/>
              <w:sz w:val="24"/>
              <w:szCs w:val="24"/>
            </w:rPr>
            <w:t xml:space="preserve"> to establish conservation volunteers perceptions towards knotweed</w:t>
          </w:r>
          <w:r w:rsidR="001736D9" w:rsidRPr="00897F9B">
            <w:rPr>
              <w:rFonts w:cstheme="minorHAnsi"/>
              <w:i/>
              <w:color w:val="000000" w:themeColor="text1"/>
              <w:sz w:val="24"/>
              <w:szCs w:val="24"/>
            </w:rPr>
            <w:t xml:space="preserve"> </w:t>
          </w:r>
          <w:r w:rsidR="001736D9" w:rsidRPr="00897F9B">
            <w:rPr>
              <w:rFonts w:cstheme="minorHAnsi"/>
              <w:color w:val="000000" w:themeColor="text1"/>
              <w:sz w:val="24"/>
              <w:szCs w:val="24"/>
            </w:rPr>
            <w:t xml:space="preserve">within the </w:t>
          </w:r>
          <w:r w:rsidR="0085246C" w:rsidRPr="00897F9B">
            <w:rPr>
              <w:rFonts w:cstheme="minorHAnsi"/>
              <w:color w:val="000000" w:themeColor="text1"/>
              <w:sz w:val="24"/>
              <w:szCs w:val="24"/>
            </w:rPr>
            <w:t>C</w:t>
          </w:r>
          <w:r w:rsidR="001736D9" w:rsidRPr="00897F9B">
            <w:rPr>
              <w:rFonts w:cstheme="minorHAnsi"/>
              <w:color w:val="000000" w:themeColor="text1"/>
              <w:sz w:val="24"/>
              <w:szCs w:val="24"/>
            </w:rPr>
            <w:t>ity of Swansea</w:t>
          </w:r>
          <w:r w:rsidRPr="00897F9B">
            <w:rPr>
              <w:rFonts w:cstheme="minorHAnsi"/>
              <w:color w:val="000000" w:themeColor="text1"/>
              <w:sz w:val="24"/>
              <w:szCs w:val="24"/>
            </w:rPr>
            <w:t xml:space="preserve"> </w:t>
          </w:r>
          <w:r w:rsidR="00456C0E" w:rsidRPr="00897F9B">
            <w:rPr>
              <w:rFonts w:cstheme="minorHAnsi"/>
              <w:color w:val="000000" w:themeColor="text1"/>
              <w:sz w:val="24"/>
              <w:szCs w:val="24"/>
            </w:rPr>
            <w:t xml:space="preserve">to </w:t>
          </w:r>
          <w:r w:rsidRPr="00897F9B">
            <w:rPr>
              <w:rFonts w:cstheme="minorHAnsi"/>
              <w:color w:val="000000" w:themeColor="text1"/>
              <w:sz w:val="24"/>
              <w:szCs w:val="24"/>
            </w:rPr>
            <w:t>inform</w:t>
          </w:r>
          <w:r w:rsidR="001736D9" w:rsidRPr="00897F9B">
            <w:rPr>
              <w:rFonts w:cstheme="minorHAnsi"/>
              <w:color w:val="000000" w:themeColor="text1"/>
              <w:sz w:val="24"/>
              <w:szCs w:val="24"/>
            </w:rPr>
            <w:t xml:space="preserve"> future knotweed management strategies. </w:t>
          </w:r>
        </w:p>
        <w:p w:rsidR="00065F47" w:rsidRPr="00897F9B" w:rsidRDefault="00436399" w:rsidP="00065F47">
          <w:pPr>
            <w:spacing w:line="360" w:lineRule="auto"/>
            <w:jc w:val="both"/>
            <w:rPr>
              <w:rFonts w:cstheme="minorHAnsi"/>
              <w:color w:val="000000" w:themeColor="text1"/>
              <w:sz w:val="24"/>
              <w:szCs w:val="24"/>
            </w:rPr>
          </w:pPr>
          <w:r w:rsidRPr="00897F9B">
            <w:rPr>
              <w:rFonts w:cstheme="minorHAnsi"/>
              <w:color w:val="000000" w:themeColor="text1"/>
              <w:sz w:val="24"/>
              <w:szCs w:val="24"/>
            </w:rPr>
            <w:t>T</w:t>
          </w:r>
          <w:r w:rsidR="00065F47" w:rsidRPr="00897F9B">
            <w:rPr>
              <w:rFonts w:cstheme="minorHAnsi"/>
              <w:color w:val="000000" w:themeColor="text1"/>
              <w:sz w:val="24"/>
              <w:szCs w:val="24"/>
            </w:rPr>
            <w:t>h</w:t>
          </w:r>
          <w:r w:rsidR="00456C0E" w:rsidRPr="00897F9B">
            <w:rPr>
              <w:rFonts w:cstheme="minorHAnsi"/>
              <w:color w:val="000000" w:themeColor="text1"/>
              <w:sz w:val="24"/>
              <w:szCs w:val="24"/>
            </w:rPr>
            <w:t>e</w:t>
          </w:r>
          <w:r w:rsidR="00065F47" w:rsidRPr="00897F9B">
            <w:rPr>
              <w:rFonts w:cstheme="minorHAnsi"/>
              <w:color w:val="000000" w:themeColor="text1"/>
              <w:sz w:val="24"/>
              <w:szCs w:val="24"/>
            </w:rPr>
            <w:t xml:space="preserve"> research </w:t>
          </w:r>
          <w:r w:rsidRPr="00897F9B">
            <w:rPr>
              <w:rFonts w:cstheme="minorHAnsi"/>
              <w:color w:val="000000" w:themeColor="text1"/>
              <w:sz w:val="24"/>
              <w:szCs w:val="24"/>
            </w:rPr>
            <w:t>identified</w:t>
          </w:r>
          <w:r w:rsidR="00065F47" w:rsidRPr="00897F9B">
            <w:rPr>
              <w:rFonts w:cstheme="minorHAnsi"/>
              <w:color w:val="000000" w:themeColor="text1"/>
              <w:sz w:val="24"/>
              <w:szCs w:val="24"/>
            </w:rPr>
            <w:t xml:space="preserve"> conservation volunteers perceptions towards knotweed</w:t>
          </w:r>
          <w:r w:rsidR="00065F47" w:rsidRPr="00897F9B">
            <w:rPr>
              <w:rFonts w:cstheme="minorHAnsi"/>
              <w:i/>
              <w:color w:val="000000" w:themeColor="text1"/>
              <w:sz w:val="24"/>
              <w:szCs w:val="24"/>
            </w:rPr>
            <w:t xml:space="preserve"> </w:t>
          </w:r>
          <w:r w:rsidR="00065F47" w:rsidRPr="00897F9B">
            <w:rPr>
              <w:rFonts w:cstheme="minorHAnsi"/>
              <w:color w:val="000000" w:themeColor="text1"/>
              <w:sz w:val="24"/>
              <w:szCs w:val="24"/>
            </w:rPr>
            <w:t>within the City of Swansea</w:t>
          </w:r>
          <w:r w:rsidR="00456C0E" w:rsidRPr="00897F9B">
            <w:rPr>
              <w:rFonts w:cstheme="minorHAnsi"/>
              <w:color w:val="000000" w:themeColor="text1"/>
              <w:sz w:val="24"/>
              <w:szCs w:val="24"/>
            </w:rPr>
            <w:t xml:space="preserve">; </w:t>
          </w:r>
          <w:r w:rsidRPr="00897F9B">
            <w:rPr>
              <w:rFonts w:cstheme="minorHAnsi"/>
              <w:color w:val="000000" w:themeColor="text1"/>
              <w:sz w:val="24"/>
              <w:szCs w:val="24"/>
            </w:rPr>
            <w:t xml:space="preserve">applied </w:t>
          </w:r>
          <w:r w:rsidR="00065F47" w:rsidRPr="00897F9B">
            <w:rPr>
              <w:rFonts w:cstheme="minorHAnsi"/>
              <w:color w:val="000000" w:themeColor="text1"/>
              <w:sz w:val="24"/>
              <w:szCs w:val="24"/>
            </w:rPr>
            <w:t xml:space="preserve">Shackleton </w:t>
          </w:r>
          <w:r w:rsidR="00065F47" w:rsidRPr="00897F9B">
            <w:rPr>
              <w:rFonts w:cstheme="minorHAnsi"/>
              <w:i/>
              <w:iCs/>
              <w:color w:val="000000" w:themeColor="text1"/>
              <w:sz w:val="24"/>
              <w:szCs w:val="24"/>
            </w:rPr>
            <w:t>et al</w:t>
          </w:r>
          <w:r w:rsidR="00456C0E" w:rsidRPr="00897F9B">
            <w:rPr>
              <w:rFonts w:cstheme="minorHAnsi"/>
              <w:i/>
              <w:iCs/>
              <w:color w:val="000000" w:themeColor="text1"/>
              <w:sz w:val="24"/>
              <w:szCs w:val="24"/>
            </w:rPr>
            <w:t xml:space="preserve">., </w:t>
          </w:r>
          <w:r w:rsidR="00456C0E" w:rsidRPr="00897F9B">
            <w:rPr>
              <w:rFonts w:cstheme="minorHAnsi"/>
              <w:color w:val="000000" w:themeColor="text1"/>
              <w:sz w:val="24"/>
              <w:szCs w:val="24"/>
            </w:rPr>
            <w:t xml:space="preserve">(2019) </w:t>
          </w:r>
          <w:r w:rsidR="00065F47" w:rsidRPr="00897F9B">
            <w:rPr>
              <w:rFonts w:cstheme="minorHAnsi"/>
              <w:color w:val="000000" w:themeColor="text1"/>
              <w:sz w:val="24"/>
              <w:szCs w:val="24"/>
            </w:rPr>
            <w:t>conceptual framework of influen</w:t>
          </w:r>
          <w:r w:rsidRPr="00897F9B">
            <w:rPr>
              <w:rFonts w:cstheme="minorHAnsi"/>
              <w:color w:val="000000" w:themeColor="text1"/>
              <w:sz w:val="24"/>
              <w:szCs w:val="24"/>
            </w:rPr>
            <w:t>tial factors on</w:t>
          </w:r>
          <w:r w:rsidR="00065F47" w:rsidRPr="00897F9B">
            <w:rPr>
              <w:rFonts w:cstheme="minorHAnsi"/>
              <w:color w:val="000000" w:themeColor="text1"/>
              <w:sz w:val="24"/>
              <w:szCs w:val="24"/>
            </w:rPr>
            <w:t xml:space="preserve"> perception of Invasive Non-Native Species</w:t>
          </w:r>
          <w:r w:rsidR="00456C0E" w:rsidRPr="00897F9B">
            <w:rPr>
              <w:rFonts w:cstheme="minorHAnsi"/>
              <w:color w:val="000000" w:themeColor="text1"/>
              <w:sz w:val="24"/>
              <w:szCs w:val="24"/>
            </w:rPr>
            <w:t xml:space="preserve"> (INNS)</w:t>
          </w:r>
          <w:r w:rsidRPr="00897F9B">
            <w:rPr>
              <w:rFonts w:cstheme="minorHAnsi"/>
              <w:color w:val="000000" w:themeColor="text1"/>
              <w:sz w:val="24"/>
              <w:szCs w:val="24"/>
            </w:rPr>
            <w:t xml:space="preserve"> </w:t>
          </w:r>
          <w:r w:rsidR="00065F47" w:rsidRPr="00897F9B">
            <w:rPr>
              <w:rFonts w:cstheme="minorHAnsi"/>
              <w:color w:val="000000" w:themeColor="text1"/>
              <w:sz w:val="24"/>
              <w:szCs w:val="24"/>
            </w:rPr>
            <w:t>to evaluate the identified perceptions</w:t>
          </w:r>
          <w:r w:rsidR="00456C0E" w:rsidRPr="00897F9B">
            <w:rPr>
              <w:rFonts w:cstheme="minorHAnsi"/>
              <w:color w:val="000000" w:themeColor="text1"/>
              <w:sz w:val="24"/>
              <w:szCs w:val="24"/>
            </w:rPr>
            <w:t xml:space="preserve"> </w:t>
          </w:r>
          <w:r w:rsidRPr="00897F9B">
            <w:rPr>
              <w:rFonts w:cstheme="minorHAnsi"/>
              <w:color w:val="000000" w:themeColor="text1"/>
              <w:sz w:val="24"/>
              <w:szCs w:val="24"/>
            </w:rPr>
            <w:t xml:space="preserve">and made </w:t>
          </w:r>
          <w:r w:rsidR="00456C0E" w:rsidRPr="00897F9B">
            <w:rPr>
              <w:rFonts w:cstheme="minorHAnsi"/>
              <w:color w:val="000000" w:themeColor="text1"/>
              <w:sz w:val="24"/>
              <w:szCs w:val="24"/>
            </w:rPr>
            <w:t xml:space="preserve">strategic, tactical and operational recommendations for future </w:t>
          </w:r>
          <w:r w:rsidRPr="00897F9B">
            <w:rPr>
              <w:rFonts w:cstheme="minorHAnsi"/>
              <w:color w:val="000000" w:themeColor="text1"/>
              <w:sz w:val="24"/>
              <w:szCs w:val="24"/>
            </w:rPr>
            <w:t xml:space="preserve">knotweed </w:t>
          </w:r>
          <w:r w:rsidR="00456C0E" w:rsidRPr="00897F9B">
            <w:rPr>
              <w:rFonts w:cstheme="minorHAnsi"/>
              <w:color w:val="000000" w:themeColor="text1"/>
              <w:sz w:val="24"/>
              <w:szCs w:val="24"/>
            </w:rPr>
            <w:t>management strategies</w:t>
          </w:r>
          <w:r w:rsidRPr="00897F9B">
            <w:rPr>
              <w:rFonts w:cstheme="minorHAnsi"/>
              <w:color w:val="000000" w:themeColor="text1"/>
              <w:sz w:val="24"/>
              <w:szCs w:val="24"/>
            </w:rPr>
            <w:t>.</w:t>
          </w:r>
        </w:p>
        <w:p w:rsidR="00065F47" w:rsidRPr="00897F9B" w:rsidRDefault="001736D9" w:rsidP="00F23537">
          <w:pPr>
            <w:spacing w:line="360" w:lineRule="auto"/>
            <w:jc w:val="both"/>
            <w:rPr>
              <w:rFonts w:cstheme="minorHAnsi"/>
              <w:color w:val="000000" w:themeColor="text1"/>
              <w:sz w:val="24"/>
              <w:szCs w:val="24"/>
            </w:rPr>
          </w:pPr>
          <w:r w:rsidRPr="00897F9B">
            <w:rPr>
              <w:rFonts w:cstheme="minorHAnsi"/>
              <w:color w:val="000000" w:themeColor="text1"/>
              <w:sz w:val="24"/>
              <w:szCs w:val="24"/>
            </w:rPr>
            <w:t>Th</w:t>
          </w:r>
          <w:r w:rsidR="0085246C" w:rsidRPr="00897F9B">
            <w:rPr>
              <w:rFonts w:cstheme="minorHAnsi"/>
              <w:color w:val="000000" w:themeColor="text1"/>
              <w:sz w:val="24"/>
              <w:szCs w:val="24"/>
            </w:rPr>
            <w:t>e</w:t>
          </w:r>
          <w:r w:rsidRPr="00897F9B">
            <w:rPr>
              <w:rFonts w:cstheme="minorHAnsi"/>
              <w:color w:val="000000" w:themeColor="text1"/>
              <w:sz w:val="24"/>
              <w:szCs w:val="24"/>
            </w:rPr>
            <w:t xml:space="preserve"> </w:t>
          </w:r>
          <w:r w:rsidRPr="00897F9B">
            <w:rPr>
              <w:rFonts w:cstheme="minorHAnsi"/>
              <w:bCs/>
              <w:noProof/>
              <w:color w:val="000000" w:themeColor="text1"/>
              <w:sz w:val="24"/>
              <w:szCs w:val="24"/>
            </w:rPr>
            <w:t>research</w:t>
          </w:r>
          <w:r w:rsidRPr="00897F9B">
            <w:rPr>
              <w:rFonts w:cstheme="minorHAnsi"/>
              <w:color w:val="000000" w:themeColor="text1"/>
              <w:sz w:val="24"/>
              <w:szCs w:val="24"/>
            </w:rPr>
            <w:t xml:space="preserve"> use</w:t>
          </w:r>
          <w:r w:rsidR="00436399" w:rsidRPr="00897F9B">
            <w:rPr>
              <w:rFonts w:cstheme="minorHAnsi"/>
              <w:color w:val="000000" w:themeColor="text1"/>
              <w:sz w:val="24"/>
              <w:szCs w:val="24"/>
            </w:rPr>
            <w:t>d</w:t>
          </w:r>
          <w:r w:rsidRPr="00897F9B">
            <w:rPr>
              <w:rFonts w:cstheme="minorHAnsi"/>
              <w:color w:val="000000" w:themeColor="text1"/>
              <w:sz w:val="24"/>
              <w:szCs w:val="24"/>
            </w:rPr>
            <w:t xml:space="preserve"> an exploratory case study approach</w:t>
          </w:r>
          <w:r w:rsidR="00065F47" w:rsidRPr="00897F9B">
            <w:rPr>
              <w:rFonts w:cstheme="minorHAnsi"/>
              <w:color w:val="000000" w:themeColor="text1"/>
              <w:sz w:val="24"/>
              <w:szCs w:val="24"/>
            </w:rPr>
            <w:t>.</w:t>
          </w:r>
          <w:r w:rsidRPr="00897F9B">
            <w:rPr>
              <w:rFonts w:cstheme="minorHAnsi"/>
              <w:color w:val="000000" w:themeColor="text1"/>
              <w:sz w:val="24"/>
              <w:szCs w:val="24"/>
            </w:rPr>
            <w:t xml:space="preserve"> </w:t>
          </w:r>
          <w:r w:rsidR="000E7EE0" w:rsidRPr="00897F9B">
            <w:rPr>
              <w:sz w:val="24"/>
              <w:szCs w:val="24"/>
            </w:rPr>
            <w:t xml:space="preserve">A systematic literature review was undertaken and </w:t>
          </w:r>
          <w:r w:rsidR="000E7EE0" w:rsidRPr="00897F9B">
            <w:rPr>
              <w:rFonts w:cstheme="minorHAnsi"/>
              <w:color w:val="000000" w:themeColor="text1"/>
              <w:sz w:val="24"/>
              <w:szCs w:val="24"/>
            </w:rPr>
            <w:t>a</w:t>
          </w:r>
          <w:r w:rsidRPr="00897F9B">
            <w:rPr>
              <w:rFonts w:cstheme="minorHAnsi"/>
              <w:color w:val="000000" w:themeColor="text1"/>
              <w:sz w:val="24"/>
              <w:szCs w:val="24"/>
            </w:rPr>
            <w:t>n online questionnaire developed</w:t>
          </w:r>
          <w:r w:rsidR="00065F47" w:rsidRPr="00897F9B">
            <w:rPr>
              <w:rFonts w:cstheme="minorHAnsi"/>
              <w:color w:val="000000" w:themeColor="text1"/>
              <w:sz w:val="24"/>
              <w:szCs w:val="24"/>
            </w:rPr>
            <w:t xml:space="preserve"> to identify perceptions in conservation volunteers</w:t>
          </w:r>
          <w:r w:rsidR="000E7EE0" w:rsidRPr="00897F9B">
            <w:rPr>
              <w:rFonts w:cstheme="minorHAnsi"/>
              <w:color w:val="000000" w:themeColor="text1"/>
              <w:sz w:val="24"/>
              <w:szCs w:val="24"/>
            </w:rPr>
            <w:t>. S</w:t>
          </w:r>
          <w:r w:rsidRPr="00897F9B">
            <w:rPr>
              <w:rFonts w:cstheme="minorHAnsi"/>
              <w:color w:val="000000" w:themeColor="text1"/>
              <w:sz w:val="24"/>
              <w:szCs w:val="24"/>
            </w:rPr>
            <w:t>emi-structured interviews were undertaken</w:t>
          </w:r>
          <w:r w:rsidR="00065F47" w:rsidRPr="00897F9B">
            <w:rPr>
              <w:rFonts w:cstheme="minorHAnsi"/>
              <w:color w:val="000000" w:themeColor="text1"/>
              <w:sz w:val="24"/>
              <w:szCs w:val="24"/>
            </w:rPr>
            <w:t xml:space="preserve"> to </w:t>
          </w:r>
          <w:r w:rsidR="000E7EE0" w:rsidRPr="00897F9B">
            <w:rPr>
              <w:rFonts w:cstheme="minorHAnsi"/>
              <w:color w:val="000000" w:themeColor="text1"/>
              <w:sz w:val="24"/>
              <w:szCs w:val="24"/>
            </w:rPr>
            <w:t>test whether volunteers had different perceptions to knotweed specialists</w:t>
          </w:r>
          <w:r w:rsidRPr="00897F9B">
            <w:rPr>
              <w:rFonts w:cstheme="minorHAnsi"/>
              <w:color w:val="000000" w:themeColor="text1"/>
              <w:sz w:val="24"/>
              <w:szCs w:val="24"/>
            </w:rPr>
            <w:t xml:space="preserve">. </w:t>
          </w:r>
        </w:p>
        <w:p w:rsidR="00F23537" w:rsidRPr="00897F9B" w:rsidRDefault="00436399" w:rsidP="00F23537">
          <w:pPr>
            <w:spacing w:line="360" w:lineRule="auto"/>
            <w:jc w:val="both"/>
            <w:rPr>
              <w:rFonts w:cstheme="minorHAnsi"/>
              <w:color w:val="000000" w:themeColor="text1"/>
              <w:sz w:val="24"/>
              <w:szCs w:val="24"/>
            </w:rPr>
          </w:pPr>
          <w:r w:rsidRPr="00897F9B">
            <w:rPr>
              <w:rFonts w:cstheme="minorHAnsi"/>
              <w:color w:val="000000" w:themeColor="text1"/>
              <w:sz w:val="24"/>
              <w:szCs w:val="24"/>
            </w:rPr>
            <w:t>T</w:t>
          </w:r>
          <w:r w:rsidR="001736D9" w:rsidRPr="00897F9B">
            <w:rPr>
              <w:rFonts w:cstheme="minorHAnsi"/>
              <w:color w:val="000000" w:themeColor="text1"/>
              <w:sz w:val="24"/>
              <w:szCs w:val="24"/>
            </w:rPr>
            <w:t xml:space="preserve">here </w:t>
          </w:r>
          <w:r w:rsidRPr="00897F9B">
            <w:rPr>
              <w:rFonts w:cstheme="minorHAnsi"/>
              <w:color w:val="000000" w:themeColor="text1"/>
              <w:sz w:val="24"/>
              <w:szCs w:val="24"/>
            </w:rPr>
            <w:t xml:space="preserve">was found to be </w:t>
          </w:r>
          <w:r w:rsidR="001736D9" w:rsidRPr="00897F9B">
            <w:rPr>
              <w:rFonts w:cstheme="minorHAnsi"/>
              <w:color w:val="000000" w:themeColor="text1"/>
              <w:sz w:val="24"/>
              <w:szCs w:val="24"/>
            </w:rPr>
            <w:t xml:space="preserve">a predominantly negative perception of knotweed amongst conservation volunteers in Swansea </w:t>
          </w:r>
          <w:r w:rsidR="000E7EE0" w:rsidRPr="00897F9B">
            <w:rPr>
              <w:rFonts w:cstheme="minorHAnsi"/>
              <w:color w:val="000000" w:themeColor="text1"/>
              <w:sz w:val="24"/>
              <w:szCs w:val="24"/>
            </w:rPr>
            <w:t>C</w:t>
          </w:r>
          <w:r w:rsidR="001736D9" w:rsidRPr="00897F9B">
            <w:rPr>
              <w:rFonts w:cstheme="minorHAnsi"/>
              <w:color w:val="000000" w:themeColor="text1"/>
              <w:sz w:val="24"/>
              <w:szCs w:val="24"/>
            </w:rPr>
            <w:t>ity</w:t>
          </w:r>
          <w:r w:rsidRPr="00897F9B">
            <w:rPr>
              <w:rFonts w:cstheme="minorHAnsi"/>
              <w:color w:val="000000" w:themeColor="text1"/>
              <w:sz w:val="24"/>
              <w:szCs w:val="24"/>
            </w:rPr>
            <w:t xml:space="preserve"> which agreed with findings in the literature review.</w:t>
          </w:r>
          <w:r w:rsidR="00B16342">
            <w:rPr>
              <w:rFonts w:cstheme="minorHAnsi"/>
              <w:color w:val="000000" w:themeColor="text1"/>
              <w:sz w:val="24"/>
              <w:szCs w:val="24"/>
            </w:rPr>
            <w:t xml:space="preserve"> </w:t>
          </w:r>
          <w:r w:rsidR="001736D9" w:rsidRPr="00897F9B">
            <w:rPr>
              <w:rFonts w:cstheme="minorHAnsi"/>
              <w:color w:val="000000" w:themeColor="text1"/>
              <w:sz w:val="24"/>
              <w:szCs w:val="24"/>
            </w:rPr>
            <w:t>Correlations</w:t>
          </w:r>
          <w:r w:rsidRPr="00897F9B">
            <w:rPr>
              <w:rFonts w:cstheme="minorHAnsi"/>
              <w:color w:val="000000" w:themeColor="text1"/>
              <w:sz w:val="24"/>
              <w:szCs w:val="24"/>
            </w:rPr>
            <w:t xml:space="preserve"> using Fischer’s </w:t>
          </w:r>
          <w:r w:rsidR="00E76786">
            <w:rPr>
              <w:rFonts w:cstheme="minorHAnsi"/>
              <w:color w:val="000000" w:themeColor="text1"/>
              <w:sz w:val="24"/>
              <w:szCs w:val="24"/>
            </w:rPr>
            <w:t>e</w:t>
          </w:r>
          <w:r w:rsidRPr="00897F9B">
            <w:rPr>
              <w:rFonts w:cstheme="minorHAnsi"/>
              <w:color w:val="000000" w:themeColor="text1"/>
              <w:sz w:val="24"/>
              <w:szCs w:val="24"/>
            </w:rPr>
            <w:t xml:space="preserve">xact </w:t>
          </w:r>
          <w:r w:rsidR="00E76786">
            <w:rPr>
              <w:rFonts w:cstheme="minorHAnsi"/>
              <w:color w:val="000000" w:themeColor="text1"/>
              <w:sz w:val="24"/>
              <w:szCs w:val="24"/>
            </w:rPr>
            <w:t>t</w:t>
          </w:r>
          <w:r w:rsidRPr="00897F9B">
            <w:rPr>
              <w:rFonts w:cstheme="minorHAnsi"/>
              <w:color w:val="000000" w:themeColor="text1"/>
              <w:sz w:val="24"/>
              <w:szCs w:val="24"/>
            </w:rPr>
            <w:t>est</w:t>
          </w:r>
          <w:r w:rsidR="001736D9" w:rsidRPr="00897F9B">
            <w:rPr>
              <w:rFonts w:cstheme="minorHAnsi"/>
              <w:color w:val="000000" w:themeColor="text1"/>
              <w:sz w:val="24"/>
              <w:szCs w:val="24"/>
            </w:rPr>
            <w:t xml:space="preserve"> identified five new insights into volunteers perceptions that </w:t>
          </w:r>
          <w:r w:rsidR="0085246C" w:rsidRPr="00897F9B">
            <w:rPr>
              <w:rFonts w:cstheme="minorHAnsi"/>
              <w:color w:val="000000" w:themeColor="text1"/>
              <w:sz w:val="24"/>
              <w:szCs w:val="24"/>
            </w:rPr>
            <w:t xml:space="preserve">were </w:t>
          </w:r>
          <w:r w:rsidR="001736D9" w:rsidRPr="00897F9B">
            <w:rPr>
              <w:rFonts w:cstheme="minorHAnsi"/>
              <w:color w:val="000000" w:themeColor="text1"/>
              <w:sz w:val="24"/>
              <w:szCs w:val="24"/>
            </w:rPr>
            <w:t>not present in the</w:t>
          </w:r>
          <w:r w:rsidR="0085246C" w:rsidRPr="00897F9B">
            <w:rPr>
              <w:rFonts w:cstheme="minorHAnsi"/>
              <w:color w:val="000000" w:themeColor="text1"/>
              <w:sz w:val="24"/>
              <w:szCs w:val="24"/>
            </w:rPr>
            <w:t xml:space="preserve"> </w:t>
          </w:r>
          <w:r w:rsidR="001736D9" w:rsidRPr="00897F9B">
            <w:rPr>
              <w:rFonts w:cstheme="minorHAnsi"/>
              <w:color w:val="000000" w:themeColor="text1"/>
              <w:sz w:val="24"/>
              <w:szCs w:val="24"/>
            </w:rPr>
            <w:t xml:space="preserve">published literature. </w:t>
          </w:r>
        </w:p>
        <w:p w:rsidR="00897F9B" w:rsidRDefault="00456C0E" w:rsidP="00897F9B">
          <w:pPr>
            <w:spacing w:line="360" w:lineRule="auto"/>
            <w:jc w:val="both"/>
            <w:rPr>
              <w:rFonts w:cstheme="minorHAnsi"/>
              <w:color w:val="000000" w:themeColor="text1"/>
              <w:sz w:val="24"/>
              <w:szCs w:val="24"/>
            </w:rPr>
          </w:pPr>
          <w:r w:rsidRPr="00897F9B">
            <w:rPr>
              <w:rFonts w:cstheme="minorHAnsi"/>
              <w:color w:val="000000" w:themeColor="text1"/>
              <w:sz w:val="24"/>
              <w:szCs w:val="24"/>
            </w:rPr>
            <w:t>The</w:t>
          </w:r>
          <w:r w:rsidR="00436399" w:rsidRPr="00897F9B">
            <w:rPr>
              <w:rFonts w:cstheme="minorHAnsi"/>
              <w:color w:val="000000" w:themeColor="text1"/>
              <w:sz w:val="24"/>
              <w:szCs w:val="24"/>
            </w:rPr>
            <w:t xml:space="preserve"> </w:t>
          </w:r>
          <w:r w:rsidRPr="00897F9B">
            <w:rPr>
              <w:rFonts w:cstheme="minorHAnsi"/>
              <w:color w:val="000000" w:themeColor="text1"/>
              <w:sz w:val="24"/>
              <w:szCs w:val="24"/>
            </w:rPr>
            <w:t>new insights contribute to more effective management of knotweed and to the broader discussion</w:t>
          </w:r>
          <w:r w:rsidR="00897F9B" w:rsidRPr="00897F9B">
            <w:rPr>
              <w:rFonts w:cstheme="minorHAnsi"/>
              <w:color w:val="000000" w:themeColor="text1"/>
              <w:sz w:val="24"/>
              <w:szCs w:val="24"/>
            </w:rPr>
            <w:t xml:space="preserve"> of perceptions</w:t>
          </w:r>
          <w:r w:rsidRPr="00897F9B">
            <w:rPr>
              <w:rFonts w:cstheme="minorHAnsi"/>
              <w:color w:val="000000" w:themeColor="text1"/>
              <w:sz w:val="24"/>
              <w:szCs w:val="24"/>
            </w:rPr>
            <w:t xml:space="preserve"> within the scientific community. </w:t>
          </w:r>
          <w:r w:rsidRPr="00897F9B">
            <w:rPr>
              <w:rFonts w:cstheme="minorHAnsi"/>
              <w:bCs/>
              <w:noProof/>
              <w:color w:val="000000" w:themeColor="text1"/>
              <w:sz w:val="24"/>
              <w:szCs w:val="24"/>
            </w:rPr>
            <w:t xml:space="preserve">The identified perceptions only apply to the geographical area of Swansea </w:t>
          </w:r>
          <w:r w:rsidR="00897F9B" w:rsidRPr="00897F9B">
            <w:rPr>
              <w:rFonts w:cstheme="minorHAnsi"/>
              <w:bCs/>
              <w:noProof/>
              <w:color w:val="000000" w:themeColor="text1"/>
              <w:sz w:val="24"/>
              <w:szCs w:val="24"/>
            </w:rPr>
            <w:t>C</w:t>
          </w:r>
          <w:r w:rsidRPr="00897F9B">
            <w:rPr>
              <w:rFonts w:cstheme="minorHAnsi"/>
              <w:bCs/>
              <w:noProof/>
              <w:color w:val="000000" w:themeColor="text1"/>
              <w:sz w:val="24"/>
              <w:szCs w:val="24"/>
            </w:rPr>
            <w:t xml:space="preserve">ity and </w:t>
          </w:r>
          <w:r w:rsidR="00897F9B" w:rsidRPr="00897F9B">
            <w:rPr>
              <w:rFonts w:cstheme="minorHAnsi"/>
              <w:bCs/>
              <w:noProof/>
              <w:color w:val="000000" w:themeColor="text1"/>
              <w:sz w:val="24"/>
              <w:szCs w:val="24"/>
            </w:rPr>
            <w:t>are</w:t>
          </w:r>
          <w:r w:rsidRPr="00897F9B">
            <w:rPr>
              <w:rFonts w:cstheme="minorHAnsi"/>
              <w:bCs/>
              <w:noProof/>
              <w:color w:val="000000" w:themeColor="text1"/>
              <w:sz w:val="24"/>
              <w:szCs w:val="24"/>
            </w:rPr>
            <w:t xml:space="preserve"> a proxy for other areas of Wales and beyond.</w:t>
          </w:r>
          <w:r w:rsidR="00897F9B" w:rsidRPr="00897F9B">
            <w:rPr>
              <w:rFonts w:cstheme="minorHAnsi"/>
              <w:bCs/>
              <w:noProof/>
              <w:color w:val="000000" w:themeColor="text1"/>
              <w:sz w:val="24"/>
              <w:szCs w:val="24"/>
            </w:rPr>
            <w:t xml:space="preserve"> </w:t>
          </w:r>
          <w:r w:rsidR="001736D9" w:rsidRPr="00897F9B">
            <w:rPr>
              <w:rFonts w:cstheme="minorHAnsi"/>
              <w:color w:val="000000" w:themeColor="text1"/>
              <w:sz w:val="24"/>
              <w:szCs w:val="24"/>
            </w:rPr>
            <w:t>Recommendations</w:t>
          </w:r>
          <w:r w:rsidR="000E7EE0" w:rsidRPr="00897F9B">
            <w:rPr>
              <w:rFonts w:cstheme="minorHAnsi"/>
              <w:color w:val="000000" w:themeColor="text1"/>
              <w:sz w:val="24"/>
              <w:szCs w:val="24"/>
            </w:rPr>
            <w:t xml:space="preserve"> were constructed into a model for future knotweed management making</w:t>
          </w:r>
          <w:r w:rsidR="001736D9" w:rsidRPr="00897F9B">
            <w:rPr>
              <w:rFonts w:cstheme="minorHAnsi"/>
              <w:color w:val="000000" w:themeColor="text1"/>
              <w:sz w:val="24"/>
              <w:szCs w:val="24"/>
            </w:rPr>
            <w:t xml:space="preserve"> strategic, tactical and operational </w:t>
          </w:r>
          <w:r w:rsidR="000E7EE0" w:rsidRPr="00897F9B">
            <w:rPr>
              <w:rFonts w:cstheme="minorHAnsi"/>
              <w:color w:val="000000" w:themeColor="text1"/>
              <w:sz w:val="24"/>
              <w:szCs w:val="24"/>
            </w:rPr>
            <w:t>recommendations</w:t>
          </w:r>
          <w:r w:rsidR="001736D9" w:rsidRPr="00897F9B">
            <w:rPr>
              <w:rFonts w:cstheme="minorHAnsi"/>
              <w:color w:val="000000" w:themeColor="text1"/>
              <w:sz w:val="24"/>
              <w:szCs w:val="24"/>
            </w:rPr>
            <w:t>.</w:t>
          </w:r>
          <w:r w:rsidR="00897F9B">
            <w:rPr>
              <w:rFonts w:cstheme="minorHAnsi"/>
              <w:color w:val="000000" w:themeColor="text1"/>
              <w:sz w:val="24"/>
              <w:szCs w:val="24"/>
            </w:rPr>
            <w:t xml:space="preserve"> </w:t>
          </w:r>
        </w:p>
        <w:p w:rsidR="00F23537" w:rsidRPr="00897F9B" w:rsidRDefault="001736D9" w:rsidP="00897F9B">
          <w:pPr>
            <w:spacing w:line="360" w:lineRule="auto"/>
            <w:jc w:val="center"/>
            <w:rPr>
              <w:rFonts w:cstheme="minorHAnsi"/>
              <w:color w:val="000000" w:themeColor="text1"/>
              <w:sz w:val="24"/>
              <w:szCs w:val="24"/>
            </w:rPr>
          </w:pPr>
          <w:r w:rsidRPr="00D84F55">
            <w:rPr>
              <w:bCs/>
              <w:i/>
            </w:rPr>
            <w:t>Key Words: Japanese Knotweed, Perceptions, Invasive Non-Native Species, Invasive Alien Plant Species, Conservation Volunteer</w:t>
          </w:r>
          <w:r w:rsidR="0085246C" w:rsidRPr="00D84F55">
            <w:rPr>
              <w:bCs/>
              <w:i/>
            </w:rPr>
            <w:t>s</w:t>
          </w:r>
        </w:p>
      </w:sdtContent>
    </w:sdt>
    <w:p w:rsidR="00A1498E" w:rsidRPr="00F23537" w:rsidRDefault="00CC4900" w:rsidP="00897F9B">
      <w:pPr>
        <w:spacing w:line="360" w:lineRule="auto"/>
        <w:jc w:val="center"/>
        <w:rPr>
          <w:bCs/>
          <w:i/>
          <w:sz w:val="20"/>
          <w:szCs w:val="20"/>
        </w:rPr>
      </w:pPr>
      <w:r w:rsidRPr="00FE1391">
        <w:rPr>
          <w:b/>
          <w:sz w:val="24"/>
          <w:szCs w:val="24"/>
        </w:rPr>
        <w:lastRenderedPageBreak/>
        <w:t>A</w:t>
      </w:r>
      <w:r w:rsidR="00A1498E">
        <w:rPr>
          <w:b/>
          <w:sz w:val="24"/>
          <w:szCs w:val="24"/>
        </w:rPr>
        <w:t>CKNOWLEDGEMENTS</w:t>
      </w:r>
      <w:r w:rsidR="00F112C3" w:rsidRPr="00FE1391">
        <w:rPr>
          <w:b/>
          <w:sz w:val="24"/>
          <w:szCs w:val="24"/>
        </w:rPr>
        <w:t>:</w:t>
      </w:r>
    </w:p>
    <w:p w:rsidR="000B46ED" w:rsidRPr="00FE1391" w:rsidRDefault="000B46ED" w:rsidP="00C67629">
      <w:pPr>
        <w:pStyle w:val="NoSpacing"/>
        <w:spacing w:line="360" w:lineRule="auto"/>
        <w:rPr>
          <w:sz w:val="24"/>
          <w:szCs w:val="24"/>
        </w:rPr>
      </w:pPr>
    </w:p>
    <w:p w:rsidR="00410C50" w:rsidRPr="00FE1391" w:rsidRDefault="00F76CB1" w:rsidP="00416E87">
      <w:pPr>
        <w:spacing w:line="360" w:lineRule="auto"/>
        <w:jc w:val="both"/>
        <w:rPr>
          <w:sz w:val="24"/>
          <w:szCs w:val="24"/>
        </w:rPr>
      </w:pPr>
      <w:r w:rsidRPr="00FE1391">
        <w:rPr>
          <w:sz w:val="24"/>
          <w:szCs w:val="24"/>
        </w:rPr>
        <w:t>There are so many people and organisations who I wish to thank for assisting me with this dissertation. I would not have been able to complete this research without your enthusiasm and commitment.</w:t>
      </w:r>
    </w:p>
    <w:p w:rsidR="00F76CB1" w:rsidRPr="00FE1391" w:rsidRDefault="00F76CB1" w:rsidP="00416E87">
      <w:pPr>
        <w:spacing w:line="360" w:lineRule="auto"/>
        <w:jc w:val="both"/>
        <w:rPr>
          <w:sz w:val="24"/>
          <w:szCs w:val="24"/>
        </w:rPr>
      </w:pPr>
      <w:r w:rsidRPr="00FE1391">
        <w:rPr>
          <w:sz w:val="24"/>
          <w:szCs w:val="24"/>
        </w:rPr>
        <w:t xml:space="preserve">I would like to say </w:t>
      </w:r>
      <w:r w:rsidR="000B46ED" w:rsidRPr="00FE1391">
        <w:rPr>
          <w:sz w:val="24"/>
          <w:szCs w:val="24"/>
        </w:rPr>
        <w:t xml:space="preserve">a big </w:t>
      </w:r>
      <w:r w:rsidRPr="00FE1391">
        <w:rPr>
          <w:sz w:val="24"/>
          <w:szCs w:val="24"/>
        </w:rPr>
        <w:t>thank you to my fellow students at UWTSD and to my dissertation supervisor</w:t>
      </w:r>
      <w:r w:rsidR="000B46ED" w:rsidRPr="00FE1391">
        <w:rPr>
          <w:sz w:val="24"/>
          <w:szCs w:val="24"/>
        </w:rPr>
        <w:t xml:space="preserve"> Associate </w:t>
      </w:r>
      <w:r w:rsidR="003C547D">
        <w:rPr>
          <w:sz w:val="24"/>
          <w:szCs w:val="24"/>
        </w:rPr>
        <w:t>P</w:t>
      </w:r>
      <w:r w:rsidR="000B46ED" w:rsidRPr="00FE1391">
        <w:rPr>
          <w:sz w:val="24"/>
          <w:szCs w:val="24"/>
        </w:rPr>
        <w:t xml:space="preserve">rofessor </w:t>
      </w:r>
      <w:r w:rsidRPr="00FE1391">
        <w:rPr>
          <w:sz w:val="24"/>
          <w:szCs w:val="24"/>
        </w:rPr>
        <w:t>Christopher House. I would</w:t>
      </w:r>
      <w:r w:rsidR="000B46ED" w:rsidRPr="00FE1391">
        <w:rPr>
          <w:sz w:val="24"/>
          <w:szCs w:val="24"/>
        </w:rPr>
        <w:t xml:space="preserve"> also</w:t>
      </w:r>
      <w:r w:rsidRPr="00FE1391">
        <w:rPr>
          <w:sz w:val="24"/>
          <w:szCs w:val="24"/>
        </w:rPr>
        <w:t xml:space="preserve"> like to give special thanks to Jo Mullett and to Judith Tomlinson for their </w:t>
      </w:r>
      <w:r w:rsidR="000B46ED" w:rsidRPr="00FE1391">
        <w:rPr>
          <w:sz w:val="24"/>
          <w:szCs w:val="24"/>
        </w:rPr>
        <w:t xml:space="preserve">kind </w:t>
      </w:r>
      <w:r w:rsidRPr="00FE1391">
        <w:rPr>
          <w:sz w:val="24"/>
          <w:szCs w:val="24"/>
        </w:rPr>
        <w:t>help and support.</w:t>
      </w:r>
      <w:r w:rsidR="00ED63B7" w:rsidRPr="00FE1391">
        <w:rPr>
          <w:sz w:val="24"/>
          <w:szCs w:val="24"/>
        </w:rPr>
        <w:t xml:space="preserve"> Thank you Ana for supporting me during this journey.</w:t>
      </w:r>
    </w:p>
    <w:p w:rsidR="00F76CB1" w:rsidRPr="00FE1391" w:rsidRDefault="00F76CB1" w:rsidP="00416E87">
      <w:pPr>
        <w:spacing w:line="360" w:lineRule="auto"/>
        <w:jc w:val="both"/>
        <w:rPr>
          <w:sz w:val="24"/>
          <w:szCs w:val="24"/>
        </w:rPr>
      </w:pPr>
      <w:r w:rsidRPr="00FE1391">
        <w:rPr>
          <w:sz w:val="24"/>
          <w:szCs w:val="24"/>
        </w:rPr>
        <w:t xml:space="preserve">Lastly, I would like to thank everybody at the National Trust on the Gower and to Swansea Community Farm for their </w:t>
      </w:r>
      <w:r w:rsidR="003C547D">
        <w:rPr>
          <w:sz w:val="24"/>
          <w:szCs w:val="24"/>
        </w:rPr>
        <w:t>contributions.</w:t>
      </w:r>
    </w:p>
    <w:p w:rsidR="00CC4900" w:rsidRDefault="00CC4900" w:rsidP="00BF5DD0">
      <w:pPr>
        <w:spacing w:line="360" w:lineRule="auto"/>
        <w:jc w:val="both"/>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CC4900" w:rsidRDefault="00CC4900">
      <w:pPr>
        <w:rPr>
          <w:b/>
          <w:sz w:val="28"/>
          <w:szCs w:val="28"/>
        </w:rPr>
      </w:pPr>
    </w:p>
    <w:p w:rsidR="003B163A" w:rsidRDefault="003B163A" w:rsidP="003B163A">
      <w:pPr>
        <w:spacing w:line="276" w:lineRule="auto"/>
        <w:rPr>
          <w:b/>
          <w:sz w:val="28"/>
          <w:szCs w:val="28"/>
        </w:rPr>
      </w:pPr>
    </w:p>
    <w:p w:rsidR="0082558C" w:rsidRPr="00BE348B" w:rsidRDefault="00BE348B" w:rsidP="003B163A">
      <w:pPr>
        <w:spacing w:line="276" w:lineRule="auto"/>
        <w:jc w:val="center"/>
        <w:rPr>
          <w:b/>
          <w:sz w:val="26"/>
          <w:szCs w:val="26"/>
        </w:rPr>
      </w:pPr>
      <w:r w:rsidRPr="00BE348B">
        <w:rPr>
          <w:b/>
          <w:sz w:val="26"/>
          <w:szCs w:val="26"/>
        </w:rPr>
        <w:lastRenderedPageBreak/>
        <w:t>T</w:t>
      </w:r>
      <w:r w:rsidR="001D10E7">
        <w:rPr>
          <w:b/>
          <w:sz w:val="26"/>
          <w:szCs w:val="26"/>
        </w:rPr>
        <w:t>ABLE OF CONTENTS</w:t>
      </w:r>
      <w:r w:rsidR="00F112C3" w:rsidRPr="00BE348B">
        <w:rPr>
          <w:b/>
          <w:sz w:val="26"/>
          <w:szCs w:val="26"/>
        </w:rPr>
        <w:t>:</w:t>
      </w:r>
    </w:p>
    <w:p w:rsidR="00923B25" w:rsidRPr="00E30133" w:rsidRDefault="00923B25" w:rsidP="001829D8">
      <w:pPr>
        <w:spacing w:line="276" w:lineRule="auto"/>
        <w:rPr>
          <w:rFonts w:cstheme="minorHAnsi"/>
          <w:b/>
          <w:sz w:val="24"/>
          <w:szCs w:val="24"/>
        </w:rPr>
      </w:pPr>
    </w:p>
    <w:p w:rsidR="0082558C" w:rsidRPr="00D40724" w:rsidRDefault="004E7AB0" w:rsidP="00913D51">
      <w:pPr>
        <w:spacing w:line="360" w:lineRule="auto"/>
        <w:rPr>
          <w:rFonts w:cstheme="minorHAnsi"/>
          <w:b/>
          <w:sz w:val="24"/>
          <w:szCs w:val="24"/>
        </w:rPr>
      </w:pPr>
      <w:r w:rsidRPr="00D40724">
        <w:rPr>
          <w:rFonts w:cstheme="minorHAnsi"/>
          <w:b/>
          <w:sz w:val="24"/>
          <w:szCs w:val="24"/>
        </w:rPr>
        <w:t>CHAPTER</w:t>
      </w:r>
      <w:r w:rsidR="005F49C8">
        <w:rPr>
          <w:rFonts w:cstheme="minorHAnsi"/>
          <w:b/>
          <w:sz w:val="24"/>
          <w:szCs w:val="24"/>
        </w:rPr>
        <w:t xml:space="preserve"> </w:t>
      </w:r>
      <w:r w:rsidRPr="00D40724">
        <w:rPr>
          <w:rFonts w:cstheme="minorHAnsi"/>
          <w:b/>
          <w:sz w:val="24"/>
          <w:szCs w:val="24"/>
        </w:rPr>
        <w:t>1: INTRODUCTION…………………………………………………………………………</w:t>
      </w:r>
      <w:r w:rsidR="001F660A" w:rsidRPr="00D40724">
        <w:rPr>
          <w:rFonts w:cstheme="minorHAnsi"/>
          <w:b/>
          <w:sz w:val="24"/>
          <w:szCs w:val="24"/>
        </w:rPr>
        <w:t>……</w:t>
      </w:r>
      <w:r w:rsidR="003F2DC3">
        <w:rPr>
          <w:rFonts w:cstheme="minorHAnsi"/>
          <w:b/>
          <w:sz w:val="24"/>
          <w:szCs w:val="24"/>
        </w:rPr>
        <w:t>14</w:t>
      </w:r>
    </w:p>
    <w:p w:rsidR="004E7AB0" w:rsidRPr="00D40724" w:rsidRDefault="004E7AB0" w:rsidP="00913D51">
      <w:pPr>
        <w:spacing w:line="360" w:lineRule="auto"/>
        <w:rPr>
          <w:rFonts w:cstheme="minorHAnsi"/>
          <w:b/>
          <w:sz w:val="24"/>
          <w:szCs w:val="24"/>
        </w:rPr>
      </w:pPr>
      <w:r w:rsidRPr="00D40724">
        <w:rPr>
          <w:rFonts w:cstheme="minorHAnsi"/>
          <w:b/>
          <w:sz w:val="24"/>
          <w:szCs w:val="24"/>
        </w:rPr>
        <w:t xml:space="preserve">1.1: </w:t>
      </w:r>
      <w:r w:rsidR="007855D3" w:rsidRPr="00D40724">
        <w:rPr>
          <w:rFonts w:cstheme="minorHAnsi"/>
          <w:b/>
          <w:sz w:val="24"/>
          <w:szCs w:val="24"/>
        </w:rPr>
        <w:t>W</w:t>
      </w:r>
      <w:r w:rsidRPr="00D40724">
        <w:rPr>
          <w:rFonts w:cstheme="minorHAnsi"/>
          <w:b/>
          <w:sz w:val="24"/>
          <w:szCs w:val="24"/>
        </w:rPr>
        <w:t xml:space="preserve">hat </w:t>
      </w:r>
      <w:r w:rsidR="007E4846">
        <w:rPr>
          <w:rFonts w:cstheme="minorHAnsi"/>
          <w:b/>
          <w:sz w:val="24"/>
          <w:szCs w:val="24"/>
        </w:rPr>
        <w:t>w</w:t>
      </w:r>
      <w:r w:rsidRPr="00D40724">
        <w:rPr>
          <w:rFonts w:cstheme="minorHAnsi"/>
          <w:b/>
          <w:sz w:val="24"/>
          <w:szCs w:val="24"/>
        </w:rPr>
        <w:t xml:space="preserve">as the </w:t>
      </w:r>
      <w:r w:rsidR="007E4846">
        <w:rPr>
          <w:rFonts w:cstheme="minorHAnsi"/>
          <w:b/>
          <w:sz w:val="24"/>
          <w:szCs w:val="24"/>
        </w:rPr>
        <w:t>p</w:t>
      </w:r>
      <w:r w:rsidRPr="00D40724">
        <w:rPr>
          <w:rFonts w:cstheme="minorHAnsi"/>
          <w:b/>
          <w:sz w:val="24"/>
          <w:szCs w:val="24"/>
        </w:rPr>
        <w:t xml:space="preserve">urpose </w:t>
      </w:r>
      <w:r w:rsidR="00A105F3" w:rsidRPr="00D40724">
        <w:rPr>
          <w:rFonts w:cstheme="minorHAnsi"/>
          <w:b/>
          <w:sz w:val="24"/>
          <w:szCs w:val="24"/>
        </w:rPr>
        <w:t>o</w:t>
      </w:r>
      <w:r w:rsidRPr="00D40724">
        <w:rPr>
          <w:rFonts w:cstheme="minorHAnsi"/>
          <w:b/>
          <w:sz w:val="24"/>
          <w:szCs w:val="24"/>
        </w:rPr>
        <w:t xml:space="preserve">f </w:t>
      </w:r>
      <w:r w:rsidR="007E4846">
        <w:rPr>
          <w:rFonts w:cstheme="minorHAnsi"/>
          <w:b/>
          <w:sz w:val="24"/>
          <w:szCs w:val="24"/>
        </w:rPr>
        <w:t>t</w:t>
      </w:r>
      <w:r w:rsidRPr="00D40724">
        <w:rPr>
          <w:rFonts w:cstheme="minorHAnsi"/>
          <w:b/>
          <w:sz w:val="24"/>
          <w:szCs w:val="24"/>
        </w:rPr>
        <w:t xml:space="preserve">his </w:t>
      </w:r>
      <w:r w:rsidR="007E4846">
        <w:rPr>
          <w:rFonts w:cstheme="minorHAnsi"/>
          <w:b/>
          <w:sz w:val="24"/>
          <w:szCs w:val="24"/>
        </w:rPr>
        <w:t>r</w:t>
      </w:r>
      <w:r w:rsidRPr="00D40724">
        <w:rPr>
          <w:rFonts w:cstheme="minorHAnsi"/>
          <w:b/>
          <w:sz w:val="24"/>
          <w:szCs w:val="24"/>
        </w:rPr>
        <w:t>esearch?....................................................</w:t>
      </w:r>
      <w:r w:rsidR="00D40724">
        <w:rPr>
          <w:rFonts w:cstheme="minorHAnsi"/>
          <w:b/>
          <w:sz w:val="24"/>
          <w:szCs w:val="24"/>
        </w:rPr>
        <w:t>.</w:t>
      </w:r>
      <w:r w:rsidR="003F2DC3">
        <w:rPr>
          <w:rFonts w:cstheme="minorHAnsi"/>
          <w:b/>
          <w:sz w:val="24"/>
          <w:szCs w:val="24"/>
        </w:rPr>
        <w:t>..14</w:t>
      </w:r>
    </w:p>
    <w:p w:rsidR="00BC59A9" w:rsidRPr="00D40724" w:rsidRDefault="004E7AB0" w:rsidP="00913D51">
      <w:pPr>
        <w:spacing w:line="360" w:lineRule="auto"/>
        <w:rPr>
          <w:rFonts w:cstheme="minorHAnsi"/>
          <w:b/>
          <w:sz w:val="24"/>
          <w:szCs w:val="24"/>
        </w:rPr>
      </w:pPr>
      <w:r w:rsidRPr="00D40724">
        <w:rPr>
          <w:rFonts w:cstheme="minorHAnsi"/>
          <w:b/>
          <w:sz w:val="24"/>
          <w:szCs w:val="24"/>
        </w:rPr>
        <w:t xml:space="preserve">1.2: </w:t>
      </w:r>
      <w:r w:rsidR="003C372C">
        <w:rPr>
          <w:rFonts w:cstheme="minorHAnsi"/>
          <w:b/>
          <w:sz w:val="24"/>
          <w:szCs w:val="24"/>
        </w:rPr>
        <w:t>Why</w:t>
      </w:r>
      <w:r w:rsidRPr="00D40724">
        <w:rPr>
          <w:rFonts w:cstheme="minorHAnsi"/>
          <w:b/>
          <w:sz w:val="24"/>
          <w:szCs w:val="24"/>
        </w:rPr>
        <w:t xml:space="preserve"> </w:t>
      </w:r>
      <w:r w:rsidR="00A105F3" w:rsidRPr="00D40724">
        <w:rPr>
          <w:rFonts w:cstheme="minorHAnsi"/>
          <w:b/>
          <w:sz w:val="24"/>
          <w:szCs w:val="24"/>
        </w:rPr>
        <w:t>w</w:t>
      </w:r>
      <w:r w:rsidRPr="00D40724">
        <w:rPr>
          <w:rFonts w:cstheme="minorHAnsi"/>
          <w:b/>
          <w:sz w:val="24"/>
          <w:szCs w:val="24"/>
        </w:rPr>
        <w:t xml:space="preserve">as </w:t>
      </w:r>
      <w:r w:rsidR="00A105F3" w:rsidRPr="00D40724">
        <w:rPr>
          <w:rFonts w:cstheme="minorHAnsi"/>
          <w:b/>
          <w:sz w:val="24"/>
          <w:szCs w:val="24"/>
        </w:rPr>
        <w:t>t</w:t>
      </w:r>
      <w:r w:rsidRPr="00D40724">
        <w:rPr>
          <w:rFonts w:cstheme="minorHAnsi"/>
          <w:b/>
          <w:sz w:val="24"/>
          <w:szCs w:val="24"/>
        </w:rPr>
        <w:t xml:space="preserve">he </w:t>
      </w:r>
      <w:r w:rsidR="007E4846">
        <w:rPr>
          <w:rFonts w:cstheme="minorHAnsi"/>
          <w:b/>
          <w:sz w:val="24"/>
          <w:szCs w:val="24"/>
        </w:rPr>
        <w:t>t</w:t>
      </w:r>
      <w:r w:rsidRPr="00D40724">
        <w:rPr>
          <w:rFonts w:cstheme="minorHAnsi"/>
          <w:b/>
          <w:sz w:val="24"/>
          <w:szCs w:val="24"/>
        </w:rPr>
        <w:t>opic</w:t>
      </w:r>
      <w:r w:rsidR="00A105F3" w:rsidRPr="00D40724">
        <w:rPr>
          <w:rFonts w:cstheme="minorHAnsi"/>
          <w:b/>
          <w:sz w:val="24"/>
          <w:szCs w:val="24"/>
        </w:rPr>
        <w:t xml:space="preserve"> </w:t>
      </w:r>
      <w:r w:rsidR="007E4846">
        <w:rPr>
          <w:rFonts w:cstheme="minorHAnsi"/>
          <w:b/>
          <w:sz w:val="24"/>
          <w:szCs w:val="24"/>
        </w:rPr>
        <w:t>c</w:t>
      </w:r>
      <w:r w:rsidRPr="00D40724">
        <w:rPr>
          <w:rFonts w:cstheme="minorHAnsi"/>
          <w:b/>
          <w:sz w:val="24"/>
          <w:szCs w:val="24"/>
        </w:rPr>
        <w:t>hosen?</w:t>
      </w:r>
      <w:r w:rsidR="00BC59A9" w:rsidRPr="00D40724">
        <w:rPr>
          <w:rFonts w:cstheme="minorHAnsi"/>
          <w:b/>
          <w:sz w:val="24"/>
          <w:szCs w:val="24"/>
        </w:rPr>
        <w:t>.........................................................................</w:t>
      </w:r>
      <w:r w:rsidR="00D40724">
        <w:rPr>
          <w:rFonts w:cstheme="minorHAnsi"/>
          <w:b/>
          <w:sz w:val="24"/>
          <w:szCs w:val="24"/>
        </w:rPr>
        <w:t>.</w:t>
      </w:r>
      <w:r w:rsidR="003F2DC3">
        <w:rPr>
          <w:rFonts w:cstheme="minorHAnsi"/>
          <w:b/>
          <w:sz w:val="24"/>
          <w:szCs w:val="24"/>
        </w:rPr>
        <w:t>.16</w:t>
      </w:r>
    </w:p>
    <w:p w:rsidR="004E7AB0" w:rsidRPr="00D40724" w:rsidRDefault="00BC59A9" w:rsidP="00913D51">
      <w:pPr>
        <w:spacing w:line="360" w:lineRule="auto"/>
        <w:rPr>
          <w:rFonts w:cstheme="minorHAnsi"/>
          <w:b/>
          <w:sz w:val="24"/>
          <w:szCs w:val="24"/>
        </w:rPr>
      </w:pPr>
      <w:r w:rsidRPr="00D40724">
        <w:rPr>
          <w:rFonts w:cstheme="minorHAnsi"/>
          <w:b/>
          <w:sz w:val="24"/>
          <w:szCs w:val="24"/>
        </w:rPr>
        <w:t>1.3:</w:t>
      </w:r>
      <w:r w:rsidR="001829D8" w:rsidRPr="00D40724">
        <w:rPr>
          <w:rFonts w:cstheme="minorHAnsi"/>
          <w:b/>
          <w:sz w:val="24"/>
          <w:szCs w:val="24"/>
        </w:rPr>
        <w:t xml:space="preserve"> Aim and </w:t>
      </w:r>
      <w:r w:rsidR="007E4846">
        <w:rPr>
          <w:rFonts w:cstheme="minorHAnsi"/>
          <w:b/>
          <w:sz w:val="24"/>
          <w:szCs w:val="24"/>
        </w:rPr>
        <w:t>o</w:t>
      </w:r>
      <w:r w:rsidR="001829D8" w:rsidRPr="00D40724">
        <w:rPr>
          <w:rFonts w:cstheme="minorHAnsi"/>
          <w:b/>
          <w:sz w:val="24"/>
          <w:szCs w:val="24"/>
        </w:rPr>
        <w:t>bjectives……………………………………………………………………</w:t>
      </w:r>
      <w:r w:rsidR="001F660A" w:rsidRPr="00D40724">
        <w:rPr>
          <w:rFonts w:cstheme="minorHAnsi"/>
          <w:b/>
          <w:sz w:val="24"/>
          <w:szCs w:val="24"/>
        </w:rPr>
        <w:t>…………</w:t>
      </w:r>
      <w:r w:rsidR="00D40724">
        <w:rPr>
          <w:rFonts w:cstheme="minorHAnsi"/>
          <w:b/>
          <w:sz w:val="24"/>
          <w:szCs w:val="24"/>
        </w:rPr>
        <w:t>……</w:t>
      </w:r>
      <w:r w:rsidR="003F2DC3">
        <w:rPr>
          <w:rFonts w:cstheme="minorHAnsi"/>
          <w:b/>
          <w:sz w:val="24"/>
          <w:szCs w:val="24"/>
        </w:rPr>
        <w:t>..18</w:t>
      </w:r>
    </w:p>
    <w:p w:rsidR="001829D8" w:rsidRPr="00D40724" w:rsidRDefault="001829D8" w:rsidP="00913D51">
      <w:pPr>
        <w:spacing w:line="360" w:lineRule="auto"/>
        <w:rPr>
          <w:rFonts w:cstheme="minorHAnsi"/>
          <w:b/>
          <w:sz w:val="24"/>
          <w:szCs w:val="24"/>
        </w:rPr>
      </w:pPr>
      <w:r w:rsidRPr="00D40724">
        <w:rPr>
          <w:rFonts w:cstheme="minorHAnsi"/>
          <w:b/>
          <w:sz w:val="24"/>
          <w:szCs w:val="24"/>
        </w:rPr>
        <w:t xml:space="preserve">1.4: What was the </w:t>
      </w:r>
      <w:r w:rsidR="007E4846">
        <w:rPr>
          <w:rFonts w:cstheme="minorHAnsi"/>
          <w:b/>
          <w:sz w:val="24"/>
          <w:szCs w:val="24"/>
        </w:rPr>
        <w:t>s</w:t>
      </w:r>
      <w:r w:rsidRPr="00D40724">
        <w:rPr>
          <w:rFonts w:cstheme="minorHAnsi"/>
          <w:b/>
          <w:sz w:val="24"/>
          <w:szCs w:val="24"/>
        </w:rPr>
        <w:t xml:space="preserve">cope of the </w:t>
      </w:r>
      <w:r w:rsidR="007E4846">
        <w:rPr>
          <w:rFonts w:cstheme="minorHAnsi"/>
          <w:b/>
          <w:sz w:val="24"/>
          <w:szCs w:val="24"/>
        </w:rPr>
        <w:t>r</w:t>
      </w:r>
      <w:r w:rsidRPr="00D40724">
        <w:rPr>
          <w:rFonts w:cstheme="minorHAnsi"/>
          <w:b/>
          <w:sz w:val="24"/>
          <w:szCs w:val="24"/>
        </w:rPr>
        <w:t>esearch?..............................................</w:t>
      </w:r>
      <w:r w:rsidR="00D40724">
        <w:rPr>
          <w:rFonts w:cstheme="minorHAnsi"/>
          <w:b/>
          <w:sz w:val="24"/>
          <w:szCs w:val="24"/>
        </w:rPr>
        <w:t>.</w:t>
      </w:r>
      <w:r w:rsidR="00B27778">
        <w:rPr>
          <w:rFonts w:cstheme="minorHAnsi"/>
          <w:b/>
          <w:sz w:val="24"/>
          <w:szCs w:val="24"/>
        </w:rPr>
        <w:t>............</w:t>
      </w:r>
      <w:r w:rsidR="003F2DC3">
        <w:rPr>
          <w:rFonts w:cstheme="minorHAnsi"/>
          <w:b/>
          <w:sz w:val="24"/>
          <w:szCs w:val="24"/>
        </w:rPr>
        <w:t>.18</w:t>
      </w:r>
    </w:p>
    <w:p w:rsidR="001829D8" w:rsidRPr="00D40724" w:rsidRDefault="001829D8" w:rsidP="00913D51">
      <w:pPr>
        <w:spacing w:line="360" w:lineRule="auto"/>
        <w:rPr>
          <w:rFonts w:cstheme="minorHAnsi"/>
          <w:b/>
          <w:sz w:val="24"/>
          <w:szCs w:val="24"/>
        </w:rPr>
      </w:pPr>
      <w:r w:rsidRPr="00D40724">
        <w:rPr>
          <w:rFonts w:cstheme="minorHAnsi"/>
          <w:b/>
          <w:sz w:val="24"/>
          <w:szCs w:val="24"/>
        </w:rPr>
        <w:t>1.5: What were the limitations of the research?......................................</w:t>
      </w:r>
      <w:r w:rsidR="00B27778">
        <w:rPr>
          <w:rFonts w:cstheme="minorHAnsi"/>
          <w:b/>
          <w:sz w:val="24"/>
          <w:szCs w:val="24"/>
        </w:rPr>
        <w:t>............</w:t>
      </w:r>
      <w:r w:rsidR="003F2DC3">
        <w:rPr>
          <w:rFonts w:cstheme="minorHAnsi"/>
          <w:b/>
          <w:sz w:val="24"/>
          <w:szCs w:val="24"/>
        </w:rPr>
        <w:t>19</w:t>
      </w:r>
    </w:p>
    <w:p w:rsidR="001829D8" w:rsidRPr="00D40724" w:rsidRDefault="001829D8" w:rsidP="00913D51">
      <w:pPr>
        <w:spacing w:line="360" w:lineRule="auto"/>
        <w:rPr>
          <w:rFonts w:cstheme="minorHAnsi"/>
          <w:b/>
          <w:sz w:val="24"/>
          <w:szCs w:val="24"/>
        </w:rPr>
      </w:pPr>
      <w:r w:rsidRPr="00D40724">
        <w:rPr>
          <w:rFonts w:cstheme="minorHAnsi"/>
          <w:b/>
          <w:sz w:val="24"/>
          <w:szCs w:val="24"/>
        </w:rPr>
        <w:t xml:space="preserve">1.6: The </w:t>
      </w:r>
      <w:r w:rsidR="00807D39">
        <w:rPr>
          <w:rFonts w:cstheme="minorHAnsi"/>
          <w:b/>
          <w:sz w:val="24"/>
          <w:szCs w:val="24"/>
        </w:rPr>
        <w:t>s</w:t>
      </w:r>
      <w:r w:rsidRPr="00D40724">
        <w:rPr>
          <w:rFonts w:cstheme="minorHAnsi"/>
          <w:b/>
          <w:sz w:val="24"/>
          <w:szCs w:val="24"/>
        </w:rPr>
        <w:t xml:space="preserve">tructure of the </w:t>
      </w:r>
      <w:r w:rsidR="00807D39">
        <w:rPr>
          <w:rFonts w:cstheme="minorHAnsi"/>
          <w:b/>
          <w:sz w:val="24"/>
          <w:szCs w:val="24"/>
        </w:rPr>
        <w:t>r</w:t>
      </w:r>
      <w:r w:rsidRPr="00D40724">
        <w:rPr>
          <w:rFonts w:cstheme="minorHAnsi"/>
          <w:b/>
          <w:sz w:val="24"/>
          <w:szCs w:val="24"/>
        </w:rPr>
        <w:t>esearch</w:t>
      </w:r>
      <w:r w:rsidR="00B27778" w:rsidRPr="00D40724">
        <w:rPr>
          <w:rFonts w:cstheme="minorHAnsi"/>
          <w:b/>
          <w:sz w:val="24"/>
          <w:szCs w:val="24"/>
        </w:rPr>
        <w:t xml:space="preserve"> </w:t>
      </w:r>
      <w:r w:rsidRPr="00D40724">
        <w:rPr>
          <w:rFonts w:cstheme="minorHAnsi"/>
          <w:b/>
          <w:sz w:val="24"/>
          <w:szCs w:val="24"/>
        </w:rPr>
        <w:t>………………………………………………………</w:t>
      </w:r>
      <w:r w:rsidR="00D40724">
        <w:rPr>
          <w:rFonts w:cstheme="minorHAnsi"/>
          <w:b/>
          <w:sz w:val="24"/>
          <w:szCs w:val="24"/>
        </w:rPr>
        <w:t>…</w:t>
      </w:r>
      <w:r w:rsidR="00B27778">
        <w:rPr>
          <w:rFonts w:cstheme="minorHAnsi"/>
          <w:b/>
          <w:sz w:val="24"/>
          <w:szCs w:val="24"/>
        </w:rPr>
        <w:t>…………</w:t>
      </w:r>
      <w:r w:rsidR="003F2DC3">
        <w:rPr>
          <w:rFonts w:cstheme="minorHAnsi"/>
          <w:b/>
          <w:sz w:val="24"/>
          <w:szCs w:val="24"/>
        </w:rPr>
        <w:t>..19</w:t>
      </w:r>
    </w:p>
    <w:p w:rsidR="00923B25" w:rsidRPr="00E30133" w:rsidRDefault="00923B25" w:rsidP="00913D51">
      <w:pPr>
        <w:spacing w:line="360" w:lineRule="auto"/>
        <w:rPr>
          <w:rFonts w:cstheme="minorHAnsi"/>
          <w:b/>
          <w:sz w:val="24"/>
          <w:szCs w:val="24"/>
        </w:rPr>
      </w:pPr>
      <w:r w:rsidRPr="00E30133">
        <w:rPr>
          <w:rFonts w:cstheme="minorHAnsi"/>
          <w:b/>
          <w:sz w:val="24"/>
          <w:szCs w:val="24"/>
        </w:rPr>
        <w:t>CHAPTER 2: LITERATURE REVIEW……………………………………………………………………</w:t>
      </w:r>
      <w:r w:rsidR="001F660A" w:rsidRPr="00E30133">
        <w:rPr>
          <w:rFonts w:cstheme="minorHAnsi"/>
          <w:b/>
          <w:sz w:val="24"/>
          <w:szCs w:val="24"/>
        </w:rPr>
        <w:t>…</w:t>
      </w:r>
      <w:r w:rsidR="006D0766" w:rsidRPr="00E30133">
        <w:rPr>
          <w:rFonts w:cstheme="minorHAnsi"/>
          <w:b/>
          <w:sz w:val="24"/>
          <w:szCs w:val="24"/>
        </w:rPr>
        <w:t>.</w:t>
      </w:r>
      <w:r w:rsidR="006C659B">
        <w:rPr>
          <w:rFonts w:cstheme="minorHAnsi"/>
          <w:b/>
          <w:sz w:val="24"/>
          <w:szCs w:val="24"/>
        </w:rPr>
        <w:t>20</w:t>
      </w:r>
    </w:p>
    <w:p w:rsidR="00923B25" w:rsidRPr="00D40724" w:rsidRDefault="00923B25" w:rsidP="00913D51">
      <w:pPr>
        <w:spacing w:line="360" w:lineRule="auto"/>
        <w:rPr>
          <w:rFonts w:cstheme="minorHAnsi"/>
          <w:b/>
          <w:bCs/>
          <w:sz w:val="24"/>
          <w:szCs w:val="24"/>
        </w:rPr>
      </w:pPr>
      <w:r w:rsidRPr="00D40724">
        <w:rPr>
          <w:rFonts w:cstheme="minorHAnsi"/>
          <w:b/>
          <w:bCs/>
          <w:sz w:val="24"/>
          <w:szCs w:val="24"/>
        </w:rPr>
        <w:t>2.1:</w:t>
      </w:r>
      <w:r w:rsidR="001F660A" w:rsidRPr="00D40724">
        <w:rPr>
          <w:rFonts w:cstheme="minorHAnsi"/>
          <w:b/>
          <w:bCs/>
          <w:sz w:val="24"/>
          <w:szCs w:val="24"/>
        </w:rPr>
        <w:t xml:space="preserve"> </w:t>
      </w:r>
      <w:r w:rsidRPr="00D40724">
        <w:rPr>
          <w:rFonts w:cstheme="minorHAnsi"/>
          <w:b/>
          <w:bCs/>
          <w:sz w:val="24"/>
          <w:szCs w:val="24"/>
        </w:rPr>
        <w:t>Introduction………………………………………………………………………………………………</w:t>
      </w:r>
      <w:r w:rsidR="00D40724">
        <w:rPr>
          <w:rFonts w:cstheme="minorHAnsi"/>
          <w:b/>
          <w:bCs/>
          <w:sz w:val="24"/>
          <w:szCs w:val="24"/>
        </w:rPr>
        <w:t>..</w:t>
      </w:r>
      <w:r w:rsidR="006C659B">
        <w:rPr>
          <w:rFonts w:cstheme="minorHAnsi"/>
          <w:b/>
          <w:bCs/>
          <w:sz w:val="24"/>
          <w:szCs w:val="24"/>
        </w:rPr>
        <w:t>20</w:t>
      </w:r>
      <w:r w:rsidRPr="00D40724">
        <w:rPr>
          <w:rFonts w:cstheme="minorHAnsi"/>
          <w:b/>
          <w:bCs/>
          <w:sz w:val="24"/>
          <w:szCs w:val="24"/>
        </w:rPr>
        <w:t xml:space="preserve">  </w:t>
      </w:r>
    </w:p>
    <w:p w:rsidR="00923B25" w:rsidRPr="00E30133" w:rsidRDefault="00923B25" w:rsidP="00913D51">
      <w:pPr>
        <w:spacing w:line="360" w:lineRule="auto"/>
        <w:ind w:firstLine="720"/>
        <w:rPr>
          <w:rFonts w:cstheme="minorHAnsi"/>
          <w:sz w:val="24"/>
          <w:szCs w:val="24"/>
        </w:rPr>
      </w:pPr>
      <w:r w:rsidRPr="00E30133">
        <w:rPr>
          <w:rFonts w:cstheme="minorHAnsi"/>
          <w:sz w:val="24"/>
          <w:szCs w:val="24"/>
        </w:rPr>
        <w:t xml:space="preserve">2.1.1 Literature </w:t>
      </w:r>
      <w:r w:rsidR="00807D39">
        <w:rPr>
          <w:rFonts w:cstheme="minorHAnsi"/>
          <w:sz w:val="24"/>
          <w:szCs w:val="24"/>
        </w:rPr>
        <w:t>r</w:t>
      </w:r>
      <w:r w:rsidRPr="00E30133">
        <w:rPr>
          <w:rFonts w:cstheme="minorHAnsi"/>
          <w:sz w:val="24"/>
          <w:szCs w:val="24"/>
        </w:rPr>
        <w:t xml:space="preserve">eview </w:t>
      </w:r>
      <w:r w:rsidR="00807D39">
        <w:rPr>
          <w:rFonts w:cstheme="minorHAnsi"/>
          <w:sz w:val="24"/>
          <w:szCs w:val="24"/>
        </w:rPr>
        <w:t>i</w:t>
      </w:r>
      <w:r w:rsidRPr="00E30133">
        <w:rPr>
          <w:rFonts w:cstheme="minorHAnsi"/>
          <w:sz w:val="24"/>
          <w:szCs w:val="24"/>
        </w:rPr>
        <w:t xml:space="preserve">dentified </w:t>
      </w:r>
      <w:r w:rsidR="00807D39">
        <w:rPr>
          <w:rFonts w:cstheme="minorHAnsi"/>
          <w:sz w:val="24"/>
          <w:szCs w:val="24"/>
        </w:rPr>
        <w:t>t</w:t>
      </w:r>
      <w:r w:rsidRPr="00E30133">
        <w:rPr>
          <w:rFonts w:cstheme="minorHAnsi"/>
          <w:sz w:val="24"/>
          <w:szCs w:val="24"/>
        </w:rPr>
        <w:t>hemes…………………………………………………</w:t>
      </w:r>
      <w:r w:rsidR="006C659B">
        <w:rPr>
          <w:rFonts w:cstheme="minorHAnsi"/>
          <w:sz w:val="24"/>
          <w:szCs w:val="24"/>
        </w:rPr>
        <w:t>.21</w:t>
      </w:r>
      <w:r w:rsidRPr="00E30133">
        <w:rPr>
          <w:rFonts w:cstheme="minorHAnsi"/>
          <w:sz w:val="24"/>
          <w:szCs w:val="24"/>
        </w:rPr>
        <w:t xml:space="preserve"> </w:t>
      </w:r>
    </w:p>
    <w:p w:rsidR="00923B25" w:rsidRPr="00D40724" w:rsidRDefault="00923B25" w:rsidP="00913D51">
      <w:pPr>
        <w:spacing w:line="360" w:lineRule="auto"/>
        <w:rPr>
          <w:rFonts w:eastAsia="Times New Roman" w:cstheme="minorHAnsi"/>
          <w:b/>
          <w:bCs/>
          <w:sz w:val="24"/>
          <w:szCs w:val="24"/>
        </w:rPr>
      </w:pPr>
      <w:r w:rsidRPr="00D40724">
        <w:rPr>
          <w:rFonts w:eastAsia="Times New Roman" w:cstheme="minorHAnsi"/>
          <w:b/>
          <w:bCs/>
          <w:sz w:val="24"/>
          <w:szCs w:val="24"/>
        </w:rPr>
        <w:t xml:space="preserve">2.2 Theme A1: Perceptions of </w:t>
      </w:r>
      <w:r w:rsidR="00807D39">
        <w:rPr>
          <w:rFonts w:eastAsia="Times New Roman" w:cstheme="minorHAnsi"/>
          <w:b/>
          <w:bCs/>
          <w:sz w:val="24"/>
          <w:szCs w:val="24"/>
        </w:rPr>
        <w:t>k</w:t>
      </w:r>
      <w:r w:rsidRPr="00D40724">
        <w:rPr>
          <w:rFonts w:eastAsia="Times New Roman" w:cstheme="minorHAnsi"/>
          <w:b/>
          <w:bCs/>
          <w:sz w:val="24"/>
          <w:szCs w:val="24"/>
        </w:rPr>
        <w:t xml:space="preserve">notweed and </w:t>
      </w:r>
      <w:r w:rsidR="00807D39">
        <w:rPr>
          <w:rFonts w:eastAsia="Times New Roman" w:cstheme="minorHAnsi"/>
          <w:b/>
          <w:bCs/>
          <w:sz w:val="24"/>
          <w:szCs w:val="24"/>
        </w:rPr>
        <w:t>e</w:t>
      </w:r>
      <w:r w:rsidRPr="00D40724">
        <w:rPr>
          <w:rFonts w:eastAsia="Times New Roman" w:cstheme="minorHAnsi"/>
          <w:b/>
          <w:bCs/>
          <w:sz w:val="24"/>
          <w:szCs w:val="24"/>
        </w:rPr>
        <w:t xml:space="preserve">cological </w:t>
      </w:r>
      <w:r w:rsidR="00807D39">
        <w:rPr>
          <w:rFonts w:eastAsia="Times New Roman" w:cstheme="minorHAnsi"/>
          <w:b/>
          <w:bCs/>
          <w:sz w:val="24"/>
          <w:szCs w:val="24"/>
        </w:rPr>
        <w:t>s</w:t>
      </w:r>
      <w:r w:rsidRPr="00D40724">
        <w:rPr>
          <w:rFonts w:eastAsia="Times New Roman" w:cstheme="minorHAnsi"/>
          <w:b/>
          <w:bCs/>
          <w:sz w:val="24"/>
          <w:szCs w:val="24"/>
        </w:rPr>
        <w:t>ervices………………………</w:t>
      </w:r>
      <w:r w:rsidR="00D40724">
        <w:rPr>
          <w:rFonts w:eastAsia="Times New Roman" w:cstheme="minorHAnsi"/>
          <w:b/>
          <w:bCs/>
          <w:sz w:val="24"/>
          <w:szCs w:val="24"/>
        </w:rPr>
        <w:t>.</w:t>
      </w:r>
      <w:r w:rsidR="006C659B">
        <w:rPr>
          <w:rFonts w:eastAsia="Times New Roman" w:cstheme="minorHAnsi"/>
          <w:b/>
          <w:bCs/>
          <w:sz w:val="24"/>
          <w:szCs w:val="24"/>
        </w:rPr>
        <w:t>22</w:t>
      </w:r>
      <w:r w:rsidRPr="00D40724">
        <w:rPr>
          <w:rFonts w:eastAsia="Times New Roman" w:cstheme="minorHAnsi"/>
          <w:b/>
          <w:bCs/>
          <w:sz w:val="24"/>
          <w:szCs w:val="24"/>
        </w:rPr>
        <w:t xml:space="preserve"> </w:t>
      </w:r>
    </w:p>
    <w:p w:rsidR="00923B25" w:rsidRPr="00E30133" w:rsidRDefault="00923B25" w:rsidP="00913D51">
      <w:pPr>
        <w:spacing w:line="360" w:lineRule="auto"/>
        <w:ind w:firstLine="720"/>
        <w:rPr>
          <w:rFonts w:cstheme="minorHAnsi"/>
          <w:color w:val="000000"/>
          <w:sz w:val="24"/>
          <w:szCs w:val="24"/>
        </w:rPr>
      </w:pPr>
      <w:r w:rsidRPr="00E30133">
        <w:rPr>
          <w:rFonts w:eastAsia="Times New Roman" w:cstheme="minorHAnsi"/>
          <w:sz w:val="24"/>
          <w:szCs w:val="24"/>
        </w:rPr>
        <w:t xml:space="preserve">2.2.1: </w:t>
      </w:r>
      <w:r w:rsidRPr="00E30133">
        <w:rPr>
          <w:rFonts w:cstheme="minorHAnsi"/>
          <w:color w:val="000000"/>
          <w:sz w:val="24"/>
          <w:szCs w:val="24"/>
        </w:rPr>
        <w:t xml:space="preserve">Ecological </w:t>
      </w:r>
      <w:r w:rsidR="00807D39">
        <w:rPr>
          <w:rFonts w:cstheme="minorHAnsi"/>
          <w:color w:val="000000"/>
          <w:sz w:val="24"/>
          <w:szCs w:val="24"/>
        </w:rPr>
        <w:t>s</w:t>
      </w:r>
      <w:r w:rsidRPr="00E30133">
        <w:rPr>
          <w:rFonts w:cstheme="minorHAnsi"/>
          <w:color w:val="000000"/>
          <w:sz w:val="24"/>
          <w:szCs w:val="24"/>
        </w:rPr>
        <w:t xml:space="preserve">ervices from </w:t>
      </w:r>
      <w:r w:rsidR="00807D39">
        <w:rPr>
          <w:rFonts w:cstheme="minorHAnsi"/>
          <w:color w:val="000000"/>
          <w:sz w:val="24"/>
          <w:szCs w:val="24"/>
        </w:rPr>
        <w:t>k</w:t>
      </w:r>
      <w:r w:rsidRPr="00E30133">
        <w:rPr>
          <w:rFonts w:cstheme="minorHAnsi"/>
          <w:color w:val="000000"/>
          <w:sz w:val="24"/>
          <w:szCs w:val="24"/>
        </w:rPr>
        <w:t>notweed…………………………………………………</w:t>
      </w:r>
      <w:r w:rsidR="006C659B">
        <w:rPr>
          <w:rFonts w:cstheme="minorHAnsi"/>
          <w:color w:val="000000"/>
          <w:sz w:val="24"/>
          <w:szCs w:val="24"/>
        </w:rPr>
        <w:t>..23</w:t>
      </w:r>
    </w:p>
    <w:p w:rsidR="00923B25" w:rsidRPr="00E30133" w:rsidRDefault="00923B25" w:rsidP="00913D51">
      <w:pPr>
        <w:spacing w:line="360" w:lineRule="auto"/>
        <w:ind w:firstLine="720"/>
        <w:rPr>
          <w:rFonts w:cstheme="minorHAnsi"/>
          <w:color w:val="000000"/>
          <w:sz w:val="24"/>
          <w:szCs w:val="24"/>
        </w:rPr>
      </w:pPr>
      <w:r w:rsidRPr="00E30133">
        <w:rPr>
          <w:rFonts w:cstheme="minorHAnsi"/>
          <w:color w:val="000000"/>
          <w:sz w:val="24"/>
          <w:szCs w:val="24"/>
        </w:rPr>
        <w:t xml:space="preserve">2.2.2: Ecological </w:t>
      </w:r>
      <w:r w:rsidR="00807D39">
        <w:rPr>
          <w:rFonts w:cstheme="minorHAnsi"/>
          <w:color w:val="000000"/>
          <w:sz w:val="24"/>
          <w:szCs w:val="24"/>
        </w:rPr>
        <w:t>d</w:t>
      </w:r>
      <w:r w:rsidRPr="00E30133">
        <w:rPr>
          <w:rFonts w:cstheme="minorHAnsi"/>
          <w:color w:val="000000"/>
          <w:sz w:val="24"/>
          <w:szCs w:val="24"/>
        </w:rPr>
        <w:t xml:space="preserve">isservices from </w:t>
      </w:r>
      <w:r w:rsidR="00807D39">
        <w:rPr>
          <w:rFonts w:cstheme="minorHAnsi"/>
          <w:color w:val="000000"/>
          <w:sz w:val="24"/>
          <w:szCs w:val="24"/>
        </w:rPr>
        <w:t>k</w:t>
      </w:r>
      <w:r w:rsidRPr="00E30133">
        <w:rPr>
          <w:rFonts w:cstheme="minorHAnsi"/>
          <w:color w:val="000000"/>
          <w:sz w:val="24"/>
          <w:szCs w:val="24"/>
        </w:rPr>
        <w:t>notweed……………………………………………</w:t>
      </w:r>
      <w:r w:rsidR="006C659B">
        <w:rPr>
          <w:rFonts w:cstheme="minorHAnsi"/>
          <w:color w:val="000000"/>
          <w:sz w:val="24"/>
          <w:szCs w:val="24"/>
        </w:rPr>
        <w:t>…23</w:t>
      </w:r>
    </w:p>
    <w:p w:rsidR="00923B25" w:rsidRPr="00D40724" w:rsidRDefault="00923B25" w:rsidP="00913D51">
      <w:pPr>
        <w:spacing w:line="360" w:lineRule="auto"/>
        <w:rPr>
          <w:rFonts w:cstheme="minorHAnsi"/>
          <w:b/>
          <w:sz w:val="24"/>
          <w:szCs w:val="24"/>
        </w:rPr>
      </w:pPr>
      <w:r w:rsidRPr="00D40724">
        <w:rPr>
          <w:rFonts w:cstheme="minorHAnsi"/>
          <w:b/>
          <w:sz w:val="24"/>
          <w:szCs w:val="24"/>
        </w:rPr>
        <w:t xml:space="preserve">2.3 Theme A2: Perceptions of the </w:t>
      </w:r>
      <w:r w:rsidR="00807D39">
        <w:rPr>
          <w:rFonts w:cstheme="minorHAnsi"/>
          <w:b/>
          <w:sz w:val="24"/>
          <w:szCs w:val="24"/>
        </w:rPr>
        <w:t>e</w:t>
      </w:r>
      <w:r w:rsidRPr="00D40724">
        <w:rPr>
          <w:rFonts w:cstheme="minorHAnsi"/>
          <w:b/>
          <w:sz w:val="24"/>
          <w:szCs w:val="24"/>
        </w:rPr>
        <w:t xml:space="preserve">ffect of </w:t>
      </w:r>
      <w:r w:rsidR="00807D39">
        <w:rPr>
          <w:rFonts w:cstheme="minorHAnsi"/>
          <w:b/>
          <w:sz w:val="24"/>
          <w:szCs w:val="24"/>
        </w:rPr>
        <w:t>g</w:t>
      </w:r>
      <w:r w:rsidRPr="00D40724">
        <w:rPr>
          <w:rFonts w:cstheme="minorHAnsi"/>
          <w:b/>
          <w:sz w:val="24"/>
          <w:szCs w:val="24"/>
        </w:rPr>
        <w:t>lobalisation on IAPS……………………</w:t>
      </w:r>
      <w:r w:rsidR="00D40724">
        <w:rPr>
          <w:rFonts w:cstheme="minorHAnsi"/>
          <w:b/>
          <w:sz w:val="24"/>
          <w:szCs w:val="24"/>
        </w:rPr>
        <w:t>…</w:t>
      </w:r>
      <w:r w:rsidR="006C659B">
        <w:rPr>
          <w:rFonts w:cstheme="minorHAnsi"/>
          <w:b/>
          <w:sz w:val="24"/>
          <w:szCs w:val="24"/>
        </w:rPr>
        <w:t>24</w:t>
      </w:r>
    </w:p>
    <w:p w:rsidR="00923B25" w:rsidRPr="00D40724" w:rsidRDefault="00923B25" w:rsidP="00913D51">
      <w:pPr>
        <w:spacing w:line="360" w:lineRule="auto"/>
        <w:rPr>
          <w:rFonts w:cstheme="minorHAnsi"/>
          <w:b/>
          <w:bCs/>
          <w:sz w:val="24"/>
          <w:szCs w:val="24"/>
        </w:rPr>
      </w:pPr>
      <w:r w:rsidRPr="00D40724">
        <w:rPr>
          <w:rFonts w:cstheme="minorHAnsi"/>
          <w:b/>
          <w:bCs/>
          <w:sz w:val="24"/>
          <w:szCs w:val="24"/>
        </w:rPr>
        <w:t xml:space="preserve">2.4 Theme A3: Perceptions of </w:t>
      </w:r>
      <w:r w:rsidR="00807D39">
        <w:rPr>
          <w:rFonts w:cstheme="minorHAnsi"/>
          <w:b/>
          <w:bCs/>
          <w:sz w:val="24"/>
          <w:szCs w:val="24"/>
        </w:rPr>
        <w:t>k</w:t>
      </w:r>
      <w:r w:rsidRPr="00D40724">
        <w:rPr>
          <w:rFonts w:cstheme="minorHAnsi"/>
          <w:b/>
          <w:bCs/>
          <w:sz w:val="24"/>
          <w:szCs w:val="24"/>
        </w:rPr>
        <w:t xml:space="preserve">notweed in the </w:t>
      </w:r>
      <w:r w:rsidR="00807D39">
        <w:rPr>
          <w:rFonts w:cstheme="minorHAnsi"/>
          <w:b/>
          <w:bCs/>
          <w:sz w:val="24"/>
          <w:szCs w:val="24"/>
        </w:rPr>
        <w:t>u</w:t>
      </w:r>
      <w:r w:rsidRPr="00D40724">
        <w:rPr>
          <w:rFonts w:cstheme="minorHAnsi"/>
          <w:b/>
          <w:bCs/>
          <w:sz w:val="24"/>
          <w:szCs w:val="24"/>
        </w:rPr>
        <w:t xml:space="preserve">rban </w:t>
      </w:r>
      <w:r w:rsidR="00807D39">
        <w:rPr>
          <w:rFonts w:cstheme="minorHAnsi"/>
          <w:b/>
          <w:bCs/>
          <w:sz w:val="24"/>
          <w:szCs w:val="24"/>
        </w:rPr>
        <w:t>e</w:t>
      </w:r>
      <w:r w:rsidRPr="00D40724">
        <w:rPr>
          <w:rFonts w:cstheme="minorHAnsi"/>
          <w:b/>
          <w:bCs/>
          <w:sz w:val="24"/>
          <w:szCs w:val="24"/>
        </w:rPr>
        <w:t>nvironment…………………</w:t>
      </w:r>
      <w:r w:rsidR="00D40724">
        <w:rPr>
          <w:rFonts w:cstheme="minorHAnsi"/>
          <w:b/>
          <w:bCs/>
          <w:sz w:val="24"/>
          <w:szCs w:val="24"/>
        </w:rPr>
        <w:t>.</w:t>
      </w:r>
      <w:r w:rsidR="006C659B">
        <w:rPr>
          <w:rFonts w:cstheme="minorHAnsi"/>
          <w:b/>
          <w:bCs/>
          <w:sz w:val="24"/>
          <w:szCs w:val="24"/>
        </w:rPr>
        <w:t>.25</w:t>
      </w:r>
    </w:p>
    <w:p w:rsidR="00923B25" w:rsidRPr="00D40724" w:rsidRDefault="00923B25" w:rsidP="00913D51">
      <w:pPr>
        <w:spacing w:line="360" w:lineRule="auto"/>
        <w:rPr>
          <w:rFonts w:cstheme="minorHAnsi"/>
          <w:b/>
          <w:bCs/>
          <w:sz w:val="24"/>
          <w:szCs w:val="24"/>
        </w:rPr>
      </w:pPr>
      <w:r w:rsidRPr="00D40724">
        <w:rPr>
          <w:rFonts w:cstheme="minorHAnsi"/>
          <w:b/>
          <w:bCs/>
          <w:sz w:val="24"/>
          <w:szCs w:val="24"/>
        </w:rPr>
        <w:t xml:space="preserve">2.5 Theme A4: Perceptions of </w:t>
      </w:r>
      <w:r w:rsidR="00807D39">
        <w:rPr>
          <w:rFonts w:cstheme="minorHAnsi"/>
          <w:b/>
          <w:bCs/>
          <w:sz w:val="24"/>
          <w:szCs w:val="24"/>
        </w:rPr>
        <w:t>r</w:t>
      </w:r>
      <w:r w:rsidRPr="00D40724">
        <w:rPr>
          <w:rFonts w:cstheme="minorHAnsi"/>
          <w:b/>
          <w:bCs/>
          <w:sz w:val="24"/>
          <w:szCs w:val="24"/>
        </w:rPr>
        <w:t xml:space="preserve">isks from </w:t>
      </w:r>
      <w:r w:rsidR="00807D39">
        <w:rPr>
          <w:rFonts w:cstheme="minorHAnsi"/>
          <w:b/>
          <w:bCs/>
          <w:sz w:val="24"/>
          <w:szCs w:val="24"/>
        </w:rPr>
        <w:t>k</w:t>
      </w:r>
      <w:r w:rsidRPr="00D40724">
        <w:rPr>
          <w:rFonts w:cstheme="minorHAnsi"/>
          <w:b/>
          <w:bCs/>
          <w:sz w:val="24"/>
          <w:szCs w:val="24"/>
        </w:rPr>
        <w:t>notweed…………………………………………</w:t>
      </w:r>
      <w:r w:rsidR="006C659B">
        <w:rPr>
          <w:rFonts w:cstheme="minorHAnsi"/>
          <w:b/>
          <w:bCs/>
          <w:sz w:val="24"/>
          <w:szCs w:val="24"/>
        </w:rPr>
        <w:t>…27</w:t>
      </w:r>
    </w:p>
    <w:p w:rsidR="00923B25" w:rsidRPr="00E30133" w:rsidRDefault="00923B25" w:rsidP="00913D51">
      <w:pPr>
        <w:spacing w:line="360" w:lineRule="auto"/>
        <w:ind w:left="720"/>
        <w:rPr>
          <w:rFonts w:cstheme="minorHAnsi"/>
          <w:sz w:val="24"/>
          <w:szCs w:val="24"/>
        </w:rPr>
      </w:pPr>
      <w:r w:rsidRPr="00E30133">
        <w:rPr>
          <w:rFonts w:cstheme="minorHAnsi"/>
          <w:sz w:val="24"/>
          <w:szCs w:val="24"/>
        </w:rPr>
        <w:t xml:space="preserve">2.5.1: Risk </w:t>
      </w:r>
      <w:r w:rsidR="00807D39">
        <w:rPr>
          <w:rFonts w:cstheme="minorHAnsi"/>
          <w:sz w:val="24"/>
          <w:szCs w:val="24"/>
        </w:rPr>
        <w:t>p</w:t>
      </w:r>
      <w:r w:rsidRPr="00E30133">
        <w:rPr>
          <w:rFonts w:cstheme="minorHAnsi"/>
          <w:sz w:val="24"/>
          <w:szCs w:val="24"/>
        </w:rPr>
        <w:t xml:space="preserve">erceptions </w:t>
      </w:r>
      <w:r w:rsidR="00B07145" w:rsidRPr="00E30133">
        <w:rPr>
          <w:rFonts w:cstheme="minorHAnsi"/>
          <w:sz w:val="24"/>
          <w:szCs w:val="24"/>
        </w:rPr>
        <w:t>f</w:t>
      </w:r>
      <w:r w:rsidRPr="00E30133">
        <w:rPr>
          <w:rFonts w:cstheme="minorHAnsi"/>
          <w:sz w:val="24"/>
          <w:szCs w:val="24"/>
        </w:rPr>
        <w:t xml:space="preserve">rom IAPS to </w:t>
      </w:r>
      <w:r w:rsidR="00807D39">
        <w:rPr>
          <w:rFonts w:cstheme="minorHAnsi"/>
          <w:sz w:val="24"/>
          <w:szCs w:val="24"/>
        </w:rPr>
        <w:t>h</w:t>
      </w:r>
      <w:r w:rsidRPr="00E30133">
        <w:rPr>
          <w:rFonts w:cstheme="minorHAnsi"/>
          <w:sz w:val="24"/>
          <w:szCs w:val="24"/>
        </w:rPr>
        <w:t xml:space="preserve">uman </w:t>
      </w:r>
      <w:r w:rsidR="00807D39">
        <w:rPr>
          <w:rFonts w:cstheme="minorHAnsi"/>
          <w:sz w:val="24"/>
          <w:szCs w:val="24"/>
        </w:rPr>
        <w:t>l</w:t>
      </w:r>
      <w:r w:rsidRPr="00E30133">
        <w:rPr>
          <w:rFonts w:cstheme="minorHAnsi"/>
          <w:sz w:val="24"/>
          <w:szCs w:val="24"/>
        </w:rPr>
        <w:t xml:space="preserve">ivelihoods and </w:t>
      </w:r>
      <w:r w:rsidR="00807D39">
        <w:rPr>
          <w:rFonts w:cstheme="minorHAnsi"/>
          <w:sz w:val="24"/>
          <w:szCs w:val="24"/>
        </w:rPr>
        <w:t>h</w:t>
      </w:r>
      <w:r w:rsidRPr="00E30133">
        <w:rPr>
          <w:rFonts w:cstheme="minorHAnsi"/>
          <w:sz w:val="24"/>
          <w:szCs w:val="24"/>
        </w:rPr>
        <w:t xml:space="preserve">ealth and </w:t>
      </w:r>
      <w:r w:rsidR="00807D39">
        <w:rPr>
          <w:rFonts w:cstheme="minorHAnsi"/>
          <w:sz w:val="24"/>
          <w:szCs w:val="24"/>
        </w:rPr>
        <w:t>w</w:t>
      </w:r>
      <w:r w:rsidRPr="00E30133">
        <w:rPr>
          <w:rFonts w:cstheme="minorHAnsi"/>
          <w:sz w:val="24"/>
          <w:szCs w:val="24"/>
        </w:rPr>
        <w:t>ellbeing</w:t>
      </w:r>
      <w:r w:rsidR="00D40724">
        <w:rPr>
          <w:rFonts w:cstheme="minorHAnsi"/>
          <w:sz w:val="24"/>
          <w:szCs w:val="24"/>
        </w:rPr>
        <w:t>………………………………………………………………………………………………….</w:t>
      </w:r>
      <w:r w:rsidR="006C659B">
        <w:rPr>
          <w:rFonts w:cstheme="minorHAnsi"/>
          <w:sz w:val="24"/>
          <w:szCs w:val="24"/>
        </w:rPr>
        <w:t>.28</w:t>
      </w:r>
    </w:p>
    <w:p w:rsidR="00923B25" w:rsidRPr="00E30133" w:rsidRDefault="00923B25" w:rsidP="00913D51">
      <w:pPr>
        <w:spacing w:line="360" w:lineRule="auto"/>
        <w:ind w:firstLine="720"/>
        <w:rPr>
          <w:rFonts w:cstheme="minorHAnsi"/>
          <w:sz w:val="24"/>
          <w:szCs w:val="24"/>
        </w:rPr>
      </w:pPr>
      <w:r w:rsidRPr="00E30133">
        <w:rPr>
          <w:rFonts w:cstheme="minorHAnsi"/>
          <w:sz w:val="24"/>
          <w:szCs w:val="24"/>
        </w:rPr>
        <w:t xml:space="preserve">2.5.2: Risk </w:t>
      </w:r>
      <w:r w:rsidR="00807D39">
        <w:rPr>
          <w:rFonts w:cstheme="minorHAnsi"/>
          <w:sz w:val="24"/>
          <w:szCs w:val="24"/>
        </w:rPr>
        <w:t>p</w:t>
      </w:r>
      <w:r w:rsidRPr="00E30133">
        <w:rPr>
          <w:rFonts w:cstheme="minorHAnsi"/>
          <w:sz w:val="24"/>
          <w:szCs w:val="24"/>
        </w:rPr>
        <w:t xml:space="preserve">erceptions from IAPS to </w:t>
      </w:r>
      <w:r w:rsidR="00807D39">
        <w:rPr>
          <w:rFonts w:cstheme="minorHAnsi"/>
          <w:sz w:val="24"/>
          <w:szCs w:val="24"/>
        </w:rPr>
        <w:t>n</w:t>
      </w:r>
      <w:r w:rsidRPr="00E30133">
        <w:rPr>
          <w:rFonts w:cstheme="minorHAnsi"/>
          <w:sz w:val="24"/>
          <w:szCs w:val="24"/>
        </w:rPr>
        <w:t xml:space="preserve">ative </w:t>
      </w:r>
      <w:r w:rsidR="00807D39">
        <w:rPr>
          <w:rFonts w:cstheme="minorHAnsi"/>
          <w:sz w:val="24"/>
          <w:szCs w:val="24"/>
        </w:rPr>
        <w:t>p</w:t>
      </w:r>
      <w:r w:rsidRPr="00E30133">
        <w:rPr>
          <w:rFonts w:cstheme="minorHAnsi"/>
          <w:sz w:val="24"/>
          <w:szCs w:val="24"/>
        </w:rPr>
        <w:t xml:space="preserve">lants and </w:t>
      </w:r>
      <w:r w:rsidR="00807D39">
        <w:rPr>
          <w:rFonts w:cstheme="minorHAnsi"/>
          <w:sz w:val="24"/>
          <w:szCs w:val="24"/>
        </w:rPr>
        <w:t>a</w:t>
      </w:r>
      <w:r w:rsidRPr="00E30133">
        <w:rPr>
          <w:rFonts w:cstheme="minorHAnsi"/>
          <w:sz w:val="24"/>
          <w:szCs w:val="24"/>
        </w:rPr>
        <w:t>nimals………………</w:t>
      </w:r>
      <w:r w:rsidR="006C659B">
        <w:rPr>
          <w:rFonts w:cstheme="minorHAnsi"/>
          <w:sz w:val="24"/>
          <w:szCs w:val="24"/>
        </w:rPr>
        <w:t>…29</w:t>
      </w:r>
    </w:p>
    <w:p w:rsidR="00923B25" w:rsidRPr="00E30133" w:rsidRDefault="00923B25" w:rsidP="00913D51">
      <w:pPr>
        <w:spacing w:line="360" w:lineRule="auto"/>
        <w:ind w:firstLine="720"/>
        <w:rPr>
          <w:rFonts w:cstheme="minorHAnsi"/>
          <w:sz w:val="24"/>
          <w:szCs w:val="24"/>
        </w:rPr>
      </w:pPr>
      <w:r w:rsidRPr="00E30133">
        <w:rPr>
          <w:rFonts w:cstheme="minorHAnsi"/>
          <w:sz w:val="24"/>
          <w:szCs w:val="24"/>
        </w:rPr>
        <w:t xml:space="preserve">2.5.3: Risk </w:t>
      </w:r>
      <w:r w:rsidR="00807D39">
        <w:rPr>
          <w:rFonts w:cstheme="minorHAnsi"/>
          <w:sz w:val="24"/>
          <w:szCs w:val="24"/>
        </w:rPr>
        <w:t>p</w:t>
      </w:r>
      <w:r w:rsidRPr="00E30133">
        <w:rPr>
          <w:rFonts w:cstheme="minorHAnsi"/>
          <w:sz w:val="24"/>
          <w:szCs w:val="24"/>
        </w:rPr>
        <w:t xml:space="preserve">erceptions from IAPS to the </w:t>
      </w:r>
      <w:r w:rsidR="00807D39">
        <w:rPr>
          <w:rFonts w:cstheme="minorHAnsi"/>
          <w:sz w:val="24"/>
          <w:szCs w:val="24"/>
        </w:rPr>
        <w:t>n</w:t>
      </w:r>
      <w:r w:rsidRPr="00E30133">
        <w:rPr>
          <w:rFonts w:cstheme="minorHAnsi"/>
          <w:sz w:val="24"/>
          <w:szCs w:val="24"/>
        </w:rPr>
        <w:t xml:space="preserve">ative </w:t>
      </w:r>
      <w:r w:rsidR="00807D39">
        <w:rPr>
          <w:rFonts w:cstheme="minorHAnsi"/>
          <w:sz w:val="24"/>
          <w:szCs w:val="24"/>
        </w:rPr>
        <w:t>l</w:t>
      </w:r>
      <w:r w:rsidRPr="00E30133">
        <w:rPr>
          <w:rFonts w:cstheme="minorHAnsi"/>
          <w:sz w:val="24"/>
          <w:szCs w:val="24"/>
        </w:rPr>
        <w:t>andscape………………………</w:t>
      </w:r>
      <w:r w:rsidR="006C659B">
        <w:rPr>
          <w:rFonts w:cstheme="minorHAnsi"/>
          <w:sz w:val="24"/>
          <w:szCs w:val="24"/>
        </w:rPr>
        <w:t>…29</w:t>
      </w:r>
    </w:p>
    <w:p w:rsidR="00923B25" w:rsidRPr="00C5091D" w:rsidRDefault="00923B25" w:rsidP="00913D51">
      <w:pPr>
        <w:spacing w:line="360" w:lineRule="auto"/>
        <w:rPr>
          <w:rFonts w:eastAsia="Times New Roman" w:cstheme="minorHAnsi"/>
          <w:b/>
          <w:bCs/>
          <w:sz w:val="24"/>
          <w:szCs w:val="24"/>
        </w:rPr>
      </w:pPr>
      <w:r w:rsidRPr="00C5091D">
        <w:rPr>
          <w:rFonts w:cstheme="minorHAnsi"/>
          <w:b/>
          <w:bCs/>
          <w:sz w:val="24"/>
          <w:szCs w:val="24"/>
        </w:rPr>
        <w:t xml:space="preserve">2.6 Theme A5: Perceptions of </w:t>
      </w:r>
      <w:r w:rsidR="00807D39">
        <w:rPr>
          <w:rFonts w:cstheme="minorHAnsi"/>
          <w:b/>
          <w:bCs/>
          <w:sz w:val="24"/>
          <w:szCs w:val="24"/>
        </w:rPr>
        <w:t>k</w:t>
      </w:r>
      <w:r w:rsidRPr="00C5091D">
        <w:rPr>
          <w:rFonts w:cstheme="minorHAnsi"/>
          <w:b/>
          <w:bCs/>
          <w:sz w:val="24"/>
          <w:szCs w:val="24"/>
        </w:rPr>
        <w:t xml:space="preserve">notweed in the </w:t>
      </w:r>
      <w:r w:rsidR="00807D39">
        <w:rPr>
          <w:rFonts w:cstheme="minorHAnsi"/>
          <w:b/>
          <w:bCs/>
          <w:sz w:val="24"/>
          <w:szCs w:val="24"/>
        </w:rPr>
        <w:t>m</w:t>
      </w:r>
      <w:r w:rsidRPr="00C5091D">
        <w:rPr>
          <w:rFonts w:cstheme="minorHAnsi"/>
          <w:b/>
          <w:bCs/>
          <w:sz w:val="24"/>
          <w:szCs w:val="24"/>
        </w:rPr>
        <w:t>edia………………………………………</w:t>
      </w:r>
      <w:r w:rsidR="00152256">
        <w:rPr>
          <w:rFonts w:cstheme="minorHAnsi"/>
          <w:b/>
          <w:bCs/>
          <w:sz w:val="24"/>
          <w:szCs w:val="24"/>
        </w:rPr>
        <w:t>.</w:t>
      </w:r>
      <w:r w:rsidR="006C659B">
        <w:rPr>
          <w:rFonts w:cstheme="minorHAnsi"/>
          <w:b/>
          <w:bCs/>
          <w:sz w:val="24"/>
          <w:szCs w:val="24"/>
        </w:rPr>
        <w:t>30</w:t>
      </w:r>
    </w:p>
    <w:p w:rsidR="00923B25" w:rsidRPr="00C5091D" w:rsidRDefault="00923B25" w:rsidP="00913D51">
      <w:pPr>
        <w:spacing w:line="360" w:lineRule="auto"/>
        <w:rPr>
          <w:rFonts w:eastAsia="Times New Roman" w:cstheme="minorHAnsi"/>
          <w:b/>
          <w:bCs/>
          <w:color w:val="000000" w:themeColor="text1"/>
          <w:sz w:val="24"/>
          <w:szCs w:val="24"/>
          <w:shd w:val="clear" w:color="auto" w:fill="FFFFFF"/>
        </w:rPr>
      </w:pPr>
      <w:r w:rsidRPr="00C5091D">
        <w:rPr>
          <w:rFonts w:eastAsia="Times New Roman" w:cstheme="minorHAnsi"/>
          <w:b/>
          <w:bCs/>
          <w:color w:val="000000" w:themeColor="text1"/>
          <w:sz w:val="24"/>
          <w:szCs w:val="24"/>
          <w:shd w:val="clear" w:color="auto" w:fill="FFFFFF"/>
        </w:rPr>
        <w:t xml:space="preserve">2.7 Theme B1: Public and </w:t>
      </w:r>
      <w:r w:rsidR="00807D39">
        <w:rPr>
          <w:rFonts w:eastAsia="Times New Roman" w:cstheme="minorHAnsi"/>
          <w:b/>
          <w:bCs/>
          <w:color w:val="000000" w:themeColor="text1"/>
          <w:sz w:val="24"/>
          <w:szCs w:val="24"/>
          <w:shd w:val="clear" w:color="auto" w:fill="FFFFFF"/>
        </w:rPr>
        <w:t>p</w:t>
      </w:r>
      <w:r w:rsidRPr="00C5091D">
        <w:rPr>
          <w:rFonts w:eastAsia="Times New Roman" w:cstheme="minorHAnsi"/>
          <w:b/>
          <w:bCs/>
          <w:color w:val="000000" w:themeColor="text1"/>
          <w:sz w:val="24"/>
          <w:szCs w:val="24"/>
          <w:shd w:val="clear" w:color="auto" w:fill="FFFFFF"/>
        </w:rPr>
        <w:t xml:space="preserve">rofessional </w:t>
      </w:r>
      <w:r w:rsidR="00807D39">
        <w:rPr>
          <w:rFonts w:eastAsia="Times New Roman" w:cstheme="minorHAnsi"/>
          <w:b/>
          <w:bCs/>
          <w:color w:val="000000" w:themeColor="text1"/>
          <w:sz w:val="24"/>
          <w:szCs w:val="24"/>
          <w:shd w:val="clear" w:color="auto" w:fill="FFFFFF"/>
        </w:rPr>
        <w:t>m</w:t>
      </w:r>
      <w:r w:rsidRPr="00C5091D">
        <w:rPr>
          <w:rFonts w:eastAsia="Times New Roman" w:cstheme="minorHAnsi"/>
          <w:b/>
          <w:bCs/>
          <w:color w:val="000000" w:themeColor="text1"/>
          <w:sz w:val="24"/>
          <w:szCs w:val="24"/>
          <w:shd w:val="clear" w:color="auto" w:fill="FFFFFF"/>
        </w:rPr>
        <w:t xml:space="preserve">anagement </w:t>
      </w:r>
      <w:r w:rsidR="00807D39">
        <w:rPr>
          <w:rFonts w:eastAsia="Times New Roman" w:cstheme="minorHAnsi"/>
          <w:b/>
          <w:bCs/>
          <w:color w:val="000000" w:themeColor="text1"/>
          <w:sz w:val="24"/>
          <w:szCs w:val="24"/>
          <w:shd w:val="clear" w:color="auto" w:fill="FFFFFF"/>
        </w:rPr>
        <w:t>p</w:t>
      </w:r>
      <w:r w:rsidRPr="00C5091D">
        <w:rPr>
          <w:rFonts w:eastAsia="Times New Roman" w:cstheme="minorHAnsi"/>
          <w:b/>
          <w:bCs/>
          <w:color w:val="000000" w:themeColor="text1"/>
          <w:sz w:val="24"/>
          <w:szCs w:val="24"/>
          <w:shd w:val="clear" w:color="auto" w:fill="FFFFFF"/>
        </w:rPr>
        <w:t xml:space="preserve">references for </w:t>
      </w:r>
      <w:r w:rsidR="00807D39">
        <w:rPr>
          <w:rFonts w:eastAsia="Times New Roman" w:cstheme="minorHAnsi"/>
          <w:b/>
          <w:bCs/>
          <w:color w:val="000000" w:themeColor="text1"/>
          <w:sz w:val="24"/>
          <w:szCs w:val="24"/>
          <w:shd w:val="clear" w:color="auto" w:fill="FFFFFF"/>
        </w:rPr>
        <w:t>k</w:t>
      </w:r>
      <w:r w:rsidRPr="00C5091D">
        <w:rPr>
          <w:rFonts w:eastAsia="Times New Roman" w:cstheme="minorHAnsi"/>
          <w:b/>
          <w:bCs/>
          <w:color w:val="000000" w:themeColor="text1"/>
          <w:sz w:val="24"/>
          <w:szCs w:val="24"/>
          <w:shd w:val="clear" w:color="auto" w:fill="FFFFFF"/>
        </w:rPr>
        <w:t>notwee</w:t>
      </w:r>
      <w:r w:rsidR="008E71EE">
        <w:rPr>
          <w:rFonts w:eastAsia="Times New Roman" w:cstheme="minorHAnsi"/>
          <w:b/>
          <w:bCs/>
          <w:color w:val="000000" w:themeColor="text1"/>
          <w:sz w:val="24"/>
          <w:szCs w:val="24"/>
          <w:shd w:val="clear" w:color="auto" w:fill="FFFFFF"/>
        </w:rPr>
        <w:t>d..</w:t>
      </w:r>
      <w:r w:rsidR="006C659B">
        <w:rPr>
          <w:rFonts w:eastAsia="Times New Roman" w:cstheme="minorHAnsi"/>
          <w:b/>
          <w:bCs/>
          <w:color w:val="000000" w:themeColor="text1"/>
          <w:sz w:val="24"/>
          <w:szCs w:val="24"/>
          <w:shd w:val="clear" w:color="auto" w:fill="FFFFFF"/>
        </w:rPr>
        <w:t>31</w:t>
      </w:r>
    </w:p>
    <w:p w:rsidR="00923B25" w:rsidRPr="00E30133" w:rsidRDefault="00923B25" w:rsidP="00913D51">
      <w:pPr>
        <w:spacing w:line="360" w:lineRule="auto"/>
        <w:ind w:firstLine="720"/>
        <w:rPr>
          <w:rFonts w:eastAsia="Times New Roman" w:cstheme="minorHAnsi"/>
          <w:color w:val="000000"/>
          <w:sz w:val="24"/>
          <w:szCs w:val="24"/>
          <w:shd w:val="clear" w:color="auto" w:fill="FFFFFF"/>
        </w:rPr>
      </w:pPr>
      <w:r w:rsidRPr="00E30133">
        <w:rPr>
          <w:rFonts w:eastAsia="Times New Roman" w:cstheme="minorHAnsi"/>
          <w:color w:val="000000"/>
          <w:sz w:val="24"/>
          <w:szCs w:val="24"/>
          <w:shd w:val="clear" w:color="auto" w:fill="FFFFFF"/>
        </w:rPr>
        <w:lastRenderedPageBreak/>
        <w:t xml:space="preserve">2.7.1: Management </w:t>
      </w:r>
      <w:r w:rsidR="00807D39">
        <w:rPr>
          <w:rFonts w:eastAsia="Times New Roman" w:cstheme="minorHAnsi"/>
          <w:color w:val="000000"/>
          <w:sz w:val="24"/>
          <w:szCs w:val="24"/>
          <w:shd w:val="clear" w:color="auto" w:fill="FFFFFF"/>
        </w:rPr>
        <w:t>m</w:t>
      </w:r>
      <w:r w:rsidRPr="00E30133">
        <w:rPr>
          <w:rFonts w:eastAsia="Times New Roman" w:cstheme="minorHAnsi"/>
          <w:color w:val="000000"/>
          <w:sz w:val="24"/>
          <w:szCs w:val="24"/>
          <w:shd w:val="clear" w:color="auto" w:fill="FFFFFF"/>
        </w:rPr>
        <w:t>echanisms……………………………………………………………</w:t>
      </w:r>
      <w:r w:rsidR="008E71EE">
        <w:rPr>
          <w:rFonts w:eastAsia="Times New Roman" w:cstheme="minorHAnsi"/>
          <w:color w:val="000000"/>
          <w:sz w:val="24"/>
          <w:szCs w:val="24"/>
          <w:shd w:val="clear" w:color="auto" w:fill="FFFFFF"/>
        </w:rPr>
        <w:t>…</w:t>
      </w:r>
      <w:r w:rsidR="006C659B">
        <w:rPr>
          <w:rFonts w:eastAsia="Times New Roman" w:cstheme="minorHAnsi"/>
          <w:color w:val="000000"/>
          <w:sz w:val="24"/>
          <w:szCs w:val="24"/>
          <w:shd w:val="clear" w:color="auto" w:fill="FFFFFF"/>
        </w:rPr>
        <w:t>.31</w:t>
      </w:r>
      <w:r w:rsidRPr="00E30133">
        <w:rPr>
          <w:rFonts w:eastAsia="Times New Roman" w:cstheme="minorHAnsi"/>
          <w:color w:val="000000"/>
          <w:sz w:val="24"/>
          <w:szCs w:val="24"/>
          <w:shd w:val="clear" w:color="auto" w:fill="FFFFFF"/>
        </w:rPr>
        <w:t xml:space="preserve"> </w:t>
      </w:r>
    </w:p>
    <w:p w:rsidR="00923B25" w:rsidRPr="00E30133" w:rsidRDefault="00923B25" w:rsidP="00913D51">
      <w:pPr>
        <w:spacing w:line="360" w:lineRule="auto"/>
        <w:ind w:firstLine="720"/>
        <w:rPr>
          <w:rFonts w:eastAsia="Times New Roman" w:cstheme="minorHAnsi"/>
          <w:bCs/>
          <w:color w:val="000000"/>
          <w:sz w:val="24"/>
          <w:szCs w:val="24"/>
          <w:shd w:val="clear" w:color="auto" w:fill="FFFFFF"/>
        </w:rPr>
      </w:pPr>
      <w:r w:rsidRPr="00E30133">
        <w:rPr>
          <w:rFonts w:eastAsia="Times New Roman" w:cstheme="minorHAnsi"/>
          <w:bCs/>
          <w:color w:val="000000"/>
          <w:sz w:val="24"/>
          <w:szCs w:val="24"/>
          <w:shd w:val="clear" w:color="auto" w:fill="FFFFFF"/>
        </w:rPr>
        <w:t xml:space="preserve">2.7.2: Monitoring </w:t>
      </w:r>
      <w:r w:rsidR="00807D39">
        <w:rPr>
          <w:rFonts w:eastAsia="Times New Roman" w:cstheme="minorHAnsi"/>
          <w:bCs/>
          <w:color w:val="000000"/>
          <w:sz w:val="24"/>
          <w:szCs w:val="24"/>
          <w:shd w:val="clear" w:color="auto" w:fill="FFFFFF"/>
        </w:rPr>
        <w:t>m</w:t>
      </w:r>
      <w:r w:rsidRPr="00E30133">
        <w:rPr>
          <w:rFonts w:eastAsia="Times New Roman" w:cstheme="minorHAnsi"/>
          <w:bCs/>
          <w:color w:val="000000"/>
          <w:sz w:val="24"/>
          <w:szCs w:val="24"/>
          <w:shd w:val="clear" w:color="auto" w:fill="FFFFFF"/>
        </w:rPr>
        <w:t>echanisms………………………………………………………………</w:t>
      </w:r>
      <w:r w:rsidR="008E71EE">
        <w:rPr>
          <w:rFonts w:eastAsia="Times New Roman" w:cstheme="minorHAnsi"/>
          <w:bCs/>
          <w:color w:val="000000"/>
          <w:sz w:val="24"/>
          <w:szCs w:val="24"/>
          <w:shd w:val="clear" w:color="auto" w:fill="FFFFFF"/>
        </w:rPr>
        <w:t>…</w:t>
      </w:r>
      <w:r w:rsidR="006C659B">
        <w:rPr>
          <w:rFonts w:eastAsia="Times New Roman" w:cstheme="minorHAnsi"/>
          <w:bCs/>
          <w:color w:val="000000"/>
          <w:sz w:val="24"/>
          <w:szCs w:val="24"/>
          <w:shd w:val="clear" w:color="auto" w:fill="FFFFFF"/>
        </w:rPr>
        <w:t>..31</w:t>
      </w:r>
    </w:p>
    <w:p w:rsidR="00923B25" w:rsidRPr="00E30133" w:rsidRDefault="00923B25" w:rsidP="00913D51">
      <w:pPr>
        <w:spacing w:line="360" w:lineRule="auto"/>
        <w:ind w:firstLine="720"/>
        <w:rPr>
          <w:rFonts w:eastAsia="Times New Roman" w:cstheme="minorHAnsi"/>
          <w:color w:val="000000"/>
          <w:sz w:val="24"/>
          <w:szCs w:val="24"/>
          <w:shd w:val="clear" w:color="auto" w:fill="FFFFFF"/>
        </w:rPr>
      </w:pPr>
      <w:r w:rsidRPr="00E30133">
        <w:rPr>
          <w:rFonts w:eastAsia="Times New Roman" w:cstheme="minorHAnsi"/>
          <w:color w:val="000000"/>
          <w:sz w:val="24"/>
          <w:szCs w:val="24"/>
          <w:shd w:val="clear" w:color="auto" w:fill="FFFFFF"/>
        </w:rPr>
        <w:t xml:space="preserve">2.7.3: Management </w:t>
      </w:r>
      <w:r w:rsidR="00807D39">
        <w:rPr>
          <w:rFonts w:eastAsia="Times New Roman" w:cstheme="minorHAnsi"/>
          <w:color w:val="000000"/>
          <w:sz w:val="24"/>
          <w:szCs w:val="24"/>
          <w:shd w:val="clear" w:color="auto" w:fill="FFFFFF"/>
        </w:rPr>
        <w:t>p</w:t>
      </w:r>
      <w:r w:rsidRPr="00E30133">
        <w:rPr>
          <w:rFonts w:eastAsia="Times New Roman" w:cstheme="minorHAnsi"/>
          <w:color w:val="000000"/>
          <w:sz w:val="24"/>
          <w:szCs w:val="24"/>
          <w:shd w:val="clear" w:color="auto" w:fill="FFFFFF"/>
        </w:rPr>
        <w:t xml:space="preserve">references and </w:t>
      </w:r>
      <w:r w:rsidR="00807D39">
        <w:rPr>
          <w:rFonts w:eastAsia="Times New Roman" w:cstheme="minorHAnsi"/>
          <w:color w:val="000000"/>
          <w:sz w:val="24"/>
          <w:szCs w:val="24"/>
          <w:shd w:val="clear" w:color="auto" w:fill="FFFFFF"/>
        </w:rPr>
        <w:t>p</w:t>
      </w:r>
      <w:r w:rsidRPr="00E30133">
        <w:rPr>
          <w:rFonts w:eastAsia="Times New Roman" w:cstheme="minorHAnsi"/>
          <w:color w:val="000000"/>
          <w:sz w:val="24"/>
          <w:szCs w:val="24"/>
          <w:shd w:val="clear" w:color="auto" w:fill="FFFFFF"/>
        </w:rPr>
        <w:t>erception……………………………………</w:t>
      </w:r>
      <w:r w:rsidR="008E71EE">
        <w:rPr>
          <w:rFonts w:eastAsia="Times New Roman" w:cstheme="minorHAnsi"/>
          <w:color w:val="000000"/>
          <w:sz w:val="24"/>
          <w:szCs w:val="24"/>
          <w:shd w:val="clear" w:color="auto" w:fill="FFFFFF"/>
        </w:rPr>
        <w:t>…</w:t>
      </w:r>
      <w:r w:rsidR="006C659B">
        <w:rPr>
          <w:rFonts w:eastAsia="Times New Roman" w:cstheme="minorHAnsi"/>
          <w:color w:val="000000"/>
          <w:sz w:val="24"/>
          <w:szCs w:val="24"/>
          <w:shd w:val="clear" w:color="auto" w:fill="FFFFFF"/>
        </w:rPr>
        <w:t>.32</w:t>
      </w:r>
    </w:p>
    <w:p w:rsidR="00923B25" w:rsidRPr="00F82F46" w:rsidRDefault="00923B25" w:rsidP="00913D51">
      <w:pPr>
        <w:spacing w:line="360" w:lineRule="auto"/>
        <w:rPr>
          <w:rFonts w:cstheme="minorHAnsi"/>
          <w:b/>
          <w:bCs/>
          <w:sz w:val="24"/>
          <w:szCs w:val="24"/>
        </w:rPr>
      </w:pPr>
      <w:r w:rsidRPr="00F82F46">
        <w:rPr>
          <w:rFonts w:cstheme="minorHAnsi"/>
          <w:b/>
          <w:bCs/>
          <w:sz w:val="24"/>
          <w:szCs w:val="24"/>
        </w:rPr>
        <w:t xml:space="preserve">2.8 Theme B2: Government </w:t>
      </w:r>
      <w:r w:rsidR="00807D39">
        <w:rPr>
          <w:rFonts w:cstheme="minorHAnsi"/>
          <w:b/>
          <w:bCs/>
          <w:sz w:val="24"/>
          <w:szCs w:val="24"/>
        </w:rPr>
        <w:t>a</w:t>
      </w:r>
      <w:r w:rsidRPr="00F82F46">
        <w:rPr>
          <w:rFonts w:cstheme="minorHAnsi"/>
          <w:b/>
          <w:bCs/>
          <w:sz w:val="24"/>
          <w:szCs w:val="24"/>
        </w:rPr>
        <w:t xml:space="preserve">dvice for </w:t>
      </w:r>
      <w:r w:rsidR="00807D39">
        <w:rPr>
          <w:rFonts w:cstheme="minorHAnsi"/>
          <w:b/>
          <w:bCs/>
          <w:sz w:val="24"/>
          <w:szCs w:val="24"/>
        </w:rPr>
        <w:t>m</w:t>
      </w:r>
      <w:r w:rsidRPr="00F82F46">
        <w:rPr>
          <w:rFonts w:cstheme="minorHAnsi"/>
          <w:b/>
          <w:bCs/>
          <w:sz w:val="24"/>
          <w:szCs w:val="24"/>
        </w:rPr>
        <w:t xml:space="preserve">anaging </w:t>
      </w:r>
      <w:r w:rsidR="00807D39">
        <w:rPr>
          <w:rFonts w:cstheme="minorHAnsi"/>
          <w:b/>
          <w:bCs/>
          <w:sz w:val="24"/>
          <w:szCs w:val="24"/>
        </w:rPr>
        <w:t>k</w:t>
      </w:r>
      <w:r w:rsidRPr="00F82F46">
        <w:rPr>
          <w:rFonts w:cstheme="minorHAnsi"/>
          <w:b/>
          <w:bCs/>
          <w:sz w:val="24"/>
          <w:szCs w:val="24"/>
        </w:rPr>
        <w:t>notweed…………………………</w:t>
      </w:r>
      <w:r w:rsidR="00F82F46">
        <w:rPr>
          <w:rFonts w:cstheme="minorHAnsi"/>
          <w:b/>
          <w:bCs/>
          <w:sz w:val="24"/>
          <w:szCs w:val="24"/>
        </w:rPr>
        <w:t>…</w:t>
      </w:r>
      <w:r w:rsidR="006C659B">
        <w:rPr>
          <w:rFonts w:cstheme="minorHAnsi"/>
          <w:b/>
          <w:bCs/>
          <w:sz w:val="24"/>
          <w:szCs w:val="24"/>
        </w:rPr>
        <w:t>…32</w:t>
      </w:r>
    </w:p>
    <w:p w:rsidR="00923B25" w:rsidRPr="00E30133" w:rsidRDefault="00923B25" w:rsidP="00913D51">
      <w:pPr>
        <w:spacing w:line="360" w:lineRule="auto"/>
        <w:ind w:firstLine="720"/>
        <w:rPr>
          <w:rFonts w:eastAsia="Times New Roman" w:cstheme="minorHAnsi"/>
          <w:sz w:val="24"/>
          <w:szCs w:val="24"/>
        </w:rPr>
      </w:pPr>
      <w:r w:rsidRPr="00E30133">
        <w:rPr>
          <w:rFonts w:eastAsia="Times New Roman" w:cstheme="minorHAnsi"/>
          <w:sz w:val="24"/>
          <w:szCs w:val="24"/>
        </w:rPr>
        <w:t xml:space="preserve">2.8.1: UK Government </w:t>
      </w:r>
      <w:r w:rsidR="00807D39">
        <w:rPr>
          <w:rFonts w:eastAsia="Times New Roman" w:cstheme="minorHAnsi"/>
          <w:sz w:val="24"/>
          <w:szCs w:val="24"/>
        </w:rPr>
        <w:t>a</w:t>
      </w:r>
      <w:r w:rsidRPr="00E30133">
        <w:rPr>
          <w:rFonts w:eastAsia="Times New Roman" w:cstheme="minorHAnsi"/>
          <w:sz w:val="24"/>
          <w:szCs w:val="24"/>
        </w:rPr>
        <w:t>dvice……………………………………………………………………</w:t>
      </w:r>
      <w:r w:rsidR="006C659B">
        <w:rPr>
          <w:rFonts w:eastAsia="Times New Roman" w:cstheme="minorHAnsi"/>
          <w:sz w:val="24"/>
          <w:szCs w:val="24"/>
        </w:rPr>
        <w:t>.32</w:t>
      </w:r>
    </w:p>
    <w:p w:rsidR="00923B25" w:rsidRPr="00E30133" w:rsidRDefault="00923B25" w:rsidP="00913D51">
      <w:pPr>
        <w:spacing w:line="360" w:lineRule="auto"/>
        <w:ind w:firstLine="720"/>
        <w:rPr>
          <w:rFonts w:eastAsia="Times New Roman" w:cstheme="minorHAnsi"/>
          <w:color w:val="000000"/>
          <w:sz w:val="24"/>
          <w:szCs w:val="24"/>
          <w:shd w:val="clear" w:color="auto" w:fill="FFFFFF"/>
        </w:rPr>
      </w:pPr>
      <w:r w:rsidRPr="00E30133">
        <w:rPr>
          <w:rFonts w:eastAsia="Times New Roman" w:cstheme="minorHAnsi"/>
          <w:color w:val="000000"/>
          <w:sz w:val="24"/>
          <w:szCs w:val="24"/>
          <w:shd w:val="clear" w:color="auto" w:fill="FFFFFF"/>
        </w:rPr>
        <w:t xml:space="preserve">2.8.2: Welsh Government </w:t>
      </w:r>
      <w:r w:rsidR="00807D39">
        <w:rPr>
          <w:rFonts w:eastAsia="Times New Roman" w:cstheme="minorHAnsi"/>
          <w:color w:val="000000"/>
          <w:sz w:val="24"/>
          <w:szCs w:val="24"/>
          <w:shd w:val="clear" w:color="auto" w:fill="FFFFFF"/>
        </w:rPr>
        <w:t>a</w:t>
      </w:r>
      <w:r w:rsidRPr="00E30133">
        <w:rPr>
          <w:rFonts w:eastAsia="Times New Roman" w:cstheme="minorHAnsi"/>
          <w:color w:val="000000"/>
          <w:sz w:val="24"/>
          <w:szCs w:val="24"/>
          <w:shd w:val="clear" w:color="auto" w:fill="FFFFFF"/>
        </w:rPr>
        <w:t>dvice………………………………………………………………</w:t>
      </w:r>
      <w:r w:rsidR="006C659B">
        <w:rPr>
          <w:rFonts w:eastAsia="Times New Roman" w:cstheme="minorHAnsi"/>
          <w:color w:val="000000"/>
          <w:sz w:val="24"/>
          <w:szCs w:val="24"/>
          <w:shd w:val="clear" w:color="auto" w:fill="FFFFFF"/>
        </w:rPr>
        <w:t>.33</w:t>
      </w:r>
      <w:r w:rsidRPr="00E30133">
        <w:rPr>
          <w:rFonts w:eastAsia="Times New Roman" w:cstheme="minorHAnsi"/>
          <w:color w:val="000000"/>
          <w:sz w:val="24"/>
          <w:szCs w:val="24"/>
          <w:shd w:val="clear" w:color="auto" w:fill="FFFFFF"/>
        </w:rPr>
        <w:t xml:space="preserve"> </w:t>
      </w:r>
    </w:p>
    <w:p w:rsidR="00923B25" w:rsidRPr="00E30133" w:rsidRDefault="00923B25" w:rsidP="00913D51">
      <w:pPr>
        <w:spacing w:line="360" w:lineRule="auto"/>
        <w:ind w:firstLine="720"/>
        <w:rPr>
          <w:rFonts w:eastAsia="Times New Roman" w:cstheme="minorHAnsi"/>
          <w:color w:val="000000"/>
          <w:sz w:val="24"/>
          <w:szCs w:val="24"/>
          <w:shd w:val="clear" w:color="auto" w:fill="FFFFFF"/>
        </w:rPr>
      </w:pPr>
      <w:r w:rsidRPr="00E30133">
        <w:rPr>
          <w:rFonts w:eastAsia="Times New Roman" w:cstheme="minorHAnsi"/>
          <w:color w:val="000000"/>
          <w:sz w:val="24"/>
          <w:szCs w:val="24"/>
          <w:shd w:val="clear" w:color="auto" w:fill="FFFFFF"/>
        </w:rPr>
        <w:t xml:space="preserve">2.8.3: Local Government </w:t>
      </w:r>
      <w:r w:rsidR="00807D39">
        <w:rPr>
          <w:rFonts w:eastAsia="Times New Roman" w:cstheme="minorHAnsi"/>
          <w:color w:val="000000"/>
          <w:sz w:val="24"/>
          <w:szCs w:val="24"/>
          <w:shd w:val="clear" w:color="auto" w:fill="FFFFFF"/>
        </w:rPr>
        <w:t>a</w:t>
      </w:r>
      <w:r w:rsidRPr="00E30133">
        <w:rPr>
          <w:rFonts w:eastAsia="Times New Roman" w:cstheme="minorHAnsi"/>
          <w:color w:val="000000"/>
          <w:sz w:val="24"/>
          <w:szCs w:val="24"/>
          <w:shd w:val="clear" w:color="auto" w:fill="FFFFFF"/>
        </w:rPr>
        <w:t>dvice………………………………………………………………</w:t>
      </w:r>
      <w:r w:rsidR="006C659B">
        <w:rPr>
          <w:rFonts w:eastAsia="Times New Roman" w:cstheme="minorHAnsi"/>
          <w:color w:val="000000"/>
          <w:sz w:val="24"/>
          <w:szCs w:val="24"/>
          <w:shd w:val="clear" w:color="auto" w:fill="FFFFFF"/>
        </w:rPr>
        <w:t>…33</w:t>
      </w:r>
    </w:p>
    <w:p w:rsidR="00923B25" w:rsidRPr="00F82F46" w:rsidRDefault="00923B25" w:rsidP="00913D51">
      <w:pPr>
        <w:spacing w:line="360" w:lineRule="auto"/>
        <w:rPr>
          <w:rFonts w:cstheme="minorHAnsi"/>
          <w:b/>
          <w:bCs/>
          <w:sz w:val="24"/>
          <w:szCs w:val="24"/>
        </w:rPr>
      </w:pPr>
      <w:r w:rsidRPr="00F82F46">
        <w:rPr>
          <w:rFonts w:cstheme="minorHAnsi"/>
          <w:b/>
          <w:bCs/>
          <w:sz w:val="24"/>
          <w:szCs w:val="24"/>
        </w:rPr>
        <w:t xml:space="preserve">2.9 Theme B3: Strategic </w:t>
      </w:r>
      <w:r w:rsidR="00807D39">
        <w:rPr>
          <w:rFonts w:cstheme="minorHAnsi"/>
          <w:b/>
          <w:bCs/>
          <w:sz w:val="24"/>
          <w:szCs w:val="24"/>
        </w:rPr>
        <w:t>m</w:t>
      </w:r>
      <w:r w:rsidRPr="00F82F46">
        <w:rPr>
          <w:rFonts w:cstheme="minorHAnsi"/>
          <w:b/>
          <w:bCs/>
          <w:sz w:val="24"/>
          <w:szCs w:val="24"/>
        </w:rPr>
        <w:t xml:space="preserve">anagement of </w:t>
      </w:r>
      <w:r w:rsidR="00807D39">
        <w:rPr>
          <w:rFonts w:cstheme="minorHAnsi"/>
          <w:b/>
          <w:bCs/>
          <w:sz w:val="24"/>
          <w:szCs w:val="24"/>
        </w:rPr>
        <w:t>k</w:t>
      </w:r>
      <w:r w:rsidRPr="00F82F46">
        <w:rPr>
          <w:rFonts w:cstheme="minorHAnsi"/>
          <w:b/>
          <w:bCs/>
          <w:sz w:val="24"/>
          <w:szCs w:val="24"/>
        </w:rPr>
        <w:t>notweed within Swansea</w:t>
      </w:r>
      <w:r w:rsidR="00B85CA4" w:rsidRPr="00F82F46">
        <w:rPr>
          <w:rFonts w:cstheme="minorHAnsi"/>
          <w:b/>
          <w:bCs/>
          <w:sz w:val="24"/>
          <w:szCs w:val="24"/>
        </w:rPr>
        <w:t>…………………</w:t>
      </w:r>
      <w:r w:rsidR="00F87EA1">
        <w:rPr>
          <w:rFonts w:cstheme="minorHAnsi"/>
          <w:b/>
          <w:bCs/>
          <w:sz w:val="24"/>
          <w:szCs w:val="24"/>
        </w:rPr>
        <w:t>.34</w:t>
      </w:r>
      <w:r w:rsidRPr="00F82F46">
        <w:rPr>
          <w:rFonts w:cstheme="minorHAnsi"/>
          <w:b/>
          <w:bCs/>
          <w:sz w:val="24"/>
          <w:szCs w:val="24"/>
        </w:rPr>
        <w:t xml:space="preserve"> </w:t>
      </w:r>
    </w:p>
    <w:p w:rsidR="00923B25" w:rsidRPr="00E30133" w:rsidRDefault="00923B25" w:rsidP="00913D51">
      <w:pPr>
        <w:spacing w:line="360" w:lineRule="auto"/>
        <w:ind w:firstLine="720"/>
        <w:rPr>
          <w:rFonts w:cstheme="minorHAnsi"/>
          <w:sz w:val="24"/>
          <w:szCs w:val="24"/>
        </w:rPr>
      </w:pPr>
      <w:r w:rsidRPr="00E30133">
        <w:rPr>
          <w:rFonts w:eastAsia="Times New Roman" w:cstheme="minorHAnsi"/>
          <w:sz w:val="24"/>
          <w:szCs w:val="24"/>
        </w:rPr>
        <w:t xml:space="preserve">2.9.1: Strategic </w:t>
      </w:r>
      <w:r w:rsidR="00807D39">
        <w:rPr>
          <w:rFonts w:eastAsia="Times New Roman" w:cstheme="minorHAnsi"/>
          <w:sz w:val="24"/>
          <w:szCs w:val="24"/>
        </w:rPr>
        <w:t>m</w:t>
      </w:r>
      <w:r w:rsidRPr="00E30133">
        <w:rPr>
          <w:rFonts w:eastAsia="Times New Roman" w:cstheme="minorHAnsi"/>
          <w:sz w:val="24"/>
          <w:szCs w:val="24"/>
        </w:rPr>
        <w:t xml:space="preserve">anagement </w:t>
      </w:r>
      <w:r w:rsidR="00807D39">
        <w:rPr>
          <w:rFonts w:eastAsia="Times New Roman" w:cstheme="minorHAnsi"/>
          <w:sz w:val="24"/>
          <w:szCs w:val="24"/>
        </w:rPr>
        <w:t>p</w:t>
      </w:r>
      <w:r w:rsidRPr="00E30133">
        <w:rPr>
          <w:rFonts w:eastAsia="Times New Roman" w:cstheme="minorHAnsi"/>
          <w:sz w:val="24"/>
          <w:szCs w:val="24"/>
        </w:rPr>
        <w:t>olicy</w:t>
      </w:r>
      <w:r w:rsidR="00B85CA4" w:rsidRPr="00E30133">
        <w:rPr>
          <w:rFonts w:eastAsia="Times New Roman" w:cstheme="minorHAnsi"/>
          <w:sz w:val="24"/>
          <w:szCs w:val="24"/>
        </w:rPr>
        <w:t>…………………………………………………………</w:t>
      </w:r>
      <w:r w:rsidR="00F87EA1">
        <w:rPr>
          <w:rFonts w:eastAsia="Times New Roman" w:cstheme="minorHAnsi"/>
          <w:sz w:val="24"/>
          <w:szCs w:val="24"/>
        </w:rPr>
        <w:t>..34</w:t>
      </w:r>
      <w:r w:rsidRPr="00E30133">
        <w:rPr>
          <w:rFonts w:eastAsia="Times New Roman" w:cstheme="minorHAnsi"/>
          <w:sz w:val="24"/>
          <w:szCs w:val="24"/>
        </w:rPr>
        <w:t xml:space="preserve"> </w:t>
      </w:r>
    </w:p>
    <w:p w:rsidR="00923B25" w:rsidRPr="00F82F46" w:rsidRDefault="00923B25" w:rsidP="00913D51">
      <w:pPr>
        <w:spacing w:line="360" w:lineRule="auto"/>
        <w:rPr>
          <w:rFonts w:cstheme="minorHAnsi"/>
          <w:b/>
          <w:bCs/>
          <w:sz w:val="24"/>
          <w:szCs w:val="24"/>
        </w:rPr>
      </w:pPr>
      <w:r w:rsidRPr="00F82F46">
        <w:rPr>
          <w:rFonts w:eastAsia="Times New Roman" w:cstheme="minorHAnsi"/>
          <w:b/>
          <w:bCs/>
          <w:iCs/>
          <w:color w:val="000000" w:themeColor="text1"/>
          <w:sz w:val="24"/>
          <w:szCs w:val="24"/>
          <w:shd w:val="clear" w:color="auto" w:fill="FFFFFF"/>
        </w:rPr>
        <w:t xml:space="preserve">2.10 Table 1: A </w:t>
      </w:r>
      <w:r w:rsidR="00807D39">
        <w:rPr>
          <w:rFonts w:eastAsia="Times New Roman" w:cstheme="minorHAnsi"/>
          <w:b/>
          <w:bCs/>
          <w:iCs/>
          <w:color w:val="000000" w:themeColor="text1"/>
          <w:sz w:val="24"/>
          <w:szCs w:val="24"/>
          <w:shd w:val="clear" w:color="auto" w:fill="FFFFFF"/>
        </w:rPr>
        <w:t>s</w:t>
      </w:r>
      <w:r w:rsidRPr="00F82F46">
        <w:rPr>
          <w:rFonts w:eastAsia="Times New Roman" w:cstheme="minorHAnsi"/>
          <w:b/>
          <w:bCs/>
          <w:iCs/>
          <w:color w:val="000000" w:themeColor="text1"/>
          <w:sz w:val="24"/>
          <w:szCs w:val="24"/>
          <w:shd w:val="clear" w:color="auto" w:fill="FFFFFF"/>
        </w:rPr>
        <w:t xml:space="preserve">ummary of </w:t>
      </w:r>
      <w:r w:rsidR="00807D39">
        <w:rPr>
          <w:rFonts w:eastAsia="Times New Roman" w:cstheme="minorHAnsi"/>
          <w:b/>
          <w:bCs/>
          <w:iCs/>
          <w:color w:val="000000" w:themeColor="text1"/>
          <w:sz w:val="24"/>
          <w:szCs w:val="24"/>
          <w:shd w:val="clear" w:color="auto" w:fill="FFFFFF"/>
        </w:rPr>
        <w:t>k</w:t>
      </w:r>
      <w:r w:rsidRPr="00F82F46">
        <w:rPr>
          <w:rFonts w:eastAsia="Times New Roman" w:cstheme="minorHAnsi"/>
          <w:b/>
          <w:bCs/>
          <w:iCs/>
          <w:color w:val="000000" w:themeColor="text1"/>
          <w:sz w:val="24"/>
          <w:szCs w:val="24"/>
          <w:shd w:val="clear" w:color="auto" w:fill="FFFFFF"/>
        </w:rPr>
        <w:t xml:space="preserve">ey </w:t>
      </w:r>
      <w:r w:rsidR="00807D39">
        <w:rPr>
          <w:rFonts w:eastAsia="Times New Roman" w:cstheme="minorHAnsi"/>
          <w:b/>
          <w:bCs/>
          <w:iCs/>
          <w:color w:val="000000" w:themeColor="text1"/>
          <w:sz w:val="24"/>
          <w:szCs w:val="24"/>
          <w:shd w:val="clear" w:color="auto" w:fill="FFFFFF"/>
        </w:rPr>
        <w:t>t</w:t>
      </w:r>
      <w:r w:rsidRPr="00F82F46">
        <w:rPr>
          <w:rFonts w:eastAsia="Times New Roman" w:cstheme="minorHAnsi"/>
          <w:b/>
          <w:bCs/>
          <w:iCs/>
          <w:color w:val="000000" w:themeColor="text1"/>
          <w:sz w:val="24"/>
          <w:szCs w:val="24"/>
          <w:shd w:val="clear" w:color="auto" w:fill="FFFFFF"/>
        </w:rPr>
        <w:t xml:space="preserve">hemes from the </w:t>
      </w:r>
      <w:r w:rsidR="00807D39">
        <w:rPr>
          <w:rFonts w:eastAsia="Times New Roman" w:cstheme="minorHAnsi"/>
          <w:b/>
          <w:bCs/>
          <w:iCs/>
          <w:color w:val="000000" w:themeColor="text1"/>
          <w:sz w:val="24"/>
          <w:szCs w:val="24"/>
          <w:shd w:val="clear" w:color="auto" w:fill="FFFFFF"/>
        </w:rPr>
        <w:t>l</w:t>
      </w:r>
      <w:r w:rsidRPr="00F82F46">
        <w:rPr>
          <w:rFonts w:eastAsia="Times New Roman" w:cstheme="minorHAnsi"/>
          <w:b/>
          <w:bCs/>
          <w:iCs/>
          <w:color w:val="000000" w:themeColor="text1"/>
          <w:sz w:val="24"/>
          <w:szCs w:val="24"/>
          <w:shd w:val="clear" w:color="auto" w:fill="FFFFFF"/>
        </w:rPr>
        <w:t>iterature</w:t>
      </w:r>
      <w:r w:rsidR="00B85CA4" w:rsidRPr="00F82F46">
        <w:rPr>
          <w:rFonts w:eastAsia="Times New Roman" w:cstheme="minorHAnsi"/>
          <w:b/>
          <w:bCs/>
          <w:iCs/>
          <w:color w:val="000000" w:themeColor="text1"/>
          <w:sz w:val="24"/>
          <w:szCs w:val="24"/>
          <w:shd w:val="clear" w:color="auto" w:fill="FFFFFF"/>
        </w:rPr>
        <w:t>…………………………</w:t>
      </w:r>
      <w:r w:rsidR="00F82F46">
        <w:rPr>
          <w:rFonts w:eastAsia="Times New Roman" w:cstheme="minorHAnsi"/>
          <w:b/>
          <w:bCs/>
          <w:iCs/>
          <w:color w:val="000000" w:themeColor="text1"/>
          <w:sz w:val="24"/>
          <w:szCs w:val="24"/>
          <w:shd w:val="clear" w:color="auto" w:fill="FFFFFF"/>
        </w:rPr>
        <w:t>…</w:t>
      </w:r>
      <w:r w:rsidR="00F87EA1">
        <w:rPr>
          <w:rFonts w:eastAsia="Times New Roman" w:cstheme="minorHAnsi"/>
          <w:b/>
          <w:bCs/>
          <w:iCs/>
          <w:color w:val="000000" w:themeColor="text1"/>
          <w:sz w:val="24"/>
          <w:szCs w:val="24"/>
          <w:shd w:val="clear" w:color="auto" w:fill="FFFFFF"/>
        </w:rPr>
        <w:t>…35</w:t>
      </w:r>
      <w:r w:rsidRPr="00F82F46">
        <w:rPr>
          <w:rFonts w:eastAsia="Times New Roman" w:cstheme="minorHAnsi"/>
          <w:b/>
          <w:bCs/>
          <w:iCs/>
          <w:color w:val="000000" w:themeColor="text1"/>
          <w:sz w:val="24"/>
          <w:szCs w:val="24"/>
          <w:shd w:val="clear" w:color="auto" w:fill="FFFFFF"/>
        </w:rPr>
        <w:t xml:space="preserve"> </w:t>
      </w:r>
    </w:p>
    <w:p w:rsidR="00164FD3" w:rsidRPr="00E30133" w:rsidRDefault="00164FD3" w:rsidP="00913D51">
      <w:pPr>
        <w:spacing w:line="360" w:lineRule="auto"/>
        <w:rPr>
          <w:rFonts w:cstheme="minorHAnsi"/>
          <w:b/>
          <w:sz w:val="24"/>
          <w:szCs w:val="24"/>
        </w:rPr>
      </w:pPr>
      <w:r w:rsidRPr="00E30133">
        <w:rPr>
          <w:rFonts w:cstheme="minorHAnsi"/>
          <w:b/>
          <w:sz w:val="24"/>
          <w:szCs w:val="24"/>
        </w:rPr>
        <w:t>CHAPTER 3: METHODO</w:t>
      </w:r>
      <w:r w:rsidR="000E4BF0" w:rsidRPr="00E30133">
        <w:rPr>
          <w:rFonts w:cstheme="minorHAnsi"/>
          <w:b/>
          <w:sz w:val="24"/>
          <w:szCs w:val="24"/>
        </w:rPr>
        <w:t>LOGY</w:t>
      </w:r>
      <w:r w:rsidRPr="00E30133">
        <w:rPr>
          <w:rFonts w:cstheme="minorHAnsi"/>
          <w:b/>
          <w:sz w:val="24"/>
          <w:szCs w:val="24"/>
        </w:rPr>
        <w:t>…………………………………………………………………………</w:t>
      </w:r>
      <w:r w:rsidR="00B023DB" w:rsidRPr="00E30133">
        <w:rPr>
          <w:rFonts w:cstheme="minorHAnsi"/>
          <w:b/>
          <w:sz w:val="24"/>
          <w:szCs w:val="24"/>
        </w:rPr>
        <w:t>….</w:t>
      </w:r>
      <w:r w:rsidR="00F82F46">
        <w:rPr>
          <w:rFonts w:cstheme="minorHAnsi"/>
          <w:b/>
          <w:sz w:val="24"/>
          <w:szCs w:val="24"/>
        </w:rPr>
        <w:t>.</w:t>
      </w:r>
      <w:r w:rsidR="00B746B8">
        <w:rPr>
          <w:rFonts w:cstheme="minorHAnsi"/>
          <w:b/>
          <w:sz w:val="24"/>
          <w:szCs w:val="24"/>
        </w:rPr>
        <w:t>38</w:t>
      </w:r>
    </w:p>
    <w:p w:rsidR="00164FD3" w:rsidRPr="00F82F46" w:rsidRDefault="00164FD3" w:rsidP="00913D51">
      <w:pPr>
        <w:spacing w:line="360" w:lineRule="auto"/>
        <w:rPr>
          <w:rFonts w:cstheme="minorHAnsi"/>
          <w:b/>
          <w:bCs/>
          <w:sz w:val="24"/>
          <w:szCs w:val="24"/>
        </w:rPr>
      </w:pPr>
      <w:r w:rsidRPr="00F82F46">
        <w:rPr>
          <w:rFonts w:cstheme="minorHAnsi"/>
          <w:b/>
          <w:bCs/>
          <w:sz w:val="24"/>
          <w:szCs w:val="24"/>
        </w:rPr>
        <w:t>3.1: Introduction</w:t>
      </w:r>
      <w:r w:rsidR="000E4BF0" w:rsidRPr="00F82F46">
        <w:rPr>
          <w:rFonts w:cstheme="minorHAnsi"/>
          <w:b/>
          <w:bCs/>
          <w:sz w:val="24"/>
          <w:szCs w:val="24"/>
        </w:rPr>
        <w:t>……………………………………………………………………………………………</w:t>
      </w:r>
      <w:r w:rsidR="00F72BCE" w:rsidRPr="00F82F46">
        <w:rPr>
          <w:rFonts w:cstheme="minorHAnsi"/>
          <w:b/>
          <w:bCs/>
          <w:sz w:val="24"/>
          <w:szCs w:val="24"/>
        </w:rPr>
        <w:t>…</w:t>
      </w:r>
      <w:r w:rsidR="00B746B8">
        <w:rPr>
          <w:rFonts w:cstheme="minorHAnsi"/>
          <w:b/>
          <w:bCs/>
          <w:sz w:val="24"/>
          <w:szCs w:val="24"/>
        </w:rPr>
        <w:t>..38</w:t>
      </w:r>
    </w:p>
    <w:p w:rsidR="00164FD3" w:rsidRPr="00F82F46" w:rsidRDefault="00164FD3" w:rsidP="00913D51">
      <w:pPr>
        <w:spacing w:line="360" w:lineRule="auto"/>
        <w:rPr>
          <w:rFonts w:cstheme="minorHAnsi"/>
          <w:b/>
          <w:bCs/>
          <w:sz w:val="24"/>
          <w:szCs w:val="24"/>
        </w:rPr>
      </w:pPr>
      <w:r w:rsidRPr="00F82F46">
        <w:rPr>
          <w:rFonts w:cstheme="minorHAnsi"/>
          <w:b/>
          <w:bCs/>
          <w:iCs/>
          <w:sz w:val="24"/>
          <w:szCs w:val="24"/>
        </w:rPr>
        <w:t xml:space="preserve">3.2: The </w:t>
      </w:r>
      <w:r w:rsidR="00807D39">
        <w:rPr>
          <w:rFonts w:cstheme="minorHAnsi"/>
          <w:b/>
          <w:bCs/>
          <w:iCs/>
          <w:sz w:val="24"/>
          <w:szCs w:val="24"/>
        </w:rPr>
        <w:t>s</w:t>
      </w:r>
      <w:r w:rsidRPr="00F82F46">
        <w:rPr>
          <w:rFonts w:cstheme="minorHAnsi"/>
          <w:b/>
          <w:bCs/>
          <w:iCs/>
          <w:sz w:val="24"/>
          <w:szCs w:val="24"/>
        </w:rPr>
        <w:t xml:space="preserve">tudy </w:t>
      </w:r>
      <w:r w:rsidR="00807D39">
        <w:rPr>
          <w:rFonts w:cstheme="minorHAnsi"/>
          <w:b/>
          <w:bCs/>
          <w:iCs/>
          <w:sz w:val="24"/>
          <w:szCs w:val="24"/>
        </w:rPr>
        <w:t>a</w:t>
      </w:r>
      <w:r w:rsidRPr="00F82F46">
        <w:rPr>
          <w:rFonts w:cstheme="minorHAnsi"/>
          <w:b/>
          <w:bCs/>
          <w:iCs/>
          <w:sz w:val="24"/>
          <w:szCs w:val="24"/>
        </w:rPr>
        <w:t>rea</w:t>
      </w:r>
      <w:r w:rsidR="000E4BF0" w:rsidRPr="00F82F46">
        <w:rPr>
          <w:rFonts w:cstheme="minorHAnsi"/>
          <w:b/>
          <w:bCs/>
          <w:sz w:val="24"/>
          <w:szCs w:val="24"/>
        </w:rPr>
        <w:t>…………………………………………………………………………………………</w:t>
      </w:r>
      <w:r w:rsidR="00B746B8">
        <w:rPr>
          <w:rFonts w:cstheme="minorHAnsi"/>
          <w:b/>
          <w:bCs/>
          <w:sz w:val="24"/>
          <w:szCs w:val="24"/>
        </w:rPr>
        <w:t>….38</w:t>
      </w:r>
    </w:p>
    <w:p w:rsidR="00164FD3" w:rsidRPr="00F82F46" w:rsidRDefault="00164FD3" w:rsidP="00913D51">
      <w:pPr>
        <w:spacing w:line="360" w:lineRule="auto"/>
        <w:rPr>
          <w:rFonts w:cstheme="minorHAnsi"/>
          <w:b/>
          <w:bCs/>
          <w:sz w:val="24"/>
          <w:szCs w:val="24"/>
        </w:rPr>
      </w:pPr>
      <w:r w:rsidRPr="00F82F46">
        <w:rPr>
          <w:rFonts w:cstheme="minorHAnsi"/>
          <w:b/>
          <w:bCs/>
          <w:sz w:val="24"/>
          <w:szCs w:val="24"/>
        </w:rPr>
        <w:t xml:space="preserve">3.3: The </w:t>
      </w:r>
      <w:r w:rsidR="00807D39">
        <w:rPr>
          <w:rFonts w:cstheme="minorHAnsi"/>
          <w:b/>
          <w:bCs/>
          <w:sz w:val="24"/>
          <w:szCs w:val="24"/>
        </w:rPr>
        <w:t>r</w:t>
      </w:r>
      <w:r w:rsidRPr="00F82F46">
        <w:rPr>
          <w:rFonts w:cstheme="minorHAnsi"/>
          <w:b/>
          <w:bCs/>
          <w:sz w:val="24"/>
          <w:szCs w:val="24"/>
        </w:rPr>
        <w:t xml:space="preserve">esearch </w:t>
      </w:r>
      <w:r w:rsidR="00807D39">
        <w:rPr>
          <w:rFonts w:cstheme="minorHAnsi"/>
          <w:b/>
          <w:bCs/>
          <w:sz w:val="24"/>
          <w:szCs w:val="24"/>
        </w:rPr>
        <w:t>m</w:t>
      </w:r>
      <w:r w:rsidRPr="00F82F46">
        <w:rPr>
          <w:rFonts w:cstheme="minorHAnsi"/>
          <w:b/>
          <w:bCs/>
          <w:sz w:val="24"/>
          <w:szCs w:val="24"/>
        </w:rPr>
        <w:t>ethod</w:t>
      </w:r>
      <w:r w:rsidR="000E4BF0" w:rsidRPr="00F82F46">
        <w:rPr>
          <w:rFonts w:cstheme="minorHAnsi"/>
          <w:b/>
          <w:bCs/>
          <w:sz w:val="24"/>
          <w:szCs w:val="24"/>
        </w:rPr>
        <w:t>………………………………………………………………………………</w:t>
      </w:r>
      <w:r w:rsidR="00B746B8">
        <w:rPr>
          <w:rFonts w:cstheme="minorHAnsi"/>
          <w:b/>
          <w:bCs/>
          <w:sz w:val="24"/>
          <w:szCs w:val="24"/>
        </w:rPr>
        <w:t>….39</w:t>
      </w:r>
    </w:p>
    <w:p w:rsidR="00164FD3" w:rsidRPr="00F82F46" w:rsidRDefault="00164FD3" w:rsidP="00913D51">
      <w:pPr>
        <w:spacing w:line="360" w:lineRule="auto"/>
        <w:rPr>
          <w:rFonts w:cstheme="minorHAnsi"/>
          <w:b/>
          <w:bCs/>
          <w:sz w:val="24"/>
          <w:szCs w:val="24"/>
        </w:rPr>
      </w:pPr>
      <w:r w:rsidRPr="00F82F46">
        <w:rPr>
          <w:rFonts w:cstheme="minorHAnsi"/>
          <w:b/>
          <w:bCs/>
          <w:sz w:val="24"/>
          <w:szCs w:val="24"/>
        </w:rPr>
        <w:t xml:space="preserve">3.4: Ethical </w:t>
      </w:r>
      <w:r w:rsidR="00807D39">
        <w:rPr>
          <w:rFonts w:cstheme="minorHAnsi"/>
          <w:b/>
          <w:bCs/>
          <w:sz w:val="24"/>
          <w:szCs w:val="24"/>
        </w:rPr>
        <w:t>c</w:t>
      </w:r>
      <w:r w:rsidRPr="00F82F46">
        <w:rPr>
          <w:rFonts w:cstheme="minorHAnsi"/>
          <w:b/>
          <w:bCs/>
          <w:sz w:val="24"/>
          <w:szCs w:val="24"/>
        </w:rPr>
        <w:t>onsiderations</w:t>
      </w:r>
      <w:r w:rsidR="000E4BF0" w:rsidRPr="00F82F46">
        <w:rPr>
          <w:rFonts w:cstheme="minorHAnsi"/>
          <w:b/>
          <w:bCs/>
          <w:sz w:val="24"/>
          <w:szCs w:val="24"/>
        </w:rPr>
        <w:t>………………………………………………………………………………</w:t>
      </w:r>
      <w:r w:rsidR="00B746B8">
        <w:rPr>
          <w:rFonts w:cstheme="minorHAnsi"/>
          <w:b/>
          <w:bCs/>
          <w:sz w:val="24"/>
          <w:szCs w:val="24"/>
        </w:rPr>
        <w:t>…41</w:t>
      </w:r>
    </w:p>
    <w:p w:rsidR="00164FD3" w:rsidRPr="00F82F46" w:rsidRDefault="00164FD3" w:rsidP="00913D51">
      <w:pPr>
        <w:spacing w:line="360" w:lineRule="auto"/>
        <w:rPr>
          <w:rFonts w:cstheme="minorHAnsi"/>
          <w:b/>
          <w:bCs/>
          <w:sz w:val="24"/>
          <w:szCs w:val="24"/>
        </w:rPr>
      </w:pPr>
      <w:r w:rsidRPr="00F82F46">
        <w:rPr>
          <w:rFonts w:cstheme="minorHAnsi"/>
          <w:b/>
          <w:bCs/>
          <w:sz w:val="24"/>
          <w:szCs w:val="24"/>
        </w:rPr>
        <w:t xml:space="preserve">3.5: Techniques </w:t>
      </w:r>
      <w:r w:rsidR="00807D39">
        <w:rPr>
          <w:rFonts w:cstheme="minorHAnsi"/>
          <w:b/>
          <w:bCs/>
          <w:sz w:val="24"/>
          <w:szCs w:val="24"/>
        </w:rPr>
        <w:t>u</w:t>
      </w:r>
      <w:r w:rsidRPr="00F82F46">
        <w:rPr>
          <w:rFonts w:cstheme="minorHAnsi"/>
          <w:b/>
          <w:bCs/>
          <w:sz w:val="24"/>
          <w:szCs w:val="24"/>
        </w:rPr>
        <w:t xml:space="preserve">sed for </w:t>
      </w:r>
      <w:r w:rsidR="00807D39">
        <w:rPr>
          <w:rFonts w:cstheme="minorHAnsi"/>
          <w:b/>
          <w:bCs/>
          <w:sz w:val="24"/>
          <w:szCs w:val="24"/>
        </w:rPr>
        <w:t>d</w:t>
      </w:r>
      <w:r w:rsidRPr="00F82F46">
        <w:rPr>
          <w:rFonts w:cstheme="minorHAnsi"/>
          <w:b/>
          <w:bCs/>
          <w:sz w:val="24"/>
          <w:szCs w:val="24"/>
        </w:rPr>
        <w:t xml:space="preserve">ata </w:t>
      </w:r>
      <w:r w:rsidR="00807D39">
        <w:rPr>
          <w:rFonts w:cstheme="minorHAnsi"/>
          <w:b/>
          <w:bCs/>
          <w:sz w:val="24"/>
          <w:szCs w:val="24"/>
        </w:rPr>
        <w:t>c</w:t>
      </w:r>
      <w:r w:rsidRPr="00F82F46">
        <w:rPr>
          <w:rFonts w:cstheme="minorHAnsi"/>
          <w:b/>
          <w:bCs/>
          <w:sz w:val="24"/>
          <w:szCs w:val="24"/>
        </w:rPr>
        <w:t>ollection</w:t>
      </w:r>
      <w:r w:rsidR="000E4BF0" w:rsidRPr="00F82F46">
        <w:rPr>
          <w:rFonts w:cstheme="minorHAnsi"/>
          <w:b/>
          <w:bCs/>
          <w:sz w:val="24"/>
          <w:szCs w:val="24"/>
        </w:rPr>
        <w:t>…………………………………………………………</w:t>
      </w:r>
      <w:r w:rsidR="00B746B8">
        <w:rPr>
          <w:rFonts w:cstheme="minorHAnsi"/>
          <w:b/>
          <w:bCs/>
          <w:sz w:val="24"/>
          <w:szCs w:val="24"/>
        </w:rPr>
        <w:t>….42</w:t>
      </w:r>
      <w:r w:rsidRPr="00F82F46">
        <w:rPr>
          <w:rFonts w:cstheme="minorHAnsi"/>
          <w:b/>
          <w:bCs/>
          <w:sz w:val="24"/>
          <w:szCs w:val="24"/>
        </w:rPr>
        <w:t xml:space="preserve"> </w:t>
      </w:r>
    </w:p>
    <w:p w:rsidR="00164FD3" w:rsidRPr="00F82F46" w:rsidRDefault="00164FD3" w:rsidP="00913D51">
      <w:pPr>
        <w:spacing w:line="360" w:lineRule="auto"/>
        <w:rPr>
          <w:rFonts w:cstheme="minorHAnsi"/>
          <w:b/>
          <w:bCs/>
          <w:sz w:val="24"/>
          <w:szCs w:val="24"/>
        </w:rPr>
      </w:pPr>
      <w:r w:rsidRPr="00F82F46">
        <w:rPr>
          <w:rFonts w:cstheme="minorHAnsi"/>
          <w:b/>
          <w:bCs/>
          <w:iCs/>
          <w:sz w:val="24"/>
          <w:szCs w:val="24"/>
        </w:rPr>
        <w:t xml:space="preserve">3.6: Sampling </w:t>
      </w:r>
      <w:r w:rsidR="00807D39">
        <w:rPr>
          <w:rFonts w:cstheme="minorHAnsi"/>
          <w:b/>
          <w:bCs/>
          <w:iCs/>
          <w:sz w:val="24"/>
          <w:szCs w:val="24"/>
        </w:rPr>
        <w:t>s</w:t>
      </w:r>
      <w:r w:rsidRPr="00F82F46">
        <w:rPr>
          <w:rFonts w:cstheme="minorHAnsi"/>
          <w:b/>
          <w:bCs/>
          <w:iCs/>
          <w:sz w:val="24"/>
          <w:szCs w:val="24"/>
        </w:rPr>
        <w:t xml:space="preserve">ize of </w:t>
      </w:r>
      <w:r w:rsidR="00807D39">
        <w:rPr>
          <w:rFonts w:cstheme="minorHAnsi"/>
          <w:b/>
          <w:bCs/>
          <w:iCs/>
          <w:sz w:val="24"/>
          <w:szCs w:val="24"/>
        </w:rPr>
        <w:t>o</w:t>
      </w:r>
      <w:r w:rsidRPr="00F82F46">
        <w:rPr>
          <w:rFonts w:cstheme="minorHAnsi"/>
          <w:b/>
          <w:bCs/>
          <w:iCs/>
          <w:sz w:val="24"/>
          <w:szCs w:val="24"/>
        </w:rPr>
        <w:t xml:space="preserve">nline </w:t>
      </w:r>
      <w:r w:rsidR="00807D39">
        <w:rPr>
          <w:rFonts w:cstheme="minorHAnsi"/>
          <w:b/>
          <w:bCs/>
          <w:iCs/>
          <w:sz w:val="24"/>
          <w:szCs w:val="24"/>
        </w:rPr>
        <w:t>q</w:t>
      </w:r>
      <w:r w:rsidRPr="00F82F46">
        <w:rPr>
          <w:rFonts w:cstheme="minorHAnsi"/>
          <w:b/>
          <w:bCs/>
          <w:iCs/>
          <w:sz w:val="24"/>
          <w:szCs w:val="24"/>
        </w:rPr>
        <w:t>uestionnaire</w:t>
      </w:r>
      <w:r w:rsidR="000E4BF0" w:rsidRPr="00F82F46">
        <w:rPr>
          <w:rFonts w:cstheme="minorHAnsi"/>
          <w:b/>
          <w:bCs/>
          <w:sz w:val="24"/>
          <w:szCs w:val="24"/>
        </w:rPr>
        <w:t>………………………………………………………</w:t>
      </w:r>
      <w:r w:rsidR="00B746B8">
        <w:rPr>
          <w:rFonts w:cstheme="minorHAnsi"/>
          <w:b/>
          <w:bCs/>
          <w:sz w:val="24"/>
          <w:szCs w:val="24"/>
        </w:rPr>
        <w:t>…42</w:t>
      </w:r>
    </w:p>
    <w:p w:rsidR="00164FD3" w:rsidRPr="00F82F46" w:rsidRDefault="00164FD3" w:rsidP="00913D51">
      <w:pPr>
        <w:spacing w:line="360" w:lineRule="auto"/>
        <w:rPr>
          <w:rFonts w:cstheme="minorHAnsi"/>
          <w:b/>
          <w:bCs/>
          <w:iCs/>
          <w:sz w:val="24"/>
          <w:szCs w:val="24"/>
        </w:rPr>
      </w:pPr>
      <w:r w:rsidRPr="00F82F46">
        <w:rPr>
          <w:rFonts w:cstheme="minorHAnsi"/>
          <w:b/>
          <w:bCs/>
          <w:iCs/>
          <w:sz w:val="24"/>
          <w:szCs w:val="24"/>
        </w:rPr>
        <w:t xml:space="preserve">3.7: Initial </w:t>
      </w:r>
      <w:r w:rsidR="00807D39">
        <w:rPr>
          <w:rFonts w:cstheme="minorHAnsi"/>
          <w:b/>
          <w:bCs/>
          <w:iCs/>
          <w:sz w:val="24"/>
          <w:szCs w:val="24"/>
        </w:rPr>
        <w:t>p</w:t>
      </w:r>
      <w:r w:rsidRPr="00F82F46">
        <w:rPr>
          <w:rFonts w:cstheme="minorHAnsi"/>
          <w:b/>
          <w:bCs/>
          <w:iCs/>
          <w:sz w:val="24"/>
          <w:szCs w:val="24"/>
        </w:rPr>
        <w:t xml:space="preserve">ilot </w:t>
      </w:r>
      <w:r w:rsidR="00807D39">
        <w:rPr>
          <w:rFonts w:cstheme="minorHAnsi"/>
          <w:b/>
          <w:bCs/>
          <w:iCs/>
          <w:sz w:val="24"/>
          <w:szCs w:val="24"/>
        </w:rPr>
        <w:t>s</w:t>
      </w:r>
      <w:r w:rsidRPr="00F82F46">
        <w:rPr>
          <w:rFonts w:cstheme="minorHAnsi"/>
          <w:b/>
          <w:bCs/>
          <w:iCs/>
          <w:sz w:val="24"/>
          <w:szCs w:val="24"/>
        </w:rPr>
        <w:t>tudy</w:t>
      </w:r>
      <w:r w:rsidR="000E4BF0" w:rsidRPr="00F82F46">
        <w:rPr>
          <w:rFonts w:cstheme="minorHAnsi"/>
          <w:b/>
          <w:bCs/>
          <w:iCs/>
          <w:sz w:val="24"/>
          <w:szCs w:val="24"/>
        </w:rPr>
        <w:t>………………………………………………………………………………………</w:t>
      </w:r>
      <w:r w:rsidR="00B746B8">
        <w:rPr>
          <w:rFonts w:cstheme="minorHAnsi"/>
          <w:b/>
          <w:bCs/>
          <w:iCs/>
          <w:sz w:val="24"/>
          <w:szCs w:val="24"/>
        </w:rPr>
        <w:t>…43</w:t>
      </w:r>
    </w:p>
    <w:p w:rsidR="00164FD3" w:rsidRPr="00F82F46" w:rsidRDefault="00164FD3" w:rsidP="00913D51">
      <w:pPr>
        <w:spacing w:line="360" w:lineRule="auto"/>
        <w:rPr>
          <w:rFonts w:cstheme="minorHAnsi"/>
          <w:b/>
          <w:bCs/>
          <w:iCs/>
          <w:sz w:val="24"/>
          <w:szCs w:val="24"/>
        </w:rPr>
      </w:pPr>
      <w:r w:rsidRPr="00F82F46">
        <w:rPr>
          <w:rFonts w:cstheme="minorHAnsi"/>
          <w:b/>
          <w:bCs/>
          <w:iCs/>
          <w:sz w:val="24"/>
          <w:szCs w:val="24"/>
        </w:rPr>
        <w:t xml:space="preserve">3.8: Final </w:t>
      </w:r>
      <w:r w:rsidR="00807D39">
        <w:rPr>
          <w:rFonts w:cstheme="minorHAnsi"/>
          <w:b/>
          <w:bCs/>
          <w:iCs/>
          <w:sz w:val="24"/>
          <w:szCs w:val="24"/>
        </w:rPr>
        <w:t>o</w:t>
      </w:r>
      <w:r w:rsidRPr="00F82F46">
        <w:rPr>
          <w:rFonts w:cstheme="minorHAnsi"/>
          <w:b/>
          <w:bCs/>
          <w:iCs/>
          <w:sz w:val="24"/>
          <w:szCs w:val="24"/>
        </w:rPr>
        <w:t xml:space="preserve">nline </w:t>
      </w:r>
      <w:r w:rsidR="00807D39">
        <w:rPr>
          <w:rFonts w:cstheme="minorHAnsi"/>
          <w:b/>
          <w:bCs/>
          <w:iCs/>
          <w:sz w:val="24"/>
          <w:szCs w:val="24"/>
        </w:rPr>
        <w:t>q</w:t>
      </w:r>
      <w:r w:rsidRPr="00F82F46">
        <w:rPr>
          <w:rFonts w:cstheme="minorHAnsi"/>
          <w:b/>
          <w:bCs/>
          <w:iCs/>
          <w:sz w:val="24"/>
          <w:szCs w:val="24"/>
        </w:rPr>
        <w:t xml:space="preserve">uestionnaire </w:t>
      </w:r>
      <w:r w:rsidR="00807D39">
        <w:rPr>
          <w:rFonts w:cstheme="minorHAnsi"/>
          <w:b/>
          <w:bCs/>
          <w:iCs/>
          <w:sz w:val="24"/>
          <w:szCs w:val="24"/>
        </w:rPr>
        <w:t>d</w:t>
      </w:r>
      <w:r w:rsidRPr="00F82F46">
        <w:rPr>
          <w:rFonts w:cstheme="minorHAnsi"/>
          <w:b/>
          <w:bCs/>
          <w:iCs/>
          <w:sz w:val="24"/>
          <w:szCs w:val="24"/>
        </w:rPr>
        <w:t>esign</w:t>
      </w:r>
      <w:r w:rsidR="000E4BF0" w:rsidRPr="00F82F46">
        <w:rPr>
          <w:rFonts w:cstheme="minorHAnsi"/>
          <w:b/>
          <w:bCs/>
          <w:iCs/>
          <w:sz w:val="24"/>
          <w:szCs w:val="24"/>
        </w:rPr>
        <w:t>…………………………………………………………</w:t>
      </w:r>
      <w:r w:rsidR="00F82F46">
        <w:rPr>
          <w:rFonts w:cstheme="minorHAnsi"/>
          <w:b/>
          <w:bCs/>
          <w:iCs/>
          <w:sz w:val="24"/>
          <w:szCs w:val="24"/>
        </w:rPr>
        <w:t>…</w:t>
      </w:r>
      <w:r w:rsidR="00B746B8">
        <w:rPr>
          <w:rFonts w:cstheme="minorHAnsi"/>
          <w:b/>
          <w:bCs/>
          <w:iCs/>
          <w:sz w:val="24"/>
          <w:szCs w:val="24"/>
        </w:rPr>
        <w:t>…..43</w:t>
      </w:r>
    </w:p>
    <w:p w:rsidR="00164FD3" w:rsidRPr="00F82F46" w:rsidRDefault="00164FD3" w:rsidP="00913D51">
      <w:pPr>
        <w:spacing w:line="360" w:lineRule="auto"/>
        <w:rPr>
          <w:rFonts w:cstheme="minorHAnsi"/>
          <w:b/>
          <w:bCs/>
          <w:iCs/>
          <w:sz w:val="24"/>
          <w:szCs w:val="24"/>
        </w:rPr>
      </w:pPr>
      <w:r w:rsidRPr="00F82F46">
        <w:rPr>
          <w:rFonts w:cstheme="minorHAnsi"/>
          <w:b/>
          <w:bCs/>
          <w:iCs/>
          <w:sz w:val="24"/>
          <w:szCs w:val="24"/>
        </w:rPr>
        <w:t>3.9: Semi-</w:t>
      </w:r>
      <w:r w:rsidR="00807D39">
        <w:rPr>
          <w:rFonts w:cstheme="minorHAnsi"/>
          <w:b/>
          <w:bCs/>
          <w:iCs/>
          <w:sz w:val="24"/>
          <w:szCs w:val="24"/>
        </w:rPr>
        <w:t>s</w:t>
      </w:r>
      <w:r w:rsidRPr="00F82F46">
        <w:rPr>
          <w:rFonts w:cstheme="minorHAnsi"/>
          <w:b/>
          <w:bCs/>
          <w:iCs/>
          <w:sz w:val="24"/>
          <w:szCs w:val="24"/>
        </w:rPr>
        <w:t xml:space="preserve">tructured </w:t>
      </w:r>
      <w:r w:rsidR="00807D39">
        <w:rPr>
          <w:rFonts w:cstheme="minorHAnsi"/>
          <w:b/>
          <w:bCs/>
          <w:iCs/>
          <w:sz w:val="24"/>
          <w:szCs w:val="24"/>
        </w:rPr>
        <w:t>i</w:t>
      </w:r>
      <w:r w:rsidRPr="00F82F46">
        <w:rPr>
          <w:rFonts w:cstheme="minorHAnsi"/>
          <w:b/>
          <w:bCs/>
          <w:iCs/>
          <w:sz w:val="24"/>
          <w:szCs w:val="24"/>
        </w:rPr>
        <w:t xml:space="preserve">nterview </w:t>
      </w:r>
      <w:r w:rsidR="00807D39">
        <w:rPr>
          <w:rFonts w:cstheme="minorHAnsi"/>
          <w:b/>
          <w:bCs/>
          <w:iCs/>
          <w:sz w:val="24"/>
          <w:szCs w:val="24"/>
        </w:rPr>
        <w:t>d</w:t>
      </w:r>
      <w:r w:rsidRPr="00F82F46">
        <w:rPr>
          <w:rFonts w:cstheme="minorHAnsi"/>
          <w:b/>
          <w:bCs/>
          <w:iCs/>
          <w:sz w:val="24"/>
          <w:szCs w:val="24"/>
        </w:rPr>
        <w:t>esign</w:t>
      </w:r>
      <w:r w:rsidR="000E4BF0" w:rsidRPr="00F82F46">
        <w:rPr>
          <w:rFonts w:cstheme="minorHAnsi"/>
          <w:b/>
          <w:bCs/>
          <w:iCs/>
          <w:sz w:val="24"/>
          <w:szCs w:val="24"/>
        </w:rPr>
        <w:t>…………………………………………………………</w:t>
      </w:r>
      <w:r w:rsidR="00F82F46">
        <w:rPr>
          <w:rFonts w:cstheme="minorHAnsi"/>
          <w:b/>
          <w:bCs/>
          <w:iCs/>
          <w:sz w:val="24"/>
          <w:szCs w:val="24"/>
        </w:rPr>
        <w:t>…</w:t>
      </w:r>
      <w:r w:rsidR="00B746B8">
        <w:rPr>
          <w:rFonts w:cstheme="minorHAnsi"/>
          <w:b/>
          <w:bCs/>
          <w:iCs/>
          <w:sz w:val="24"/>
          <w:szCs w:val="24"/>
        </w:rPr>
        <w:t>….44</w:t>
      </w:r>
    </w:p>
    <w:p w:rsidR="00164FD3" w:rsidRPr="00F82F46" w:rsidRDefault="00164FD3" w:rsidP="00913D51">
      <w:pPr>
        <w:spacing w:line="360" w:lineRule="auto"/>
        <w:rPr>
          <w:rFonts w:cstheme="minorHAnsi"/>
          <w:b/>
          <w:bCs/>
          <w:sz w:val="24"/>
          <w:szCs w:val="24"/>
        </w:rPr>
      </w:pPr>
      <w:r w:rsidRPr="00F82F46">
        <w:rPr>
          <w:rFonts w:cstheme="minorHAnsi"/>
          <w:b/>
          <w:bCs/>
          <w:sz w:val="24"/>
          <w:szCs w:val="24"/>
        </w:rPr>
        <w:t xml:space="preserve">3.10: Data </w:t>
      </w:r>
      <w:r w:rsidR="00807D39">
        <w:rPr>
          <w:rFonts w:cstheme="minorHAnsi"/>
          <w:b/>
          <w:bCs/>
          <w:sz w:val="24"/>
          <w:szCs w:val="24"/>
        </w:rPr>
        <w:t>a</w:t>
      </w:r>
      <w:r w:rsidRPr="00F82F46">
        <w:rPr>
          <w:rFonts w:cstheme="minorHAnsi"/>
          <w:b/>
          <w:bCs/>
          <w:sz w:val="24"/>
          <w:szCs w:val="24"/>
        </w:rPr>
        <w:t xml:space="preserve">nalysis </w:t>
      </w:r>
      <w:r w:rsidR="00807D39">
        <w:rPr>
          <w:rFonts w:cstheme="minorHAnsi"/>
          <w:b/>
          <w:bCs/>
          <w:sz w:val="24"/>
          <w:szCs w:val="24"/>
        </w:rPr>
        <w:t>t</w:t>
      </w:r>
      <w:r w:rsidRPr="00F82F46">
        <w:rPr>
          <w:rFonts w:cstheme="minorHAnsi"/>
          <w:b/>
          <w:bCs/>
          <w:sz w:val="24"/>
          <w:szCs w:val="24"/>
        </w:rPr>
        <w:t>ools</w:t>
      </w:r>
      <w:r w:rsidR="000E4BF0" w:rsidRPr="00F82F46">
        <w:rPr>
          <w:rFonts w:cstheme="minorHAnsi"/>
          <w:b/>
          <w:bCs/>
          <w:sz w:val="24"/>
          <w:szCs w:val="24"/>
        </w:rPr>
        <w:t>……………………………………………………………………………</w:t>
      </w:r>
      <w:r w:rsidR="00F82F46">
        <w:rPr>
          <w:rFonts w:cstheme="minorHAnsi"/>
          <w:b/>
          <w:bCs/>
          <w:sz w:val="24"/>
          <w:szCs w:val="24"/>
        </w:rPr>
        <w:t>……</w:t>
      </w:r>
      <w:r w:rsidR="00B746B8">
        <w:rPr>
          <w:rFonts w:cstheme="minorHAnsi"/>
          <w:b/>
          <w:bCs/>
          <w:sz w:val="24"/>
          <w:szCs w:val="24"/>
        </w:rPr>
        <w:t>….46</w:t>
      </w:r>
      <w:r w:rsidRPr="00F82F46">
        <w:rPr>
          <w:rFonts w:cstheme="minorHAnsi"/>
          <w:b/>
          <w:bCs/>
          <w:sz w:val="24"/>
          <w:szCs w:val="24"/>
        </w:rPr>
        <w:t xml:space="preserve"> </w:t>
      </w:r>
    </w:p>
    <w:p w:rsidR="00164FD3" w:rsidRPr="00F82F46" w:rsidRDefault="00164FD3" w:rsidP="00913D51">
      <w:pPr>
        <w:spacing w:line="360" w:lineRule="auto"/>
        <w:rPr>
          <w:rFonts w:cstheme="minorHAnsi"/>
          <w:b/>
          <w:bCs/>
          <w:iCs/>
          <w:sz w:val="24"/>
          <w:szCs w:val="24"/>
        </w:rPr>
      </w:pPr>
      <w:r w:rsidRPr="00F82F46">
        <w:rPr>
          <w:rFonts w:cstheme="minorHAnsi"/>
          <w:b/>
          <w:bCs/>
          <w:iCs/>
          <w:sz w:val="24"/>
          <w:szCs w:val="24"/>
        </w:rPr>
        <w:t xml:space="preserve">3.11: </w:t>
      </w:r>
      <w:r w:rsidR="007E4846" w:rsidRPr="007E4846">
        <w:rPr>
          <w:rFonts w:cstheme="minorHAnsi"/>
          <w:b/>
          <w:bCs/>
          <w:sz w:val="24"/>
          <w:szCs w:val="24"/>
        </w:rPr>
        <w:t>The application of a conceptual framework by Shackleton et al.</w:t>
      </w:r>
      <w:r w:rsidR="00807D39">
        <w:rPr>
          <w:rFonts w:cstheme="minorHAnsi"/>
          <w:b/>
          <w:bCs/>
          <w:sz w:val="24"/>
          <w:szCs w:val="24"/>
        </w:rPr>
        <w:t>,</w:t>
      </w:r>
      <w:r w:rsidR="007E4846" w:rsidRPr="007E4846">
        <w:rPr>
          <w:rFonts w:cstheme="minorHAnsi"/>
          <w:b/>
          <w:bCs/>
          <w:sz w:val="24"/>
          <w:szCs w:val="24"/>
        </w:rPr>
        <w:t xml:space="preserve"> (2019) to the identified perceptions</w:t>
      </w:r>
      <w:r w:rsidR="000E4BF0" w:rsidRPr="007E4846">
        <w:rPr>
          <w:rFonts w:cstheme="minorHAnsi"/>
          <w:b/>
          <w:bCs/>
          <w:iCs/>
          <w:sz w:val="24"/>
          <w:szCs w:val="24"/>
        </w:rPr>
        <w:t>) ………</w:t>
      </w:r>
      <w:r w:rsidR="007E4846" w:rsidRPr="007E4846">
        <w:rPr>
          <w:rFonts w:cstheme="minorHAnsi"/>
          <w:b/>
          <w:bCs/>
          <w:iCs/>
          <w:sz w:val="24"/>
          <w:szCs w:val="24"/>
        </w:rPr>
        <w:t>………</w:t>
      </w:r>
      <w:r w:rsidR="007E4846">
        <w:rPr>
          <w:rFonts w:cstheme="minorHAnsi"/>
          <w:b/>
          <w:bCs/>
          <w:iCs/>
          <w:sz w:val="24"/>
          <w:szCs w:val="24"/>
        </w:rPr>
        <w:t>……………………………………………………………</w:t>
      </w:r>
      <w:r w:rsidR="00B746B8">
        <w:rPr>
          <w:rFonts w:cstheme="minorHAnsi"/>
          <w:b/>
          <w:bCs/>
          <w:iCs/>
          <w:sz w:val="24"/>
          <w:szCs w:val="24"/>
        </w:rPr>
        <w:t>….46</w:t>
      </w:r>
    </w:p>
    <w:p w:rsidR="00164FD3" w:rsidRPr="00F82F46" w:rsidRDefault="00164FD3" w:rsidP="00913D51">
      <w:pPr>
        <w:spacing w:line="360" w:lineRule="auto"/>
        <w:rPr>
          <w:rFonts w:cstheme="minorHAnsi"/>
          <w:b/>
          <w:bCs/>
          <w:sz w:val="24"/>
          <w:szCs w:val="24"/>
        </w:rPr>
      </w:pPr>
      <w:r w:rsidRPr="00F82F46">
        <w:rPr>
          <w:rFonts w:cstheme="minorHAnsi"/>
          <w:b/>
          <w:bCs/>
          <w:sz w:val="24"/>
          <w:szCs w:val="24"/>
        </w:rPr>
        <w:t xml:space="preserve">3.12: Limitations of the </w:t>
      </w:r>
      <w:r w:rsidR="00807D39">
        <w:rPr>
          <w:rFonts w:cstheme="minorHAnsi"/>
          <w:b/>
          <w:bCs/>
          <w:sz w:val="24"/>
          <w:szCs w:val="24"/>
        </w:rPr>
        <w:t>m</w:t>
      </w:r>
      <w:r w:rsidRPr="00F82F46">
        <w:rPr>
          <w:rFonts w:cstheme="minorHAnsi"/>
          <w:b/>
          <w:bCs/>
          <w:sz w:val="24"/>
          <w:szCs w:val="24"/>
        </w:rPr>
        <w:t>ethodology</w:t>
      </w:r>
      <w:r w:rsidR="000E4BF0" w:rsidRPr="00F82F46">
        <w:rPr>
          <w:rFonts w:cstheme="minorHAnsi"/>
          <w:b/>
          <w:bCs/>
          <w:sz w:val="24"/>
          <w:szCs w:val="24"/>
        </w:rPr>
        <w:t>……………………………………………………………</w:t>
      </w:r>
      <w:r w:rsidR="00F82F46">
        <w:rPr>
          <w:rFonts w:cstheme="minorHAnsi"/>
          <w:b/>
          <w:bCs/>
          <w:sz w:val="24"/>
          <w:szCs w:val="24"/>
        </w:rPr>
        <w:t>…</w:t>
      </w:r>
      <w:r w:rsidR="00B746B8">
        <w:rPr>
          <w:rFonts w:cstheme="minorHAnsi"/>
          <w:b/>
          <w:bCs/>
          <w:sz w:val="24"/>
          <w:szCs w:val="24"/>
        </w:rPr>
        <w:t>..46</w:t>
      </w:r>
    </w:p>
    <w:p w:rsidR="001A7E52" w:rsidRPr="00E30133" w:rsidRDefault="001A7E52" w:rsidP="00913D51">
      <w:pPr>
        <w:spacing w:line="360" w:lineRule="auto"/>
        <w:rPr>
          <w:rFonts w:cstheme="minorHAnsi"/>
          <w:b/>
          <w:sz w:val="24"/>
          <w:szCs w:val="24"/>
        </w:rPr>
      </w:pPr>
      <w:r w:rsidRPr="00E30133">
        <w:rPr>
          <w:rFonts w:cstheme="minorHAnsi"/>
          <w:b/>
          <w:sz w:val="24"/>
          <w:szCs w:val="24"/>
        </w:rPr>
        <w:lastRenderedPageBreak/>
        <w:t>CHAPTER 4: RESULTS</w:t>
      </w:r>
      <w:r w:rsidR="00FE4C98">
        <w:rPr>
          <w:rFonts w:cstheme="minorHAnsi"/>
          <w:b/>
          <w:sz w:val="24"/>
          <w:szCs w:val="24"/>
        </w:rPr>
        <w:t xml:space="preserve"> AND DISCUSSION……………………………………………………………</w:t>
      </w:r>
      <w:r w:rsidR="00A111A9">
        <w:rPr>
          <w:rFonts w:cstheme="minorHAnsi"/>
          <w:b/>
          <w:sz w:val="24"/>
          <w:szCs w:val="24"/>
        </w:rPr>
        <w:t>..47</w:t>
      </w:r>
    </w:p>
    <w:p w:rsidR="001A7E52" w:rsidRDefault="001A7E52" w:rsidP="00913D51">
      <w:pPr>
        <w:spacing w:line="360" w:lineRule="auto"/>
        <w:rPr>
          <w:rFonts w:cstheme="minorHAnsi"/>
          <w:b/>
          <w:bCs/>
          <w:sz w:val="24"/>
          <w:szCs w:val="24"/>
        </w:rPr>
      </w:pPr>
      <w:r w:rsidRPr="00F82F46">
        <w:rPr>
          <w:rFonts w:cstheme="minorHAnsi"/>
          <w:b/>
          <w:bCs/>
          <w:sz w:val="24"/>
          <w:szCs w:val="24"/>
        </w:rPr>
        <w:t>4.1: Introduction……………………………………………………………………………………………</w:t>
      </w:r>
      <w:r w:rsidR="00A111A9">
        <w:rPr>
          <w:rFonts w:cstheme="minorHAnsi"/>
          <w:b/>
          <w:bCs/>
          <w:sz w:val="24"/>
          <w:szCs w:val="24"/>
        </w:rPr>
        <w:t>…..47</w:t>
      </w:r>
    </w:p>
    <w:p w:rsidR="00BF3D49" w:rsidRPr="00BF3D49" w:rsidRDefault="00BF3D49" w:rsidP="00913D51">
      <w:pPr>
        <w:spacing w:line="360" w:lineRule="auto"/>
        <w:jc w:val="both"/>
        <w:rPr>
          <w:rFonts w:cstheme="minorHAnsi"/>
          <w:bCs/>
          <w:iCs/>
          <w:sz w:val="24"/>
          <w:szCs w:val="24"/>
        </w:rPr>
      </w:pPr>
      <w:r w:rsidRPr="00BF3D49">
        <w:rPr>
          <w:b/>
          <w:bCs/>
          <w:color w:val="000000" w:themeColor="text1"/>
          <w:sz w:val="24"/>
          <w:szCs w:val="24"/>
        </w:rPr>
        <w:t xml:space="preserve">4.2: </w:t>
      </w:r>
      <w:r>
        <w:rPr>
          <w:b/>
          <w:bCs/>
          <w:color w:val="000000" w:themeColor="text1"/>
          <w:sz w:val="24"/>
          <w:szCs w:val="24"/>
        </w:rPr>
        <w:t>Results and d</w:t>
      </w:r>
      <w:r w:rsidRPr="00BF3D49">
        <w:rPr>
          <w:b/>
          <w:bCs/>
          <w:color w:val="000000" w:themeColor="text1"/>
          <w:sz w:val="24"/>
          <w:szCs w:val="24"/>
        </w:rPr>
        <w:t>iscussion of the six primary factors that influence perceptions of INNS</w:t>
      </w:r>
      <w:r w:rsidRPr="00F7457D">
        <w:rPr>
          <w:rFonts w:cstheme="minorHAnsi"/>
          <w:b/>
          <w:iCs/>
          <w:sz w:val="24"/>
          <w:szCs w:val="24"/>
        </w:rPr>
        <w:t>…………………………………………………………………………………………………………………</w:t>
      </w:r>
      <w:r w:rsidR="00F7457D">
        <w:rPr>
          <w:rFonts w:cstheme="minorHAnsi"/>
          <w:b/>
          <w:iCs/>
          <w:sz w:val="24"/>
          <w:szCs w:val="24"/>
        </w:rPr>
        <w:t>.</w:t>
      </w:r>
      <w:r w:rsidR="00F7457D" w:rsidRPr="00F7457D">
        <w:rPr>
          <w:rFonts w:cstheme="minorHAnsi"/>
          <w:b/>
          <w:iCs/>
          <w:sz w:val="24"/>
          <w:szCs w:val="24"/>
        </w:rPr>
        <w:t>47</w:t>
      </w:r>
      <w:r w:rsidRPr="00BF3D49">
        <w:rPr>
          <w:rFonts w:cstheme="minorHAnsi"/>
          <w:bCs/>
          <w:iCs/>
          <w:sz w:val="24"/>
          <w:szCs w:val="24"/>
        </w:rPr>
        <w:t xml:space="preserve"> </w:t>
      </w:r>
    </w:p>
    <w:p w:rsidR="001D3782" w:rsidRPr="00FE4C98" w:rsidRDefault="00FE4C98" w:rsidP="00913D51">
      <w:pPr>
        <w:tabs>
          <w:tab w:val="left" w:pos="1268"/>
          <w:tab w:val="center" w:pos="4513"/>
        </w:tabs>
        <w:spacing w:line="360" w:lineRule="auto"/>
        <w:ind w:firstLine="720"/>
        <w:rPr>
          <w:rFonts w:cstheme="minorHAnsi"/>
          <w:bCs/>
          <w:iCs/>
          <w:sz w:val="24"/>
          <w:szCs w:val="24"/>
        </w:rPr>
      </w:pPr>
      <w:r w:rsidRPr="00FE4C98">
        <w:rPr>
          <w:rFonts w:cstheme="minorHAnsi"/>
          <w:bCs/>
          <w:iCs/>
          <w:sz w:val="24"/>
          <w:szCs w:val="24"/>
        </w:rPr>
        <w:t>4</w:t>
      </w:r>
      <w:r w:rsidR="001D3782" w:rsidRPr="00FE4C98">
        <w:rPr>
          <w:rFonts w:cstheme="minorHAnsi"/>
          <w:bCs/>
          <w:iCs/>
          <w:sz w:val="24"/>
          <w:szCs w:val="24"/>
        </w:rPr>
        <w:t>.</w:t>
      </w:r>
      <w:r w:rsidRPr="00FE4C98">
        <w:rPr>
          <w:rFonts w:cstheme="minorHAnsi"/>
          <w:bCs/>
          <w:iCs/>
          <w:sz w:val="24"/>
          <w:szCs w:val="24"/>
        </w:rPr>
        <w:t>2.1</w:t>
      </w:r>
      <w:r w:rsidR="001D3782" w:rsidRPr="00FE4C98">
        <w:rPr>
          <w:rFonts w:cstheme="minorHAnsi"/>
          <w:bCs/>
          <w:iCs/>
          <w:sz w:val="24"/>
          <w:szCs w:val="24"/>
        </w:rPr>
        <w:t>: Sub-</w:t>
      </w:r>
      <w:r w:rsidR="00807D39" w:rsidRPr="00FE4C98">
        <w:rPr>
          <w:rFonts w:cstheme="minorHAnsi"/>
          <w:bCs/>
          <w:iCs/>
          <w:sz w:val="24"/>
          <w:szCs w:val="24"/>
        </w:rPr>
        <w:t>f</w:t>
      </w:r>
      <w:r w:rsidR="001D3782" w:rsidRPr="00FE4C98">
        <w:rPr>
          <w:rFonts w:cstheme="minorHAnsi"/>
          <w:bCs/>
          <w:iCs/>
          <w:sz w:val="24"/>
          <w:szCs w:val="24"/>
        </w:rPr>
        <w:t xml:space="preserve">actors within the </w:t>
      </w:r>
      <w:r w:rsidR="00807D39" w:rsidRPr="00FE4C98">
        <w:rPr>
          <w:rFonts w:cstheme="minorHAnsi"/>
          <w:bCs/>
          <w:iCs/>
          <w:sz w:val="24"/>
          <w:szCs w:val="24"/>
        </w:rPr>
        <w:t>i</w:t>
      </w:r>
      <w:r w:rsidR="001D3782" w:rsidRPr="00FE4C98">
        <w:rPr>
          <w:rFonts w:cstheme="minorHAnsi"/>
          <w:bCs/>
          <w:iCs/>
          <w:sz w:val="24"/>
          <w:szCs w:val="24"/>
        </w:rPr>
        <w:t>ndividual……………………………………………………</w:t>
      </w:r>
      <w:r w:rsidR="00913D51">
        <w:rPr>
          <w:rFonts w:cstheme="minorHAnsi"/>
          <w:bCs/>
          <w:iCs/>
          <w:sz w:val="24"/>
          <w:szCs w:val="24"/>
        </w:rPr>
        <w:t>..47</w:t>
      </w:r>
    </w:p>
    <w:p w:rsidR="001D3782" w:rsidRPr="00FE4C98" w:rsidRDefault="00FE4C98" w:rsidP="00913D51">
      <w:pPr>
        <w:tabs>
          <w:tab w:val="left" w:pos="1268"/>
          <w:tab w:val="center" w:pos="4513"/>
        </w:tabs>
        <w:spacing w:line="360" w:lineRule="auto"/>
        <w:rPr>
          <w:rFonts w:cstheme="minorHAnsi"/>
          <w:bCs/>
          <w:sz w:val="24"/>
          <w:szCs w:val="24"/>
        </w:rPr>
      </w:pPr>
      <w:r>
        <w:rPr>
          <w:rFonts w:cstheme="minorHAnsi"/>
          <w:bCs/>
          <w:sz w:val="24"/>
          <w:szCs w:val="24"/>
        </w:rPr>
        <w:t xml:space="preserve">             </w:t>
      </w:r>
      <w:r w:rsidRPr="00FE4C98">
        <w:rPr>
          <w:rFonts w:cstheme="minorHAnsi"/>
          <w:bCs/>
          <w:sz w:val="24"/>
          <w:szCs w:val="24"/>
        </w:rPr>
        <w:t>4.2.2</w:t>
      </w:r>
      <w:r w:rsidR="001D3782" w:rsidRPr="00FE4C98">
        <w:rPr>
          <w:rFonts w:cstheme="minorHAnsi"/>
          <w:bCs/>
          <w:sz w:val="24"/>
          <w:szCs w:val="24"/>
        </w:rPr>
        <w:t>: Sub-</w:t>
      </w:r>
      <w:r w:rsidR="00807D39" w:rsidRPr="00FE4C98">
        <w:rPr>
          <w:rFonts w:cstheme="minorHAnsi"/>
          <w:bCs/>
          <w:sz w:val="24"/>
          <w:szCs w:val="24"/>
        </w:rPr>
        <w:t>f</w:t>
      </w:r>
      <w:r w:rsidR="001D3782" w:rsidRPr="00FE4C98">
        <w:rPr>
          <w:rFonts w:cstheme="minorHAnsi"/>
          <w:bCs/>
          <w:sz w:val="24"/>
          <w:szCs w:val="24"/>
        </w:rPr>
        <w:t xml:space="preserve">actors within the </w:t>
      </w:r>
      <w:r w:rsidR="00807D39" w:rsidRPr="00FE4C98">
        <w:rPr>
          <w:rFonts w:cstheme="minorHAnsi"/>
          <w:bCs/>
          <w:sz w:val="24"/>
          <w:szCs w:val="24"/>
        </w:rPr>
        <w:t>s</w:t>
      </w:r>
      <w:r w:rsidR="001D3782" w:rsidRPr="00FE4C98">
        <w:rPr>
          <w:rFonts w:cstheme="minorHAnsi"/>
          <w:bCs/>
          <w:sz w:val="24"/>
          <w:szCs w:val="24"/>
        </w:rPr>
        <w:t>pecies…………………………………………………</w:t>
      </w:r>
      <w:r>
        <w:rPr>
          <w:rFonts w:cstheme="minorHAnsi"/>
          <w:bCs/>
          <w:sz w:val="24"/>
          <w:szCs w:val="24"/>
        </w:rPr>
        <w:t>………</w:t>
      </w:r>
      <w:r w:rsidR="00913D51">
        <w:rPr>
          <w:rFonts w:cstheme="minorHAnsi"/>
          <w:bCs/>
          <w:sz w:val="24"/>
          <w:szCs w:val="24"/>
        </w:rPr>
        <w:t>.54</w:t>
      </w:r>
    </w:p>
    <w:p w:rsidR="001D3782" w:rsidRPr="00FE4C98" w:rsidRDefault="00FE4C98" w:rsidP="00913D51">
      <w:pPr>
        <w:tabs>
          <w:tab w:val="left" w:pos="1268"/>
          <w:tab w:val="center" w:pos="4513"/>
        </w:tabs>
        <w:spacing w:line="360" w:lineRule="auto"/>
        <w:rPr>
          <w:rFonts w:cstheme="minorHAnsi"/>
          <w:bCs/>
          <w:sz w:val="24"/>
          <w:szCs w:val="24"/>
        </w:rPr>
      </w:pPr>
      <w:r>
        <w:rPr>
          <w:rFonts w:cstheme="minorHAnsi"/>
          <w:bCs/>
          <w:sz w:val="24"/>
          <w:szCs w:val="24"/>
        </w:rPr>
        <w:t xml:space="preserve">             4</w:t>
      </w:r>
      <w:r w:rsidR="001D3782" w:rsidRPr="00FE4C98">
        <w:rPr>
          <w:rFonts w:cstheme="minorHAnsi"/>
          <w:bCs/>
          <w:sz w:val="24"/>
          <w:szCs w:val="24"/>
        </w:rPr>
        <w:t>.</w:t>
      </w:r>
      <w:r>
        <w:rPr>
          <w:rFonts w:cstheme="minorHAnsi"/>
          <w:bCs/>
          <w:sz w:val="24"/>
          <w:szCs w:val="24"/>
        </w:rPr>
        <w:t>2.3</w:t>
      </w:r>
      <w:r w:rsidR="001D3782" w:rsidRPr="00FE4C98">
        <w:rPr>
          <w:rFonts w:cstheme="minorHAnsi"/>
          <w:bCs/>
          <w:sz w:val="24"/>
          <w:szCs w:val="24"/>
        </w:rPr>
        <w:t>: Sub-</w:t>
      </w:r>
      <w:r w:rsidR="00807D39" w:rsidRPr="00FE4C98">
        <w:rPr>
          <w:rFonts w:cstheme="minorHAnsi"/>
          <w:bCs/>
          <w:sz w:val="24"/>
          <w:szCs w:val="24"/>
        </w:rPr>
        <w:t>f</w:t>
      </w:r>
      <w:r w:rsidR="001D3782" w:rsidRPr="00FE4C98">
        <w:rPr>
          <w:rFonts w:cstheme="minorHAnsi"/>
          <w:bCs/>
          <w:sz w:val="24"/>
          <w:szCs w:val="24"/>
        </w:rPr>
        <w:t xml:space="preserve">actors within the </w:t>
      </w:r>
      <w:r w:rsidR="00807D39" w:rsidRPr="00FE4C98">
        <w:rPr>
          <w:rFonts w:cstheme="minorHAnsi"/>
          <w:bCs/>
          <w:sz w:val="24"/>
          <w:szCs w:val="24"/>
        </w:rPr>
        <w:t>e</w:t>
      </w:r>
      <w:r w:rsidR="001D3782" w:rsidRPr="00FE4C98">
        <w:rPr>
          <w:rFonts w:cstheme="minorHAnsi"/>
          <w:bCs/>
          <w:sz w:val="24"/>
          <w:szCs w:val="24"/>
        </w:rPr>
        <w:t>ffects (</w:t>
      </w:r>
      <w:r w:rsidR="00807D39" w:rsidRPr="00FE4C98">
        <w:rPr>
          <w:rFonts w:cstheme="minorHAnsi"/>
          <w:bCs/>
          <w:sz w:val="24"/>
          <w:szCs w:val="24"/>
        </w:rPr>
        <w:t>p</w:t>
      </w:r>
      <w:r w:rsidR="001D3782" w:rsidRPr="00FE4C98">
        <w:rPr>
          <w:rFonts w:cstheme="minorHAnsi"/>
          <w:bCs/>
          <w:sz w:val="24"/>
          <w:szCs w:val="24"/>
        </w:rPr>
        <w:t xml:space="preserve">otential and </w:t>
      </w:r>
      <w:r w:rsidR="00807D39" w:rsidRPr="00FE4C98">
        <w:rPr>
          <w:rFonts w:cstheme="minorHAnsi"/>
          <w:bCs/>
          <w:sz w:val="24"/>
          <w:szCs w:val="24"/>
        </w:rPr>
        <w:t>r</w:t>
      </w:r>
      <w:r w:rsidR="001D3782" w:rsidRPr="00FE4C98">
        <w:rPr>
          <w:rFonts w:cstheme="minorHAnsi"/>
          <w:bCs/>
          <w:sz w:val="24"/>
          <w:szCs w:val="24"/>
        </w:rPr>
        <w:t>ealised)……………</w:t>
      </w:r>
      <w:r>
        <w:rPr>
          <w:rFonts w:cstheme="minorHAnsi"/>
          <w:bCs/>
          <w:sz w:val="24"/>
          <w:szCs w:val="24"/>
        </w:rPr>
        <w:t>………</w:t>
      </w:r>
      <w:r w:rsidR="00913D51">
        <w:rPr>
          <w:rFonts w:cstheme="minorHAnsi"/>
          <w:bCs/>
          <w:sz w:val="24"/>
          <w:szCs w:val="24"/>
        </w:rPr>
        <w:t>.58</w:t>
      </w:r>
    </w:p>
    <w:p w:rsidR="001D3782" w:rsidRPr="00FE4C98" w:rsidRDefault="00FE4C98" w:rsidP="00913D51">
      <w:pPr>
        <w:tabs>
          <w:tab w:val="left" w:pos="1268"/>
          <w:tab w:val="center" w:pos="4513"/>
        </w:tabs>
        <w:spacing w:line="360" w:lineRule="auto"/>
        <w:rPr>
          <w:rFonts w:cstheme="minorHAnsi"/>
          <w:bCs/>
          <w:sz w:val="24"/>
          <w:szCs w:val="24"/>
        </w:rPr>
      </w:pPr>
      <w:r>
        <w:rPr>
          <w:rFonts w:cstheme="minorHAnsi"/>
          <w:bCs/>
          <w:sz w:val="24"/>
          <w:szCs w:val="24"/>
        </w:rPr>
        <w:t xml:space="preserve">             </w:t>
      </w:r>
      <w:r w:rsidRPr="00FE4C98">
        <w:rPr>
          <w:rFonts w:cstheme="minorHAnsi"/>
          <w:bCs/>
          <w:sz w:val="24"/>
          <w:szCs w:val="24"/>
        </w:rPr>
        <w:t xml:space="preserve">4.2.4: </w:t>
      </w:r>
      <w:r w:rsidR="001D3782" w:rsidRPr="00FE4C98">
        <w:rPr>
          <w:rFonts w:cstheme="minorHAnsi"/>
          <w:bCs/>
          <w:sz w:val="24"/>
          <w:szCs w:val="24"/>
        </w:rPr>
        <w:t>Sub-</w:t>
      </w:r>
      <w:r w:rsidR="00807D39" w:rsidRPr="00FE4C98">
        <w:rPr>
          <w:rFonts w:cstheme="minorHAnsi"/>
          <w:bCs/>
          <w:sz w:val="24"/>
          <w:szCs w:val="24"/>
        </w:rPr>
        <w:t>f</w:t>
      </w:r>
      <w:r w:rsidR="001D3782" w:rsidRPr="00FE4C98">
        <w:rPr>
          <w:rFonts w:cstheme="minorHAnsi"/>
          <w:bCs/>
          <w:sz w:val="24"/>
          <w:szCs w:val="24"/>
        </w:rPr>
        <w:t xml:space="preserve">actors within </w:t>
      </w:r>
      <w:r w:rsidR="00807D39" w:rsidRPr="00FE4C98">
        <w:rPr>
          <w:rFonts w:cstheme="minorHAnsi"/>
          <w:bCs/>
          <w:sz w:val="24"/>
          <w:szCs w:val="24"/>
        </w:rPr>
        <w:t>s</w:t>
      </w:r>
      <w:r w:rsidR="001D3782" w:rsidRPr="00FE4C98">
        <w:rPr>
          <w:rFonts w:cstheme="minorHAnsi"/>
          <w:bCs/>
          <w:sz w:val="24"/>
          <w:szCs w:val="24"/>
        </w:rPr>
        <w:t>ocio-cultural contexts………………………………</w:t>
      </w:r>
      <w:r>
        <w:rPr>
          <w:rFonts w:cstheme="minorHAnsi"/>
          <w:bCs/>
          <w:sz w:val="24"/>
          <w:szCs w:val="24"/>
        </w:rPr>
        <w:t>………</w:t>
      </w:r>
      <w:r w:rsidR="00913D51">
        <w:rPr>
          <w:rFonts w:cstheme="minorHAnsi"/>
          <w:bCs/>
          <w:sz w:val="24"/>
          <w:szCs w:val="24"/>
        </w:rPr>
        <w:t>.64</w:t>
      </w:r>
    </w:p>
    <w:p w:rsidR="001D3782" w:rsidRPr="00FE4C98" w:rsidRDefault="00FE4C98" w:rsidP="00913D51">
      <w:pPr>
        <w:tabs>
          <w:tab w:val="left" w:pos="1268"/>
          <w:tab w:val="center" w:pos="4513"/>
        </w:tabs>
        <w:spacing w:line="360" w:lineRule="auto"/>
        <w:rPr>
          <w:rFonts w:cstheme="minorHAnsi"/>
          <w:bCs/>
          <w:sz w:val="24"/>
          <w:szCs w:val="24"/>
        </w:rPr>
      </w:pPr>
      <w:r>
        <w:rPr>
          <w:rFonts w:cstheme="minorHAnsi"/>
          <w:bCs/>
          <w:sz w:val="24"/>
          <w:szCs w:val="24"/>
        </w:rPr>
        <w:t xml:space="preserve">             </w:t>
      </w:r>
      <w:r w:rsidRPr="00FE4C98">
        <w:rPr>
          <w:rFonts w:cstheme="minorHAnsi"/>
          <w:bCs/>
          <w:sz w:val="24"/>
          <w:szCs w:val="24"/>
        </w:rPr>
        <w:t>4.2.5</w:t>
      </w:r>
      <w:r w:rsidR="001D3782" w:rsidRPr="00FE4C98">
        <w:rPr>
          <w:rFonts w:cstheme="minorHAnsi"/>
          <w:bCs/>
          <w:sz w:val="24"/>
          <w:szCs w:val="24"/>
        </w:rPr>
        <w:t>: Sub-</w:t>
      </w:r>
      <w:r w:rsidR="00807D39" w:rsidRPr="00FE4C98">
        <w:rPr>
          <w:rFonts w:cstheme="minorHAnsi"/>
          <w:bCs/>
          <w:sz w:val="24"/>
          <w:szCs w:val="24"/>
        </w:rPr>
        <w:t>f</w:t>
      </w:r>
      <w:r w:rsidR="001D3782" w:rsidRPr="00FE4C98">
        <w:rPr>
          <w:rFonts w:cstheme="minorHAnsi"/>
          <w:bCs/>
          <w:sz w:val="24"/>
          <w:szCs w:val="24"/>
        </w:rPr>
        <w:t xml:space="preserve">actors within the </w:t>
      </w:r>
      <w:r w:rsidR="00807D39" w:rsidRPr="00FE4C98">
        <w:rPr>
          <w:rFonts w:cstheme="minorHAnsi"/>
          <w:bCs/>
          <w:sz w:val="24"/>
          <w:szCs w:val="24"/>
        </w:rPr>
        <w:t>l</w:t>
      </w:r>
      <w:r w:rsidR="001D3782" w:rsidRPr="00FE4C98">
        <w:rPr>
          <w:rFonts w:cstheme="minorHAnsi"/>
          <w:bCs/>
          <w:sz w:val="24"/>
          <w:szCs w:val="24"/>
        </w:rPr>
        <w:t xml:space="preserve">andscape </w:t>
      </w:r>
      <w:r w:rsidR="00807D39" w:rsidRPr="00FE4C98">
        <w:rPr>
          <w:rFonts w:cstheme="minorHAnsi"/>
          <w:bCs/>
          <w:sz w:val="24"/>
          <w:szCs w:val="24"/>
        </w:rPr>
        <w:t>c</w:t>
      </w:r>
      <w:r w:rsidR="001D3782" w:rsidRPr="00FE4C98">
        <w:rPr>
          <w:rFonts w:cstheme="minorHAnsi"/>
          <w:bCs/>
          <w:sz w:val="24"/>
          <w:szCs w:val="24"/>
        </w:rPr>
        <w:t>ontext………………………………………</w:t>
      </w:r>
      <w:r w:rsidR="00913D51">
        <w:rPr>
          <w:rFonts w:cstheme="minorHAnsi"/>
          <w:bCs/>
          <w:sz w:val="24"/>
          <w:szCs w:val="24"/>
        </w:rPr>
        <w:t>…71</w:t>
      </w:r>
    </w:p>
    <w:p w:rsidR="001D3782" w:rsidRPr="00FE4C98" w:rsidRDefault="00FE4C98" w:rsidP="00913D51">
      <w:pPr>
        <w:tabs>
          <w:tab w:val="left" w:pos="1268"/>
          <w:tab w:val="center" w:pos="4513"/>
        </w:tabs>
        <w:spacing w:line="360" w:lineRule="auto"/>
        <w:rPr>
          <w:rFonts w:cstheme="minorHAnsi"/>
          <w:bCs/>
          <w:sz w:val="24"/>
          <w:szCs w:val="24"/>
        </w:rPr>
      </w:pPr>
      <w:r>
        <w:rPr>
          <w:rFonts w:cstheme="minorHAnsi"/>
          <w:bCs/>
          <w:sz w:val="24"/>
          <w:szCs w:val="24"/>
        </w:rPr>
        <w:t xml:space="preserve">             </w:t>
      </w:r>
      <w:r w:rsidRPr="00FE4C98">
        <w:rPr>
          <w:rFonts w:cstheme="minorHAnsi"/>
          <w:bCs/>
          <w:sz w:val="24"/>
          <w:szCs w:val="24"/>
        </w:rPr>
        <w:t>4.2.6:</w:t>
      </w:r>
      <w:r w:rsidR="001D3782" w:rsidRPr="00FE4C98">
        <w:rPr>
          <w:rFonts w:cstheme="minorHAnsi"/>
          <w:bCs/>
          <w:sz w:val="24"/>
          <w:szCs w:val="24"/>
        </w:rPr>
        <w:t xml:space="preserve"> Sub-</w:t>
      </w:r>
      <w:r w:rsidR="00807D39" w:rsidRPr="00FE4C98">
        <w:rPr>
          <w:rFonts w:cstheme="minorHAnsi"/>
          <w:bCs/>
          <w:sz w:val="24"/>
          <w:szCs w:val="24"/>
        </w:rPr>
        <w:t>f</w:t>
      </w:r>
      <w:r w:rsidR="001D3782" w:rsidRPr="00FE4C98">
        <w:rPr>
          <w:rFonts w:cstheme="minorHAnsi"/>
          <w:bCs/>
          <w:sz w:val="24"/>
          <w:szCs w:val="24"/>
        </w:rPr>
        <w:t xml:space="preserve">actors within the </w:t>
      </w:r>
      <w:r w:rsidR="00807D39" w:rsidRPr="00FE4C98">
        <w:rPr>
          <w:rFonts w:cstheme="minorHAnsi"/>
          <w:bCs/>
          <w:sz w:val="24"/>
          <w:szCs w:val="24"/>
        </w:rPr>
        <w:t>i</w:t>
      </w:r>
      <w:r w:rsidR="001D3782" w:rsidRPr="00FE4C98">
        <w:rPr>
          <w:rFonts w:cstheme="minorHAnsi"/>
          <w:bCs/>
          <w:sz w:val="24"/>
          <w:szCs w:val="24"/>
        </w:rPr>
        <w:t xml:space="preserve">ntuitional, </w:t>
      </w:r>
      <w:r w:rsidR="00807D39" w:rsidRPr="00FE4C98">
        <w:rPr>
          <w:rFonts w:cstheme="minorHAnsi"/>
          <w:bCs/>
          <w:sz w:val="24"/>
          <w:szCs w:val="24"/>
        </w:rPr>
        <w:t>g</w:t>
      </w:r>
      <w:r w:rsidR="001D3782" w:rsidRPr="00FE4C98">
        <w:rPr>
          <w:rFonts w:cstheme="minorHAnsi"/>
          <w:bCs/>
          <w:sz w:val="24"/>
          <w:szCs w:val="24"/>
        </w:rPr>
        <w:t xml:space="preserve">overnance and </w:t>
      </w:r>
      <w:r w:rsidR="00807D39" w:rsidRPr="00FE4C98">
        <w:rPr>
          <w:rFonts w:cstheme="minorHAnsi"/>
          <w:bCs/>
          <w:sz w:val="24"/>
          <w:szCs w:val="24"/>
        </w:rPr>
        <w:t>p</w:t>
      </w:r>
      <w:r w:rsidR="001D3782" w:rsidRPr="00FE4C98">
        <w:rPr>
          <w:rFonts w:cstheme="minorHAnsi"/>
          <w:bCs/>
          <w:sz w:val="24"/>
          <w:szCs w:val="24"/>
        </w:rPr>
        <w:t>olicy</w:t>
      </w:r>
      <w:r>
        <w:rPr>
          <w:rFonts w:cstheme="minorHAnsi"/>
          <w:bCs/>
          <w:sz w:val="24"/>
          <w:szCs w:val="24"/>
        </w:rPr>
        <w:t xml:space="preserve"> </w:t>
      </w:r>
      <w:r w:rsidR="00807D39" w:rsidRPr="00FE4C98">
        <w:rPr>
          <w:rFonts w:cstheme="minorHAnsi"/>
          <w:bCs/>
          <w:sz w:val="24"/>
          <w:szCs w:val="24"/>
        </w:rPr>
        <w:t>c</w:t>
      </w:r>
      <w:r w:rsidR="001D3782" w:rsidRPr="00FE4C98">
        <w:rPr>
          <w:rFonts w:cstheme="minorHAnsi"/>
          <w:bCs/>
          <w:sz w:val="24"/>
          <w:szCs w:val="24"/>
        </w:rPr>
        <w:t>ontext…</w:t>
      </w:r>
      <w:r>
        <w:rPr>
          <w:rFonts w:cstheme="minorHAnsi"/>
          <w:bCs/>
          <w:sz w:val="24"/>
          <w:szCs w:val="24"/>
        </w:rPr>
        <w:t>…</w:t>
      </w:r>
      <w:r w:rsidR="00913D51">
        <w:rPr>
          <w:rFonts w:cstheme="minorHAnsi"/>
          <w:bCs/>
          <w:sz w:val="24"/>
          <w:szCs w:val="24"/>
        </w:rPr>
        <w:t>76</w:t>
      </w:r>
    </w:p>
    <w:p w:rsidR="009A0F48" w:rsidRPr="00FE4C98" w:rsidRDefault="00FE4C98" w:rsidP="00913D51">
      <w:pPr>
        <w:spacing w:line="360" w:lineRule="auto"/>
        <w:rPr>
          <w:sz w:val="24"/>
          <w:szCs w:val="24"/>
        </w:rPr>
      </w:pPr>
      <w:r>
        <w:rPr>
          <w:sz w:val="24"/>
          <w:szCs w:val="24"/>
        </w:rPr>
        <w:t xml:space="preserve">             </w:t>
      </w:r>
      <w:r w:rsidRPr="00FE4C98">
        <w:rPr>
          <w:sz w:val="24"/>
          <w:szCs w:val="24"/>
        </w:rPr>
        <w:t xml:space="preserve">4.2.7: </w:t>
      </w:r>
      <w:r w:rsidR="009A0F48" w:rsidRPr="00FE4C98">
        <w:rPr>
          <w:sz w:val="24"/>
          <w:szCs w:val="24"/>
        </w:rPr>
        <w:t>Table 2</w:t>
      </w:r>
      <w:r w:rsidRPr="00FE4C98">
        <w:rPr>
          <w:sz w:val="24"/>
          <w:szCs w:val="24"/>
        </w:rPr>
        <w:t>6</w:t>
      </w:r>
      <w:r w:rsidR="009A0F48" w:rsidRPr="00FE4C98">
        <w:rPr>
          <w:sz w:val="24"/>
          <w:szCs w:val="24"/>
        </w:rPr>
        <w:t xml:space="preserve">: A </w:t>
      </w:r>
      <w:r w:rsidR="00807D39" w:rsidRPr="00FE4C98">
        <w:rPr>
          <w:sz w:val="24"/>
          <w:szCs w:val="24"/>
        </w:rPr>
        <w:t>s</w:t>
      </w:r>
      <w:r w:rsidR="009A0F48" w:rsidRPr="00FE4C98">
        <w:rPr>
          <w:sz w:val="24"/>
          <w:szCs w:val="24"/>
        </w:rPr>
        <w:t xml:space="preserve">ummary of the </w:t>
      </w:r>
      <w:r w:rsidR="00807D39" w:rsidRPr="00FE4C98">
        <w:rPr>
          <w:sz w:val="24"/>
          <w:szCs w:val="24"/>
        </w:rPr>
        <w:t>d</w:t>
      </w:r>
      <w:r w:rsidR="009A0F48" w:rsidRPr="00FE4C98">
        <w:rPr>
          <w:sz w:val="24"/>
          <w:szCs w:val="24"/>
        </w:rPr>
        <w:t>iscussion</w:t>
      </w:r>
      <w:r w:rsidR="00003CB2">
        <w:rPr>
          <w:sz w:val="24"/>
          <w:szCs w:val="24"/>
        </w:rPr>
        <w:t xml:space="preserve"> with the literature review</w:t>
      </w:r>
      <w:r w:rsidR="00913D51">
        <w:rPr>
          <w:sz w:val="24"/>
          <w:szCs w:val="24"/>
        </w:rPr>
        <w:t>.</w:t>
      </w:r>
      <w:r w:rsidR="009A0F48" w:rsidRPr="00FE4C98">
        <w:rPr>
          <w:sz w:val="24"/>
          <w:szCs w:val="24"/>
        </w:rPr>
        <w:t>…</w:t>
      </w:r>
      <w:r w:rsidR="00913D51">
        <w:rPr>
          <w:sz w:val="24"/>
          <w:szCs w:val="24"/>
        </w:rPr>
        <w:t>..84</w:t>
      </w:r>
    </w:p>
    <w:p w:rsidR="00040F7A" w:rsidRPr="00807D39" w:rsidRDefault="003040B9" w:rsidP="00913D51">
      <w:pPr>
        <w:spacing w:line="360" w:lineRule="auto"/>
        <w:rPr>
          <w:b/>
          <w:bCs/>
          <w:sz w:val="24"/>
          <w:szCs w:val="24"/>
        </w:rPr>
      </w:pPr>
      <w:r>
        <w:rPr>
          <w:b/>
          <w:bCs/>
          <w:sz w:val="24"/>
          <w:szCs w:val="24"/>
        </w:rPr>
        <w:t>4.3: A summary of</w:t>
      </w:r>
      <w:r w:rsidR="006B58D1" w:rsidRPr="00807D39">
        <w:rPr>
          <w:b/>
          <w:bCs/>
          <w:sz w:val="24"/>
          <w:szCs w:val="24"/>
        </w:rPr>
        <w:t xml:space="preserve"> </w:t>
      </w:r>
      <w:r w:rsidR="001D3782" w:rsidRPr="00807D39">
        <w:rPr>
          <w:b/>
          <w:bCs/>
          <w:sz w:val="24"/>
          <w:szCs w:val="24"/>
        </w:rPr>
        <w:t>Research</w:t>
      </w:r>
      <w:r w:rsidR="006B58D1" w:rsidRPr="00807D39">
        <w:rPr>
          <w:b/>
          <w:bCs/>
          <w:sz w:val="24"/>
          <w:szCs w:val="24"/>
        </w:rPr>
        <w:t xml:space="preserve"> </w:t>
      </w:r>
      <w:r w:rsidR="00807D39">
        <w:rPr>
          <w:b/>
          <w:bCs/>
          <w:sz w:val="24"/>
          <w:szCs w:val="24"/>
        </w:rPr>
        <w:t>f</w:t>
      </w:r>
      <w:r w:rsidR="001D3782" w:rsidRPr="00807D39">
        <w:rPr>
          <w:b/>
          <w:bCs/>
          <w:sz w:val="24"/>
          <w:szCs w:val="24"/>
        </w:rPr>
        <w:t>indings…………………………………………………………………</w:t>
      </w:r>
      <w:r w:rsidR="00913D51">
        <w:rPr>
          <w:b/>
          <w:bCs/>
          <w:sz w:val="24"/>
          <w:szCs w:val="24"/>
        </w:rPr>
        <w:t>85</w:t>
      </w:r>
    </w:p>
    <w:p w:rsidR="00040F7A" w:rsidRDefault="00040F7A" w:rsidP="00913D51">
      <w:pPr>
        <w:spacing w:line="360" w:lineRule="auto"/>
        <w:rPr>
          <w:rFonts w:cstheme="minorHAnsi"/>
          <w:b/>
          <w:sz w:val="24"/>
          <w:szCs w:val="24"/>
        </w:rPr>
      </w:pPr>
      <w:r w:rsidRPr="00634FDF">
        <w:rPr>
          <w:rFonts w:cstheme="minorHAnsi"/>
          <w:b/>
          <w:sz w:val="24"/>
          <w:szCs w:val="24"/>
        </w:rPr>
        <w:t xml:space="preserve">CHAPTER </w:t>
      </w:r>
      <w:r w:rsidR="00BF3D49">
        <w:rPr>
          <w:rFonts w:cstheme="minorHAnsi"/>
          <w:b/>
          <w:sz w:val="24"/>
          <w:szCs w:val="24"/>
        </w:rPr>
        <w:t>5</w:t>
      </w:r>
      <w:r w:rsidRPr="00634FDF">
        <w:rPr>
          <w:rFonts w:cstheme="minorHAnsi"/>
          <w:b/>
          <w:sz w:val="24"/>
          <w:szCs w:val="24"/>
        </w:rPr>
        <w:t>: RECOMMENDATIONS……………………………………………………………………..</w:t>
      </w:r>
      <w:r w:rsidR="00913D51">
        <w:rPr>
          <w:rFonts w:cstheme="minorHAnsi"/>
          <w:b/>
          <w:sz w:val="24"/>
          <w:szCs w:val="24"/>
        </w:rPr>
        <w:t>86</w:t>
      </w:r>
    </w:p>
    <w:p w:rsidR="002F1FD8" w:rsidRPr="002F1FD8" w:rsidRDefault="002F1FD8" w:rsidP="00913D51">
      <w:pPr>
        <w:spacing w:line="360" w:lineRule="auto"/>
        <w:jc w:val="both"/>
        <w:rPr>
          <w:b/>
          <w:bCs/>
          <w:sz w:val="24"/>
          <w:szCs w:val="24"/>
        </w:rPr>
      </w:pPr>
      <w:r w:rsidRPr="002F1FD8">
        <w:rPr>
          <w:b/>
          <w:bCs/>
          <w:sz w:val="24"/>
          <w:szCs w:val="24"/>
        </w:rPr>
        <w:t xml:space="preserve">5.1: Key players in the strategic, tactical and operational management </w:t>
      </w:r>
    </w:p>
    <w:p w:rsidR="002F1FD8" w:rsidRDefault="002F1FD8" w:rsidP="00913D51">
      <w:pPr>
        <w:spacing w:line="360" w:lineRule="auto"/>
        <w:jc w:val="both"/>
        <w:rPr>
          <w:sz w:val="24"/>
          <w:szCs w:val="24"/>
        </w:rPr>
      </w:pPr>
      <w:r w:rsidRPr="002F1FD8">
        <w:rPr>
          <w:b/>
          <w:bCs/>
          <w:sz w:val="24"/>
          <w:szCs w:val="24"/>
        </w:rPr>
        <w:t>of knotweed…………………………………………………………………………………………</w:t>
      </w:r>
      <w:r>
        <w:rPr>
          <w:b/>
          <w:bCs/>
          <w:sz w:val="24"/>
          <w:szCs w:val="24"/>
        </w:rPr>
        <w:t>……………</w:t>
      </w:r>
      <w:r w:rsidR="00913D51">
        <w:rPr>
          <w:b/>
          <w:bCs/>
          <w:sz w:val="24"/>
          <w:szCs w:val="24"/>
        </w:rPr>
        <w:t>87</w:t>
      </w:r>
    </w:p>
    <w:p w:rsidR="00E30133" w:rsidRPr="00E30133" w:rsidRDefault="00E30133" w:rsidP="00913D51">
      <w:pPr>
        <w:spacing w:line="360" w:lineRule="auto"/>
        <w:rPr>
          <w:rFonts w:cstheme="minorHAnsi"/>
          <w:b/>
          <w:sz w:val="24"/>
          <w:szCs w:val="24"/>
        </w:rPr>
      </w:pPr>
      <w:r w:rsidRPr="00E30133">
        <w:rPr>
          <w:rFonts w:cstheme="minorHAnsi"/>
          <w:b/>
          <w:sz w:val="24"/>
          <w:szCs w:val="24"/>
        </w:rPr>
        <w:t xml:space="preserve">CHAPTER </w:t>
      </w:r>
      <w:r w:rsidR="00BF3D49">
        <w:rPr>
          <w:rFonts w:cstheme="minorHAnsi"/>
          <w:b/>
          <w:sz w:val="24"/>
          <w:szCs w:val="24"/>
        </w:rPr>
        <w:t>6</w:t>
      </w:r>
      <w:r w:rsidRPr="00E30133">
        <w:rPr>
          <w:rFonts w:cstheme="minorHAnsi"/>
          <w:b/>
          <w:sz w:val="24"/>
          <w:szCs w:val="24"/>
        </w:rPr>
        <w:t>: CONCLUSION…………………………………………………………………………………</w:t>
      </w:r>
      <w:r w:rsidR="00913D51">
        <w:rPr>
          <w:rFonts w:cstheme="minorHAnsi"/>
          <w:b/>
          <w:sz w:val="24"/>
          <w:szCs w:val="24"/>
        </w:rPr>
        <w:t>.88</w:t>
      </w:r>
    </w:p>
    <w:p w:rsidR="00E30133" w:rsidRDefault="00D34789" w:rsidP="00913D51">
      <w:pPr>
        <w:spacing w:line="360" w:lineRule="auto"/>
        <w:rPr>
          <w:rFonts w:cstheme="minorHAnsi"/>
          <w:b/>
          <w:sz w:val="24"/>
          <w:szCs w:val="24"/>
        </w:rPr>
      </w:pPr>
      <w:r>
        <w:rPr>
          <w:rFonts w:cstheme="minorHAnsi"/>
          <w:b/>
          <w:sz w:val="24"/>
          <w:szCs w:val="24"/>
        </w:rPr>
        <w:t>6</w:t>
      </w:r>
      <w:r w:rsidR="00E30133" w:rsidRPr="00634FDF">
        <w:rPr>
          <w:rFonts w:cstheme="minorHAnsi"/>
          <w:b/>
          <w:sz w:val="24"/>
          <w:szCs w:val="24"/>
        </w:rPr>
        <w:t xml:space="preserve">.1: Concluding </w:t>
      </w:r>
      <w:r w:rsidR="00807D39">
        <w:rPr>
          <w:rFonts w:cstheme="minorHAnsi"/>
          <w:b/>
          <w:sz w:val="24"/>
          <w:szCs w:val="24"/>
        </w:rPr>
        <w:t>r</w:t>
      </w:r>
      <w:r w:rsidR="00E30133" w:rsidRPr="00634FDF">
        <w:rPr>
          <w:rFonts w:cstheme="minorHAnsi"/>
          <w:b/>
          <w:sz w:val="24"/>
          <w:szCs w:val="24"/>
        </w:rPr>
        <w:t>emarks…………………………………………………………………………………</w:t>
      </w:r>
      <w:r w:rsidR="00634FDF">
        <w:rPr>
          <w:rFonts w:cstheme="minorHAnsi"/>
          <w:b/>
          <w:sz w:val="24"/>
          <w:szCs w:val="24"/>
        </w:rPr>
        <w:t>….</w:t>
      </w:r>
      <w:r w:rsidR="00913D51">
        <w:rPr>
          <w:rFonts w:cstheme="minorHAnsi"/>
          <w:b/>
          <w:sz w:val="24"/>
          <w:szCs w:val="24"/>
        </w:rPr>
        <w:t>88</w:t>
      </w:r>
    </w:p>
    <w:p w:rsidR="001401B6" w:rsidRDefault="001401B6" w:rsidP="00913D51">
      <w:pPr>
        <w:spacing w:line="360" w:lineRule="auto"/>
        <w:rPr>
          <w:rFonts w:cstheme="minorHAnsi"/>
          <w:b/>
          <w:sz w:val="24"/>
          <w:szCs w:val="24"/>
        </w:rPr>
      </w:pPr>
      <w:r>
        <w:rPr>
          <w:rFonts w:cstheme="minorHAnsi"/>
          <w:b/>
          <w:sz w:val="24"/>
          <w:szCs w:val="24"/>
        </w:rPr>
        <w:t>List of references……………………………………………………………………………………………….90</w:t>
      </w:r>
    </w:p>
    <w:p w:rsidR="001401B6" w:rsidRDefault="001401B6" w:rsidP="00913D51">
      <w:pPr>
        <w:spacing w:line="360" w:lineRule="auto"/>
        <w:rPr>
          <w:rFonts w:cstheme="minorHAnsi"/>
          <w:b/>
          <w:sz w:val="24"/>
          <w:szCs w:val="24"/>
        </w:rPr>
      </w:pPr>
      <w:r>
        <w:rPr>
          <w:rFonts w:cstheme="minorHAnsi"/>
          <w:b/>
          <w:sz w:val="24"/>
          <w:szCs w:val="24"/>
        </w:rPr>
        <w:t>APPENDICES…………………………………………………………………………………………………….105</w:t>
      </w:r>
    </w:p>
    <w:p w:rsidR="001401B6" w:rsidRDefault="001401B6" w:rsidP="00913D51">
      <w:pPr>
        <w:spacing w:line="360" w:lineRule="auto"/>
        <w:rPr>
          <w:rFonts w:cstheme="minorHAnsi"/>
          <w:b/>
          <w:sz w:val="24"/>
          <w:szCs w:val="24"/>
        </w:rPr>
      </w:pPr>
      <w:r>
        <w:rPr>
          <w:rFonts w:cstheme="minorHAnsi"/>
          <w:b/>
          <w:sz w:val="24"/>
          <w:szCs w:val="24"/>
        </w:rPr>
        <w:t xml:space="preserve">Appendix A: </w:t>
      </w:r>
      <w:r w:rsidR="003C7EE9">
        <w:rPr>
          <w:rFonts w:cstheme="minorHAnsi"/>
          <w:b/>
          <w:sz w:val="24"/>
          <w:szCs w:val="24"/>
        </w:rPr>
        <w:t>Pilot study results………………………………………………………………………..105</w:t>
      </w:r>
    </w:p>
    <w:p w:rsidR="003C7EE9" w:rsidRDefault="003C7EE9" w:rsidP="00913D51">
      <w:pPr>
        <w:spacing w:line="360" w:lineRule="auto"/>
        <w:rPr>
          <w:rFonts w:cstheme="minorHAnsi"/>
          <w:b/>
          <w:sz w:val="24"/>
          <w:szCs w:val="24"/>
        </w:rPr>
      </w:pPr>
      <w:r>
        <w:rPr>
          <w:rFonts w:cstheme="minorHAnsi"/>
          <w:b/>
          <w:sz w:val="24"/>
          <w:szCs w:val="24"/>
        </w:rPr>
        <w:t>Appendix B:</w:t>
      </w:r>
      <w:r w:rsidR="00F040A0">
        <w:rPr>
          <w:rFonts w:cstheme="minorHAnsi"/>
          <w:b/>
          <w:sz w:val="24"/>
          <w:szCs w:val="24"/>
        </w:rPr>
        <w:t xml:space="preserve"> The final online questionnaire………………………………………………………115</w:t>
      </w:r>
      <w:r>
        <w:rPr>
          <w:rFonts w:cstheme="minorHAnsi"/>
          <w:b/>
          <w:sz w:val="24"/>
          <w:szCs w:val="24"/>
        </w:rPr>
        <w:t xml:space="preserve"> </w:t>
      </w:r>
    </w:p>
    <w:p w:rsidR="003C7EE9" w:rsidRDefault="003C7EE9" w:rsidP="00913D51">
      <w:pPr>
        <w:spacing w:line="360" w:lineRule="auto"/>
        <w:rPr>
          <w:rFonts w:cstheme="minorHAnsi"/>
          <w:b/>
          <w:sz w:val="24"/>
          <w:szCs w:val="24"/>
        </w:rPr>
      </w:pPr>
      <w:r>
        <w:rPr>
          <w:rFonts w:cstheme="minorHAnsi"/>
          <w:b/>
          <w:sz w:val="24"/>
          <w:szCs w:val="24"/>
        </w:rPr>
        <w:t>Appendix C:</w:t>
      </w:r>
      <w:r w:rsidR="00F040A0">
        <w:rPr>
          <w:rFonts w:cstheme="minorHAnsi"/>
          <w:b/>
          <w:sz w:val="24"/>
          <w:szCs w:val="24"/>
        </w:rPr>
        <w:t xml:space="preserve"> Semi-structured interview schedule……………………………………………..117 </w:t>
      </w:r>
    </w:p>
    <w:p w:rsidR="003C7EE9" w:rsidRDefault="003C7EE9" w:rsidP="00913D51">
      <w:pPr>
        <w:spacing w:line="360" w:lineRule="auto"/>
        <w:rPr>
          <w:rFonts w:cstheme="minorHAnsi"/>
          <w:b/>
          <w:sz w:val="24"/>
          <w:szCs w:val="24"/>
        </w:rPr>
      </w:pPr>
      <w:r>
        <w:rPr>
          <w:rFonts w:cstheme="minorHAnsi"/>
          <w:b/>
          <w:sz w:val="24"/>
          <w:szCs w:val="24"/>
        </w:rPr>
        <w:t>Appendix D:</w:t>
      </w:r>
      <w:r w:rsidR="00F040A0">
        <w:rPr>
          <w:rFonts w:cstheme="minorHAnsi"/>
          <w:b/>
          <w:sz w:val="24"/>
          <w:szCs w:val="24"/>
        </w:rPr>
        <w:t xml:space="preserve"> Specialist and volunteer interviews……………………………………………..119</w:t>
      </w:r>
    </w:p>
    <w:p w:rsidR="003C7EE9" w:rsidRPr="00634FDF" w:rsidRDefault="003C7EE9" w:rsidP="00913D51">
      <w:pPr>
        <w:spacing w:line="360" w:lineRule="auto"/>
        <w:rPr>
          <w:rFonts w:cstheme="minorHAnsi"/>
          <w:b/>
          <w:sz w:val="24"/>
          <w:szCs w:val="24"/>
        </w:rPr>
      </w:pPr>
      <w:r>
        <w:rPr>
          <w:rFonts w:cstheme="minorHAnsi"/>
          <w:b/>
          <w:sz w:val="24"/>
          <w:szCs w:val="24"/>
        </w:rPr>
        <w:t xml:space="preserve">Appendix E: </w:t>
      </w:r>
      <w:r w:rsidR="00F040A0">
        <w:rPr>
          <w:rFonts w:cstheme="minorHAnsi"/>
          <w:b/>
          <w:sz w:val="24"/>
          <w:szCs w:val="24"/>
        </w:rPr>
        <w:t>Online questionnaire scorecard……………………………………………………12</w:t>
      </w:r>
      <w:r w:rsidR="00263430">
        <w:rPr>
          <w:rFonts w:cstheme="minorHAnsi"/>
          <w:b/>
          <w:sz w:val="24"/>
          <w:szCs w:val="24"/>
        </w:rPr>
        <w:t>7</w:t>
      </w:r>
    </w:p>
    <w:p w:rsidR="00003CB2" w:rsidRPr="003C7EE9" w:rsidRDefault="00003CB2" w:rsidP="003C7EE9">
      <w:pPr>
        <w:tabs>
          <w:tab w:val="left" w:pos="1268"/>
          <w:tab w:val="center" w:pos="4513"/>
        </w:tabs>
        <w:spacing w:line="276" w:lineRule="auto"/>
        <w:jc w:val="center"/>
      </w:pPr>
      <w:r>
        <w:rPr>
          <w:b/>
          <w:sz w:val="26"/>
          <w:szCs w:val="26"/>
        </w:rPr>
        <w:lastRenderedPageBreak/>
        <w:t>LIST OF ILLUSTRATIONS</w:t>
      </w:r>
      <w:r w:rsidRPr="00BE348B">
        <w:rPr>
          <w:b/>
          <w:sz w:val="26"/>
          <w:szCs w:val="26"/>
        </w:rPr>
        <w:t>:</w:t>
      </w:r>
    </w:p>
    <w:tbl>
      <w:tblPr>
        <w:tblStyle w:val="PlainTable1"/>
        <w:tblpPr w:leftFromText="180" w:rightFromText="180" w:vertAnchor="page" w:horzAnchor="margin" w:tblpXSpec="center" w:tblpY="2274"/>
        <w:tblW w:w="9351" w:type="dxa"/>
        <w:tblLayout w:type="fixed"/>
        <w:tblLook w:val="04A0" w:firstRow="1" w:lastRow="0" w:firstColumn="1" w:lastColumn="0" w:noHBand="0" w:noVBand="1"/>
      </w:tblPr>
      <w:tblGrid>
        <w:gridCol w:w="8642"/>
        <w:gridCol w:w="709"/>
      </w:tblGrid>
      <w:tr w:rsidR="001C6D67" w:rsidRPr="00361745" w:rsidTr="00361745">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jc w:val="center"/>
              <w:rPr>
                <w:rFonts w:cstheme="minorHAnsi"/>
              </w:rPr>
            </w:pPr>
            <w:r w:rsidRPr="00361745">
              <w:rPr>
                <w:rFonts w:cstheme="minorHAnsi"/>
              </w:rPr>
              <w:t>Figure</w:t>
            </w:r>
          </w:p>
        </w:tc>
        <w:tc>
          <w:tcPr>
            <w:tcW w:w="709" w:type="dxa"/>
          </w:tcPr>
          <w:p w:rsidR="001C6D67" w:rsidRPr="00361745" w:rsidRDefault="001C6D67" w:rsidP="001C6D67">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sidRPr="00361745">
              <w:rPr>
                <w:rFonts w:cstheme="minorHAnsi"/>
              </w:rPr>
              <w:t xml:space="preserve">Page </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jc w:val="both"/>
              <w:rPr>
                <w:rFonts w:cstheme="minorHAnsi"/>
                <w:b w:val="0"/>
                <w:bCs w:val="0"/>
                <w:iCs/>
              </w:rPr>
            </w:pPr>
            <w:r w:rsidRPr="00361745">
              <w:rPr>
                <w:rFonts w:cstheme="minorHAnsi"/>
                <w:b w:val="0"/>
                <w:bCs w:val="0"/>
                <w:iCs/>
              </w:rPr>
              <w:t>1: The primary factors influencing perceptions of INNS</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16</w:t>
            </w:r>
          </w:p>
        </w:tc>
      </w:tr>
      <w:tr w:rsidR="001C6D67" w:rsidRPr="00361745" w:rsidTr="00361745">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rPr>
                <w:rFonts w:cstheme="minorHAnsi"/>
                <w:b w:val="0"/>
                <w:bCs w:val="0"/>
                <w:iCs/>
              </w:rPr>
            </w:pPr>
            <w:r w:rsidRPr="00361745">
              <w:rPr>
                <w:rFonts w:cstheme="minorHAnsi"/>
                <w:b w:val="0"/>
                <w:bCs w:val="0"/>
                <w:iCs/>
              </w:rPr>
              <w:t>2: The sub-factors behind the primary factors</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17</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pStyle w:val="NormalWeb"/>
              <w:spacing w:line="360" w:lineRule="auto"/>
              <w:rPr>
                <w:rFonts w:asciiTheme="minorHAnsi" w:hAnsiTheme="minorHAnsi"/>
                <w:b w:val="0"/>
                <w:bCs w:val="0"/>
                <w:sz w:val="22"/>
                <w:szCs w:val="22"/>
              </w:rPr>
            </w:pPr>
            <w:r w:rsidRPr="00361745">
              <w:rPr>
                <w:rFonts w:asciiTheme="minorHAnsi" w:hAnsiTheme="minorHAnsi" w:cstheme="minorHAnsi"/>
                <w:b w:val="0"/>
                <w:bCs w:val="0"/>
                <w:sz w:val="22"/>
                <w:szCs w:val="22"/>
              </w:rPr>
              <w:t>3:</w:t>
            </w:r>
            <w:r w:rsidR="008F58C9">
              <w:rPr>
                <w:rFonts w:asciiTheme="minorHAnsi" w:hAnsiTheme="minorHAnsi" w:cstheme="minorHAnsi"/>
                <w:b w:val="0"/>
                <w:bCs w:val="0"/>
                <w:sz w:val="22"/>
                <w:szCs w:val="22"/>
              </w:rPr>
              <w:t xml:space="preserve"> </w:t>
            </w:r>
            <w:r w:rsidRPr="00361745">
              <w:rPr>
                <w:rFonts w:asciiTheme="minorHAnsi" w:hAnsiTheme="minorHAnsi" w:cstheme="minorHAnsi"/>
                <w:b w:val="0"/>
                <w:bCs w:val="0"/>
                <w:sz w:val="22"/>
                <w:szCs w:val="22"/>
              </w:rPr>
              <w:t>A map of the City and County of Swansea</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19</w:t>
            </w:r>
          </w:p>
        </w:tc>
      </w:tr>
      <w:tr w:rsidR="001C6D67" w:rsidRPr="00361745" w:rsidTr="00361745">
        <w:trPr>
          <w:trHeight w:val="51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jc w:val="both"/>
              <w:rPr>
                <w:b w:val="0"/>
                <w:bCs w:val="0"/>
                <w:noProof/>
                <w:lang w:eastAsia="en-GB"/>
              </w:rPr>
            </w:pPr>
            <w:r w:rsidRPr="00361745">
              <w:rPr>
                <w:rFonts w:cstheme="minorHAnsi"/>
                <w:b w:val="0"/>
                <w:bCs w:val="0"/>
                <w:iCs/>
                <w:noProof/>
                <w:lang w:eastAsia="en-GB"/>
              </w:rPr>
              <w:t>4:</w:t>
            </w:r>
            <w:r w:rsidR="008F58C9">
              <w:rPr>
                <w:rFonts w:cstheme="minorHAnsi"/>
                <w:b w:val="0"/>
                <w:bCs w:val="0"/>
                <w:iCs/>
                <w:noProof/>
                <w:lang w:eastAsia="en-GB"/>
              </w:rPr>
              <w:t xml:space="preserve"> </w:t>
            </w:r>
            <w:r w:rsidRPr="00361745">
              <w:rPr>
                <w:b w:val="0"/>
                <w:bCs w:val="0"/>
                <w:noProof/>
                <w:lang w:eastAsia="en-GB"/>
              </w:rPr>
              <w:t>Literature search flow diagram</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21</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rPr>
                <w:rFonts w:cstheme="minorHAnsi"/>
                <w:b w:val="0"/>
                <w:bCs w:val="0"/>
                <w:iCs/>
                <w:color w:val="000000" w:themeColor="text1"/>
              </w:rPr>
            </w:pPr>
            <w:r w:rsidRPr="00361745">
              <w:rPr>
                <w:rFonts w:cstheme="minorHAnsi"/>
                <w:b w:val="0"/>
                <w:bCs w:val="0"/>
                <w:iCs/>
                <w:color w:val="000000" w:themeColor="text1"/>
              </w:rPr>
              <w:t>5:</w:t>
            </w:r>
            <w:r w:rsidR="008F58C9">
              <w:rPr>
                <w:rFonts w:cstheme="minorHAnsi"/>
                <w:b w:val="0"/>
                <w:bCs w:val="0"/>
                <w:iCs/>
                <w:color w:val="000000" w:themeColor="text1"/>
              </w:rPr>
              <w:t xml:space="preserve"> </w:t>
            </w:r>
            <w:r w:rsidRPr="00361745">
              <w:rPr>
                <w:rFonts w:cstheme="minorHAnsi"/>
                <w:b w:val="0"/>
                <w:bCs w:val="0"/>
                <w:iCs/>
              </w:rPr>
              <w:t>Which organisation do you volunteer with in the City of Swansea?</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41</w:t>
            </w:r>
          </w:p>
        </w:tc>
      </w:tr>
      <w:tr w:rsidR="001C6D67" w:rsidRPr="00361745" w:rsidTr="00361745">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jc w:val="both"/>
              <w:rPr>
                <w:rFonts w:cstheme="minorHAnsi"/>
                <w:b w:val="0"/>
                <w:bCs w:val="0"/>
                <w:iCs/>
                <w:color w:val="000000" w:themeColor="text1"/>
              </w:rPr>
            </w:pPr>
            <w:r w:rsidRPr="00361745">
              <w:rPr>
                <w:rFonts w:cstheme="minorHAnsi"/>
                <w:b w:val="0"/>
                <w:bCs w:val="0"/>
                <w:iCs/>
              </w:rPr>
              <w:t>6:</w:t>
            </w:r>
            <w:r w:rsidR="008F58C9">
              <w:rPr>
                <w:rFonts w:cstheme="minorHAnsi"/>
                <w:b w:val="0"/>
                <w:bCs w:val="0"/>
                <w:iCs/>
              </w:rPr>
              <w:t xml:space="preserve"> </w:t>
            </w:r>
            <w:r w:rsidRPr="00361745">
              <w:rPr>
                <w:rFonts w:cstheme="minorHAnsi"/>
                <w:b w:val="0"/>
                <w:bCs w:val="0"/>
                <w:iCs/>
                <w:color w:val="000000" w:themeColor="text1"/>
              </w:rPr>
              <w:t>What is your age group?</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48</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rPr>
                <w:b w:val="0"/>
                <w:bCs w:val="0"/>
                <w:noProof/>
              </w:rPr>
            </w:pPr>
            <w:r w:rsidRPr="00361745">
              <w:rPr>
                <w:rFonts w:cstheme="minorHAnsi"/>
                <w:b w:val="0"/>
                <w:bCs w:val="0"/>
              </w:rPr>
              <w:t>7:</w:t>
            </w:r>
            <w:r w:rsidR="008F58C9">
              <w:rPr>
                <w:rFonts w:cstheme="minorHAnsi"/>
                <w:b w:val="0"/>
                <w:bCs w:val="0"/>
              </w:rPr>
              <w:t xml:space="preserve"> </w:t>
            </w:r>
            <w:r w:rsidRPr="00361745">
              <w:rPr>
                <w:b w:val="0"/>
                <w:bCs w:val="0"/>
              </w:rPr>
              <w:t>Percentage of respondents by age group and gender</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49</w:t>
            </w:r>
          </w:p>
        </w:tc>
      </w:tr>
      <w:tr w:rsidR="001C6D67" w:rsidRPr="00361745" w:rsidTr="00361745">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jc w:val="both"/>
              <w:rPr>
                <w:b w:val="0"/>
                <w:bCs w:val="0"/>
                <w:color w:val="000000" w:themeColor="text1"/>
              </w:rPr>
            </w:pPr>
            <w:r w:rsidRPr="00361745">
              <w:rPr>
                <w:rFonts w:cstheme="minorHAnsi"/>
                <w:b w:val="0"/>
                <w:bCs w:val="0"/>
              </w:rPr>
              <w:t>8:</w:t>
            </w:r>
            <w:r w:rsidR="008F58C9">
              <w:rPr>
                <w:rFonts w:cstheme="minorHAnsi"/>
                <w:b w:val="0"/>
                <w:bCs w:val="0"/>
              </w:rPr>
              <w:t xml:space="preserve"> </w:t>
            </w:r>
            <w:r w:rsidRPr="00361745">
              <w:rPr>
                <w:rFonts w:cstheme="minorHAnsi"/>
                <w:b w:val="0"/>
                <w:bCs w:val="0"/>
              </w:rPr>
              <w:t>How would you describe your level of knowledge of Knotweed?</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50</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jc w:val="both"/>
              <w:rPr>
                <w:rFonts w:cstheme="minorHAnsi"/>
                <w:b w:val="0"/>
                <w:bCs w:val="0"/>
              </w:rPr>
            </w:pPr>
            <w:r w:rsidRPr="00361745">
              <w:rPr>
                <w:rFonts w:cstheme="minorHAnsi"/>
                <w:b w:val="0"/>
                <w:bCs w:val="0"/>
              </w:rPr>
              <w:t>9:</w:t>
            </w:r>
            <w:r w:rsidR="008F58C9">
              <w:rPr>
                <w:rFonts w:cstheme="minorHAnsi"/>
                <w:b w:val="0"/>
                <w:bCs w:val="0"/>
              </w:rPr>
              <w:t xml:space="preserve"> </w:t>
            </w:r>
            <w:r w:rsidRPr="00361745">
              <w:rPr>
                <w:rFonts w:cstheme="minorHAnsi"/>
                <w:b w:val="0"/>
                <w:bCs w:val="0"/>
              </w:rPr>
              <w:t>Has your perception of knotweed changed over time?</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51</w:t>
            </w:r>
          </w:p>
        </w:tc>
      </w:tr>
      <w:tr w:rsidR="001C6D67" w:rsidRPr="00361745" w:rsidTr="00361745">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rPr>
                <w:rFonts w:cstheme="minorHAnsi"/>
                <w:b w:val="0"/>
                <w:bCs w:val="0"/>
              </w:rPr>
            </w:pPr>
            <w:r w:rsidRPr="00361745">
              <w:rPr>
                <w:rFonts w:cstheme="minorHAnsi"/>
                <w:b w:val="0"/>
                <w:bCs w:val="0"/>
                <w:color w:val="000000"/>
              </w:rPr>
              <w:t>10:</w:t>
            </w:r>
            <w:r w:rsidR="008F58C9">
              <w:rPr>
                <w:rFonts w:cstheme="minorHAnsi"/>
                <w:b w:val="0"/>
                <w:bCs w:val="0"/>
                <w:color w:val="000000"/>
              </w:rPr>
              <w:t xml:space="preserve"> </w:t>
            </w:r>
            <w:r w:rsidRPr="00361745">
              <w:rPr>
                <w:rFonts w:cstheme="minorHAnsi"/>
                <w:b w:val="0"/>
                <w:bCs w:val="0"/>
              </w:rPr>
              <w:t xml:space="preserve">Number of responses for threat to Swansea’s natural beauty by proudness </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53</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rPr>
                <w:b w:val="0"/>
                <w:bCs w:val="0"/>
                <w:color w:val="000000"/>
                <w:shd w:val="clear" w:color="auto" w:fill="FFFFFF"/>
              </w:rPr>
            </w:pPr>
            <w:r w:rsidRPr="00361745">
              <w:rPr>
                <w:rFonts w:cstheme="minorHAnsi"/>
                <w:b w:val="0"/>
                <w:bCs w:val="0"/>
              </w:rPr>
              <w:t xml:space="preserve">11: </w:t>
            </w:r>
            <w:r w:rsidR="008F58C9">
              <w:rPr>
                <w:rFonts w:cstheme="minorHAnsi"/>
                <w:b w:val="0"/>
                <w:bCs w:val="0"/>
              </w:rPr>
              <w:t>Percentage of responses for the period knotweed was introduced into the UK</w:t>
            </w:r>
            <w:r w:rsidRPr="00361745">
              <w:rPr>
                <w:rFonts w:cstheme="minorHAnsi"/>
                <w:b w:val="0"/>
                <w:bCs w:val="0"/>
                <w:color w:val="000000"/>
                <w:shd w:val="clear" w:color="auto" w:fill="FFFFFF"/>
              </w:rPr>
              <w:t xml:space="preserve"> </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55</w:t>
            </w:r>
          </w:p>
        </w:tc>
      </w:tr>
      <w:tr w:rsidR="001C6D67" w:rsidRPr="00361745" w:rsidTr="00361745">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rPr>
                <w:rFonts w:cstheme="minorHAnsi"/>
                <w:b w:val="0"/>
                <w:bCs w:val="0"/>
              </w:rPr>
            </w:pPr>
            <w:r w:rsidRPr="00361745">
              <w:rPr>
                <w:rFonts w:cstheme="minorHAnsi"/>
                <w:b w:val="0"/>
                <w:bCs w:val="0"/>
              </w:rPr>
              <w:t>12:</w:t>
            </w:r>
            <w:r w:rsidR="008F58C9">
              <w:rPr>
                <w:rFonts w:cstheme="minorHAnsi"/>
                <w:b w:val="0"/>
                <w:bCs w:val="0"/>
              </w:rPr>
              <w:t xml:space="preserve"> </w:t>
            </w:r>
            <w:r w:rsidRPr="00361745">
              <w:rPr>
                <w:rFonts w:cstheme="minorHAnsi"/>
                <w:b w:val="0"/>
                <w:bCs w:val="0"/>
              </w:rPr>
              <w:t>How long does a knotweed plant live for?</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56</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jc w:val="both"/>
              <w:rPr>
                <w:rFonts w:cstheme="minorHAnsi"/>
                <w:b w:val="0"/>
                <w:bCs w:val="0"/>
              </w:rPr>
            </w:pPr>
            <w:r w:rsidRPr="00361745">
              <w:rPr>
                <w:rFonts w:cstheme="minorHAnsi"/>
                <w:b w:val="0"/>
                <w:bCs w:val="0"/>
              </w:rPr>
              <w:t>13: Choose the best option to describe the following statements</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60</w:t>
            </w:r>
          </w:p>
        </w:tc>
      </w:tr>
      <w:tr w:rsidR="001C6D67" w:rsidRPr="00361745" w:rsidTr="00361745">
        <w:trPr>
          <w:trHeight w:val="454"/>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rPr>
                <w:rFonts w:cstheme="minorHAnsi"/>
                <w:b w:val="0"/>
                <w:bCs w:val="0"/>
              </w:rPr>
            </w:pPr>
            <w:r w:rsidRPr="00361745">
              <w:rPr>
                <w:rFonts w:cstheme="minorHAnsi"/>
                <w:b w:val="0"/>
                <w:bCs w:val="0"/>
                <w:iCs/>
              </w:rPr>
              <w:t xml:space="preserve">14: </w:t>
            </w:r>
            <w:r w:rsidRPr="00361745">
              <w:rPr>
                <w:rFonts w:cstheme="minorHAnsi"/>
                <w:b w:val="0"/>
                <w:bCs w:val="0"/>
              </w:rPr>
              <w:t>The negative impact of knotweed on cities</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61</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8F58C9" w:rsidP="001C6D67">
            <w:pPr>
              <w:spacing w:line="360" w:lineRule="auto"/>
              <w:rPr>
                <w:rFonts w:cstheme="minorHAnsi"/>
                <w:b w:val="0"/>
                <w:bCs w:val="0"/>
                <w:iCs/>
              </w:rPr>
            </w:pPr>
            <w:r>
              <w:rPr>
                <w:rFonts w:cstheme="minorHAnsi"/>
                <w:b w:val="0"/>
                <w:bCs w:val="0"/>
                <w:iCs/>
                <w:color w:val="000000"/>
                <w:shd w:val="clear" w:color="auto" w:fill="FFFFFF"/>
              </w:rPr>
              <w:t xml:space="preserve">15: </w:t>
            </w:r>
            <w:r w:rsidR="001C6D67" w:rsidRPr="00361745">
              <w:rPr>
                <w:rFonts w:cstheme="minorHAnsi"/>
                <w:b w:val="0"/>
                <w:bCs w:val="0"/>
                <w:iCs/>
              </w:rPr>
              <w:t xml:space="preserve">Number of responses for whether knotweed damage is worse than other IAP’S </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64</w:t>
            </w:r>
          </w:p>
        </w:tc>
      </w:tr>
      <w:tr w:rsidR="001C6D67" w:rsidRPr="00361745" w:rsidTr="00361745">
        <w:trPr>
          <w:trHeight w:val="328"/>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rPr>
                <w:rFonts w:cstheme="minorHAnsi"/>
                <w:b w:val="0"/>
                <w:bCs w:val="0"/>
              </w:rPr>
            </w:pPr>
            <w:r w:rsidRPr="00361745">
              <w:rPr>
                <w:rFonts w:cstheme="minorHAnsi"/>
                <w:b w:val="0"/>
                <w:bCs w:val="0"/>
              </w:rPr>
              <w:t>16:</w:t>
            </w:r>
            <w:r w:rsidR="008F58C9">
              <w:rPr>
                <w:rFonts w:cstheme="minorHAnsi"/>
                <w:b w:val="0"/>
                <w:bCs w:val="0"/>
              </w:rPr>
              <w:t xml:space="preserve"> </w:t>
            </w:r>
            <w:r w:rsidRPr="00361745">
              <w:rPr>
                <w:rFonts w:cstheme="minorHAnsi"/>
                <w:b w:val="0"/>
                <w:bCs w:val="0"/>
              </w:rPr>
              <w:t>To what extent do you think the media influences your perception of knotweed?</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66</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rPr>
                <w:b w:val="0"/>
                <w:bCs w:val="0"/>
              </w:rPr>
            </w:pPr>
            <w:r w:rsidRPr="00361745">
              <w:rPr>
                <w:rFonts w:cstheme="minorHAnsi"/>
                <w:b w:val="0"/>
                <w:bCs w:val="0"/>
              </w:rPr>
              <w:t>17:</w:t>
            </w:r>
            <w:r w:rsidR="008F58C9">
              <w:rPr>
                <w:rFonts w:cstheme="minorHAnsi"/>
                <w:b w:val="0"/>
                <w:bCs w:val="0"/>
              </w:rPr>
              <w:t xml:space="preserve"> </w:t>
            </w:r>
            <w:r w:rsidRPr="00361745">
              <w:rPr>
                <w:b w:val="0"/>
                <w:bCs w:val="0"/>
              </w:rPr>
              <w:t>Percentage of responses to having a childhood memory of knotweed by the impact of knotweed on the volunteer’s life</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71</w:t>
            </w:r>
          </w:p>
        </w:tc>
      </w:tr>
      <w:tr w:rsidR="001C6D67" w:rsidRPr="00361745" w:rsidTr="00361745">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rPr>
                <w:rFonts w:cstheme="minorHAnsi"/>
                <w:b w:val="0"/>
                <w:bCs w:val="0"/>
              </w:rPr>
            </w:pPr>
            <w:r w:rsidRPr="00361745">
              <w:rPr>
                <w:rFonts w:cstheme="minorHAnsi"/>
                <w:b w:val="0"/>
                <w:bCs w:val="0"/>
                <w:color w:val="000000"/>
                <w:shd w:val="clear" w:color="auto" w:fill="FFFFFF"/>
              </w:rPr>
              <w:t>18:</w:t>
            </w:r>
            <w:r w:rsidR="008F58C9">
              <w:rPr>
                <w:rFonts w:cstheme="minorHAnsi"/>
                <w:b w:val="0"/>
                <w:bCs w:val="0"/>
                <w:color w:val="000000"/>
                <w:shd w:val="clear" w:color="auto" w:fill="FFFFFF"/>
              </w:rPr>
              <w:t xml:space="preserve"> </w:t>
            </w:r>
            <w:r w:rsidRPr="00361745">
              <w:rPr>
                <w:rFonts w:cstheme="minorHAnsi"/>
                <w:b w:val="0"/>
                <w:bCs w:val="0"/>
                <w:color w:val="000000"/>
              </w:rPr>
              <w:t>What types of land are affected by knotweed in Swansea?</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72</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rPr>
                <w:rFonts w:cstheme="minorHAnsi"/>
                <w:b w:val="0"/>
                <w:bCs w:val="0"/>
                <w:iCs/>
              </w:rPr>
            </w:pPr>
            <w:r w:rsidRPr="00361745">
              <w:rPr>
                <w:rFonts w:cstheme="minorHAnsi"/>
                <w:b w:val="0"/>
                <w:bCs w:val="0"/>
                <w:iCs/>
              </w:rPr>
              <w:t>19:</w:t>
            </w:r>
            <w:r w:rsidR="008F58C9">
              <w:rPr>
                <w:rFonts w:cstheme="minorHAnsi"/>
                <w:b w:val="0"/>
                <w:bCs w:val="0"/>
                <w:iCs/>
              </w:rPr>
              <w:t xml:space="preserve"> </w:t>
            </w:r>
            <w:r w:rsidRPr="00361745">
              <w:rPr>
                <w:rFonts w:cstheme="minorHAnsi"/>
                <w:b w:val="0"/>
                <w:bCs w:val="0"/>
              </w:rPr>
              <w:t xml:space="preserve">Number of land types selected by element of threat </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75</w:t>
            </w:r>
          </w:p>
        </w:tc>
      </w:tr>
      <w:tr w:rsidR="001C6D67" w:rsidRPr="00361745" w:rsidTr="00361745">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rPr>
                <w:rFonts w:cstheme="minorHAnsi"/>
                <w:b w:val="0"/>
                <w:bCs w:val="0"/>
                <w:iCs/>
              </w:rPr>
            </w:pPr>
            <w:r w:rsidRPr="00361745">
              <w:rPr>
                <w:rFonts w:cstheme="minorHAnsi"/>
                <w:b w:val="0"/>
                <w:bCs w:val="0"/>
                <w:iCs/>
              </w:rPr>
              <w:t>20:</w:t>
            </w:r>
            <w:r w:rsidR="008F58C9">
              <w:rPr>
                <w:rFonts w:cstheme="minorHAnsi"/>
                <w:b w:val="0"/>
                <w:bCs w:val="0"/>
                <w:iCs/>
              </w:rPr>
              <w:t xml:space="preserve"> </w:t>
            </w:r>
            <w:r w:rsidRPr="00361745">
              <w:rPr>
                <w:rFonts w:cstheme="minorHAnsi"/>
                <w:b w:val="0"/>
                <w:bCs w:val="0"/>
                <w:iCs/>
              </w:rPr>
              <w:t>Who is responsible for managing knotweed in Swansea?</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76</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360" w:lineRule="auto"/>
              <w:rPr>
                <w:rFonts w:cstheme="minorHAnsi"/>
                <w:b w:val="0"/>
                <w:bCs w:val="0"/>
                <w:iCs/>
                <w:color w:val="000000"/>
                <w:shd w:val="clear" w:color="auto" w:fill="FFFFFF"/>
              </w:rPr>
            </w:pPr>
            <w:r w:rsidRPr="00361745">
              <w:rPr>
                <w:rFonts w:cstheme="minorHAnsi"/>
                <w:b w:val="0"/>
                <w:bCs w:val="0"/>
              </w:rPr>
              <w:t>21:</w:t>
            </w:r>
            <w:r w:rsidR="008F58C9">
              <w:rPr>
                <w:rFonts w:cstheme="minorHAnsi"/>
                <w:b w:val="0"/>
                <w:bCs w:val="0"/>
              </w:rPr>
              <w:t xml:space="preserve"> To what extent does Swansea Council offer effective advice for managing knotweed?</w:t>
            </w:r>
            <w:r w:rsidRPr="00361745">
              <w:rPr>
                <w:rFonts w:cstheme="minorHAnsi"/>
                <w:b w:val="0"/>
                <w:bCs w:val="0"/>
              </w:rPr>
              <w:t xml:space="preserve"> </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78</w:t>
            </w:r>
          </w:p>
        </w:tc>
      </w:tr>
      <w:tr w:rsidR="001C6D67" w:rsidRPr="00361745" w:rsidTr="00361745">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spacing w:line="276" w:lineRule="auto"/>
              <w:rPr>
                <w:rFonts w:cstheme="minorHAnsi"/>
                <w:b w:val="0"/>
                <w:bCs w:val="0"/>
              </w:rPr>
            </w:pPr>
            <w:r w:rsidRPr="00361745">
              <w:rPr>
                <w:rFonts w:cstheme="minorHAnsi"/>
                <w:b w:val="0"/>
                <w:bCs w:val="0"/>
              </w:rPr>
              <w:t>22:</w:t>
            </w:r>
            <w:r w:rsidR="008F58C9">
              <w:rPr>
                <w:rFonts w:cstheme="minorHAnsi"/>
                <w:b w:val="0"/>
                <w:bCs w:val="0"/>
              </w:rPr>
              <w:t xml:space="preserve"> </w:t>
            </w:r>
            <w:r w:rsidRPr="00361745">
              <w:rPr>
                <w:b w:val="0"/>
                <w:bCs w:val="0"/>
              </w:rPr>
              <w:t>Number of responses for years knotweed has been managed by the agreement that it is being managed effectively</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81</w:t>
            </w:r>
          </w:p>
        </w:tc>
      </w:tr>
      <w:tr w:rsidR="00361745" w:rsidRPr="00361745" w:rsidTr="00361745">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tabs>
                <w:tab w:val="left" w:pos="1268"/>
                <w:tab w:val="center" w:pos="4513"/>
              </w:tabs>
              <w:spacing w:line="360" w:lineRule="auto"/>
              <w:jc w:val="both"/>
              <w:rPr>
                <w:rFonts w:cstheme="minorHAnsi"/>
                <w:b w:val="0"/>
                <w:bCs w:val="0"/>
              </w:rPr>
            </w:pPr>
            <w:r w:rsidRPr="00361745">
              <w:rPr>
                <w:rFonts w:cstheme="minorHAnsi"/>
                <w:b w:val="0"/>
                <w:bCs w:val="0"/>
              </w:rPr>
              <w:t>23:</w:t>
            </w:r>
            <w:r w:rsidR="008F58C9">
              <w:rPr>
                <w:rFonts w:cstheme="minorHAnsi"/>
                <w:b w:val="0"/>
                <w:bCs w:val="0"/>
              </w:rPr>
              <w:t xml:space="preserve"> </w:t>
            </w:r>
            <w:r w:rsidRPr="00361745">
              <w:rPr>
                <w:rFonts w:cstheme="minorHAnsi"/>
                <w:b w:val="0"/>
                <w:bCs w:val="0"/>
              </w:rPr>
              <w:t>Landowners and Swansea Council management scores</w:t>
            </w:r>
          </w:p>
        </w:tc>
        <w:tc>
          <w:tcPr>
            <w:tcW w:w="709" w:type="dxa"/>
          </w:tcPr>
          <w:p w:rsidR="001C6D67" w:rsidRPr="0021027D" w:rsidRDefault="00E905FF" w:rsidP="00E905FF">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83</w:t>
            </w:r>
          </w:p>
        </w:tc>
      </w:tr>
      <w:tr w:rsidR="001C6D67" w:rsidRPr="00361745" w:rsidTr="00361745">
        <w:trPr>
          <w:trHeight w:val="454"/>
        </w:trPr>
        <w:tc>
          <w:tcPr>
            <w:cnfStyle w:val="001000000000" w:firstRow="0" w:lastRow="0" w:firstColumn="1" w:lastColumn="0" w:oddVBand="0" w:evenVBand="0" w:oddHBand="0" w:evenHBand="0" w:firstRowFirstColumn="0" w:firstRowLastColumn="0" w:lastRowFirstColumn="0" w:lastRowLastColumn="0"/>
            <w:tcW w:w="8642" w:type="dxa"/>
          </w:tcPr>
          <w:p w:rsidR="001C6D67" w:rsidRPr="00361745" w:rsidRDefault="001C6D67" w:rsidP="001C6D67">
            <w:pPr>
              <w:tabs>
                <w:tab w:val="left" w:pos="1268"/>
                <w:tab w:val="center" w:pos="4513"/>
              </w:tabs>
              <w:spacing w:line="276" w:lineRule="auto"/>
              <w:jc w:val="both"/>
              <w:rPr>
                <w:rFonts w:cstheme="minorHAnsi"/>
                <w:b w:val="0"/>
                <w:bCs w:val="0"/>
              </w:rPr>
            </w:pPr>
            <w:r w:rsidRPr="00361745">
              <w:rPr>
                <w:rFonts w:cstheme="minorHAnsi"/>
                <w:b w:val="0"/>
                <w:bCs w:val="0"/>
              </w:rPr>
              <w:t>24:</w:t>
            </w:r>
            <w:r w:rsidR="008F58C9">
              <w:rPr>
                <w:rFonts w:cstheme="minorHAnsi"/>
                <w:b w:val="0"/>
                <w:bCs w:val="0"/>
              </w:rPr>
              <w:t xml:space="preserve"> </w:t>
            </w:r>
            <w:r w:rsidRPr="00361745">
              <w:rPr>
                <w:rFonts w:cstheme="minorHAnsi"/>
                <w:b w:val="0"/>
                <w:bCs w:val="0"/>
              </w:rPr>
              <w:t>Recommendations flowchart</w:t>
            </w:r>
          </w:p>
        </w:tc>
        <w:tc>
          <w:tcPr>
            <w:tcW w:w="709" w:type="dxa"/>
          </w:tcPr>
          <w:p w:rsidR="001C6D67" w:rsidRPr="0021027D" w:rsidRDefault="00E905FF" w:rsidP="00E905FF">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87</w:t>
            </w:r>
          </w:p>
        </w:tc>
      </w:tr>
    </w:tbl>
    <w:p w:rsidR="004924A4" w:rsidRDefault="004924A4" w:rsidP="001C6D67">
      <w:pPr>
        <w:rPr>
          <w:b/>
          <w:sz w:val="26"/>
          <w:szCs w:val="26"/>
        </w:rPr>
      </w:pPr>
    </w:p>
    <w:p w:rsidR="00003CB2" w:rsidRDefault="00003CB2" w:rsidP="001D10E7">
      <w:pPr>
        <w:jc w:val="center"/>
        <w:rPr>
          <w:b/>
          <w:sz w:val="26"/>
          <w:szCs w:val="26"/>
        </w:rPr>
      </w:pPr>
    </w:p>
    <w:p w:rsidR="003B163A" w:rsidRDefault="003B163A" w:rsidP="003C7EE9">
      <w:pPr>
        <w:jc w:val="center"/>
        <w:rPr>
          <w:b/>
          <w:sz w:val="26"/>
          <w:szCs w:val="26"/>
        </w:rPr>
      </w:pPr>
      <w:r>
        <w:rPr>
          <w:b/>
          <w:sz w:val="26"/>
          <w:szCs w:val="26"/>
        </w:rPr>
        <w:lastRenderedPageBreak/>
        <w:t>LIST OF TABLES:</w:t>
      </w:r>
    </w:p>
    <w:tbl>
      <w:tblPr>
        <w:tblStyle w:val="PlainTable1"/>
        <w:tblpPr w:leftFromText="180" w:rightFromText="180" w:vertAnchor="page" w:horzAnchor="margin" w:tblpXSpec="center" w:tblpY="2083"/>
        <w:tblW w:w="9351" w:type="dxa"/>
        <w:tblLayout w:type="fixed"/>
        <w:tblLook w:val="04A0" w:firstRow="1" w:lastRow="0" w:firstColumn="1" w:lastColumn="0" w:noHBand="0" w:noVBand="1"/>
      </w:tblPr>
      <w:tblGrid>
        <w:gridCol w:w="8642"/>
        <w:gridCol w:w="709"/>
      </w:tblGrid>
      <w:tr w:rsidR="003B163A" w:rsidRPr="008F58C9" w:rsidTr="008F58C9">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8642" w:type="dxa"/>
          </w:tcPr>
          <w:p w:rsidR="003B163A" w:rsidRPr="00F040A0" w:rsidRDefault="003B163A" w:rsidP="003B163A">
            <w:pPr>
              <w:spacing w:line="276" w:lineRule="auto"/>
              <w:jc w:val="center"/>
              <w:rPr>
                <w:rFonts w:cstheme="minorHAnsi"/>
              </w:rPr>
            </w:pPr>
            <w:r w:rsidRPr="00F040A0">
              <w:rPr>
                <w:rFonts w:cstheme="minorHAnsi"/>
              </w:rPr>
              <w:t>Figure</w:t>
            </w:r>
          </w:p>
        </w:tc>
        <w:tc>
          <w:tcPr>
            <w:tcW w:w="709" w:type="dxa"/>
          </w:tcPr>
          <w:p w:rsidR="003B163A" w:rsidRPr="00F040A0" w:rsidRDefault="003B163A" w:rsidP="003B163A">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sidRPr="00F040A0">
              <w:rPr>
                <w:rFonts w:cstheme="minorHAnsi"/>
              </w:rPr>
              <w:t xml:space="preserve">Page </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276" w:lineRule="auto"/>
              <w:jc w:val="both"/>
              <w:rPr>
                <w:rFonts w:eastAsia="Times New Roman" w:cstheme="minorHAnsi"/>
                <w:b w:val="0"/>
                <w:bCs w:val="0"/>
                <w:color w:val="000000" w:themeColor="text1"/>
                <w:shd w:val="clear" w:color="auto" w:fill="FFFFFF"/>
              </w:rPr>
            </w:pPr>
            <w:r w:rsidRPr="008F58C9">
              <w:rPr>
                <w:rFonts w:cstheme="minorHAnsi"/>
                <w:b w:val="0"/>
                <w:bCs w:val="0"/>
                <w:iCs/>
              </w:rPr>
              <w:t>1:</w:t>
            </w:r>
            <w:r w:rsidR="008F58C9">
              <w:rPr>
                <w:rFonts w:cstheme="minorHAnsi"/>
                <w:b w:val="0"/>
                <w:bCs w:val="0"/>
                <w:iCs/>
              </w:rPr>
              <w:t xml:space="preserve"> A summary of the key themes from the literature</w:t>
            </w:r>
            <w:r w:rsidRPr="008F58C9">
              <w:rPr>
                <w:rFonts w:cstheme="minorHAnsi"/>
                <w:b w:val="0"/>
                <w:bCs w:val="0"/>
                <w:iCs/>
              </w:rPr>
              <w:t xml:space="preserve"> </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35</w:t>
            </w:r>
          </w:p>
        </w:tc>
      </w:tr>
      <w:tr w:rsidR="003B163A" w:rsidRPr="008F58C9" w:rsidTr="008F58C9">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276" w:lineRule="auto"/>
              <w:rPr>
                <w:rFonts w:cstheme="minorHAnsi"/>
                <w:b w:val="0"/>
                <w:bCs w:val="0"/>
                <w:iCs/>
              </w:rPr>
            </w:pPr>
            <w:r w:rsidRPr="008F58C9">
              <w:rPr>
                <w:rFonts w:cstheme="minorHAnsi"/>
                <w:b w:val="0"/>
                <w:bCs w:val="0"/>
                <w:iCs/>
              </w:rPr>
              <w:t>2: Strengths and drawbacks of using case studies</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39</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276" w:lineRule="auto"/>
              <w:rPr>
                <w:rFonts w:cstheme="minorHAnsi"/>
                <w:b w:val="0"/>
                <w:bCs w:val="0"/>
                <w:iCs/>
                <w:color w:val="000000" w:themeColor="text1"/>
              </w:rPr>
            </w:pPr>
            <w:r w:rsidRPr="008F58C9">
              <w:rPr>
                <w:rFonts w:cstheme="minorHAnsi"/>
                <w:b w:val="0"/>
                <w:bCs w:val="0"/>
              </w:rPr>
              <w:t>3:</w:t>
            </w:r>
            <w:r w:rsidR="00050B48">
              <w:rPr>
                <w:rFonts w:cstheme="minorHAnsi"/>
                <w:b w:val="0"/>
                <w:bCs w:val="0"/>
              </w:rPr>
              <w:t xml:space="preserve"> </w:t>
            </w:r>
            <w:r w:rsidRPr="008F58C9">
              <w:rPr>
                <w:rFonts w:cstheme="minorHAnsi"/>
                <w:b w:val="0"/>
                <w:bCs w:val="0"/>
                <w:iCs/>
                <w:color w:val="000000" w:themeColor="text1"/>
              </w:rPr>
              <w:t>Common responses to theme 3</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51</w:t>
            </w:r>
          </w:p>
        </w:tc>
      </w:tr>
      <w:tr w:rsidR="003B163A" w:rsidRPr="008F58C9" w:rsidTr="008F58C9">
        <w:trPr>
          <w:trHeight w:val="51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276" w:lineRule="auto"/>
              <w:rPr>
                <w:rFonts w:cstheme="minorHAnsi"/>
                <w:b w:val="0"/>
                <w:bCs w:val="0"/>
                <w:iCs/>
              </w:rPr>
            </w:pPr>
            <w:r w:rsidRPr="008F58C9">
              <w:rPr>
                <w:rFonts w:cstheme="minorHAnsi"/>
                <w:b w:val="0"/>
                <w:bCs w:val="0"/>
                <w:iCs/>
                <w:noProof/>
                <w:lang w:eastAsia="en-GB"/>
              </w:rPr>
              <w:t xml:space="preserve">4: </w:t>
            </w:r>
            <w:r w:rsidRPr="008F58C9">
              <w:rPr>
                <w:rFonts w:cstheme="minorHAnsi"/>
                <w:b w:val="0"/>
                <w:bCs w:val="0"/>
                <w:iCs/>
              </w:rPr>
              <w:t>How proud are you to volunteer in Swansea?</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52</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rPr>
            </w:pPr>
            <w:r w:rsidRPr="008F58C9">
              <w:rPr>
                <w:rFonts w:cstheme="minorHAnsi"/>
                <w:b w:val="0"/>
                <w:bCs w:val="0"/>
                <w:iCs/>
                <w:color w:val="000000" w:themeColor="text1"/>
              </w:rPr>
              <w:t>5:</w:t>
            </w:r>
            <w:r w:rsidR="00050B48">
              <w:rPr>
                <w:rFonts w:cstheme="minorHAnsi"/>
                <w:b w:val="0"/>
                <w:bCs w:val="0"/>
                <w:iCs/>
                <w:color w:val="000000" w:themeColor="text1"/>
              </w:rPr>
              <w:t xml:space="preserve"> </w:t>
            </w:r>
            <w:r w:rsidRPr="008F58C9">
              <w:rPr>
                <w:rFonts w:cstheme="minorHAnsi"/>
                <w:b w:val="0"/>
                <w:bCs w:val="0"/>
              </w:rPr>
              <w:t>Percentage of responses for proudness/threat in low, medium and high scores</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53</w:t>
            </w:r>
          </w:p>
        </w:tc>
      </w:tr>
      <w:tr w:rsidR="003B163A" w:rsidRPr="008F58C9" w:rsidTr="008F58C9">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276" w:lineRule="auto"/>
              <w:jc w:val="both"/>
              <w:rPr>
                <w:rFonts w:cstheme="minorHAnsi"/>
                <w:b w:val="0"/>
                <w:bCs w:val="0"/>
                <w:iCs/>
                <w:color w:val="000000" w:themeColor="text1"/>
              </w:rPr>
            </w:pPr>
            <w:r w:rsidRPr="008F58C9">
              <w:rPr>
                <w:rFonts w:cstheme="minorHAnsi"/>
                <w:b w:val="0"/>
                <w:bCs w:val="0"/>
                <w:iCs/>
              </w:rPr>
              <w:t>6:</w:t>
            </w:r>
            <w:r w:rsidR="00050B48">
              <w:rPr>
                <w:rFonts w:cstheme="minorHAnsi"/>
                <w:b w:val="0"/>
                <w:bCs w:val="0"/>
                <w:iCs/>
              </w:rPr>
              <w:t xml:space="preserve"> </w:t>
            </w:r>
            <w:r w:rsidRPr="008F58C9">
              <w:rPr>
                <w:rFonts w:cstheme="minorHAnsi"/>
                <w:b w:val="0"/>
                <w:bCs w:val="0"/>
              </w:rPr>
              <w:t>Percentage of responses for each time category</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55</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color w:val="000000" w:themeColor="text1"/>
                <w:shd w:val="clear" w:color="auto" w:fill="FFFFFF"/>
              </w:rPr>
            </w:pPr>
            <w:r w:rsidRPr="008F58C9">
              <w:rPr>
                <w:rFonts w:cstheme="minorHAnsi"/>
                <w:b w:val="0"/>
                <w:bCs w:val="0"/>
              </w:rPr>
              <w:t>7:</w:t>
            </w:r>
            <w:r w:rsidR="00050B48">
              <w:rPr>
                <w:rFonts w:cstheme="minorHAnsi"/>
                <w:b w:val="0"/>
                <w:bCs w:val="0"/>
              </w:rPr>
              <w:t xml:space="preserve"> </w:t>
            </w:r>
            <w:r w:rsidR="008F58C9">
              <w:rPr>
                <w:b w:val="0"/>
                <w:bCs w:val="0"/>
              </w:rPr>
              <w:t>How quickly do you think knotweed grows per day?</w:t>
            </w:r>
            <w:r w:rsidRPr="008F58C9">
              <w:rPr>
                <w:rFonts w:cstheme="minorHAnsi"/>
                <w:b w:val="0"/>
                <w:bCs w:val="0"/>
                <w:color w:val="000000" w:themeColor="text1"/>
                <w:shd w:val="clear" w:color="auto" w:fill="FFFFFF"/>
              </w:rPr>
              <w:t xml:space="preserve"> </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56</w:t>
            </w:r>
          </w:p>
        </w:tc>
      </w:tr>
      <w:tr w:rsidR="003B163A" w:rsidRPr="008F58C9" w:rsidTr="008F58C9">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jc w:val="both"/>
              <w:rPr>
                <w:b w:val="0"/>
                <w:bCs w:val="0"/>
                <w:color w:val="000000" w:themeColor="text1"/>
              </w:rPr>
            </w:pPr>
            <w:r w:rsidRPr="008F58C9">
              <w:rPr>
                <w:rFonts w:cstheme="minorHAnsi"/>
                <w:b w:val="0"/>
                <w:bCs w:val="0"/>
              </w:rPr>
              <w:t>8:</w:t>
            </w:r>
            <w:r w:rsidR="00050B48">
              <w:rPr>
                <w:rFonts w:cstheme="minorHAnsi"/>
                <w:b w:val="0"/>
                <w:bCs w:val="0"/>
              </w:rPr>
              <w:t xml:space="preserve"> </w:t>
            </w:r>
            <w:r w:rsidRPr="008F58C9">
              <w:rPr>
                <w:rFonts w:cstheme="minorHAnsi"/>
                <w:b w:val="0"/>
                <w:bCs w:val="0"/>
              </w:rPr>
              <w:t>Growth and introduction status</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58</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jc w:val="both"/>
              <w:rPr>
                <w:rFonts w:cstheme="minorHAnsi"/>
                <w:b w:val="0"/>
                <w:bCs w:val="0"/>
              </w:rPr>
            </w:pPr>
            <w:r w:rsidRPr="008F58C9">
              <w:rPr>
                <w:rFonts w:cstheme="minorHAnsi"/>
                <w:b w:val="0"/>
                <w:bCs w:val="0"/>
              </w:rPr>
              <w:t>9:</w:t>
            </w:r>
            <w:r w:rsidR="00050B48">
              <w:rPr>
                <w:rFonts w:cstheme="minorHAnsi"/>
                <w:b w:val="0"/>
                <w:bCs w:val="0"/>
              </w:rPr>
              <w:t xml:space="preserve"> </w:t>
            </w:r>
            <w:r w:rsidRPr="008F58C9">
              <w:rPr>
                <w:rFonts w:cstheme="minorHAnsi"/>
                <w:b w:val="0"/>
                <w:bCs w:val="0"/>
                <w:color w:val="000000"/>
              </w:rPr>
              <w:t>In your opinion to what extent does knotweed impact upon your life?</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59</w:t>
            </w:r>
          </w:p>
        </w:tc>
      </w:tr>
      <w:tr w:rsidR="003B163A" w:rsidRPr="008F58C9" w:rsidTr="008F58C9">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after="160" w:line="360" w:lineRule="auto"/>
              <w:rPr>
                <w:rFonts w:cstheme="minorHAnsi"/>
                <w:b w:val="0"/>
                <w:bCs w:val="0"/>
                <w:color w:val="000000" w:themeColor="text1"/>
              </w:rPr>
            </w:pPr>
            <w:r w:rsidRPr="008F58C9">
              <w:rPr>
                <w:rFonts w:cstheme="minorHAnsi"/>
                <w:b w:val="0"/>
                <w:bCs w:val="0"/>
                <w:color w:val="000000"/>
              </w:rPr>
              <w:t>10:</w:t>
            </w:r>
            <w:r w:rsidR="00050B48">
              <w:rPr>
                <w:rFonts w:cstheme="minorHAnsi"/>
                <w:b w:val="0"/>
                <w:bCs w:val="0"/>
                <w:color w:val="000000"/>
              </w:rPr>
              <w:t xml:space="preserve"> </w:t>
            </w:r>
            <w:r w:rsidRPr="008F58C9">
              <w:rPr>
                <w:rFonts w:cstheme="minorHAnsi"/>
                <w:b w:val="0"/>
                <w:bCs w:val="0"/>
                <w:color w:val="000000" w:themeColor="text1"/>
              </w:rPr>
              <w:t>Common responses to theme 4</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62</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iCs/>
              </w:rPr>
            </w:pPr>
            <w:r w:rsidRPr="008F58C9">
              <w:rPr>
                <w:rFonts w:cstheme="minorHAnsi"/>
                <w:b w:val="0"/>
                <w:bCs w:val="0"/>
              </w:rPr>
              <w:t>11:</w:t>
            </w:r>
            <w:r w:rsidR="00050B48">
              <w:rPr>
                <w:rFonts w:cstheme="minorHAnsi"/>
                <w:b w:val="0"/>
                <w:bCs w:val="0"/>
              </w:rPr>
              <w:t xml:space="preserve"> </w:t>
            </w:r>
            <w:r w:rsidRPr="008F58C9">
              <w:rPr>
                <w:rFonts w:cstheme="minorHAnsi"/>
                <w:b w:val="0"/>
                <w:bCs w:val="0"/>
                <w:iCs/>
              </w:rPr>
              <w:t>Damage caused by knotweed and effectiveness of advice</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63</w:t>
            </w:r>
          </w:p>
        </w:tc>
      </w:tr>
      <w:tr w:rsidR="003B163A" w:rsidRPr="008F58C9" w:rsidTr="008F58C9">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jc w:val="both"/>
              <w:rPr>
                <w:rFonts w:cstheme="minorHAnsi"/>
                <w:b w:val="0"/>
                <w:bCs w:val="0"/>
                <w:color w:val="000000"/>
              </w:rPr>
            </w:pPr>
            <w:r w:rsidRPr="008F58C9">
              <w:rPr>
                <w:rFonts w:cstheme="minorHAnsi"/>
                <w:b w:val="0"/>
                <w:bCs w:val="0"/>
              </w:rPr>
              <w:t>12:</w:t>
            </w:r>
            <w:r w:rsidR="00050B48">
              <w:rPr>
                <w:rFonts w:cstheme="minorHAnsi"/>
                <w:b w:val="0"/>
                <w:bCs w:val="0"/>
              </w:rPr>
              <w:t xml:space="preserve"> </w:t>
            </w:r>
            <w:r w:rsidRPr="008F58C9">
              <w:rPr>
                <w:rFonts w:cstheme="minorHAnsi"/>
                <w:b w:val="0"/>
                <w:bCs w:val="0"/>
                <w:color w:val="000000"/>
              </w:rPr>
              <w:t>Would you or have you considered buying a property with knotweed on the premises?</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65</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276" w:lineRule="auto"/>
              <w:rPr>
                <w:rFonts w:cstheme="minorHAnsi"/>
                <w:b w:val="0"/>
                <w:bCs w:val="0"/>
                <w:iCs/>
                <w:color w:val="000000" w:themeColor="text1"/>
              </w:rPr>
            </w:pPr>
            <w:r w:rsidRPr="008F58C9">
              <w:rPr>
                <w:rFonts w:cstheme="minorHAnsi"/>
                <w:b w:val="0"/>
                <w:bCs w:val="0"/>
              </w:rPr>
              <w:t xml:space="preserve">13: </w:t>
            </w:r>
            <w:r w:rsidRPr="008F58C9">
              <w:rPr>
                <w:rFonts w:cstheme="minorHAnsi"/>
                <w:b w:val="0"/>
                <w:bCs w:val="0"/>
                <w:iCs/>
                <w:color w:val="000000" w:themeColor="text1"/>
              </w:rPr>
              <w:t>Common responses to theme 2</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67</w:t>
            </w:r>
          </w:p>
        </w:tc>
      </w:tr>
      <w:tr w:rsidR="003B163A" w:rsidRPr="008F58C9" w:rsidTr="008F58C9">
        <w:trPr>
          <w:trHeight w:val="454"/>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jc w:val="both"/>
              <w:rPr>
                <w:rFonts w:cstheme="minorHAnsi"/>
                <w:b w:val="0"/>
                <w:bCs w:val="0"/>
              </w:rPr>
            </w:pPr>
            <w:r w:rsidRPr="008F58C9">
              <w:rPr>
                <w:rFonts w:cstheme="minorHAnsi"/>
                <w:b w:val="0"/>
                <w:bCs w:val="0"/>
                <w:iCs/>
              </w:rPr>
              <w:t>14:</w:t>
            </w:r>
            <w:r w:rsidR="00050B48">
              <w:rPr>
                <w:rFonts w:cstheme="minorHAnsi"/>
                <w:b w:val="0"/>
                <w:bCs w:val="0"/>
                <w:iCs/>
              </w:rPr>
              <w:t xml:space="preserve"> </w:t>
            </w:r>
            <w:r w:rsidRPr="008F58C9">
              <w:rPr>
                <w:rFonts w:cstheme="minorHAnsi"/>
                <w:b w:val="0"/>
                <w:bCs w:val="0"/>
              </w:rPr>
              <w:t>Do you have any childhood memories of knotweed?</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68</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iCs/>
              </w:rPr>
            </w:pPr>
            <w:r w:rsidRPr="008F58C9">
              <w:rPr>
                <w:rFonts w:cstheme="minorHAnsi"/>
                <w:b w:val="0"/>
                <w:bCs w:val="0"/>
                <w:iCs/>
                <w:color w:val="000000"/>
                <w:shd w:val="clear" w:color="auto" w:fill="FFFFFF"/>
              </w:rPr>
              <w:t>15:</w:t>
            </w:r>
            <w:r w:rsidR="00050B48">
              <w:rPr>
                <w:rFonts w:cstheme="minorHAnsi"/>
                <w:b w:val="0"/>
                <w:bCs w:val="0"/>
                <w:iCs/>
                <w:color w:val="000000"/>
                <w:shd w:val="clear" w:color="auto" w:fill="FFFFFF"/>
              </w:rPr>
              <w:t xml:space="preserve"> </w:t>
            </w:r>
            <w:r w:rsidRPr="008F58C9">
              <w:rPr>
                <w:rFonts w:cstheme="minorHAnsi"/>
                <w:b w:val="0"/>
                <w:bCs w:val="0"/>
                <w:iCs/>
                <w:color w:val="141412"/>
              </w:rPr>
              <w:t>Media influence and property responses</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69</w:t>
            </w:r>
          </w:p>
        </w:tc>
      </w:tr>
      <w:tr w:rsidR="003B163A" w:rsidRPr="008F58C9" w:rsidTr="00050B48">
        <w:trPr>
          <w:trHeight w:val="467"/>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rPr>
            </w:pPr>
            <w:r w:rsidRPr="008F58C9">
              <w:rPr>
                <w:rFonts w:cstheme="minorHAnsi"/>
                <w:b w:val="0"/>
                <w:bCs w:val="0"/>
              </w:rPr>
              <w:t xml:space="preserve">16: </w:t>
            </w:r>
            <w:r w:rsidRPr="008F58C9">
              <w:rPr>
                <w:rFonts w:cstheme="minorHAnsi"/>
                <w:b w:val="0"/>
                <w:bCs w:val="0"/>
                <w:iCs/>
              </w:rPr>
              <w:t>Childhood memory and life impact</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70</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iCs/>
                <w:color w:val="000000" w:themeColor="text1"/>
              </w:rPr>
            </w:pPr>
            <w:r w:rsidRPr="008F58C9">
              <w:rPr>
                <w:rFonts w:cstheme="minorHAnsi"/>
                <w:b w:val="0"/>
                <w:bCs w:val="0"/>
              </w:rPr>
              <w:t>17:</w:t>
            </w:r>
            <w:r w:rsidR="00050B48">
              <w:rPr>
                <w:rFonts w:cstheme="minorHAnsi"/>
                <w:b w:val="0"/>
                <w:bCs w:val="0"/>
              </w:rPr>
              <w:t xml:space="preserve"> </w:t>
            </w:r>
            <w:r w:rsidRPr="008F58C9">
              <w:rPr>
                <w:rFonts w:cstheme="minorHAnsi"/>
                <w:b w:val="0"/>
                <w:bCs w:val="0"/>
                <w:iCs/>
                <w:color w:val="000000" w:themeColor="text1"/>
              </w:rPr>
              <w:t>Common responses of theme 1</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73</w:t>
            </w:r>
          </w:p>
        </w:tc>
      </w:tr>
      <w:tr w:rsidR="003B163A" w:rsidRPr="008F58C9" w:rsidTr="008F58C9">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iCs/>
              </w:rPr>
            </w:pPr>
            <w:r w:rsidRPr="008F58C9">
              <w:rPr>
                <w:rFonts w:cstheme="minorHAnsi"/>
                <w:b w:val="0"/>
                <w:bCs w:val="0"/>
                <w:color w:val="000000"/>
                <w:shd w:val="clear" w:color="auto" w:fill="FFFFFF"/>
              </w:rPr>
              <w:t>18:</w:t>
            </w:r>
            <w:r w:rsidR="00050B48">
              <w:rPr>
                <w:rFonts w:cstheme="minorHAnsi"/>
                <w:b w:val="0"/>
                <w:bCs w:val="0"/>
                <w:color w:val="000000"/>
                <w:shd w:val="clear" w:color="auto" w:fill="FFFFFF"/>
              </w:rPr>
              <w:t xml:space="preserve"> </w:t>
            </w:r>
            <w:r w:rsidRPr="008F58C9">
              <w:rPr>
                <w:rFonts w:cstheme="minorHAnsi"/>
                <w:b w:val="0"/>
                <w:bCs w:val="0"/>
                <w:iCs/>
              </w:rPr>
              <w:t>How many years has knotweed been managed in Swansea?</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74</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jc w:val="both"/>
              <w:rPr>
                <w:b w:val="0"/>
                <w:bCs w:val="0"/>
              </w:rPr>
            </w:pPr>
            <w:r w:rsidRPr="008F58C9">
              <w:rPr>
                <w:rFonts w:cstheme="minorHAnsi"/>
                <w:b w:val="0"/>
                <w:bCs w:val="0"/>
                <w:iCs/>
              </w:rPr>
              <w:t xml:space="preserve">19: </w:t>
            </w:r>
            <w:r w:rsidRPr="008F58C9">
              <w:rPr>
                <w:b w:val="0"/>
                <w:bCs w:val="0"/>
              </w:rPr>
              <w:t>Number of responses for threat to human health and wellbeing/plants and animals/native landscape and land types affected by knotweed in Swansea</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74</w:t>
            </w:r>
          </w:p>
        </w:tc>
      </w:tr>
      <w:tr w:rsidR="003B163A" w:rsidRPr="008F58C9" w:rsidTr="008F58C9">
        <w:trPr>
          <w:trHeight w:val="67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iCs/>
              </w:rPr>
            </w:pPr>
            <w:r w:rsidRPr="008F58C9">
              <w:rPr>
                <w:rFonts w:cstheme="minorHAnsi"/>
                <w:b w:val="0"/>
                <w:bCs w:val="0"/>
                <w:iCs/>
              </w:rPr>
              <w:t>20:</w:t>
            </w:r>
            <w:r w:rsidR="00050B48">
              <w:rPr>
                <w:rFonts w:cstheme="minorHAnsi"/>
                <w:b w:val="0"/>
                <w:bCs w:val="0"/>
                <w:iCs/>
              </w:rPr>
              <w:t xml:space="preserve"> </w:t>
            </w:r>
            <w:r w:rsidRPr="008F58C9">
              <w:rPr>
                <w:rFonts w:cstheme="minorHAnsi"/>
                <w:b w:val="0"/>
                <w:bCs w:val="0"/>
              </w:rPr>
              <w:t>Under the UK Wildlife and Countryside Act (1981) it is ‘illegal to cause knotweed to grow in the wild’.</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77</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iCs/>
                <w:color w:val="000000"/>
                <w:shd w:val="clear" w:color="auto" w:fill="FFFFFF"/>
              </w:rPr>
            </w:pPr>
            <w:r w:rsidRPr="008F58C9">
              <w:rPr>
                <w:rFonts w:cstheme="minorHAnsi"/>
                <w:b w:val="0"/>
                <w:bCs w:val="0"/>
              </w:rPr>
              <w:t>21:</w:t>
            </w:r>
            <w:r w:rsidR="00050B48">
              <w:rPr>
                <w:rFonts w:cstheme="minorHAnsi"/>
                <w:b w:val="0"/>
                <w:bCs w:val="0"/>
              </w:rPr>
              <w:t xml:space="preserve"> </w:t>
            </w:r>
            <w:r w:rsidRPr="008F58C9">
              <w:rPr>
                <w:rFonts w:cstheme="minorHAnsi"/>
                <w:b w:val="0"/>
                <w:bCs w:val="0"/>
                <w:color w:val="000000" w:themeColor="text1"/>
              </w:rPr>
              <w:t>Common responses to theme 5</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78</w:t>
            </w:r>
          </w:p>
        </w:tc>
      </w:tr>
      <w:tr w:rsidR="003B163A" w:rsidRPr="008F58C9" w:rsidTr="008F58C9">
        <w:trPr>
          <w:trHeight w:val="466"/>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rPr>
                <w:rFonts w:cstheme="minorHAnsi"/>
                <w:b w:val="0"/>
                <w:bCs w:val="0"/>
                <w:iCs/>
                <w:color w:val="000000"/>
                <w:shd w:val="clear" w:color="auto" w:fill="FFFFFF"/>
              </w:rPr>
            </w:pPr>
            <w:r w:rsidRPr="008F58C9">
              <w:rPr>
                <w:rFonts w:cstheme="minorHAnsi"/>
                <w:b w:val="0"/>
                <w:bCs w:val="0"/>
              </w:rPr>
              <w:t>22:</w:t>
            </w:r>
            <w:r w:rsidR="00050B48">
              <w:rPr>
                <w:rFonts w:cstheme="minorHAnsi"/>
                <w:b w:val="0"/>
                <w:bCs w:val="0"/>
              </w:rPr>
              <w:t xml:space="preserve"> </w:t>
            </w:r>
            <w:r w:rsidRPr="008F58C9">
              <w:rPr>
                <w:rFonts w:cstheme="minorHAnsi"/>
                <w:b w:val="0"/>
                <w:bCs w:val="0"/>
                <w:iCs/>
                <w:color w:val="000000"/>
                <w:shd w:val="clear" w:color="auto" w:fill="FFFFFF"/>
              </w:rPr>
              <w:t>To what extent do you agree that knotweed is generally managed effectively in Swansea?</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79</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360" w:lineRule="auto"/>
              <w:jc w:val="both"/>
              <w:rPr>
                <w:rFonts w:cstheme="minorHAnsi"/>
                <w:b w:val="0"/>
                <w:bCs w:val="0"/>
                <w:iCs/>
                <w:color w:val="000000" w:themeColor="text1"/>
              </w:rPr>
            </w:pPr>
            <w:r w:rsidRPr="008F58C9">
              <w:rPr>
                <w:rFonts w:cstheme="minorHAnsi"/>
                <w:b w:val="0"/>
                <w:bCs w:val="0"/>
              </w:rPr>
              <w:t>23:</w:t>
            </w:r>
            <w:r w:rsidR="00050B48">
              <w:rPr>
                <w:rFonts w:cstheme="minorHAnsi"/>
                <w:b w:val="0"/>
                <w:bCs w:val="0"/>
              </w:rPr>
              <w:t xml:space="preserve"> </w:t>
            </w:r>
            <w:r w:rsidRPr="008F58C9">
              <w:rPr>
                <w:rFonts w:cstheme="minorHAnsi"/>
                <w:b w:val="0"/>
                <w:bCs w:val="0"/>
                <w:iCs/>
                <w:color w:val="000000" w:themeColor="text1"/>
              </w:rPr>
              <w:t>Common responses to theme 6</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80</w:t>
            </w:r>
          </w:p>
        </w:tc>
      </w:tr>
      <w:tr w:rsidR="003B163A" w:rsidRPr="008F58C9" w:rsidTr="008F58C9">
        <w:trPr>
          <w:trHeight w:val="454"/>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276" w:lineRule="auto"/>
              <w:rPr>
                <w:rFonts w:cstheme="minorHAnsi"/>
                <w:b w:val="0"/>
                <w:bCs w:val="0"/>
                <w:iCs/>
              </w:rPr>
            </w:pPr>
            <w:r w:rsidRPr="008F58C9">
              <w:rPr>
                <w:rFonts w:cstheme="minorHAnsi"/>
                <w:b w:val="0"/>
                <w:bCs w:val="0"/>
              </w:rPr>
              <w:t>24:</w:t>
            </w:r>
            <w:r w:rsidR="00050B48">
              <w:rPr>
                <w:rFonts w:cstheme="minorHAnsi"/>
                <w:b w:val="0"/>
                <w:bCs w:val="0"/>
              </w:rPr>
              <w:t xml:space="preserve"> </w:t>
            </w:r>
            <w:r w:rsidRPr="008F58C9">
              <w:rPr>
                <w:rFonts w:cstheme="minorHAnsi"/>
                <w:b w:val="0"/>
                <w:bCs w:val="0"/>
                <w:iCs/>
              </w:rPr>
              <w:t>Years managed and effectiveness of management</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81</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after="160" w:line="360" w:lineRule="auto"/>
              <w:rPr>
                <w:b w:val="0"/>
                <w:bCs w:val="0"/>
                <w:iCs/>
              </w:rPr>
            </w:pPr>
            <w:r w:rsidRPr="008F58C9">
              <w:rPr>
                <w:rFonts w:cstheme="minorHAnsi"/>
                <w:b w:val="0"/>
                <w:bCs w:val="0"/>
              </w:rPr>
              <w:t>25:</w:t>
            </w:r>
            <w:r w:rsidR="00050B48">
              <w:rPr>
                <w:rFonts w:cstheme="minorHAnsi"/>
                <w:b w:val="0"/>
                <w:bCs w:val="0"/>
              </w:rPr>
              <w:t xml:space="preserve"> </w:t>
            </w:r>
            <w:r w:rsidRPr="008F58C9">
              <w:rPr>
                <w:rFonts w:cstheme="minorHAnsi"/>
                <w:b w:val="0"/>
                <w:bCs w:val="0"/>
                <w:iCs/>
              </w:rPr>
              <w:t xml:space="preserve">Who is responsible for managing knotweed and effectiveness of management? </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82</w:t>
            </w:r>
          </w:p>
        </w:tc>
      </w:tr>
      <w:tr w:rsidR="003B163A" w:rsidRPr="008F58C9" w:rsidTr="008F58C9">
        <w:trPr>
          <w:trHeight w:val="454"/>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line="276" w:lineRule="auto"/>
              <w:rPr>
                <w:rFonts w:cstheme="minorHAnsi"/>
                <w:b w:val="0"/>
                <w:bCs w:val="0"/>
              </w:rPr>
            </w:pPr>
            <w:r w:rsidRPr="008F58C9">
              <w:rPr>
                <w:rFonts w:cstheme="minorHAnsi"/>
                <w:b w:val="0"/>
                <w:bCs w:val="0"/>
              </w:rPr>
              <w:lastRenderedPageBreak/>
              <w:t>26:</w:t>
            </w:r>
            <w:r w:rsidR="00050B48">
              <w:rPr>
                <w:rFonts w:cstheme="minorHAnsi"/>
                <w:b w:val="0"/>
                <w:bCs w:val="0"/>
              </w:rPr>
              <w:t xml:space="preserve"> </w:t>
            </w:r>
            <w:r w:rsidRPr="008F58C9">
              <w:rPr>
                <w:b w:val="0"/>
                <w:bCs w:val="0"/>
              </w:rPr>
              <w:t xml:space="preserve">A summary of the discussion with the literature review.  </w:t>
            </w:r>
          </w:p>
        </w:tc>
        <w:tc>
          <w:tcPr>
            <w:tcW w:w="709" w:type="dxa"/>
          </w:tcPr>
          <w:p w:rsidR="003B163A" w:rsidRPr="0021027D" w:rsidRDefault="006D05FE" w:rsidP="006D05FE">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21027D">
              <w:rPr>
                <w:rFonts w:cstheme="minorHAnsi"/>
                <w:b/>
                <w:bCs/>
              </w:rPr>
              <w:t>84</w:t>
            </w:r>
          </w:p>
        </w:tc>
      </w:tr>
      <w:tr w:rsidR="003B163A" w:rsidRPr="008F58C9" w:rsidTr="008F58C9">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8642" w:type="dxa"/>
          </w:tcPr>
          <w:p w:rsidR="003B163A" w:rsidRPr="008F58C9" w:rsidRDefault="003B163A" w:rsidP="003B163A">
            <w:pPr>
              <w:spacing w:after="160" w:line="360" w:lineRule="auto"/>
              <w:jc w:val="both"/>
              <w:rPr>
                <w:b w:val="0"/>
                <w:bCs w:val="0"/>
              </w:rPr>
            </w:pPr>
            <w:r w:rsidRPr="008F58C9">
              <w:rPr>
                <w:rFonts w:cstheme="minorHAnsi"/>
                <w:b w:val="0"/>
                <w:bCs w:val="0"/>
              </w:rPr>
              <w:t>27:</w:t>
            </w:r>
            <w:r w:rsidR="00050B48">
              <w:rPr>
                <w:rFonts w:cstheme="minorHAnsi"/>
                <w:b w:val="0"/>
                <w:bCs w:val="0"/>
              </w:rPr>
              <w:t xml:space="preserve"> </w:t>
            </w:r>
            <w:r w:rsidRPr="008F58C9">
              <w:rPr>
                <w:b w:val="0"/>
                <w:bCs w:val="0"/>
              </w:rPr>
              <w:t>Findings</w:t>
            </w:r>
          </w:p>
        </w:tc>
        <w:tc>
          <w:tcPr>
            <w:tcW w:w="709" w:type="dxa"/>
          </w:tcPr>
          <w:p w:rsidR="003B163A" w:rsidRPr="0021027D" w:rsidRDefault="006D05FE" w:rsidP="006D05FE">
            <w:pPr>
              <w:spacing w:line="276" w:lineRule="auto"/>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21027D">
              <w:rPr>
                <w:rFonts w:cstheme="minorHAnsi"/>
                <w:b/>
                <w:bCs/>
              </w:rPr>
              <w:t>85</w:t>
            </w:r>
          </w:p>
        </w:tc>
      </w:tr>
    </w:tbl>
    <w:p w:rsidR="00DD08C6" w:rsidRDefault="00DD08C6" w:rsidP="007336A3">
      <w:pPr>
        <w:pStyle w:val="NoSpacing"/>
        <w:spacing w:line="360" w:lineRule="auto"/>
        <w:rPr>
          <w:rFonts w:cstheme="minorHAnsi"/>
          <w:b/>
          <w:sz w:val="24"/>
          <w:szCs w:val="24"/>
        </w:rPr>
      </w:pPr>
    </w:p>
    <w:p w:rsidR="00DD08C6" w:rsidRDefault="00DD08C6" w:rsidP="007336A3">
      <w:pPr>
        <w:pStyle w:val="NoSpacing"/>
        <w:spacing w:line="360" w:lineRule="auto"/>
        <w:rPr>
          <w:rFonts w:cstheme="minorHAnsi"/>
          <w:b/>
          <w:sz w:val="24"/>
          <w:szCs w:val="24"/>
        </w:rPr>
      </w:pPr>
    </w:p>
    <w:p w:rsidR="00DD08C6" w:rsidRDefault="00DD08C6" w:rsidP="007336A3">
      <w:pPr>
        <w:pStyle w:val="NoSpacing"/>
        <w:spacing w:line="360" w:lineRule="auto"/>
        <w:rPr>
          <w:rFonts w:cstheme="minorHAnsi"/>
          <w:b/>
          <w:sz w:val="24"/>
          <w:szCs w:val="24"/>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DD08C6" w:rsidRDefault="00DD08C6" w:rsidP="007336A3">
      <w:pPr>
        <w:pStyle w:val="NoSpacing"/>
        <w:spacing w:line="360" w:lineRule="auto"/>
        <w:rPr>
          <w:rFonts w:cstheme="minorHAnsi"/>
          <w:b/>
          <w:sz w:val="26"/>
          <w:szCs w:val="26"/>
        </w:rPr>
      </w:pPr>
    </w:p>
    <w:p w:rsidR="003B163A" w:rsidRDefault="003B163A" w:rsidP="007336A3">
      <w:pPr>
        <w:pStyle w:val="NoSpacing"/>
        <w:spacing w:line="360" w:lineRule="auto"/>
        <w:rPr>
          <w:rFonts w:cstheme="minorHAnsi"/>
          <w:b/>
          <w:sz w:val="26"/>
          <w:szCs w:val="26"/>
        </w:rPr>
      </w:pPr>
    </w:p>
    <w:p w:rsidR="003C7EE9" w:rsidRDefault="003C7EE9" w:rsidP="007336A3">
      <w:pPr>
        <w:pStyle w:val="NoSpacing"/>
        <w:spacing w:line="360" w:lineRule="auto"/>
        <w:rPr>
          <w:rFonts w:cstheme="minorHAnsi"/>
          <w:b/>
          <w:sz w:val="26"/>
          <w:szCs w:val="26"/>
        </w:rPr>
      </w:pPr>
    </w:p>
    <w:p w:rsidR="008E46FC" w:rsidRPr="00DD08C6" w:rsidRDefault="00BE348B" w:rsidP="007336A3">
      <w:pPr>
        <w:pStyle w:val="NoSpacing"/>
        <w:spacing w:line="360" w:lineRule="auto"/>
        <w:rPr>
          <w:sz w:val="26"/>
          <w:szCs w:val="26"/>
        </w:rPr>
      </w:pPr>
      <w:r w:rsidRPr="00DD08C6">
        <w:rPr>
          <w:rFonts w:cstheme="minorHAnsi"/>
          <w:b/>
          <w:sz w:val="26"/>
          <w:szCs w:val="26"/>
        </w:rPr>
        <w:lastRenderedPageBreak/>
        <w:t>G</w:t>
      </w:r>
      <w:r w:rsidR="002A75D2" w:rsidRPr="00DD08C6">
        <w:rPr>
          <w:rFonts w:cstheme="minorHAnsi"/>
          <w:b/>
          <w:sz w:val="26"/>
          <w:szCs w:val="26"/>
        </w:rPr>
        <w:t>LOSSARY</w:t>
      </w:r>
      <w:r w:rsidR="008E46FC" w:rsidRPr="00DD08C6">
        <w:rPr>
          <w:rFonts w:cstheme="minorHAnsi"/>
          <w:b/>
          <w:sz w:val="26"/>
          <w:szCs w:val="26"/>
        </w:rPr>
        <w:t>:</w:t>
      </w:r>
    </w:p>
    <w:p w:rsidR="007336A3" w:rsidRPr="00FE1391" w:rsidRDefault="007336A3" w:rsidP="00E0502A">
      <w:pPr>
        <w:spacing w:before="100" w:beforeAutospacing="1" w:after="100" w:afterAutospacing="1" w:line="276" w:lineRule="auto"/>
        <w:jc w:val="both"/>
        <w:rPr>
          <w:rFonts w:eastAsia="Times New Roman" w:cstheme="minorHAnsi"/>
          <w:sz w:val="24"/>
          <w:szCs w:val="24"/>
          <w:lang w:eastAsia="en-GB"/>
        </w:rPr>
      </w:pPr>
      <w:r w:rsidRPr="00FE1391">
        <w:rPr>
          <w:rFonts w:eastAsia="Times New Roman" w:cstheme="minorHAnsi"/>
          <w:b/>
          <w:sz w:val="24"/>
          <w:szCs w:val="24"/>
          <w:lang w:eastAsia="en-GB"/>
        </w:rPr>
        <w:t xml:space="preserve">Biological </w:t>
      </w:r>
      <w:r w:rsidR="00E1053A">
        <w:rPr>
          <w:rFonts w:eastAsia="Times New Roman" w:cstheme="minorHAnsi"/>
          <w:b/>
          <w:sz w:val="24"/>
          <w:szCs w:val="24"/>
          <w:lang w:eastAsia="en-GB"/>
        </w:rPr>
        <w:t>i</w:t>
      </w:r>
      <w:r w:rsidRPr="00FE1391">
        <w:rPr>
          <w:rFonts w:eastAsia="Times New Roman" w:cstheme="minorHAnsi"/>
          <w:b/>
          <w:sz w:val="24"/>
          <w:szCs w:val="24"/>
          <w:lang w:eastAsia="en-GB"/>
        </w:rPr>
        <w:t>nvasions:</w:t>
      </w:r>
      <w:r w:rsidRPr="00FE1391">
        <w:rPr>
          <w:rFonts w:eastAsia="Times New Roman" w:cstheme="minorHAnsi"/>
          <w:sz w:val="24"/>
          <w:szCs w:val="24"/>
          <w:lang w:eastAsia="en-GB"/>
        </w:rPr>
        <w:t> “</w:t>
      </w:r>
      <w:r w:rsidRPr="00FE1391">
        <w:rPr>
          <w:rFonts w:eastAsia="Times New Roman" w:cstheme="minorHAnsi"/>
          <w:i/>
          <w:sz w:val="24"/>
          <w:szCs w:val="24"/>
          <w:lang w:eastAsia="en-GB"/>
        </w:rPr>
        <w:t>The process by which species with no historical record in an area breach biogeographic barrier and extend their range</w:t>
      </w:r>
      <w:r w:rsidRPr="00FE1391">
        <w:rPr>
          <w:rFonts w:eastAsia="Times New Roman" w:cstheme="minorHAnsi"/>
          <w:sz w:val="24"/>
          <w:szCs w:val="24"/>
          <w:lang w:eastAsia="en-GB"/>
        </w:rPr>
        <w:t xml:space="preserve">” (McGraw - Hill, 2003:12)  </w:t>
      </w:r>
    </w:p>
    <w:p w:rsidR="007336A3" w:rsidRPr="003A49C0" w:rsidRDefault="007336A3" w:rsidP="00E0502A">
      <w:pPr>
        <w:spacing w:before="100" w:beforeAutospacing="1" w:after="100" w:afterAutospacing="1" w:line="276" w:lineRule="auto"/>
        <w:jc w:val="both"/>
        <w:rPr>
          <w:rFonts w:eastAsia="Times New Roman" w:cstheme="minorHAnsi"/>
          <w:iCs/>
          <w:sz w:val="24"/>
          <w:szCs w:val="24"/>
          <w:lang w:eastAsia="en-GB"/>
        </w:rPr>
      </w:pPr>
      <w:r w:rsidRPr="00FE1391">
        <w:rPr>
          <w:rFonts w:eastAsia="Times New Roman" w:cstheme="minorHAnsi"/>
          <w:b/>
          <w:sz w:val="24"/>
          <w:szCs w:val="24"/>
          <w:lang w:eastAsia="en-GB"/>
        </w:rPr>
        <w:t xml:space="preserve">Ecosystem </w:t>
      </w:r>
      <w:r w:rsidR="00E1053A">
        <w:rPr>
          <w:rFonts w:eastAsia="Times New Roman" w:cstheme="minorHAnsi"/>
          <w:b/>
          <w:sz w:val="24"/>
          <w:szCs w:val="24"/>
          <w:lang w:eastAsia="en-GB"/>
        </w:rPr>
        <w:t>d</w:t>
      </w:r>
      <w:r w:rsidRPr="00FE1391">
        <w:rPr>
          <w:rFonts w:eastAsia="Times New Roman" w:cstheme="minorHAnsi"/>
          <w:b/>
          <w:sz w:val="24"/>
          <w:szCs w:val="24"/>
          <w:lang w:eastAsia="en-GB"/>
        </w:rPr>
        <w:t>isservices:</w:t>
      </w:r>
      <w:r w:rsidRPr="00FE1391">
        <w:rPr>
          <w:rFonts w:eastAsia="Times New Roman" w:cstheme="minorHAnsi"/>
          <w:sz w:val="24"/>
          <w:szCs w:val="24"/>
          <w:lang w:eastAsia="en-GB"/>
        </w:rPr>
        <w:t> “</w:t>
      </w:r>
      <w:r w:rsidRPr="00FE1391">
        <w:rPr>
          <w:rFonts w:eastAsia="Times New Roman" w:cstheme="minorHAnsi"/>
          <w:i/>
          <w:sz w:val="24"/>
          <w:szCs w:val="24"/>
          <w:lang w:eastAsia="en-GB"/>
        </w:rPr>
        <w:t>Defined as the functions processes and attributes generated by the ecosystem that result in perceived or actual negative impacts on human wellbeing</w:t>
      </w:r>
      <w:r w:rsidRPr="00FE1391">
        <w:rPr>
          <w:rFonts w:eastAsia="Times New Roman" w:cstheme="minorHAnsi"/>
          <w:sz w:val="24"/>
          <w:szCs w:val="24"/>
          <w:lang w:eastAsia="en-GB"/>
        </w:rPr>
        <w:t xml:space="preserve">” </w:t>
      </w:r>
      <w:r w:rsidRPr="003A49C0">
        <w:rPr>
          <w:rFonts w:eastAsia="Times New Roman" w:cstheme="minorHAnsi"/>
          <w:iCs/>
          <w:sz w:val="24"/>
          <w:szCs w:val="24"/>
          <w:lang w:eastAsia="en-GB"/>
        </w:rPr>
        <w:t>(Shackleton et al</w:t>
      </w:r>
      <w:r w:rsidR="00872562" w:rsidRPr="003A49C0">
        <w:rPr>
          <w:rFonts w:eastAsia="Times New Roman" w:cstheme="minorHAnsi"/>
          <w:iCs/>
          <w:sz w:val="24"/>
          <w:szCs w:val="24"/>
          <w:lang w:eastAsia="en-GB"/>
        </w:rPr>
        <w:t>.</w:t>
      </w:r>
      <w:r w:rsidRPr="003A49C0">
        <w:rPr>
          <w:rFonts w:eastAsia="Times New Roman" w:cstheme="minorHAnsi"/>
          <w:iCs/>
          <w:sz w:val="24"/>
          <w:szCs w:val="24"/>
          <w:lang w:eastAsia="en-GB"/>
        </w:rPr>
        <w:t xml:space="preserve">, 2016:590) </w:t>
      </w:r>
    </w:p>
    <w:p w:rsidR="007336A3" w:rsidRPr="00FE1391" w:rsidRDefault="007336A3" w:rsidP="00E0502A">
      <w:pPr>
        <w:spacing w:before="100" w:beforeAutospacing="1" w:after="100" w:afterAutospacing="1" w:line="276" w:lineRule="auto"/>
        <w:jc w:val="both"/>
        <w:rPr>
          <w:rFonts w:eastAsia="Times New Roman" w:cstheme="minorHAnsi"/>
          <w:sz w:val="24"/>
          <w:szCs w:val="24"/>
          <w:lang w:eastAsia="en-GB"/>
        </w:rPr>
      </w:pPr>
      <w:r w:rsidRPr="00FE1391">
        <w:rPr>
          <w:rFonts w:eastAsia="Times New Roman" w:cstheme="minorHAnsi"/>
          <w:b/>
          <w:sz w:val="24"/>
          <w:szCs w:val="24"/>
          <w:lang w:eastAsia="en-GB"/>
        </w:rPr>
        <w:t xml:space="preserve">Ecosystem </w:t>
      </w:r>
      <w:r w:rsidR="00E1053A">
        <w:rPr>
          <w:rFonts w:eastAsia="Times New Roman" w:cstheme="minorHAnsi"/>
          <w:b/>
          <w:sz w:val="24"/>
          <w:szCs w:val="24"/>
          <w:lang w:eastAsia="en-GB"/>
        </w:rPr>
        <w:t>s</w:t>
      </w:r>
      <w:r w:rsidRPr="00FE1391">
        <w:rPr>
          <w:rFonts w:eastAsia="Times New Roman" w:cstheme="minorHAnsi"/>
          <w:b/>
          <w:sz w:val="24"/>
          <w:szCs w:val="24"/>
          <w:lang w:eastAsia="en-GB"/>
        </w:rPr>
        <w:t>ervices:</w:t>
      </w:r>
      <w:r w:rsidRPr="00FE1391">
        <w:rPr>
          <w:rFonts w:eastAsia="Times New Roman" w:cstheme="minorHAnsi"/>
          <w:sz w:val="24"/>
          <w:szCs w:val="24"/>
          <w:lang w:eastAsia="en-GB"/>
        </w:rPr>
        <w:t xml:space="preserve"> “</w:t>
      </w:r>
      <w:r w:rsidRPr="00FE1391">
        <w:rPr>
          <w:rFonts w:eastAsia="Times New Roman" w:cstheme="minorHAnsi"/>
          <w:i/>
          <w:sz w:val="24"/>
          <w:szCs w:val="24"/>
          <w:lang w:eastAsia="en-GB"/>
        </w:rPr>
        <w:t>The benefits people obtain from ecosystems</w:t>
      </w:r>
      <w:r w:rsidRPr="00FE1391">
        <w:rPr>
          <w:rFonts w:eastAsia="Times New Roman" w:cstheme="minorHAnsi"/>
          <w:sz w:val="24"/>
          <w:szCs w:val="24"/>
          <w:lang w:eastAsia="en-GB"/>
        </w:rPr>
        <w:t xml:space="preserve">” (Millennium Ecosystem Assessment, 2005: V) </w:t>
      </w:r>
    </w:p>
    <w:p w:rsidR="007336A3" w:rsidRPr="00FE1391" w:rsidRDefault="007336A3" w:rsidP="00E0502A">
      <w:pPr>
        <w:spacing w:before="240" w:line="276" w:lineRule="auto"/>
        <w:jc w:val="both"/>
        <w:rPr>
          <w:rFonts w:eastAsia="Times New Roman" w:cstheme="minorHAnsi"/>
          <w:sz w:val="24"/>
          <w:szCs w:val="24"/>
          <w:lang w:eastAsia="en-GB"/>
        </w:rPr>
      </w:pPr>
      <w:r w:rsidRPr="00FE1391">
        <w:rPr>
          <w:rFonts w:eastAsia="Times New Roman" w:cstheme="minorHAnsi"/>
          <w:b/>
          <w:sz w:val="24"/>
          <w:szCs w:val="24"/>
          <w:lang w:eastAsia="en-GB"/>
        </w:rPr>
        <w:t xml:space="preserve">Invasive </w:t>
      </w:r>
      <w:r>
        <w:rPr>
          <w:rFonts w:eastAsia="Times New Roman" w:cstheme="minorHAnsi"/>
          <w:b/>
          <w:sz w:val="24"/>
          <w:szCs w:val="24"/>
          <w:lang w:eastAsia="en-GB"/>
        </w:rPr>
        <w:t>A</w:t>
      </w:r>
      <w:r w:rsidRPr="00FE1391">
        <w:rPr>
          <w:rFonts w:eastAsia="Times New Roman" w:cstheme="minorHAnsi"/>
          <w:b/>
          <w:sz w:val="24"/>
          <w:szCs w:val="24"/>
          <w:lang w:eastAsia="en-GB"/>
        </w:rPr>
        <w:t xml:space="preserve">lien </w:t>
      </w:r>
      <w:r>
        <w:rPr>
          <w:rFonts w:eastAsia="Times New Roman" w:cstheme="minorHAnsi"/>
          <w:b/>
          <w:sz w:val="24"/>
          <w:szCs w:val="24"/>
          <w:lang w:eastAsia="en-GB"/>
        </w:rPr>
        <w:t>P</w:t>
      </w:r>
      <w:r w:rsidRPr="00FE1391">
        <w:rPr>
          <w:rFonts w:eastAsia="Times New Roman" w:cstheme="minorHAnsi"/>
          <w:b/>
          <w:sz w:val="24"/>
          <w:szCs w:val="24"/>
          <w:lang w:eastAsia="en-GB"/>
        </w:rPr>
        <w:t>lants:</w:t>
      </w:r>
      <w:r w:rsidRPr="00FE1391">
        <w:rPr>
          <w:rFonts w:eastAsia="Times New Roman" w:cstheme="minorHAnsi"/>
          <w:sz w:val="24"/>
          <w:szCs w:val="24"/>
          <w:lang w:eastAsia="en-GB"/>
        </w:rPr>
        <w:t xml:space="preserve"> </w:t>
      </w:r>
      <w:r w:rsidRPr="00FE1391">
        <w:rPr>
          <w:rFonts w:eastAsia="Times New Roman" w:cstheme="minorHAnsi"/>
          <w:i/>
          <w:sz w:val="24"/>
          <w:szCs w:val="24"/>
          <w:lang w:eastAsia="en-GB"/>
        </w:rPr>
        <w:t>“Naturalised plants that produce re-productive offspring, often in very large numbers, at considerable distance from parent plants</w:t>
      </w:r>
      <w:r w:rsidRPr="00FE1391">
        <w:rPr>
          <w:rFonts w:eastAsia="Times New Roman" w:cstheme="minorHAnsi"/>
          <w:sz w:val="24"/>
          <w:szCs w:val="24"/>
          <w:lang w:eastAsia="en-GB"/>
        </w:rPr>
        <w:t>” (Richardson et al</w:t>
      </w:r>
      <w:r w:rsidR="003A49C0">
        <w:rPr>
          <w:rFonts w:eastAsia="Times New Roman" w:cstheme="minorHAnsi"/>
          <w:sz w:val="24"/>
          <w:szCs w:val="24"/>
          <w:lang w:eastAsia="en-GB"/>
        </w:rPr>
        <w:t>.</w:t>
      </w:r>
      <w:r w:rsidRPr="00FE1391">
        <w:rPr>
          <w:rFonts w:eastAsia="Times New Roman" w:cstheme="minorHAnsi"/>
          <w:sz w:val="24"/>
          <w:szCs w:val="24"/>
          <w:lang w:eastAsia="en-GB"/>
        </w:rPr>
        <w:t xml:space="preserve">, 2000:93) </w:t>
      </w:r>
    </w:p>
    <w:p w:rsidR="007336A3" w:rsidRPr="00FE1391" w:rsidRDefault="007336A3" w:rsidP="00E0502A">
      <w:pPr>
        <w:spacing w:before="240" w:line="276" w:lineRule="auto"/>
        <w:jc w:val="both"/>
        <w:rPr>
          <w:rFonts w:cstheme="minorHAnsi"/>
          <w:color w:val="222222"/>
          <w:sz w:val="24"/>
          <w:szCs w:val="24"/>
          <w:shd w:val="clear" w:color="auto" w:fill="FFFFFF"/>
        </w:rPr>
      </w:pPr>
      <w:r w:rsidRPr="00FE1391">
        <w:rPr>
          <w:rFonts w:eastAsia="Times New Roman" w:cstheme="minorHAnsi"/>
          <w:b/>
          <w:sz w:val="24"/>
          <w:szCs w:val="24"/>
          <w:lang w:eastAsia="en-GB"/>
        </w:rPr>
        <w:t xml:space="preserve">Invasive </w:t>
      </w:r>
      <w:r>
        <w:rPr>
          <w:rFonts w:eastAsia="Times New Roman" w:cstheme="minorHAnsi"/>
          <w:b/>
          <w:sz w:val="24"/>
          <w:szCs w:val="24"/>
          <w:lang w:eastAsia="en-GB"/>
        </w:rPr>
        <w:t>A</w:t>
      </w:r>
      <w:r w:rsidRPr="00FE1391">
        <w:rPr>
          <w:rFonts w:eastAsia="Times New Roman" w:cstheme="minorHAnsi"/>
          <w:b/>
          <w:sz w:val="24"/>
          <w:szCs w:val="24"/>
          <w:lang w:eastAsia="en-GB"/>
        </w:rPr>
        <w:t xml:space="preserve">lien </w:t>
      </w:r>
      <w:r>
        <w:rPr>
          <w:rFonts w:eastAsia="Times New Roman" w:cstheme="minorHAnsi"/>
          <w:b/>
          <w:sz w:val="24"/>
          <w:szCs w:val="24"/>
          <w:lang w:eastAsia="en-GB"/>
        </w:rPr>
        <w:t>S</w:t>
      </w:r>
      <w:r w:rsidRPr="00FE1391">
        <w:rPr>
          <w:rFonts w:eastAsia="Times New Roman" w:cstheme="minorHAnsi"/>
          <w:b/>
          <w:sz w:val="24"/>
          <w:szCs w:val="24"/>
          <w:lang w:eastAsia="en-GB"/>
        </w:rPr>
        <w:t xml:space="preserve">pecies: </w:t>
      </w:r>
      <w:r w:rsidRPr="00FE1391">
        <w:rPr>
          <w:rFonts w:eastAsia="Times New Roman" w:cstheme="minorHAnsi"/>
          <w:sz w:val="24"/>
          <w:szCs w:val="24"/>
          <w:lang w:eastAsia="en-GB"/>
        </w:rPr>
        <w:t xml:space="preserve">“Animals </w:t>
      </w:r>
      <w:r w:rsidRPr="00FE1391">
        <w:rPr>
          <w:rFonts w:cstheme="minorHAnsi"/>
          <w:color w:val="222222"/>
          <w:sz w:val="24"/>
          <w:szCs w:val="24"/>
          <w:shd w:val="clear" w:color="auto" w:fill="FFFFFF"/>
        </w:rPr>
        <w:t xml:space="preserve">and plants that are introduced accidentally or deliberately into a natural environment where they are not normally found, with serious negative consequences for their new environment” (IUCN.org) </w:t>
      </w:r>
    </w:p>
    <w:p w:rsidR="007336A3" w:rsidRPr="00FE1391" w:rsidRDefault="007336A3" w:rsidP="00E0502A">
      <w:pPr>
        <w:spacing w:before="240" w:line="276" w:lineRule="auto"/>
        <w:jc w:val="both"/>
        <w:rPr>
          <w:rFonts w:cstheme="minorHAnsi"/>
          <w:color w:val="000000"/>
          <w:sz w:val="24"/>
          <w:szCs w:val="24"/>
          <w:shd w:val="clear" w:color="auto" w:fill="FFFFFF"/>
        </w:rPr>
      </w:pPr>
      <w:r w:rsidRPr="00FE1391">
        <w:rPr>
          <w:rFonts w:cstheme="minorHAnsi"/>
          <w:b/>
          <w:color w:val="000000"/>
          <w:sz w:val="24"/>
          <w:szCs w:val="24"/>
          <w:shd w:val="clear" w:color="auto" w:fill="FFFFFF"/>
        </w:rPr>
        <w:t xml:space="preserve">Invasive </w:t>
      </w:r>
      <w:r>
        <w:rPr>
          <w:rFonts w:cstheme="minorHAnsi"/>
          <w:b/>
          <w:color w:val="000000"/>
          <w:sz w:val="24"/>
          <w:szCs w:val="24"/>
          <w:shd w:val="clear" w:color="auto" w:fill="FFFFFF"/>
        </w:rPr>
        <w:t>N</w:t>
      </w:r>
      <w:r w:rsidRPr="00FE1391">
        <w:rPr>
          <w:rFonts w:cstheme="minorHAnsi"/>
          <w:b/>
          <w:color w:val="000000"/>
          <w:sz w:val="24"/>
          <w:szCs w:val="24"/>
          <w:shd w:val="clear" w:color="auto" w:fill="FFFFFF"/>
        </w:rPr>
        <w:t>on-</w:t>
      </w:r>
      <w:r>
        <w:rPr>
          <w:rFonts w:cstheme="minorHAnsi"/>
          <w:b/>
          <w:color w:val="000000"/>
          <w:sz w:val="24"/>
          <w:szCs w:val="24"/>
          <w:shd w:val="clear" w:color="auto" w:fill="FFFFFF"/>
        </w:rPr>
        <w:t>N</w:t>
      </w:r>
      <w:r w:rsidRPr="00FE1391">
        <w:rPr>
          <w:rFonts w:cstheme="minorHAnsi"/>
          <w:b/>
          <w:color w:val="000000"/>
          <w:sz w:val="24"/>
          <w:szCs w:val="24"/>
          <w:shd w:val="clear" w:color="auto" w:fill="FFFFFF"/>
        </w:rPr>
        <w:t xml:space="preserve">ative </w:t>
      </w:r>
      <w:r>
        <w:rPr>
          <w:rFonts w:cstheme="minorHAnsi"/>
          <w:b/>
          <w:color w:val="000000"/>
          <w:sz w:val="24"/>
          <w:szCs w:val="24"/>
          <w:shd w:val="clear" w:color="auto" w:fill="FFFFFF"/>
        </w:rPr>
        <w:t>S</w:t>
      </w:r>
      <w:r w:rsidRPr="00FE1391">
        <w:rPr>
          <w:rFonts w:cstheme="minorHAnsi"/>
          <w:b/>
          <w:color w:val="000000"/>
          <w:sz w:val="24"/>
          <w:szCs w:val="24"/>
          <w:shd w:val="clear" w:color="auto" w:fill="FFFFFF"/>
        </w:rPr>
        <w:t>pecies: “</w:t>
      </w:r>
      <w:r w:rsidRPr="00FE1391">
        <w:rPr>
          <w:rFonts w:cstheme="minorHAnsi"/>
          <w:i/>
          <w:color w:val="000000"/>
          <w:sz w:val="24"/>
          <w:szCs w:val="24"/>
          <w:shd w:val="clear" w:color="auto" w:fill="FFFFFF"/>
        </w:rPr>
        <w:t>Any non-native animal or plant that has the ability to spread causing damage to the environment, the economy, our health and the way we live</w:t>
      </w:r>
      <w:r w:rsidRPr="00FE1391">
        <w:rPr>
          <w:rFonts w:cstheme="minorHAnsi"/>
          <w:b/>
          <w:color w:val="000000"/>
          <w:sz w:val="24"/>
          <w:szCs w:val="24"/>
          <w:shd w:val="clear" w:color="auto" w:fill="FFFFFF"/>
        </w:rPr>
        <w:t xml:space="preserve"> </w:t>
      </w:r>
      <w:r w:rsidRPr="00FE1391">
        <w:rPr>
          <w:rFonts w:cstheme="minorHAnsi"/>
          <w:color w:val="000000"/>
          <w:sz w:val="24"/>
          <w:szCs w:val="24"/>
          <w:shd w:val="clear" w:color="auto" w:fill="FFFFFF"/>
        </w:rPr>
        <w:t>(Non-Native Species Secretariat, 2019)</w:t>
      </w:r>
    </w:p>
    <w:p w:rsidR="007336A3" w:rsidRDefault="007336A3" w:rsidP="00E0502A">
      <w:pPr>
        <w:spacing w:before="100" w:beforeAutospacing="1" w:after="100" w:afterAutospacing="1" w:line="276" w:lineRule="auto"/>
        <w:jc w:val="both"/>
        <w:rPr>
          <w:rFonts w:eastAsia="Times New Roman" w:cstheme="minorHAnsi"/>
          <w:sz w:val="24"/>
          <w:szCs w:val="24"/>
          <w:lang w:eastAsia="en-GB"/>
        </w:rPr>
      </w:pPr>
      <w:r w:rsidRPr="00FE1391">
        <w:rPr>
          <w:rFonts w:eastAsia="Times New Roman" w:cstheme="minorHAnsi"/>
          <w:b/>
          <w:sz w:val="24"/>
          <w:szCs w:val="24"/>
          <w:lang w:eastAsia="en-GB"/>
        </w:rPr>
        <w:t>Perceptions:</w:t>
      </w:r>
      <w:r w:rsidRPr="00FE1391">
        <w:rPr>
          <w:rFonts w:eastAsia="Times New Roman" w:cstheme="minorHAnsi"/>
          <w:sz w:val="24"/>
          <w:szCs w:val="24"/>
          <w:lang w:eastAsia="en-GB"/>
        </w:rPr>
        <w:t xml:space="preserve"> “</w:t>
      </w:r>
      <w:r w:rsidRPr="00FE1391">
        <w:rPr>
          <w:rFonts w:eastAsia="Times New Roman" w:cstheme="minorHAnsi"/>
          <w:i/>
          <w:sz w:val="24"/>
          <w:szCs w:val="24"/>
          <w:lang w:eastAsia="en-GB"/>
        </w:rPr>
        <w:t>A systematic interpretation of sensory information or an environment by the brain</w:t>
      </w:r>
      <w:r w:rsidRPr="00FE1391">
        <w:rPr>
          <w:rFonts w:eastAsia="Times New Roman" w:cstheme="minorHAnsi"/>
          <w:sz w:val="24"/>
          <w:szCs w:val="24"/>
          <w:lang w:eastAsia="en-GB"/>
        </w:rPr>
        <w:t xml:space="preserve">” (Schacter, 2011:15) </w:t>
      </w:r>
    </w:p>
    <w:p w:rsidR="007336A3" w:rsidRPr="00E1053A" w:rsidRDefault="007336A3" w:rsidP="00E0502A">
      <w:pPr>
        <w:spacing w:before="100" w:beforeAutospacing="1" w:after="100" w:afterAutospacing="1" w:line="276" w:lineRule="auto"/>
        <w:jc w:val="both"/>
        <w:rPr>
          <w:rFonts w:eastAsia="Times New Roman" w:cstheme="minorHAnsi"/>
          <w:b/>
          <w:sz w:val="24"/>
          <w:szCs w:val="24"/>
          <w:lang w:eastAsia="en-GB"/>
        </w:rPr>
      </w:pPr>
      <w:r w:rsidRPr="00FE1391">
        <w:rPr>
          <w:rFonts w:eastAsia="Times New Roman" w:cstheme="minorHAnsi"/>
          <w:b/>
          <w:sz w:val="24"/>
          <w:szCs w:val="24"/>
          <w:lang w:eastAsia="en-GB"/>
        </w:rPr>
        <w:t xml:space="preserve">Urban </w:t>
      </w:r>
      <w:r w:rsidR="00E1053A">
        <w:rPr>
          <w:rFonts w:eastAsia="Times New Roman" w:cstheme="minorHAnsi"/>
          <w:b/>
          <w:sz w:val="24"/>
          <w:szCs w:val="24"/>
          <w:lang w:eastAsia="en-GB"/>
        </w:rPr>
        <w:t>e</w:t>
      </w:r>
      <w:r w:rsidRPr="00FE1391">
        <w:rPr>
          <w:rFonts w:eastAsia="Times New Roman" w:cstheme="minorHAnsi"/>
          <w:b/>
          <w:sz w:val="24"/>
          <w:szCs w:val="24"/>
          <w:lang w:eastAsia="en-GB"/>
        </w:rPr>
        <w:t>cology:</w:t>
      </w:r>
      <w:r w:rsidRPr="00FE1391">
        <w:rPr>
          <w:rFonts w:eastAsia="Times New Roman" w:cstheme="minorHAnsi"/>
          <w:sz w:val="24"/>
          <w:szCs w:val="24"/>
          <w:lang w:eastAsia="en-GB"/>
        </w:rPr>
        <w:t xml:space="preserve"> “</w:t>
      </w:r>
      <w:r w:rsidRPr="00FE1391">
        <w:rPr>
          <w:rFonts w:eastAsia="Times New Roman" w:cstheme="minorHAnsi"/>
          <w:i/>
          <w:sz w:val="24"/>
          <w:szCs w:val="24"/>
          <w:lang w:eastAsia="en-GB"/>
        </w:rPr>
        <w:t>Urban ecology is the scientific study of the relation of living organisms with each other and their surroundings in the context with the urban environment</w:t>
      </w:r>
      <w:r w:rsidRPr="00FE1391">
        <w:rPr>
          <w:rFonts w:eastAsia="Times New Roman" w:cstheme="minorHAnsi"/>
          <w:sz w:val="24"/>
          <w:szCs w:val="24"/>
          <w:lang w:eastAsia="en-GB"/>
        </w:rPr>
        <w:t xml:space="preserve">” (Nimela, 1999:119)  </w:t>
      </w:r>
    </w:p>
    <w:p w:rsidR="007336A3" w:rsidRDefault="007336A3" w:rsidP="00E0502A">
      <w:pPr>
        <w:jc w:val="both"/>
        <w:rPr>
          <w:b/>
          <w:sz w:val="26"/>
          <w:szCs w:val="26"/>
        </w:rPr>
      </w:pPr>
    </w:p>
    <w:p w:rsidR="007336A3" w:rsidRPr="00D23906" w:rsidRDefault="007336A3" w:rsidP="00E0502A">
      <w:pPr>
        <w:jc w:val="both"/>
        <w:rPr>
          <w:b/>
          <w:sz w:val="26"/>
          <w:szCs w:val="26"/>
        </w:rPr>
      </w:pPr>
      <w:r w:rsidRPr="00D23906">
        <w:rPr>
          <w:b/>
          <w:sz w:val="26"/>
          <w:szCs w:val="26"/>
        </w:rPr>
        <w:t>A</w:t>
      </w:r>
      <w:r>
        <w:rPr>
          <w:b/>
          <w:sz w:val="26"/>
          <w:szCs w:val="26"/>
        </w:rPr>
        <w:t>BBREVIATIONS</w:t>
      </w:r>
      <w:r w:rsidRPr="00D23906">
        <w:rPr>
          <w:b/>
          <w:sz w:val="26"/>
          <w:szCs w:val="26"/>
        </w:rPr>
        <w:t>:</w:t>
      </w:r>
    </w:p>
    <w:p w:rsidR="007336A3" w:rsidRPr="005C5895" w:rsidRDefault="007336A3" w:rsidP="00E0502A">
      <w:pPr>
        <w:spacing w:before="240" w:line="276" w:lineRule="auto"/>
        <w:jc w:val="both"/>
        <w:rPr>
          <w:rFonts w:eastAsia="Times New Roman" w:cstheme="minorHAnsi"/>
          <w:sz w:val="24"/>
          <w:szCs w:val="24"/>
          <w:lang w:eastAsia="en-GB"/>
        </w:rPr>
      </w:pPr>
      <w:r w:rsidRPr="005C5895">
        <w:rPr>
          <w:rFonts w:eastAsia="Times New Roman" w:cstheme="minorHAnsi"/>
          <w:b/>
          <w:sz w:val="24"/>
          <w:szCs w:val="24"/>
          <w:lang w:eastAsia="en-GB"/>
        </w:rPr>
        <w:t>IAPS</w:t>
      </w:r>
      <w:r w:rsidRPr="005C5895">
        <w:rPr>
          <w:rFonts w:eastAsia="Times New Roman" w:cstheme="minorHAnsi"/>
          <w:sz w:val="24"/>
          <w:szCs w:val="24"/>
          <w:lang w:eastAsia="en-GB"/>
        </w:rPr>
        <w:t xml:space="preserve">: Invasive Alien Plants: </w:t>
      </w:r>
    </w:p>
    <w:p w:rsidR="007336A3" w:rsidRPr="005C5895" w:rsidRDefault="007336A3" w:rsidP="00E0502A">
      <w:pPr>
        <w:spacing w:before="240" w:line="276" w:lineRule="auto"/>
        <w:jc w:val="both"/>
        <w:rPr>
          <w:rFonts w:eastAsia="Times New Roman" w:cstheme="minorHAnsi"/>
          <w:sz w:val="24"/>
          <w:szCs w:val="24"/>
          <w:lang w:eastAsia="en-GB"/>
        </w:rPr>
      </w:pPr>
      <w:r w:rsidRPr="005C5895">
        <w:rPr>
          <w:rFonts w:eastAsia="Times New Roman" w:cstheme="minorHAnsi"/>
          <w:b/>
          <w:sz w:val="24"/>
          <w:szCs w:val="24"/>
          <w:lang w:eastAsia="en-GB"/>
        </w:rPr>
        <w:t>IAS</w:t>
      </w:r>
      <w:r w:rsidRPr="005C5895">
        <w:rPr>
          <w:rFonts w:eastAsia="Times New Roman" w:cstheme="minorHAnsi"/>
          <w:sz w:val="24"/>
          <w:szCs w:val="24"/>
          <w:lang w:eastAsia="en-GB"/>
        </w:rPr>
        <w:t xml:space="preserve">: Invasive Alien Species: </w:t>
      </w:r>
    </w:p>
    <w:p w:rsidR="007336A3" w:rsidRPr="005C5895" w:rsidRDefault="007336A3" w:rsidP="00E0502A">
      <w:pPr>
        <w:spacing w:before="240" w:line="276" w:lineRule="auto"/>
        <w:jc w:val="both"/>
        <w:rPr>
          <w:rFonts w:cstheme="minorHAnsi"/>
          <w:color w:val="000000"/>
          <w:sz w:val="24"/>
          <w:szCs w:val="24"/>
          <w:shd w:val="clear" w:color="auto" w:fill="FFFFFF"/>
        </w:rPr>
      </w:pPr>
      <w:r w:rsidRPr="005C5895">
        <w:rPr>
          <w:rFonts w:cstheme="minorHAnsi"/>
          <w:b/>
          <w:color w:val="000000"/>
          <w:sz w:val="24"/>
          <w:szCs w:val="24"/>
          <w:shd w:val="clear" w:color="auto" w:fill="FFFFFF"/>
        </w:rPr>
        <w:t>INNS</w:t>
      </w:r>
      <w:r w:rsidRPr="005C5895">
        <w:rPr>
          <w:rFonts w:cstheme="minorHAnsi"/>
          <w:color w:val="000000"/>
          <w:sz w:val="24"/>
          <w:szCs w:val="24"/>
          <w:shd w:val="clear" w:color="auto" w:fill="FFFFFF"/>
        </w:rPr>
        <w:t xml:space="preserve">: Invasive Non-Native Species  </w:t>
      </w:r>
    </w:p>
    <w:p w:rsidR="007336A3" w:rsidRPr="005C5895" w:rsidRDefault="007336A3" w:rsidP="00E0502A">
      <w:pPr>
        <w:spacing w:before="240" w:line="276" w:lineRule="auto"/>
        <w:jc w:val="both"/>
        <w:rPr>
          <w:rFonts w:cstheme="minorHAnsi"/>
          <w:sz w:val="24"/>
          <w:szCs w:val="24"/>
        </w:rPr>
      </w:pPr>
      <w:r w:rsidRPr="005C5895">
        <w:rPr>
          <w:rFonts w:cstheme="minorHAnsi"/>
          <w:b/>
          <w:sz w:val="24"/>
          <w:szCs w:val="24"/>
        </w:rPr>
        <w:t>LNR</w:t>
      </w:r>
      <w:r w:rsidRPr="005C5895">
        <w:rPr>
          <w:rFonts w:cstheme="minorHAnsi"/>
          <w:sz w:val="24"/>
          <w:szCs w:val="24"/>
        </w:rPr>
        <w:t>: Local Nature Reserve</w:t>
      </w:r>
    </w:p>
    <w:p w:rsidR="007336A3" w:rsidRPr="00FE1391" w:rsidRDefault="007336A3" w:rsidP="00C5665A">
      <w:pPr>
        <w:spacing w:before="100" w:beforeAutospacing="1" w:after="100" w:afterAutospacing="1" w:line="360" w:lineRule="auto"/>
        <w:rPr>
          <w:rFonts w:eastAsia="Times New Roman" w:cstheme="minorHAnsi"/>
          <w:sz w:val="24"/>
          <w:szCs w:val="24"/>
          <w:lang w:eastAsia="en-GB"/>
        </w:rPr>
      </w:pPr>
    </w:p>
    <w:p w:rsidR="0092223D" w:rsidRDefault="0092223D" w:rsidP="0092223D">
      <w:pPr>
        <w:spacing w:before="100" w:beforeAutospacing="1" w:after="100" w:afterAutospacing="1" w:line="240" w:lineRule="auto"/>
        <w:rPr>
          <w:rFonts w:eastAsia="Times New Roman" w:cstheme="minorHAnsi"/>
          <w:b/>
          <w:lang w:eastAsia="en-GB"/>
        </w:rPr>
      </w:pPr>
    </w:p>
    <w:p w:rsidR="0092223D" w:rsidRPr="00077621" w:rsidRDefault="0092223D" w:rsidP="0092223D">
      <w:pPr>
        <w:spacing w:before="240" w:line="276" w:lineRule="auto"/>
        <w:jc w:val="both"/>
        <w:rPr>
          <w:rFonts w:cstheme="minorHAnsi"/>
        </w:rPr>
      </w:pPr>
    </w:p>
    <w:p w:rsidR="0092223D" w:rsidRPr="00077621" w:rsidRDefault="0092223D" w:rsidP="0092223D">
      <w:pPr>
        <w:spacing w:before="240" w:line="276" w:lineRule="auto"/>
        <w:jc w:val="both"/>
        <w:rPr>
          <w:rFonts w:eastAsia="Times New Roman" w:cstheme="minorHAnsi"/>
          <w:lang w:eastAsia="en-GB"/>
        </w:rPr>
      </w:pPr>
    </w:p>
    <w:p w:rsidR="00FE1391" w:rsidRDefault="00FE1391" w:rsidP="00B27418">
      <w:pPr>
        <w:tabs>
          <w:tab w:val="left" w:pos="1268"/>
          <w:tab w:val="center" w:pos="4513"/>
        </w:tabs>
        <w:spacing w:line="360" w:lineRule="auto"/>
        <w:jc w:val="center"/>
        <w:rPr>
          <w:rFonts w:cstheme="minorHAnsi"/>
          <w:color w:val="222222"/>
          <w:shd w:val="clear" w:color="auto" w:fill="FFFFFF"/>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D27BD2" w:rsidRDefault="00D27BD2" w:rsidP="00B27418">
      <w:pPr>
        <w:tabs>
          <w:tab w:val="left" w:pos="1268"/>
          <w:tab w:val="center" w:pos="4513"/>
        </w:tabs>
        <w:spacing w:line="360" w:lineRule="auto"/>
        <w:jc w:val="center"/>
        <w:rPr>
          <w:b/>
          <w:i/>
          <w:sz w:val="26"/>
          <w:szCs w:val="26"/>
        </w:rPr>
      </w:pPr>
    </w:p>
    <w:p w:rsidR="00050B48" w:rsidRDefault="00050B48" w:rsidP="0052253B">
      <w:pPr>
        <w:spacing w:line="360" w:lineRule="auto"/>
        <w:jc w:val="both"/>
        <w:rPr>
          <w:b/>
          <w:i/>
          <w:sz w:val="26"/>
          <w:szCs w:val="26"/>
        </w:rPr>
      </w:pPr>
    </w:p>
    <w:p w:rsidR="0052253B" w:rsidRPr="00127D0F" w:rsidRDefault="00B27418" w:rsidP="0052253B">
      <w:pPr>
        <w:spacing w:line="360" w:lineRule="auto"/>
        <w:jc w:val="both"/>
        <w:rPr>
          <w:b/>
          <w:bCs/>
          <w:sz w:val="26"/>
          <w:szCs w:val="26"/>
        </w:rPr>
      </w:pPr>
      <w:r w:rsidRPr="00127D0F">
        <w:rPr>
          <w:b/>
          <w:bCs/>
          <w:sz w:val="26"/>
          <w:szCs w:val="26"/>
        </w:rPr>
        <w:lastRenderedPageBreak/>
        <w:t>CHAPTER</w:t>
      </w:r>
      <w:r w:rsidR="0061457C" w:rsidRPr="00127D0F">
        <w:rPr>
          <w:b/>
          <w:bCs/>
          <w:sz w:val="26"/>
          <w:szCs w:val="26"/>
        </w:rPr>
        <w:t xml:space="preserve"> 1: </w:t>
      </w:r>
      <w:r w:rsidRPr="00127D0F">
        <w:rPr>
          <w:b/>
          <w:bCs/>
          <w:sz w:val="26"/>
          <w:szCs w:val="26"/>
        </w:rPr>
        <w:t>INTRODUCTION</w:t>
      </w:r>
    </w:p>
    <w:p w:rsidR="00DF4E8E" w:rsidRPr="00127D0F" w:rsidRDefault="00630FB2" w:rsidP="0052253B">
      <w:pPr>
        <w:spacing w:line="360" w:lineRule="auto"/>
        <w:jc w:val="both"/>
        <w:rPr>
          <w:rFonts w:cstheme="minorHAnsi"/>
          <w:sz w:val="24"/>
          <w:szCs w:val="24"/>
        </w:rPr>
      </w:pPr>
      <w:r w:rsidRPr="00127D0F">
        <w:rPr>
          <w:rFonts w:cstheme="minorHAnsi"/>
          <w:sz w:val="24"/>
          <w:szCs w:val="24"/>
        </w:rPr>
        <w:t xml:space="preserve">1.1: </w:t>
      </w:r>
      <w:r w:rsidR="00DF4E8E" w:rsidRPr="00127D0F">
        <w:rPr>
          <w:rFonts w:cstheme="minorHAnsi"/>
          <w:sz w:val="24"/>
          <w:szCs w:val="24"/>
        </w:rPr>
        <w:t xml:space="preserve">What was the </w:t>
      </w:r>
      <w:r w:rsidR="00E1053A" w:rsidRPr="00127D0F">
        <w:rPr>
          <w:rFonts w:cstheme="minorHAnsi"/>
          <w:sz w:val="24"/>
          <w:szCs w:val="24"/>
        </w:rPr>
        <w:t>p</w:t>
      </w:r>
      <w:r w:rsidR="00DF4E8E" w:rsidRPr="00127D0F">
        <w:rPr>
          <w:rFonts w:cstheme="minorHAnsi"/>
          <w:sz w:val="24"/>
          <w:szCs w:val="24"/>
        </w:rPr>
        <w:t>urpose of th</w:t>
      </w:r>
      <w:r w:rsidR="00E86D23" w:rsidRPr="00127D0F">
        <w:rPr>
          <w:rFonts w:cstheme="minorHAnsi"/>
          <w:sz w:val="24"/>
          <w:szCs w:val="24"/>
        </w:rPr>
        <w:t>e</w:t>
      </w:r>
      <w:r w:rsidR="00DF4E8E" w:rsidRPr="00127D0F">
        <w:rPr>
          <w:rFonts w:cstheme="minorHAnsi"/>
          <w:sz w:val="24"/>
          <w:szCs w:val="24"/>
        </w:rPr>
        <w:t xml:space="preserve"> </w:t>
      </w:r>
      <w:r w:rsidR="00E1053A" w:rsidRPr="00127D0F">
        <w:rPr>
          <w:rFonts w:cstheme="minorHAnsi"/>
          <w:sz w:val="24"/>
          <w:szCs w:val="24"/>
        </w:rPr>
        <w:t>r</w:t>
      </w:r>
      <w:r w:rsidR="00DF4E8E" w:rsidRPr="00127D0F">
        <w:rPr>
          <w:rFonts w:cstheme="minorHAnsi"/>
          <w:sz w:val="24"/>
          <w:szCs w:val="24"/>
        </w:rPr>
        <w:t xml:space="preserve">esearch? </w:t>
      </w:r>
    </w:p>
    <w:p w:rsidR="008268C4" w:rsidRPr="00127D0F" w:rsidRDefault="00A908B3" w:rsidP="00127D0F">
      <w:pPr>
        <w:spacing w:line="360" w:lineRule="auto"/>
        <w:jc w:val="both"/>
        <w:rPr>
          <w:rFonts w:cstheme="minorHAnsi"/>
          <w:color w:val="000000" w:themeColor="text1"/>
          <w:sz w:val="24"/>
          <w:szCs w:val="24"/>
        </w:rPr>
      </w:pPr>
      <w:r w:rsidRPr="00127D0F">
        <w:rPr>
          <w:rFonts w:cstheme="minorHAnsi"/>
          <w:color w:val="000000" w:themeColor="text1"/>
          <w:sz w:val="24"/>
          <w:szCs w:val="24"/>
        </w:rPr>
        <w:t>Invasive Alien Plant Species (IAPS) are</w:t>
      </w:r>
      <w:r w:rsidR="006F2486" w:rsidRPr="00127D0F">
        <w:rPr>
          <w:rFonts w:cstheme="minorHAnsi"/>
          <w:color w:val="000000" w:themeColor="text1"/>
          <w:sz w:val="24"/>
          <w:szCs w:val="24"/>
        </w:rPr>
        <w:t xml:space="preserve"> a</w:t>
      </w:r>
      <w:r w:rsidR="00E04E83" w:rsidRPr="00127D0F">
        <w:rPr>
          <w:rFonts w:cstheme="minorHAnsi"/>
          <w:color w:val="000000" w:themeColor="text1"/>
          <w:sz w:val="24"/>
          <w:szCs w:val="24"/>
        </w:rPr>
        <w:t>n important</w:t>
      </w:r>
      <w:r w:rsidR="006F2486" w:rsidRPr="00127D0F">
        <w:rPr>
          <w:rFonts w:cstheme="minorHAnsi"/>
          <w:color w:val="000000" w:themeColor="text1"/>
          <w:sz w:val="24"/>
          <w:szCs w:val="24"/>
        </w:rPr>
        <w:t xml:space="preserve"> global issue</w:t>
      </w:r>
      <w:r w:rsidR="00E04E83" w:rsidRPr="00127D0F">
        <w:rPr>
          <w:rFonts w:cstheme="minorHAnsi"/>
          <w:color w:val="000000" w:themeColor="text1"/>
          <w:sz w:val="24"/>
          <w:szCs w:val="24"/>
        </w:rPr>
        <w:t>,</w:t>
      </w:r>
      <w:r w:rsidR="00E86D23" w:rsidRPr="00127D0F">
        <w:rPr>
          <w:rFonts w:cstheme="minorHAnsi"/>
          <w:color w:val="000000" w:themeColor="text1"/>
          <w:sz w:val="24"/>
          <w:szCs w:val="24"/>
        </w:rPr>
        <w:t xml:space="preserve"> </w:t>
      </w:r>
      <w:r w:rsidR="006F2486" w:rsidRPr="00127D0F">
        <w:rPr>
          <w:rFonts w:cstheme="minorHAnsi"/>
          <w:color w:val="000000" w:themeColor="text1"/>
          <w:sz w:val="24"/>
          <w:szCs w:val="24"/>
        </w:rPr>
        <w:t xml:space="preserve">negatively effecting </w:t>
      </w:r>
      <w:r w:rsidR="004A3696" w:rsidRPr="00127D0F">
        <w:rPr>
          <w:rFonts w:cstheme="minorHAnsi"/>
          <w:color w:val="000000" w:themeColor="text1"/>
          <w:sz w:val="24"/>
          <w:szCs w:val="24"/>
        </w:rPr>
        <w:t xml:space="preserve">natural </w:t>
      </w:r>
      <w:r w:rsidR="006F2486" w:rsidRPr="00127D0F">
        <w:rPr>
          <w:rFonts w:cstheme="minorHAnsi"/>
          <w:color w:val="000000" w:themeColor="text1"/>
          <w:sz w:val="24"/>
          <w:szCs w:val="24"/>
        </w:rPr>
        <w:t>environment</w:t>
      </w:r>
      <w:r w:rsidR="00E86D23" w:rsidRPr="00127D0F">
        <w:rPr>
          <w:rFonts w:cstheme="minorHAnsi"/>
          <w:color w:val="000000" w:themeColor="text1"/>
          <w:sz w:val="24"/>
          <w:szCs w:val="24"/>
        </w:rPr>
        <w:t>s</w:t>
      </w:r>
      <w:r w:rsidR="001F0E8D" w:rsidRPr="00127D0F">
        <w:rPr>
          <w:rFonts w:cstheme="minorHAnsi"/>
          <w:color w:val="000000" w:themeColor="text1"/>
          <w:sz w:val="24"/>
          <w:szCs w:val="24"/>
        </w:rPr>
        <w:t xml:space="preserve"> and</w:t>
      </w:r>
      <w:r w:rsidR="006F2486" w:rsidRPr="00127D0F">
        <w:rPr>
          <w:rFonts w:cstheme="minorHAnsi"/>
          <w:color w:val="000000" w:themeColor="text1"/>
          <w:sz w:val="24"/>
          <w:szCs w:val="24"/>
        </w:rPr>
        <w:t xml:space="preserve"> human societ</w:t>
      </w:r>
      <w:r w:rsidR="00E86D23" w:rsidRPr="00127D0F">
        <w:rPr>
          <w:rFonts w:cstheme="minorHAnsi"/>
          <w:color w:val="000000" w:themeColor="text1"/>
          <w:sz w:val="24"/>
          <w:szCs w:val="24"/>
        </w:rPr>
        <w:t>ies</w:t>
      </w:r>
      <w:r w:rsidR="006F2486" w:rsidRPr="00127D0F">
        <w:rPr>
          <w:rFonts w:cstheme="minorHAnsi"/>
          <w:color w:val="000000" w:themeColor="text1"/>
          <w:sz w:val="24"/>
          <w:szCs w:val="24"/>
        </w:rPr>
        <w:t xml:space="preserve">. </w:t>
      </w:r>
    </w:p>
    <w:p w:rsidR="00A908B3" w:rsidRPr="00127D0F" w:rsidRDefault="006F2486" w:rsidP="00127D0F">
      <w:pPr>
        <w:spacing w:line="360" w:lineRule="auto"/>
        <w:jc w:val="both"/>
        <w:rPr>
          <w:rFonts w:cstheme="minorHAnsi"/>
          <w:color w:val="000000" w:themeColor="text1"/>
          <w:sz w:val="24"/>
          <w:szCs w:val="24"/>
          <w:shd w:val="clear" w:color="auto" w:fill="FFFFFF"/>
        </w:rPr>
      </w:pPr>
      <w:r w:rsidRPr="00127D0F">
        <w:rPr>
          <w:rFonts w:cstheme="minorHAnsi"/>
          <w:color w:val="000000" w:themeColor="text1"/>
          <w:sz w:val="24"/>
          <w:szCs w:val="24"/>
        </w:rPr>
        <w:t xml:space="preserve">The adverse effects are well documented in the literature </w:t>
      </w:r>
      <w:r w:rsidR="00E86D23" w:rsidRPr="00127D0F">
        <w:rPr>
          <w:rFonts w:cstheme="minorHAnsi"/>
          <w:color w:val="000000" w:themeColor="text1"/>
          <w:sz w:val="24"/>
          <w:szCs w:val="24"/>
        </w:rPr>
        <w:t>with examples of</w:t>
      </w:r>
      <w:r w:rsidR="004A3696" w:rsidRPr="00127D0F">
        <w:rPr>
          <w:rFonts w:cstheme="minorHAnsi"/>
          <w:color w:val="000000" w:themeColor="text1"/>
          <w:sz w:val="24"/>
          <w:szCs w:val="24"/>
        </w:rPr>
        <w:t xml:space="preserve"> how they</w:t>
      </w:r>
      <w:r w:rsidRPr="00127D0F">
        <w:rPr>
          <w:rFonts w:cstheme="minorHAnsi"/>
          <w:color w:val="000000" w:themeColor="text1"/>
          <w:sz w:val="24"/>
          <w:szCs w:val="24"/>
        </w:rPr>
        <w:t xml:space="preserve"> damag</w:t>
      </w:r>
      <w:r w:rsidR="004A3696" w:rsidRPr="00127D0F">
        <w:rPr>
          <w:rFonts w:cstheme="minorHAnsi"/>
          <w:color w:val="000000" w:themeColor="text1"/>
          <w:sz w:val="24"/>
          <w:szCs w:val="24"/>
        </w:rPr>
        <w:t xml:space="preserve">e </w:t>
      </w:r>
      <w:r w:rsidR="00A908B3" w:rsidRPr="00127D0F">
        <w:rPr>
          <w:rFonts w:cstheme="minorHAnsi"/>
          <w:color w:val="000000" w:themeColor="text1"/>
          <w:sz w:val="24"/>
          <w:szCs w:val="24"/>
        </w:rPr>
        <w:t xml:space="preserve">the ecological environments they occupy (Brooks </w:t>
      </w:r>
      <w:r w:rsidR="00A908B3" w:rsidRPr="00127D0F">
        <w:rPr>
          <w:rFonts w:cstheme="minorHAnsi"/>
          <w:i/>
          <w:color w:val="000000" w:themeColor="text1"/>
          <w:sz w:val="24"/>
          <w:szCs w:val="24"/>
        </w:rPr>
        <w:t xml:space="preserve">et al., </w:t>
      </w:r>
      <w:r w:rsidR="00A908B3" w:rsidRPr="00127D0F">
        <w:rPr>
          <w:rFonts w:cstheme="minorHAnsi"/>
          <w:color w:val="000000" w:themeColor="text1"/>
          <w:sz w:val="24"/>
          <w:szCs w:val="24"/>
        </w:rPr>
        <w:t>2004; Hansen and Clevenger</w:t>
      </w:r>
      <w:r w:rsidR="00A908B3" w:rsidRPr="00127D0F">
        <w:rPr>
          <w:rFonts w:cstheme="minorHAnsi"/>
          <w:color w:val="000000" w:themeColor="text1"/>
          <w:sz w:val="24"/>
          <w:szCs w:val="24"/>
          <w:shd w:val="clear" w:color="auto" w:fill="FFFFFF"/>
        </w:rPr>
        <w:t xml:space="preserve">, 2005; </w:t>
      </w:r>
      <w:r w:rsidR="00A908B3" w:rsidRPr="00127D0F">
        <w:rPr>
          <w:rFonts w:cstheme="minorHAnsi"/>
          <w:color w:val="000000" w:themeColor="text1"/>
          <w:sz w:val="24"/>
          <w:szCs w:val="24"/>
        </w:rPr>
        <w:t>Dutta, 2018)</w:t>
      </w:r>
      <w:r w:rsidRPr="00127D0F">
        <w:rPr>
          <w:rFonts w:cstheme="minorHAnsi"/>
          <w:color w:val="000000" w:themeColor="text1"/>
          <w:sz w:val="24"/>
          <w:szCs w:val="24"/>
        </w:rPr>
        <w:t>,</w:t>
      </w:r>
      <w:r w:rsidR="004A3696" w:rsidRPr="00127D0F">
        <w:rPr>
          <w:rFonts w:cstheme="minorHAnsi"/>
          <w:color w:val="000000" w:themeColor="text1"/>
          <w:sz w:val="24"/>
          <w:szCs w:val="24"/>
        </w:rPr>
        <w:t xml:space="preserve"> how they</w:t>
      </w:r>
      <w:r w:rsidR="00A908B3" w:rsidRPr="00127D0F">
        <w:rPr>
          <w:rFonts w:cstheme="minorHAnsi"/>
          <w:color w:val="000000" w:themeColor="text1"/>
          <w:sz w:val="24"/>
          <w:szCs w:val="24"/>
        </w:rPr>
        <w:t xml:space="preserve"> damage human societies (McNealy </w:t>
      </w:r>
      <w:r w:rsidR="00A908B3" w:rsidRPr="00127D0F">
        <w:rPr>
          <w:rFonts w:cstheme="minorHAnsi"/>
          <w:i/>
          <w:color w:val="000000" w:themeColor="text1"/>
          <w:sz w:val="24"/>
          <w:szCs w:val="24"/>
        </w:rPr>
        <w:t>et al.</w:t>
      </w:r>
      <w:r w:rsidR="00A908B3" w:rsidRPr="00127D0F">
        <w:rPr>
          <w:rFonts w:cstheme="minorHAnsi"/>
          <w:color w:val="000000" w:themeColor="text1"/>
          <w:sz w:val="24"/>
          <w:szCs w:val="24"/>
        </w:rPr>
        <w:t>, 2001; Pejchar and Mooney, 2009; Santo, 2017)</w:t>
      </w:r>
      <w:r w:rsidRPr="00127D0F">
        <w:rPr>
          <w:rFonts w:cstheme="minorHAnsi"/>
          <w:color w:val="000000" w:themeColor="text1"/>
          <w:sz w:val="24"/>
          <w:szCs w:val="24"/>
        </w:rPr>
        <w:t xml:space="preserve"> and</w:t>
      </w:r>
      <w:r w:rsidR="00A908B3" w:rsidRPr="00127D0F">
        <w:rPr>
          <w:rFonts w:cstheme="minorHAnsi"/>
          <w:color w:val="000000" w:themeColor="text1"/>
          <w:sz w:val="24"/>
          <w:szCs w:val="24"/>
        </w:rPr>
        <w:t xml:space="preserve"> </w:t>
      </w:r>
      <w:r w:rsidR="004A3696" w:rsidRPr="00127D0F">
        <w:rPr>
          <w:rFonts w:cstheme="minorHAnsi"/>
          <w:color w:val="000000" w:themeColor="text1"/>
          <w:sz w:val="24"/>
          <w:szCs w:val="24"/>
        </w:rPr>
        <w:t>their detrimental effects on</w:t>
      </w:r>
      <w:r w:rsidR="00A908B3" w:rsidRPr="00127D0F">
        <w:rPr>
          <w:rFonts w:cstheme="minorHAnsi"/>
          <w:color w:val="000000" w:themeColor="text1"/>
          <w:sz w:val="24"/>
          <w:szCs w:val="24"/>
        </w:rPr>
        <w:t xml:space="preserve"> economies at</w:t>
      </w:r>
      <w:r w:rsidR="004A3696" w:rsidRPr="00127D0F">
        <w:rPr>
          <w:rFonts w:cstheme="minorHAnsi"/>
          <w:color w:val="000000" w:themeColor="text1"/>
          <w:sz w:val="24"/>
          <w:szCs w:val="24"/>
        </w:rPr>
        <w:t xml:space="preserve"> global and</w:t>
      </w:r>
      <w:r w:rsidR="00A908B3" w:rsidRPr="00127D0F">
        <w:rPr>
          <w:rFonts w:cstheme="minorHAnsi"/>
          <w:color w:val="000000" w:themeColor="text1"/>
          <w:sz w:val="24"/>
          <w:szCs w:val="24"/>
        </w:rPr>
        <w:t xml:space="preserve"> local levels (</w:t>
      </w:r>
      <w:r w:rsidR="00A908B3" w:rsidRPr="00127D0F">
        <w:rPr>
          <w:rFonts w:cstheme="minorHAnsi"/>
          <w:color w:val="000000" w:themeColor="text1"/>
          <w:sz w:val="24"/>
          <w:szCs w:val="24"/>
          <w:shd w:val="clear" w:color="auto" w:fill="FFFFFF"/>
        </w:rPr>
        <w:t xml:space="preserve">Charles &amp; Dukes, 2008; CABI, 2010; Wentworth, 2013). In the UK alone </w:t>
      </w:r>
      <w:r w:rsidR="00E86D23" w:rsidRPr="00127D0F">
        <w:rPr>
          <w:rFonts w:cstheme="minorHAnsi"/>
          <w:color w:val="000000" w:themeColor="text1"/>
          <w:sz w:val="24"/>
          <w:szCs w:val="24"/>
          <w:shd w:val="clear" w:color="auto" w:fill="FFFFFF"/>
        </w:rPr>
        <w:t xml:space="preserve">the </w:t>
      </w:r>
      <w:r w:rsidR="00A908B3" w:rsidRPr="00127D0F">
        <w:rPr>
          <w:rFonts w:cstheme="minorHAnsi"/>
          <w:color w:val="000000" w:themeColor="text1"/>
          <w:sz w:val="24"/>
          <w:szCs w:val="24"/>
          <w:shd w:val="clear" w:color="auto" w:fill="FFFFFF"/>
        </w:rPr>
        <w:t xml:space="preserve">total annual costs </w:t>
      </w:r>
      <w:r w:rsidR="00E86D23" w:rsidRPr="00127D0F">
        <w:rPr>
          <w:rFonts w:cstheme="minorHAnsi"/>
          <w:color w:val="000000" w:themeColor="text1"/>
          <w:sz w:val="24"/>
          <w:szCs w:val="24"/>
          <w:shd w:val="clear" w:color="auto" w:fill="FFFFFF"/>
        </w:rPr>
        <w:t xml:space="preserve">were estimated to </w:t>
      </w:r>
      <w:r w:rsidR="00A908B3" w:rsidRPr="00127D0F">
        <w:rPr>
          <w:rFonts w:cstheme="minorHAnsi"/>
          <w:color w:val="000000" w:themeColor="text1"/>
          <w:sz w:val="24"/>
          <w:szCs w:val="24"/>
          <w:shd w:val="clear" w:color="auto" w:fill="FFFFFF"/>
        </w:rPr>
        <w:t>be £1.7 billion pounds in 2010 (CABI, 2010).</w:t>
      </w:r>
      <w:r w:rsidRPr="00127D0F">
        <w:rPr>
          <w:rFonts w:cstheme="minorHAnsi"/>
          <w:color w:val="000000" w:themeColor="text1"/>
          <w:sz w:val="24"/>
          <w:szCs w:val="24"/>
          <w:shd w:val="clear" w:color="auto" w:fill="FFFFFF"/>
        </w:rPr>
        <w:t xml:space="preserve"> </w:t>
      </w:r>
    </w:p>
    <w:p w:rsidR="00B36305" w:rsidRPr="00127D0F" w:rsidRDefault="00396539" w:rsidP="00127D0F">
      <w:pPr>
        <w:spacing w:line="360" w:lineRule="auto"/>
        <w:jc w:val="both"/>
        <w:rPr>
          <w:rFonts w:cstheme="minorHAnsi"/>
          <w:sz w:val="24"/>
          <w:szCs w:val="24"/>
        </w:rPr>
      </w:pPr>
      <w:r w:rsidRPr="00127D0F">
        <w:rPr>
          <w:rFonts w:cstheme="minorHAnsi"/>
          <w:color w:val="000000" w:themeColor="text1"/>
          <w:sz w:val="24"/>
          <w:szCs w:val="24"/>
          <w:shd w:val="clear" w:color="auto" w:fill="FFFFFF"/>
        </w:rPr>
        <w:t xml:space="preserve">As part of understanding the effects of IAPS </w:t>
      </w:r>
      <w:r w:rsidRPr="00127D0F">
        <w:rPr>
          <w:rFonts w:cstheme="minorHAnsi"/>
          <w:color w:val="000000" w:themeColor="text1"/>
          <w:sz w:val="24"/>
          <w:szCs w:val="24"/>
        </w:rPr>
        <w:t>it is important to understand people’s perception of the issue in order manage their concerns and behaviour</w:t>
      </w:r>
      <w:r w:rsidR="009B7BB7" w:rsidRPr="00127D0F">
        <w:rPr>
          <w:rFonts w:cstheme="minorHAnsi"/>
          <w:color w:val="000000" w:themeColor="text1"/>
          <w:sz w:val="24"/>
          <w:szCs w:val="24"/>
        </w:rPr>
        <w:t>s</w:t>
      </w:r>
      <w:r w:rsidRPr="00127D0F">
        <w:rPr>
          <w:rFonts w:cstheme="minorHAnsi"/>
          <w:color w:val="000000" w:themeColor="text1"/>
          <w:sz w:val="24"/>
          <w:szCs w:val="24"/>
        </w:rPr>
        <w:t xml:space="preserve"> towards that issue (Shackleton </w:t>
      </w:r>
      <w:r w:rsidRPr="00127D0F">
        <w:rPr>
          <w:rFonts w:cstheme="minorHAnsi"/>
          <w:i/>
          <w:color w:val="000000" w:themeColor="text1"/>
          <w:sz w:val="24"/>
          <w:szCs w:val="24"/>
        </w:rPr>
        <w:t>et al.</w:t>
      </w:r>
      <w:r w:rsidRPr="00127D0F">
        <w:rPr>
          <w:rFonts w:cstheme="minorHAnsi"/>
          <w:color w:val="000000" w:themeColor="text1"/>
          <w:sz w:val="24"/>
          <w:szCs w:val="24"/>
        </w:rPr>
        <w:t>, 2019).</w:t>
      </w:r>
      <w:r w:rsidRPr="00127D0F">
        <w:rPr>
          <w:rFonts w:cstheme="minorHAnsi"/>
          <w:sz w:val="24"/>
          <w:szCs w:val="24"/>
        </w:rPr>
        <w:t xml:space="preserve"> </w:t>
      </w:r>
    </w:p>
    <w:p w:rsidR="00B36305" w:rsidRPr="00127D0F" w:rsidRDefault="00396539" w:rsidP="00127D0F">
      <w:pPr>
        <w:spacing w:line="360" w:lineRule="auto"/>
        <w:jc w:val="both"/>
        <w:rPr>
          <w:rFonts w:cstheme="minorHAnsi"/>
          <w:color w:val="000000" w:themeColor="text1"/>
          <w:sz w:val="24"/>
          <w:szCs w:val="24"/>
        </w:rPr>
      </w:pPr>
      <w:r w:rsidRPr="00127D0F">
        <w:rPr>
          <w:rFonts w:cstheme="minorHAnsi"/>
          <w:sz w:val="24"/>
          <w:szCs w:val="24"/>
        </w:rPr>
        <w:t xml:space="preserve">Provisional reading of the literature suggested that in many parts of the world IAPS are mostly misunderstood and management strategies are often based on suspicion and fear (Gobster, 2005). </w:t>
      </w:r>
      <w:r w:rsidRPr="00127D0F">
        <w:rPr>
          <w:rFonts w:cstheme="minorHAnsi"/>
          <w:color w:val="000000" w:themeColor="text1"/>
          <w:sz w:val="24"/>
          <w:szCs w:val="24"/>
        </w:rPr>
        <w:t xml:space="preserve">Understanding perceptions is also increasingly important in achieving conservation and management objectives such as preserving biodiversity and managing habitats (Robinson, 2016; Potgieter </w:t>
      </w:r>
      <w:r w:rsidRPr="00127D0F">
        <w:rPr>
          <w:rFonts w:cstheme="minorHAnsi"/>
          <w:i/>
          <w:color w:val="000000" w:themeColor="text1"/>
          <w:sz w:val="24"/>
          <w:szCs w:val="24"/>
        </w:rPr>
        <w:t>et al</w:t>
      </w:r>
      <w:r w:rsidRPr="00127D0F">
        <w:rPr>
          <w:rFonts w:cstheme="minorHAnsi"/>
          <w:color w:val="000000" w:themeColor="text1"/>
          <w:sz w:val="24"/>
          <w:szCs w:val="24"/>
        </w:rPr>
        <w:t>., 2018).</w:t>
      </w:r>
    </w:p>
    <w:p w:rsidR="00B36305" w:rsidRPr="00127D0F" w:rsidRDefault="00B36305" w:rsidP="00127D0F">
      <w:pPr>
        <w:spacing w:line="360" w:lineRule="auto"/>
        <w:jc w:val="both"/>
        <w:rPr>
          <w:rFonts w:cstheme="minorHAnsi"/>
          <w:color w:val="000000" w:themeColor="text1"/>
          <w:sz w:val="24"/>
          <w:szCs w:val="24"/>
        </w:rPr>
      </w:pPr>
      <w:r w:rsidRPr="00127D0F">
        <w:rPr>
          <w:rFonts w:cstheme="minorHAnsi"/>
          <w:color w:val="000000" w:themeColor="text1"/>
          <w:sz w:val="24"/>
          <w:szCs w:val="24"/>
        </w:rPr>
        <w:t xml:space="preserve">The purpose of this research was to identify individual’s perceptions towards the effects of an identified IAP in this case Japanese knotweed </w:t>
      </w:r>
      <w:r w:rsidRPr="00127D0F">
        <w:rPr>
          <w:rFonts w:cstheme="minorHAnsi"/>
          <w:i/>
          <w:color w:val="000000" w:themeColor="text1"/>
          <w:sz w:val="24"/>
          <w:szCs w:val="24"/>
        </w:rPr>
        <w:t>(Reynoutria japonica)</w:t>
      </w:r>
      <w:r w:rsidRPr="00127D0F">
        <w:rPr>
          <w:rFonts w:cstheme="minorHAnsi"/>
          <w:color w:val="000000" w:themeColor="text1"/>
          <w:sz w:val="24"/>
          <w:szCs w:val="24"/>
        </w:rPr>
        <w:t>, hereby known as knotweed. Conservation volunteers were selected for th</w:t>
      </w:r>
      <w:r w:rsidR="009B7BB7" w:rsidRPr="00127D0F">
        <w:rPr>
          <w:rFonts w:cstheme="minorHAnsi"/>
          <w:color w:val="000000" w:themeColor="text1"/>
          <w:sz w:val="24"/>
          <w:szCs w:val="24"/>
        </w:rPr>
        <w:t>e</w:t>
      </w:r>
      <w:r w:rsidRPr="00127D0F">
        <w:rPr>
          <w:rFonts w:cstheme="minorHAnsi"/>
          <w:color w:val="000000" w:themeColor="text1"/>
          <w:sz w:val="24"/>
          <w:szCs w:val="24"/>
        </w:rPr>
        <w:t xml:space="preserve"> research because of their keen interest in the environment and conservation (Ryan </w:t>
      </w:r>
      <w:r w:rsidRPr="00127D0F">
        <w:rPr>
          <w:rFonts w:cstheme="minorHAnsi"/>
          <w:i/>
          <w:color w:val="000000" w:themeColor="text1"/>
          <w:sz w:val="24"/>
          <w:szCs w:val="24"/>
        </w:rPr>
        <w:t>et al</w:t>
      </w:r>
      <w:r w:rsidRPr="00127D0F">
        <w:rPr>
          <w:rFonts w:cstheme="minorHAnsi"/>
          <w:color w:val="000000" w:themeColor="text1"/>
          <w:sz w:val="24"/>
          <w:szCs w:val="24"/>
        </w:rPr>
        <w:t xml:space="preserve">, 2001). This meant that they were more likely to have an established perception of the environmental effects of IAPS as opposed to members of the general public. </w:t>
      </w:r>
    </w:p>
    <w:p w:rsidR="00B36305" w:rsidRPr="00127D0F" w:rsidRDefault="00B36305" w:rsidP="00127D0F">
      <w:pPr>
        <w:spacing w:line="360" w:lineRule="auto"/>
        <w:jc w:val="both"/>
        <w:rPr>
          <w:rFonts w:cstheme="minorHAnsi"/>
          <w:color w:val="000000" w:themeColor="text1"/>
          <w:sz w:val="24"/>
          <w:szCs w:val="24"/>
        </w:rPr>
      </w:pPr>
      <w:r w:rsidRPr="00127D0F">
        <w:rPr>
          <w:rFonts w:cstheme="minorHAnsi"/>
          <w:color w:val="000000" w:themeColor="text1"/>
          <w:sz w:val="24"/>
          <w:szCs w:val="24"/>
        </w:rPr>
        <w:t xml:space="preserve">The research </w:t>
      </w:r>
      <w:r w:rsidR="006D7F62" w:rsidRPr="00127D0F">
        <w:rPr>
          <w:rFonts w:cstheme="minorHAnsi"/>
          <w:color w:val="000000" w:themeColor="text1"/>
          <w:sz w:val="24"/>
          <w:szCs w:val="24"/>
        </w:rPr>
        <w:t>selected</w:t>
      </w:r>
      <w:r w:rsidR="004D3AF4" w:rsidRPr="00127D0F">
        <w:rPr>
          <w:rFonts w:cstheme="minorHAnsi"/>
          <w:color w:val="000000" w:themeColor="text1"/>
          <w:sz w:val="24"/>
          <w:szCs w:val="24"/>
        </w:rPr>
        <w:t xml:space="preserve"> </w:t>
      </w:r>
      <w:r w:rsidRPr="00127D0F">
        <w:rPr>
          <w:rFonts w:cstheme="minorHAnsi"/>
          <w:color w:val="000000" w:themeColor="text1"/>
          <w:sz w:val="24"/>
          <w:szCs w:val="24"/>
        </w:rPr>
        <w:t>conservation volunteers who volunteer</w:t>
      </w:r>
      <w:r w:rsidR="006D7F62" w:rsidRPr="00127D0F">
        <w:rPr>
          <w:rFonts w:cstheme="minorHAnsi"/>
          <w:color w:val="000000" w:themeColor="text1"/>
          <w:sz w:val="24"/>
          <w:szCs w:val="24"/>
        </w:rPr>
        <w:t>ed</w:t>
      </w:r>
      <w:r w:rsidRPr="00127D0F">
        <w:rPr>
          <w:rFonts w:cstheme="minorHAnsi"/>
          <w:color w:val="000000" w:themeColor="text1"/>
          <w:sz w:val="24"/>
          <w:szCs w:val="24"/>
        </w:rPr>
        <w:t xml:space="preserve"> within the boundaries of the </w:t>
      </w:r>
      <w:r w:rsidR="006D7F62" w:rsidRPr="00127D0F">
        <w:rPr>
          <w:rFonts w:cstheme="minorHAnsi"/>
          <w:color w:val="000000" w:themeColor="text1"/>
          <w:sz w:val="24"/>
          <w:szCs w:val="24"/>
        </w:rPr>
        <w:t>C</w:t>
      </w:r>
      <w:r w:rsidRPr="00127D0F">
        <w:rPr>
          <w:rFonts w:cstheme="minorHAnsi"/>
          <w:color w:val="000000" w:themeColor="text1"/>
          <w:sz w:val="24"/>
          <w:szCs w:val="24"/>
        </w:rPr>
        <w:t>ity of Swansea</w:t>
      </w:r>
      <w:r w:rsidR="006D7F62" w:rsidRPr="00127D0F">
        <w:rPr>
          <w:rFonts w:cstheme="minorHAnsi"/>
          <w:color w:val="000000" w:themeColor="text1"/>
          <w:sz w:val="24"/>
          <w:szCs w:val="24"/>
        </w:rPr>
        <w:t xml:space="preserve">. </w:t>
      </w:r>
    </w:p>
    <w:p w:rsidR="00390987" w:rsidRDefault="00390987" w:rsidP="006D7F62">
      <w:pPr>
        <w:spacing w:line="360" w:lineRule="auto"/>
        <w:jc w:val="both"/>
        <w:rPr>
          <w:rFonts w:cstheme="minorHAnsi"/>
          <w:color w:val="FF0000"/>
          <w:sz w:val="24"/>
          <w:szCs w:val="24"/>
        </w:rPr>
      </w:pPr>
    </w:p>
    <w:p w:rsidR="006D7F62" w:rsidRPr="00CC5DA7" w:rsidRDefault="006D7F62" w:rsidP="006D7F62">
      <w:pPr>
        <w:spacing w:line="360" w:lineRule="auto"/>
        <w:jc w:val="both"/>
        <w:rPr>
          <w:sz w:val="24"/>
          <w:szCs w:val="24"/>
        </w:rPr>
      </w:pPr>
      <w:r w:rsidRPr="00CC5DA7">
        <w:rPr>
          <w:sz w:val="24"/>
          <w:szCs w:val="24"/>
        </w:rPr>
        <w:lastRenderedPageBreak/>
        <w:t>Swansea City was chosen as the geographical area of interest due to the</w:t>
      </w:r>
      <w:r w:rsidR="009B7BB7">
        <w:rPr>
          <w:sz w:val="24"/>
          <w:szCs w:val="24"/>
        </w:rPr>
        <w:t xml:space="preserve"> documented</w:t>
      </w:r>
      <w:r w:rsidRPr="00CC5DA7">
        <w:rPr>
          <w:sz w:val="24"/>
          <w:szCs w:val="24"/>
        </w:rPr>
        <w:t xml:space="preserve"> high density of knotweed. From a 1998 survey of the area of the City and County of Swansea it was estimated that knotweed covered up to 0.25% of the 400km₂ area surveyed (Child et al., 2001)</w:t>
      </w:r>
      <w:r>
        <w:rPr>
          <w:sz w:val="24"/>
          <w:szCs w:val="24"/>
        </w:rPr>
        <w:t xml:space="preserve"> and </w:t>
      </w:r>
      <w:r w:rsidRPr="00CC5DA7">
        <w:rPr>
          <w:sz w:val="24"/>
          <w:szCs w:val="24"/>
        </w:rPr>
        <w:t xml:space="preserve"> has been referred to as the </w:t>
      </w:r>
      <w:r w:rsidRPr="00A56A2B">
        <w:rPr>
          <w:i/>
          <w:iCs/>
          <w:sz w:val="24"/>
          <w:szCs w:val="24"/>
        </w:rPr>
        <w:t>‘</w:t>
      </w:r>
      <w:r w:rsidRPr="00A56A2B">
        <w:rPr>
          <w:sz w:val="24"/>
          <w:szCs w:val="24"/>
        </w:rPr>
        <w:t>knotweed capital of the world’</w:t>
      </w:r>
      <w:r w:rsidRPr="00A56A2B">
        <w:rPr>
          <w:i/>
          <w:iCs/>
          <w:sz w:val="24"/>
          <w:szCs w:val="24"/>
        </w:rPr>
        <w:t xml:space="preserve"> </w:t>
      </w:r>
      <w:r w:rsidRPr="00CC5DA7">
        <w:rPr>
          <w:sz w:val="24"/>
          <w:szCs w:val="24"/>
        </w:rPr>
        <w:t>(Shaw, 2010).</w:t>
      </w:r>
    </w:p>
    <w:p w:rsidR="00166F22" w:rsidRPr="006D7F62" w:rsidRDefault="00B36305" w:rsidP="00166F22">
      <w:pPr>
        <w:spacing w:line="360" w:lineRule="auto"/>
        <w:jc w:val="both"/>
        <w:rPr>
          <w:rFonts w:cstheme="minorHAnsi"/>
          <w:color w:val="000000" w:themeColor="text1"/>
          <w:sz w:val="24"/>
          <w:szCs w:val="24"/>
        </w:rPr>
      </w:pPr>
      <w:r>
        <w:rPr>
          <w:rFonts w:cstheme="minorHAnsi"/>
          <w:iCs/>
          <w:color w:val="000000" w:themeColor="text1"/>
          <w:sz w:val="24"/>
          <w:szCs w:val="24"/>
        </w:rPr>
        <w:t>K</w:t>
      </w:r>
      <w:r w:rsidR="00166F22">
        <w:rPr>
          <w:rFonts w:cstheme="minorHAnsi"/>
          <w:iCs/>
          <w:color w:val="000000" w:themeColor="text1"/>
          <w:sz w:val="24"/>
          <w:szCs w:val="24"/>
        </w:rPr>
        <w:t>notweed</w:t>
      </w:r>
      <w:r w:rsidR="00166F22" w:rsidRPr="000C6422">
        <w:rPr>
          <w:rFonts w:cstheme="minorHAnsi"/>
          <w:i/>
          <w:color w:val="000000" w:themeColor="text1"/>
          <w:sz w:val="24"/>
          <w:szCs w:val="24"/>
        </w:rPr>
        <w:t xml:space="preserve"> </w:t>
      </w:r>
      <w:r w:rsidR="00166F22" w:rsidRPr="000C6422">
        <w:rPr>
          <w:rFonts w:cstheme="minorHAnsi"/>
          <w:color w:val="000000" w:themeColor="text1"/>
          <w:sz w:val="24"/>
          <w:szCs w:val="24"/>
          <w:shd w:val="clear" w:color="auto" w:fill="FFFFFF"/>
        </w:rPr>
        <w:t xml:space="preserve">is a fast growing, herbaceous and perennial plant (Fennell </w:t>
      </w:r>
      <w:r w:rsidR="00166F22" w:rsidRPr="000C6422">
        <w:rPr>
          <w:rFonts w:cstheme="minorHAnsi"/>
          <w:i/>
          <w:color w:val="000000" w:themeColor="text1"/>
          <w:sz w:val="24"/>
          <w:szCs w:val="24"/>
          <w:shd w:val="clear" w:color="auto" w:fill="FFFFFF"/>
        </w:rPr>
        <w:t xml:space="preserve">et al., </w:t>
      </w:r>
      <w:r w:rsidR="00166F22" w:rsidRPr="000C6422">
        <w:rPr>
          <w:rFonts w:cstheme="minorHAnsi"/>
          <w:color w:val="000000" w:themeColor="text1"/>
          <w:sz w:val="24"/>
          <w:szCs w:val="24"/>
          <w:shd w:val="clear" w:color="auto" w:fill="FFFFFF"/>
        </w:rPr>
        <w:t>2018)</w:t>
      </w:r>
      <w:r w:rsidR="00166F22">
        <w:rPr>
          <w:rFonts w:cstheme="minorHAnsi"/>
          <w:color w:val="000000" w:themeColor="text1"/>
          <w:sz w:val="24"/>
          <w:szCs w:val="24"/>
          <w:shd w:val="clear" w:color="auto" w:fill="FFFFFF"/>
        </w:rPr>
        <w:t>. It</w:t>
      </w:r>
      <w:r w:rsidR="00166F22" w:rsidRPr="000C6422">
        <w:rPr>
          <w:rFonts w:cstheme="minorHAnsi"/>
          <w:color w:val="000000" w:themeColor="text1"/>
          <w:sz w:val="24"/>
          <w:szCs w:val="24"/>
          <w:shd w:val="clear" w:color="auto" w:fill="FFFFFF"/>
        </w:rPr>
        <w:t xml:space="preserve"> originates on volcanic slopes in Eastern Asia (Bailey &amp; Connelly, 2000)</w:t>
      </w:r>
      <w:r w:rsidR="00166F22">
        <w:rPr>
          <w:rFonts w:cstheme="minorHAnsi"/>
          <w:color w:val="000000" w:themeColor="text1"/>
          <w:sz w:val="24"/>
          <w:szCs w:val="24"/>
          <w:shd w:val="clear" w:color="auto" w:fill="FFFFFF"/>
        </w:rPr>
        <w:t xml:space="preserve"> and</w:t>
      </w:r>
      <w:r w:rsidR="00166F22" w:rsidRPr="000C6422">
        <w:rPr>
          <w:rFonts w:cstheme="minorHAnsi"/>
          <w:b/>
          <w:color w:val="000000" w:themeColor="text1"/>
          <w:sz w:val="24"/>
          <w:szCs w:val="24"/>
          <w:shd w:val="clear" w:color="auto" w:fill="FFFFFF"/>
        </w:rPr>
        <w:t xml:space="preserve"> </w:t>
      </w:r>
      <w:r w:rsidR="00166F22" w:rsidRPr="000C6422">
        <w:rPr>
          <w:rFonts w:cstheme="minorHAnsi"/>
          <w:color w:val="000000" w:themeColor="text1"/>
          <w:sz w:val="24"/>
          <w:szCs w:val="24"/>
          <w:shd w:val="clear" w:color="auto" w:fill="FFFFFF"/>
        </w:rPr>
        <w:t xml:space="preserve">its </w:t>
      </w:r>
      <w:r w:rsidR="00166F22">
        <w:rPr>
          <w:rFonts w:cstheme="minorHAnsi"/>
          <w:color w:val="000000" w:themeColor="text1"/>
          <w:sz w:val="24"/>
          <w:szCs w:val="24"/>
          <w:shd w:val="clear" w:color="auto" w:fill="FFFFFF"/>
        </w:rPr>
        <w:t>impacts are known to</w:t>
      </w:r>
      <w:r w:rsidR="00166F22" w:rsidRPr="000C6422">
        <w:rPr>
          <w:rFonts w:cstheme="minorHAnsi"/>
          <w:color w:val="000000" w:themeColor="text1"/>
          <w:sz w:val="24"/>
          <w:szCs w:val="24"/>
          <w:shd w:val="clear" w:color="auto" w:fill="FFFFFF"/>
        </w:rPr>
        <w:t>:</w:t>
      </w:r>
    </w:p>
    <w:p w:rsidR="00166F22" w:rsidRPr="003A49C0" w:rsidRDefault="00166F22" w:rsidP="00B3535C">
      <w:pPr>
        <w:pStyle w:val="ListParagraph"/>
        <w:numPr>
          <w:ilvl w:val="0"/>
          <w:numId w:val="38"/>
        </w:numPr>
        <w:spacing w:line="360" w:lineRule="auto"/>
        <w:jc w:val="both"/>
        <w:rPr>
          <w:rFonts w:cstheme="minorHAnsi"/>
          <w:color w:val="000000"/>
          <w:sz w:val="24"/>
          <w:szCs w:val="24"/>
          <w:shd w:val="clear" w:color="auto" w:fill="FFFFFF"/>
        </w:rPr>
      </w:pPr>
      <w:r w:rsidRPr="00D818C4">
        <w:rPr>
          <w:rFonts w:cstheme="minorHAnsi"/>
          <w:color w:val="000000"/>
          <w:sz w:val="24"/>
          <w:szCs w:val="24"/>
          <w:shd w:val="clear" w:color="auto" w:fill="FFFFFF"/>
        </w:rPr>
        <w:t xml:space="preserve">Reduce biodiversity in plants and animals (Manchester </w:t>
      </w:r>
      <w:r>
        <w:rPr>
          <w:rFonts w:cstheme="minorHAnsi"/>
          <w:color w:val="000000"/>
          <w:sz w:val="24"/>
          <w:szCs w:val="24"/>
          <w:shd w:val="clear" w:color="auto" w:fill="FFFFFF"/>
        </w:rPr>
        <w:t>&amp;</w:t>
      </w:r>
      <w:r w:rsidRPr="00D818C4">
        <w:rPr>
          <w:rFonts w:cstheme="minorHAnsi"/>
          <w:color w:val="000000"/>
          <w:sz w:val="24"/>
          <w:szCs w:val="24"/>
          <w:shd w:val="clear" w:color="auto" w:fill="FFFFFF"/>
        </w:rPr>
        <w:t xml:space="preserve"> Bullock, 2000</w:t>
      </w:r>
      <w:r>
        <w:rPr>
          <w:rFonts w:cstheme="minorHAnsi"/>
          <w:color w:val="000000"/>
          <w:sz w:val="24"/>
          <w:szCs w:val="24"/>
          <w:shd w:val="clear" w:color="auto" w:fill="FFFFFF"/>
        </w:rPr>
        <w:t xml:space="preserve">; </w:t>
      </w:r>
      <w:r w:rsidRPr="003A49C0">
        <w:rPr>
          <w:rFonts w:cstheme="minorHAnsi"/>
          <w:color w:val="000000"/>
          <w:sz w:val="24"/>
          <w:szCs w:val="24"/>
          <w:shd w:val="clear" w:color="auto" w:fill="FFFFFF"/>
        </w:rPr>
        <w:t xml:space="preserve">Gerber </w:t>
      </w:r>
      <w:r w:rsidRPr="003A49C0">
        <w:rPr>
          <w:rFonts w:cstheme="minorHAnsi"/>
          <w:i/>
          <w:color w:val="000000"/>
          <w:sz w:val="24"/>
          <w:szCs w:val="24"/>
          <w:shd w:val="clear" w:color="auto" w:fill="FFFFFF"/>
        </w:rPr>
        <w:t xml:space="preserve">et al., </w:t>
      </w:r>
      <w:r w:rsidRPr="003A49C0">
        <w:rPr>
          <w:rFonts w:cstheme="minorHAnsi"/>
          <w:color w:val="000000"/>
          <w:sz w:val="24"/>
          <w:szCs w:val="24"/>
          <w:shd w:val="clear" w:color="auto" w:fill="FFFFFF"/>
        </w:rPr>
        <w:t>2008)</w:t>
      </w:r>
    </w:p>
    <w:p w:rsidR="00166F22" w:rsidRPr="00D818C4" w:rsidRDefault="00166F22" w:rsidP="00166F22">
      <w:pPr>
        <w:pStyle w:val="ListParagraph"/>
        <w:numPr>
          <w:ilvl w:val="0"/>
          <w:numId w:val="38"/>
        </w:numPr>
        <w:spacing w:line="360" w:lineRule="auto"/>
        <w:jc w:val="both"/>
        <w:rPr>
          <w:rFonts w:cstheme="minorHAnsi"/>
          <w:color w:val="000000"/>
          <w:sz w:val="24"/>
          <w:szCs w:val="24"/>
          <w:shd w:val="clear" w:color="auto" w:fill="FFFFFF"/>
        </w:rPr>
      </w:pPr>
      <w:r w:rsidRPr="00D818C4">
        <w:rPr>
          <w:rFonts w:cstheme="minorHAnsi"/>
          <w:color w:val="000000"/>
          <w:sz w:val="24"/>
          <w:szCs w:val="24"/>
          <w:shd w:val="clear" w:color="auto" w:fill="FFFFFF"/>
        </w:rPr>
        <w:t xml:space="preserve">Damage infrastructure (Fennell </w:t>
      </w:r>
      <w:r w:rsidRPr="00D818C4">
        <w:rPr>
          <w:rFonts w:cstheme="minorHAnsi"/>
          <w:i/>
          <w:color w:val="000000"/>
          <w:sz w:val="24"/>
          <w:szCs w:val="24"/>
          <w:shd w:val="clear" w:color="auto" w:fill="FFFFFF"/>
        </w:rPr>
        <w:t>et al</w:t>
      </w:r>
      <w:r>
        <w:rPr>
          <w:rFonts w:cstheme="minorHAnsi"/>
          <w:i/>
          <w:color w:val="000000"/>
          <w:sz w:val="24"/>
          <w:szCs w:val="24"/>
          <w:shd w:val="clear" w:color="auto" w:fill="FFFFFF"/>
        </w:rPr>
        <w:t>.</w:t>
      </w:r>
      <w:r w:rsidRPr="00D818C4">
        <w:rPr>
          <w:rFonts w:cstheme="minorHAnsi"/>
          <w:i/>
          <w:color w:val="000000"/>
          <w:sz w:val="24"/>
          <w:szCs w:val="24"/>
          <w:shd w:val="clear" w:color="auto" w:fill="FFFFFF"/>
        </w:rPr>
        <w:t xml:space="preserve">, </w:t>
      </w:r>
      <w:r w:rsidRPr="00D818C4">
        <w:rPr>
          <w:rFonts w:cstheme="minorHAnsi"/>
          <w:color w:val="000000"/>
          <w:sz w:val="24"/>
          <w:szCs w:val="24"/>
          <w:shd w:val="clear" w:color="auto" w:fill="FFFFFF"/>
        </w:rPr>
        <w:t>2018)</w:t>
      </w:r>
    </w:p>
    <w:p w:rsidR="00166F22" w:rsidRPr="00D818C4" w:rsidRDefault="00166F22" w:rsidP="00166F22">
      <w:pPr>
        <w:pStyle w:val="ListParagraph"/>
        <w:numPr>
          <w:ilvl w:val="0"/>
          <w:numId w:val="38"/>
        </w:numPr>
        <w:spacing w:line="360" w:lineRule="auto"/>
        <w:jc w:val="both"/>
        <w:rPr>
          <w:rFonts w:cstheme="minorHAnsi"/>
          <w:color w:val="000000"/>
          <w:sz w:val="24"/>
          <w:szCs w:val="24"/>
          <w:shd w:val="clear" w:color="auto" w:fill="FFFFFF"/>
        </w:rPr>
      </w:pPr>
      <w:r w:rsidRPr="00D818C4">
        <w:rPr>
          <w:rFonts w:cstheme="minorHAnsi"/>
          <w:color w:val="000000"/>
          <w:sz w:val="24"/>
          <w:szCs w:val="24"/>
          <w:shd w:val="clear" w:color="auto" w:fill="FFFFFF"/>
        </w:rPr>
        <w:t>Increase flood risk (CABI, 2010)</w:t>
      </w:r>
    </w:p>
    <w:p w:rsidR="00166F22" w:rsidRPr="00D818C4" w:rsidRDefault="00166F22" w:rsidP="00166F22">
      <w:pPr>
        <w:pStyle w:val="ListParagraph"/>
        <w:numPr>
          <w:ilvl w:val="0"/>
          <w:numId w:val="38"/>
        </w:numPr>
        <w:spacing w:line="360" w:lineRule="auto"/>
        <w:jc w:val="both"/>
        <w:rPr>
          <w:rFonts w:cstheme="minorHAnsi"/>
          <w:color w:val="000000"/>
          <w:sz w:val="24"/>
          <w:szCs w:val="24"/>
          <w:shd w:val="clear" w:color="auto" w:fill="FFFFFF"/>
        </w:rPr>
      </w:pPr>
      <w:r w:rsidRPr="00D818C4">
        <w:rPr>
          <w:rFonts w:cstheme="minorHAnsi"/>
          <w:color w:val="000000"/>
          <w:sz w:val="24"/>
          <w:szCs w:val="24"/>
          <w:shd w:val="clear" w:color="auto" w:fill="FFFFFF"/>
        </w:rPr>
        <w:t>De-value properties (Santo, 2017)</w:t>
      </w:r>
      <w:r w:rsidRPr="00D818C4">
        <w:rPr>
          <w:rFonts w:cstheme="minorHAnsi"/>
          <w:b/>
          <w:color w:val="000000"/>
          <w:sz w:val="24"/>
          <w:szCs w:val="24"/>
          <w:shd w:val="clear" w:color="auto" w:fill="FFFFFF"/>
        </w:rPr>
        <w:t xml:space="preserve"> </w:t>
      </w:r>
    </w:p>
    <w:p w:rsidR="00166F22" w:rsidRPr="00D818C4" w:rsidRDefault="00166F22" w:rsidP="00166F22">
      <w:pPr>
        <w:pStyle w:val="ListParagraph"/>
        <w:numPr>
          <w:ilvl w:val="0"/>
          <w:numId w:val="38"/>
        </w:numPr>
        <w:spacing w:line="360" w:lineRule="auto"/>
        <w:jc w:val="both"/>
        <w:rPr>
          <w:rFonts w:cstheme="minorHAnsi"/>
          <w:color w:val="000000"/>
          <w:sz w:val="24"/>
          <w:szCs w:val="24"/>
          <w:shd w:val="clear" w:color="auto" w:fill="FFFFFF"/>
        </w:rPr>
      </w:pPr>
      <w:r w:rsidRPr="00D818C4">
        <w:rPr>
          <w:rFonts w:cstheme="minorHAnsi"/>
          <w:color w:val="000000"/>
          <w:sz w:val="24"/>
          <w:szCs w:val="24"/>
          <w:shd w:val="clear" w:color="auto" w:fill="FFFFFF"/>
        </w:rPr>
        <w:t xml:space="preserve">Impact on human health and wellbeing (The Property Voice.com, 2014; Vaz </w:t>
      </w:r>
      <w:r w:rsidRPr="00D818C4">
        <w:rPr>
          <w:rFonts w:cstheme="minorHAnsi"/>
          <w:i/>
          <w:color w:val="000000"/>
          <w:sz w:val="24"/>
          <w:szCs w:val="24"/>
          <w:shd w:val="clear" w:color="auto" w:fill="FFFFFF"/>
        </w:rPr>
        <w:t>et al</w:t>
      </w:r>
      <w:r>
        <w:rPr>
          <w:rFonts w:cstheme="minorHAnsi"/>
          <w:i/>
          <w:color w:val="000000"/>
          <w:sz w:val="24"/>
          <w:szCs w:val="24"/>
          <w:shd w:val="clear" w:color="auto" w:fill="FFFFFF"/>
        </w:rPr>
        <w:t>.</w:t>
      </w:r>
      <w:r w:rsidRPr="00D818C4">
        <w:rPr>
          <w:rFonts w:cstheme="minorHAnsi"/>
          <w:i/>
          <w:color w:val="000000"/>
          <w:sz w:val="24"/>
          <w:szCs w:val="24"/>
          <w:shd w:val="clear" w:color="auto" w:fill="FFFFFF"/>
        </w:rPr>
        <w:t xml:space="preserve">, </w:t>
      </w:r>
      <w:r w:rsidRPr="00D818C4">
        <w:rPr>
          <w:rFonts w:cstheme="minorHAnsi"/>
          <w:color w:val="000000"/>
          <w:sz w:val="24"/>
          <w:szCs w:val="24"/>
          <w:shd w:val="clear" w:color="auto" w:fill="FFFFFF"/>
        </w:rPr>
        <w:t>2017)</w:t>
      </w:r>
    </w:p>
    <w:p w:rsidR="00166F22" w:rsidRPr="00455A64" w:rsidRDefault="00166F22" w:rsidP="00166F22">
      <w:pPr>
        <w:spacing w:line="360" w:lineRule="auto"/>
        <w:jc w:val="both"/>
        <w:rPr>
          <w:rFonts w:cstheme="minorHAnsi"/>
          <w:color w:val="000000"/>
          <w:sz w:val="24"/>
          <w:szCs w:val="24"/>
          <w:shd w:val="clear" w:color="auto" w:fill="FFFFFF"/>
        </w:rPr>
      </w:pPr>
      <w:r w:rsidRPr="00D818C4">
        <w:rPr>
          <w:rFonts w:cstheme="minorHAnsi"/>
          <w:color w:val="000000"/>
          <w:sz w:val="24"/>
          <w:szCs w:val="24"/>
          <w:shd w:val="clear" w:color="auto" w:fill="FFFFFF"/>
        </w:rPr>
        <w:t>All knotweed plants in the UK are from a single female clone and are sterile (Hathaway, 2000).</w:t>
      </w:r>
      <w:r>
        <w:rPr>
          <w:rFonts w:cstheme="minorHAnsi"/>
          <w:color w:val="000000"/>
          <w:sz w:val="24"/>
          <w:szCs w:val="24"/>
          <w:shd w:val="clear" w:color="auto" w:fill="FFFFFF"/>
        </w:rPr>
        <w:t xml:space="preserve"> </w:t>
      </w:r>
      <w:r w:rsidRPr="00D818C4">
        <w:rPr>
          <w:rFonts w:cstheme="minorHAnsi"/>
          <w:color w:val="000000"/>
          <w:sz w:val="24"/>
          <w:szCs w:val="24"/>
          <w:shd w:val="clear" w:color="auto" w:fill="FFFFFF"/>
        </w:rPr>
        <w:t xml:space="preserve">The plant reproduces asexually and is spread through a rhizome network via soil and water channels which makes it extremely difficult to manage (Beerling, 1994; Hathaway, 2000). </w:t>
      </w:r>
    </w:p>
    <w:p w:rsidR="009B7BB7" w:rsidRDefault="00166F22" w:rsidP="00166F22">
      <w:pPr>
        <w:spacing w:line="360" w:lineRule="auto"/>
        <w:jc w:val="both"/>
        <w:rPr>
          <w:rFonts w:cstheme="minorHAnsi"/>
          <w:b/>
          <w:color w:val="000000"/>
          <w:sz w:val="24"/>
          <w:szCs w:val="24"/>
          <w:shd w:val="clear" w:color="auto" w:fill="FFFFFF"/>
        </w:rPr>
      </w:pPr>
      <w:r w:rsidRPr="00D818C4">
        <w:rPr>
          <w:rFonts w:cstheme="minorHAnsi"/>
          <w:color w:val="000000"/>
          <w:sz w:val="24"/>
          <w:szCs w:val="24"/>
          <w:shd w:val="clear" w:color="auto" w:fill="FFFFFF"/>
        </w:rPr>
        <w:t xml:space="preserve">Knotweed was originally introduced </w:t>
      </w:r>
      <w:r w:rsidR="00CF1F62" w:rsidRPr="00D818C4">
        <w:rPr>
          <w:rFonts w:cstheme="minorHAnsi"/>
          <w:color w:val="000000"/>
          <w:sz w:val="24"/>
          <w:szCs w:val="24"/>
          <w:shd w:val="clear" w:color="auto" w:fill="FFFFFF"/>
        </w:rPr>
        <w:t>in the early 19</w:t>
      </w:r>
      <w:r w:rsidR="00CF1F62" w:rsidRPr="00D818C4">
        <w:rPr>
          <w:rFonts w:cstheme="minorHAnsi"/>
          <w:color w:val="000000"/>
          <w:sz w:val="24"/>
          <w:szCs w:val="24"/>
          <w:shd w:val="clear" w:color="auto" w:fill="FFFFFF"/>
          <w:vertAlign w:val="superscript"/>
        </w:rPr>
        <w:t>th</w:t>
      </w:r>
      <w:r w:rsidR="00CF1F62" w:rsidRPr="00D818C4">
        <w:rPr>
          <w:rFonts w:cstheme="minorHAnsi"/>
          <w:color w:val="000000"/>
          <w:sz w:val="24"/>
          <w:szCs w:val="24"/>
          <w:shd w:val="clear" w:color="auto" w:fill="FFFFFF"/>
        </w:rPr>
        <w:t xml:space="preserve"> century </w:t>
      </w:r>
      <w:r w:rsidRPr="00D818C4">
        <w:rPr>
          <w:rFonts w:cstheme="minorHAnsi"/>
          <w:color w:val="000000"/>
          <w:sz w:val="24"/>
          <w:szCs w:val="24"/>
          <w:shd w:val="clear" w:color="auto" w:fill="FFFFFF"/>
        </w:rPr>
        <w:t>by the Victorians an</w:t>
      </w:r>
      <w:r w:rsidR="00CF1F62">
        <w:rPr>
          <w:rFonts w:cstheme="minorHAnsi"/>
          <w:color w:val="000000"/>
          <w:sz w:val="24"/>
          <w:szCs w:val="24"/>
          <w:shd w:val="clear" w:color="auto" w:fill="FFFFFF"/>
        </w:rPr>
        <w:t>d was perceived as an attractive</w:t>
      </w:r>
      <w:r w:rsidRPr="00D818C4">
        <w:rPr>
          <w:rFonts w:cstheme="minorHAnsi"/>
          <w:color w:val="000000"/>
          <w:sz w:val="24"/>
          <w:szCs w:val="24"/>
          <w:shd w:val="clear" w:color="auto" w:fill="FFFFFF"/>
        </w:rPr>
        <w:t xml:space="preserve"> ornamental garden plant (Bailey </w:t>
      </w:r>
      <w:r>
        <w:rPr>
          <w:rFonts w:cstheme="minorHAnsi"/>
          <w:color w:val="000000"/>
          <w:sz w:val="24"/>
          <w:szCs w:val="24"/>
          <w:shd w:val="clear" w:color="auto" w:fill="FFFFFF"/>
        </w:rPr>
        <w:t>&amp;</w:t>
      </w:r>
      <w:r w:rsidRPr="00D818C4">
        <w:rPr>
          <w:rFonts w:cstheme="minorHAnsi"/>
          <w:color w:val="000000"/>
          <w:sz w:val="24"/>
          <w:szCs w:val="24"/>
          <w:shd w:val="clear" w:color="auto" w:fill="FFFFFF"/>
        </w:rPr>
        <w:t xml:space="preserve"> Connelly, 2000)</w:t>
      </w:r>
      <w:r w:rsidR="009B7BB7">
        <w:rPr>
          <w:rFonts w:cstheme="minorHAnsi"/>
          <w:color w:val="000000"/>
          <w:sz w:val="24"/>
          <w:szCs w:val="24"/>
          <w:shd w:val="clear" w:color="auto" w:fill="FFFFFF"/>
        </w:rPr>
        <w:t>.</w:t>
      </w:r>
      <w:r w:rsidRPr="00D818C4">
        <w:rPr>
          <w:rFonts w:cstheme="minorHAnsi"/>
          <w:color w:val="000000"/>
          <w:sz w:val="24"/>
          <w:szCs w:val="24"/>
          <w:shd w:val="clear" w:color="auto" w:fill="FFFFFF"/>
        </w:rPr>
        <w:t xml:space="preserve"> </w:t>
      </w:r>
      <w:r w:rsidR="009B7BB7">
        <w:rPr>
          <w:rFonts w:cstheme="minorHAnsi"/>
          <w:color w:val="000000"/>
          <w:sz w:val="24"/>
          <w:szCs w:val="24"/>
          <w:shd w:val="clear" w:color="auto" w:fill="FFFFFF"/>
        </w:rPr>
        <w:t>It was</w:t>
      </w:r>
      <w:r w:rsidRPr="00D818C4">
        <w:rPr>
          <w:rFonts w:cstheme="minorHAnsi"/>
          <w:color w:val="000000"/>
          <w:sz w:val="24"/>
          <w:szCs w:val="24"/>
          <w:shd w:val="clear" w:color="auto" w:fill="FFFFFF"/>
        </w:rPr>
        <w:t xml:space="preserve"> listed on the United Kingdom (UK) Government website as one of the five most commonly found IAPS in the UK (Gov.uk, 2014)</w:t>
      </w:r>
      <w:r w:rsidRPr="001C7038">
        <w:rPr>
          <w:rFonts w:cstheme="minorHAnsi"/>
          <w:bCs/>
          <w:color w:val="000000"/>
          <w:sz w:val="24"/>
          <w:szCs w:val="24"/>
          <w:shd w:val="clear" w:color="auto" w:fill="FFFFFF"/>
        </w:rPr>
        <w:t>.</w:t>
      </w:r>
      <w:r w:rsidRPr="00D818C4">
        <w:rPr>
          <w:rFonts w:cstheme="minorHAnsi"/>
          <w:b/>
          <w:color w:val="000000"/>
          <w:sz w:val="24"/>
          <w:szCs w:val="24"/>
          <w:shd w:val="clear" w:color="auto" w:fill="FFFFFF"/>
        </w:rPr>
        <w:t xml:space="preserve"> </w:t>
      </w:r>
    </w:p>
    <w:p w:rsidR="00166F22" w:rsidRDefault="00166F22" w:rsidP="00166F22">
      <w:pPr>
        <w:spacing w:line="360" w:lineRule="auto"/>
        <w:jc w:val="both"/>
        <w:rPr>
          <w:rFonts w:cstheme="minorHAnsi"/>
          <w:bCs/>
          <w:color w:val="000000"/>
          <w:sz w:val="24"/>
          <w:szCs w:val="24"/>
          <w:shd w:val="clear" w:color="auto" w:fill="FFFFFF"/>
        </w:rPr>
      </w:pPr>
      <w:r w:rsidRPr="00D818C4">
        <w:rPr>
          <w:rFonts w:cstheme="minorHAnsi"/>
          <w:bCs/>
          <w:color w:val="000000"/>
          <w:sz w:val="24"/>
          <w:szCs w:val="24"/>
          <w:shd w:val="clear" w:color="auto" w:fill="FFFFFF"/>
        </w:rPr>
        <w:t>Due to the far-ranging damaging effects of knotweed</w:t>
      </w:r>
      <w:r w:rsidR="00685822">
        <w:rPr>
          <w:rFonts w:cstheme="minorHAnsi"/>
          <w:bCs/>
          <w:color w:val="000000"/>
          <w:sz w:val="24"/>
          <w:szCs w:val="24"/>
          <w:shd w:val="clear" w:color="auto" w:fill="FFFFFF"/>
        </w:rPr>
        <w:t>,</w:t>
      </w:r>
      <w:r w:rsidRPr="00D818C4">
        <w:rPr>
          <w:rFonts w:cstheme="minorHAnsi"/>
          <w:bCs/>
          <w:color w:val="000000"/>
          <w:sz w:val="24"/>
          <w:szCs w:val="24"/>
          <w:shd w:val="clear" w:color="auto" w:fill="FFFFFF"/>
        </w:rPr>
        <w:t xml:space="preserve"> legislation has been passed </w:t>
      </w:r>
      <w:r w:rsidRPr="00D818C4">
        <w:rPr>
          <w:rFonts w:cstheme="minorHAnsi"/>
          <w:color w:val="000000"/>
          <w:sz w:val="24"/>
          <w:szCs w:val="24"/>
          <w:shd w:val="clear" w:color="auto" w:fill="FFFFFF"/>
        </w:rPr>
        <w:t>under the UK Wildlife and Countryside Act of 1981 making it  ‘</w:t>
      </w:r>
      <w:r w:rsidRPr="00D44580">
        <w:rPr>
          <w:rFonts w:cstheme="minorHAnsi"/>
          <w:iCs/>
          <w:color w:val="000000"/>
          <w:sz w:val="24"/>
          <w:szCs w:val="24"/>
          <w:shd w:val="clear" w:color="auto" w:fill="FFFFFF"/>
        </w:rPr>
        <w:t>illegal to cause knotweed to grow in the wild</w:t>
      </w:r>
      <w:r w:rsidRPr="00D818C4">
        <w:rPr>
          <w:rFonts w:cstheme="minorHAnsi"/>
          <w:color w:val="000000"/>
          <w:sz w:val="24"/>
          <w:szCs w:val="24"/>
          <w:shd w:val="clear" w:color="auto" w:fill="FFFFFF"/>
        </w:rPr>
        <w:t>’ (Wildlife and Countryside Act, 1981, Section 114 (2). The plant is also considered a ‘</w:t>
      </w:r>
      <w:r w:rsidRPr="00D44580">
        <w:rPr>
          <w:rFonts w:cstheme="minorHAnsi"/>
          <w:iCs/>
          <w:color w:val="000000"/>
          <w:sz w:val="24"/>
          <w:szCs w:val="24"/>
          <w:shd w:val="clear" w:color="auto" w:fill="FFFFFF"/>
        </w:rPr>
        <w:t>controlled waste</w:t>
      </w:r>
      <w:r w:rsidRPr="00D818C4">
        <w:rPr>
          <w:rFonts w:cstheme="minorHAnsi"/>
          <w:color w:val="000000"/>
          <w:sz w:val="24"/>
          <w:szCs w:val="24"/>
          <w:shd w:val="clear" w:color="auto" w:fill="FFFFFF"/>
        </w:rPr>
        <w:t xml:space="preserve">’ and its legal disposal has to be licenced (Djeddour </w:t>
      </w:r>
      <w:r>
        <w:rPr>
          <w:rFonts w:cstheme="minorHAnsi"/>
          <w:color w:val="000000"/>
          <w:sz w:val="24"/>
          <w:szCs w:val="24"/>
          <w:shd w:val="clear" w:color="auto" w:fill="FFFFFF"/>
        </w:rPr>
        <w:t>&amp;</w:t>
      </w:r>
      <w:r w:rsidRPr="00D818C4">
        <w:rPr>
          <w:rFonts w:cstheme="minorHAnsi"/>
          <w:color w:val="000000"/>
          <w:sz w:val="24"/>
          <w:szCs w:val="24"/>
          <w:shd w:val="clear" w:color="auto" w:fill="FFFFFF"/>
        </w:rPr>
        <w:t xml:space="preserve"> Shaw, 2010)</w:t>
      </w:r>
      <w:r w:rsidRPr="001C7038">
        <w:rPr>
          <w:rFonts w:cstheme="minorHAnsi"/>
          <w:bCs/>
          <w:color w:val="000000"/>
          <w:sz w:val="24"/>
          <w:szCs w:val="24"/>
          <w:shd w:val="clear" w:color="auto" w:fill="FFFFFF"/>
        </w:rPr>
        <w:t xml:space="preserve">. </w:t>
      </w:r>
    </w:p>
    <w:p w:rsidR="00127D0F" w:rsidRDefault="00127D0F" w:rsidP="00630FB2">
      <w:pPr>
        <w:spacing w:before="240" w:line="360" w:lineRule="auto"/>
        <w:jc w:val="both"/>
        <w:rPr>
          <w:rFonts w:cstheme="minorHAnsi"/>
          <w:bCs/>
          <w:color w:val="000000"/>
          <w:sz w:val="24"/>
          <w:szCs w:val="24"/>
          <w:shd w:val="clear" w:color="auto" w:fill="FFFFFF"/>
        </w:rPr>
      </w:pPr>
    </w:p>
    <w:p w:rsidR="00DF4E8E" w:rsidRPr="00237C75" w:rsidRDefault="00630FB2" w:rsidP="00127D0F">
      <w:pPr>
        <w:spacing w:before="240" w:line="360" w:lineRule="auto"/>
        <w:jc w:val="both"/>
        <w:rPr>
          <w:rFonts w:cstheme="minorHAnsi"/>
          <w:iCs/>
          <w:sz w:val="24"/>
          <w:szCs w:val="24"/>
        </w:rPr>
      </w:pPr>
      <w:r w:rsidRPr="00237C75">
        <w:rPr>
          <w:rFonts w:cstheme="minorHAnsi"/>
          <w:iCs/>
          <w:sz w:val="24"/>
          <w:szCs w:val="24"/>
        </w:rPr>
        <w:lastRenderedPageBreak/>
        <w:t xml:space="preserve">1.2: </w:t>
      </w:r>
      <w:r w:rsidR="003C372C">
        <w:rPr>
          <w:rFonts w:cstheme="minorHAnsi"/>
          <w:iCs/>
          <w:sz w:val="24"/>
          <w:szCs w:val="24"/>
        </w:rPr>
        <w:t xml:space="preserve">Why </w:t>
      </w:r>
      <w:r w:rsidR="00DF4E8E" w:rsidRPr="00237C75">
        <w:rPr>
          <w:rFonts w:cstheme="minorHAnsi"/>
          <w:iCs/>
          <w:sz w:val="24"/>
          <w:szCs w:val="24"/>
        </w:rPr>
        <w:t xml:space="preserve">was the </w:t>
      </w:r>
      <w:r w:rsidR="00587E85" w:rsidRPr="00237C75">
        <w:rPr>
          <w:rFonts w:cstheme="minorHAnsi"/>
          <w:iCs/>
          <w:sz w:val="24"/>
          <w:szCs w:val="24"/>
        </w:rPr>
        <w:t>t</w:t>
      </w:r>
      <w:r w:rsidR="00DF4E8E" w:rsidRPr="00237C75">
        <w:rPr>
          <w:rFonts w:cstheme="minorHAnsi"/>
          <w:iCs/>
          <w:sz w:val="24"/>
          <w:szCs w:val="24"/>
        </w:rPr>
        <w:t xml:space="preserve">opic </w:t>
      </w:r>
      <w:r w:rsidR="00587E85" w:rsidRPr="00237C75">
        <w:rPr>
          <w:rFonts w:cstheme="minorHAnsi"/>
          <w:iCs/>
          <w:sz w:val="24"/>
          <w:szCs w:val="24"/>
        </w:rPr>
        <w:t>c</w:t>
      </w:r>
      <w:r w:rsidR="00DF4E8E" w:rsidRPr="00237C75">
        <w:rPr>
          <w:rFonts w:cstheme="minorHAnsi"/>
          <w:iCs/>
          <w:sz w:val="24"/>
          <w:szCs w:val="24"/>
        </w:rPr>
        <w:t xml:space="preserve">hosen? </w:t>
      </w:r>
    </w:p>
    <w:p w:rsidR="008C0137" w:rsidRPr="008C0137" w:rsidRDefault="00887C21" w:rsidP="00127D0F">
      <w:pPr>
        <w:spacing w:line="360" w:lineRule="auto"/>
        <w:jc w:val="both"/>
        <w:rPr>
          <w:rFonts w:cstheme="minorHAnsi"/>
          <w:sz w:val="24"/>
          <w:szCs w:val="24"/>
        </w:rPr>
      </w:pPr>
      <w:r w:rsidRPr="008C0137">
        <w:rPr>
          <w:rFonts w:cstheme="minorHAnsi"/>
          <w:sz w:val="24"/>
          <w:szCs w:val="24"/>
        </w:rPr>
        <w:t>A provisional scoping search</w:t>
      </w:r>
      <w:r w:rsidR="008C0137" w:rsidRPr="008C0137">
        <w:rPr>
          <w:rFonts w:cstheme="minorHAnsi"/>
          <w:sz w:val="24"/>
          <w:szCs w:val="24"/>
        </w:rPr>
        <w:t xml:space="preserve"> using the University of Wales Trinity Saint David (UWTSD) library catalogue and Google Scholar </w:t>
      </w:r>
      <w:r w:rsidR="00F42545">
        <w:rPr>
          <w:rFonts w:cstheme="minorHAnsi"/>
          <w:color w:val="000000" w:themeColor="text1"/>
          <w:sz w:val="24"/>
          <w:szCs w:val="24"/>
        </w:rPr>
        <w:t>on 1</w:t>
      </w:r>
      <w:r w:rsidR="00F42545" w:rsidRPr="00F42545">
        <w:rPr>
          <w:rFonts w:cstheme="minorHAnsi"/>
          <w:color w:val="000000" w:themeColor="text1"/>
          <w:sz w:val="24"/>
          <w:szCs w:val="24"/>
          <w:vertAlign w:val="superscript"/>
        </w:rPr>
        <w:t>st</w:t>
      </w:r>
      <w:r w:rsidR="00F42545">
        <w:rPr>
          <w:rFonts w:cstheme="minorHAnsi"/>
          <w:color w:val="000000" w:themeColor="text1"/>
          <w:sz w:val="24"/>
          <w:szCs w:val="24"/>
        </w:rPr>
        <w:t xml:space="preserve"> of May 2019 </w:t>
      </w:r>
      <w:r w:rsidRPr="008C0137">
        <w:rPr>
          <w:rFonts w:cstheme="minorHAnsi"/>
          <w:sz w:val="24"/>
          <w:szCs w:val="24"/>
        </w:rPr>
        <w:t>identified that knotweed</w:t>
      </w:r>
      <w:r w:rsidR="009B7BB7">
        <w:rPr>
          <w:rFonts w:cstheme="minorHAnsi"/>
          <w:sz w:val="24"/>
          <w:szCs w:val="24"/>
        </w:rPr>
        <w:t xml:space="preserve"> research</w:t>
      </w:r>
      <w:r w:rsidRPr="008C0137">
        <w:rPr>
          <w:rFonts w:cstheme="minorHAnsi"/>
          <w:sz w:val="24"/>
          <w:szCs w:val="24"/>
        </w:rPr>
        <w:t xml:space="preserve"> ha</w:t>
      </w:r>
      <w:r w:rsidR="009B7BB7">
        <w:rPr>
          <w:rFonts w:cstheme="minorHAnsi"/>
          <w:sz w:val="24"/>
          <w:szCs w:val="24"/>
        </w:rPr>
        <w:t>d</w:t>
      </w:r>
      <w:r w:rsidRPr="008C0137">
        <w:rPr>
          <w:rFonts w:cstheme="minorHAnsi"/>
          <w:sz w:val="24"/>
          <w:szCs w:val="24"/>
        </w:rPr>
        <w:t xml:space="preserve"> traditionally focused on the ecological and biological effects of invasions on the landscape rather than the effects on humans (Garcia-Llorente </w:t>
      </w:r>
      <w:r w:rsidRPr="008C0137">
        <w:rPr>
          <w:rFonts w:cstheme="minorHAnsi"/>
          <w:i/>
          <w:sz w:val="24"/>
          <w:szCs w:val="24"/>
        </w:rPr>
        <w:t>et al.</w:t>
      </w:r>
      <w:r w:rsidRPr="008C0137">
        <w:rPr>
          <w:rFonts w:cstheme="minorHAnsi"/>
          <w:sz w:val="24"/>
          <w:szCs w:val="24"/>
        </w:rPr>
        <w:t>, 2008).</w:t>
      </w:r>
      <w:r w:rsidRPr="008C0137">
        <w:rPr>
          <w:rFonts w:cstheme="minorHAnsi"/>
          <w:b/>
          <w:sz w:val="24"/>
          <w:szCs w:val="24"/>
        </w:rPr>
        <w:t xml:space="preserve"> </w:t>
      </w:r>
      <w:r w:rsidRPr="008C0137">
        <w:rPr>
          <w:rFonts w:cstheme="minorHAnsi"/>
          <w:color w:val="000000" w:themeColor="text1"/>
          <w:sz w:val="24"/>
          <w:szCs w:val="24"/>
        </w:rPr>
        <w:t>Very little ha</w:t>
      </w:r>
      <w:r w:rsidR="008C0137" w:rsidRPr="008C0137">
        <w:rPr>
          <w:rFonts w:cstheme="minorHAnsi"/>
          <w:color w:val="000000" w:themeColor="text1"/>
          <w:sz w:val="24"/>
          <w:szCs w:val="24"/>
        </w:rPr>
        <w:t>d</w:t>
      </w:r>
      <w:r w:rsidRPr="008C0137">
        <w:rPr>
          <w:rFonts w:cstheme="minorHAnsi"/>
          <w:color w:val="000000" w:themeColor="text1"/>
          <w:sz w:val="24"/>
          <w:szCs w:val="24"/>
        </w:rPr>
        <w:t xml:space="preserve"> been published on </w:t>
      </w:r>
      <w:r w:rsidR="00B972CD" w:rsidRPr="008C0137">
        <w:rPr>
          <w:rFonts w:cstheme="minorHAnsi"/>
          <w:color w:val="000000" w:themeColor="text1"/>
          <w:sz w:val="24"/>
          <w:szCs w:val="24"/>
        </w:rPr>
        <w:t xml:space="preserve">understanding </w:t>
      </w:r>
      <w:r w:rsidRPr="008C0137">
        <w:rPr>
          <w:rFonts w:cstheme="minorHAnsi"/>
          <w:color w:val="000000" w:themeColor="text1"/>
          <w:sz w:val="24"/>
          <w:szCs w:val="24"/>
        </w:rPr>
        <w:t>perception</w:t>
      </w:r>
      <w:r w:rsidR="00B972CD" w:rsidRPr="008C0137">
        <w:rPr>
          <w:rFonts w:cstheme="minorHAnsi"/>
          <w:color w:val="000000" w:themeColor="text1"/>
          <w:sz w:val="24"/>
          <w:szCs w:val="24"/>
        </w:rPr>
        <w:t>s of knotweed</w:t>
      </w:r>
      <w:r w:rsidRPr="008C0137">
        <w:rPr>
          <w:rFonts w:cstheme="minorHAnsi"/>
          <w:color w:val="000000" w:themeColor="text1"/>
          <w:sz w:val="24"/>
          <w:szCs w:val="24"/>
        </w:rPr>
        <w:t xml:space="preserve"> </w:t>
      </w:r>
      <w:r w:rsidRPr="008C0137">
        <w:rPr>
          <w:rFonts w:cstheme="minorHAnsi"/>
          <w:sz w:val="24"/>
          <w:szCs w:val="24"/>
        </w:rPr>
        <w:t>(</w:t>
      </w:r>
      <w:r w:rsidRPr="008C0137">
        <w:rPr>
          <w:rFonts w:cstheme="minorHAnsi"/>
          <w:color w:val="222222"/>
          <w:sz w:val="24"/>
          <w:szCs w:val="24"/>
          <w:shd w:val="clear" w:color="auto" w:fill="FFFFFF"/>
        </w:rPr>
        <w:t>McNeely</w:t>
      </w:r>
      <w:r w:rsidRPr="008C0137">
        <w:rPr>
          <w:rFonts w:cstheme="minorHAnsi"/>
          <w:sz w:val="24"/>
          <w:szCs w:val="24"/>
        </w:rPr>
        <w:t>, 2001)</w:t>
      </w:r>
      <w:r w:rsidR="008C0137" w:rsidRPr="008C0137">
        <w:rPr>
          <w:rFonts w:cstheme="minorHAnsi"/>
          <w:sz w:val="24"/>
          <w:szCs w:val="24"/>
        </w:rPr>
        <w:t xml:space="preserve"> with no published literature on conservation volunteer’s perceptions of knotweed within the City of Swansea. </w:t>
      </w:r>
    </w:p>
    <w:p w:rsidR="00DF4E8E" w:rsidRPr="00D156D1" w:rsidRDefault="00DF4E8E" w:rsidP="00127D0F">
      <w:pPr>
        <w:spacing w:before="240" w:line="360" w:lineRule="auto"/>
        <w:jc w:val="both"/>
        <w:rPr>
          <w:rFonts w:cstheme="minorHAnsi"/>
          <w:color w:val="FF0000"/>
          <w:sz w:val="24"/>
          <w:szCs w:val="24"/>
        </w:rPr>
      </w:pPr>
      <w:r w:rsidRPr="008D36F3">
        <w:rPr>
          <w:rFonts w:cstheme="minorHAnsi"/>
          <w:color w:val="000000" w:themeColor="text1"/>
          <w:sz w:val="24"/>
          <w:szCs w:val="24"/>
        </w:rPr>
        <w:t xml:space="preserve">The author had observed a broad range of perceptions towards knotweed within the </w:t>
      </w:r>
      <w:r w:rsidR="00D156D1">
        <w:rPr>
          <w:rFonts w:cstheme="minorHAnsi"/>
          <w:color w:val="000000" w:themeColor="text1"/>
          <w:sz w:val="24"/>
          <w:szCs w:val="24"/>
        </w:rPr>
        <w:t>C</w:t>
      </w:r>
      <w:r w:rsidRPr="008D36F3">
        <w:rPr>
          <w:rFonts w:cstheme="minorHAnsi"/>
          <w:color w:val="000000" w:themeColor="text1"/>
          <w:sz w:val="24"/>
          <w:szCs w:val="24"/>
        </w:rPr>
        <w:t>ity of Swansea. Th</w:t>
      </w:r>
      <w:r w:rsidR="009E77D1">
        <w:rPr>
          <w:rFonts w:cstheme="minorHAnsi"/>
          <w:color w:val="000000" w:themeColor="text1"/>
          <w:sz w:val="24"/>
          <w:szCs w:val="24"/>
        </w:rPr>
        <w:t>e</w:t>
      </w:r>
      <w:r w:rsidRPr="008D36F3">
        <w:rPr>
          <w:rFonts w:cstheme="minorHAnsi"/>
          <w:color w:val="000000" w:themeColor="text1"/>
          <w:sz w:val="24"/>
          <w:szCs w:val="24"/>
        </w:rPr>
        <w:t xml:space="preserve"> anecdotal observation suggested that most perceptions were negative towards knotweed. </w:t>
      </w:r>
    </w:p>
    <w:p w:rsidR="00127D0F" w:rsidRPr="00D156D1" w:rsidRDefault="00DF4E8E" w:rsidP="00127D0F">
      <w:pPr>
        <w:spacing w:line="360" w:lineRule="auto"/>
        <w:jc w:val="both"/>
        <w:rPr>
          <w:rFonts w:cstheme="minorHAnsi"/>
          <w:sz w:val="24"/>
          <w:szCs w:val="24"/>
        </w:rPr>
      </w:pPr>
      <w:r w:rsidRPr="00D818C4">
        <w:rPr>
          <w:rFonts w:cstheme="minorHAnsi"/>
          <w:sz w:val="24"/>
          <w:szCs w:val="24"/>
        </w:rPr>
        <w:t>In 2019 an influential paper was published explaining people’s perceptions of I</w:t>
      </w:r>
      <w:r w:rsidR="00D156D1">
        <w:rPr>
          <w:rFonts w:cstheme="minorHAnsi"/>
          <w:sz w:val="24"/>
          <w:szCs w:val="24"/>
        </w:rPr>
        <w:t xml:space="preserve">nvasive </w:t>
      </w:r>
      <w:r w:rsidRPr="00D818C4">
        <w:rPr>
          <w:rFonts w:cstheme="minorHAnsi"/>
          <w:sz w:val="24"/>
          <w:szCs w:val="24"/>
        </w:rPr>
        <w:t>N</w:t>
      </w:r>
      <w:r w:rsidR="00D156D1">
        <w:rPr>
          <w:rFonts w:cstheme="minorHAnsi"/>
          <w:sz w:val="24"/>
          <w:szCs w:val="24"/>
        </w:rPr>
        <w:t>on-</w:t>
      </w:r>
      <w:r w:rsidRPr="00D818C4">
        <w:rPr>
          <w:rFonts w:cstheme="minorHAnsi"/>
          <w:sz w:val="24"/>
          <w:szCs w:val="24"/>
        </w:rPr>
        <w:t>N</w:t>
      </w:r>
      <w:r w:rsidR="00D156D1">
        <w:rPr>
          <w:rFonts w:cstheme="minorHAnsi"/>
          <w:sz w:val="24"/>
          <w:szCs w:val="24"/>
        </w:rPr>
        <w:t xml:space="preserve">ative </w:t>
      </w:r>
      <w:r w:rsidRPr="00D818C4">
        <w:rPr>
          <w:rFonts w:cstheme="minorHAnsi"/>
          <w:sz w:val="24"/>
          <w:szCs w:val="24"/>
        </w:rPr>
        <w:t>S</w:t>
      </w:r>
      <w:r w:rsidR="00D156D1">
        <w:rPr>
          <w:rFonts w:cstheme="minorHAnsi"/>
          <w:sz w:val="24"/>
          <w:szCs w:val="24"/>
        </w:rPr>
        <w:t>pecies (INNS) which include</w:t>
      </w:r>
      <w:r w:rsidR="009E77D1">
        <w:rPr>
          <w:rFonts w:cstheme="minorHAnsi"/>
          <w:sz w:val="24"/>
          <w:szCs w:val="24"/>
        </w:rPr>
        <w:t>d</w:t>
      </w:r>
      <w:r w:rsidR="00D156D1">
        <w:rPr>
          <w:rFonts w:cstheme="minorHAnsi"/>
          <w:sz w:val="24"/>
          <w:szCs w:val="24"/>
        </w:rPr>
        <w:t xml:space="preserve"> IAPS such as knotweed. </w:t>
      </w:r>
      <w:r w:rsidRPr="00D818C4">
        <w:rPr>
          <w:rFonts w:cstheme="minorHAnsi"/>
          <w:sz w:val="24"/>
          <w:szCs w:val="24"/>
        </w:rPr>
        <w:t xml:space="preserve"> </w:t>
      </w:r>
      <w:r w:rsidR="00D156D1">
        <w:rPr>
          <w:rFonts w:cstheme="minorHAnsi"/>
          <w:sz w:val="24"/>
          <w:szCs w:val="24"/>
        </w:rPr>
        <w:t>The authors identified a</w:t>
      </w:r>
      <w:r w:rsidRPr="00D818C4">
        <w:rPr>
          <w:rFonts w:cstheme="minorHAnsi"/>
          <w:sz w:val="24"/>
          <w:szCs w:val="24"/>
        </w:rPr>
        <w:t xml:space="preserve"> conceptual framework </w:t>
      </w:r>
      <w:r w:rsidR="009E77D1">
        <w:rPr>
          <w:rFonts w:cstheme="minorHAnsi"/>
          <w:sz w:val="24"/>
          <w:szCs w:val="24"/>
        </w:rPr>
        <w:t>that</w:t>
      </w:r>
      <w:r w:rsidRPr="00D818C4">
        <w:rPr>
          <w:rFonts w:cstheme="minorHAnsi"/>
          <w:sz w:val="24"/>
          <w:szCs w:val="24"/>
        </w:rPr>
        <w:t xml:space="preserve"> </w:t>
      </w:r>
      <w:r w:rsidR="00D156D1">
        <w:rPr>
          <w:rFonts w:cstheme="minorHAnsi"/>
          <w:sz w:val="24"/>
          <w:szCs w:val="24"/>
        </w:rPr>
        <w:t>explain</w:t>
      </w:r>
      <w:r w:rsidR="009E77D1">
        <w:rPr>
          <w:rFonts w:cstheme="minorHAnsi"/>
          <w:sz w:val="24"/>
          <w:szCs w:val="24"/>
        </w:rPr>
        <w:t>ed</w:t>
      </w:r>
      <w:r w:rsidR="00D156D1">
        <w:rPr>
          <w:rFonts w:cstheme="minorHAnsi"/>
          <w:sz w:val="24"/>
          <w:szCs w:val="24"/>
        </w:rPr>
        <w:t xml:space="preserve"> perceptions of INNS</w:t>
      </w:r>
      <w:r w:rsidRPr="00D818C4">
        <w:rPr>
          <w:rFonts w:cstheme="minorHAnsi"/>
          <w:sz w:val="24"/>
          <w:szCs w:val="24"/>
        </w:rPr>
        <w:t xml:space="preserve"> </w:t>
      </w:r>
      <w:r w:rsidRPr="00D818C4">
        <w:rPr>
          <w:rFonts w:cstheme="minorHAnsi"/>
          <w:bCs/>
          <w:sz w:val="24"/>
          <w:szCs w:val="24"/>
        </w:rPr>
        <w:t xml:space="preserve">(Shackleton </w:t>
      </w:r>
      <w:r w:rsidRPr="00D818C4">
        <w:rPr>
          <w:rFonts w:cstheme="minorHAnsi"/>
          <w:bCs/>
          <w:i/>
          <w:iCs/>
          <w:sz w:val="24"/>
          <w:szCs w:val="24"/>
        </w:rPr>
        <w:t>et al</w:t>
      </w:r>
      <w:r w:rsidR="007256D7">
        <w:rPr>
          <w:rFonts w:cstheme="minorHAnsi"/>
          <w:bCs/>
          <w:i/>
          <w:iCs/>
          <w:sz w:val="24"/>
          <w:szCs w:val="24"/>
        </w:rPr>
        <w:t>.</w:t>
      </w:r>
      <w:r w:rsidRPr="00D818C4">
        <w:rPr>
          <w:rFonts w:cstheme="minorHAnsi"/>
          <w:bCs/>
          <w:i/>
          <w:iCs/>
          <w:sz w:val="24"/>
          <w:szCs w:val="24"/>
        </w:rPr>
        <w:t xml:space="preserve">, </w:t>
      </w:r>
      <w:r w:rsidRPr="00D818C4">
        <w:rPr>
          <w:rFonts w:cstheme="minorHAnsi"/>
          <w:bCs/>
          <w:sz w:val="24"/>
          <w:szCs w:val="24"/>
        </w:rPr>
        <w:t>2019)</w:t>
      </w:r>
      <w:r w:rsidRPr="00D818C4">
        <w:rPr>
          <w:rFonts w:cstheme="minorHAnsi"/>
          <w:sz w:val="24"/>
          <w:szCs w:val="24"/>
        </w:rPr>
        <w:t>. The authors identified</w:t>
      </w:r>
      <w:r w:rsidR="008D36F3">
        <w:rPr>
          <w:rFonts w:cstheme="minorHAnsi"/>
          <w:sz w:val="24"/>
          <w:szCs w:val="24"/>
        </w:rPr>
        <w:t xml:space="preserve"> a framework of</w:t>
      </w:r>
      <w:r w:rsidRPr="00D818C4">
        <w:rPr>
          <w:rFonts w:cstheme="minorHAnsi"/>
          <w:sz w:val="24"/>
          <w:szCs w:val="24"/>
        </w:rPr>
        <w:t xml:space="preserve"> six </w:t>
      </w:r>
      <w:r w:rsidR="008D36F3">
        <w:rPr>
          <w:rFonts w:cstheme="minorHAnsi"/>
          <w:sz w:val="24"/>
          <w:szCs w:val="24"/>
        </w:rPr>
        <w:t>interlinked</w:t>
      </w:r>
      <w:r w:rsidR="00197192">
        <w:rPr>
          <w:rFonts w:cstheme="minorHAnsi"/>
          <w:sz w:val="24"/>
          <w:szCs w:val="24"/>
        </w:rPr>
        <w:t xml:space="preserve"> primary</w:t>
      </w:r>
      <w:r w:rsidR="008D36F3">
        <w:rPr>
          <w:rFonts w:cstheme="minorHAnsi"/>
          <w:sz w:val="24"/>
          <w:szCs w:val="24"/>
        </w:rPr>
        <w:t xml:space="preserve"> </w:t>
      </w:r>
      <w:r w:rsidRPr="00D818C4">
        <w:rPr>
          <w:rFonts w:cstheme="minorHAnsi"/>
          <w:sz w:val="24"/>
          <w:szCs w:val="24"/>
        </w:rPr>
        <w:t>factors</w:t>
      </w:r>
      <w:r w:rsidR="008D36F3">
        <w:rPr>
          <w:rFonts w:cstheme="minorHAnsi"/>
          <w:sz w:val="24"/>
          <w:szCs w:val="24"/>
        </w:rPr>
        <w:t xml:space="preserve"> that influence</w:t>
      </w:r>
      <w:r w:rsidR="009E77D1">
        <w:rPr>
          <w:rFonts w:cstheme="minorHAnsi"/>
          <w:sz w:val="24"/>
          <w:szCs w:val="24"/>
        </w:rPr>
        <w:t>d</w:t>
      </w:r>
      <w:r w:rsidR="008D36F3">
        <w:rPr>
          <w:rFonts w:cstheme="minorHAnsi"/>
          <w:sz w:val="24"/>
          <w:szCs w:val="24"/>
        </w:rPr>
        <w:t xml:space="preserve"> perceptions of INNS </w:t>
      </w:r>
      <w:r w:rsidR="008D36F3" w:rsidRPr="00A56A2B">
        <w:rPr>
          <w:rFonts w:cstheme="minorHAnsi"/>
          <w:i/>
          <w:iCs/>
          <w:sz w:val="24"/>
          <w:szCs w:val="24"/>
        </w:rPr>
        <w:t>(</w:t>
      </w:r>
      <w:r w:rsidR="004A3696" w:rsidRPr="00A56A2B">
        <w:rPr>
          <w:rFonts w:cstheme="minorHAnsi"/>
          <w:i/>
          <w:iCs/>
          <w:sz w:val="24"/>
          <w:szCs w:val="24"/>
        </w:rPr>
        <w:t>F</w:t>
      </w:r>
      <w:r w:rsidR="008D36F3" w:rsidRPr="00A56A2B">
        <w:rPr>
          <w:rFonts w:cstheme="minorHAnsi"/>
          <w:i/>
          <w:iCs/>
          <w:sz w:val="24"/>
          <w:szCs w:val="24"/>
        </w:rPr>
        <w:t>igure 1)</w:t>
      </w:r>
      <w:r w:rsidR="008D36F3">
        <w:rPr>
          <w:rFonts w:cstheme="minorHAnsi"/>
          <w:sz w:val="24"/>
          <w:szCs w:val="24"/>
        </w:rPr>
        <w:t xml:space="preserve">. </w:t>
      </w:r>
      <w:bookmarkStart w:id="2" w:name="_Hlk32916049"/>
    </w:p>
    <w:bookmarkEnd w:id="2"/>
    <w:p w:rsidR="003E79A0" w:rsidRDefault="00DF4E8E" w:rsidP="003E79A0">
      <w:pPr>
        <w:spacing w:line="360" w:lineRule="auto"/>
        <w:jc w:val="both"/>
        <w:rPr>
          <w:rFonts w:cstheme="minorHAnsi"/>
          <w:b/>
          <w:sz w:val="24"/>
          <w:szCs w:val="24"/>
        </w:rPr>
      </w:pPr>
      <w:r w:rsidRPr="00D818C4">
        <w:rPr>
          <w:rFonts w:cstheme="minorHAnsi"/>
          <w:noProof/>
          <w:sz w:val="24"/>
          <w:szCs w:val="24"/>
          <w:lang w:eastAsia="en-GB"/>
        </w:rPr>
        <w:drawing>
          <wp:inline distT="0" distB="0" distL="0" distR="0" wp14:anchorId="1B635F4E" wp14:editId="4E4BFE30">
            <wp:extent cx="5197643" cy="2734310"/>
            <wp:effectExtent l="0" t="0" r="0" b="0"/>
            <wp:docPr id="2" name="Picture 2" descr="https://ars.els-cdn.com/content/image/1-s2.0-S0301479718304274-g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rs.els-cdn.com/content/image/1-s2.0-S0301479718304274-gr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4695" cy="2890579"/>
                    </a:xfrm>
                    <a:prstGeom prst="rect">
                      <a:avLst/>
                    </a:prstGeom>
                    <a:noFill/>
                    <a:ln>
                      <a:noFill/>
                    </a:ln>
                  </pic:spPr>
                </pic:pic>
              </a:graphicData>
            </a:graphic>
          </wp:inline>
        </w:drawing>
      </w:r>
      <w:bookmarkStart w:id="3" w:name="_Hlk32916063"/>
      <w:bookmarkStart w:id="4" w:name="_Hlk34644634"/>
    </w:p>
    <w:p w:rsidR="00B275F2" w:rsidRDefault="003E79A0" w:rsidP="00B275F2">
      <w:pPr>
        <w:spacing w:line="360" w:lineRule="auto"/>
        <w:jc w:val="right"/>
        <w:rPr>
          <w:rFonts w:cstheme="minorHAnsi"/>
          <w:color w:val="000000"/>
          <w:sz w:val="20"/>
          <w:szCs w:val="20"/>
          <w:shd w:val="clear" w:color="auto" w:fill="FFFFFF"/>
        </w:rPr>
      </w:pPr>
      <w:r w:rsidRPr="003E79A0">
        <w:rPr>
          <w:rFonts w:cstheme="minorHAnsi"/>
          <w:color w:val="000000"/>
          <w:sz w:val="20"/>
          <w:szCs w:val="20"/>
          <w:shd w:val="clear" w:color="auto" w:fill="FFFFFF"/>
        </w:rPr>
        <w:t xml:space="preserve">Source: Shackleton </w:t>
      </w:r>
      <w:r w:rsidRPr="003E79A0">
        <w:rPr>
          <w:rFonts w:cstheme="minorHAnsi"/>
          <w:i/>
          <w:color w:val="000000"/>
          <w:sz w:val="20"/>
          <w:szCs w:val="20"/>
          <w:shd w:val="clear" w:color="auto" w:fill="FFFFFF"/>
        </w:rPr>
        <w:t>et al</w:t>
      </w:r>
      <w:r w:rsidR="007256D7">
        <w:rPr>
          <w:rFonts w:cstheme="minorHAnsi"/>
          <w:i/>
          <w:color w:val="000000"/>
          <w:sz w:val="20"/>
          <w:szCs w:val="20"/>
          <w:shd w:val="clear" w:color="auto" w:fill="FFFFFF"/>
        </w:rPr>
        <w:t>.</w:t>
      </w:r>
      <w:r w:rsidRPr="003E79A0">
        <w:rPr>
          <w:rFonts w:cstheme="minorHAnsi"/>
          <w:i/>
          <w:color w:val="000000"/>
          <w:sz w:val="20"/>
          <w:szCs w:val="20"/>
          <w:shd w:val="clear" w:color="auto" w:fill="FFFFFF"/>
        </w:rPr>
        <w:t xml:space="preserve">, </w:t>
      </w:r>
      <w:r w:rsidRPr="003E79A0">
        <w:rPr>
          <w:rFonts w:cstheme="minorHAnsi"/>
          <w:color w:val="000000"/>
          <w:sz w:val="20"/>
          <w:szCs w:val="20"/>
          <w:shd w:val="clear" w:color="auto" w:fill="FFFFFF"/>
        </w:rPr>
        <w:t xml:space="preserve">2019:12 </w:t>
      </w:r>
    </w:p>
    <w:p w:rsidR="00B275F2" w:rsidRDefault="00B275F2" w:rsidP="00F11DD5">
      <w:pPr>
        <w:spacing w:line="276" w:lineRule="auto"/>
        <w:jc w:val="both"/>
        <w:rPr>
          <w:rFonts w:cstheme="minorHAnsi"/>
          <w:iCs/>
          <w:sz w:val="24"/>
          <w:szCs w:val="24"/>
        </w:rPr>
      </w:pPr>
      <w:r w:rsidRPr="00B275F2">
        <w:rPr>
          <w:rFonts w:cstheme="minorHAnsi"/>
          <w:iCs/>
          <w:sz w:val="24"/>
          <w:szCs w:val="24"/>
        </w:rPr>
        <w:t>Figure 1: The primary factors influencing perceptions of INNS</w:t>
      </w:r>
      <w:r w:rsidR="005D71BB">
        <w:rPr>
          <w:rFonts w:cstheme="minorHAnsi"/>
          <w:iCs/>
          <w:sz w:val="24"/>
          <w:szCs w:val="24"/>
        </w:rPr>
        <w:t>.</w:t>
      </w:r>
    </w:p>
    <w:p w:rsidR="00D156D1" w:rsidRDefault="00D156D1" w:rsidP="0052253B">
      <w:pPr>
        <w:spacing w:line="360" w:lineRule="auto"/>
        <w:jc w:val="both"/>
        <w:rPr>
          <w:rFonts w:cstheme="minorHAnsi"/>
          <w:sz w:val="24"/>
          <w:szCs w:val="24"/>
        </w:rPr>
      </w:pPr>
    </w:p>
    <w:p w:rsidR="00D156D1" w:rsidRPr="009E77D1" w:rsidRDefault="00D156D1" w:rsidP="0052253B">
      <w:pPr>
        <w:spacing w:line="360" w:lineRule="auto"/>
        <w:jc w:val="both"/>
        <w:rPr>
          <w:rFonts w:cstheme="minorHAnsi"/>
          <w:sz w:val="24"/>
          <w:szCs w:val="24"/>
        </w:rPr>
      </w:pPr>
      <w:r>
        <w:rPr>
          <w:rFonts w:cstheme="minorHAnsi"/>
          <w:sz w:val="24"/>
          <w:szCs w:val="24"/>
        </w:rPr>
        <w:lastRenderedPageBreak/>
        <w:t>The authors also</w:t>
      </w:r>
      <w:r w:rsidR="009E77D1">
        <w:rPr>
          <w:rFonts w:cstheme="minorHAnsi"/>
          <w:sz w:val="24"/>
          <w:szCs w:val="24"/>
        </w:rPr>
        <w:t xml:space="preserve"> published</w:t>
      </w:r>
      <w:r>
        <w:rPr>
          <w:rFonts w:cstheme="minorHAnsi"/>
          <w:sz w:val="24"/>
          <w:szCs w:val="24"/>
        </w:rPr>
        <w:t xml:space="preserve"> a list of sub </w:t>
      </w:r>
      <w:r w:rsidRPr="00D818C4">
        <w:rPr>
          <w:rFonts w:cstheme="minorHAnsi"/>
          <w:sz w:val="24"/>
          <w:szCs w:val="24"/>
        </w:rPr>
        <w:t xml:space="preserve">factors </w:t>
      </w:r>
      <w:r>
        <w:rPr>
          <w:rFonts w:cstheme="minorHAnsi"/>
          <w:sz w:val="24"/>
          <w:szCs w:val="24"/>
        </w:rPr>
        <w:t>that influence</w:t>
      </w:r>
      <w:r w:rsidR="009E77D1">
        <w:rPr>
          <w:rFonts w:cstheme="minorHAnsi"/>
          <w:sz w:val="24"/>
          <w:szCs w:val="24"/>
        </w:rPr>
        <w:t>d</w:t>
      </w:r>
      <w:r>
        <w:rPr>
          <w:rFonts w:cstheme="minorHAnsi"/>
          <w:sz w:val="24"/>
          <w:szCs w:val="24"/>
        </w:rPr>
        <w:t xml:space="preserve"> the primary factors </w:t>
      </w:r>
      <w:r w:rsidRPr="00A56A2B">
        <w:rPr>
          <w:rFonts w:cstheme="minorHAnsi"/>
          <w:i/>
          <w:iCs/>
          <w:sz w:val="24"/>
          <w:szCs w:val="24"/>
        </w:rPr>
        <w:t>(Figure 2)</w:t>
      </w:r>
      <w:r>
        <w:rPr>
          <w:rFonts w:cstheme="minorHAnsi"/>
          <w:sz w:val="24"/>
          <w:szCs w:val="24"/>
        </w:rPr>
        <w:t>:</w:t>
      </w:r>
    </w:p>
    <w:bookmarkEnd w:id="3"/>
    <w:bookmarkEnd w:id="4"/>
    <w:p w:rsidR="00DF4E8E" w:rsidRDefault="00DF4E8E" w:rsidP="001C2D84">
      <w:pPr>
        <w:spacing w:line="360" w:lineRule="auto"/>
        <w:jc w:val="right"/>
        <w:rPr>
          <w:rFonts w:cstheme="minorHAnsi"/>
          <w:color w:val="000000"/>
          <w:sz w:val="20"/>
          <w:szCs w:val="20"/>
          <w:shd w:val="clear" w:color="auto" w:fill="FFFFFF"/>
        </w:rPr>
      </w:pPr>
      <w:r w:rsidRPr="00D818C4">
        <w:rPr>
          <w:rFonts w:cstheme="minorHAnsi"/>
          <w:i/>
          <w:noProof/>
          <w:sz w:val="24"/>
          <w:szCs w:val="24"/>
        </w:rPr>
        <w:drawing>
          <wp:inline distT="0" distB="0" distL="0" distR="0" wp14:anchorId="546362E2" wp14:editId="03D56414">
            <wp:extent cx="5710555" cy="3826043"/>
            <wp:effectExtent l="0" t="0" r="444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 Shot 2020-02-02 at 16.51.32.png"/>
                    <pic:cNvPicPr/>
                  </pic:nvPicPr>
                  <pic:blipFill>
                    <a:blip r:embed="rId10">
                      <a:extLst>
                        <a:ext uri="{28A0092B-C50C-407E-A947-70E740481C1C}">
                          <a14:useLocalDpi xmlns:a14="http://schemas.microsoft.com/office/drawing/2010/main" val="0"/>
                        </a:ext>
                      </a:extLst>
                    </a:blip>
                    <a:stretch>
                      <a:fillRect/>
                    </a:stretch>
                  </pic:blipFill>
                  <pic:spPr>
                    <a:xfrm>
                      <a:off x="0" y="0"/>
                      <a:ext cx="6077463" cy="4071870"/>
                    </a:xfrm>
                    <a:prstGeom prst="rect">
                      <a:avLst/>
                    </a:prstGeom>
                  </pic:spPr>
                </pic:pic>
              </a:graphicData>
            </a:graphic>
          </wp:inline>
        </w:drawing>
      </w:r>
      <w:r w:rsidRPr="003E79A0">
        <w:rPr>
          <w:rFonts w:cstheme="minorHAnsi"/>
          <w:color w:val="000000"/>
          <w:sz w:val="20"/>
          <w:szCs w:val="20"/>
          <w:shd w:val="clear" w:color="auto" w:fill="FFFFFF"/>
        </w:rPr>
        <w:t xml:space="preserve">Source: Shackleton </w:t>
      </w:r>
      <w:r w:rsidRPr="003E79A0">
        <w:rPr>
          <w:rFonts w:cstheme="minorHAnsi"/>
          <w:i/>
          <w:color w:val="000000"/>
          <w:sz w:val="20"/>
          <w:szCs w:val="20"/>
          <w:shd w:val="clear" w:color="auto" w:fill="FFFFFF"/>
        </w:rPr>
        <w:t>et al</w:t>
      </w:r>
      <w:r w:rsidR="007256D7">
        <w:rPr>
          <w:rFonts w:cstheme="minorHAnsi"/>
          <w:i/>
          <w:color w:val="000000"/>
          <w:sz w:val="20"/>
          <w:szCs w:val="20"/>
          <w:shd w:val="clear" w:color="auto" w:fill="FFFFFF"/>
        </w:rPr>
        <w:t>.</w:t>
      </w:r>
      <w:r w:rsidRPr="003E79A0">
        <w:rPr>
          <w:rFonts w:cstheme="minorHAnsi"/>
          <w:i/>
          <w:color w:val="000000"/>
          <w:sz w:val="20"/>
          <w:szCs w:val="20"/>
          <w:shd w:val="clear" w:color="auto" w:fill="FFFFFF"/>
        </w:rPr>
        <w:t xml:space="preserve">, </w:t>
      </w:r>
      <w:r w:rsidRPr="003E79A0">
        <w:rPr>
          <w:rFonts w:cstheme="minorHAnsi"/>
          <w:color w:val="000000"/>
          <w:sz w:val="20"/>
          <w:szCs w:val="20"/>
          <w:shd w:val="clear" w:color="auto" w:fill="FFFFFF"/>
        </w:rPr>
        <w:t xml:space="preserve">2019:12 </w:t>
      </w:r>
    </w:p>
    <w:p w:rsidR="00B275F2" w:rsidRPr="00B275F2" w:rsidRDefault="00B275F2" w:rsidP="009446BC">
      <w:pPr>
        <w:spacing w:line="360" w:lineRule="auto"/>
        <w:jc w:val="both"/>
        <w:rPr>
          <w:rFonts w:cstheme="minorHAnsi"/>
          <w:b/>
          <w:iCs/>
          <w:sz w:val="20"/>
          <w:szCs w:val="20"/>
        </w:rPr>
      </w:pPr>
      <w:r w:rsidRPr="00B275F2">
        <w:rPr>
          <w:rFonts w:cstheme="minorHAnsi"/>
          <w:iCs/>
          <w:sz w:val="24"/>
          <w:szCs w:val="24"/>
        </w:rPr>
        <w:t>Figure 2: The sub-factors behind the primary factors</w:t>
      </w:r>
      <w:r w:rsidR="005D71BB">
        <w:rPr>
          <w:rFonts w:cstheme="minorHAnsi"/>
          <w:iCs/>
          <w:sz w:val="24"/>
          <w:szCs w:val="24"/>
        </w:rPr>
        <w:t>.</w:t>
      </w:r>
    </w:p>
    <w:p w:rsidR="00127D0F" w:rsidRDefault="00127D0F" w:rsidP="009446BC">
      <w:pPr>
        <w:spacing w:line="360" w:lineRule="auto"/>
        <w:jc w:val="both"/>
        <w:rPr>
          <w:rFonts w:cstheme="minorHAnsi"/>
          <w:sz w:val="24"/>
          <w:szCs w:val="24"/>
        </w:rPr>
      </w:pPr>
    </w:p>
    <w:p w:rsidR="00DF4E8E" w:rsidRPr="00D818C4" w:rsidRDefault="00DF4E8E" w:rsidP="009446BC">
      <w:pPr>
        <w:spacing w:line="360" w:lineRule="auto"/>
        <w:jc w:val="both"/>
        <w:rPr>
          <w:rFonts w:cstheme="minorHAnsi"/>
          <w:sz w:val="24"/>
          <w:szCs w:val="24"/>
        </w:rPr>
      </w:pPr>
      <w:r w:rsidRPr="00D818C4">
        <w:rPr>
          <w:rFonts w:cstheme="minorHAnsi"/>
          <w:sz w:val="24"/>
          <w:szCs w:val="24"/>
        </w:rPr>
        <w:t>The key findings of th</w:t>
      </w:r>
      <w:r w:rsidR="00AC7565">
        <w:rPr>
          <w:rFonts w:cstheme="minorHAnsi"/>
          <w:sz w:val="24"/>
          <w:szCs w:val="24"/>
        </w:rPr>
        <w:t>e</w:t>
      </w:r>
      <w:r w:rsidRPr="00D818C4">
        <w:rPr>
          <w:rFonts w:cstheme="minorHAnsi"/>
          <w:sz w:val="24"/>
          <w:szCs w:val="24"/>
        </w:rPr>
        <w:t xml:space="preserve"> paper were:</w:t>
      </w:r>
    </w:p>
    <w:p w:rsidR="00DF4E8E" w:rsidRPr="00D818C4" w:rsidRDefault="00DF4E8E" w:rsidP="00AC7565">
      <w:pPr>
        <w:pStyle w:val="ListParagraph"/>
        <w:numPr>
          <w:ilvl w:val="0"/>
          <w:numId w:val="2"/>
        </w:numPr>
        <w:tabs>
          <w:tab w:val="left" w:pos="1268"/>
          <w:tab w:val="center" w:pos="4513"/>
        </w:tabs>
        <w:spacing w:line="360" w:lineRule="auto"/>
        <w:jc w:val="both"/>
        <w:rPr>
          <w:rFonts w:cstheme="minorHAnsi"/>
          <w:sz w:val="24"/>
          <w:szCs w:val="24"/>
        </w:rPr>
      </w:pPr>
      <w:r w:rsidRPr="00D818C4">
        <w:rPr>
          <w:rFonts w:cstheme="minorHAnsi"/>
          <w:sz w:val="24"/>
          <w:szCs w:val="24"/>
          <w:shd w:val="clear" w:color="auto" w:fill="FFFFFF"/>
        </w:rPr>
        <w:t>Perceptions of INNS in urban landscapes differ</w:t>
      </w:r>
      <w:r w:rsidR="009E77D1">
        <w:rPr>
          <w:rFonts w:cstheme="minorHAnsi"/>
          <w:sz w:val="24"/>
          <w:szCs w:val="24"/>
          <w:shd w:val="clear" w:color="auto" w:fill="FFFFFF"/>
        </w:rPr>
        <w:t>ed</w:t>
      </w:r>
      <w:r w:rsidRPr="00D818C4">
        <w:rPr>
          <w:rFonts w:cstheme="minorHAnsi"/>
          <w:sz w:val="24"/>
          <w:szCs w:val="24"/>
          <w:shd w:val="clear" w:color="auto" w:fill="FFFFFF"/>
        </w:rPr>
        <w:t xml:space="preserve"> considerably from rural </w:t>
      </w:r>
      <w:r w:rsidR="00AC7565">
        <w:rPr>
          <w:rFonts w:cstheme="minorHAnsi"/>
          <w:sz w:val="24"/>
          <w:szCs w:val="24"/>
          <w:shd w:val="clear" w:color="auto" w:fill="FFFFFF"/>
        </w:rPr>
        <w:t>landscapes</w:t>
      </w:r>
      <w:r w:rsidRPr="00D818C4">
        <w:rPr>
          <w:rFonts w:cstheme="minorHAnsi"/>
          <w:sz w:val="24"/>
          <w:szCs w:val="24"/>
          <w:shd w:val="clear" w:color="auto" w:fill="FFFFFF"/>
        </w:rPr>
        <w:t xml:space="preserve"> with INNS considered more problemati</w:t>
      </w:r>
      <w:r w:rsidR="009E77D1">
        <w:rPr>
          <w:rFonts w:cstheme="minorHAnsi"/>
          <w:sz w:val="24"/>
          <w:szCs w:val="24"/>
          <w:shd w:val="clear" w:color="auto" w:fill="FFFFFF"/>
        </w:rPr>
        <w:t>cal</w:t>
      </w:r>
      <w:r w:rsidRPr="00D818C4">
        <w:rPr>
          <w:rFonts w:cstheme="minorHAnsi"/>
          <w:sz w:val="24"/>
          <w:szCs w:val="24"/>
          <w:shd w:val="clear" w:color="auto" w:fill="FFFFFF"/>
        </w:rPr>
        <w:t xml:space="preserve"> in the lat</w:t>
      </w:r>
      <w:r w:rsidR="00AC7565">
        <w:rPr>
          <w:rFonts w:cstheme="minorHAnsi"/>
          <w:sz w:val="24"/>
          <w:szCs w:val="24"/>
          <w:shd w:val="clear" w:color="auto" w:fill="FFFFFF"/>
        </w:rPr>
        <w:t xml:space="preserve">ter </w:t>
      </w:r>
    </w:p>
    <w:p w:rsidR="00DF4E8E" w:rsidRPr="00D818C4" w:rsidRDefault="00DF4E8E" w:rsidP="00AC7565">
      <w:pPr>
        <w:pStyle w:val="ListParagraph"/>
        <w:numPr>
          <w:ilvl w:val="0"/>
          <w:numId w:val="2"/>
        </w:numPr>
        <w:tabs>
          <w:tab w:val="left" w:pos="1268"/>
          <w:tab w:val="center" w:pos="4513"/>
        </w:tabs>
        <w:spacing w:line="360" w:lineRule="auto"/>
        <w:jc w:val="both"/>
        <w:rPr>
          <w:rFonts w:cstheme="minorHAnsi"/>
          <w:sz w:val="24"/>
          <w:szCs w:val="24"/>
        </w:rPr>
      </w:pPr>
      <w:r w:rsidRPr="00D818C4">
        <w:rPr>
          <w:rFonts w:cstheme="minorHAnsi"/>
          <w:sz w:val="24"/>
          <w:szCs w:val="24"/>
        </w:rPr>
        <w:t>Perceptions of INNS differ</w:t>
      </w:r>
      <w:r w:rsidR="009E77D1">
        <w:rPr>
          <w:rFonts w:cstheme="minorHAnsi"/>
          <w:sz w:val="24"/>
          <w:szCs w:val="24"/>
        </w:rPr>
        <w:t>ed</w:t>
      </w:r>
      <w:r w:rsidRPr="00D818C4">
        <w:rPr>
          <w:rFonts w:cstheme="minorHAnsi"/>
          <w:sz w:val="24"/>
          <w:szCs w:val="24"/>
        </w:rPr>
        <w:t xml:space="preserve"> according to ‘attractiveness’ and ‘usefulness’</w:t>
      </w:r>
    </w:p>
    <w:p w:rsidR="00630FB2" w:rsidRPr="00D818C4" w:rsidRDefault="00DF4E8E" w:rsidP="00AC7565">
      <w:pPr>
        <w:pStyle w:val="ListParagraph"/>
        <w:numPr>
          <w:ilvl w:val="0"/>
          <w:numId w:val="2"/>
        </w:numPr>
        <w:tabs>
          <w:tab w:val="left" w:pos="1268"/>
          <w:tab w:val="center" w:pos="4513"/>
        </w:tabs>
        <w:spacing w:line="360" w:lineRule="auto"/>
        <w:jc w:val="both"/>
        <w:rPr>
          <w:rFonts w:cstheme="minorHAnsi"/>
          <w:sz w:val="24"/>
          <w:szCs w:val="24"/>
        </w:rPr>
      </w:pPr>
      <w:r w:rsidRPr="00D818C4">
        <w:rPr>
          <w:rFonts w:cstheme="minorHAnsi"/>
          <w:sz w:val="24"/>
          <w:szCs w:val="24"/>
        </w:rPr>
        <w:t xml:space="preserve">Shifts in perceptions </w:t>
      </w:r>
      <w:r w:rsidR="009E77D1" w:rsidRPr="00D818C4">
        <w:rPr>
          <w:rFonts w:cstheme="minorHAnsi"/>
          <w:sz w:val="24"/>
          <w:szCs w:val="24"/>
        </w:rPr>
        <w:t>o</w:t>
      </w:r>
      <w:r w:rsidR="009E77D1">
        <w:rPr>
          <w:rFonts w:cstheme="minorHAnsi"/>
          <w:sz w:val="24"/>
          <w:szCs w:val="24"/>
        </w:rPr>
        <w:t>c</w:t>
      </w:r>
      <w:r w:rsidR="009E77D1" w:rsidRPr="00D818C4">
        <w:rPr>
          <w:rFonts w:cstheme="minorHAnsi"/>
          <w:sz w:val="24"/>
          <w:szCs w:val="24"/>
        </w:rPr>
        <w:t>c</w:t>
      </w:r>
      <w:r w:rsidR="009E77D1">
        <w:rPr>
          <w:rFonts w:cstheme="minorHAnsi"/>
          <w:sz w:val="24"/>
          <w:szCs w:val="24"/>
        </w:rPr>
        <w:t>u</w:t>
      </w:r>
      <w:r w:rsidR="009E77D1" w:rsidRPr="00D818C4">
        <w:rPr>
          <w:rFonts w:cstheme="minorHAnsi"/>
          <w:sz w:val="24"/>
          <w:szCs w:val="24"/>
        </w:rPr>
        <w:t>r</w:t>
      </w:r>
      <w:r w:rsidR="009E77D1">
        <w:rPr>
          <w:rFonts w:cstheme="minorHAnsi"/>
          <w:sz w:val="24"/>
          <w:szCs w:val="24"/>
        </w:rPr>
        <w:t>red</w:t>
      </w:r>
      <w:r w:rsidRPr="00D818C4">
        <w:rPr>
          <w:rFonts w:cstheme="minorHAnsi"/>
          <w:sz w:val="24"/>
          <w:szCs w:val="24"/>
        </w:rPr>
        <w:t xml:space="preserve"> as INNS become more </w:t>
      </w:r>
      <w:r w:rsidR="009E77D1">
        <w:rPr>
          <w:rFonts w:cstheme="minorHAnsi"/>
          <w:sz w:val="24"/>
          <w:szCs w:val="24"/>
        </w:rPr>
        <w:t>prevalent</w:t>
      </w:r>
      <w:r w:rsidRPr="00D818C4">
        <w:rPr>
          <w:rFonts w:cstheme="minorHAnsi"/>
          <w:sz w:val="24"/>
          <w:szCs w:val="24"/>
        </w:rPr>
        <w:t xml:space="preserve"> in wild </w:t>
      </w:r>
      <w:r w:rsidR="00AC7565">
        <w:rPr>
          <w:rFonts w:cstheme="minorHAnsi"/>
          <w:sz w:val="24"/>
          <w:szCs w:val="24"/>
        </w:rPr>
        <w:t>landscapes</w:t>
      </w:r>
    </w:p>
    <w:p w:rsidR="004147B2" w:rsidRDefault="004147B2" w:rsidP="00AF0EF1">
      <w:pPr>
        <w:tabs>
          <w:tab w:val="left" w:pos="1268"/>
          <w:tab w:val="center" w:pos="4513"/>
        </w:tabs>
        <w:spacing w:line="360" w:lineRule="auto"/>
        <w:jc w:val="both"/>
        <w:rPr>
          <w:rFonts w:cstheme="minorHAnsi"/>
          <w:iCs/>
          <w:sz w:val="24"/>
          <w:szCs w:val="24"/>
        </w:rPr>
      </w:pPr>
    </w:p>
    <w:p w:rsidR="00596403" w:rsidRDefault="00596403" w:rsidP="00AF0EF1">
      <w:pPr>
        <w:tabs>
          <w:tab w:val="left" w:pos="1268"/>
          <w:tab w:val="center" w:pos="4513"/>
        </w:tabs>
        <w:spacing w:line="360" w:lineRule="auto"/>
        <w:jc w:val="both"/>
        <w:rPr>
          <w:rFonts w:cstheme="minorHAnsi"/>
          <w:iCs/>
          <w:sz w:val="24"/>
          <w:szCs w:val="24"/>
        </w:rPr>
      </w:pPr>
    </w:p>
    <w:p w:rsidR="00127D0F" w:rsidRDefault="00127D0F" w:rsidP="00AF0EF1">
      <w:pPr>
        <w:tabs>
          <w:tab w:val="left" w:pos="1268"/>
          <w:tab w:val="center" w:pos="4513"/>
        </w:tabs>
        <w:spacing w:line="360" w:lineRule="auto"/>
        <w:jc w:val="both"/>
        <w:rPr>
          <w:rFonts w:cstheme="minorHAnsi"/>
          <w:iCs/>
          <w:sz w:val="24"/>
          <w:szCs w:val="24"/>
        </w:rPr>
      </w:pPr>
    </w:p>
    <w:p w:rsidR="00F42545" w:rsidRDefault="00F42545" w:rsidP="00AF0EF1">
      <w:pPr>
        <w:tabs>
          <w:tab w:val="left" w:pos="1268"/>
          <w:tab w:val="center" w:pos="4513"/>
        </w:tabs>
        <w:spacing w:line="360" w:lineRule="auto"/>
        <w:jc w:val="both"/>
        <w:rPr>
          <w:rFonts w:cstheme="minorHAnsi"/>
          <w:iCs/>
          <w:sz w:val="24"/>
          <w:szCs w:val="24"/>
        </w:rPr>
      </w:pPr>
    </w:p>
    <w:p w:rsidR="00DF4E8E" w:rsidRPr="00237C75" w:rsidRDefault="00DF4E8E" w:rsidP="00AF0EF1">
      <w:pPr>
        <w:tabs>
          <w:tab w:val="left" w:pos="1268"/>
          <w:tab w:val="center" w:pos="4513"/>
        </w:tabs>
        <w:spacing w:line="360" w:lineRule="auto"/>
        <w:jc w:val="both"/>
        <w:rPr>
          <w:rFonts w:cstheme="minorHAnsi"/>
          <w:iCs/>
          <w:sz w:val="24"/>
          <w:szCs w:val="24"/>
        </w:rPr>
      </w:pPr>
      <w:r w:rsidRPr="00237C75">
        <w:rPr>
          <w:rFonts w:cstheme="minorHAnsi"/>
          <w:iCs/>
          <w:sz w:val="24"/>
          <w:szCs w:val="24"/>
        </w:rPr>
        <w:lastRenderedPageBreak/>
        <w:t>1.3</w:t>
      </w:r>
      <w:r w:rsidR="00630FB2" w:rsidRPr="00237C75">
        <w:rPr>
          <w:rFonts w:cstheme="minorHAnsi"/>
          <w:iCs/>
          <w:sz w:val="24"/>
          <w:szCs w:val="24"/>
        </w:rPr>
        <w:t>:</w:t>
      </w:r>
      <w:r w:rsidRPr="00237C75">
        <w:rPr>
          <w:rFonts w:cstheme="minorHAnsi"/>
          <w:iCs/>
          <w:sz w:val="24"/>
          <w:szCs w:val="24"/>
        </w:rPr>
        <w:t xml:space="preserve"> Aim and </w:t>
      </w:r>
      <w:r w:rsidR="00587E85" w:rsidRPr="00237C75">
        <w:rPr>
          <w:rFonts w:cstheme="minorHAnsi"/>
          <w:iCs/>
          <w:sz w:val="24"/>
          <w:szCs w:val="24"/>
        </w:rPr>
        <w:t>o</w:t>
      </w:r>
      <w:r w:rsidRPr="00237C75">
        <w:rPr>
          <w:rFonts w:cstheme="minorHAnsi"/>
          <w:iCs/>
          <w:sz w:val="24"/>
          <w:szCs w:val="24"/>
        </w:rPr>
        <w:t>bjectives</w:t>
      </w:r>
      <w:r w:rsidR="006F2B02">
        <w:rPr>
          <w:rFonts w:cstheme="minorHAnsi"/>
          <w:iCs/>
          <w:sz w:val="24"/>
          <w:szCs w:val="24"/>
        </w:rPr>
        <w:t xml:space="preserve"> of the research </w:t>
      </w:r>
    </w:p>
    <w:p w:rsidR="00DF4E8E" w:rsidRPr="00C60E94" w:rsidRDefault="00DF4E8E" w:rsidP="00AF0EF1">
      <w:pPr>
        <w:spacing w:line="360" w:lineRule="auto"/>
        <w:jc w:val="both"/>
        <w:rPr>
          <w:rFonts w:cstheme="minorHAnsi"/>
          <w:sz w:val="24"/>
          <w:szCs w:val="24"/>
        </w:rPr>
      </w:pPr>
      <w:r w:rsidRPr="00C60E94">
        <w:rPr>
          <w:rFonts w:cstheme="minorHAnsi"/>
          <w:sz w:val="24"/>
          <w:szCs w:val="24"/>
        </w:rPr>
        <w:t>Aim:</w:t>
      </w:r>
    </w:p>
    <w:p w:rsidR="006F2B02" w:rsidRDefault="00DF4E8E" w:rsidP="00AF0EF1">
      <w:pPr>
        <w:spacing w:line="360" w:lineRule="auto"/>
        <w:jc w:val="both"/>
        <w:rPr>
          <w:rFonts w:cstheme="minorHAnsi"/>
          <w:sz w:val="24"/>
          <w:szCs w:val="24"/>
        </w:rPr>
      </w:pPr>
      <w:r w:rsidRPr="00C60E94">
        <w:rPr>
          <w:rFonts w:cstheme="minorHAnsi"/>
          <w:sz w:val="24"/>
          <w:szCs w:val="24"/>
        </w:rPr>
        <w:t>The aim of th</w:t>
      </w:r>
      <w:r w:rsidR="00E6391E">
        <w:rPr>
          <w:rFonts w:cstheme="minorHAnsi"/>
          <w:sz w:val="24"/>
          <w:szCs w:val="24"/>
        </w:rPr>
        <w:t>e</w:t>
      </w:r>
      <w:r w:rsidRPr="00C60E94">
        <w:rPr>
          <w:rFonts w:cstheme="minorHAnsi"/>
          <w:sz w:val="24"/>
          <w:szCs w:val="24"/>
        </w:rPr>
        <w:t xml:space="preserve"> research </w:t>
      </w:r>
      <w:r w:rsidR="00736B06" w:rsidRPr="00C60E94">
        <w:rPr>
          <w:rFonts w:cstheme="minorHAnsi"/>
          <w:sz w:val="24"/>
          <w:szCs w:val="24"/>
        </w:rPr>
        <w:t>was</w:t>
      </w:r>
      <w:r w:rsidRPr="00C60E94">
        <w:rPr>
          <w:rFonts w:cstheme="minorHAnsi"/>
          <w:sz w:val="24"/>
          <w:szCs w:val="24"/>
        </w:rPr>
        <w:t xml:space="preserve"> to establish conservation volunteer’s perceptions towards knotweed</w:t>
      </w:r>
      <w:r w:rsidRPr="00C60E94">
        <w:rPr>
          <w:rFonts w:cstheme="minorHAnsi"/>
          <w:i/>
          <w:sz w:val="24"/>
          <w:szCs w:val="24"/>
        </w:rPr>
        <w:t xml:space="preserve"> </w:t>
      </w:r>
      <w:r w:rsidRPr="00C60E94">
        <w:rPr>
          <w:rFonts w:cstheme="minorHAnsi"/>
          <w:sz w:val="24"/>
          <w:szCs w:val="24"/>
        </w:rPr>
        <w:t>within the City of Swansea</w:t>
      </w:r>
      <w:r w:rsidR="006F2B02">
        <w:rPr>
          <w:rFonts w:cstheme="minorHAnsi"/>
          <w:sz w:val="24"/>
          <w:szCs w:val="24"/>
        </w:rPr>
        <w:t xml:space="preserve"> in order to inform future</w:t>
      </w:r>
      <w:r w:rsidR="00E6391E">
        <w:rPr>
          <w:rFonts w:cstheme="minorHAnsi"/>
          <w:sz w:val="24"/>
          <w:szCs w:val="24"/>
        </w:rPr>
        <w:t xml:space="preserve"> knotweed</w:t>
      </w:r>
      <w:r w:rsidR="006F2B02">
        <w:rPr>
          <w:rFonts w:cstheme="minorHAnsi"/>
          <w:sz w:val="24"/>
          <w:szCs w:val="24"/>
        </w:rPr>
        <w:t xml:space="preserve"> management strategies. </w:t>
      </w:r>
    </w:p>
    <w:p w:rsidR="00DF4E8E" w:rsidRPr="00C60E94" w:rsidRDefault="00DF4E8E" w:rsidP="00AF0EF1">
      <w:pPr>
        <w:spacing w:line="360" w:lineRule="auto"/>
        <w:jc w:val="both"/>
        <w:rPr>
          <w:rFonts w:cstheme="minorHAnsi"/>
          <w:bCs/>
          <w:sz w:val="24"/>
          <w:szCs w:val="24"/>
        </w:rPr>
      </w:pPr>
      <w:r w:rsidRPr="00C60E94">
        <w:rPr>
          <w:rFonts w:cstheme="minorHAnsi"/>
          <w:bCs/>
          <w:sz w:val="24"/>
          <w:szCs w:val="24"/>
        </w:rPr>
        <w:t>Objectives:</w:t>
      </w:r>
    </w:p>
    <w:p w:rsidR="00DF4E8E" w:rsidRPr="00C60E94" w:rsidRDefault="00DF4E8E" w:rsidP="00D37502">
      <w:pPr>
        <w:numPr>
          <w:ilvl w:val="0"/>
          <w:numId w:val="3"/>
        </w:numPr>
        <w:spacing w:line="360" w:lineRule="auto"/>
        <w:contextualSpacing/>
        <w:jc w:val="both"/>
        <w:rPr>
          <w:rFonts w:cstheme="minorHAnsi"/>
          <w:sz w:val="24"/>
          <w:szCs w:val="24"/>
        </w:rPr>
      </w:pPr>
      <w:r w:rsidRPr="00C60E94">
        <w:rPr>
          <w:rFonts w:cstheme="minorHAnsi"/>
          <w:color w:val="000000"/>
          <w:sz w:val="24"/>
          <w:szCs w:val="24"/>
          <w:shd w:val="clear" w:color="auto" w:fill="FFFFFF"/>
        </w:rPr>
        <w:t xml:space="preserve">To establish conservation volunteer’s perceptions </w:t>
      </w:r>
      <w:r w:rsidR="005F5807" w:rsidRPr="00C60E94">
        <w:rPr>
          <w:rFonts w:cstheme="minorHAnsi"/>
          <w:color w:val="000000"/>
          <w:sz w:val="24"/>
          <w:szCs w:val="24"/>
          <w:shd w:val="clear" w:color="auto" w:fill="FFFFFF"/>
        </w:rPr>
        <w:t xml:space="preserve">of knotweed in Swansea </w:t>
      </w:r>
      <w:r w:rsidR="00E92480">
        <w:rPr>
          <w:rFonts w:cstheme="minorHAnsi"/>
          <w:color w:val="000000"/>
          <w:sz w:val="24"/>
          <w:szCs w:val="24"/>
          <w:shd w:val="clear" w:color="auto" w:fill="FFFFFF"/>
        </w:rPr>
        <w:t>C</w:t>
      </w:r>
      <w:r w:rsidR="005F5807" w:rsidRPr="00C60E94">
        <w:rPr>
          <w:rFonts w:cstheme="minorHAnsi"/>
          <w:color w:val="000000"/>
          <w:sz w:val="24"/>
          <w:szCs w:val="24"/>
          <w:shd w:val="clear" w:color="auto" w:fill="FFFFFF"/>
        </w:rPr>
        <w:t>ity</w:t>
      </w:r>
      <w:r w:rsidR="00E86D23">
        <w:rPr>
          <w:rFonts w:cstheme="minorHAnsi"/>
          <w:color w:val="000000"/>
          <w:sz w:val="24"/>
          <w:szCs w:val="24"/>
          <w:shd w:val="clear" w:color="auto" w:fill="FFFFFF"/>
        </w:rPr>
        <w:t xml:space="preserve"> as a case study</w:t>
      </w:r>
    </w:p>
    <w:p w:rsidR="00DF4E8E" w:rsidRPr="00C60E94" w:rsidRDefault="00DF4E8E" w:rsidP="007748B9">
      <w:pPr>
        <w:numPr>
          <w:ilvl w:val="0"/>
          <w:numId w:val="3"/>
        </w:numPr>
        <w:spacing w:line="360" w:lineRule="auto"/>
        <w:contextualSpacing/>
        <w:jc w:val="both"/>
        <w:rPr>
          <w:rFonts w:cstheme="minorHAnsi"/>
          <w:sz w:val="24"/>
          <w:szCs w:val="24"/>
        </w:rPr>
      </w:pPr>
      <w:r w:rsidRPr="00C60E94">
        <w:rPr>
          <w:rFonts w:cstheme="minorHAnsi"/>
          <w:sz w:val="24"/>
          <w:szCs w:val="24"/>
        </w:rPr>
        <w:t>To apply</w:t>
      </w:r>
      <w:r w:rsidR="005F5807" w:rsidRPr="00C60E94">
        <w:rPr>
          <w:rFonts w:cstheme="minorHAnsi"/>
          <w:sz w:val="24"/>
          <w:szCs w:val="24"/>
        </w:rPr>
        <w:t xml:space="preserve"> Shackleton </w:t>
      </w:r>
      <w:r w:rsidR="005F5807" w:rsidRPr="00C60E94">
        <w:rPr>
          <w:rFonts w:cstheme="minorHAnsi"/>
          <w:i/>
          <w:iCs/>
          <w:sz w:val="24"/>
          <w:szCs w:val="24"/>
        </w:rPr>
        <w:t>et al</w:t>
      </w:r>
      <w:r w:rsidR="00FF4B3F">
        <w:rPr>
          <w:rFonts w:cstheme="minorHAnsi"/>
          <w:i/>
          <w:iCs/>
          <w:sz w:val="24"/>
          <w:szCs w:val="24"/>
        </w:rPr>
        <w:t>.,</w:t>
      </w:r>
      <w:r w:rsidR="005F5807" w:rsidRPr="00C60E94">
        <w:rPr>
          <w:rFonts w:cstheme="minorHAnsi"/>
          <w:i/>
          <w:iCs/>
          <w:sz w:val="24"/>
          <w:szCs w:val="24"/>
        </w:rPr>
        <w:t xml:space="preserve"> </w:t>
      </w:r>
      <w:r w:rsidR="005F5807" w:rsidRPr="00C60E94">
        <w:rPr>
          <w:rFonts w:cstheme="minorHAnsi"/>
          <w:sz w:val="24"/>
          <w:szCs w:val="24"/>
        </w:rPr>
        <w:t>(2019)</w:t>
      </w:r>
      <w:r w:rsidR="005F5807" w:rsidRPr="00C60E94">
        <w:rPr>
          <w:rFonts w:cstheme="minorHAnsi"/>
          <w:i/>
          <w:iCs/>
          <w:sz w:val="24"/>
          <w:szCs w:val="24"/>
        </w:rPr>
        <w:t xml:space="preserve"> </w:t>
      </w:r>
      <w:r w:rsidR="005F5807" w:rsidRPr="00C60E94">
        <w:rPr>
          <w:rFonts w:cstheme="minorHAnsi"/>
          <w:sz w:val="24"/>
          <w:szCs w:val="24"/>
        </w:rPr>
        <w:t xml:space="preserve">conceptual framework to the established volunteer’s perceptions </w:t>
      </w:r>
      <w:r w:rsidR="006F2B02">
        <w:rPr>
          <w:rFonts w:cstheme="minorHAnsi"/>
          <w:sz w:val="24"/>
          <w:szCs w:val="24"/>
        </w:rPr>
        <w:t>and to</w:t>
      </w:r>
      <w:r w:rsidR="006F2B02" w:rsidRPr="00C60E94">
        <w:rPr>
          <w:rFonts w:cstheme="minorHAnsi"/>
          <w:sz w:val="24"/>
          <w:szCs w:val="24"/>
        </w:rPr>
        <w:t xml:space="preserve"> evaluate </w:t>
      </w:r>
      <w:r w:rsidR="005F5807" w:rsidRPr="00C60E94">
        <w:rPr>
          <w:rFonts w:cstheme="minorHAnsi"/>
          <w:sz w:val="24"/>
          <w:szCs w:val="24"/>
        </w:rPr>
        <w:t>the underlying sub-factors that shape th</w:t>
      </w:r>
      <w:r w:rsidR="00E6391E">
        <w:rPr>
          <w:rFonts w:cstheme="minorHAnsi"/>
          <w:sz w:val="24"/>
          <w:szCs w:val="24"/>
        </w:rPr>
        <w:t>ose</w:t>
      </w:r>
      <w:r w:rsidR="005F5807" w:rsidRPr="00C60E94">
        <w:rPr>
          <w:rFonts w:cstheme="minorHAnsi"/>
          <w:sz w:val="24"/>
          <w:szCs w:val="24"/>
        </w:rPr>
        <w:t xml:space="preserve"> perceptions</w:t>
      </w:r>
    </w:p>
    <w:p w:rsidR="00C11AD8" w:rsidRPr="001C2D84" w:rsidRDefault="00DF4E8E" w:rsidP="007748B9">
      <w:pPr>
        <w:numPr>
          <w:ilvl w:val="0"/>
          <w:numId w:val="3"/>
        </w:numPr>
        <w:spacing w:line="360" w:lineRule="auto"/>
        <w:contextualSpacing/>
        <w:jc w:val="both"/>
        <w:rPr>
          <w:rFonts w:cstheme="minorHAnsi"/>
          <w:b/>
          <w:noProof/>
          <w:color w:val="000000" w:themeColor="text1"/>
          <w:sz w:val="24"/>
          <w:szCs w:val="24"/>
        </w:rPr>
      </w:pPr>
      <w:bookmarkStart w:id="5" w:name="_Hlk33702201"/>
      <w:r w:rsidRPr="001C2D84">
        <w:rPr>
          <w:rFonts w:cstheme="minorHAnsi"/>
          <w:color w:val="000000" w:themeColor="text1"/>
          <w:sz w:val="24"/>
          <w:szCs w:val="24"/>
        </w:rPr>
        <w:t>To make</w:t>
      </w:r>
      <w:r w:rsidR="001C2D84" w:rsidRPr="001C2D84">
        <w:rPr>
          <w:rFonts w:cstheme="minorHAnsi"/>
          <w:color w:val="000000" w:themeColor="text1"/>
          <w:sz w:val="24"/>
          <w:szCs w:val="24"/>
        </w:rPr>
        <w:t xml:space="preserve"> strategic, tactical and operational</w:t>
      </w:r>
      <w:r w:rsidRPr="001C2D84">
        <w:rPr>
          <w:rFonts w:cstheme="minorHAnsi"/>
          <w:color w:val="000000" w:themeColor="text1"/>
          <w:sz w:val="24"/>
          <w:szCs w:val="24"/>
        </w:rPr>
        <w:t xml:space="preserve"> recommendations for knotweed authorities to use in </w:t>
      </w:r>
      <w:r w:rsidR="00C11AD8" w:rsidRPr="001C2D84">
        <w:rPr>
          <w:rFonts w:cstheme="minorHAnsi"/>
          <w:color w:val="000000" w:themeColor="text1"/>
          <w:sz w:val="24"/>
          <w:szCs w:val="24"/>
        </w:rPr>
        <w:t xml:space="preserve">future </w:t>
      </w:r>
      <w:r w:rsidRPr="001C2D84">
        <w:rPr>
          <w:rFonts w:cstheme="minorHAnsi"/>
          <w:color w:val="000000" w:themeColor="text1"/>
          <w:sz w:val="24"/>
          <w:szCs w:val="24"/>
        </w:rPr>
        <w:t xml:space="preserve">management </w:t>
      </w:r>
      <w:bookmarkEnd w:id="5"/>
      <w:r w:rsidR="00E6391E">
        <w:rPr>
          <w:rFonts w:cstheme="minorHAnsi"/>
          <w:color w:val="000000" w:themeColor="text1"/>
          <w:sz w:val="24"/>
          <w:szCs w:val="24"/>
        </w:rPr>
        <w:t>strategies</w:t>
      </w:r>
    </w:p>
    <w:p w:rsidR="001C2D84" w:rsidRPr="001C2D84" w:rsidRDefault="001C2D84" w:rsidP="001C2D84">
      <w:pPr>
        <w:spacing w:line="360" w:lineRule="auto"/>
        <w:contextualSpacing/>
        <w:jc w:val="both"/>
        <w:rPr>
          <w:rFonts w:cstheme="minorHAnsi"/>
          <w:b/>
          <w:noProof/>
          <w:color w:val="FF0000"/>
          <w:sz w:val="24"/>
          <w:szCs w:val="24"/>
        </w:rPr>
      </w:pPr>
    </w:p>
    <w:p w:rsidR="00210C89" w:rsidRDefault="00630FB2" w:rsidP="00AF0EF1">
      <w:pPr>
        <w:spacing w:line="360" w:lineRule="auto"/>
        <w:jc w:val="both"/>
        <w:rPr>
          <w:rFonts w:cstheme="minorHAnsi"/>
          <w:bCs/>
          <w:iCs/>
          <w:noProof/>
          <w:sz w:val="24"/>
          <w:szCs w:val="24"/>
        </w:rPr>
      </w:pPr>
      <w:r w:rsidRPr="00520ED9">
        <w:rPr>
          <w:rFonts w:cstheme="minorHAnsi"/>
          <w:bCs/>
          <w:iCs/>
          <w:noProof/>
          <w:sz w:val="24"/>
          <w:szCs w:val="24"/>
        </w:rPr>
        <w:t>1.</w:t>
      </w:r>
      <w:r w:rsidR="00955F69" w:rsidRPr="00520ED9">
        <w:rPr>
          <w:rFonts w:cstheme="minorHAnsi"/>
          <w:bCs/>
          <w:iCs/>
          <w:noProof/>
          <w:sz w:val="24"/>
          <w:szCs w:val="24"/>
        </w:rPr>
        <w:t>4</w:t>
      </w:r>
      <w:r w:rsidRPr="00520ED9">
        <w:rPr>
          <w:rFonts w:cstheme="minorHAnsi"/>
          <w:bCs/>
          <w:iCs/>
          <w:noProof/>
          <w:sz w:val="24"/>
          <w:szCs w:val="24"/>
        </w:rPr>
        <w:t xml:space="preserve">: </w:t>
      </w:r>
      <w:bookmarkStart w:id="6" w:name="_Hlk34128759"/>
      <w:r w:rsidR="00DF4E8E" w:rsidRPr="00520ED9">
        <w:rPr>
          <w:rFonts w:cstheme="minorHAnsi"/>
          <w:bCs/>
          <w:iCs/>
          <w:noProof/>
          <w:sz w:val="24"/>
          <w:szCs w:val="24"/>
        </w:rPr>
        <w:t xml:space="preserve">What was the </w:t>
      </w:r>
      <w:r w:rsidR="00587E85" w:rsidRPr="00520ED9">
        <w:rPr>
          <w:rFonts w:cstheme="minorHAnsi"/>
          <w:bCs/>
          <w:iCs/>
          <w:noProof/>
          <w:sz w:val="24"/>
          <w:szCs w:val="24"/>
        </w:rPr>
        <w:t>s</w:t>
      </w:r>
      <w:r w:rsidR="00DF4E8E" w:rsidRPr="00520ED9">
        <w:rPr>
          <w:rFonts w:cstheme="minorHAnsi"/>
          <w:bCs/>
          <w:iCs/>
          <w:noProof/>
          <w:sz w:val="24"/>
          <w:szCs w:val="24"/>
        </w:rPr>
        <w:t xml:space="preserve">cope of the </w:t>
      </w:r>
      <w:r w:rsidR="00587E85" w:rsidRPr="00520ED9">
        <w:rPr>
          <w:rFonts w:cstheme="minorHAnsi"/>
          <w:bCs/>
          <w:iCs/>
          <w:noProof/>
          <w:sz w:val="24"/>
          <w:szCs w:val="24"/>
        </w:rPr>
        <w:t>r</w:t>
      </w:r>
      <w:r w:rsidR="00DF4E8E" w:rsidRPr="00520ED9">
        <w:rPr>
          <w:rFonts w:cstheme="minorHAnsi"/>
          <w:bCs/>
          <w:iCs/>
          <w:noProof/>
          <w:sz w:val="24"/>
          <w:szCs w:val="24"/>
        </w:rPr>
        <w:t>esearch?</w:t>
      </w:r>
    </w:p>
    <w:p w:rsidR="00E6391E" w:rsidRPr="007748B9" w:rsidRDefault="00E6391E" w:rsidP="00127D0F">
      <w:pPr>
        <w:spacing w:line="360" w:lineRule="auto"/>
        <w:jc w:val="both"/>
        <w:rPr>
          <w:sz w:val="24"/>
          <w:szCs w:val="24"/>
        </w:rPr>
      </w:pPr>
      <w:r w:rsidRPr="007748B9">
        <w:rPr>
          <w:sz w:val="24"/>
          <w:szCs w:val="24"/>
        </w:rPr>
        <w:t xml:space="preserve">Since the industrial revolution Swansea </w:t>
      </w:r>
      <w:r>
        <w:rPr>
          <w:sz w:val="24"/>
          <w:szCs w:val="24"/>
        </w:rPr>
        <w:t>C</w:t>
      </w:r>
      <w:r w:rsidRPr="007748B9">
        <w:rPr>
          <w:sz w:val="24"/>
          <w:szCs w:val="24"/>
        </w:rPr>
        <w:t>ity ha</w:t>
      </w:r>
      <w:r>
        <w:rPr>
          <w:sz w:val="24"/>
          <w:szCs w:val="24"/>
        </w:rPr>
        <w:t>d</w:t>
      </w:r>
      <w:r w:rsidRPr="007748B9">
        <w:rPr>
          <w:sz w:val="24"/>
          <w:szCs w:val="24"/>
        </w:rPr>
        <w:t xml:space="preserve"> transformed from one of the world’s largest copper manufacturers into a post-industrial seaside town with large areas of industrial wasteland in its urban centre. Th</w:t>
      </w:r>
      <w:r>
        <w:rPr>
          <w:sz w:val="24"/>
          <w:szCs w:val="24"/>
        </w:rPr>
        <w:t>at</w:t>
      </w:r>
      <w:r w:rsidRPr="007748B9">
        <w:rPr>
          <w:sz w:val="24"/>
          <w:szCs w:val="24"/>
        </w:rPr>
        <w:t xml:space="preserve"> process ha</w:t>
      </w:r>
      <w:r>
        <w:rPr>
          <w:sz w:val="24"/>
          <w:szCs w:val="24"/>
        </w:rPr>
        <w:t>d</w:t>
      </w:r>
      <w:r w:rsidRPr="007748B9">
        <w:rPr>
          <w:sz w:val="24"/>
          <w:szCs w:val="24"/>
        </w:rPr>
        <w:t xml:space="preserve"> facilitated the spread of knotweed throughout urban areas (Beerling, 1991; Hathaway 2000). The first recording of knotweed in the UK was on a landfill site 23km east of Swansea in 1890 (Van Ham et al., 2013). Records </w:t>
      </w:r>
      <w:r>
        <w:rPr>
          <w:sz w:val="24"/>
          <w:szCs w:val="24"/>
        </w:rPr>
        <w:t>of</w:t>
      </w:r>
      <w:r w:rsidRPr="007748B9">
        <w:rPr>
          <w:sz w:val="24"/>
          <w:szCs w:val="24"/>
        </w:rPr>
        <w:t xml:space="preserve"> complaints from residents of Swansea</w:t>
      </w:r>
      <w:r>
        <w:rPr>
          <w:sz w:val="24"/>
          <w:szCs w:val="24"/>
        </w:rPr>
        <w:t xml:space="preserve"> about</w:t>
      </w:r>
      <w:r w:rsidRPr="007748B9">
        <w:rPr>
          <w:sz w:val="24"/>
          <w:szCs w:val="24"/>
        </w:rPr>
        <w:t xml:space="preserve"> the presence of knotweed date from the 1970's.</w:t>
      </w:r>
    </w:p>
    <w:p w:rsidR="0052253B" w:rsidRDefault="00E6391E" w:rsidP="0052253B">
      <w:pPr>
        <w:spacing w:line="360" w:lineRule="auto"/>
        <w:jc w:val="both"/>
        <w:rPr>
          <w:sz w:val="24"/>
          <w:szCs w:val="24"/>
        </w:rPr>
      </w:pPr>
      <w:r w:rsidRPr="008954E1">
        <w:rPr>
          <w:sz w:val="24"/>
          <w:szCs w:val="24"/>
        </w:rPr>
        <w:t xml:space="preserve">In Swansea knotweed </w:t>
      </w:r>
      <w:r>
        <w:rPr>
          <w:sz w:val="24"/>
          <w:szCs w:val="24"/>
        </w:rPr>
        <w:t>was</w:t>
      </w:r>
      <w:r w:rsidRPr="008954E1">
        <w:rPr>
          <w:sz w:val="24"/>
          <w:szCs w:val="24"/>
        </w:rPr>
        <w:t xml:space="preserve"> known to be present in most man-made and natural habitats and effects</w:t>
      </w:r>
      <w:r>
        <w:rPr>
          <w:sz w:val="24"/>
          <w:szCs w:val="24"/>
        </w:rPr>
        <w:t xml:space="preserve"> and is present in</w:t>
      </w:r>
      <w:r w:rsidRPr="008954E1">
        <w:rPr>
          <w:sz w:val="24"/>
          <w:szCs w:val="24"/>
        </w:rPr>
        <w:t xml:space="preserve"> most land types</w:t>
      </w:r>
      <w:r>
        <w:rPr>
          <w:sz w:val="24"/>
          <w:szCs w:val="24"/>
        </w:rPr>
        <w:t xml:space="preserve"> </w:t>
      </w:r>
      <w:r w:rsidRPr="008954E1">
        <w:rPr>
          <w:sz w:val="24"/>
          <w:szCs w:val="24"/>
        </w:rPr>
        <w:t>(Hathaway</w:t>
      </w:r>
      <w:r w:rsidR="00C10BB0">
        <w:rPr>
          <w:sz w:val="24"/>
          <w:szCs w:val="24"/>
        </w:rPr>
        <w:t>,</w:t>
      </w:r>
      <w:r w:rsidRPr="008954E1">
        <w:rPr>
          <w:sz w:val="24"/>
          <w:szCs w:val="24"/>
        </w:rPr>
        <w:t xml:space="preserve"> 2000). Knotweed </w:t>
      </w:r>
      <w:r w:rsidR="00F81D44">
        <w:rPr>
          <w:sz w:val="24"/>
          <w:szCs w:val="24"/>
        </w:rPr>
        <w:t xml:space="preserve">is documented to have </w:t>
      </w:r>
      <w:r w:rsidRPr="008954E1">
        <w:rPr>
          <w:sz w:val="24"/>
          <w:szCs w:val="24"/>
        </w:rPr>
        <w:t>cause</w:t>
      </w:r>
      <w:r w:rsidR="00F81D44">
        <w:rPr>
          <w:sz w:val="24"/>
          <w:szCs w:val="24"/>
        </w:rPr>
        <w:t>d</w:t>
      </w:r>
      <w:r w:rsidRPr="008954E1">
        <w:rPr>
          <w:sz w:val="24"/>
          <w:szCs w:val="24"/>
        </w:rPr>
        <w:t xml:space="preserve"> many problems to biodiversity, cultural services, economic activity and to human health and wellbeing within Swansea</w:t>
      </w:r>
      <w:r>
        <w:rPr>
          <w:sz w:val="24"/>
          <w:szCs w:val="24"/>
        </w:rPr>
        <w:t xml:space="preserve"> City</w:t>
      </w:r>
      <w:r w:rsidRPr="008954E1">
        <w:rPr>
          <w:sz w:val="24"/>
          <w:szCs w:val="24"/>
        </w:rPr>
        <w:t xml:space="preserve"> (Van Ham </w:t>
      </w:r>
      <w:r w:rsidRPr="008954E1">
        <w:rPr>
          <w:i/>
          <w:sz w:val="24"/>
          <w:szCs w:val="24"/>
        </w:rPr>
        <w:t>et al</w:t>
      </w:r>
      <w:r>
        <w:rPr>
          <w:i/>
          <w:sz w:val="24"/>
          <w:szCs w:val="24"/>
        </w:rPr>
        <w:t>.</w:t>
      </w:r>
      <w:r w:rsidRPr="008954E1">
        <w:rPr>
          <w:i/>
          <w:sz w:val="24"/>
          <w:szCs w:val="24"/>
        </w:rPr>
        <w:t xml:space="preserve">, </w:t>
      </w:r>
      <w:r w:rsidRPr="008954E1">
        <w:rPr>
          <w:sz w:val="24"/>
          <w:szCs w:val="24"/>
        </w:rPr>
        <w:t>2013).</w:t>
      </w:r>
      <w:bookmarkStart w:id="7" w:name="_Hlk34644646"/>
      <w:bookmarkEnd w:id="6"/>
      <w:r w:rsidR="00F81D44">
        <w:rPr>
          <w:sz w:val="24"/>
          <w:szCs w:val="24"/>
        </w:rPr>
        <w:t xml:space="preserve"> For all of the reasons above t</w:t>
      </w:r>
      <w:r w:rsidR="00596403">
        <w:rPr>
          <w:sz w:val="24"/>
          <w:szCs w:val="24"/>
        </w:rPr>
        <w:t>he scope of the research was limited to the boundaries of Swansea City.</w:t>
      </w:r>
    </w:p>
    <w:p w:rsidR="00F81D44" w:rsidRPr="00F81D44" w:rsidRDefault="00596403" w:rsidP="00F81D44">
      <w:pPr>
        <w:pStyle w:val="NormalWeb"/>
        <w:spacing w:line="360" w:lineRule="auto"/>
        <w:jc w:val="right"/>
        <w:rPr>
          <w:rFonts w:asciiTheme="minorHAnsi" w:hAnsiTheme="minorHAnsi" w:cstheme="minorHAnsi"/>
          <w:color w:val="000000"/>
          <w:sz w:val="20"/>
          <w:szCs w:val="20"/>
          <w:shd w:val="clear" w:color="auto" w:fill="FFFFFF"/>
        </w:rPr>
      </w:pPr>
      <w:r>
        <w:rPr>
          <w:rFonts w:cstheme="minorHAnsi"/>
          <w:i/>
          <w:iCs/>
          <w:noProof/>
        </w:rPr>
        <w:lastRenderedPageBreak/>
        <w:drawing>
          <wp:inline distT="0" distB="0" distL="0" distR="0" wp14:anchorId="51CA72A8" wp14:editId="5E9D7A3C">
            <wp:extent cx="5261811" cy="3905885"/>
            <wp:effectExtent l="0" t="0" r="0"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20-04-07 at 17.39.38.png"/>
                    <pic:cNvPicPr/>
                  </pic:nvPicPr>
                  <pic:blipFill>
                    <a:blip r:embed="rId11">
                      <a:extLst>
                        <a:ext uri="{28A0092B-C50C-407E-A947-70E740481C1C}">
                          <a14:useLocalDpi xmlns:a14="http://schemas.microsoft.com/office/drawing/2010/main" val="0"/>
                        </a:ext>
                      </a:extLst>
                    </a:blip>
                    <a:stretch>
                      <a:fillRect/>
                    </a:stretch>
                  </pic:blipFill>
                  <pic:spPr>
                    <a:xfrm>
                      <a:off x="0" y="0"/>
                      <a:ext cx="5262448" cy="3906358"/>
                    </a:xfrm>
                    <a:prstGeom prst="rect">
                      <a:avLst/>
                    </a:prstGeom>
                  </pic:spPr>
                </pic:pic>
              </a:graphicData>
            </a:graphic>
          </wp:inline>
        </w:drawing>
      </w:r>
      <w:r w:rsidRPr="00F81D44">
        <w:rPr>
          <w:rFonts w:asciiTheme="minorHAnsi" w:hAnsiTheme="minorHAnsi" w:cstheme="minorHAnsi"/>
          <w:sz w:val="20"/>
          <w:szCs w:val="20"/>
        </w:rPr>
        <w:t xml:space="preserve">Source: </w:t>
      </w:r>
      <w:r w:rsidRPr="00F81D44">
        <w:rPr>
          <w:rFonts w:asciiTheme="minorHAnsi" w:hAnsiTheme="minorHAnsi" w:cstheme="minorHAnsi"/>
          <w:color w:val="000000"/>
          <w:sz w:val="20"/>
          <w:szCs w:val="20"/>
          <w:shd w:val="clear" w:color="auto" w:fill="FFFFFF"/>
        </w:rPr>
        <w:t>Map of Swansea County, Wales (UK), 2014</w:t>
      </w:r>
    </w:p>
    <w:p w:rsidR="00F81D44" w:rsidRPr="00F81D44" w:rsidRDefault="00596403" w:rsidP="00F81D44">
      <w:pPr>
        <w:pStyle w:val="NormalWeb"/>
        <w:spacing w:line="360" w:lineRule="auto"/>
        <w:rPr>
          <w:rFonts w:cs="Arial"/>
          <w:color w:val="000000"/>
          <w:sz w:val="20"/>
          <w:szCs w:val="20"/>
          <w:shd w:val="clear" w:color="auto" w:fill="FFFFFF"/>
        </w:rPr>
      </w:pPr>
      <w:r w:rsidRPr="00F81D44">
        <w:rPr>
          <w:rFonts w:asciiTheme="minorHAnsi" w:hAnsiTheme="minorHAnsi" w:cstheme="minorHAnsi"/>
        </w:rPr>
        <w:t>Figure 3: A map of the City and County of Swansea</w:t>
      </w:r>
      <w:r>
        <w:t>.</w:t>
      </w:r>
      <w:bookmarkStart w:id="8" w:name="_Hlk34128783"/>
      <w:bookmarkEnd w:id="7"/>
    </w:p>
    <w:p w:rsidR="00DF4E8E" w:rsidRPr="00F81D44" w:rsidRDefault="00DF4E8E" w:rsidP="00F81D44">
      <w:pPr>
        <w:pStyle w:val="NormalWeb"/>
        <w:spacing w:line="360" w:lineRule="auto"/>
        <w:jc w:val="both"/>
        <w:rPr>
          <w:rFonts w:asciiTheme="minorHAnsi" w:hAnsiTheme="minorHAnsi" w:cstheme="minorHAnsi"/>
        </w:rPr>
      </w:pPr>
      <w:r w:rsidRPr="00F81D44">
        <w:rPr>
          <w:rFonts w:asciiTheme="minorHAnsi" w:hAnsiTheme="minorHAnsi" w:cstheme="minorHAnsi"/>
          <w:bCs/>
          <w:iCs/>
          <w:noProof/>
        </w:rPr>
        <w:t>1.5</w:t>
      </w:r>
      <w:r w:rsidR="00630FB2" w:rsidRPr="00F81D44">
        <w:rPr>
          <w:rFonts w:asciiTheme="minorHAnsi" w:hAnsiTheme="minorHAnsi" w:cstheme="minorHAnsi"/>
          <w:bCs/>
          <w:iCs/>
          <w:noProof/>
        </w:rPr>
        <w:t>:</w:t>
      </w:r>
      <w:r w:rsidRPr="00F81D44">
        <w:rPr>
          <w:rFonts w:asciiTheme="minorHAnsi" w:hAnsiTheme="minorHAnsi" w:cstheme="minorHAnsi"/>
          <w:bCs/>
          <w:iCs/>
          <w:noProof/>
        </w:rPr>
        <w:t xml:space="preserve"> What were the </w:t>
      </w:r>
      <w:r w:rsidR="00587E85" w:rsidRPr="00F81D44">
        <w:rPr>
          <w:rFonts w:asciiTheme="minorHAnsi" w:hAnsiTheme="minorHAnsi" w:cstheme="minorHAnsi"/>
          <w:bCs/>
          <w:iCs/>
          <w:noProof/>
        </w:rPr>
        <w:t>l</w:t>
      </w:r>
      <w:r w:rsidRPr="00F81D44">
        <w:rPr>
          <w:rFonts w:asciiTheme="minorHAnsi" w:hAnsiTheme="minorHAnsi" w:cstheme="minorHAnsi"/>
          <w:bCs/>
          <w:iCs/>
          <w:noProof/>
        </w:rPr>
        <w:t xml:space="preserve">imitations of the </w:t>
      </w:r>
      <w:r w:rsidR="00587E85" w:rsidRPr="00F81D44">
        <w:rPr>
          <w:rFonts w:asciiTheme="minorHAnsi" w:hAnsiTheme="minorHAnsi" w:cstheme="minorHAnsi"/>
          <w:bCs/>
          <w:iCs/>
          <w:noProof/>
        </w:rPr>
        <w:t>r</w:t>
      </w:r>
      <w:r w:rsidRPr="00F81D44">
        <w:rPr>
          <w:rFonts w:asciiTheme="minorHAnsi" w:hAnsiTheme="minorHAnsi" w:cstheme="minorHAnsi"/>
          <w:bCs/>
          <w:iCs/>
          <w:noProof/>
        </w:rPr>
        <w:t>esearch?</w:t>
      </w:r>
    </w:p>
    <w:p w:rsidR="00F81D44" w:rsidRDefault="00DF4E8E" w:rsidP="00F81D44">
      <w:pPr>
        <w:spacing w:line="360" w:lineRule="auto"/>
        <w:jc w:val="both"/>
        <w:rPr>
          <w:rFonts w:cstheme="minorHAnsi"/>
          <w:bCs/>
          <w:noProof/>
          <w:color w:val="000000" w:themeColor="text1"/>
          <w:sz w:val="24"/>
          <w:szCs w:val="24"/>
        </w:rPr>
      </w:pPr>
      <w:bookmarkStart w:id="9" w:name="_Hlk33700777"/>
      <w:bookmarkEnd w:id="8"/>
      <w:r w:rsidRPr="00F81D44">
        <w:rPr>
          <w:rFonts w:cstheme="minorHAnsi"/>
          <w:bCs/>
          <w:noProof/>
          <w:color w:val="000000" w:themeColor="text1"/>
          <w:sz w:val="24"/>
          <w:szCs w:val="24"/>
        </w:rPr>
        <w:t xml:space="preserve">The </w:t>
      </w:r>
      <w:r w:rsidR="007D610C" w:rsidRPr="00F81D44">
        <w:rPr>
          <w:rFonts w:cstheme="minorHAnsi"/>
          <w:bCs/>
          <w:noProof/>
          <w:color w:val="000000" w:themeColor="text1"/>
          <w:sz w:val="24"/>
          <w:szCs w:val="24"/>
        </w:rPr>
        <w:t>research</w:t>
      </w:r>
      <w:r w:rsidRPr="00F81D44">
        <w:rPr>
          <w:rFonts w:cstheme="minorHAnsi"/>
          <w:bCs/>
          <w:noProof/>
          <w:color w:val="000000" w:themeColor="text1"/>
          <w:sz w:val="24"/>
          <w:szCs w:val="24"/>
        </w:rPr>
        <w:t xml:space="preserve"> only examined conse</w:t>
      </w:r>
      <w:r w:rsidR="00596403" w:rsidRPr="00F81D44">
        <w:rPr>
          <w:rFonts w:cstheme="minorHAnsi"/>
          <w:bCs/>
          <w:noProof/>
          <w:color w:val="000000" w:themeColor="text1"/>
          <w:sz w:val="24"/>
          <w:szCs w:val="24"/>
        </w:rPr>
        <w:t>r</w:t>
      </w:r>
      <w:r w:rsidRPr="00F81D44">
        <w:rPr>
          <w:rFonts w:cstheme="minorHAnsi"/>
          <w:bCs/>
          <w:noProof/>
          <w:color w:val="000000" w:themeColor="text1"/>
          <w:sz w:val="24"/>
          <w:szCs w:val="24"/>
        </w:rPr>
        <w:t>vation volunteers perceptions and did not estab</w:t>
      </w:r>
      <w:r w:rsidR="00CB052A" w:rsidRPr="00F81D44">
        <w:rPr>
          <w:rFonts w:cstheme="minorHAnsi"/>
          <w:bCs/>
          <w:noProof/>
          <w:color w:val="000000" w:themeColor="text1"/>
          <w:sz w:val="24"/>
          <w:szCs w:val="24"/>
        </w:rPr>
        <w:t>lish</w:t>
      </w:r>
      <w:r w:rsidRPr="00F81D44">
        <w:rPr>
          <w:rFonts w:cstheme="minorHAnsi"/>
          <w:bCs/>
          <w:noProof/>
          <w:color w:val="000000" w:themeColor="text1"/>
          <w:sz w:val="24"/>
          <w:szCs w:val="24"/>
        </w:rPr>
        <w:t xml:space="preserve"> perceptions amon</w:t>
      </w:r>
      <w:r w:rsidR="002D3339" w:rsidRPr="00F81D44">
        <w:rPr>
          <w:rFonts w:cstheme="minorHAnsi"/>
          <w:bCs/>
          <w:noProof/>
          <w:color w:val="000000" w:themeColor="text1"/>
          <w:sz w:val="24"/>
          <w:szCs w:val="24"/>
        </w:rPr>
        <w:t>g</w:t>
      </w:r>
      <w:r w:rsidRPr="00F81D44">
        <w:rPr>
          <w:rFonts w:cstheme="minorHAnsi"/>
          <w:bCs/>
          <w:noProof/>
          <w:color w:val="000000" w:themeColor="text1"/>
          <w:sz w:val="24"/>
          <w:szCs w:val="24"/>
        </w:rPr>
        <w:t xml:space="preserve">st the general public. </w:t>
      </w:r>
    </w:p>
    <w:p w:rsidR="00F81D44" w:rsidRDefault="00DF4E8E" w:rsidP="00F81D44">
      <w:pPr>
        <w:spacing w:line="360" w:lineRule="auto"/>
        <w:jc w:val="both"/>
        <w:rPr>
          <w:rFonts w:cstheme="minorHAnsi"/>
          <w:bCs/>
          <w:noProof/>
          <w:color w:val="000000" w:themeColor="text1"/>
          <w:sz w:val="24"/>
          <w:szCs w:val="24"/>
        </w:rPr>
      </w:pPr>
      <w:r w:rsidRPr="00F81D44">
        <w:rPr>
          <w:rFonts w:cstheme="minorHAnsi"/>
          <w:bCs/>
          <w:noProof/>
          <w:color w:val="000000" w:themeColor="text1"/>
          <w:sz w:val="24"/>
          <w:szCs w:val="24"/>
        </w:rPr>
        <w:t>The identified perceptions</w:t>
      </w:r>
      <w:r w:rsidR="00F81D44">
        <w:rPr>
          <w:rFonts w:cstheme="minorHAnsi"/>
          <w:bCs/>
          <w:noProof/>
          <w:color w:val="000000" w:themeColor="text1"/>
          <w:sz w:val="24"/>
          <w:szCs w:val="24"/>
        </w:rPr>
        <w:t xml:space="preserve"> </w:t>
      </w:r>
      <w:r w:rsidRPr="00F81D44">
        <w:rPr>
          <w:rFonts w:cstheme="minorHAnsi"/>
          <w:bCs/>
          <w:noProof/>
          <w:color w:val="000000" w:themeColor="text1"/>
          <w:sz w:val="24"/>
          <w:szCs w:val="24"/>
        </w:rPr>
        <w:t>only appl</w:t>
      </w:r>
      <w:r w:rsidR="00F81D44">
        <w:rPr>
          <w:rFonts w:cstheme="minorHAnsi"/>
          <w:bCs/>
          <w:noProof/>
          <w:color w:val="000000" w:themeColor="text1"/>
          <w:sz w:val="24"/>
          <w:szCs w:val="24"/>
        </w:rPr>
        <w:t>y</w:t>
      </w:r>
      <w:r w:rsidRPr="00F81D44">
        <w:rPr>
          <w:rFonts w:cstheme="minorHAnsi"/>
          <w:bCs/>
          <w:noProof/>
          <w:color w:val="000000" w:themeColor="text1"/>
          <w:sz w:val="24"/>
          <w:szCs w:val="24"/>
        </w:rPr>
        <w:t xml:space="preserve"> to the </w:t>
      </w:r>
      <w:r w:rsidR="00F81D44">
        <w:rPr>
          <w:rFonts w:cstheme="minorHAnsi"/>
          <w:bCs/>
          <w:noProof/>
          <w:color w:val="000000" w:themeColor="text1"/>
          <w:sz w:val="24"/>
          <w:szCs w:val="24"/>
        </w:rPr>
        <w:t>case study of</w:t>
      </w:r>
      <w:r w:rsidRPr="00F81D44">
        <w:rPr>
          <w:rFonts w:cstheme="minorHAnsi"/>
          <w:bCs/>
          <w:noProof/>
          <w:color w:val="000000" w:themeColor="text1"/>
          <w:sz w:val="24"/>
          <w:szCs w:val="24"/>
        </w:rPr>
        <w:t xml:space="preserve"> Swansea </w:t>
      </w:r>
      <w:r w:rsidR="00596403" w:rsidRPr="00F81D44">
        <w:rPr>
          <w:rFonts w:cstheme="minorHAnsi"/>
          <w:bCs/>
          <w:noProof/>
          <w:color w:val="000000" w:themeColor="text1"/>
          <w:sz w:val="24"/>
          <w:szCs w:val="24"/>
        </w:rPr>
        <w:t>C</w:t>
      </w:r>
      <w:r w:rsidRPr="00F81D44">
        <w:rPr>
          <w:rFonts w:cstheme="minorHAnsi"/>
          <w:bCs/>
          <w:noProof/>
          <w:color w:val="000000" w:themeColor="text1"/>
          <w:sz w:val="24"/>
          <w:szCs w:val="24"/>
        </w:rPr>
        <w:t xml:space="preserve">ity and can be used as a proxy for other areas of Wales and beyond. </w:t>
      </w:r>
    </w:p>
    <w:p w:rsidR="00955F69" w:rsidRPr="00F81D44" w:rsidRDefault="00DF4E8E" w:rsidP="00F81D44">
      <w:pPr>
        <w:spacing w:line="360" w:lineRule="auto"/>
        <w:jc w:val="both"/>
        <w:rPr>
          <w:rFonts w:cstheme="minorHAnsi"/>
          <w:bCs/>
          <w:noProof/>
          <w:color w:val="000000" w:themeColor="text1"/>
          <w:sz w:val="24"/>
          <w:szCs w:val="24"/>
        </w:rPr>
      </w:pPr>
      <w:r w:rsidRPr="00F81D44">
        <w:rPr>
          <w:rFonts w:cstheme="minorHAnsi"/>
          <w:bCs/>
          <w:noProof/>
          <w:color w:val="000000" w:themeColor="text1"/>
          <w:sz w:val="24"/>
          <w:szCs w:val="24"/>
        </w:rPr>
        <w:t xml:space="preserve">The identified perceptions are a ‘snapshot’ at a single point in time and not a longtidunal study. </w:t>
      </w:r>
      <w:bookmarkEnd w:id="9"/>
    </w:p>
    <w:p w:rsidR="008954E1" w:rsidRPr="00F81D44" w:rsidRDefault="00DF4E8E" w:rsidP="00F81D44">
      <w:pPr>
        <w:spacing w:line="360" w:lineRule="auto"/>
        <w:jc w:val="both"/>
        <w:rPr>
          <w:rFonts w:cstheme="minorHAnsi"/>
          <w:bCs/>
          <w:noProof/>
          <w:sz w:val="24"/>
          <w:szCs w:val="24"/>
        </w:rPr>
      </w:pPr>
      <w:bookmarkStart w:id="10" w:name="_Hlk34128795"/>
      <w:r w:rsidRPr="00F81D44">
        <w:rPr>
          <w:rFonts w:cstheme="minorHAnsi"/>
          <w:bCs/>
          <w:noProof/>
          <w:sz w:val="24"/>
          <w:szCs w:val="24"/>
        </w:rPr>
        <w:t>1.6</w:t>
      </w:r>
      <w:r w:rsidR="00630FB2" w:rsidRPr="00F81D44">
        <w:rPr>
          <w:rFonts w:cstheme="minorHAnsi"/>
          <w:bCs/>
          <w:noProof/>
          <w:sz w:val="24"/>
          <w:szCs w:val="24"/>
        </w:rPr>
        <w:t>:</w:t>
      </w:r>
      <w:r w:rsidRPr="00F81D44">
        <w:rPr>
          <w:rFonts w:cstheme="minorHAnsi"/>
          <w:bCs/>
          <w:noProof/>
          <w:sz w:val="24"/>
          <w:szCs w:val="24"/>
        </w:rPr>
        <w:t xml:space="preserve"> The </w:t>
      </w:r>
      <w:r w:rsidR="00587E85" w:rsidRPr="00F81D44">
        <w:rPr>
          <w:rFonts w:cstheme="minorHAnsi"/>
          <w:bCs/>
          <w:noProof/>
          <w:sz w:val="24"/>
          <w:szCs w:val="24"/>
        </w:rPr>
        <w:t>s</w:t>
      </w:r>
      <w:r w:rsidRPr="00F81D44">
        <w:rPr>
          <w:rFonts w:cstheme="minorHAnsi"/>
          <w:bCs/>
          <w:noProof/>
          <w:sz w:val="24"/>
          <w:szCs w:val="24"/>
        </w:rPr>
        <w:t xml:space="preserve">tructure of the </w:t>
      </w:r>
      <w:r w:rsidR="00587E85" w:rsidRPr="00F81D44">
        <w:rPr>
          <w:rFonts w:cstheme="minorHAnsi"/>
          <w:bCs/>
          <w:noProof/>
          <w:sz w:val="24"/>
          <w:szCs w:val="24"/>
        </w:rPr>
        <w:t>r</w:t>
      </w:r>
      <w:r w:rsidRPr="00F81D44">
        <w:rPr>
          <w:rFonts w:cstheme="minorHAnsi"/>
          <w:bCs/>
          <w:noProof/>
          <w:sz w:val="24"/>
          <w:szCs w:val="24"/>
        </w:rPr>
        <w:t xml:space="preserve">esearch </w:t>
      </w:r>
      <w:bookmarkEnd w:id="10"/>
    </w:p>
    <w:p w:rsidR="00DF4E8E" w:rsidRPr="00F81D44" w:rsidRDefault="00DF4E8E" w:rsidP="00F81D44">
      <w:pPr>
        <w:spacing w:line="360" w:lineRule="auto"/>
        <w:jc w:val="both"/>
        <w:rPr>
          <w:rFonts w:cstheme="minorHAnsi"/>
          <w:bCs/>
          <w:noProof/>
          <w:color w:val="000000" w:themeColor="text1"/>
          <w:sz w:val="24"/>
          <w:szCs w:val="24"/>
        </w:rPr>
      </w:pPr>
      <w:r w:rsidRPr="00F81D44">
        <w:rPr>
          <w:rFonts w:cstheme="minorHAnsi"/>
          <w:bCs/>
          <w:noProof/>
          <w:color w:val="000000" w:themeColor="text1"/>
          <w:sz w:val="24"/>
          <w:szCs w:val="24"/>
        </w:rPr>
        <w:t>The re</w:t>
      </w:r>
      <w:r w:rsidR="00CB052A" w:rsidRPr="00F81D44">
        <w:rPr>
          <w:rFonts w:cstheme="minorHAnsi"/>
          <w:bCs/>
          <w:noProof/>
          <w:color w:val="000000" w:themeColor="text1"/>
          <w:sz w:val="24"/>
          <w:szCs w:val="24"/>
        </w:rPr>
        <w:t xml:space="preserve">search </w:t>
      </w:r>
      <w:r w:rsidR="00596403" w:rsidRPr="00F81D44">
        <w:rPr>
          <w:rFonts w:cstheme="minorHAnsi"/>
          <w:bCs/>
          <w:noProof/>
          <w:color w:val="000000" w:themeColor="text1"/>
          <w:sz w:val="24"/>
          <w:szCs w:val="24"/>
        </w:rPr>
        <w:t>was</w:t>
      </w:r>
      <w:r w:rsidRPr="00F81D44">
        <w:rPr>
          <w:rFonts w:cstheme="minorHAnsi"/>
          <w:bCs/>
          <w:noProof/>
          <w:color w:val="000000" w:themeColor="text1"/>
          <w:sz w:val="24"/>
          <w:szCs w:val="24"/>
        </w:rPr>
        <w:t xml:space="preserve"> stru</w:t>
      </w:r>
      <w:r w:rsidR="0042747D" w:rsidRPr="00F81D44">
        <w:rPr>
          <w:rFonts w:cstheme="minorHAnsi"/>
          <w:bCs/>
          <w:noProof/>
          <w:color w:val="000000" w:themeColor="text1"/>
          <w:sz w:val="24"/>
          <w:szCs w:val="24"/>
        </w:rPr>
        <w:t>c</w:t>
      </w:r>
      <w:r w:rsidRPr="00F81D44">
        <w:rPr>
          <w:rFonts w:cstheme="minorHAnsi"/>
          <w:bCs/>
          <w:noProof/>
          <w:color w:val="000000" w:themeColor="text1"/>
          <w:sz w:val="24"/>
          <w:szCs w:val="24"/>
        </w:rPr>
        <w:t xml:space="preserve">tured </w:t>
      </w:r>
      <w:r w:rsidR="004A6912" w:rsidRPr="00F81D44">
        <w:rPr>
          <w:rFonts w:cstheme="minorHAnsi"/>
          <w:bCs/>
          <w:noProof/>
          <w:color w:val="000000" w:themeColor="text1"/>
          <w:sz w:val="24"/>
          <w:szCs w:val="24"/>
        </w:rPr>
        <w:t xml:space="preserve">in </w:t>
      </w:r>
      <w:r w:rsidR="006C36B5">
        <w:rPr>
          <w:rFonts w:cstheme="minorHAnsi"/>
          <w:bCs/>
          <w:noProof/>
          <w:color w:val="000000" w:themeColor="text1"/>
          <w:sz w:val="24"/>
          <w:szCs w:val="24"/>
        </w:rPr>
        <w:t>six</w:t>
      </w:r>
      <w:r w:rsidR="004A6912" w:rsidRPr="00F81D44">
        <w:rPr>
          <w:rFonts w:cstheme="minorHAnsi"/>
          <w:bCs/>
          <w:noProof/>
          <w:color w:val="000000" w:themeColor="text1"/>
          <w:sz w:val="24"/>
          <w:szCs w:val="24"/>
        </w:rPr>
        <w:t xml:space="preserve"> chapters</w:t>
      </w:r>
      <w:r w:rsidR="00F81D44">
        <w:rPr>
          <w:rFonts w:cstheme="minorHAnsi"/>
          <w:bCs/>
          <w:noProof/>
          <w:color w:val="000000" w:themeColor="text1"/>
          <w:sz w:val="24"/>
          <w:szCs w:val="24"/>
        </w:rPr>
        <w:t xml:space="preserve"> with</w:t>
      </w:r>
      <w:r w:rsidR="004A6912" w:rsidRPr="00F81D44">
        <w:rPr>
          <w:rFonts w:cstheme="minorHAnsi"/>
          <w:bCs/>
          <w:noProof/>
          <w:color w:val="000000" w:themeColor="text1"/>
          <w:sz w:val="24"/>
          <w:szCs w:val="24"/>
        </w:rPr>
        <w:t xml:space="preserve"> references and appendices</w:t>
      </w:r>
      <w:r w:rsidR="00596403" w:rsidRPr="00F81D44">
        <w:rPr>
          <w:rFonts w:cstheme="minorHAnsi"/>
          <w:bCs/>
          <w:noProof/>
          <w:color w:val="000000" w:themeColor="text1"/>
          <w:sz w:val="24"/>
          <w:szCs w:val="24"/>
        </w:rPr>
        <w:t xml:space="preserve"> </w:t>
      </w:r>
      <w:r w:rsidR="004A6912" w:rsidRPr="00F81D44">
        <w:rPr>
          <w:rFonts w:cstheme="minorHAnsi"/>
          <w:bCs/>
          <w:noProof/>
          <w:sz w:val="24"/>
          <w:szCs w:val="24"/>
        </w:rPr>
        <w:t xml:space="preserve">and used a Harvard system of referencing. </w:t>
      </w:r>
      <w:r w:rsidR="004A6912" w:rsidRPr="00F81D44">
        <w:rPr>
          <w:rFonts w:cstheme="minorHAnsi"/>
          <w:bCs/>
          <w:noProof/>
          <w:color w:val="000000" w:themeColor="text1"/>
          <w:sz w:val="24"/>
          <w:szCs w:val="24"/>
        </w:rPr>
        <w:t xml:space="preserve"> </w:t>
      </w:r>
    </w:p>
    <w:p w:rsidR="00390987" w:rsidRDefault="00390987" w:rsidP="00FF3D0B">
      <w:pPr>
        <w:spacing w:line="360" w:lineRule="auto"/>
        <w:rPr>
          <w:bCs/>
          <w:noProof/>
          <w:color w:val="FF0000"/>
          <w:sz w:val="24"/>
          <w:szCs w:val="24"/>
        </w:rPr>
      </w:pPr>
    </w:p>
    <w:p w:rsidR="00FC6887" w:rsidRPr="00FF3D0B" w:rsidRDefault="00824F4A" w:rsidP="00FF3D0B">
      <w:pPr>
        <w:spacing w:line="360" w:lineRule="auto"/>
        <w:rPr>
          <w:bCs/>
          <w:noProof/>
          <w:color w:val="000000" w:themeColor="text1"/>
          <w:sz w:val="18"/>
          <w:szCs w:val="18"/>
        </w:rPr>
      </w:pPr>
      <w:r w:rsidRPr="003E4574">
        <w:rPr>
          <w:b/>
          <w:iCs/>
          <w:sz w:val="26"/>
          <w:szCs w:val="26"/>
        </w:rPr>
        <w:lastRenderedPageBreak/>
        <w:t>C</w:t>
      </w:r>
      <w:r w:rsidR="00B704E4" w:rsidRPr="003E4574">
        <w:rPr>
          <w:b/>
          <w:iCs/>
          <w:sz w:val="26"/>
          <w:szCs w:val="26"/>
        </w:rPr>
        <w:t>HAPTER</w:t>
      </w:r>
      <w:r w:rsidRPr="003E4574">
        <w:rPr>
          <w:b/>
          <w:iCs/>
          <w:sz w:val="26"/>
          <w:szCs w:val="26"/>
        </w:rPr>
        <w:t xml:space="preserve"> 2: </w:t>
      </w:r>
      <w:r w:rsidR="004E7AB0" w:rsidRPr="003E4574">
        <w:rPr>
          <w:b/>
          <w:iCs/>
          <w:sz w:val="26"/>
          <w:szCs w:val="26"/>
        </w:rPr>
        <w:t>LITERATURE REVIEW</w:t>
      </w:r>
    </w:p>
    <w:p w:rsidR="00824F4A" w:rsidRPr="00520ED9" w:rsidRDefault="00824F4A" w:rsidP="0071774D">
      <w:pPr>
        <w:spacing w:line="360" w:lineRule="auto"/>
        <w:rPr>
          <w:rFonts w:cstheme="minorHAnsi"/>
          <w:iCs/>
          <w:sz w:val="24"/>
          <w:szCs w:val="24"/>
        </w:rPr>
      </w:pPr>
      <w:r w:rsidRPr="00520ED9">
        <w:rPr>
          <w:rFonts w:cstheme="minorHAnsi"/>
          <w:iCs/>
          <w:sz w:val="24"/>
          <w:szCs w:val="24"/>
        </w:rPr>
        <w:t>2.1</w:t>
      </w:r>
      <w:r w:rsidR="00FC6887" w:rsidRPr="00520ED9">
        <w:rPr>
          <w:rFonts w:cstheme="minorHAnsi"/>
          <w:iCs/>
          <w:sz w:val="24"/>
          <w:szCs w:val="24"/>
        </w:rPr>
        <w:t xml:space="preserve">: </w:t>
      </w:r>
      <w:r w:rsidRPr="00520ED9">
        <w:rPr>
          <w:rFonts w:cstheme="minorHAnsi"/>
          <w:iCs/>
          <w:sz w:val="24"/>
          <w:szCs w:val="24"/>
        </w:rPr>
        <w:t xml:space="preserve">Introduction  </w:t>
      </w:r>
    </w:p>
    <w:p w:rsidR="00824F4A" w:rsidRPr="009E54A0" w:rsidRDefault="00824F4A" w:rsidP="009E54A0">
      <w:pPr>
        <w:spacing w:line="360" w:lineRule="auto"/>
        <w:jc w:val="both"/>
        <w:rPr>
          <w:sz w:val="24"/>
          <w:szCs w:val="24"/>
        </w:rPr>
      </w:pPr>
      <w:r w:rsidRPr="009E54A0">
        <w:rPr>
          <w:sz w:val="24"/>
          <w:szCs w:val="24"/>
        </w:rPr>
        <w:t xml:space="preserve">The aim of the literature review </w:t>
      </w:r>
      <w:r w:rsidR="00CB052A">
        <w:rPr>
          <w:sz w:val="24"/>
          <w:szCs w:val="24"/>
        </w:rPr>
        <w:t>was</w:t>
      </w:r>
      <w:r w:rsidRPr="009E54A0">
        <w:rPr>
          <w:sz w:val="24"/>
          <w:szCs w:val="24"/>
        </w:rPr>
        <w:t xml:space="preserve"> to address two components of the research question: </w:t>
      </w:r>
    </w:p>
    <w:p w:rsidR="00824F4A" w:rsidRPr="009E54A0" w:rsidRDefault="00824F4A" w:rsidP="000C29AF">
      <w:pPr>
        <w:pStyle w:val="ListParagraph"/>
        <w:numPr>
          <w:ilvl w:val="0"/>
          <w:numId w:val="112"/>
        </w:numPr>
        <w:spacing w:line="360" w:lineRule="auto"/>
        <w:jc w:val="both"/>
        <w:rPr>
          <w:sz w:val="24"/>
          <w:szCs w:val="24"/>
        </w:rPr>
      </w:pPr>
      <w:r w:rsidRPr="009E54A0">
        <w:rPr>
          <w:sz w:val="24"/>
          <w:szCs w:val="24"/>
        </w:rPr>
        <w:t>Search A: Perceptions of knotweed</w:t>
      </w:r>
    </w:p>
    <w:p w:rsidR="00824F4A" w:rsidRPr="009E54A0" w:rsidRDefault="00824F4A" w:rsidP="000C29AF">
      <w:pPr>
        <w:pStyle w:val="ListParagraph"/>
        <w:numPr>
          <w:ilvl w:val="0"/>
          <w:numId w:val="112"/>
        </w:numPr>
        <w:spacing w:line="360" w:lineRule="auto"/>
        <w:jc w:val="both"/>
        <w:rPr>
          <w:sz w:val="24"/>
          <w:szCs w:val="24"/>
        </w:rPr>
      </w:pPr>
      <w:r w:rsidRPr="009E54A0">
        <w:rPr>
          <w:sz w:val="24"/>
          <w:szCs w:val="24"/>
        </w:rPr>
        <w:t>Search B: Management of knotweed</w:t>
      </w:r>
    </w:p>
    <w:p w:rsidR="002168FD" w:rsidRDefault="00824F4A" w:rsidP="009E54A0">
      <w:pPr>
        <w:spacing w:line="360" w:lineRule="auto"/>
        <w:jc w:val="both"/>
        <w:rPr>
          <w:bCs/>
          <w:sz w:val="24"/>
          <w:szCs w:val="24"/>
        </w:rPr>
      </w:pPr>
      <w:r w:rsidRPr="009E54A0">
        <w:rPr>
          <w:sz w:val="24"/>
          <w:szCs w:val="24"/>
        </w:rPr>
        <w:t>A systematic literature review was undertaken</w:t>
      </w:r>
      <w:r w:rsidR="00F42545">
        <w:rPr>
          <w:sz w:val="24"/>
          <w:szCs w:val="24"/>
        </w:rPr>
        <w:t xml:space="preserve"> in June 2019 </w:t>
      </w:r>
      <w:r w:rsidRPr="009E54A0">
        <w:rPr>
          <w:sz w:val="24"/>
          <w:szCs w:val="24"/>
        </w:rPr>
        <w:t>on global published literature, grey literature, websites and other sources published in English within the last 50 years. The abstracts were scrutinised and scored using the CRAAP test (Currency, Relevance, Accuracy, Authority and Purpose)</w:t>
      </w:r>
      <w:r w:rsidR="00507E13">
        <w:rPr>
          <w:sz w:val="24"/>
          <w:szCs w:val="24"/>
        </w:rPr>
        <w:t xml:space="preserve"> </w:t>
      </w:r>
      <w:r w:rsidRPr="009E54A0">
        <w:rPr>
          <w:sz w:val="24"/>
          <w:szCs w:val="24"/>
        </w:rPr>
        <w:t>and non-relevant papers discarded (Blakeslee, 2004).</w:t>
      </w:r>
      <w:r w:rsidRPr="009E54A0">
        <w:rPr>
          <w:b/>
          <w:sz w:val="24"/>
          <w:szCs w:val="24"/>
        </w:rPr>
        <w:t xml:space="preserve"> </w:t>
      </w:r>
      <w:r w:rsidRPr="009E54A0">
        <w:rPr>
          <w:sz w:val="24"/>
          <w:szCs w:val="24"/>
        </w:rPr>
        <w:t>In total 105 relevant sources were identified</w:t>
      </w:r>
      <w:r w:rsidR="00507E13">
        <w:rPr>
          <w:sz w:val="24"/>
          <w:szCs w:val="24"/>
        </w:rPr>
        <w:t>.</w:t>
      </w:r>
      <w:r w:rsidRPr="009E54A0">
        <w:rPr>
          <w:b/>
          <w:sz w:val="24"/>
          <w:szCs w:val="24"/>
        </w:rPr>
        <w:t xml:space="preserve"> </w:t>
      </w:r>
      <w:r w:rsidR="00507E13">
        <w:rPr>
          <w:bCs/>
          <w:sz w:val="24"/>
          <w:szCs w:val="24"/>
        </w:rPr>
        <w:t>T</w:t>
      </w:r>
      <w:r w:rsidRPr="009E54A0">
        <w:rPr>
          <w:bCs/>
          <w:sz w:val="24"/>
          <w:szCs w:val="24"/>
        </w:rPr>
        <w:t>he full articles and reports were obtained and reviewed for their validity and relevance using the CRAAP test.</w:t>
      </w:r>
    </w:p>
    <w:p w:rsidR="00507E13" w:rsidRPr="005C0EDA" w:rsidRDefault="00507E13" w:rsidP="00507E13">
      <w:pPr>
        <w:spacing w:line="360" w:lineRule="auto"/>
        <w:jc w:val="both"/>
        <w:rPr>
          <w:sz w:val="24"/>
          <w:szCs w:val="24"/>
          <w:lang w:eastAsia="en-GB"/>
        </w:rPr>
      </w:pPr>
      <w:r w:rsidRPr="005C0EDA">
        <w:rPr>
          <w:sz w:val="24"/>
          <w:szCs w:val="24"/>
        </w:rPr>
        <w:t xml:space="preserve">The library catalogue was used to gather key papers using three search terms: </w:t>
      </w:r>
    </w:p>
    <w:p w:rsidR="00507E13" w:rsidRPr="005C0EDA" w:rsidRDefault="00507E13" w:rsidP="00507E13">
      <w:pPr>
        <w:pStyle w:val="ListParagraph"/>
        <w:numPr>
          <w:ilvl w:val="0"/>
          <w:numId w:val="123"/>
        </w:numPr>
        <w:spacing w:line="360" w:lineRule="auto"/>
        <w:jc w:val="both"/>
        <w:rPr>
          <w:sz w:val="24"/>
          <w:szCs w:val="24"/>
        </w:rPr>
      </w:pPr>
      <w:r w:rsidRPr="005C0EDA">
        <w:rPr>
          <w:sz w:val="24"/>
          <w:szCs w:val="24"/>
        </w:rPr>
        <w:t>Perceptions of knotweed</w:t>
      </w:r>
    </w:p>
    <w:p w:rsidR="00507E13" w:rsidRPr="005C0EDA" w:rsidRDefault="00507E13" w:rsidP="00507E13">
      <w:pPr>
        <w:pStyle w:val="ListParagraph"/>
        <w:numPr>
          <w:ilvl w:val="0"/>
          <w:numId w:val="123"/>
        </w:numPr>
        <w:spacing w:line="360" w:lineRule="auto"/>
        <w:jc w:val="both"/>
        <w:rPr>
          <w:sz w:val="24"/>
          <w:szCs w:val="24"/>
        </w:rPr>
      </w:pPr>
      <w:r w:rsidRPr="005C0EDA">
        <w:rPr>
          <w:sz w:val="24"/>
          <w:szCs w:val="24"/>
        </w:rPr>
        <w:t>Management of knotweed</w:t>
      </w:r>
    </w:p>
    <w:p w:rsidR="00507E13" w:rsidRPr="005C0EDA" w:rsidRDefault="00507E13" w:rsidP="00507E13">
      <w:pPr>
        <w:pStyle w:val="ListParagraph"/>
        <w:numPr>
          <w:ilvl w:val="0"/>
          <w:numId w:val="123"/>
        </w:numPr>
        <w:spacing w:line="360" w:lineRule="auto"/>
        <w:jc w:val="both"/>
        <w:rPr>
          <w:sz w:val="24"/>
          <w:szCs w:val="24"/>
        </w:rPr>
      </w:pPr>
      <w:r w:rsidRPr="005C0EDA">
        <w:rPr>
          <w:sz w:val="24"/>
          <w:szCs w:val="24"/>
        </w:rPr>
        <w:t>Knotweed in urban areas</w:t>
      </w:r>
    </w:p>
    <w:p w:rsidR="00824F4A" w:rsidRPr="005C0EDA" w:rsidRDefault="00824F4A" w:rsidP="00F42545">
      <w:pPr>
        <w:spacing w:line="360" w:lineRule="auto"/>
        <w:jc w:val="both"/>
        <w:rPr>
          <w:sz w:val="24"/>
          <w:szCs w:val="24"/>
        </w:rPr>
      </w:pPr>
      <w:r w:rsidRPr="005C0EDA">
        <w:rPr>
          <w:sz w:val="24"/>
          <w:szCs w:val="24"/>
        </w:rPr>
        <w:t>Other sources of</w:t>
      </w:r>
      <w:r w:rsidR="00507E13">
        <w:rPr>
          <w:sz w:val="24"/>
          <w:szCs w:val="24"/>
        </w:rPr>
        <w:t xml:space="preserve"> identified</w:t>
      </w:r>
      <w:r w:rsidRPr="005C0EDA">
        <w:rPr>
          <w:sz w:val="24"/>
          <w:szCs w:val="24"/>
        </w:rPr>
        <w:t xml:space="preserve"> literature included:</w:t>
      </w:r>
    </w:p>
    <w:p w:rsidR="00824F4A" w:rsidRPr="005C0EDA" w:rsidRDefault="00824F4A" w:rsidP="00F42545">
      <w:pPr>
        <w:pStyle w:val="ListParagraph"/>
        <w:numPr>
          <w:ilvl w:val="0"/>
          <w:numId w:val="122"/>
        </w:numPr>
        <w:spacing w:line="360" w:lineRule="auto"/>
        <w:jc w:val="both"/>
        <w:rPr>
          <w:sz w:val="24"/>
          <w:szCs w:val="24"/>
          <w:lang w:eastAsia="en-GB"/>
        </w:rPr>
      </w:pPr>
      <w:r w:rsidRPr="005C0EDA">
        <w:rPr>
          <w:sz w:val="24"/>
          <w:szCs w:val="24"/>
          <w:lang w:eastAsia="en-GB"/>
        </w:rPr>
        <w:t xml:space="preserve">UK and Welsh </w:t>
      </w:r>
      <w:r w:rsidR="00980111">
        <w:rPr>
          <w:sz w:val="24"/>
          <w:szCs w:val="24"/>
          <w:lang w:eastAsia="en-GB"/>
        </w:rPr>
        <w:t>G</w:t>
      </w:r>
      <w:r w:rsidRPr="005C0EDA">
        <w:rPr>
          <w:sz w:val="24"/>
          <w:szCs w:val="24"/>
          <w:lang w:eastAsia="en-GB"/>
        </w:rPr>
        <w:t xml:space="preserve">overnment publications and websites </w:t>
      </w:r>
    </w:p>
    <w:p w:rsidR="00824F4A" w:rsidRPr="005C0EDA" w:rsidRDefault="00824F4A" w:rsidP="00F42545">
      <w:pPr>
        <w:pStyle w:val="ListParagraph"/>
        <w:numPr>
          <w:ilvl w:val="0"/>
          <w:numId w:val="122"/>
        </w:numPr>
        <w:spacing w:line="360" w:lineRule="auto"/>
        <w:jc w:val="both"/>
        <w:rPr>
          <w:sz w:val="24"/>
          <w:szCs w:val="24"/>
          <w:lang w:eastAsia="en-GB"/>
        </w:rPr>
      </w:pPr>
      <w:r w:rsidRPr="005C0EDA">
        <w:rPr>
          <w:sz w:val="24"/>
          <w:szCs w:val="24"/>
          <w:lang w:eastAsia="en-GB"/>
        </w:rPr>
        <w:t xml:space="preserve">Local government publications and websites </w:t>
      </w:r>
    </w:p>
    <w:p w:rsidR="005C0EDA" w:rsidRPr="005C0EDA" w:rsidRDefault="00824F4A" w:rsidP="00F42545">
      <w:pPr>
        <w:pStyle w:val="ListParagraph"/>
        <w:numPr>
          <w:ilvl w:val="0"/>
          <w:numId w:val="122"/>
        </w:numPr>
        <w:spacing w:line="360" w:lineRule="auto"/>
        <w:jc w:val="both"/>
        <w:rPr>
          <w:sz w:val="24"/>
          <w:szCs w:val="24"/>
          <w:lang w:eastAsia="en-GB"/>
        </w:rPr>
      </w:pPr>
      <w:r w:rsidRPr="005C0EDA">
        <w:rPr>
          <w:sz w:val="24"/>
          <w:szCs w:val="24"/>
          <w:lang w:eastAsia="en-GB"/>
        </w:rPr>
        <w:t xml:space="preserve">National and local newspaper publications and websites </w:t>
      </w:r>
    </w:p>
    <w:p w:rsidR="00345E0C" w:rsidRDefault="00345E0C" w:rsidP="00824F4A">
      <w:pPr>
        <w:rPr>
          <w:rFonts w:cstheme="minorHAnsi"/>
          <w:i/>
          <w:noProof/>
          <w:sz w:val="24"/>
          <w:szCs w:val="24"/>
          <w:lang w:eastAsia="en-GB"/>
        </w:rPr>
      </w:pPr>
    </w:p>
    <w:p w:rsidR="005A57D9" w:rsidRDefault="005A57D9" w:rsidP="00824F4A">
      <w:pPr>
        <w:rPr>
          <w:rFonts w:cstheme="minorHAnsi"/>
          <w:i/>
          <w:noProof/>
          <w:sz w:val="24"/>
          <w:szCs w:val="24"/>
          <w:lang w:eastAsia="en-GB"/>
        </w:rPr>
      </w:pPr>
    </w:p>
    <w:p w:rsidR="005A57D9" w:rsidRDefault="005A57D9" w:rsidP="00824F4A">
      <w:pPr>
        <w:rPr>
          <w:rFonts w:cstheme="minorHAnsi"/>
          <w:i/>
          <w:noProof/>
          <w:sz w:val="24"/>
          <w:szCs w:val="24"/>
          <w:lang w:eastAsia="en-GB"/>
        </w:rPr>
      </w:pPr>
    </w:p>
    <w:p w:rsidR="005A57D9" w:rsidRDefault="005A57D9" w:rsidP="00824F4A">
      <w:pPr>
        <w:rPr>
          <w:rFonts w:cstheme="minorHAnsi"/>
          <w:i/>
          <w:noProof/>
          <w:sz w:val="24"/>
          <w:szCs w:val="24"/>
          <w:lang w:eastAsia="en-GB"/>
        </w:rPr>
      </w:pPr>
    </w:p>
    <w:p w:rsidR="00F11DD5" w:rsidRDefault="00F11DD5" w:rsidP="00824F4A">
      <w:pPr>
        <w:rPr>
          <w:rFonts w:cstheme="minorHAnsi"/>
          <w:i/>
          <w:noProof/>
          <w:sz w:val="24"/>
          <w:szCs w:val="24"/>
          <w:lang w:eastAsia="en-GB"/>
        </w:rPr>
      </w:pPr>
    </w:p>
    <w:p w:rsidR="0040667B" w:rsidRDefault="0040667B" w:rsidP="00824F4A">
      <w:pPr>
        <w:rPr>
          <w:rFonts w:cstheme="minorHAnsi"/>
          <w:i/>
          <w:noProof/>
          <w:sz w:val="24"/>
          <w:szCs w:val="24"/>
          <w:lang w:eastAsia="en-GB"/>
        </w:rPr>
      </w:pPr>
    </w:p>
    <w:p w:rsidR="00824F4A" w:rsidRPr="00D818C4" w:rsidRDefault="00824F4A" w:rsidP="00824F4A">
      <w:pPr>
        <w:rPr>
          <w:rFonts w:cstheme="minorHAnsi"/>
          <w:noProof/>
          <w:sz w:val="24"/>
          <w:szCs w:val="24"/>
          <w:lang w:eastAsia="en-GB"/>
        </w:rPr>
      </w:pPr>
      <w:r w:rsidRPr="00D818C4">
        <w:rPr>
          <w:rFonts w:cstheme="minorHAnsi"/>
          <w:noProof/>
          <w:sz w:val="24"/>
          <w:szCs w:val="24"/>
          <w:lang w:eastAsia="en-GB"/>
        </w:rPr>
        <w:lastRenderedPageBreak/>
        <mc:AlternateContent>
          <mc:Choice Requires="wps">
            <w:drawing>
              <wp:anchor distT="45720" distB="45720" distL="114300" distR="114300" simplePos="0" relativeHeight="251664384" behindDoc="0" locked="0" layoutInCell="1" allowOverlap="1" wp14:anchorId="783FC3C3" wp14:editId="414609C0">
                <wp:simplePos x="0" y="0"/>
                <wp:positionH relativeFrom="column">
                  <wp:posOffset>1835150</wp:posOffset>
                </wp:positionH>
                <wp:positionV relativeFrom="paragraph">
                  <wp:posOffset>42545</wp:posOffset>
                </wp:positionV>
                <wp:extent cx="1651000" cy="294640"/>
                <wp:effectExtent l="0" t="0" r="2540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1000" cy="294640"/>
                        </a:xfrm>
                        <a:prstGeom prst="rect">
                          <a:avLst/>
                        </a:prstGeom>
                        <a:solidFill>
                          <a:srgbClr val="FFFFFF"/>
                        </a:solidFill>
                        <a:ln w="9525">
                          <a:solidFill>
                            <a:srgbClr val="000000"/>
                          </a:solidFill>
                          <a:miter lim="800000"/>
                          <a:headEnd/>
                          <a:tailEnd/>
                        </a:ln>
                      </wps:spPr>
                      <wps:txbx>
                        <w:txbxContent>
                          <w:p w:rsidR="001401B6" w:rsidRPr="00092343" w:rsidRDefault="001401B6" w:rsidP="00092343">
                            <w:pPr>
                              <w:jc w:val="center"/>
                              <w:rPr>
                                <w:b/>
                                <w:sz w:val="20"/>
                                <w:szCs w:val="20"/>
                              </w:rPr>
                            </w:pPr>
                            <w:r w:rsidRPr="00092343">
                              <w:rPr>
                                <w:b/>
                                <w:sz w:val="20"/>
                                <w:szCs w:val="20"/>
                              </w:rPr>
                              <w:t>UWTSD Library Catalogue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3FC3C3" id="_x0000_t202" coordsize="21600,21600" o:spt="202" path="m,l,21600r21600,l21600,xe">
                <v:stroke joinstyle="miter"/>
                <v:path gradientshapeok="t" o:connecttype="rect"/>
              </v:shapetype>
              <v:shape id="Text Box 2" o:spid="_x0000_s1026" type="#_x0000_t202" style="position:absolute;margin-left:144.5pt;margin-top:3.35pt;width:130pt;height:23.2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">
                <v:textbox>
                  <w:txbxContent>
                    <w:p w:rsidR="001401B6" w:rsidRPr="00092343" w:rsidRDefault="001401B6" w:rsidP="00092343">
                      <w:pPr>
                        <w:jc w:val="center"/>
                        <w:rPr>
                          <w:b/>
                          <w:sz w:val="20"/>
                          <w:szCs w:val="20"/>
                        </w:rPr>
                      </w:pPr>
                      <w:r w:rsidRPr="00092343">
                        <w:rPr>
                          <w:b/>
                          <w:sz w:val="20"/>
                          <w:szCs w:val="20"/>
                        </w:rPr>
                        <w:t>UWTSD Library Catalogue</w:t>
                      </w:r>
                    </w:p>
                  </w:txbxContent>
                </v:textbox>
                <w10:wrap type="square"/>
              </v:shape>
            </w:pict>
          </mc:Fallback>
        </mc:AlternateContent>
      </w:r>
    </w:p>
    <w:p w:rsidR="00824F4A" w:rsidRPr="00D818C4" w:rsidRDefault="00F61076" w:rsidP="00824F4A">
      <w:pPr>
        <w:rPr>
          <w:rFonts w:cstheme="minorHAnsi"/>
          <w:noProof/>
          <w:sz w:val="24"/>
          <w:szCs w:val="24"/>
          <w:lang w:eastAsia="en-GB"/>
        </w:rPr>
      </w:pPr>
      <w:r w:rsidRPr="00D818C4">
        <w:rPr>
          <w:rFonts w:cstheme="minorHAnsi"/>
          <w:noProof/>
          <w:sz w:val="24"/>
          <w:szCs w:val="24"/>
          <w:lang w:eastAsia="en-GB"/>
        </w:rPr>
        <mc:AlternateContent>
          <mc:Choice Requires="wps">
            <w:drawing>
              <wp:anchor distT="45720" distB="45720" distL="114300" distR="114300" simplePos="0" relativeHeight="251665408" behindDoc="0" locked="0" layoutInCell="1" allowOverlap="1" wp14:anchorId="7612F44E" wp14:editId="5033507E">
                <wp:simplePos x="0" y="0"/>
                <wp:positionH relativeFrom="column">
                  <wp:posOffset>-233045</wp:posOffset>
                </wp:positionH>
                <wp:positionV relativeFrom="paragraph">
                  <wp:posOffset>465455</wp:posOffset>
                </wp:positionV>
                <wp:extent cx="1955800" cy="474345"/>
                <wp:effectExtent l="0" t="0" r="12700" b="825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474345"/>
                        </a:xfrm>
                        <a:prstGeom prst="rect">
                          <a:avLst/>
                        </a:prstGeom>
                        <a:solidFill>
                          <a:srgbClr val="FFFFFF"/>
                        </a:solidFill>
                        <a:ln w="9525">
                          <a:solidFill>
                            <a:srgbClr val="000000"/>
                          </a:solidFill>
                          <a:miter lim="800000"/>
                          <a:headEnd/>
                          <a:tailEnd/>
                        </a:ln>
                      </wps:spPr>
                      <wps:txbx>
                        <w:txbxContent>
                          <w:p w:rsidR="001401B6" w:rsidRPr="00092343" w:rsidRDefault="001401B6" w:rsidP="00092343">
                            <w:pPr>
                              <w:jc w:val="center"/>
                              <w:rPr>
                                <w:sz w:val="20"/>
                                <w:szCs w:val="20"/>
                              </w:rPr>
                            </w:pPr>
                            <w:r w:rsidRPr="00092343">
                              <w:rPr>
                                <w:sz w:val="20"/>
                                <w:szCs w:val="20"/>
                              </w:rPr>
                              <w:t>Perceptions of knotweed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12F44E" id="_x0000_s1027" type="#_x0000_t202" style="position:absolute;margin-left:-18.35pt;margin-top:36.65pt;width:154pt;height:37.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">
                <v:textbox>
                  <w:txbxContent>
                    <w:p w:rsidR="001401B6" w:rsidRPr="00092343" w:rsidRDefault="001401B6" w:rsidP="00092343">
                      <w:pPr>
                        <w:jc w:val="center"/>
                        <w:rPr>
                          <w:sz w:val="20"/>
                          <w:szCs w:val="20"/>
                        </w:rPr>
                      </w:pPr>
                      <w:r w:rsidRPr="00092343">
                        <w:rPr>
                          <w:sz w:val="20"/>
                          <w:szCs w:val="20"/>
                        </w:rPr>
                        <w:t>Perceptions of knotweed</w:t>
                      </w:r>
                    </w:p>
                  </w:txbxContent>
                </v:textbox>
                <w10:wrap type="square"/>
              </v:shape>
            </w:pict>
          </mc:Fallback>
        </mc:AlternateContent>
      </w:r>
      <w:r w:rsidR="00092343" w:rsidRPr="00D818C4">
        <w:rPr>
          <w:rFonts w:cstheme="minorHAnsi"/>
          <w:noProof/>
          <w:sz w:val="24"/>
          <w:szCs w:val="24"/>
          <w:lang w:eastAsia="en-GB"/>
        </w:rPr>
        <mc:AlternateContent>
          <mc:Choice Requires="wps">
            <w:drawing>
              <wp:anchor distT="0" distB="0" distL="114300" distR="114300" simplePos="0" relativeHeight="251679744" behindDoc="0" locked="0" layoutInCell="1" allowOverlap="1" wp14:anchorId="368DC66B" wp14:editId="7801BF40">
                <wp:simplePos x="0" y="0"/>
                <wp:positionH relativeFrom="column">
                  <wp:posOffset>2436010</wp:posOffset>
                </wp:positionH>
                <wp:positionV relativeFrom="paragraph">
                  <wp:posOffset>88000</wp:posOffset>
                </wp:positionV>
                <wp:extent cx="287680" cy="321945"/>
                <wp:effectExtent l="20955" t="0" r="19050" b="38100"/>
                <wp:wrapNone/>
                <wp:docPr id="19" name="Right Arrow 19"/>
                <wp:cNvGraphicFramePr/>
                <a:graphic xmlns:a="http://schemas.openxmlformats.org/drawingml/2006/main">
                  <a:graphicData uri="http://schemas.microsoft.com/office/word/2010/wordprocessingShape">
                    <wps:wsp>
                      <wps:cNvSpPr/>
                      <wps:spPr>
                        <a:xfrm rot="5400000">
                          <a:off x="0" y="0"/>
                          <a:ext cx="287680"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68DC66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9" o:spid="_x0000_s1028" type="#_x0000_t13" style="position:absolute;margin-left:191.8pt;margin-top:6.95pt;width:22.65pt;height:25.35pt;rotation:90;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" adj="10800" fillcolor="windowText" strokeweight="1pt">
                <v:textbox>
                  <w:txbxContent>
                    <w:p w:rsidR="001401B6" w:rsidRDefault="001401B6" w:rsidP="00EE2C86">
                      <w:pPr>
                        <w:jc w:val="center"/>
                      </w:pPr>
                    </w:p>
                  </w:txbxContent>
                </v:textbox>
              </v:shape>
            </w:pict>
          </mc:Fallback>
        </mc:AlternateContent>
      </w:r>
      <w:r w:rsidR="00824F4A" w:rsidRPr="00D818C4">
        <w:rPr>
          <w:rFonts w:cstheme="minorHAnsi"/>
          <w:noProof/>
          <w:sz w:val="24"/>
          <w:szCs w:val="24"/>
          <w:lang w:eastAsia="en-GB"/>
        </w:rPr>
        <mc:AlternateContent>
          <mc:Choice Requires="wps">
            <w:drawing>
              <wp:anchor distT="0" distB="0" distL="114300" distR="114300" simplePos="0" relativeHeight="251680768" behindDoc="0" locked="0" layoutInCell="1" allowOverlap="1" wp14:anchorId="36F0D29B" wp14:editId="4FCC6591">
                <wp:simplePos x="0" y="0"/>
                <wp:positionH relativeFrom="column">
                  <wp:posOffset>3549199</wp:posOffset>
                </wp:positionH>
                <wp:positionV relativeFrom="paragraph">
                  <wp:posOffset>46035</wp:posOffset>
                </wp:positionV>
                <wp:extent cx="349315" cy="321945"/>
                <wp:effectExtent l="32702" t="24448" r="0" b="0"/>
                <wp:wrapNone/>
                <wp:docPr id="20" name="Right Arrow 20"/>
                <wp:cNvGraphicFramePr/>
                <a:graphic xmlns:a="http://schemas.openxmlformats.org/drawingml/2006/main">
                  <a:graphicData uri="http://schemas.microsoft.com/office/word/2010/wordprocessingShape">
                    <wps:wsp>
                      <wps:cNvSpPr/>
                      <wps:spPr>
                        <a:xfrm rot="2930041">
                          <a:off x="0" y="0"/>
                          <a:ext cx="349315"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6F0D29B" id="Right Arrow 20" o:spid="_x0000_s1029" type="#_x0000_t13" style="position:absolute;margin-left:279.45pt;margin-top:3.6pt;width:27.5pt;height:25.35pt;rotation:3200386fd;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" adj="11646" fillcolor="windowText" strokeweight="1pt">
                <v:textbox>
                  <w:txbxContent>
                    <w:p w:rsidR="001401B6" w:rsidRDefault="001401B6" w:rsidP="00EE2C86">
                      <w:pPr>
                        <w:jc w:val="center"/>
                      </w:pPr>
                    </w:p>
                  </w:txbxContent>
                </v:textbox>
              </v:shape>
            </w:pict>
          </mc:Fallback>
        </mc:AlternateContent>
      </w:r>
      <w:r w:rsidR="00824F4A" w:rsidRPr="00D818C4">
        <w:rPr>
          <w:rFonts w:cstheme="minorHAnsi"/>
          <w:noProof/>
          <w:sz w:val="24"/>
          <w:szCs w:val="24"/>
          <w:lang w:eastAsia="en-GB"/>
        </w:rPr>
        <mc:AlternateContent>
          <mc:Choice Requires="wps">
            <w:drawing>
              <wp:anchor distT="0" distB="0" distL="114300" distR="114300" simplePos="0" relativeHeight="251678720" behindDoc="0" locked="0" layoutInCell="1" allowOverlap="1" wp14:anchorId="6F613CAC" wp14:editId="006179E4">
                <wp:simplePos x="0" y="0"/>
                <wp:positionH relativeFrom="column">
                  <wp:posOffset>1419298</wp:posOffset>
                </wp:positionH>
                <wp:positionV relativeFrom="paragraph">
                  <wp:posOffset>37018</wp:posOffset>
                </wp:positionV>
                <wp:extent cx="294506" cy="321945"/>
                <wp:effectExtent l="0" t="33020" r="15875" b="0"/>
                <wp:wrapNone/>
                <wp:docPr id="18" name="Right Arrow 18"/>
                <wp:cNvGraphicFramePr/>
                <a:graphic xmlns:a="http://schemas.openxmlformats.org/drawingml/2006/main">
                  <a:graphicData uri="http://schemas.microsoft.com/office/word/2010/wordprocessingShape">
                    <wps:wsp>
                      <wps:cNvSpPr/>
                      <wps:spPr>
                        <a:xfrm rot="7628218">
                          <a:off x="0" y="0"/>
                          <a:ext cx="294506"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F613CAC" id="Right Arrow 18" o:spid="_x0000_s1030" type="#_x0000_t13" style="position:absolute;margin-left:111.75pt;margin-top:2.9pt;width:23.2pt;height:25.35pt;rotation:8332048fd;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" adj="10800" fillcolor="windowText" strokeweight="1pt">
                <v:textbox>
                  <w:txbxContent>
                    <w:p w:rsidR="001401B6" w:rsidRDefault="001401B6" w:rsidP="00EE2C86">
                      <w:pPr>
                        <w:jc w:val="center"/>
                      </w:pPr>
                    </w:p>
                  </w:txbxContent>
                </v:textbox>
              </v:shape>
            </w:pict>
          </mc:Fallback>
        </mc:AlternateContent>
      </w:r>
    </w:p>
    <w:p w:rsidR="00824F4A" w:rsidRPr="00D818C4" w:rsidRDefault="00A621FB" w:rsidP="00824F4A">
      <w:pPr>
        <w:rPr>
          <w:rFonts w:cstheme="minorHAnsi"/>
          <w:noProof/>
          <w:sz w:val="24"/>
          <w:szCs w:val="24"/>
          <w:lang w:eastAsia="en-GB"/>
        </w:rPr>
      </w:pPr>
      <w:r w:rsidRPr="00D818C4">
        <w:rPr>
          <w:rFonts w:cstheme="minorHAnsi"/>
          <w:noProof/>
          <w:sz w:val="24"/>
          <w:szCs w:val="24"/>
          <w:lang w:eastAsia="en-GB"/>
        </w:rPr>
        <mc:AlternateContent>
          <mc:Choice Requires="wps">
            <w:drawing>
              <wp:anchor distT="0" distB="0" distL="114300" distR="114300" simplePos="0" relativeHeight="251681792" behindDoc="0" locked="0" layoutInCell="1" allowOverlap="1" wp14:anchorId="1CD1300F" wp14:editId="202D65A0">
                <wp:simplePos x="0" y="0"/>
                <wp:positionH relativeFrom="column">
                  <wp:posOffset>4053974</wp:posOffset>
                </wp:positionH>
                <wp:positionV relativeFrom="paragraph">
                  <wp:posOffset>809209</wp:posOffset>
                </wp:positionV>
                <wp:extent cx="294506" cy="321945"/>
                <wp:effectExtent l="24130" t="0" r="15875" b="34925"/>
                <wp:wrapNone/>
                <wp:docPr id="24" name="Right Arrow 24"/>
                <wp:cNvGraphicFramePr/>
                <a:graphic xmlns:a="http://schemas.openxmlformats.org/drawingml/2006/main">
                  <a:graphicData uri="http://schemas.microsoft.com/office/word/2010/wordprocessingShape">
                    <wps:wsp>
                      <wps:cNvSpPr/>
                      <wps:spPr>
                        <a:xfrm rot="5400000">
                          <a:off x="0" y="0"/>
                          <a:ext cx="294506"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CD1300F" id="Right Arrow 24" o:spid="_x0000_s1031" type="#_x0000_t13" style="position:absolute;margin-left:319.2pt;margin-top:63.7pt;width:23.2pt;height:25.35pt;rotation:90;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" adj="10800" fillcolor="windowText" strokeweight="1pt">
                <v:textbox>
                  <w:txbxContent>
                    <w:p w:rsidR="001401B6" w:rsidRDefault="001401B6" w:rsidP="00EE2C86">
                      <w:pPr>
                        <w:jc w:val="center"/>
                      </w:pPr>
                    </w:p>
                  </w:txbxContent>
                </v:textbox>
              </v:shape>
            </w:pict>
          </mc:Fallback>
        </mc:AlternateContent>
      </w:r>
      <w:r w:rsidRPr="00D818C4">
        <w:rPr>
          <w:rFonts w:cstheme="minorHAnsi"/>
          <w:noProof/>
          <w:sz w:val="24"/>
          <w:szCs w:val="24"/>
          <w:lang w:eastAsia="en-GB"/>
        </w:rPr>
        <mc:AlternateContent>
          <mc:Choice Requires="wps">
            <w:drawing>
              <wp:anchor distT="0" distB="0" distL="114300" distR="114300" simplePos="0" relativeHeight="251684864" behindDoc="0" locked="0" layoutInCell="1" allowOverlap="1" wp14:anchorId="4A02F908" wp14:editId="6F189320">
                <wp:simplePos x="0" y="0"/>
                <wp:positionH relativeFrom="column">
                  <wp:posOffset>2427925</wp:posOffset>
                </wp:positionH>
                <wp:positionV relativeFrom="paragraph">
                  <wp:posOffset>814668</wp:posOffset>
                </wp:positionV>
                <wp:extent cx="294506" cy="321945"/>
                <wp:effectExtent l="24130" t="0" r="15875" b="34925"/>
                <wp:wrapNone/>
                <wp:docPr id="27" name="Right Arrow 27"/>
                <wp:cNvGraphicFramePr/>
                <a:graphic xmlns:a="http://schemas.openxmlformats.org/drawingml/2006/main">
                  <a:graphicData uri="http://schemas.microsoft.com/office/word/2010/wordprocessingShape">
                    <wps:wsp>
                      <wps:cNvSpPr/>
                      <wps:spPr>
                        <a:xfrm rot="5400000">
                          <a:off x="0" y="0"/>
                          <a:ext cx="294506"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A02F908" id="Right Arrow 27" o:spid="_x0000_s1032" type="#_x0000_t13" style="position:absolute;margin-left:191.2pt;margin-top:64.15pt;width:23.2pt;height:25.35pt;rotation:90;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" adj="10800" fillcolor="windowText" strokeweight="1pt">
                <v:textbox>
                  <w:txbxContent>
                    <w:p w:rsidR="001401B6" w:rsidRDefault="001401B6" w:rsidP="00EE2C86">
                      <w:pPr>
                        <w:jc w:val="center"/>
                      </w:pPr>
                    </w:p>
                  </w:txbxContent>
                </v:textbox>
              </v:shape>
            </w:pict>
          </mc:Fallback>
        </mc:AlternateContent>
      </w:r>
      <w:r w:rsidRPr="00D818C4">
        <w:rPr>
          <w:rFonts w:cstheme="minorHAnsi"/>
          <w:noProof/>
          <w:sz w:val="24"/>
          <w:szCs w:val="24"/>
          <w:lang w:eastAsia="en-GB"/>
        </w:rPr>
        <mc:AlternateContent>
          <mc:Choice Requires="wps">
            <w:drawing>
              <wp:anchor distT="0" distB="0" distL="114300" distR="114300" simplePos="0" relativeHeight="251685888" behindDoc="0" locked="0" layoutInCell="1" allowOverlap="1" wp14:anchorId="0FD14B30" wp14:editId="6B3E2449">
                <wp:simplePos x="0" y="0"/>
                <wp:positionH relativeFrom="column">
                  <wp:posOffset>628399</wp:posOffset>
                </wp:positionH>
                <wp:positionV relativeFrom="paragraph">
                  <wp:posOffset>823942</wp:posOffset>
                </wp:positionV>
                <wp:extent cx="294506" cy="321945"/>
                <wp:effectExtent l="24130" t="0" r="15875" b="34925"/>
                <wp:wrapNone/>
                <wp:docPr id="28" name="Right Arrow 28"/>
                <wp:cNvGraphicFramePr/>
                <a:graphic xmlns:a="http://schemas.openxmlformats.org/drawingml/2006/main">
                  <a:graphicData uri="http://schemas.microsoft.com/office/word/2010/wordprocessingShape">
                    <wps:wsp>
                      <wps:cNvSpPr/>
                      <wps:spPr>
                        <a:xfrm rot="5400000">
                          <a:off x="0" y="0"/>
                          <a:ext cx="294506"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FD14B30" id="Right Arrow 28" o:spid="_x0000_s1033" type="#_x0000_t13" style="position:absolute;margin-left:49.5pt;margin-top:64.9pt;width:23.2pt;height:25.35pt;rotation:90;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" adj="10800" fillcolor="windowText" strokeweight="1pt">
                <v:textbox>
                  <w:txbxContent>
                    <w:p w:rsidR="001401B6" w:rsidRDefault="001401B6" w:rsidP="00EE2C86">
                      <w:pPr>
                        <w:jc w:val="center"/>
                      </w:pPr>
                    </w:p>
                  </w:txbxContent>
                </v:textbox>
              </v:shape>
            </w:pict>
          </mc:Fallback>
        </mc:AlternateContent>
      </w:r>
      <w:r w:rsidR="00092343" w:rsidRPr="00D818C4">
        <w:rPr>
          <w:rFonts w:cstheme="minorHAnsi"/>
          <w:noProof/>
          <w:sz w:val="24"/>
          <w:szCs w:val="24"/>
          <w:lang w:eastAsia="en-GB"/>
        </w:rPr>
        <mc:AlternateContent>
          <mc:Choice Requires="wps">
            <w:drawing>
              <wp:anchor distT="45720" distB="45720" distL="114300" distR="114300" simplePos="0" relativeHeight="251666432" behindDoc="0" locked="0" layoutInCell="1" allowOverlap="1" wp14:anchorId="6325313C" wp14:editId="24DEBBA4">
                <wp:simplePos x="0" y="0"/>
                <wp:positionH relativeFrom="column">
                  <wp:posOffset>1872655</wp:posOffset>
                </wp:positionH>
                <wp:positionV relativeFrom="paragraph">
                  <wp:posOffset>175885</wp:posOffset>
                </wp:positionV>
                <wp:extent cx="1527175" cy="464820"/>
                <wp:effectExtent l="0" t="0" r="15875"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7175" cy="464820"/>
                        </a:xfrm>
                        <a:prstGeom prst="rect">
                          <a:avLst/>
                        </a:prstGeom>
                        <a:solidFill>
                          <a:srgbClr val="FFFFFF"/>
                        </a:solidFill>
                        <a:ln w="9525">
                          <a:solidFill>
                            <a:srgbClr val="000000"/>
                          </a:solidFill>
                          <a:miter lim="800000"/>
                          <a:headEnd/>
                          <a:tailEnd/>
                        </a:ln>
                      </wps:spPr>
                      <wps:txbx>
                        <w:txbxContent>
                          <w:p w:rsidR="001401B6" w:rsidRPr="00092343" w:rsidRDefault="001401B6" w:rsidP="00092343">
                            <w:pPr>
                              <w:spacing w:after="0" w:line="360" w:lineRule="auto"/>
                              <w:jc w:val="center"/>
                              <w:rPr>
                                <w:rFonts w:eastAsia="Times New Roman" w:cstheme="minorHAnsi"/>
                                <w:sz w:val="20"/>
                                <w:szCs w:val="20"/>
                              </w:rPr>
                            </w:pPr>
                            <w:r w:rsidRPr="00092343">
                              <w:rPr>
                                <w:rFonts w:eastAsia="Times New Roman" w:cstheme="minorHAnsi"/>
                                <w:sz w:val="20"/>
                                <w:szCs w:val="20"/>
                              </w:rPr>
                              <w:t>Management of knotweed</w:t>
                            </w:r>
                          </w:p>
                          <w:p w:rsidR="001401B6" w:rsidRDefault="001401B6" w:rsidP="00824F4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25313C" id="_x0000_s1034" type="#_x0000_t202" style="position:absolute;margin-left:147.45pt;margin-top:13.85pt;width:120.25pt;height:36.6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">
                <v:textbox>
                  <w:txbxContent>
                    <w:p w:rsidR="001401B6" w:rsidRPr="00092343" w:rsidRDefault="001401B6" w:rsidP="00092343">
                      <w:pPr>
                        <w:spacing w:after="0" w:line="360" w:lineRule="auto"/>
                        <w:jc w:val="center"/>
                        <w:rPr>
                          <w:rFonts w:eastAsia="Times New Roman" w:cstheme="minorHAnsi"/>
                          <w:sz w:val="20"/>
                          <w:szCs w:val="20"/>
                        </w:rPr>
                      </w:pPr>
                      <w:r w:rsidRPr="00092343">
                        <w:rPr>
                          <w:rFonts w:eastAsia="Times New Roman" w:cstheme="minorHAnsi"/>
                          <w:sz w:val="20"/>
                          <w:szCs w:val="20"/>
                        </w:rPr>
                        <w:t>Management of knotweed</w:t>
                      </w:r>
                    </w:p>
                    <w:p w:rsidR="001401B6" w:rsidRDefault="001401B6" w:rsidP="00824F4A"/>
                  </w:txbxContent>
                </v:textbox>
                <w10:wrap type="square"/>
              </v:shape>
            </w:pict>
          </mc:Fallback>
        </mc:AlternateContent>
      </w:r>
      <w:r w:rsidR="00824F4A" w:rsidRPr="00D818C4">
        <w:rPr>
          <w:rFonts w:cstheme="minorHAnsi"/>
          <w:noProof/>
          <w:sz w:val="24"/>
          <w:szCs w:val="24"/>
          <w:lang w:eastAsia="en-GB"/>
        </w:rPr>
        <mc:AlternateContent>
          <mc:Choice Requires="wps">
            <w:drawing>
              <wp:anchor distT="45720" distB="45720" distL="114300" distR="114300" simplePos="0" relativeHeight="251667456" behindDoc="0" locked="0" layoutInCell="1" allowOverlap="1" wp14:anchorId="5BA3CADD" wp14:editId="35AA5900">
                <wp:simplePos x="0" y="0"/>
                <wp:positionH relativeFrom="margin">
                  <wp:posOffset>3535306</wp:posOffset>
                </wp:positionH>
                <wp:positionV relativeFrom="paragraph">
                  <wp:posOffset>169714</wp:posOffset>
                </wp:positionV>
                <wp:extent cx="1368425" cy="466725"/>
                <wp:effectExtent l="0" t="0" r="2222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8425" cy="466725"/>
                        </a:xfrm>
                        <a:prstGeom prst="rect">
                          <a:avLst/>
                        </a:prstGeom>
                        <a:solidFill>
                          <a:srgbClr val="FFFFFF"/>
                        </a:solidFill>
                        <a:ln w="9525">
                          <a:solidFill>
                            <a:srgbClr val="000000"/>
                          </a:solidFill>
                          <a:miter lim="800000"/>
                          <a:headEnd/>
                          <a:tailEnd/>
                        </a:ln>
                      </wps:spPr>
                      <wps:txbx>
                        <w:txbxContent>
                          <w:p w:rsidR="001401B6" w:rsidRPr="00092343" w:rsidRDefault="001401B6" w:rsidP="00092343">
                            <w:pPr>
                              <w:jc w:val="center"/>
                            </w:pPr>
                            <w:r w:rsidRPr="00092343">
                              <w:t>knotweed in urban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A3CADD" id="_x0000_s1035" type="#_x0000_t202" style="position:absolute;margin-left:278.35pt;margin-top:13.35pt;width:107.75pt;height:36.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">
                <v:textbox>
                  <w:txbxContent>
                    <w:p w:rsidR="001401B6" w:rsidRPr="00092343" w:rsidRDefault="001401B6" w:rsidP="00092343">
                      <w:pPr>
                        <w:jc w:val="center"/>
                      </w:pPr>
                      <w:r w:rsidRPr="00092343">
                        <w:t>knotweed in urban areas</w:t>
                      </w:r>
                    </w:p>
                  </w:txbxContent>
                </v:textbox>
                <w10:wrap type="square" anchorx="margin"/>
              </v:shape>
            </w:pict>
          </mc:Fallback>
        </mc:AlternateContent>
      </w:r>
    </w:p>
    <w:p w:rsidR="00824F4A" w:rsidRPr="00D818C4" w:rsidRDefault="00A621FB" w:rsidP="00824F4A">
      <w:pPr>
        <w:rPr>
          <w:rFonts w:cstheme="minorHAnsi"/>
          <w:noProof/>
          <w:sz w:val="24"/>
          <w:szCs w:val="24"/>
          <w:lang w:eastAsia="en-GB"/>
        </w:rPr>
      </w:pPr>
      <w:r w:rsidRPr="00D818C4">
        <w:rPr>
          <w:rFonts w:cstheme="minorHAnsi"/>
          <w:noProof/>
          <w:sz w:val="24"/>
          <w:szCs w:val="24"/>
          <w:lang w:eastAsia="en-GB"/>
        </w:rPr>
        <mc:AlternateContent>
          <mc:Choice Requires="wps">
            <w:drawing>
              <wp:anchor distT="45720" distB="45720" distL="114300" distR="114300" simplePos="0" relativeHeight="251670528" behindDoc="0" locked="0" layoutInCell="1" allowOverlap="1" wp14:anchorId="08A06B1E" wp14:editId="0D3A1606">
                <wp:simplePos x="0" y="0"/>
                <wp:positionH relativeFrom="column">
                  <wp:posOffset>3624329</wp:posOffset>
                </wp:positionH>
                <wp:positionV relativeFrom="paragraph">
                  <wp:posOffset>401363</wp:posOffset>
                </wp:positionV>
                <wp:extent cx="1422400" cy="269240"/>
                <wp:effectExtent l="0" t="0" r="25400" b="1651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269240"/>
                        </a:xfrm>
                        <a:prstGeom prst="rect">
                          <a:avLst/>
                        </a:prstGeom>
                        <a:solidFill>
                          <a:srgbClr val="FFFFFF"/>
                        </a:solidFill>
                        <a:ln w="9525">
                          <a:solidFill>
                            <a:srgbClr val="000000"/>
                          </a:solidFill>
                          <a:miter lim="800000"/>
                          <a:headEnd/>
                          <a:tailEnd/>
                        </a:ln>
                      </wps:spPr>
                      <wps:txbx>
                        <w:txbxContent>
                          <w:p w:rsidR="001401B6" w:rsidRPr="005D62DD" w:rsidRDefault="001401B6" w:rsidP="00092343">
                            <w:pPr>
                              <w:jc w:val="center"/>
                              <w:rPr>
                                <w:sz w:val="20"/>
                                <w:szCs w:val="20"/>
                              </w:rPr>
                            </w:pPr>
                            <w:r>
                              <w:rPr>
                                <w:sz w:val="20"/>
                                <w:szCs w:val="20"/>
                              </w:rPr>
                              <w:t>Number of Hits = 57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A06B1E" id="_x0000_s1036" type="#_x0000_t202" style="position:absolute;margin-left:285.4pt;margin-top:31.6pt;width:112pt;height:21.2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">
                <v:textbox>
                  <w:txbxContent>
                    <w:p w:rsidR="001401B6" w:rsidRPr="005D62DD" w:rsidRDefault="001401B6" w:rsidP="00092343">
                      <w:pPr>
                        <w:jc w:val="center"/>
                        <w:rPr>
                          <w:sz w:val="20"/>
                          <w:szCs w:val="20"/>
                        </w:rPr>
                      </w:pPr>
                      <w:r>
                        <w:rPr>
                          <w:sz w:val="20"/>
                          <w:szCs w:val="20"/>
                        </w:rPr>
                        <w:t>Number of Hits = 57</w:t>
                      </w:r>
                    </w:p>
                  </w:txbxContent>
                </v:textbox>
                <w10:wrap type="square"/>
              </v:shape>
            </w:pict>
          </mc:Fallback>
        </mc:AlternateContent>
      </w:r>
    </w:p>
    <w:p w:rsidR="00824F4A" w:rsidRPr="00D818C4" w:rsidRDefault="00A621FB" w:rsidP="00824F4A">
      <w:pPr>
        <w:rPr>
          <w:rFonts w:cstheme="minorHAnsi"/>
          <w:noProof/>
          <w:sz w:val="24"/>
          <w:szCs w:val="24"/>
          <w:lang w:eastAsia="en-GB"/>
        </w:rPr>
      </w:pPr>
      <w:r w:rsidRPr="00D818C4">
        <w:rPr>
          <w:rFonts w:cstheme="minorHAnsi"/>
          <w:noProof/>
          <w:sz w:val="24"/>
          <w:szCs w:val="24"/>
          <w:lang w:eastAsia="en-GB"/>
        </w:rPr>
        <mc:AlternateContent>
          <mc:Choice Requires="wps">
            <w:drawing>
              <wp:anchor distT="0" distB="0" distL="114300" distR="114300" simplePos="0" relativeHeight="251682816" behindDoc="0" locked="0" layoutInCell="1" allowOverlap="1" wp14:anchorId="626E9FC9" wp14:editId="48F4D3AF">
                <wp:simplePos x="0" y="0"/>
                <wp:positionH relativeFrom="column">
                  <wp:posOffset>4119250</wp:posOffset>
                </wp:positionH>
                <wp:positionV relativeFrom="paragraph">
                  <wp:posOffset>503651</wp:posOffset>
                </wp:positionV>
                <wp:extent cx="283999" cy="321945"/>
                <wp:effectExtent l="19050" t="0" r="20955" b="40005"/>
                <wp:wrapNone/>
                <wp:docPr id="25" name="Right Arrow 25"/>
                <wp:cNvGraphicFramePr/>
                <a:graphic xmlns:a="http://schemas.openxmlformats.org/drawingml/2006/main">
                  <a:graphicData uri="http://schemas.microsoft.com/office/word/2010/wordprocessingShape">
                    <wps:wsp>
                      <wps:cNvSpPr/>
                      <wps:spPr>
                        <a:xfrm rot="5400000">
                          <a:off x="0" y="0"/>
                          <a:ext cx="283999"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26E9FC9" id="Right Arrow 25" o:spid="_x0000_s1037" type="#_x0000_t13" style="position:absolute;margin-left:324.35pt;margin-top:39.65pt;width:22.35pt;height:25.35pt;rotation:90;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" adj="10800" fillcolor="windowText" strokeweight="1pt">
                <v:textbox>
                  <w:txbxContent>
                    <w:p w:rsidR="001401B6" w:rsidRDefault="001401B6" w:rsidP="00EE2C86">
                      <w:pPr>
                        <w:jc w:val="center"/>
                      </w:pPr>
                    </w:p>
                  </w:txbxContent>
                </v:textbox>
              </v:shape>
            </w:pict>
          </mc:Fallback>
        </mc:AlternateContent>
      </w:r>
      <w:r w:rsidRPr="00D818C4">
        <w:rPr>
          <w:rFonts w:cstheme="minorHAnsi"/>
          <w:noProof/>
          <w:sz w:val="24"/>
          <w:szCs w:val="24"/>
          <w:lang w:eastAsia="en-GB"/>
        </w:rPr>
        <mc:AlternateContent>
          <mc:Choice Requires="wps">
            <w:drawing>
              <wp:anchor distT="0" distB="0" distL="114300" distR="114300" simplePos="0" relativeHeight="251686912" behindDoc="0" locked="0" layoutInCell="1" allowOverlap="1" wp14:anchorId="18DC1B97" wp14:editId="4F1B3936">
                <wp:simplePos x="0" y="0"/>
                <wp:positionH relativeFrom="column">
                  <wp:posOffset>2403411</wp:posOffset>
                </wp:positionH>
                <wp:positionV relativeFrom="paragraph">
                  <wp:posOffset>514158</wp:posOffset>
                </wp:positionV>
                <wp:extent cx="294005" cy="321945"/>
                <wp:effectExtent l="24130" t="0" r="15875" b="34925"/>
                <wp:wrapNone/>
                <wp:docPr id="29" name="Right Arrow 29"/>
                <wp:cNvGraphicFramePr/>
                <a:graphic xmlns:a="http://schemas.openxmlformats.org/drawingml/2006/main">
                  <a:graphicData uri="http://schemas.microsoft.com/office/word/2010/wordprocessingShape">
                    <wps:wsp>
                      <wps:cNvSpPr/>
                      <wps:spPr>
                        <a:xfrm rot="5400000">
                          <a:off x="0" y="0"/>
                          <a:ext cx="294005"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8DC1B97" id="Right Arrow 29" o:spid="_x0000_s1038" type="#_x0000_t13" style="position:absolute;margin-left:189.25pt;margin-top:40.5pt;width:23.15pt;height:25.35pt;rotation:90;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" adj="10800" fillcolor="windowText" strokeweight="1pt">
                <v:textbox>
                  <w:txbxContent>
                    <w:p w:rsidR="001401B6" w:rsidRDefault="001401B6" w:rsidP="00EE2C86">
                      <w:pPr>
                        <w:jc w:val="center"/>
                      </w:pPr>
                    </w:p>
                  </w:txbxContent>
                </v:textbox>
              </v:shape>
            </w:pict>
          </mc:Fallback>
        </mc:AlternateContent>
      </w:r>
      <w:r w:rsidRPr="00D818C4">
        <w:rPr>
          <w:rFonts w:cstheme="minorHAnsi"/>
          <w:noProof/>
          <w:sz w:val="24"/>
          <w:szCs w:val="24"/>
          <w:lang w:eastAsia="en-GB"/>
        </w:rPr>
        <mc:AlternateContent>
          <mc:Choice Requires="wps">
            <w:drawing>
              <wp:anchor distT="0" distB="0" distL="114300" distR="114300" simplePos="0" relativeHeight="251687936" behindDoc="0" locked="0" layoutInCell="1" allowOverlap="1" wp14:anchorId="78E4BF13" wp14:editId="7A834432">
                <wp:simplePos x="0" y="0"/>
                <wp:positionH relativeFrom="column">
                  <wp:posOffset>626425</wp:posOffset>
                </wp:positionH>
                <wp:positionV relativeFrom="paragraph">
                  <wp:posOffset>538480</wp:posOffset>
                </wp:positionV>
                <wp:extent cx="294506" cy="321945"/>
                <wp:effectExtent l="24130" t="0" r="15875" b="34925"/>
                <wp:wrapNone/>
                <wp:docPr id="30" name="Right Arrow 30"/>
                <wp:cNvGraphicFramePr/>
                <a:graphic xmlns:a="http://schemas.openxmlformats.org/drawingml/2006/main">
                  <a:graphicData uri="http://schemas.microsoft.com/office/word/2010/wordprocessingShape">
                    <wps:wsp>
                      <wps:cNvSpPr/>
                      <wps:spPr>
                        <a:xfrm rot="5400000">
                          <a:off x="0" y="0"/>
                          <a:ext cx="294506"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8E4BF13" id="Right Arrow 30" o:spid="_x0000_s1039" type="#_x0000_t13" style="position:absolute;margin-left:49.3pt;margin-top:42.4pt;width:23.2pt;height:25.35pt;rotation:90;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" adj="10800" fillcolor="windowText" strokeweight="1pt">
                <v:textbox>
                  <w:txbxContent>
                    <w:p w:rsidR="001401B6" w:rsidRDefault="001401B6" w:rsidP="00EE2C86">
                      <w:pPr>
                        <w:jc w:val="center"/>
                      </w:pPr>
                    </w:p>
                  </w:txbxContent>
                </v:textbox>
              </v:shape>
            </w:pict>
          </mc:Fallback>
        </mc:AlternateContent>
      </w:r>
      <w:r w:rsidRPr="00D818C4">
        <w:rPr>
          <w:rFonts w:cstheme="minorHAnsi"/>
          <w:noProof/>
          <w:sz w:val="24"/>
          <w:szCs w:val="24"/>
          <w:lang w:eastAsia="en-GB"/>
        </w:rPr>
        <mc:AlternateContent>
          <mc:Choice Requires="wps">
            <w:drawing>
              <wp:anchor distT="45720" distB="45720" distL="114300" distR="114300" simplePos="0" relativeHeight="251669504" behindDoc="0" locked="0" layoutInCell="1" allowOverlap="1" wp14:anchorId="147DFF0D" wp14:editId="40AE46F3">
                <wp:simplePos x="0" y="0"/>
                <wp:positionH relativeFrom="margin">
                  <wp:align>center</wp:align>
                </wp:positionH>
                <wp:positionV relativeFrom="paragraph">
                  <wp:posOffset>119930</wp:posOffset>
                </wp:positionV>
                <wp:extent cx="1386840" cy="238760"/>
                <wp:effectExtent l="0" t="0" r="22860" b="279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6840" cy="238760"/>
                        </a:xfrm>
                        <a:prstGeom prst="rect">
                          <a:avLst/>
                        </a:prstGeom>
                        <a:solidFill>
                          <a:srgbClr val="FFFFFF"/>
                        </a:solidFill>
                        <a:ln w="9525">
                          <a:solidFill>
                            <a:srgbClr val="000000"/>
                          </a:solidFill>
                          <a:miter lim="800000"/>
                          <a:headEnd/>
                          <a:tailEnd/>
                        </a:ln>
                      </wps:spPr>
                      <wps:txbx>
                        <w:txbxContent>
                          <w:p w:rsidR="001401B6" w:rsidRPr="005D62DD" w:rsidRDefault="001401B6" w:rsidP="00092343">
                            <w:pPr>
                              <w:jc w:val="center"/>
                              <w:rPr>
                                <w:sz w:val="20"/>
                                <w:szCs w:val="20"/>
                              </w:rPr>
                            </w:pPr>
                            <w:r>
                              <w:rPr>
                                <w:sz w:val="20"/>
                                <w:szCs w:val="20"/>
                              </w:rPr>
                              <w:t>Number of Hits = 91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DFF0D" id="_x0000_s1040" type="#_x0000_t202" style="position:absolute;margin-left:0;margin-top:9.45pt;width:109.2pt;height:18.8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">
                <v:textbox>
                  <w:txbxContent>
                    <w:p w:rsidR="001401B6" w:rsidRPr="005D62DD" w:rsidRDefault="001401B6" w:rsidP="00092343">
                      <w:pPr>
                        <w:jc w:val="center"/>
                        <w:rPr>
                          <w:sz w:val="20"/>
                          <w:szCs w:val="20"/>
                        </w:rPr>
                      </w:pPr>
                      <w:r>
                        <w:rPr>
                          <w:sz w:val="20"/>
                          <w:szCs w:val="20"/>
                        </w:rPr>
                        <w:t>Number of Hits = 91</w:t>
                      </w:r>
                    </w:p>
                  </w:txbxContent>
                </v:textbox>
                <w10:wrap type="square" anchorx="margin"/>
              </v:shape>
            </w:pict>
          </mc:Fallback>
        </mc:AlternateContent>
      </w:r>
      <w:r w:rsidRPr="00D818C4">
        <w:rPr>
          <w:rFonts w:cstheme="minorHAnsi"/>
          <w:noProof/>
          <w:sz w:val="24"/>
          <w:szCs w:val="24"/>
          <w:lang w:eastAsia="en-GB"/>
        </w:rPr>
        <mc:AlternateContent>
          <mc:Choice Requires="wps">
            <w:drawing>
              <wp:anchor distT="45720" distB="45720" distL="114300" distR="114300" simplePos="0" relativeHeight="251668480" behindDoc="0" locked="0" layoutInCell="1" allowOverlap="1" wp14:anchorId="086B9988" wp14:editId="22EDB679">
                <wp:simplePos x="0" y="0"/>
                <wp:positionH relativeFrom="column">
                  <wp:posOffset>129423</wp:posOffset>
                </wp:positionH>
                <wp:positionV relativeFrom="paragraph">
                  <wp:posOffset>117897</wp:posOffset>
                </wp:positionV>
                <wp:extent cx="1376680" cy="238760"/>
                <wp:effectExtent l="0" t="0" r="13970" b="279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6680" cy="238760"/>
                        </a:xfrm>
                        <a:prstGeom prst="rect">
                          <a:avLst/>
                        </a:prstGeom>
                        <a:solidFill>
                          <a:srgbClr val="FFFFFF"/>
                        </a:solidFill>
                        <a:ln w="9525">
                          <a:solidFill>
                            <a:srgbClr val="000000"/>
                          </a:solidFill>
                          <a:miter lim="800000"/>
                          <a:headEnd/>
                          <a:tailEnd/>
                        </a:ln>
                      </wps:spPr>
                      <wps:txbx>
                        <w:txbxContent>
                          <w:p w:rsidR="001401B6" w:rsidRPr="005D62DD" w:rsidRDefault="001401B6" w:rsidP="00092343">
                            <w:pPr>
                              <w:jc w:val="center"/>
                              <w:rPr>
                                <w:sz w:val="20"/>
                                <w:szCs w:val="20"/>
                              </w:rPr>
                            </w:pPr>
                            <w:r>
                              <w:rPr>
                                <w:sz w:val="20"/>
                                <w:szCs w:val="20"/>
                              </w:rPr>
                              <w:t xml:space="preserve">Number of Hits = </w:t>
                            </w:r>
                            <w:r w:rsidRPr="005D62DD">
                              <w:rPr>
                                <w:sz w:val="20"/>
                                <w:szCs w:val="20"/>
                              </w:rPr>
                              <w:t>65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6B9988" id="_x0000_s1041" type="#_x0000_t202" style="position:absolute;margin-left:10.2pt;margin-top:9.3pt;width:108.4pt;height:18.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">
                <v:textbox>
                  <w:txbxContent>
                    <w:p w:rsidR="001401B6" w:rsidRPr="005D62DD" w:rsidRDefault="001401B6" w:rsidP="00092343">
                      <w:pPr>
                        <w:jc w:val="center"/>
                        <w:rPr>
                          <w:sz w:val="20"/>
                          <w:szCs w:val="20"/>
                        </w:rPr>
                      </w:pPr>
                      <w:r>
                        <w:rPr>
                          <w:sz w:val="20"/>
                          <w:szCs w:val="20"/>
                        </w:rPr>
                        <w:t xml:space="preserve">Number of Hits = </w:t>
                      </w:r>
                      <w:r w:rsidRPr="005D62DD">
                        <w:rPr>
                          <w:sz w:val="20"/>
                          <w:szCs w:val="20"/>
                        </w:rPr>
                        <w:t>65</w:t>
                      </w:r>
                    </w:p>
                  </w:txbxContent>
                </v:textbox>
                <w10:wrap type="square"/>
              </v:shape>
            </w:pict>
          </mc:Fallback>
        </mc:AlternateContent>
      </w:r>
    </w:p>
    <w:p w:rsidR="00824F4A" w:rsidRPr="00D818C4" w:rsidRDefault="00824F4A" w:rsidP="00824F4A">
      <w:pPr>
        <w:rPr>
          <w:rFonts w:cstheme="minorHAnsi"/>
          <w:noProof/>
          <w:sz w:val="24"/>
          <w:szCs w:val="24"/>
          <w:lang w:eastAsia="en-GB"/>
        </w:rPr>
      </w:pPr>
    </w:p>
    <w:p w:rsidR="00824F4A" w:rsidRPr="00D818C4" w:rsidRDefault="00A621FB" w:rsidP="00824F4A">
      <w:pPr>
        <w:rPr>
          <w:rFonts w:cstheme="minorHAnsi"/>
          <w:noProof/>
          <w:sz w:val="24"/>
          <w:szCs w:val="24"/>
          <w:lang w:eastAsia="en-GB"/>
        </w:rPr>
      </w:pPr>
      <w:r w:rsidRPr="00D818C4">
        <w:rPr>
          <w:rFonts w:cstheme="minorHAnsi"/>
          <w:noProof/>
          <w:sz w:val="24"/>
          <w:szCs w:val="24"/>
          <w:lang w:eastAsia="en-GB"/>
        </w:rPr>
        <mc:AlternateContent>
          <mc:Choice Requires="wps">
            <w:drawing>
              <wp:anchor distT="45720" distB="45720" distL="114300" distR="114300" simplePos="0" relativeHeight="251673600" behindDoc="0" locked="0" layoutInCell="1" allowOverlap="1" wp14:anchorId="0AB8F5D2" wp14:editId="74BB221F">
                <wp:simplePos x="0" y="0"/>
                <wp:positionH relativeFrom="column">
                  <wp:posOffset>3781681</wp:posOffset>
                </wp:positionH>
                <wp:positionV relativeFrom="paragraph">
                  <wp:posOffset>11659</wp:posOffset>
                </wp:positionV>
                <wp:extent cx="1219200" cy="238760"/>
                <wp:effectExtent l="0" t="0" r="19050" b="279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38760"/>
                        </a:xfrm>
                        <a:prstGeom prst="rect">
                          <a:avLst/>
                        </a:prstGeom>
                        <a:solidFill>
                          <a:srgbClr val="FFFFFF"/>
                        </a:solidFill>
                        <a:ln w="9525">
                          <a:solidFill>
                            <a:srgbClr val="000000"/>
                          </a:solidFill>
                          <a:miter lim="800000"/>
                          <a:headEnd/>
                          <a:tailEnd/>
                        </a:ln>
                      </wps:spPr>
                      <wps:txbx>
                        <w:txbxContent>
                          <w:p w:rsidR="001401B6" w:rsidRPr="005D62DD" w:rsidRDefault="001401B6" w:rsidP="00092343">
                            <w:pPr>
                              <w:jc w:val="center"/>
                              <w:rPr>
                                <w:sz w:val="20"/>
                                <w:szCs w:val="20"/>
                              </w:rPr>
                            </w:pPr>
                            <w:r>
                              <w:rPr>
                                <w:sz w:val="20"/>
                                <w:szCs w:val="20"/>
                              </w:rPr>
                              <w:t>CRAAP test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B8F5D2" id="_x0000_s1042" type="#_x0000_t202" style="position:absolute;margin-left:297.75pt;margin-top:.9pt;width:96pt;height:18.8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">
                <v:textbox>
                  <w:txbxContent>
                    <w:p w:rsidR="001401B6" w:rsidRPr="005D62DD" w:rsidRDefault="001401B6" w:rsidP="00092343">
                      <w:pPr>
                        <w:jc w:val="center"/>
                        <w:rPr>
                          <w:sz w:val="20"/>
                          <w:szCs w:val="20"/>
                        </w:rPr>
                      </w:pPr>
                      <w:r>
                        <w:rPr>
                          <w:sz w:val="20"/>
                          <w:szCs w:val="20"/>
                        </w:rPr>
                        <w:t>CRAAP test</w:t>
                      </w:r>
                    </w:p>
                  </w:txbxContent>
                </v:textbox>
                <w10:wrap type="square"/>
              </v:shape>
            </w:pict>
          </mc:Fallback>
        </mc:AlternateContent>
      </w:r>
      <w:r w:rsidRPr="00D818C4">
        <w:rPr>
          <w:rFonts w:cstheme="minorHAnsi"/>
          <w:noProof/>
          <w:sz w:val="24"/>
          <w:szCs w:val="24"/>
          <w:lang w:eastAsia="en-GB"/>
        </w:rPr>
        <mc:AlternateContent>
          <mc:Choice Requires="wps">
            <w:drawing>
              <wp:anchor distT="45720" distB="45720" distL="114300" distR="114300" simplePos="0" relativeHeight="251672576" behindDoc="0" locked="0" layoutInCell="1" allowOverlap="1" wp14:anchorId="4A18FF3D" wp14:editId="3C04AA4A">
                <wp:simplePos x="0" y="0"/>
                <wp:positionH relativeFrom="column">
                  <wp:posOffset>2061264</wp:posOffset>
                </wp:positionH>
                <wp:positionV relativeFrom="paragraph">
                  <wp:posOffset>7721</wp:posOffset>
                </wp:positionV>
                <wp:extent cx="1219200" cy="238760"/>
                <wp:effectExtent l="0" t="0" r="19050" b="2794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38760"/>
                        </a:xfrm>
                        <a:prstGeom prst="rect">
                          <a:avLst/>
                        </a:prstGeom>
                        <a:solidFill>
                          <a:srgbClr val="FFFFFF"/>
                        </a:solidFill>
                        <a:ln w="9525">
                          <a:solidFill>
                            <a:srgbClr val="000000"/>
                          </a:solidFill>
                          <a:miter lim="800000"/>
                          <a:headEnd/>
                          <a:tailEnd/>
                        </a:ln>
                      </wps:spPr>
                      <wps:txbx>
                        <w:txbxContent>
                          <w:p w:rsidR="001401B6" w:rsidRPr="005D62DD" w:rsidRDefault="001401B6" w:rsidP="00092343">
                            <w:pPr>
                              <w:jc w:val="center"/>
                              <w:rPr>
                                <w:sz w:val="20"/>
                                <w:szCs w:val="20"/>
                              </w:rPr>
                            </w:pPr>
                            <w:r>
                              <w:rPr>
                                <w:sz w:val="20"/>
                                <w:szCs w:val="20"/>
                              </w:rPr>
                              <w:t>CRAAP test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18FF3D" id="_x0000_s1043" type="#_x0000_t202" style="position:absolute;margin-left:162.3pt;margin-top:.6pt;width:96pt;height:18.8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">
                <v:textbox>
                  <w:txbxContent>
                    <w:p w:rsidR="001401B6" w:rsidRPr="005D62DD" w:rsidRDefault="001401B6" w:rsidP="00092343">
                      <w:pPr>
                        <w:jc w:val="center"/>
                        <w:rPr>
                          <w:sz w:val="20"/>
                          <w:szCs w:val="20"/>
                        </w:rPr>
                      </w:pPr>
                      <w:r>
                        <w:rPr>
                          <w:sz w:val="20"/>
                          <w:szCs w:val="20"/>
                        </w:rPr>
                        <w:t>CRAAP test</w:t>
                      </w:r>
                    </w:p>
                  </w:txbxContent>
                </v:textbox>
                <w10:wrap type="square"/>
              </v:shape>
            </w:pict>
          </mc:Fallback>
        </mc:AlternateContent>
      </w:r>
      <w:r w:rsidRPr="00D818C4">
        <w:rPr>
          <w:rFonts w:cstheme="minorHAnsi"/>
          <w:noProof/>
          <w:sz w:val="24"/>
          <w:szCs w:val="24"/>
          <w:lang w:eastAsia="en-GB"/>
        </w:rPr>
        <mc:AlternateContent>
          <mc:Choice Requires="wps">
            <w:drawing>
              <wp:anchor distT="45720" distB="45720" distL="114300" distR="114300" simplePos="0" relativeHeight="251671552" behindDoc="0" locked="0" layoutInCell="1" allowOverlap="1" wp14:anchorId="1A05BEA3" wp14:editId="696F4050">
                <wp:simplePos x="0" y="0"/>
                <wp:positionH relativeFrom="column">
                  <wp:posOffset>213926</wp:posOffset>
                </wp:positionH>
                <wp:positionV relativeFrom="paragraph">
                  <wp:posOffset>11596</wp:posOffset>
                </wp:positionV>
                <wp:extent cx="1219200" cy="238760"/>
                <wp:effectExtent l="0" t="0" r="19050" b="279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38760"/>
                        </a:xfrm>
                        <a:prstGeom prst="rect">
                          <a:avLst/>
                        </a:prstGeom>
                        <a:solidFill>
                          <a:srgbClr val="FFFFFF"/>
                        </a:solidFill>
                        <a:ln w="9525">
                          <a:solidFill>
                            <a:srgbClr val="000000"/>
                          </a:solidFill>
                          <a:miter lim="800000"/>
                          <a:headEnd/>
                          <a:tailEnd/>
                        </a:ln>
                      </wps:spPr>
                      <wps:txbx>
                        <w:txbxContent>
                          <w:p w:rsidR="001401B6" w:rsidRPr="005D62DD" w:rsidRDefault="001401B6" w:rsidP="00092343">
                            <w:pPr>
                              <w:jc w:val="center"/>
                              <w:rPr>
                                <w:sz w:val="20"/>
                                <w:szCs w:val="20"/>
                              </w:rPr>
                            </w:pPr>
                            <w:r>
                              <w:rPr>
                                <w:sz w:val="20"/>
                                <w:szCs w:val="20"/>
                              </w:rPr>
                              <w:t>CRAAP test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5BEA3" id="_x0000_s1044" type="#_x0000_t202" style="position:absolute;margin-left:16.85pt;margin-top:.9pt;width:96pt;height:18.8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">
                <v:textbox>
                  <w:txbxContent>
                    <w:p w:rsidR="001401B6" w:rsidRPr="005D62DD" w:rsidRDefault="001401B6" w:rsidP="00092343">
                      <w:pPr>
                        <w:jc w:val="center"/>
                        <w:rPr>
                          <w:sz w:val="20"/>
                          <w:szCs w:val="20"/>
                        </w:rPr>
                      </w:pPr>
                      <w:r>
                        <w:rPr>
                          <w:sz w:val="20"/>
                          <w:szCs w:val="20"/>
                        </w:rPr>
                        <w:t>CRAAP test</w:t>
                      </w:r>
                    </w:p>
                  </w:txbxContent>
                </v:textbox>
                <w10:wrap type="square"/>
              </v:shape>
            </w:pict>
          </mc:Fallback>
        </mc:AlternateContent>
      </w:r>
    </w:p>
    <w:p w:rsidR="00824F4A" w:rsidRPr="00D818C4" w:rsidRDefault="00A621FB" w:rsidP="00824F4A">
      <w:pPr>
        <w:rPr>
          <w:rFonts w:cstheme="minorHAnsi"/>
          <w:noProof/>
          <w:sz w:val="24"/>
          <w:szCs w:val="24"/>
          <w:lang w:eastAsia="en-GB"/>
        </w:rPr>
      </w:pPr>
      <w:r w:rsidRPr="00D818C4">
        <w:rPr>
          <w:rFonts w:cstheme="minorHAnsi"/>
          <w:noProof/>
          <w:sz w:val="24"/>
          <w:szCs w:val="24"/>
          <w:lang w:eastAsia="en-GB"/>
        </w:rPr>
        <mc:AlternateContent>
          <mc:Choice Requires="wps">
            <w:drawing>
              <wp:anchor distT="0" distB="0" distL="114300" distR="114300" simplePos="0" relativeHeight="251683840" behindDoc="0" locked="0" layoutInCell="1" allowOverlap="1" wp14:anchorId="34D86774" wp14:editId="6D059884">
                <wp:simplePos x="0" y="0"/>
                <wp:positionH relativeFrom="column">
                  <wp:posOffset>4175387</wp:posOffset>
                </wp:positionH>
                <wp:positionV relativeFrom="paragraph">
                  <wp:posOffset>99663</wp:posOffset>
                </wp:positionV>
                <wp:extent cx="294506" cy="321945"/>
                <wp:effectExtent l="24130" t="0" r="15875" b="34925"/>
                <wp:wrapNone/>
                <wp:docPr id="26" name="Right Arrow 26"/>
                <wp:cNvGraphicFramePr/>
                <a:graphic xmlns:a="http://schemas.openxmlformats.org/drawingml/2006/main">
                  <a:graphicData uri="http://schemas.microsoft.com/office/word/2010/wordprocessingShape">
                    <wps:wsp>
                      <wps:cNvSpPr/>
                      <wps:spPr>
                        <a:xfrm rot="5400000">
                          <a:off x="0" y="0"/>
                          <a:ext cx="294506"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4D86774" id="Right Arrow 26" o:spid="_x0000_s1045" type="#_x0000_t13" style="position:absolute;margin-left:328.75pt;margin-top:7.85pt;width:23.2pt;height:25.35pt;rotation:90;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" adj="10800" fillcolor="windowText" strokeweight="1pt">
                <v:textbox>
                  <w:txbxContent>
                    <w:p w:rsidR="001401B6" w:rsidRDefault="001401B6" w:rsidP="00EE2C86">
                      <w:pPr>
                        <w:jc w:val="center"/>
                      </w:pPr>
                    </w:p>
                  </w:txbxContent>
                </v:textbox>
              </v:shape>
            </w:pict>
          </mc:Fallback>
        </mc:AlternateContent>
      </w:r>
      <w:r w:rsidRPr="00D818C4">
        <w:rPr>
          <w:rFonts w:cstheme="minorHAnsi"/>
          <w:noProof/>
          <w:sz w:val="24"/>
          <w:szCs w:val="24"/>
          <w:lang w:eastAsia="en-GB"/>
        </w:rPr>
        <mc:AlternateContent>
          <mc:Choice Requires="wps">
            <w:drawing>
              <wp:anchor distT="0" distB="0" distL="114300" distR="114300" simplePos="0" relativeHeight="251689984" behindDoc="0" locked="0" layoutInCell="1" allowOverlap="1" wp14:anchorId="6C0339BE" wp14:editId="52CB1174">
                <wp:simplePos x="0" y="0"/>
                <wp:positionH relativeFrom="margin">
                  <wp:align>center</wp:align>
                </wp:positionH>
                <wp:positionV relativeFrom="paragraph">
                  <wp:posOffset>97438</wp:posOffset>
                </wp:positionV>
                <wp:extent cx="294506" cy="321945"/>
                <wp:effectExtent l="24130" t="0" r="15875" b="34925"/>
                <wp:wrapNone/>
                <wp:docPr id="192" name="Right Arrow 192"/>
                <wp:cNvGraphicFramePr/>
                <a:graphic xmlns:a="http://schemas.openxmlformats.org/drawingml/2006/main">
                  <a:graphicData uri="http://schemas.microsoft.com/office/word/2010/wordprocessingShape">
                    <wps:wsp>
                      <wps:cNvSpPr/>
                      <wps:spPr>
                        <a:xfrm rot="5400000">
                          <a:off x="0" y="0"/>
                          <a:ext cx="294506"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C0339BE" id="Right Arrow 192" o:spid="_x0000_s1046" type="#_x0000_t13" style="position:absolute;margin-left:0;margin-top:7.65pt;width:23.2pt;height:25.35pt;rotation:90;z-index:2516899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" adj="10800" fillcolor="windowText" strokeweight="1pt">
                <v:textbox>
                  <w:txbxContent>
                    <w:p w:rsidR="001401B6" w:rsidRDefault="001401B6" w:rsidP="00EE2C86">
                      <w:pPr>
                        <w:jc w:val="center"/>
                      </w:pPr>
                    </w:p>
                  </w:txbxContent>
                </v:textbox>
                <w10:wrap anchorx="margin"/>
              </v:shape>
            </w:pict>
          </mc:Fallback>
        </mc:AlternateContent>
      </w:r>
      <w:r w:rsidRPr="00D818C4">
        <w:rPr>
          <w:rFonts w:cstheme="minorHAnsi"/>
          <w:noProof/>
          <w:sz w:val="24"/>
          <w:szCs w:val="24"/>
          <w:lang w:eastAsia="en-GB"/>
        </w:rPr>
        <mc:AlternateContent>
          <mc:Choice Requires="wps">
            <w:drawing>
              <wp:anchor distT="0" distB="0" distL="114300" distR="114300" simplePos="0" relativeHeight="251688960" behindDoc="0" locked="0" layoutInCell="1" allowOverlap="1" wp14:anchorId="7369CF77" wp14:editId="3D4901D7">
                <wp:simplePos x="0" y="0"/>
                <wp:positionH relativeFrom="column">
                  <wp:posOffset>656462</wp:posOffset>
                </wp:positionH>
                <wp:positionV relativeFrom="paragraph">
                  <wp:posOffset>88105</wp:posOffset>
                </wp:positionV>
                <wp:extent cx="294506" cy="321945"/>
                <wp:effectExtent l="24130" t="0" r="15875" b="34925"/>
                <wp:wrapNone/>
                <wp:docPr id="31" name="Right Arrow 31"/>
                <wp:cNvGraphicFramePr/>
                <a:graphic xmlns:a="http://schemas.openxmlformats.org/drawingml/2006/main">
                  <a:graphicData uri="http://schemas.microsoft.com/office/word/2010/wordprocessingShape">
                    <wps:wsp>
                      <wps:cNvSpPr/>
                      <wps:spPr>
                        <a:xfrm rot="5400000">
                          <a:off x="0" y="0"/>
                          <a:ext cx="294506"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369CF77" id="Right Arrow 31" o:spid="_x0000_s1047" type="#_x0000_t13" style="position:absolute;margin-left:51.7pt;margin-top:6.95pt;width:23.2pt;height:25.35pt;rotation:90;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" adj="10800" fillcolor="windowText" strokeweight="1pt">
                <v:textbox>
                  <w:txbxContent>
                    <w:p w:rsidR="001401B6" w:rsidRDefault="001401B6" w:rsidP="00EE2C86">
                      <w:pPr>
                        <w:jc w:val="center"/>
                      </w:pPr>
                    </w:p>
                  </w:txbxContent>
                </v:textbox>
              </v:shape>
            </w:pict>
          </mc:Fallback>
        </mc:AlternateContent>
      </w:r>
    </w:p>
    <w:p w:rsidR="00824F4A" w:rsidRPr="00D818C4" w:rsidRDefault="00824F4A" w:rsidP="00824F4A">
      <w:pPr>
        <w:rPr>
          <w:rFonts w:cstheme="minorHAnsi"/>
          <w:noProof/>
          <w:sz w:val="24"/>
          <w:szCs w:val="24"/>
          <w:lang w:eastAsia="en-GB"/>
        </w:rPr>
      </w:pPr>
    </w:p>
    <w:p w:rsidR="00824F4A" w:rsidRPr="00D818C4" w:rsidRDefault="00A621FB" w:rsidP="00824F4A">
      <w:pPr>
        <w:rPr>
          <w:rFonts w:cstheme="minorHAnsi"/>
          <w:noProof/>
          <w:sz w:val="24"/>
          <w:szCs w:val="24"/>
          <w:lang w:eastAsia="en-GB"/>
        </w:rPr>
      </w:pPr>
      <w:r w:rsidRPr="00D818C4">
        <w:rPr>
          <w:rFonts w:cstheme="minorHAnsi"/>
          <w:noProof/>
          <w:sz w:val="24"/>
          <w:szCs w:val="24"/>
          <w:lang w:eastAsia="en-GB"/>
        </w:rPr>
        <mc:AlternateContent>
          <mc:Choice Requires="wps">
            <w:drawing>
              <wp:anchor distT="45720" distB="45720" distL="114300" distR="114300" simplePos="0" relativeHeight="251677696" behindDoc="0" locked="0" layoutInCell="1" allowOverlap="1" wp14:anchorId="4C10D3FF" wp14:editId="3CA1B381">
                <wp:simplePos x="0" y="0"/>
                <wp:positionH relativeFrom="margin">
                  <wp:posOffset>3756217</wp:posOffset>
                </wp:positionH>
                <wp:positionV relativeFrom="paragraph">
                  <wp:posOffset>2134</wp:posOffset>
                </wp:positionV>
                <wp:extent cx="1305560" cy="563880"/>
                <wp:effectExtent l="0" t="0" r="27940" b="266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5560" cy="563880"/>
                        </a:xfrm>
                        <a:prstGeom prst="rect">
                          <a:avLst/>
                        </a:prstGeom>
                        <a:solidFill>
                          <a:srgbClr val="FFFFFF"/>
                        </a:solidFill>
                        <a:ln w="9525">
                          <a:solidFill>
                            <a:srgbClr val="000000"/>
                          </a:solidFill>
                          <a:miter lim="800000"/>
                          <a:headEnd/>
                          <a:tailEnd/>
                        </a:ln>
                      </wps:spPr>
                      <wps:txbx>
                        <w:txbxContent>
                          <w:p w:rsidR="001401B6" w:rsidRDefault="001401B6" w:rsidP="00092343">
                            <w:pPr>
                              <w:jc w:val="center"/>
                              <w:rPr>
                                <w:sz w:val="20"/>
                                <w:szCs w:val="20"/>
                              </w:rPr>
                            </w:pPr>
                            <w:r>
                              <w:rPr>
                                <w:sz w:val="20"/>
                                <w:szCs w:val="20"/>
                              </w:rPr>
                              <w:t>Included: 14</w:t>
                            </w:r>
                          </w:p>
                          <w:p w:rsidR="001401B6" w:rsidRDefault="001401B6" w:rsidP="00092343">
                            <w:pPr>
                              <w:jc w:val="center"/>
                              <w:rPr>
                                <w:sz w:val="20"/>
                                <w:szCs w:val="20"/>
                              </w:rPr>
                            </w:pPr>
                            <w:r>
                              <w:rPr>
                                <w:sz w:val="20"/>
                                <w:szCs w:val="20"/>
                              </w:rPr>
                              <w:t>Excluded: 43</w:t>
                            </w:r>
                          </w:p>
                          <w:p w:rsidR="001401B6" w:rsidRPr="005D62DD" w:rsidRDefault="001401B6" w:rsidP="00824F4A">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0D3FF" id="_x0000_s1048" type="#_x0000_t202" style="position:absolute;margin-left:295.75pt;margin-top:.15pt;width:102.8pt;height:44.4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">
                <v:textbox>
                  <w:txbxContent>
                    <w:p w:rsidR="001401B6" w:rsidRDefault="001401B6" w:rsidP="00092343">
                      <w:pPr>
                        <w:jc w:val="center"/>
                        <w:rPr>
                          <w:sz w:val="20"/>
                          <w:szCs w:val="20"/>
                        </w:rPr>
                      </w:pPr>
                      <w:r>
                        <w:rPr>
                          <w:sz w:val="20"/>
                          <w:szCs w:val="20"/>
                        </w:rPr>
                        <w:t>Included: 14</w:t>
                      </w:r>
                    </w:p>
                    <w:p w:rsidR="001401B6" w:rsidRDefault="001401B6" w:rsidP="00092343">
                      <w:pPr>
                        <w:jc w:val="center"/>
                        <w:rPr>
                          <w:sz w:val="20"/>
                          <w:szCs w:val="20"/>
                        </w:rPr>
                      </w:pPr>
                      <w:r>
                        <w:rPr>
                          <w:sz w:val="20"/>
                          <w:szCs w:val="20"/>
                        </w:rPr>
                        <w:t>Excluded: 43</w:t>
                      </w:r>
                    </w:p>
                    <w:p w:rsidR="001401B6" w:rsidRPr="005D62DD" w:rsidRDefault="001401B6" w:rsidP="00824F4A">
                      <w:pPr>
                        <w:rPr>
                          <w:sz w:val="20"/>
                          <w:szCs w:val="20"/>
                        </w:rPr>
                      </w:pPr>
                    </w:p>
                  </w:txbxContent>
                </v:textbox>
                <w10:wrap type="square" anchorx="margin"/>
              </v:shape>
            </w:pict>
          </mc:Fallback>
        </mc:AlternateContent>
      </w:r>
      <w:r w:rsidRPr="00D818C4">
        <w:rPr>
          <w:rFonts w:cstheme="minorHAnsi"/>
          <w:noProof/>
          <w:sz w:val="24"/>
          <w:szCs w:val="24"/>
          <w:lang w:eastAsia="en-GB"/>
        </w:rPr>
        <mc:AlternateContent>
          <mc:Choice Requires="wps">
            <w:drawing>
              <wp:anchor distT="45720" distB="45720" distL="114300" distR="114300" simplePos="0" relativeHeight="251676672" behindDoc="0" locked="0" layoutInCell="1" allowOverlap="1" wp14:anchorId="7DDE8EC2" wp14:editId="5E17A48E">
                <wp:simplePos x="0" y="0"/>
                <wp:positionH relativeFrom="margin">
                  <wp:posOffset>2048579</wp:posOffset>
                </wp:positionH>
                <wp:positionV relativeFrom="paragraph">
                  <wp:posOffset>864</wp:posOffset>
                </wp:positionV>
                <wp:extent cx="1305560" cy="563880"/>
                <wp:effectExtent l="0" t="0" r="27940" b="2667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5560" cy="563880"/>
                        </a:xfrm>
                        <a:prstGeom prst="rect">
                          <a:avLst/>
                        </a:prstGeom>
                        <a:solidFill>
                          <a:srgbClr val="FFFFFF"/>
                        </a:solidFill>
                        <a:ln w="9525">
                          <a:solidFill>
                            <a:srgbClr val="000000"/>
                          </a:solidFill>
                          <a:miter lim="800000"/>
                          <a:headEnd/>
                          <a:tailEnd/>
                        </a:ln>
                      </wps:spPr>
                      <wps:txbx>
                        <w:txbxContent>
                          <w:p w:rsidR="001401B6" w:rsidRPr="00651ED4" w:rsidRDefault="001401B6" w:rsidP="00092343">
                            <w:pPr>
                              <w:jc w:val="center"/>
                              <w:rPr>
                                <w:sz w:val="20"/>
                                <w:szCs w:val="20"/>
                              </w:rPr>
                            </w:pPr>
                            <w:r>
                              <w:rPr>
                                <w:sz w:val="20"/>
                                <w:szCs w:val="20"/>
                              </w:rPr>
                              <w:t>Included: 49</w:t>
                            </w:r>
                          </w:p>
                          <w:p w:rsidR="001401B6" w:rsidRPr="00651ED4" w:rsidRDefault="001401B6" w:rsidP="00092343">
                            <w:pPr>
                              <w:jc w:val="center"/>
                              <w:rPr>
                                <w:sz w:val="20"/>
                                <w:szCs w:val="20"/>
                              </w:rPr>
                            </w:pPr>
                            <w:r w:rsidRPr="00651ED4">
                              <w:rPr>
                                <w:sz w:val="20"/>
                                <w:szCs w:val="20"/>
                              </w:rPr>
                              <w:t>Excluded: 42</w:t>
                            </w:r>
                          </w:p>
                          <w:p w:rsidR="001401B6" w:rsidRPr="00651ED4" w:rsidRDefault="001401B6" w:rsidP="00824F4A">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E8EC2" id="_x0000_s1049" type="#_x0000_t202" style="position:absolute;margin-left:161.3pt;margin-top:.05pt;width:102.8pt;height:44.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">
                <v:textbox>
                  <w:txbxContent>
                    <w:p w:rsidR="001401B6" w:rsidRPr="00651ED4" w:rsidRDefault="001401B6" w:rsidP="00092343">
                      <w:pPr>
                        <w:jc w:val="center"/>
                        <w:rPr>
                          <w:sz w:val="20"/>
                          <w:szCs w:val="20"/>
                        </w:rPr>
                      </w:pPr>
                      <w:r>
                        <w:rPr>
                          <w:sz w:val="20"/>
                          <w:szCs w:val="20"/>
                        </w:rPr>
                        <w:t>Included: 49</w:t>
                      </w:r>
                    </w:p>
                    <w:p w:rsidR="001401B6" w:rsidRPr="00651ED4" w:rsidRDefault="001401B6" w:rsidP="00092343">
                      <w:pPr>
                        <w:jc w:val="center"/>
                        <w:rPr>
                          <w:sz w:val="20"/>
                          <w:szCs w:val="20"/>
                        </w:rPr>
                      </w:pPr>
                      <w:r w:rsidRPr="00651ED4">
                        <w:rPr>
                          <w:sz w:val="20"/>
                          <w:szCs w:val="20"/>
                        </w:rPr>
                        <w:t>Excluded: 42</w:t>
                      </w:r>
                    </w:p>
                    <w:p w:rsidR="001401B6" w:rsidRPr="00651ED4" w:rsidRDefault="001401B6" w:rsidP="00824F4A">
                      <w:pPr>
                        <w:rPr>
                          <w:sz w:val="20"/>
                          <w:szCs w:val="20"/>
                        </w:rPr>
                      </w:pPr>
                    </w:p>
                  </w:txbxContent>
                </v:textbox>
                <w10:wrap type="square" anchorx="margin"/>
              </v:shape>
            </w:pict>
          </mc:Fallback>
        </mc:AlternateContent>
      </w:r>
      <w:r w:rsidRPr="00D818C4">
        <w:rPr>
          <w:rFonts w:cstheme="minorHAnsi"/>
          <w:noProof/>
          <w:sz w:val="24"/>
          <w:szCs w:val="24"/>
          <w:lang w:eastAsia="en-GB"/>
        </w:rPr>
        <mc:AlternateContent>
          <mc:Choice Requires="wps">
            <w:drawing>
              <wp:anchor distT="45720" distB="45720" distL="114300" distR="114300" simplePos="0" relativeHeight="251675648" behindDoc="0" locked="0" layoutInCell="1" allowOverlap="1" wp14:anchorId="53696A7A" wp14:editId="0E26B446">
                <wp:simplePos x="0" y="0"/>
                <wp:positionH relativeFrom="margin">
                  <wp:posOffset>215265</wp:posOffset>
                </wp:positionH>
                <wp:positionV relativeFrom="paragraph">
                  <wp:posOffset>1905</wp:posOffset>
                </wp:positionV>
                <wp:extent cx="1305560" cy="563880"/>
                <wp:effectExtent l="0" t="0" r="27940" b="2667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5560" cy="563880"/>
                        </a:xfrm>
                        <a:prstGeom prst="rect">
                          <a:avLst/>
                        </a:prstGeom>
                        <a:solidFill>
                          <a:srgbClr val="FFFFFF"/>
                        </a:solidFill>
                        <a:ln w="9525">
                          <a:solidFill>
                            <a:srgbClr val="000000"/>
                          </a:solidFill>
                          <a:miter lim="800000"/>
                          <a:headEnd/>
                          <a:tailEnd/>
                        </a:ln>
                      </wps:spPr>
                      <wps:txbx>
                        <w:txbxContent>
                          <w:p w:rsidR="001401B6" w:rsidRDefault="001401B6" w:rsidP="00092343">
                            <w:pPr>
                              <w:jc w:val="center"/>
                              <w:rPr>
                                <w:sz w:val="20"/>
                                <w:szCs w:val="20"/>
                              </w:rPr>
                            </w:pPr>
                            <w:r>
                              <w:rPr>
                                <w:sz w:val="20"/>
                                <w:szCs w:val="20"/>
                              </w:rPr>
                              <w:t>Included:  42</w:t>
                            </w:r>
                          </w:p>
                          <w:p w:rsidR="001401B6" w:rsidRDefault="001401B6" w:rsidP="00092343">
                            <w:pPr>
                              <w:jc w:val="center"/>
                              <w:rPr>
                                <w:sz w:val="20"/>
                                <w:szCs w:val="20"/>
                              </w:rPr>
                            </w:pPr>
                            <w:r>
                              <w:rPr>
                                <w:sz w:val="20"/>
                                <w:szCs w:val="20"/>
                              </w:rPr>
                              <w:t>Excluded: 23</w:t>
                            </w:r>
                          </w:p>
                          <w:p w:rsidR="001401B6" w:rsidRPr="005D62DD" w:rsidRDefault="001401B6" w:rsidP="00824F4A">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96A7A" id="_x0000_s1050" type="#_x0000_t202" style="position:absolute;margin-left:16.95pt;margin-top:.15pt;width:102.8pt;height:44.4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">
                <v:textbox>
                  <w:txbxContent>
                    <w:p w:rsidR="001401B6" w:rsidRDefault="001401B6" w:rsidP="00092343">
                      <w:pPr>
                        <w:jc w:val="center"/>
                        <w:rPr>
                          <w:sz w:val="20"/>
                          <w:szCs w:val="20"/>
                        </w:rPr>
                      </w:pPr>
                      <w:r>
                        <w:rPr>
                          <w:sz w:val="20"/>
                          <w:szCs w:val="20"/>
                        </w:rPr>
                        <w:t>Included:  42</w:t>
                      </w:r>
                    </w:p>
                    <w:p w:rsidR="001401B6" w:rsidRDefault="001401B6" w:rsidP="00092343">
                      <w:pPr>
                        <w:jc w:val="center"/>
                        <w:rPr>
                          <w:sz w:val="20"/>
                          <w:szCs w:val="20"/>
                        </w:rPr>
                      </w:pPr>
                      <w:r>
                        <w:rPr>
                          <w:sz w:val="20"/>
                          <w:szCs w:val="20"/>
                        </w:rPr>
                        <w:t>Excluded: 23</w:t>
                      </w:r>
                    </w:p>
                    <w:p w:rsidR="001401B6" w:rsidRPr="005D62DD" w:rsidRDefault="001401B6" w:rsidP="00824F4A">
                      <w:pPr>
                        <w:rPr>
                          <w:sz w:val="20"/>
                          <w:szCs w:val="20"/>
                        </w:rPr>
                      </w:pPr>
                    </w:p>
                  </w:txbxContent>
                </v:textbox>
                <w10:wrap type="square" anchorx="margin"/>
              </v:shape>
            </w:pict>
          </mc:Fallback>
        </mc:AlternateContent>
      </w:r>
    </w:p>
    <w:p w:rsidR="00824F4A" w:rsidRPr="00D818C4" w:rsidRDefault="00824F4A" w:rsidP="00824F4A">
      <w:pPr>
        <w:rPr>
          <w:rFonts w:cstheme="minorHAnsi"/>
          <w:noProof/>
          <w:sz w:val="24"/>
          <w:szCs w:val="24"/>
          <w:lang w:eastAsia="en-GB"/>
        </w:rPr>
      </w:pPr>
    </w:p>
    <w:p w:rsidR="00824F4A" w:rsidRPr="00D818C4" w:rsidRDefault="00A621FB" w:rsidP="00824F4A">
      <w:pPr>
        <w:rPr>
          <w:rFonts w:cstheme="minorHAnsi"/>
          <w:noProof/>
          <w:sz w:val="24"/>
          <w:szCs w:val="24"/>
          <w:lang w:eastAsia="en-GB"/>
        </w:rPr>
      </w:pPr>
      <w:r w:rsidRPr="00D818C4">
        <w:rPr>
          <w:rFonts w:cstheme="minorHAnsi"/>
          <w:noProof/>
          <w:color w:val="FF0000"/>
          <w:sz w:val="24"/>
          <w:szCs w:val="24"/>
          <w:lang w:eastAsia="en-GB"/>
        </w:rPr>
        <mc:AlternateContent>
          <mc:Choice Requires="wps">
            <w:drawing>
              <wp:anchor distT="0" distB="0" distL="114300" distR="114300" simplePos="0" relativeHeight="251691008" behindDoc="0" locked="0" layoutInCell="1" allowOverlap="1" wp14:anchorId="22703BD9" wp14:editId="46B4C175">
                <wp:simplePos x="0" y="0"/>
                <wp:positionH relativeFrom="margin">
                  <wp:posOffset>2323928</wp:posOffset>
                </wp:positionH>
                <wp:positionV relativeFrom="paragraph">
                  <wp:posOffset>239566</wp:posOffset>
                </wp:positionV>
                <wp:extent cx="561829" cy="321945"/>
                <wp:effectExtent l="18097" t="0" r="28258" b="28257"/>
                <wp:wrapNone/>
                <wp:docPr id="193" name="Right Arrow 193"/>
                <wp:cNvGraphicFramePr/>
                <a:graphic xmlns:a="http://schemas.openxmlformats.org/drawingml/2006/main">
                  <a:graphicData uri="http://schemas.microsoft.com/office/word/2010/wordprocessingShape">
                    <wps:wsp>
                      <wps:cNvSpPr/>
                      <wps:spPr>
                        <a:xfrm rot="5400000">
                          <a:off x="0" y="0"/>
                          <a:ext cx="561829" cy="32194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txbx>
                        <w:txbxContent>
                          <w:p w:rsidR="001401B6" w:rsidRDefault="001401B6" w:rsidP="00EE2C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2703BD9" id="Right Arrow 193" o:spid="_x0000_s1051" type="#_x0000_t13" style="position:absolute;margin-left:183pt;margin-top:18.85pt;width:44.25pt;height:25.35pt;rotation:90;z-index:2516910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" adj="15411" fillcolor="windowText" strokeweight="1pt">
                <v:textbox>
                  <w:txbxContent>
                    <w:p w:rsidR="001401B6" w:rsidRDefault="001401B6" w:rsidP="00EE2C86">
                      <w:pPr>
                        <w:jc w:val="center"/>
                      </w:pPr>
                    </w:p>
                  </w:txbxContent>
                </v:textbox>
                <w10:wrap anchorx="margin"/>
              </v:shape>
            </w:pict>
          </mc:Fallback>
        </mc:AlternateContent>
      </w:r>
    </w:p>
    <w:p w:rsidR="00824F4A" w:rsidRPr="00D818C4" w:rsidRDefault="00824F4A" w:rsidP="00824F4A">
      <w:pPr>
        <w:rPr>
          <w:rFonts w:cstheme="minorHAnsi"/>
          <w:noProof/>
          <w:sz w:val="24"/>
          <w:szCs w:val="24"/>
          <w:lang w:eastAsia="en-GB"/>
        </w:rPr>
      </w:pPr>
    </w:p>
    <w:p w:rsidR="00824F4A" w:rsidRPr="00D818C4" w:rsidRDefault="00A621FB" w:rsidP="00824F4A">
      <w:pPr>
        <w:rPr>
          <w:rFonts w:cstheme="minorHAnsi"/>
          <w:noProof/>
          <w:sz w:val="24"/>
          <w:szCs w:val="24"/>
          <w:lang w:eastAsia="en-GB"/>
        </w:rPr>
      </w:pPr>
      <w:r w:rsidRPr="00D818C4">
        <w:rPr>
          <w:rFonts w:cstheme="minorHAnsi"/>
          <w:noProof/>
          <w:sz w:val="24"/>
          <w:szCs w:val="24"/>
          <w:lang w:eastAsia="en-GB"/>
        </w:rPr>
        <mc:AlternateContent>
          <mc:Choice Requires="wps">
            <w:drawing>
              <wp:anchor distT="45720" distB="45720" distL="114300" distR="114300" simplePos="0" relativeHeight="251674624" behindDoc="0" locked="0" layoutInCell="1" allowOverlap="1" wp14:anchorId="1F6E863D" wp14:editId="6E2098BD">
                <wp:simplePos x="0" y="0"/>
                <wp:positionH relativeFrom="margin">
                  <wp:align>center</wp:align>
                </wp:positionH>
                <wp:positionV relativeFrom="paragraph">
                  <wp:posOffset>140394</wp:posOffset>
                </wp:positionV>
                <wp:extent cx="1691640" cy="424815"/>
                <wp:effectExtent l="0" t="0" r="22860" b="1333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1640" cy="424815"/>
                        </a:xfrm>
                        <a:prstGeom prst="rect">
                          <a:avLst/>
                        </a:prstGeom>
                        <a:solidFill>
                          <a:srgbClr val="FFFFFF"/>
                        </a:solidFill>
                        <a:ln w="9525">
                          <a:solidFill>
                            <a:srgbClr val="000000"/>
                          </a:solidFill>
                          <a:miter lim="800000"/>
                          <a:headEnd/>
                          <a:tailEnd/>
                        </a:ln>
                      </wps:spPr>
                      <wps:txbx>
                        <w:txbxContent>
                          <w:p w:rsidR="001401B6" w:rsidRPr="00092343" w:rsidRDefault="001401B6" w:rsidP="00092343">
                            <w:pPr>
                              <w:jc w:val="center"/>
                              <w:rPr>
                                <w:b/>
                                <w:sz w:val="20"/>
                                <w:szCs w:val="20"/>
                              </w:rPr>
                            </w:pPr>
                            <w:r w:rsidRPr="00092343">
                              <w:rPr>
                                <w:b/>
                                <w:sz w:val="20"/>
                                <w:szCs w:val="20"/>
                              </w:rPr>
                              <w:t>Total sources included = 105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E863D" id="_x0000_s1052" type="#_x0000_t202" style="position:absolute;margin-left:0;margin-top:11.05pt;width:133.2pt;height:33.45pt;z-index:2516746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">
                <v:textbox>
                  <w:txbxContent>
                    <w:p w:rsidR="001401B6" w:rsidRPr="00092343" w:rsidRDefault="001401B6" w:rsidP="00092343">
                      <w:pPr>
                        <w:jc w:val="center"/>
                        <w:rPr>
                          <w:b/>
                          <w:sz w:val="20"/>
                          <w:szCs w:val="20"/>
                        </w:rPr>
                      </w:pPr>
                      <w:r w:rsidRPr="00092343">
                        <w:rPr>
                          <w:b/>
                          <w:sz w:val="20"/>
                          <w:szCs w:val="20"/>
                        </w:rPr>
                        <w:t>Total sources included = 105</w:t>
                      </w:r>
                    </w:p>
                  </w:txbxContent>
                </v:textbox>
                <w10:wrap type="square" anchorx="margin"/>
              </v:shape>
            </w:pict>
          </mc:Fallback>
        </mc:AlternateContent>
      </w:r>
    </w:p>
    <w:p w:rsidR="00A621FB" w:rsidRPr="00D818C4" w:rsidRDefault="00A621FB" w:rsidP="00824F4A">
      <w:pPr>
        <w:spacing w:line="276" w:lineRule="auto"/>
        <w:jc w:val="both"/>
        <w:rPr>
          <w:rFonts w:eastAsia="Times New Roman" w:cstheme="minorHAnsi"/>
          <w:b/>
          <w:sz w:val="24"/>
          <w:szCs w:val="24"/>
        </w:rPr>
      </w:pPr>
      <w:bookmarkStart w:id="11" w:name="_Hlk34132662"/>
    </w:p>
    <w:p w:rsidR="00345E0C" w:rsidRDefault="00345E0C" w:rsidP="00345E0C">
      <w:pPr>
        <w:spacing w:after="0" w:line="360" w:lineRule="auto"/>
        <w:rPr>
          <w:rFonts w:cstheme="minorHAnsi"/>
          <w:iCs/>
          <w:noProof/>
          <w:sz w:val="24"/>
          <w:szCs w:val="24"/>
          <w:lang w:eastAsia="en-GB"/>
        </w:rPr>
      </w:pPr>
    </w:p>
    <w:p w:rsidR="00345E0C" w:rsidRPr="008C3107" w:rsidRDefault="00345E0C" w:rsidP="00F61076">
      <w:pPr>
        <w:spacing w:line="360" w:lineRule="auto"/>
        <w:jc w:val="both"/>
        <w:rPr>
          <w:noProof/>
          <w:sz w:val="24"/>
          <w:szCs w:val="24"/>
          <w:lang w:eastAsia="en-GB"/>
        </w:rPr>
      </w:pPr>
      <w:r w:rsidRPr="008C3107">
        <w:rPr>
          <w:noProof/>
          <w:sz w:val="24"/>
          <w:szCs w:val="24"/>
          <w:lang w:eastAsia="en-GB"/>
        </w:rPr>
        <w:t>Figure 4: Literature search flow diagram</w:t>
      </w:r>
      <w:r w:rsidR="005D71BB">
        <w:rPr>
          <w:noProof/>
          <w:sz w:val="24"/>
          <w:szCs w:val="24"/>
          <w:lang w:eastAsia="en-GB"/>
        </w:rPr>
        <w:t>.</w:t>
      </w:r>
    </w:p>
    <w:p w:rsidR="00824F4A" w:rsidRPr="008C3107" w:rsidRDefault="00824F4A" w:rsidP="00F61076">
      <w:pPr>
        <w:spacing w:line="360" w:lineRule="auto"/>
        <w:jc w:val="both"/>
        <w:rPr>
          <w:sz w:val="24"/>
          <w:szCs w:val="24"/>
        </w:rPr>
      </w:pPr>
      <w:r w:rsidRPr="008C3107">
        <w:rPr>
          <w:sz w:val="24"/>
          <w:szCs w:val="24"/>
        </w:rPr>
        <w:t>2.1.1</w:t>
      </w:r>
      <w:r w:rsidR="002649D7" w:rsidRPr="008C3107">
        <w:rPr>
          <w:sz w:val="24"/>
          <w:szCs w:val="24"/>
        </w:rPr>
        <w:t>:</w:t>
      </w:r>
      <w:r w:rsidRPr="008C3107">
        <w:rPr>
          <w:sz w:val="24"/>
          <w:szCs w:val="24"/>
        </w:rPr>
        <w:t xml:space="preserve"> Literature </w:t>
      </w:r>
      <w:r w:rsidR="00587E85" w:rsidRPr="008C3107">
        <w:rPr>
          <w:sz w:val="24"/>
          <w:szCs w:val="24"/>
        </w:rPr>
        <w:t>r</w:t>
      </w:r>
      <w:r w:rsidRPr="008C3107">
        <w:rPr>
          <w:sz w:val="24"/>
          <w:szCs w:val="24"/>
        </w:rPr>
        <w:t xml:space="preserve">eview </w:t>
      </w:r>
      <w:r w:rsidR="00587E85" w:rsidRPr="008C3107">
        <w:rPr>
          <w:sz w:val="24"/>
          <w:szCs w:val="24"/>
        </w:rPr>
        <w:t>i</w:t>
      </w:r>
      <w:r w:rsidRPr="008C3107">
        <w:rPr>
          <w:sz w:val="24"/>
          <w:szCs w:val="24"/>
        </w:rPr>
        <w:t xml:space="preserve">dentified </w:t>
      </w:r>
      <w:r w:rsidR="00587E85" w:rsidRPr="008C3107">
        <w:rPr>
          <w:sz w:val="24"/>
          <w:szCs w:val="24"/>
        </w:rPr>
        <w:t>t</w:t>
      </w:r>
      <w:r w:rsidRPr="008C3107">
        <w:rPr>
          <w:sz w:val="24"/>
          <w:szCs w:val="24"/>
        </w:rPr>
        <w:t xml:space="preserve">hemes </w:t>
      </w:r>
    </w:p>
    <w:bookmarkEnd w:id="11"/>
    <w:p w:rsidR="00187128" w:rsidRPr="008C3107" w:rsidRDefault="00824F4A" w:rsidP="008C3107">
      <w:pPr>
        <w:spacing w:line="360" w:lineRule="auto"/>
        <w:jc w:val="both"/>
        <w:rPr>
          <w:sz w:val="24"/>
          <w:szCs w:val="24"/>
        </w:rPr>
      </w:pPr>
      <w:r w:rsidRPr="008C3107">
        <w:rPr>
          <w:sz w:val="24"/>
          <w:szCs w:val="24"/>
        </w:rPr>
        <w:t xml:space="preserve">A total of 213 papers and other sources were </w:t>
      </w:r>
      <w:r w:rsidR="00507E13">
        <w:rPr>
          <w:sz w:val="24"/>
          <w:szCs w:val="24"/>
        </w:rPr>
        <w:t>identified</w:t>
      </w:r>
      <w:r w:rsidRPr="008C3107">
        <w:rPr>
          <w:sz w:val="24"/>
          <w:szCs w:val="24"/>
        </w:rPr>
        <w:t>. One hundred and eight sources were discarded as not relevant and 105 sources were used to identify key themes and sub themes listed below:</w:t>
      </w:r>
    </w:p>
    <w:p w:rsidR="0040667B" w:rsidRDefault="0040667B" w:rsidP="00831DC4">
      <w:pPr>
        <w:spacing w:line="360" w:lineRule="auto"/>
        <w:jc w:val="both"/>
        <w:rPr>
          <w:rFonts w:cstheme="minorHAnsi"/>
          <w:color w:val="000000"/>
          <w:sz w:val="24"/>
          <w:szCs w:val="24"/>
        </w:rPr>
      </w:pPr>
    </w:p>
    <w:p w:rsidR="0040667B" w:rsidRDefault="0040667B" w:rsidP="00831DC4">
      <w:pPr>
        <w:spacing w:line="360" w:lineRule="auto"/>
        <w:jc w:val="both"/>
        <w:rPr>
          <w:rFonts w:cstheme="minorHAnsi"/>
          <w:color w:val="000000"/>
          <w:sz w:val="24"/>
          <w:szCs w:val="24"/>
        </w:rPr>
      </w:pPr>
    </w:p>
    <w:p w:rsidR="0040667B" w:rsidRDefault="0040667B" w:rsidP="00831DC4">
      <w:pPr>
        <w:spacing w:line="360" w:lineRule="auto"/>
        <w:jc w:val="both"/>
        <w:rPr>
          <w:rFonts w:cstheme="minorHAnsi"/>
          <w:color w:val="000000"/>
          <w:sz w:val="24"/>
          <w:szCs w:val="24"/>
        </w:rPr>
      </w:pPr>
    </w:p>
    <w:p w:rsidR="00824F4A" w:rsidRPr="00D818C4" w:rsidRDefault="00824F4A" w:rsidP="00831DC4">
      <w:pPr>
        <w:spacing w:line="360" w:lineRule="auto"/>
        <w:jc w:val="both"/>
        <w:rPr>
          <w:rFonts w:cstheme="minorHAnsi"/>
          <w:sz w:val="24"/>
          <w:szCs w:val="24"/>
        </w:rPr>
      </w:pPr>
      <w:r w:rsidRPr="00D818C4">
        <w:rPr>
          <w:rFonts w:cstheme="minorHAnsi"/>
          <w:color w:val="000000"/>
          <w:sz w:val="24"/>
          <w:szCs w:val="24"/>
        </w:rPr>
        <w:lastRenderedPageBreak/>
        <w:t>Search A: Perceptions</w:t>
      </w:r>
    </w:p>
    <w:p w:rsidR="00824F4A" w:rsidRPr="00D818C4" w:rsidRDefault="00824F4A" w:rsidP="0096158B">
      <w:pPr>
        <w:pStyle w:val="ListParagraph"/>
        <w:numPr>
          <w:ilvl w:val="0"/>
          <w:numId w:val="5"/>
        </w:numPr>
        <w:spacing w:line="360" w:lineRule="auto"/>
        <w:jc w:val="both"/>
        <w:rPr>
          <w:rFonts w:cstheme="minorHAnsi"/>
          <w:sz w:val="24"/>
          <w:szCs w:val="24"/>
        </w:rPr>
      </w:pPr>
      <w:r w:rsidRPr="00D818C4">
        <w:rPr>
          <w:rFonts w:cstheme="minorHAnsi"/>
          <w:sz w:val="24"/>
          <w:szCs w:val="24"/>
        </w:rPr>
        <w:t>Theme A1:</w:t>
      </w:r>
      <w:r w:rsidR="00B73A36">
        <w:rPr>
          <w:rFonts w:cstheme="minorHAnsi"/>
          <w:sz w:val="24"/>
          <w:szCs w:val="24"/>
        </w:rPr>
        <w:t xml:space="preserve"> </w:t>
      </w:r>
      <w:r w:rsidRPr="00D818C4">
        <w:rPr>
          <w:rFonts w:cstheme="minorHAnsi"/>
          <w:sz w:val="24"/>
          <w:szCs w:val="24"/>
        </w:rPr>
        <w:t>Perceptions of knotweed and ecological services</w:t>
      </w:r>
    </w:p>
    <w:p w:rsidR="00824F4A" w:rsidRPr="00D818C4" w:rsidRDefault="00824F4A" w:rsidP="0096158B">
      <w:pPr>
        <w:pStyle w:val="ListParagraph"/>
        <w:numPr>
          <w:ilvl w:val="0"/>
          <w:numId w:val="5"/>
        </w:numPr>
        <w:spacing w:line="360" w:lineRule="auto"/>
        <w:jc w:val="both"/>
        <w:rPr>
          <w:rFonts w:cstheme="minorHAnsi"/>
          <w:sz w:val="24"/>
          <w:szCs w:val="24"/>
        </w:rPr>
      </w:pPr>
      <w:r w:rsidRPr="00D818C4">
        <w:rPr>
          <w:rFonts w:cstheme="minorHAnsi"/>
          <w:sz w:val="24"/>
          <w:szCs w:val="24"/>
        </w:rPr>
        <w:t>Theme A2: Perceptions of the effect of globalisation on IAPS</w:t>
      </w:r>
    </w:p>
    <w:p w:rsidR="00824F4A" w:rsidRPr="00D818C4" w:rsidRDefault="00824F4A" w:rsidP="0096158B">
      <w:pPr>
        <w:pStyle w:val="ListParagraph"/>
        <w:numPr>
          <w:ilvl w:val="0"/>
          <w:numId w:val="5"/>
        </w:numPr>
        <w:spacing w:line="360" w:lineRule="auto"/>
        <w:jc w:val="both"/>
        <w:rPr>
          <w:rFonts w:cstheme="minorHAnsi"/>
          <w:sz w:val="24"/>
          <w:szCs w:val="24"/>
        </w:rPr>
      </w:pPr>
      <w:r w:rsidRPr="00D818C4">
        <w:rPr>
          <w:rFonts w:cstheme="minorHAnsi"/>
          <w:sz w:val="24"/>
          <w:szCs w:val="24"/>
        </w:rPr>
        <w:t xml:space="preserve">Theme A3: Perceptions of knotweed in the urban environment </w:t>
      </w:r>
    </w:p>
    <w:p w:rsidR="00824F4A" w:rsidRPr="00D818C4" w:rsidRDefault="00824F4A" w:rsidP="0096158B">
      <w:pPr>
        <w:pStyle w:val="ListParagraph"/>
        <w:numPr>
          <w:ilvl w:val="0"/>
          <w:numId w:val="5"/>
        </w:numPr>
        <w:spacing w:line="360" w:lineRule="auto"/>
        <w:jc w:val="both"/>
        <w:rPr>
          <w:rFonts w:cstheme="minorHAnsi"/>
          <w:sz w:val="24"/>
          <w:szCs w:val="24"/>
        </w:rPr>
      </w:pPr>
      <w:r w:rsidRPr="00D818C4">
        <w:rPr>
          <w:rFonts w:cstheme="minorHAnsi"/>
          <w:sz w:val="24"/>
          <w:szCs w:val="24"/>
        </w:rPr>
        <w:t>Theme A4:</w:t>
      </w:r>
      <w:r w:rsidR="00B73A36">
        <w:rPr>
          <w:rFonts w:cstheme="minorHAnsi"/>
          <w:sz w:val="24"/>
          <w:szCs w:val="24"/>
        </w:rPr>
        <w:t xml:space="preserve"> </w:t>
      </w:r>
      <w:r w:rsidRPr="00D818C4">
        <w:rPr>
          <w:rFonts w:cstheme="minorHAnsi"/>
          <w:sz w:val="24"/>
          <w:szCs w:val="24"/>
        </w:rPr>
        <w:t xml:space="preserve">Perceptions of risks from knotweed </w:t>
      </w:r>
    </w:p>
    <w:p w:rsidR="00824F4A" w:rsidRPr="00D818C4" w:rsidRDefault="00824F4A" w:rsidP="0096158B">
      <w:pPr>
        <w:pStyle w:val="ListParagraph"/>
        <w:numPr>
          <w:ilvl w:val="0"/>
          <w:numId w:val="5"/>
        </w:numPr>
        <w:spacing w:line="360" w:lineRule="auto"/>
        <w:jc w:val="both"/>
        <w:rPr>
          <w:rFonts w:cstheme="minorHAnsi"/>
          <w:sz w:val="24"/>
          <w:szCs w:val="24"/>
        </w:rPr>
      </w:pPr>
      <w:r w:rsidRPr="00D818C4">
        <w:rPr>
          <w:rFonts w:cstheme="minorHAnsi"/>
          <w:sz w:val="24"/>
          <w:szCs w:val="24"/>
        </w:rPr>
        <w:t>Theme A5: Perceptions of knotweed in the media</w:t>
      </w:r>
    </w:p>
    <w:p w:rsidR="00824F4A" w:rsidRPr="00D818C4" w:rsidRDefault="00824F4A" w:rsidP="00831DC4">
      <w:pPr>
        <w:pStyle w:val="NormalWeb"/>
        <w:spacing w:line="360" w:lineRule="auto"/>
        <w:rPr>
          <w:rFonts w:asciiTheme="minorHAnsi" w:hAnsiTheme="minorHAnsi" w:cstheme="minorHAnsi"/>
          <w:color w:val="000000"/>
        </w:rPr>
      </w:pPr>
      <w:r w:rsidRPr="00D818C4">
        <w:rPr>
          <w:rFonts w:asciiTheme="minorHAnsi" w:hAnsiTheme="minorHAnsi" w:cstheme="minorHAnsi"/>
          <w:color w:val="000000"/>
        </w:rPr>
        <w:t>Search B: Management</w:t>
      </w:r>
    </w:p>
    <w:p w:rsidR="00824F4A" w:rsidRPr="00D818C4" w:rsidRDefault="00824F4A" w:rsidP="0096158B">
      <w:pPr>
        <w:pStyle w:val="ListParagraph"/>
        <w:numPr>
          <w:ilvl w:val="0"/>
          <w:numId w:val="6"/>
        </w:numPr>
        <w:spacing w:line="360" w:lineRule="auto"/>
        <w:jc w:val="both"/>
        <w:rPr>
          <w:rFonts w:cstheme="minorHAnsi"/>
          <w:sz w:val="24"/>
          <w:szCs w:val="24"/>
        </w:rPr>
      </w:pPr>
      <w:r w:rsidRPr="00D818C4">
        <w:rPr>
          <w:rFonts w:cstheme="minorHAnsi"/>
          <w:sz w:val="24"/>
          <w:szCs w:val="24"/>
        </w:rPr>
        <w:t>Theme B1: Public and professional management preferences for knotweed</w:t>
      </w:r>
    </w:p>
    <w:p w:rsidR="00824F4A" w:rsidRPr="00D818C4" w:rsidRDefault="00824F4A" w:rsidP="0096158B">
      <w:pPr>
        <w:pStyle w:val="ListParagraph"/>
        <w:numPr>
          <w:ilvl w:val="0"/>
          <w:numId w:val="6"/>
        </w:numPr>
        <w:spacing w:line="360" w:lineRule="auto"/>
        <w:jc w:val="both"/>
        <w:rPr>
          <w:rFonts w:cstheme="minorHAnsi"/>
          <w:sz w:val="24"/>
          <w:szCs w:val="24"/>
        </w:rPr>
      </w:pPr>
      <w:r w:rsidRPr="00D818C4">
        <w:rPr>
          <w:rFonts w:cstheme="minorHAnsi"/>
          <w:sz w:val="24"/>
          <w:szCs w:val="24"/>
        </w:rPr>
        <w:t xml:space="preserve">Theme B2: Governmental advice for managing knotweed </w:t>
      </w:r>
    </w:p>
    <w:p w:rsidR="00824F4A" w:rsidRPr="00D818C4" w:rsidRDefault="00824F4A" w:rsidP="0096158B">
      <w:pPr>
        <w:pStyle w:val="ListParagraph"/>
        <w:numPr>
          <w:ilvl w:val="0"/>
          <w:numId w:val="6"/>
        </w:numPr>
        <w:spacing w:line="360" w:lineRule="auto"/>
        <w:jc w:val="both"/>
        <w:rPr>
          <w:rFonts w:cstheme="minorHAnsi"/>
          <w:sz w:val="24"/>
          <w:szCs w:val="24"/>
        </w:rPr>
      </w:pPr>
      <w:r w:rsidRPr="00D818C4">
        <w:rPr>
          <w:rFonts w:cstheme="minorHAnsi"/>
          <w:sz w:val="24"/>
          <w:szCs w:val="24"/>
        </w:rPr>
        <w:t xml:space="preserve">Theme B3: Strategic management of knotweed within Swansea </w:t>
      </w:r>
    </w:p>
    <w:p w:rsidR="00831DC4" w:rsidRPr="00D818C4" w:rsidRDefault="00824F4A" w:rsidP="00831DC4">
      <w:pPr>
        <w:spacing w:after="0" w:line="360" w:lineRule="auto"/>
        <w:rPr>
          <w:rFonts w:eastAsia="Times New Roman" w:cstheme="minorHAnsi"/>
          <w:b/>
          <w:sz w:val="24"/>
          <w:szCs w:val="24"/>
        </w:rPr>
      </w:pPr>
      <w:r w:rsidRPr="00D818C4">
        <w:rPr>
          <w:rFonts w:eastAsia="Times New Roman" w:cstheme="minorHAnsi"/>
          <w:b/>
          <w:sz w:val="24"/>
          <w:szCs w:val="24"/>
        </w:rPr>
        <w:t>Search A: Perceptions</w:t>
      </w:r>
    </w:p>
    <w:p w:rsidR="00C42AA0" w:rsidRPr="00520ED9" w:rsidRDefault="00824F4A" w:rsidP="00C42AA0">
      <w:pPr>
        <w:spacing w:line="360" w:lineRule="auto"/>
        <w:jc w:val="both"/>
        <w:rPr>
          <w:sz w:val="24"/>
          <w:szCs w:val="24"/>
        </w:rPr>
      </w:pPr>
      <w:bookmarkStart w:id="12" w:name="_Hlk34132713"/>
      <w:r w:rsidRPr="00520ED9">
        <w:rPr>
          <w:sz w:val="24"/>
          <w:szCs w:val="24"/>
        </w:rPr>
        <w:t xml:space="preserve">2.2 Theme A1: Perceptions of </w:t>
      </w:r>
      <w:r w:rsidR="00587E85" w:rsidRPr="00520ED9">
        <w:rPr>
          <w:sz w:val="24"/>
          <w:szCs w:val="24"/>
        </w:rPr>
        <w:t>k</w:t>
      </w:r>
      <w:r w:rsidRPr="00520ED9">
        <w:rPr>
          <w:sz w:val="24"/>
          <w:szCs w:val="24"/>
        </w:rPr>
        <w:t xml:space="preserve">notweed and </w:t>
      </w:r>
      <w:r w:rsidR="00587E85" w:rsidRPr="00520ED9">
        <w:rPr>
          <w:sz w:val="24"/>
          <w:szCs w:val="24"/>
        </w:rPr>
        <w:t>e</w:t>
      </w:r>
      <w:r w:rsidRPr="00520ED9">
        <w:rPr>
          <w:sz w:val="24"/>
          <w:szCs w:val="24"/>
        </w:rPr>
        <w:t xml:space="preserve">cological </w:t>
      </w:r>
      <w:r w:rsidR="00587E85" w:rsidRPr="00520ED9">
        <w:rPr>
          <w:sz w:val="24"/>
          <w:szCs w:val="24"/>
        </w:rPr>
        <w:t>s</w:t>
      </w:r>
      <w:r w:rsidRPr="00520ED9">
        <w:rPr>
          <w:sz w:val="24"/>
          <w:szCs w:val="24"/>
        </w:rPr>
        <w:t xml:space="preserve">ervices </w:t>
      </w:r>
      <w:bookmarkEnd w:id="12"/>
    </w:p>
    <w:p w:rsidR="00A8363E" w:rsidRPr="00C42AA0" w:rsidRDefault="00824F4A" w:rsidP="00C42AA0">
      <w:pPr>
        <w:spacing w:line="360" w:lineRule="auto"/>
        <w:jc w:val="both"/>
        <w:rPr>
          <w:sz w:val="24"/>
          <w:szCs w:val="24"/>
        </w:rPr>
      </w:pPr>
      <w:r w:rsidRPr="00C42AA0">
        <w:rPr>
          <w:sz w:val="24"/>
          <w:szCs w:val="24"/>
        </w:rPr>
        <w:t>Of the 105 sources collected during the literature review</w:t>
      </w:r>
      <w:r w:rsidR="00EC4897">
        <w:rPr>
          <w:sz w:val="24"/>
          <w:szCs w:val="24"/>
        </w:rPr>
        <w:t>,</w:t>
      </w:r>
      <w:r w:rsidRPr="00C42AA0">
        <w:rPr>
          <w:sz w:val="24"/>
          <w:szCs w:val="24"/>
        </w:rPr>
        <w:t xml:space="preserve"> 17 sources were found to be relevant to theme A1. </w:t>
      </w:r>
    </w:p>
    <w:p w:rsidR="00824F4A" w:rsidRPr="00C42AA0" w:rsidRDefault="00824F4A" w:rsidP="00C42AA0">
      <w:pPr>
        <w:spacing w:line="360" w:lineRule="auto"/>
        <w:jc w:val="both"/>
        <w:rPr>
          <w:sz w:val="24"/>
          <w:szCs w:val="24"/>
        </w:rPr>
      </w:pPr>
      <w:r w:rsidRPr="00C42AA0">
        <w:rPr>
          <w:sz w:val="24"/>
          <w:szCs w:val="24"/>
        </w:rPr>
        <w:t xml:space="preserve">There </w:t>
      </w:r>
      <w:r w:rsidR="00EC4897">
        <w:rPr>
          <w:sz w:val="24"/>
          <w:szCs w:val="24"/>
        </w:rPr>
        <w:t>was</w:t>
      </w:r>
      <w:r w:rsidRPr="00C42AA0">
        <w:rPr>
          <w:sz w:val="24"/>
          <w:szCs w:val="24"/>
        </w:rPr>
        <w:t xml:space="preserve"> a debate within the literature on whether individual IAPS provide</w:t>
      </w:r>
      <w:r w:rsidR="00EC4897">
        <w:rPr>
          <w:sz w:val="24"/>
          <w:szCs w:val="24"/>
        </w:rPr>
        <w:t>d</w:t>
      </w:r>
      <w:r w:rsidRPr="00C42AA0">
        <w:rPr>
          <w:sz w:val="24"/>
          <w:szCs w:val="24"/>
        </w:rPr>
        <w:t xml:space="preserve"> ecological services or disservices (Charles </w:t>
      </w:r>
      <w:r w:rsidR="007507BE" w:rsidRPr="00C42AA0">
        <w:rPr>
          <w:sz w:val="24"/>
          <w:szCs w:val="24"/>
        </w:rPr>
        <w:t>&amp;</w:t>
      </w:r>
      <w:r w:rsidRPr="00C42AA0">
        <w:rPr>
          <w:sz w:val="24"/>
          <w:szCs w:val="24"/>
        </w:rPr>
        <w:t xml:space="preserve"> Dukes, 2008; Shackleton et al</w:t>
      </w:r>
      <w:r w:rsidR="007507BE" w:rsidRPr="00C42AA0">
        <w:rPr>
          <w:sz w:val="24"/>
          <w:szCs w:val="24"/>
        </w:rPr>
        <w:t>.</w:t>
      </w:r>
      <w:r w:rsidRPr="00C42AA0">
        <w:rPr>
          <w:sz w:val="24"/>
          <w:szCs w:val="24"/>
        </w:rPr>
        <w:t xml:space="preserve">, 2011; Vilà </w:t>
      </w:r>
      <w:r w:rsidRPr="00C42AA0">
        <w:rPr>
          <w:i/>
          <w:sz w:val="24"/>
          <w:szCs w:val="24"/>
        </w:rPr>
        <w:t>et al</w:t>
      </w:r>
      <w:r w:rsidRPr="00C42AA0">
        <w:rPr>
          <w:sz w:val="24"/>
          <w:szCs w:val="24"/>
        </w:rPr>
        <w:t>.</w:t>
      </w:r>
      <w:r w:rsidR="007507BE" w:rsidRPr="00C42AA0">
        <w:rPr>
          <w:sz w:val="24"/>
          <w:szCs w:val="24"/>
        </w:rPr>
        <w:t>,</w:t>
      </w:r>
      <w:r w:rsidRPr="00C42AA0">
        <w:rPr>
          <w:sz w:val="24"/>
          <w:szCs w:val="24"/>
        </w:rPr>
        <w:t xml:space="preserve"> 2011). An ecological service </w:t>
      </w:r>
      <w:r w:rsidR="00EC4897">
        <w:rPr>
          <w:sz w:val="24"/>
          <w:szCs w:val="24"/>
        </w:rPr>
        <w:t>was</w:t>
      </w:r>
      <w:r w:rsidRPr="00C42AA0">
        <w:rPr>
          <w:sz w:val="24"/>
          <w:szCs w:val="24"/>
        </w:rPr>
        <w:t xml:space="preserve"> defined as “</w:t>
      </w:r>
      <w:r w:rsidRPr="00C42AA0">
        <w:rPr>
          <w:i/>
          <w:sz w:val="24"/>
          <w:szCs w:val="24"/>
        </w:rPr>
        <w:t>the benefits people obtain from ecosystems</w:t>
      </w:r>
      <w:r w:rsidRPr="00C42AA0">
        <w:rPr>
          <w:sz w:val="24"/>
          <w:szCs w:val="24"/>
        </w:rPr>
        <w:t xml:space="preserve">” (Millennium Ecosystem Assessment, 2005:V). An ecological disservice </w:t>
      </w:r>
      <w:r w:rsidR="00EC4897">
        <w:rPr>
          <w:sz w:val="24"/>
          <w:szCs w:val="24"/>
        </w:rPr>
        <w:t>was</w:t>
      </w:r>
      <w:r w:rsidRPr="00C42AA0">
        <w:rPr>
          <w:sz w:val="24"/>
          <w:szCs w:val="24"/>
        </w:rPr>
        <w:t xml:space="preserve"> defined as “</w:t>
      </w:r>
      <w:r w:rsidRPr="00C42AA0">
        <w:rPr>
          <w:i/>
          <w:sz w:val="24"/>
          <w:szCs w:val="24"/>
        </w:rPr>
        <w:t>the functions, processes and attributes generated by the ecosystem that result in perceived or actual negative impacts on human wellbeing</w:t>
      </w:r>
      <w:r w:rsidRPr="00C42AA0">
        <w:rPr>
          <w:sz w:val="24"/>
          <w:szCs w:val="24"/>
        </w:rPr>
        <w:t>” (</w:t>
      </w:r>
      <w:r w:rsidRPr="00C42AA0">
        <w:rPr>
          <w:i/>
          <w:sz w:val="24"/>
          <w:szCs w:val="24"/>
        </w:rPr>
        <w:t>Shackleton et al</w:t>
      </w:r>
      <w:r w:rsidR="007507BE" w:rsidRPr="00C42AA0">
        <w:rPr>
          <w:i/>
          <w:sz w:val="24"/>
          <w:szCs w:val="24"/>
        </w:rPr>
        <w:t>.</w:t>
      </w:r>
      <w:r w:rsidRPr="00C42AA0">
        <w:rPr>
          <w:i/>
          <w:sz w:val="24"/>
          <w:szCs w:val="24"/>
        </w:rPr>
        <w:t xml:space="preserve">, </w:t>
      </w:r>
      <w:r w:rsidRPr="00C42AA0">
        <w:rPr>
          <w:iCs/>
          <w:sz w:val="24"/>
          <w:szCs w:val="24"/>
        </w:rPr>
        <w:t>2016:590).</w:t>
      </w:r>
    </w:p>
    <w:p w:rsidR="00C42AA0" w:rsidRDefault="00824F4A" w:rsidP="00C42AA0">
      <w:pPr>
        <w:spacing w:line="360" w:lineRule="auto"/>
        <w:jc w:val="both"/>
        <w:rPr>
          <w:rFonts w:eastAsia="Times New Roman" w:cstheme="minorHAnsi"/>
          <w:b/>
          <w:color w:val="000000"/>
          <w:sz w:val="24"/>
          <w:szCs w:val="24"/>
          <w:shd w:val="clear" w:color="auto" w:fill="FFFFFF"/>
        </w:rPr>
      </w:pPr>
      <w:r w:rsidRPr="00C42AA0">
        <w:rPr>
          <w:rFonts w:eastAsia="Times New Roman" w:cstheme="minorHAnsi"/>
          <w:sz w:val="24"/>
          <w:szCs w:val="24"/>
        </w:rPr>
        <w:t>Some publications argue</w:t>
      </w:r>
      <w:r w:rsidR="00EC4897">
        <w:rPr>
          <w:rFonts w:eastAsia="Times New Roman" w:cstheme="minorHAnsi"/>
          <w:sz w:val="24"/>
          <w:szCs w:val="24"/>
        </w:rPr>
        <w:t>d</w:t>
      </w:r>
      <w:r w:rsidRPr="00C42AA0">
        <w:rPr>
          <w:rFonts w:eastAsia="Times New Roman" w:cstheme="minorHAnsi"/>
          <w:sz w:val="24"/>
          <w:szCs w:val="24"/>
        </w:rPr>
        <w:t xml:space="preserve"> that certain IAPS can benefit human society. </w:t>
      </w:r>
      <w:r w:rsidR="00EC4897">
        <w:rPr>
          <w:rFonts w:eastAsia="Times New Roman" w:cstheme="minorHAnsi"/>
          <w:sz w:val="24"/>
          <w:szCs w:val="24"/>
        </w:rPr>
        <w:t>For e</w:t>
      </w:r>
      <w:r w:rsidRPr="00C42AA0">
        <w:rPr>
          <w:rFonts w:eastAsia="Times New Roman" w:cstheme="minorHAnsi"/>
          <w:sz w:val="24"/>
          <w:szCs w:val="24"/>
        </w:rPr>
        <w:t xml:space="preserve">xample </w:t>
      </w:r>
      <w:r w:rsidR="00EC4897">
        <w:rPr>
          <w:rFonts w:eastAsia="Times New Roman" w:cstheme="minorHAnsi"/>
          <w:sz w:val="24"/>
          <w:szCs w:val="24"/>
        </w:rPr>
        <w:t>the</w:t>
      </w:r>
      <w:r w:rsidRPr="00C42AA0">
        <w:rPr>
          <w:rFonts w:eastAsia="Times New Roman" w:cstheme="minorHAnsi"/>
          <w:sz w:val="24"/>
          <w:szCs w:val="24"/>
        </w:rPr>
        <w:t xml:space="preserve"> prickly pear provided people in the </w:t>
      </w:r>
      <w:r w:rsidRPr="00C42AA0">
        <w:rPr>
          <w:rFonts w:eastAsia="Times New Roman" w:cstheme="minorHAnsi"/>
          <w:color w:val="000000"/>
          <w:sz w:val="24"/>
          <w:szCs w:val="24"/>
          <w:shd w:val="clear" w:color="auto" w:fill="FFFFFF"/>
        </w:rPr>
        <w:t>Makana Municipality in South Africa with numerous commercial and non-market services; and the various uses of Australian Acacias (</w:t>
      </w:r>
      <w:r w:rsidRPr="00C42AA0">
        <w:rPr>
          <w:rFonts w:eastAsia="Times New Roman" w:cstheme="minorHAnsi"/>
          <w:i/>
          <w:color w:val="000000"/>
          <w:sz w:val="24"/>
          <w:szCs w:val="24"/>
          <w:shd w:val="clear" w:color="auto" w:fill="FFFFFF"/>
        </w:rPr>
        <w:t>Acacia s.l)</w:t>
      </w:r>
      <w:r w:rsidRPr="00C42AA0">
        <w:rPr>
          <w:rFonts w:eastAsia="Times New Roman" w:cstheme="minorHAnsi"/>
          <w:color w:val="000000"/>
          <w:sz w:val="24"/>
          <w:szCs w:val="24"/>
          <w:shd w:val="clear" w:color="auto" w:fill="FFFFFF"/>
        </w:rPr>
        <w:t xml:space="preserve"> across the world (Kull </w:t>
      </w:r>
      <w:r w:rsidRPr="00C42AA0">
        <w:rPr>
          <w:rFonts w:eastAsia="Times New Roman" w:cstheme="minorHAnsi"/>
          <w:i/>
          <w:color w:val="000000"/>
          <w:sz w:val="24"/>
          <w:szCs w:val="24"/>
          <w:shd w:val="clear" w:color="auto" w:fill="FFFFFF"/>
        </w:rPr>
        <w:t>et al</w:t>
      </w:r>
      <w:r w:rsidR="007507BE" w:rsidRPr="00C42AA0">
        <w:rPr>
          <w:rFonts w:eastAsia="Times New Roman" w:cstheme="minorHAnsi"/>
          <w:i/>
          <w:color w:val="000000"/>
          <w:sz w:val="24"/>
          <w:szCs w:val="24"/>
          <w:shd w:val="clear" w:color="auto" w:fill="FFFFFF"/>
        </w:rPr>
        <w:t>.</w:t>
      </w:r>
      <w:r w:rsidRPr="00C42AA0">
        <w:rPr>
          <w:rFonts w:eastAsia="Times New Roman" w:cstheme="minorHAnsi"/>
          <w:i/>
          <w:color w:val="000000"/>
          <w:sz w:val="24"/>
          <w:szCs w:val="24"/>
          <w:shd w:val="clear" w:color="auto" w:fill="FFFFFF"/>
        </w:rPr>
        <w:t xml:space="preserve">, </w:t>
      </w:r>
      <w:r w:rsidRPr="00C42AA0">
        <w:rPr>
          <w:rFonts w:eastAsia="Times New Roman" w:cstheme="minorHAnsi"/>
          <w:color w:val="000000"/>
          <w:sz w:val="24"/>
          <w:szCs w:val="24"/>
          <w:shd w:val="clear" w:color="auto" w:fill="FFFFFF"/>
        </w:rPr>
        <w:t>2011</w:t>
      </w:r>
      <w:r w:rsidR="00EC4897">
        <w:rPr>
          <w:rFonts w:eastAsia="Times New Roman" w:cstheme="minorHAnsi"/>
          <w:color w:val="000000"/>
          <w:sz w:val="24"/>
          <w:szCs w:val="24"/>
          <w:shd w:val="clear" w:color="auto" w:fill="FFFFFF"/>
        </w:rPr>
        <w:t xml:space="preserve">; </w:t>
      </w:r>
      <w:r w:rsidR="00EC4897" w:rsidRPr="00C42AA0">
        <w:rPr>
          <w:rFonts w:eastAsia="Times New Roman" w:cstheme="minorHAnsi"/>
          <w:sz w:val="24"/>
          <w:szCs w:val="24"/>
        </w:rPr>
        <w:t xml:space="preserve">Shackleton </w:t>
      </w:r>
      <w:r w:rsidR="00EC4897" w:rsidRPr="00C42AA0">
        <w:rPr>
          <w:rFonts w:eastAsia="Times New Roman" w:cstheme="minorHAnsi"/>
          <w:i/>
          <w:sz w:val="24"/>
          <w:szCs w:val="24"/>
        </w:rPr>
        <w:t>et al</w:t>
      </w:r>
      <w:r w:rsidR="009415E4">
        <w:rPr>
          <w:rFonts w:eastAsia="Times New Roman" w:cstheme="minorHAnsi"/>
          <w:i/>
          <w:sz w:val="24"/>
          <w:szCs w:val="24"/>
        </w:rPr>
        <w:t>.</w:t>
      </w:r>
      <w:r w:rsidR="00EC4897" w:rsidRPr="00EC4897">
        <w:rPr>
          <w:rFonts w:eastAsia="Times New Roman" w:cstheme="minorHAnsi"/>
          <w:iCs/>
          <w:sz w:val="24"/>
          <w:szCs w:val="24"/>
        </w:rPr>
        <w:t>, 2011</w:t>
      </w:r>
      <w:r w:rsidRPr="00EC4897">
        <w:rPr>
          <w:rFonts w:eastAsia="Times New Roman" w:cstheme="minorHAnsi"/>
          <w:iCs/>
          <w:color w:val="000000"/>
          <w:sz w:val="24"/>
          <w:szCs w:val="24"/>
          <w:shd w:val="clear" w:color="auto" w:fill="FFFFFF"/>
        </w:rPr>
        <w:t>).</w:t>
      </w:r>
    </w:p>
    <w:p w:rsidR="00923B25" w:rsidRPr="00C42AA0" w:rsidRDefault="00824F4A" w:rsidP="00C42AA0">
      <w:pPr>
        <w:spacing w:line="360" w:lineRule="auto"/>
        <w:jc w:val="both"/>
        <w:rPr>
          <w:rFonts w:eastAsia="Times New Roman" w:cstheme="minorHAnsi"/>
          <w:b/>
          <w:color w:val="000000"/>
          <w:sz w:val="24"/>
          <w:szCs w:val="24"/>
          <w:shd w:val="clear" w:color="auto" w:fill="FFFFFF"/>
        </w:rPr>
      </w:pPr>
      <w:r w:rsidRPr="00C42AA0">
        <w:rPr>
          <w:sz w:val="24"/>
          <w:szCs w:val="24"/>
          <w:shd w:val="clear" w:color="auto" w:fill="FFFFFF"/>
        </w:rPr>
        <w:t xml:space="preserve">There </w:t>
      </w:r>
      <w:r w:rsidR="00EC4897">
        <w:rPr>
          <w:sz w:val="24"/>
          <w:szCs w:val="24"/>
          <w:shd w:val="clear" w:color="auto" w:fill="FFFFFF"/>
        </w:rPr>
        <w:t xml:space="preserve">was </w:t>
      </w:r>
      <w:r w:rsidRPr="00C42AA0">
        <w:rPr>
          <w:sz w:val="24"/>
          <w:szCs w:val="24"/>
          <w:shd w:val="clear" w:color="auto" w:fill="FFFFFF"/>
        </w:rPr>
        <w:t>an extensive body of published literature on the disservices of IAPS such as increasing the spread of wildfires (Brooks et al</w:t>
      </w:r>
      <w:r w:rsidR="007507BE" w:rsidRPr="00C42AA0">
        <w:rPr>
          <w:sz w:val="24"/>
          <w:szCs w:val="24"/>
          <w:shd w:val="clear" w:color="auto" w:fill="FFFFFF"/>
        </w:rPr>
        <w:t>.</w:t>
      </w:r>
      <w:r w:rsidRPr="00C42AA0">
        <w:rPr>
          <w:sz w:val="24"/>
          <w:szCs w:val="24"/>
          <w:shd w:val="clear" w:color="auto" w:fill="FFFFFF"/>
        </w:rPr>
        <w:t>, 2004),</w:t>
      </w:r>
      <w:r w:rsidRPr="00C42AA0">
        <w:rPr>
          <w:b/>
          <w:sz w:val="24"/>
          <w:szCs w:val="24"/>
          <w:shd w:val="clear" w:color="auto" w:fill="FFFFFF"/>
        </w:rPr>
        <w:t xml:space="preserve"> </w:t>
      </w:r>
      <w:r w:rsidRPr="00C42AA0">
        <w:rPr>
          <w:sz w:val="24"/>
          <w:szCs w:val="24"/>
          <w:shd w:val="clear" w:color="auto" w:fill="FFFFFF"/>
        </w:rPr>
        <w:t xml:space="preserve">decreasing the pollinator </w:t>
      </w:r>
      <w:r w:rsidRPr="00C42AA0">
        <w:rPr>
          <w:sz w:val="24"/>
          <w:szCs w:val="24"/>
          <w:shd w:val="clear" w:color="auto" w:fill="FFFFFF"/>
        </w:rPr>
        <w:lastRenderedPageBreak/>
        <w:t xml:space="preserve">population (Munoz </w:t>
      </w:r>
      <w:r w:rsidR="007507BE" w:rsidRPr="00C42AA0">
        <w:rPr>
          <w:sz w:val="24"/>
          <w:szCs w:val="24"/>
          <w:shd w:val="clear" w:color="auto" w:fill="FFFFFF"/>
        </w:rPr>
        <w:t>&amp;</w:t>
      </w:r>
      <w:r w:rsidRPr="00C42AA0">
        <w:rPr>
          <w:sz w:val="24"/>
          <w:szCs w:val="24"/>
          <w:shd w:val="clear" w:color="auto" w:fill="FFFFFF"/>
        </w:rPr>
        <w:t xml:space="preserve"> Cavieres, 2008)</w:t>
      </w:r>
      <w:r w:rsidRPr="00C42AA0">
        <w:rPr>
          <w:b/>
          <w:sz w:val="24"/>
          <w:szCs w:val="24"/>
          <w:shd w:val="clear" w:color="auto" w:fill="FFFFFF"/>
        </w:rPr>
        <w:t xml:space="preserve"> </w:t>
      </w:r>
      <w:r w:rsidRPr="00C42AA0">
        <w:rPr>
          <w:sz w:val="24"/>
          <w:szCs w:val="24"/>
          <w:shd w:val="clear" w:color="auto" w:fill="FFFFFF"/>
        </w:rPr>
        <w:t xml:space="preserve">and decreasing human wellbeing (Pejchar </w:t>
      </w:r>
      <w:r w:rsidR="007507BE" w:rsidRPr="00C42AA0">
        <w:rPr>
          <w:sz w:val="24"/>
          <w:szCs w:val="24"/>
          <w:shd w:val="clear" w:color="auto" w:fill="FFFFFF"/>
        </w:rPr>
        <w:t>&amp;</w:t>
      </w:r>
      <w:r w:rsidRPr="00C42AA0">
        <w:rPr>
          <w:sz w:val="24"/>
          <w:szCs w:val="24"/>
          <w:shd w:val="clear" w:color="auto" w:fill="FFFFFF"/>
        </w:rPr>
        <w:t xml:space="preserve"> Mooney, 2009). </w:t>
      </w:r>
    </w:p>
    <w:p w:rsidR="00824F4A" w:rsidRPr="00520ED9" w:rsidRDefault="00824F4A" w:rsidP="00C42AA0">
      <w:pPr>
        <w:spacing w:line="360" w:lineRule="auto"/>
        <w:jc w:val="both"/>
        <w:rPr>
          <w:iCs/>
          <w:sz w:val="24"/>
          <w:szCs w:val="24"/>
        </w:rPr>
      </w:pPr>
      <w:bookmarkStart w:id="13" w:name="_Hlk34132737"/>
      <w:r w:rsidRPr="00520ED9">
        <w:rPr>
          <w:iCs/>
          <w:sz w:val="24"/>
          <w:szCs w:val="24"/>
        </w:rPr>
        <w:t>2.</w:t>
      </w:r>
      <w:r w:rsidR="00143E5C" w:rsidRPr="00520ED9">
        <w:rPr>
          <w:iCs/>
          <w:sz w:val="24"/>
          <w:szCs w:val="24"/>
        </w:rPr>
        <w:t>2.1:</w:t>
      </w:r>
      <w:r w:rsidRPr="00520ED9">
        <w:rPr>
          <w:iCs/>
          <w:sz w:val="24"/>
          <w:szCs w:val="24"/>
        </w:rPr>
        <w:t xml:space="preserve"> Ecological </w:t>
      </w:r>
      <w:r w:rsidR="00587E85" w:rsidRPr="00520ED9">
        <w:rPr>
          <w:iCs/>
          <w:sz w:val="24"/>
          <w:szCs w:val="24"/>
        </w:rPr>
        <w:t>s</w:t>
      </w:r>
      <w:r w:rsidRPr="00520ED9">
        <w:rPr>
          <w:iCs/>
          <w:sz w:val="24"/>
          <w:szCs w:val="24"/>
        </w:rPr>
        <w:t xml:space="preserve">ervices from </w:t>
      </w:r>
      <w:r w:rsidR="00587E85" w:rsidRPr="00520ED9">
        <w:rPr>
          <w:iCs/>
          <w:sz w:val="24"/>
          <w:szCs w:val="24"/>
        </w:rPr>
        <w:t>k</w:t>
      </w:r>
      <w:r w:rsidRPr="00520ED9">
        <w:rPr>
          <w:iCs/>
          <w:sz w:val="24"/>
          <w:szCs w:val="24"/>
        </w:rPr>
        <w:t>notweed</w:t>
      </w:r>
    </w:p>
    <w:bookmarkEnd w:id="13"/>
    <w:p w:rsidR="00824F4A" w:rsidRPr="00C42AA0" w:rsidRDefault="00824F4A" w:rsidP="00C42AA0">
      <w:pPr>
        <w:spacing w:line="360" w:lineRule="auto"/>
        <w:jc w:val="both"/>
        <w:rPr>
          <w:sz w:val="24"/>
          <w:szCs w:val="24"/>
        </w:rPr>
      </w:pPr>
      <w:r w:rsidRPr="00C42AA0">
        <w:rPr>
          <w:sz w:val="24"/>
          <w:szCs w:val="24"/>
        </w:rPr>
        <w:t xml:space="preserve">There </w:t>
      </w:r>
      <w:r w:rsidR="00EC4897">
        <w:rPr>
          <w:sz w:val="24"/>
          <w:szCs w:val="24"/>
        </w:rPr>
        <w:t>were</w:t>
      </w:r>
      <w:r w:rsidRPr="00C42AA0">
        <w:rPr>
          <w:sz w:val="24"/>
          <w:szCs w:val="24"/>
        </w:rPr>
        <w:t xml:space="preserve"> a limited number of </w:t>
      </w:r>
      <w:r w:rsidR="00EC4897">
        <w:rPr>
          <w:sz w:val="24"/>
          <w:szCs w:val="24"/>
        </w:rPr>
        <w:t xml:space="preserve">publications </w:t>
      </w:r>
      <w:r w:rsidRPr="00C42AA0">
        <w:rPr>
          <w:sz w:val="24"/>
          <w:szCs w:val="24"/>
        </w:rPr>
        <w:t xml:space="preserve">that supported knotweed as an ecological service provider. However, a report by a knotweed specialist </w:t>
      </w:r>
      <w:r w:rsidRPr="00C42AA0">
        <w:rPr>
          <w:iCs/>
          <w:sz w:val="24"/>
          <w:szCs w:val="24"/>
        </w:rPr>
        <w:t>Environet</w:t>
      </w:r>
      <w:r w:rsidRPr="00C42AA0">
        <w:rPr>
          <w:sz w:val="24"/>
          <w:szCs w:val="24"/>
        </w:rPr>
        <w:t xml:space="preserve"> found that the plant </w:t>
      </w:r>
      <w:r w:rsidR="00EC4897">
        <w:rPr>
          <w:sz w:val="24"/>
          <w:szCs w:val="24"/>
        </w:rPr>
        <w:t xml:space="preserve">was </w:t>
      </w:r>
      <w:r w:rsidRPr="00C42AA0">
        <w:rPr>
          <w:sz w:val="24"/>
          <w:szCs w:val="24"/>
        </w:rPr>
        <w:t>used in a variety of sweet and savoury recipes and contain</w:t>
      </w:r>
      <w:r w:rsidR="00EC4897">
        <w:rPr>
          <w:sz w:val="24"/>
          <w:szCs w:val="24"/>
        </w:rPr>
        <w:t>ed</w:t>
      </w:r>
      <w:r w:rsidRPr="00C42AA0">
        <w:rPr>
          <w:sz w:val="24"/>
          <w:szCs w:val="24"/>
        </w:rPr>
        <w:t xml:space="preserve"> minerals and vitamins for human consumption. </w:t>
      </w:r>
      <w:r w:rsidR="00EC4897">
        <w:rPr>
          <w:sz w:val="24"/>
          <w:szCs w:val="24"/>
        </w:rPr>
        <w:t>It also reported</w:t>
      </w:r>
      <w:r w:rsidRPr="00C42AA0">
        <w:rPr>
          <w:sz w:val="24"/>
          <w:szCs w:val="24"/>
        </w:rPr>
        <w:t xml:space="preserve"> that knotweed </w:t>
      </w:r>
      <w:r w:rsidR="00EC4897">
        <w:rPr>
          <w:sz w:val="24"/>
          <w:szCs w:val="24"/>
        </w:rPr>
        <w:t xml:space="preserve">had been </w:t>
      </w:r>
      <w:r w:rsidRPr="00C42AA0">
        <w:rPr>
          <w:sz w:val="24"/>
          <w:szCs w:val="24"/>
        </w:rPr>
        <w:t xml:space="preserve">used for medicinal purposes such as rashes in its native habitat for centuries (Environet.com, n.d.).    </w:t>
      </w:r>
    </w:p>
    <w:p w:rsidR="00824F4A" w:rsidRPr="00520ED9" w:rsidRDefault="00824F4A" w:rsidP="00C42AA0">
      <w:pPr>
        <w:spacing w:line="360" w:lineRule="auto"/>
        <w:jc w:val="both"/>
        <w:rPr>
          <w:iCs/>
          <w:sz w:val="24"/>
          <w:szCs w:val="24"/>
        </w:rPr>
      </w:pPr>
      <w:bookmarkStart w:id="14" w:name="_Hlk34132750"/>
      <w:r w:rsidRPr="00520ED9">
        <w:rPr>
          <w:iCs/>
          <w:sz w:val="24"/>
          <w:szCs w:val="24"/>
        </w:rPr>
        <w:t>2.2.2</w:t>
      </w:r>
      <w:r w:rsidR="00143E5C" w:rsidRPr="00520ED9">
        <w:rPr>
          <w:iCs/>
          <w:sz w:val="24"/>
          <w:szCs w:val="24"/>
        </w:rPr>
        <w:t>:</w:t>
      </w:r>
      <w:r w:rsidRPr="00520ED9">
        <w:rPr>
          <w:iCs/>
          <w:sz w:val="24"/>
          <w:szCs w:val="24"/>
        </w:rPr>
        <w:t xml:space="preserve"> Ecological </w:t>
      </w:r>
      <w:r w:rsidR="00587E85" w:rsidRPr="00520ED9">
        <w:rPr>
          <w:iCs/>
          <w:sz w:val="24"/>
          <w:szCs w:val="24"/>
        </w:rPr>
        <w:t>d</w:t>
      </w:r>
      <w:r w:rsidRPr="00520ED9">
        <w:rPr>
          <w:iCs/>
          <w:sz w:val="24"/>
          <w:szCs w:val="24"/>
        </w:rPr>
        <w:t xml:space="preserve">isservices from </w:t>
      </w:r>
      <w:r w:rsidR="00587E85" w:rsidRPr="00520ED9">
        <w:rPr>
          <w:iCs/>
          <w:sz w:val="24"/>
          <w:szCs w:val="24"/>
        </w:rPr>
        <w:t>k</w:t>
      </w:r>
      <w:r w:rsidRPr="00520ED9">
        <w:rPr>
          <w:iCs/>
          <w:sz w:val="24"/>
          <w:szCs w:val="24"/>
        </w:rPr>
        <w:t>notweed</w:t>
      </w:r>
    </w:p>
    <w:bookmarkEnd w:id="14"/>
    <w:p w:rsidR="0004426B" w:rsidRDefault="00EC4897" w:rsidP="00CE1255">
      <w:pPr>
        <w:spacing w:line="360" w:lineRule="auto"/>
        <w:jc w:val="both"/>
      </w:pPr>
      <w:r>
        <w:rPr>
          <w:sz w:val="24"/>
          <w:szCs w:val="24"/>
        </w:rPr>
        <w:t>Many publications discussed how</w:t>
      </w:r>
      <w:r w:rsidR="00824F4A" w:rsidRPr="00C42AA0">
        <w:rPr>
          <w:sz w:val="24"/>
          <w:szCs w:val="24"/>
        </w:rPr>
        <w:t xml:space="preserve"> knotweed caus</w:t>
      </w:r>
      <w:r>
        <w:rPr>
          <w:sz w:val="24"/>
          <w:szCs w:val="24"/>
        </w:rPr>
        <w:t>ed</w:t>
      </w:r>
      <w:r w:rsidR="00824F4A" w:rsidRPr="00C42AA0">
        <w:rPr>
          <w:sz w:val="24"/>
          <w:szCs w:val="24"/>
        </w:rPr>
        <w:t xml:space="preserve"> damage to man-made infrastructure (</w:t>
      </w:r>
      <w:r w:rsidRPr="00C42AA0">
        <w:rPr>
          <w:sz w:val="24"/>
          <w:szCs w:val="24"/>
        </w:rPr>
        <w:t>The Property Voice, 2014</w:t>
      </w:r>
      <w:r>
        <w:rPr>
          <w:sz w:val="24"/>
          <w:szCs w:val="24"/>
        </w:rPr>
        <w:t xml:space="preserve">; </w:t>
      </w:r>
      <w:r w:rsidR="00824F4A" w:rsidRPr="00C42AA0">
        <w:rPr>
          <w:sz w:val="24"/>
          <w:szCs w:val="24"/>
        </w:rPr>
        <w:t xml:space="preserve">Ellery, 2016; Fennell </w:t>
      </w:r>
      <w:r w:rsidR="00824F4A" w:rsidRPr="00C42AA0">
        <w:rPr>
          <w:i/>
          <w:sz w:val="24"/>
          <w:szCs w:val="24"/>
        </w:rPr>
        <w:t>et al</w:t>
      </w:r>
      <w:r w:rsidR="007507BE" w:rsidRPr="00C42AA0">
        <w:rPr>
          <w:i/>
          <w:sz w:val="24"/>
          <w:szCs w:val="24"/>
        </w:rPr>
        <w:t>.</w:t>
      </w:r>
      <w:r w:rsidR="00824F4A" w:rsidRPr="00C42AA0">
        <w:rPr>
          <w:i/>
          <w:sz w:val="24"/>
          <w:szCs w:val="24"/>
        </w:rPr>
        <w:t xml:space="preserve">, </w:t>
      </w:r>
      <w:r w:rsidR="00824F4A" w:rsidRPr="00C42AA0">
        <w:rPr>
          <w:sz w:val="24"/>
          <w:szCs w:val="24"/>
        </w:rPr>
        <w:t>2018</w:t>
      </w:r>
      <w:r>
        <w:rPr>
          <w:sz w:val="24"/>
          <w:szCs w:val="24"/>
        </w:rPr>
        <w:t>).</w:t>
      </w:r>
      <w:r w:rsidR="00824F4A" w:rsidRPr="00C42AA0">
        <w:rPr>
          <w:b/>
          <w:sz w:val="24"/>
          <w:szCs w:val="24"/>
        </w:rPr>
        <w:t xml:space="preserve"> </w:t>
      </w:r>
      <w:r w:rsidR="00824F4A" w:rsidRPr="00C42AA0">
        <w:rPr>
          <w:sz w:val="24"/>
          <w:szCs w:val="24"/>
        </w:rPr>
        <w:t>Knotweed ha</w:t>
      </w:r>
      <w:r>
        <w:rPr>
          <w:sz w:val="24"/>
          <w:szCs w:val="24"/>
        </w:rPr>
        <w:t>d</w:t>
      </w:r>
      <w:r w:rsidR="00824F4A" w:rsidRPr="00C42AA0">
        <w:rPr>
          <w:sz w:val="24"/>
          <w:szCs w:val="24"/>
        </w:rPr>
        <w:t xml:space="preserve"> been credited to </w:t>
      </w:r>
      <w:r w:rsidR="00824F4A" w:rsidRPr="00C42AA0">
        <w:rPr>
          <w:i/>
          <w:sz w:val="24"/>
          <w:szCs w:val="24"/>
        </w:rPr>
        <w:t>“</w:t>
      </w:r>
      <w:r w:rsidR="00A56ED1" w:rsidRPr="00C42AA0">
        <w:rPr>
          <w:i/>
          <w:sz w:val="24"/>
          <w:szCs w:val="24"/>
        </w:rPr>
        <w:t>g</w:t>
      </w:r>
      <w:r w:rsidR="00824F4A" w:rsidRPr="00C42AA0">
        <w:rPr>
          <w:i/>
          <w:sz w:val="24"/>
          <w:szCs w:val="24"/>
        </w:rPr>
        <w:t>row up to 20cm a day”</w:t>
      </w:r>
      <w:r w:rsidR="00824F4A" w:rsidRPr="00C42AA0">
        <w:rPr>
          <w:sz w:val="24"/>
          <w:szCs w:val="24"/>
        </w:rPr>
        <w:t xml:space="preserve"> “</w:t>
      </w:r>
      <w:r w:rsidR="00824F4A" w:rsidRPr="006131DB">
        <w:rPr>
          <w:i/>
          <w:iCs/>
          <w:sz w:val="24"/>
          <w:szCs w:val="24"/>
        </w:rPr>
        <w:t>exploits gaps in tarmac</w:t>
      </w:r>
      <w:r w:rsidR="00824F4A" w:rsidRPr="00C42AA0">
        <w:rPr>
          <w:sz w:val="24"/>
          <w:szCs w:val="24"/>
        </w:rPr>
        <w:t xml:space="preserve"> </w:t>
      </w:r>
      <w:r w:rsidR="00824F4A" w:rsidRPr="006131DB">
        <w:rPr>
          <w:i/>
          <w:iCs/>
          <w:sz w:val="24"/>
          <w:szCs w:val="24"/>
        </w:rPr>
        <w:t>and concrete</w:t>
      </w:r>
      <w:r w:rsidR="00824F4A" w:rsidRPr="00C42AA0">
        <w:rPr>
          <w:sz w:val="24"/>
          <w:szCs w:val="24"/>
        </w:rPr>
        <w:t>” and “</w:t>
      </w:r>
      <w:r w:rsidR="00824F4A" w:rsidRPr="006131DB">
        <w:rPr>
          <w:i/>
          <w:iCs/>
          <w:sz w:val="24"/>
          <w:szCs w:val="24"/>
        </w:rPr>
        <w:t>devalue property by thousands of pounds</w:t>
      </w:r>
      <w:r w:rsidR="00824F4A" w:rsidRPr="00C42AA0">
        <w:rPr>
          <w:sz w:val="24"/>
          <w:szCs w:val="24"/>
        </w:rPr>
        <w:t>” (The Property Voice, 2014</w:t>
      </w:r>
      <w:r w:rsidR="00D0332E" w:rsidRPr="00C42AA0">
        <w:rPr>
          <w:sz w:val="24"/>
          <w:szCs w:val="24"/>
        </w:rPr>
        <w:t>:1</w:t>
      </w:r>
      <w:r w:rsidR="00824F4A" w:rsidRPr="00C42AA0">
        <w:rPr>
          <w:sz w:val="24"/>
          <w:szCs w:val="24"/>
        </w:rPr>
        <w:t>).</w:t>
      </w:r>
      <w:r w:rsidR="00824F4A" w:rsidRPr="00C42AA0">
        <w:rPr>
          <w:b/>
          <w:sz w:val="24"/>
          <w:szCs w:val="24"/>
        </w:rPr>
        <w:t xml:space="preserve"> </w:t>
      </w:r>
      <w:r w:rsidR="00824F4A" w:rsidRPr="00C42AA0">
        <w:rPr>
          <w:sz w:val="24"/>
          <w:szCs w:val="24"/>
        </w:rPr>
        <w:t xml:space="preserve"> Fennell </w:t>
      </w:r>
      <w:r w:rsidR="00824F4A" w:rsidRPr="00C42AA0">
        <w:rPr>
          <w:i/>
          <w:sz w:val="24"/>
          <w:szCs w:val="24"/>
        </w:rPr>
        <w:t>et al</w:t>
      </w:r>
      <w:r w:rsidR="001B558D">
        <w:rPr>
          <w:i/>
          <w:sz w:val="24"/>
          <w:szCs w:val="24"/>
        </w:rPr>
        <w:t xml:space="preserve">., </w:t>
      </w:r>
      <w:r w:rsidR="001B558D" w:rsidRPr="001B558D">
        <w:rPr>
          <w:iCs/>
          <w:sz w:val="24"/>
          <w:szCs w:val="24"/>
        </w:rPr>
        <w:t>(2018)</w:t>
      </w:r>
      <w:r w:rsidR="007507BE" w:rsidRPr="00C42AA0">
        <w:rPr>
          <w:i/>
          <w:sz w:val="24"/>
          <w:szCs w:val="24"/>
        </w:rPr>
        <w:t xml:space="preserve"> </w:t>
      </w:r>
      <w:r w:rsidR="00824F4A" w:rsidRPr="00C42AA0">
        <w:rPr>
          <w:iCs/>
          <w:sz w:val="24"/>
          <w:szCs w:val="24"/>
        </w:rPr>
        <w:t xml:space="preserve">in association with the University of Leeds </w:t>
      </w:r>
      <w:r w:rsidR="00824F4A" w:rsidRPr="00C42AA0">
        <w:rPr>
          <w:sz w:val="24"/>
          <w:szCs w:val="24"/>
        </w:rPr>
        <w:t xml:space="preserve">measured knotweed’s capacity to cause structural damage against three common damage </w:t>
      </w:r>
      <w:r w:rsidR="00824F4A" w:rsidRPr="00CE1255">
        <w:rPr>
          <w:sz w:val="24"/>
          <w:szCs w:val="24"/>
        </w:rPr>
        <w:t>mechanisms:</w:t>
      </w:r>
    </w:p>
    <w:p w:rsidR="00824F4A" w:rsidRPr="00C42AA0" w:rsidRDefault="00824F4A" w:rsidP="00C42AA0">
      <w:pPr>
        <w:pStyle w:val="ListParagraph"/>
        <w:numPr>
          <w:ilvl w:val="0"/>
          <w:numId w:val="124"/>
        </w:numPr>
        <w:spacing w:line="360" w:lineRule="auto"/>
        <w:rPr>
          <w:sz w:val="24"/>
          <w:szCs w:val="24"/>
        </w:rPr>
      </w:pPr>
      <w:r w:rsidRPr="00C42AA0">
        <w:rPr>
          <w:sz w:val="24"/>
          <w:szCs w:val="24"/>
        </w:rPr>
        <w:t>Direct damage from physical impact</w:t>
      </w:r>
    </w:p>
    <w:p w:rsidR="00824F4A" w:rsidRPr="00C42AA0" w:rsidRDefault="00824F4A" w:rsidP="00C42AA0">
      <w:pPr>
        <w:pStyle w:val="ListParagraph"/>
        <w:numPr>
          <w:ilvl w:val="0"/>
          <w:numId w:val="124"/>
        </w:numPr>
        <w:spacing w:line="360" w:lineRule="auto"/>
        <w:rPr>
          <w:sz w:val="24"/>
          <w:szCs w:val="24"/>
        </w:rPr>
      </w:pPr>
      <w:r w:rsidRPr="00C42AA0">
        <w:rPr>
          <w:sz w:val="24"/>
          <w:szCs w:val="24"/>
        </w:rPr>
        <w:t xml:space="preserve">Direct damage from physical pressures </w:t>
      </w:r>
    </w:p>
    <w:p w:rsidR="00824F4A" w:rsidRPr="00C42AA0" w:rsidRDefault="00824F4A" w:rsidP="00C42AA0">
      <w:pPr>
        <w:pStyle w:val="ListParagraph"/>
        <w:numPr>
          <w:ilvl w:val="0"/>
          <w:numId w:val="124"/>
        </w:numPr>
        <w:spacing w:line="360" w:lineRule="auto"/>
        <w:rPr>
          <w:sz w:val="24"/>
          <w:szCs w:val="24"/>
        </w:rPr>
      </w:pPr>
      <w:r w:rsidRPr="00C42AA0">
        <w:rPr>
          <w:sz w:val="24"/>
          <w:szCs w:val="24"/>
        </w:rPr>
        <w:t>Indirect damage</w:t>
      </w:r>
    </w:p>
    <w:p w:rsidR="00B614C2" w:rsidRPr="00C42AA0" w:rsidRDefault="00824F4A" w:rsidP="00C42AA0">
      <w:pPr>
        <w:rPr>
          <w:sz w:val="24"/>
          <w:szCs w:val="24"/>
        </w:rPr>
      </w:pPr>
      <w:r w:rsidRPr="00C42AA0">
        <w:rPr>
          <w:sz w:val="24"/>
          <w:szCs w:val="24"/>
        </w:rPr>
        <w:t>Surprisingly the authors concluded that</w:t>
      </w:r>
      <w:r w:rsidR="00B614C2" w:rsidRPr="00C42AA0">
        <w:rPr>
          <w:sz w:val="24"/>
          <w:szCs w:val="24"/>
        </w:rPr>
        <w:t>:</w:t>
      </w:r>
    </w:p>
    <w:p w:rsidR="00B614C2" w:rsidRPr="00F12427" w:rsidRDefault="00B614C2" w:rsidP="00B614C2">
      <w:pPr>
        <w:spacing w:after="0" w:line="240" w:lineRule="auto"/>
        <w:jc w:val="center"/>
        <w:rPr>
          <w:rFonts w:eastAsia="Times New Roman" w:cstheme="minorHAnsi"/>
          <w:i/>
          <w:iCs/>
          <w:sz w:val="24"/>
          <w:szCs w:val="24"/>
        </w:rPr>
      </w:pPr>
    </w:p>
    <w:p w:rsidR="00B614C2" w:rsidRPr="00D0332E" w:rsidRDefault="005A5882" w:rsidP="00093747">
      <w:pPr>
        <w:spacing w:after="0" w:line="240" w:lineRule="auto"/>
        <w:ind w:left="567" w:right="567"/>
        <w:jc w:val="center"/>
        <w:rPr>
          <w:rFonts w:cstheme="minorHAnsi"/>
          <w:b/>
          <w:color w:val="000000"/>
          <w:sz w:val="24"/>
          <w:szCs w:val="24"/>
        </w:rPr>
      </w:pPr>
      <w:r w:rsidRPr="006A0049">
        <w:rPr>
          <w:rFonts w:cstheme="minorHAnsi"/>
          <w:color w:val="000000"/>
          <w:sz w:val="24"/>
          <w:szCs w:val="24"/>
        </w:rPr>
        <w:t>“</w:t>
      </w:r>
      <w:r w:rsidR="000A64A9" w:rsidRPr="00D0332E">
        <w:rPr>
          <w:rFonts w:cstheme="minorHAnsi"/>
          <w:b/>
          <w:bCs/>
          <w:color w:val="000000"/>
          <w:sz w:val="24"/>
          <w:szCs w:val="24"/>
        </w:rPr>
        <w:t>N</w:t>
      </w:r>
      <w:r w:rsidR="00824F4A" w:rsidRPr="00D0332E">
        <w:rPr>
          <w:rFonts w:cstheme="minorHAnsi"/>
          <w:b/>
          <w:bCs/>
          <w:color w:val="000000"/>
          <w:sz w:val="24"/>
          <w:szCs w:val="24"/>
        </w:rPr>
        <w:t>o</w:t>
      </w:r>
      <w:r w:rsidR="00824F4A" w:rsidRPr="00D0332E">
        <w:rPr>
          <w:rFonts w:cstheme="minorHAnsi"/>
          <w:color w:val="000000"/>
          <w:sz w:val="24"/>
          <w:szCs w:val="24"/>
        </w:rPr>
        <w:t xml:space="preserve"> support was found to suggest that </w:t>
      </w:r>
      <w:r w:rsidR="00CE1255">
        <w:rPr>
          <w:rFonts w:cstheme="minorHAnsi"/>
          <w:color w:val="000000"/>
          <w:sz w:val="24"/>
          <w:szCs w:val="24"/>
        </w:rPr>
        <w:t>R</w:t>
      </w:r>
      <w:r w:rsidR="00824F4A" w:rsidRPr="00D0332E">
        <w:rPr>
          <w:rFonts w:cstheme="minorHAnsi"/>
          <w:color w:val="000000"/>
          <w:sz w:val="24"/>
          <w:szCs w:val="24"/>
        </w:rPr>
        <w:t>. Japonica causes significant damage to built structures, even when it is growing in close proximity to them and certainly no more damage that other plant species that are not subject to such stringent lending policies</w:t>
      </w:r>
      <w:r>
        <w:rPr>
          <w:rFonts w:cstheme="minorHAnsi"/>
          <w:color w:val="000000"/>
          <w:sz w:val="24"/>
          <w:szCs w:val="24"/>
        </w:rPr>
        <w:t>”</w:t>
      </w:r>
      <w:r w:rsidR="00824F4A" w:rsidRPr="00D0332E">
        <w:rPr>
          <w:rFonts w:cstheme="minorHAnsi"/>
          <w:color w:val="000000"/>
          <w:sz w:val="24"/>
          <w:szCs w:val="24"/>
        </w:rPr>
        <w:t xml:space="preserve"> (Fennell et al</w:t>
      </w:r>
      <w:r w:rsidR="007507BE" w:rsidRPr="00D0332E">
        <w:rPr>
          <w:rFonts w:cstheme="minorHAnsi"/>
          <w:color w:val="000000"/>
          <w:sz w:val="24"/>
          <w:szCs w:val="24"/>
        </w:rPr>
        <w:t>.</w:t>
      </w:r>
      <w:r w:rsidR="00824F4A" w:rsidRPr="00D0332E">
        <w:rPr>
          <w:rFonts w:cstheme="minorHAnsi"/>
          <w:color w:val="000000"/>
          <w:sz w:val="24"/>
          <w:szCs w:val="24"/>
        </w:rPr>
        <w:t>, 2018:1).</w:t>
      </w:r>
    </w:p>
    <w:p w:rsidR="00B614C2" w:rsidRPr="00D818C4" w:rsidRDefault="00B614C2" w:rsidP="00093747">
      <w:pPr>
        <w:spacing w:after="0" w:line="360" w:lineRule="auto"/>
        <w:ind w:left="567" w:right="567"/>
        <w:jc w:val="center"/>
        <w:rPr>
          <w:rFonts w:cstheme="minorHAnsi"/>
          <w:color w:val="000000"/>
          <w:sz w:val="24"/>
          <w:szCs w:val="24"/>
        </w:rPr>
      </w:pPr>
    </w:p>
    <w:p w:rsidR="00A8363E" w:rsidRPr="00A8363E" w:rsidRDefault="00824F4A" w:rsidP="00A8363E">
      <w:pPr>
        <w:spacing w:line="360" w:lineRule="auto"/>
        <w:jc w:val="both"/>
        <w:rPr>
          <w:sz w:val="24"/>
          <w:szCs w:val="24"/>
        </w:rPr>
      </w:pPr>
      <w:r w:rsidRPr="00A8363E">
        <w:rPr>
          <w:sz w:val="24"/>
          <w:szCs w:val="24"/>
        </w:rPr>
        <w:t>The paper ha</w:t>
      </w:r>
      <w:r w:rsidR="00CE1255">
        <w:rPr>
          <w:sz w:val="24"/>
          <w:szCs w:val="24"/>
        </w:rPr>
        <w:t xml:space="preserve">d </w:t>
      </w:r>
      <w:r w:rsidRPr="00A8363E">
        <w:rPr>
          <w:sz w:val="24"/>
          <w:szCs w:val="24"/>
        </w:rPr>
        <w:t xml:space="preserve">a limited sample size and </w:t>
      </w:r>
      <w:r w:rsidR="00CE1255">
        <w:rPr>
          <w:sz w:val="24"/>
          <w:szCs w:val="24"/>
        </w:rPr>
        <w:t xml:space="preserve">was </w:t>
      </w:r>
      <w:r w:rsidRPr="00A8363E">
        <w:rPr>
          <w:sz w:val="24"/>
          <w:szCs w:val="24"/>
        </w:rPr>
        <w:t>not applicable to new built properties and older housing (House of Commons, 2009).</w:t>
      </w:r>
    </w:p>
    <w:p w:rsidR="00A8363E" w:rsidRPr="00A8363E" w:rsidRDefault="00824F4A" w:rsidP="00A8363E">
      <w:pPr>
        <w:spacing w:line="360" w:lineRule="auto"/>
        <w:jc w:val="both"/>
        <w:rPr>
          <w:sz w:val="24"/>
          <w:szCs w:val="24"/>
        </w:rPr>
      </w:pPr>
      <w:r w:rsidRPr="00A8363E">
        <w:rPr>
          <w:sz w:val="24"/>
          <w:szCs w:val="24"/>
        </w:rPr>
        <w:t xml:space="preserve">Other </w:t>
      </w:r>
      <w:r w:rsidR="00CE1255">
        <w:rPr>
          <w:sz w:val="24"/>
          <w:szCs w:val="24"/>
        </w:rPr>
        <w:t>identified</w:t>
      </w:r>
      <w:r w:rsidRPr="00A8363E">
        <w:rPr>
          <w:sz w:val="24"/>
          <w:szCs w:val="24"/>
        </w:rPr>
        <w:t xml:space="preserve"> disservices </w:t>
      </w:r>
      <w:r w:rsidR="00CE1255">
        <w:rPr>
          <w:sz w:val="24"/>
          <w:szCs w:val="24"/>
        </w:rPr>
        <w:t>includes knotweed’s</w:t>
      </w:r>
      <w:r w:rsidRPr="00A8363E">
        <w:rPr>
          <w:sz w:val="24"/>
          <w:szCs w:val="24"/>
        </w:rPr>
        <w:t xml:space="preserve"> capacity to reduce biodiversity in the area that it inhabits through outcompeting and dominating other flora and fauna </w:t>
      </w:r>
      <w:r w:rsidRPr="00A8363E">
        <w:rPr>
          <w:sz w:val="24"/>
          <w:szCs w:val="24"/>
        </w:rPr>
        <w:lastRenderedPageBreak/>
        <w:t xml:space="preserve">(Maurel </w:t>
      </w:r>
      <w:r w:rsidRPr="00A8363E">
        <w:rPr>
          <w:i/>
          <w:sz w:val="24"/>
          <w:szCs w:val="24"/>
        </w:rPr>
        <w:t>et al</w:t>
      </w:r>
      <w:r w:rsidR="007507BE">
        <w:rPr>
          <w:i/>
          <w:sz w:val="24"/>
          <w:szCs w:val="24"/>
        </w:rPr>
        <w:t>.</w:t>
      </w:r>
      <w:r w:rsidRPr="00A8363E">
        <w:rPr>
          <w:i/>
          <w:sz w:val="24"/>
          <w:szCs w:val="24"/>
        </w:rPr>
        <w:t xml:space="preserve">, </w:t>
      </w:r>
      <w:r w:rsidRPr="00A8363E">
        <w:rPr>
          <w:sz w:val="24"/>
          <w:szCs w:val="24"/>
        </w:rPr>
        <w:t>2009).</w:t>
      </w:r>
      <w:r w:rsidRPr="00A8363E">
        <w:rPr>
          <w:b/>
          <w:sz w:val="24"/>
          <w:szCs w:val="24"/>
        </w:rPr>
        <w:t xml:space="preserve"> </w:t>
      </w:r>
      <w:r w:rsidRPr="00A8363E">
        <w:rPr>
          <w:sz w:val="24"/>
          <w:szCs w:val="24"/>
        </w:rPr>
        <w:t xml:space="preserve">Maurel </w:t>
      </w:r>
      <w:r w:rsidRPr="00A8363E">
        <w:rPr>
          <w:i/>
          <w:sz w:val="24"/>
          <w:szCs w:val="24"/>
        </w:rPr>
        <w:t>et al</w:t>
      </w:r>
      <w:r w:rsidR="001B558D">
        <w:rPr>
          <w:i/>
          <w:sz w:val="24"/>
          <w:szCs w:val="24"/>
        </w:rPr>
        <w:t>.,</w:t>
      </w:r>
      <w:r w:rsidRPr="00A8363E">
        <w:rPr>
          <w:i/>
          <w:sz w:val="24"/>
          <w:szCs w:val="24"/>
        </w:rPr>
        <w:t xml:space="preserve"> </w:t>
      </w:r>
      <w:r w:rsidRPr="00A8363E">
        <w:rPr>
          <w:sz w:val="24"/>
          <w:szCs w:val="24"/>
        </w:rPr>
        <w:t>found that knotweed undermine</w:t>
      </w:r>
      <w:r w:rsidR="00CE1255">
        <w:rPr>
          <w:sz w:val="24"/>
          <w:szCs w:val="24"/>
        </w:rPr>
        <w:t>d</w:t>
      </w:r>
      <w:r w:rsidRPr="00A8363E">
        <w:rPr>
          <w:sz w:val="24"/>
          <w:szCs w:val="24"/>
        </w:rPr>
        <w:t xml:space="preserve"> soil structure and quality by reducing the cover of other plants. </w:t>
      </w:r>
    </w:p>
    <w:p w:rsidR="00824F4A" w:rsidRPr="00F12427" w:rsidRDefault="00824F4A" w:rsidP="00F12427">
      <w:pPr>
        <w:spacing w:line="360" w:lineRule="auto"/>
        <w:jc w:val="both"/>
        <w:rPr>
          <w:sz w:val="24"/>
          <w:szCs w:val="24"/>
        </w:rPr>
      </w:pPr>
      <w:r w:rsidRPr="00A8363E">
        <w:rPr>
          <w:sz w:val="24"/>
          <w:szCs w:val="24"/>
        </w:rPr>
        <w:t xml:space="preserve">Vaz </w:t>
      </w:r>
      <w:r w:rsidRPr="00A8363E">
        <w:rPr>
          <w:i/>
          <w:sz w:val="24"/>
          <w:szCs w:val="24"/>
        </w:rPr>
        <w:t>et al</w:t>
      </w:r>
      <w:r w:rsidR="001B558D">
        <w:rPr>
          <w:i/>
          <w:sz w:val="24"/>
          <w:szCs w:val="24"/>
        </w:rPr>
        <w:t>.,</w:t>
      </w:r>
      <w:r w:rsidRPr="00A8363E">
        <w:rPr>
          <w:i/>
          <w:sz w:val="24"/>
          <w:szCs w:val="24"/>
        </w:rPr>
        <w:t xml:space="preserve"> </w:t>
      </w:r>
      <w:r w:rsidRPr="00A8363E">
        <w:rPr>
          <w:sz w:val="24"/>
          <w:szCs w:val="24"/>
        </w:rPr>
        <w:t>(2017)</w:t>
      </w:r>
      <w:r w:rsidRPr="00A8363E">
        <w:rPr>
          <w:b/>
          <w:sz w:val="24"/>
          <w:szCs w:val="24"/>
        </w:rPr>
        <w:t xml:space="preserve"> </w:t>
      </w:r>
      <w:r w:rsidRPr="00A8363E">
        <w:rPr>
          <w:sz w:val="24"/>
          <w:szCs w:val="24"/>
        </w:rPr>
        <w:t xml:space="preserve">found that perceptions of IAPS’s benefits and its nuances </w:t>
      </w:r>
      <w:r w:rsidR="00CE1255">
        <w:rPr>
          <w:sz w:val="24"/>
          <w:szCs w:val="24"/>
        </w:rPr>
        <w:t>were</w:t>
      </w:r>
      <w:r w:rsidRPr="00A8363E">
        <w:rPr>
          <w:sz w:val="24"/>
          <w:szCs w:val="24"/>
        </w:rPr>
        <w:t xml:space="preserve"> dependent on social attitudes and management practices.</w:t>
      </w:r>
      <w:r w:rsidRPr="00A8363E">
        <w:rPr>
          <w:b/>
          <w:sz w:val="24"/>
          <w:szCs w:val="24"/>
        </w:rPr>
        <w:t xml:space="preserve"> </w:t>
      </w:r>
      <w:r w:rsidRPr="00A8363E">
        <w:rPr>
          <w:sz w:val="24"/>
          <w:szCs w:val="24"/>
        </w:rPr>
        <w:t>The authors also state</w:t>
      </w:r>
      <w:r w:rsidR="00CE1255">
        <w:rPr>
          <w:sz w:val="24"/>
          <w:szCs w:val="24"/>
        </w:rPr>
        <w:t>d</w:t>
      </w:r>
      <w:r w:rsidRPr="00A8363E">
        <w:rPr>
          <w:sz w:val="24"/>
          <w:szCs w:val="24"/>
        </w:rPr>
        <w:t xml:space="preserve"> that nuances </w:t>
      </w:r>
      <w:r w:rsidR="00CE1255">
        <w:rPr>
          <w:sz w:val="24"/>
          <w:szCs w:val="24"/>
        </w:rPr>
        <w:t>were</w:t>
      </w:r>
      <w:r w:rsidRPr="00A8363E">
        <w:rPr>
          <w:sz w:val="24"/>
          <w:szCs w:val="24"/>
        </w:rPr>
        <w:t xml:space="preserve"> reduced by appropriate action</w:t>
      </w:r>
      <w:r w:rsidR="00CE1255">
        <w:rPr>
          <w:sz w:val="24"/>
          <w:szCs w:val="24"/>
        </w:rPr>
        <w:t>s</w:t>
      </w:r>
      <w:r w:rsidRPr="00A8363E">
        <w:rPr>
          <w:sz w:val="24"/>
          <w:szCs w:val="24"/>
        </w:rPr>
        <w:t xml:space="preserve"> such as educating the public on the ecological services and disservices of knotweed.  </w:t>
      </w:r>
    </w:p>
    <w:p w:rsidR="00824F4A" w:rsidRPr="00520ED9" w:rsidRDefault="00824F4A" w:rsidP="00520ED9">
      <w:pPr>
        <w:spacing w:line="360" w:lineRule="auto"/>
        <w:jc w:val="both"/>
        <w:rPr>
          <w:rFonts w:cstheme="minorHAnsi"/>
          <w:bCs/>
          <w:iCs/>
          <w:sz w:val="24"/>
          <w:szCs w:val="24"/>
        </w:rPr>
      </w:pPr>
      <w:bookmarkStart w:id="15" w:name="_Hlk34132766"/>
      <w:r w:rsidRPr="00520ED9">
        <w:rPr>
          <w:rFonts w:cstheme="minorHAnsi"/>
          <w:bCs/>
          <w:iCs/>
          <w:sz w:val="24"/>
          <w:szCs w:val="24"/>
        </w:rPr>
        <w:t xml:space="preserve">2.3 Theme A2: Perceptions of the </w:t>
      </w:r>
      <w:r w:rsidR="00587E85" w:rsidRPr="00520ED9">
        <w:rPr>
          <w:rFonts w:cstheme="minorHAnsi"/>
          <w:bCs/>
          <w:iCs/>
          <w:sz w:val="24"/>
          <w:szCs w:val="24"/>
        </w:rPr>
        <w:t>e</w:t>
      </w:r>
      <w:r w:rsidRPr="00520ED9">
        <w:rPr>
          <w:rFonts w:cstheme="minorHAnsi"/>
          <w:bCs/>
          <w:iCs/>
          <w:sz w:val="24"/>
          <w:szCs w:val="24"/>
        </w:rPr>
        <w:t xml:space="preserve">ffect of </w:t>
      </w:r>
      <w:r w:rsidR="00587E85" w:rsidRPr="00520ED9">
        <w:rPr>
          <w:rFonts w:cstheme="minorHAnsi"/>
          <w:bCs/>
          <w:iCs/>
          <w:sz w:val="24"/>
          <w:szCs w:val="24"/>
        </w:rPr>
        <w:t>g</w:t>
      </w:r>
      <w:r w:rsidRPr="00520ED9">
        <w:rPr>
          <w:rFonts w:cstheme="minorHAnsi"/>
          <w:bCs/>
          <w:iCs/>
          <w:sz w:val="24"/>
          <w:szCs w:val="24"/>
        </w:rPr>
        <w:t>lobalisation on IAPS</w:t>
      </w:r>
    </w:p>
    <w:bookmarkEnd w:id="15"/>
    <w:p w:rsidR="00824F4A" w:rsidRPr="00A8363E" w:rsidRDefault="00824F4A" w:rsidP="00520ED9">
      <w:pPr>
        <w:spacing w:line="360" w:lineRule="auto"/>
        <w:jc w:val="both"/>
        <w:rPr>
          <w:sz w:val="24"/>
          <w:szCs w:val="24"/>
        </w:rPr>
      </w:pPr>
      <w:r w:rsidRPr="00A8363E">
        <w:rPr>
          <w:sz w:val="24"/>
          <w:szCs w:val="24"/>
        </w:rPr>
        <w:t>Of 105 sources collected during the literature review</w:t>
      </w:r>
      <w:r w:rsidR="00CE1255">
        <w:rPr>
          <w:sz w:val="24"/>
          <w:szCs w:val="24"/>
        </w:rPr>
        <w:t>,</w:t>
      </w:r>
      <w:r w:rsidRPr="00A8363E">
        <w:rPr>
          <w:sz w:val="24"/>
          <w:szCs w:val="24"/>
        </w:rPr>
        <w:t xml:space="preserve"> 12 sources were found to be relevant to theme A2. </w:t>
      </w:r>
    </w:p>
    <w:p w:rsidR="00824F4A" w:rsidRPr="00A8363E" w:rsidRDefault="00824F4A" w:rsidP="00A8363E">
      <w:pPr>
        <w:spacing w:line="360" w:lineRule="auto"/>
        <w:jc w:val="both"/>
        <w:rPr>
          <w:color w:val="000000" w:themeColor="text1"/>
          <w:sz w:val="24"/>
          <w:szCs w:val="24"/>
          <w:shd w:val="clear" w:color="auto" w:fill="FFFFFF"/>
        </w:rPr>
      </w:pPr>
      <w:r w:rsidRPr="00A8363E">
        <w:rPr>
          <w:sz w:val="24"/>
          <w:szCs w:val="24"/>
        </w:rPr>
        <w:t>The process of globalization ha</w:t>
      </w:r>
      <w:r w:rsidR="00CE1255">
        <w:rPr>
          <w:sz w:val="24"/>
          <w:szCs w:val="24"/>
        </w:rPr>
        <w:t>d</w:t>
      </w:r>
      <w:r w:rsidRPr="00A8363E">
        <w:rPr>
          <w:sz w:val="24"/>
          <w:szCs w:val="24"/>
        </w:rPr>
        <w:t xml:space="preserve"> helped facilitate the spread of knotweed internationally and ha</w:t>
      </w:r>
      <w:r w:rsidR="00CE1255">
        <w:rPr>
          <w:sz w:val="24"/>
          <w:szCs w:val="24"/>
        </w:rPr>
        <w:t>d</w:t>
      </w:r>
      <w:r w:rsidRPr="00A8363E">
        <w:rPr>
          <w:sz w:val="24"/>
          <w:szCs w:val="24"/>
        </w:rPr>
        <w:t xml:space="preserve"> also homogenised views on the species across borders (Robinson, 2016).</w:t>
      </w:r>
    </w:p>
    <w:p w:rsidR="00824F4A" w:rsidRPr="00A8363E" w:rsidRDefault="00824F4A" w:rsidP="00A8363E">
      <w:pPr>
        <w:spacing w:line="360" w:lineRule="auto"/>
        <w:jc w:val="both"/>
        <w:rPr>
          <w:color w:val="000000" w:themeColor="text1"/>
          <w:sz w:val="24"/>
          <w:szCs w:val="24"/>
          <w:shd w:val="clear" w:color="auto" w:fill="FFFFFF"/>
        </w:rPr>
      </w:pPr>
      <w:r w:rsidRPr="00A8363E">
        <w:rPr>
          <w:color w:val="000000" w:themeColor="text1"/>
          <w:sz w:val="24"/>
          <w:szCs w:val="24"/>
          <w:shd w:val="clear" w:color="auto" w:fill="FFFFFF"/>
        </w:rPr>
        <w:t xml:space="preserve">There </w:t>
      </w:r>
      <w:r w:rsidR="00CE1255">
        <w:rPr>
          <w:color w:val="000000" w:themeColor="text1"/>
          <w:sz w:val="24"/>
          <w:szCs w:val="24"/>
          <w:shd w:val="clear" w:color="auto" w:fill="FFFFFF"/>
        </w:rPr>
        <w:t>was</w:t>
      </w:r>
      <w:r w:rsidRPr="00A8363E">
        <w:rPr>
          <w:color w:val="000000" w:themeColor="text1"/>
          <w:sz w:val="24"/>
          <w:szCs w:val="24"/>
          <w:shd w:val="clear" w:color="auto" w:fill="FFFFFF"/>
        </w:rPr>
        <w:t xml:space="preserve"> consensus within the literature that globalized processes encourage</w:t>
      </w:r>
      <w:r w:rsidR="00CE1255">
        <w:rPr>
          <w:color w:val="000000" w:themeColor="text1"/>
          <w:sz w:val="24"/>
          <w:szCs w:val="24"/>
          <w:shd w:val="clear" w:color="auto" w:fill="FFFFFF"/>
        </w:rPr>
        <w:t>d</w:t>
      </w:r>
      <w:r w:rsidRPr="00A8363E">
        <w:rPr>
          <w:color w:val="000000" w:themeColor="text1"/>
          <w:sz w:val="24"/>
          <w:szCs w:val="24"/>
          <w:shd w:val="clear" w:color="auto" w:fill="FFFFFF"/>
        </w:rPr>
        <w:t xml:space="preserve"> the spread of IAPS through new trade routes, markets and products (Hulme, 2009; Meyerson </w:t>
      </w:r>
      <w:r w:rsidR="007507BE">
        <w:rPr>
          <w:color w:val="000000" w:themeColor="text1"/>
          <w:sz w:val="24"/>
          <w:szCs w:val="24"/>
          <w:shd w:val="clear" w:color="auto" w:fill="FFFFFF"/>
        </w:rPr>
        <w:t>&amp;</w:t>
      </w:r>
      <w:r w:rsidRPr="00A8363E">
        <w:rPr>
          <w:color w:val="000000" w:themeColor="text1"/>
          <w:sz w:val="24"/>
          <w:szCs w:val="24"/>
          <w:shd w:val="clear" w:color="auto" w:fill="FFFFFF"/>
        </w:rPr>
        <w:t xml:space="preserve"> Mooney, 2009). Hulm</w:t>
      </w:r>
      <w:r w:rsidR="00CE1255">
        <w:rPr>
          <w:color w:val="000000" w:themeColor="text1"/>
          <w:sz w:val="24"/>
          <w:szCs w:val="24"/>
          <w:shd w:val="clear" w:color="auto" w:fill="FFFFFF"/>
        </w:rPr>
        <w:t xml:space="preserve">e </w:t>
      </w:r>
      <w:r w:rsidRPr="00A8363E">
        <w:rPr>
          <w:color w:val="000000" w:themeColor="text1"/>
          <w:sz w:val="24"/>
          <w:szCs w:val="24"/>
          <w:shd w:val="clear" w:color="auto" w:fill="FFFFFF"/>
        </w:rPr>
        <w:t>argued that technical and logistical developments since the 1950’s ha</w:t>
      </w:r>
      <w:r w:rsidR="00CE1255">
        <w:rPr>
          <w:color w:val="000000" w:themeColor="text1"/>
          <w:sz w:val="24"/>
          <w:szCs w:val="24"/>
          <w:shd w:val="clear" w:color="auto" w:fill="FFFFFF"/>
        </w:rPr>
        <w:t>d</w:t>
      </w:r>
      <w:r w:rsidRPr="00A8363E">
        <w:rPr>
          <w:color w:val="000000" w:themeColor="text1"/>
          <w:sz w:val="24"/>
          <w:szCs w:val="24"/>
          <w:shd w:val="clear" w:color="auto" w:fill="FFFFFF"/>
        </w:rPr>
        <w:t xml:space="preserve"> enabled IAPS to rapidly spread across borders. </w:t>
      </w:r>
    </w:p>
    <w:p w:rsidR="00824F4A" w:rsidRPr="00A8363E" w:rsidRDefault="00824F4A" w:rsidP="00A8363E">
      <w:pPr>
        <w:spacing w:line="360" w:lineRule="auto"/>
        <w:jc w:val="both"/>
        <w:rPr>
          <w:color w:val="000000" w:themeColor="text1"/>
          <w:sz w:val="24"/>
          <w:szCs w:val="24"/>
          <w:shd w:val="clear" w:color="auto" w:fill="FFFFFF"/>
        </w:rPr>
      </w:pPr>
      <w:bookmarkStart w:id="16" w:name="_Hlk30506092"/>
      <w:r w:rsidRPr="00A8363E">
        <w:rPr>
          <w:color w:val="000000" w:themeColor="text1"/>
          <w:sz w:val="24"/>
          <w:szCs w:val="24"/>
          <w:shd w:val="clear" w:color="auto" w:fill="FFFFFF"/>
        </w:rPr>
        <w:t>In 2000 J.P Bailey and A.P Connelly from the University of Leicester published a paper on the history of knotweed in the UK. The numerously cited paper found that in the case of knotweed it has been argued that rapid spread in the United Kingdom began as early as the 19</w:t>
      </w:r>
      <w:r w:rsidRPr="00A8363E">
        <w:rPr>
          <w:color w:val="000000" w:themeColor="text1"/>
          <w:sz w:val="24"/>
          <w:szCs w:val="24"/>
          <w:shd w:val="clear" w:color="auto" w:fill="FFFFFF"/>
          <w:vertAlign w:val="superscript"/>
        </w:rPr>
        <w:t>th</w:t>
      </w:r>
      <w:r w:rsidRPr="00A8363E">
        <w:rPr>
          <w:color w:val="000000" w:themeColor="text1"/>
          <w:sz w:val="24"/>
          <w:szCs w:val="24"/>
          <w:shd w:val="clear" w:color="auto" w:fill="FFFFFF"/>
        </w:rPr>
        <w:t xml:space="preserve"> century facilitated by colonialism (Bailey </w:t>
      </w:r>
      <w:r w:rsidR="007507BE">
        <w:rPr>
          <w:color w:val="000000" w:themeColor="text1"/>
          <w:sz w:val="24"/>
          <w:szCs w:val="24"/>
          <w:shd w:val="clear" w:color="auto" w:fill="FFFFFF"/>
        </w:rPr>
        <w:t>&amp;</w:t>
      </w:r>
      <w:r w:rsidRPr="00A8363E">
        <w:rPr>
          <w:color w:val="000000" w:themeColor="text1"/>
          <w:sz w:val="24"/>
          <w:szCs w:val="24"/>
          <w:shd w:val="clear" w:color="auto" w:fill="FFFFFF"/>
        </w:rPr>
        <w:t xml:space="preserve"> Connelly, 2000). </w:t>
      </w:r>
    </w:p>
    <w:bookmarkEnd w:id="16"/>
    <w:p w:rsidR="00824F4A" w:rsidRPr="00A8363E" w:rsidRDefault="00824F4A" w:rsidP="00A8363E">
      <w:pPr>
        <w:spacing w:line="360" w:lineRule="auto"/>
        <w:jc w:val="both"/>
        <w:rPr>
          <w:color w:val="000000" w:themeColor="text1"/>
          <w:sz w:val="24"/>
          <w:szCs w:val="24"/>
          <w:shd w:val="clear" w:color="auto" w:fill="FFFFFF"/>
        </w:rPr>
      </w:pPr>
      <w:r w:rsidRPr="00A8363E">
        <w:rPr>
          <w:color w:val="000000" w:themeColor="text1"/>
          <w:sz w:val="24"/>
          <w:szCs w:val="24"/>
          <w:shd w:val="clear" w:color="auto" w:fill="FFFFFF"/>
        </w:rPr>
        <w:t xml:space="preserve">One positive outcome from an increasingly globalized world </w:t>
      </w:r>
      <w:r w:rsidR="00CE1255">
        <w:rPr>
          <w:color w:val="000000" w:themeColor="text1"/>
          <w:sz w:val="24"/>
          <w:szCs w:val="24"/>
          <w:shd w:val="clear" w:color="auto" w:fill="FFFFFF"/>
        </w:rPr>
        <w:t>was</w:t>
      </w:r>
      <w:r w:rsidRPr="00A8363E">
        <w:rPr>
          <w:color w:val="000000" w:themeColor="text1"/>
          <w:sz w:val="24"/>
          <w:szCs w:val="24"/>
          <w:shd w:val="clear" w:color="auto" w:fill="FFFFFF"/>
        </w:rPr>
        <w:t xml:space="preserve"> the sharing of IAPS location data across borders (Crall </w:t>
      </w:r>
      <w:r w:rsidRPr="00A8363E">
        <w:rPr>
          <w:i/>
          <w:color w:val="000000" w:themeColor="text1"/>
          <w:sz w:val="24"/>
          <w:szCs w:val="24"/>
          <w:shd w:val="clear" w:color="auto" w:fill="FFFFFF"/>
        </w:rPr>
        <w:t>et al</w:t>
      </w:r>
      <w:r w:rsidR="007507BE">
        <w:rPr>
          <w:i/>
          <w:color w:val="000000" w:themeColor="text1"/>
          <w:sz w:val="24"/>
          <w:szCs w:val="24"/>
          <w:shd w:val="clear" w:color="auto" w:fill="FFFFFF"/>
        </w:rPr>
        <w:t>.</w:t>
      </w:r>
      <w:r w:rsidRPr="00A8363E">
        <w:rPr>
          <w:i/>
          <w:color w:val="000000" w:themeColor="text1"/>
          <w:sz w:val="24"/>
          <w:szCs w:val="24"/>
          <w:shd w:val="clear" w:color="auto" w:fill="FFFFFF"/>
        </w:rPr>
        <w:t xml:space="preserve">, </w:t>
      </w:r>
      <w:r w:rsidRPr="00A8363E">
        <w:rPr>
          <w:color w:val="000000" w:themeColor="text1"/>
          <w:sz w:val="24"/>
          <w:szCs w:val="24"/>
          <w:shd w:val="clear" w:color="auto" w:fill="FFFFFF"/>
        </w:rPr>
        <w:t>2010).</w:t>
      </w:r>
      <w:r w:rsidRPr="00A8363E">
        <w:rPr>
          <w:b/>
          <w:color w:val="000000" w:themeColor="text1"/>
          <w:sz w:val="24"/>
          <w:szCs w:val="24"/>
          <w:shd w:val="clear" w:color="auto" w:fill="FFFFFF"/>
        </w:rPr>
        <w:t xml:space="preserve"> </w:t>
      </w:r>
      <w:r w:rsidR="00E1052A">
        <w:rPr>
          <w:color w:val="000000" w:themeColor="text1"/>
          <w:sz w:val="24"/>
          <w:szCs w:val="24"/>
          <w:shd w:val="clear" w:color="auto" w:fill="FFFFFF"/>
        </w:rPr>
        <w:t>The authors</w:t>
      </w:r>
      <w:r w:rsidRPr="00A8363E">
        <w:rPr>
          <w:i/>
          <w:color w:val="000000" w:themeColor="text1"/>
          <w:sz w:val="24"/>
          <w:szCs w:val="24"/>
          <w:shd w:val="clear" w:color="auto" w:fill="FFFFFF"/>
        </w:rPr>
        <w:t xml:space="preserve"> </w:t>
      </w:r>
      <w:r w:rsidRPr="00A8363E">
        <w:rPr>
          <w:color w:val="000000" w:themeColor="text1"/>
          <w:sz w:val="24"/>
          <w:szCs w:val="24"/>
          <w:shd w:val="clear" w:color="auto" w:fill="FFFFFF"/>
        </w:rPr>
        <w:t>also stated that</w:t>
      </w:r>
      <w:r w:rsidR="00150DE9">
        <w:rPr>
          <w:color w:val="000000" w:themeColor="text1"/>
          <w:sz w:val="24"/>
          <w:szCs w:val="24"/>
          <w:shd w:val="clear" w:color="auto" w:fill="FFFFFF"/>
        </w:rPr>
        <w:t xml:space="preserve"> all</w:t>
      </w:r>
      <w:r w:rsidRPr="00A8363E">
        <w:rPr>
          <w:color w:val="000000" w:themeColor="text1"/>
          <w:sz w:val="24"/>
          <w:szCs w:val="24"/>
          <w:shd w:val="clear" w:color="auto" w:fill="FFFFFF"/>
        </w:rPr>
        <w:t xml:space="preserve"> IAPS data could be centralised into an electronic database for authorities and citizens scientists to share effective management strategies. </w:t>
      </w:r>
    </w:p>
    <w:p w:rsidR="00824F4A" w:rsidRPr="00A8363E" w:rsidRDefault="00824F4A" w:rsidP="00A8363E">
      <w:pPr>
        <w:spacing w:line="360" w:lineRule="auto"/>
        <w:jc w:val="both"/>
        <w:rPr>
          <w:bCs/>
          <w:color w:val="000000" w:themeColor="text1"/>
          <w:sz w:val="24"/>
          <w:szCs w:val="24"/>
          <w:shd w:val="clear" w:color="auto" w:fill="FFFFFF"/>
        </w:rPr>
      </w:pPr>
      <w:r w:rsidRPr="00A8363E">
        <w:rPr>
          <w:color w:val="000000" w:themeColor="text1"/>
          <w:sz w:val="24"/>
          <w:szCs w:val="24"/>
          <w:shd w:val="clear" w:color="auto" w:fill="FFFFFF"/>
        </w:rPr>
        <w:t xml:space="preserve">Another positive development from globalization </w:t>
      </w:r>
      <w:r w:rsidR="00CE1255">
        <w:rPr>
          <w:color w:val="000000" w:themeColor="text1"/>
          <w:sz w:val="24"/>
          <w:szCs w:val="24"/>
          <w:shd w:val="clear" w:color="auto" w:fill="FFFFFF"/>
        </w:rPr>
        <w:t xml:space="preserve">was </w:t>
      </w:r>
      <w:r w:rsidRPr="00A8363E">
        <w:rPr>
          <w:color w:val="000000" w:themeColor="text1"/>
          <w:sz w:val="24"/>
          <w:szCs w:val="24"/>
          <w:shd w:val="clear" w:color="auto" w:fill="FFFFFF"/>
        </w:rPr>
        <w:t>the development of international IAP laws and policies (Shine, 2007).</w:t>
      </w:r>
      <w:r w:rsidRPr="00A8363E">
        <w:rPr>
          <w:b/>
          <w:color w:val="000000" w:themeColor="text1"/>
          <w:sz w:val="24"/>
          <w:szCs w:val="24"/>
          <w:shd w:val="clear" w:color="auto" w:fill="FFFFFF"/>
        </w:rPr>
        <w:t xml:space="preserve"> </w:t>
      </w:r>
      <w:r w:rsidRPr="00A8363E">
        <w:rPr>
          <w:bCs/>
          <w:color w:val="000000" w:themeColor="text1"/>
          <w:sz w:val="24"/>
          <w:szCs w:val="24"/>
          <w:shd w:val="clear" w:color="auto" w:fill="FFFFFF"/>
        </w:rPr>
        <w:t xml:space="preserve">Establishing an international law framework would facilitate a global perception to IAPS. Shackleton </w:t>
      </w:r>
      <w:r w:rsidRPr="00A8363E">
        <w:rPr>
          <w:i/>
          <w:iCs/>
          <w:color w:val="000000" w:themeColor="text1"/>
          <w:sz w:val="24"/>
          <w:szCs w:val="24"/>
          <w:shd w:val="clear" w:color="auto" w:fill="FFFFFF"/>
        </w:rPr>
        <w:t>et</w:t>
      </w:r>
      <w:r w:rsidRPr="00A8363E">
        <w:rPr>
          <w:color w:val="000000" w:themeColor="text1"/>
          <w:sz w:val="24"/>
          <w:szCs w:val="24"/>
          <w:shd w:val="clear" w:color="auto" w:fill="FFFFFF"/>
        </w:rPr>
        <w:t xml:space="preserve"> al</w:t>
      </w:r>
      <w:r w:rsidR="00116FA2">
        <w:rPr>
          <w:color w:val="000000" w:themeColor="text1"/>
          <w:sz w:val="24"/>
          <w:szCs w:val="24"/>
          <w:shd w:val="clear" w:color="auto" w:fill="FFFFFF"/>
        </w:rPr>
        <w:t>.</w:t>
      </w:r>
      <w:r w:rsidR="006372DE">
        <w:rPr>
          <w:color w:val="000000" w:themeColor="text1"/>
          <w:sz w:val="24"/>
          <w:szCs w:val="24"/>
          <w:shd w:val="clear" w:color="auto" w:fill="FFFFFF"/>
        </w:rPr>
        <w:t>,</w:t>
      </w:r>
      <w:r w:rsidRPr="00A8363E">
        <w:rPr>
          <w:color w:val="000000" w:themeColor="text1"/>
          <w:sz w:val="24"/>
          <w:szCs w:val="24"/>
          <w:shd w:val="clear" w:color="auto" w:fill="FFFFFF"/>
        </w:rPr>
        <w:t xml:space="preserve"> (2019)</w:t>
      </w:r>
      <w:r w:rsidRPr="00A8363E">
        <w:rPr>
          <w:b/>
          <w:color w:val="000000" w:themeColor="text1"/>
          <w:sz w:val="24"/>
          <w:szCs w:val="24"/>
          <w:shd w:val="clear" w:color="auto" w:fill="FFFFFF"/>
        </w:rPr>
        <w:t xml:space="preserve"> </w:t>
      </w:r>
      <w:r w:rsidRPr="00A8363E">
        <w:rPr>
          <w:bCs/>
          <w:color w:val="000000" w:themeColor="text1"/>
          <w:sz w:val="24"/>
          <w:szCs w:val="24"/>
          <w:shd w:val="clear" w:color="auto" w:fill="FFFFFF"/>
        </w:rPr>
        <w:t>paper</w:t>
      </w:r>
      <w:r w:rsidR="00CE1255">
        <w:rPr>
          <w:bCs/>
          <w:color w:val="000000" w:themeColor="text1"/>
          <w:sz w:val="24"/>
          <w:szCs w:val="24"/>
          <w:shd w:val="clear" w:color="auto" w:fill="FFFFFF"/>
        </w:rPr>
        <w:t xml:space="preserve"> also</w:t>
      </w:r>
      <w:r w:rsidRPr="00A8363E">
        <w:rPr>
          <w:bCs/>
          <w:color w:val="000000" w:themeColor="text1"/>
          <w:sz w:val="24"/>
          <w:szCs w:val="24"/>
          <w:shd w:val="clear" w:color="auto" w:fill="FFFFFF"/>
        </w:rPr>
        <w:t xml:space="preserve"> outlin</w:t>
      </w:r>
      <w:r w:rsidR="00CE1255">
        <w:rPr>
          <w:bCs/>
          <w:color w:val="000000" w:themeColor="text1"/>
          <w:sz w:val="24"/>
          <w:szCs w:val="24"/>
          <w:shd w:val="clear" w:color="auto" w:fill="FFFFFF"/>
        </w:rPr>
        <w:t>ed</w:t>
      </w:r>
      <w:r w:rsidRPr="00A8363E">
        <w:rPr>
          <w:b/>
          <w:color w:val="000000" w:themeColor="text1"/>
          <w:sz w:val="24"/>
          <w:szCs w:val="24"/>
          <w:shd w:val="clear" w:color="auto" w:fill="FFFFFF"/>
        </w:rPr>
        <w:t xml:space="preserve"> </w:t>
      </w:r>
      <w:r w:rsidRPr="00A8363E">
        <w:rPr>
          <w:color w:val="000000" w:themeColor="text1"/>
          <w:sz w:val="24"/>
          <w:szCs w:val="24"/>
          <w:shd w:val="clear" w:color="auto" w:fill="FFFFFF"/>
        </w:rPr>
        <w:t xml:space="preserve">factors influencing perceptions of INNS in the </w:t>
      </w:r>
      <w:r w:rsidR="00936B82">
        <w:rPr>
          <w:color w:val="000000" w:themeColor="text1"/>
          <w:sz w:val="24"/>
          <w:szCs w:val="24"/>
          <w:shd w:val="clear" w:color="auto" w:fill="FFFFFF"/>
        </w:rPr>
        <w:t>i</w:t>
      </w:r>
      <w:r w:rsidRPr="00A8363E">
        <w:rPr>
          <w:color w:val="000000" w:themeColor="text1"/>
          <w:sz w:val="24"/>
          <w:szCs w:val="24"/>
          <w:shd w:val="clear" w:color="auto" w:fill="FFFFFF"/>
        </w:rPr>
        <w:t xml:space="preserve">nstitutional, </w:t>
      </w:r>
      <w:r w:rsidR="00936B82">
        <w:rPr>
          <w:color w:val="000000" w:themeColor="text1"/>
          <w:sz w:val="24"/>
          <w:szCs w:val="24"/>
          <w:shd w:val="clear" w:color="auto" w:fill="FFFFFF"/>
        </w:rPr>
        <w:t>g</w:t>
      </w:r>
      <w:r w:rsidRPr="00A8363E">
        <w:rPr>
          <w:color w:val="000000" w:themeColor="text1"/>
          <w:sz w:val="24"/>
          <w:szCs w:val="24"/>
          <w:shd w:val="clear" w:color="auto" w:fill="FFFFFF"/>
        </w:rPr>
        <w:t xml:space="preserve">overnance and </w:t>
      </w:r>
      <w:r w:rsidR="00936B82">
        <w:rPr>
          <w:color w:val="000000" w:themeColor="text1"/>
          <w:sz w:val="24"/>
          <w:szCs w:val="24"/>
          <w:shd w:val="clear" w:color="auto" w:fill="FFFFFF"/>
        </w:rPr>
        <w:t>p</w:t>
      </w:r>
      <w:r w:rsidRPr="00A8363E">
        <w:rPr>
          <w:color w:val="000000" w:themeColor="text1"/>
          <w:sz w:val="24"/>
          <w:szCs w:val="24"/>
          <w:shd w:val="clear" w:color="auto" w:fill="FFFFFF"/>
        </w:rPr>
        <w:t xml:space="preserve">olicy </w:t>
      </w:r>
      <w:r w:rsidR="00936B82">
        <w:rPr>
          <w:color w:val="000000" w:themeColor="text1"/>
          <w:sz w:val="24"/>
          <w:szCs w:val="24"/>
          <w:shd w:val="clear" w:color="auto" w:fill="FFFFFF"/>
        </w:rPr>
        <w:t>c</w:t>
      </w:r>
      <w:r w:rsidRPr="00A8363E">
        <w:rPr>
          <w:color w:val="000000" w:themeColor="text1"/>
          <w:sz w:val="24"/>
          <w:szCs w:val="24"/>
          <w:shd w:val="clear" w:color="auto" w:fill="FFFFFF"/>
        </w:rPr>
        <w:t>ontext</w:t>
      </w:r>
      <w:r w:rsidRPr="007507BE">
        <w:rPr>
          <w:bCs/>
          <w:color w:val="000000" w:themeColor="text1"/>
          <w:sz w:val="24"/>
          <w:szCs w:val="24"/>
          <w:shd w:val="clear" w:color="auto" w:fill="FFFFFF"/>
        </w:rPr>
        <w:t xml:space="preserve">. </w:t>
      </w:r>
      <w:r w:rsidRPr="00A8363E">
        <w:rPr>
          <w:b/>
          <w:color w:val="000000" w:themeColor="text1"/>
          <w:sz w:val="24"/>
          <w:szCs w:val="24"/>
          <w:shd w:val="clear" w:color="auto" w:fill="FFFFFF"/>
        </w:rPr>
        <w:t xml:space="preserve"> </w:t>
      </w:r>
      <w:r w:rsidRPr="00A8363E">
        <w:rPr>
          <w:color w:val="000000" w:themeColor="text1"/>
          <w:sz w:val="24"/>
          <w:szCs w:val="24"/>
          <w:shd w:val="clear" w:color="auto" w:fill="FFFFFF"/>
        </w:rPr>
        <w:t xml:space="preserve">Shine </w:t>
      </w:r>
      <w:r w:rsidRPr="00A8363E">
        <w:rPr>
          <w:bCs/>
          <w:color w:val="000000" w:themeColor="text1"/>
          <w:sz w:val="24"/>
          <w:szCs w:val="24"/>
          <w:shd w:val="clear" w:color="auto" w:fill="FFFFFF"/>
        </w:rPr>
        <w:t xml:space="preserve">(2007) </w:t>
      </w:r>
      <w:r w:rsidRPr="00A8363E">
        <w:rPr>
          <w:color w:val="000000" w:themeColor="text1"/>
          <w:sz w:val="24"/>
          <w:szCs w:val="24"/>
          <w:shd w:val="clear" w:color="auto" w:fill="FFFFFF"/>
        </w:rPr>
        <w:t>also argued that a</w:t>
      </w:r>
      <w:r w:rsidRPr="00A8363E">
        <w:rPr>
          <w:b/>
          <w:color w:val="000000" w:themeColor="text1"/>
          <w:sz w:val="24"/>
          <w:szCs w:val="24"/>
          <w:shd w:val="clear" w:color="auto" w:fill="FFFFFF"/>
        </w:rPr>
        <w:t xml:space="preserve"> </w:t>
      </w:r>
      <w:r w:rsidRPr="00A8363E">
        <w:rPr>
          <w:color w:val="000000" w:themeColor="text1"/>
          <w:sz w:val="24"/>
          <w:szCs w:val="24"/>
          <w:shd w:val="clear" w:color="auto" w:fill="FFFFFF"/>
        </w:rPr>
        <w:t xml:space="preserve">coherent strategic </w:t>
      </w:r>
      <w:r w:rsidRPr="00A8363E">
        <w:rPr>
          <w:color w:val="000000" w:themeColor="text1"/>
          <w:sz w:val="24"/>
          <w:szCs w:val="24"/>
          <w:shd w:val="clear" w:color="auto" w:fill="FFFFFF"/>
        </w:rPr>
        <w:lastRenderedPageBreak/>
        <w:t xml:space="preserve">policy on IAPS </w:t>
      </w:r>
      <w:r w:rsidR="00CE1255">
        <w:rPr>
          <w:color w:val="000000" w:themeColor="text1"/>
          <w:sz w:val="24"/>
          <w:szCs w:val="24"/>
          <w:shd w:val="clear" w:color="auto" w:fill="FFFFFF"/>
        </w:rPr>
        <w:t>at</w:t>
      </w:r>
      <w:r w:rsidRPr="00A8363E">
        <w:rPr>
          <w:color w:val="000000" w:themeColor="text1"/>
          <w:sz w:val="24"/>
          <w:szCs w:val="24"/>
          <w:shd w:val="clear" w:color="auto" w:fill="FFFFFF"/>
        </w:rPr>
        <w:t xml:space="preserve"> all levels of government w</w:t>
      </w:r>
      <w:r w:rsidR="00CE1255">
        <w:rPr>
          <w:color w:val="000000" w:themeColor="text1"/>
          <w:sz w:val="24"/>
          <w:szCs w:val="24"/>
          <w:shd w:val="clear" w:color="auto" w:fill="FFFFFF"/>
        </w:rPr>
        <w:t>ould</w:t>
      </w:r>
      <w:r w:rsidRPr="00A8363E">
        <w:rPr>
          <w:color w:val="000000" w:themeColor="text1"/>
          <w:sz w:val="24"/>
          <w:szCs w:val="24"/>
          <w:shd w:val="clear" w:color="auto" w:fill="FFFFFF"/>
        </w:rPr>
        <w:t xml:space="preserve"> improve the public’s perceptions of INNS such as knotweed especially if environmental and economic impacts </w:t>
      </w:r>
      <w:r w:rsidR="00CE1255">
        <w:rPr>
          <w:color w:val="000000" w:themeColor="text1"/>
          <w:sz w:val="24"/>
          <w:szCs w:val="24"/>
          <w:shd w:val="clear" w:color="auto" w:fill="FFFFFF"/>
        </w:rPr>
        <w:t>were</w:t>
      </w:r>
      <w:r w:rsidRPr="00A8363E">
        <w:rPr>
          <w:color w:val="000000" w:themeColor="text1"/>
          <w:sz w:val="24"/>
          <w:szCs w:val="24"/>
          <w:shd w:val="clear" w:color="auto" w:fill="FFFFFF"/>
        </w:rPr>
        <w:t xml:space="preserve"> minimised</w:t>
      </w:r>
      <w:r w:rsidRPr="002D72E0">
        <w:rPr>
          <w:bCs/>
          <w:color w:val="000000" w:themeColor="text1"/>
          <w:sz w:val="24"/>
          <w:szCs w:val="24"/>
          <w:shd w:val="clear" w:color="auto" w:fill="FFFFFF"/>
        </w:rPr>
        <w:t>.</w:t>
      </w:r>
    </w:p>
    <w:p w:rsidR="00824F4A" w:rsidRPr="007507BE" w:rsidRDefault="00824F4A" w:rsidP="008C3107">
      <w:pPr>
        <w:spacing w:line="360" w:lineRule="auto"/>
        <w:jc w:val="both"/>
        <w:rPr>
          <w:color w:val="000000" w:themeColor="text1"/>
          <w:sz w:val="24"/>
          <w:szCs w:val="24"/>
          <w:shd w:val="clear" w:color="auto" w:fill="FFFFFF"/>
        </w:rPr>
      </w:pPr>
      <w:r w:rsidRPr="00A8363E">
        <w:rPr>
          <w:color w:val="000000" w:themeColor="text1"/>
          <w:sz w:val="24"/>
          <w:szCs w:val="24"/>
          <w:shd w:val="clear" w:color="auto" w:fill="FFFFFF"/>
        </w:rPr>
        <w:t xml:space="preserve">There </w:t>
      </w:r>
      <w:r w:rsidR="00502DAE">
        <w:rPr>
          <w:color w:val="000000" w:themeColor="text1"/>
          <w:sz w:val="24"/>
          <w:szCs w:val="24"/>
          <w:shd w:val="clear" w:color="auto" w:fill="FFFFFF"/>
        </w:rPr>
        <w:t>was</w:t>
      </w:r>
      <w:r w:rsidRPr="00A8363E">
        <w:rPr>
          <w:color w:val="000000" w:themeColor="text1"/>
          <w:sz w:val="24"/>
          <w:szCs w:val="24"/>
          <w:shd w:val="clear" w:color="auto" w:fill="FFFFFF"/>
        </w:rPr>
        <w:t xml:space="preserve"> much debate within the literature over what constitutes an ‘</w:t>
      </w:r>
      <w:r w:rsidRPr="00583653">
        <w:rPr>
          <w:iCs/>
          <w:color w:val="000000" w:themeColor="text1"/>
          <w:sz w:val="24"/>
          <w:szCs w:val="24"/>
          <w:shd w:val="clear" w:color="auto" w:fill="FFFFFF"/>
        </w:rPr>
        <w:t>invasive plant’</w:t>
      </w:r>
      <w:r w:rsidRPr="00A8363E">
        <w:rPr>
          <w:color w:val="000000" w:themeColor="text1"/>
          <w:sz w:val="24"/>
          <w:szCs w:val="24"/>
          <w:shd w:val="clear" w:color="auto" w:fill="FFFFFF"/>
        </w:rPr>
        <w:t xml:space="preserve"> (</w:t>
      </w:r>
      <w:r w:rsidR="007507BE" w:rsidRPr="00A8363E">
        <w:rPr>
          <w:color w:val="000000" w:themeColor="text1"/>
          <w:sz w:val="24"/>
          <w:szCs w:val="24"/>
          <w:shd w:val="clear" w:color="auto" w:fill="FFFFFF"/>
        </w:rPr>
        <w:t xml:space="preserve">Richardson </w:t>
      </w:r>
      <w:r w:rsidR="007507BE" w:rsidRPr="00A8363E">
        <w:rPr>
          <w:i/>
          <w:color w:val="000000" w:themeColor="text1"/>
          <w:sz w:val="24"/>
          <w:szCs w:val="24"/>
          <w:shd w:val="clear" w:color="auto" w:fill="FFFFFF"/>
        </w:rPr>
        <w:t>et al</w:t>
      </w:r>
      <w:r w:rsidR="007507BE">
        <w:rPr>
          <w:i/>
          <w:color w:val="000000" w:themeColor="text1"/>
          <w:sz w:val="24"/>
          <w:szCs w:val="24"/>
          <w:shd w:val="clear" w:color="auto" w:fill="FFFFFF"/>
        </w:rPr>
        <w:t>.</w:t>
      </w:r>
      <w:r w:rsidR="007507BE" w:rsidRPr="00A8363E">
        <w:rPr>
          <w:i/>
          <w:color w:val="000000" w:themeColor="text1"/>
          <w:sz w:val="24"/>
          <w:szCs w:val="24"/>
          <w:shd w:val="clear" w:color="auto" w:fill="FFFFFF"/>
        </w:rPr>
        <w:t xml:space="preserve">, </w:t>
      </w:r>
      <w:r w:rsidR="007507BE" w:rsidRPr="00A8363E">
        <w:rPr>
          <w:color w:val="000000" w:themeColor="text1"/>
          <w:sz w:val="24"/>
          <w:szCs w:val="24"/>
          <w:shd w:val="clear" w:color="auto" w:fill="FFFFFF"/>
        </w:rPr>
        <w:t>2000;</w:t>
      </w:r>
      <w:r w:rsidR="007507BE">
        <w:rPr>
          <w:color w:val="000000" w:themeColor="text1"/>
          <w:sz w:val="24"/>
          <w:szCs w:val="24"/>
          <w:shd w:val="clear" w:color="auto" w:fill="FFFFFF"/>
        </w:rPr>
        <w:t xml:space="preserve"> </w:t>
      </w:r>
      <w:r w:rsidR="007507BE" w:rsidRPr="00A8363E">
        <w:rPr>
          <w:color w:val="000000" w:themeColor="text1"/>
          <w:sz w:val="24"/>
          <w:szCs w:val="24"/>
          <w:shd w:val="clear" w:color="auto" w:fill="FFFFFF"/>
        </w:rPr>
        <w:t xml:space="preserve">Starfinger </w:t>
      </w:r>
      <w:r w:rsidR="007507BE" w:rsidRPr="00A8363E">
        <w:rPr>
          <w:i/>
          <w:color w:val="000000" w:themeColor="text1"/>
          <w:sz w:val="24"/>
          <w:szCs w:val="24"/>
          <w:shd w:val="clear" w:color="auto" w:fill="FFFFFF"/>
        </w:rPr>
        <w:t>et al</w:t>
      </w:r>
      <w:r w:rsidR="007507BE">
        <w:rPr>
          <w:i/>
          <w:color w:val="000000" w:themeColor="text1"/>
          <w:sz w:val="24"/>
          <w:szCs w:val="24"/>
          <w:shd w:val="clear" w:color="auto" w:fill="FFFFFF"/>
        </w:rPr>
        <w:t>.</w:t>
      </w:r>
      <w:r w:rsidR="007507BE" w:rsidRPr="00A8363E">
        <w:rPr>
          <w:i/>
          <w:color w:val="000000" w:themeColor="text1"/>
          <w:sz w:val="24"/>
          <w:szCs w:val="24"/>
          <w:shd w:val="clear" w:color="auto" w:fill="FFFFFF"/>
        </w:rPr>
        <w:t xml:space="preserve">, </w:t>
      </w:r>
      <w:r w:rsidR="007507BE" w:rsidRPr="00A8363E">
        <w:rPr>
          <w:color w:val="000000" w:themeColor="text1"/>
          <w:sz w:val="24"/>
          <w:szCs w:val="24"/>
          <w:shd w:val="clear" w:color="auto" w:fill="FFFFFF"/>
        </w:rPr>
        <w:t>2003</w:t>
      </w:r>
      <w:r w:rsidR="007507BE">
        <w:rPr>
          <w:color w:val="000000" w:themeColor="text1"/>
          <w:sz w:val="24"/>
          <w:szCs w:val="24"/>
          <w:shd w:val="clear" w:color="auto" w:fill="FFFFFF"/>
        </w:rPr>
        <w:t xml:space="preserve">; </w:t>
      </w:r>
      <w:r w:rsidR="007507BE" w:rsidRPr="00A8363E">
        <w:rPr>
          <w:color w:val="000000" w:themeColor="text1"/>
          <w:sz w:val="24"/>
          <w:szCs w:val="24"/>
          <w:shd w:val="clear" w:color="auto" w:fill="FFFFFF"/>
        </w:rPr>
        <w:t>Rotherham 2005;</w:t>
      </w:r>
      <w:r w:rsidR="007507BE">
        <w:rPr>
          <w:color w:val="000000" w:themeColor="text1"/>
          <w:sz w:val="24"/>
          <w:szCs w:val="24"/>
          <w:shd w:val="clear" w:color="auto" w:fill="FFFFFF"/>
        </w:rPr>
        <w:t xml:space="preserve"> </w:t>
      </w:r>
      <w:r w:rsidR="007507BE" w:rsidRPr="00A8363E">
        <w:rPr>
          <w:color w:val="000000" w:themeColor="text1"/>
          <w:sz w:val="24"/>
          <w:szCs w:val="24"/>
          <w:shd w:val="clear" w:color="auto" w:fill="FFFFFF"/>
        </w:rPr>
        <w:t>Trudgill, 2008;</w:t>
      </w:r>
      <w:r w:rsidR="007507BE">
        <w:rPr>
          <w:color w:val="000000" w:themeColor="text1"/>
          <w:sz w:val="24"/>
          <w:szCs w:val="24"/>
          <w:shd w:val="clear" w:color="auto" w:fill="FFFFFF"/>
        </w:rPr>
        <w:t xml:space="preserve"> </w:t>
      </w:r>
      <w:r w:rsidR="007507BE" w:rsidRPr="00A8363E">
        <w:rPr>
          <w:color w:val="000000" w:themeColor="text1"/>
          <w:sz w:val="24"/>
          <w:szCs w:val="24"/>
          <w:shd w:val="clear" w:color="auto" w:fill="FFFFFF"/>
        </w:rPr>
        <w:t xml:space="preserve">Shackleton </w:t>
      </w:r>
      <w:r w:rsidR="007507BE" w:rsidRPr="00A8363E">
        <w:rPr>
          <w:i/>
          <w:color w:val="000000" w:themeColor="text1"/>
          <w:sz w:val="24"/>
          <w:szCs w:val="24"/>
          <w:shd w:val="clear" w:color="auto" w:fill="FFFFFF"/>
        </w:rPr>
        <w:t>et al</w:t>
      </w:r>
      <w:r w:rsidR="007507BE">
        <w:rPr>
          <w:i/>
          <w:color w:val="000000" w:themeColor="text1"/>
          <w:sz w:val="24"/>
          <w:szCs w:val="24"/>
          <w:shd w:val="clear" w:color="auto" w:fill="FFFFFF"/>
        </w:rPr>
        <w:t>.</w:t>
      </w:r>
      <w:r w:rsidR="007507BE" w:rsidRPr="00A8363E">
        <w:rPr>
          <w:i/>
          <w:color w:val="000000" w:themeColor="text1"/>
          <w:sz w:val="24"/>
          <w:szCs w:val="24"/>
          <w:shd w:val="clear" w:color="auto" w:fill="FFFFFF"/>
        </w:rPr>
        <w:t xml:space="preserve">, </w:t>
      </w:r>
      <w:r w:rsidR="007507BE" w:rsidRPr="00A8363E">
        <w:rPr>
          <w:color w:val="000000" w:themeColor="text1"/>
          <w:sz w:val="24"/>
          <w:szCs w:val="24"/>
          <w:shd w:val="clear" w:color="auto" w:fill="FFFFFF"/>
        </w:rPr>
        <w:t>2011</w:t>
      </w:r>
      <w:r w:rsidR="007507BE">
        <w:rPr>
          <w:color w:val="000000" w:themeColor="text1"/>
          <w:sz w:val="24"/>
          <w:szCs w:val="24"/>
          <w:shd w:val="clear" w:color="auto" w:fill="FFFFFF"/>
        </w:rPr>
        <w:t xml:space="preserve">; </w:t>
      </w:r>
      <w:r w:rsidR="007507BE" w:rsidRPr="00A8363E">
        <w:rPr>
          <w:color w:val="000000" w:themeColor="text1"/>
          <w:sz w:val="24"/>
          <w:szCs w:val="24"/>
          <w:shd w:val="clear" w:color="auto" w:fill="FFFFFF"/>
        </w:rPr>
        <w:t xml:space="preserve">Van Der Wal </w:t>
      </w:r>
      <w:r w:rsidR="007507BE" w:rsidRPr="00A8363E">
        <w:rPr>
          <w:i/>
          <w:color w:val="000000" w:themeColor="text1"/>
          <w:sz w:val="24"/>
          <w:szCs w:val="24"/>
          <w:shd w:val="clear" w:color="auto" w:fill="FFFFFF"/>
        </w:rPr>
        <w:t>et al</w:t>
      </w:r>
      <w:r w:rsidR="007507BE">
        <w:rPr>
          <w:i/>
          <w:color w:val="000000" w:themeColor="text1"/>
          <w:sz w:val="24"/>
          <w:szCs w:val="24"/>
          <w:shd w:val="clear" w:color="auto" w:fill="FFFFFF"/>
        </w:rPr>
        <w:t>.</w:t>
      </w:r>
      <w:r w:rsidR="007507BE" w:rsidRPr="00A8363E">
        <w:rPr>
          <w:i/>
          <w:color w:val="000000" w:themeColor="text1"/>
          <w:sz w:val="24"/>
          <w:szCs w:val="24"/>
          <w:shd w:val="clear" w:color="auto" w:fill="FFFFFF"/>
        </w:rPr>
        <w:t xml:space="preserve">, </w:t>
      </w:r>
      <w:r w:rsidR="007507BE" w:rsidRPr="00A8363E">
        <w:rPr>
          <w:color w:val="000000" w:themeColor="text1"/>
          <w:sz w:val="24"/>
          <w:szCs w:val="24"/>
          <w:shd w:val="clear" w:color="auto" w:fill="FFFFFF"/>
        </w:rPr>
        <w:t>2015</w:t>
      </w:r>
      <w:r w:rsidR="007507BE">
        <w:rPr>
          <w:color w:val="000000" w:themeColor="text1"/>
          <w:sz w:val="24"/>
          <w:szCs w:val="24"/>
          <w:shd w:val="clear" w:color="auto" w:fill="FFFFFF"/>
        </w:rPr>
        <w:t xml:space="preserve">; </w:t>
      </w:r>
      <w:r w:rsidR="007507BE" w:rsidRPr="00A8363E">
        <w:rPr>
          <w:color w:val="000000" w:themeColor="text1"/>
          <w:sz w:val="24"/>
          <w:szCs w:val="24"/>
          <w:shd w:val="clear" w:color="auto" w:fill="FFFFFF"/>
        </w:rPr>
        <w:t>Lindermann-Matthies, 2016</w:t>
      </w:r>
      <w:r w:rsidR="007507BE">
        <w:rPr>
          <w:color w:val="000000" w:themeColor="text1"/>
          <w:sz w:val="24"/>
          <w:szCs w:val="24"/>
          <w:shd w:val="clear" w:color="auto" w:fill="FFFFFF"/>
        </w:rPr>
        <w:t xml:space="preserve">).   </w:t>
      </w:r>
      <w:r w:rsidRPr="00A8363E">
        <w:rPr>
          <w:color w:val="000000" w:themeColor="text1"/>
          <w:sz w:val="24"/>
          <w:szCs w:val="24"/>
          <w:shd w:val="clear" w:color="auto" w:fill="FFFFFF"/>
        </w:rPr>
        <w:t xml:space="preserve">Some argued for changes to invasion terminology to be less negative </w:t>
      </w:r>
      <w:r w:rsidR="00051ACA">
        <w:rPr>
          <w:color w:val="000000" w:themeColor="text1"/>
          <w:sz w:val="24"/>
          <w:szCs w:val="24"/>
          <w:shd w:val="clear" w:color="auto" w:fill="FFFFFF"/>
        </w:rPr>
        <w:t>(</w:t>
      </w:r>
      <w:r w:rsidR="007507BE" w:rsidRPr="00A8363E">
        <w:rPr>
          <w:color w:val="000000" w:themeColor="text1"/>
          <w:sz w:val="24"/>
          <w:szCs w:val="24"/>
          <w:shd w:val="clear" w:color="auto" w:fill="FFFFFF"/>
        </w:rPr>
        <w:t xml:space="preserve">Richardson </w:t>
      </w:r>
      <w:r w:rsidR="007507BE" w:rsidRPr="00A8363E">
        <w:rPr>
          <w:i/>
          <w:color w:val="000000" w:themeColor="text1"/>
          <w:sz w:val="24"/>
          <w:szCs w:val="24"/>
          <w:shd w:val="clear" w:color="auto" w:fill="FFFFFF"/>
        </w:rPr>
        <w:t>et al</w:t>
      </w:r>
      <w:r w:rsidR="007507BE">
        <w:rPr>
          <w:i/>
          <w:color w:val="000000" w:themeColor="text1"/>
          <w:sz w:val="24"/>
          <w:szCs w:val="24"/>
          <w:shd w:val="clear" w:color="auto" w:fill="FFFFFF"/>
        </w:rPr>
        <w:t>.</w:t>
      </w:r>
      <w:r w:rsidR="007507BE" w:rsidRPr="00A8363E">
        <w:rPr>
          <w:i/>
          <w:color w:val="000000" w:themeColor="text1"/>
          <w:sz w:val="24"/>
          <w:szCs w:val="24"/>
          <w:shd w:val="clear" w:color="auto" w:fill="FFFFFF"/>
        </w:rPr>
        <w:t xml:space="preserve">, </w:t>
      </w:r>
      <w:r w:rsidR="007507BE" w:rsidRPr="00A8363E">
        <w:rPr>
          <w:color w:val="000000" w:themeColor="text1"/>
          <w:sz w:val="24"/>
          <w:szCs w:val="24"/>
          <w:shd w:val="clear" w:color="auto" w:fill="FFFFFF"/>
        </w:rPr>
        <w:t>2000</w:t>
      </w:r>
      <w:r w:rsidR="007507BE">
        <w:rPr>
          <w:color w:val="000000" w:themeColor="text1"/>
          <w:sz w:val="24"/>
          <w:szCs w:val="24"/>
          <w:shd w:val="clear" w:color="auto" w:fill="FFFFFF"/>
        </w:rPr>
        <w:t xml:space="preserve">; </w:t>
      </w:r>
      <w:r w:rsidR="007507BE" w:rsidRPr="00A8363E">
        <w:rPr>
          <w:color w:val="000000" w:themeColor="text1"/>
          <w:sz w:val="24"/>
          <w:szCs w:val="24"/>
          <w:shd w:val="clear" w:color="auto" w:fill="FFFFFF"/>
        </w:rPr>
        <w:t xml:space="preserve">Colautti </w:t>
      </w:r>
      <w:r w:rsidR="007507BE">
        <w:rPr>
          <w:color w:val="000000" w:themeColor="text1"/>
          <w:sz w:val="24"/>
          <w:szCs w:val="24"/>
          <w:shd w:val="clear" w:color="auto" w:fill="FFFFFF"/>
        </w:rPr>
        <w:t>&amp;</w:t>
      </w:r>
      <w:r w:rsidR="007507BE" w:rsidRPr="00A8363E">
        <w:rPr>
          <w:color w:val="000000" w:themeColor="text1"/>
          <w:sz w:val="24"/>
          <w:szCs w:val="24"/>
          <w:shd w:val="clear" w:color="auto" w:fill="FFFFFF"/>
        </w:rPr>
        <w:t xml:space="preserve"> Richardson, 2008)</w:t>
      </w:r>
      <w:r w:rsidR="007507BE" w:rsidRPr="007507BE">
        <w:rPr>
          <w:bCs/>
          <w:color w:val="000000" w:themeColor="text1"/>
          <w:sz w:val="24"/>
          <w:szCs w:val="24"/>
          <w:shd w:val="clear" w:color="auto" w:fill="FFFFFF"/>
        </w:rPr>
        <w:t>.</w:t>
      </w:r>
      <w:r w:rsidR="007507BE">
        <w:rPr>
          <w:color w:val="000000" w:themeColor="text1"/>
          <w:sz w:val="24"/>
          <w:szCs w:val="24"/>
          <w:shd w:val="clear" w:color="auto" w:fill="FFFFFF"/>
        </w:rPr>
        <w:t xml:space="preserve"> </w:t>
      </w:r>
      <w:r w:rsidRPr="00A8363E">
        <w:rPr>
          <w:color w:val="000000" w:themeColor="text1"/>
          <w:sz w:val="24"/>
          <w:szCs w:val="24"/>
          <w:shd w:val="clear" w:color="auto" w:fill="FFFFFF"/>
        </w:rPr>
        <w:t>Whilst others state</w:t>
      </w:r>
      <w:r w:rsidR="00051ACA">
        <w:rPr>
          <w:color w:val="000000" w:themeColor="text1"/>
          <w:sz w:val="24"/>
          <w:szCs w:val="24"/>
          <w:shd w:val="clear" w:color="auto" w:fill="FFFFFF"/>
        </w:rPr>
        <w:t>d</w:t>
      </w:r>
      <w:r w:rsidRPr="00A8363E">
        <w:rPr>
          <w:color w:val="000000" w:themeColor="text1"/>
          <w:sz w:val="24"/>
          <w:szCs w:val="24"/>
          <w:shd w:val="clear" w:color="auto" w:fill="FFFFFF"/>
        </w:rPr>
        <w:t xml:space="preserve"> that certain invasive plants </w:t>
      </w:r>
      <w:r w:rsidR="00051ACA">
        <w:rPr>
          <w:color w:val="000000" w:themeColor="text1"/>
          <w:sz w:val="24"/>
          <w:szCs w:val="24"/>
          <w:shd w:val="clear" w:color="auto" w:fill="FFFFFF"/>
        </w:rPr>
        <w:t>were</w:t>
      </w:r>
      <w:r w:rsidRPr="00A8363E">
        <w:rPr>
          <w:color w:val="000000" w:themeColor="text1"/>
          <w:sz w:val="24"/>
          <w:szCs w:val="24"/>
          <w:shd w:val="clear" w:color="auto" w:fill="FFFFFF"/>
        </w:rPr>
        <w:t xml:space="preserve"> perceived to be a beautiful or an important part of the perceived landscape (</w:t>
      </w:r>
      <w:r w:rsidR="007507BE" w:rsidRPr="00A8363E">
        <w:rPr>
          <w:color w:val="000000" w:themeColor="text1"/>
          <w:sz w:val="24"/>
          <w:szCs w:val="24"/>
          <w:shd w:val="clear" w:color="auto" w:fill="FFFFFF"/>
        </w:rPr>
        <w:t>Trudgill, 2008</w:t>
      </w:r>
      <w:r w:rsidR="007507BE">
        <w:rPr>
          <w:color w:val="000000" w:themeColor="text1"/>
          <w:sz w:val="24"/>
          <w:szCs w:val="24"/>
          <w:shd w:val="clear" w:color="auto" w:fill="FFFFFF"/>
        </w:rPr>
        <w:t xml:space="preserve">; </w:t>
      </w:r>
      <w:r w:rsidRPr="00A8363E">
        <w:rPr>
          <w:color w:val="000000" w:themeColor="text1"/>
          <w:sz w:val="24"/>
          <w:szCs w:val="24"/>
          <w:shd w:val="clear" w:color="auto" w:fill="FFFFFF"/>
        </w:rPr>
        <w:t xml:space="preserve">Kull </w:t>
      </w:r>
      <w:r w:rsidRPr="00A8363E">
        <w:rPr>
          <w:i/>
          <w:color w:val="000000" w:themeColor="text1"/>
          <w:sz w:val="24"/>
          <w:szCs w:val="24"/>
          <w:shd w:val="clear" w:color="auto" w:fill="FFFFFF"/>
        </w:rPr>
        <w:t>et al</w:t>
      </w:r>
      <w:r w:rsidR="007507BE">
        <w:rPr>
          <w:i/>
          <w:color w:val="000000" w:themeColor="text1"/>
          <w:sz w:val="24"/>
          <w:szCs w:val="24"/>
          <w:shd w:val="clear" w:color="auto" w:fill="FFFFFF"/>
        </w:rPr>
        <w:t>.</w:t>
      </w:r>
      <w:r w:rsidRPr="00A8363E">
        <w:rPr>
          <w:i/>
          <w:color w:val="000000" w:themeColor="text1"/>
          <w:sz w:val="24"/>
          <w:szCs w:val="24"/>
          <w:shd w:val="clear" w:color="auto" w:fill="FFFFFF"/>
        </w:rPr>
        <w:t xml:space="preserve">, </w:t>
      </w:r>
      <w:r w:rsidRPr="00A8363E">
        <w:rPr>
          <w:color w:val="000000" w:themeColor="text1"/>
          <w:sz w:val="24"/>
          <w:szCs w:val="24"/>
          <w:shd w:val="clear" w:color="auto" w:fill="FFFFFF"/>
        </w:rPr>
        <w:t>2011; Lindermann-Matthies, 2016).</w:t>
      </w:r>
      <w:r w:rsidR="00051ACA">
        <w:rPr>
          <w:color w:val="000000" w:themeColor="text1"/>
          <w:sz w:val="24"/>
          <w:szCs w:val="24"/>
          <w:shd w:val="clear" w:color="auto" w:fill="FFFFFF"/>
        </w:rPr>
        <w:t xml:space="preserve"> As</w:t>
      </w:r>
      <w:r w:rsidRPr="00A8363E">
        <w:rPr>
          <w:color w:val="000000" w:themeColor="text1"/>
          <w:sz w:val="24"/>
          <w:szCs w:val="24"/>
          <w:shd w:val="clear" w:color="auto" w:fill="FFFFFF"/>
        </w:rPr>
        <w:t xml:space="preserve"> </w:t>
      </w:r>
      <w:r w:rsidR="00051ACA">
        <w:rPr>
          <w:color w:val="000000" w:themeColor="text1"/>
          <w:sz w:val="24"/>
          <w:szCs w:val="24"/>
          <w:shd w:val="clear" w:color="auto" w:fill="FFFFFF"/>
        </w:rPr>
        <w:t>h</w:t>
      </w:r>
      <w:r w:rsidRPr="00A8363E">
        <w:rPr>
          <w:color w:val="000000" w:themeColor="text1"/>
          <w:sz w:val="24"/>
          <w:szCs w:val="24"/>
          <w:shd w:val="clear" w:color="auto" w:fill="FFFFFF"/>
        </w:rPr>
        <w:t xml:space="preserve">uman induced biological invasions increase through globalized processes there </w:t>
      </w:r>
      <w:r w:rsidR="00051ACA">
        <w:rPr>
          <w:color w:val="000000" w:themeColor="text1"/>
          <w:sz w:val="24"/>
          <w:szCs w:val="24"/>
          <w:shd w:val="clear" w:color="auto" w:fill="FFFFFF"/>
        </w:rPr>
        <w:t>was a</w:t>
      </w:r>
      <w:r w:rsidRPr="00A8363E">
        <w:rPr>
          <w:color w:val="000000" w:themeColor="text1"/>
          <w:sz w:val="24"/>
          <w:szCs w:val="24"/>
          <w:shd w:val="clear" w:color="auto" w:fill="FFFFFF"/>
        </w:rPr>
        <w:t xml:space="preserve"> need to re-consider what </w:t>
      </w:r>
      <w:r w:rsidR="00051ACA">
        <w:rPr>
          <w:color w:val="000000" w:themeColor="text1"/>
          <w:sz w:val="24"/>
          <w:szCs w:val="24"/>
          <w:shd w:val="clear" w:color="auto" w:fill="FFFFFF"/>
        </w:rPr>
        <w:t>was</w:t>
      </w:r>
      <w:r w:rsidRPr="00A8363E">
        <w:rPr>
          <w:color w:val="000000" w:themeColor="text1"/>
          <w:sz w:val="24"/>
          <w:szCs w:val="24"/>
          <w:shd w:val="clear" w:color="auto" w:fill="FFFFFF"/>
        </w:rPr>
        <w:t xml:space="preserve"> perceived as invasive and non-native</w:t>
      </w:r>
      <w:r w:rsidR="00051ACA">
        <w:rPr>
          <w:color w:val="000000" w:themeColor="text1"/>
          <w:sz w:val="24"/>
          <w:szCs w:val="24"/>
          <w:shd w:val="clear" w:color="auto" w:fill="FFFFFF"/>
        </w:rPr>
        <w:t xml:space="preserve"> (Starfinger </w:t>
      </w:r>
      <w:r w:rsidR="00051ACA">
        <w:rPr>
          <w:i/>
          <w:iCs/>
          <w:color w:val="000000" w:themeColor="text1"/>
          <w:sz w:val="24"/>
          <w:szCs w:val="24"/>
          <w:shd w:val="clear" w:color="auto" w:fill="FFFFFF"/>
        </w:rPr>
        <w:t>et al</w:t>
      </w:r>
      <w:r w:rsidR="004601F6">
        <w:rPr>
          <w:i/>
          <w:iCs/>
          <w:color w:val="000000" w:themeColor="text1"/>
          <w:sz w:val="24"/>
          <w:szCs w:val="24"/>
          <w:shd w:val="clear" w:color="auto" w:fill="FFFFFF"/>
        </w:rPr>
        <w:t>.</w:t>
      </w:r>
      <w:r w:rsidR="00051ACA">
        <w:rPr>
          <w:i/>
          <w:iCs/>
          <w:color w:val="000000" w:themeColor="text1"/>
          <w:sz w:val="24"/>
          <w:szCs w:val="24"/>
          <w:shd w:val="clear" w:color="auto" w:fill="FFFFFF"/>
        </w:rPr>
        <w:t xml:space="preserve">, </w:t>
      </w:r>
      <w:r w:rsidR="00051ACA">
        <w:rPr>
          <w:color w:val="000000" w:themeColor="text1"/>
          <w:sz w:val="24"/>
          <w:szCs w:val="24"/>
          <w:shd w:val="clear" w:color="auto" w:fill="FFFFFF"/>
        </w:rPr>
        <w:t>2003)</w:t>
      </w:r>
      <w:r w:rsidRPr="00A8363E">
        <w:rPr>
          <w:color w:val="000000" w:themeColor="text1"/>
          <w:sz w:val="24"/>
          <w:szCs w:val="24"/>
          <w:shd w:val="clear" w:color="auto" w:fill="FFFFFF"/>
        </w:rPr>
        <w:t xml:space="preserve">. </w:t>
      </w:r>
    </w:p>
    <w:p w:rsidR="00824F4A" w:rsidRPr="00587EA6" w:rsidRDefault="00824F4A" w:rsidP="00587EA6">
      <w:pPr>
        <w:spacing w:line="360" w:lineRule="auto"/>
        <w:jc w:val="both"/>
        <w:rPr>
          <w:rFonts w:cstheme="minorHAnsi"/>
          <w:iCs/>
          <w:sz w:val="24"/>
          <w:szCs w:val="24"/>
        </w:rPr>
      </w:pPr>
      <w:bookmarkStart w:id="17" w:name="_Hlk34132822"/>
      <w:r w:rsidRPr="00587EA6">
        <w:rPr>
          <w:rFonts w:cstheme="minorHAnsi"/>
          <w:iCs/>
          <w:sz w:val="24"/>
          <w:szCs w:val="24"/>
        </w:rPr>
        <w:t xml:space="preserve">2.4 Theme A3: Perceptions of </w:t>
      </w:r>
      <w:r w:rsidR="00587E85" w:rsidRPr="00587EA6">
        <w:rPr>
          <w:rFonts w:cstheme="minorHAnsi"/>
          <w:iCs/>
          <w:sz w:val="24"/>
          <w:szCs w:val="24"/>
        </w:rPr>
        <w:t>k</w:t>
      </w:r>
      <w:r w:rsidRPr="00587EA6">
        <w:rPr>
          <w:rFonts w:cstheme="minorHAnsi"/>
          <w:iCs/>
          <w:sz w:val="24"/>
          <w:szCs w:val="24"/>
        </w:rPr>
        <w:t xml:space="preserve">notweed in the </w:t>
      </w:r>
      <w:r w:rsidR="00587E85" w:rsidRPr="00587EA6">
        <w:rPr>
          <w:rFonts w:cstheme="minorHAnsi"/>
          <w:iCs/>
          <w:sz w:val="24"/>
          <w:szCs w:val="24"/>
        </w:rPr>
        <w:t>u</w:t>
      </w:r>
      <w:r w:rsidRPr="00587EA6">
        <w:rPr>
          <w:rFonts w:cstheme="minorHAnsi"/>
          <w:iCs/>
          <w:sz w:val="24"/>
          <w:szCs w:val="24"/>
        </w:rPr>
        <w:t xml:space="preserve">rban </w:t>
      </w:r>
      <w:r w:rsidR="00587E85" w:rsidRPr="00587EA6">
        <w:rPr>
          <w:rFonts w:cstheme="minorHAnsi"/>
          <w:iCs/>
          <w:sz w:val="24"/>
          <w:szCs w:val="24"/>
        </w:rPr>
        <w:t>e</w:t>
      </w:r>
      <w:r w:rsidRPr="00587EA6">
        <w:rPr>
          <w:rFonts w:cstheme="minorHAnsi"/>
          <w:iCs/>
          <w:sz w:val="24"/>
          <w:szCs w:val="24"/>
        </w:rPr>
        <w:t>nvironment</w:t>
      </w:r>
    </w:p>
    <w:bookmarkEnd w:id="17"/>
    <w:p w:rsidR="002D72E0" w:rsidRPr="002D72E0" w:rsidRDefault="00824F4A" w:rsidP="00587EA6">
      <w:pPr>
        <w:spacing w:line="360" w:lineRule="auto"/>
        <w:jc w:val="both"/>
        <w:rPr>
          <w:sz w:val="24"/>
          <w:szCs w:val="24"/>
        </w:rPr>
      </w:pPr>
      <w:r w:rsidRPr="002D72E0">
        <w:rPr>
          <w:sz w:val="24"/>
          <w:szCs w:val="24"/>
        </w:rPr>
        <w:t>Of 105 sources collected during the literature review</w:t>
      </w:r>
      <w:r w:rsidR="00051ACA">
        <w:rPr>
          <w:sz w:val="24"/>
          <w:szCs w:val="24"/>
        </w:rPr>
        <w:t>,</w:t>
      </w:r>
      <w:r w:rsidRPr="002D72E0">
        <w:rPr>
          <w:sz w:val="24"/>
          <w:szCs w:val="24"/>
        </w:rPr>
        <w:t xml:space="preserve"> 26 sources were found to be relevant to theme A3. </w:t>
      </w:r>
    </w:p>
    <w:p w:rsidR="00181849" w:rsidRPr="00181849" w:rsidRDefault="00051ACA" w:rsidP="00181849">
      <w:pPr>
        <w:spacing w:line="360" w:lineRule="auto"/>
        <w:rPr>
          <w:bCs/>
          <w:sz w:val="24"/>
          <w:szCs w:val="24"/>
          <w:shd w:val="clear" w:color="auto" w:fill="FFFFFF"/>
        </w:rPr>
      </w:pPr>
      <w:r>
        <w:rPr>
          <w:sz w:val="24"/>
          <w:szCs w:val="24"/>
          <w:shd w:val="clear" w:color="auto" w:fill="FFFFFF"/>
        </w:rPr>
        <w:t>The United Nations predicted that b</w:t>
      </w:r>
      <w:r w:rsidR="00824F4A" w:rsidRPr="00181849">
        <w:rPr>
          <w:sz w:val="24"/>
          <w:szCs w:val="24"/>
          <w:shd w:val="clear" w:color="auto" w:fill="FFFFFF"/>
        </w:rPr>
        <w:t>y 2050</w:t>
      </w:r>
      <w:r>
        <w:rPr>
          <w:sz w:val="24"/>
          <w:szCs w:val="24"/>
          <w:shd w:val="clear" w:color="auto" w:fill="FFFFFF"/>
        </w:rPr>
        <w:t>,</w:t>
      </w:r>
      <w:r w:rsidR="00824F4A" w:rsidRPr="00181849">
        <w:rPr>
          <w:sz w:val="24"/>
          <w:szCs w:val="24"/>
          <w:shd w:val="clear" w:color="auto" w:fill="FFFFFF"/>
        </w:rPr>
        <w:t xml:space="preserve"> 68% of the world’s population </w:t>
      </w:r>
      <w:r>
        <w:rPr>
          <w:sz w:val="24"/>
          <w:szCs w:val="24"/>
          <w:shd w:val="clear" w:color="auto" w:fill="FFFFFF"/>
        </w:rPr>
        <w:t xml:space="preserve">will </w:t>
      </w:r>
      <w:r w:rsidR="00824F4A" w:rsidRPr="00181849">
        <w:rPr>
          <w:sz w:val="24"/>
          <w:szCs w:val="24"/>
          <w:shd w:val="clear" w:color="auto" w:fill="FFFFFF"/>
        </w:rPr>
        <w:t>live in cities, currently 55% of the world’s population live in cities (United Nations,</w:t>
      </w:r>
      <w:r>
        <w:rPr>
          <w:sz w:val="24"/>
          <w:szCs w:val="24"/>
          <w:shd w:val="clear" w:color="auto" w:fill="FFFFFF"/>
        </w:rPr>
        <w:t xml:space="preserve"> </w:t>
      </w:r>
      <w:r w:rsidR="00824F4A" w:rsidRPr="00181849">
        <w:rPr>
          <w:sz w:val="24"/>
          <w:szCs w:val="24"/>
          <w:shd w:val="clear" w:color="auto" w:fill="FFFFFF"/>
        </w:rPr>
        <w:t>2018).</w:t>
      </w:r>
      <w:r w:rsidR="00824F4A" w:rsidRPr="00181849">
        <w:rPr>
          <w:b/>
          <w:sz w:val="24"/>
          <w:szCs w:val="24"/>
          <w:shd w:val="clear" w:color="auto" w:fill="FFFFFF"/>
        </w:rPr>
        <w:t xml:space="preserve"> </w:t>
      </w:r>
      <w:r w:rsidR="00181849" w:rsidRPr="00181849">
        <w:rPr>
          <w:bCs/>
          <w:sz w:val="24"/>
          <w:szCs w:val="24"/>
          <w:shd w:val="clear" w:color="auto" w:fill="FFFFFF"/>
        </w:rPr>
        <w:t xml:space="preserve">Francis and Chadwick state: </w:t>
      </w:r>
    </w:p>
    <w:p w:rsidR="00824F4A" w:rsidRPr="00181849" w:rsidRDefault="005A5882" w:rsidP="0040667B">
      <w:pPr>
        <w:spacing w:line="240" w:lineRule="auto"/>
        <w:ind w:left="567" w:right="567"/>
        <w:jc w:val="center"/>
        <w:rPr>
          <w:iCs/>
          <w:sz w:val="24"/>
          <w:szCs w:val="24"/>
          <w:shd w:val="clear" w:color="auto" w:fill="FFFFFF"/>
        </w:rPr>
      </w:pPr>
      <w:r>
        <w:rPr>
          <w:iCs/>
          <w:sz w:val="24"/>
          <w:szCs w:val="24"/>
          <w:shd w:val="clear" w:color="auto" w:fill="FFFFFF"/>
        </w:rPr>
        <w:t>“</w:t>
      </w:r>
      <w:r w:rsidR="00824F4A" w:rsidRPr="00181849">
        <w:rPr>
          <w:iCs/>
          <w:sz w:val="24"/>
          <w:szCs w:val="24"/>
          <w:shd w:val="clear" w:color="auto" w:fill="FFFFFF"/>
        </w:rPr>
        <w:t>Urban ecosystems may now represent the contemporary and future human environment. Consisting of green space and the built environment, they harbour a wide range of species, yet are not well understood</w:t>
      </w:r>
      <w:r>
        <w:rPr>
          <w:iCs/>
          <w:sz w:val="24"/>
          <w:szCs w:val="24"/>
          <w:shd w:val="clear" w:color="auto" w:fill="FFFFFF"/>
        </w:rPr>
        <w:t>”</w:t>
      </w:r>
      <w:r w:rsidR="00824F4A" w:rsidRPr="00181849">
        <w:rPr>
          <w:iCs/>
          <w:sz w:val="24"/>
          <w:szCs w:val="24"/>
          <w:shd w:val="clear" w:color="auto" w:fill="FFFFFF"/>
        </w:rPr>
        <w:t xml:space="preserve"> (Francis </w:t>
      </w:r>
      <w:r w:rsidR="00F30068" w:rsidRPr="00181849">
        <w:rPr>
          <w:iCs/>
          <w:sz w:val="24"/>
          <w:szCs w:val="24"/>
          <w:shd w:val="clear" w:color="auto" w:fill="FFFFFF"/>
        </w:rPr>
        <w:t>&amp;</w:t>
      </w:r>
      <w:r w:rsidR="00824F4A" w:rsidRPr="00181849">
        <w:rPr>
          <w:iCs/>
          <w:sz w:val="24"/>
          <w:szCs w:val="24"/>
          <w:shd w:val="clear" w:color="auto" w:fill="FFFFFF"/>
        </w:rPr>
        <w:t xml:space="preserve"> Chadwick, 2013:2).</w:t>
      </w:r>
    </w:p>
    <w:p w:rsidR="00F30068" w:rsidRPr="00181849" w:rsidRDefault="00824F4A" w:rsidP="00181849">
      <w:pPr>
        <w:spacing w:line="360" w:lineRule="auto"/>
        <w:jc w:val="both"/>
        <w:rPr>
          <w:rFonts w:eastAsia="Times New Roman" w:cstheme="minorHAnsi"/>
          <w:sz w:val="24"/>
          <w:szCs w:val="24"/>
          <w:shd w:val="clear" w:color="auto" w:fill="FFFFFF"/>
        </w:rPr>
      </w:pPr>
      <w:r w:rsidRPr="00181849">
        <w:rPr>
          <w:rFonts w:eastAsia="Times New Roman" w:cstheme="minorHAnsi"/>
          <w:sz w:val="24"/>
          <w:szCs w:val="24"/>
          <w:shd w:val="clear" w:color="auto" w:fill="FFFFFF"/>
        </w:rPr>
        <w:t xml:space="preserve">In the literature IAPS </w:t>
      </w:r>
      <w:r w:rsidR="00051ACA">
        <w:rPr>
          <w:rFonts w:eastAsia="Times New Roman" w:cstheme="minorHAnsi"/>
          <w:sz w:val="24"/>
          <w:szCs w:val="24"/>
          <w:shd w:val="clear" w:color="auto" w:fill="FFFFFF"/>
        </w:rPr>
        <w:t>were</w:t>
      </w:r>
      <w:r w:rsidRPr="00181849">
        <w:rPr>
          <w:rFonts w:eastAsia="Times New Roman" w:cstheme="minorHAnsi"/>
          <w:sz w:val="24"/>
          <w:szCs w:val="24"/>
          <w:shd w:val="clear" w:color="auto" w:fill="FFFFFF"/>
        </w:rPr>
        <w:t xml:space="preserve"> perceived to cause numerous negative impacts to cities both to the ecological integrity and to biodiversity of resident flora and fauna (</w:t>
      </w:r>
      <w:r w:rsidR="00F30068" w:rsidRPr="00181849">
        <w:rPr>
          <w:rFonts w:eastAsia="Times New Roman" w:cstheme="minorHAnsi"/>
          <w:sz w:val="24"/>
          <w:szCs w:val="24"/>
          <w:shd w:val="clear" w:color="auto" w:fill="FFFFFF"/>
        </w:rPr>
        <w:t xml:space="preserve">Maurel </w:t>
      </w:r>
      <w:r w:rsidR="00F30068" w:rsidRPr="00181849">
        <w:rPr>
          <w:rFonts w:eastAsia="Times New Roman" w:cstheme="minorHAnsi"/>
          <w:i/>
          <w:sz w:val="24"/>
          <w:szCs w:val="24"/>
          <w:shd w:val="clear" w:color="auto" w:fill="FFFFFF"/>
        </w:rPr>
        <w:t xml:space="preserve">et al., </w:t>
      </w:r>
      <w:r w:rsidR="00F30068" w:rsidRPr="00181849">
        <w:rPr>
          <w:rFonts w:eastAsia="Times New Roman" w:cstheme="minorHAnsi"/>
          <w:sz w:val="24"/>
          <w:szCs w:val="24"/>
          <w:shd w:val="clear" w:color="auto" w:fill="FFFFFF"/>
        </w:rPr>
        <w:t xml:space="preserve">2009; </w:t>
      </w:r>
      <w:r w:rsidRPr="00181849">
        <w:rPr>
          <w:rFonts w:eastAsia="Times New Roman" w:cstheme="minorHAnsi"/>
          <w:sz w:val="24"/>
          <w:szCs w:val="24"/>
          <w:shd w:val="clear" w:color="auto" w:fill="FFFFFF"/>
        </w:rPr>
        <w:t xml:space="preserve">Chmura </w:t>
      </w:r>
      <w:r w:rsidRPr="00181849">
        <w:rPr>
          <w:rFonts w:eastAsia="Times New Roman" w:cstheme="minorHAnsi"/>
          <w:i/>
          <w:sz w:val="24"/>
          <w:szCs w:val="24"/>
          <w:shd w:val="clear" w:color="auto" w:fill="FFFFFF"/>
        </w:rPr>
        <w:t>et al</w:t>
      </w:r>
      <w:r w:rsidR="00F30068" w:rsidRPr="00181849">
        <w:rPr>
          <w:rFonts w:eastAsia="Times New Roman" w:cstheme="minorHAnsi"/>
          <w:i/>
          <w:sz w:val="24"/>
          <w:szCs w:val="24"/>
          <w:shd w:val="clear" w:color="auto" w:fill="FFFFFF"/>
        </w:rPr>
        <w:t>.</w:t>
      </w:r>
      <w:r w:rsidRPr="00181849">
        <w:rPr>
          <w:rFonts w:eastAsia="Times New Roman" w:cstheme="minorHAnsi"/>
          <w:i/>
          <w:sz w:val="24"/>
          <w:szCs w:val="24"/>
          <w:shd w:val="clear" w:color="auto" w:fill="FFFFFF"/>
        </w:rPr>
        <w:t xml:space="preserve">, </w:t>
      </w:r>
      <w:r w:rsidRPr="00181849">
        <w:rPr>
          <w:rFonts w:eastAsia="Times New Roman" w:cstheme="minorHAnsi"/>
          <w:sz w:val="24"/>
          <w:szCs w:val="24"/>
          <w:shd w:val="clear" w:color="auto" w:fill="FFFFFF"/>
        </w:rPr>
        <w:t xml:space="preserve">2013; Potgieter </w:t>
      </w:r>
      <w:r w:rsidRPr="00181849">
        <w:rPr>
          <w:rFonts w:eastAsia="Times New Roman" w:cstheme="minorHAnsi"/>
          <w:i/>
          <w:sz w:val="24"/>
          <w:szCs w:val="24"/>
          <w:shd w:val="clear" w:color="auto" w:fill="FFFFFF"/>
        </w:rPr>
        <w:t>et al</w:t>
      </w:r>
      <w:r w:rsidR="00F30068" w:rsidRPr="00181849">
        <w:rPr>
          <w:rFonts w:eastAsia="Times New Roman" w:cstheme="minorHAnsi"/>
          <w:i/>
          <w:sz w:val="24"/>
          <w:szCs w:val="24"/>
          <w:shd w:val="clear" w:color="auto" w:fill="FFFFFF"/>
        </w:rPr>
        <w:t>.</w:t>
      </w:r>
      <w:r w:rsidRPr="00181849">
        <w:rPr>
          <w:rFonts w:eastAsia="Times New Roman" w:cstheme="minorHAnsi"/>
          <w:i/>
          <w:sz w:val="24"/>
          <w:szCs w:val="24"/>
          <w:shd w:val="clear" w:color="auto" w:fill="FFFFFF"/>
        </w:rPr>
        <w:t xml:space="preserve">, </w:t>
      </w:r>
      <w:r w:rsidRPr="00181849">
        <w:rPr>
          <w:rFonts w:eastAsia="Times New Roman" w:cstheme="minorHAnsi"/>
          <w:sz w:val="24"/>
          <w:szCs w:val="24"/>
          <w:shd w:val="clear" w:color="auto" w:fill="FFFFFF"/>
        </w:rPr>
        <w:t>2019).</w:t>
      </w:r>
      <w:r w:rsidRPr="00181849">
        <w:rPr>
          <w:rFonts w:eastAsia="Times New Roman" w:cstheme="minorHAnsi"/>
          <w:b/>
          <w:sz w:val="24"/>
          <w:szCs w:val="24"/>
          <w:shd w:val="clear" w:color="auto" w:fill="FFFFFF"/>
        </w:rPr>
        <w:t xml:space="preserve"> </w:t>
      </w:r>
      <w:r w:rsidRPr="00181849">
        <w:rPr>
          <w:rFonts w:eastAsia="Times New Roman" w:cstheme="minorHAnsi"/>
          <w:sz w:val="24"/>
          <w:szCs w:val="24"/>
          <w:shd w:val="clear" w:color="auto" w:fill="FFFFFF"/>
        </w:rPr>
        <w:t xml:space="preserve">IAPS </w:t>
      </w:r>
      <w:r w:rsidR="00051ACA">
        <w:rPr>
          <w:rFonts w:eastAsia="Times New Roman" w:cstheme="minorHAnsi"/>
          <w:sz w:val="24"/>
          <w:szCs w:val="24"/>
          <w:shd w:val="clear" w:color="auto" w:fill="FFFFFF"/>
        </w:rPr>
        <w:t>were</w:t>
      </w:r>
      <w:r w:rsidRPr="00181849">
        <w:rPr>
          <w:rFonts w:eastAsia="Times New Roman" w:cstheme="minorHAnsi"/>
          <w:sz w:val="24"/>
          <w:szCs w:val="24"/>
          <w:shd w:val="clear" w:color="auto" w:fill="FFFFFF"/>
        </w:rPr>
        <w:t xml:space="preserve"> also perceived to impact on many aspects of human society in cities such as de-valuing property and impacting on transport networks (</w:t>
      </w:r>
      <w:r w:rsidR="00F30068" w:rsidRPr="00181849">
        <w:rPr>
          <w:rFonts w:eastAsia="Times New Roman" w:cstheme="minorHAnsi"/>
          <w:sz w:val="24"/>
          <w:szCs w:val="24"/>
          <w:shd w:val="clear" w:color="auto" w:fill="FFFFFF"/>
        </w:rPr>
        <w:t xml:space="preserve">Stokes, 2001; Payne &amp; Hoxley, 2012; Santo, 2017; Fennell </w:t>
      </w:r>
      <w:r w:rsidR="00F30068" w:rsidRPr="00181849">
        <w:rPr>
          <w:rFonts w:eastAsia="Times New Roman" w:cstheme="minorHAnsi"/>
          <w:i/>
          <w:sz w:val="24"/>
          <w:szCs w:val="24"/>
          <w:shd w:val="clear" w:color="auto" w:fill="FFFFFF"/>
        </w:rPr>
        <w:t xml:space="preserve">et al., </w:t>
      </w:r>
      <w:r w:rsidR="00F30068" w:rsidRPr="00181849">
        <w:rPr>
          <w:rFonts w:eastAsia="Times New Roman" w:cstheme="minorHAnsi"/>
          <w:sz w:val="24"/>
          <w:szCs w:val="24"/>
          <w:shd w:val="clear" w:color="auto" w:fill="FFFFFF"/>
        </w:rPr>
        <w:t xml:space="preserve">2018; Peat </w:t>
      </w:r>
      <w:r w:rsidR="00F30068" w:rsidRPr="00181849">
        <w:rPr>
          <w:rFonts w:eastAsia="Times New Roman" w:cstheme="minorHAnsi"/>
          <w:i/>
          <w:sz w:val="24"/>
          <w:szCs w:val="24"/>
          <w:shd w:val="clear" w:color="auto" w:fill="FFFFFF"/>
        </w:rPr>
        <w:t xml:space="preserve">et al, </w:t>
      </w:r>
      <w:r w:rsidR="00F30068" w:rsidRPr="00181849">
        <w:rPr>
          <w:rFonts w:eastAsia="Times New Roman" w:cstheme="minorHAnsi"/>
          <w:sz w:val="24"/>
          <w:szCs w:val="24"/>
          <w:shd w:val="clear" w:color="auto" w:fill="FFFFFF"/>
        </w:rPr>
        <w:t>n.d.).</w:t>
      </w:r>
    </w:p>
    <w:p w:rsidR="00824F4A" w:rsidRPr="0015603F" w:rsidRDefault="00051ACA" w:rsidP="0015603F">
      <w:pPr>
        <w:spacing w:line="360" w:lineRule="auto"/>
        <w:jc w:val="both"/>
        <w:rPr>
          <w:rFonts w:cstheme="minorHAnsi"/>
          <w:b/>
          <w:sz w:val="24"/>
          <w:szCs w:val="24"/>
          <w:shd w:val="clear" w:color="auto" w:fill="FFFFFF"/>
        </w:rPr>
      </w:pPr>
      <w:r>
        <w:rPr>
          <w:rFonts w:cstheme="minorHAnsi"/>
          <w:sz w:val="24"/>
          <w:szCs w:val="24"/>
          <w:shd w:val="clear" w:color="auto" w:fill="FFFFFF"/>
        </w:rPr>
        <w:t xml:space="preserve">Some publications </w:t>
      </w:r>
      <w:r w:rsidR="00824F4A" w:rsidRPr="0015603F">
        <w:rPr>
          <w:rFonts w:cstheme="minorHAnsi"/>
          <w:sz w:val="24"/>
          <w:szCs w:val="24"/>
          <w:shd w:val="clear" w:color="auto" w:fill="FFFFFF"/>
        </w:rPr>
        <w:t>suggest</w:t>
      </w:r>
      <w:r>
        <w:rPr>
          <w:rFonts w:cstheme="minorHAnsi"/>
          <w:sz w:val="24"/>
          <w:szCs w:val="24"/>
          <w:shd w:val="clear" w:color="auto" w:fill="FFFFFF"/>
        </w:rPr>
        <w:t>ed</w:t>
      </w:r>
      <w:r w:rsidR="00824F4A" w:rsidRPr="0015603F">
        <w:rPr>
          <w:rFonts w:cstheme="minorHAnsi"/>
          <w:sz w:val="24"/>
          <w:szCs w:val="24"/>
          <w:shd w:val="clear" w:color="auto" w:fill="FFFFFF"/>
        </w:rPr>
        <w:t xml:space="preserve"> that the city should be considered a human and biological ecosystem in its own right (</w:t>
      </w:r>
      <w:r w:rsidR="00F30068" w:rsidRPr="0015603F">
        <w:rPr>
          <w:rFonts w:cstheme="minorHAnsi"/>
          <w:sz w:val="24"/>
          <w:szCs w:val="24"/>
          <w:shd w:val="clear" w:color="auto" w:fill="FFFFFF"/>
        </w:rPr>
        <w:t xml:space="preserve">Savard </w:t>
      </w:r>
      <w:r w:rsidR="00F30068" w:rsidRPr="0015603F">
        <w:rPr>
          <w:rFonts w:cstheme="minorHAnsi"/>
          <w:i/>
          <w:sz w:val="24"/>
          <w:szCs w:val="24"/>
          <w:shd w:val="clear" w:color="auto" w:fill="FFFFFF"/>
        </w:rPr>
        <w:t>et al</w:t>
      </w:r>
      <w:r w:rsidR="00F30068">
        <w:rPr>
          <w:rFonts w:cstheme="minorHAnsi"/>
          <w:i/>
          <w:sz w:val="24"/>
          <w:szCs w:val="24"/>
          <w:shd w:val="clear" w:color="auto" w:fill="FFFFFF"/>
        </w:rPr>
        <w:t>.</w:t>
      </w:r>
      <w:r w:rsidR="00F30068" w:rsidRPr="0015603F">
        <w:rPr>
          <w:rFonts w:cstheme="minorHAnsi"/>
          <w:i/>
          <w:sz w:val="24"/>
          <w:szCs w:val="24"/>
          <w:shd w:val="clear" w:color="auto" w:fill="FFFFFF"/>
        </w:rPr>
        <w:t xml:space="preserve">, </w:t>
      </w:r>
      <w:r w:rsidR="00F30068" w:rsidRPr="0015603F">
        <w:rPr>
          <w:rFonts w:cstheme="minorHAnsi"/>
          <w:sz w:val="24"/>
          <w:szCs w:val="24"/>
          <w:shd w:val="clear" w:color="auto" w:fill="FFFFFF"/>
        </w:rPr>
        <w:t>2000</w:t>
      </w:r>
      <w:r w:rsidR="00F30068">
        <w:rPr>
          <w:rFonts w:cstheme="minorHAnsi"/>
          <w:sz w:val="24"/>
          <w:szCs w:val="24"/>
          <w:shd w:val="clear" w:color="auto" w:fill="FFFFFF"/>
        </w:rPr>
        <w:t xml:space="preserve">; </w:t>
      </w:r>
      <w:r w:rsidR="00824F4A" w:rsidRPr="0015603F">
        <w:rPr>
          <w:rFonts w:cstheme="minorHAnsi"/>
          <w:sz w:val="24"/>
          <w:szCs w:val="24"/>
          <w:shd w:val="clear" w:color="auto" w:fill="FFFFFF"/>
        </w:rPr>
        <w:t xml:space="preserve">Francis </w:t>
      </w:r>
      <w:r w:rsidR="00824F4A" w:rsidRPr="0015603F">
        <w:rPr>
          <w:rFonts w:cstheme="minorHAnsi"/>
          <w:i/>
          <w:sz w:val="24"/>
          <w:szCs w:val="24"/>
          <w:shd w:val="clear" w:color="auto" w:fill="FFFFFF"/>
        </w:rPr>
        <w:t>et al</w:t>
      </w:r>
      <w:r w:rsidR="00F30068">
        <w:rPr>
          <w:rFonts w:cstheme="minorHAnsi"/>
          <w:i/>
          <w:sz w:val="24"/>
          <w:szCs w:val="24"/>
          <w:shd w:val="clear" w:color="auto" w:fill="FFFFFF"/>
        </w:rPr>
        <w:t>.</w:t>
      </w:r>
      <w:r w:rsidR="00824F4A" w:rsidRPr="0015603F">
        <w:rPr>
          <w:rFonts w:cstheme="minorHAnsi"/>
          <w:i/>
          <w:sz w:val="24"/>
          <w:szCs w:val="24"/>
          <w:shd w:val="clear" w:color="auto" w:fill="FFFFFF"/>
        </w:rPr>
        <w:t xml:space="preserve">, </w:t>
      </w:r>
      <w:r w:rsidR="00824F4A" w:rsidRPr="0015603F">
        <w:rPr>
          <w:rFonts w:cstheme="minorHAnsi"/>
          <w:sz w:val="24"/>
          <w:szCs w:val="24"/>
          <w:shd w:val="clear" w:color="auto" w:fill="FFFFFF"/>
        </w:rPr>
        <w:t xml:space="preserve">2011). </w:t>
      </w:r>
      <w:r w:rsidR="00824F4A" w:rsidRPr="0015603F">
        <w:rPr>
          <w:rFonts w:cstheme="minorHAnsi"/>
          <w:sz w:val="24"/>
          <w:szCs w:val="24"/>
          <w:shd w:val="clear" w:color="auto" w:fill="FFFFFF"/>
        </w:rPr>
        <w:lastRenderedPageBreak/>
        <w:t xml:space="preserve">Biological invasions from IAPS will represent an increasing threat to all biodiversity within the city ecosystem in contemporary and future contexts (Francis </w:t>
      </w:r>
      <w:r w:rsidR="00F30068">
        <w:rPr>
          <w:rFonts w:cstheme="minorHAnsi"/>
          <w:sz w:val="24"/>
          <w:szCs w:val="24"/>
          <w:shd w:val="clear" w:color="auto" w:fill="FFFFFF"/>
        </w:rPr>
        <w:t>&amp;</w:t>
      </w:r>
      <w:r w:rsidR="00824F4A" w:rsidRPr="0015603F">
        <w:rPr>
          <w:rFonts w:cstheme="minorHAnsi"/>
          <w:sz w:val="24"/>
          <w:szCs w:val="24"/>
          <w:shd w:val="clear" w:color="auto" w:fill="FFFFFF"/>
        </w:rPr>
        <w:t xml:space="preserve"> Chadwick, 2013).</w:t>
      </w:r>
      <w:r w:rsidR="00824F4A" w:rsidRPr="0015603F">
        <w:rPr>
          <w:rFonts w:cstheme="minorHAnsi"/>
          <w:b/>
          <w:sz w:val="24"/>
          <w:szCs w:val="24"/>
          <w:shd w:val="clear" w:color="auto" w:fill="FFFFFF"/>
        </w:rPr>
        <w:t xml:space="preserve"> </w:t>
      </w:r>
    </w:p>
    <w:p w:rsidR="00824F4A" w:rsidRPr="0015603F" w:rsidRDefault="00824F4A" w:rsidP="0015603F">
      <w:pPr>
        <w:spacing w:line="360" w:lineRule="auto"/>
        <w:jc w:val="both"/>
        <w:rPr>
          <w:rFonts w:eastAsia="Times New Roman" w:cstheme="minorHAnsi"/>
          <w:sz w:val="24"/>
          <w:szCs w:val="24"/>
        </w:rPr>
      </w:pPr>
      <w:r w:rsidRPr="0015603F">
        <w:rPr>
          <w:rFonts w:eastAsia="Times New Roman" w:cstheme="minorHAnsi"/>
          <w:sz w:val="24"/>
          <w:szCs w:val="24"/>
        </w:rPr>
        <w:t xml:space="preserve">Despite the knowledge on environmental and social impacts caused by IAPS, </w:t>
      </w:r>
      <w:bookmarkStart w:id="18" w:name="_Hlk33703262"/>
      <w:r w:rsidRPr="0015603F">
        <w:rPr>
          <w:rFonts w:eastAsia="Times New Roman" w:cstheme="minorHAnsi"/>
          <w:sz w:val="24"/>
          <w:szCs w:val="24"/>
        </w:rPr>
        <w:t xml:space="preserve">there </w:t>
      </w:r>
      <w:r w:rsidR="00051ACA">
        <w:rPr>
          <w:rFonts w:eastAsia="Times New Roman" w:cstheme="minorHAnsi"/>
          <w:sz w:val="24"/>
          <w:szCs w:val="24"/>
        </w:rPr>
        <w:t>was</w:t>
      </w:r>
      <w:r w:rsidRPr="0015603F">
        <w:rPr>
          <w:rFonts w:eastAsia="Times New Roman" w:cstheme="minorHAnsi"/>
          <w:sz w:val="24"/>
          <w:szCs w:val="24"/>
        </w:rPr>
        <w:t xml:space="preserve"> a lack of published literature on how IAPS </w:t>
      </w:r>
      <w:r w:rsidR="00051ACA">
        <w:rPr>
          <w:rFonts w:eastAsia="Times New Roman" w:cstheme="minorHAnsi"/>
          <w:sz w:val="24"/>
          <w:szCs w:val="24"/>
        </w:rPr>
        <w:t>were</w:t>
      </w:r>
      <w:r w:rsidRPr="0015603F">
        <w:rPr>
          <w:rFonts w:eastAsia="Times New Roman" w:cstheme="minorHAnsi"/>
          <w:sz w:val="24"/>
          <w:szCs w:val="24"/>
        </w:rPr>
        <w:t xml:space="preserve"> perceived in the urban environment</w:t>
      </w:r>
      <w:bookmarkEnd w:id="18"/>
      <w:r w:rsidRPr="0015603F">
        <w:rPr>
          <w:rFonts w:eastAsia="Times New Roman" w:cstheme="minorHAnsi"/>
          <w:sz w:val="24"/>
          <w:szCs w:val="24"/>
        </w:rPr>
        <w:t xml:space="preserve">. Notable publications included single city case studies such as in Cape Town, South Africa (Potgieter </w:t>
      </w:r>
      <w:r w:rsidRPr="0015603F">
        <w:rPr>
          <w:rFonts w:eastAsia="Times New Roman" w:cstheme="minorHAnsi"/>
          <w:i/>
          <w:sz w:val="24"/>
          <w:szCs w:val="24"/>
        </w:rPr>
        <w:t>et al</w:t>
      </w:r>
      <w:r w:rsidR="00F30068">
        <w:rPr>
          <w:rFonts w:eastAsia="Times New Roman" w:cstheme="minorHAnsi"/>
          <w:i/>
          <w:sz w:val="24"/>
          <w:szCs w:val="24"/>
        </w:rPr>
        <w:t>.</w:t>
      </w:r>
      <w:r w:rsidRPr="0015603F">
        <w:rPr>
          <w:rFonts w:eastAsia="Times New Roman" w:cstheme="minorHAnsi"/>
          <w:sz w:val="24"/>
          <w:szCs w:val="24"/>
        </w:rPr>
        <w:t>, 2019),</w:t>
      </w:r>
      <w:r w:rsidRPr="0015603F">
        <w:rPr>
          <w:rFonts w:eastAsia="Times New Roman" w:cstheme="minorHAnsi"/>
          <w:b/>
          <w:sz w:val="24"/>
          <w:szCs w:val="24"/>
        </w:rPr>
        <w:t xml:space="preserve"> </w:t>
      </w:r>
      <w:r w:rsidRPr="0015603F">
        <w:rPr>
          <w:rFonts w:eastAsia="Times New Roman" w:cstheme="minorHAnsi"/>
          <w:sz w:val="24"/>
          <w:szCs w:val="24"/>
        </w:rPr>
        <w:t>and a Swiss multiple city study (Lindermann-Matt</w:t>
      </w:r>
      <w:r w:rsidR="0004426B" w:rsidRPr="0015603F">
        <w:rPr>
          <w:rFonts w:eastAsia="Times New Roman" w:cstheme="minorHAnsi"/>
          <w:sz w:val="24"/>
          <w:szCs w:val="24"/>
        </w:rPr>
        <w:t>h</w:t>
      </w:r>
      <w:r w:rsidRPr="0015603F">
        <w:rPr>
          <w:rFonts w:eastAsia="Times New Roman" w:cstheme="minorHAnsi"/>
          <w:sz w:val="24"/>
          <w:szCs w:val="24"/>
        </w:rPr>
        <w:t>i</w:t>
      </w:r>
      <w:r w:rsidR="0004426B" w:rsidRPr="0015603F">
        <w:rPr>
          <w:rFonts w:eastAsia="Times New Roman" w:cstheme="minorHAnsi"/>
          <w:sz w:val="24"/>
          <w:szCs w:val="24"/>
        </w:rPr>
        <w:t>e</w:t>
      </w:r>
      <w:r w:rsidRPr="0015603F">
        <w:rPr>
          <w:rFonts w:eastAsia="Times New Roman" w:cstheme="minorHAnsi"/>
          <w:sz w:val="24"/>
          <w:szCs w:val="24"/>
        </w:rPr>
        <w:t>s, 2016).</w:t>
      </w:r>
      <w:r w:rsidRPr="0015603F">
        <w:rPr>
          <w:rFonts w:eastAsia="Times New Roman" w:cstheme="minorHAnsi"/>
          <w:b/>
          <w:sz w:val="24"/>
          <w:szCs w:val="24"/>
        </w:rPr>
        <w:t xml:space="preserve"> </w:t>
      </w:r>
      <w:r w:rsidRPr="0015603F">
        <w:rPr>
          <w:rFonts w:eastAsia="Times New Roman" w:cstheme="minorHAnsi"/>
          <w:sz w:val="24"/>
          <w:szCs w:val="24"/>
        </w:rPr>
        <w:t xml:space="preserve">Despite a gap in the literature there </w:t>
      </w:r>
      <w:r w:rsidR="00051ACA">
        <w:rPr>
          <w:rFonts w:eastAsia="Times New Roman" w:cstheme="minorHAnsi"/>
          <w:sz w:val="24"/>
          <w:szCs w:val="24"/>
        </w:rPr>
        <w:t>were</w:t>
      </w:r>
      <w:r w:rsidRPr="0015603F">
        <w:rPr>
          <w:rFonts w:eastAsia="Times New Roman" w:cstheme="minorHAnsi"/>
          <w:sz w:val="24"/>
          <w:szCs w:val="24"/>
        </w:rPr>
        <w:t xml:space="preserve"> several concepts that influence</w:t>
      </w:r>
      <w:r w:rsidR="00051ACA">
        <w:rPr>
          <w:rFonts w:eastAsia="Times New Roman" w:cstheme="minorHAnsi"/>
          <w:sz w:val="24"/>
          <w:szCs w:val="24"/>
        </w:rPr>
        <w:t>d</w:t>
      </w:r>
      <w:r w:rsidRPr="0015603F">
        <w:rPr>
          <w:rFonts w:eastAsia="Times New Roman" w:cstheme="minorHAnsi"/>
          <w:sz w:val="24"/>
          <w:szCs w:val="24"/>
        </w:rPr>
        <w:t xml:space="preserve"> human perceptions of knotweed within urban environment</w:t>
      </w:r>
      <w:r w:rsidR="00051ACA">
        <w:rPr>
          <w:rFonts w:eastAsia="Times New Roman" w:cstheme="minorHAnsi"/>
          <w:sz w:val="24"/>
          <w:szCs w:val="24"/>
        </w:rPr>
        <w:t>s</w:t>
      </w:r>
      <w:r w:rsidRPr="0015603F">
        <w:rPr>
          <w:rFonts w:eastAsia="Times New Roman" w:cstheme="minorHAnsi"/>
          <w:sz w:val="24"/>
          <w:szCs w:val="24"/>
        </w:rPr>
        <w:t xml:space="preserve">. These concepts </w:t>
      </w:r>
      <w:r w:rsidR="00051ACA">
        <w:rPr>
          <w:rFonts w:eastAsia="Times New Roman" w:cstheme="minorHAnsi"/>
          <w:sz w:val="24"/>
          <w:szCs w:val="24"/>
        </w:rPr>
        <w:t>were</w:t>
      </w:r>
      <w:r w:rsidRPr="0015603F">
        <w:rPr>
          <w:rFonts w:eastAsia="Times New Roman" w:cstheme="minorHAnsi"/>
          <w:sz w:val="24"/>
          <w:szCs w:val="24"/>
        </w:rPr>
        <w:t>:</w:t>
      </w:r>
    </w:p>
    <w:p w:rsidR="00824F4A" w:rsidRPr="0015603F" w:rsidRDefault="00824F4A" w:rsidP="000C29AF">
      <w:pPr>
        <w:pStyle w:val="ListParagraph"/>
        <w:numPr>
          <w:ilvl w:val="0"/>
          <w:numId w:val="113"/>
        </w:numPr>
        <w:spacing w:line="360" w:lineRule="auto"/>
        <w:jc w:val="both"/>
        <w:rPr>
          <w:rFonts w:eastAsia="Times New Roman" w:cstheme="minorHAnsi"/>
          <w:sz w:val="24"/>
          <w:szCs w:val="24"/>
        </w:rPr>
      </w:pPr>
      <w:r w:rsidRPr="0015603F">
        <w:rPr>
          <w:rFonts w:eastAsia="Times New Roman" w:cstheme="minorHAnsi"/>
          <w:sz w:val="24"/>
          <w:szCs w:val="24"/>
        </w:rPr>
        <w:t>Aesthetic</w:t>
      </w:r>
    </w:p>
    <w:p w:rsidR="00824F4A" w:rsidRPr="0015603F" w:rsidRDefault="00824F4A" w:rsidP="000C29AF">
      <w:pPr>
        <w:pStyle w:val="ListParagraph"/>
        <w:numPr>
          <w:ilvl w:val="0"/>
          <w:numId w:val="113"/>
        </w:numPr>
        <w:spacing w:line="360" w:lineRule="auto"/>
        <w:jc w:val="both"/>
        <w:rPr>
          <w:rFonts w:eastAsia="Times New Roman" w:cstheme="minorHAnsi"/>
          <w:sz w:val="24"/>
          <w:szCs w:val="24"/>
        </w:rPr>
      </w:pPr>
      <w:r w:rsidRPr="0015603F">
        <w:rPr>
          <w:rFonts w:eastAsia="Times New Roman" w:cstheme="minorHAnsi"/>
          <w:sz w:val="24"/>
          <w:szCs w:val="24"/>
        </w:rPr>
        <w:t xml:space="preserve">Property value </w:t>
      </w:r>
    </w:p>
    <w:p w:rsidR="00824F4A" w:rsidRPr="0015603F" w:rsidRDefault="00824F4A" w:rsidP="000C29AF">
      <w:pPr>
        <w:pStyle w:val="ListParagraph"/>
        <w:numPr>
          <w:ilvl w:val="0"/>
          <w:numId w:val="113"/>
        </w:numPr>
        <w:spacing w:line="360" w:lineRule="auto"/>
        <w:jc w:val="both"/>
        <w:rPr>
          <w:rFonts w:eastAsia="Times New Roman" w:cstheme="minorHAnsi"/>
          <w:sz w:val="24"/>
          <w:szCs w:val="24"/>
        </w:rPr>
      </w:pPr>
      <w:r w:rsidRPr="0015603F">
        <w:rPr>
          <w:rFonts w:eastAsia="Times New Roman" w:cstheme="minorHAnsi"/>
          <w:sz w:val="24"/>
          <w:szCs w:val="24"/>
        </w:rPr>
        <w:t xml:space="preserve">Legislation  </w:t>
      </w:r>
    </w:p>
    <w:p w:rsidR="00824F4A" w:rsidRPr="0015603F" w:rsidRDefault="00824F4A" w:rsidP="000C29AF">
      <w:pPr>
        <w:pStyle w:val="ListParagraph"/>
        <w:numPr>
          <w:ilvl w:val="0"/>
          <w:numId w:val="113"/>
        </w:numPr>
        <w:spacing w:line="360" w:lineRule="auto"/>
        <w:jc w:val="both"/>
        <w:rPr>
          <w:rFonts w:eastAsia="Times New Roman" w:cstheme="minorHAnsi"/>
          <w:sz w:val="24"/>
          <w:szCs w:val="24"/>
        </w:rPr>
      </w:pPr>
      <w:r w:rsidRPr="0015603F">
        <w:rPr>
          <w:rFonts w:eastAsia="Times New Roman" w:cstheme="minorHAnsi"/>
          <w:sz w:val="24"/>
          <w:szCs w:val="24"/>
        </w:rPr>
        <w:t xml:space="preserve">Land use </w:t>
      </w:r>
    </w:p>
    <w:p w:rsidR="00824F4A" w:rsidRPr="001661A9" w:rsidRDefault="00824F4A" w:rsidP="001661A9">
      <w:pPr>
        <w:spacing w:line="360" w:lineRule="auto"/>
        <w:jc w:val="both"/>
        <w:rPr>
          <w:sz w:val="24"/>
          <w:szCs w:val="24"/>
        </w:rPr>
      </w:pPr>
      <w:r w:rsidRPr="001661A9">
        <w:rPr>
          <w:b/>
          <w:bCs/>
          <w:sz w:val="24"/>
          <w:szCs w:val="24"/>
        </w:rPr>
        <w:t>Aesthetic</w:t>
      </w:r>
      <w:r w:rsidRPr="001661A9">
        <w:rPr>
          <w:sz w:val="24"/>
          <w:szCs w:val="24"/>
        </w:rPr>
        <w:t>:</w:t>
      </w:r>
      <w:r w:rsidR="00630207" w:rsidRPr="001661A9">
        <w:rPr>
          <w:sz w:val="24"/>
          <w:szCs w:val="24"/>
        </w:rPr>
        <w:t xml:space="preserve"> </w:t>
      </w:r>
      <w:r w:rsidRPr="001661A9">
        <w:rPr>
          <w:sz w:val="24"/>
          <w:szCs w:val="24"/>
        </w:rPr>
        <w:t xml:space="preserve">A study by Lindemann-Matthies </w:t>
      </w:r>
      <w:r w:rsidR="00051ACA">
        <w:rPr>
          <w:sz w:val="24"/>
          <w:szCs w:val="24"/>
        </w:rPr>
        <w:t>(</w:t>
      </w:r>
      <w:r w:rsidRPr="001661A9">
        <w:rPr>
          <w:sz w:val="24"/>
          <w:szCs w:val="24"/>
        </w:rPr>
        <w:t>2016</w:t>
      </w:r>
      <w:r w:rsidR="00051ACA">
        <w:rPr>
          <w:sz w:val="24"/>
          <w:szCs w:val="24"/>
        </w:rPr>
        <w:t>)</w:t>
      </w:r>
      <w:r w:rsidRPr="001661A9">
        <w:rPr>
          <w:sz w:val="24"/>
          <w:szCs w:val="24"/>
        </w:rPr>
        <w:t xml:space="preserve"> found a correlation that the more </w:t>
      </w:r>
      <w:r w:rsidR="00630207" w:rsidRPr="001661A9">
        <w:rPr>
          <w:sz w:val="24"/>
          <w:szCs w:val="24"/>
        </w:rPr>
        <w:t>‘</w:t>
      </w:r>
      <w:r w:rsidRPr="002513C7">
        <w:rPr>
          <w:iCs/>
          <w:sz w:val="24"/>
          <w:szCs w:val="24"/>
        </w:rPr>
        <w:t>beautiful</w:t>
      </w:r>
      <w:r w:rsidR="00630207" w:rsidRPr="002513C7">
        <w:rPr>
          <w:iCs/>
          <w:sz w:val="24"/>
          <w:szCs w:val="24"/>
        </w:rPr>
        <w:t>’</w:t>
      </w:r>
      <w:r w:rsidRPr="001661A9">
        <w:rPr>
          <w:sz w:val="24"/>
          <w:szCs w:val="24"/>
        </w:rPr>
        <w:t xml:space="preserve"> an IAPS species was perceived to be</w:t>
      </w:r>
      <w:r w:rsidR="00051ACA">
        <w:rPr>
          <w:sz w:val="24"/>
          <w:szCs w:val="24"/>
        </w:rPr>
        <w:t>,</w:t>
      </w:r>
      <w:r w:rsidRPr="001661A9">
        <w:rPr>
          <w:sz w:val="24"/>
          <w:szCs w:val="24"/>
        </w:rPr>
        <w:t xml:space="preserve"> the less likely laypersons were to report the IAP to management authorities.</w:t>
      </w:r>
      <w:r w:rsidRPr="001661A9">
        <w:rPr>
          <w:b/>
          <w:sz w:val="24"/>
          <w:szCs w:val="24"/>
        </w:rPr>
        <w:t xml:space="preserve"> </w:t>
      </w:r>
      <w:bookmarkStart w:id="19" w:name="_Hlk30506147"/>
      <w:r w:rsidRPr="001661A9">
        <w:rPr>
          <w:sz w:val="24"/>
          <w:szCs w:val="24"/>
        </w:rPr>
        <w:t xml:space="preserve">Historically knotweed was considered aesthetically pleasing with the plant winning prizes for aesthetic beauty at Kew Gardens 1882 and in Utrecht in 1847 (Bailey </w:t>
      </w:r>
      <w:r w:rsidR="00F30068">
        <w:rPr>
          <w:sz w:val="24"/>
          <w:szCs w:val="24"/>
        </w:rPr>
        <w:t>&amp;</w:t>
      </w:r>
      <w:r w:rsidRPr="001661A9">
        <w:rPr>
          <w:sz w:val="24"/>
          <w:szCs w:val="24"/>
        </w:rPr>
        <w:t xml:space="preserve"> Connelly 2000)</w:t>
      </w:r>
      <w:bookmarkEnd w:id="19"/>
      <w:r w:rsidRPr="001661A9">
        <w:rPr>
          <w:sz w:val="24"/>
          <w:szCs w:val="24"/>
        </w:rPr>
        <w:t>.</w:t>
      </w:r>
      <w:r w:rsidRPr="001661A9">
        <w:rPr>
          <w:b/>
          <w:sz w:val="24"/>
          <w:szCs w:val="24"/>
        </w:rPr>
        <w:t xml:space="preserve"> </w:t>
      </w:r>
      <w:r w:rsidRPr="001661A9">
        <w:rPr>
          <w:sz w:val="24"/>
          <w:szCs w:val="24"/>
        </w:rPr>
        <w:t xml:space="preserve">In contrast modern perceptions </w:t>
      </w:r>
      <w:r w:rsidR="00FA540C">
        <w:rPr>
          <w:sz w:val="24"/>
          <w:szCs w:val="24"/>
        </w:rPr>
        <w:t xml:space="preserve">were </w:t>
      </w:r>
      <w:r w:rsidRPr="001661A9">
        <w:rPr>
          <w:sz w:val="24"/>
          <w:szCs w:val="24"/>
        </w:rPr>
        <w:t xml:space="preserve">likely to be more </w:t>
      </w:r>
      <w:r w:rsidR="00630207" w:rsidRPr="001661A9">
        <w:rPr>
          <w:sz w:val="24"/>
          <w:szCs w:val="24"/>
        </w:rPr>
        <w:t>‘</w:t>
      </w:r>
      <w:r w:rsidRPr="002513C7">
        <w:rPr>
          <w:iCs/>
          <w:sz w:val="24"/>
          <w:szCs w:val="24"/>
        </w:rPr>
        <w:t>beastly</w:t>
      </w:r>
      <w:r w:rsidR="00630207" w:rsidRPr="001661A9">
        <w:rPr>
          <w:sz w:val="24"/>
          <w:szCs w:val="24"/>
        </w:rPr>
        <w:t>’</w:t>
      </w:r>
      <w:r w:rsidRPr="001661A9">
        <w:rPr>
          <w:sz w:val="24"/>
          <w:szCs w:val="24"/>
        </w:rPr>
        <w:t xml:space="preserve"> and </w:t>
      </w:r>
      <w:r w:rsidR="00FA540C">
        <w:rPr>
          <w:sz w:val="24"/>
          <w:szCs w:val="24"/>
        </w:rPr>
        <w:t>were</w:t>
      </w:r>
      <w:r w:rsidRPr="001661A9">
        <w:rPr>
          <w:sz w:val="24"/>
          <w:szCs w:val="24"/>
        </w:rPr>
        <w:t xml:space="preserve"> influenced by negative portrayals in the media (The Property Voice, 2014; BBC News, 2018; Ledbury Reporter, 2019) and </w:t>
      </w:r>
      <w:r w:rsidR="00FA540C">
        <w:rPr>
          <w:sz w:val="24"/>
          <w:szCs w:val="24"/>
        </w:rPr>
        <w:t xml:space="preserve">this is </w:t>
      </w:r>
      <w:r w:rsidRPr="001661A9">
        <w:rPr>
          <w:sz w:val="24"/>
          <w:szCs w:val="24"/>
        </w:rPr>
        <w:t xml:space="preserve">discussed in Theme A5.   </w:t>
      </w:r>
    </w:p>
    <w:p w:rsidR="002513C7" w:rsidRDefault="00824F4A" w:rsidP="001661A9">
      <w:pPr>
        <w:spacing w:line="360" w:lineRule="auto"/>
        <w:jc w:val="both"/>
        <w:rPr>
          <w:color w:val="000000" w:themeColor="text1"/>
          <w:sz w:val="24"/>
          <w:szCs w:val="24"/>
          <w:shd w:val="clear" w:color="auto" w:fill="FFFFFF"/>
        </w:rPr>
      </w:pPr>
      <w:r w:rsidRPr="001661A9">
        <w:rPr>
          <w:b/>
          <w:bCs/>
          <w:color w:val="000000" w:themeColor="text1"/>
          <w:sz w:val="24"/>
          <w:szCs w:val="24"/>
          <w:shd w:val="clear" w:color="auto" w:fill="FFFFFF"/>
        </w:rPr>
        <w:t xml:space="preserve">Property value: </w:t>
      </w:r>
      <w:r w:rsidRPr="001661A9">
        <w:rPr>
          <w:color w:val="000000" w:themeColor="text1"/>
          <w:sz w:val="24"/>
          <w:szCs w:val="24"/>
          <w:shd w:val="clear" w:color="auto" w:fill="FFFFFF"/>
        </w:rPr>
        <w:t>In 2019 the online newspaper The London Economic published a survey that found 32% of British citizens would purchase a property that ha</w:t>
      </w:r>
      <w:r w:rsidR="00FA540C">
        <w:rPr>
          <w:color w:val="000000" w:themeColor="text1"/>
          <w:sz w:val="24"/>
          <w:szCs w:val="24"/>
          <w:shd w:val="clear" w:color="auto" w:fill="FFFFFF"/>
        </w:rPr>
        <w:t>d</w:t>
      </w:r>
      <w:r w:rsidRPr="001661A9">
        <w:rPr>
          <w:color w:val="000000" w:themeColor="text1"/>
          <w:sz w:val="24"/>
          <w:szCs w:val="24"/>
          <w:shd w:val="clear" w:color="auto" w:fill="FFFFFF"/>
        </w:rPr>
        <w:t xml:space="preserve"> knotweed on the premises (Peat </w:t>
      </w:r>
      <w:r w:rsidRPr="001661A9">
        <w:rPr>
          <w:i/>
          <w:color w:val="000000" w:themeColor="text1"/>
          <w:sz w:val="24"/>
          <w:szCs w:val="24"/>
          <w:shd w:val="clear" w:color="auto" w:fill="FFFFFF"/>
        </w:rPr>
        <w:t>et al</w:t>
      </w:r>
      <w:r w:rsidR="00F30068">
        <w:rPr>
          <w:i/>
          <w:color w:val="000000" w:themeColor="text1"/>
          <w:sz w:val="24"/>
          <w:szCs w:val="24"/>
          <w:shd w:val="clear" w:color="auto" w:fill="FFFFFF"/>
        </w:rPr>
        <w:t>.</w:t>
      </w:r>
      <w:r w:rsidRPr="001661A9">
        <w:rPr>
          <w:i/>
          <w:color w:val="000000" w:themeColor="text1"/>
          <w:sz w:val="24"/>
          <w:szCs w:val="24"/>
          <w:shd w:val="clear" w:color="auto" w:fill="FFFFFF"/>
        </w:rPr>
        <w:t xml:space="preserve">, </w:t>
      </w:r>
      <w:r w:rsidRPr="001661A9">
        <w:rPr>
          <w:color w:val="000000" w:themeColor="text1"/>
          <w:sz w:val="24"/>
          <w:szCs w:val="24"/>
          <w:shd w:val="clear" w:color="auto" w:fill="FFFFFF"/>
        </w:rPr>
        <w:t>n.d.).</w:t>
      </w:r>
      <w:r w:rsidRPr="001661A9">
        <w:rPr>
          <w:b/>
          <w:color w:val="000000" w:themeColor="text1"/>
          <w:sz w:val="24"/>
          <w:szCs w:val="24"/>
          <w:shd w:val="clear" w:color="auto" w:fill="FFFFFF"/>
        </w:rPr>
        <w:t xml:space="preserve"> </w:t>
      </w:r>
      <w:r w:rsidRPr="001661A9">
        <w:rPr>
          <w:color w:val="000000" w:themeColor="text1"/>
          <w:sz w:val="24"/>
          <w:szCs w:val="24"/>
          <w:shd w:val="clear" w:color="auto" w:fill="FFFFFF"/>
        </w:rPr>
        <w:t xml:space="preserve"> It </w:t>
      </w:r>
      <w:r w:rsidR="00FA540C">
        <w:rPr>
          <w:color w:val="000000" w:themeColor="text1"/>
          <w:sz w:val="24"/>
          <w:szCs w:val="24"/>
          <w:shd w:val="clear" w:color="auto" w:fill="FFFFFF"/>
        </w:rPr>
        <w:t>was</w:t>
      </w:r>
      <w:r w:rsidRPr="001661A9">
        <w:rPr>
          <w:color w:val="000000" w:themeColor="text1"/>
          <w:sz w:val="24"/>
          <w:szCs w:val="24"/>
          <w:shd w:val="clear" w:color="auto" w:fill="FFFFFF"/>
        </w:rPr>
        <w:t xml:space="preserve"> estimated that up to 5% of all UK properties </w:t>
      </w:r>
      <w:r w:rsidR="00FA540C">
        <w:rPr>
          <w:color w:val="000000" w:themeColor="text1"/>
          <w:sz w:val="24"/>
          <w:szCs w:val="24"/>
          <w:shd w:val="clear" w:color="auto" w:fill="FFFFFF"/>
        </w:rPr>
        <w:t>were</w:t>
      </w:r>
      <w:r w:rsidRPr="001661A9">
        <w:rPr>
          <w:color w:val="000000" w:themeColor="text1"/>
          <w:sz w:val="24"/>
          <w:szCs w:val="24"/>
          <w:shd w:val="clear" w:color="auto" w:fill="FFFFFF"/>
        </w:rPr>
        <w:t xml:space="preserve"> affected by knotweed either directly or indirectly (Environet.com, n.d.). A study by Santo (2017) found that property devaluation occurred due to stigma that blind</w:t>
      </w:r>
      <w:r w:rsidR="00FA540C">
        <w:rPr>
          <w:color w:val="000000" w:themeColor="text1"/>
          <w:sz w:val="24"/>
          <w:szCs w:val="24"/>
          <w:shd w:val="clear" w:color="auto" w:fill="FFFFFF"/>
        </w:rPr>
        <w:t>ed</w:t>
      </w:r>
      <w:r w:rsidRPr="001661A9">
        <w:rPr>
          <w:color w:val="000000" w:themeColor="text1"/>
          <w:sz w:val="24"/>
          <w:szCs w:val="24"/>
          <w:shd w:val="clear" w:color="auto" w:fill="FFFFFF"/>
        </w:rPr>
        <w:t xml:space="preserve"> the general public from the real risks posed </w:t>
      </w:r>
      <w:r w:rsidR="00FA540C">
        <w:rPr>
          <w:color w:val="000000" w:themeColor="text1"/>
          <w:sz w:val="24"/>
          <w:szCs w:val="24"/>
          <w:shd w:val="clear" w:color="auto" w:fill="FFFFFF"/>
        </w:rPr>
        <w:t>by</w:t>
      </w:r>
      <w:r w:rsidRPr="001661A9">
        <w:rPr>
          <w:color w:val="000000" w:themeColor="text1"/>
          <w:sz w:val="24"/>
          <w:szCs w:val="24"/>
          <w:shd w:val="clear" w:color="auto" w:fill="FFFFFF"/>
        </w:rPr>
        <w:t xml:space="preserve"> knotweed</w:t>
      </w:r>
      <w:r w:rsidR="002513C7">
        <w:rPr>
          <w:color w:val="000000" w:themeColor="text1"/>
          <w:sz w:val="24"/>
          <w:szCs w:val="24"/>
          <w:shd w:val="clear" w:color="auto" w:fill="FFFFFF"/>
        </w:rPr>
        <w:t>.</w:t>
      </w:r>
      <w:r w:rsidRPr="001661A9">
        <w:rPr>
          <w:color w:val="000000" w:themeColor="text1"/>
          <w:sz w:val="24"/>
          <w:szCs w:val="24"/>
          <w:shd w:val="clear" w:color="auto" w:fill="FFFFFF"/>
        </w:rPr>
        <w:t xml:space="preserve"> </w:t>
      </w:r>
    </w:p>
    <w:p w:rsidR="002513C7" w:rsidRDefault="002513C7" w:rsidP="001661A9">
      <w:pPr>
        <w:spacing w:line="360" w:lineRule="auto"/>
        <w:jc w:val="both"/>
        <w:rPr>
          <w:color w:val="000000" w:themeColor="text1"/>
          <w:sz w:val="24"/>
          <w:szCs w:val="24"/>
          <w:shd w:val="clear" w:color="auto" w:fill="FFFFFF"/>
        </w:rPr>
      </w:pPr>
    </w:p>
    <w:p w:rsidR="004D470A" w:rsidRDefault="00824F4A" w:rsidP="001661A9">
      <w:pPr>
        <w:spacing w:line="360" w:lineRule="auto"/>
        <w:jc w:val="both"/>
        <w:rPr>
          <w:color w:val="000000" w:themeColor="text1"/>
          <w:sz w:val="24"/>
          <w:szCs w:val="24"/>
          <w:shd w:val="clear" w:color="auto" w:fill="FFFFFF"/>
        </w:rPr>
      </w:pPr>
      <w:r w:rsidRPr="001661A9">
        <w:rPr>
          <w:b/>
          <w:bCs/>
          <w:color w:val="000000" w:themeColor="text1"/>
          <w:sz w:val="24"/>
          <w:szCs w:val="24"/>
          <w:shd w:val="clear" w:color="auto" w:fill="FFFFFF"/>
        </w:rPr>
        <w:lastRenderedPageBreak/>
        <w:t xml:space="preserve">Legislation: </w:t>
      </w:r>
      <w:r w:rsidR="00FA540C">
        <w:rPr>
          <w:color w:val="000000" w:themeColor="text1"/>
          <w:sz w:val="24"/>
          <w:szCs w:val="24"/>
          <w:shd w:val="clear" w:color="auto" w:fill="FFFFFF"/>
        </w:rPr>
        <w:t>T</w:t>
      </w:r>
      <w:r w:rsidRPr="001661A9">
        <w:rPr>
          <w:color w:val="000000" w:themeColor="text1"/>
          <w:sz w:val="24"/>
          <w:szCs w:val="24"/>
          <w:shd w:val="clear" w:color="auto" w:fill="FFFFFF"/>
        </w:rPr>
        <w:t>he Wildlife and Countryside Act of 1981</w:t>
      </w:r>
      <w:r w:rsidR="00FA540C">
        <w:rPr>
          <w:color w:val="000000" w:themeColor="text1"/>
          <w:sz w:val="24"/>
          <w:szCs w:val="24"/>
          <w:shd w:val="clear" w:color="auto" w:fill="FFFFFF"/>
        </w:rPr>
        <w:t xml:space="preserve"> prohibited</w:t>
      </w:r>
      <w:r w:rsidRPr="001661A9">
        <w:rPr>
          <w:color w:val="000000" w:themeColor="text1"/>
          <w:sz w:val="24"/>
          <w:szCs w:val="24"/>
          <w:shd w:val="clear" w:color="auto" w:fill="FFFFFF"/>
        </w:rPr>
        <w:t xml:space="preserve"> landowners to allow knotweed to spread into the wild (Gov.uk, 2016).</w:t>
      </w:r>
      <w:r w:rsidRPr="001661A9">
        <w:rPr>
          <w:b/>
          <w:color w:val="000000" w:themeColor="text1"/>
          <w:sz w:val="24"/>
          <w:szCs w:val="24"/>
          <w:shd w:val="clear" w:color="auto" w:fill="FFFFFF"/>
        </w:rPr>
        <w:t xml:space="preserve"> </w:t>
      </w:r>
      <w:r w:rsidRPr="001661A9">
        <w:rPr>
          <w:color w:val="000000" w:themeColor="text1"/>
          <w:sz w:val="24"/>
          <w:szCs w:val="24"/>
          <w:shd w:val="clear" w:color="auto" w:fill="FFFFFF"/>
        </w:rPr>
        <w:t>The high legal cost of enforcement and treatment c</w:t>
      </w:r>
      <w:r w:rsidR="00FA540C">
        <w:rPr>
          <w:color w:val="000000" w:themeColor="text1"/>
          <w:sz w:val="24"/>
          <w:szCs w:val="24"/>
          <w:shd w:val="clear" w:color="auto" w:fill="FFFFFF"/>
        </w:rPr>
        <w:t>reated</w:t>
      </w:r>
      <w:r w:rsidRPr="001661A9">
        <w:rPr>
          <w:color w:val="000000" w:themeColor="text1"/>
          <w:sz w:val="24"/>
          <w:szCs w:val="24"/>
          <w:shd w:val="clear" w:color="auto" w:fill="FFFFFF"/>
        </w:rPr>
        <w:t xml:space="preserve"> a culture of fear amongst property owners (</w:t>
      </w:r>
      <w:r w:rsidRPr="001661A9">
        <w:rPr>
          <w:spacing w:val="5"/>
          <w:sz w:val="24"/>
          <w:szCs w:val="24"/>
        </w:rPr>
        <w:t xml:space="preserve">Payne </w:t>
      </w:r>
      <w:r w:rsidR="00F30068">
        <w:rPr>
          <w:spacing w:val="5"/>
          <w:sz w:val="24"/>
          <w:szCs w:val="24"/>
        </w:rPr>
        <w:t>&amp;</w:t>
      </w:r>
      <w:r w:rsidRPr="001661A9">
        <w:rPr>
          <w:spacing w:val="5"/>
          <w:sz w:val="24"/>
          <w:szCs w:val="24"/>
        </w:rPr>
        <w:t xml:space="preserve"> Hoxley, 2012; Santo, 2017</w:t>
      </w:r>
      <w:r w:rsidRPr="001661A9">
        <w:rPr>
          <w:color w:val="000000" w:themeColor="text1"/>
          <w:sz w:val="24"/>
          <w:szCs w:val="24"/>
          <w:shd w:val="clear" w:color="auto" w:fill="FFFFFF"/>
        </w:rPr>
        <w:t>). However, this</w:t>
      </w:r>
      <w:r w:rsidR="00FA540C">
        <w:rPr>
          <w:color w:val="000000" w:themeColor="text1"/>
          <w:sz w:val="24"/>
          <w:szCs w:val="24"/>
          <w:shd w:val="clear" w:color="auto" w:fill="FFFFFF"/>
        </w:rPr>
        <w:t xml:space="preserve"> this was not</w:t>
      </w:r>
      <w:r w:rsidRPr="001661A9">
        <w:rPr>
          <w:color w:val="000000" w:themeColor="text1"/>
          <w:sz w:val="24"/>
          <w:szCs w:val="24"/>
          <w:shd w:val="clear" w:color="auto" w:fill="FFFFFF"/>
        </w:rPr>
        <w:t xml:space="preserve"> always the case</w:t>
      </w:r>
      <w:r w:rsidR="00FA540C">
        <w:rPr>
          <w:color w:val="000000" w:themeColor="text1"/>
          <w:sz w:val="24"/>
          <w:szCs w:val="24"/>
          <w:shd w:val="clear" w:color="auto" w:fill="FFFFFF"/>
        </w:rPr>
        <w:t>.</w:t>
      </w:r>
      <w:r w:rsidRPr="001661A9">
        <w:rPr>
          <w:color w:val="000000" w:themeColor="text1"/>
          <w:sz w:val="24"/>
          <w:szCs w:val="24"/>
          <w:shd w:val="clear" w:color="auto" w:fill="FFFFFF"/>
        </w:rPr>
        <w:t xml:space="preserve"> Payne and Hoxley (2012)</w:t>
      </w:r>
      <w:r w:rsidRPr="001661A9">
        <w:rPr>
          <w:b/>
          <w:color w:val="000000" w:themeColor="text1"/>
          <w:sz w:val="24"/>
          <w:szCs w:val="24"/>
          <w:shd w:val="clear" w:color="auto" w:fill="FFFFFF"/>
        </w:rPr>
        <w:t xml:space="preserve"> </w:t>
      </w:r>
      <w:r w:rsidRPr="001661A9">
        <w:rPr>
          <w:color w:val="000000" w:themeColor="text1"/>
          <w:sz w:val="24"/>
          <w:szCs w:val="24"/>
          <w:shd w:val="clear" w:color="auto" w:fill="FFFFFF"/>
        </w:rPr>
        <w:t>found that</w:t>
      </w:r>
      <w:r w:rsidR="004D470A">
        <w:rPr>
          <w:color w:val="000000" w:themeColor="text1"/>
          <w:sz w:val="24"/>
          <w:szCs w:val="24"/>
          <w:shd w:val="clear" w:color="auto" w:fill="FFFFFF"/>
        </w:rPr>
        <w:t>:</w:t>
      </w:r>
    </w:p>
    <w:p w:rsidR="00824F4A" w:rsidRPr="004D470A" w:rsidRDefault="00824F4A" w:rsidP="0040667B">
      <w:pPr>
        <w:spacing w:line="240" w:lineRule="auto"/>
        <w:ind w:left="567" w:right="567"/>
        <w:jc w:val="center"/>
        <w:rPr>
          <w:iCs/>
          <w:color w:val="000000" w:themeColor="text1"/>
          <w:sz w:val="24"/>
          <w:szCs w:val="24"/>
          <w:shd w:val="clear" w:color="auto" w:fill="FFFFFF"/>
        </w:rPr>
      </w:pPr>
      <w:r w:rsidRPr="004D470A">
        <w:rPr>
          <w:iCs/>
          <w:spacing w:val="5"/>
          <w:sz w:val="24"/>
          <w:szCs w:val="24"/>
        </w:rPr>
        <w:t>“knotweed spreading from neighbouring properties was a potential problem, but in practice, neighbours usually reach</w:t>
      </w:r>
      <w:r w:rsidR="00FA540C">
        <w:rPr>
          <w:iCs/>
          <w:spacing w:val="5"/>
          <w:sz w:val="24"/>
          <w:szCs w:val="24"/>
        </w:rPr>
        <w:t>ed</w:t>
      </w:r>
      <w:r w:rsidRPr="004D470A">
        <w:rPr>
          <w:iCs/>
          <w:spacing w:val="5"/>
          <w:sz w:val="24"/>
          <w:szCs w:val="24"/>
        </w:rPr>
        <w:t xml:space="preserve"> mutual agreement to avoid high legal costs” (Payne </w:t>
      </w:r>
      <w:r w:rsidR="00F30068" w:rsidRPr="004D470A">
        <w:rPr>
          <w:iCs/>
          <w:spacing w:val="5"/>
          <w:sz w:val="24"/>
          <w:szCs w:val="24"/>
        </w:rPr>
        <w:t>&amp;</w:t>
      </w:r>
      <w:r w:rsidRPr="004D470A">
        <w:rPr>
          <w:iCs/>
          <w:spacing w:val="5"/>
          <w:sz w:val="24"/>
          <w:szCs w:val="24"/>
        </w:rPr>
        <w:t xml:space="preserve"> Hoxley, 2012:24).</w:t>
      </w:r>
    </w:p>
    <w:p w:rsidR="00394749" w:rsidRPr="001661A9" w:rsidRDefault="00824F4A" w:rsidP="001661A9">
      <w:pPr>
        <w:spacing w:line="360" w:lineRule="auto"/>
        <w:jc w:val="both"/>
        <w:rPr>
          <w:color w:val="000000" w:themeColor="text1"/>
          <w:sz w:val="24"/>
          <w:szCs w:val="24"/>
          <w:shd w:val="clear" w:color="auto" w:fill="FFFFFF"/>
        </w:rPr>
      </w:pPr>
      <w:r w:rsidRPr="001661A9">
        <w:rPr>
          <w:b/>
          <w:bCs/>
          <w:color w:val="000000" w:themeColor="text1"/>
          <w:sz w:val="24"/>
          <w:szCs w:val="24"/>
          <w:shd w:val="clear" w:color="auto" w:fill="FFFFFF"/>
        </w:rPr>
        <w:t xml:space="preserve">Land use: </w:t>
      </w:r>
      <w:r w:rsidRPr="001661A9">
        <w:rPr>
          <w:color w:val="000000" w:themeColor="text1"/>
          <w:sz w:val="24"/>
          <w:szCs w:val="24"/>
          <w:shd w:val="clear" w:color="auto" w:fill="FFFFFF"/>
        </w:rPr>
        <w:t xml:space="preserve">IAPS </w:t>
      </w:r>
      <w:r w:rsidR="00FA540C">
        <w:rPr>
          <w:color w:val="000000" w:themeColor="text1"/>
          <w:sz w:val="24"/>
          <w:szCs w:val="24"/>
          <w:shd w:val="clear" w:color="auto" w:fill="FFFFFF"/>
        </w:rPr>
        <w:t>were</w:t>
      </w:r>
      <w:r w:rsidRPr="001661A9">
        <w:rPr>
          <w:color w:val="000000" w:themeColor="text1"/>
          <w:sz w:val="24"/>
          <w:szCs w:val="24"/>
          <w:shd w:val="clear" w:color="auto" w:fill="FFFFFF"/>
        </w:rPr>
        <w:t xml:space="preserve"> documented to spread along urban transport corridors such as rivers, railways and road networks </w:t>
      </w:r>
      <w:r w:rsidR="00F30068">
        <w:rPr>
          <w:color w:val="000000" w:themeColor="text1"/>
          <w:sz w:val="24"/>
          <w:szCs w:val="24"/>
          <w:shd w:val="clear" w:color="auto" w:fill="FFFFFF"/>
        </w:rPr>
        <w:t>(</w:t>
      </w:r>
      <w:r w:rsidR="00F30068" w:rsidRPr="001661A9">
        <w:rPr>
          <w:color w:val="000000" w:themeColor="text1"/>
          <w:sz w:val="24"/>
          <w:szCs w:val="24"/>
          <w:shd w:val="clear" w:color="auto" w:fill="FFFFFF"/>
        </w:rPr>
        <w:t xml:space="preserve">Hansen </w:t>
      </w:r>
      <w:r w:rsidR="00F30068">
        <w:rPr>
          <w:color w:val="000000" w:themeColor="text1"/>
          <w:sz w:val="24"/>
          <w:szCs w:val="24"/>
          <w:shd w:val="clear" w:color="auto" w:fill="FFFFFF"/>
        </w:rPr>
        <w:t>&amp;</w:t>
      </w:r>
      <w:r w:rsidR="00F30068" w:rsidRPr="001661A9">
        <w:rPr>
          <w:color w:val="000000" w:themeColor="text1"/>
          <w:sz w:val="24"/>
          <w:szCs w:val="24"/>
          <w:shd w:val="clear" w:color="auto" w:fill="FFFFFF"/>
        </w:rPr>
        <w:t xml:space="preserve"> Clevenger, 2005</w:t>
      </w:r>
      <w:r w:rsidR="00F30068">
        <w:rPr>
          <w:color w:val="000000" w:themeColor="text1"/>
          <w:sz w:val="24"/>
          <w:szCs w:val="24"/>
          <w:shd w:val="clear" w:color="auto" w:fill="FFFFFF"/>
        </w:rPr>
        <w:t xml:space="preserve">; </w:t>
      </w:r>
      <w:r w:rsidR="00F30068" w:rsidRPr="001661A9">
        <w:rPr>
          <w:color w:val="000000" w:themeColor="text1"/>
          <w:sz w:val="24"/>
          <w:szCs w:val="24"/>
          <w:shd w:val="clear" w:color="auto" w:fill="FFFFFF"/>
        </w:rPr>
        <w:t xml:space="preserve">Cottet </w:t>
      </w:r>
      <w:r w:rsidR="00F30068" w:rsidRPr="001661A9">
        <w:rPr>
          <w:i/>
          <w:color w:val="000000" w:themeColor="text1"/>
          <w:sz w:val="24"/>
          <w:szCs w:val="24"/>
          <w:shd w:val="clear" w:color="auto" w:fill="FFFFFF"/>
        </w:rPr>
        <w:t>et al</w:t>
      </w:r>
      <w:r w:rsidR="00F30068">
        <w:rPr>
          <w:i/>
          <w:color w:val="000000" w:themeColor="text1"/>
          <w:sz w:val="24"/>
          <w:szCs w:val="24"/>
          <w:shd w:val="clear" w:color="auto" w:fill="FFFFFF"/>
        </w:rPr>
        <w:t>.</w:t>
      </w:r>
      <w:r w:rsidR="00F30068" w:rsidRPr="001661A9">
        <w:rPr>
          <w:i/>
          <w:color w:val="000000" w:themeColor="text1"/>
          <w:sz w:val="24"/>
          <w:szCs w:val="24"/>
          <w:shd w:val="clear" w:color="auto" w:fill="FFFFFF"/>
        </w:rPr>
        <w:t xml:space="preserve">, </w:t>
      </w:r>
      <w:r w:rsidR="00F30068" w:rsidRPr="001661A9">
        <w:rPr>
          <w:color w:val="000000" w:themeColor="text1"/>
          <w:sz w:val="24"/>
          <w:szCs w:val="24"/>
          <w:shd w:val="clear" w:color="auto" w:fill="FFFFFF"/>
        </w:rPr>
        <w:t>2015</w:t>
      </w:r>
      <w:r w:rsidR="00F30068">
        <w:rPr>
          <w:color w:val="000000" w:themeColor="text1"/>
          <w:sz w:val="24"/>
          <w:szCs w:val="24"/>
          <w:shd w:val="clear" w:color="auto" w:fill="FFFFFF"/>
        </w:rPr>
        <w:t xml:space="preserve">;  </w:t>
      </w:r>
      <w:r w:rsidRPr="001661A9">
        <w:rPr>
          <w:color w:val="000000" w:themeColor="text1"/>
          <w:sz w:val="24"/>
          <w:szCs w:val="24"/>
          <w:shd w:val="clear" w:color="auto" w:fill="FFFFFF"/>
        </w:rPr>
        <w:t xml:space="preserve">Ledbury Reporter, 2019). In the literature there </w:t>
      </w:r>
      <w:r w:rsidR="00FA540C">
        <w:rPr>
          <w:color w:val="000000" w:themeColor="text1"/>
          <w:sz w:val="24"/>
          <w:szCs w:val="24"/>
          <w:shd w:val="clear" w:color="auto" w:fill="FFFFFF"/>
        </w:rPr>
        <w:t>was</w:t>
      </w:r>
      <w:r w:rsidRPr="001661A9">
        <w:rPr>
          <w:color w:val="000000" w:themeColor="text1"/>
          <w:sz w:val="24"/>
          <w:szCs w:val="24"/>
          <w:shd w:val="clear" w:color="auto" w:fill="FFFFFF"/>
        </w:rPr>
        <w:t xml:space="preserve"> consensus that integrated and cohesive urban planning </w:t>
      </w:r>
      <w:r w:rsidR="00FA540C">
        <w:rPr>
          <w:color w:val="000000" w:themeColor="text1"/>
          <w:sz w:val="24"/>
          <w:szCs w:val="24"/>
          <w:shd w:val="clear" w:color="auto" w:fill="FFFFFF"/>
        </w:rPr>
        <w:t>was</w:t>
      </w:r>
      <w:r w:rsidRPr="001661A9">
        <w:rPr>
          <w:color w:val="000000" w:themeColor="text1"/>
          <w:sz w:val="24"/>
          <w:szCs w:val="24"/>
          <w:shd w:val="clear" w:color="auto" w:fill="FFFFFF"/>
        </w:rPr>
        <w:t xml:space="preserve"> vital in stopping the spread of IAPS in cities (Niemela, 1999; Potgieter </w:t>
      </w:r>
      <w:r w:rsidRPr="001661A9">
        <w:rPr>
          <w:i/>
          <w:color w:val="000000" w:themeColor="text1"/>
          <w:sz w:val="24"/>
          <w:szCs w:val="24"/>
          <w:shd w:val="clear" w:color="auto" w:fill="FFFFFF"/>
        </w:rPr>
        <w:t>et al</w:t>
      </w:r>
      <w:r w:rsidR="00F30068">
        <w:rPr>
          <w:i/>
          <w:color w:val="000000" w:themeColor="text1"/>
          <w:sz w:val="24"/>
          <w:szCs w:val="24"/>
          <w:shd w:val="clear" w:color="auto" w:fill="FFFFFF"/>
        </w:rPr>
        <w:t>.</w:t>
      </w:r>
      <w:r w:rsidRPr="001661A9">
        <w:rPr>
          <w:i/>
          <w:color w:val="000000" w:themeColor="text1"/>
          <w:sz w:val="24"/>
          <w:szCs w:val="24"/>
          <w:shd w:val="clear" w:color="auto" w:fill="FFFFFF"/>
        </w:rPr>
        <w:t xml:space="preserve">, </w:t>
      </w:r>
      <w:r w:rsidRPr="001661A9">
        <w:rPr>
          <w:color w:val="000000" w:themeColor="text1"/>
          <w:sz w:val="24"/>
          <w:szCs w:val="24"/>
          <w:shd w:val="clear" w:color="auto" w:fill="FFFFFF"/>
        </w:rPr>
        <w:t>2018,</w:t>
      </w:r>
      <w:r w:rsidR="00F30068">
        <w:rPr>
          <w:color w:val="000000" w:themeColor="text1"/>
          <w:sz w:val="24"/>
          <w:szCs w:val="24"/>
          <w:shd w:val="clear" w:color="auto" w:fill="FFFFFF"/>
        </w:rPr>
        <w:t xml:space="preserve"> </w:t>
      </w:r>
      <w:r w:rsidRPr="001661A9">
        <w:rPr>
          <w:color w:val="000000" w:themeColor="text1"/>
          <w:sz w:val="24"/>
          <w:szCs w:val="24"/>
          <w:shd w:val="clear" w:color="auto" w:fill="FFFFFF"/>
        </w:rPr>
        <w:t xml:space="preserve">2019). Shackleton </w:t>
      </w:r>
      <w:r w:rsidRPr="001661A9">
        <w:rPr>
          <w:i/>
          <w:color w:val="000000" w:themeColor="text1"/>
          <w:sz w:val="24"/>
          <w:szCs w:val="24"/>
          <w:shd w:val="clear" w:color="auto" w:fill="FFFFFF"/>
        </w:rPr>
        <w:t>et al</w:t>
      </w:r>
      <w:r w:rsidR="00FA540C">
        <w:rPr>
          <w:i/>
          <w:color w:val="000000" w:themeColor="text1"/>
          <w:sz w:val="24"/>
          <w:szCs w:val="24"/>
          <w:shd w:val="clear" w:color="auto" w:fill="FFFFFF"/>
        </w:rPr>
        <w:t>.,</w:t>
      </w:r>
      <w:r w:rsidRPr="001661A9">
        <w:rPr>
          <w:i/>
          <w:color w:val="000000" w:themeColor="text1"/>
          <w:sz w:val="24"/>
          <w:szCs w:val="24"/>
          <w:shd w:val="clear" w:color="auto" w:fill="FFFFFF"/>
        </w:rPr>
        <w:t xml:space="preserve"> (</w:t>
      </w:r>
      <w:r w:rsidRPr="001661A9">
        <w:rPr>
          <w:color w:val="000000" w:themeColor="text1"/>
          <w:sz w:val="24"/>
          <w:szCs w:val="24"/>
          <w:shd w:val="clear" w:color="auto" w:fill="FFFFFF"/>
        </w:rPr>
        <w:t>2019)</w:t>
      </w:r>
      <w:r w:rsidRPr="001661A9">
        <w:rPr>
          <w:b/>
          <w:color w:val="000000" w:themeColor="text1"/>
          <w:sz w:val="24"/>
          <w:szCs w:val="24"/>
          <w:shd w:val="clear" w:color="auto" w:fill="FFFFFF"/>
        </w:rPr>
        <w:t xml:space="preserve"> </w:t>
      </w:r>
      <w:r w:rsidRPr="001661A9">
        <w:rPr>
          <w:color w:val="000000" w:themeColor="text1"/>
          <w:sz w:val="24"/>
          <w:szCs w:val="24"/>
          <w:shd w:val="clear" w:color="auto" w:fill="FFFFFF"/>
        </w:rPr>
        <w:t xml:space="preserve">identified the landscape context as one of the six factors influencing perceptions </w:t>
      </w:r>
      <w:r w:rsidR="00FA540C">
        <w:rPr>
          <w:color w:val="000000" w:themeColor="text1"/>
          <w:sz w:val="24"/>
          <w:szCs w:val="24"/>
          <w:shd w:val="clear" w:color="auto" w:fill="FFFFFF"/>
        </w:rPr>
        <w:t xml:space="preserve">of </w:t>
      </w:r>
      <w:r w:rsidRPr="001661A9">
        <w:rPr>
          <w:color w:val="000000" w:themeColor="text1"/>
          <w:sz w:val="24"/>
          <w:szCs w:val="24"/>
          <w:shd w:val="clear" w:color="auto" w:fill="FFFFFF"/>
        </w:rPr>
        <w:t>INNS and emphasise</w:t>
      </w:r>
      <w:r w:rsidR="00FA540C">
        <w:rPr>
          <w:color w:val="000000" w:themeColor="text1"/>
          <w:sz w:val="24"/>
          <w:szCs w:val="24"/>
          <w:shd w:val="clear" w:color="auto" w:fill="FFFFFF"/>
        </w:rPr>
        <w:t>d</w:t>
      </w:r>
      <w:r w:rsidRPr="001661A9">
        <w:rPr>
          <w:color w:val="000000" w:themeColor="text1"/>
          <w:sz w:val="24"/>
          <w:szCs w:val="24"/>
          <w:shd w:val="clear" w:color="auto" w:fill="FFFFFF"/>
        </w:rPr>
        <w:t xml:space="preserve"> the link between effective land use and perception</w:t>
      </w:r>
      <w:r w:rsidR="00FA540C">
        <w:rPr>
          <w:color w:val="000000" w:themeColor="text1"/>
          <w:sz w:val="24"/>
          <w:szCs w:val="24"/>
          <w:shd w:val="clear" w:color="auto" w:fill="FFFFFF"/>
        </w:rPr>
        <w:t>s</w:t>
      </w:r>
      <w:r w:rsidRPr="001661A9">
        <w:rPr>
          <w:color w:val="000000" w:themeColor="text1"/>
          <w:sz w:val="24"/>
          <w:szCs w:val="24"/>
          <w:shd w:val="clear" w:color="auto" w:fill="FFFFFF"/>
        </w:rPr>
        <w:t xml:space="preserve"> (Shackleton et al</w:t>
      </w:r>
      <w:r w:rsidR="00F30068">
        <w:rPr>
          <w:color w:val="000000" w:themeColor="text1"/>
          <w:sz w:val="24"/>
          <w:szCs w:val="24"/>
          <w:shd w:val="clear" w:color="auto" w:fill="FFFFFF"/>
        </w:rPr>
        <w:t>.</w:t>
      </w:r>
      <w:r w:rsidRPr="001661A9">
        <w:rPr>
          <w:color w:val="000000" w:themeColor="text1"/>
          <w:sz w:val="24"/>
          <w:szCs w:val="24"/>
          <w:shd w:val="clear" w:color="auto" w:fill="FFFFFF"/>
        </w:rPr>
        <w:t>, 2019).</w:t>
      </w:r>
    </w:p>
    <w:p w:rsidR="00824F4A" w:rsidRPr="00587EA6" w:rsidRDefault="00824F4A" w:rsidP="000C29AF">
      <w:pPr>
        <w:pStyle w:val="ListParagraph"/>
        <w:numPr>
          <w:ilvl w:val="1"/>
          <w:numId w:val="9"/>
        </w:numPr>
        <w:spacing w:line="276" w:lineRule="auto"/>
        <w:jc w:val="both"/>
        <w:rPr>
          <w:rFonts w:cstheme="minorHAnsi"/>
          <w:iCs/>
          <w:sz w:val="24"/>
          <w:szCs w:val="24"/>
        </w:rPr>
      </w:pPr>
      <w:bookmarkStart w:id="20" w:name="_Hlk34132844"/>
      <w:r w:rsidRPr="00587EA6">
        <w:rPr>
          <w:rFonts w:cstheme="minorHAnsi"/>
          <w:iCs/>
          <w:sz w:val="24"/>
          <w:szCs w:val="24"/>
        </w:rPr>
        <w:t xml:space="preserve">Theme A4: Perceptions of </w:t>
      </w:r>
      <w:r w:rsidR="00587E85" w:rsidRPr="00587EA6">
        <w:rPr>
          <w:rFonts w:cstheme="minorHAnsi"/>
          <w:iCs/>
          <w:sz w:val="24"/>
          <w:szCs w:val="24"/>
        </w:rPr>
        <w:t>r</w:t>
      </w:r>
      <w:r w:rsidRPr="00587EA6">
        <w:rPr>
          <w:rFonts w:cstheme="minorHAnsi"/>
          <w:iCs/>
          <w:sz w:val="24"/>
          <w:szCs w:val="24"/>
        </w:rPr>
        <w:t xml:space="preserve">isks from </w:t>
      </w:r>
      <w:r w:rsidR="00587E85" w:rsidRPr="00587EA6">
        <w:rPr>
          <w:rFonts w:cstheme="minorHAnsi"/>
          <w:iCs/>
          <w:sz w:val="24"/>
          <w:szCs w:val="24"/>
        </w:rPr>
        <w:t>k</w:t>
      </w:r>
      <w:r w:rsidRPr="00587EA6">
        <w:rPr>
          <w:rFonts w:cstheme="minorHAnsi"/>
          <w:iCs/>
          <w:sz w:val="24"/>
          <w:szCs w:val="24"/>
        </w:rPr>
        <w:t>notweed</w:t>
      </w:r>
    </w:p>
    <w:bookmarkEnd w:id="20"/>
    <w:p w:rsidR="001661A9" w:rsidRDefault="00824F4A" w:rsidP="0038744A">
      <w:pPr>
        <w:spacing w:line="360" w:lineRule="auto"/>
        <w:jc w:val="both"/>
        <w:rPr>
          <w:rFonts w:cstheme="minorHAnsi"/>
          <w:sz w:val="24"/>
          <w:szCs w:val="24"/>
        </w:rPr>
      </w:pPr>
      <w:r w:rsidRPr="0038744A">
        <w:rPr>
          <w:rFonts w:cstheme="minorHAnsi"/>
          <w:sz w:val="24"/>
          <w:szCs w:val="24"/>
        </w:rPr>
        <w:t>Of 105 sources collected during the literature review</w:t>
      </w:r>
      <w:r w:rsidR="00F62779">
        <w:rPr>
          <w:rFonts w:cstheme="minorHAnsi"/>
          <w:sz w:val="24"/>
          <w:szCs w:val="24"/>
        </w:rPr>
        <w:t>,</w:t>
      </w:r>
      <w:r w:rsidRPr="0038744A">
        <w:rPr>
          <w:rFonts w:cstheme="minorHAnsi"/>
          <w:sz w:val="24"/>
          <w:szCs w:val="24"/>
        </w:rPr>
        <w:t xml:space="preserve"> 29 sources were found to be relevant to theme A4. </w:t>
      </w:r>
    </w:p>
    <w:p w:rsidR="005D224F" w:rsidRPr="0038744A" w:rsidRDefault="00824F4A" w:rsidP="0038744A">
      <w:pPr>
        <w:spacing w:line="360" w:lineRule="auto"/>
        <w:jc w:val="both"/>
        <w:rPr>
          <w:rFonts w:cstheme="minorHAnsi"/>
          <w:sz w:val="24"/>
          <w:szCs w:val="24"/>
        </w:rPr>
      </w:pPr>
      <w:r w:rsidRPr="0038744A">
        <w:rPr>
          <w:rFonts w:cstheme="minorHAnsi"/>
          <w:sz w:val="24"/>
          <w:szCs w:val="24"/>
        </w:rPr>
        <w:t xml:space="preserve">Risk perception </w:t>
      </w:r>
      <w:r w:rsidR="00F62779">
        <w:rPr>
          <w:rFonts w:cstheme="minorHAnsi"/>
          <w:sz w:val="24"/>
          <w:szCs w:val="24"/>
        </w:rPr>
        <w:t>was</w:t>
      </w:r>
      <w:r w:rsidRPr="0038744A">
        <w:rPr>
          <w:rFonts w:cstheme="minorHAnsi"/>
          <w:sz w:val="24"/>
          <w:szCs w:val="24"/>
        </w:rPr>
        <w:t xml:space="preserve"> defined</w:t>
      </w:r>
      <w:r w:rsidR="00F62779">
        <w:rPr>
          <w:rFonts w:cstheme="minorHAnsi"/>
          <w:sz w:val="24"/>
          <w:szCs w:val="24"/>
        </w:rPr>
        <w:t xml:space="preserve"> as</w:t>
      </w:r>
      <w:r w:rsidR="005D224F" w:rsidRPr="0038744A">
        <w:rPr>
          <w:rFonts w:cstheme="minorHAnsi"/>
          <w:sz w:val="24"/>
          <w:szCs w:val="24"/>
        </w:rPr>
        <w:t>:</w:t>
      </w:r>
    </w:p>
    <w:p w:rsidR="00824F4A" w:rsidRPr="00D0332E" w:rsidRDefault="005A5882" w:rsidP="00267666">
      <w:pPr>
        <w:spacing w:line="240" w:lineRule="auto"/>
        <w:ind w:left="567" w:right="567"/>
        <w:jc w:val="center"/>
        <w:rPr>
          <w:rFonts w:cstheme="minorHAnsi"/>
          <w:iCs/>
          <w:sz w:val="24"/>
          <w:szCs w:val="24"/>
        </w:rPr>
      </w:pPr>
      <w:r>
        <w:rPr>
          <w:rFonts w:cstheme="minorHAnsi"/>
          <w:iCs/>
          <w:sz w:val="24"/>
          <w:szCs w:val="24"/>
        </w:rPr>
        <w:t>“</w:t>
      </w:r>
      <w:r w:rsidR="000A64A9" w:rsidRPr="00D0332E">
        <w:rPr>
          <w:rFonts w:cstheme="minorHAnsi"/>
          <w:iCs/>
          <w:sz w:val="24"/>
          <w:szCs w:val="24"/>
        </w:rPr>
        <w:t>T</w:t>
      </w:r>
      <w:r w:rsidR="00824F4A" w:rsidRPr="00D0332E">
        <w:rPr>
          <w:rFonts w:cstheme="minorHAnsi"/>
          <w:iCs/>
          <w:sz w:val="24"/>
          <w:szCs w:val="24"/>
        </w:rPr>
        <w:t>he subjective assessment of the probability of a specified type of accident happening and how concerned we are with the consequences</w:t>
      </w:r>
      <w:r>
        <w:rPr>
          <w:rFonts w:cstheme="minorHAnsi"/>
          <w:iCs/>
          <w:sz w:val="24"/>
          <w:szCs w:val="24"/>
        </w:rPr>
        <w:t>”</w:t>
      </w:r>
      <w:r w:rsidR="00824F4A" w:rsidRPr="00D0332E">
        <w:rPr>
          <w:rFonts w:cstheme="minorHAnsi"/>
          <w:iCs/>
          <w:sz w:val="24"/>
          <w:szCs w:val="24"/>
        </w:rPr>
        <w:t xml:space="preserve"> (Sjoberg et al</w:t>
      </w:r>
      <w:r w:rsidR="004F0334" w:rsidRPr="00D0332E">
        <w:rPr>
          <w:rFonts w:cstheme="minorHAnsi"/>
          <w:iCs/>
          <w:sz w:val="24"/>
          <w:szCs w:val="24"/>
        </w:rPr>
        <w:t>.</w:t>
      </w:r>
      <w:r w:rsidR="00824F4A" w:rsidRPr="00D0332E">
        <w:rPr>
          <w:rFonts w:cstheme="minorHAnsi"/>
          <w:iCs/>
          <w:sz w:val="24"/>
          <w:szCs w:val="24"/>
        </w:rPr>
        <w:t>, 2004:8).</w:t>
      </w:r>
    </w:p>
    <w:p w:rsidR="00824F4A" w:rsidRPr="0038744A" w:rsidRDefault="004F0334" w:rsidP="0038744A">
      <w:pPr>
        <w:spacing w:line="360" w:lineRule="auto"/>
        <w:jc w:val="both"/>
        <w:rPr>
          <w:rFonts w:cstheme="minorHAnsi"/>
          <w:sz w:val="24"/>
          <w:szCs w:val="24"/>
        </w:rPr>
      </w:pPr>
      <w:r>
        <w:rPr>
          <w:rFonts w:cstheme="minorHAnsi"/>
          <w:sz w:val="24"/>
          <w:szCs w:val="24"/>
        </w:rPr>
        <w:t>P</w:t>
      </w:r>
      <w:r w:rsidR="00824F4A" w:rsidRPr="0038744A">
        <w:rPr>
          <w:rFonts w:cstheme="minorHAnsi"/>
          <w:sz w:val="24"/>
          <w:szCs w:val="24"/>
        </w:rPr>
        <w:t>sychologist Paul Slovic PH.D</w:t>
      </w:r>
      <w:r>
        <w:rPr>
          <w:rFonts w:cstheme="minorHAnsi"/>
          <w:sz w:val="24"/>
          <w:szCs w:val="24"/>
        </w:rPr>
        <w:t>.</w:t>
      </w:r>
      <w:r w:rsidR="00824F4A" w:rsidRPr="0038744A">
        <w:rPr>
          <w:rFonts w:cstheme="minorHAnsi"/>
          <w:sz w:val="24"/>
          <w:szCs w:val="24"/>
        </w:rPr>
        <w:t xml:space="preserve"> suggested that health and safety regulators must consider how the public think about and respond to a known risk (Slovic, 1987).</w:t>
      </w:r>
      <w:r w:rsidR="00824F4A" w:rsidRPr="0038744A">
        <w:rPr>
          <w:rFonts w:cstheme="minorHAnsi"/>
          <w:b/>
          <w:sz w:val="24"/>
          <w:szCs w:val="24"/>
        </w:rPr>
        <w:t xml:space="preserve"> </w:t>
      </w:r>
      <w:r w:rsidR="00824F4A" w:rsidRPr="0038744A">
        <w:rPr>
          <w:rFonts w:cstheme="minorHAnsi"/>
          <w:sz w:val="24"/>
          <w:szCs w:val="24"/>
        </w:rPr>
        <w:t xml:space="preserve">It </w:t>
      </w:r>
      <w:r w:rsidR="00F62779">
        <w:rPr>
          <w:rFonts w:cstheme="minorHAnsi"/>
          <w:sz w:val="24"/>
          <w:szCs w:val="24"/>
        </w:rPr>
        <w:t>was</w:t>
      </w:r>
      <w:r w:rsidR="00824F4A" w:rsidRPr="0038744A">
        <w:rPr>
          <w:rFonts w:cstheme="minorHAnsi"/>
          <w:sz w:val="24"/>
          <w:szCs w:val="24"/>
        </w:rPr>
        <w:t xml:space="preserve"> important for knotweed authorities to consider how the public thinks about and responds to perceived risks from knotweed. </w:t>
      </w:r>
    </w:p>
    <w:p w:rsidR="00824F4A" w:rsidRPr="0038744A" w:rsidRDefault="00824F4A" w:rsidP="0038744A">
      <w:pPr>
        <w:spacing w:line="360" w:lineRule="auto"/>
        <w:jc w:val="both"/>
        <w:rPr>
          <w:rFonts w:cstheme="minorHAnsi"/>
          <w:sz w:val="24"/>
          <w:szCs w:val="24"/>
        </w:rPr>
      </w:pPr>
      <w:r w:rsidRPr="0038744A">
        <w:rPr>
          <w:rFonts w:cstheme="minorHAnsi"/>
          <w:sz w:val="24"/>
          <w:szCs w:val="24"/>
        </w:rPr>
        <w:t xml:space="preserve">When the principles of risk perceptions </w:t>
      </w:r>
      <w:r w:rsidR="00F62779">
        <w:rPr>
          <w:rFonts w:cstheme="minorHAnsi"/>
          <w:sz w:val="24"/>
          <w:szCs w:val="24"/>
        </w:rPr>
        <w:t>were</w:t>
      </w:r>
      <w:r w:rsidRPr="0038744A">
        <w:rPr>
          <w:rFonts w:cstheme="minorHAnsi"/>
          <w:sz w:val="24"/>
          <w:szCs w:val="24"/>
        </w:rPr>
        <w:t xml:space="preserve"> applied to IAPS it </w:t>
      </w:r>
      <w:r w:rsidR="00F62779">
        <w:rPr>
          <w:rFonts w:cstheme="minorHAnsi"/>
          <w:sz w:val="24"/>
          <w:szCs w:val="24"/>
        </w:rPr>
        <w:t>was</w:t>
      </w:r>
      <w:r w:rsidRPr="0038744A">
        <w:rPr>
          <w:rFonts w:cstheme="minorHAnsi"/>
          <w:sz w:val="24"/>
          <w:szCs w:val="24"/>
        </w:rPr>
        <w:t xml:space="preserve"> difficult to estimate the level of threat posed (Rotherham, 2005).</w:t>
      </w:r>
      <w:r w:rsidRPr="0038744A">
        <w:rPr>
          <w:rFonts w:cstheme="minorHAnsi"/>
          <w:b/>
          <w:sz w:val="24"/>
          <w:szCs w:val="24"/>
        </w:rPr>
        <w:t xml:space="preserve"> </w:t>
      </w:r>
      <w:r w:rsidRPr="0038744A">
        <w:rPr>
          <w:rFonts w:cstheme="minorHAnsi"/>
          <w:sz w:val="24"/>
          <w:szCs w:val="24"/>
        </w:rPr>
        <w:t>In the case of knotweed not all the perceived risks associated with the plant cause</w:t>
      </w:r>
      <w:r w:rsidR="00F62779">
        <w:rPr>
          <w:rFonts w:cstheme="minorHAnsi"/>
          <w:sz w:val="24"/>
          <w:szCs w:val="24"/>
        </w:rPr>
        <w:t>d</w:t>
      </w:r>
      <w:r w:rsidRPr="0038744A">
        <w:rPr>
          <w:rFonts w:cstheme="minorHAnsi"/>
          <w:sz w:val="24"/>
          <w:szCs w:val="24"/>
        </w:rPr>
        <w:t xml:space="preserve"> an imminent danger to humans (Robinson </w:t>
      </w:r>
      <w:r w:rsidRPr="0038744A">
        <w:rPr>
          <w:rFonts w:cstheme="minorHAnsi"/>
          <w:i/>
          <w:sz w:val="24"/>
          <w:szCs w:val="24"/>
        </w:rPr>
        <w:t>et al</w:t>
      </w:r>
      <w:r w:rsidR="00322344">
        <w:rPr>
          <w:rFonts w:cstheme="minorHAnsi"/>
          <w:i/>
          <w:sz w:val="24"/>
          <w:szCs w:val="24"/>
        </w:rPr>
        <w:t>.</w:t>
      </w:r>
      <w:r w:rsidRPr="0038744A">
        <w:rPr>
          <w:rFonts w:cstheme="minorHAnsi"/>
          <w:i/>
          <w:sz w:val="24"/>
          <w:szCs w:val="24"/>
        </w:rPr>
        <w:t xml:space="preserve">, </w:t>
      </w:r>
      <w:r w:rsidRPr="0038744A">
        <w:rPr>
          <w:rFonts w:cstheme="minorHAnsi"/>
          <w:sz w:val="24"/>
          <w:szCs w:val="24"/>
        </w:rPr>
        <w:t xml:space="preserve">2017). </w:t>
      </w:r>
    </w:p>
    <w:p w:rsidR="00824F4A" w:rsidRPr="00E36D37" w:rsidRDefault="00824F4A" w:rsidP="0038744A">
      <w:pPr>
        <w:spacing w:line="360" w:lineRule="auto"/>
        <w:jc w:val="both"/>
        <w:rPr>
          <w:rFonts w:cstheme="minorHAnsi"/>
          <w:color w:val="000000" w:themeColor="text1"/>
          <w:sz w:val="24"/>
          <w:szCs w:val="24"/>
        </w:rPr>
      </w:pPr>
      <w:r w:rsidRPr="00E36D37">
        <w:rPr>
          <w:rFonts w:cstheme="minorHAnsi"/>
          <w:color w:val="000000" w:themeColor="text1"/>
          <w:sz w:val="24"/>
          <w:szCs w:val="24"/>
        </w:rPr>
        <w:lastRenderedPageBreak/>
        <w:t xml:space="preserve">This </w:t>
      </w:r>
      <w:r w:rsidR="00F62779">
        <w:rPr>
          <w:rFonts w:cstheme="minorHAnsi"/>
          <w:color w:val="000000" w:themeColor="text1"/>
          <w:sz w:val="24"/>
          <w:szCs w:val="24"/>
        </w:rPr>
        <w:t xml:space="preserve">theme </w:t>
      </w:r>
      <w:r w:rsidRPr="00E36D37">
        <w:rPr>
          <w:rFonts w:cstheme="minorHAnsi"/>
          <w:color w:val="000000" w:themeColor="text1"/>
          <w:sz w:val="24"/>
          <w:szCs w:val="24"/>
        </w:rPr>
        <w:t>examine</w:t>
      </w:r>
      <w:r w:rsidR="00F42545">
        <w:rPr>
          <w:rFonts w:cstheme="minorHAnsi"/>
          <w:color w:val="000000" w:themeColor="text1"/>
          <w:sz w:val="24"/>
          <w:szCs w:val="24"/>
        </w:rPr>
        <w:t>d</w:t>
      </w:r>
      <w:r w:rsidRPr="00E36D37">
        <w:rPr>
          <w:rFonts w:cstheme="minorHAnsi"/>
          <w:color w:val="000000" w:themeColor="text1"/>
          <w:sz w:val="24"/>
          <w:szCs w:val="24"/>
        </w:rPr>
        <w:t xml:space="preserve"> how risk perceptions </w:t>
      </w:r>
      <w:r w:rsidR="00F62779">
        <w:rPr>
          <w:rFonts w:cstheme="minorHAnsi"/>
          <w:color w:val="000000" w:themeColor="text1"/>
          <w:sz w:val="24"/>
          <w:szCs w:val="24"/>
        </w:rPr>
        <w:t>of</w:t>
      </w:r>
      <w:r w:rsidR="00F42545">
        <w:rPr>
          <w:rFonts w:cstheme="minorHAnsi"/>
          <w:color w:val="000000" w:themeColor="text1"/>
          <w:sz w:val="24"/>
          <w:szCs w:val="24"/>
        </w:rPr>
        <w:t xml:space="preserve"> </w:t>
      </w:r>
      <w:r w:rsidRPr="00E36D37">
        <w:rPr>
          <w:rFonts w:cstheme="minorHAnsi"/>
          <w:color w:val="000000" w:themeColor="text1"/>
          <w:sz w:val="24"/>
          <w:szCs w:val="24"/>
        </w:rPr>
        <w:t>IAPS effect</w:t>
      </w:r>
      <w:r w:rsidR="00F42545">
        <w:rPr>
          <w:rFonts w:cstheme="minorHAnsi"/>
          <w:color w:val="000000" w:themeColor="text1"/>
          <w:sz w:val="24"/>
          <w:szCs w:val="24"/>
        </w:rPr>
        <w:t>ed</w:t>
      </w:r>
      <w:r w:rsidRPr="00E36D37">
        <w:rPr>
          <w:rFonts w:cstheme="minorHAnsi"/>
          <w:color w:val="000000" w:themeColor="text1"/>
          <w:sz w:val="24"/>
          <w:szCs w:val="24"/>
        </w:rPr>
        <w:t xml:space="preserve"> human livelihoods</w:t>
      </w:r>
      <w:r w:rsidR="00F62779">
        <w:rPr>
          <w:rFonts w:cstheme="minorHAnsi"/>
          <w:color w:val="000000" w:themeColor="text1"/>
          <w:sz w:val="24"/>
          <w:szCs w:val="24"/>
        </w:rPr>
        <w:t xml:space="preserve"> and</w:t>
      </w:r>
      <w:r w:rsidRPr="00E36D37">
        <w:rPr>
          <w:rFonts w:cstheme="minorHAnsi"/>
          <w:color w:val="000000" w:themeColor="text1"/>
          <w:sz w:val="24"/>
          <w:szCs w:val="24"/>
        </w:rPr>
        <w:t xml:space="preserve"> health and wellbeing</w:t>
      </w:r>
      <w:r w:rsidR="00F62779">
        <w:rPr>
          <w:rFonts w:cstheme="minorHAnsi"/>
          <w:color w:val="000000" w:themeColor="text1"/>
          <w:sz w:val="24"/>
          <w:szCs w:val="24"/>
        </w:rPr>
        <w:t xml:space="preserve">. It </w:t>
      </w:r>
      <w:r w:rsidR="00A42856">
        <w:rPr>
          <w:rFonts w:cstheme="minorHAnsi"/>
          <w:color w:val="000000" w:themeColor="text1"/>
          <w:sz w:val="24"/>
          <w:szCs w:val="24"/>
        </w:rPr>
        <w:t>also</w:t>
      </w:r>
      <w:r w:rsidRPr="00E36D37">
        <w:rPr>
          <w:rFonts w:cstheme="minorHAnsi"/>
          <w:color w:val="000000" w:themeColor="text1"/>
          <w:sz w:val="24"/>
          <w:szCs w:val="24"/>
        </w:rPr>
        <w:t xml:space="preserve"> </w:t>
      </w:r>
      <w:r w:rsidR="00F62779">
        <w:rPr>
          <w:rFonts w:cstheme="minorHAnsi"/>
          <w:color w:val="000000" w:themeColor="text1"/>
          <w:sz w:val="24"/>
          <w:szCs w:val="24"/>
        </w:rPr>
        <w:t>examined</w:t>
      </w:r>
      <w:r w:rsidRPr="00E36D37">
        <w:rPr>
          <w:rFonts w:cstheme="minorHAnsi"/>
          <w:color w:val="000000" w:themeColor="text1"/>
          <w:sz w:val="24"/>
          <w:szCs w:val="24"/>
        </w:rPr>
        <w:t xml:space="preserve"> human risk perceptions to native plants, animals and perceived ‘</w:t>
      </w:r>
      <w:r w:rsidRPr="00F62779">
        <w:rPr>
          <w:rFonts w:cstheme="minorHAnsi"/>
          <w:color w:val="000000" w:themeColor="text1"/>
          <w:sz w:val="24"/>
          <w:szCs w:val="24"/>
        </w:rPr>
        <w:t>native</w:t>
      </w:r>
      <w:r w:rsidRPr="00E36D37">
        <w:rPr>
          <w:rFonts w:cstheme="minorHAnsi"/>
          <w:i/>
          <w:iCs/>
          <w:color w:val="000000" w:themeColor="text1"/>
          <w:sz w:val="24"/>
          <w:szCs w:val="24"/>
        </w:rPr>
        <w:t>’</w:t>
      </w:r>
      <w:r w:rsidRPr="00E36D37">
        <w:rPr>
          <w:rFonts w:cstheme="minorHAnsi"/>
          <w:color w:val="000000" w:themeColor="text1"/>
          <w:sz w:val="24"/>
          <w:szCs w:val="24"/>
        </w:rPr>
        <w:t xml:space="preserve"> </w:t>
      </w:r>
      <w:r w:rsidRPr="00E36D37">
        <w:rPr>
          <w:rFonts w:cstheme="minorHAnsi"/>
          <w:iCs/>
          <w:color w:val="000000" w:themeColor="text1"/>
          <w:sz w:val="24"/>
          <w:szCs w:val="24"/>
        </w:rPr>
        <w:t xml:space="preserve">landscape. </w:t>
      </w:r>
    </w:p>
    <w:p w:rsidR="00824F4A" w:rsidRPr="002F0AC3" w:rsidRDefault="00143E5C" w:rsidP="002F0AC3">
      <w:pPr>
        <w:spacing w:line="360" w:lineRule="auto"/>
        <w:rPr>
          <w:sz w:val="24"/>
          <w:szCs w:val="24"/>
        </w:rPr>
      </w:pPr>
      <w:bookmarkStart w:id="21" w:name="_Hlk34132863"/>
      <w:r w:rsidRPr="002F0AC3">
        <w:rPr>
          <w:sz w:val="24"/>
          <w:szCs w:val="24"/>
        </w:rPr>
        <w:t xml:space="preserve">2.5.1: </w:t>
      </w:r>
      <w:r w:rsidR="00824F4A" w:rsidRPr="002F0AC3">
        <w:rPr>
          <w:sz w:val="24"/>
          <w:szCs w:val="24"/>
        </w:rPr>
        <w:t xml:space="preserve">Risk </w:t>
      </w:r>
      <w:r w:rsidR="00587E85">
        <w:rPr>
          <w:sz w:val="24"/>
          <w:szCs w:val="24"/>
        </w:rPr>
        <w:t>p</w:t>
      </w:r>
      <w:r w:rsidR="00824F4A" w:rsidRPr="002F0AC3">
        <w:rPr>
          <w:sz w:val="24"/>
          <w:szCs w:val="24"/>
        </w:rPr>
        <w:t xml:space="preserve">erceptions from IAPS to </w:t>
      </w:r>
      <w:r w:rsidR="00587E85">
        <w:rPr>
          <w:sz w:val="24"/>
          <w:szCs w:val="24"/>
        </w:rPr>
        <w:t>h</w:t>
      </w:r>
      <w:r w:rsidR="00824F4A" w:rsidRPr="002F0AC3">
        <w:rPr>
          <w:sz w:val="24"/>
          <w:szCs w:val="24"/>
        </w:rPr>
        <w:t xml:space="preserve">uman </w:t>
      </w:r>
      <w:r w:rsidR="00587E85">
        <w:rPr>
          <w:sz w:val="24"/>
          <w:szCs w:val="24"/>
        </w:rPr>
        <w:t>l</w:t>
      </w:r>
      <w:r w:rsidR="00824F4A" w:rsidRPr="002F0AC3">
        <w:rPr>
          <w:sz w:val="24"/>
          <w:szCs w:val="24"/>
        </w:rPr>
        <w:t xml:space="preserve">ivelihoods and </w:t>
      </w:r>
      <w:r w:rsidR="00587E85">
        <w:rPr>
          <w:sz w:val="24"/>
          <w:szCs w:val="24"/>
        </w:rPr>
        <w:t>h</w:t>
      </w:r>
      <w:r w:rsidR="00824F4A" w:rsidRPr="002F0AC3">
        <w:rPr>
          <w:sz w:val="24"/>
          <w:szCs w:val="24"/>
        </w:rPr>
        <w:t xml:space="preserve">ealth and </w:t>
      </w:r>
      <w:r w:rsidR="00587E85">
        <w:rPr>
          <w:sz w:val="24"/>
          <w:szCs w:val="24"/>
        </w:rPr>
        <w:t>w</w:t>
      </w:r>
      <w:r w:rsidR="00824F4A" w:rsidRPr="002F0AC3">
        <w:rPr>
          <w:sz w:val="24"/>
          <w:szCs w:val="24"/>
        </w:rPr>
        <w:t>ellbeing</w:t>
      </w:r>
      <w:bookmarkEnd w:id="21"/>
    </w:p>
    <w:p w:rsidR="00824F4A" w:rsidRPr="002F0AC3" w:rsidRDefault="00824F4A" w:rsidP="002F0AC3">
      <w:pPr>
        <w:spacing w:line="360" w:lineRule="auto"/>
        <w:jc w:val="both"/>
        <w:rPr>
          <w:color w:val="000000"/>
          <w:sz w:val="24"/>
          <w:szCs w:val="24"/>
          <w:shd w:val="clear" w:color="auto" w:fill="FFFFFF"/>
        </w:rPr>
      </w:pPr>
      <w:r w:rsidRPr="002F0AC3">
        <w:rPr>
          <w:sz w:val="24"/>
          <w:szCs w:val="24"/>
        </w:rPr>
        <w:t xml:space="preserve">The perceived risk from IAPS on human livelihoods </w:t>
      </w:r>
      <w:r w:rsidR="00655DCA">
        <w:rPr>
          <w:sz w:val="24"/>
          <w:szCs w:val="24"/>
        </w:rPr>
        <w:t>was</w:t>
      </w:r>
      <w:r w:rsidRPr="002F0AC3">
        <w:rPr>
          <w:sz w:val="24"/>
          <w:szCs w:val="24"/>
        </w:rPr>
        <w:t xml:space="preserve"> a matter for debate depending on the characteristics of the IAP and the human and biological environment it inhab</w:t>
      </w:r>
      <w:r w:rsidR="00655DCA">
        <w:rPr>
          <w:sz w:val="24"/>
          <w:szCs w:val="24"/>
        </w:rPr>
        <w:t>ited</w:t>
      </w:r>
      <w:r w:rsidRPr="002F0AC3">
        <w:rPr>
          <w:sz w:val="24"/>
          <w:szCs w:val="24"/>
        </w:rPr>
        <w:t>.</w:t>
      </w:r>
      <w:r w:rsidRPr="002F0AC3">
        <w:rPr>
          <w:color w:val="000000"/>
          <w:sz w:val="24"/>
          <w:szCs w:val="24"/>
          <w:shd w:val="clear" w:color="auto" w:fill="FFFFFF"/>
        </w:rPr>
        <w:t xml:space="preserve"> Shackleton et al</w:t>
      </w:r>
      <w:r w:rsidR="00DD4FAD">
        <w:rPr>
          <w:color w:val="000000"/>
          <w:sz w:val="24"/>
          <w:szCs w:val="24"/>
          <w:shd w:val="clear" w:color="auto" w:fill="FFFFFF"/>
        </w:rPr>
        <w:t>.,</w:t>
      </w:r>
      <w:r w:rsidRPr="002F0AC3">
        <w:rPr>
          <w:color w:val="000000"/>
          <w:sz w:val="24"/>
          <w:szCs w:val="24"/>
          <w:shd w:val="clear" w:color="auto" w:fill="FFFFFF"/>
        </w:rPr>
        <w:t xml:space="preserve"> (2019) ha</w:t>
      </w:r>
      <w:r w:rsidR="00655DCA">
        <w:rPr>
          <w:color w:val="000000"/>
          <w:sz w:val="24"/>
          <w:szCs w:val="24"/>
          <w:shd w:val="clear" w:color="auto" w:fill="FFFFFF"/>
        </w:rPr>
        <w:t>d</w:t>
      </w:r>
      <w:r w:rsidRPr="002F0AC3">
        <w:rPr>
          <w:color w:val="000000"/>
          <w:sz w:val="24"/>
          <w:szCs w:val="24"/>
          <w:shd w:val="clear" w:color="auto" w:fill="FFFFFF"/>
        </w:rPr>
        <w:t xml:space="preserve"> undertaken a literature review into the role of IAPS in shaping local livelihoods and wellbeing. The authors found certain IAPS to be beneficial to wellbeing and other papers indicated that IAPS have </w:t>
      </w:r>
      <w:r w:rsidRPr="002F0AC3">
        <w:rPr>
          <w:i/>
          <w:iCs/>
          <w:color w:val="000000"/>
          <w:sz w:val="24"/>
          <w:szCs w:val="24"/>
          <w:shd w:val="clear" w:color="auto" w:fill="FFFFFF"/>
        </w:rPr>
        <w:t xml:space="preserve">“major detrimental effects which increase community’s vulnerability within social and ecological systems” </w:t>
      </w:r>
      <w:r w:rsidRPr="002F0AC3">
        <w:rPr>
          <w:color w:val="000000"/>
          <w:sz w:val="24"/>
          <w:szCs w:val="24"/>
          <w:shd w:val="clear" w:color="auto" w:fill="FFFFFF"/>
        </w:rPr>
        <w:t>(Shackleton et al</w:t>
      </w:r>
      <w:r w:rsidR="00322344">
        <w:rPr>
          <w:color w:val="000000"/>
          <w:sz w:val="24"/>
          <w:szCs w:val="24"/>
          <w:shd w:val="clear" w:color="auto" w:fill="FFFFFF"/>
        </w:rPr>
        <w:t>.</w:t>
      </w:r>
      <w:r w:rsidRPr="002F0AC3">
        <w:rPr>
          <w:color w:val="000000"/>
          <w:sz w:val="24"/>
          <w:szCs w:val="24"/>
          <w:shd w:val="clear" w:color="auto" w:fill="FFFFFF"/>
        </w:rPr>
        <w:t>, 2019:154).</w:t>
      </w:r>
      <w:r w:rsidRPr="002F0AC3">
        <w:rPr>
          <w:b/>
          <w:color w:val="000000"/>
          <w:sz w:val="24"/>
          <w:szCs w:val="24"/>
          <w:shd w:val="clear" w:color="auto" w:fill="FFFFFF"/>
        </w:rPr>
        <w:t xml:space="preserve"> </w:t>
      </w:r>
      <w:r w:rsidRPr="002F0AC3">
        <w:rPr>
          <w:color w:val="000000"/>
          <w:sz w:val="24"/>
          <w:szCs w:val="24"/>
          <w:shd w:val="clear" w:color="auto" w:fill="FFFFFF"/>
        </w:rPr>
        <w:t xml:space="preserve">The authors concluded that IAPS effects on wellbeing </w:t>
      </w:r>
      <w:r w:rsidR="00655DCA">
        <w:rPr>
          <w:color w:val="000000"/>
          <w:sz w:val="24"/>
          <w:szCs w:val="24"/>
          <w:shd w:val="clear" w:color="auto" w:fill="FFFFFF"/>
        </w:rPr>
        <w:t>were</w:t>
      </w:r>
      <w:r w:rsidRPr="002F0AC3">
        <w:rPr>
          <w:color w:val="000000"/>
          <w:sz w:val="24"/>
          <w:szCs w:val="24"/>
          <w:shd w:val="clear" w:color="auto" w:fill="FFFFFF"/>
        </w:rPr>
        <w:t xml:space="preserve"> not fixed but change due to complex social and ecological processes</w:t>
      </w:r>
      <w:r w:rsidR="005B2FF3">
        <w:rPr>
          <w:color w:val="000000"/>
          <w:sz w:val="24"/>
          <w:szCs w:val="24"/>
          <w:shd w:val="clear" w:color="auto" w:fill="FFFFFF"/>
        </w:rPr>
        <w:t>.</w:t>
      </w:r>
    </w:p>
    <w:p w:rsidR="00824F4A" w:rsidRPr="0038744A" w:rsidRDefault="00824F4A" w:rsidP="0038744A">
      <w:pPr>
        <w:spacing w:line="360" w:lineRule="auto"/>
        <w:jc w:val="both"/>
        <w:rPr>
          <w:rFonts w:eastAsia="Times New Roman"/>
          <w:color w:val="000000"/>
          <w:sz w:val="24"/>
          <w:szCs w:val="24"/>
          <w:shd w:val="clear" w:color="auto" w:fill="FFFFFF"/>
        </w:rPr>
      </w:pPr>
      <w:r w:rsidRPr="0038744A">
        <w:rPr>
          <w:rFonts w:eastAsia="Times New Roman"/>
          <w:color w:val="000000"/>
          <w:sz w:val="24"/>
          <w:szCs w:val="24"/>
          <w:shd w:val="clear" w:color="auto" w:fill="FFFFFF"/>
        </w:rPr>
        <w:t xml:space="preserve">Kull </w:t>
      </w:r>
      <w:r w:rsidRPr="0038744A">
        <w:rPr>
          <w:rFonts w:eastAsia="Times New Roman"/>
          <w:i/>
          <w:color w:val="000000"/>
          <w:sz w:val="24"/>
          <w:szCs w:val="24"/>
          <w:shd w:val="clear" w:color="auto" w:fill="FFFFFF"/>
        </w:rPr>
        <w:t>et al</w:t>
      </w:r>
      <w:r w:rsidR="00B64BDF">
        <w:rPr>
          <w:rFonts w:eastAsia="Times New Roman"/>
          <w:i/>
          <w:color w:val="000000"/>
          <w:sz w:val="24"/>
          <w:szCs w:val="24"/>
          <w:shd w:val="clear" w:color="auto" w:fill="FFFFFF"/>
        </w:rPr>
        <w:t>.,</w:t>
      </w:r>
      <w:r w:rsidRPr="0038744A">
        <w:rPr>
          <w:rFonts w:eastAsia="Times New Roman"/>
          <w:i/>
          <w:color w:val="000000"/>
          <w:sz w:val="24"/>
          <w:szCs w:val="24"/>
          <w:shd w:val="clear" w:color="auto" w:fill="FFFFFF"/>
        </w:rPr>
        <w:t xml:space="preserve"> </w:t>
      </w:r>
      <w:r w:rsidRPr="00655DCA">
        <w:rPr>
          <w:rFonts w:eastAsia="Times New Roman"/>
          <w:iCs/>
          <w:color w:val="000000"/>
          <w:sz w:val="24"/>
          <w:szCs w:val="24"/>
          <w:shd w:val="clear" w:color="auto" w:fill="FFFFFF"/>
        </w:rPr>
        <w:t>(2011)</w:t>
      </w:r>
      <w:r w:rsidRPr="0038744A">
        <w:rPr>
          <w:rFonts w:eastAsia="Times New Roman"/>
          <w:color w:val="000000"/>
          <w:sz w:val="24"/>
          <w:szCs w:val="24"/>
          <w:shd w:val="clear" w:color="auto" w:fill="FFFFFF"/>
        </w:rPr>
        <w:t xml:space="preserve"> examined the differences in perceptions of Australian Acacias (</w:t>
      </w:r>
      <w:r w:rsidRPr="0038744A">
        <w:rPr>
          <w:rFonts w:eastAsia="Times New Roman"/>
          <w:i/>
          <w:color w:val="000000"/>
          <w:sz w:val="24"/>
          <w:szCs w:val="24"/>
          <w:shd w:val="clear" w:color="auto" w:fill="FFFFFF"/>
        </w:rPr>
        <w:t>Acacia s.l)</w:t>
      </w:r>
      <w:r w:rsidRPr="0038744A">
        <w:rPr>
          <w:rFonts w:eastAsia="Times New Roman"/>
          <w:color w:val="000000"/>
          <w:sz w:val="24"/>
          <w:szCs w:val="24"/>
          <w:shd w:val="clear" w:color="auto" w:fill="FFFFFF"/>
        </w:rPr>
        <w:t xml:space="preserve"> in 15 countries. The authors found that perceptions were shaped by economic conditions where poorer countries heavily rel</w:t>
      </w:r>
      <w:r w:rsidR="00655DCA">
        <w:rPr>
          <w:rFonts w:eastAsia="Times New Roman"/>
          <w:color w:val="000000"/>
          <w:sz w:val="24"/>
          <w:szCs w:val="24"/>
          <w:shd w:val="clear" w:color="auto" w:fill="FFFFFF"/>
        </w:rPr>
        <w:t>ied</w:t>
      </w:r>
      <w:r w:rsidRPr="0038744A">
        <w:rPr>
          <w:rFonts w:eastAsia="Times New Roman"/>
          <w:color w:val="000000"/>
          <w:sz w:val="24"/>
          <w:szCs w:val="24"/>
          <w:shd w:val="clear" w:color="auto" w:fill="FFFFFF"/>
        </w:rPr>
        <w:t xml:space="preserve"> on Acacia</w:t>
      </w:r>
      <w:r w:rsidR="00655DCA">
        <w:rPr>
          <w:rFonts w:eastAsia="Times New Roman"/>
          <w:color w:val="000000"/>
          <w:sz w:val="24"/>
          <w:szCs w:val="24"/>
          <w:shd w:val="clear" w:color="auto" w:fill="FFFFFF"/>
        </w:rPr>
        <w:t>’s</w:t>
      </w:r>
      <w:r w:rsidRPr="0038744A">
        <w:rPr>
          <w:rFonts w:eastAsia="Times New Roman"/>
          <w:color w:val="000000"/>
          <w:sz w:val="24"/>
          <w:szCs w:val="24"/>
          <w:shd w:val="clear" w:color="auto" w:fill="FFFFFF"/>
        </w:rPr>
        <w:t xml:space="preserve"> economic opportunities, middle income countries tended to invest in commercialising woodlots and richer countries tended to focus on eradication</w:t>
      </w:r>
      <w:r w:rsidR="00B64BDF">
        <w:rPr>
          <w:rFonts w:eastAsia="Times New Roman"/>
          <w:color w:val="000000"/>
          <w:sz w:val="24"/>
          <w:szCs w:val="24"/>
          <w:shd w:val="clear" w:color="auto" w:fill="FFFFFF"/>
        </w:rPr>
        <w:t>.</w:t>
      </w:r>
    </w:p>
    <w:p w:rsidR="0038744A" w:rsidRPr="0038744A" w:rsidRDefault="00824F4A" w:rsidP="0038744A">
      <w:pPr>
        <w:spacing w:line="360" w:lineRule="auto"/>
        <w:jc w:val="both"/>
        <w:rPr>
          <w:color w:val="000000"/>
          <w:sz w:val="24"/>
          <w:szCs w:val="24"/>
          <w:shd w:val="clear" w:color="auto" w:fill="FFFFFF"/>
        </w:rPr>
      </w:pPr>
      <w:r w:rsidRPr="0038744A">
        <w:rPr>
          <w:color w:val="000000"/>
          <w:sz w:val="24"/>
          <w:szCs w:val="24"/>
          <w:shd w:val="clear" w:color="auto" w:fill="FFFFFF"/>
        </w:rPr>
        <w:t xml:space="preserve">There </w:t>
      </w:r>
      <w:r w:rsidR="00655DCA">
        <w:rPr>
          <w:color w:val="000000"/>
          <w:sz w:val="24"/>
          <w:szCs w:val="24"/>
          <w:shd w:val="clear" w:color="auto" w:fill="FFFFFF"/>
        </w:rPr>
        <w:t>were</w:t>
      </w:r>
      <w:r w:rsidRPr="0038744A">
        <w:rPr>
          <w:color w:val="000000"/>
          <w:sz w:val="24"/>
          <w:szCs w:val="24"/>
          <w:shd w:val="clear" w:color="auto" w:fill="FFFFFF"/>
        </w:rPr>
        <w:t xml:space="preserve"> examples of IAPS benefiting human livelihoods such as in the work of Shackleton </w:t>
      </w:r>
      <w:r w:rsidRPr="0038744A">
        <w:rPr>
          <w:i/>
          <w:color w:val="000000"/>
          <w:sz w:val="24"/>
          <w:szCs w:val="24"/>
          <w:shd w:val="clear" w:color="auto" w:fill="FFFFFF"/>
        </w:rPr>
        <w:t>et al</w:t>
      </w:r>
      <w:r w:rsidR="00B64BDF">
        <w:rPr>
          <w:i/>
          <w:color w:val="000000"/>
          <w:sz w:val="24"/>
          <w:szCs w:val="24"/>
          <w:shd w:val="clear" w:color="auto" w:fill="FFFFFF"/>
        </w:rPr>
        <w:t>.,</w:t>
      </w:r>
      <w:r w:rsidRPr="0038744A">
        <w:rPr>
          <w:i/>
          <w:color w:val="000000"/>
          <w:sz w:val="24"/>
          <w:szCs w:val="24"/>
          <w:shd w:val="clear" w:color="auto" w:fill="FFFFFF"/>
        </w:rPr>
        <w:t xml:space="preserve"> </w:t>
      </w:r>
      <w:r w:rsidRPr="0038744A">
        <w:rPr>
          <w:color w:val="000000"/>
          <w:sz w:val="24"/>
          <w:szCs w:val="24"/>
          <w:shd w:val="clear" w:color="auto" w:fill="FFFFFF"/>
        </w:rPr>
        <w:t>(2011) who found that certain IAPS such as the prickly pear provide</w:t>
      </w:r>
      <w:r w:rsidR="00655DCA">
        <w:rPr>
          <w:color w:val="000000"/>
          <w:sz w:val="24"/>
          <w:szCs w:val="24"/>
          <w:shd w:val="clear" w:color="auto" w:fill="FFFFFF"/>
        </w:rPr>
        <w:t>d</w:t>
      </w:r>
      <w:r w:rsidRPr="0038744A">
        <w:rPr>
          <w:color w:val="000000"/>
          <w:sz w:val="24"/>
          <w:szCs w:val="24"/>
          <w:shd w:val="clear" w:color="auto" w:fill="FFFFFF"/>
        </w:rPr>
        <w:t xml:space="preserve"> economic benefits to farmers in the Makana province in South Africa. Conversely in the UK the costs of IAPS to the economy </w:t>
      </w:r>
      <w:r w:rsidR="00655DCA">
        <w:rPr>
          <w:color w:val="000000"/>
          <w:sz w:val="24"/>
          <w:szCs w:val="24"/>
          <w:shd w:val="clear" w:color="auto" w:fill="FFFFFF"/>
        </w:rPr>
        <w:t>were</w:t>
      </w:r>
      <w:r w:rsidRPr="0038744A">
        <w:rPr>
          <w:color w:val="000000"/>
          <w:sz w:val="24"/>
          <w:szCs w:val="24"/>
          <w:shd w:val="clear" w:color="auto" w:fill="FFFFFF"/>
        </w:rPr>
        <w:t xml:space="preserve"> estimated at £1.7 billion (CABI, 2010). </w:t>
      </w:r>
    </w:p>
    <w:p w:rsidR="00824F4A" w:rsidRPr="0038744A" w:rsidRDefault="00824F4A" w:rsidP="0038744A">
      <w:pPr>
        <w:spacing w:line="360" w:lineRule="auto"/>
        <w:jc w:val="both"/>
        <w:rPr>
          <w:color w:val="000000"/>
          <w:sz w:val="24"/>
          <w:szCs w:val="24"/>
          <w:shd w:val="clear" w:color="auto" w:fill="FFFFFF"/>
        </w:rPr>
      </w:pPr>
      <w:r w:rsidRPr="0038744A">
        <w:rPr>
          <w:color w:val="000000"/>
          <w:sz w:val="24"/>
          <w:szCs w:val="24"/>
          <w:shd w:val="clear" w:color="auto" w:fill="FFFFFF"/>
        </w:rPr>
        <w:t xml:space="preserve">Human health and wellbeing and perceptions of IAPS </w:t>
      </w:r>
      <w:r w:rsidR="00655DCA">
        <w:rPr>
          <w:color w:val="000000"/>
          <w:sz w:val="24"/>
          <w:szCs w:val="24"/>
          <w:shd w:val="clear" w:color="auto" w:fill="FFFFFF"/>
        </w:rPr>
        <w:t>was</w:t>
      </w:r>
      <w:r w:rsidRPr="0038744A">
        <w:rPr>
          <w:color w:val="000000"/>
          <w:sz w:val="24"/>
          <w:szCs w:val="24"/>
          <w:shd w:val="clear" w:color="auto" w:fill="FFFFFF"/>
        </w:rPr>
        <w:t xml:space="preserve"> a topic considered in its academic infancy (Shackleton et al</w:t>
      </w:r>
      <w:r w:rsidR="00322344">
        <w:rPr>
          <w:color w:val="000000"/>
          <w:sz w:val="24"/>
          <w:szCs w:val="24"/>
          <w:shd w:val="clear" w:color="auto" w:fill="FFFFFF"/>
        </w:rPr>
        <w:t>.</w:t>
      </w:r>
      <w:r w:rsidRPr="0038744A">
        <w:rPr>
          <w:color w:val="000000"/>
          <w:sz w:val="24"/>
          <w:szCs w:val="24"/>
          <w:shd w:val="clear" w:color="auto" w:fill="FFFFFF"/>
        </w:rPr>
        <w:t>,</w:t>
      </w:r>
      <w:r w:rsidR="00655DCA">
        <w:rPr>
          <w:color w:val="000000"/>
          <w:sz w:val="24"/>
          <w:szCs w:val="24"/>
          <w:shd w:val="clear" w:color="auto" w:fill="FFFFFF"/>
        </w:rPr>
        <w:t xml:space="preserve"> </w:t>
      </w:r>
      <w:r w:rsidRPr="0038744A">
        <w:rPr>
          <w:color w:val="000000"/>
          <w:sz w:val="24"/>
          <w:szCs w:val="24"/>
          <w:shd w:val="clear" w:color="auto" w:fill="FFFFFF"/>
        </w:rPr>
        <w:t xml:space="preserve">2019). Shackleton </w:t>
      </w:r>
      <w:r w:rsidRPr="0038744A">
        <w:rPr>
          <w:i/>
          <w:color w:val="000000"/>
          <w:sz w:val="24"/>
          <w:szCs w:val="24"/>
          <w:shd w:val="clear" w:color="auto" w:fill="FFFFFF"/>
        </w:rPr>
        <w:t>et al</w:t>
      </w:r>
      <w:r w:rsidR="00B64BDF">
        <w:rPr>
          <w:i/>
          <w:color w:val="000000"/>
          <w:sz w:val="24"/>
          <w:szCs w:val="24"/>
          <w:shd w:val="clear" w:color="auto" w:fill="FFFFFF"/>
        </w:rPr>
        <w:t>.,</w:t>
      </w:r>
      <w:r w:rsidRPr="0038744A">
        <w:rPr>
          <w:i/>
          <w:color w:val="000000"/>
          <w:sz w:val="24"/>
          <w:szCs w:val="24"/>
          <w:shd w:val="clear" w:color="auto" w:fill="FFFFFF"/>
        </w:rPr>
        <w:t xml:space="preserve"> </w:t>
      </w:r>
      <w:r w:rsidRPr="0038744A">
        <w:rPr>
          <w:color w:val="000000"/>
          <w:sz w:val="24"/>
          <w:szCs w:val="24"/>
          <w:shd w:val="clear" w:color="auto" w:fill="FFFFFF"/>
        </w:rPr>
        <w:t>(2011) found that certain IAPS such as the prickly pear can benefit human welfare by generating an income for farmers in South Africa</w:t>
      </w:r>
      <w:r w:rsidR="00655DCA">
        <w:rPr>
          <w:color w:val="000000"/>
          <w:sz w:val="24"/>
          <w:szCs w:val="24"/>
          <w:shd w:val="clear" w:color="auto" w:fill="FFFFFF"/>
        </w:rPr>
        <w:t xml:space="preserve"> and was </w:t>
      </w:r>
      <w:r w:rsidRPr="0038744A">
        <w:rPr>
          <w:color w:val="000000"/>
          <w:sz w:val="24"/>
          <w:szCs w:val="24"/>
          <w:shd w:val="clear" w:color="auto" w:fill="FFFFFF"/>
        </w:rPr>
        <w:t>also used for food and medicine.</w:t>
      </w:r>
      <w:r w:rsidR="00F164E3">
        <w:rPr>
          <w:color w:val="000000"/>
          <w:sz w:val="24"/>
          <w:szCs w:val="24"/>
          <w:shd w:val="clear" w:color="auto" w:fill="FFFFFF"/>
        </w:rPr>
        <w:t xml:space="preserve"> </w:t>
      </w:r>
      <w:r w:rsidRPr="0038744A">
        <w:rPr>
          <w:color w:val="000000"/>
          <w:sz w:val="24"/>
          <w:szCs w:val="24"/>
          <w:shd w:val="clear" w:color="auto" w:fill="FFFFFF"/>
        </w:rPr>
        <w:t xml:space="preserve">Other studies </w:t>
      </w:r>
      <w:r w:rsidR="00655DCA">
        <w:rPr>
          <w:color w:val="000000"/>
          <w:sz w:val="24"/>
          <w:szCs w:val="24"/>
          <w:shd w:val="clear" w:color="auto" w:fill="FFFFFF"/>
        </w:rPr>
        <w:t>examined</w:t>
      </w:r>
      <w:r w:rsidRPr="0038744A">
        <w:rPr>
          <w:color w:val="000000"/>
          <w:sz w:val="24"/>
          <w:szCs w:val="24"/>
          <w:shd w:val="clear" w:color="auto" w:fill="FFFFFF"/>
        </w:rPr>
        <w:t xml:space="preserve"> the</w:t>
      </w:r>
      <w:r w:rsidR="00655DCA">
        <w:rPr>
          <w:color w:val="000000"/>
          <w:sz w:val="24"/>
          <w:szCs w:val="24"/>
          <w:shd w:val="clear" w:color="auto" w:fill="FFFFFF"/>
        </w:rPr>
        <w:t xml:space="preserve"> wellbeing impact </w:t>
      </w:r>
      <w:r w:rsidRPr="0038744A">
        <w:rPr>
          <w:color w:val="000000"/>
          <w:sz w:val="24"/>
          <w:szCs w:val="24"/>
          <w:shd w:val="clear" w:color="auto" w:fill="FFFFFF"/>
        </w:rPr>
        <w:t>that IAPS ha</w:t>
      </w:r>
      <w:r w:rsidR="00655DCA">
        <w:rPr>
          <w:color w:val="000000"/>
          <w:sz w:val="24"/>
          <w:szCs w:val="24"/>
          <w:shd w:val="clear" w:color="auto" w:fill="FFFFFF"/>
        </w:rPr>
        <w:t>d</w:t>
      </w:r>
      <w:r w:rsidRPr="0038744A">
        <w:rPr>
          <w:color w:val="000000"/>
          <w:sz w:val="24"/>
          <w:szCs w:val="24"/>
          <w:shd w:val="clear" w:color="auto" w:fill="FFFFFF"/>
        </w:rPr>
        <w:t xml:space="preserve"> on mental wellbeing. Pimental </w:t>
      </w:r>
      <w:r w:rsidRPr="0038744A">
        <w:rPr>
          <w:i/>
          <w:iCs/>
          <w:color w:val="000000"/>
          <w:sz w:val="24"/>
          <w:szCs w:val="24"/>
          <w:shd w:val="clear" w:color="auto" w:fill="FFFFFF"/>
        </w:rPr>
        <w:t>et al</w:t>
      </w:r>
      <w:r w:rsidR="00B64BDF">
        <w:rPr>
          <w:i/>
          <w:iCs/>
          <w:color w:val="000000"/>
          <w:sz w:val="24"/>
          <w:szCs w:val="24"/>
          <w:shd w:val="clear" w:color="auto" w:fill="FFFFFF"/>
        </w:rPr>
        <w:t>.,</w:t>
      </w:r>
      <w:r w:rsidRPr="0038744A">
        <w:rPr>
          <w:color w:val="000000"/>
          <w:sz w:val="24"/>
          <w:szCs w:val="24"/>
          <w:shd w:val="clear" w:color="auto" w:fill="FFFFFF"/>
        </w:rPr>
        <w:t xml:space="preserve"> </w:t>
      </w:r>
      <w:r w:rsidRPr="0038744A">
        <w:rPr>
          <w:bCs/>
          <w:color w:val="000000"/>
          <w:sz w:val="24"/>
          <w:szCs w:val="24"/>
          <w:shd w:val="clear" w:color="auto" w:fill="FFFFFF"/>
        </w:rPr>
        <w:t>(2005)</w:t>
      </w:r>
      <w:r w:rsidRPr="0038744A">
        <w:rPr>
          <w:b/>
          <w:bCs/>
          <w:color w:val="000000"/>
          <w:sz w:val="24"/>
          <w:szCs w:val="24"/>
          <w:shd w:val="clear" w:color="auto" w:fill="FFFFFF"/>
        </w:rPr>
        <w:t xml:space="preserve"> </w:t>
      </w:r>
      <w:r w:rsidRPr="0038744A">
        <w:rPr>
          <w:color w:val="000000"/>
          <w:sz w:val="24"/>
          <w:szCs w:val="24"/>
          <w:shd w:val="clear" w:color="auto" w:fill="FFFFFF"/>
        </w:rPr>
        <w:t>found that knotweed effected homeowners morale through property devaluation and high costs of eradication.</w:t>
      </w:r>
      <w:r w:rsidR="00D23AB4">
        <w:rPr>
          <w:color w:val="000000"/>
          <w:sz w:val="24"/>
          <w:szCs w:val="24"/>
          <w:shd w:val="clear" w:color="auto" w:fill="FFFFFF"/>
        </w:rPr>
        <w:t xml:space="preserve"> </w:t>
      </w:r>
      <w:r w:rsidRPr="0038744A">
        <w:rPr>
          <w:color w:val="000000"/>
          <w:sz w:val="24"/>
          <w:szCs w:val="24"/>
          <w:shd w:val="clear" w:color="auto" w:fill="FFFFFF"/>
        </w:rPr>
        <w:t xml:space="preserve">Other studies </w:t>
      </w:r>
      <w:r w:rsidR="00655DCA">
        <w:rPr>
          <w:color w:val="000000"/>
          <w:sz w:val="24"/>
          <w:szCs w:val="24"/>
          <w:shd w:val="clear" w:color="auto" w:fill="FFFFFF"/>
        </w:rPr>
        <w:t>examined</w:t>
      </w:r>
      <w:r w:rsidRPr="0038744A">
        <w:rPr>
          <w:color w:val="000000"/>
          <w:sz w:val="24"/>
          <w:szCs w:val="24"/>
          <w:shd w:val="clear" w:color="auto" w:fill="FFFFFF"/>
        </w:rPr>
        <w:t xml:space="preserve"> how IAPS </w:t>
      </w:r>
      <w:r w:rsidRPr="0038744A">
        <w:rPr>
          <w:color w:val="000000"/>
          <w:sz w:val="24"/>
          <w:szCs w:val="24"/>
          <w:shd w:val="clear" w:color="auto" w:fill="FFFFFF"/>
        </w:rPr>
        <w:lastRenderedPageBreak/>
        <w:t>increase</w:t>
      </w:r>
      <w:r w:rsidR="00655DCA">
        <w:rPr>
          <w:color w:val="000000"/>
          <w:sz w:val="24"/>
          <w:szCs w:val="24"/>
          <w:shd w:val="clear" w:color="auto" w:fill="FFFFFF"/>
        </w:rPr>
        <w:t>d</w:t>
      </w:r>
      <w:r w:rsidRPr="0038744A">
        <w:rPr>
          <w:color w:val="000000"/>
          <w:sz w:val="24"/>
          <w:szCs w:val="24"/>
          <w:shd w:val="clear" w:color="auto" w:fill="FFFFFF"/>
        </w:rPr>
        <w:t xml:space="preserve"> certain community’s vulnerability to climate change thus negatively impacting on their wellbeing (Palmer, 2004).</w:t>
      </w:r>
      <w:r w:rsidRPr="0038744A">
        <w:rPr>
          <w:b/>
          <w:color w:val="000000"/>
          <w:sz w:val="24"/>
          <w:szCs w:val="24"/>
          <w:shd w:val="clear" w:color="auto" w:fill="FFFFFF"/>
        </w:rPr>
        <w:t xml:space="preserve"> </w:t>
      </w:r>
    </w:p>
    <w:p w:rsidR="00AC04C3" w:rsidRPr="00587EA6" w:rsidRDefault="00AC04C3" w:rsidP="00764512">
      <w:pPr>
        <w:spacing w:line="360" w:lineRule="auto"/>
        <w:jc w:val="both"/>
        <w:rPr>
          <w:sz w:val="24"/>
          <w:szCs w:val="24"/>
        </w:rPr>
      </w:pPr>
      <w:bookmarkStart w:id="22" w:name="_Hlk34132877"/>
      <w:r w:rsidRPr="00587EA6">
        <w:rPr>
          <w:sz w:val="24"/>
          <w:szCs w:val="24"/>
        </w:rPr>
        <w:t xml:space="preserve">2.5.2: </w:t>
      </w:r>
      <w:r w:rsidR="00824F4A" w:rsidRPr="00587EA6">
        <w:rPr>
          <w:sz w:val="24"/>
          <w:szCs w:val="24"/>
        </w:rPr>
        <w:t xml:space="preserve">Risk </w:t>
      </w:r>
      <w:r w:rsidR="00587E85" w:rsidRPr="00587EA6">
        <w:rPr>
          <w:sz w:val="24"/>
          <w:szCs w:val="24"/>
        </w:rPr>
        <w:t>p</w:t>
      </w:r>
      <w:r w:rsidR="00824F4A" w:rsidRPr="00587EA6">
        <w:rPr>
          <w:sz w:val="24"/>
          <w:szCs w:val="24"/>
        </w:rPr>
        <w:t xml:space="preserve">erceptions from IAPS to </w:t>
      </w:r>
      <w:r w:rsidR="00587E85" w:rsidRPr="00587EA6">
        <w:rPr>
          <w:sz w:val="24"/>
          <w:szCs w:val="24"/>
        </w:rPr>
        <w:t>n</w:t>
      </w:r>
      <w:r w:rsidR="00824F4A" w:rsidRPr="00587EA6">
        <w:rPr>
          <w:sz w:val="24"/>
          <w:szCs w:val="24"/>
        </w:rPr>
        <w:t xml:space="preserve">ative </w:t>
      </w:r>
      <w:r w:rsidR="00587E85" w:rsidRPr="00587EA6">
        <w:rPr>
          <w:sz w:val="24"/>
          <w:szCs w:val="24"/>
        </w:rPr>
        <w:t>p</w:t>
      </w:r>
      <w:r w:rsidR="00824F4A" w:rsidRPr="00587EA6">
        <w:rPr>
          <w:sz w:val="24"/>
          <w:szCs w:val="24"/>
        </w:rPr>
        <w:t xml:space="preserve">lants and </w:t>
      </w:r>
      <w:r w:rsidR="00587E85" w:rsidRPr="00587EA6">
        <w:rPr>
          <w:sz w:val="24"/>
          <w:szCs w:val="24"/>
        </w:rPr>
        <w:t>a</w:t>
      </w:r>
      <w:r w:rsidR="00824F4A" w:rsidRPr="00587EA6">
        <w:rPr>
          <w:sz w:val="24"/>
          <w:szCs w:val="24"/>
        </w:rPr>
        <w:t>nimals</w:t>
      </w:r>
    </w:p>
    <w:bookmarkEnd w:id="22"/>
    <w:p w:rsidR="00824F4A" w:rsidRPr="00764512" w:rsidRDefault="00824F4A" w:rsidP="00764512">
      <w:pPr>
        <w:spacing w:line="360" w:lineRule="auto"/>
        <w:jc w:val="both"/>
        <w:rPr>
          <w:rFonts w:eastAsia="Times New Roman"/>
          <w:sz w:val="24"/>
          <w:szCs w:val="24"/>
        </w:rPr>
      </w:pPr>
      <w:r w:rsidRPr="00764512">
        <w:rPr>
          <w:rFonts w:eastAsia="Times New Roman"/>
          <w:sz w:val="24"/>
          <w:szCs w:val="24"/>
        </w:rPr>
        <w:t>Published studies suggest</w:t>
      </w:r>
      <w:r w:rsidR="00655DCA">
        <w:rPr>
          <w:rFonts w:eastAsia="Times New Roman"/>
          <w:sz w:val="24"/>
          <w:szCs w:val="24"/>
        </w:rPr>
        <w:t>ed</w:t>
      </w:r>
      <w:r w:rsidRPr="00764512">
        <w:rPr>
          <w:rFonts w:eastAsia="Times New Roman"/>
          <w:sz w:val="24"/>
          <w:szCs w:val="24"/>
        </w:rPr>
        <w:t xml:space="preserve"> that IAPS cause</w:t>
      </w:r>
      <w:r w:rsidR="00655DCA">
        <w:rPr>
          <w:rFonts w:eastAsia="Times New Roman"/>
          <w:sz w:val="24"/>
          <w:szCs w:val="24"/>
        </w:rPr>
        <w:t>d</w:t>
      </w:r>
      <w:r w:rsidRPr="00764512">
        <w:rPr>
          <w:rFonts w:eastAsia="Times New Roman"/>
          <w:sz w:val="24"/>
          <w:szCs w:val="24"/>
        </w:rPr>
        <w:t xml:space="preserve"> considerable damage to the ecological environment that they occup</w:t>
      </w:r>
      <w:r w:rsidR="00655DCA">
        <w:rPr>
          <w:rFonts w:eastAsia="Times New Roman"/>
          <w:sz w:val="24"/>
          <w:szCs w:val="24"/>
        </w:rPr>
        <w:t>ied</w:t>
      </w:r>
      <w:r w:rsidRPr="00764512">
        <w:rPr>
          <w:rFonts w:eastAsia="Times New Roman"/>
          <w:sz w:val="24"/>
          <w:szCs w:val="24"/>
        </w:rPr>
        <w:t>. Such impacts include</w:t>
      </w:r>
      <w:r w:rsidR="00655DCA">
        <w:rPr>
          <w:rFonts w:eastAsia="Times New Roman"/>
          <w:sz w:val="24"/>
          <w:szCs w:val="24"/>
        </w:rPr>
        <w:t>d</w:t>
      </w:r>
      <w:r w:rsidRPr="00764512">
        <w:rPr>
          <w:rFonts w:eastAsia="Times New Roman"/>
          <w:sz w:val="24"/>
          <w:szCs w:val="24"/>
        </w:rPr>
        <w:t xml:space="preserve"> damaging biological diversity and ecosystem function and eroding riverbanks capacities to resist flooding (Sala et al</w:t>
      </w:r>
      <w:r w:rsidR="00322344">
        <w:rPr>
          <w:rFonts w:eastAsia="Times New Roman"/>
          <w:sz w:val="24"/>
          <w:szCs w:val="24"/>
        </w:rPr>
        <w:t>.</w:t>
      </w:r>
      <w:r w:rsidRPr="00764512">
        <w:rPr>
          <w:rFonts w:eastAsia="Times New Roman"/>
          <w:sz w:val="24"/>
          <w:szCs w:val="24"/>
        </w:rPr>
        <w:t xml:space="preserve">, 2000; Dutta, 2018). </w:t>
      </w:r>
    </w:p>
    <w:p w:rsidR="00824F4A" w:rsidRPr="00764512" w:rsidRDefault="00824F4A" w:rsidP="00764512">
      <w:pPr>
        <w:spacing w:line="360" w:lineRule="auto"/>
        <w:jc w:val="both"/>
        <w:rPr>
          <w:rFonts w:eastAsia="Times New Roman"/>
          <w:sz w:val="24"/>
          <w:szCs w:val="24"/>
        </w:rPr>
      </w:pPr>
      <w:r w:rsidRPr="00764512">
        <w:rPr>
          <w:rFonts w:eastAsia="Times New Roman"/>
          <w:sz w:val="24"/>
          <w:szCs w:val="24"/>
        </w:rPr>
        <w:t>The known risks from knotweed include</w:t>
      </w:r>
      <w:r w:rsidR="00655DCA">
        <w:rPr>
          <w:rFonts w:eastAsia="Times New Roman"/>
          <w:sz w:val="24"/>
          <w:szCs w:val="24"/>
        </w:rPr>
        <w:t>d</w:t>
      </w:r>
      <w:r w:rsidRPr="00764512">
        <w:rPr>
          <w:rFonts w:eastAsia="Times New Roman"/>
          <w:sz w:val="24"/>
          <w:szCs w:val="24"/>
        </w:rPr>
        <w:t>:</w:t>
      </w:r>
    </w:p>
    <w:p w:rsidR="00824F4A" w:rsidRPr="00764512" w:rsidRDefault="00824F4A" w:rsidP="000C29AF">
      <w:pPr>
        <w:pStyle w:val="ListParagraph"/>
        <w:numPr>
          <w:ilvl w:val="0"/>
          <w:numId w:val="114"/>
        </w:numPr>
        <w:spacing w:line="360" w:lineRule="auto"/>
        <w:jc w:val="both"/>
        <w:rPr>
          <w:rFonts w:eastAsia="Times New Roman"/>
          <w:sz w:val="24"/>
          <w:szCs w:val="24"/>
        </w:rPr>
      </w:pPr>
      <w:r w:rsidRPr="00764512">
        <w:rPr>
          <w:rFonts w:eastAsia="Times New Roman"/>
          <w:sz w:val="24"/>
          <w:szCs w:val="24"/>
        </w:rPr>
        <w:t>Limi</w:t>
      </w:r>
      <w:r w:rsidR="00655DCA">
        <w:rPr>
          <w:rFonts w:eastAsia="Times New Roman"/>
          <w:sz w:val="24"/>
          <w:szCs w:val="24"/>
        </w:rPr>
        <w:t>ted</w:t>
      </w:r>
      <w:r w:rsidRPr="00764512">
        <w:rPr>
          <w:rFonts w:eastAsia="Times New Roman"/>
          <w:sz w:val="24"/>
          <w:szCs w:val="24"/>
        </w:rPr>
        <w:t xml:space="preserve"> growth of native plants by overcrowding (</w:t>
      </w:r>
      <w:r w:rsidRPr="00764512">
        <w:rPr>
          <w:color w:val="222222"/>
          <w:sz w:val="24"/>
          <w:szCs w:val="24"/>
          <w:shd w:val="clear" w:color="auto" w:fill="FFFFFF"/>
        </w:rPr>
        <w:t xml:space="preserve">Sołtysiak </w:t>
      </w:r>
      <w:r w:rsidR="00322344">
        <w:rPr>
          <w:color w:val="222222"/>
          <w:sz w:val="24"/>
          <w:szCs w:val="24"/>
          <w:shd w:val="clear" w:color="auto" w:fill="FFFFFF"/>
        </w:rPr>
        <w:t>&amp;</w:t>
      </w:r>
      <w:r w:rsidRPr="00764512">
        <w:rPr>
          <w:color w:val="222222"/>
          <w:sz w:val="24"/>
          <w:szCs w:val="24"/>
          <w:shd w:val="clear" w:color="auto" w:fill="FFFFFF"/>
        </w:rPr>
        <w:t xml:space="preserve"> Brej, 2014)</w:t>
      </w:r>
    </w:p>
    <w:p w:rsidR="00824F4A" w:rsidRPr="00764512" w:rsidRDefault="00824F4A" w:rsidP="000C29AF">
      <w:pPr>
        <w:pStyle w:val="ListParagraph"/>
        <w:numPr>
          <w:ilvl w:val="0"/>
          <w:numId w:val="114"/>
        </w:numPr>
        <w:spacing w:line="360" w:lineRule="auto"/>
        <w:jc w:val="both"/>
        <w:rPr>
          <w:rFonts w:eastAsia="Times New Roman"/>
          <w:sz w:val="24"/>
          <w:szCs w:val="24"/>
        </w:rPr>
      </w:pPr>
      <w:r w:rsidRPr="00764512">
        <w:rPr>
          <w:rFonts w:eastAsia="Times New Roman"/>
          <w:sz w:val="24"/>
          <w:szCs w:val="24"/>
        </w:rPr>
        <w:t>Redu</w:t>
      </w:r>
      <w:r w:rsidR="00655DCA">
        <w:rPr>
          <w:rFonts w:eastAsia="Times New Roman"/>
          <w:sz w:val="24"/>
          <w:szCs w:val="24"/>
        </w:rPr>
        <w:t>ction in</w:t>
      </w:r>
      <w:r w:rsidRPr="00764512">
        <w:rPr>
          <w:rFonts w:eastAsia="Times New Roman"/>
          <w:sz w:val="24"/>
          <w:szCs w:val="24"/>
        </w:rPr>
        <w:t xml:space="preserve"> animal and plant diversity (Chmura </w:t>
      </w:r>
      <w:r w:rsidRPr="00764512">
        <w:rPr>
          <w:rFonts w:eastAsia="Times New Roman"/>
          <w:i/>
          <w:iCs/>
          <w:sz w:val="24"/>
          <w:szCs w:val="24"/>
        </w:rPr>
        <w:t>et al</w:t>
      </w:r>
      <w:r w:rsidR="00322344">
        <w:rPr>
          <w:rFonts w:eastAsia="Times New Roman"/>
          <w:i/>
          <w:iCs/>
          <w:sz w:val="24"/>
          <w:szCs w:val="24"/>
        </w:rPr>
        <w:t>.</w:t>
      </w:r>
      <w:r w:rsidRPr="00764512">
        <w:rPr>
          <w:rFonts w:eastAsia="Times New Roman"/>
          <w:sz w:val="24"/>
          <w:szCs w:val="24"/>
        </w:rPr>
        <w:t>, 2013)</w:t>
      </w:r>
    </w:p>
    <w:p w:rsidR="00824F4A" w:rsidRPr="00764512" w:rsidRDefault="00824F4A" w:rsidP="000C29AF">
      <w:pPr>
        <w:pStyle w:val="ListParagraph"/>
        <w:numPr>
          <w:ilvl w:val="0"/>
          <w:numId w:val="114"/>
        </w:numPr>
        <w:spacing w:line="360" w:lineRule="auto"/>
        <w:jc w:val="both"/>
        <w:rPr>
          <w:rFonts w:eastAsia="Times New Roman"/>
          <w:sz w:val="24"/>
          <w:szCs w:val="24"/>
        </w:rPr>
      </w:pPr>
      <w:r w:rsidRPr="00764512">
        <w:rPr>
          <w:rFonts w:eastAsia="Times New Roman"/>
          <w:sz w:val="24"/>
          <w:szCs w:val="24"/>
        </w:rPr>
        <w:t>Redu</w:t>
      </w:r>
      <w:r w:rsidR="00655DCA">
        <w:rPr>
          <w:rFonts w:eastAsia="Times New Roman"/>
          <w:sz w:val="24"/>
          <w:szCs w:val="24"/>
        </w:rPr>
        <w:t>ction in</w:t>
      </w:r>
      <w:r w:rsidRPr="00764512">
        <w:rPr>
          <w:rFonts w:eastAsia="Times New Roman"/>
          <w:sz w:val="24"/>
          <w:szCs w:val="24"/>
        </w:rPr>
        <w:t xml:space="preserve"> individual species diversity by chemical release (CABI.org, 2019)</w:t>
      </w:r>
    </w:p>
    <w:p w:rsidR="00824F4A" w:rsidRPr="00764512" w:rsidRDefault="00824F4A" w:rsidP="000C29AF">
      <w:pPr>
        <w:pStyle w:val="ListParagraph"/>
        <w:numPr>
          <w:ilvl w:val="0"/>
          <w:numId w:val="114"/>
        </w:numPr>
        <w:spacing w:line="360" w:lineRule="auto"/>
        <w:jc w:val="both"/>
        <w:rPr>
          <w:rFonts w:eastAsia="Times New Roman"/>
          <w:sz w:val="24"/>
          <w:szCs w:val="24"/>
        </w:rPr>
      </w:pPr>
      <w:r w:rsidRPr="00764512">
        <w:rPr>
          <w:rFonts w:eastAsia="Times New Roman"/>
          <w:sz w:val="24"/>
          <w:szCs w:val="24"/>
        </w:rPr>
        <w:t>Reduc</w:t>
      </w:r>
      <w:r w:rsidR="00655DCA">
        <w:rPr>
          <w:rFonts w:eastAsia="Times New Roman"/>
          <w:sz w:val="24"/>
          <w:szCs w:val="24"/>
        </w:rPr>
        <w:t>tion in</w:t>
      </w:r>
      <w:r w:rsidRPr="00764512">
        <w:rPr>
          <w:rFonts w:eastAsia="Times New Roman"/>
          <w:sz w:val="24"/>
          <w:szCs w:val="24"/>
        </w:rPr>
        <w:t xml:space="preserve"> soil nutrients and quality (Maurel </w:t>
      </w:r>
      <w:r w:rsidRPr="00764512">
        <w:rPr>
          <w:rFonts w:eastAsia="Times New Roman"/>
          <w:i/>
          <w:iCs/>
          <w:sz w:val="24"/>
          <w:szCs w:val="24"/>
        </w:rPr>
        <w:t>et al</w:t>
      </w:r>
      <w:r w:rsidR="00322344">
        <w:rPr>
          <w:rFonts w:eastAsia="Times New Roman"/>
          <w:i/>
          <w:iCs/>
          <w:sz w:val="24"/>
          <w:szCs w:val="24"/>
        </w:rPr>
        <w:t>.</w:t>
      </w:r>
      <w:r w:rsidRPr="00764512">
        <w:rPr>
          <w:rFonts w:eastAsia="Times New Roman"/>
          <w:sz w:val="24"/>
          <w:szCs w:val="24"/>
        </w:rPr>
        <w:t xml:space="preserve">, 2009) </w:t>
      </w:r>
    </w:p>
    <w:p w:rsidR="00764512" w:rsidRDefault="00824F4A" w:rsidP="00764512">
      <w:pPr>
        <w:spacing w:line="360" w:lineRule="auto"/>
        <w:jc w:val="both"/>
        <w:rPr>
          <w:sz w:val="24"/>
          <w:szCs w:val="24"/>
        </w:rPr>
      </w:pPr>
      <w:r w:rsidRPr="00764512">
        <w:rPr>
          <w:sz w:val="24"/>
          <w:szCs w:val="24"/>
        </w:rPr>
        <w:t xml:space="preserve">Despite these known risks there </w:t>
      </w:r>
      <w:r w:rsidR="00655DCA">
        <w:rPr>
          <w:sz w:val="24"/>
          <w:szCs w:val="24"/>
        </w:rPr>
        <w:t xml:space="preserve">was a </w:t>
      </w:r>
      <w:r w:rsidRPr="00764512">
        <w:rPr>
          <w:sz w:val="24"/>
          <w:szCs w:val="24"/>
        </w:rPr>
        <w:t>lack of knowledge on risk perceptions within the general public and of the real risks of knotweed (Robinson, 2016).</w:t>
      </w:r>
    </w:p>
    <w:p w:rsidR="00824F4A" w:rsidRPr="00587EA6" w:rsidRDefault="00AC04C3" w:rsidP="00104B42">
      <w:pPr>
        <w:spacing w:line="360" w:lineRule="auto"/>
        <w:jc w:val="both"/>
        <w:rPr>
          <w:iCs/>
          <w:sz w:val="24"/>
          <w:szCs w:val="24"/>
        </w:rPr>
      </w:pPr>
      <w:bookmarkStart w:id="23" w:name="_Hlk34132892"/>
      <w:r w:rsidRPr="00587EA6">
        <w:rPr>
          <w:iCs/>
          <w:sz w:val="24"/>
          <w:szCs w:val="24"/>
        </w:rPr>
        <w:t xml:space="preserve">2.5.3: </w:t>
      </w:r>
      <w:r w:rsidR="00824F4A" w:rsidRPr="00587EA6">
        <w:rPr>
          <w:iCs/>
          <w:sz w:val="24"/>
          <w:szCs w:val="24"/>
        </w:rPr>
        <w:t xml:space="preserve">Risk </w:t>
      </w:r>
      <w:r w:rsidR="00587E85" w:rsidRPr="00587EA6">
        <w:rPr>
          <w:iCs/>
          <w:sz w:val="24"/>
          <w:szCs w:val="24"/>
        </w:rPr>
        <w:t>p</w:t>
      </w:r>
      <w:r w:rsidR="00824F4A" w:rsidRPr="00587EA6">
        <w:rPr>
          <w:iCs/>
          <w:sz w:val="24"/>
          <w:szCs w:val="24"/>
        </w:rPr>
        <w:t xml:space="preserve">erceptions from IAPS to the </w:t>
      </w:r>
      <w:r w:rsidR="00587E85" w:rsidRPr="00587EA6">
        <w:rPr>
          <w:iCs/>
          <w:sz w:val="24"/>
          <w:szCs w:val="24"/>
        </w:rPr>
        <w:t>n</w:t>
      </w:r>
      <w:r w:rsidR="00824F4A" w:rsidRPr="00587EA6">
        <w:rPr>
          <w:iCs/>
          <w:sz w:val="24"/>
          <w:szCs w:val="24"/>
        </w:rPr>
        <w:t xml:space="preserve">ative </w:t>
      </w:r>
      <w:r w:rsidR="00587E85" w:rsidRPr="00587EA6">
        <w:rPr>
          <w:iCs/>
          <w:sz w:val="24"/>
          <w:szCs w:val="24"/>
        </w:rPr>
        <w:t>l</w:t>
      </w:r>
      <w:r w:rsidR="00824F4A" w:rsidRPr="00587EA6">
        <w:rPr>
          <w:iCs/>
          <w:sz w:val="24"/>
          <w:szCs w:val="24"/>
        </w:rPr>
        <w:t>andscape</w:t>
      </w:r>
    </w:p>
    <w:bookmarkEnd w:id="23"/>
    <w:p w:rsidR="00824F4A" w:rsidRPr="00764512" w:rsidRDefault="00824F4A" w:rsidP="00764512">
      <w:pPr>
        <w:spacing w:line="360" w:lineRule="auto"/>
        <w:jc w:val="both"/>
        <w:rPr>
          <w:sz w:val="24"/>
          <w:szCs w:val="24"/>
        </w:rPr>
      </w:pPr>
      <w:r w:rsidRPr="00764512">
        <w:rPr>
          <w:sz w:val="24"/>
          <w:szCs w:val="24"/>
        </w:rPr>
        <w:t>Some</w:t>
      </w:r>
      <w:r w:rsidR="00655DCA">
        <w:rPr>
          <w:sz w:val="24"/>
          <w:szCs w:val="24"/>
        </w:rPr>
        <w:t xml:space="preserve"> publications</w:t>
      </w:r>
      <w:r w:rsidRPr="00764512">
        <w:rPr>
          <w:sz w:val="24"/>
          <w:szCs w:val="24"/>
        </w:rPr>
        <w:t xml:space="preserve"> examined the perception of a ‘native’ landscape and argued that species composition ha</w:t>
      </w:r>
      <w:r w:rsidR="00655DCA">
        <w:rPr>
          <w:sz w:val="24"/>
          <w:szCs w:val="24"/>
        </w:rPr>
        <w:t>d</w:t>
      </w:r>
      <w:r w:rsidRPr="00764512">
        <w:rPr>
          <w:sz w:val="24"/>
          <w:szCs w:val="24"/>
        </w:rPr>
        <w:t xml:space="preserve"> always changed due to complex climatic, human and biological factors (Trudgill, 2008). </w:t>
      </w:r>
    </w:p>
    <w:p w:rsidR="002A4B29" w:rsidRDefault="00824F4A" w:rsidP="00104B42">
      <w:pPr>
        <w:spacing w:line="360" w:lineRule="auto"/>
        <w:jc w:val="both"/>
        <w:rPr>
          <w:rFonts w:cstheme="minorHAnsi"/>
          <w:sz w:val="24"/>
          <w:szCs w:val="24"/>
        </w:rPr>
      </w:pPr>
      <w:r w:rsidRPr="00D818C4">
        <w:rPr>
          <w:rFonts w:cstheme="minorHAnsi"/>
          <w:sz w:val="24"/>
          <w:szCs w:val="24"/>
        </w:rPr>
        <w:t xml:space="preserve">Perceptions of IAPS </w:t>
      </w:r>
      <w:r w:rsidR="00655DCA">
        <w:rPr>
          <w:rFonts w:cstheme="minorHAnsi"/>
          <w:sz w:val="24"/>
          <w:szCs w:val="24"/>
        </w:rPr>
        <w:t>were</w:t>
      </w:r>
      <w:r w:rsidRPr="00D818C4">
        <w:rPr>
          <w:rFonts w:cstheme="minorHAnsi"/>
          <w:sz w:val="24"/>
          <w:szCs w:val="24"/>
        </w:rPr>
        <w:t xml:space="preserve"> documented to change over time (Starfinger </w:t>
      </w:r>
      <w:r w:rsidRPr="00D818C4">
        <w:rPr>
          <w:rFonts w:cstheme="minorHAnsi"/>
          <w:i/>
          <w:sz w:val="24"/>
          <w:szCs w:val="24"/>
        </w:rPr>
        <w:t>et al</w:t>
      </w:r>
      <w:r w:rsidR="00322344">
        <w:rPr>
          <w:rFonts w:cstheme="minorHAnsi"/>
          <w:i/>
          <w:sz w:val="24"/>
          <w:szCs w:val="24"/>
        </w:rPr>
        <w:t>.</w:t>
      </w:r>
      <w:r w:rsidRPr="00D818C4">
        <w:rPr>
          <w:rFonts w:cstheme="minorHAnsi"/>
          <w:i/>
          <w:sz w:val="24"/>
          <w:szCs w:val="24"/>
        </w:rPr>
        <w:t xml:space="preserve">, </w:t>
      </w:r>
      <w:r w:rsidRPr="00D818C4">
        <w:rPr>
          <w:rFonts w:cstheme="minorHAnsi"/>
          <w:sz w:val="24"/>
          <w:szCs w:val="24"/>
        </w:rPr>
        <w:t>2003).</w:t>
      </w:r>
      <w:r w:rsidR="00B85099">
        <w:rPr>
          <w:rFonts w:cstheme="minorHAnsi"/>
          <w:b/>
          <w:sz w:val="24"/>
          <w:szCs w:val="24"/>
        </w:rPr>
        <w:t xml:space="preserve"> </w:t>
      </w:r>
      <w:r w:rsidRPr="00D818C4">
        <w:rPr>
          <w:rFonts w:cstheme="minorHAnsi"/>
          <w:sz w:val="24"/>
          <w:szCs w:val="24"/>
        </w:rPr>
        <w:t xml:space="preserve">For example, a study on Black Cherry </w:t>
      </w:r>
      <w:r w:rsidRPr="00D818C4">
        <w:rPr>
          <w:rFonts w:cstheme="minorHAnsi"/>
          <w:i/>
          <w:sz w:val="24"/>
          <w:szCs w:val="24"/>
        </w:rPr>
        <w:t xml:space="preserve">(Prunus </w:t>
      </w:r>
      <w:proofErr w:type="spellStart"/>
      <w:r w:rsidR="00D23AB4">
        <w:rPr>
          <w:rFonts w:cstheme="minorHAnsi"/>
          <w:i/>
          <w:sz w:val="24"/>
          <w:szCs w:val="24"/>
        </w:rPr>
        <w:t>s</w:t>
      </w:r>
      <w:r w:rsidRPr="00D818C4">
        <w:rPr>
          <w:rFonts w:cstheme="minorHAnsi"/>
          <w:i/>
          <w:sz w:val="24"/>
          <w:szCs w:val="24"/>
        </w:rPr>
        <w:t>erotina</w:t>
      </w:r>
      <w:proofErr w:type="spellEnd"/>
      <w:r w:rsidRPr="00D818C4">
        <w:rPr>
          <w:rFonts w:cstheme="minorHAnsi"/>
          <w:i/>
          <w:sz w:val="24"/>
          <w:szCs w:val="24"/>
        </w:rPr>
        <w:t>)</w:t>
      </w:r>
      <w:r w:rsidRPr="00D818C4">
        <w:rPr>
          <w:rFonts w:cstheme="minorHAnsi"/>
          <w:sz w:val="24"/>
          <w:szCs w:val="24"/>
        </w:rPr>
        <w:t xml:space="preserve"> which </w:t>
      </w:r>
      <w:r w:rsidR="0099301F">
        <w:rPr>
          <w:rFonts w:cstheme="minorHAnsi"/>
          <w:sz w:val="24"/>
          <w:szCs w:val="24"/>
        </w:rPr>
        <w:t>was</w:t>
      </w:r>
      <w:r w:rsidRPr="00D818C4">
        <w:rPr>
          <w:rFonts w:cstheme="minorHAnsi"/>
          <w:sz w:val="24"/>
          <w:szCs w:val="24"/>
        </w:rPr>
        <w:t xml:space="preserve"> an INNS in Europe, found that perceptions ha</w:t>
      </w:r>
      <w:r w:rsidR="0099301F">
        <w:rPr>
          <w:rFonts w:cstheme="minorHAnsi"/>
          <w:sz w:val="24"/>
          <w:szCs w:val="24"/>
        </w:rPr>
        <w:t>d</w:t>
      </w:r>
      <w:r w:rsidRPr="00D818C4">
        <w:rPr>
          <w:rFonts w:cstheme="minorHAnsi"/>
          <w:sz w:val="24"/>
          <w:szCs w:val="24"/>
        </w:rPr>
        <w:t xml:space="preserve"> changed over the several centuries from a useful tree for timber extraction to</w:t>
      </w:r>
      <w:r w:rsidR="0099301F">
        <w:rPr>
          <w:rFonts w:cstheme="minorHAnsi"/>
          <w:sz w:val="24"/>
          <w:szCs w:val="24"/>
        </w:rPr>
        <w:t xml:space="preserve"> an</w:t>
      </w:r>
      <w:r w:rsidRPr="00D818C4">
        <w:rPr>
          <w:rFonts w:cstheme="minorHAnsi"/>
          <w:sz w:val="24"/>
          <w:szCs w:val="24"/>
        </w:rPr>
        <w:t xml:space="preserve"> invasive pest and eventually a tree that </w:t>
      </w:r>
      <w:r w:rsidR="0099301F">
        <w:rPr>
          <w:rFonts w:cstheme="minorHAnsi"/>
          <w:sz w:val="24"/>
          <w:szCs w:val="24"/>
        </w:rPr>
        <w:t>was</w:t>
      </w:r>
      <w:r w:rsidRPr="00D818C4">
        <w:rPr>
          <w:rFonts w:cstheme="minorHAnsi"/>
          <w:sz w:val="24"/>
          <w:szCs w:val="24"/>
        </w:rPr>
        <w:t xml:space="preserve"> considered part of the natural landscape (Starfinger </w:t>
      </w:r>
      <w:r w:rsidRPr="00D818C4">
        <w:rPr>
          <w:rFonts w:cstheme="minorHAnsi"/>
          <w:i/>
          <w:sz w:val="24"/>
          <w:szCs w:val="24"/>
        </w:rPr>
        <w:t>et al</w:t>
      </w:r>
      <w:r w:rsidR="00322344">
        <w:rPr>
          <w:rFonts w:cstheme="minorHAnsi"/>
          <w:i/>
          <w:sz w:val="24"/>
          <w:szCs w:val="24"/>
        </w:rPr>
        <w:t>.</w:t>
      </w:r>
      <w:r w:rsidRPr="00D818C4">
        <w:rPr>
          <w:rFonts w:cstheme="minorHAnsi"/>
          <w:i/>
          <w:sz w:val="24"/>
          <w:szCs w:val="24"/>
        </w:rPr>
        <w:t xml:space="preserve">, </w:t>
      </w:r>
      <w:r w:rsidRPr="00D818C4">
        <w:rPr>
          <w:rFonts w:cstheme="minorHAnsi"/>
          <w:sz w:val="24"/>
          <w:szCs w:val="24"/>
        </w:rPr>
        <w:t>2003).</w:t>
      </w:r>
      <w:r w:rsidR="00B85099">
        <w:rPr>
          <w:rFonts w:cstheme="minorHAnsi"/>
          <w:b/>
          <w:sz w:val="24"/>
          <w:szCs w:val="24"/>
        </w:rPr>
        <w:t xml:space="preserve"> </w:t>
      </w:r>
      <w:r w:rsidRPr="00D818C4">
        <w:rPr>
          <w:rFonts w:cstheme="minorHAnsi"/>
          <w:bCs/>
          <w:sz w:val="24"/>
          <w:szCs w:val="24"/>
        </w:rPr>
        <w:t xml:space="preserve">Using the example of Black Cherry in Europe it </w:t>
      </w:r>
      <w:r w:rsidR="0099301F">
        <w:rPr>
          <w:rFonts w:cstheme="minorHAnsi"/>
          <w:bCs/>
          <w:sz w:val="24"/>
          <w:szCs w:val="24"/>
        </w:rPr>
        <w:t>was</w:t>
      </w:r>
      <w:r w:rsidRPr="00D818C4">
        <w:rPr>
          <w:rFonts w:cstheme="minorHAnsi"/>
          <w:bCs/>
          <w:sz w:val="24"/>
          <w:szCs w:val="24"/>
        </w:rPr>
        <w:t xml:space="preserve"> argued that perceptions of knotweed as part of the native landscape change</w:t>
      </w:r>
      <w:r w:rsidR="0099301F">
        <w:rPr>
          <w:rFonts w:cstheme="minorHAnsi"/>
          <w:bCs/>
          <w:sz w:val="24"/>
          <w:szCs w:val="24"/>
        </w:rPr>
        <w:t>d</w:t>
      </w:r>
      <w:r w:rsidRPr="00D818C4">
        <w:rPr>
          <w:rFonts w:cstheme="minorHAnsi"/>
          <w:bCs/>
          <w:sz w:val="24"/>
          <w:szCs w:val="24"/>
        </w:rPr>
        <w:t xml:space="preserve"> over time.</w:t>
      </w:r>
      <w:r w:rsidRPr="00D818C4">
        <w:rPr>
          <w:rFonts w:cstheme="minorHAnsi"/>
          <w:sz w:val="24"/>
          <w:szCs w:val="24"/>
        </w:rPr>
        <w:t xml:space="preserve"> </w:t>
      </w:r>
      <w:bookmarkStart w:id="24" w:name="_Hlk34132907"/>
    </w:p>
    <w:p w:rsidR="0099301F" w:rsidRDefault="0099301F" w:rsidP="00104B42">
      <w:pPr>
        <w:spacing w:line="360" w:lineRule="auto"/>
        <w:jc w:val="both"/>
        <w:rPr>
          <w:rFonts w:cstheme="minorHAnsi"/>
          <w:iCs/>
          <w:sz w:val="24"/>
          <w:szCs w:val="24"/>
        </w:rPr>
      </w:pPr>
    </w:p>
    <w:p w:rsidR="0099301F" w:rsidRDefault="0099301F" w:rsidP="00104B42">
      <w:pPr>
        <w:spacing w:line="360" w:lineRule="auto"/>
        <w:jc w:val="both"/>
        <w:rPr>
          <w:rFonts w:cstheme="minorHAnsi"/>
          <w:iCs/>
          <w:sz w:val="24"/>
          <w:szCs w:val="24"/>
        </w:rPr>
      </w:pPr>
    </w:p>
    <w:p w:rsidR="0099301F" w:rsidRDefault="0099301F" w:rsidP="00104B42">
      <w:pPr>
        <w:spacing w:line="360" w:lineRule="auto"/>
        <w:jc w:val="both"/>
        <w:rPr>
          <w:rFonts w:cstheme="minorHAnsi"/>
          <w:iCs/>
          <w:sz w:val="24"/>
          <w:szCs w:val="24"/>
        </w:rPr>
      </w:pPr>
    </w:p>
    <w:p w:rsidR="00824F4A" w:rsidRPr="002A4B29" w:rsidRDefault="00B54575" w:rsidP="00104B42">
      <w:pPr>
        <w:spacing w:line="360" w:lineRule="auto"/>
        <w:jc w:val="both"/>
        <w:rPr>
          <w:rFonts w:cstheme="minorHAnsi"/>
          <w:sz w:val="24"/>
          <w:szCs w:val="24"/>
        </w:rPr>
      </w:pPr>
      <w:r>
        <w:rPr>
          <w:rFonts w:cstheme="minorHAnsi"/>
          <w:iCs/>
          <w:sz w:val="24"/>
          <w:szCs w:val="24"/>
        </w:rPr>
        <w:lastRenderedPageBreak/>
        <w:t xml:space="preserve">2.6: </w:t>
      </w:r>
      <w:r w:rsidR="00824F4A" w:rsidRPr="00605BE2">
        <w:rPr>
          <w:rFonts w:cstheme="minorHAnsi"/>
          <w:iCs/>
          <w:sz w:val="24"/>
          <w:szCs w:val="24"/>
        </w:rPr>
        <w:t xml:space="preserve">Theme A5: Perceptions of </w:t>
      </w:r>
      <w:r w:rsidR="00587E85" w:rsidRPr="00605BE2">
        <w:rPr>
          <w:rFonts w:cstheme="minorHAnsi"/>
          <w:iCs/>
          <w:sz w:val="24"/>
          <w:szCs w:val="24"/>
        </w:rPr>
        <w:t>k</w:t>
      </w:r>
      <w:r w:rsidR="00824F4A" w:rsidRPr="00605BE2">
        <w:rPr>
          <w:rFonts w:cstheme="minorHAnsi"/>
          <w:iCs/>
          <w:sz w:val="24"/>
          <w:szCs w:val="24"/>
        </w:rPr>
        <w:t xml:space="preserve">notweed in the </w:t>
      </w:r>
      <w:r w:rsidR="00587E85" w:rsidRPr="00605BE2">
        <w:rPr>
          <w:rFonts w:cstheme="minorHAnsi"/>
          <w:iCs/>
          <w:sz w:val="24"/>
          <w:szCs w:val="24"/>
        </w:rPr>
        <w:t>m</w:t>
      </w:r>
      <w:r w:rsidR="00824F4A" w:rsidRPr="00605BE2">
        <w:rPr>
          <w:rFonts w:cstheme="minorHAnsi"/>
          <w:iCs/>
          <w:sz w:val="24"/>
          <w:szCs w:val="24"/>
        </w:rPr>
        <w:t>edia</w:t>
      </w:r>
    </w:p>
    <w:bookmarkEnd w:id="24"/>
    <w:p w:rsidR="00824F4A" w:rsidRPr="00104B42" w:rsidRDefault="00824F4A" w:rsidP="00104B42">
      <w:pPr>
        <w:spacing w:line="360" w:lineRule="auto"/>
        <w:jc w:val="both"/>
        <w:rPr>
          <w:rFonts w:eastAsia="Times New Roman" w:cstheme="minorHAnsi"/>
          <w:sz w:val="24"/>
          <w:szCs w:val="24"/>
        </w:rPr>
      </w:pPr>
      <w:r w:rsidRPr="00104B42">
        <w:rPr>
          <w:rFonts w:eastAsia="Times New Roman" w:cstheme="minorHAnsi"/>
          <w:sz w:val="24"/>
          <w:szCs w:val="24"/>
        </w:rPr>
        <w:t>Of 105 sources collected during the literature review</w:t>
      </w:r>
      <w:r w:rsidR="0099301F">
        <w:rPr>
          <w:rFonts w:eastAsia="Times New Roman" w:cstheme="minorHAnsi"/>
          <w:sz w:val="24"/>
          <w:szCs w:val="24"/>
        </w:rPr>
        <w:t>,</w:t>
      </w:r>
      <w:r w:rsidRPr="00104B42">
        <w:rPr>
          <w:rFonts w:eastAsia="Times New Roman" w:cstheme="minorHAnsi"/>
          <w:sz w:val="24"/>
          <w:szCs w:val="24"/>
        </w:rPr>
        <w:t xml:space="preserve"> 7 sources were found to be relevant to theme A5. </w:t>
      </w:r>
    </w:p>
    <w:p w:rsidR="00824F4A" w:rsidRPr="00104B42" w:rsidRDefault="00824F4A" w:rsidP="00104B42">
      <w:pPr>
        <w:spacing w:line="360" w:lineRule="auto"/>
        <w:jc w:val="both"/>
        <w:rPr>
          <w:rFonts w:eastAsia="Times New Roman" w:cstheme="minorHAnsi"/>
          <w:color w:val="000000"/>
          <w:sz w:val="24"/>
          <w:szCs w:val="24"/>
          <w:shd w:val="clear" w:color="auto" w:fill="FFFFFF"/>
        </w:rPr>
      </w:pPr>
      <w:r w:rsidRPr="00104B42">
        <w:rPr>
          <w:rFonts w:eastAsia="Times New Roman" w:cstheme="minorHAnsi"/>
          <w:color w:val="000000"/>
          <w:sz w:val="24"/>
          <w:szCs w:val="24"/>
          <w:shd w:val="clear" w:color="auto" w:fill="FFFFFF"/>
        </w:rPr>
        <w:t>The media influence</w:t>
      </w:r>
      <w:r w:rsidR="0099301F">
        <w:rPr>
          <w:rFonts w:eastAsia="Times New Roman" w:cstheme="minorHAnsi"/>
          <w:color w:val="000000"/>
          <w:sz w:val="24"/>
          <w:szCs w:val="24"/>
          <w:shd w:val="clear" w:color="auto" w:fill="FFFFFF"/>
        </w:rPr>
        <w:t>d</w:t>
      </w:r>
      <w:r w:rsidRPr="00104B42">
        <w:rPr>
          <w:rFonts w:eastAsia="Times New Roman" w:cstheme="minorHAnsi"/>
          <w:color w:val="000000"/>
          <w:sz w:val="24"/>
          <w:szCs w:val="24"/>
          <w:shd w:val="clear" w:color="auto" w:fill="FFFFFF"/>
        </w:rPr>
        <w:t xml:space="preserve"> the public’s perception of IAPS </w:t>
      </w:r>
      <w:r w:rsidRPr="00104B42">
        <w:rPr>
          <w:rFonts w:eastAsia="Times New Roman" w:cstheme="minorHAnsi"/>
          <w:bCs/>
          <w:color w:val="000000"/>
          <w:sz w:val="24"/>
          <w:szCs w:val="24"/>
          <w:shd w:val="clear" w:color="auto" w:fill="FFFFFF"/>
        </w:rPr>
        <w:t>(Santo, 2017)</w:t>
      </w:r>
      <w:r w:rsidRPr="00104B42">
        <w:rPr>
          <w:rFonts w:eastAsia="Times New Roman" w:cstheme="minorHAnsi"/>
          <w:color w:val="000000"/>
          <w:sz w:val="24"/>
          <w:szCs w:val="24"/>
          <w:shd w:val="clear" w:color="auto" w:fill="FFFFFF"/>
        </w:rPr>
        <w:t>.</w:t>
      </w:r>
      <w:r w:rsidR="0099301F">
        <w:rPr>
          <w:rFonts w:eastAsia="Times New Roman" w:cstheme="minorHAnsi"/>
          <w:color w:val="000000"/>
          <w:sz w:val="24"/>
          <w:szCs w:val="24"/>
          <w:shd w:val="clear" w:color="auto" w:fill="FFFFFF"/>
        </w:rPr>
        <w:t xml:space="preserve"> The identified</w:t>
      </w:r>
      <w:r w:rsidRPr="00104B42">
        <w:rPr>
          <w:rFonts w:eastAsia="Times New Roman" w:cstheme="minorHAnsi"/>
          <w:color w:val="000000"/>
          <w:sz w:val="24"/>
          <w:szCs w:val="24"/>
          <w:shd w:val="clear" w:color="auto" w:fill="FFFFFF"/>
        </w:rPr>
        <w:t xml:space="preserve"> </w:t>
      </w:r>
      <w:r w:rsidR="0099301F">
        <w:rPr>
          <w:rFonts w:eastAsia="Times New Roman" w:cstheme="minorHAnsi"/>
          <w:color w:val="000000"/>
          <w:sz w:val="24"/>
          <w:szCs w:val="24"/>
          <w:shd w:val="clear" w:color="auto" w:fill="FFFFFF"/>
        </w:rPr>
        <w:t>m</w:t>
      </w:r>
      <w:r w:rsidRPr="00104B42">
        <w:rPr>
          <w:rFonts w:eastAsia="Times New Roman" w:cstheme="minorHAnsi"/>
          <w:color w:val="000000"/>
          <w:sz w:val="24"/>
          <w:szCs w:val="24"/>
          <w:shd w:val="clear" w:color="auto" w:fill="FFFFFF"/>
        </w:rPr>
        <w:t>edia articles on IAPS tend</w:t>
      </w:r>
      <w:r w:rsidR="0099301F">
        <w:rPr>
          <w:rFonts w:eastAsia="Times New Roman" w:cstheme="minorHAnsi"/>
          <w:color w:val="000000"/>
          <w:sz w:val="24"/>
          <w:szCs w:val="24"/>
          <w:shd w:val="clear" w:color="auto" w:fill="FFFFFF"/>
        </w:rPr>
        <w:t>ed</w:t>
      </w:r>
      <w:r w:rsidRPr="00104B42">
        <w:rPr>
          <w:rFonts w:eastAsia="Times New Roman" w:cstheme="minorHAnsi"/>
          <w:color w:val="000000"/>
          <w:sz w:val="24"/>
          <w:szCs w:val="24"/>
          <w:shd w:val="clear" w:color="auto" w:fill="FFFFFF"/>
        </w:rPr>
        <w:t xml:space="preserve"> to be misinformed and use</w:t>
      </w:r>
      <w:r w:rsidR="0099301F">
        <w:rPr>
          <w:rFonts w:eastAsia="Times New Roman" w:cstheme="minorHAnsi"/>
          <w:color w:val="000000"/>
          <w:sz w:val="24"/>
          <w:szCs w:val="24"/>
          <w:shd w:val="clear" w:color="auto" w:fill="FFFFFF"/>
        </w:rPr>
        <w:t>d</w:t>
      </w:r>
      <w:r w:rsidRPr="00104B42">
        <w:rPr>
          <w:rFonts w:eastAsia="Times New Roman" w:cstheme="minorHAnsi"/>
          <w:color w:val="000000"/>
          <w:sz w:val="24"/>
          <w:szCs w:val="24"/>
          <w:shd w:val="clear" w:color="auto" w:fill="FFFFFF"/>
        </w:rPr>
        <w:t xml:space="preserve"> various journalist techniques </w:t>
      </w:r>
      <w:r w:rsidR="0099301F">
        <w:rPr>
          <w:rFonts w:eastAsia="Times New Roman" w:cstheme="minorHAnsi"/>
          <w:color w:val="000000"/>
          <w:sz w:val="24"/>
          <w:szCs w:val="24"/>
          <w:shd w:val="clear" w:color="auto" w:fill="FFFFFF"/>
        </w:rPr>
        <w:t>which</w:t>
      </w:r>
      <w:r w:rsidRPr="00104B42">
        <w:rPr>
          <w:rFonts w:eastAsia="Times New Roman" w:cstheme="minorHAnsi"/>
          <w:color w:val="000000"/>
          <w:sz w:val="24"/>
          <w:szCs w:val="24"/>
          <w:shd w:val="clear" w:color="auto" w:fill="FFFFFF"/>
        </w:rPr>
        <w:t xml:space="preserve"> overemphasise</w:t>
      </w:r>
      <w:r w:rsidR="0099301F">
        <w:rPr>
          <w:rFonts w:eastAsia="Times New Roman" w:cstheme="minorHAnsi"/>
          <w:color w:val="000000"/>
          <w:sz w:val="24"/>
          <w:szCs w:val="24"/>
          <w:shd w:val="clear" w:color="auto" w:fill="FFFFFF"/>
        </w:rPr>
        <w:t>d</w:t>
      </w:r>
      <w:r w:rsidRPr="00104B42">
        <w:rPr>
          <w:rFonts w:eastAsia="Times New Roman" w:cstheme="minorHAnsi"/>
          <w:color w:val="000000"/>
          <w:sz w:val="24"/>
          <w:szCs w:val="24"/>
          <w:shd w:val="clear" w:color="auto" w:fill="FFFFFF"/>
        </w:rPr>
        <w:t xml:space="preserve"> the impacts on human society (The Property Voice, 2014; Santo, 2017; Wales Online, 2018; Peat </w:t>
      </w:r>
      <w:r w:rsidRPr="00104B42">
        <w:rPr>
          <w:rFonts w:eastAsia="Times New Roman" w:cstheme="minorHAnsi"/>
          <w:i/>
          <w:color w:val="000000"/>
          <w:sz w:val="24"/>
          <w:szCs w:val="24"/>
          <w:shd w:val="clear" w:color="auto" w:fill="FFFFFF"/>
        </w:rPr>
        <w:t>et al</w:t>
      </w:r>
      <w:r w:rsidRPr="00104B42">
        <w:rPr>
          <w:rFonts w:eastAsia="Times New Roman" w:cstheme="minorHAnsi"/>
          <w:color w:val="000000"/>
          <w:sz w:val="24"/>
          <w:szCs w:val="24"/>
          <w:shd w:val="clear" w:color="auto" w:fill="FFFFFF"/>
        </w:rPr>
        <w:t xml:space="preserve">, n.d.). </w:t>
      </w:r>
    </w:p>
    <w:p w:rsidR="00824F4A" w:rsidRPr="00104B42" w:rsidRDefault="00824F4A" w:rsidP="00104B42">
      <w:pPr>
        <w:spacing w:line="360" w:lineRule="auto"/>
        <w:jc w:val="both"/>
        <w:rPr>
          <w:rFonts w:eastAsia="Times New Roman" w:cstheme="minorHAnsi"/>
          <w:color w:val="000000"/>
          <w:sz w:val="24"/>
          <w:szCs w:val="24"/>
          <w:shd w:val="clear" w:color="auto" w:fill="FFFFFF"/>
        </w:rPr>
      </w:pPr>
      <w:r w:rsidRPr="00104B42">
        <w:rPr>
          <w:rFonts w:eastAsia="Times New Roman" w:cstheme="minorHAnsi"/>
          <w:color w:val="000000"/>
          <w:sz w:val="24"/>
          <w:szCs w:val="24"/>
          <w:shd w:val="clear" w:color="auto" w:fill="FFFFFF"/>
        </w:rPr>
        <w:t xml:space="preserve">The identified articles tended to use attention grabbing headlines in order to attract the reader’s attention. Examples included </w:t>
      </w:r>
      <w:r w:rsidR="003B44C3" w:rsidRPr="00104B42">
        <w:rPr>
          <w:rFonts w:eastAsia="Times New Roman" w:cstheme="minorHAnsi"/>
          <w:color w:val="000000"/>
          <w:sz w:val="24"/>
          <w:szCs w:val="24"/>
          <w:shd w:val="clear" w:color="auto" w:fill="FFFFFF"/>
        </w:rPr>
        <w:t>‘</w:t>
      </w:r>
      <w:r w:rsidR="00B85099" w:rsidRPr="000D2323">
        <w:rPr>
          <w:rFonts w:eastAsia="Times New Roman" w:cstheme="minorHAnsi"/>
          <w:iCs/>
          <w:color w:val="000000"/>
          <w:sz w:val="24"/>
          <w:szCs w:val="24"/>
          <w:shd w:val="clear" w:color="auto" w:fill="FFFFFF"/>
        </w:rPr>
        <w:t>T</w:t>
      </w:r>
      <w:r w:rsidRPr="000D2323">
        <w:rPr>
          <w:rFonts w:eastAsia="Times New Roman" w:cstheme="minorHAnsi"/>
          <w:iCs/>
          <w:color w:val="000000"/>
          <w:sz w:val="24"/>
          <w:szCs w:val="24"/>
          <w:shd w:val="clear" w:color="auto" w:fill="FFFFFF"/>
        </w:rPr>
        <w:t>he terrorist weed</w:t>
      </w:r>
      <w:r w:rsidR="003B44C3" w:rsidRPr="000D2323">
        <w:rPr>
          <w:rFonts w:eastAsia="Times New Roman" w:cstheme="minorHAnsi"/>
          <w:iCs/>
          <w:color w:val="000000"/>
          <w:sz w:val="24"/>
          <w:szCs w:val="24"/>
          <w:shd w:val="clear" w:color="auto" w:fill="FFFFFF"/>
        </w:rPr>
        <w:t>’</w:t>
      </w:r>
      <w:r w:rsidRPr="00104B42">
        <w:rPr>
          <w:rFonts w:eastAsia="Times New Roman" w:cstheme="minorHAnsi"/>
          <w:i/>
          <w:color w:val="000000"/>
          <w:sz w:val="24"/>
          <w:szCs w:val="24"/>
          <w:shd w:val="clear" w:color="auto" w:fill="FFFFFF"/>
        </w:rPr>
        <w:t xml:space="preserve"> </w:t>
      </w:r>
      <w:r w:rsidRPr="00104B42">
        <w:rPr>
          <w:rFonts w:eastAsia="Times New Roman" w:cstheme="minorHAnsi"/>
          <w:color w:val="000000"/>
          <w:sz w:val="24"/>
          <w:szCs w:val="24"/>
          <w:shd w:val="clear" w:color="auto" w:fill="FFFFFF"/>
        </w:rPr>
        <w:t xml:space="preserve">(The Property Voice, 2014), </w:t>
      </w:r>
      <w:r w:rsidR="003B44C3" w:rsidRPr="00104B42">
        <w:rPr>
          <w:rFonts w:eastAsia="Times New Roman" w:cstheme="minorHAnsi"/>
          <w:color w:val="000000"/>
          <w:sz w:val="24"/>
          <w:szCs w:val="24"/>
          <w:shd w:val="clear" w:color="auto" w:fill="FFFFFF"/>
        </w:rPr>
        <w:t>‘</w:t>
      </w:r>
      <w:r w:rsidR="00B85099" w:rsidRPr="000D2323">
        <w:rPr>
          <w:rFonts w:eastAsia="Times New Roman" w:cstheme="minorHAnsi"/>
          <w:iCs/>
          <w:color w:val="000000"/>
          <w:sz w:val="24"/>
          <w:szCs w:val="24"/>
          <w:shd w:val="clear" w:color="auto" w:fill="FFFFFF"/>
        </w:rPr>
        <w:t>P</w:t>
      </w:r>
      <w:r w:rsidRPr="000D2323">
        <w:rPr>
          <w:rFonts w:eastAsia="Times New Roman" w:cstheme="minorHAnsi"/>
          <w:iCs/>
          <w:color w:val="000000"/>
          <w:sz w:val="24"/>
          <w:szCs w:val="24"/>
          <w:shd w:val="clear" w:color="auto" w:fill="FFFFFF"/>
        </w:rPr>
        <w:t>est weed spotted</w:t>
      </w:r>
      <w:r w:rsidR="003B44C3" w:rsidRPr="000D2323">
        <w:rPr>
          <w:rFonts w:eastAsia="Times New Roman" w:cstheme="minorHAnsi"/>
          <w:iCs/>
          <w:color w:val="000000"/>
          <w:sz w:val="24"/>
          <w:szCs w:val="24"/>
          <w:shd w:val="clear" w:color="auto" w:fill="FFFFFF"/>
        </w:rPr>
        <w:t>’</w:t>
      </w:r>
      <w:r w:rsidRPr="00104B42">
        <w:rPr>
          <w:rFonts w:eastAsia="Times New Roman" w:cstheme="minorHAnsi"/>
          <w:i/>
          <w:color w:val="000000"/>
          <w:sz w:val="24"/>
          <w:szCs w:val="24"/>
          <w:shd w:val="clear" w:color="auto" w:fill="FFFFFF"/>
        </w:rPr>
        <w:t xml:space="preserve"> </w:t>
      </w:r>
      <w:r w:rsidRPr="00104B42">
        <w:rPr>
          <w:rFonts w:eastAsia="Times New Roman" w:cstheme="minorHAnsi"/>
          <w:color w:val="000000"/>
          <w:sz w:val="24"/>
          <w:szCs w:val="24"/>
          <w:shd w:val="clear" w:color="auto" w:fill="FFFFFF"/>
        </w:rPr>
        <w:t xml:space="preserve">(Ledbury Reporter, 2019) and </w:t>
      </w:r>
      <w:r w:rsidR="003B44C3" w:rsidRPr="00104B42">
        <w:rPr>
          <w:rFonts w:eastAsia="Times New Roman" w:cstheme="minorHAnsi"/>
          <w:color w:val="000000"/>
          <w:sz w:val="24"/>
          <w:szCs w:val="24"/>
          <w:shd w:val="clear" w:color="auto" w:fill="FFFFFF"/>
        </w:rPr>
        <w:t>‘</w:t>
      </w:r>
      <w:r w:rsidR="00B85099" w:rsidRPr="000D2323">
        <w:rPr>
          <w:rFonts w:eastAsia="Times New Roman" w:cstheme="minorHAnsi"/>
          <w:iCs/>
          <w:color w:val="000000"/>
          <w:sz w:val="24"/>
          <w:szCs w:val="24"/>
          <w:shd w:val="clear" w:color="auto" w:fill="FFFFFF"/>
        </w:rPr>
        <w:t>T</w:t>
      </w:r>
      <w:r w:rsidRPr="000D2323">
        <w:rPr>
          <w:rFonts w:eastAsia="Times New Roman" w:cstheme="minorHAnsi"/>
          <w:iCs/>
          <w:color w:val="000000"/>
          <w:sz w:val="24"/>
          <w:szCs w:val="24"/>
          <w:shd w:val="clear" w:color="auto" w:fill="FFFFFF"/>
        </w:rPr>
        <w:t>armac smashing thug invading our gardens</w:t>
      </w:r>
      <w:r w:rsidR="003B44C3" w:rsidRPr="000D2323">
        <w:rPr>
          <w:rFonts w:eastAsia="Times New Roman" w:cstheme="minorHAnsi"/>
          <w:iCs/>
          <w:color w:val="000000"/>
          <w:sz w:val="24"/>
          <w:szCs w:val="24"/>
          <w:shd w:val="clear" w:color="auto" w:fill="FFFFFF"/>
        </w:rPr>
        <w:t>’</w:t>
      </w:r>
      <w:r w:rsidRPr="00104B42">
        <w:rPr>
          <w:rFonts w:eastAsia="Times New Roman" w:cstheme="minorHAnsi"/>
          <w:i/>
          <w:color w:val="000000"/>
          <w:sz w:val="24"/>
          <w:szCs w:val="24"/>
          <w:shd w:val="clear" w:color="auto" w:fill="FFFFFF"/>
        </w:rPr>
        <w:t xml:space="preserve"> (</w:t>
      </w:r>
      <w:r w:rsidRPr="00104B42">
        <w:rPr>
          <w:rFonts w:eastAsia="Times New Roman" w:cstheme="minorHAnsi"/>
          <w:color w:val="000000"/>
          <w:sz w:val="24"/>
          <w:szCs w:val="24"/>
          <w:shd w:val="clear" w:color="auto" w:fill="FFFFFF"/>
        </w:rPr>
        <w:t xml:space="preserve">Yemm, 2015).  </w:t>
      </w:r>
    </w:p>
    <w:p w:rsidR="00824F4A" w:rsidRPr="00104B42" w:rsidRDefault="00824F4A" w:rsidP="00104B42">
      <w:pPr>
        <w:spacing w:line="360" w:lineRule="auto"/>
        <w:jc w:val="both"/>
        <w:rPr>
          <w:rFonts w:eastAsia="Times New Roman" w:cstheme="minorHAnsi"/>
          <w:color w:val="000000"/>
          <w:sz w:val="24"/>
          <w:szCs w:val="24"/>
          <w:shd w:val="clear" w:color="auto" w:fill="FFFFFF"/>
        </w:rPr>
      </w:pPr>
      <w:r w:rsidRPr="00104B42">
        <w:rPr>
          <w:rFonts w:eastAsia="Times New Roman" w:cstheme="minorHAnsi"/>
          <w:color w:val="000000"/>
          <w:sz w:val="24"/>
          <w:szCs w:val="24"/>
          <w:shd w:val="clear" w:color="auto" w:fill="FFFFFF"/>
        </w:rPr>
        <w:t xml:space="preserve">There </w:t>
      </w:r>
      <w:r w:rsidR="0099301F">
        <w:rPr>
          <w:rFonts w:eastAsia="Times New Roman" w:cstheme="minorHAnsi"/>
          <w:color w:val="000000"/>
          <w:sz w:val="24"/>
          <w:szCs w:val="24"/>
          <w:shd w:val="clear" w:color="auto" w:fill="FFFFFF"/>
        </w:rPr>
        <w:t>was</w:t>
      </w:r>
      <w:r w:rsidRPr="00104B42">
        <w:rPr>
          <w:rFonts w:eastAsia="Times New Roman" w:cstheme="minorHAnsi"/>
          <w:color w:val="000000"/>
          <w:sz w:val="24"/>
          <w:szCs w:val="24"/>
          <w:shd w:val="clear" w:color="auto" w:fill="FFFFFF"/>
        </w:rPr>
        <w:t xml:space="preserve"> disproportionate reporting of the harmful effects of knotweed in the media</w:t>
      </w:r>
      <w:r w:rsidR="0099301F">
        <w:rPr>
          <w:rFonts w:eastAsia="Times New Roman" w:cstheme="minorHAnsi"/>
          <w:color w:val="000000"/>
          <w:sz w:val="24"/>
          <w:szCs w:val="24"/>
          <w:shd w:val="clear" w:color="auto" w:fill="FFFFFF"/>
        </w:rPr>
        <w:t>.</w:t>
      </w:r>
      <w:r w:rsidRPr="00104B42">
        <w:rPr>
          <w:rFonts w:eastAsia="Times New Roman" w:cstheme="minorHAnsi"/>
          <w:color w:val="000000"/>
          <w:sz w:val="24"/>
          <w:szCs w:val="24"/>
          <w:shd w:val="clear" w:color="auto" w:fill="FFFFFF"/>
        </w:rPr>
        <w:t xml:space="preserve"> </w:t>
      </w:r>
      <w:r w:rsidR="0099301F">
        <w:rPr>
          <w:rFonts w:eastAsia="Times New Roman" w:cstheme="minorHAnsi"/>
          <w:color w:val="000000"/>
          <w:sz w:val="24"/>
          <w:szCs w:val="24"/>
          <w:shd w:val="clear" w:color="auto" w:fill="FFFFFF"/>
        </w:rPr>
        <w:t>F</w:t>
      </w:r>
      <w:r w:rsidRPr="00104B42">
        <w:rPr>
          <w:rFonts w:eastAsia="Times New Roman" w:cstheme="minorHAnsi"/>
          <w:color w:val="000000"/>
          <w:sz w:val="24"/>
          <w:szCs w:val="24"/>
          <w:shd w:val="clear" w:color="auto" w:fill="FFFFFF"/>
        </w:rPr>
        <w:t xml:space="preserve">or example over half of the sources identified related to the theme of property devaluation from knotweed </w:t>
      </w:r>
      <w:r w:rsidR="00322344">
        <w:rPr>
          <w:rFonts w:eastAsia="Times New Roman" w:cstheme="minorHAnsi"/>
          <w:color w:val="000000"/>
          <w:sz w:val="24"/>
          <w:szCs w:val="24"/>
          <w:shd w:val="clear" w:color="auto" w:fill="FFFFFF"/>
        </w:rPr>
        <w:t>(</w:t>
      </w:r>
      <w:r w:rsidR="00322344" w:rsidRPr="00104B42">
        <w:rPr>
          <w:rFonts w:eastAsia="Times New Roman" w:cstheme="minorHAnsi"/>
          <w:color w:val="000000"/>
          <w:sz w:val="24"/>
          <w:szCs w:val="24"/>
          <w:shd w:val="clear" w:color="auto" w:fill="FFFFFF"/>
        </w:rPr>
        <w:t>The Property Voice, 2014</w:t>
      </w:r>
      <w:r w:rsidR="00322344">
        <w:rPr>
          <w:rFonts w:eastAsia="Times New Roman" w:cstheme="minorHAnsi"/>
          <w:color w:val="000000"/>
          <w:sz w:val="24"/>
          <w:szCs w:val="24"/>
          <w:shd w:val="clear" w:color="auto" w:fill="FFFFFF"/>
        </w:rPr>
        <w:t xml:space="preserve">; </w:t>
      </w:r>
      <w:r w:rsidR="00322344" w:rsidRPr="00104B42">
        <w:rPr>
          <w:rFonts w:eastAsia="Times New Roman" w:cstheme="minorHAnsi"/>
          <w:color w:val="000000"/>
          <w:sz w:val="24"/>
          <w:szCs w:val="24"/>
          <w:shd w:val="clear" w:color="auto" w:fill="FFFFFF"/>
        </w:rPr>
        <w:t>Humphries, 2018;</w:t>
      </w:r>
      <w:r w:rsidR="00322344">
        <w:rPr>
          <w:rFonts w:eastAsia="Times New Roman" w:cstheme="minorHAnsi"/>
          <w:color w:val="000000"/>
          <w:sz w:val="24"/>
          <w:szCs w:val="24"/>
          <w:shd w:val="clear" w:color="auto" w:fill="FFFFFF"/>
        </w:rPr>
        <w:t xml:space="preserve"> </w:t>
      </w:r>
      <w:r w:rsidR="00322344" w:rsidRPr="00104B42">
        <w:rPr>
          <w:rFonts w:eastAsia="Times New Roman" w:cstheme="minorHAnsi"/>
          <w:color w:val="000000"/>
          <w:sz w:val="24"/>
          <w:szCs w:val="24"/>
          <w:shd w:val="clear" w:color="auto" w:fill="FFFFFF"/>
        </w:rPr>
        <w:t>Wales Online, 2018</w:t>
      </w:r>
      <w:r w:rsidR="00322344">
        <w:rPr>
          <w:rFonts w:eastAsia="Times New Roman" w:cstheme="minorHAnsi"/>
          <w:color w:val="000000"/>
          <w:sz w:val="24"/>
          <w:szCs w:val="24"/>
          <w:shd w:val="clear" w:color="auto" w:fill="FFFFFF"/>
        </w:rPr>
        <w:t xml:space="preserve">; </w:t>
      </w:r>
      <w:r w:rsidR="00322344" w:rsidRPr="00104B42">
        <w:rPr>
          <w:rFonts w:eastAsia="Times New Roman" w:cstheme="minorHAnsi"/>
          <w:color w:val="000000"/>
          <w:sz w:val="24"/>
          <w:szCs w:val="24"/>
          <w:shd w:val="clear" w:color="auto" w:fill="FFFFFF"/>
        </w:rPr>
        <w:t xml:space="preserve">Peat </w:t>
      </w:r>
      <w:r w:rsidR="00322344" w:rsidRPr="00104B42">
        <w:rPr>
          <w:rFonts w:eastAsia="Times New Roman" w:cstheme="minorHAnsi"/>
          <w:i/>
          <w:color w:val="000000"/>
          <w:sz w:val="24"/>
          <w:szCs w:val="24"/>
          <w:shd w:val="clear" w:color="auto" w:fill="FFFFFF"/>
        </w:rPr>
        <w:t>et al</w:t>
      </w:r>
      <w:r w:rsidR="00322344">
        <w:rPr>
          <w:rFonts w:eastAsia="Times New Roman" w:cstheme="minorHAnsi"/>
          <w:i/>
          <w:color w:val="000000"/>
          <w:sz w:val="24"/>
          <w:szCs w:val="24"/>
          <w:shd w:val="clear" w:color="auto" w:fill="FFFFFF"/>
        </w:rPr>
        <w:t>.</w:t>
      </w:r>
      <w:r w:rsidR="00322344" w:rsidRPr="00104B42">
        <w:rPr>
          <w:rFonts w:eastAsia="Times New Roman" w:cstheme="minorHAnsi"/>
          <w:i/>
          <w:color w:val="000000"/>
          <w:sz w:val="24"/>
          <w:szCs w:val="24"/>
          <w:shd w:val="clear" w:color="auto" w:fill="FFFFFF"/>
        </w:rPr>
        <w:t xml:space="preserve">, </w:t>
      </w:r>
      <w:r w:rsidR="00322344" w:rsidRPr="00104B42">
        <w:rPr>
          <w:rFonts w:eastAsia="Times New Roman" w:cstheme="minorHAnsi"/>
          <w:color w:val="000000"/>
          <w:sz w:val="24"/>
          <w:szCs w:val="24"/>
          <w:shd w:val="clear" w:color="auto" w:fill="FFFFFF"/>
        </w:rPr>
        <w:t>n.d.</w:t>
      </w:r>
      <w:r w:rsidR="00322344">
        <w:rPr>
          <w:rFonts w:eastAsia="Times New Roman" w:cstheme="minorHAnsi"/>
          <w:color w:val="000000"/>
          <w:sz w:val="24"/>
          <w:szCs w:val="24"/>
          <w:shd w:val="clear" w:color="auto" w:fill="FFFFFF"/>
        </w:rPr>
        <w:t xml:space="preserve">). </w:t>
      </w:r>
      <w:r w:rsidR="0099301F">
        <w:rPr>
          <w:rFonts w:eastAsia="Times New Roman" w:cstheme="minorHAnsi"/>
          <w:bCs/>
          <w:color w:val="000000"/>
          <w:sz w:val="24"/>
          <w:szCs w:val="24"/>
          <w:shd w:val="clear" w:color="auto" w:fill="FFFFFF"/>
        </w:rPr>
        <w:t>By only reporting</w:t>
      </w:r>
      <w:r w:rsidRPr="00104B42">
        <w:rPr>
          <w:rFonts w:eastAsia="Times New Roman" w:cstheme="minorHAnsi"/>
          <w:bCs/>
          <w:color w:val="000000"/>
          <w:sz w:val="24"/>
          <w:szCs w:val="24"/>
          <w:shd w:val="clear" w:color="auto" w:fill="FFFFFF"/>
        </w:rPr>
        <w:t xml:space="preserve"> the negative economic effects of knotweed</w:t>
      </w:r>
      <w:r w:rsidR="0099301F">
        <w:rPr>
          <w:rFonts w:eastAsia="Times New Roman" w:cstheme="minorHAnsi"/>
          <w:bCs/>
          <w:color w:val="000000"/>
          <w:sz w:val="24"/>
          <w:szCs w:val="24"/>
          <w:shd w:val="clear" w:color="auto" w:fill="FFFFFF"/>
        </w:rPr>
        <w:t>, there was increased</w:t>
      </w:r>
      <w:r w:rsidRPr="00104B42">
        <w:rPr>
          <w:rFonts w:eastAsia="Times New Roman" w:cstheme="minorHAnsi"/>
          <w:bCs/>
          <w:color w:val="000000"/>
          <w:sz w:val="24"/>
          <w:szCs w:val="24"/>
          <w:shd w:val="clear" w:color="auto" w:fill="FFFFFF"/>
        </w:rPr>
        <w:t xml:space="preserve"> anxiety amongst the public </w:t>
      </w:r>
      <w:r w:rsidRPr="00104B42">
        <w:rPr>
          <w:rFonts w:eastAsia="Times New Roman" w:cstheme="minorHAnsi"/>
          <w:color w:val="000000"/>
          <w:sz w:val="24"/>
          <w:szCs w:val="24"/>
          <w:shd w:val="clear" w:color="auto" w:fill="FFFFFF"/>
        </w:rPr>
        <w:t>(Santo, 2017)</w:t>
      </w:r>
      <w:r w:rsidRPr="00104B42">
        <w:rPr>
          <w:rFonts w:eastAsia="Times New Roman" w:cstheme="minorHAnsi"/>
          <w:bCs/>
          <w:color w:val="000000"/>
          <w:sz w:val="24"/>
          <w:szCs w:val="24"/>
          <w:shd w:val="clear" w:color="auto" w:fill="FFFFFF"/>
        </w:rPr>
        <w:t>.</w:t>
      </w:r>
      <w:r w:rsidRPr="00104B42">
        <w:rPr>
          <w:rFonts w:eastAsia="Times New Roman" w:cstheme="minorHAnsi"/>
          <w:color w:val="000000"/>
          <w:sz w:val="24"/>
          <w:szCs w:val="24"/>
          <w:shd w:val="clear" w:color="auto" w:fill="FFFFFF"/>
        </w:rPr>
        <w:t xml:space="preserve"> </w:t>
      </w:r>
    </w:p>
    <w:p w:rsidR="00824F4A" w:rsidRPr="00F00D81" w:rsidRDefault="0099301F" w:rsidP="00F00D81">
      <w:pPr>
        <w:spacing w:line="360" w:lineRule="auto"/>
        <w:jc w:val="both"/>
        <w:rPr>
          <w:bCs/>
          <w:sz w:val="24"/>
          <w:szCs w:val="24"/>
          <w:shd w:val="clear" w:color="auto" w:fill="FFFFFF"/>
        </w:rPr>
      </w:pPr>
      <w:r>
        <w:rPr>
          <w:sz w:val="24"/>
          <w:szCs w:val="24"/>
          <w:shd w:val="clear" w:color="auto" w:fill="FFFFFF"/>
        </w:rPr>
        <w:t>The i</w:t>
      </w:r>
      <w:r w:rsidR="00824F4A" w:rsidRPr="00F00D81">
        <w:rPr>
          <w:sz w:val="24"/>
          <w:szCs w:val="24"/>
          <w:shd w:val="clear" w:color="auto" w:fill="FFFFFF"/>
        </w:rPr>
        <w:t xml:space="preserve">dentified media publications reported legal disputes involving knotweed such as in the case of Williams and </w:t>
      </w:r>
      <w:r>
        <w:rPr>
          <w:sz w:val="24"/>
          <w:szCs w:val="24"/>
          <w:shd w:val="clear" w:color="auto" w:fill="FFFFFF"/>
        </w:rPr>
        <w:t>A</w:t>
      </w:r>
      <w:r w:rsidR="00824F4A" w:rsidRPr="00F00D81">
        <w:rPr>
          <w:sz w:val="24"/>
          <w:szCs w:val="24"/>
          <w:shd w:val="clear" w:color="auto" w:fill="FFFFFF"/>
        </w:rPr>
        <w:t>nother V Network Rail Infrastructure LTD (Humphries, 2018).</w:t>
      </w:r>
      <w:r w:rsidR="00824F4A" w:rsidRPr="00F00D81">
        <w:rPr>
          <w:b/>
          <w:sz w:val="24"/>
          <w:szCs w:val="24"/>
          <w:shd w:val="clear" w:color="auto" w:fill="FFFFFF"/>
        </w:rPr>
        <w:t xml:space="preserve"> </w:t>
      </w:r>
      <w:r w:rsidR="00824F4A" w:rsidRPr="00F00D81">
        <w:rPr>
          <w:sz w:val="24"/>
          <w:szCs w:val="24"/>
          <w:shd w:val="clear" w:color="auto" w:fill="FFFFFF"/>
        </w:rPr>
        <w:t xml:space="preserve">In this </w:t>
      </w:r>
      <w:r>
        <w:rPr>
          <w:sz w:val="24"/>
          <w:szCs w:val="24"/>
          <w:shd w:val="clear" w:color="auto" w:fill="FFFFFF"/>
        </w:rPr>
        <w:t>legal case,</w:t>
      </w:r>
      <w:r w:rsidR="00824F4A" w:rsidRPr="00F00D81">
        <w:rPr>
          <w:sz w:val="24"/>
          <w:szCs w:val="24"/>
          <w:shd w:val="clear" w:color="auto" w:fill="FFFFFF"/>
        </w:rPr>
        <w:t xml:space="preserve"> two neighbours claimed the encroachment of the IAP had led to property damage and devaluation. The plaintiffs claim was accepted by the County Court on the grounds that the propert</w:t>
      </w:r>
      <w:r>
        <w:rPr>
          <w:sz w:val="24"/>
          <w:szCs w:val="24"/>
          <w:shd w:val="clear" w:color="auto" w:fill="FFFFFF"/>
        </w:rPr>
        <w:t>y’s</w:t>
      </w:r>
      <w:r w:rsidR="00824F4A" w:rsidRPr="00F00D81">
        <w:rPr>
          <w:sz w:val="24"/>
          <w:szCs w:val="24"/>
          <w:shd w:val="clear" w:color="auto" w:fill="FFFFFF"/>
        </w:rPr>
        <w:t xml:space="preserve"> amenity and leisure value had been affected by encroachment</w:t>
      </w:r>
      <w:r w:rsidR="00824F4A" w:rsidRPr="00F00D81">
        <w:rPr>
          <w:bCs/>
          <w:sz w:val="24"/>
          <w:szCs w:val="24"/>
          <w:shd w:val="clear" w:color="auto" w:fill="FFFFFF"/>
        </w:rPr>
        <w:t>.</w:t>
      </w:r>
      <w:r w:rsidR="00F00D81" w:rsidRPr="00F00D81">
        <w:rPr>
          <w:b/>
          <w:sz w:val="24"/>
          <w:szCs w:val="24"/>
          <w:shd w:val="clear" w:color="auto" w:fill="FFFFFF"/>
        </w:rPr>
        <w:t xml:space="preserve"> </w:t>
      </w:r>
      <w:r w:rsidR="00824F4A" w:rsidRPr="00F00D81">
        <w:rPr>
          <w:sz w:val="24"/>
          <w:szCs w:val="24"/>
          <w:shd w:val="clear" w:color="auto" w:fill="FFFFFF"/>
        </w:rPr>
        <w:t xml:space="preserve">On appeal the plaintiffs claim was upheld but there was a discrepancy on what constitutes a </w:t>
      </w:r>
      <w:r w:rsidR="003B44C3" w:rsidRPr="00F00D81">
        <w:rPr>
          <w:sz w:val="24"/>
          <w:szCs w:val="24"/>
          <w:shd w:val="clear" w:color="auto" w:fill="FFFFFF"/>
        </w:rPr>
        <w:t>‘</w:t>
      </w:r>
      <w:r w:rsidR="00824F4A" w:rsidRPr="004B789C">
        <w:rPr>
          <w:iCs/>
          <w:sz w:val="24"/>
          <w:szCs w:val="24"/>
          <w:shd w:val="clear" w:color="auto" w:fill="FFFFFF"/>
        </w:rPr>
        <w:t>private nuisance</w:t>
      </w:r>
      <w:r w:rsidR="003B44C3" w:rsidRPr="004B789C">
        <w:rPr>
          <w:iCs/>
          <w:sz w:val="24"/>
          <w:szCs w:val="24"/>
          <w:shd w:val="clear" w:color="auto" w:fill="FFFFFF"/>
        </w:rPr>
        <w:t>’</w:t>
      </w:r>
      <w:r w:rsidR="00824F4A" w:rsidRPr="00F00D81">
        <w:rPr>
          <w:sz w:val="24"/>
          <w:szCs w:val="24"/>
          <w:shd w:val="clear" w:color="auto" w:fill="FFFFFF"/>
        </w:rPr>
        <w:t xml:space="preserve"> (Humphries, 2018).</w:t>
      </w:r>
      <w:r w:rsidR="00824F4A" w:rsidRPr="00F00D81">
        <w:rPr>
          <w:b/>
          <w:sz w:val="24"/>
          <w:szCs w:val="24"/>
          <w:shd w:val="clear" w:color="auto" w:fill="FFFFFF"/>
        </w:rPr>
        <w:t xml:space="preserve"> </w:t>
      </w:r>
      <w:r w:rsidR="00824F4A" w:rsidRPr="00F00D81">
        <w:rPr>
          <w:bCs/>
          <w:sz w:val="24"/>
          <w:szCs w:val="24"/>
          <w:shd w:val="clear" w:color="auto" w:fill="FFFFFF"/>
        </w:rPr>
        <w:t>Media articles such as this raise</w:t>
      </w:r>
      <w:r>
        <w:rPr>
          <w:bCs/>
          <w:sz w:val="24"/>
          <w:szCs w:val="24"/>
          <w:shd w:val="clear" w:color="auto" w:fill="FFFFFF"/>
        </w:rPr>
        <w:t>d</w:t>
      </w:r>
      <w:r w:rsidR="00824F4A" w:rsidRPr="00F00D81">
        <w:rPr>
          <w:bCs/>
          <w:sz w:val="24"/>
          <w:szCs w:val="24"/>
          <w:shd w:val="clear" w:color="auto" w:fill="FFFFFF"/>
        </w:rPr>
        <w:t xml:space="preserve"> public anxiety over potential expensive legal disputes. </w:t>
      </w:r>
    </w:p>
    <w:p w:rsidR="00F00D81" w:rsidRDefault="00824F4A" w:rsidP="00F00D81">
      <w:pPr>
        <w:spacing w:line="360" w:lineRule="auto"/>
        <w:jc w:val="both"/>
        <w:rPr>
          <w:i/>
          <w:sz w:val="24"/>
          <w:szCs w:val="24"/>
          <w:shd w:val="clear" w:color="auto" w:fill="FFFFFF"/>
        </w:rPr>
      </w:pPr>
      <w:r w:rsidRPr="00F00D81">
        <w:rPr>
          <w:sz w:val="24"/>
          <w:szCs w:val="24"/>
          <w:shd w:val="clear" w:color="auto" w:fill="FFFFFF"/>
        </w:rPr>
        <w:t xml:space="preserve">There </w:t>
      </w:r>
      <w:r w:rsidR="0099301F">
        <w:rPr>
          <w:sz w:val="24"/>
          <w:szCs w:val="24"/>
          <w:shd w:val="clear" w:color="auto" w:fill="FFFFFF"/>
        </w:rPr>
        <w:t>was</w:t>
      </w:r>
      <w:r w:rsidRPr="00F00D81">
        <w:rPr>
          <w:sz w:val="24"/>
          <w:szCs w:val="24"/>
          <w:shd w:val="clear" w:color="auto" w:fill="FFFFFF"/>
        </w:rPr>
        <w:t xml:space="preserve"> inaccurate media report</w:t>
      </w:r>
      <w:r w:rsidR="0099301F">
        <w:rPr>
          <w:sz w:val="24"/>
          <w:szCs w:val="24"/>
          <w:shd w:val="clear" w:color="auto" w:fill="FFFFFF"/>
        </w:rPr>
        <w:t>ing</w:t>
      </w:r>
      <w:r w:rsidRPr="00F00D81">
        <w:rPr>
          <w:sz w:val="24"/>
          <w:szCs w:val="24"/>
          <w:shd w:val="clear" w:color="auto" w:fill="FFFFFF"/>
        </w:rPr>
        <w:t xml:space="preserve"> on a study by Swansea University that found that </w:t>
      </w:r>
      <w:r w:rsidR="003B44C3" w:rsidRPr="00F00D81">
        <w:rPr>
          <w:sz w:val="24"/>
          <w:szCs w:val="24"/>
          <w:shd w:val="clear" w:color="auto" w:fill="FFFFFF"/>
        </w:rPr>
        <w:t>‘</w:t>
      </w:r>
      <w:r w:rsidRPr="00FE166F">
        <w:rPr>
          <w:iCs/>
          <w:sz w:val="24"/>
          <w:szCs w:val="24"/>
          <w:shd w:val="clear" w:color="auto" w:fill="FFFFFF"/>
        </w:rPr>
        <w:t>Japanese Knotweed cannot be eradicated</w:t>
      </w:r>
      <w:r w:rsidR="003B44C3" w:rsidRPr="00FE166F">
        <w:rPr>
          <w:iCs/>
          <w:sz w:val="24"/>
          <w:szCs w:val="24"/>
          <w:shd w:val="clear" w:color="auto" w:fill="FFFFFF"/>
        </w:rPr>
        <w:t>’</w:t>
      </w:r>
      <w:r w:rsidRPr="00F00D81">
        <w:rPr>
          <w:sz w:val="24"/>
          <w:szCs w:val="24"/>
          <w:shd w:val="clear" w:color="auto" w:fill="FFFFFF"/>
        </w:rPr>
        <w:t xml:space="preserve"> (BBC, 2018).</w:t>
      </w:r>
      <w:r w:rsidRPr="00F00D81">
        <w:rPr>
          <w:b/>
          <w:sz w:val="24"/>
          <w:szCs w:val="24"/>
          <w:shd w:val="clear" w:color="auto" w:fill="FFFFFF"/>
        </w:rPr>
        <w:t xml:space="preserve"> </w:t>
      </w:r>
      <w:r w:rsidRPr="00F00D81">
        <w:rPr>
          <w:sz w:val="24"/>
          <w:szCs w:val="24"/>
          <w:shd w:val="clear" w:color="auto" w:fill="FFFFFF"/>
        </w:rPr>
        <w:t>The misleading facts presented in the article appear</w:t>
      </w:r>
      <w:r w:rsidR="0099301F">
        <w:rPr>
          <w:sz w:val="24"/>
          <w:szCs w:val="24"/>
          <w:shd w:val="clear" w:color="auto" w:fill="FFFFFF"/>
        </w:rPr>
        <w:t>ed</w:t>
      </w:r>
      <w:r w:rsidRPr="00F00D81">
        <w:rPr>
          <w:sz w:val="24"/>
          <w:szCs w:val="24"/>
          <w:shd w:val="clear" w:color="auto" w:fill="FFFFFF"/>
        </w:rPr>
        <w:t xml:space="preserve"> to be scientifically based but ha</w:t>
      </w:r>
      <w:r w:rsidR="0099301F">
        <w:rPr>
          <w:sz w:val="24"/>
          <w:szCs w:val="24"/>
          <w:shd w:val="clear" w:color="auto" w:fill="FFFFFF"/>
        </w:rPr>
        <w:t>d</w:t>
      </w:r>
      <w:r w:rsidRPr="00F00D81">
        <w:rPr>
          <w:sz w:val="24"/>
          <w:szCs w:val="24"/>
          <w:shd w:val="clear" w:color="auto" w:fill="FFFFFF"/>
        </w:rPr>
        <w:t xml:space="preserve"> the potential to increase public anxiety over IAPS management within Swansea</w:t>
      </w:r>
      <w:r w:rsidR="00B64BDF">
        <w:rPr>
          <w:sz w:val="24"/>
          <w:szCs w:val="24"/>
          <w:shd w:val="clear" w:color="auto" w:fill="FFFFFF"/>
        </w:rPr>
        <w:t xml:space="preserve"> City</w:t>
      </w:r>
      <w:r w:rsidRPr="00F00D81">
        <w:rPr>
          <w:sz w:val="24"/>
          <w:szCs w:val="24"/>
          <w:shd w:val="clear" w:color="auto" w:fill="FFFFFF"/>
        </w:rPr>
        <w:t xml:space="preserve">. The report by </w:t>
      </w:r>
      <w:r w:rsidRPr="00F00D81">
        <w:rPr>
          <w:sz w:val="24"/>
          <w:szCs w:val="24"/>
          <w:shd w:val="clear" w:color="auto" w:fill="FFFFFF"/>
        </w:rPr>
        <w:lastRenderedPageBreak/>
        <w:t xml:space="preserve">Swansea University found that chemical treatment over a prolonged period weakened the IAP but the results were not guaranteed </w:t>
      </w:r>
      <w:r w:rsidRPr="00F00D81">
        <w:rPr>
          <w:bCs/>
          <w:sz w:val="24"/>
          <w:szCs w:val="24"/>
          <w:shd w:val="clear" w:color="auto" w:fill="FFFFFF"/>
        </w:rPr>
        <w:t xml:space="preserve">(Jones </w:t>
      </w:r>
      <w:r w:rsidRPr="00F00D81">
        <w:rPr>
          <w:bCs/>
          <w:i/>
          <w:iCs/>
          <w:sz w:val="24"/>
          <w:szCs w:val="24"/>
          <w:shd w:val="clear" w:color="auto" w:fill="FFFFFF"/>
        </w:rPr>
        <w:t>et al</w:t>
      </w:r>
      <w:r w:rsidR="00322344">
        <w:rPr>
          <w:bCs/>
          <w:i/>
          <w:iCs/>
          <w:sz w:val="24"/>
          <w:szCs w:val="24"/>
          <w:shd w:val="clear" w:color="auto" w:fill="FFFFFF"/>
        </w:rPr>
        <w:t>.</w:t>
      </w:r>
      <w:r w:rsidRPr="00F00D81">
        <w:rPr>
          <w:bCs/>
          <w:i/>
          <w:iCs/>
          <w:sz w:val="24"/>
          <w:szCs w:val="24"/>
          <w:shd w:val="clear" w:color="auto" w:fill="FFFFFF"/>
        </w:rPr>
        <w:t xml:space="preserve">, </w:t>
      </w:r>
      <w:r w:rsidRPr="00F00D81">
        <w:rPr>
          <w:bCs/>
          <w:sz w:val="24"/>
          <w:szCs w:val="24"/>
          <w:shd w:val="clear" w:color="auto" w:fill="FFFFFF"/>
        </w:rPr>
        <w:t>2018)</w:t>
      </w:r>
      <w:r w:rsidRPr="00F00D81">
        <w:rPr>
          <w:sz w:val="24"/>
          <w:szCs w:val="24"/>
          <w:shd w:val="clear" w:color="auto" w:fill="FFFFFF"/>
        </w:rPr>
        <w:t xml:space="preserve">. </w:t>
      </w:r>
    </w:p>
    <w:p w:rsidR="003B44C3" w:rsidRPr="00F00D81" w:rsidRDefault="00824F4A" w:rsidP="00F00D81">
      <w:pPr>
        <w:spacing w:line="360" w:lineRule="auto"/>
        <w:jc w:val="both"/>
        <w:rPr>
          <w:i/>
          <w:sz w:val="24"/>
          <w:szCs w:val="24"/>
          <w:shd w:val="clear" w:color="auto" w:fill="FFFFFF"/>
        </w:rPr>
      </w:pPr>
      <w:r w:rsidRPr="00D818C4">
        <w:rPr>
          <w:rFonts w:eastAsia="Times New Roman" w:cstheme="minorHAnsi"/>
          <w:b/>
          <w:color w:val="000000" w:themeColor="text1"/>
          <w:sz w:val="24"/>
          <w:szCs w:val="24"/>
          <w:shd w:val="clear" w:color="auto" w:fill="FFFFFF"/>
        </w:rPr>
        <w:t>Search B: Management</w:t>
      </w:r>
    </w:p>
    <w:p w:rsidR="00824F4A" w:rsidRPr="00605BE2" w:rsidRDefault="00824F4A" w:rsidP="00104B42">
      <w:pPr>
        <w:spacing w:line="360" w:lineRule="auto"/>
        <w:jc w:val="both"/>
        <w:rPr>
          <w:sz w:val="24"/>
          <w:szCs w:val="24"/>
          <w:shd w:val="clear" w:color="auto" w:fill="FFFFFF"/>
        </w:rPr>
      </w:pPr>
      <w:bookmarkStart w:id="25" w:name="_Hlk34132962"/>
      <w:r w:rsidRPr="00605BE2">
        <w:rPr>
          <w:sz w:val="24"/>
          <w:szCs w:val="24"/>
          <w:shd w:val="clear" w:color="auto" w:fill="FFFFFF"/>
        </w:rPr>
        <w:t xml:space="preserve">2.7 Theme B1: Public and </w:t>
      </w:r>
      <w:r w:rsidR="00587E85" w:rsidRPr="00605BE2">
        <w:rPr>
          <w:sz w:val="24"/>
          <w:szCs w:val="24"/>
          <w:shd w:val="clear" w:color="auto" w:fill="FFFFFF"/>
        </w:rPr>
        <w:t>p</w:t>
      </w:r>
      <w:r w:rsidRPr="00605BE2">
        <w:rPr>
          <w:sz w:val="24"/>
          <w:szCs w:val="24"/>
          <w:shd w:val="clear" w:color="auto" w:fill="FFFFFF"/>
        </w:rPr>
        <w:t xml:space="preserve">rofessional </w:t>
      </w:r>
      <w:r w:rsidR="00587E85" w:rsidRPr="00605BE2">
        <w:rPr>
          <w:sz w:val="24"/>
          <w:szCs w:val="24"/>
          <w:shd w:val="clear" w:color="auto" w:fill="FFFFFF"/>
        </w:rPr>
        <w:t>m</w:t>
      </w:r>
      <w:r w:rsidRPr="00605BE2">
        <w:rPr>
          <w:sz w:val="24"/>
          <w:szCs w:val="24"/>
          <w:shd w:val="clear" w:color="auto" w:fill="FFFFFF"/>
        </w:rPr>
        <w:t xml:space="preserve">anagement </w:t>
      </w:r>
      <w:r w:rsidR="00587E85" w:rsidRPr="00605BE2">
        <w:rPr>
          <w:sz w:val="24"/>
          <w:szCs w:val="24"/>
          <w:shd w:val="clear" w:color="auto" w:fill="FFFFFF"/>
        </w:rPr>
        <w:t>p</w:t>
      </w:r>
      <w:r w:rsidRPr="00605BE2">
        <w:rPr>
          <w:sz w:val="24"/>
          <w:szCs w:val="24"/>
          <w:shd w:val="clear" w:color="auto" w:fill="FFFFFF"/>
        </w:rPr>
        <w:t xml:space="preserve">references for </w:t>
      </w:r>
      <w:r w:rsidR="00587E85" w:rsidRPr="00605BE2">
        <w:rPr>
          <w:sz w:val="24"/>
          <w:szCs w:val="24"/>
          <w:shd w:val="clear" w:color="auto" w:fill="FFFFFF"/>
        </w:rPr>
        <w:t>k</w:t>
      </w:r>
      <w:r w:rsidRPr="00605BE2">
        <w:rPr>
          <w:sz w:val="24"/>
          <w:szCs w:val="24"/>
          <w:shd w:val="clear" w:color="auto" w:fill="FFFFFF"/>
        </w:rPr>
        <w:t xml:space="preserve">notweed </w:t>
      </w:r>
    </w:p>
    <w:bookmarkEnd w:id="25"/>
    <w:p w:rsidR="00824F4A" w:rsidRPr="00104B42" w:rsidRDefault="00824F4A" w:rsidP="00104B42">
      <w:pPr>
        <w:spacing w:line="360" w:lineRule="auto"/>
        <w:jc w:val="both"/>
        <w:rPr>
          <w:sz w:val="24"/>
          <w:szCs w:val="24"/>
        </w:rPr>
      </w:pPr>
      <w:r w:rsidRPr="00104B42">
        <w:rPr>
          <w:sz w:val="24"/>
          <w:szCs w:val="24"/>
        </w:rPr>
        <w:t>Of 105 sources collected during the literature review</w:t>
      </w:r>
      <w:r w:rsidR="00813463">
        <w:rPr>
          <w:sz w:val="24"/>
          <w:szCs w:val="24"/>
        </w:rPr>
        <w:t>,</w:t>
      </w:r>
      <w:r w:rsidRPr="00104B42">
        <w:rPr>
          <w:sz w:val="24"/>
          <w:szCs w:val="24"/>
        </w:rPr>
        <w:t xml:space="preserve"> 54 sources were found to be directly relevant to theme B1. </w:t>
      </w:r>
    </w:p>
    <w:p w:rsidR="005079C5" w:rsidRPr="00104B42" w:rsidRDefault="00824F4A" w:rsidP="00104B42">
      <w:pPr>
        <w:spacing w:line="360" w:lineRule="auto"/>
        <w:jc w:val="both"/>
        <w:rPr>
          <w:color w:val="000000"/>
          <w:sz w:val="24"/>
          <w:szCs w:val="24"/>
          <w:shd w:val="clear" w:color="auto" w:fill="FFFFFF"/>
        </w:rPr>
      </w:pPr>
      <w:r w:rsidRPr="00104B42">
        <w:rPr>
          <w:color w:val="000000"/>
          <w:sz w:val="24"/>
          <w:szCs w:val="24"/>
          <w:shd w:val="clear" w:color="auto" w:fill="FFFFFF"/>
        </w:rPr>
        <w:t>Some publications focused on public perceptions of managing IAPS (Garcia-Llorente et al</w:t>
      </w:r>
      <w:r w:rsidR="004944C6">
        <w:rPr>
          <w:color w:val="000000"/>
          <w:sz w:val="24"/>
          <w:szCs w:val="24"/>
          <w:shd w:val="clear" w:color="auto" w:fill="FFFFFF"/>
        </w:rPr>
        <w:t>.</w:t>
      </w:r>
      <w:r w:rsidRPr="00104B42">
        <w:rPr>
          <w:color w:val="000000"/>
          <w:sz w:val="24"/>
          <w:szCs w:val="24"/>
          <w:shd w:val="clear" w:color="auto" w:fill="FFFFFF"/>
        </w:rPr>
        <w:t>, 2008;</w:t>
      </w:r>
      <w:r w:rsidR="004944C6">
        <w:rPr>
          <w:color w:val="000000"/>
          <w:sz w:val="24"/>
          <w:szCs w:val="24"/>
          <w:shd w:val="clear" w:color="auto" w:fill="FFFFFF"/>
        </w:rPr>
        <w:t xml:space="preserve"> </w:t>
      </w:r>
      <w:r w:rsidR="004944C6" w:rsidRPr="00104B42">
        <w:rPr>
          <w:color w:val="000000"/>
          <w:sz w:val="24"/>
          <w:szCs w:val="24"/>
          <w:shd w:val="clear" w:color="auto" w:fill="FFFFFF"/>
        </w:rPr>
        <w:t>Sharp et al</w:t>
      </w:r>
      <w:r w:rsidR="00523C09">
        <w:rPr>
          <w:color w:val="000000"/>
          <w:sz w:val="24"/>
          <w:szCs w:val="24"/>
          <w:shd w:val="clear" w:color="auto" w:fill="FFFFFF"/>
        </w:rPr>
        <w:t>.</w:t>
      </w:r>
      <w:r w:rsidR="004944C6" w:rsidRPr="00104B42">
        <w:rPr>
          <w:color w:val="000000"/>
          <w:sz w:val="24"/>
          <w:szCs w:val="24"/>
          <w:shd w:val="clear" w:color="auto" w:fill="FFFFFF"/>
        </w:rPr>
        <w:t>, 2011</w:t>
      </w:r>
      <w:r w:rsidR="004944C6">
        <w:rPr>
          <w:color w:val="000000"/>
          <w:sz w:val="24"/>
          <w:szCs w:val="24"/>
          <w:shd w:val="clear" w:color="auto" w:fill="FFFFFF"/>
        </w:rPr>
        <w:t>;</w:t>
      </w:r>
      <w:r w:rsidRPr="00104B42">
        <w:rPr>
          <w:color w:val="000000"/>
          <w:sz w:val="24"/>
          <w:szCs w:val="24"/>
          <w:shd w:val="clear" w:color="auto" w:fill="FFFFFF"/>
        </w:rPr>
        <w:t xml:space="preserve"> Potgieter et al</w:t>
      </w:r>
      <w:r w:rsidR="00523C09">
        <w:rPr>
          <w:color w:val="000000"/>
          <w:sz w:val="24"/>
          <w:szCs w:val="24"/>
          <w:shd w:val="clear" w:color="auto" w:fill="FFFFFF"/>
        </w:rPr>
        <w:t>.</w:t>
      </w:r>
      <w:r w:rsidRPr="00104B42">
        <w:rPr>
          <w:color w:val="000000"/>
          <w:sz w:val="24"/>
          <w:szCs w:val="24"/>
          <w:shd w:val="clear" w:color="auto" w:fill="FFFFFF"/>
        </w:rPr>
        <w:t>, 2019).</w:t>
      </w:r>
      <w:r w:rsidRPr="00104B42">
        <w:rPr>
          <w:b/>
          <w:color w:val="000000"/>
          <w:sz w:val="24"/>
          <w:szCs w:val="24"/>
          <w:shd w:val="clear" w:color="auto" w:fill="FFFFFF"/>
        </w:rPr>
        <w:t xml:space="preserve"> </w:t>
      </w:r>
      <w:r w:rsidRPr="00104B42">
        <w:rPr>
          <w:bCs/>
          <w:color w:val="000000"/>
          <w:sz w:val="24"/>
          <w:szCs w:val="24"/>
          <w:shd w:val="clear" w:color="auto" w:fill="FFFFFF"/>
        </w:rPr>
        <w:t xml:space="preserve">One reported </w:t>
      </w:r>
      <w:r w:rsidRPr="00104B42">
        <w:rPr>
          <w:color w:val="000000"/>
          <w:sz w:val="24"/>
          <w:szCs w:val="24"/>
          <w:shd w:val="clear" w:color="auto" w:fill="FFFFFF"/>
        </w:rPr>
        <w:t xml:space="preserve">high levels of support amongst the general public for eradication or control (Bremner </w:t>
      </w:r>
      <w:r w:rsidR="004944C6">
        <w:rPr>
          <w:color w:val="000000"/>
          <w:sz w:val="24"/>
          <w:szCs w:val="24"/>
          <w:shd w:val="clear" w:color="auto" w:fill="FFFFFF"/>
        </w:rPr>
        <w:t>&amp;</w:t>
      </w:r>
      <w:r w:rsidRPr="00104B42">
        <w:rPr>
          <w:color w:val="000000"/>
          <w:sz w:val="24"/>
          <w:szCs w:val="24"/>
          <w:shd w:val="clear" w:color="auto" w:fill="FFFFFF"/>
        </w:rPr>
        <w:t xml:space="preserve"> Park, 2008). Other studies found that IAPS </w:t>
      </w:r>
      <w:r w:rsidR="00813463">
        <w:rPr>
          <w:color w:val="000000"/>
          <w:sz w:val="24"/>
          <w:szCs w:val="24"/>
          <w:shd w:val="clear" w:color="auto" w:fill="FFFFFF"/>
        </w:rPr>
        <w:t>were</w:t>
      </w:r>
      <w:r w:rsidRPr="00104B42">
        <w:rPr>
          <w:color w:val="000000"/>
          <w:sz w:val="24"/>
          <w:szCs w:val="24"/>
          <w:shd w:val="clear" w:color="auto" w:fill="FFFFFF"/>
        </w:rPr>
        <w:t xml:space="preserve"> considered beautiful and perceived as part of the natural landscape (Lindermann-Mattis, 2016).</w:t>
      </w:r>
      <w:r w:rsidR="00577129">
        <w:rPr>
          <w:b/>
          <w:color w:val="000000"/>
          <w:sz w:val="24"/>
          <w:szCs w:val="24"/>
          <w:shd w:val="clear" w:color="auto" w:fill="FFFFFF"/>
        </w:rPr>
        <w:t xml:space="preserve"> </w:t>
      </w:r>
      <w:r w:rsidRPr="00104B42">
        <w:rPr>
          <w:color w:val="000000"/>
          <w:sz w:val="24"/>
          <w:szCs w:val="24"/>
          <w:shd w:val="clear" w:color="auto" w:fill="FFFFFF"/>
        </w:rPr>
        <w:t xml:space="preserve">These differing viewpoints </w:t>
      </w:r>
      <w:r w:rsidR="00813463">
        <w:rPr>
          <w:color w:val="000000"/>
          <w:sz w:val="24"/>
          <w:szCs w:val="24"/>
          <w:shd w:val="clear" w:color="auto" w:fill="FFFFFF"/>
        </w:rPr>
        <w:t>led</w:t>
      </w:r>
      <w:r w:rsidRPr="00104B42">
        <w:rPr>
          <w:color w:val="000000"/>
          <w:sz w:val="24"/>
          <w:szCs w:val="24"/>
          <w:shd w:val="clear" w:color="auto" w:fill="FFFFFF"/>
        </w:rPr>
        <w:t xml:space="preserve"> to conflict on how to manage IAPS</w:t>
      </w:r>
      <w:r w:rsidR="00813463">
        <w:rPr>
          <w:color w:val="000000"/>
          <w:sz w:val="24"/>
          <w:szCs w:val="24"/>
          <w:shd w:val="clear" w:color="auto" w:fill="FFFFFF"/>
        </w:rPr>
        <w:t>.</w:t>
      </w:r>
      <w:r w:rsidRPr="00104B42">
        <w:rPr>
          <w:color w:val="000000"/>
          <w:sz w:val="24"/>
          <w:szCs w:val="24"/>
          <w:shd w:val="clear" w:color="auto" w:fill="FFFFFF"/>
        </w:rPr>
        <w:t xml:space="preserve"> </w:t>
      </w:r>
      <w:r w:rsidR="00813463">
        <w:rPr>
          <w:color w:val="000000"/>
          <w:sz w:val="24"/>
          <w:szCs w:val="24"/>
          <w:shd w:val="clear" w:color="auto" w:fill="FFFFFF"/>
        </w:rPr>
        <w:t>S</w:t>
      </w:r>
      <w:r w:rsidRPr="00104B42">
        <w:rPr>
          <w:color w:val="000000"/>
          <w:sz w:val="24"/>
          <w:szCs w:val="24"/>
          <w:shd w:val="clear" w:color="auto" w:fill="FFFFFF"/>
        </w:rPr>
        <w:t>ome papers sugges</w:t>
      </w:r>
      <w:r w:rsidR="00813463">
        <w:rPr>
          <w:color w:val="000000"/>
          <w:sz w:val="24"/>
          <w:szCs w:val="24"/>
          <w:shd w:val="clear" w:color="auto" w:fill="FFFFFF"/>
        </w:rPr>
        <w:t>ted</w:t>
      </w:r>
      <w:r w:rsidRPr="00104B42">
        <w:rPr>
          <w:color w:val="000000"/>
          <w:sz w:val="24"/>
          <w:szCs w:val="24"/>
          <w:shd w:val="clear" w:color="auto" w:fill="FFFFFF"/>
        </w:rPr>
        <w:t xml:space="preserve"> that it</w:t>
      </w:r>
      <w:r w:rsidR="00813463">
        <w:rPr>
          <w:color w:val="000000"/>
          <w:sz w:val="24"/>
          <w:szCs w:val="24"/>
          <w:shd w:val="clear" w:color="auto" w:fill="FFFFFF"/>
        </w:rPr>
        <w:t xml:space="preserve"> was </w:t>
      </w:r>
      <w:r w:rsidRPr="00104B42">
        <w:rPr>
          <w:color w:val="000000"/>
          <w:sz w:val="24"/>
          <w:szCs w:val="24"/>
          <w:shd w:val="clear" w:color="auto" w:fill="FFFFFF"/>
        </w:rPr>
        <w:t>good practi</w:t>
      </w:r>
      <w:r w:rsidR="00813463">
        <w:rPr>
          <w:color w:val="000000"/>
          <w:sz w:val="24"/>
          <w:szCs w:val="24"/>
          <w:shd w:val="clear" w:color="auto" w:fill="FFFFFF"/>
        </w:rPr>
        <w:t>c</w:t>
      </w:r>
      <w:r w:rsidRPr="00104B42">
        <w:rPr>
          <w:color w:val="000000"/>
          <w:sz w:val="24"/>
          <w:szCs w:val="24"/>
          <w:shd w:val="clear" w:color="auto" w:fill="FFFFFF"/>
        </w:rPr>
        <w:t>e to consult the public prior to any management activity on IAPS (Fischer et al</w:t>
      </w:r>
      <w:r w:rsidR="004944C6">
        <w:rPr>
          <w:color w:val="000000"/>
          <w:sz w:val="24"/>
          <w:szCs w:val="24"/>
          <w:shd w:val="clear" w:color="auto" w:fill="FFFFFF"/>
        </w:rPr>
        <w:t>.</w:t>
      </w:r>
      <w:r w:rsidRPr="00104B42">
        <w:rPr>
          <w:color w:val="000000"/>
          <w:sz w:val="24"/>
          <w:szCs w:val="24"/>
          <w:shd w:val="clear" w:color="auto" w:fill="FFFFFF"/>
        </w:rPr>
        <w:t xml:space="preserve">, 2014; Van der Wal, 2015). </w:t>
      </w:r>
      <w:bookmarkStart w:id="26" w:name="_Hlk34132991"/>
    </w:p>
    <w:p w:rsidR="00824F4A" w:rsidRPr="00605BE2" w:rsidRDefault="00824F4A" w:rsidP="00824F4A">
      <w:pPr>
        <w:spacing w:after="0" w:line="276" w:lineRule="auto"/>
        <w:jc w:val="both"/>
        <w:rPr>
          <w:rFonts w:eastAsia="Times New Roman" w:cstheme="minorHAnsi"/>
          <w:iCs/>
          <w:color w:val="000000"/>
          <w:sz w:val="24"/>
          <w:szCs w:val="24"/>
          <w:shd w:val="clear" w:color="auto" w:fill="FFFFFF"/>
        </w:rPr>
      </w:pPr>
      <w:r w:rsidRPr="00605BE2">
        <w:rPr>
          <w:rFonts w:eastAsia="Times New Roman" w:cstheme="minorHAnsi"/>
          <w:iCs/>
          <w:color w:val="000000"/>
          <w:sz w:val="24"/>
          <w:szCs w:val="24"/>
          <w:shd w:val="clear" w:color="auto" w:fill="FFFFFF"/>
        </w:rPr>
        <w:t>2.7.1</w:t>
      </w:r>
      <w:r w:rsidR="003B44C3" w:rsidRPr="00605BE2">
        <w:rPr>
          <w:rFonts w:eastAsia="Times New Roman" w:cstheme="minorHAnsi"/>
          <w:iCs/>
          <w:color w:val="000000"/>
          <w:sz w:val="24"/>
          <w:szCs w:val="24"/>
          <w:shd w:val="clear" w:color="auto" w:fill="FFFFFF"/>
        </w:rPr>
        <w:t>:</w:t>
      </w:r>
      <w:r w:rsidRPr="00605BE2">
        <w:rPr>
          <w:rFonts w:eastAsia="Times New Roman" w:cstheme="minorHAnsi"/>
          <w:iCs/>
          <w:color w:val="000000"/>
          <w:sz w:val="24"/>
          <w:szCs w:val="24"/>
          <w:shd w:val="clear" w:color="auto" w:fill="FFFFFF"/>
        </w:rPr>
        <w:t xml:space="preserve"> Management </w:t>
      </w:r>
      <w:r w:rsidR="00587E85" w:rsidRPr="00605BE2">
        <w:rPr>
          <w:rFonts w:eastAsia="Times New Roman" w:cstheme="minorHAnsi"/>
          <w:iCs/>
          <w:color w:val="000000"/>
          <w:sz w:val="24"/>
          <w:szCs w:val="24"/>
          <w:shd w:val="clear" w:color="auto" w:fill="FFFFFF"/>
        </w:rPr>
        <w:t>m</w:t>
      </w:r>
      <w:r w:rsidRPr="00605BE2">
        <w:rPr>
          <w:rFonts w:eastAsia="Times New Roman" w:cstheme="minorHAnsi"/>
          <w:iCs/>
          <w:color w:val="000000"/>
          <w:sz w:val="24"/>
          <w:szCs w:val="24"/>
          <w:shd w:val="clear" w:color="auto" w:fill="FFFFFF"/>
        </w:rPr>
        <w:t xml:space="preserve">echanisms  </w:t>
      </w:r>
    </w:p>
    <w:bookmarkEnd w:id="26"/>
    <w:p w:rsidR="00824F4A" w:rsidRPr="00D818C4" w:rsidRDefault="00824F4A" w:rsidP="00824F4A">
      <w:pPr>
        <w:spacing w:after="0" w:line="276" w:lineRule="auto"/>
        <w:jc w:val="both"/>
        <w:rPr>
          <w:rFonts w:eastAsia="Times New Roman" w:cstheme="minorHAnsi"/>
          <w:b/>
          <w:color w:val="000000"/>
          <w:sz w:val="24"/>
          <w:szCs w:val="24"/>
          <w:shd w:val="clear" w:color="auto" w:fill="FFFFFF"/>
        </w:rPr>
      </w:pPr>
    </w:p>
    <w:p w:rsidR="008248EE" w:rsidRDefault="00824F4A" w:rsidP="00542731">
      <w:pPr>
        <w:spacing w:after="0" w:line="360" w:lineRule="auto"/>
        <w:jc w:val="both"/>
        <w:rPr>
          <w:rFonts w:eastAsia="Times New Roman" w:cstheme="minorHAnsi"/>
          <w:color w:val="000000"/>
          <w:sz w:val="24"/>
          <w:szCs w:val="24"/>
          <w:shd w:val="clear" w:color="auto" w:fill="FFFFFF"/>
        </w:rPr>
      </w:pPr>
      <w:r w:rsidRPr="00D818C4">
        <w:rPr>
          <w:rFonts w:eastAsia="Times New Roman" w:cstheme="minorHAnsi"/>
          <w:color w:val="000000"/>
          <w:sz w:val="24"/>
          <w:szCs w:val="24"/>
          <w:shd w:val="clear" w:color="auto" w:fill="FFFFFF"/>
        </w:rPr>
        <w:t xml:space="preserve">There </w:t>
      </w:r>
      <w:r w:rsidR="00813463">
        <w:rPr>
          <w:rFonts w:eastAsia="Times New Roman" w:cstheme="minorHAnsi"/>
          <w:color w:val="000000"/>
          <w:sz w:val="24"/>
          <w:szCs w:val="24"/>
          <w:shd w:val="clear" w:color="auto" w:fill="FFFFFF"/>
        </w:rPr>
        <w:t xml:space="preserve">were </w:t>
      </w:r>
      <w:r w:rsidR="004944C6">
        <w:rPr>
          <w:rFonts w:eastAsia="Times New Roman" w:cstheme="minorHAnsi"/>
          <w:color w:val="000000"/>
          <w:sz w:val="24"/>
          <w:szCs w:val="24"/>
          <w:shd w:val="clear" w:color="auto" w:fill="FFFFFF"/>
        </w:rPr>
        <w:t>several</w:t>
      </w:r>
      <w:r w:rsidRPr="00D818C4">
        <w:rPr>
          <w:rFonts w:eastAsia="Times New Roman" w:cstheme="minorHAnsi"/>
          <w:color w:val="000000"/>
          <w:sz w:val="24"/>
          <w:szCs w:val="24"/>
          <w:shd w:val="clear" w:color="auto" w:fill="FFFFFF"/>
        </w:rPr>
        <w:t xml:space="preserve"> published control mechanisms to manage knotweed. These include</w:t>
      </w:r>
      <w:r w:rsidR="00813463">
        <w:rPr>
          <w:rFonts w:eastAsia="Times New Roman" w:cstheme="minorHAnsi"/>
          <w:color w:val="000000"/>
          <w:sz w:val="24"/>
          <w:szCs w:val="24"/>
          <w:shd w:val="clear" w:color="auto" w:fill="FFFFFF"/>
        </w:rPr>
        <w:t>d</w:t>
      </w:r>
      <w:r w:rsidRPr="00D818C4">
        <w:rPr>
          <w:rFonts w:eastAsia="Times New Roman" w:cstheme="minorHAnsi"/>
          <w:color w:val="000000"/>
          <w:sz w:val="24"/>
          <w:szCs w:val="24"/>
          <w:shd w:val="clear" w:color="auto" w:fill="FFFFFF"/>
        </w:rPr>
        <w:t>:</w:t>
      </w:r>
    </w:p>
    <w:p w:rsidR="00542731" w:rsidRDefault="00824F4A" w:rsidP="00542731">
      <w:pPr>
        <w:pStyle w:val="ListParagraph"/>
        <w:numPr>
          <w:ilvl w:val="0"/>
          <w:numId w:val="125"/>
        </w:numPr>
        <w:spacing w:line="360" w:lineRule="auto"/>
        <w:jc w:val="both"/>
        <w:rPr>
          <w:sz w:val="24"/>
          <w:szCs w:val="24"/>
          <w:shd w:val="clear" w:color="auto" w:fill="FFFFFF"/>
        </w:rPr>
      </w:pPr>
      <w:r w:rsidRPr="00542731">
        <w:rPr>
          <w:sz w:val="24"/>
          <w:szCs w:val="24"/>
          <w:shd w:val="clear" w:color="auto" w:fill="FFFFFF"/>
        </w:rPr>
        <w:t>Biological control (</w:t>
      </w:r>
      <w:r w:rsidR="004944C6" w:rsidRPr="00542731">
        <w:rPr>
          <w:sz w:val="24"/>
          <w:szCs w:val="24"/>
          <w:shd w:val="clear" w:color="auto" w:fill="FFFFFF"/>
        </w:rPr>
        <w:t xml:space="preserve">Shaw </w:t>
      </w:r>
      <w:r w:rsidR="004944C6" w:rsidRPr="00542731">
        <w:rPr>
          <w:i/>
          <w:sz w:val="24"/>
          <w:szCs w:val="24"/>
          <w:shd w:val="clear" w:color="auto" w:fill="FFFFFF"/>
        </w:rPr>
        <w:t xml:space="preserve">et al., </w:t>
      </w:r>
      <w:r w:rsidR="004944C6" w:rsidRPr="00542731">
        <w:rPr>
          <w:sz w:val="24"/>
          <w:szCs w:val="24"/>
          <w:shd w:val="clear" w:color="auto" w:fill="FFFFFF"/>
        </w:rPr>
        <w:t xml:space="preserve">2009: </w:t>
      </w:r>
      <w:r w:rsidRPr="00542731">
        <w:rPr>
          <w:sz w:val="24"/>
          <w:szCs w:val="24"/>
          <w:shd w:val="clear" w:color="auto" w:fill="FFFFFF"/>
        </w:rPr>
        <w:t xml:space="preserve">Djeddour </w:t>
      </w:r>
      <w:r w:rsidR="004944C6" w:rsidRPr="00542731">
        <w:rPr>
          <w:sz w:val="24"/>
          <w:szCs w:val="24"/>
          <w:shd w:val="clear" w:color="auto" w:fill="FFFFFF"/>
        </w:rPr>
        <w:t xml:space="preserve">&amp; </w:t>
      </w:r>
      <w:r w:rsidRPr="00542731">
        <w:rPr>
          <w:sz w:val="24"/>
          <w:szCs w:val="24"/>
          <w:shd w:val="clear" w:color="auto" w:fill="FFFFFF"/>
        </w:rPr>
        <w:t xml:space="preserve">Shaw, 2010; Kurose </w:t>
      </w:r>
      <w:r w:rsidRPr="00542731">
        <w:rPr>
          <w:i/>
          <w:sz w:val="24"/>
          <w:szCs w:val="24"/>
          <w:shd w:val="clear" w:color="auto" w:fill="FFFFFF"/>
        </w:rPr>
        <w:t>et al</w:t>
      </w:r>
      <w:r w:rsidR="004944C6" w:rsidRPr="00542731">
        <w:rPr>
          <w:i/>
          <w:sz w:val="24"/>
          <w:szCs w:val="24"/>
          <w:shd w:val="clear" w:color="auto" w:fill="FFFFFF"/>
        </w:rPr>
        <w:t>.</w:t>
      </w:r>
      <w:r w:rsidRPr="00542731">
        <w:rPr>
          <w:i/>
          <w:sz w:val="24"/>
          <w:szCs w:val="24"/>
          <w:shd w:val="clear" w:color="auto" w:fill="FFFFFF"/>
        </w:rPr>
        <w:t xml:space="preserve">, </w:t>
      </w:r>
      <w:r w:rsidRPr="00542731">
        <w:rPr>
          <w:sz w:val="24"/>
          <w:szCs w:val="24"/>
          <w:shd w:val="clear" w:color="auto" w:fill="FFFFFF"/>
        </w:rPr>
        <w:t>2012</w:t>
      </w:r>
      <w:r w:rsidR="004944C6" w:rsidRPr="00542731">
        <w:rPr>
          <w:sz w:val="24"/>
          <w:szCs w:val="24"/>
          <w:shd w:val="clear" w:color="auto" w:fill="FFFFFF"/>
        </w:rPr>
        <w:t>)</w:t>
      </w:r>
    </w:p>
    <w:p w:rsidR="00542731" w:rsidRDefault="00824F4A" w:rsidP="00542731">
      <w:pPr>
        <w:pStyle w:val="ListParagraph"/>
        <w:numPr>
          <w:ilvl w:val="0"/>
          <w:numId w:val="125"/>
        </w:numPr>
        <w:spacing w:line="360" w:lineRule="auto"/>
        <w:jc w:val="both"/>
        <w:rPr>
          <w:sz w:val="24"/>
          <w:szCs w:val="24"/>
          <w:shd w:val="clear" w:color="auto" w:fill="FFFFFF"/>
        </w:rPr>
      </w:pPr>
      <w:r w:rsidRPr="00542731">
        <w:rPr>
          <w:sz w:val="24"/>
          <w:szCs w:val="24"/>
          <w:shd w:val="clear" w:color="auto" w:fill="FFFFFF"/>
        </w:rPr>
        <w:t xml:space="preserve">Chemical control (Child </w:t>
      </w:r>
      <w:r w:rsidR="004944C6" w:rsidRPr="00542731">
        <w:rPr>
          <w:sz w:val="24"/>
          <w:szCs w:val="24"/>
          <w:shd w:val="clear" w:color="auto" w:fill="FFFFFF"/>
        </w:rPr>
        <w:t>&amp;</w:t>
      </w:r>
      <w:r w:rsidRPr="00542731">
        <w:rPr>
          <w:sz w:val="24"/>
          <w:szCs w:val="24"/>
          <w:shd w:val="clear" w:color="auto" w:fill="FFFFFF"/>
        </w:rPr>
        <w:t xml:space="preserve"> Wade, 2000; Jones </w:t>
      </w:r>
      <w:r w:rsidRPr="00542731">
        <w:rPr>
          <w:i/>
          <w:sz w:val="24"/>
          <w:szCs w:val="24"/>
          <w:shd w:val="clear" w:color="auto" w:fill="FFFFFF"/>
        </w:rPr>
        <w:t>et al</w:t>
      </w:r>
      <w:r w:rsidR="004944C6" w:rsidRPr="00542731">
        <w:rPr>
          <w:i/>
          <w:sz w:val="24"/>
          <w:szCs w:val="24"/>
          <w:shd w:val="clear" w:color="auto" w:fill="FFFFFF"/>
        </w:rPr>
        <w:t>.</w:t>
      </w:r>
      <w:r w:rsidRPr="00542731">
        <w:rPr>
          <w:i/>
          <w:sz w:val="24"/>
          <w:szCs w:val="24"/>
          <w:shd w:val="clear" w:color="auto" w:fill="FFFFFF"/>
        </w:rPr>
        <w:t xml:space="preserve">, </w:t>
      </w:r>
      <w:r w:rsidRPr="00542731">
        <w:rPr>
          <w:sz w:val="24"/>
          <w:szCs w:val="24"/>
          <w:shd w:val="clear" w:color="auto" w:fill="FFFFFF"/>
        </w:rPr>
        <w:t>2018)</w:t>
      </w:r>
    </w:p>
    <w:p w:rsidR="00577129" w:rsidRPr="00542731" w:rsidRDefault="00824F4A" w:rsidP="00542731">
      <w:pPr>
        <w:pStyle w:val="ListParagraph"/>
        <w:numPr>
          <w:ilvl w:val="0"/>
          <w:numId w:val="125"/>
        </w:numPr>
        <w:spacing w:line="360" w:lineRule="auto"/>
        <w:jc w:val="both"/>
        <w:rPr>
          <w:sz w:val="24"/>
          <w:szCs w:val="24"/>
          <w:shd w:val="clear" w:color="auto" w:fill="FFFFFF"/>
        </w:rPr>
      </w:pPr>
      <w:r w:rsidRPr="00542731">
        <w:rPr>
          <w:sz w:val="24"/>
          <w:szCs w:val="24"/>
          <w:shd w:val="clear" w:color="auto" w:fill="FFFFFF"/>
        </w:rPr>
        <w:t xml:space="preserve">Mechanical control (Child </w:t>
      </w:r>
      <w:r w:rsidR="004944C6" w:rsidRPr="00542731">
        <w:rPr>
          <w:sz w:val="24"/>
          <w:szCs w:val="24"/>
          <w:shd w:val="clear" w:color="auto" w:fill="FFFFFF"/>
        </w:rPr>
        <w:t>&amp;</w:t>
      </w:r>
      <w:r w:rsidRPr="00542731">
        <w:rPr>
          <w:sz w:val="24"/>
          <w:szCs w:val="24"/>
          <w:shd w:val="clear" w:color="auto" w:fill="FFFFFF"/>
        </w:rPr>
        <w:t xml:space="preserve"> Wade, 2000; Gov.Wales, 2015)</w:t>
      </w:r>
      <w:bookmarkStart w:id="27" w:name="_Hlk34133012"/>
    </w:p>
    <w:p w:rsidR="00824F4A" w:rsidRPr="00542731" w:rsidRDefault="00824F4A" w:rsidP="00577129">
      <w:pPr>
        <w:spacing w:line="360" w:lineRule="auto"/>
        <w:jc w:val="both"/>
        <w:rPr>
          <w:iCs/>
          <w:sz w:val="24"/>
          <w:szCs w:val="24"/>
          <w:shd w:val="clear" w:color="auto" w:fill="FFFFFF"/>
        </w:rPr>
      </w:pPr>
      <w:r w:rsidRPr="00542731">
        <w:rPr>
          <w:bCs/>
          <w:iCs/>
          <w:sz w:val="24"/>
          <w:szCs w:val="24"/>
          <w:shd w:val="clear" w:color="auto" w:fill="FFFFFF"/>
        </w:rPr>
        <w:t>2.7.2</w:t>
      </w:r>
      <w:r w:rsidR="003B44C3" w:rsidRPr="00542731">
        <w:rPr>
          <w:bCs/>
          <w:iCs/>
          <w:sz w:val="24"/>
          <w:szCs w:val="24"/>
          <w:shd w:val="clear" w:color="auto" w:fill="FFFFFF"/>
        </w:rPr>
        <w:t>:</w:t>
      </w:r>
      <w:r w:rsidRPr="00542731">
        <w:rPr>
          <w:bCs/>
          <w:iCs/>
          <w:sz w:val="24"/>
          <w:szCs w:val="24"/>
          <w:shd w:val="clear" w:color="auto" w:fill="FFFFFF"/>
        </w:rPr>
        <w:t xml:space="preserve"> Monitoring </w:t>
      </w:r>
      <w:r w:rsidR="00587E85" w:rsidRPr="00542731">
        <w:rPr>
          <w:bCs/>
          <w:iCs/>
          <w:sz w:val="24"/>
          <w:szCs w:val="24"/>
          <w:shd w:val="clear" w:color="auto" w:fill="FFFFFF"/>
        </w:rPr>
        <w:t>m</w:t>
      </w:r>
      <w:r w:rsidRPr="00542731">
        <w:rPr>
          <w:bCs/>
          <w:iCs/>
          <w:sz w:val="24"/>
          <w:szCs w:val="24"/>
          <w:shd w:val="clear" w:color="auto" w:fill="FFFFFF"/>
        </w:rPr>
        <w:t>echanisms</w:t>
      </w:r>
    </w:p>
    <w:bookmarkEnd w:id="27"/>
    <w:p w:rsidR="00824F4A" w:rsidRPr="00577129" w:rsidRDefault="00824F4A" w:rsidP="00577129">
      <w:pPr>
        <w:spacing w:line="360" w:lineRule="auto"/>
        <w:jc w:val="both"/>
        <w:rPr>
          <w:sz w:val="24"/>
          <w:szCs w:val="24"/>
          <w:shd w:val="clear" w:color="auto" w:fill="FFFFFF"/>
        </w:rPr>
      </w:pPr>
      <w:r w:rsidRPr="00577129">
        <w:rPr>
          <w:sz w:val="24"/>
          <w:szCs w:val="24"/>
          <w:shd w:val="clear" w:color="auto" w:fill="FFFFFF"/>
        </w:rPr>
        <w:t>To monitor the effectiveness of management and spread in urban areas, a Geographical Information System (GIS) or other monitoring techniques such as Object-Based</w:t>
      </w:r>
      <w:r w:rsidR="00577129">
        <w:rPr>
          <w:sz w:val="24"/>
          <w:szCs w:val="24"/>
          <w:shd w:val="clear" w:color="auto" w:fill="FFFFFF"/>
        </w:rPr>
        <w:t xml:space="preserve"> </w:t>
      </w:r>
      <w:r w:rsidRPr="00577129">
        <w:rPr>
          <w:sz w:val="24"/>
          <w:szCs w:val="24"/>
          <w:shd w:val="clear" w:color="auto" w:fill="FFFFFF"/>
        </w:rPr>
        <w:t xml:space="preserve">Analysis </w:t>
      </w:r>
      <w:r w:rsidR="00813463">
        <w:rPr>
          <w:sz w:val="24"/>
          <w:szCs w:val="24"/>
          <w:shd w:val="clear" w:color="auto" w:fill="FFFFFF"/>
        </w:rPr>
        <w:t>were</w:t>
      </w:r>
      <w:r w:rsidRPr="00577129">
        <w:rPr>
          <w:sz w:val="24"/>
          <w:szCs w:val="24"/>
          <w:shd w:val="clear" w:color="auto" w:fill="FFFFFF"/>
        </w:rPr>
        <w:t xml:space="preserve"> used (Jones </w:t>
      </w:r>
      <w:r w:rsidRPr="00577129">
        <w:rPr>
          <w:i/>
          <w:sz w:val="24"/>
          <w:szCs w:val="24"/>
          <w:shd w:val="clear" w:color="auto" w:fill="FFFFFF"/>
        </w:rPr>
        <w:t>et al</w:t>
      </w:r>
      <w:r w:rsidR="00B31737">
        <w:rPr>
          <w:i/>
          <w:sz w:val="24"/>
          <w:szCs w:val="24"/>
          <w:shd w:val="clear" w:color="auto" w:fill="FFFFFF"/>
        </w:rPr>
        <w:t>.</w:t>
      </w:r>
      <w:r w:rsidRPr="00577129">
        <w:rPr>
          <w:i/>
          <w:sz w:val="24"/>
          <w:szCs w:val="24"/>
          <w:shd w:val="clear" w:color="auto" w:fill="FFFFFF"/>
        </w:rPr>
        <w:t xml:space="preserve">, </w:t>
      </w:r>
      <w:r w:rsidRPr="00577129">
        <w:rPr>
          <w:sz w:val="24"/>
          <w:szCs w:val="24"/>
          <w:shd w:val="clear" w:color="auto" w:fill="FFFFFF"/>
        </w:rPr>
        <w:t>2011).</w:t>
      </w:r>
      <w:r w:rsidRPr="00577129">
        <w:rPr>
          <w:b/>
          <w:sz w:val="24"/>
          <w:szCs w:val="24"/>
          <w:shd w:val="clear" w:color="auto" w:fill="FFFFFF"/>
        </w:rPr>
        <w:t xml:space="preserve"> </w:t>
      </w:r>
      <w:r w:rsidRPr="00577129">
        <w:rPr>
          <w:sz w:val="24"/>
          <w:szCs w:val="24"/>
          <w:shd w:val="clear" w:color="auto" w:fill="FFFFFF"/>
        </w:rPr>
        <w:t>Another method of monitoring using a mathematical simulation model calculate</w:t>
      </w:r>
      <w:r w:rsidR="00813463">
        <w:rPr>
          <w:sz w:val="24"/>
          <w:szCs w:val="24"/>
          <w:shd w:val="clear" w:color="auto" w:fill="FFFFFF"/>
        </w:rPr>
        <w:t>d</w:t>
      </w:r>
      <w:r w:rsidRPr="00577129">
        <w:rPr>
          <w:sz w:val="24"/>
          <w:szCs w:val="24"/>
          <w:shd w:val="clear" w:color="auto" w:fill="FFFFFF"/>
        </w:rPr>
        <w:t xml:space="preserve"> the spread of rhizome networks (Smith </w:t>
      </w:r>
      <w:r w:rsidRPr="00577129">
        <w:rPr>
          <w:i/>
          <w:sz w:val="24"/>
          <w:szCs w:val="24"/>
          <w:shd w:val="clear" w:color="auto" w:fill="FFFFFF"/>
        </w:rPr>
        <w:t>et al</w:t>
      </w:r>
      <w:r w:rsidR="00B31737">
        <w:rPr>
          <w:i/>
          <w:sz w:val="24"/>
          <w:szCs w:val="24"/>
          <w:shd w:val="clear" w:color="auto" w:fill="FFFFFF"/>
        </w:rPr>
        <w:t>.</w:t>
      </w:r>
      <w:r w:rsidRPr="00577129">
        <w:rPr>
          <w:i/>
          <w:sz w:val="24"/>
          <w:szCs w:val="24"/>
          <w:shd w:val="clear" w:color="auto" w:fill="FFFFFF"/>
        </w:rPr>
        <w:t xml:space="preserve">, </w:t>
      </w:r>
      <w:r w:rsidRPr="00577129">
        <w:rPr>
          <w:sz w:val="24"/>
          <w:szCs w:val="24"/>
          <w:shd w:val="clear" w:color="auto" w:fill="FFFFFF"/>
        </w:rPr>
        <w:t xml:space="preserve">2007).  </w:t>
      </w:r>
    </w:p>
    <w:p w:rsidR="00783C1F" w:rsidRDefault="00783C1F" w:rsidP="00577129">
      <w:pPr>
        <w:spacing w:line="360" w:lineRule="auto"/>
        <w:jc w:val="both"/>
        <w:rPr>
          <w:sz w:val="24"/>
          <w:szCs w:val="24"/>
          <w:shd w:val="clear" w:color="auto" w:fill="FFFFFF"/>
        </w:rPr>
      </w:pPr>
      <w:bookmarkStart w:id="28" w:name="_Hlk34133026"/>
    </w:p>
    <w:p w:rsidR="00783C1F" w:rsidRDefault="00783C1F" w:rsidP="00577129">
      <w:pPr>
        <w:spacing w:line="360" w:lineRule="auto"/>
        <w:jc w:val="both"/>
        <w:rPr>
          <w:sz w:val="24"/>
          <w:szCs w:val="24"/>
          <w:shd w:val="clear" w:color="auto" w:fill="FFFFFF"/>
        </w:rPr>
      </w:pPr>
    </w:p>
    <w:p w:rsidR="00824F4A" w:rsidRPr="00577129" w:rsidRDefault="00824F4A" w:rsidP="00577129">
      <w:pPr>
        <w:spacing w:line="360" w:lineRule="auto"/>
        <w:jc w:val="both"/>
        <w:rPr>
          <w:sz w:val="24"/>
          <w:szCs w:val="24"/>
          <w:shd w:val="clear" w:color="auto" w:fill="FFFFFF"/>
        </w:rPr>
      </w:pPr>
      <w:r w:rsidRPr="00577129">
        <w:rPr>
          <w:sz w:val="24"/>
          <w:szCs w:val="24"/>
          <w:shd w:val="clear" w:color="auto" w:fill="FFFFFF"/>
        </w:rPr>
        <w:lastRenderedPageBreak/>
        <w:t>2.7.3</w:t>
      </w:r>
      <w:r w:rsidR="003B44C3" w:rsidRPr="00577129">
        <w:rPr>
          <w:sz w:val="24"/>
          <w:szCs w:val="24"/>
          <w:shd w:val="clear" w:color="auto" w:fill="FFFFFF"/>
        </w:rPr>
        <w:t>:</w:t>
      </w:r>
      <w:r w:rsidRPr="00577129">
        <w:rPr>
          <w:sz w:val="24"/>
          <w:szCs w:val="24"/>
          <w:shd w:val="clear" w:color="auto" w:fill="FFFFFF"/>
        </w:rPr>
        <w:t xml:space="preserve"> Management </w:t>
      </w:r>
      <w:r w:rsidR="00587E85">
        <w:rPr>
          <w:sz w:val="24"/>
          <w:szCs w:val="24"/>
          <w:shd w:val="clear" w:color="auto" w:fill="FFFFFF"/>
        </w:rPr>
        <w:t>p</w:t>
      </w:r>
      <w:r w:rsidRPr="00577129">
        <w:rPr>
          <w:sz w:val="24"/>
          <w:szCs w:val="24"/>
          <w:shd w:val="clear" w:color="auto" w:fill="FFFFFF"/>
        </w:rPr>
        <w:t xml:space="preserve">references and </w:t>
      </w:r>
      <w:r w:rsidR="00587E85">
        <w:rPr>
          <w:sz w:val="24"/>
          <w:szCs w:val="24"/>
          <w:shd w:val="clear" w:color="auto" w:fill="FFFFFF"/>
        </w:rPr>
        <w:t>p</w:t>
      </w:r>
      <w:r w:rsidRPr="00577129">
        <w:rPr>
          <w:sz w:val="24"/>
          <w:szCs w:val="24"/>
          <w:shd w:val="clear" w:color="auto" w:fill="FFFFFF"/>
        </w:rPr>
        <w:t>erception</w:t>
      </w:r>
    </w:p>
    <w:bookmarkEnd w:id="28"/>
    <w:p w:rsidR="00577129" w:rsidRDefault="00824F4A" w:rsidP="00577129">
      <w:pPr>
        <w:spacing w:line="360" w:lineRule="auto"/>
        <w:jc w:val="both"/>
        <w:rPr>
          <w:color w:val="202020"/>
          <w:sz w:val="24"/>
          <w:szCs w:val="24"/>
          <w:shd w:val="clear" w:color="auto" w:fill="FFFFFF"/>
        </w:rPr>
      </w:pPr>
      <w:r w:rsidRPr="00577129">
        <w:rPr>
          <w:sz w:val="24"/>
          <w:szCs w:val="24"/>
          <w:shd w:val="clear" w:color="auto" w:fill="FFFFFF"/>
        </w:rPr>
        <w:t>A widely cited paper by Fischer et al</w:t>
      </w:r>
      <w:r w:rsidR="001573F9">
        <w:rPr>
          <w:sz w:val="24"/>
          <w:szCs w:val="24"/>
          <w:shd w:val="clear" w:color="auto" w:fill="FFFFFF"/>
        </w:rPr>
        <w:t>.,</w:t>
      </w:r>
      <w:r w:rsidRPr="00577129">
        <w:rPr>
          <w:sz w:val="24"/>
          <w:szCs w:val="24"/>
          <w:shd w:val="clear" w:color="auto" w:fill="FFFFFF"/>
        </w:rPr>
        <w:t xml:space="preserve"> (2014)</w:t>
      </w:r>
      <w:r w:rsidRPr="00577129">
        <w:rPr>
          <w:b/>
          <w:sz w:val="24"/>
          <w:szCs w:val="24"/>
          <w:shd w:val="clear" w:color="auto" w:fill="FFFFFF"/>
        </w:rPr>
        <w:t xml:space="preserve"> </w:t>
      </w:r>
      <w:r w:rsidRPr="00577129">
        <w:rPr>
          <w:sz w:val="24"/>
          <w:szCs w:val="24"/>
          <w:shd w:val="clear" w:color="auto" w:fill="FFFFFF"/>
        </w:rPr>
        <w:t>found that IAPS control authorities want</w:t>
      </w:r>
      <w:r w:rsidR="00813463">
        <w:rPr>
          <w:sz w:val="24"/>
          <w:szCs w:val="24"/>
          <w:shd w:val="clear" w:color="auto" w:fill="FFFFFF"/>
        </w:rPr>
        <w:t>ed</w:t>
      </w:r>
      <w:r w:rsidRPr="00577129">
        <w:rPr>
          <w:sz w:val="24"/>
          <w:szCs w:val="24"/>
          <w:shd w:val="clear" w:color="auto" w:fill="FFFFFF"/>
        </w:rPr>
        <w:t xml:space="preserve"> the public to be educated to accept the scientist’s views on the best management practices (Fischer et al</w:t>
      </w:r>
      <w:r w:rsidR="00B31737">
        <w:rPr>
          <w:sz w:val="24"/>
          <w:szCs w:val="24"/>
          <w:shd w:val="clear" w:color="auto" w:fill="FFFFFF"/>
        </w:rPr>
        <w:t>.</w:t>
      </w:r>
      <w:r w:rsidRPr="00577129">
        <w:rPr>
          <w:sz w:val="24"/>
          <w:szCs w:val="24"/>
          <w:shd w:val="clear" w:color="auto" w:fill="FFFFFF"/>
        </w:rPr>
        <w:t>, 2014).</w:t>
      </w:r>
      <w:r w:rsidRPr="00577129">
        <w:rPr>
          <w:b/>
          <w:sz w:val="24"/>
          <w:szCs w:val="24"/>
          <w:shd w:val="clear" w:color="auto" w:fill="FFFFFF"/>
        </w:rPr>
        <w:t xml:space="preserve"> </w:t>
      </w:r>
      <w:r w:rsidRPr="00577129">
        <w:rPr>
          <w:sz w:val="24"/>
          <w:szCs w:val="24"/>
          <w:shd w:val="clear" w:color="auto" w:fill="FFFFFF"/>
        </w:rPr>
        <w:t xml:space="preserve">The authors stated that </w:t>
      </w:r>
      <w:r w:rsidRPr="00577129">
        <w:rPr>
          <w:color w:val="202020"/>
          <w:sz w:val="24"/>
          <w:szCs w:val="24"/>
          <w:shd w:val="clear" w:color="auto" w:fill="FFFFFF"/>
        </w:rPr>
        <w:t>“</w:t>
      </w:r>
      <w:r w:rsidRPr="00577129">
        <w:rPr>
          <w:i/>
          <w:iCs/>
          <w:color w:val="202020"/>
          <w:sz w:val="24"/>
          <w:szCs w:val="24"/>
          <w:shd w:val="clear" w:color="auto" w:fill="FFFFFF"/>
        </w:rPr>
        <w:t>Professionals tended to have more extreme views than the public, especially in relation to nativeness and abundance of a species</w:t>
      </w:r>
      <w:r w:rsidRPr="00577129">
        <w:rPr>
          <w:color w:val="202020"/>
          <w:sz w:val="24"/>
          <w:szCs w:val="24"/>
          <w:shd w:val="clear" w:color="auto" w:fill="FFFFFF"/>
        </w:rPr>
        <w:t>” (Fischer et al</w:t>
      </w:r>
      <w:r w:rsidR="00B31737">
        <w:rPr>
          <w:color w:val="202020"/>
          <w:sz w:val="24"/>
          <w:szCs w:val="24"/>
          <w:shd w:val="clear" w:color="auto" w:fill="FFFFFF"/>
        </w:rPr>
        <w:t>.</w:t>
      </w:r>
      <w:r w:rsidRPr="00577129">
        <w:rPr>
          <w:color w:val="202020"/>
          <w:sz w:val="24"/>
          <w:szCs w:val="24"/>
          <w:shd w:val="clear" w:color="auto" w:fill="FFFFFF"/>
        </w:rPr>
        <w:t>, 2014:1).</w:t>
      </w:r>
      <w:r w:rsidRPr="00577129">
        <w:rPr>
          <w:b/>
          <w:color w:val="202020"/>
          <w:sz w:val="24"/>
          <w:szCs w:val="24"/>
          <w:shd w:val="clear" w:color="auto" w:fill="FFFFFF"/>
        </w:rPr>
        <w:t xml:space="preserve"> </w:t>
      </w:r>
      <w:r w:rsidRPr="00577129">
        <w:rPr>
          <w:color w:val="202020"/>
          <w:sz w:val="24"/>
          <w:szCs w:val="24"/>
          <w:shd w:val="clear" w:color="auto" w:fill="FFFFFF"/>
        </w:rPr>
        <w:t>The paper cite</w:t>
      </w:r>
      <w:r w:rsidR="00813463">
        <w:rPr>
          <w:color w:val="202020"/>
          <w:sz w:val="24"/>
          <w:szCs w:val="24"/>
          <w:shd w:val="clear" w:color="auto" w:fill="FFFFFF"/>
        </w:rPr>
        <w:t>d</w:t>
      </w:r>
      <w:r w:rsidRPr="00577129">
        <w:rPr>
          <w:color w:val="202020"/>
          <w:sz w:val="24"/>
          <w:szCs w:val="24"/>
          <w:shd w:val="clear" w:color="auto" w:fill="FFFFFF"/>
        </w:rPr>
        <w:t xml:space="preserve"> that the differing perceptions of the public and professionals </w:t>
      </w:r>
      <w:r w:rsidR="00813463">
        <w:rPr>
          <w:color w:val="202020"/>
          <w:sz w:val="24"/>
          <w:szCs w:val="24"/>
          <w:shd w:val="clear" w:color="auto" w:fill="FFFFFF"/>
        </w:rPr>
        <w:t>could</w:t>
      </w:r>
      <w:r w:rsidRPr="00577129">
        <w:rPr>
          <w:color w:val="202020"/>
          <w:sz w:val="24"/>
          <w:szCs w:val="24"/>
          <w:shd w:val="clear" w:color="auto" w:fill="FFFFFF"/>
        </w:rPr>
        <w:t xml:space="preserve"> be aligned with better communication strategies.</w:t>
      </w:r>
    </w:p>
    <w:p w:rsidR="00824F4A" w:rsidRDefault="00824F4A" w:rsidP="00577129">
      <w:pPr>
        <w:spacing w:line="360" w:lineRule="auto"/>
        <w:jc w:val="both"/>
        <w:rPr>
          <w:sz w:val="24"/>
          <w:szCs w:val="24"/>
          <w:shd w:val="clear" w:color="auto" w:fill="FFFFFF"/>
        </w:rPr>
      </w:pPr>
      <w:r w:rsidRPr="00392AC8">
        <w:rPr>
          <w:color w:val="000000" w:themeColor="text1"/>
          <w:sz w:val="24"/>
          <w:szCs w:val="24"/>
          <w:shd w:val="clear" w:color="auto" w:fill="FFFFFF"/>
        </w:rPr>
        <w:t xml:space="preserve">Positive public perceptions of IAPS in cities </w:t>
      </w:r>
      <w:r w:rsidR="00CD5FD6">
        <w:rPr>
          <w:color w:val="000000" w:themeColor="text1"/>
          <w:sz w:val="24"/>
          <w:szCs w:val="24"/>
          <w:shd w:val="clear" w:color="auto" w:fill="FFFFFF"/>
        </w:rPr>
        <w:t>were</w:t>
      </w:r>
      <w:r w:rsidRPr="00392AC8">
        <w:rPr>
          <w:color w:val="000000" w:themeColor="text1"/>
          <w:sz w:val="24"/>
          <w:szCs w:val="24"/>
          <w:shd w:val="clear" w:color="auto" w:fill="FFFFFF"/>
        </w:rPr>
        <w:t xml:space="preserve"> influenced by </w:t>
      </w:r>
      <w:r w:rsidR="00CD5FD6">
        <w:rPr>
          <w:color w:val="000000" w:themeColor="text1"/>
          <w:sz w:val="24"/>
          <w:szCs w:val="24"/>
          <w:shd w:val="clear" w:color="auto" w:fill="FFFFFF"/>
        </w:rPr>
        <w:t>effective</w:t>
      </w:r>
      <w:r w:rsidRPr="00392AC8">
        <w:rPr>
          <w:color w:val="000000" w:themeColor="text1"/>
          <w:sz w:val="24"/>
          <w:szCs w:val="24"/>
          <w:shd w:val="clear" w:color="auto" w:fill="FFFFFF"/>
        </w:rPr>
        <w:t xml:space="preserve"> </w:t>
      </w:r>
      <w:r w:rsidR="00CD5FD6">
        <w:rPr>
          <w:color w:val="000000" w:themeColor="text1"/>
          <w:sz w:val="24"/>
          <w:szCs w:val="24"/>
          <w:shd w:val="clear" w:color="auto" w:fill="FFFFFF"/>
        </w:rPr>
        <w:t xml:space="preserve"> </w:t>
      </w:r>
      <w:r w:rsidRPr="00392AC8">
        <w:rPr>
          <w:color w:val="000000" w:themeColor="text1"/>
          <w:sz w:val="24"/>
          <w:szCs w:val="24"/>
          <w:shd w:val="clear" w:color="auto" w:fill="FFFFFF"/>
        </w:rPr>
        <w:t xml:space="preserve">management </w:t>
      </w:r>
      <w:r w:rsidR="00813463">
        <w:rPr>
          <w:color w:val="000000" w:themeColor="text1"/>
          <w:sz w:val="24"/>
          <w:szCs w:val="24"/>
          <w:shd w:val="clear" w:color="auto" w:fill="FFFFFF"/>
        </w:rPr>
        <w:t>by</w:t>
      </w:r>
      <w:r w:rsidRPr="00392AC8">
        <w:rPr>
          <w:color w:val="000000" w:themeColor="text1"/>
          <w:sz w:val="24"/>
          <w:szCs w:val="24"/>
          <w:shd w:val="clear" w:color="auto" w:fill="FFFFFF"/>
        </w:rPr>
        <w:t xml:space="preserve"> competent authorities (</w:t>
      </w:r>
      <w:r w:rsidR="00B31737" w:rsidRPr="00392AC8">
        <w:rPr>
          <w:color w:val="000000" w:themeColor="text1"/>
          <w:sz w:val="24"/>
          <w:szCs w:val="24"/>
          <w:shd w:val="clear" w:color="auto" w:fill="FFFFFF"/>
        </w:rPr>
        <w:t xml:space="preserve">Gaetner </w:t>
      </w:r>
      <w:r w:rsidR="00B31737" w:rsidRPr="00392AC8">
        <w:rPr>
          <w:i/>
          <w:color w:val="000000" w:themeColor="text1"/>
          <w:sz w:val="24"/>
          <w:szCs w:val="24"/>
          <w:shd w:val="clear" w:color="auto" w:fill="FFFFFF"/>
        </w:rPr>
        <w:t xml:space="preserve">et al., </w:t>
      </w:r>
      <w:r w:rsidR="00B31737" w:rsidRPr="00392AC8">
        <w:rPr>
          <w:color w:val="000000" w:themeColor="text1"/>
          <w:sz w:val="24"/>
          <w:szCs w:val="24"/>
          <w:shd w:val="clear" w:color="auto" w:fill="FFFFFF"/>
        </w:rPr>
        <w:t xml:space="preserve">2017; </w:t>
      </w:r>
      <w:r w:rsidRPr="00392AC8">
        <w:rPr>
          <w:color w:val="000000" w:themeColor="text1"/>
          <w:sz w:val="24"/>
          <w:szCs w:val="24"/>
          <w:shd w:val="clear" w:color="auto" w:fill="FFFFFF"/>
        </w:rPr>
        <w:t xml:space="preserve">Potgieter </w:t>
      </w:r>
      <w:r w:rsidRPr="00392AC8">
        <w:rPr>
          <w:i/>
          <w:color w:val="000000" w:themeColor="text1"/>
          <w:sz w:val="24"/>
          <w:szCs w:val="24"/>
          <w:shd w:val="clear" w:color="auto" w:fill="FFFFFF"/>
        </w:rPr>
        <w:t>et al</w:t>
      </w:r>
      <w:r w:rsidR="00B31737" w:rsidRPr="00392AC8">
        <w:rPr>
          <w:i/>
          <w:color w:val="000000" w:themeColor="text1"/>
          <w:sz w:val="24"/>
          <w:szCs w:val="24"/>
          <w:shd w:val="clear" w:color="auto" w:fill="FFFFFF"/>
        </w:rPr>
        <w:t>.</w:t>
      </w:r>
      <w:r w:rsidRPr="00392AC8">
        <w:rPr>
          <w:i/>
          <w:color w:val="000000" w:themeColor="text1"/>
          <w:sz w:val="24"/>
          <w:szCs w:val="24"/>
          <w:shd w:val="clear" w:color="auto" w:fill="FFFFFF"/>
        </w:rPr>
        <w:t xml:space="preserve">, </w:t>
      </w:r>
      <w:r w:rsidRPr="00392AC8">
        <w:rPr>
          <w:color w:val="000000" w:themeColor="text1"/>
          <w:sz w:val="24"/>
          <w:szCs w:val="24"/>
          <w:shd w:val="clear" w:color="auto" w:fill="FFFFFF"/>
        </w:rPr>
        <w:t xml:space="preserve">2019). </w:t>
      </w:r>
      <w:r w:rsidRPr="00577129">
        <w:rPr>
          <w:sz w:val="24"/>
          <w:szCs w:val="24"/>
          <w:shd w:val="clear" w:color="auto" w:fill="FFFFFF"/>
        </w:rPr>
        <w:t xml:space="preserve">Managing IAPS in urban cities </w:t>
      </w:r>
      <w:r w:rsidR="00CD5FD6">
        <w:rPr>
          <w:sz w:val="24"/>
          <w:szCs w:val="24"/>
          <w:shd w:val="clear" w:color="auto" w:fill="FFFFFF"/>
        </w:rPr>
        <w:t>was</w:t>
      </w:r>
      <w:r w:rsidRPr="00577129">
        <w:rPr>
          <w:sz w:val="24"/>
          <w:szCs w:val="24"/>
          <w:shd w:val="clear" w:color="auto" w:fill="FFFFFF"/>
        </w:rPr>
        <w:t xml:space="preserve"> frustrated by complicated economic, ecological and social processes (Potgieter </w:t>
      </w:r>
      <w:r w:rsidRPr="00577129">
        <w:rPr>
          <w:i/>
          <w:sz w:val="24"/>
          <w:szCs w:val="24"/>
          <w:shd w:val="clear" w:color="auto" w:fill="FFFFFF"/>
        </w:rPr>
        <w:t>et al</w:t>
      </w:r>
      <w:r w:rsidR="00B31737">
        <w:rPr>
          <w:i/>
          <w:sz w:val="24"/>
          <w:szCs w:val="24"/>
          <w:shd w:val="clear" w:color="auto" w:fill="FFFFFF"/>
        </w:rPr>
        <w:t>.</w:t>
      </w:r>
      <w:r w:rsidRPr="00577129">
        <w:rPr>
          <w:i/>
          <w:sz w:val="24"/>
          <w:szCs w:val="24"/>
          <w:shd w:val="clear" w:color="auto" w:fill="FFFFFF"/>
        </w:rPr>
        <w:t xml:space="preserve">, </w:t>
      </w:r>
      <w:r w:rsidRPr="00577129">
        <w:rPr>
          <w:sz w:val="24"/>
          <w:szCs w:val="24"/>
          <w:shd w:val="clear" w:color="auto" w:fill="FFFFFF"/>
        </w:rPr>
        <w:t xml:space="preserve">2018). Gaetner </w:t>
      </w:r>
      <w:r w:rsidRPr="00577129">
        <w:rPr>
          <w:i/>
          <w:sz w:val="24"/>
          <w:szCs w:val="24"/>
          <w:shd w:val="clear" w:color="auto" w:fill="FFFFFF"/>
        </w:rPr>
        <w:t>et al</w:t>
      </w:r>
      <w:r w:rsidR="003C2607">
        <w:rPr>
          <w:i/>
          <w:sz w:val="24"/>
          <w:szCs w:val="24"/>
          <w:shd w:val="clear" w:color="auto" w:fill="FFFFFF"/>
        </w:rPr>
        <w:t>.,</w:t>
      </w:r>
      <w:r w:rsidRPr="00577129">
        <w:rPr>
          <w:i/>
          <w:sz w:val="24"/>
          <w:szCs w:val="24"/>
          <w:shd w:val="clear" w:color="auto" w:fill="FFFFFF"/>
        </w:rPr>
        <w:t xml:space="preserve"> </w:t>
      </w:r>
      <w:r w:rsidRPr="00577129">
        <w:rPr>
          <w:sz w:val="24"/>
          <w:szCs w:val="24"/>
          <w:shd w:val="clear" w:color="auto" w:fill="FFFFFF"/>
        </w:rPr>
        <w:t>(2017)</w:t>
      </w:r>
      <w:r w:rsidRPr="00577129">
        <w:rPr>
          <w:b/>
          <w:sz w:val="24"/>
          <w:szCs w:val="24"/>
          <w:shd w:val="clear" w:color="auto" w:fill="FFFFFF"/>
        </w:rPr>
        <w:t xml:space="preserve"> </w:t>
      </w:r>
      <w:r w:rsidRPr="00577129">
        <w:rPr>
          <w:sz w:val="24"/>
          <w:szCs w:val="24"/>
          <w:shd w:val="clear" w:color="auto" w:fill="FFFFFF"/>
        </w:rPr>
        <w:t>ha</w:t>
      </w:r>
      <w:r w:rsidR="00813463">
        <w:rPr>
          <w:sz w:val="24"/>
          <w:szCs w:val="24"/>
          <w:shd w:val="clear" w:color="auto" w:fill="FFFFFF"/>
        </w:rPr>
        <w:t>d</w:t>
      </w:r>
      <w:r w:rsidRPr="00577129">
        <w:rPr>
          <w:sz w:val="24"/>
          <w:szCs w:val="24"/>
          <w:shd w:val="clear" w:color="auto" w:fill="FFFFFF"/>
        </w:rPr>
        <w:t xml:space="preserve"> promoted the use of a decision-support framework for managers in Cape Town, South Africa. As the decision support framework </w:t>
      </w:r>
      <w:r w:rsidR="00813463">
        <w:rPr>
          <w:sz w:val="24"/>
          <w:szCs w:val="24"/>
          <w:shd w:val="clear" w:color="auto" w:fill="FFFFFF"/>
        </w:rPr>
        <w:t>was</w:t>
      </w:r>
      <w:r w:rsidRPr="00577129">
        <w:rPr>
          <w:sz w:val="24"/>
          <w:szCs w:val="24"/>
          <w:shd w:val="clear" w:color="auto" w:fill="FFFFFF"/>
        </w:rPr>
        <w:t xml:space="preserve"> more effective</w:t>
      </w:r>
      <w:r w:rsidR="00813463">
        <w:rPr>
          <w:sz w:val="24"/>
          <w:szCs w:val="24"/>
          <w:shd w:val="clear" w:color="auto" w:fill="FFFFFF"/>
        </w:rPr>
        <w:t>,</w:t>
      </w:r>
      <w:r w:rsidRPr="00577129">
        <w:rPr>
          <w:sz w:val="24"/>
          <w:szCs w:val="24"/>
          <w:shd w:val="clear" w:color="auto" w:fill="FFFFFF"/>
        </w:rPr>
        <w:t xml:space="preserve"> it was shown to improve the publics’ perceptions of management.</w:t>
      </w:r>
    </w:p>
    <w:p w:rsidR="00824F4A" w:rsidRPr="00783C1F" w:rsidRDefault="005907C8" w:rsidP="00577129">
      <w:pPr>
        <w:spacing w:line="360" w:lineRule="auto"/>
        <w:jc w:val="both"/>
        <w:rPr>
          <w:sz w:val="24"/>
          <w:szCs w:val="24"/>
        </w:rPr>
      </w:pPr>
      <w:bookmarkStart w:id="29" w:name="_Hlk34133102"/>
      <w:r>
        <w:rPr>
          <w:sz w:val="24"/>
          <w:szCs w:val="24"/>
        </w:rPr>
        <w:t xml:space="preserve">2.8: </w:t>
      </w:r>
      <w:r w:rsidR="00824F4A" w:rsidRPr="00783C1F">
        <w:rPr>
          <w:sz w:val="24"/>
          <w:szCs w:val="24"/>
        </w:rPr>
        <w:t xml:space="preserve">Theme B2: Government </w:t>
      </w:r>
      <w:r w:rsidR="00587E85" w:rsidRPr="00783C1F">
        <w:rPr>
          <w:sz w:val="24"/>
          <w:szCs w:val="24"/>
        </w:rPr>
        <w:t>a</w:t>
      </w:r>
      <w:r w:rsidR="00824F4A" w:rsidRPr="00783C1F">
        <w:rPr>
          <w:sz w:val="24"/>
          <w:szCs w:val="24"/>
        </w:rPr>
        <w:t xml:space="preserve">dvice for </w:t>
      </w:r>
      <w:r w:rsidR="00587E85" w:rsidRPr="00783C1F">
        <w:rPr>
          <w:sz w:val="24"/>
          <w:szCs w:val="24"/>
        </w:rPr>
        <w:t>m</w:t>
      </w:r>
      <w:r w:rsidR="00824F4A" w:rsidRPr="00783C1F">
        <w:rPr>
          <w:sz w:val="24"/>
          <w:szCs w:val="24"/>
        </w:rPr>
        <w:t xml:space="preserve">anaging </w:t>
      </w:r>
      <w:r w:rsidR="00587E85" w:rsidRPr="00783C1F">
        <w:rPr>
          <w:sz w:val="24"/>
          <w:szCs w:val="24"/>
        </w:rPr>
        <w:t>k</w:t>
      </w:r>
      <w:r w:rsidR="00824F4A" w:rsidRPr="00783C1F">
        <w:rPr>
          <w:sz w:val="24"/>
          <w:szCs w:val="24"/>
        </w:rPr>
        <w:t xml:space="preserve">notweed </w:t>
      </w:r>
    </w:p>
    <w:bookmarkEnd w:id="29"/>
    <w:p w:rsidR="008248EE" w:rsidRDefault="00824F4A" w:rsidP="00577129">
      <w:pPr>
        <w:spacing w:line="360" w:lineRule="auto"/>
        <w:jc w:val="both"/>
        <w:rPr>
          <w:sz w:val="24"/>
          <w:szCs w:val="24"/>
        </w:rPr>
      </w:pPr>
      <w:r w:rsidRPr="00577129">
        <w:rPr>
          <w:sz w:val="24"/>
          <w:szCs w:val="24"/>
        </w:rPr>
        <w:t>Of 105 sources collected during the literature review</w:t>
      </w:r>
      <w:r w:rsidR="00813463">
        <w:rPr>
          <w:sz w:val="24"/>
          <w:szCs w:val="24"/>
        </w:rPr>
        <w:t>,</w:t>
      </w:r>
      <w:r w:rsidRPr="00577129">
        <w:rPr>
          <w:sz w:val="24"/>
          <w:szCs w:val="24"/>
        </w:rPr>
        <w:t xml:space="preserve"> 9 sources were found to be relevant to theme B2 </w:t>
      </w:r>
      <w:r w:rsidR="00813463">
        <w:rPr>
          <w:sz w:val="24"/>
          <w:szCs w:val="24"/>
        </w:rPr>
        <w:t>which</w:t>
      </w:r>
      <w:r w:rsidRPr="00577129">
        <w:rPr>
          <w:sz w:val="24"/>
          <w:szCs w:val="24"/>
        </w:rPr>
        <w:t xml:space="preserve"> </w:t>
      </w:r>
      <w:r w:rsidR="00813463">
        <w:rPr>
          <w:sz w:val="24"/>
          <w:szCs w:val="24"/>
        </w:rPr>
        <w:t xml:space="preserve">identified </w:t>
      </w:r>
      <w:r w:rsidRPr="00577129">
        <w:rPr>
          <w:sz w:val="24"/>
          <w:szCs w:val="24"/>
        </w:rPr>
        <w:t>UK, Welsh and local government advice on knotweed.</w:t>
      </w:r>
      <w:bookmarkStart w:id="30" w:name="_Hlk34133131"/>
    </w:p>
    <w:p w:rsidR="00824F4A" w:rsidRPr="00783C1F" w:rsidRDefault="003B44C3" w:rsidP="00104B42">
      <w:pPr>
        <w:spacing w:line="360" w:lineRule="auto"/>
        <w:jc w:val="both"/>
        <w:rPr>
          <w:rFonts w:eastAsia="Times New Roman"/>
          <w:sz w:val="24"/>
          <w:szCs w:val="24"/>
        </w:rPr>
      </w:pPr>
      <w:r w:rsidRPr="00783C1F">
        <w:rPr>
          <w:rFonts w:eastAsia="Times New Roman"/>
          <w:sz w:val="24"/>
          <w:szCs w:val="24"/>
        </w:rPr>
        <w:t xml:space="preserve">2.8.1: </w:t>
      </w:r>
      <w:r w:rsidR="00824F4A" w:rsidRPr="00783C1F">
        <w:rPr>
          <w:rFonts w:eastAsia="Times New Roman"/>
          <w:sz w:val="24"/>
          <w:szCs w:val="24"/>
        </w:rPr>
        <w:t xml:space="preserve">UK </w:t>
      </w:r>
      <w:r w:rsidR="00587E85" w:rsidRPr="00783C1F">
        <w:rPr>
          <w:rFonts w:eastAsia="Times New Roman"/>
          <w:sz w:val="24"/>
          <w:szCs w:val="24"/>
        </w:rPr>
        <w:t>G</w:t>
      </w:r>
      <w:r w:rsidR="00824F4A" w:rsidRPr="00783C1F">
        <w:rPr>
          <w:rFonts w:eastAsia="Times New Roman"/>
          <w:sz w:val="24"/>
          <w:szCs w:val="24"/>
        </w:rPr>
        <w:t xml:space="preserve">overnment </w:t>
      </w:r>
      <w:r w:rsidR="00587E85" w:rsidRPr="00783C1F">
        <w:rPr>
          <w:rFonts w:eastAsia="Times New Roman"/>
          <w:sz w:val="24"/>
          <w:szCs w:val="24"/>
        </w:rPr>
        <w:t>a</w:t>
      </w:r>
      <w:r w:rsidR="00824F4A" w:rsidRPr="00783C1F">
        <w:rPr>
          <w:rFonts w:eastAsia="Times New Roman"/>
          <w:sz w:val="24"/>
          <w:szCs w:val="24"/>
        </w:rPr>
        <w:t xml:space="preserve">dvice </w:t>
      </w:r>
    </w:p>
    <w:bookmarkEnd w:id="30"/>
    <w:p w:rsidR="00824F4A" w:rsidRPr="00104B42" w:rsidRDefault="00824F4A" w:rsidP="00104B42">
      <w:pPr>
        <w:spacing w:line="360" w:lineRule="auto"/>
        <w:jc w:val="both"/>
        <w:rPr>
          <w:rFonts w:eastAsia="Times New Roman"/>
          <w:color w:val="000000"/>
          <w:sz w:val="24"/>
          <w:szCs w:val="24"/>
          <w:shd w:val="clear" w:color="auto" w:fill="FFFFFF"/>
        </w:rPr>
      </w:pPr>
      <w:r w:rsidRPr="00104B42">
        <w:rPr>
          <w:rFonts w:eastAsia="Times New Roman"/>
          <w:color w:val="000000"/>
          <w:sz w:val="24"/>
          <w:szCs w:val="24"/>
          <w:shd w:val="clear" w:color="auto" w:fill="FFFFFF"/>
        </w:rPr>
        <w:t xml:space="preserve">The UK </w:t>
      </w:r>
      <w:r w:rsidR="00BD0CDC">
        <w:rPr>
          <w:rFonts w:eastAsia="Times New Roman"/>
          <w:color w:val="000000"/>
          <w:sz w:val="24"/>
          <w:szCs w:val="24"/>
          <w:shd w:val="clear" w:color="auto" w:fill="FFFFFF"/>
        </w:rPr>
        <w:t>G</w:t>
      </w:r>
      <w:r w:rsidRPr="00104B42">
        <w:rPr>
          <w:rFonts w:eastAsia="Times New Roman"/>
          <w:color w:val="000000"/>
          <w:sz w:val="24"/>
          <w:szCs w:val="24"/>
          <w:shd w:val="clear" w:color="auto" w:fill="FFFFFF"/>
        </w:rPr>
        <w:t>overnment list</w:t>
      </w:r>
      <w:r w:rsidR="00813463">
        <w:rPr>
          <w:rFonts w:eastAsia="Times New Roman"/>
          <w:color w:val="000000"/>
          <w:sz w:val="24"/>
          <w:szCs w:val="24"/>
          <w:shd w:val="clear" w:color="auto" w:fill="FFFFFF"/>
        </w:rPr>
        <w:t>ed</w:t>
      </w:r>
      <w:r w:rsidRPr="00104B42">
        <w:rPr>
          <w:rFonts w:eastAsia="Times New Roman"/>
          <w:color w:val="000000"/>
          <w:sz w:val="24"/>
          <w:szCs w:val="24"/>
          <w:shd w:val="clear" w:color="auto" w:fill="FFFFFF"/>
        </w:rPr>
        <w:t xml:space="preserve"> the five most commonly found IAPS on its website (Gov.uk, 2014). The </w:t>
      </w:r>
      <w:r w:rsidR="00577129">
        <w:rPr>
          <w:rFonts w:eastAsia="Times New Roman"/>
          <w:color w:val="000000"/>
          <w:sz w:val="24"/>
          <w:szCs w:val="24"/>
          <w:shd w:val="clear" w:color="auto" w:fill="FFFFFF"/>
        </w:rPr>
        <w:t>g</w:t>
      </w:r>
      <w:r w:rsidRPr="00104B42">
        <w:rPr>
          <w:rFonts w:eastAsia="Times New Roman"/>
          <w:color w:val="000000"/>
          <w:sz w:val="24"/>
          <w:szCs w:val="24"/>
          <w:shd w:val="clear" w:color="auto" w:fill="FFFFFF"/>
        </w:rPr>
        <w:t>overnment ha</w:t>
      </w:r>
      <w:r w:rsidR="00813463">
        <w:rPr>
          <w:rFonts w:eastAsia="Times New Roman"/>
          <w:color w:val="000000"/>
          <w:sz w:val="24"/>
          <w:szCs w:val="24"/>
          <w:shd w:val="clear" w:color="auto" w:fill="FFFFFF"/>
        </w:rPr>
        <w:t>d</w:t>
      </w:r>
      <w:r w:rsidRPr="00104B42">
        <w:rPr>
          <w:rFonts w:eastAsia="Times New Roman"/>
          <w:color w:val="000000"/>
          <w:sz w:val="24"/>
          <w:szCs w:val="24"/>
          <w:shd w:val="clear" w:color="auto" w:fill="FFFFFF"/>
        </w:rPr>
        <w:t xml:space="preserve"> published guidelines for managing IAPS and advocate</w:t>
      </w:r>
      <w:r w:rsidR="00813463">
        <w:rPr>
          <w:rFonts w:eastAsia="Times New Roman"/>
          <w:color w:val="000000"/>
          <w:sz w:val="24"/>
          <w:szCs w:val="24"/>
          <w:shd w:val="clear" w:color="auto" w:fill="FFFFFF"/>
        </w:rPr>
        <w:t>d</w:t>
      </w:r>
      <w:r w:rsidRPr="00104B42">
        <w:rPr>
          <w:rFonts w:eastAsia="Times New Roman"/>
          <w:color w:val="000000"/>
          <w:sz w:val="24"/>
          <w:szCs w:val="24"/>
          <w:shd w:val="clear" w:color="auto" w:fill="FFFFFF"/>
        </w:rPr>
        <w:t xml:space="preserve"> a range of strategies and treatments such as chemical, biological and mechanical removal (</w:t>
      </w:r>
      <w:r w:rsidR="00B31737" w:rsidRPr="00104B42">
        <w:rPr>
          <w:rFonts w:eastAsia="Times New Roman"/>
          <w:color w:val="000000"/>
          <w:sz w:val="24"/>
          <w:szCs w:val="24"/>
          <w:shd w:val="clear" w:color="auto" w:fill="FFFFFF"/>
        </w:rPr>
        <w:t>Gov. UK, 2014, 2016</w:t>
      </w:r>
      <w:r w:rsidR="00B31737">
        <w:rPr>
          <w:rFonts w:eastAsia="Times New Roman"/>
          <w:color w:val="000000"/>
          <w:sz w:val="24"/>
          <w:szCs w:val="24"/>
          <w:shd w:val="clear" w:color="auto" w:fill="FFFFFF"/>
        </w:rPr>
        <w:t xml:space="preserve">; </w:t>
      </w:r>
      <w:r w:rsidRPr="00104B42">
        <w:rPr>
          <w:rFonts w:eastAsia="Times New Roman"/>
          <w:color w:val="000000"/>
          <w:sz w:val="24"/>
          <w:szCs w:val="24"/>
          <w:shd w:val="clear" w:color="auto" w:fill="FFFFFF"/>
        </w:rPr>
        <w:t>Defra, 2016).</w:t>
      </w:r>
      <w:r w:rsidRPr="00104B42">
        <w:rPr>
          <w:rFonts w:eastAsia="Times New Roman"/>
          <w:b/>
          <w:color w:val="000000"/>
          <w:sz w:val="24"/>
          <w:szCs w:val="24"/>
          <w:shd w:val="clear" w:color="auto" w:fill="FFFFFF"/>
        </w:rPr>
        <w:t xml:space="preserve">  </w:t>
      </w:r>
      <w:r w:rsidRPr="00104B42">
        <w:rPr>
          <w:rFonts w:eastAsia="Times New Roman"/>
          <w:color w:val="000000"/>
          <w:sz w:val="24"/>
          <w:szCs w:val="24"/>
          <w:shd w:val="clear" w:color="auto" w:fill="FFFFFF"/>
        </w:rPr>
        <w:t xml:space="preserve">The legal responsibilities of landowners with knotweed on their land is also clarified in an open access document from the Department for Environment Food and Rural Affairs (Defra, 2016). </w:t>
      </w:r>
    </w:p>
    <w:p w:rsidR="008B4C8D" w:rsidRDefault="008B4C8D" w:rsidP="00104B42">
      <w:pPr>
        <w:spacing w:line="360" w:lineRule="auto"/>
        <w:jc w:val="both"/>
        <w:rPr>
          <w:sz w:val="24"/>
          <w:szCs w:val="24"/>
          <w:shd w:val="clear" w:color="auto" w:fill="FFFFFF"/>
        </w:rPr>
      </w:pPr>
      <w:r w:rsidRPr="00104B42">
        <w:rPr>
          <w:rFonts w:eastAsia="Times New Roman"/>
          <w:color w:val="000000"/>
          <w:sz w:val="24"/>
          <w:szCs w:val="24"/>
          <w:shd w:val="clear" w:color="auto" w:fill="FFFFFF"/>
        </w:rPr>
        <w:t xml:space="preserve">Within the UK there </w:t>
      </w:r>
      <w:r w:rsidR="00813463">
        <w:rPr>
          <w:rFonts w:eastAsia="Times New Roman"/>
          <w:color w:val="000000"/>
          <w:sz w:val="24"/>
          <w:szCs w:val="24"/>
          <w:shd w:val="clear" w:color="auto" w:fill="FFFFFF"/>
        </w:rPr>
        <w:t>was</w:t>
      </w:r>
      <w:r w:rsidRPr="00104B42">
        <w:rPr>
          <w:rFonts w:eastAsia="Times New Roman"/>
          <w:color w:val="000000"/>
          <w:sz w:val="24"/>
          <w:szCs w:val="24"/>
          <w:shd w:val="clear" w:color="auto" w:fill="FFFFFF"/>
        </w:rPr>
        <w:t xml:space="preserve"> a strategic policy to engage society </w:t>
      </w:r>
      <w:r w:rsidR="00813463">
        <w:rPr>
          <w:rFonts w:eastAsia="Times New Roman"/>
          <w:color w:val="000000"/>
          <w:sz w:val="24"/>
          <w:szCs w:val="24"/>
          <w:shd w:val="clear" w:color="auto" w:fill="FFFFFF"/>
        </w:rPr>
        <w:t>to</w:t>
      </w:r>
      <w:r w:rsidRPr="00104B42">
        <w:rPr>
          <w:rFonts w:eastAsia="Times New Roman"/>
          <w:color w:val="000000"/>
          <w:sz w:val="24"/>
          <w:szCs w:val="24"/>
          <w:shd w:val="clear" w:color="auto" w:fill="FFFFFF"/>
        </w:rPr>
        <w:t xml:space="preserve"> manag</w:t>
      </w:r>
      <w:r w:rsidR="00813463">
        <w:rPr>
          <w:rFonts w:eastAsia="Times New Roman"/>
          <w:color w:val="000000"/>
          <w:sz w:val="24"/>
          <w:szCs w:val="24"/>
          <w:shd w:val="clear" w:color="auto" w:fill="FFFFFF"/>
        </w:rPr>
        <w:t>e</w:t>
      </w:r>
      <w:r w:rsidRPr="00104B42">
        <w:rPr>
          <w:rFonts w:eastAsia="Times New Roman"/>
          <w:color w:val="000000"/>
          <w:sz w:val="24"/>
          <w:szCs w:val="24"/>
          <w:shd w:val="clear" w:color="auto" w:fill="FFFFFF"/>
        </w:rPr>
        <w:t xml:space="preserve"> IAS through the INNS Framework Strategy for Great Britain </w:t>
      </w:r>
      <w:r w:rsidRPr="00104B42">
        <w:rPr>
          <w:rFonts w:eastAsia="Times New Roman"/>
          <w:sz w:val="24"/>
          <w:szCs w:val="24"/>
          <w:shd w:val="clear" w:color="auto" w:fill="FFFFFF"/>
        </w:rPr>
        <w:t>(</w:t>
      </w:r>
      <w:r w:rsidRPr="00104B42">
        <w:rPr>
          <w:sz w:val="24"/>
          <w:szCs w:val="24"/>
          <w:shd w:val="clear" w:color="auto" w:fill="FFFFFF"/>
        </w:rPr>
        <w:t>Pagès et al</w:t>
      </w:r>
      <w:r w:rsidR="00B31737">
        <w:rPr>
          <w:sz w:val="24"/>
          <w:szCs w:val="24"/>
          <w:shd w:val="clear" w:color="auto" w:fill="FFFFFF"/>
        </w:rPr>
        <w:t>.</w:t>
      </w:r>
      <w:r w:rsidRPr="00104B42">
        <w:rPr>
          <w:sz w:val="24"/>
          <w:szCs w:val="24"/>
          <w:shd w:val="clear" w:color="auto" w:fill="FFFFFF"/>
        </w:rPr>
        <w:t>, 2019).</w:t>
      </w:r>
    </w:p>
    <w:p w:rsidR="00813463" w:rsidRPr="00104B42" w:rsidRDefault="00813463" w:rsidP="00104B42">
      <w:pPr>
        <w:spacing w:line="360" w:lineRule="auto"/>
        <w:jc w:val="both"/>
        <w:rPr>
          <w:rFonts w:eastAsia="Times New Roman"/>
          <w:sz w:val="24"/>
          <w:szCs w:val="24"/>
          <w:shd w:val="clear" w:color="auto" w:fill="FFFFFF"/>
        </w:rPr>
      </w:pPr>
    </w:p>
    <w:p w:rsidR="00824F4A" w:rsidRPr="00783C1F" w:rsidRDefault="003B44C3" w:rsidP="00104B42">
      <w:pPr>
        <w:spacing w:line="360" w:lineRule="auto"/>
        <w:jc w:val="both"/>
        <w:rPr>
          <w:sz w:val="24"/>
          <w:szCs w:val="24"/>
          <w:shd w:val="clear" w:color="auto" w:fill="FFFFFF"/>
        </w:rPr>
      </w:pPr>
      <w:bookmarkStart w:id="31" w:name="_Hlk34133143"/>
      <w:r w:rsidRPr="00783C1F">
        <w:rPr>
          <w:sz w:val="24"/>
          <w:szCs w:val="24"/>
          <w:shd w:val="clear" w:color="auto" w:fill="FFFFFF"/>
        </w:rPr>
        <w:lastRenderedPageBreak/>
        <w:t xml:space="preserve">2.8.2: </w:t>
      </w:r>
      <w:r w:rsidR="00824F4A" w:rsidRPr="00783C1F">
        <w:rPr>
          <w:sz w:val="24"/>
          <w:szCs w:val="24"/>
          <w:shd w:val="clear" w:color="auto" w:fill="FFFFFF"/>
        </w:rPr>
        <w:t xml:space="preserve">Welsh Government </w:t>
      </w:r>
      <w:r w:rsidR="00587E85" w:rsidRPr="00783C1F">
        <w:rPr>
          <w:sz w:val="24"/>
          <w:szCs w:val="24"/>
          <w:shd w:val="clear" w:color="auto" w:fill="FFFFFF"/>
        </w:rPr>
        <w:t>a</w:t>
      </w:r>
      <w:r w:rsidR="00824F4A" w:rsidRPr="00783C1F">
        <w:rPr>
          <w:sz w:val="24"/>
          <w:szCs w:val="24"/>
          <w:shd w:val="clear" w:color="auto" w:fill="FFFFFF"/>
        </w:rPr>
        <w:t xml:space="preserve">dvice </w:t>
      </w:r>
    </w:p>
    <w:bookmarkEnd w:id="31"/>
    <w:p w:rsidR="00824F4A" w:rsidRPr="00104B42" w:rsidRDefault="00824F4A" w:rsidP="00104B42">
      <w:pPr>
        <w:spacing w:line="360" w:lineRule="auto"/>
        <w:jc w:val="both"/>
        <w:rPr>
          <w:sz w:val="24"/>
          <w:szCs w:val="24"/>
          <w:shd w:val="clear" w:color="auto" w:fill="FFFFFF"/>
        </w:rPr>
      </w:pPr>
      <w:r w:rsidRPr="00104B42">
        <w:rPr>
          <w:sz w:val="24"/>
          <w:szCs w:val="24"/>
          <w:shd w:val="clear" w:color="auto" w:fill="FFFFFF"/>
        </w:rPr>
        <w:t>The estimated economic costs from IAPS to UK society is £1.7 billion with Wales accounting for £125 million (CABI, 2010).</w:t>
      </w:r>
      <w:r w:rsidRPr="00104B42">
        <w:rPr>
          <w:b/>
          <w:sz w:val="24"/>
          <w:szCs w:val="24"/>
          <w:shd w:val="clear" w:color="auto" w:fill="FFFFFF"/>
        </w:rPr>
        <w:t xml:space="preserve"> </w:t>
      </w:r>
      <w:r w:rsidRPr="00104B42">
        <w:rPr>
          <w:sz w:val="24"/>
          <w:szCs w:val="24"/>
          <w:shd w:val="clear" w:color="auto" w:fill="FFFFFF"/>
        </w:rPr>
        <w:t xml:space="preserve">The Welsh </w:t>
      </w:r>
      <w:r w:rsidR="00607E64">
        <w:rPr>
          <w:sz w:val="24"/>
          <w:szCs w:val="24"/>
          <w:shd w:val="clear" w:color="auto" w:fill="FFFFFF"/>
        </w:rPr>
        <w:t>G</w:t>
      </w:r>
      <w:r w:rsidRPr="00104B42">
        <w:rPr>
          <w:sz w:val="24"/>
          <w:szCs w:val="24"/>
          <w:shd w:val="clear" w:color="auto" w:fill="FFFFFF"/>
        </w:rPr>
        <w:t>overnment with its bodies such as Natural Resources Wales (NRW) offer</w:t>
      </w:r>
      <w:r w:rsidR="00813463">
        <w:rPr>
          <w:sz w:val="24"/>
          <w:szCs w:val="24"/>
          <w:shd w:val="clear" w:color="auto" w:fill="FFFFFF"/>
        </w:rPr>
        <w:t>ed</w:t>
      </w:r>
      <w:r w:rsidRPr="00104B42">
        <w:rPr>
          <w:sz w:val="24"/>
          <w:szCs w:val="24"/>
          <w:shd w:val="clear" w:color="auto" w:fill="FFFFFF"/>
        </w:rPr>
        <w:t xml:space="preserve"> advice on control mechanisms for knotweed (Gov.Wales, 2015, 2018; NRW, 2019). The</w:t>
      </w:r>
      <w:r w:rsidR="00607E64">
        <w:rPr>
          <w:sz w:val="24"/>
          <w:szCs w:val="24"/>
          <w:shd w:val="clear" w:color="auto" w:fill="FFFFFF"/>
        </w:rPr>
        <w:t xml:space="preserve"> Welsh</w:t>
      </w:r>
      <w:r w:rsidRPr="00104B42">
        <w:rPr>
          <w:sz w:val="24"/>
          <w:szCs w:val="24"/>
          <w:shd w:val="clear" w:color="auto" w:fill="FFFFFF"/>
        </w:rPr>
        <w:t xml:space="preserve"> </w:t>
      </w:r>
      <w:r w:rsidR="00607E64">
        <w:rPr>
          <w:sz w:val="24"/>
          <w:szCs w:val="24"/>
          <w:shd w:val="clear" w:color="auto" w:fill="FFFFFF"/>
        </w:rPr>
        <w:t>G</w:t>
      </w:r>
      <w:r w:rsidRPr="00104B42">
        <w:rPr>
          <w:sz w:val="24"/>
          <w:szCs w:val="24"/>
          <w:shd w:val="clear" w:color="auto" w:fill="FFFFFF"/>
        </w:rPr>
        <w:t>overnment also offer</w:t>
      </w:r>
      <w:r w:rsidR="00607E64">
        <w:rPr>
          <w:sz w:val="24"/>
          <w:szCs w:val="24"/>
          <w:shd w:val="clear" w:color="auto" w:fill="FFFFFF"/>
        </w:rPr>
        <w:t>ed</w:t>
      </w:r>
      <w:r w:rsidRPr="00104B42">
        <w:rPr>
          <w:sz w:val="24"/>
          <w:szCs w:val="24"/>
          <w:shd w:val="clear" w:color="auto" w:fill="FFFFFF"/>
        </w:rPr>
        <w:t xml:space="preserve"> advice to community volunteer groups (Gov.Wales, 2018) on various chemical, biological and mechanical methods of control. </w:t>
      </w:r>
    </w:p>
    <w:p w:rsidR="00824F4A" w:rsidRDefault="00824F4A" w:rsidP="00104B42">
      <w:pPr>
        <w:spacing w:line="360" w:lineRule="auto"/>
        <w:jc w:val="both"/>
        <w:rPr>
          <w:sz w:val="24"/>
          <w:szCs w:val="24"/>
          <w:shd w:val="clear" w:color="auto" w:fill="FFFFFF"/>
        </w:rPr>
      </w:pPr>
      <w:r w:rsidRPr="00104B42">
        <w:rPr>
          <w:sz w:val="24"/>
          <w:szCs w:val="24"/>
          <w:shd w:val="clear" w:color="auto" w:fill="FFFFFF"/>
        </w:rPr>
        <w:t>In June 2014 the Welsh Government published a written statement on the progress of trials to control knotweed using</w:t>
      </w:r>
      <w:r w:rsidR="00607E64">
        <w:rPr>
          <w:sz w:val="24"/>
          <w:szCs w:val="24"/>
          <w:shd w:val="clear" w:color="auto" w:fill="FFFFFF"/>
        </w:rPr>
        <w:t xml:space="preserve"> a</w:t>
      </w:r>
      <w:r w:rsidRPr="00104B42">
        <w:rPr>
          <w:sz w:val="24"/>
          <w:szCs w:val="24"/>
          <w:shd w:val="clear" w:color="auto" w:fill="FFFFFF"/>
        </w:rPr>
        <w:t xml:space="preserve"> </w:t>
      </w:r>
      <w:r w:rsidR="00607E64">
        <w:rPr>
          <w:sz w:val="24"/>
          <w:szCs w:val="24"/>
          <w:shd w:val="clear" w:color="auto" w:fill="FFFFFF"/>
        </w:rPr>
        <w:t>P</w:t>
      </w:r>
      <w:r w:rsidRPr="00104B42">
        <w:rPr>
          <w:sz w:val="24"/>
          <w:szCs w:val="24"/>
          <w:shd w:val="clear" w:color="auto" w:fill="FFFFFF"/>
        </w:rPr>
        <w:t xml:space="preserve">syllid called Aphalara </w:t>
      </w:r>
      <w:r w:rsidR="0004426B" w:rsidRPr="00104B42">
        <w:rPr>
          <w:sz w:val="24"/>
          <w:szCs w:val="24"/>
          <w:shd w:val="clear" w:color="auto" w:fill="FFFFFF"/>
        </w:rPr>
        <w:t>I</w:t>
      </w:r>
      <w:r w:rsidRPr="00104B42">
        <w:rPr>
          <w:sz w:val="24"/>
          <w:szCs w:val="24"/>
          <w:shd w:val="clear" w:color="auto" w:fill="FFFFFF"/>
        </w:rPr>
        <w:t>tadori as a biological control agent (Gov.Wales, 2014). Two hundred insects and fungi were identified in the trials by the Centre for Agriculture and Bioscience International (CABI) and Aphalara Itadori was recommended as the best option for the sustainable management of knotweed over the long term.</w:t>
      </w:r>
    </w:p>
    <w:p w:rsidR="00824F4A" w:rsidRPr="00783C1F" w:rsidRDefault="003B44C3" w:rsidP="00104B42">
      <w:pPr>
        <w:spacing w:line="360" w:lineRule="auto"/>
        <w:jc w:val="both"/>
        <w:rPr>
          <w:sz w:val="24"/>
          <w:szCs w:val="24"/>
          <w:shd w:val="clear" w:color="auto" w:fill="FFFFFF"/>
        </w:rPr>
      </w:pPr>
      <w:bookmarkStart w:id="32" w:name="_Hlk34133154"/>
      <w:r w:rsidRPr="00783C1F">
        <w:rPr>
          <w:sz w:val="24"/>
          <w:szCs w:val="24"/>
          <w:shd w:val="clear" w:color="auto" w:fill="FFFFFF"/>
        </w:rPr>
        <w:t xml:space="preserve">2.8.3: </w:t>
      </w:r>
      <w:r w:rsidR="00824F4A" w:rsidRPr="00783C1F">
        <w:rPr>
          <w:sz w:val="24"/>
          <w:szCs w:val="24"/>
          <w:shd w:val="clear" w:color="auto" w:fill="FFFFFF"/>
        </w:rPr>
        <w:t xml:space="preserve">Local Government </w:t>
      </w:r>
      <w:r w:rsidR="00587E85" w:rsidRPr="00783C1F">
        <w:rPr>
          <w:sz w:val="24"/>
          <w:szCs w:val="24"/>
          <w:shd w:val="clear" w:color="auto" w:fill="FFFFFF"/>
        </w:rPr>
        <w:t>a</w:t>
      </w:r>
      <w:r w:rsidR="00824F4A" w:rsidRPr="00783C1F">
        <w:rPr>
          <w:sz w:val="24"/>
          <w:szCs w:val="24"/>
          <w:shd w:val="clear" w:color="auto" w:fill="FFFFFF"/>
        </w:rPr>
        <w:t xml:space="preserve">dvice </w:t>
      </w:r>
    </w:p>
    <w:bookmarkEnd w:id="32"/>
    <w:p w:rsidR="00824F4A" w:rsidRPr="001E0C24" w:rsidRDefault="00824F4A" w:rsidP="00577129">
      <w:pPr>
        <w:spacing w:line="360" w:lineRule="auto"/>
        <w:jc w:val="both"/>
        <w:rPr>
          <w:sz w:val="24"/>
          <w:szCs w:val="24"/>
          <w:shd w:val="clear" w:color="auto" w:fill="FFFFFF"/>
        </w:rPr>
      </w:pPr>
      <w:r w:rsidRPr="001E0C24">
        <w:rPr>
          <w:sz w:val="24"/>
          <w:szCs w:val="24"/>
          <w:shd w:val="clear" w:color="auto" w:fill="FFFFFF"/>
        </w:rPr>
        <w:t>Swansea City Council on its website describe</w:t>
      </w:r>
      <w:r w:rsidR="00607E64">
        <w:rPr>
          <w:sz w:val="24"/>
          <w:szCs w:val="24"/>
          <w:shd w:val="clear" w:color="auto" w:fill="FFFFFF"/>
        </w:rPr>
        <w:t>d</w:t>
      </w:r>
      <w:r w:rsidRPr="001E0C24">
        <w:rPr>
          <w:sz w:val="24"/>
          <w:szCs w:val="24"/>
          <w:shd w:val="clear" w:color="auto" w:fill="FFFFFF"/>
        </w:rPr>
        <w:t xml:space="preserve"> problems created by Knotweed locally:</w:t>
      </w:r>
    </w:p>
    <w:p w:rsidR="00824F4A" w:rsidRPr="001E0C24" w:rsidRDefault="00824F4A" w:rsidP="000C29AF">
      <w:pPr>
        <w:pStyle w:val="ListParagraph"/>
        <w:numPr>
          <w:ilvl w:val="0"/>
          <w:numId w:val="72"/>
        </w:numPr>
        <w:spacing w:line="360" w:lineRule="auto"/>
        <w:jc w:val="both"/>
        <w:rPr>
          <w:sz w:val="24"/>
          <w:szCs w:val="24"/>
          <w:shd w:val="clear" w:color="auto" w:fill="FFFFFF"/>
          <w:lang w:eastAsia="en-GB"/>
        </w:rPr>
      </w:pPr>
      <w:r w:rsidRPr="001E0C24">
        <w:rPr>
          <w:sz w:val="24"/>
          <w:szCs w:val="24"/>
          <w:shd w:val="clear" w:color="auto" w:fill="FFFFFF"/>
          <w:lang w:eastAsia="en-GB"/>
        </w:rPr>
        <w:t>Loss of native plant species</w:t>
      </w:r>
    </w:p>
    <w:p w:rsidR="00824F4A" w:rsidRPr="001E0C24" w:rsidRDefault="00824F4A" w:rsidP="000C29AF">
      <w:pPr>
        <w:pStyle w:val="ListParagraph"/>
        <w:numPr>
          <w:ilvl w:val="0"/>
          <w:numId w:val="72"/>
        </w:numPr>
        <w:spacing w:line="360" w:lineRule="auto"/>
        <w:jc w:val="both"/>
        <w:rPr>
          <w:sz w:val="24"/>
          <w:szCs w:val="24"/>
          <w:shd w:val="clear" w:color="auto" w:fill="FFFFFF"/>
          <w:lang w:eastAsia="en-GB"/>
        </w:rPr>
      </w:pPr>
      <w:r w:rsidRPr="001E0C24">
        <w:rPr>
          <w:sz w:val="24"/>
          <w:szCs w:val="24"/>
          <w:shd w:val="clear" w:color="auto" w:fill="FFFFFF"/>
          <w:lang w:eastAsia="en-GB"/>
        </w:rPr>
        <w:t>Physical damage to infrastructure</w:t>
      </w:r>
    </w:p>
    <w:p w:rsidR="00824F4A" w:rsidRPr="001E0C24" w:rsidRDefault="00824F4A" w:rsidP="000C29AF">
      <w:pPr>
        <w:pStyle w:val="ListParagraph"/>
        <w:numPr>
          <w:ilvl w:val="0"/>
          <w:numId w:val="72"/>
        </w:numPr>
        <w:spacing w:line="360" w:lineRule="auto"/>
        <w:jc w:val="both"/>
        <w:rPr>
          <w:sz w:val="24"/>
          <w:szCs w:val="24"/>
          <w:shd w:val="clear" w:color="auto" w:fill="FFFFFF"/>
          <w:lang w:eastAsia="en-GB"/>
        </w:rPr>
      </w:pPr>
      <w:r w:rsidRPr="001E0C24">
        <w:rPr>
          <w:sz w:val="24"/>
          <w:szCs w:val="24"/>
          <w:shd w:val="clear" w:color="auto" w:fill="FFFFFF"/>
          <w:lang w:eastAsia="en-GB"/>
        </w:rPr>
        <w:t>Rapid uncontrollable growth</w:t>
      </w:r>
    </w:p>
    <w:p w:rsidR="00824F4A" w:rsidRPr="001E0C24" w:rsidRDefault="00824F4A" w:rsidP="000C29AF">
      <w:pPr>
        <w:pStyle w:val="ListParagraph"/>
        <w:numPr>
          <w:ilvl w:val="0"/>
          <w:numId w:val="72"/>
        </w:numPr>
        <w:spacing w:line="360" w:lineRule="auto"/>
        <w:jc w:val="both"/>
        <w:rPr>
          <w:sz w:val="24"/>
          <w:szCs w:val="24"/>
          <w:shd w:val="clear" w:color="auto" w:fill="FFFFFF"/>
          <w:lang w:eastAsia="en-GB"/>
        </w:rPr>
      </w:pPr>
      <w:r w:rsidRPr="001E0C24">
        <w:rPr>
          <w:sz w:val="24"/>
          <w:szCs w:val="24"/>
          <w:shd w:val="clear" w:color="auto" w:fill="FFFFFF"/>
          <w:lang w:eastAsia="en-GB"/>
        </w:rPr>
        <w:t>Reduction in land and property values</w:t>
      </w:r>
    </w:p>
    <w:p w:rsidR="00824F4A" w:rsidRPr="001E0C24" w:rsidRDefault="00824F4A" w:rsidP="000C29AF">
      <w:pPr>
        <w:pStyle w:val="ListParagraph"/>
        <w:numPr>
          <w:ilvl w:val="0"/>
          <w:numId w:val="72"/>
        </w:numPr>
        <w:spacing w:line="360" w:lineRule="auto"/>
        <w:jc w:val="both"/>
        <w:rPr>
          <w:sz w:val="24"/>
          <w:szCs w:val="24"/>
          <w:shd w:val="clear" w:color="auto" w:fill="FFFFFF"/>
          <w:lang w:eastAsia="en-GB"/>
        </w:rPr>
      </w:pPr>
      <w:r w:rsidRPr="001E0C24">
        <w:rPr>
          <w:sz w:val="24"/>
          <w:szCs w:val="24"/>
          <w:shd w:val="clear" w:color="auto" w:fill="FFFFFF"/>
          <w:lang w:eastAsia="en-GB"/>
        </w:rPr>
        <w:t>Difficulties</w:t>
      </w:r>
      <w:r w:rsidR="00607E64">
        <w:rPr>
          <w:sz w:val="24"/>
          <w:szCs w:val="24"/>
          <w:shd w:val="clear" w:color="auto" w:fill="FFFFFF"/>
          <w:lang w:eastAsia="en-GB"/>
        </w:rPr>
        <w:t xml:space="preserve"> in</w:t>
      </w:r>
      <w:r w:rsidRPr="001E0C24">
        <w:rPr>
          <w:sz w:val="24"/>
          <w:szCs w:val="24"/>
          <w:shd w:val="clear" w:color="auto" w:fill="FFFFFF"/>
          <w:lang w:eastAsia="en-GB"/>
        </w:rPr>
        <w:t xml:space="preserve"> obtaining mortgages (Swansea.</w:t>
      </w:r>
      <w:r w:rsidR="00104B42" w:rsidRPr="001E0C24">
        <w:rPr>
          <w:sz w:val="24"/>
          <w:szCs w:val="24"/>
          <w:shd w:val="clear" w:color="auto" w:fill="FFFFFF"/>
          <w:lang w:eastAsia="en-GB"/>
        </w:rPr>
        <w:t>g</w:t>
      </w:r>
      <w:r w:rsidRPr="001E0C24">
        <w:rPr>
          <w:sz w:val="24"/>
          <w:szCs w:val="24"/>
          <w:shd w:val="clear" w:color="auto" w:fill="FFFFFF"/>
          <w:lang w:eastAsia="en-GB"/>
        </w:rPr>
        <w:t xml:space="preserve">ov, 2019) </w:t>
      </w:r>
    </w:p>
    <w:p w:rsidR="00D773E7" w:rsidRPr="001E0C24" w:rsidRDefault="00824F4A" w:rsidP="001E0C24">
      <w:pPr>
        <w:spacing w:line="360" w:lineRule="auto"/>
        <w:jc w:val="both"/>
        <w:rPr>
          <w:sz w:val="24"/>
          <w:szCs w:val="24"/>
          <w:shd w:val="clear" w:color="auto" w:fill="FFFFFF"/>
        </w:rPr>
      </w:pPr>
      <w:r w:rsidRPr="001E0C24">
        <w:rPr>
          <w:sz w:val="24"/>
          <w:szCs w:val="24"/>
          <w:shd w:val="clear" w:color="auto" w:fill="FFFFFF"/>
        </w:rPr>
        <w:t>Swansea City Council offer</w:t>
      </w:r>
      <w:r w:rsidR="00607E64">
        <w:rPr>
          <w:sz w:val="24"/>
          <w:szCs w:val="24"/>
          <w:shd w:val="clear" w:color="auto" w:fill="FFFFFF"/>
        </w:rPr>
        <w:t xml:space="preserve">ed </w:t>
      </w:r>
      <w:r w:rsidRPr="001E0C24">
        <w:rPr>
          <w:sz w:val="24"/>
          <w:szCs w:val="24"/>
          <w:shd w:val="clear" w:color="auto" w:fill="FFFFFF"/>
        </w:rPr>
        <w:t>treatment for Knotweed on all properties in addition to a Q and A section created by the Councils’ Conservation Team. Swansea City Council ha</w:t>
      </w:r>
      <w:r w:rsidR="00607E64">
        <w:rPr>
          <w:sz w:val="24"/>
          <w:szCs w:val="24"/>
          <w:shd w:val="clear" w:color="auto" w:fill="FFFFFF"/>
        </w:rPr>
        <w:t>d</w:t>
      </w:r>
      <w:r w:rsidRPr="001E0C24">
        <w:rPr>
          <w:sz w:val="24"/>
          <w:szCs w:val="24"/>
          <w:shd w:val="clear" w:color="auto" w:fill="FFFFFF"/>
        </w:rPr>
        <w:t xml:space="preserve"> published a leaflet on how the general public c</w:t>
      </w:r>
      <w:r w:rsidR="00607E64">
        <w:rPr>
          <w:sz w:val="24"/>
          <w:szCs w:val="24"/>
          <w:shd w:val="clear" w:color="auto" w:fill="FFFFFF"/>
        </w:rPr>
        <w:t>ould</w:t>
      </w:r>
      <w:r w:rsidRPr="001E0C24">
        <w:rPr>
          <w:sz w:val="24"/>
          <w:szCs w:val="24"/>
          <w:shd w:val="clear" w:color="auto" w:fill="FFFFFF"/>
        </w:rPr>
        <w:t xml:space="preserve"> identify knotweed (Swansea.gov.uk, n.d.).  </w:t>
      </w:r>
    </w:p>
    <w:p w:rsidR="00E96B65" w:rsidRDefault="00E96B65" w:rsidP="001E0C24">
      <w:pPr>
        <w:spacing w:line="360" w:lineRule="auto"/>
        <w:jc w:val="both"/>
        <w:rPr>
          <w:rFonts w:cstheme="minorHAnsi"/>
          <w:iCs/>
          <w:sz w:val="24"/>
          <w:szCs w:val="24"/>
        </w:rPr>
      </w:pPr>
      <w:bookmarkStart w:id="33" w:name="_Hlk34133175"/>
    </w:p>
    <w:p w:rsidR="002A4B29" w:rsidRDefault="002A4B29" w:rsidP="001E0C24">
      <w:pPr>
        <w:spacing w:line="360" w:lineRule="auto"/>
        <w:jc w:val="both"/>
        <w:rPr>
          <w:rFonts w:cstheme="minorHAnsi"/>
          <w:iCs/>
          <w:sz w:val="24"/>
          <w:szCs w:val="24"/>
        </w:rPr>
      </w:pPr>
    </w:p>
    <w:p w:rsidR="002A4B29" w:rsidRDefault="002A4B29" w:rsidP="001E0C24">
      <w:pPr>
        <w:spacing w:line="360" w:lineRule="auto"/>
        <w:jc w:val="both"/>
        <w:rPr>
          <w:rFonts w:cstheme="minorHAnsi"/>
          <w:iCs/>
          <w:sz w:val="24"/>
          <w:szCs w:val="24"/>
        </w:rPr>
      </w:pPr>
    </w:p>
    <w:p w:rsidR="002A4B29" w:rsidRDefault="002A4B29" w:rsidP="001E0C24">
      <w:pPr>
        <w:spacing w:line="360" w:lineRule="auto"/>
        <w:jc w:val="both"/>
        <w:rPr>
          <w:rFonts w:cstheme="minorHAnsi"/>
          <w:iCs/>
          <w:sz w:val="24"/>
          <w:szCs w:val="24"/>
        </w:rPr>
      </w:pPr>
    </w:p>
    <w:p w:rsidR="00824F4A" w:rsidRPr="003921BB" w:rsidRDefault="00D0693F" w:rsidP="001E0C24">
      <w:pPr>
        <w:spacing w:line="360" w:lineRule="auto"/>
        <w:jc w:val="both"/>
        <w:rPr>
          <w:rFonts w:cstheme="minorHAnsi"/>
          <w:iCs/>
          <w:sz w:val="24"/>
          <w:szCs w:val="24"/>
        </w:rPr>
      </w:pPr>
      <w:r>
        <w:rPr>
          <w:rFonts w:cstheme="minorHAnsi"/>
          <w:iCs/>
          <w:sz w:val="24"/>
          <w:szCs w:val="24"/>
        </w:rPr>
        <w:lastRenderedPageBreak/>
        <w:t xml:space="preserve">2.9: </w:t>
      </w:r>
      <w:r w:rsidR="00824F4A" w:rsidRPr="003921BB">
        <w:rPr>
          <w:rFonts w:cstheme="minorHAnsi"/>
          <w:iCs/>
          <w:sz w:val="24"/>
          <w:szCs w:val="24"/>
        </w:rPr>
        <w:t xml:space="preserve">Theme B3: Strategic </w:t>
      </w:r>
      <w:r w:rsidR="00587E85" w:rsidRPr="003921BB">
        <w:rPr>
          <w:rFonts w:cstheme="minorHAnsi"/>
          <w:iCs/>
          <w:sz w:val="24"/>
          <w:szCs w:val="24"/>
        </w:rPr>
        <w:t>m</w:t>
      </w:r>
      <w:r w:rsidR="00824F4A" w:rsidRPr="003921BB">
        <w:rPr>
          <w:rFonts w:cstheme="minorHAnsi"/>
          <w:iCs/>
          <w:sz w:val="24"/>
          <w:szCs w:val="24"/>
        </w:rPr>
        <w:t xml:space="preserve">anagement of </w:t>
      </w:r>
      <w:r w:rsidR="00587E85" w:rsidRPr="003921BB">
        <w:rPr>
          <w:rFonts w:cstheme="minorHAnsi"/>
          <w:iCs/>
          <w:sz w:val="24"/>
          <w:szCs w:val="24"/>
        </w:rPr>
        <w:t>k</w:t>
      </w:r>
      <w:r w:rsidR="00824F4A" w:rsidRPr="003921BB">
        <w:rPr>
          <w:rFonts w:cstheme="minorHAnsi"/>
          <w:iCs/>
          <w:sz w:val="24"/>
          <w:szCs w:val="24"/>
        </w:rPr>
        <w:t>notweed within Swansea</w:t>
      </w:r>
      <w:r w:rsidR="00F71F15">
        <w:rPr>
          <w:rFonts w:cstheme="minorHAnsi"/>
          <w:iCs/>
          <w:sz w:val="24"/>
          <w:szCs w:val="24"/>
        </w:rPr>
        <w:t xml:space="preserve"> </w:t>
      </w:r>
      <w:r w:rsidR="00824F4A" w:rsidRPr="003921BB">
        <w:rPr>
          <w:rFonts w:cstheme="minorHAnsi"/>
          <w:iCs/>
          <w:sz w:val="24"/>
          <w:szCs w:val="24"/>
        </w:rPr>
        <w:t xml:space="preserve"> </w:t>
      </w:r>
    </w:p>
    <w:bookmarkEnd w:id="33"/>
    <w:p w:rsidR="00912B98" w:rsidRPr="001E0C24" w:rsidRDefault="00824F4A" w:rsidP="001E0C24">
      <w:pPr>
        <w:spacing w:line="360" w:lineRule="auto"/>
        <w:jc w:val="both"/>
        <w:rPr>
          <w:rFonts w:eastAsia="Times New Roman" w:cstheme="minorHAnsi"/>
          <w:sz w:val="24"/>
          <w:szCs w:val="24"/>
        </w:rPr>
      </w:pPr>
      <w:r w:rsidRPr="001E0C24">
        <w:rPr>
          <w:rFonts w:eastAsia="Times New Roman" w:cstheme="minorHAnsi"/>
          <w:sz w:val="24"/>
          <w:szCs w:val="24"/>
        </w:rPr>
        <w:t>Of 105 sources collected during the literature review 32 sources were found to be relevant to theme B3</w:t>
      </w:r>
      <w:r w:rsidR="00912B98">
        <w:rPr>
          <w:rFonts w:eastAsia="Times New Roman" w:cstheme="minorHAnsi"/>
          <w:sz w:val="24"/>
          <w:szCs w:val="24"/>
        </w:rPr>
        <w:t>:</w:t>
      </w:r>
      <w:r w:rsidRPr="001E0C24">
        <w:rPr>
          <w:rFonts w:eastAsia="Times New Roman" w:cstheme="minorHAnsi"/>
          <w:sz w:val="24"/>
          <w:szCs w:val="24"/>
        </w:rPr>
        <w:t xml:space="preserve"> </w:t>
      </w:r>
    </w:p>
    <w:p w:rsidR="00824F4A" w:rsidRPr="00966D22" w:rsidRDefault="006969E4" w:rsidP="001E0C24">
      <w:pPr>
        <w:spacing w:line="360" w:lineRule="auto"/>
        <w:jc w:val="both"/>
        <w:rPr>
          <w:color w:val="000000" w:themeColor="text1"/>
          <w:sz w:val="24"/>
          <w:szCs w:val="24"/>
        </w:rPr>
      </w:pPr>
      <w:bookmarkStart w:id="34" w:name="_Hlk34133208"/>
      <w:r w:rsidRPr="00966D22">
        <w:rPr>
          <w:color w:val="000000" w:themeColor="text1"/>
          <w:sz w:val="24"/>
          <w:szCs w:val="24"/>
        </w:rPr>
        <w:t xml:space="preserve">2.9.1: </w:t>
      </w:r>
      <w:r w:rsidR="00824F4A" w:rsidRPr="00966D22">
        <w:rPr>
          <w:color w:val="000000" w:themeColor="text1"/>
          <w:sz w:val="24"/>
          <w:szCs w:val="24"/>
        </w:rPr>
        <w:t xml:space="preserve">Strategic </w:t>
      </w:r>
      <w:r w:rsidR="00587E85" w:rsidRPr="00966D22">
        <w:rPr>
          <w:color w:val="000000" w:themeColor="text1"/>
          <w:sz w:val="24"/>
          <w:szCs w:val="24"/>
        </w:rPr>
        <w:t>m</w:t>
      </w:r>
      <w:r w:rsidR="00824F4A" w:rsidRPr="00966D22">
        <w:rPr>
          <w:color w:val="000000" w:themeColor="text1"/>
          <w:sz w:val="24"/>
          <w:szCs w:val="24"/>
        </w:rPr>
        <w:t xml:space="preserve">anagement </w:t>
      </w:r>
      <w:r w:rsidR="00587E85" w:rsidRPr="00966D22">
        <w:rPr>
          <w:color w:val="000000" w:themeColor="text1"/>
          <w:sz w:val="24"/>
          <w:szCs w:val="24"/>
        </w:rPr>
        <w:t>p</w:t>
      </w:r>
      <w:r w:rsidR="00824F4A" w:rsidRPr="00966D22">
        <w:rPr>
          <w:color w:val="000000" w:themeColor="text1"/>
          <w:sz w:val="24"/>
          <w:szCs w:val="24"/>
        </w:rPr>
        <w:t xml:space="preserve">olicy </w:t>
      </w:r>
    </w:p>
    <w:bookmarkEnd w:id="34"/>
    <w:p w:rsidR="000A64A9" w:rsidRPr="00966D22" w:rsidRDefault="00AD678A" w:rsidP="001E0C24">
      <w:pPr>
        <w:spacing w:line="360" w:lineRule="auto"/>
        <w:jc w:val="both"/>
        <w:rPr>
          <w:color w:val="000000" w:themeColor="text1"/>
          <w:sz w:val="24"/>
          <w:szCs w:val="24"/>
        </w:rPr>
      </w:pPr>
      <w:r>
        <w:rPr>
          <w:color w:val="000000" w:themeColor="text1"/>
          <w:sz w:val="24"/>
          <w:szCs w:val="24"/>
        </w:rPr>
        <w:t xml:space="preserve">The </w:t>
      </w:r>
      <w:r w:rsidR="00966D22" w:rsidRPr="00966D22">
        <w:rPr>
          <w:color w:val="000000" w:themeColor="text1"/>
          <w:sz w:val="24"/>
          <w:szCs w:val="24"/>
        </w:rPr>
        <w:t>literature search</w:t>
      </w:r>
      <w:r>
        <w:rPr>
          <w:color w:val="000000" w:themeColor="text1"/>
          <w:sz w:val="24"/>
          <w:szCs w:val="24"/>
        </w:rPr>
        <w:t xml:space="preserve"> identified </w:t>
      </w:r>
      <w:r w:rsidR="00966D22" w:rsidRPr="00966D22">
        <w:rPr>
          <w:color w:val="000000" w:themeColor="text1"/>
          <w:sz w:val="24"/>
          <w:szCs w:val="24"/>
        </w:rPr>
        <w:t>t</w:t>
      </w:r>
      <w:r w:rsidR="00824F4A" w:rsidRPr="00966D22">
        <w:rPr>
          <w:color w:val="000000" w:themeColor="text1"/>
          <w:sz w:val="24"/>
          <w:szCs w:val="24"/>
        </w:rPr>
        <w:t>h</w:t>
      </w:r>
      <w:r>
        <w:rPr>
          <w:color w:val="000000" w:themeColor="text1"/>
          <w:sz w:val="24"/>
          <w:szCs w:val="24"/>
        </w:rPr>
        <w:t>at the</w:t>
      </w:r>
      <w:r w:rsidR="00824F4A" w:rsidRPr="00966D22">
        <w:rPr>
          <w:color w:val="000000" w:themeColor="text1"/>
          <w:sz w:val="24"/>
          <w:szCs w:val="24"/>
        </w:rPr>
        <w:t xml:space="preserve"> Nature Conservation Team</w:t>
      </w:r>
      <w:r w:rsidR="00966D22" w:rsidRPr="00966D22">
        <w:rPr>
          <w:color w:val="000000" w:themeColor="text1"/>
          <w:sz w:val="24"/>
          <w:szCs w:val="24"/>
        </w:rPr>
        <w:t xml:space="preserve"> from the </w:t>
      </w:r>
      <w:r w:rsidR="00824F4A" w:rsidRPr="00966D22">
        <w:rPr>
          <w:color w:val="000000" w:themeColor="text1"/>
          <w:sz w:val="24"/>
          <w:szCs w:val="24"/>
        </w:rPr>
        <w:t xml:space="preserve">Planning Department of Swansea Council </w:t>
      </w:r>
      <w:r w:rsidR="00966D22" w:rsidRPr="00966D22">
        <w:rPr>
          <w:color w:val="000000" w:themeColor="text1"/>
          <w:sz w:val="24"/>
          <w:szCs w:val="24"/>
        </w:rPr>
        <w:t>were</w:t>
      </w:r>
      <w:r w:rsidR="00824F4A" w:rsidRPr="00966D22">
        <w:rPr>
          <w:color w:val="000000" w:themeColor="text1"/>
          <w:sz w:val="24"/>
          <w:szCs w:val="24"/>
        </w:rPr>
        <w:t xml:space="preserve"> responsible for managing knotweed within the City and County of Swansea (Hathaway, 2000).</w:t>
      </w:r>
      <w:r w:rsidR="00824F4A" w:rsidRPr="00966D22">
        <w:rPr>
          <w:b/>
          <w:color w:val="000000" w:themeColor="text1"/>
          <w:sz w:val="24"/>
          <w:szCs w:val="24"/>
        </w:rPr>
        <w:t xml:space="preserve"> </w:t>
      </w:r>
      <w:r w:rsidR="00824F4A" w:rsidRPr="00966D22">
        <w:rPr>
          <w:color w:val="000000" w:themeColor="text1"/>
          <w:sz w:val="24"/>
          <w:szCs w:val="24"/>
        </w:rPr>
        <w:t>Prior to 1992 the management of knotweed within the city was sporadic with no long-term strategic plan for minimising the spread (Hathaway</w:t>
      </w:r>
      <w:r w:rsidR="00BD0CDC">
        <w:rPr>
          <w:color w:val="000000" w:themeColor="text1"/>
          <w:sz w:val="24"/>
          <w:szCs w:val="24"/>
        </w:rPr>
        <w:t>,</w:t>
      </w:r>
      <w:r w:rsidR="00824F4A" w:rsidRPr="00966D22">
        <w:rPr>
          <w:color w:val="000000" w:themeColor="text1"/>
          <w:sz w:val="24"/>
          <w:szCs w:val="24"/>
        </w:rPr>
        <w:t xml:space="preserve"> 2000; Wade et al</w:t>
      </w:r>
      <w:r w:rsidR="00B31737" w:rsidRPr="00966D22">
        <w:rPr>
          <w:color w:val="000000" w:themeColor="text1"/>
          <w:sz w:val="24"/>
          <w:szCs w:val="24"/>
        </w:rPr>
        <w:t>.</w:t>
      </w:r>
      <w:r w:rsidR="00824F4A" w:rsidRPr="00966D22">
        <w:rPr>
          <w:color w:val="000000" w:themeColor="text1"/>
          <w:sz w:val="24"/>
          <w:szCs w:val="24"/>
        </w:rPr>
        <w:t>, 2003).</w:t>
      </w:r>
      <w:r w:rsidR="00824F4A" w:rsidRPr="00966D22">
        <w:rPr>
          <w:b/>
          <w:color w:val="000000" w:themeColor="text1"/>
          <w:sz w:val="24"/>
          <w:szCs w:val="24"/>
        </w:rPr>
        <w:t xml:space="preserve"> </w:t>
      </w:r>
      <w:r w:rsidR="00966D22" w:rsidRPr="00966D22">
        <w:rPr>
          <w:bCs/>
          <w:color w:val="000000" w:themeColor="text1"/>
          <w:sz w:val="24"/>
          <w:szCs w:val="24"/>
        </w:rPr>
        <w:t xml:space="preserve">The literature identified </w:t>
      </w:r>
      <w:r w:rsidR="00824F4A" w:rsidRPr="00966D22">
        <w:rPr>
          <w:color w:val="000000" w:themeColor="text1"/>
          <w:sz w:val="24"/>
          <w:szCs w:val="24"/>
        </w:rPr>
        <w:t xml:space="preserve">a series of actions carried out by Swansea City Council </w:t>
      </w:r>
      <w:r w:rsidR="00966D22" w:rsidRPr="00966D22">
        <w:rPr>
          <w:color w:val="000000" w:themeColor="text1"/>
          <w:sz w:val="24"/>
          <w:szCs w:val="24"/>
        </w:rPr>
        <w:t>in response to complaints from the general public</w:t>
      </w:r>
      <w:r w:rsidR="00824F4A" w:rsidRPr="00966D22">
        <w:rPr>
          <w:color w:val="000000" w:themeColor="text1"/>
          <w:sz w:val="24"/>
          <w:szCs w:val="24"/>
        </w:rPr>
        <w:t xml:space="preserve">: </w:t>
      </w:r>
    </w:p>
    <w:p w:rsidR="00824F4A" w:rsidRPr="00966D22" w:rsidRDefault="00824F4A" w:rsidP="00966D22">
      <w:pPr>
        <w:pStyle w:val="ListParagraph"/>
        <w:numPr>
          <w:ilvl w:val="0"/>
          <w:numId w:val="73"/>
        </w:numPr>
        <w:spacing w:line="360" w:lineRule="auto"/>
        <w:jc w:val="both"/>
        <w:rPr>
          <w:color w:val="000000" w:themeColor="text1"/>
          <w:sz w:val="24"/>
          <w:szCs w:val="24"/>
        </w:rPr>
      </w:pPr>
      <w:r w:rsidRPr="00966D22">
        <w:rPr>
          <w:color w:val="000000" w:themeColor="text1"/>
          <w:sz w:val="24"/>
          <w:szCs w:val="24"/>
        </w:rPr>
        <w:t xml:space="preserve">(1992): Formation of a Knotweed </w:t>
      </w:r>
      <w:r w:rsidR="00E163AC" w:rsidRPr="00966D22">
        <w:rPr>
          <w:color w:val="000000" w:themeColor="text1"/>
          <w:sz w:val="24"/>
          <w:szCs w:val="24"/>
        </w:rPr>
        <w:t>w</w:t>
      </w:r>
      <w:r w:rsidRPr="00966D22">
        <w:rPr>
          <w:color w:val="000000" w:themeColor="text1"/>
          <w:sz w:val="24"/>
          <w:szCs w:val="24"/>
        </w:rPr>
        <w:t xml:space="preserve">ork </w:t>
      </w:r>
      <w:r w:rsidR="00E163AC" w:rsidRPr="00966D22">
        <w:rPr>
          <w:color w:val="000000" w:themeColor="text1"/>
          <w:sz w:val="24"/>
          <w:szCs w:val="24"/>
        </w:rPr>
        <w:t>g</w:t>
      </w:r>
      <w:r w:rsidRPr="00966D22">
        <w:rPr>
          <w:color w:val="000000" w:themeColor="text1"/>
          <w:sz w:val="24"/>
          <w:szCs w:val="24"/>
        </w:rPr>
        <w:t>roup</w:t>
      </w:r>
    </w:p>
    <w:p w:rsidR="00824F4A" w:rsidRPr="00966D22" w:rsidRDefault="00824F4A" w:rsidP="00966D22">
      <w:pPr>
        <w:pStyle w:val="ListParagraph"/>
        <w:numPr>
          <w:ilvl w:val="0"/>
          <w:numId w:val="73"/>
        </w:numPr>
        <w:spacing w:line="360" w:lineRule="auto"/>
        <w:jc w:val="both"/>
        <w:rPr>
          <w:color w:val="000000" w:themeColor="text1"/>
          <w:sz w:val="24"/>
          <w:szCs w:val="24"/>
        </w:rPr>
      </w:pPr>
      <w:r w:rsidRPr="00966D22">
        <w:rPr>
          <w:color w:val="000000" w:themeColor="text1"/>
          <w:sz w:val="24"/>
          <w:szCs w:val="24"/>
        </w:rPr>
        <w:t>(1992): First urban survey</w:t>
      </w:r>
    </w:p>
    <w:p w:rsidR="00824F4A" w:rsidRPr="00966D22" w:rsidRDefault="00824F4A" w:rsidP="00966D22">
      <w:pPr>
        <w:pStyle w:val="ListParagraph"/>
        <w:numPr>
          <w:ilvl w:val="0"/>
          <w:numId w:val="73"/>
        </w:numPr>
        <w:spacing w:line="360" w:lineRule="auto"/>
        <w:jc w:val="both"/>
        <w:rPr>
          <w:color w:val="000000" w:themeColor="text1"/>
          <w:sz w:val="24"/>
          <w:szCs w:val="24"/>
        </w:rPr>
      </w:pPr>
      <w:r w:rsidRPr="00966D22">
        <w:rPr>
          <w:color w:val="000000" w:themeColor="text1"/>
          <w:sz w:val="24"/>
          <w:szCs w:val="24"/>
        </w:rPr>
        <w:t>(1993): Urban survey information seminar</w:t>
      </w:r>
    </w:p>
    <w:p w:rsidR="00824F4A" w:rsidRPr="00966D22" w:rsidRDefault="00824F4A" w:rsidP="00966D22">
      <w:pPr>
        <w:pStyle w:val="ListParagraph"/>
        <w:numPr>
          <w:ilvl w:val="0"/>
          <w:numId w:val="73"/>
        </w:numPr>
        <w:spacing w:line="360" w:lineRule="auto"/>
        <w:jc w:val="both"/>
        <w:rPr>
          <w:color w:val="000000" w:themeColor="text1"/>
          <w:sz w:val="24"/>
          <w:szCs w:val="24"/>
        </w:rPr>
      </w:pPr>
      <w:r w:rsidRPr="00966D22">
        <w:rPr>
          <w:color w:val="000000" w:themeColor="text1"/>
          <w:sz w:val="24"/>
          <w:szCs w:val="24"/>
        </w:rPr>
        <w:t xml:space="preserve">(1997): Knotweed </w:t>
      </w:r>
      <w:r w:rsidR="00E163AC" w:rsidRPr="00966D22">
        <w:rPr>
          <w:color w:val="000000" w:themeColor="text1"/>
          <w:sz w:val="24"/>
          <w:szCs w:val="24"/>
        </w:rPr>
        <w:t>a</w:t>
      </w:r>
      <w:r w:rsidRPr="00966D22">
        <w:rPr>
          <w:color w:val="000000" w:themeColor="text1"/>
          <w:sz w:val="24"/>
          <w:szCs w:val="24"/>
        </w:rPr>
        <w:t xml:space="preserve">ction </w:t>
      </w:r>
      <w:r w:rsidR="00E163AC" w:rsidRPr="00966D22">
        <w:rPr>
          <w:color w:val="000000" w:themeColor="text1"/>
          <w:sz w:val="24"/>
          <w:szCs w:val="24"/>
        </w:rPr>
        <w:t>p</w:t>
      </w:r>
      <w:r w:rsidRPr="00966D22">
        <w:rPr>
          <w:color w:val="000000" w:themeColor="text1"/>
          <w:sz w:val="24"/>
          <w:szCs w:val="24"/>
        </w:rPr>
        <w:t>lan developed</w:t>
      </w:r>
    </w:p>
    <w:p w:rsidR="00824F4A" w:rsidRPr="00966D22" w:rsidRDefault="00824F4A" w:rsidP="00966D22">
      <w:pPr>
        <w:pStyle w:val="ListParagraph"/>
        <w:numPr>
          <w:ilvl w:val="0"/>
          <w:numId w:val="73"/>
        </w:numPr>
        <w:spacing w:line="360" w:lineRule="auto"/>
        <w:jc w:val="both"/>
        <w:rPr>
          <w:color w:val="000000" w:themeColor="text1"/>
          <w:sz w:val="24"/>
          <w:szCs w:val="24"/>
        </w:rPr>
      </w:pPr>
      <w:r w:rsidRPr="00966D22">
        <w:rPr>
          <w:color w:val="000000" w:themeColor="text1"/>
          <w:sz w:val="24"/>
          <w:szCs w:val="24"/>
        </w:rPr>
        <w:t>(1998) Second urban survey</w:t>
      </w:r>
    </w:p>
    <w:p w:rsidR="00824F4A" w:rsidRPr="00966D22" w:rsidRDefault="00824F4A" w:rsidP="00966D22">
      <w:pPr>
        <w:pStyle w:val="ListParagraph"/>
        <w:numPr>
          <w:ilvl w:val="0"/>
          <w:numId w:val="73"/>
        </w:numPr>
        <w:spacing w:line="360" w:lineRule="auto"/>
        <w:jc w:val="both"/>
        <w:rPr>
          <w:color w:val="000000" w:themeColor="text1"/>
          <w:sz w:val="24"/>
          <w:szCs w:val="24"/>
        </w:rPr>
      </w:pPr>
      <w:r w:rsidRPr="00966D22">
        <w:rPr>
          <w:color w:val="000000" w:themeColor="text1"/>
          <w:sz w:val="24"/>
          <w:szCs w:val="24"/>
        </w:rPr>
        <w:t xml:space="preserve">(1998) Appointment of permanent </w:t>
      </w:r>
      <w:r w:rsidR="00E163AC" w:rsidRPr="00966D22">
        <w:rPr>
          <w:color w:val="000000" w:themeColor="text1"/>
          <w:sz w:val="24"/>
          <w:szCs w:val="24"/>
        </w:rPr>
        <w:t>k</w:t>
      </w:r>
      <w:r w:rsidRPr="00966D22">
        <w:rPr>
          <w:color w:val="000000" w:themeColor="text1"/>
          <w:sz w:val="24"/>
          <w:szCs w:val="24"/>
        </w:rPr>
        <w:t xml:space="preserve">notweed </w:t>
      </w:r>
      <w:r w:rsidR="00E163AC" w:rsidRPr="00966D22">
        <w:rPr>
          <w:color w:val="000000" w:themeColor="text1"/>
          <w:sz w:val="24"/>
          <w:szCs w:val="24"/>
        </w:rPr>
        <w:t>o</w:t>
      </w:r>
      <w:r w:rsidRPr="00966D22">
        <w:rPr>
          <w:color w:val="000000" w:themeColor="text1"/>
          <w:sz w:val="24"/>
          <w:szCs w:val="24"/>
        </w:rPr>
        <w:t xml:space="preserve">fficer </w:t>
      </w:r>
    </w:p>
    <w:p w:rsidR="00E163AC" w:rsidRPr="00966D22" w:rsidRDefault="00824F4A" w:rsidP="00E163AC">
      <w:pPr>
        <w:spacing w:line="360" w:lineRule="auto"/>
        <w:jc w:val="both"/>
        <w:rPr>
          <w:color w:val="000000" w:themeColor="text1"/>
          <w:sz w:val="24"/>
          <w:szCs w:val="24"/>
        </w:rPr>
      </w:pPr>
      <w:r w:rsidRPr="00966D22">
        <w:rPr>
          <w:color w:val="000000" w:themeColor="text1"/>
          <w:sz w:val="24"/>
          <w:szCs w:val="24"/>
        </w:rPr>
        <w:t xml:space="preserve">The </w:t>
      </w:r>
      <w:r w:rsidR="00784ABE">
        <w:rPr>
          <w:color w:val="000000" w:themeColor="text1"/>
          <w:sz w:val="24"/>
          <w:szCs w:val="24"/>
        </w:rPr>
        <w:t>c</w:t>
      </w:r>
      <w:r w:rsidRPr="00966D22">
        <w:rPr>
          <w:color w:val="000000" w:themeColor="text1"/>
          <w:sz w:val="24"/>
          <w:szCs w:val="24"/>
        </w:rPr>
        <w:t xml:space="preserve">ouncil authorities formed a </w:t>
      </w:r>
      <w:r w:rsidR="00E163AC" w:rsidRPr="00966D22">
        <w:rPr>
          <w:color w:val="000000" w:themeColor="text1"/>
          <w:sz w:val="24"/>
          <w:szCs w:val="24"/>
        </w:rPr>
        <w:t>k</w:t>
      </w:r>
      <w:r w:rsidRPr="00966D22">
        <w:rPr>
          <w:color w:val="000000" w:themeColor="text1"/>
          <w:sz w:val="24"/>
          <w:szCs w:val="24"/>
        </w:rPr>
        <w:t xml:space="preserve">notweed </w:t>
      </w:r>
      <w:r w:rsidR="00E163AC" w:rsidRPr="00966D22">
        <w:rPr>
          <w:color w:val="000000" w:themeColor="text1"/>
          <w:sz w:val="24"/>
          <w:szCs w:val="24"/>
        </w:rPr>
        <w:t>w</w:t>
      </w:r>
      <w:r w:rsidRPr="00966D22">
        <w:rPr>
          <w:color w:val="000000" w:themeColor="text1"/>
          <w:sz w:val="24"/>
          <w:szCs w:val="24"/>
        </w:rPr>
        <w:t xml:space="preserve">ork </w:t>
      </w:r>
      <w:r w:rsidR="00E163AC" w:rsidRPr="00966D22">
        <w:rPr>
          <w:color w:val="000000" w:themeColor="text1"/>
          <w:sz w:val="24"/>
          <w:szCs w:val="24"/>
        </w:rPr>
        <w:t>g</w:t>
      </w:r>
      <w:r w:rsidRPr="00966D22">
        <w:rPr>
          <w:color w:val="000000" w:themeColor="text1"/>
          <w:sz w:val="24"/>
          <w:szCs w:val="24"/>
        </w:rPr>
        <w:t>roup in 1992 which comprised of a collaboration between local authorities and external stakeholders that included British Rail, The Countryside Council for Wales, The National Rivers Authority and the International Centre of Landscape Ecology (ICOLE) (Child et al</w:t>
      </w:r>
      <w:r w:rsidR="00B31737" w:rsidRPr="00966D22">
        <w:rPr>
          <w:color w:val="000000" w:themeColor="text1"/>
          <w:sz w:val="24"/>
          <w:szCs w:val="24"/>
        </w:rPr>
        <w:t>.</w:t>
      </w:r>
      <w:r w:rsidRPr="00966D22">
        <w:rPr>
          <w:color w:val="000000" w:themeColor="text1"/>
          <w:sz w:val="24"/>
          <w:szCs w:val="24"/>
        </w:rPr>
        <w:t>, 2001).</w:t>
      </w:r>
      <w:r w:rsidR="00E163AC" w:rsidRPr="00966D22">
        <w:rPr>
          <w:color w:val="000000" w:themeColor="text1"/>
          <w:sz w:val="24"/>
          <w:szCs w:val="24"/>
        </w:rPr>
        <w:t xml:space="preserve"> </w:t>
      </w:r>
      <w:r w:rsidRPr="00966D22">
        <w:rPr>
          <w:color w:val="000000" w:themeColor="text1"/>
          <w:sz w:val="24"/>
          <w:szCs w:val="24"/>
        </w:rPr>
        <w:t xml:space="preserve">The </w:t>
      </w:r>
      <w:r w:rsidR="00E163AC" w:rsidRPr="00966D22">
        <w:rPr>
          <w:color w:val="000000" w:themeColor="text1"/>
          <w:sz w:val="24"/>
          <w:szCs w:val="24"/>
        </w:rPr>
        <w:t>g</w:t>
      </w:r>
      <w:r w:rsidRPr="00966D22">
        <w:rPr>
          <w:color w:val="000000" w:themeColor="text1"/>
          <w:sz w:val="24"/>
          <w:szCs w:val="24"/>
        </w:rPr>
        <w:t xml:space="preserve">roup shared information on best practice and resources in order to control knotweed within the authority area (Hathaway, 2000). </w:t>
      </w:r>
    </w:p>
    <w:p w:rsidR="00824F4A" w:rsidRPr="00966D22" w:rsidRDefault="00824F4A" w:rsidP="00E163AC">
      <w:pPr>
        <w:spacing w:line="360" w:lineRule="auto"/>
        <w:jc w:val="both"/>
        <w:rPr>
          <w:color w:val="000000" w:themeColor="text1"/>
          <w:sz w:val="24"/>
          <w:szCs w:val="24"/>
        </w:rPr>
      </w:pPr>
      <w:r w:rsidRPr="00966D22">
        <w:rPr>
          <w:color w:val="000000" w:themeColor="text1"/>
          <w:sz w:val="24"/>
          <w:szCs w:val="24"/>
        </w:rPr>
        <w:t xml:space="preserve">ICOLE </w:t>
      </w:r>
      <w:r w:rsidR="00966D22" w:rsidRPr="00966D22">
        <w:rPr>
          <w:color w:val="000000" w:themeColor="text1"/>
          <w:sz w:val="24"/>
          <w:szCs w:val="24"/>
        </w:rPr>
        <w:t>published</w:t>
      </w:r>
      <w:r w:rsidRPr="00966D22">
        <w:rPr>
          <w:color w:val="000000" w:themeColor="text1"/>
          <w:sz w:val="24"/>
          <w:szCs w:val="24"/>
        </w:rPr>
        <w:t xml:space="preserve"> two surveys </w:t>
      </w:r>
      <w:r w:rsidR="00966D22" w:rsidRPr="00966D22">
        <w:rPr>
          <w:color w:val="000000" w:themeColor="text1"/>
          <w:sz w:val="24"/>
          <w:szCs w:val="24"/>
        </w:rPr>
        <w:t>on</w:t>
      </w:r>
      <w:r w:rsidRPr="00966D22">
        <w:rPr>
          <w:color w:val="000000" w:themeColor="text1"/>
          <w:sz w:val="24"/>
          <w:szCs w:val="24"/>
        </w:rPr>
        <w:t xml:space="preserve"> the extent of knotweed</w:t>
      </w:r>
      <w:r w:rsidR="00966D22" w:rsidRPr="00966D22">
        <w:rPr>
          <w:color w:val="000000" w:themeColor="text1"/>
          <w:sz w:val="24"/>
          <w:szCs w:val="24"/>
        </w:rPr>
        <w:t xml:space="preserve"> coverage</w:t>
      </w:r>
      <w:r w:rsidRPr="00966D22">
        <w:rPr>
          <w:color w:val="000000" w:themeColor="text1"/>
          <w:sz w:val="24"/>
          <w:szCs w:val="24"/>
        </w:rPr>
        <w:t xml:space="preserve"> in Swansea. The first was conducted in May 1992 on a selected area of 96km</w:t>
      </w:r>
      <w:r w:rsidR="00852758" w:rsidRPr="00966D22">
        <w:rPr>
          <w:color w:val="000000" w:themeColor="text1"/>
          <w:sz w:val="24"/>
          <w:szCs w:val="24"/>
        </w:rPr>
        <w:t>₂</w:t>
      </w:r>
      <w:r w:rsidRPr="00966D22">
        <w:rPr>
          <w:color w:val="000000" w:themeColor="text1"/>
          <w:sz w:val="24"/>
          <w:szCs w:val="24"/>
        </w:rPr>
        <w:t xml:space="preserve"> within the City and County of Swansea. The 1998 survey was conducted on the entire authority area of 400km</w:t>
      </w:r>
      <w:r w:rsidR="00852758" w:rsidRPr="00966D22">
        <w:rPr>
          <w:color w:val="000000" w:themeColor="text1"/>
          <w:sz w:val="24"/>
          <w:szCs w:val="24"/>
        </w:rPr>
        <w:t>₂</w:t>
      </w:r>
      <w:r w:rsidRPr="00966D22">
        <w:rPr>
          <w:color w:val="000000" w:themeColor="text1"/>
          <w:sz w:val="24"/>
          <w:szCs w:val="24"/>
        </w:rPr>
        <w:t xml:space="preserve"> (Hathaway 2000; Wade et al</w:t>
      </w:r>
      <w:r w:rsidR="00B31737" w:rsidRPr="00966D22">
        <w:rPr>
          <w:color w:val="000000" w:themeColor="text1"/>
          <w:sz w:val="24"/>
          <w:szCs w:val="24"/>
        </w:rPr>
        <w:t>.</w:t>
      </w:r>
      <w:r w:rsidRPr="00966D22">
        <w:rPr>
          <w:color w:val="000000" w:themeColor="text1"/>
          <w:sz w:val="24"/>
          <w:szCs w:val="24"/>
        </w:rPr>
        <w:t>, 2003)</w:t>
      </w:r>
      <w:r w:rsidRPr="00966D22">
        <w:rPr>
          <w:bCs/>
          <w:color w:val="000000" w:themeColor="text1"/>
          <w:sz w:val="24"/>
          <w:szCs w:val="24"/>
        </w:rPr>
        <w:t>.</w:t>
      </w:r>
      <w:r w:rsidRPr="00966D22">
        <w:rPr>
          <w:b/>
          <w:color w:val="000000" w:themeColor="text1"/>
          <w:sz w:val="24"/>
          <w:szCs w:val="24"/>
        </w:rPr>
        <w:t xml:space="preserve"> </w:t>
      </w:r>
      <w:r w:rsidRPr="00966D22">
        <w:rPr>
          <w:color w:val="000000" w:themeColor="text1"/>
          <w:sz w:val="24"/>
          <w:szCs w:val="24"/>
        </w:rPr>
        <w:t>Both surveys showed that knotweed was predominantly concentrated within urban areas of Swansea (Hathaway, 2000).</w:t>
      </w:r>
    </w:p>
    <w:p w:rsidR="005079C5" w:rsidRPr="00966D22" w:rsidRDefault="00824F4A" w:rsidP="00E163AC">
      <w:pPr>
        <w:spacing w:line="360" w:lineRule="auto"/>
        <w:jc w:val="both"/>
        <w:rPr>
          <w:rFonts w:eastAsia="Times New Roman" w:cstheme="minorHAnsi"/>
          <w:color w:val="000000" w:themeColor="text1"/>
          <w:sz w:val="24"/>
          <w:szCs w:val="24"/>
        </w:rPr>
      </w:pPr>
      <w:r w:rsidRPr="00966D22">
        <w:rPr>
          <w:rFonts w:eastAsia="Times New Roman" w:cstheme="minorHAnsi"/>
          <w:color w:val="000000" w:themeColor="text1"/>
          <w:sz w:val="24"/>
          <w:szCs w:val="24"/>
        </w:rPr>
        <w:lastRenderedPageBreak/>
        <w:t xml:space="preserve">In 1997 the City and County of Swansea </w:t>
      </w:r>
      <w:r w:rsidR="00966D22" w:rsidRPr="00966D22">
        <w:rPr>
          <w:rFonts w:eastAsia="Times New Roman" w:cstheme="minorHAnsi"/>
          <w:color w:val="000000" w:themeColor="text1"/>
          <w:sz w:val="24"/>
          <w:szCs w:val="24"/>
        </w:rPr>
        <w:t>published</w:t>
      </w:r>
      <w:r w:rsidRPr="00966D22">
        <w:rPr>
          <w:rFonts w:eastAsia="Times New Roman" w:cstheme="minorHAnsi"/>
          <w:color w:val="000000" w:themeColor="text1"/>
          <w:sz w:val="24"/>
          <w:szCs w:val="24"/>
        </w:rPr>
        <w:t xml:space="preserve"> a </w:t>
      </w:r>
      <w:r w:rsidR="00E163AC" w:rsidRPr="00966D22">
        <w:rPr>
          <w:rFonts w:eastAsia="Times New Roman" w:cstheme="minorHAnsi"/>
          <w:color w:val="000000" w:themeColor="text1"/>
          <w:sz w:val="24"/>
          <w:szCs w:val="24"/>
        </w:rPr>
        <w:t>k</w:t>
      </w:r>
      <w:r w:rsidRPr="00966D22">
        <w:rPr>
          <w:rFonts w:eastAsia="Times New Roman" w:cstheme="minorHAnsi"/>
          <w:color w:val="000000" w:themeColor="text1"/>
          <w:sz w:val="24"/>
          <w:szCs w:val="24"/>
        </w:rPr>
        <w:t xml:space="preserve">notweed </w:t>
      </w:r>
      <w:r w:rsidR="00E163AC" w:rsidRPr="00966D22">
        <w:rPr>
          <w:rFonts w:eastAsia="Times New Roman" w:cstheme="minorHAnsi"/>
          <w:color w:val="000000" w:themeColor="text1"/>
          <w:sz w:val="24"/>
          <w:szCs w:val="24"/>
        </w:rPr>
        <w:t>a</w:t>
      </w:r>
      <w:r w:rsidRPr="00966D22">
        <w:rPr>
          <w:rFonts w:eastAsia="Times New Roman" w:cstheme="minorHAnsi"/>
          <w:color w:val="000000" w:themeColor="text1"/>
          <w:sz w:val="24"/>
          <w:szCs w:val="24"/>
        </w:rPr>
        <w:t xml:space="preserve">ction </w:t>
      </w:r>
      <w:r w:rsidR="00E163AC" w:rsidRPr="00966D22">
        <w:rPr>
          <w:rFonts w:eastAsia="Times New Roman" w:cstheme="minorHAnsi"/>
          <w:color w:val="000000" w:themeColor="text1"/>
          <w:sz w:val="24"/>
          <w:szCs w:val="24"/>
        </w:rPr>
        <w:t>p</w:t>
      </w:r>
      <w:r w:rsidRPr="00966D22">
        <w:rPr>
          <w:rFonts w:eastAsia="Times New Roman" w:cstheme="minorHAnsi"/>
          <w:color w:val="000000" w:themeColor="text1"/>
          <w:sz w:val="24"/>
          <w:szCs w:val="24"/>
        </w:rPr>
        <w:t>lan</w:t>
      </w:r>
      <w:r w:rsidR="00966D22" w:rsidRPr="00966D22">
        <w:rPr>
          <w:rFonts w:eastAsia="Times New Roman" w:cstheme="minorHAnsi"/>
          <w:color w:val="000000" w:themeColor="text1"/>
          <w:sz w:val="24"/>
          <w:szCs w:val="24"/>
        </w:rPr>
        <w:t xml:space="preserve"> that had </w:t>
      </w:r>
      <w:r w:rsidRPr="00966D22">
        <w:rPr>
          <w:rFonts w:eastAsia="Times New Roman" w:cstheme="minorHAnsi"/>
          <w:color w:val="000000" w:themeColor="text1"/>
          <w:sz w:val="24"/>
          <w:szCs w:val="24"/>
        </w:rPr>
        <w:t>four aims:</w:t>
      </w:r>
    </w:p>
    <w:p w:rsidR="00824F4A" w:rsidRPr="00966D22" w:rsidRDefault="00824F4A" w:rsidP="000C29AF">
      <w:pPr>
        <w:pStyle w:val="ListParagraph"/>
        <w:numPr>
          <w:ilvl w:val="0"/>
          <w:numId w:val="116"/>
        </w:numPr>
        <w:spacing w:line="360" w:lineRule="auto"/>
        <w:jc w:val="both"/>
        <w:rPr>
          <w:rFonts w:cstheme="minorHAnsi"/>
          <w:color w:val="000000" w:themeColor="text1"/>
          <w:sz w:val="24"/>
          <w:szCs w:val="24"/>
        </w:rPr>
      </w:pPr>
      <w:r w:rsidRPr="00966D22">
        <w:rPr>
          <w:rFonts w:cstheme="minorHAnsi"/>
          <w:color w:val="000000" w:themeColor="text1"/>
          <w:sz w:val="24"/>
          <w:szCs w:val="24"/>
        </w:rPr>
        <w:t xml:space="preserve">To promote and encourage a co-ordinated response to the knotweed problem </w:t>
      </w:r>
    </w:p>
    <w:p w:rsidR="00824F4A" w:rsidRPr="00966D22" w:rsidRDefault="00824F4A" w:rsidP="000C29AF">
      <w:pPr>
        <w:pStyle w:val="ListParagraph"/>
        <w:numPr>
          <w:ilvl w:val="0"/>
          <w:numId w:val="116"/>
        </w:numPr>
        <w:spacing w:line="360" w:lineRule="auto"/>
        <w:jc w:val="both"/>
        <w:rPr>
          <w:rFonts w:eastAsia="Times New Roman" w:cstheme="minorHAnsi"/>
          <w:color w:val="000000" w:themeColor="text1"/>
          <w:sz w:val="24"/>
          <w:szCs w:val="24"/>
        </w:rPr>
      </w:pPr>
      <w:r w:rsidRPr="00966D22">
        <w:rPr>
          <w:rFonts w:cstheme="minorHAnsi"/>
          <w:color w:val="000000" w:themeColor="text1"/>
          <w:sz w:val="24"/>
          <w:szCs w:val="24"/>
        </w:rPr>
        <w:t>To identify priority sites for treatment</w:t>
      </w:r>
    </w:p>
    <w:p w:rsidR="00E163AC" w:rsidRPr="00966D22" w:rsidRDefault="00824F4A" w:rsidP="000C29AF">
      <w:pPr>
        <w:pStyle w:val="ListParagraph"/>
        <w:numPr>
          <w:ilvl w:val="0"/>
          <w:numId w:val="116"/>
        </w:numPr>
        <w:spacing w:line="360" w:lineRule="auto"/>
        <w:jc w:val="both"/>
        <w:rPr>
          <w:rFonts w:eastAsia="Times New Roman" w:cstheme="minorHAnsi"/>
          <w:color w:val="000000" w:themeColor="text1"/>
          <w:sz w:val="24"/>
          <w:szCs w:val="24"/>
        </w:rPr>
      </w:pPr>
      <w:r w:rsidRPr="00966D22">
        <w:rPr>
          <w:rFonts w:cstheme="minorHAnsi"/>
          <w:color w:val="000000" w:themeColor="text1"/>
          <w:sz w:val="24"/>
          <w:szCs w:val="24"/>
        </w:rPr>
        <w:t>To prevent spread into unaffected areas</w:t>
      </w:r>
    </w:p>
    <w:p w:rsidR="00824F4A" w:rsidRPr="00966D22" w:rsidRDefault="00824F4A" w:rsidP="000C29AF">
      <w:pPr>
        <w:pStyle w:val="ListParagraph"/>
        <w:numPr>
          <w:ilvl w:val="0"/>
          <w:numId w:val="116"/>
        </w:numPr>
        <w:spacing w:line="360" w:lineRule="auto"/>
        <w:jc w:val="both"/>
        <w:rPr>
          <w:rFonts w:eastAsia="Times New Roman" w:cstheme="minorHAnsi"/>
          <w:color w:val="000000" w:themeColor="text1"/>
          <w:sz w:val="24"/>
          <w:szCs w:val="24"/>
        </w:rPr>
      </w:pPr>
      <w:r w:rsidRPr="00966D22">
        <w:rPr>
          <w:rFonts w:cstheme="minorHAnsi"/>
          <w:color w:val="000000" w:themeColor="text1"/>
          <w:sz w:val="24"/>
          <w:szCs w:val="24"/>
        </w:rPr>
        <w:t>To raise awareness and provide advice and information (Cited in Hath</w:t>
      </w:r>
      <w:r w:rsidR="00E96B65" w:rsidRPr="00966D22">
        <w:rPr>
          <w:rFonts w:cstheme="minorHAnsi"/>
          <w:color w:val="000000" w:themeColor="text1"/>
          <w:sz w:val="24"/>
          <w:szCs w:val="24"/>
        </w:rPr>
        <w:t>a</w:t>
      </w:r>
      <w:r w:rsidRPr="00966D22">
        <w:rPr>
          <w:rFonts w:cstheme="minorHAnsi"/>
          <w:color w:val="000000" w:themeColor="text1"/>
          <w:sz w:val="24"/>
          <w:szCs w:val="24"/>
        </w:rPr>
        <w:t>way,</w:t>
      </w:r>
      <w:r w:rsidR="00966D22" w:rsidRPr="00966D22">
        <w:rPr>
          <w:rFonts w:cstheme="minorHAnsi"/>
          <w:color w:val="000000" w:themeColor="text1"/>
          <w:sz w:val="24"/>
          <w:szCs w:val="24"/>
        </w:rPr>
        <w:t xml:space="preserve"> </w:t>
      </w:r>
      <w:r w:rsidRPr="00966D22">
        <w:rPr>
          <w:rFonts w:cstheme="minorHAnsi"/>
          <w:color w:val="000000" w:themeColor="text1"/>
          <w:sz w:val="24"/>
          <w:szCs w:val="24"/>
        </w:rPr>
        <w:t>2000:6)</w:t>
      </w:r>
    </w:p>
    <w:p w:rsidR="008248EE" w:rsidRDefault="008248EE" w:rsidP="00F83922">
      <w:pPr>
        <w:spacing w:line="360" w:lineRule="auto"/>
        <w:jc w:val="both"/>
        <w:rPr>
          <w:rFonts w:cstheme="minorHAnsi"/>
          <w:sz w:val="24"/>
          <w:szCs w:val="24"/>
        </w:rPr>
      </w:pPr>
      <w:bookmarkStart w:id="35" w:name="_Hlk32916462"/>
    </w:p>
    <w:p w:rsidR="008248EE" w:rsidRDefault="008248EE" w:rsidP="00F83922">
      <w:pPr>
        <w:spacing w:line="360" w:lineRule="auto"/>
        <w:jc w:val="both"/>
        <w:rPr>
          <w:rFonts w:cstheme="minorHAnsi"/>
          <w:sz w:val="24"/>
          <w:szCs w:val="24"/>
        </w:rPr>
      </w:pPr>
    </w:p>
    <w:p w:rsidR="008248EE" w:rsidRDefault="008248EE" w:rsidP="00F83922">
      <w:pPr>
        <w:spacing w:line="360" w:lineRule="auto"/>
        <w:jc w:val="both"/>
        <w:rPr>
          <w:rFonts w:cstheme="minorHAnsi"/>
          <w:sz w:val="24"/>
          <w:szCs w:val="24"/>
        </w:rPr>
      </w:pPr>
    </w:p>
    <w:p w:rsidR="008248EE" w:rsidRDefault="008248EE" w:rsidP="00F83922">
      <w:pPr>
        <w:spacing w:line="360" w:lineRule="auto"/>
        <w:jc w:val="both"/>
        <w:rPr>
          <w:rFonts w:cstheme="minorHAnsi"/>
          <w:sz w:val="24"/>
          <w:szCs w:val="24"/>
        </w:rPr>
      </w:pPr>
    </w:p>
    <w:p w:rsidR="008248EE" w:rsidRDefault="008248EE" w:rsidP="00F83922">
      <w:pPr>
        <w:spacing w:line="360" w:lineRule="auto"/>
        <w:jc w:val="both"/>
        <w:rPr>
          <w:rFonts w:cstheme="minorHAnsi"/>
          <w:sz w:val="24"/>
          <w:szCs w:val="24"/>
        </w:rPr>
      </w:pPr>
    </w:p>
    <w:p w:rsidR="00BE4625" w:rsidRDefault="00BE4625" w:rsidP="00F83922">
      <w:pPr>
        <w:spacing w:line="360" w:lineRule="auto"/>
        <w:jc w:val="both"/>
        <w:rPr>
          <w:rFonts w:cstheme="minorHAnsi"/>
          <w:sz w:val="24"/>
          <w:szCs w:val="24"/>
        </w:rPr>
      </w:pPr>
    </w:p>
    <w:p w:rsidR="00BE4625" w:rsidRDefault="00BE4625" w:rsidP="00F83922">
      <w:pPr>
        <w:spacing w:line="360" w:lineRule="auto"/>
        <w:jc w:val="both"/>
        <w:rPr>
          <w:rFonts w:cstheme="minorHAnsi"/>
          <w:sz w:val="24"/>
          <w:szCs w:val="24"/>
        </w:rPr>
      </w:pPr>
    </w:p>
    <w:p w:rsidR="00BE4625" w:rsidRDefault="00BE4625" w:rsidP="00F83922">
      <w:pPr>
        <w:spacing w:line="360" w:lineRule="auto"/>
        <w:jc w:val="both"/>
        <w:rPr>
          <w:rFonts w:cstheme="minorHAnsi"/>
          <w:sz w:val="24"/>
          <w:szCs w:val="24"/>
        </w:rPr>
      </w:pPr>
    </w:p>
    <w:p w:rsidR="00BE4625" w:rsidRDefault="00BE4625" w:rsidP="00F83922">
      <w:pPr>
        <w:spacing w:line="360" w:lineRule="auto"/>
        <w:jc w:val="both"/>
        <w:rPr>
          <w:rFonts w:cstheme="minorHAnsi"/>
          <w:sz w:val="24"/>
          <w:szCs w:val="24"/>
        </w:rPr>
      </w:pPr>
    </w:p>
    <w:p w:rsidR="00BE4625" w:rsidRDefault="00BE4625" w:rsidP="00F83922">
      <w:pPr>
        <w:spacing w:line="360" w:lineRule="auto"/>
        <w:jc w:val="both"/>
        <w:rPr>
          <w:rFonts w:cstheme="minorHAnsi"/>
          <w:sz w:val="24"/>
          <w:szCs w:val="24"/>
        </w:rPr>
      </w:pPr>
    </w:p>
    <w:p w:rsidR="00BE4625" w:rsidRDefault="00BE4625" w:rsidP="00F83922">
      <w:pPr>
        <w:spacing w:line="360" w:lineRule="auto"/>
        <w:jc w:val="both"/>
        <w:rPr>
          <w:rFonts w:cstheme="minorHAnsi"/>
          <w:sz w:val="24"/>
          <w:szCs w:val="24"/>
        </w:rPr>
      </w:pPr>
    </w:p>
    <w:p w:rsidR="00BE4625" w:rsidRDefault="00BE4625" w:rsidP="00F83922">
      <w:pPr>
        <w:spacing w:line="360" w:lineRule="auto"/>
        <w:jc w:val="both"/>
        <w:rPr>
          <w:rFonts w:cstheme="minorHAnsi"/>
          <w:sz w:val="24"/>
          <w:szCs w:val="24"/>
        </w:rPr>
      </w:pPr>
    </w:p>
    <w:p w:rsidR="0055336B" w:rsidRDefault="0055336B" w:rsidP="00F83922">
      <w:pPr>
        <w:spacing w:line="360" w:lineRule="auto"/>
        <w:jc w:val="both"/>
        <w:rPr>
          <w:rFonts w:cstheme="minorHAnsi"/>
          <w:sz w:val="24"/>
          <w:szCs w:val="24"/>
        </w:rPr>
      </w:pPr>
    </w:p>
    <w:p w:rsidR="0055336B" w:rsidRDefault="0055336B" w:rsidP="00F83922">
      <w:pPr>
        <w:spacing w:line="360" w:lineRule="auto"/>
        <w:jc w:val="both"/>
        <w:rPr>
          <w:rFonts w:cstheme="minorHAnsi"/>
          <w:sz w:val="24"/>
          <w:szCs w:val="24"/>
        </w:rPr>
      </w:pPr>
    </w:p>
    <w:p w:rsidR="0055336B" w:rsidRDefault="0055336B" w:rsidP="00F83922">
      <w:pPr>
        <w:spacing w:line="360" w:lineRule="auto"/>
        <w:jc w:val="both"/>
        <w:rPr>
          <w:rFonts w:cstheme="minorHAnsi"/>
          <w:sz w:val="24"/>
          <w:szCs w:val="24"/>
        </w:rPr>
      </w:pPr>
    </w:p>
    <w:p w:rsidR="0055336B" w:rsidRDefault="0055336B" w:rsidP="00F83922">
      <w:pPr>
        <w:spacing w:line="360" w:lineRule="auto"/>
        <w:jc w:val="both"/>
        <w:rPr>
          <w:rFonts w:cstheme="minorHAnsi"/>
          <w:sz w:val="24"/>
          <w:szCs w:val="24"/>
        </w:rPr>
      </w:pPr>
    </w:p>
    <w:p w:rsidR="0055336B" w:rsidRPr="00BE2BFC" w:rsidRDefault="0055336B" w:rsidP="00F83922">
      <w:pPr>
        <w:spacing w:line="360" w:lineRule="auto"/>
        <w:jc w:val="both"/>
        <w:rPr>
          <w:rFonts w:cstheme="minorHAnsi"/>
          <w:sz w:val="24"/>
          <w:szCs w:val="24"/>
        </w:rPr>
      </w:pPr>
    </w:p>
    <w:p w:rsidR="00824F4A" w:rsidRPr="00D0693F" w:rsidRDefault="00D0693F" w:rsidP="00D0693F">
      <w:pPr>
        <w:spacing w:line="276" w:lineRule="auto"/>
        <w:jc w:val="both"/>
        <w:rPr>
          <w:rFonts w:eastAsia="Times New Roman" w:cstheme="minorHAnsi"/>
          <w:color w:val="000000" w:themeColor="text1"/>
          <w:sz w:val="24"/>
          <w:szCs w:val="24"/>
          <w:shd w:val="clear" w:color="auto" w:fill="FFFFFF"/>
        </w:rPr>
      </w:pPr>
      <w:bookmarkStart w:id="36" w:name="_Hlk34133235"/>
      <w:r>
        <w:rPr>
          <w:rFonts w:eastAsia="Times New Roman" w:cstheme="minorHAnsi"/>
          <w:color w:val="000000" w:themeColor="text1"/>
          <w:sz w:val="24"/>
          <w:szCs w:val="24"/>
          <w:shd w:val="clear" w:color="auto" w:fill="FFFFFF"/>
        </w:rPr>
        <w:t xml:space="preserve">2.10: </w:t>
      </w:r>
      <w:r w:rsidR="00772102" w:rsidRPr="00D0693F">
        <w:rPr>
          <w:rFonts w:eastAsia="Times New Roman" w:cstheme="minorHAnsi"/>
          <w:color w:val="000000" w:themeColor="text1"/>
          <w:sz w:val="24"/>
          <w:szCs w:val="24"/>
          <w:shd w:val="clear" w:color="auto" w:fill="FFFFFF"/>
        </w:rPr>
        <w:t>Table</w:t>
      </w:r>
      <w:r w:rsidR="00824F4A" w:rsidRPr="00D0693F">
        <w:rPr>
          <w:rFonts w:eastAsia="Times New Roman" w:cstheme="minorHAnsi"/>
          <w:color w:val="000000" w:themeColor="text1"/>
          <w:sz w:val="24"/>
          <w:szCs w:val="24"/>
          <w:shd w:val="clear" w:color="auto" w:fill="FFFFFF"/>
        </w:rPr>
        <w:t xml:space="preserve"> </w:t>
      </w:r>
      <w:r w:rsidR="00772102" w:rsidRPr="00D0693F">
        <w:rPr>
          <w:rFonts w:eastAsia="Times New Roman" w:cstheme="minorHAnsi"/>
          <w:color w:val="000000" w:themeColor="text1"/>
          <w:sz w:val="24"/>
          <w:szCs w:val="24"/>
          <w:shd w:val="clear" w:color="auto" w:fill="FFFFFF"/>
        </w:rPr>
        <w:t>1</w:t>
      </w:r>
      <w:r w:rsidR="00824F4A" w:rsidRPr="00D0693F">
        <w:rPr>
          <w:rFonts w:eastAsia="Times New Roman" w:cstheme="minorHAnsi"/>
          <w:color w:val="000000" w:themeColor="text1"/>
          <w:sz w:val="24"/>
          <w:szCs w:val="24"/>
          <w:shd w:val="clear" w:color="auto" w:fill="FFFFFF"/>
        </w:rPr>
        <w:t xml:space="preserve">: A </w:t>
      </w:r>
      <w:r w:rsidR="00666559" w:rsidRPr="00D0693F">
        <w:rPr>
          <w:rFonts w:eastAsia="Times New Roman" w:cstheme="minorHAnsi"/>
          <w:color w:val="000000" w:themeColor="text1"/>
          <w:sz w:val="24"/>
          <w:szCs w:val="24"/>
          <w:shd w:val="clear" w:color="auto" w:fill="FFFFFF"/>
        </w:rPr>
        <w:t>s</w:t>
      </w:r>
      <w:r w:rsidR="00824F4A" w:rsidRPr="00D0693F">
        <w:rPr>
          <w:rFonts w:eastAsia="Times New Roman" w:cstheme="minorHAnsi"/>
          <w:color w:val="000000" w:themeColor="text1"/>
          <w:sz w:val="24"/>
          <w:szCs w:val="24"/>
          <w:shd w:val="clear" w:color="auto" w:fill="FFFFFF"/>
        </w:rPr>
        <w:t xml:space="preserve">ummary of </w:t>
      </w:r>
      <w:r w:rsidR="00666559" w:rsidRPr="00D0693F">
        <w:rPr>
          <w:rFonts w:eastAsia="Times New Roman" w:cstheme="minorHAnsi"/>
          <w:color w:val="000000" w:themeColor="text1"/>
          <w:sz w:val="24"/>
          <w:szCs w:val="24"/>
          <w:shd w:val="clear" w:color="auto" w:fill="FFFFFF"/>
        </w:rPr>
        <w:t>k</w:t>
      </w:r>
      <w:r w:rsidR="00824F4A" w:rsidRPr="00D0693F">
        <w:rPr>
          <w:rFonts w:eastAsia="Times New Roman" w:cstheme="minorHAnsi"/>
          <w:color w:val="000000" w:themeColor="text1"/>
          <w:sz w:val="24"/>
          <w:szCs w:val="24"/>
          <w:shd w:val="clear" w:color="auto" w:fill="FFFFFF"/>
        </w:rPr>
        <w:t xml:space="preserve">ey </w:t>
      </w:r>
      <w:r w:rsidR="00666559" w:rsidRPr="00D0693F">
        <w:rPr>
          <w:rFonts w:eastAsia="Times New Roman" w:cstheme="minorHAnsi"/>
          <w:color w:val="000000" w:themeColor="text1"/>
          <w:sz w:val="24"/>
          <w:szCs w:val="24"/>
          <w:shd w:val="clear" w:color="auto" w:fill="FFFFFF"/>
        </w:rPr>
        <w:t>t</w:t>
      </w:r>
      <w:r w:rsidR="00824F4A" w:rsidRPr="00D0693F">
        <w:rPr>
          <w:rFonts w:eastAsia="Times New Roman" w:cstheme="minorHAnsi"/>
          <w:color w:val="000000" w:themeColor="text1"/>
          <w:sz w:val="24"/>
          <w:szCs w:val="24"/>
          <w:shd w:val="clear" w:color="auto" w:fill="FFFFFF"/>
        </w:rPr>
        <w:t xml:space="preserve">hemes </w:t>
      </w:r>
      <w:r w:rsidR="00772102" w:rsidRPr="00D0693F">
        <w:rPr>
          <w:rFonts w:eastAsia="Times New Roman" w:cstheme="minorHAnsi"/>
          <w:color w:val="000000" w:themeColor="text1"/>
          <w:sz w:val="24"/>
          <w:szCs w:val="24"/>
          <w:shd w:val="clear" w:color="auto" w:fill="FFFFFF"/>
        </w:rPr>
        <w:t xml:space="preserve">from the </w:t>
      </w:r>
      <w:r w:rsidR="00666559" w:rsidRPr="00D0693F">
        <w:rPr>
          <w:rFonts w:eastAsia="Times New Roman" w:cstheme="minorHAnsi"/>
          <w:color w:val="000000" w:themeColor="text1"/>
          <w:sz w:val="24"/>
          <w:szCs w:val="24"/>
          <w:shd w:val="clear" w:color="auto" w:fill="FFFFFF"/>
        </w:rPr>
        <w:t>l</w:t>
      </w:r>
      <w:r w:rsidR="00772102" w:rsidRPr="00D0693F">
        <w:rPr>
          <w:rFonts w:eastAsia="Times New Roman" w:cstheme="minorHAnsi"/>
          <w:color w:val="000000" w:themeColor="text1"/>
          <w:sz w:val="24"/>
          <w:szCs w:val="24"/>
          <w:shd w:val="clear" w:color="auto" w:fill="FFFFFF"/>
        </w:rPr>
        <w:t>iterature</w:t>
      </w:r>
      <w:r w:rsidR="005D71BB" w:rsidRPr="00D0693F">
        <w:rPr>
          <w:rFonts w:eastAsia="Times New Roman" w:cstheme="minorHAnsi"/>
          <w:color w:val="000000" w:themeColor="text1"/>
          <w:sz w:val="24"/>
          <w:szCs w:val="24"/>
          <w:shd w:val="clear" w:color="auto" w:fill="FFFFFF"/>
        </w:rPr>
        <w:t>.</w:t>
      </w:r>
      <w:r w:rsidR="00772102" w:rsidRPr="00D0693F">
        <w:rPr>
          <w:rFonts w:eastAsia="Times New Roman" w:cstheme="minorHAnsi"/>
          <w:color w:val="000000" w:themeColor="text1"/>
          <w:sz w:val="24"/>
          <w:szCs w:val="24"/>
          <w:shd w:val="clear" w:color="auto" w:fill="FFFFFF"/>
        </w:rPr>
        <w:t xml:space="preserve"> </w:t>
      </w:r>
      <w:bookmarkEnd w:id="35"/>
      <w:bookmarkEnd w:id="36"/>
    </w:p>
    <w:tbl>
      <w:tblPr>
        <w:tblStyle w:val="TableGrid"/>
        <w:tblpPr w:leftFromText="180" w:rightFromText="180" w:vertAnchor="page" w:horzAnchor="margin" w:tblpXSpec="center" w:tblpY="1059"/>
        <w:tblW w:w="9391" w:type="dxa"/>
        <w:tblLayout w:type="fixed"/>
        <w:tblLook w:val="04A0" w:firstRow="1" w:lastRow="0" w:firstColumn="1" w:lastColumn="0" w:noHBand="0" w:noVBand="1"/>
      </w:tblPr>
      <w:tblGrid>
        <w:gridCol w:w="1555"/>
        <w:gridCol w:w="2880"/>
        <w:gridCol w:w="1656"/>
        <w:gridCol w:w="3300"/>
      </w:tblGrid>
      <w:tr w:rsidR="00824F4A" w:rsidRPr="00BA0D23" w:rsidTr="00BA0D23">
        <w:trPr>
          <w:trHeight w:val="704"/>
        </w:trPr>
        <w:tc>
          <w:tcPr>
            <w:tcW w:w="1555" w:type="dxa"/>
          </w:tcPr>
          <w:p w:rsidR="00824F4A" w:rsidRPr="00BA0D23" w:rsidRDefault="00824F4A" w:rsidP="00BA0D23">
            <w:pPr>
              <w:rPr>
                <w:rFonts w:cstheme="minorHAnsi"/>
              </w:rPr>
            </w:pPr>
            <w:r w:rsidRPr="00BA0D23">
              <w:rPr>
                <w:rFonts w:cstheme="minorHAnsi"/>
              </w:rPr>
              <w:lastRenderedPageBreak/>
              <w:t xml:space="preserve">Search </w:t>
            </w:r>
            <w:r w:rsidR="0004426B" w:rsidRPr="00BA0D23">
              <w:rPr>
                <w:rFonts w:cstheme="minorHAnsi"/>
              </w:rPr>
              <w:t>A:</w:t>
            </w:r>
            <w:r w:rsidRPr="00BA0D23">
              <w:rPr>
                <w:rFonts w:cstheme="minorHAnsi"/>
              </w:rPr>
              <w:t xml:space="preserve"> Perceptions</w:t>
            </w:r>
          </w:p>
        </w:tc>
        <w:tc>
          <w:tcPr>
            <w:tcW w:w="2880" w:type="dxa"/>
          </w:tcPr>
          <w:p w:rsidR="00824F4A" w:rsidRPr="00BA0D23" w:rsidRDefault="00824F4A" w:rsidP="00BA0D23">
            <w:pPr>
              <w:rPr>
                <w:rFonts w:cstheme="minorHAnsi"/>
              </w:rPr>
            </w:pPr>
            <w:r w:rsidRPr="00BA0D23">
              <w:rPr>
                <w:rFonts w:cstheme="minorHAnsi"/>
              </w:rPr>
              <w:t>Key Themes</w:t>
            </w:r>
          </w:p>
        </w:tc>
        <w:tc>
          <w:tcPr>
            <w:tcW w:w="1656" w:type="dxa"/>
          </w:tcPr>
          <w:p w:rsidR="00824F4A" w:rsidRPr="00BA0D23" w:rsidRDefault="00824F4A" w:rsidP="00BA0D23">
            <w:pPr>
              <w:rPr>
                <w:rFonts w:cstheme="minorHAnsi"/>
              </w:rPr>
            </w:pPr>
            <w:r w:rsidRPr="00BA0D23">
              <w:rPr>
                <w:rFonts w:cstheme="minorHAnsi"/>
              </w:rPr>
              <w:t xml:space="preserve">Search B: Management </w:t>
            </w:r>
          </w:p>
        </w:tc>
        <w:tc>
          <w:tcPr>
            <w:tcW w:w="3300" w:type="dxa"/>
          </w:tcPr>
          <w:p w:rsidR="00824F4A" w:rsidRPr="00BA0D23" w:rsidRDefault="00824F4A" w:rsidP="00BA0D23">
            <w:pPr>
              <w:rPr>
                <w:rFonts w:cstheme="minorHAnsi"/>
              </w:rPr>
            </w:pPr>
            <w:r w:rsidRPr="00BA0D23">
              <w:rPr>
                <w:rFonts w:cstheme="minorHAnsi"/>
              </w:rPr>
              <w:t>Key themes</w:t>
            </w:r>
          </w:p>
        </w:tc>
      </w:tr>
      <w:tr w:rsidR="00824F4A" w:rsidRPr="00BA0D23" w:rsidTr="00BA0D23">
        <w:trPr>
          <w:trHeight w:val="4646"/>
        </w:trPr>
        <w:tc>
          <w:tcPr>
            <w:tcW w:w="1555" w:type="dxa"/>
          </w:tcPr>
          <w:p w:rsidR="00824F4A" w:rsidRPr="00BA0D23" w:rsidRDefault="00824F4A" w:rsidP="00BA0D23">
            <w:pPr>
              <w:rPr>
                <w:rFonts w:cstheme="minorHAnsi"/>
              </w:rPr>
            </w:pPr>
            <w:r w:rsidRPr="00BA0D23">
              <w:rPr>
                <w:rFonts w:cstheme="minorHAnsi"/>
              </w:rPr>
              <w:t xml:space="preserve">A1: Perceptions </w:t>
            </w:r>
            <w:r w:rsidR="0004426B" w:rsidRPr="00BA0D23">
              <w:rPr>
                <w:rFonts w:cstheme="minorHAnsi"/>
              </w:rPr>
              <w:t>of knotweed</w:t>
            </w:r>
            <w:r w:rsidRPr="00BA0D23">
              <w:rPr>
                <w:rFonts w:cstheme="minorHAnsi"/>
              </w:rPr>
              <w:t xml:space="preserve"> and ecological services</w:t>
            </w:r>
          </w:p>
        </w:tc>
        <w:tc>
          <w:tcPr>
            <w:tcW w:w="2880" w:type="dxa"/>
          </w:tcPr>
          <w:p w:rsidR="00824F4A" w:rsidRPr="00BA0D23" w:rsidRDefault="00824F4A" w:rsidP="00BA0D23">
            <w:pPr>
              <w:rPr>
                <w:rFonts w:cstheme="minorHAnsi"/>
                <w:b/>
              </w:rPr>
            </w:pPr>
            <w:r w:rsidRPr="00BA0D23">
              <w:rPr>
                <w:rFonts w:cstheme="minorHAnsi"/>
                <w:b/>
              </w:rPr>
              <w:t>Ecological services from IAPS</w:t>
            </w:r>
          </w:p>
          <w:p w:rsidR="00824F4A" w:rsidRPr="00BA0D23" w:rsidRDefault="00824F4A" w:rsidP="00BA0D23">
            <w:pPr>
              <w:rPr>
                <w:rFonts w:cstheme="minorHAnsi"/>
                <w:b/>
              </w:rPr>
            </w:pPr>
          </w:p>
          <w:p w:rsidR="00824F4A" w:rsidRPr="00BA0D23" w:rsidRDefault="00824F4A" w:rsidP="00BA0D23">
            <w:pPr>
              <w:rPr>
                <w:rFonts w:cstheme="minorHAnsi"/>
              </w:rPr>
            </w:pPr>
            <w:r w:rsidRPr="00BA0D23">
              <w:rPr>
                <w:rFonts w:cstheme="minorHAnsi"/>
              </w:rPr>
              <w:t xml:space="preserve">commercial and non-market uses of prickly pear in SA (Shackleton </w:t>
            </w:r>
            <w:r w:rsidRPr="00BA0D23">
              <w:rPr>
                <w:rFonts w:cstheme="minorHAnsi"/>
                <w:i/>
                <w:iCs/>
              </w:rPr>
              <w:t>et al</w:t>
            </w:r>
            <w:r w:rsidR="00B31737">
              <w:rPr>
                <w:rFonts w:cstheme="minorHAnsi"/>
                <w:i/>
                <w:iCs/>
              </w:rPr>
              <w:t>.</w:t>
            </w:r>
            <w:r w:rsidRPr="00BA0D23">
              <w:rPr>
                <w:rFonts w:cstheme="minorHAnsi"/>
                <w:i/>
                <w:iCs/>
              </w:rPr>
              <w:t xml:space="preserve">, </w:t>
            </w:r>
            <w:r w:rsidRPr="00BA0D23">
              <w:rPr>
                <w:rFonts w:cstheme="minorHAnsi"/>
              </w:rPr>
              <w:t>2011)</w:t>
            </w:r>
          </w:p>
          <w:p w:rsidR="00824F4A" w:rsidRPr="00BA0D23" w:rsidRDefault="00824F4A" w:rsidP="00BA0D23">
            <w:pPr>
              <w:rPr>
                <w:rFonts w:cstheme="minorHAnsi"/>
                <w:b/>
              </w:rPr>
            </w:pPr>
            <w:r w:rsidRPr="00BA0D23">
              <w:rPr>
                <w:rFonts w:cstheme="minorHAnsi"/>
                <w:b/>
              </w:rPr>
              <w:t>Ecological disservices from IAPS</w:t>
            </w:r>
          </w:p>
          <w:p w:rsidR="00824F4A" w:rsidRPr="00BA0D23" w:rsidRDefault="00824F4A" w:rsidP="00BA0D23">
            <w:pPr>
              <w:rPr>
                <w:rFonts w:cstheme="minorHAnsi"/>
                <w:b/>
              </w:rPr>
            </w:pPr>
          </w:p>
          <w:p w:rsidR="00824F4A" w:rsidRPr="00BA0D23" w:rsidRDefault="00824F4A" w:rsidP="00BA0D23">
            <w:pPr>
              <w:rPr>
                <w:rFonts w:cstheme="minorHAnsi"/>
                <w:b/>
              </w:rPr>
            </w:pPr>
            <w:r w:rsidRPr="00BA0D23">
              <w:rPr>
                <w:rFonts w:cstheme="minorHAnsi"/>
              </w:rPr>
              <w:t>Wildfires (Brooks et al</w:t>
            </w:r>
            <w:r w:rsidR="00B31737">
              <w:rPr>
                <w:rFonts w:cstheme="minorHAnsi"/>
              </w:rPr>
              <w:t>.</w:t>
            </w:r>
            <w:r w:rsidRPr="00BA0D23">
              <w:rPr>
                <w:rFonts w:cstheme="minorHAnsi"/>
              </w:rPr>
              <w:t>, 2004)</w:t>
            </w:r>
          </w:p>
          <w:p w:rsidR="00824F4A" w:rsidRPr="00BA0D23" w:rsidRDefault="00824F4A" w:rsidP="00BA0D23">
            <w:pPr>
              <w:rPr>
                <w:rFonts w:cstheme="minorHAnsi"/>
                <w:b/>
              </w:rPr>
            </w:pPr>
            <w:r w:rsidRPr="00BA0D23">
              <w:rPr>
                <w:rFonts w:cstheme="minorHAnsi"/>
              </w:rPr>
              <w:t xml:space="preserve">Pollinator impact (Munoz </w:t>
            </w:r>
            <w:r w:rsidR="00B31737">
              <w:rPr>
                <w:rFonts w:cstheme="minorHAnsi"/>
              </w:rPr>
              <w:t>&amp;</w:t>
            </w:r>
            <w:r w:rsidRPr="00BA0D23">
              <w:rPr>
                <w:rFonts w:cstheme="minorHAnsi"/>
              </w:rPr>
              <w:t xml:space="preserve"> Cavieres, 2008)</w:t>
            </w:r>
          </w:p>
          <w:p w:rsidR="00824F4A" w:rsidRPr="00BA0D23" w:rsidRDefault="00824F4A" w:rsidP="00BA0D23">
            <w:pPr>
              <w:rPr>
                <w:rFonts w:cstheme="minorHAnsi"/>
                <w:b/>
              </w:rPr>
            </w:pPr>
            <w:r w:rsidRPr="00BA0D23">
              <w:rPr>
                <w:rFonts w:cstheme="minorHAnsi"/>
              </w:rPr>
              <w:t xml:space="preserve">Human wellbeing (Pejchar </w:t>
            </w:r>
            <w:r w:rsidR="00B31737">
              <w:rPr>
                <w:rFonts w:cstheme="minorHAnsi"/>
              </w:rPr>
              <w:t>&amp;</w:t>
            </w:r>
            <w:r w:rsidRPr="00BA0D23">
              <w:rPr>
                <w:rFonts w:cstheme="minorHAnsi"/>
              </w:rPr>
              <w:t xml:space="preserve"> Mooney, 2009)</w:t>
            </w:r>
          </w:p>
          <w:p w:rsidR="00824F4A" w:rsidRPr="00BA0D23" w:rsidRDefault="00824F4A" w:rsidP="00BA0D23">
            <w:pPr>
              <w:rPr>
                <w:rFonts w:cstheme="minorHAnsi"/>
                <w:b/>
              </w:rPr>
            </w:pPr>
          </w:p>
          <w:p w:rsidR="00BA0D23" w:rsidRDefault="00824F4A" w:rsidP="00BA0D23">
            <w:pPr>
              <w:rPr>
                <w:rFonts w:cstheme="minorHAnsi"/>
                <w:b/>
              </w:rPr>
            </w:pPr>
            <w:r w:rsidRPr="00BA0D23">
              <w:rPr>
                <w:rFonts w:cstheme="minorHAnsi"/>
                <w:b/>
              </w:rPr>
              <w:t>Ecological services from knotweed</w:t>
            </w:r>
          </w:p>
          <w:p w:rsidR="00824F4A" w:rsidRPr="00BA0D23" w:rsidRDefault="00824F4A" w:rsidP="00BA0D23">
            <w:pPr>
              <w:rPr>
                <w:rFonts w:cstheme="minorHAnsi"/>
                <w:b/>
              </w:rPr>
            </w:pPr>
            <w:r w:rsidRPr="00BA0D23">
              <w:rPr>
                <w:rFonts w:cstheme="minorHAnsi"/>
              </w:rPr>
              <w:t xml:space="preserve">Cooking </w:t>
            </w:r>
          </w:p>
          <w:p w:rsidR="00824F4A" w:rsidRPr="00BA0D23" w:rsidRDefault="00824F4A" w:rsidP="00BA0D23">
            <w:pPr>
              <w:rPr>
                <w:rFonts w:cstheme="minorHAnsi"/>
                <w:b/>
              </w:rPr>
            </w:pPr>
            <w:r w:rsidRPr="00BA0D23">
              <w:rPr>
                <w:rFonts w:cstheme="minorHAnsi"/>
              </w:rPr>
              <w:t xml:space="preserve">Medicine </w:t>
            </w:r>
          </w:p>
          <w:p w:rsidR="00824F4A" w:rsidRPr="00BA0D23" w:rsidRDefault="00824F4A" w:rsidP="00BA0D23">
            <w:pPr>
              <w:rPr>
                <w:rFonts w:cstheme="minorHAnsi"/>
                <w:b/>
              </w:rPr>
            </w:pPr>
            <w:r w:rsidRPr="00BA0D23">
              <w:rPr>
                <w:rFonts w:cstheme="minorHAnsi"/>
                <w:b/>
              </w:rPr>
              <w:t xml:space="preserve">Ecological disservices from knotweed </w:t>
            </w:r>
          </w:p>
          <w:p w:rsidR="00824F4A" w:rsidRPr="00BA0D23" w:rsidRDefault="00824F4A" w:rsidP="00BA0D23">
            <w:pPr>
              <w:rPr>
                <w:rFonts w:cstheme="minorHAnsi"/>
                <w:b/>
              </w:rPr>
            </w:pPr>
            <w:r w:rsidRPr="00BA0D23">
              <w:rPr>
                <w:rFonts w:cstheme="minorHAnsi"/>
              </w:rPr>
              <w:t>Damage to man-made infrastructure</w:t>
            </w:r>
          </w:p>
          <w:p w:rsidR="00824F4A" w:rsidRPr="00BA0D23" w:rsidRDefault="00824F4A" w:rsidP="00BA0D23">
            <w:pPr>
              <w:rPr>
                <w:rFonts w:cstheme="minorHAnsi"/>
                <w:b/>
              </w:rPr>
            </w:pPr>
            <w:r w:rsidRPr="00BA0D23">
              <w:rPr>
                <w:rFonts w:cstheme="minorHAnsi"/>
              </w:rPr>
              <w:t>Reduces biodiversity</w:t>
            </w:r>
          </w:p>
          <w:p w:rsidR="00824F4A" w:rsidRPr="00BA0D23" w:rsidRDefault="00824F4A" w:rsidP="00BA0D23">
            <w:pPr>
              <w:rPr>
                <w:rFonts w:cstheme="minorHAnsi"/>
                <w:b/>
              </w:rPr>
            </w:pPr>
            <w:r w:rsidRPr="00BA0D23">
              <w:rPr>
                <w:rFonts w:cstheme="minorHAnsi"/>
              </w:rPr>
              <w:t>Undermines soil quality</w:t>
            </w:r>
          </w:p>
          <w:p w:rsidR="00824F4A" w:rsidRPr="00BA0D23" w:rsidRDefault="00824F4A" w:rsidP="00BA0D23">
            <w:pPr>
              <w:rPr>
                <w:rFonts w:cstheme="minorHAnsi"/>
                <w:b/>
              </w:rPr>
            </w:pPr>
          </w:p>
          <w:p w:rsidR="00824F4A" w:rsidRPr="00BA0D23" w:rsidRDefault="00824F4A" w:rsidP="00BA0D23">
            <w:pPr>
              <w:rPr>
                <w:rFonts w:cstheme="minorHAnsi"/>
                <w:b/>
              </w:rPr>
            </w:pPr>
          </w:p>
        </w:tc>
        <w:tc>
          <w:tcPr>
            <w:tcW w:w="1656" w:type="dxa"/>
          </w:tcPr>
          <w:p w:rsidR="00824F4A" w:rsidRPr="00BA0D23" w:rsidRDefault="00824F4A" w:rsidP="00BA0D23">
            <w:pPr>
              <w:rPr>
                <w:rFonts w:cstheme="minorHAnsi"/>
              </w:rPr>
            </w:pPr>
            <w:r w:rsidRPr="00BA0D23">
              <w:rPr>
                <w:rFonts w:cstheme="minorHAnsi"/>
              </w:rPr>
              <w:t>B1:  Public and professional management preferences for knotweed</w:t>
            </w:r>
          </w:p>
        </w:tc>
        <w:tc>
          <w:tcPr>
            <w:tcW w:w="3300" w:type="dxa"/>
          </w:tcPr>
          <w:p w:rsidR="00824F4A" w:rsidRPr="00BA0D23" w:rsidRDefault="00824F4A" w:rsidP="00BA0D23">
            <w:pPr>
              <w:rPr>
                <w:rFonts w:cstheme="minorHAnsi"/>
                <w:b/>
                <w:bCs/>
              </w:rPr>
            </w:pPr>
            <w:r w:rsidRPr="00BA0D23">
              <w:rPr>
                <w:rFonts w:cstheme="minorHAnsi"/>
                <w:b/>
                <w:bCs/>
              </w:rPr>
              <w:t>Management mechanisms</w:t>
            </w:r>
          </w:p>
          <w:p w:rsidR="00824F4A" w:rsidRPr="00BA0D23" w:rsidRDefault="00824F4A" w:rsidP="00BA0D23">
            <w:pPr>
              <w:rPr>
                <w:rFonts w:cstheme="minorHAnsi"/>
                <w:b/>
                <w:bCs/>
              </w:rPr>
            </w:pPr>
            <w:r w:rsidRPr="00BA0D23">
              <w:rPr>
                <w:rFonts w:cstheme="minorHAnsi"/>
              </w:rPr>
              <w:t xml:space="preserve">Biological control </w:t>
            </w:r>
          </w:p>
          <w:p w:rsidR="00824F4A" w:rsidRPr="00BA0D23" w:rsidRDefault="00824F4A" w:rsidP="00BA0D23">
            <w:pPr>
              <w:rPr>
                <w:rFonts w:cstheme="minorHAnsi"/>
                <w:b/>
                <w:bCs/>
              </w:rPr>
            </w:pPr>
            <w:r w:rsidRPr="00BA0D23">
              <w:rPr>
                <w:rFonts w:cstheme="minorHAnsi"/>
              </w:rPr>
              <w:t>Chemical control</w:t>
            </w:r>
          </w:p>
          <w:p w:rsidR="00824F4A" w:rsidRPr="00BA0D23" w:rsidRDefault="00824F4A" w:rsidP="00BA0D23">
            <w:pPr>
              <w:rPr>
                <w:rFonts w:cstheme="minorHAnsi"/>
                <w:b/>
                <w:bCs/>
              </w:rPr>
            </w:pPr>
            <w:r w:rsidRPr="00BA0D23">
              <w:rPr>
                <w:rFonts w:cstheme="minorHAnsi"/>
              </w:rPr>
              <w:t>Mechanical control</w:t>
            </w:r>
          </w:p>
          <w:p w:rsidR="00824F4A" w:rsidRPr="00BA0D23" w:rsidRDefault="00824F4A" w:rsidP="00BA0D23">
            <w:pPr>
              <w:rPr>
                <w:rFonts w:cstheme="minorHAnsi"/>
                <w:b/>
                <w:bCs/>
              </w:rPr>
            </w:pPr>
            <w:r w:rsidRPr="00BA0D23">
              <w:rPr>
                <w:rFonts w:cstheme="minorHAnsi"/>
                <w:b/>
                <w:bCs/>
              </w:rPr>
              <w:t>Monitoring mechanisms</w:t>
            </w:r>
          </w:p>
          <w:p w:rsidR="00824F4A" w:rsidRPr="00BA0D23" w:rsidRDefault="00824F4A" w:rsidP="00BA0D23">
            <w:pPr>
              <w:rPr>
                <w:rFonts w:cstheme="minorHAnsi"/>
                <w:b/>
                <w:bCs/>
              </w:rPr>
            </w:pPr>
            <w:r w:rsidRPr="00BA0D23">
              <w:rPr>
                <w:rFonts w:cstheme="minorHAnsi"/>
              </w:rPr>
              <w:t xml:space="preserve">GIS </w:t>
            </w:r>
          </w:p>
          <w:p w:rsidR="00824F4A" w:rsidRPr="00BA0D23" w:rsidRDefault="00824F4A" w:rsidP="00BA0D23">
            <w:pPr>
              <w:rPr>
                <w:rFonts w:cstheme="minorHAnsi"/>
                <w:b/>
                <w:bCs/>
              </w:rPr>
            </w:pPr>
            <w:r w:rsidRPr="00BA0D23">
              <w:rPr>
                <w:rFonts w:cstheme="minorHAnsi"/>
              </w:rPr>
              <w:t xml:space="preserve">Object- Based – Analysis </w:t>
            </w:r>
          </w:p>
          <w:p w:rsidR="00824F4A" w:rsidRPr="00BA0D23" w:rsidRDefault="00824F4A" w:rsidP="00BA0D23">
            <w:pPr>
              <w:rPr>
                <w:rFonts w:cstheme="minorHAnsi"/>
                <w:b/>
                <w:bCs/>
              </w:rPr>
            </w:pPr>
            <w:r w:rsidRPr="00BA0D23">
              <w:rPr>
                <w:rFonts w:cstheme="minorHAnsi"/>
                <w:b/>
                <w:bCs/>
              </w:rPr>
              <w:t xml:space="preserve">Management preferences and perceptions </w:t>
            </w:r>
          </w:p>
          <w:p w:rsidR="00824F4A" w:rsidRPr="00BA0D23" w:rsidRDefault="00824F4A" w:rsidP="00BA0D23">
            <w:pPr>
              <w:rPr>
                <w:rFonts w:cstheme="minorHAnsi"/>
                <w:b/>
                <w:bCs/>
              </w:rPr>
            </w:pPr>
            <w:r w:rsidRPr="00BA0D23">
              <w:rPr>
                <w:rFonts w:cstheme="minorHAnsi"/>
              </w:rPr>
              <w:t xml:space="preserve">Advising the public on best management practices (Fischer </w:t>
            </w:r>
            <w:r w:rsidRPr="00BA0D23">
              <w:rPr>
                <w:rFonts w:cstheme="minorHAnsi"/>
                <w:i/>
                <w:iCs/>
              </w:rPr>
              <w:t>et al</w:t>
            </w:r>
            <w:r w:rsidR="00B31737">
              <w:rPr>
                <w:rFonts w:cstheme="minorHAnsi"/>
                <w:i/>
                <w:iCs/>
              </w:rPr>
              <w:t>.</w:t>
            </w:r>
            <w:r w:rsidRPr="00BA0D23">
              <w:rPr>
                <w:rFonts w:cstheme="minorHAnsi"/>
                <w:i/>
                <w:iCs/>
              </w:rPr>
              <w:t>, 2014)</w:t>
            </w:r>
          </w:p>
          <w:p w:rsidR="00824F4A" w:rsidRPr="00BA0D23" w:rsidRDefault="00824F4A" w:rsidP="00BA0D23">
            <w:pPr>
              <w:rPr>
                <w:rFonts w:cstheme="minorHAnsi"/>
                <w:b/>
                <w:bCs/>
              </w:rPr>
            </w:pPr>
            <w:r w:rsidRPr="00BA0D23">
              <w:rPr>
                <w:rFonts w:cstheme="minorHAnsi"/>
              </w:rPr>
              <w:t xml:space="preserve">A management decision support framework (Gaetner </w:t>
            </w:r>
            <w:r w:rsidRPr="00BA0D23">
              <w:rPr>
                <w:rFonts w:cstheme="minorHAnsi"/>
                <w:i/>
                <w:iCs/>
              </w:rPr>
              <w:t>et al</w:t>
            </w:r>
            <w:r w:rsidR="00B31737">
              <w:rPr>
                <w:rFonts w:cstheme="minorHAnsi"/>
                <w:i/>
                <w:iCs/>
              </w:rPr>
              <w:t>.</w:t>
            </w:r>
            <w:r w:rsidRPr="00BA0D23">
              <w:rPr>
                <w:rFonts w:cstheme="minorHAnsi"/>
                <w:i/>
                <w:iCs/>
              </w:rPr>
              <w:t xml:space="preserve">, </w:t>
            </w:r>
            <w:r w:rsidRPr="00BA0D23">
              <w:rPr>
                <w:rFonts w:cstheme="minorHAnsi"/>
              </w:rPr>
              <w:t>2017)</w:t>
            </w:r>
          </w:p>
        </w:tc>
      </w:tr>
      <w:tr w:rsidR="00824F4A" w:rsidRPr="00BA0D23" w:rsidTr="00BA0D23">
        <w:trPr>
          <w:trHeight w:val="4104"/>
        </w:trPr>
        <w:tc>
          <w:tcPr>
            <w:tcW w:w="1555" w:type="dxa"/>
          </w:tcPr>
          <w:p w:rsidR="00824F4A" w:rsidRPr="00BA0D23" w:rsidRDefault="00824F4A" w:rsidP="00BA0D23">
            <w:pPr>
              <w:rPr>
                <w:rFonts w:cstheme="minorHAnsi"/>
              </w:rPr>
            </w:pPr>
            <w:r w:rsidRPr="00BA0D23">
              <w:rPr>
                <w:rFonts w:cstheme="minorHAnsi"/>
              </w:rPr>
              <w:t>A2: Perceptions of the effect of globalisation on IAPS</w:t>
            </w:r>
          </w:p>
        </w:tc>
        <w:tc>
          <w:tcPr>
            <w:tcW w:w="2880" w:type="dxa"/>
          </w:tcPr>
          <w:p w:rsidR="00824F4A" w:rsidRPr="00BA0D23" w:rsidRDefault="00824F4A" w:rsidP="00BA0D23">
            <w:pPr>
              <w:rPr>
                <w:rFonts w:cstheme="minorHAnsi"/>
              </w:rPr>
            </w:pPr>
            <w:r w:rsidRPr="00BA0D23">
              <w:rPr>
                <w:rFonts w:cstheme="minorHAnsi"/>
              </w:rPr>
              <w:t>Globalization and spread of IAPS</w:t>
            </w:r>
          </w:p>
          <w:p w:rsidR="00824F4A" w:rsidRPr="00BA0D23" w:rsidRDefault="00824F4A" w:rsidP="00BA0D23">
            <w:pPr>
              <w:rPr>
                <w:rFonts w:cstheme="minorHAnsi"/>
              </w:rPr>
            </w:pPr>
            <w:r w:rsidRPr="00BA0D23">
              <w:rPr>
                <w:rFonts w:cstheme="minorHAnsi"/>
              </w:rPr>
              <w:t>History of knotweed in the UK</w:t>
            </w:r>
          </w:p>
          <w:p w:rsidR="00824F4A" w:rsidRPr="00BA0D23" w:rsidRDefault="00824F4A" w:rsidP="00BA0D23">
            <w:pPr>
              <w:rPr>
                <w:rFonts w:cstheme="minorHAnsi"/>
              </w:rPr>
            </w:pPr>
            <w:r w:rsidRPr="00BA0D23">
              <w:rPr>
                <w:rFonts w:cstheme="minorHAnsi"/>
              </w:rPr>
              <w:t>Globalization and IAPS location data</w:t>
            </w:r>
          </w:p>
          <w:p w:rsidR="00824F4A" w:rsidRPr="00BA0D23" w:rsidRDefault="00824F4A" w:rsidP="00BA0D23">
            <w:pPr>
              <w:rPr>
                <w:rFonts w:cstheme="minorHAnsi"/>
              </w:rPr>
            </w:pPr>
            <w:r w:rsidRPr="00BA0D23">
              <w:rPr>
                <w:rFonts w:cstheme="minorHAnsi"/>
              </w:rPr>
              <w:t>Globalization and international IAPS law</w:t>
            </w:r>
          </w:p>
          <w:p w:rsidR="00824F4A" w:rsidRPr="00BA0D23" w:rsidRDefault="00824F4A" w:rsidP="00BA0D23">
            <w:pPr>
              <w:rPr>
                <w:rFonts w:cstheme="minorHAnsi"/>
              </w:rPr>
            </w:pPr>
            <w:r w:rsidRPr="00BA0D23">
              <w:rPr>
                <w:rFonts w:cstheme="minorHAnsi"/>
              </w:rPr>
              <w:t>What is an ‘invasive’ plant?</w:t>
            </w:r>
          </w:p>
          <w:p w:rsidR="00824F4A" w:rsidRPr="00BA0D23" w:rsidRDefault="00824F4A" w:rsidP="00BA0D23">
            <w:pPr>
              <w:rPr>
                <w:rFonts w:cstheme="minorHAnsi"/>
              </w:rPr>
            </w:pPr>
            <w:r w:rsidRPr="00BA0D23">
              <w:rPr>
                <w:rFonts w:cstheme="minorHAnsi"/>
              </w:rPr>
              <w:t>IAPS terminology</w:t>
            </w:r>
          </w:p>
          <w:p w:rsidR="00824F4A" w:rsidRPr="00BA0D23" w:rsidRDefault="00824F4A" w:rsidP="00BA0D23">
            <w:pPr>
              <w:rPr>
                <w:rFonts w:cstheme="minorHAnsi"/>
              </w:rPr>
            </w:pPr>
            <w:r w:rsidRPr="00BA0D23">
              <w:rPr>
                <w:rFonts w:cstheme="minorHAnsi"/>
              </w:rPr>
              <w:t>Beautiful IAPS?</w:t>
            </w:r>
          </w:p>
        </w:tc>
        <w:tc>
          <w:tcPr>
            <w:tcW w:w="1656" w:type="dxa"/>
          </w:tcPr>
          <w:p w:rsidR="00824F4A" w:rsidRPr="00BA0D23" w:rsidRDefault="00824F4A" w:rsidP="00BA0D23">
            <w:pPr>
              <w:rPr>
                <w:rFonts w:cstheme="minorHAnsi"/>
              </w:rPr>
            </w:pPr>
            <w:r w:rsidRPr="00BA0D23">
              <w:rPr>
                <w:rFonts w:cstheme="minorHAnsi"/>
              </w:rPr>
              <w:t>B2: Government advice for managing knotweed</w:t>
            </w:r>
          </w:p>
        </w:tc>
        <w:tc>
          <w:tcPr>
            <w:tcW w:w="3300" w:type="dxa"/>
          </w:tcPr>
          <w:p w:rsidR="00824F4A" w:rsidRPr="00BA0D23" w:rsidRDefault="00824F4A" w:rsidP="00BA0D23">
            <w:pPr>
              <w:rPr>
                <w:rFonts w:cstheme="minorHAnsi"/>
                <w:b/>
                <w:bCs/>
              </w:rPr>
            </w:pPr>
            <w:r w:rsidRPr="00BA0D23">
              <w:rPr>
                <w:rFonts w:cstheme="minorHAnsi"/>
                <w:b/>
                <w:bCs/>
              </w:rPr>
              <w:t>UK Government advice</w:t>
            </w:r>
          </w:p>
          <w:p w:rsidR="00824F4A" w:rsidRPr="00BA0D23" w:rsidRDefault="00824F4A" w:rsidP="00BA0D23">
            <w:pPr>
              <w:rPr>
                <w:rFonts w:cstheme="minorHAnsi"/>
                <w:b/>
                <w:bCs/>
              </w:rPr>
            </w:pPr>
            <w:r w:rsidRPr="00BA0D23">
              <w:rPr>
                <w:rFonts w:cstheme="minorHAnsi"/>
              </w:rPr>
              <w:t>The five most common IAPS (gov.uk, 2014)</w:t>
            </w:r>
          </w:p>
          <w:p w:rsidR="00824F4A" w:rsidRPr="00BA0D23" w:rsidRDefault="00824F4A" w:rsidP="00BA0D23">
            <w:pPr>
              <w:rPr>
                <w:rFonts w:cstheme="minorHAnsi"/>
                <w:b/>
                <w:bCs/>
              </w:rPr>
            </w:pPr>
            <w:r w:rsidRPr="00BA0D23">
              <w:rPr>
                <w:rFonts w:cstheme="minorHAnsi"/>
              </w:rPr>
              <w:t>DEFRA advice for managers of knotweed (DEFRA, 2016)</w:t>
            </w:r>
          </w:p>
          <w:p w:rsidR="00824F4A" w:rsidRPr="00BA0D23" w:rsidRDefault="00824F4A" w:rsidP="00BA0D23">
            <w:pPr>
              <w:rPr>
                <w:rFonts w:cstheme="minorHAnsi"/>
                <w:b/>
                <w:bCs/>
              </w:rPr>
            </w:pPr>
            <w:r w:rsidRPr="00BA0D23">
              <w:rPr>
                <w:rFonts w:cstheme="minorHAnsi"/>
                <w:b/>
                <w:bCs/>
              </w:rPr>
              <w:t>Welsh Government advice</w:t>
            </w:r>
          </w:p>
          <w:p w:rsidR="00824F4A" w:rsidRPr="00BA0D23" w:rsidRDefault="00824F4A" w:rsidP="00BA0D23">
            <w:pPr>
              <w:rPr>
                <w:rFonts w:cstheme="minorHAnsi"/>
                <w:b/>
                <w:bCs/>
              </w:rPr>
            </w:pPr>
            <w:r w:rsidRPr="00BA0D23">
              <w:rPr>
                <w:rFonts w:cstheme="minorHAnsi"/>
              </w:rPr>
              <w:t>Cost of IAPS in Wales (CABI, 2010)</w:t>
            </w:r>
          </w:p>
          <w:p w:rsidR="00824F4A" w:rsidRPr="00BA0D23" w:rsidRDefault="00824F4A" w:rsidP="00BA0D23">
            <w:pPr>
              <w:rPr>
                <w:rFonts w:cstheme="minorHAnsi"/>
                <w:b/>
                <w:bCs/>
              </w:rPr>
            </w:pPr>
            <w:r w:rsidRPr="00BA0D23">
              <w:rPr>
                <w:rFonts w:cstheme="minorHAnsi"/>
              </w:rPr>
              <w:t>NRW advice for managing knotweed (NRW, 2019)</w:t>
            </w:r>
          </w:p>
          <w:p w:rsidR="00824F4A" w:rsidRPr="00BA0D23" w:rsidRDefault="00824F4A" w:rsidP="00BA0D23">
            <w:pPr>
              <w:rPr>
                <w:rFonts w:cstheme="minorHAnsi"/>
                <w:b/>
                <w:bCs/>
              </w:rPr>
            </w:pPr>
            <w:r w:rsidRPr="00BA0D23">
              <w:rPr>
                <w:rFonts w:cstheme="minorHAnsi"/>
              </w:rPr>
              <w:t>Welsh government advice on knotweed to community and volunteer groups (Gov.Wales, 2015)</w:t>
            </w:r>
          </w:p>
          <w:p w:rsidR="00824F4A" w:rsidRPr="00BA0D23" w:rsidRDefault="00824F4A" w:rsidP="00BA0D23">
            <w:pPr>
              <w:rPr>
                <w:rFonts w:cstheme="minorHAnsi"/>
                <w:b/>
                <w:bCs/>
              </w:rPr>
            </w:pPr>
            <w:r w:rsidRPr="00BA0D23">
              <w:rPr>
                <w:rFonts w:cstheme="minorHAnsi"/>
                <w:b/>
                <w:bCs/>
              </w:rPr>
              <w:t>Local Government advice</w:t>
            </w:r>
          </w:p>
          <w:p w:rsidR="00824F4A" w:rsidRPr="00BA0D23" w:rsidRDefault="00824F4A" w:rsidP="00BA0D23">
            <w:pPr>
              <w:rPr>
                <w:rFonts w:cstheme="minorHAnsi"/>
                <w:b/>
                <w:bCs/>
              </w:rPr>
            </w:pPr>
            <w:r w:rsidRPr="00BA0D23">
              <w:rPr>
                <w:rFonts w:cstheme="minorHAnsi"/>
              </w:rPr>
              <w:t>Local problems from knotweed (Swansea.Gov, 2019)</w:t>
            </w:r>
          </w:p>
          <w:p w:rsidR="00824F4A" w:rsidRPr="00BA0D23" w:rsidRDefault="00824F4A" w:rsidP="00BA0D23">
            <w:pPr>
              <w:rPr>
                <w:rFonts w:cstheme="minorHAnsi"/>
                <w:b/>
                <w:bCs/>
              </w:rPr>
            </w:pPr>
            <w:r w:rsidRPr="00BA0D23">
              <w:rPr>
                <w:rFonts w:cstheme="minorHAnsi"/>
              </w:rPr>
              <w:t>Eradication programmes</w:t>
            </w:r>
          </w:p>
          <w:p w:rsidR="00824F4A" w:rsidRPr="00BA0D23" w:rsidRDefault="00824F4A" w:rsidP="00BA0D23">
            <w:pPr>
              <w:rPr>
                <w:rFonts w:cstheme="minorHAnsi"/>
                <w:b/>
                <w:bCs/>
              </w:rPr>
            </w:pPr>
            <w:r w:rsidRPr="00BA0D23">
              <w:rPr>
                <w:rFonts w:cstheme="minorHAnsi"/>
              </w:rPr>
              <w:t>Q and A section (Swansea.Gov, n.d.)</w:t>
            </w:r>
          </w:p>
        </w:tc>
      </w:tr>
      <w:tr w:rsidR="00824F4A" w:rsidRPr="00BA0D23" w:rsidTr="00BA0D23">
        <w:trPr>
          <w:trHeight w:val="2672"/>
        </w:trPr>
        <w:tc>
          <w:tcPr>
            <w:tcW w:w="1555" w:type="dxa"/>
          </w:tcPr>
          <w:p w:rsidR="00824F4A" w:rsidRPr="00BA0D23" w:rsidRDefault="00824F4A" w:rsidP="00BA0D23">
            <w:pPr>
              <w:rPr>
                <w:rFonts w:cstheme="minorHAnsi"/>
              </w:rPr>
            </w:pPr>
            <w:r w:rsidRPr="00BA0D23">
              <w:rPr>
                <w:rFonts w:cstheme="minorHAnsi"/>
              </w:rPr>
              <w:lastRenderedPageBreak/>
              <w:t xml:space="preserve">A3: Perceptions </w:t>
            </w:r>
            <w:r w:rsidR="0004426B" w:rsidRPr="00BA0D23">
              <w:rPr>
                <w:rFonts w:cstheme="minorHAnsi"/>
              </w:rPr>
              <w:t>of knotweed</w:t>
            </w:r>
            <w:r w:rsidRPr="00BA0D23">
              <w:rPr>
                <w:rFonts w:cstheme="minorHAnsi"/>
              </w:rPr>
              <w:t xml:space="preserve"> in the urban environment </w:t>
            </w:r>
          </w:p>
        </w:tc>
        <w:tc>
          <w:tcPr>
            <w:tcW w:w="2880" w:type="dxa"/>
          </w:tcPr>
          <w:p w:rsidR="00824F4A" w:rsidRPr="00BA0D23" w:rsidRDefault="00824F4A" w:rsidP="00BA0D23">
            <w:pPr>
              <w:rPr>
                <w:rFonts w:cstheme="minorHAnsi"/>
                <w:b/>
                <w:bCs/>
              </w:rPr>
            </w:pPr>
            <w:r w:rsidRPr="00BA0D23">
              <w:rPr>
                <w:rFonts w:cstheme="minorHAnsi"/>
                <w:b/>
                <w:bCs/>
              </w:rPr>
              <w:t>IAPS are perceived to negatively impact cities through damaging:</w:t>
            </w:r>
          </w:p>
          <w:p w:rsidR="00824F4A" w:rsidRPr="00BA0D23" w:rsidRDefault="00824F4A" w:rsidP="00BA0D23">
            <w:pPr>
              <w:rPr>
                <w:rFonts w:cstheme="minorHAnsi"/>
              </w:rPr>
            </w:pPr>
            <w:r w:rsidRPr="00BA0D23">
              <w:rPr>
                <w:rFonts w:cstheme="minorHAnsi"/>
              </w:rPr>
              <w:t>Ecology</w:t>
            </w:r>
          </w:p>
          <w:p w:rsidR="00824F4A" w:rsidRPr="00BA0D23" w:rsidRDefault="00824F4A" w:rsidP="00BA0D23">
            <w:pPr>
              <w:rPr>
                <w:rFonts w:cstheme="minorHAnsi"/>
              </w:rPr>
            </w:pPr>
            <w:r w:rsidRPr="00BA0D23">
              <w:rPr>
                <w:rFonts w:cstheme="minorHAnsi"/>
              </w:rPr>
              <w:t>Biodiversity</w:t>
            </w:r>
          </w:p>
          <w:p w:rsidR="00824F4A" w:rsidRPr="00BA0D23" w:rsidRDefault="00824F4A" w:rsidP="00BA0D23">
            <w:pPr>
              <w:rPr>
                <w:rFonts w:cstheme="minorHAnsi"/>
              </w:rPr>
            </w:pPr>
            <w:r w:rsidRPr="00BA0D23">
              <w:rPr>
                <w:rFonts w:cstheme="minorHAnsi"/>
              </w:rPr>
              <w:t>Human societies</w:t>
            </w:r>
          </w:p>
          <w:p w:rsidR="00824F4A" w:rsidRPr="00BA0D23" w:rsidRDefault="00824F4A" w:rsidP="00BA0D23">
            <w:pPr>
              <w:rPr>
                <w:rFonts w:cstheme="minorHAnsi"/>
              </w:rPr>
            </w:pPr>
            <w:r w:rsidRPr="00BA0D23">
              <w:rPr>
                <w:rFonts w:cstheme="minorHAnsi"/>
              </w:rPr>
              <w:t>Property prices</w:t>
            </w:r>
          </w:p>
          <w:p w:rsidR="00824F4A" w:rsidRPr="00BA0D23" w:rsidRDefault="00824F4A" w:rsidP="00BA0D23">
            <w:pPr>
              <w:rPr>
                <w:rFonts w:cstheme="minorHAnsi"/>
              </w:rPr>
            </w:pPr>
            <w:r w:rsidRPr="00BA0D23">
              <w:rPr>
                <w:rFonts w:cstheme="minorHAnsi"/>
              </w:rPr>
              <w:t xml:space="preserve">Transport networks </w:t>
            </w:r>
          </w:p>
          <w:p w:rsidR="00824F4A" w:rsidRPr="00BA0D23" w:rsidRDefault="00824F4A" w:rsidP="00BA0D23">
            <w:pPr>
              <w:rPr>
                <w:rFonts w:cstheme="minorHAnsi"/>
              </w:rPr>
            </w:pPr>
            <w:r w:rsidRPr="00BA0D23">
              <w:rPr>
                <w:rFonts w:cstheme="minorHAnsi"/>
              </w:rPr>
              <w:t>The city as an ecosystem</w:t>
            </w:r>
          </w:p>
          <w:p w:rsidR="00824F4A" w:rsidRPr="00BA0D23" w:rsidRDefault="00824F4A" w:rsidP="00BA0D23">
            <w:pPr>
              <w:rPr>
                <w:rFonts w:cstheme="minorHAnsi"/>
              </w:rPr>
            </w:pPr>
            <w:r w:rsidRPr="00BA0D23">
              <w:rPr>
                <w:rFonts w:cstheme="minorHAnsi"/>
              </w:rPr>
              <w:t>Published literature on perceptions of IAPS in cities, examples</w:t>
            </w:r>
          </w:p>
          <w:p w:rsidR="00824F4A" w:rsidRPr="00BA0D23" w:rsidRDefault="00824F4A" w:rsidP="00BA0D23">
            <w:pPr>
              <w:rPr>
                <w:rFonts w:cstheme="minorHAnsi"/>
                <w:b/>
                <w:bCs/>
              </w:rPr>
            </w:pPr>
            <w:r w:rsidRPr="00BA0D23">
              <w:rPr>
                <w:rFonts w:cstheme="minorHAnsi"/>
                <w:b/>
                <w:bCs/>
              </w:rPr>
              <w:t>4 concepts that influence perceptions of IAPS in cities</w:t>
            </w:r>
          </w:p>
          <w:p w:rsidR="00824F4A" w:rsidRPr="00BA0D23" w:rsidRDefault="00824F4A" w:rsidP="00BA0D23">
            <w:pPr>
              <w:rPr>
                <w:rFonts w:cstheme="minorHAnsi"/>
              </w:rPr>
            </w:pPr>
            <w:r w:rsidRPr="00BA0D23">
              <w:rPr>
                <w:rFonts w:cstheme="minorHAnsi"/>
              </w:rPr>
              <w:t>Aesthetic</w:t>
            </w:r>
          </w:p>
          <w:p w:rsidR="00824F4A" w:rsidRPr="00BA0D23" w:rsidRDefault="00824F4A" w:rsidP="00BA0D23">
            <w:pPr>
              <w:rPr>
                <w:rFonts w:cstheme="minorHAnsi"/>
              </w:rPr>
            </w:pPr>
            <w:r w:rsidRPr="00BA0D23">
              <w:rPr>
                <w:rFonts w:cstheme="minorHAnsi"/>
              </w:rPr>
              <w:t>Property value</w:t>
            </w:r>
          </w:p>
          <w:p w:rsidR="00824F4A" w:rsidRPr="00BA0D23" w:rsidRDefault="00824F4A" w:rsidP="00BA0D23">
            <w:pPr>
              <w:rPr>
                <w:rFonts w:cstheme="minorHAnsi"/>
              </w:rPr>
            </w:pPr>
            <w:r w:rsidRPr="00BA0D23">
              <w:rPr>
                <w:rFonts w:cstheme="minorHAnsi"/>
              </w:rPr>
              <w:t>Legislation</w:t>
            </w:r>
          </w:p>
          <w:p w:rsidR="00824F4A" w:rsidRPr="00BA0D23" w:rsidRDefault="00824F4A" w:rsidP="00BA0D23">
            <w:pPr>
              <w:rPr>
                <w:rFonts w:cstheme="minorHAnsi"/>
              </w:rPr>
            </w:pPr>
            <w:r w:rsidRPr="00BA0D23">
              <w:rPr>
                <w:rFonts w:cstheme="minorHAnsi"/>
              </w:rPr>
              <w:t xml:space="preserve">Land-use  </w:t>
            </w:r>
          </w:p>
        </w:tc>
        <w:tc>
          <w:tcPr>
            <w:tcW w:w="1656" w:type="dxa"/>
          </w:tcPr>
          <w:p w:rsidR="00824F4A" w:rsidRPr="00BA0D23" w:rsidRDefault="00824F4A" w:rsidP="00BA0D23">
            <w:pPr>
              <w:rPr>
                <w:rFonts w:cstheme="minorHAnsi"/>
              </w:rPr>
            </w:pPr>
            <w:r w:rsidRPr="00BA0D23">
              <w:rPr>
                <w:rFonts w:cstheme="minorHAnsi"/>
              </w:rPr>
              <w:t>B3: Strategic management of knotweed within Swansea</w:t>
            </w:r>
          </w:p>
        </w:tc>
        <w:tc>
          <w:tcPr>
            <w:tcW w:w="3300" w:type="dxa"/>
          </w:tcPr>
          <w:p w:rsidR="00824F4A" w:rsidRPr="00BA0D23" w:rsidRDefault="00824F4A" w:rsidP="00BA0D23">
            <w:pPr>
              <w:rPr>
                <w:rFonts w:cstheme="minorHAnsi"/>
                <w:b/>
                <w:bCs/>
              </w:rPr>
            </w:pPr>
            <w:r w:rsidRPr="00BA0D23">
              <w:rPr>
                <w:rFonts w:cstheme="minorHAnsi"/>
                <w:b/>
                <w:bCs/>
              </w:rPr>
              <w:t>Strategic management policy in Swansea</w:t>
            </w:r>
          </w:p>
          <w:p w:rsidR="00824F4A" w:rsidRPr="00BA0D23" w:rsidRDefault="00824F4A" w:rsidP="00BA0D23">
            <w:pPr>
              <w:rPr>
                <w:rFonts w:cstheme="minorHAnsi"/>
                <w:b/>
                <w:bCs/>
              </w:rPr>
            </w:pPr>
            <w:r w:rsidRPr="00BA0D23">
              <w:rPr>
                <w:rFonts w:cstheme="minorHAnsi"/>
              </w:rPr>
              <w:t>A timeline of strategic management policy in Swansea (Hathaway, 2000)</w:t>
            </w:r>
          </w:p>
        </w:tc>
      </w:tr>
      <w:tr w:rsidR="00824F4A" w:rsidRPr="00BA0D23" w:rsidTr="00BA0D23">
        <w:trPr>
          <w:trHeight w:val="1445"/>
        </w:trPr>
        <w:tc>
          <w:tcPr>
            <w:tcW w:w="1555" w:type="dxa"/>
          </w:tcPr>
          <w:p w:rsidR="00824F4A" w:rsidRPr="00BA0D23" w:rsidRDefault="00824F4A" w:rsidP="00BA0D23">
            <w:pPr>
              <w:rPr>
                <w:rFonts w:cstheme="minorHAnsi"/>
              </w:rPr>
            </w:pPr>
            <w:r w:rsidRPr="00BA0D23">
              <w:rPr>
                <w:rFonts w:cstheme="minorHAnsi"/>
              </w:rPr>
              <w:t>A4: Perceptions of risk from knotweed</w:t>
            </w:r>
          </w:p>
        </w:tc>
        <w:tc>
          <w:tcPr>
            <w:tcW w:w="2880" w:type="dxa"/>
          </w:tcPr>
          <w:p w:rsidR="00824F4A" w:rsidRPr="00BA0D23" w:rsidRDefault="00824F4A" w:rsidP="00BA0D23">
            <w:pPr>
              <w:rPr>
                <w:rFonts w:cstheme="minorHAnsi"/>
              </w:rPr>
            </w:pPr>
            <w:r w:rsidRPr="00BA0D23">
              <w:rPr>
                <w:rFonts w:cstheme="minorHAnsi"/>
              </w:rPr>
              <w:t>Risk perceptions from IAPS to human health and wellbeing</w:t>
            </w:r>
          </w:p>
          <w:p w:rsidR="00824F4A" w:rsidRPr="00BA0D23" w:rsidRDefault="00824F4A" w:rsidP="00BA0D23">
            <w:pPr>
              <w:rPr>
                <w:rFonts w:cstheme="minorHAnsi"/>
              </w:rPr>
            </w:pPr>
            <w:r w:rsidRPr="00BA0D23">
              <w:rPr>
                <w:rFonts w:cstheme="minorHAnsi"/>
              </w:rPr>
              <w:t>Risk perceptions from IAPS to native plants and animals</w:t>
            </w:r>
          </w:p>
          <w:p w:rsidR="00824F4A" w:rsidRPr="00BA0D23" w:rsidRDefault="00824F4A" w:rsidP="00BA0D23">
            <w:pPr>
              <w:rPr>
                <w:rFonts w:cstheme="minorHAnsi"/>
              </w:rPr>
            </w:pPr>
            <w:r w:rsidRPr="00BA0D23">
              <w:rPr>
                <w:rFonts w:cstheme="minorHAnsi"/>
              </w:rPr>
              <w:t>Risk perceptions from IAPS to ‘native’ landscape</w:t>
            </w:r>
          </w:p>
        </w:tc>
        <w:tc>
          <w:tcPr>
            <w:tcW w:w="1656" w:type="dxa"/>
          </w:tcPr>
          <w:p w:rsidR="00824F4A" w:rsidRPr="00BA0D23" w:rsidRDefault="00824F4A" w:rsidP="00BA0D23">
            <w:pPr>
              <w:rPr>
                <w:rFonts w:cstheme="minorHAnsi"/>
              </w:rPr>
            </w:pPr>
          </w:p>
        </w:tc>
        <w:tc>
          <w:tcPr>
            <w:tcW w:w="3300" w:type="dxa"/>
          </w:tcPr>
          <w:p w:rsidR="00824F4A" w:rsidRPr="00BA0D23" w:rsidRDefault="00824F4A" w:rsidP="00BA0D23">
            <w:pPr>
              <w:rPr>
                <w:rFonts w:cstheme="minorHAnsi"/>
              </w:rPr>
            </w:pPr>
          </w:p>
        </w:tc>
      </w:tr>
      <w:tr w:rsidR="00824F4A" w:rsidRPr="00BA0D23" w:rsidTr="00BA0D23">
        <w:trPr>
          <w:trHeight w:val="337"/>
        </w:trPr>
        <w:tc>
          <w:tcPr>
            <w:tcW w:w="1555" w:type="dxa"/>
          </w:tcPr>
          <w:p w:rsidR="00824F4A" w:rsidRPr="00BA0D23" w:rsidRDefault="00824F4A" w:rsidP="00BA0D23">
            <w:pPr>
              <w:rPr>
                <w:rFonts w:cstheme="minorHAnsi"/>
              </w:rPr>
            </w:pPr>
            <w:r w:rsidRPr="00BA0D23">
              <w:rPr>
                <w:rFonts w:cstheme="minorHAnsi"/>
              </w:rPr>
              <w:t xml:space="preserve">A5: Perceptions </w:t>
            </w:r>
            <w:r w:rsidR="0004426B" w:rsidRPr="00BA0D23">
              <w:rPr>
                <w:rFonts w:cstheme="minorHAnsi"/>
              </w:rPr>
              <w:t>of knotweed</w:t>
            </w:r>
            <w:r w:rsidRPr="00BA0D23">
              <w:rPr>
                <w:rFonts w:cstheme="minorHAnsi"/>
              </w:rPr>
              <w:t xml:space="preserve"> in the media</w:t>
            </w:r>
          </w:p>
        </w:tc>
        <w:tc>
          <w:tcPr>
            <w:tcW w:w="2880" w:type="dxa"/>
          </w:tcPr>
          <w:p w:rsidR="00824F4A" w:rsidRPr="00BA0D23" w:rsidRDefault="00824F4A" w:rsidP="00BA0D23">
            <w:pPr>
              <w:rPr>
                <w:rFonts w:cstheme="minorHAnsi"/>
              </w:rPr>
            </w:pPr>
            <w:r w:rsidRPr="00BA0D23">
              <w:rPr>
                <w:rFonts w:cstheme="minorHAnsi"/>
              </w:rPr>
              <w:t>Techniques of journalism and perceptions of IAPS</w:t>
            </w:r>
          </w:p>
          <w:p w:rsidR="00824F4A" w:rsidRPr="00BA0D23" w:rsidRDefault="00824F4A" w:rsidP="00BA0D23">
            <w:pPr>
              <w:rPr>
                <w:rFonts w:cstheme="minorHAnsi"/>
              </w:rPr>
            </w:pPr>
            <w:r w:rsidRPr="00BA0D23">
              <w:rPr>
                <w:rFonts w:cstheme="minorHAnsi"/>
              </w:rPr>
              <w:t>Headline choice and perceptions of IAPS</w:t>
            </w:r>
          </w:p>
          <w:p w:rsidR="00824F4A" w:rsidRPr="00BA0D23" w:rsidRDefault="00824F4A" w:rsidP="00BA0D23">
            <w:pPr>
              <w:rPr>
                <w:rFonts w:cstheme="minorHAnsi"/>
              </w:rPr>
            </w:pPr>
            <w:r w:rsidRPr="00BA0D23">
              <w:rPr>
                <w:rFonts w:cstheme="minorHAnsi"/>
              </w:rPr>
              <w:t>Property devaluation from knotweed in the media</w:t>
            </w:r>
          </w:p>
          <w:p w:rsidR="00824F4A" w:rsidRPr="00BA0D23" w:rsidRDefault="00824F4A" w:rsidP="00BA0D23">
            <w:pPr>
              <w:rPr>
                <w:rFonts w:cstheme="minorHAnsi"/>
              </w:rPr>
            </w:pPr>
            <w:r w:rsidRPr="00BA0D23">
              <w:rPr>
                <w:rFonts w:cstheme="minorHAnsi"/>
              </w:rPr>
              <w:t>Legal disputes over knotweed in the media</w:t>
            </w:r>
          </w:p>
          <w:p w:rsidR="00824F4A" w:rsidRPr="00BA0D23" w:rsidRDefault="00824F4A" w:rsidP="00BA0D23">
            <w:pPr>
              <w:rPr>
                <w:rFonts w:cstheme="minorHAnsi"/>
              </w:rPr>
            </w:pPr>
            <w:r w:rsidRPr="00BA0D23">
              <w:rPr>
                <w:rFonts w:cstheme="minorHAnsi"/>
              </w:rPr>
              <w:t>Inaccurate IAPS reporting in the media</w:t>
            </w:r>
          </w:p>
        </w:tc>
        <w:tc>
          <w:tcPr>
            <w:tcW w:w="1656" w:type="dxa"/>
          </w:tcPr>
          <w:p w:rsidR="00824F4A" w:rsidRPr="00BA0D23" w:rsidRDefault="00824F4A" w:rsidP="00BA0D23">
            <w:pPr>
              <w:rPr>
                <w:rFonts w:cstheme="minorHAnsi"/>
              </w:rPr>
            </w:pPr>
          </w:p>
        </w:tc>
        <w:tc>
          <w:tcPr>
            <w:tcW w:w="3300" w:type="dxa"/>
          </w:tcPr>
          <w:p w:rsidR="00824F4A" w:rsidRPr="00BA0D23" w:rsidRDefault="00824F4A" w:rsidP="00BA0D23">
            <w:pPr>
              <w:rPr>
                <w:rFonts w:cstheme="minorHAnsi"/>
              </w:rPr>
            </w:pPr>
          </w:p>
        </w:tc>
      </w:tr>
    </w:tbl>
    <w:p w:rsidR="00824F4A" w:rsidRPr="00D818C4" w:rsidRDefault="00824F4A" w:rsidP="00824F4A">
      <w:pPr>
        <w:spacing w:after="0" w:line="276" w:lineRule="auto"/>
        <w:jc w:val="both"/>
        <w:rPr>
          <w:rFonts w:eastAsia="Times New Roman" w:cstheme="minorHAnsi"/>
          <w:i/>
          <w:iCs/>
          <w:color w:val="000000" w:themeColor="text1"/>
          <w:sz w:val="24"/>
          <w:szCs w:val="24"/>
          <w:shd w:val="clear" w:color="auto" w:fill="FFFFFF"/>
        </w:rPr>
      </w:pPr>
    </w:p>
    <w:p w:rsidR="00824F4A" w:rsidRPr="00D818C4" w:rsidRDefault="00824F4A" w:rsidP="00824F4A">
      <w:pPr>
        <w:spacing w:after="0" w:line="276" w:lineRule="auto"/>
        <w:jc w:val="both"/>
        <w:rPr>
          <w:rFonts w:eastAsia="Times New Roman" w:cstheme="minorHAnsi"/>
          <w:color w:val="000000" w:themeColor="text1"/>
          <w:sz w:val="24"/>
          <w:szCs w:val="24"/>
          <w:shd w:val="clear" w:color="auto" w:fill="FFFFFF"/>
        </w:rPr>
      </w:pPr>
    </w:p>
    <w:p w:rsidR="003A6164" w:rsidRPr="00D818C4" w:rsidRDefault="003A6164" w:rsidP="003A6164">
      <w:pPr>
        <w:spacing w:line="276" w:lineRule="auto"/>
        <w:ind w:left="360"/>
        <w:jc w:val="both"/>
        <w:rPr>
          <w:rFonts w:cstheme="minorHAnsi"/>
          <w:b/>
          <w:noProof/>
          <w:sz w:val="24"/>
          <w:szCs w:val="24"/>
        </w:rPr>
      </w:pPr>
    </w:p>
    <w:p w:rsidR="003A6164" w:rsidRPr="00D818C4" w:rsidRDefault="003A6164" w:rsidP="003A6164">
      <w:pPr>
        <w:rPr>
          <w:rFonts w:cstheme="minorHAnsi"/>
          <w:sz w:val="24"/>
          <w:szCs w:val="24"/>
        </w:rPr>
      </w:pPr>
    </w:p>
    <w:p w:rsidR="001C1780" w:rsidRPr="00D818C4" w:rsidRDefault="001C1780" w:rsidP="003A6164">
      <w:pPr>
        <w:rPr>
          <w:rFonts w:cstheme="minorHAnsi"/>
          <w:sz w:val="24"/>
          <w:szCs w:val="24"/>
        </w:rPr>
      </w:pPr>
    </w:p>
    <w:p w:rsidR="001C1780" w:rsidRPr="00D818C4" w:rsidRDefault="001C1780" w:rsidP="003A6164">
      <w:pPr>
        <w:rPr>
          <w:rFonts w:cstheme="minorHAnsi"/>
          <w:sz w:val="24"/>
          <w:szCs w:val="24"/>
        </w:rPr>
      </w:pPr>
    </w:p>
    <w:p w:rsidR="001C1780" w:rsidRPr="00D818C4" w:rsidRDefault="001C1780" w:rsidP="003A6164">
      <w:pPr>
        <w:rPr>
          <w:rFonts w:cstheme="minorHAnsi"/>
          <w:sz w:val="24"/>
          <w:szCs w:val="24"/>
        </w:rPr>
      </w:pPr>
    </w:p>
    <w:p w:rsidR="001C1780" w:rsidRPr="00D818C4" w:rsidRDefault="001C1780" w:rsidP="003A6164">
      <w:pPr>
        <w:rPr>
          <w:rFonts w:cstheme="minorHAnsi"/>
          <w:sz w:val="24"/>
          <w:szCs w:val="24"/>
        </w:rPr>
      </w:pPr>
    </w:p>
    <w:p w:rsidR="0055336B" w:rsidRDefault="0055336B" w:rsidP="0055336B">
      <w:pPr>
        <w:jc w:val="right"/>
        <w:rPr>
          <w:rFonts w:cstheme="minorHAnsi"/>
          <w:sz w:val="18"/>
          <w:szCs w:val="18"/>
        </w:rPr>
      </w:pPr>
    </w:p>
    <w:p w:rsidR="0055336B" w:rsidRDefault="0055336B" w:rsidP="0055336B">
      <w:pPr>
        <w:jc w:val="right"/>
        <w:rPr>
          <w:rFonts w:cstheme="minorHAnsi"/>
          <w:sz w:val="18"/>
          <w:szCs w:val="18"/>
        </w:rPr>
      </w:pPr>
    </w:p>
    <w:p w:rsidR="00956C9A" w:rsidRDefault="00956C9A" w:rsidP="00F71F15">
      <w:pPr>
        <w:rPr>
          <w:rFonts w:cstheme="minorHAnsi"/>
          <w:sz w:val="18"/>
          <w:szCs w:val="18"/>
        </w:rPr>
      </w:pPr>
    </w:p>
    <w:p w:rsidR="00F31FF2" w:rsidRPr="0055336B" w:rsidRDefault="00F31FF2" w:rsidP="00F71F15">
      <w:pPr>
        <w:rPr>
          <w:rFonts w:cstheme="minorHAnsi"/>
          <w:sz w:val="18"/>
          <w:szCs w:val="18"/>
        </w:rPr>
      </w:pPr>
      <w:r w:rsidRPr="003E4574">
        <w:rPr>
          <w:b/>
          <w:iCs/>
          <w:sz w:val="26"/>
          <w:szCs w:val="26"/>
        </w:rPr>
        <w:lastRenderedPageBreak/>
        <w:t>C</w:t>
      </w:r>
      <w:r w:rsidR="00AA3D6F" w:rsidRPr="003E4574">
        <w:rPr>
          <w:b/>
          <w:iCs/>
          <w:sz w:val="26"/>
          <w:szCs w:val="26"/>
        </w:rPr>
        <w:t>HAPTER 3</w:t>
      </w:r>
      <w:r w:rsidRPr="003E4574">
        <w:rPr>
          <w:b/>
          <w:iCs/>
          <w:sz w:val="26"/>
          <w:szCs w:val="26"/>
        </w:rPr>
        <w:t>: M</w:t>
      </w:r>
      <w:r w:rsidR="00AA3D6F" w:rsidRPr="003E4574">
        <w:rPr>
          <w:b/>
          <w:iCs/>
          <w:sz w:val="26"/>
          <w:szCs w:val="26"/>
        </w:rPr>
        <w:t>ETHODOLOGY</w:t>
      </w:r>
    </w:p>
    <w:p w:rsidR="004C6A87" w:rsidRPr="003921BB" w:rsidRDefault="004C6A87" w:rsidP="00AA3D6F">
      <w:pPr>
        <w:tabs>
          <w:tab w:val="left" w:pos="1268"/>
          <w:tab w:val="center" w:pos="4513"/>
        </w:tabs>
        <w:spacing w:line="360" w:lineRule="auto"/>
        <w:rPr>
          <w:rFonts w:cstheme="minorHAnsi"/>
          <w:iCs/>
          <w:sz w:val="24"/>
          <w:szCs w:val="24"/>
        </w:rPr>
      </w:pPr>
      <w:r w:rsidRPr="003921BB">
        <w:rPr>
          <w:rFonts w:cstheme="minorHAnsi"/>
          <w:iCs/>
          <w:sz w:val="24"/>
          <w:szCs w:val="24"/>
        </w:rPr>
        <w:t>3.1</w:t>
      </w:r>
      <w:r w:rsidR="00AA3D6F" w:rsidRPr="003921BB">
        <w:rPr>
          <w:rFonts w:cstheme="minorHAnsi"/>
          <w:iCs/>
          <w:sz w:val="24"/>
          <w:szCs w:val="24"/>
        </w:rPr>
        <w:t>:</w:t>
      </w:r>
      <w:r w:rsidRPr="003921BB">
        <w:rPr>
          <w:rFonts w:cstheme="minorHAnsi"/>
          <w:iCs/>
          <w:sz w:val="24"/>
          <w:szCs w:val="24"/>
        </w:rPr>
        <w:t xml:space="preserve"> </w:t>
      </w:r>
      <w:r w:rsidR="006658BF" w:rsidRPr="003921BB">
        <w:rPr>
          <w:rFonts w:cstheme="minorHAnsi"/>
          <w:iCs/>
          <w:sz w:val="24"/>
          <w:szCs w:val="24"/>
        </w:rPr>
        <w:t>I</w:t>
      </w:r>
      <w:r w:rsidRPr="003921BB">
        <w:rPr>
          <w:rFonts w:cstheme="minorHAnsi"/>
          <w:iCs/>
          <w:sz w:val="24"/>
          <w:szCs w:val="24"/>
        </w:rPr>
        <w:t>ntroduction</w:t>
      </w:r>
    </w:p>
    <w:p w:rsidR="00606E87" w:rsidRPr="008553C0" w:rsidRDefault="004C6A87" w:rsidP="00606E87">
      <w:pPr>
        <w:spacing w:line="360" w:lineRule="auto"/>
        <w:jc w:val="both"/>
        <w:rPr>
          <w:rFonts w:cstheme="minorHAnsi"/>
          <w:color w:val="FF0000"/>
          <w:sz w:val="24"/>
          <w:szCs w:val="24"/>
        </w:rPr>
      </w:pPr>
      <w:r w:rsidRPr="00D818C4">
        <w:rPr>
          <w:rFonts w:cstheme="minorHAnsi"/>
          <w:sz w:val="24"/>
          <w:szCs w:val="24"/>
        </w:rPr>
        <w:t>Th</w:t>
      </w:r>
      <w:r w:rsidR="00D43FC9">
        <w:rPr>
          <w:rFonts w:cstheme="minorHAnsi"/>
          <w:sz w:val="24"/>
          <w:szCs w:val="24"/>
        </w:rPr>
        <w:t>e</w:t>
      </w:r>
      <w:r w:rsidRPr="00D818C4">
        <w:rPr>
          <w:rFonts w:cstheme="minorHAnsi"/>
          <w:sz w:val="24"/>
          <w:szCs w:val="24"/>
        </w:rPr>
        <w:t xml:space="preserve"> </w:t>
      </w:r>
      <w:r w:rsidR="007D610C" w:rsidRPr="00D818C4">
        <w:rPr>
          <w:rFonts w:cstheme="minorHAnsi"/>
          <w:bCs/>
          <w:noProof/>
          <w:sz w:val="24"/>
          <w:szCs w:val="24"/>
        </w:rPr>
        <w:t>research</w:t>
      </w:r>
      <w:r w:rsidR="007D610C" w:rsidRPr="00D818C4">
        <w:rPr>
          <w:rFonts w:cstheme="minorHAnsi"/>
          <w:sz w:val="24"/>
          <w:szCs w:val="24"/>
        </w:rPr>
        <w:t xml:space="preserve"> </w:t>
      </w:r>
      <w:r w:rsidRPr="00D818C4">
        <w:rPr>
          <w:rFonts w:cstheme="minorHAnsi"/>
          <w:sz w:val="24"/>
          <w:szCs w:val="24"/>
        </w:rPr>
        <w:t>use</w:t>
      </w:r>
      <w:r w:rsidR="00537CBD">
        <w:rPr>
          <w:rFonts w:cstheme="minorHAnsi"/>
          <w:sz w:val="24"/>
          <w:szCs w:val="24"/>
        </w:rPr>
        <w:t>d</w:t>
      </w:r>
      <w:r w:rsidRPr="00D818C4">
        <w:rPr>
          <w:rFonts w:cstheme="minorHAnsi"/>
          <w:sz w:val="24"/>
          <w:szCs w:val="24"/>
        </w:rPr>
        <w:t xml:space="preserve"> an exploratory case study approach in order to establish perceptions of knotweed within Swansea</w:t>
      </w:r>
      <w:r w:rsidR="00B26B71">
        <w:rPr>
          <w:rFonts w:cstheme="minorHAnsi"/>
          <w:sz w:val="24"/>
          <w:szCs w:val="24"/>
        </w:rPr>
        <w:t xml:space="preserve"> City</w:t>
      </w:r>
      <w:r w:rsidRPr="00D818C4">
        <w:rPr>
          <w:rFonts w:cstheme="minorHAnsi"/>
          <w:sz w:val="24"/>
          <w:szCs w:val="24"/>
        </w:rPr>
        <w:t xml:space="preserve">. </w:t>
      </w:r>
    </w:p>
    <w:p w:rsidR="00894078" w:rsidRDefault="00894078" w:rsidP="00894078">
      <w:pPr>
        <w:spacing w:line="360" w:lineRule="auto"/>
        <w:jc w:val="both"/>
        <w:rPr>
          <w:sz w:val="24"/>
          <w:szCs w:val="24"/>
        </w:rPr>
      </w:pPr>
      <w:r w:rsidRPr="0012459B">
        <w:rPr>
          <w:sz w:val="24"/>
          <w:szCs w:val="24"/>
        </w:rPr>
        <w:t>Before undertaking this research, various methodologies were considered in order to achieve the objectives.</w:t>
      </w:r>
      <w:r w:rsidR="001B10D8">
        <w:rPr>
          <w:sz w:val="24"/>
          <w:szCs w:val="24"/>
        </w:rPr>
        <w:t xml:space="preserve"> </w:t>
      </w:r>
      <w:r w:rsidRPr="0012459B">
        <w:rPr>
          <w:sz w:val="24"/>
          <w:szCs w:val="24"/>
        </w:rPr>
        <w:t>Research techniques were considered that measured perception from the field of psychology, however these techniques were excluded due to the focus of research being on environmental management issues. Alternative approaches were considered such as grounded theory and survey work but were excluded due to their potential to cause bias in this context (Fowler,</w:t>
      </w:r>
      <w:r>
        <w:rPr>
          <w:sz w:val="24"/>
          <w:szCs w:val="24"/>
        </w:rPr>
        <w:t xml:space="preserve"> </w:t>
      </w:r>
      <w:r w:rsidRPr="0012459B">
        <w:rPr>
          <w:sz w:val="24"/>
          <w:szCs w:val="24"/>
        </w:rPr>
        <w:t xml:space="preserve">2012). </w:t>
      </w:r>
    </w:p>
    <w:p w:rsidR="008553C0" w:rsidRDefault="008553C0" w:rsidP="008553C0">
      <w:pPr>
        <w:spacing w:line="360" w:lineRule="auto"/>
        <w:jc w:val="both"/>
        <w:rPr>
          <w:b/>
          <w:sz w:val="24"/>
          <w:szCs w:val="24"/>
        </w:rPr>
      </w:pPr>
      <w:r>
        <w:rPr>
          <w:rFonts w:cstheme="minorHAnsi"/>
          <w:sz w:val="24"/>
          <w:szCs w:val="24"/>
        </w:rPr>
        <w:t xml:space="preserve">An </w:t>
      </w:r>
      <w:r>
        <w:rPr>
          <w:sz w:val="24"/>
          <w:szCs w:val="24"/>
        </w:rPr>
        <w:t>e</w:t>
      </w:r>
      <w:r w:rsidRPr="0012459B">
        <w:rPr>
          <w:sz w:val="24"/>
          <w:szCs w:val="24"/>
        </w:rPr>
        <w:t>xploratory case stud</w:t>
      </w:r>
      <w:r>
        <w:rPr>
          <w:sz w:val="24"/>
          <w:szCs w:val="24"/>
        </w:rPr>
        <w:t>y methodology was selected as they</w:t>
      </w:r>
      <w:r w:rsidRPr="0012459B">
        <w:rPr>
          <w:sz w:val="24"/>
          <w:szCs w:val="24"/>
        </w:rPr>
        <w:t xml:space="preserve"> are usually applied to small geographical areas and use a limited number of participants as a sample</w:t>
      </w:r>
      <w:r>
        <w:rPr>
          <w:sz w:val="24"/>
          <w:szCs w:val="24"/>
        </w:rPr>
        <w:t xml:space="preserve"> </w:t>
      </w:r>
      <w:r w:rsidRPr="0012459B">
        <w:rPr>
          <w:sz w:val="24"/>
          <w:szCs w:val="24"/>
        </w:rPr>
        <w:t>(Zainal, 2007)</w:t>
      </w:r>
      <w:r>
        <w:rPr>
          <w:sz w:val="24"/>
          <w:szCs w:val="24"/>
        </w:rPr>
        <w:t xml:space="preserve">. </w:t>
      </w:r>
    </w:p>
    <w:p w:rsidR="004C6A87" w:rsidRPr="00D818C4" w:rsidRDefault="004C6A87" w:rsidP="0012459B">
      <w:pPr>
        <w:spacing w:line="360" w:lineRule="auto"/>
        <w:jc w:val="both"/>
        <w:rPr>
          <w:rFonts w:cstheme="minorHAnsi"/>
          <w:sz w:val="24"/>
          <w:szCs w:val="24"/>
        </w:rPr>
      </w:pPr>
      <w:r w:rsidRPr="00D818C4">
        <w:rPr>
          <w:rFonts w:cstheme="minorHAnsi"/>
          <w:sz w:val="24"/>
          <w:szCs w:val="24"/>
        </w:rPr>
        <w:t>A</w:t>
      </w:r>
      <w:r w:rsidR="00E51C93" w:rsidRPr="00D818C4">
        <w:rPr>
          <w:rFonts w:cstheme="minorHAnsi"/>
          <w:sz w:val="24"/>
          <w:szCs w:val="24"/>
        </w:rPr>
        <w:t xml:space="preserve">n online </w:t>
      </w:r>
      <w:r w:rsidRPr="00D818C4">
        <w:rPr>
          <w:rFonts w:cstheme="minorHAnsi"/>
          <w:sz w:val="24"/>
          <w:szCs w:val="24"/>
        </w:rPr>
        <w:t xml:space="preserve">questionnaire was created and circulated, and semi-structured interviews were undertaken. </w:t>
      </w:r>
    </w:p>
    <w:p w:rsidR="004C6A87" w:rsidRPr="00D818C4" w:rsidRDefault="004C6A87" w:rsidP="00AA3D6F">
      <w:pPr>
        <w:spacing w:line="360" w:lineRule="auto"/>
        <w:rPr>
          <w:rFonts w:cstheme="minorHAnsi"/>
          <w:sz w:val="24"/>
          <w:szCs w:val="24"/>
        </w:rPr>
      </w:pPr>
      <w:r w:rsidRPr="00D818C4">
        <w:rPr>
          <w:rFonts w:cstheme="minorHAnsi"/>
          <w:sz w:val="24"/>
          <w:szCs w:val="24"/>
        </w:rPr>
        <w:t xml:space="preserve">This chapter will:  </w:t>
      </w:r>
    </w:p>
    <w:p w:rsidR="004C6A87" w:rsidRPr="00D818C4" w:rsidRDefault="004C6A87" w:rsidP="000C29AF">
      <w:pPr>
        <w:pStyle w:val="ListParagraph"/>
        <w:numPr>
          <w:ilvl w:val="0"/>
          <w:numId w:val="11"/>
        </w:numPr>
        <w:tabs>
          <w:tab w:val="left" w:pos="1268"/>
          <w:tab w:val="center" w:pos="4513"/>
        </w:tabs>
        <w:spacing w:line="360" w:lineRule="auto"/>
        <w:jc w:val="both"/>
        <w:rPr>
          <w:rFonts w:cstheme="minorHAnsi"/>
          <w:sz w:val="24"/>
          <w:szCs w:val="24"/>
        </w:rPr>
      </w:pPr>
      <w:r w:rsidRPr="00D818C4">
        <w:rPr>
          <w:rFonts w:cstheme="minorHAnsi"/>
          <w:sz w:val="24"/>
          <w:szCs w:val="24"/>
        </w:rPr>
        <w:t>Define the boundaries of the study area</w:t>
      </w:r>
    </w:p>
    <w:p w:rsidR="004C6A87" w:rsidRPr="00D818C4" w:rsidRDefault="004C6A87" w:rsidP="000C29AF">
      <w:pPr>
        <w:pStyle w:val="ListParagraph"/>
        <w:numPr>
          <w:ilvl w:val="0"/>
          <w:numId w:val="11"/>
        </w:numPr>
        <w:tabs>
          <w:tab w:val="left" w:pos="1268"/>
          <w:tab w:val="center" w:pos="4513"/>
        </w:tabs>
        <w:spacing w:line="360" w:lineRule="auto"/>
        <w:jc w:val="both"/>
        <w:rPr>
          <w:rFonts w:cstheme="minorHAnsi"/>
          <w:sz w:val="24"/>
          <w:szCs w:val="24"/>
        </w:rPr>
      </w:pPr>
      <w:r w:rsidRPr="00D818C4">
        <w:rPr>
          <w:rFonts w:cstheme="minorHAnsi"/>
          <w:sz w:val="24"/>
          <w:szCs w:val="24"/>
        </w:rPr>
        <w:t>Describe and justify the selected methodology</w:t>
      </w:r>
    </w:p>
    <w:p w:rsidR="004C6A87" w:rsidRPr="00D818C4" w:rsidRDefault="004C6A87" w:rsidP="000C29AF">
      <w:pPr>
        <w:pStyle w:val="ListParagraph"/>
        <w:numPr>
          <w:ilvl w:val="0"/>
          <w:numId w:val="11"/>
        </w:numPr>
        <w:tabs>
          <w:tab w:val="left" w:pos="1268"/>
          <w:tab w:val="center" w:pos="4513"/>
        </w:tabs>
        <w:spacing w:line="360" w:lineRule="auto"/>
        <w:jc w:val="both"/>
        <w:rPr>
          <w:rFonts w:cstheme="minorHAnsi"/>
          <w:sz w:val="24"/>
          <w:szCs w:val="24"/>
        </w:rPr>
      </w:pPr>
      <w:r w:rsidRPr="00D818C4">
        <w:rPr>
          <w:rFonts w:cstheme="minorHAnsi"/>
          <w:sz w:val="24"/>
          <w:szCs w:val="24"/>
        </w:rPr>
        <w:t>Examine the ethical considerations</w:t>
      </w:r>
    </w:p>
    <w:p w:rsidR="004C6A87" w:rsidRPr="00D818C4" w:rsidRDefault="004C6A87" w:rsidP="000C29AF">
      <w:pPr>
        <w:pStyle w:val="ListParagraph"/>
        <w:numPr>
          <w:ilvl w:val="0"/>
          <w:numId w:val="11"/>
        </w:numPr>
        <w:tabs>
          <w:tab w:val="left" w:pos="1268"/>
          <w:tab w:val="center" w:pos="4513"/>
        </w:tabs>
        <w:spacing w:line="360" w:lineRule="auto"/>
        <w:jc w:val="both"/>
        <w:rPr>
          <w:rFonts w:cstheme="minorHAnsi"/>
          <w:sz w:val="24"/>
          <w:szCs w:val="24"/>
        </w:rPr>
      </w:pPr>
      <w:r w:rsidRPr="00D818C4">
        <w:rPr>
          <w:rFonts w:cstheme="minorHAnsi"/>
          <w:sz w:val="24"/>
          <w:szCs w:val="24"/>
        </w:rPr>
        <w:t>Describe the techniques used for data collection</w:t>
      </w:r>
    </w:p>
    <w:p w:rsidR="004C6A87" w:rsidRPr="00D818C4" w:rsidRDefault="004C6A87" w:rsidP="000C29AF">
      <w:pPr>
        <w:pStyle w:val="ListParagraph"/>
        <w:numPr>
          <w:ilvl w:val="0"/>
          <w:numId w:val="11"/>
        </w:numPr>
        <w:tabs>
          <w:tab w:val="left" w:pos="1268"/>
          <w:tab w:val="center" w:pos="4513"/>
        </w:tabs>
        <w:spacing w:line="360" w:lineRule="auto"/>
        <w:jc w:val="both"/>
        <w:rPr>
          <w:rFonts w:cstheme="minorHAnsi"/>
          <w:sz w:val="24"/>
          <w:szCs w:val="24"/>
        </w:rPr>
      </w:pPr>
      <w:r w:rsidRPr="00D818C4">
        <w:rPr>
          <w:rFonts w:cstheme="minorHAnsi"/>
          <w:sz w:val="24"/>
          <w:szCs w:val="24"/>
        </w:rPr>
        <w:t xml:space="preserve">Describe the tools used for data analysis </w:t>
      </w:r>
    </w:p>
    <w:p w:rsidR="00F71F15" w:rsidRPr="00F71F15" w:rsidRDefault="004C6A87" w:rsidP="00F71F15">
      <w:pPr>
        <w:pStyle w:val="ListParagraph"/>
        <w:numPr>
          <w:ilvl w:val="0"/>
          <w:numId w:val="11"/>
        </w:numPr>
        <w:tabs>
          <w:tab w:val="left" w:pos="1268"/>
          <w:tab w:val="center" w:pos="4513"/>
        </w:tabs>
        <w:spacing w:line="360" w:lineRule="auto"/>
        <w:jc w:val="both"/>
        <w:rPr>
          <w:rFonts w:cstheme="minorHAnsi"/>
          <w:sz w:val="24"/>
          <w:szCs w:val="24"/>
        </w:rPr>
      </w:pPr>
      <w:r w:rsidRPr="00D818C4">
        <w:rPr>
          <w:rFonts w:cstheme="minorHAnsi"/>
          <w:sz w:val="24"/>
          <w:szCs w:val="24"/>
        </w:rPr>
        <w:t xml:space="preserve">Recognise the limitations of the methodology </w:t>
      </w:r>
    </w:p>
    <w:p w:rsidR="004C6A87" w:rsidRPr="003921BB" w:rsidRDefault="00AA3D6F" w:rsidP="00AA3D6F">
      <w:pPr>
        <w:rPr>
          <w:rFonts w:cstheme="minorHAnsi"/>
          <w:sz w:val="24"/>
          <w:szCs w:val="24"/>
        </w:rPr>
      </w:pPr>
      <w:r w:rsidRPr="003921BB">
        <w:rPr>
          <w:rFonts w:cstheme="minorHAnsi"/>
          <w:sz w:val="24"/>
          <w:szCs w:val="24"/>
        </w:rPr>
        <w:t xml:space="preserve">3.2: </w:t>
      </w:r>
      <w:r w:rsidR="004C6A87" w:rsidRPr="003921BB">
        <w:rPr>
          <w:rFonts w:cstheme="minorHAnsi"/>
          <w:sz w:val="24"/>
          <w:szCs w:val="24"/>
        </w:rPr>
        <w:t xml:space="preserve">The </w:t>
      </w:r>
      <w:r w:rsidR="003921BB">
        <w:rPr>
          <w:rFonts w:cstheme="minorHAnsi"/>
          <w:sz w:val="24"/>
          <w:szCs w:val="24"/>
        </w:rPr>
        <w:t>s</w:t>
      </w:r>
      <w:r w:rsidR="007855D3" w:rsidRPr="003921BB">
        <w:rPr>
          <w:rFonts w:cstheme="minorHAnsi"/>
          <w:sz w:val="24"/>
          <w:szCs w:val="24"/>
        </w:rPr>
        <w:t xml:space="preserve">tudy </w:t>
      </w:r>
      <w:r w:rsidR="00587E85" w:rsidRPr="003921BB">
        <w:rPr>
          <w:rFonts w:cstheme="minorHAnsi"/>
          <w:sz w:val="24"/>
          <w:szCs w:val="24"/>
        </w:rPr>
        <w:t>a</w:t>
      </w:r>
      <w:r w:rsidR="007855D3" w:rsidRPr="003921BB">
        <w:rPr>
          <w:rFonts w:cstheme="minorHAnsi"/>
          <w:sz w:val="24"/>
          <w:szCs w:val="24"/>
        </w:rPr>
        <w:t>rea</w:t>
      </w:r>
    </w:p>
    <w:p w:rsidR="00F71F15" w:rsidRDefault="004C6A87" w:rsidP="00FF47B7">
      <w:pPr>
        <w:spacing w:line="360" w:lineRule="auto"/>
        <w:jc w:val="both"/>
        <w:rPr>
          <w:sz w:val="24"/>
          <w:szCs w:val="24"/>
        </w:rPr>
      </w:pPr>
      <w:r w:rsidRPr="0012459B">
        <w:rPr>
          <w:sz w:val="24"/>
          <w:szCs w:val="24"/>
        </w:rPr>
        <w:t xml:space="preserve">Swansea </w:t>
      </w:r>
      <w:r w:rsidR="008553C0">
        <w:rPr>
          <w:sz w:val="24"/>
          <w:szCs w:val="24"/>
        </w:rPr>
        <w:t>C</w:t>
      </w:r>
      <w:r w:rsidRPr="0012459B">
        <w:rPr>
          <w:sz w:val="24"/>
          <w:szCs w:val="24"/>
        </w:rPr>
        <w:t>ity is an urban conurbation located at 51.635°N 3.851°W in South Wales, U</w:t>
      </w:r>
      <w:r w:rsidR="008553C0">
        <w:rPr>
          <w:sz w:val="24"/>
          <w:szCs w:val="24"/>
        </w:rPr>
        <w:t xml:space="preserve">nited </w:t>
      </w:r>
      <w:r w:rsidRPr="0012459B">
        <w:rPr>
          <w:sz w:val="24"/>
          <w:szCs w:val="24"/>
        </w:rPr>
        <w:t>K</w:t>
      </w:r>
      <w:r w:rsidR="008553C0">
        <w:rPr>
          <w:sz w:val="24"/>
          <w:szCs w:val="24"/>
        </w:rPr>
        <w:t>ingdom</w:t>
      </w:r>
      <w:r w:rsidRPr="0012459B">
        <w:rPr>
          <w:sz w:val="24"/>
          <w:szCs w:val="24"/>
        </w:rPr>
        <w:t xml:space="preserve">. The area consists of several urban districts surrounding Swansea’s </w:t>
      </w:r>
      <w:r w:rsidR="008553C0">
        <w:rPr>
          <w:sz w:val="24"/>
          <w:szCs w:val="24"/>
        </w:rPr>
        <w:t>C</w:t>
      </w:r>
      <w:r w:rsidRPr="0012459B">
        <w:rPr>
          <w:sz w:val="24"/>
          <w:szCs w:val="24"/>
        </w:rPr>
        <w:t xml:space="preserve">ity centre (CBD) and Swansea Valley.  Swansea </w:t>
      </w:r>
      <w:r w:rsidR="007F0E87">
        <w:rPr>
          <w:sz w:val="24"/>
          <w:szCs w:val="24"/>
        </w:rPr>
        <w:t>C</w:t>
      </w:r>
      <w:r w:rsidRPr="0012459B">
        <w:rPr>
          <w:sz w:val="24"/>
          <w:szCs w:val="24"/>
        </w:rPr>
        <w:t>ity ha</w:t>
      </w:r>
      <w:r w:rsidR="008553C0">
        <w:rPr>
          <w:sz w:val="24"/>
          <w:szCs w:val="24"/>
        </w:rPr>
        <w:t>d</w:t>
      </w:r>
      <w:r w:rsidRPr="0012459B">
        <w:rPr>
          <w:sz w:val="24"/>
          <w:szCs w:val="24"/>
        </w:rPr>
        <w:t xml:space="preserve"> an estimated population of 300,352 people in the last census in 2011 and is the third most populated </w:t>
      </w:r>
      <w:r w:rsidR="008553C0">
        <w:rPr>
          <w:sz w:val="24"/>
          <w:szCs w:val="24"/>
        </w:rPr>
        <w:t xml:space="preserve">urban </w:t>
      </w:r>
      <w:r w:rsidRPr="0012459B">
        <w:rPr>
          <w:sz w:val="24"/>
          <w:szCs w:val="24"/>
        </w:rPr>
        <w:t xml:space="preserve">conurbation in Wales (The Office for National Statistics, 2011). </w:t>
      </w:r>
    </w:p>
    <w:p w:rsidR="00FF47B7" w:rsidRPr="00A931B7" w:rsidRDefault="004C6A87" w:rsidP="00FF47B7">
      <w:pPr>
        <w:spacing w:line="360" w:lineRule="auto"/>
        <w:jc w:val="both"/>
        <w:rPr>
          <w:sz w:val="24"/>
          <w:szCs w:val="24"/>
        </w:rPr>
      </w:pPr>
      <w:r w:rsidRPr="00A931B7">
        <w:rPr>
          <w:sz w:val="24"/>
          <w:szCs w:val="24"/>
        </w:rPr>
        <w:lastRenderedPageBreak/>
        <w:t>3.3</w:t>
      </w:r>
      <w:r w:rsidR="000162B1" w:rsidRPr="00A931B7">
        <w:rPr>
          <w:sz w:val="24"/>
          <w:szCs w:val="24"/>
        </w:rPr>
        <w:t>:</w:t>
      </w:r>
      <w:r w:rsidRPr="00A931B7">
        <w:rPr>
          <w:sz w:val="24"/>
          <w:szCs w:val="24"/>
        </w:rPr>
        <w:t xml:space="preserve"> The </w:t>
      </w:r>
      <w:r w:rsidR="00587E85" w:rsidRPr="00A931B7">
        <w:rPr>
          <w:sz w:val="24"/>
          <w:szCs w:val="24"/>
        </w:rPr>
        <w:t>r</w:t>
      </w:r>
      <w:r w:rsidR="00E51C93" w:rsidRPr="00A931B7">
        <w:rPr>
          <w:sz w:val="24"/>
          <w:szCs w:val="24"/>
        </w:rPr>
        <w:t xml:space="preserve">esearch </w:t>
      </w:r>
      <w:r w:rsidR="00587E85" w:rsidRPr="00A931B7">
        <w:rPr>
          <w:sz w:val="24"/>
          <w:szCs w:val="24"/>
        </w:rPr>
        <w:t>m</w:t>
      </w:r>
      <w:r w:rsidR="00E51C93" w:rsidRPr="00A931B7">
        <w:rPr>
          <w:sz w:val="24"/>
          <w:szCs w:val="24"/>
        </w:rPr>
        <w:t>ethod</w:t>
      </w:r>
    </w:p>
    <w:p w:rsidR="004C6A87" w:rsidRPr="00854A0B" w:rsidRDefault="004C6A87" w:rsidP="00FF47B7">
      <w:pPr>
        <w:spacing w:line="360" w:lineRule="auto"/>
        <w:jc w:val="both"/>
        <w:rPr>
          <w:color w:val="000000" w:themeColor="text1"/>
          <w:sz w:val="24"/>
          <w:szCs w:val="24"/>
        </w:rPr>
      </w:pPr>
      <w:r w:rsidRPr="00854A0B">
        <w:rPr>
          <w:color w:val="000000" w:themeColor="text1"/>
          <w:sz w:val="24"/>
          <w:szCs w:val="24"/>
        </w:rPr>
        <w:t xml:space="preserve">In the published literature it </w:t>
      </w:r>
      <w:r w:rsidR="008553C0">
        <w:rPr>
          <w:color w:val="000000" w:themeColor="text1"/>
          <w:sz w:val="24"/>
          <w:szCs w:val="24"/>
        </w:rPr>
        <w:t>was</w:t>
      </w:r>
      <w:r w:rsidRPr="00854A0B">
        <w:rPr>
          <w:color w:val="000000" w:themeColor="text1"/>
          <w:sz w:val="24"/>
          <w:szCs w:val="24"/>
        </w:rPr>
        <w:t xml:space="preserve"> reported that qualitative techniques are more effective at explaining the underlying thoughts and reasons behind a phenomenon</w:t>
      </w:r>
      <w:r w:rsidR="008553C0">
        <w:rPr>
          <w:color w:val="000000" w:themeColor="text1"/>
          <w:sz w:val="24"/>
          <w:szCs w:val="24"/>
        </w:rPr>
        <w:t xml:space="preserve"> such as perception</w:t>
      </w:r>
      <w:r w:rsidR="00FF374D">
        <w:rPr>
          <w:color w:val="000000" w:themeColor="text1"/>
          <w:sz w:val="24"/>
          <w:szCs w:val="24"/>
        </w:rPr>
        <w:t>.</w:t>
      </w:r>
      <w:r w:rsidRPr="00854A0B">
        <w:rPr>
          <w:color w:val="000000" w:themeColor="text1"/>
          <w:sz w:val="24"/>
          <w:szCs w:val="24"/>
        </w:rPr>
        <w:t xml:space="preserve"> </w:t>
      </w:r>
      <w:r w:rsidR="00FF374D">
        <w:rPr>
          <w:color w:val="000000" w:themeColor="text1"/>
          <w:sz w:val="24"/>
          <w:szCs w:val="24"/>
        </w:rPr>
        <w:t>Q</w:t>
      </w:r>
      <w:r w:rsidRPr="00854A0B">
        <w:rPr>
          <w:color w:val="000000" w:themeColor="text1"/>
          <w:sz w:val="24"/>
          <w:szCs w:val="24"/>
        </w:rPr>
        <w:t xml:space="preserve">uantitative research </w:t>
      </w:r>
      <w:r w:rsidR="00FF374D">
        <w:rPr>
          <w:color w:val="000000" w:themeColor="text1"/>
          <w:sz w:val="24"/>
          <w:szCs w:val="24"/>
        </w:rPr>
        <w:t xml:space="preserve">was </w:t>
      </w:r>
      <w:r w:rsidRPr="00854A0B">
        <w:rPr>
          <w:color w:val="000000" w:themeColor="text1"/>
          <w:sz w:val="24"/>
          <w:szCs w:val="24"/>
        </w:rPr>
        <w:t>more effective at identifying specific features</w:t>
      </w:r>
      <w:r w:rsidR="00854A0B">
        <w:rPr>
          <w:color w:val="000000" w:themeColor="text1"/>
          <w:sz w:val="24"/>
          <w:szCs w:val="24"/>
        </w:rPr>
        <w:t>,</w:t>
      </w:r>
      <w:r w:rsidRPr="00854A0B">
        <w:rPr>
          <w:color w:val="000000" w:themeColor="text1"/>
          <w:sz w:val="24"/>
          <w:szCs w:val="24"/>
        </w:rPr>
        <w:t xml:space="preserve"> classifying data and </w:t>
      </w:r>
      <w:r w:rsidR="00854A0B" w:rsidRPr="00854A0B">
        <w:rPr>
          <w:color w:val="000000" w:themeColor="text1"/>
          <w:sz w:val="24"/>
          <w:szCs w:val="24"/>
        </w:rPr>
        <w:t>apply</w:t>
      </w:r>
      <w:r w:rsidR="00854A0B">
        <w:rPr>
          <w:color w:val="000000" w:themeColor="text1"/>
          <w:sz w:val="24"/>
          <w:szCs w:val="24"/>
        </w:rPr>
        <w:t>ing</w:t>
      </w:r>
      <w:r w:rsidRPr="00854A0B">
        <w:rPr>
          <w:color w:val="000000" w:themeColor="text1"/>
          <w:sz w:val="24"/>
          <w:szCs w:val="24"/>
        </w:rPr>
        <w:t xml:space="preserve"> statistical models in order to understand a phenomenon (Postgrad.com.n.d</w:t>
      </w:r>
      <w:r w:rsidR="008B55C6" w:rsidRPr="00854A0B">
        <w:rPr>
          <w:color w:val="000000" w:themeColor="text1"/>
          <w:sz w:val="24"/>
          <w:szCs w:val="24"/>
        </w:rPr>
        <w:t>.</w:t>
      </w:r>
      <w:r w:rsidRPr="00854A0B">
        <w:rPr>
          <w:color w:val="000000" w:themeColor="text1"/>
          <w:sz w:val="24"/>
          <w:szCs w:val="24"/>
        </w:rPr>
        <w:t xml:space="preserve">).  </w:t>
      </w:r>
    </w:p>
    <w:p w:rsidR="004C6A87" w:rsidRPr="0012459B" w:rsidRDefault="004C6A87" w:rsidP="0012459B">
      <w:pPr>
        <w:spacing w:line="360" w:lineRule="auto"/>
        <w:jc w:val="both"/>
        <w:rPr>
          <w:sz w:val="24"/>
          <w:szCs w:val="24"/>
        </w:rPr>
      </w:pPr>
      <w:r w:rsidRPr="0012459B">
        <w:rPr>
          <w:sz w:val="24"/>
          <w:szCs w:val="24"/>
        </w:rPr>
        <w:t xml:space="preserve">Initially it was considered that this research into perceptions would be predominantly a qualitative study using models of thematic analysis. However after careful evaluation of the published literature the author selected a mix of quantitative and qualitative interviewing techniques as this was more appropriate for identifying perceptions.  </w:t>
      </w:r>
    </w:p>
    <w:p w:rsidR="004C6A87" w:rsidRPr="0012459B" w:rsidRDefault="004C6A87" w:rsidP="0012459B">
      <w:pPr>
        <w:spacing w:line="360" w:lineRule="auto"/>
        <w:jc w:val="both"/>
        <w:rPr>
          <w:sz w:val="24"/>
          <w:szCs w:val="24"/>
        </w:rPr>
      </w:pPr>
      <w:r w:rsidRPr="0012459B">
        <w:rPr>
          <w:sz w:val="24"/>
          <w:szCs w:val="24"/>
        </w:rPr>
        <w:t xml:space="preserve">After consideration an exploratory case study methodology was selected which help explore a complex phenomenon such as perception (Yin, 2003). Exploratory case studies </w:t>
      </w:r>
      <w:r w:rsidRPr="00A50399">
        <w:rPr>
          <w:i/>
          <w:iCs/>
          <w:sz w:val="24"/>
          <w:szCs w:val="24"/>
        </w:rPr>
        <w:t>“explore those situations in which the intervention being evaluated has no clear, single set of outcomes”</w:t>
      </w:r>
      <w:r w:rsidRPr="0012459B">
        <w:rPr>
          <w:b/>
          <w:sz w:val="24"/>
          <w:szCs w:val="24"/>
        </w:rPr>
        <w:t xml:space="preserve"> </w:t>
      </w:r>
      <w:r w:rsidRPr="0012459B">
        <w:rPr>
          <w:sz w:val="24"/>
          <w:szCs w:val="24"/>
        </w:rPr>
        <w:t xml:space="preserve">(cited in Tellis, 2003:2). </w:t>
      </w:r>
    </w:p>
    <w:p w:rsidR="004C6A87" w:rsidRPr="0012459B" w:rsidRDefault="004C6A87" w:rsidP="0012459B">
      <w:pPr>
        <w:spacing w:line="360" w:lineRule="auto"/>
        <w:jc w:val="both"/>
        <w:rPr>
          <w:sz w:val="24"/>
          <w:szCs w:val="24"/>
        </w:rPr>
      </w:pPr>
      <w:r w:rsidRPr="0012459B">
        <w:rPr>
          <w:sz w:val="24"/>
          <w:szCs w:val="24"/>
        </w:rPr>
        <w:t xml:space="preserve">When using exploratory case study techniques the researcher starts with no pre-conceived conceptions of how the case study will unfold. </w:t>
      </w:r>
      <w:r w:rsidR="00974E22">
        <w:rPr>
          <w:sz w:val="24"/>
          <w:szCs w:val="24"/>
        </w:rPr>
        <w:t>T</w:t>
      </w:r>
      <w:r w:rsidRPr="0012459B">
        <w:rPr>
          <w:sz w:val="24"/>
          <w:szCs w:val="24"/>
        </w:rPr>
        <w:t>he reported strengths and drawbacks of using an exploratory case study approach found in the selected literature are summarised below</w:t>
      </w:r>
      <w:r w:rsidR="000162B1" w:rsidRPr="0012459B">
        <w:rPr>
          <w:sz w:val="24"/>
          <w:szCs w:val="24"/>
        </w:rPr>
        <w:t>:</w:t>
      </w:r>
    </w:p>
    <w:p w:rsidR="004C6A87" w:rsidRPr="00267666" w:rsidRDefault="004C6A87" w:rsidP="00B4796F">
      <w:pPr>
        <w:tabs>
          <w:tab w:val="left" w:pos="1268"/>
          <w:tab w:val="center" w:pos="4513"/>
        </w:tabs>
        <w:spacing w:line="276" w:lineRule="auto"/>
        <w:jc w:val="both"/>
        <w:rPr>
          <w:rFonts w:cstheme="minorHAnsi"/>
          <w:i/>
          <w:sz w:val="24"/>
          <w:szCs w:val="24"/>
        </w:rPr>
      </w:pPr>
      <w:bookmarkStart w:id="37" w:name="_Hlk32916518"/>
      <w:r w:rsidRPr="00BE2BFC">
        <w:rPr>
          <w:rFonts w:cstheme="minorHAnsi"/>
          <w:iCs/>
          <w:sz w:val="24"/>
          <w:szCs w:val="24"/>
        </w:rPr>
        <w:t>Table 2</w:t>
      </w:r>
      <w:r w:rsidR="00E169D8" w:rsidRPr="00BE2BFC">
        <w:rPr>
          <w:rFonts w:cstheme="minorHAnsi"/>
          <w:iCs/>
          <w:sz w:val="24"/>
          <w:szCs w:val="24"/>
        </w:rPr>
        <w:t>:</w:t>
      </w:r>
      <w:r w:rsidRPr="00BE2BFC">
        <w:rPr>
          <w:rFonts w:cstheme="minorHAnsi"/>
          <w:iCs/>
          <w:sz w:val="24"/>
          <w:szCs w:val="24"/>
        </w:rPr>
        <w:t xml:space="preserve"> Strengths and </w:t>
      </w:r>
      <w:r w:rsidR="00666559" w:rsidRPr="00BE2BFC">
        <w:rPr>
          <w:rFonts w:cstheme="minorHAnsi"/>
          <w:iCs/>
          <w:sz w:val="24"/>
          <w:szCs w:val="24"/>
        </w:rPr>
        <w:t>d</w:t>
      </w:r>
      <w:r w:rsidRPr="00BE2BFC">
        <w:rPr>
          <w:rFonts w:cstheme="minorHAnsi"/>
          <w:iCs/>
          <w:sz w:val="24"/>
          <w:szCs w:val="24"/>
        </w:rPr>
        <w:t>rawback</w:t>
      </w:r>
      <w:r w:rsidR="000A6141" w:rsidRPr="00BE2BFC">
        <w:rPr>
          <w:rFonts w:cstheme="minorHAnsi"/>
          <w:iCs/>
          <w:sz w:val="24"/>
          <w:szCs w:val="24"/>
        </w:rPr>
        <w:t>s</w:t>
      </w:r>
      <w:r w:rsidRPr="00BE2BFC">
        <w:rPr>
          <w:rFonts w:cstheme="minorHAnsi"/>
          <w:iCs/>
          <w:sz w:val="24"/>
          <w:szCs w:val="24"/>
        </w:rPr>
        <w:t xml:space="preserve"> of </w:t>
      </w:r>
      <w:r w:rsidR="00666559" w:rsidRPr="00BE2BFC">
        <w:rPr>
          <w:rFonts w:cstheme="minorHAnsi"/>
          <w:iCs/>
          <w:sz w:val="24"/>
          <w:szCs w:val="24"/>
        </w:rPr>
        <w:t>u</w:t>
      </w:r>
      <w:r w:rsidRPr="00BE2BFC">
        <w:rPr>
          <w:rFonts w:cstheme="minorHAnsi"/>
          <w:iCs/>
          <w:sz w:val="24"/>
          <w:szCs w:val="24"/>
        </w:rPr>
        <w:t xml:space="preserve">sing </w:t>
      </w:r>
      <w:r w:rsidR="00666559" w:rsidRPr="00BE2BFC">
        <w:rPr>
          <w:rFonts w:cstheme="minorHAnsi"/>
          <w:iCs/>
          <w:sz w:val="24"/>
          <w:szCs w:val="24"/>
        </w:rPr>
        <w:t>c</w:t>
      </w:r>
      <w:r w:rsidRPr="00BE2BFC">
        <w:rPr>
          <w:rFonts w:cstheme="minorHAnsi"/>
          <w:iCs/>
          <w:sz w:val="24"/>
          <w:szCs w:val="24"/>
        </w:rPr>
        <w:t xml:space="preserve">ase </w:t>
      </w:r>
      <w:r w:rsidR="00666559" w:rsidRPr="00BE2BFC">
        <w:rPr>
          <w:rFonts w:cstheme="minorHAnsi"/>
          <w:iCs/>
          <w:sz w:val="24"/>
          <w:szCs w:val="24"/>
        </w:rPr>
        <w:t>s</w:t>
      </w:r>
      <w:r w:rsidRPr="00BE2BFC">
        <w:rPr>
          <w:rFonts w:cstheme="minorHAnsi"/>
          <w:iCs/>
          <w:sz w:val="24"/>
          <w:szCs w:val="24"/>
        </w:rPr>
        <w:t>tudies</w:t>
      </w:r>
      <w:r w:rsidR="00BE2BFC">
        <w:rPr>
          <w:rFonts w:cstheme="minorHAnsi"/>
          <w:i/>
          <w:sz w:val="24"/>
          <w:szCs w:val="24"/>
        </w:rPr>
        <w:t>.</w:t>
      </w:r>
    </w:p>
    <w:tbl>
      <w:tblPr>
        <w:tblStyle w:val="PlainTable1"/>
        <w:tblW w:w="0" w:type="auto"/>
        <w:tblLook w:val="04A0" w:firstRow="1" w:lastRow="0" w:firstColumn="1" w:lastColumn="0" w:noHBand="0" w:noVBand="1"/>
      </w:tblPr>
      <w:tblGrid>
        <w:gridCol w:w="4331"/>
        <w:gridCol w:w="3857"/>
      </w:tblGrid>
      <w:tr w:rsidR="004C6A87" w:rsidRPr="00D818C4" w:rsidTr="00A503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bookmarkEnd w:id="37"/>
          <w:p w:rsidR="004C6A87" w:rsidRPr="00D818C4" w:rsidRDefault="004C6A87" w:rsidP="00187128">
            <w:pPr>
              <w:tabs>
                <w:tab w:val="left" w:pos="1268"/>
                <w:tab w:val="center" w:pos="4513"/>
              </w:tabs>
              <w:rPr>
                <w:rFonts w:cstheme="minorHAnsi"/>
                <w:iCs/>
                <w:sz w:val="24"/>
                <w:szCs w:val="24"/>
              </w:rPr>
            </w:pPr>
            <w:r w:rsidRPr="00D818C4">
              <w:rPr>
                <w:rFonts w:cstheme="minorHAnsi"/>
                <w:iCs/>
                <w:sz w:val="24"/>
                <w:szCs w:val="24"/>
              </w:rPr>
              <w:t xml:space="preserve">Strengths </w:t>
            </w:r>
          </w:p>
        </w:tc>
        <w:tc>
          <w:tcPr>
            <w:tcW w:w="3992" w:type="dxa"/>
          </w:tcPr>
          <w:p w:rsidR="004C6A87" w:rsidRPr="00D818C4" w:rsidRDefault="004C6A87" w:rsidP="00187128">
            <w:pPr>
              <w:tabs>
                <w:tab w:val="left" w:pos="1268"/>
                <w:tab w:val="center" w:pos="4513"/>
              </w:tabs>
              <w:cnfStyle w:val="100000000000" w:firstRow="1" w:lastRow="0" w:firstColumn="0" w:lastColumn="0" w:oddVBand="0" w:evenVBand="0" w:oddHBand="0" w:evenHBand="0" w:firstRowFirstColumn="0" w:firstRowLastColumn="0" w:lastRowFirstColumn="0" w:lastRowLastColumn="0"/>
              <w:rPr>
                <w:rFonts w:cstheme="minorHAnsi"/>
                <w:iCs/>
                <w:sz w:val="24"/>
                <w:szCs w:val="24"/>
              </w:rPr>
            </w:pPr>
            <w:r w:rsidRPr="00D818C4">
              <w:rPr>
                <w:rFonts w:cstheme="minorHAnsi"/>
                <w:iCs/>
                <w:sz w:val="24"/>
                <w:szCs w:val="24"/>
              </w:rPr>
              <w:t xml:space="preserve">Drawbacks </w:t>
            </w:r>
          </w:p>
        </w:tc>
      </w:tr>
      <w:tr w:rsidR="004C6A87" w:rsidRPr="00D818C4" w:rsidTr="00A503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4C6A87" w:rsidRPr="00D818C4" w:rsidRDefault="004C6A87" w:rsidP="00187128">
            <w:pPr>
              <w:tabs>
                <w:tab w:val="left" w:pos="1268"/>
                <w:tab w:val="center" w:pos="4513"/>
              </w:tabs>
              <w:rPr>
                <w:rFonts w:cstheme="minorHAnsi"/>
                <w:b w:val="0"/>
                <w:iCs/>
                <w:sz w:val="24"/>
                <w:szCs w:val="24"/>
              </w:rPr>
            </w:pPr>
            <w:r w:rsidRPr="00D818C4">
              <w:rPr>
                <w:rFonts w:cstheme="minorHAnsi"/>
                <w:b w:val="0"/>
                <w:iCs/>
                <w:sz w:val="24"/>
                <w:szCs w:val="24"/>
              </w:rPr>
              <w:t>All data is analysed in context with the exploratory case study</w:t>
            </w:r>
          </w:p>
        </w:tc>
        <w:tc>
          <w:tcPr>
            <w:tcW w:w="3992" w:type="dxa"/>
          </w:tcPr>
          <w:p w:rsidR="004C6A87" w:rsidRPr="00D818C4" w:rsidRDefault="004C6A87" w:rsidP="00187128">
            <w:pPr>
              <w:tabs>
                <w:tab w:val="left" w:pos="1268"/>
                <w:tab w:val="center" w:pos="4513"/>
              </w:tabs>
              <w:cnfStyle w:val="000000100000" w:firstRow="0" w:lastRow="0" w:firstColumn="0" w:lastColumn="0" w:oddVBand="0" w:evenVBand="0" w:oddHBand="1" w:evenHBand="0" w:firstRowFirstColumn="0" w:firstRowLastColumn="0" w:lastRowFirstColumn="0" w:lastRowLastColumn="0"/>
              <w:rPr>
                <w:rFonts w:cstheme="minorHAnsi"/>
                <w:iCs/>
                <w:sz w:val="24"/>
                <w:szCs w:val="24"/>
              </w:rPr>
            </w:pPr>
            <w:r w:rsidRPr="00D818C4">
              <w:rPr>
                <w:rFonts w:cstheme="minorHAnsi"/>
                <w:iCs/>
                <w:sz w:val="24"/>
                <w:szCs w:val="24"/>
              </w:rPr>
              <w:t>It lacks rigour</w:t>
            </w:r>
          </w:p>
        </w:tc>
      </w:tr>
      <w:tr w:rsidR="004C6A87" w:rsidRPr="00D818C4" w:rsidTr="00A50399">
        <w:tc>
          <w:tcPr>
            <w:cnfStyle w:val="001000000000" w:firstRow="0" w:lastRow="0" w:firstColumn="1" w:lastColumn="0" w:oddVBand="0" w:evenVBand="0" w:oddHBand="0" w:evenHBand="0" w:firstRowFirstColumn="0" w:firstRowLastColumn="0" w:lastRowFirstColumn="0" w:lastRowLastColumn="0"/>
            <w:tcW w:w="4508" w:type="dxa"/>
          </w:tcPr>
          <w:p w:rsidR="004C6A87" w:rsidRPr="00D818C4" w:rsidRDefault="004C6A87" w:rsidP="00187128">
            <w:pPr>
              <w:tabs>
                <w:tab w:val="left" w:pos="1268"/>
                <w:tab w:val="center" w:pos="4513"/>
              </w:tabs>
              <w:rPr>
                <w:rFonts w:cstheme="minorHAnsi"/>
                <w:b w:val="0"/>
                <w:iCs/>
                <w:sz w:val="24"/>
                <w:szCs w:val="24"/>
              </w:rPr>
            </w:pPr>
            <w:r w:rsidRPr="00D818C4">
              <w:rPr>
                <w:rFonts w:cstheme="minorHAnsi"/>
                <w:b w:val="0"/>
                <w:iCs/>
                <w:sz w:val="24"/>
                <w:szCs w:val="24"/>
              </w:rPr>
              <w:t xml:space="preserve">It allows a combination of qualitative and quantitative research </w:t>
            </w:r>
          </w:p>
        </w:tc>
        <w:tc>
          <w:tcPr>
            <w:tcW w:w="3992" w:type="dxa"/>
          </w:tcPr>
          <w:p w:rsidR="004C6A87" w:rsidRPr="00D818C4" w:rsidRDefault="004C6A87" w:rsidP="00187128">
            <w:pPr>
              <w:tabs>
                <w:tab w:val="left" w:pos="1268"/>
                <w:tab w:val="center" w:pos="4513"/>
              </w:tabs>
              <w:cnfStyle w:val="000000000000" w:firstRow="0" w:lastRow="0" w:firstColumn="0" w:lastColumn="0" w:oddVBand="0" w:evenVBand="0" w:oddHBand="0" w:evenHBand="0" w:firstRowFirstColumn="0" w:firstRowLastColumn="0" w:lastRowFirstColumn="0" w:lastRowLastColumn="0"/>
              <w:rPr>
                <w:rFonts w:cstheme="minorHAnsi"/>
                <w:iCs/>
                <w:sz w:val="24"/>
                <w:szCs w:val="24"/>
              </w:rPr>
            </w:pPr>
            <w:r w:rsidRPr="00D818C4">
              <w:rPr>
                <w:rFonts w:cstheme="minorHAnsi"/>
                <w:iCs/>
                <w:sz w:val="24"/>
                <w:szCs w:val="24"/>
              </w:rPr>
              <w:t xml:space="preserve">It generally only uses a small number of participants </w:t>
            </w:r>
          </w:p>
        </w:tc>
      </w:tr>
      <w:tr w:rsidR="004C6A87" w:rsidRPr="00D818C4" w:rsidTr="00A503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4C6A87" w:rsidRPr="00D818C4" w:rsidRDefault="004C6A87" w:rsidP="00187128">
            <w:pPr>
              <w:tabs>
                <w:tab w:val="left" w:pos="1268"/>
                <w:tab w:val="center" w:pos="4513"/>
              </w:tabs>
              <w:rPr>
                <w:rFonts w:cstheme="minorHAnsi"/>
                <w:b w:val="0"/>
                <w:iCs/>
                <w:sz w:val="24"/>
                <w:szCs w:val="24"/>
              </w:rPr>
            </w:pPr>
            <w:r w:rsidRPr="00D818C4">
              <w:rPr>
                <w:rFonts w:cstheme="minorHAnsi"/>
                <w:b w:val="0"/>
                <w:iCs/>
                <w:sz w:val="24"/>
                <w:szCs w:val="24"/>
              </w:rPr>
              <w:t>It provides detailed descriptions of all data collected</w:t>
            </w:r>
          </w:p>
        </w:tc>
        <w:tc>
          <w:tcPr>
            <w:tcW w:w="3992" w:type="dxa"/>
          </w:tcPr>
          <w:p w:rsidR="004C6A87" w:rsidRPr="00D818C4" w:rsidRDefault="004C6A87" w:rsidP="00187128">
            <w:pPr>
              <w:tabs>
                <w:tab w:val="left" w:pos="1268"/>
                <w:tab w:val="center" w:pos="4513"/>
              </w:tabs>
              <w:cnfStyle w:val="000000100000" w:firstRow="0" w:lastRow="0" w:firstColumn="0" w:lastColumn="0" w:oddVBand="0" w:evenVBand="0" w:oddHBand="1" w:evenHBand="0" w:firstRowFirstColumn="0" w:firstRowLastColumn="0" w:lastRowFirstColumn="0" w:lastRowLastColumn="0"/>
              <w:rPr>
                <w:rFonts w:cstheme="minorHAnsi"/>
                <w:iCs/>
                <w:sz w:val="24"/>
                <w:szCs w:val="24"/>
              </w:rPr>
            </w:pPr>
            <w:r w:rsidRPr="00D818C4">
              <w:rPr>
                <w:rFonts w:cstheme="minorHAnsi"/>
                <w:iCs/>
                <w:sz w:val="24"/>
                <w:szCs w:val="24"/>
              </w:rPr>
              <w:t>It lacks applicability outside the parameters of the research</w:t>
            </w:r>
          </w:p>
        </w:tc>
      </w:tr>
      <w:tr w:rsidR="004C6A87" w:rsidRPr="00D818C4" w:rsidTr="00A50399">
        <w:tc>
          <w:tcPr>
            <w:cnfStyle w:val="001000000000" w:firstRow="0" w:lastRow="0" w:firstColumn="1" w:lastColumn="0" w:oddVBand="0" w:evenVBand="0" w:oddHBand="0" w:evenHBand="0" w:firstRowFirstColumn="0" w:firstRowLastColumn="0" w:lastRowFirstColumn="0" w:lastRowLastColumn="0"/>
            <w:tcW w:w="4508" w:type="dxa"/>
          </w:tcPr>
          <w:p w:rsidR="004C6A87" w:rsidRPr="00D818C4" w:rsidRDefault="004C6A87" w:rsidP="00187128">
            <w:pPr>
              <w:tabs>
                <w:tab w:val="left" w:pos="1268"/>
                <w:tab w:val="center" w:pos="4513"/>
              </w:tabs>
              <w:rPr>
                <w:rFonts w:cstheme="minorHAnsi"/>
                <w:b w:val="0"/>
                <w:iCs/>
                <w:sz w:val="24"/>
                <w:szCs w:val="24"/>
              </w:rPr>
            </w:pPr>
            <w:r w:rsidRPr="00D818C4">
              <w:rPr>
                <w:rFonts w:cstheme="minorHAnsi"/>
                <w:b w:val="0"/>
                <w:iCs/>
                <w:sz w:val="24"/>
                <w:szCs w:val="24"/>
              </w:rPr>
              <w:t xml:space="preserve">It explains complexities of real-life situations that cannot be explained through survey or experimental research   </w:t>
            </w:r>
          </w:p>
        </w:tc>
        <w:tc>
          <w:tcPr>
            <w:tcW w:w="3992" w:type="dxa"/>
          </w:tcPr>
          <w:p w:rsidR="004C6A87" w:rsidRPr="00D818C4" w:rsidRDefault="004C6A87" w:rsidP="00187128">
            <w:pPr>
              <w:tabs>
                <w:tab w:val="left" w:pos="1268"/>
                <w:tab w:val="center" w:pos="4513"/>
              </w:tabs>
              <w:cnfStyle w:val="000000000000" w:firstRow="0" w:lastRow="0" w:firstColumn="0" w:lastColumn="0" w:oddVBand="0" w:evenVBand="0" w:oddHBand="0" w:evenHBand="0" w:firstRowFirstColumn="0" w:firstRowLastColumn="0" w:lastRowFirstColumn="0" w:lastRowLastColumn="0"/>
              <w:rPr>
                <w:rFonts w:cstheme="minorHAnsi"/>
                <w:iCs/>
                <w:sz w:val="24"/>
                <w:szCs w:val="24"/>
              </w:rPr>
            </w:pPr>
            <w:r w:rsidRPr="00D818C4">
              <w:rPr>
                <w:rFonts w:cstheme="minorHAnsi"/>
                <w:iCs/>
                <w:sz w:val="24"/>
                <w:szCs w:val="24"/>
              </w:rPr>
              <w:t xml:space="preserve">It can be long and complex </w:t>
            </w:r>
          </w:p>
          <w:p w:rsidR="004C6A87" w:rsidRPr="00D818C4" w:rsidRDefault="004C6A87" w:rsidP="00187128">
            <w:pPr>
              <w:tabs>
                <w:tab w:val="left" w:pos="1268"/>
                <w:tab w:val="center" w:pos="4513"/>
              </w:tabs>
              <w:cnfStyle w:val="000000000000" w:firstRow="0" w:lastRow="0" w:firstColumn="0" w:lastColumn="0" w:oddVBand="0" w:evenVBand="0" w:oddHBand="0" w:evenHBand="0" w:firstRowFirstColumn="0" w:firstRowLastColumn="0" w:lastRowFirstColumn="0" w:lastRowLastColumn="0"/>
              <w:rPr>
                <w:rFonts w:cstheme="minorHAnsi"/>
                <w:iCs/>
                <w:sz w:val="24"/>
                <w:szCs w:val="24"/>
              </w:rPr>
            </w:pPr>
            <w:r w:rsidRPr="00D818C4">
              <w:rPr>
                <w:rFonts w:cstheme="minorHAnsi"/>
                <w:iCs/>
                <w:sz w:val="24"/>
                <w:szCs w:val="24"/>
              </w:rPr>
              <w:t>It can produce an excessive amount of documentation</w:t>
            </w:r>
          </w:p>
        </w:tc>
      </w:tr>
    </w:tbl>
    <w:p w:rsidR="004C6A87" w:rsidRPr="0012459B" w:rsidRDefault="004C6A87" w:rsidP="001B10D8">
      <w:pPr>
        <w:tabs>
          <w:tab w:val="left" w:pos="1268"/>
          <w:tab w:val="center" w:pos="4513"/>
        </w:tabs>
        <w:spacing w:line="360" w:lineRule="auto"/>
        <w:jc w:val="right"/>
        <w:rPr>
          <w:rFonts w:cstheme="minorHAnsi"/>
          <w:sz w:val="20"/>
          <w:szCs w:val="20"/>
        </w:rPr>
      </w:pPr>
      <w:r w:rsidRPr="0012459B">
        <w:rPr>
          <w:rFonts w:cstheme="minorHAnsi"/>
          <w:sz w:val="20"/>
          <w:szCs w:val="20"/>
        </w:rPr>
        <w:t>Source: Adapted from Yin 1984; Zainal, 2007</w:t>
      </w:r>
    </w:p>
    <w:p w:rsidR="00FF374D" w:rsidRDefault="004C6A87" w:rsidP="0012459B">
      <w:pPr>
        <w:spacing w:line="360" w:lineRule="auto"/>
        <w:jc w:val="both"/>
        <w:rPr>
          <w:sz w:val="24"/>
          <w:szCs w:val="24"/>
        </w:rPr>
      </w:pPr>
      <w:r w:rsidRPr="0012459B">
        <w:rPr>
          <w:sz w:val="24"/>
          <w:szCs w:val="24"/>
        </w:rPr>
        <w:lastRenderedPageBreak/>
        <w:t xml:space="preserve">Once the methodology was selected the target population for establishing perceptions needed to be identified. It was identified that </w:t>
      </w:r>
      <w:r w:rsidR="000162B1" w:rsidRPr="0012459B">
        <w:rPr>
          <w:sz w:val="24"/>
          <w:szCs w:val="24"/>
        </w:rPr>
        <w:t>all persons</w:t>
      </w:r>
      <w:r w:rsidRPr="0012459B">
        <w:rPr>
          <w:sz w:val="24"/>
          <w:szCs w:val="24"/>
        </w:rPr>
        <w:t xml:space="preserve"> from 18 years of age and above that work within Swansea </w:t>
      </w:r>
      <w:r w:rsidR="00FF374D">
        <w:rPr>
          <w:sz w:val="24"/>
          <w:szCs w:val="24"/>
        </w:rPr>
        <w:t>C</w:t>
      </w:r>
      <w:r w:rsidRPr="0012459B">
        <w:rPr>
          <w:sz w:val="24"/>
          <w:szCs w:val="24"/>
        </w:rPr>
        <w:t>ity would be included in th</w:t>
      </w:r>
      <w:r w:rsidR="00800EDF">
        <w:rPr>
          <w:sz w:val="24"/>
          <w:szCs w:val="24"/>
        </w:rPr>
        <w:t>e</w:t>
      </w:r>
      <w:r w:rsidRPr="0012459B">
        <w:rPr>
          <w:sz w:val="24"/>
          <w:szCs w:val="24"/>
        </w:rPr>
        <w:t xml:space="preserve"> </w:t>
      </w:r>
      <w:r w:rsidR="007D610C" w:rsidRPr="0012459B">
        <w:rPr>
          <w:bCs/>
          <w:noProof/>
          <w:sz w:val="24"/>
          <w:szCs w:val="24"/>
        </w:rPr>
        <w:t>research</w:t>
      </w:r>
      <w:r w:rsidRPr="0012459B">
        <w:rPr>
          <w:sz w:val="24"/>
          <w:szCs w:val="24"/>
        </w:rPr>
        <w:t xml:space="preserve">. </w:t>
      </w:r>
    </w:p>
    <w:p w:rsidR="004C6A87" w:rsidRDefault="004C6A87" w:rsidP="0012459B">
      <w:pPr>
        <w:spacing w:line="360" w:lineRule="auto"/>
        <w:jc w:val="both"/>
        <w:rPr>
          <w:rFonts w:eastAsia="Times New Roman"/>
          <w:color w:val="000000"/>
          <w:sz w:val="24"/>
          <w:szCs w:val="24"/>
          <w:lang w:eastAsia="en-GB"/>
        </w:rPr>
      </w:pPr>
      <w:r w:rsidRPr="0012459B">
        <w:rPr>
          <w:rFonts w:eastAsia="Times New Roman"/>
          <w:color w:val="000000"/>
          <w:sz w:val="24"/>
          <w:szCs w:val="24"/>
          <w:lang w:eastAsia="en-GB"/>
        </w:rPr>
        <w:t xml:space="preserve">Conservation volunteers were selected as exploratory case study participants because of the published </w:t>
      </w:r>
      <w:r w:rsidR="00FF374D">
        <w:rPr>
          <w:rFonts w:eastAsia="Times New Roman"/>
          <w:color w:val="000000"/>
          <w:sz w:val="24"/>
          <w:szCs w:val="24"/>
          <w:lang w:eastAsia="en-GB"/>
        </w:rPr>
        <w:t>evidence</w:t>
      </w:r>
      <w:r w:rsidRPr="0012459B">
        <w:rPr>
          <w:rFonts w:eastAsia="Times New Roman"/>
          <w:color w:val="000000"/>
          <w:sz w:val="24"/>
          <w:szCs w:val="24"/>
          <w:lang w:eastAsia="en-GB"/>
        </w:rPr>
        <w:t xml:space="preserve"> of their keen interest in the environment and conservation</w:t>
      </w:r>
      <w:r w:rsidR="00FF374D">
        <w:rPr>
          <w:rFonts w:eastAsia="Times New Roman"/>
          <w:color w:val="000000"/>
          <w:sz w:val="24"/>
          <w:szCs w:val="24"/>
          <w:lang w:eastAsia="en-GB"/>
        </w:rPr>
        <w:t xml:space="preserve"> issues</w:t>
      </w:r>
      <w:r w:rsidRPr="0012459B">
        <w:rPr>
          <w:rFonts w:eastAsia="Times New Roman"/>
          <w:color w:val="000000"/>
          <w:sz w:val="24"/>
          <w:szCs w:val="24"/>
          <w:lang w:eastAsia="en-GB"/>
        </w:rPr>
        <w:t xml:space="preserve"> as opposed to members of the general public (Fischer </w:t>
      </w:r>
      <w:r w:rsidRPr="0012459B">
        <w:rPr>
          <w:rFonts w:eastAsia="Times New Roman"/>
          <w:i/>
          <w:iCs/>
          <w:color w:val="000000"/>
          <w:sz w:val="24"/>
          <w:szCs w:val="24"/>
          <w:lang w:eastAsia="en-GB"/>
        </w:rPr>
        <w:t>et al</w:t>
      </w:r>
      <w:r w:rsidR="00B31737">
        <w:rPr>
          <w:rFonts w:eastAsia="Times New Roman"/>
          <w:i/>
          <w:iCs/>
          <w:color w:val="000000"/>
          <w:sz w:val="24"/>
          <w:szCs w:val="24"/>
          <w:lang w:eastAsia="en-GB"/>
        </w:rPr>
        <w:t>.</w:t>
      </w:r>
      <w:r w:rsidRPr="0012459B">
        <w:rPr>
          <w:rFonts w:eastAsia="Times New Roman"/>
          <w:i/>
          <w:iCs/>
          <w:color w:val="000000"/>
          <w:sz w:val="24"/>
          <w:szCs w:val="24"/>
          <w:lang w:eastAsia="en-GB"/>
        </w:rPr>
        <w:t>,</w:t>
      </w:r>
      <w:r w:rsidRPr="0012459B">
        <w:rPr>
          <w:rFonts w:eastAsia="Times New Roman"/>
          <w:color w:val="000000"/>
          <w:sz w:val="24"/>
          <w:szCs w:val="24"/>
          <w:lang w:eastAsia="en-GB"/>
        </w:rPr>
        <w:t xml:space="preserve"> 2014; </w:t>
      </w:r>
      <w:r w:rsidR="00D827C0" w:rsidRPr="002D0EA8">
        <w:rPr>
          <w:rFonts w:eastAsia="Times New Roman"/>
          <w:color w:val="000000" w:themeColor="text1"/>
          <w:sz w:val="24"/>
          <w:szCs w:val="24"/>
          <w:lang w:eastAsia="en-GB"/>
        </w:rPr>
        <w:t>Pagès</w:t>
      </w:r>
      <w:r w:rsidRPr="0012459B">
        <w:rPr>
          <w:rFonts w:eastAsia="Times New Roman"/>
          <w:color w:val="000000"/>
          <w:sz w:val="24"/>
          <w:szCs w:val="24"/>
          <w:lang w:eastAsia="en-GB"/>
        </w:rPr>
        <w:t xml:space="preserve"> </w:t>
      </w:r>
      <w:r w:rsidRPr="00A50399">
        <w:rPr>
          <w:rFonts w:eastAsia="Times New Roman"/>
          <w:i/>
          <w:iCs/>
          <w:color w:val="000000"/>
          <w:sz w:val="24"/>
          <w:szCs w:val="24"/>
          <w:lang w:eastAsia="en-GB"/>
        </w:rPr>
        <w:t>et al</w:t>
      </w:r>
      <w:r w:rsidR="00B31737">
        <w:rPr>
          <w:rFonts w:eastAsia="Times New Roman"/>
          <w:i/>
          <w:iCs/>
          <w:color w:val="000000"/>
          <w:sz w:val="24"/>
          <w:szCs w:val="24"/>
          <w:lang w:eastAsia="en-GB"/>
        </w:rPr>
        <w:t>.</w:t>
      </w:r>
      <w:r w:rsidRPr="0012459B">
        <w:rPr>
          <w:rFonts w:eastAsia="Times New Roman"/>
          <w:color w:val="000000"/>
          <w:sz w:val="24"/>
          <w:szCs w:val="24"/>
          <w:lang w:eastAsia="en-GB"/>
        </w:rPr>
        <w:t xml:space="preserve">, 2019). </w:t>
      </w:r>
    </w:p>
    <w:p w:rsidR="004C6A87" w:rsidRPr="0012459B" w:rsidRDefault="004C6A87" w:rsidP="0012459B">
      <w:pPr>
        <w:spacing w:line="360" w:lineRule="auto"/>
        <w:jc w:val="both"/>
        <w:rPr>
          <w:bCs/>
          <w:sz w:val="24"/>
          <w:szCs w:val="24"/>
        </w:rPr>
      </w:pPr>
      <w:r w:rsidRPr="0012459B">
        <w:rPr>
          <w:rFonts w:eastAsia="Times New Roman"/>
          <w:color w:val="000000"/>
          <w:sz w:val="24"/>
          <w:szCs w:val="24"/>
          <w:lang w:eastAsia="en-GB"/>
        </w:rPr>
        <w:t>Swansea Council for Voluntary Services (SCVS)</w:t>
      </w:r>
      <w:r w:rsidR="00FF374D">
        <w:rPr>
          <w:rFonts w:eastAsia="Times New Roman"/>
          <w:color w:val="000000"/>
          <w:sz w:val="24"/>
          <w:szCs w:val="24"/>
          <w:lang w:eastAsia="en-GB"/>
        </w:rPr>
        <w:t>, which is an organisation which co-ordinates volunteering activities,</w:t>
      </w:r>
      <w:r w:rsidRPr="0012459B">
        <w:rPr>
          <w:rFonts w:eastAsia="Times New Roman"/>
          <w:color w:val="000000"/>
          <w:sz w:val="24"/>
          <w:szCs w:val="24"/>
          <w:lang w:eastAsia="en-GB"/>
        </w:rPr>
        <w:t xml:space="preserve"> was approached to provide a list of conservation organisations that operate within the Swansea </w:t>
      </w:r>
      <w:r w:rsidR="003346DF">
        <w:rPr>
          <w:rFonts w:eastAsia="Times New Roman"/>
          <w:color w:val="000000"/>
          <w:sz w:val="24"/>
          <w:szCs w:val="24"/>
          <w:lang w:eastAsia="en-GB"/>
        </w:rPr>
        <w:t>C</w:t>
      </w:r>
      <w:r w:rsidRPr="0012459B">
        <w:rPr>
          <w:rFonts w:eastAsia="Times New Roman"/>
          <w:color w:val="000000"/>
          <w:sz w:val="24"/>
          <w:szCs w:val="24"/>
          <w:lang w:eastAsia="en-GB"/>
        </w:rPr>
        <w:t xml:space="preserve">ity area </w:t>
      </w:r>
      <w:r w:rsidRPr="0012459B">
        <w:rPr>
          <w:sz w:val="24"/>
          <w:szCs w:val="24"/>
        </w:rPr>
        <w:t>(scvs.org.uk, n.d.).</w:t>
      </w:r>
      <w:r w:rsidRPr="0012459B">
        <w:rPr>
          <w:b/>
          <w:sz w:val="24"/>
          <w:szCs w:val="24"/>
        </w:rPr>
        <w:t xml:space="preserve"> </w:t>
      </w:r>
      <w:r w:rsidRPr="0012459B">
        <w:rPr>
          <w:bCs/>
          <w:sz w:val="24"/>
          <w:szCs w:val="24"/>
        </w:rPr>
        <w:t>In total twenty organisation</w:t>
      </w:r>
      <w:r w:rsidR="00FF374D">
        <w:rPr>
          <w:bCs/>
          <w:sz w:val="24"/>
          <w:szCs w:val="24"/>
        </w:rPr>
        <w:t>s</w:t>
      </w:r>
      <w:r w:rsidRPr="0012459B">
        <w:rPr>
          <w:bCs/>
          <w:sz w:val="24"/>
          <w:szCs w:val="24"/>
        </w:rPr>
        <w:t xml:space="preserve"> that offer</w:t>
      </w:r>
      <w:r w:rsidR="00FF374D">
        <w:rPr>
          <w:bCs/>
          <w:sz w:val="24"/>
          <w:szCs w:val="24"/>
        </w:rPr>
        <w:t>ed</w:t>
      </w:r>
      <w:r w:rsidRPr="0012459B">
        <w:rPr>
          <w:bCs/>
          <w:sz w:val="24"/>
          <w:szCs w:val="24"/>
        </w:rPr>
        <w:t xml:space="preserve"> conservation volunteering opportunities in Swansea were </w:t>
      </w:r>
      <w:r w:rsidR="00FF374D">
        <w:rPr>
          <w:bCs/>
          <w:sz w:val="24"/>
          <w:szCs w:val="24"/>
        </w:rPr>
        <w:t xml:space="preserve">identified and </w:t>
      </w:r>
      <w:r w:rsidRPr="0012459B">
        <w:rPr>
          <w:bCs/>
          <w:sz w:val="24"/>
          <w:szCs w:val="24"/>
        </w:rPr>
        <w:t>contacted by email inviting participation in th</w:t>
      </w:r>
      <w:r w:rsidR="00FF374D">
        <w:rPr>
          <w:bCs/>
          <w:sz w:val="24"/>
          <w:szCs w:val="24"/>
        </w:rPr>
        <w:t>e</w:t>
      </w:r>
      <w:r w:rsidRPr="0012459B">
        <w:rPr>
          <w:bCs/>
          <w:sz w:val="24"/>
          <w:szCs w:val="24"/>
        </w:rPr>
        <w:t xml:space="preserve"> research. </w:t>
      </w:r>
    </w:p>
    <w:p w:rsidR="00597DB5" w:rsidRDefault="004C6A87" w:rsidP="00597DB5">
      <w:pPr>
        <w:spacing w:line="360" w:lineRule="auto"/>
        <w:jc w:val="both"/>
        <w:rPr>
          <w:color w:val="000000" w:themeColor="text1"/>
          <w:sz w:val="24"/>
          <w:szCs w:val="24"/>
        </w:rPr>
      </w:pPr>
      <w:r w:rsidRPr="00597DB5">
        <w:rPr>
          <w:bCs/>
          <w:color w:val="000000" w:themeColor="text1"/>
          <w:sz w:val="24"/>
          <w:szCs w:val="24"/>
        </w:rPr>
        <w:t xml:space="preserve">From responses to the emails it was established that there was a </w:t>
      </w:r>
      <w:r w:rsidR="007F6B75">
        <w:rPr>
          <w:bCs/>
          <w:color w:val="000000" w:themeColor="text1"/>
          <w:sz w:val="24"/>
          <w:szCs w:val="24"/>
        </w:rPr>
        <w:t xml:space="preserve">conservation </w:t>
      </w:r>
      <w:r w:rsidRPr="00597DB5">
        <w:rPr>
          <w:bCs/>
          <w:color w:val="000000" w:themeColor="text1"/>
          <w:sz w:val="24"/>
          <w:szCs w:val="24"/>
        </w:rPr>
        <w:t>volunteer population of 543</w:t>
      </w:r>
      <w:r w:rsidR="007F6B75">
        <w:rPr>
          <w:bCs/>
          <w:color w:val="000000" w:themeColor="text1"/>
          <w:sz w:val="24"/>
          <w:szCs w:val="24"/>
        </w:rPr>
        <w:t xml:space="preserve"> people</w:t>
      </w:r>
      <w:r w:rsidRPr="00597DB5">
        <w:rPr>
          <w:bCs/>
          <w:color w:val="000000" w:themeColor="text1"/>
          <w:sz w:val="24"/>
          <w:szCs w:val="24"/>
        </w:rPr>
        <w:t xml:space="preserve"> in Swansea</w:t>
      </w:r>
      <w:r w:rsidR="007F6B75">
        <w:rPr>
          <w:bCs/>
          <w:color w:val="000000" w:themeColor="text1"/>
          <w:sz w:val="24"/>
          <w:szCs w:val="24"/>
        </w:rPr>
        <w:t xml:space="preserve"> City</w:t>
      </w:r>
      <w:r w:rsidRPr="00597DB5">
        <w:rPr>
          <w:bCs/>
          <w:color w:val="000000" w:themeColor="text1"/>
          <w:sz w:val="24"/>
          <w:szCs w:val="24"/>
        </w:rPr>
        <w:t xml:space="preserve"> at the time of th</w:t>
      </w:r>
      <w:r w:rsidR="007F6B75">
        <w:rPr>
          <w:bCs/>
          <w:color w:val="000000" w:themeColor="text1"/>
          <w:sz w:val="24"/>
          <w:szCs w:val="24"/>
        </w:rPr>
        <w:t>e</w:t>
      </w:r>
      <w:r w:rsidRPr="00597DB5">
        <w:rPr>
          <w:bCs/>
          <w:color w:val="000000" w:themeColor="text1"/>
          <w:sz w:val="24"/>
          <w:szCs w:val="24"/>
        </w:rPr>
        <w:t xml:space="preserve"> research. This information enabled power calculations to establish a sample size </w:t>
      </w:r>
      <w:r w:rsidR="007F6B75">
        <w:rPr>
          <w:bCs/>
          <w:color w:val="000000" w:themeColor="text1"/>
          <w:sz w:val="24"/>
          <w:szCs w:val="24"/>
        </w:rPr>
        <w:t xml:space="preserve">to be undertaken </w:t>
      </w:r>
      <w:r w:rsidRPr="00597DB5">
        <w:rPr>
          <w:bCs/>
          <w:color w:val="000000" w:themeColor="text1"/>
          <w:sz w:val="24"/>
          <w:szCs w:val="24"/>
        </w:rPr>
        <w:t>for the online questionnaires</w:t>
      </w:r>
      <w:bookmarkStart w:id="38" w:name="_Hlk32916543"/>
      <w:r w:rsidR="00597DB5" w:rsidRPr="00597DB5">
        <w:rPr>
          <w:bCs/>
          <w:color w:val="000000" w:themeColor="text1"/>
          <w:sz w:val="24"/>
          <w:szCs w:val="24"/>
        </w:rPr>
        <w:t xml:space="preserve"> </w:t>
      </w:r>
      <w:r w:rsidR="00597DB5" w:rsidRPr="00597DB5">
        <w:rPr>
          <w:color w:val="000000" w:themeColor="text1"/>
          <w:sz w:val="24"/>
          <w:szCs w:val="24"/>
        </w:rPr>
        <w:t>(Fugard &amp; Potts, 2015).</w:t>
      </w:r>
      <w:r w:rsidR="00597DB5" w:rsidRPr="00597DB5">
        <w:rPr>
          <w:bCs/>
          <w:color w:val="000000" w:themeColor="text1"/>
          <w:sz w:val="24"/>
          <w:szCs w:val="24"/>
        </w:rPr>
        <w:t xml:space="preserve"> </w:t>
      </w:r>
      <w:r w:rsidR="007F6B75">
        <w:rPr>
          <w:bCs/>
          <w:color w:val="000000" w:themeColor="text1"/>
          <w:sz w:val="24"/>
          <w:szCs w:val="24"/>
        </w:rPr>
        <w:t>A</w:t>
      </w:r>
      <w:r w:rsidR="003346DF">
        <w:rPr>
          <w:bCs/>
          <w:color w:val="000000" w:themeColor="text1"/>
          <w:sz w:val="24"/>
          <w:szCs w:val="24"/>
        </w:rPr>
        <w:t xml:space="preserve"> power calculation</w:t>
      </w:r>
      <w:r w:rsidR="007F6B75">
        <w:rPr>
          <w:bCs/>
          <w:color w:val="000000" w:themeColor="text1"/>
          <w:sz w:val="24"/>
          <w:szCs w:val="24"/>
        </w:rPr>
        <w:t xml:space="preserve"> was used and</w:t>
      </w:r>
      <w:r w:rsidR="003346DF">
        <w:rPr>
          <w:bCs/>
          <w:color w:val="000000" w:themeColor="text1"/>
          <w:sz w:val="24"/>
          <w:szCs w:val="24"/>
        </w:rPr>
        <w:t xml:space="preserve"> </w:t>
      </w:r>
      <w:r w:rsidR="007F6B75">
        <w:rPr>
          <w:color w:val="000000" w:themeColor="text1"/>
          <w:sz w:val="24"/>
          <w:szCs w:val="24"/>
        </w:rPr>
        <w:t>i</w:t>
      </w:r>
      <w:r w:rsidR="00597DB5" w:rsidRPr="00597DB5">
        <w:rPr>
          <w:color w:val="000000" w:themeColor="text1"/>
          <w:sz w:val="24"/>
          <w:szCs w:val="24"/>
        </w:rPr>
        <w:t>t was found that a sample size of 82 responses was required f</w:t>
      </w:r>
      <w:r w:rsidR="00597DB5">
        <w:rPr>
          <w:color w:val="000000" w:themeColor="text1"/>
          <w:sz w:val="24"/>
          <w:szCs w:val="24"/>
        </w:rPr>
        <w:t xml:space="preserve">rom </w:t>
      </w:r>
      <w:r w:rsidR="00F87036">
        <w:rPr>
          <w:color w:val="000000" w:themeColor="text1"/>
          <w:sz w:val="24"/>
          <w:szCs w:val="24"/>
        </w:rPr>
        <w:t xml:space="preserve">all volunteering organisations </w:t>
      </w:r>
      <w:r w:rsidR="00597DB5" w:rsidRPr="00597DB5">
        <w:rPr>
          <w:color w:val="000000" w:themeColor="text1"/>
          <w:sz w:val="24"/>
          <w:szCs w:val="24"/>
        </w:rPr>
        <w:t>(Fugard &amp; Potts, 2015).</w:t>
      </w:r>
    </w:p>
    <w:p w:rsidR="000C7BE1" w:rsidRPr="00153EFC" w:rsidRDefault="000C7BE1" w:rsidP="000C7BE1">
      <w:pPr>
        <w:spacing w:line="360" w:lineRule="auto"/>
        <w:jc w:val="both"/>
        <w:rPr>
          <w:rFonts w:cstheme="minorHAnsi"/>
          <w:sz w:val="24"/>
          <w:szCs w:val="24"/>
        </w:rPr>
      </w:pPr>
      <w:r w:rsidRPr="0002707A">
        <w:rPr>
          <w:rFonts w:cstheme="minorHAnsi"/>
          <w:color w:val="000000" w:themeColor="text1"/>
          <w:sz w:val="24"/>
          <w:szCs w:val="24"/>
        </w:rPr>
        <w:t xml:space="preserve">Volunteers from twenty-one organisations participated in the questionnaire. Figure </w:t>
      </w:r>
      <w:r>
        <w:rPr>
          <w:rFonts w:cstheme="minorHAnsi"/>
          <w:color w:val="000000" w:themeColor="text1"/>
          <w:sz w:val="24"/>
          <w:szCs w:val="24"/>
        </w:rPr>
        <w:t>5</w:t>
      </w:r>
      <w:r w:rsidRPr="0002707A">
        <w:rPr>
          <w:rFonts w:cstheme="minorHAnsi"/>
          <w:color w:val="000000" w:themeColor="text1"/>
          <w:sz w:val="24"/>
          <w:szCs w:val="24"/>
        </w:rPr>
        <w:t xml:space="preserve"> shows the organisations that respondents volunteered with.</w:t>
      </w:r>
      <w:r w:rsidRPr="001958E7">
        <w:rPr>
          <w:rFonts w:cstheme="minorHAnsi"/>
          <w:color w:val="FF0000"/>
          <w:sz w:val="24"/>
          <w:szCs w:val="24"/>
        </w:rPr>
        <w:t xml:space="preserve"> </w:t>
      </w:r>
      <w:r w:rsidRPr="00153EFC">
        <w:rPr>
          <w:rFonts w:cstheme="minorHAnsi"/>
          <w:sz w:val="24"/>
          <w:szCs w:val="24"/>
        </w:rPr>
        <w:t>The results indicate</w:t>
      </w:r>
      <w:r>
        <w:rPr>
          <w:rFonts w:cstheme="minorHAnsi"/>
          <w:sz w:val="24"/>
          <w:szCs w:val="24"/>
        </w:rPr>
        <w:t>d</w:t>
      </w:r>
      <w:r w:rsidRPr="00153EFC">
        <w:rPr>
          <w:rFonts w:cstheme="minorHAnsi"/>
          <w:sz w:val="24"/>
          <w:szCs w:val="24"/>
        </w:rPr>
        <w:t xml:space="preserve"> that the majority 33 respondents (39%) were from the National Trust and other organisations (36%). Hard to reach groups such as volunteers from Swansea Community Farm and Down to Earth Project yielded lower response rates.</w:t>
      </w:r>
    </w:p>
    <w:p w:rsidR="000C7BE1" w:rsidRDefault="000C7BE1" w:rsidP="000C7BE1">
      <w:pPr>
        <w:rPr>
          <w:rFonts w:cstheme="minorHAnsi"/>
          <w:i/>
          <w:sz w:val="24"/>
          <w:szCs w:val="24"/>
        </w:rPr>
      </w:pPr>
      <w:r>
        <w:rPr>
          <w:rFonts w:cstheme="minorHAnsi"/>
          <w:i/>
          <w:noProof/>
          <w:sz w:val="24"/>
          <w:szCs w:val="24"/>
        </w:rPr>
        <w:lastRenderedPageBreak/>
        <w:drawing>
          <wp:inline distT="0" distB="0" distL="0" distR="0" wp14:anchorId="17D8CD0C" wp14:editId="733F00A0">
            <wp:extent cx="5205730" cy="2675890"/>
            <wp:effectExtent l="0" t="0" r="127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20-04-09 at 10.28.14.png"/>
                    <pic:cNvPicPr/>
                  </pic:nvPicPr>
                  <pic:blipFill>
                    <a:blip r:embed="rId12">
                      <a:extLst>
                        <a:ext uri="{28A0092B-C50C-407E-A947-70E740481C1C}">
                          <a14:useLocalDpi xmlns:a14="http://schemas.microsoft.com/office/drawing/2010/main" val="0"/>
                        </a:ext>
                      </a:extLst>
                    </a:blip>
                    <a:stretch>
                      <a:fillRect/>
                    </a:stretch>
                  </pic:blipFill>
                  <pic:spPr>
                    <a:xfrm>
                      <a:off x="0" y="0"/>
                      <a:ext cx="5205730" cy="2675890"/>
                    </a:xfrm>
                    <a:prstGeom prst="rect">
                      <a:avLst/>
                    </a:prstGeom>
                  </pic:spPr>
                </pic:pic>
              </a:graphicData>
            </a:graphic>
          </wp:inline>
        </w:drawing>
      </w:r>
    </w:p>
    <w:p w:rsidR="000C7BE1" w:rsidRPr="00033AEF" w:rsidRDefault="000C7BE1" w:rsidP="000C7BE1">
      <w:pPr>
        <w:spacing w:line="276" w:lineRule="auto"/>
        <w:rPr>
          <w:rFonts w:cstheme="minorHAnsi"/>
          <w:iCs/>
          <w:sz w:val="24"/>
          <w:szCs w:val="24"/>
        </w:rPr>
      </w:pPr>
      <w:r w:rsidRPr="00033AEF">
        <w:rPr>
          <w:rFonts w:cstheme="minorHAnsi"/>
          <w:iCs/>
          <w:sz w:val="24"/>
          <w:szCs w:val="24"/>
        </w:rPr>
        <w:t xml:space="preserve">Figure </w:t>
      </w:r>
      <w:r>
        <w:rPr>
          <w:rFonts w:cstheme="minorHAnsi"/>
          <w:iCs/>
          <w:sz w:val="24"/>
          <w:szCs w:val="24"/>
        </w:rPr>
        <w:t>5</w:t>
      </w:r>
      <w:r w:rsidRPr="00033AEF">
        <w:rPr>
          <w:rFonts w:cstheme="minorHAnsi"/>
          <w:iCs/>
          <w:sz w:val="24"/>
          <w:szCs w:val="24"/>
        </w:rPr>
        <w:t>: Which organisation do you volunteer with in the City of Swansea?</w:t>
      </w:r>
    </w:p>
    <w:bookmarkEnd w:id="38"/>
    <w:p w:rsidR="00F1033E" w:rsidRPr="00F1033E" w:rsidRDefault="004C6A87" w:rsidP="00F1033E">
      <w:pPr>
        <w:spacing w:line="360" w:lineRule="auto"/>
        <w:rPr>
          <w:rFonts w:eastAsia="Times New Roman"/>
          <w:color w:val="000000"/>
          <w:sz w:val="24"/>
          <w:szCs w:val="24"/>
          <w:lang w:eastAsia="en-GB"/>
        </w:rPr>
      </w:pPr>
      <w:r w:rsidRPr="00F1033E">
        <w:rPr>
          <w:sz w:val="24"/>
          <w:szCs w:val="24"/>
        </w:rPr>
        <w:t>3.4</w:t>
      </w:r>
      <w:r w:rsidR="000162B1" w:rsidRPr="00F1033E">
        <w:rPr>
          <w:sz w:val="24"/>
          <w:szCs w:val="24"/>
        </w:rPr>
        <w:t>:</w:t>
      </w:r>
      <w:r w:rsidRPr="00F1033E">
        <w:rPr>
          <w:sz w:val="24"/>
          <w:szCs w:val="24"/>
        </w:rPr>
        <w:t xml:space="preserve"> Ethical </w:t>
      </w:r>
      <w:r w:rsidR="00587E85">
        <w:rPr>
          <w:sz w:val="24"/>
          <w:szCs w:val="24"/>
        </w:rPr>
        <w:t>c</w:t>
      </w:r>
      <w:r w:rsidRPr="00F1033E">
        <w:rPr>
          <w:sz w:val="24"/>
          <w:szCs w:val="24"/>
        </w:rPr>
        <w:t xml:space="preserve">onsiderations </w:t>
      </w:r>
    </w:p>
    <w:p w:rsidR="000162B1" w:rsidRPr="00F1033E" w:rsidRDefault="004C6A87" w:rsidP="00884536">
      <w:pPr>
        <w:spacing w:line="360" w:lineRule="auto"/>
        <w:rPr>
          <w:rFonts w:eastAsia="Times New Roman"/>
          <w:color w:val="000000"/>
          <w:sz w:val="24"/>
          <w:szCs w:val="24"/>
          <w:lang w:eastAsia="en-GB"/>
        </w:rPr>
      </w:pPr>
      <w:r w:rsidRPr="00F1033E">
        <w:rPr>
          <w:rFonts w:eastAsia="Times New Roman"/>
          <w:sz w:val="24"/>
          <w:szCs w:val="24"/>
        </w:rPr>
        <w:t>Baez (2002)</w:t>
      </w:r>
      <w:r w:rsidRPr="00F1033E">
        <w:rPr>
          <w:rFonts w:eastAsia="Times New Roman"/>
          <w:b/>
          <w:sz w:val="24"/>
          <w:szCs w:val="24"/>
        </w:rPr>
        <w:t xml:space="preserve"> </w:t>
      </w:r>
      <w:r w:rsidRPr="00F1033E">
        <w:rPr>
          <w:rFonts w:eastAsia="Times New Roman"/>
          <w:sz w:val="24"/>
          <w:szCs w:val="24"/>
        </w:rPr>
        <w:t>ha</w:t>
      </w:r>
      <w:r w:rsidR="00884536">
        <w:rPr>
          <w:rFonts w:eastAsia="Times New Roman"/>
          <w:sz w:val="24"/>
          <w:szCs w:val="24"/>
        </w:rPr>
        <w:t xml:space="preserve">d </w:t>
      </w:r>
      <w:r w:rsidRPr="00F1033E">
        <w:rPr>
          <w:rFonts w:eastAsia="Times New Roman"/>
          <w:sz w:val="24"/>
          <w:szCs w:val="24"/>
        </w:rPr>
        <w:t>emphasised that confidentiality within any research project means to</w:t>
      </w:r>
      <w:r w:rsidR="000162B1" w:rsidRPr="00F1033E">
        <w:rPr>
          <w:rFonts w:eastAsia="Times New Roman"/>
          <w:sz w:val="24"/>
          <w:szCs w:val="24"/>
        </w:rPr>
        <w:t>:</w:t>
      </w:r>
    </w:p>
    <w:p w:rsidR="004C6A87" w:rsidRDefault="004C6A87" w:rsidP="00FB50CE">
      <w:pPr>
        <w:spacing w:line="240" w:lineRule="auto"/>
        <w:ind w:left="567" w:right="567"/>
        <w:jc w:val="center"/>
        <w:rPr>
          <w:color w:val="222222"/>
          <w:sz w:val="24"/>
          <w:szCs w:val="24"/>
          <w:shd w:val="clear" w:color="auto" w:fill="FFFFFF"/>
        </w:rPr>
      </w:pPr>
      <w:r w:rsidRPr="00CF1118">
        <w:rPr>
          <w:color w:val="222222"/>
          <w:sz w:val="24"/>
          <w:szCs w:val="24"/>
          <w:shd w:val="clear" w:color="auto" w:fill="FFFFFF"/>
        </w:rPr>
        <w:t>“</w:t>
      </w:r>
      <w:r w:rsidR="0033651D" w:rsidRPr="00CF1118">
        <w:rPr>
          <w:color w:val="222222"/>
          <w:sz w:val="24"/>
          <w:szCs w:val="24"/>
          <w:shd w:val="clear" w:color="auto" w:fill="FFFFFF"/>
        </w:rPr>
        <w:t>P</w:t>
      </w:r>
      <w:r w:rsidRPr="00CF1118">
        <w:rPr>
          <w:color w:val="222222"/>
          <w:sz w:val="24"/>
          <w:szCs w:val="24"/>
          <w:shd w:val="clear" w:color="auto" w:fill="FFFFFF"/>
        </w:rPr>
        <w:t>rotect the privacy of all persons, to build trust and rapport with the study participants, and to maintain the ethical standards and integrity of the </w:t>
      </w:r>
      <w:r w:rsidRPr="00CF1118">
        <w:rPr>
          <w:bCs/>
          <w:color w:val="222222"/>
          <w:sz w:val="24"/>
          <w:szCs w:val="24"/>
          <w:shd w:val="clear" w:color="auto" w:fill="FFFFFF"/>
        </w:rPr>
        <w:t>research</w:t>
      </w:r>
      <w:r w:rsidRPr="00CF1118">
        <w:rPr>
          <w:color w:val="222222"/>
          <w:sz w:val="24"/>
          <w:szCs w:val="24"/>
          <w:shd w:val="clear" w:color="auto" w:fill="FFFFFF"/>
        </w:rPr>
        <w:t> process” (Baez, 2003:35).</w:t>
      </w:r>
    </w:p>
    <w:p w:rsidR="004C6A87" w:rsidRPr="00F1033E" w:rsidRDefault="004C6A87" w:rsidP="00A3310E">
      <w:pPr>
        <w:spacing w:line="360" w:lineRule="auto"/>
        <w:jc w:val="both"/>
        <w:rPr>
          <w:rFonts w:eastAsia="Times New Roman"/>
          <w:sz w:val="24"/>
          <w:szCs w:val="24"/>
        </w:rPr>
      </w:pPr>
      <w:r w:rsidRPr="00F1033E">
        <w:rPr>
          <w:rFonts w:eastAsia="Times New Roman"/>
          <w:sz w:val="24"/>
          <w:szCs w:val="24"/>
        </w:rPr>
        <w:t xml:space="preserve">When undertaking any research project, it </w:t>
      </w:r>
      <w:r w:rsidR="00884536">
        <w:rPr>
          <w:rFonts w:eastAsia="Times New Roman"/>
          <w:sz w:val="24"/>
          <w:szCs w:val="24"/>
        </w:rPr>
        <w:t>was</w:t>
      </w:r>
      <w:r w:rsidRPr="00F1033E">
        <w:rPr>
          <w:rFonts w:eastAsia="Times New Roman"/>
          <w:sz w:val="24"/>
          <w:szCs w:val="24"/>
        </w:rPr>
        <w:t xml:space="preserve"> important to consider participants as individuals that are capable of expressing their experiences, beliefs, values and opinions (Orb </w:t>
      </w:r>
      <w:r w:rsidRPr="00704139">
        <w:rPr>
          <w:rFonts w:eastAsia="Times New Roman"/>
          <w:i/>
          <w:iCs/>
          <w:sz w:val="24"/>
          <w:szCs w:val="24"/>
        </w:rPr>
        <w:t>et al</w:t>
      </w:r>
      <w:r w:rsidR="00B31737">
        <w:rPr>
          <w:rFonts w:eastAsia="Times New Roman"/>
          <w:i/>
          <w:iCs/>
          <w:sz w:val="24"/>
          <w:szCs w:val="24"/>
        </w:rPr>
        <w:t>.</w:t>
      </w:r>
      <w:r w:rsidRPr="00F1033E">
        <w:rPr>
          <w:rFonts w:eastAsia="Times New Roman"/>
          <w:sz w:val="24"/>
          <w:szCs w:val="24"/>
        </w:rPr>
        <w:t xml:space="preserve">, 2001; Lopez and Whitehead, 2013).  </w:t>
      </w:r>
    </w:p>
    <w:p w:rsidR="004C6A87" w:rsidRPr="00DF0DC9" w:rsidRDefault="004C6A87" w:rsidP="00DF0DC9">
      <w:pPr>
        <w:spacing w:line="360" w:lineRule="auto"/>
        <w:jc w:val="both"/>
        <w:rPr>
          <w:sz w:val="24"/>
          <w:szCs w:val="24"/>
        </w:rPr>
      </w:pPr>
      <w:r w:rsidRPr="00DF0DC9">
        <w:rPr>
          <w:sz w:val="24"/>
          <w:szCs w:val="24"/>
        </w:rPr>
        <w:t>Prior to undertaking this research</w:t>
      </w:r>
      <w:r w:rsidR="00884536">
        <w:rPr>
          <w:sz w:val="24"/>
          <w:szCs w:val="24"/>
        </w:rPr>
        <w:t>,</w:t>
      </w:r>
      <w:r w:rsidRPr="00DF0DC9">
        <w:rPr>
          <w:sz w:val="24"/>
          <w:szCs w:val="24"/>
        </w:rPr>
        <w:t xml:space="preserve"> advice was sought from the dissertation supervisor whether ethical approval was required from the </w:t>
      </w:r>
      <w:r w:rsidR="00A3310E">
        <w:rPr>
          <w:sz w:val="24"/>
          <w:szCs w:val="24"/>
        </w:rPr>
        <w:t>University’s</w:t>
      </w:r>
      <w:r w:rsidRPr="00DF0DC9">
        <w:rPr>
          <w:sz w:val="24"/>
          <w:szCs w:val="24"/>
        </w:rPr>
        <w:t xml:space="preserve"> ethics committee. Published guidance was also </w:t>
      </w:r>
      <w:r w:rsidR="00884536">
        <w:rPr>
          <w:sz w:val="24"/>
          <w:szCs w:val="24"/>
        </w:rPr>
        <w:t xml:space="preserve">reviewed which led the author to conclude  </w:t>
      </w:r>
      <w:r w:rsidRPr="00DF0DC9">
        <w:rPr>
          <w:sz w:val="24"/>
          <w:szCs w:val="24"/>
        </w:rPr>
        <w:t xml:space="preserve">that ethical approval was not required for this research due to: </w:t>
      </w:r>
    </w:p>
    <w:p w:rsidR="004C6A87" w:rsidRPr="00DF0DC9" w:rsidRDefault="004C6A87" w:rsidP="000C29AF">
      <w:pPr>
        <w:pStyle w:val="ListParagraph"/>
        <w:numPr>
          <w:ilvl w:val="0"/>
          <w:numId w:val="74"/>
        </w:numPr>
        <w:spacing w:line="360" w:lineRule="auto"/>
        <w:jc w:val="both"/>
        <w:rPr>
          <w:rFonts w:eastAsia="Times New Roman"/>
          <w:sz w:val="24"/>
          <w:szCs w:val="24"/>
          <w:lang w:eastAsia="en-GB"/>
        </w:rPr>
      </w:pPr>
      <w:r w:rsidRPr="00DF0DC9">
        <w:rPr>
          <w:rFonts w:eastAsia="Times New Roman"/>
          <w:sz w:val="24"/>
          <w:szCs w:val="24"/>
          <w:lang w:eastAsia="en-GB"/>
        </w:rPr>
        <w:t xml:space="preserve">Participants </w:t>
      </w:r>
      <w:r w:rsidR="00884536">
        <w:rPr>
          <w:rFonts w:eastAsia="Times New Roman"/>
          <w:sz w:val="24"/>
          <w:szCs w:val="24"/>
          <w:lang w:eastAsia="en-GB"/>
        </w:rPr>
        <w:t>were</w:t>
      </w:r>
      <w:r w:rsidRPr="00DF0DC9">
        <w:rPr>
          <w:rFonts w:eastAsia="Times New Roman"/>
          <w:sz w:val="24"/>
          <w:szCs w:val="24"/>
          <w:lang w:eastAsia="en-GB"/>
        </w:rPr>
        <w:t xml:space="preserve"> all over eighteen years of age therefore </w:t>
      </w:r>
      <w:r w:rsidR="00884536">
        <w:rPr>
          <w:rFonts w:eastAsia="Times New Roman"/>
          <w:sz w:val="24"/>
          <w:szCs w:val="24"/>
          <w:lang w:eastAsia="en-GB"/>
        </w:rPr>
        <w:t xml:space="preserve">legally were </w:t>
      </w:r>
      <w:r w:rsidRPr="00DF0DC9">
        <w:rPr>
          <w:rFonts w:eastAsia="Times New Roman"/>
          <w:sz w:val="24"/>
          <w:szCs w:val="24"/>
          <w:lang w:eastAsia="en-GB"/>
        </w:rPr>
        <w:t>able to give consent</w:t>
      </w:r>
    </w:p>
    <w:p w:rsidR="004C6A87" w:rsidRPr="00DF0DC9" w:rsidRDefault="004C6A87" w:rsidP="000C29AF">
      <w:pPr>
        <w:pStyle w:val="ListParagraph"/>
        <w:numPr>
          <w:ilvl w:val="0"/>
          <w:numId w:val="74"/>
        </w:numPr>
        <w:spacing w:line="360" w:lineRule="auto"/>
        <w:jc w:val="both"/>
        <w:rPr>
          <w:rFonts w:eastAsia="Times New Roman"/>
          <w:sz w:val="24"/>
          <w:szCs w:val="24"/>
          <w:lang w:eastAsia="en-GB"/>
        </w:rPr>
      </w:pPr>
      <w:r w:rsidRPr="00DF0DC9">
        <w:rPr>
          <w:rFonts w:eastAsia="Times New Roman"/>
          <w:sz w:val="24"/>
          <w:szCs w:val="24"/>
          <w:lang w:eastAsia="en-GB"/>
        </w:rPr>
        <w:t xml:space="preserve">Participation </w:t>
      </w:r>
      <w:r w:rsidR="00884536">
        <w:rPr>
          <w:rFonts w:eastAsia="Times New Roman"/>
          <w:sz w:val="24"/>
          <w:szCs w:val="24"/>
          <w:lang w:eastAsia="en-GB"/>
        </w:rPr>
        <w:t>was</w:t>
      </w:r>
      <w:r w:rsidRPr="00DF0DC9">
        <w:rPr>
          <w:rFonts w:eastAsia="Times New Roman"/>
          <w:sz w:val="24"/>
          <w:szCs w:val="24"/>
          <w:lang w:eastAsia="en-GB"/>
        </w:rPr>
        <w:t xml:space="preserve"> voluntary</w:t>
      </w:r>
    </w:p>
    <w:p w:rsidR="004C6A87" w:rsidRPr="00DF0DC9" w:rsidRDefault="004C6A87" w:rsidP="000C29AF">
      <w:pPr>
        <w:pStyle w:val="ListParagraph"/>
        <w:numPr>
          <w:ilvl w:val="0"/>
          <w:numId w:val="74"/>
        </w:numPr>
        <w:spacing w:line="360" w:lineRule="auto"/>
        <w:jc w:val="both"/>
        <w:rPr>
          <w:rFonts w:eastAsia="Times New Roman"/>
          <w:sz w:val="24"/>
          <w:szCs w:val="24"/>
          <w:lang w:eastAsia="en-GB"/>
        </w:rPr>
      </w:pPr>
      <w:r w:rsidRPr="00DF0DC9">
        <w:rPr>
          <w:rFonts w:eastAsia="Times New Roman"/>
          <w:sz w:val="24"/>
          <w:szCs w:val="24"/>
          <w:lang w:eastAsia="en-GB"/>
        </w:rPr>
        <w:t xml:space="preserve">Participants responses </w:t>
      </w:r>
      <w:r w:rsidR="00884536">
        <w:rPr>
          <w:rFonts w:eastAsia="Times New Roman"/>
          <w:sz w:val="24"/>
          <w:szCs w:val="24"/>
          <w:lang w:eastAsia="en-GB"/>
        </w:rPr>
        <w:t>were to</w:t>
      </w:r>
      <w:r w:rsidRPr="00DF0DC9">
        <w:rPr>
          <w:rFonts w:eastAsia="Times New Roman"/>
          <w:sz w:val="24"/>
          <w:szCs w:val="24"/>
          <w:lang w:eastAsia="en-GB"/>
        </w:rPr>
        <w:t xml:space="preserve"> be anonymous </w:t>
      </w:r>
    </w:p>
    <w:p w:rsidR="00CF7CBC" w:rsidRDefault="004C6A87" w:rsidP="00DF0DC9">
      <w:pPr>
        <w:spacing w:line="360" w:lineRule="auto"/>
        <w:jc w:val="both"/>
        <w:rPr>
          <w:rFonts w:eastAsia="Times New Roman"/>
          <w:sz w:val="24"/>
          <w:szCs w:val="24"/>
          <w:lang w:eastAsia="en-GB"/>
        </w:rPr>
      </w:pPr>
      <w:r w:rsidRPr="00DF0DC9">
        <w:rPr>
          <w:rFonts w:eastAsia="Times New Roman"/>
          <w:sz w:val="24"/>
          <w:szCs w:val="24"/>
          <w:lang w:eastAsia="en-GB"/>
        </w:rPr>
        <w:t>Consent was sought from interviewees prior to any recording</w:t>
      </w:r>
      <w:r w:rsidR="00884536">
        <w:rPr>
          <w:rFonts w:eastAsia="Times New Roman"/>
          <w:sz w:val="24"/>
          <w:szCs w:val="24"/>
          <w:lang w:eastAsia="en-GB"/>
        </w:rPr>
        <w:t xml:space="preserve"> due to data protection regulations</w:t>
      </w:r>
      <w:r w:rsidRPr="00DF0DC9">
        <w:rPr>
          <w:rFonts w:eastAsia="Times New Roman"/>
          <w:sz w:val="24"/>
          <w:szCs w:val="24"/>
          <w:lang w:eastAsia="en-GB"/>
        </w:rPr>
        <w:t>.</w:t>
      </w:r>
    </w:p>
    <w:p w:rsidR="004C6A87" w:rsidRPr="00A931B7" w:rsidRDefault="004C6A87" w:rsidP="00DF0DC9">
      <w:pPr>
        <w:spacing w:line="360" w:lineRule="auto"/>
        <w:jc w:val="both"/>
        <w:rPr>
          <w:rFonts w:eastAsia="Times New Roman"/>
          <w:sz w:val="24"/>
          <w:szCs w:val="24"/>
        </w:rPr>
      </w:pPr>
      <w:r w:rsidRPr="00A931B7">
        <w:rPr>
          <w:sz w:val="24"/>
          <w:szCs w:val="24"/>
        </w:rPr>
        <w:lastRenderedPageBreak/>
        <w:t>3.5</w:t>
      </w:r>
      <w:r w:rsidR="001360B6" w:rsidRPr="00A931B7">
        <w:rPr>
          <w:sz w:val="24"/>
          <w:szCs w:val="24"/>
        </w:rPr>
        <w:t>:</w:t>
      </w:r>
      <w:r w:rsidRPr="00A931B7">
        <w:rPr>
          <w:sz w:val="24"/>
          <w:szCs w:val="24"/>
        </w:rPr>
        <w:t xml:space="preserve"> Techniques </w:t>
      </w:r>
      <w:r w:rsidR="00587E85" w:rsidRPr="00A931B7">
        <w:rPr>
          <w:sz w:val="24"/>
          <w:szCs w:val="24"/>
        </w:rPr>
        <w:t>u</w:t>
      </w:r>
      <w:r w:rsidRPr="00A931B7">
        <w:rPr>
          <w:sz w:val="24"/>
          <w:szCs w:val="24"/>
        </w:rPr>
        <w:t xml:space="preserve">sed for </w:t>
      </w:r>
      <w:r w:rsidR="00587E85" w:rsidRPr="00A931B7">
        <w:rPr>
          <w:sz w:val="24"/>
          <w:szCs w:val="24"/>
        </w:rPr>
        <w:t>d</w:t>
      </w:r>
      <w:r w:rsidRPr="00A931B7">
        <w:rPr>
          <w:sz w:val="24"/>
          <w:szCs w:val="24"/>
        </w:rPr>
        <w:t xml:space="preserve">ata </w:t>
      </w:r>
      <w:r w:rsidR="00587E85" w:rsidRPr="00A931B7">
        <w:rPr>
          <w:sz w:val="24"/>
          <w:szCs w:val="24"/>
        </w:rPr>
        <w:t>c</w:t>
      </w:r>
      <w:r w:rsidRPr="00A931B7">
        <w:rPr>
          <w:sz w:val="24"/>
          <w:szCs w:val="24"/>
        </w:rPr>
        <w:t xml:space="preserve">ollection </w:t>
      </w:r>
    </w:p>
    <w:p w:rsidR="004C6A87" w:rsidRPr="00DF0DC9" w:rsidRDefault="004C6A87" w:rsidP="00DF0DC9">
      <w:pPr>
        <w:spacing w:line="360" w:lineRule="auto"/>
        <w:jc w:val="both"/>
        <w:rPr>
          <w:sz w:val="24"/>
          <w:szCs w:val="24"/>
        </w:rPr>
      </w:pPr>
      <w:r w:rsidRPr="00DF0DC9">
        <w:rPr>
          <w:sz w:val="24"/>
          <w:szCs w:val="24"/>
        </w:rPr>
        <w:t>The methodology technique</w:t>
      </w:r>
      <w:r w:rsidR="00860156">
        <w:rPr>
          <w:sz w:val="24"/>
          <w:szCs w:val="24"/>
        </w:rPr>
        <w:t xml:space="preserve"> selected was:</w:t>
      </w:r>
      <w:r w:rsidRPr="00DF0DC9">
        <w:rPr>
          <w:sz w:val="24"/>
          <w:szCs w:val="24"/>
        </w:rPr>
        <w:t xml:space="preserve"> </w:t>
      </w:r>
    </w:p>
    <w:p w:rsidR="004C6A87" w:rsidRPr="00DF0DC9" w:rsidRDefault="004C6A87" w:rsidP="000C29AF">
      <w:pPr>
        <w:pStyle w:val="ListParagraph"/>
        <w:numPr>
          <w:ilvl w:val="0"/>
          <w:numId w:val="75"/>
        </w:numPr>
        <w:spacing w:line="360" w:lineRule="auto"/>
        <w:jc w:val="both"/>
        <w:rPr>
          <w:sz w:val="24"/>
          <w:szCs w:val="24"/>
        </w:rPr>
      </w:pPr>
      <w:r w:rsidRPr="00DF0DC9">
        <w:rPr>
          <w:sz w:val="24"/>
          <w:szCs w:val="24"/>
        </w:rPr>
        <w:t>Key themes from the literature review</w:t>
      </w:r>
      <w:r w:rsidR="00860156">
        <w:rPr>
          <w:sz w:val="24"/>
          <w:szCs w:val="24"/>
        </w:rPr>
        <w:t xml:space="preserve"> was</w:t>
      </w:r>
      <w:r w:rsidRPr="00DF0DC9">
        <w:rPr>
          <w:sz w:val="24"/>
          <w:szCs w:val="24"/>
        </w:rPr>
        <w:t xml:space="preserve"> analysed</w:t>
      </w:r>
    </w:p>
    <w:p w:rsidR="004C6A87" w:rsidRPr="00DF0DC9" w:rsidRDefault="004C6A87" w:rsidP="000C29AF">
      <w:pPr>
        <w:pStyle w:val="ListParagraph"/>
        <w:numPr>
          <w:ilvl w:val="0"/>
          <w:numId w:val="75"/>
        </w:numPr>
        <w:spacing w:line="360" w:lineRule="auto"/>
        <w:jc w:val="both"/>
        <w:rPr>
          <w:sz w:val="24"/>
          <w:szCs w:val="24"/>
        </w:rPr>
      </w:pPr>
      <w:r w:rsidRPr="00DF0DC9">
        <w:rPr>
          <w:sz w:val="24"/>
          <w:szCs w:val="24"/>
        </w:rPr>
        <w:t>Pilot study of online questionnaire</w:t>
      </w:r>
      <w:r w:rsidR="00860156">
        <w:rPr>
          <w:sz w:val="24"/>
          <w:szCs w:val="24"/>
        </w:rPr>
        <w:t xml:space="preserve"> was undertaken</w:t>
      </w:r>
    </w:p>
    <w:p w:rsidR="004C6A87" w:rsidRPr="00DF0DC9" w:rsidRDefault="004C6A87" w:rsidP="000C29AF">
      <w:pPr>
        <w:pStyle w:val="ListParagraph"/>
        <w:numPr>
          <w:ilvl w:val="0"/>
          <w:numId w:val="75"/>
        </w:numPr>
        <w:spacing w:line="360" w:lineRule="auto"/>
        <w:jc w:val="both"/>
        <w:rPr>
          <w:sz w:val="24"/>
          <w:szCs w:val="24"/>
        </w:rPr>
      </w:pPr>
      <w:r w:rsidRPr="00DF0DC9">
        <w:rPr>
          <w:sz w:val="24"/>
          <w:szCs w:val="24"/>
        </w:rPr>
        <w:t>Final online questionnaire</w:t>
      </w:r>
      <w:r w:rsidR="00860156">
        <w:rPr>
          <w:sz w:val="24"/>
          <w:szCs w:val="24"/>
        </w:rPr>
        <w:t xml:space="preserve"> was</w:t>
      </w:r>
      <w:r w:rsidRPr="00DF0DC9">
        <w:rPr>
          <w:sz w:val="24"/>
          <w:szCs w:val="24"/>
        </w:rPr>
        <w:t xml:space="preserve"> developed</w:t>
      </w:r>
    </w:p>
    <w:p w:rsidR="004C6A87" w:rsidRPr="00DF0DC9" w:rsidRDefault="004C6A87" w:rsidP="000C29AF">
      <w:pPr>
        <w:pStyle w:val="ListParagraph"/>
        <w:numPr>
          <w:ilvl w:val="0"/>
          <w:numId w:val="75"/>
        </w:numPr>
        <w:spacing w:line="360" w:lineRule="auto"/>
        <w:jc w:val="both"/>
        <w:rPr>
          <w:sz w:val="24"/>
          <w:szCs w:val="24"/>
        </w:rPr>
      </w:pPr>
      <w:r w:rsidRPr="00DF0DC9">
        <w:rPr>
          <w:sz w:val="24"/>
          <w:szCs w:val="24"/>
        </w:rPr>
        <w:t>Questionnaire responses</w:t>
      </w:r>
      <w:r w:rsidR="00860156">
        <w:rPr>
          <w:sz w:val="24"/>
          <w:szCs w:val="24"/>
        </w:rPr>
        <w:t xml:space="preserve"> were</w:t>
      </w:r>
      <w:r w:rsidRPr="00DF0DC9">
        <w:rPr>
          <w:sz w:val="24"/>
          <w:szCs w:val="24"/>
        </w:rPr>
        <w:t xml:space="preserve"> analysed</w:t>
      </w:r>
    </w:p>
    <w:p w:rsidR="004C6A87" w:rsidRPr="00DF0DC9" w:rsidRDefault="004C6A87" w:rsidP="000C29AF">
      <w:pPr>
        <w:pStyle w:val="ListParagraph"/>
        <w:numPr>
          <w:ilvl w:val="0"/>
          <w:numId w:val="75"/>
        </w:numPr>
        <w:spacing w:line="360" w:lineRule="auto"/>
        <w:jc w:val="both"/>
        <w:rPr>
          <w:sz w:val="24"/>
          <w:szCs w:val="24"/>
        </w:rPr>
      </w:pPr>
      <w:r w:rsidRPr="00DF0DC9">
        <w:rPr>
          <w:sz w:val="24"/>
          <w:szCs w:val="24"/>
        </w:rPr>
        <w:t xml:space="preserve">Semi-structured interview </w:t>
      </w:r>
      <w:r w:rsidR="00860156">
        <w:rPr>
          <w:sz w:val="24"/>
          <w:szCs w:val="24"/>
        </w:rPr>
        <w:t xml:space="preserve">were </w:t>
      </w:r>
      <w:r w:rsidRPr="00DF0DC9">
        <w:rPr>
          <w:sz w:val="24"/>
          <w:szCs w:val="24"/>
        </w:rPr>
        <w:t>designed from questionnaire responses</w:t>
      </w:r>
    </w:p>
    <w:p w:rsidR="004C6A87" w:rsidRPr="00DF0DC9" w:rsidRDefault="004C6A87" w:rsidP="000C29AF">
      <w:pPr>
        <w:pStyle w:val="ListParagraph"/>
        <w:numPr>
          <w:ilvl w:val="0"/>
          <w:numId w:val="75"/>
        </w:numPr>
        <w:spacing w:line="360" w:lineRule="auto"/>
        <w:jc w:val="both"/>
        <w:rPr>
          <w:sz w:val="24"/>
          <w:szCs w:val="24"/>
        </w:rPr>
      </w:pPr>
      <w:r w:rsidRPr="00DF0DC9">
        <w:rPr>
          <w:sz w:val="24"/>
          <w:szCs w:val="24"/>
        </w:rPr>
        <w:t>Common themes from the interviews</w:t>
      </w:r>
      <w:r w:rsidR="00860156">
        <w:rPr>
          <w:sz w:val="24"/>
          <w:szCs w:val="24"/>
        </w:rPr>
        <w:t xml:space="preserve"> were</w:t>
      </w:r>
      <w:r w:rsidRPr="00DF0DC9">
        <w:rPr>
          <w:sz w:val="24"/>
          <w:szCs w:val="24"/>
        </w:rPr>
        <w:t xml:space="preserve"> grouped</w:t>
      </w:r>
    </w:p>
    <w:p w:rsidR="004C6A87" w:rsidRPr="00DF0DC9" w:rsidRDefault="004C6A87" w:rsidP="000C29AF">
      <w:pPr>
        <w:pStyle w:val="ListParagraph"/>
        <w:numPr>
          <w:ilvl w:val="0"/>
          <w:numId w:val="75"/>
        </w:numPr>
        <w:spacing w:line="360" w:lineRule="auto"/>
        <w:jc w:val="both"/>
        <w:rPr>
          <w:sz w:val="24"/>
          <w:szCs w:val="24"/>
        </w:rPr>
      </w:pPr>
      <w:r w:rsidRPr="00DF0DC9">
        <w:rPr>
          <w:sz w:val="24"/>
          <w:szCs w:val="24"/>
        </w:rPr>
        <w:t xml:space="preserve">Interview information </w:t>
      </w:r>
      <w:r w:rsidR="00860156">
        <w:rPr>
          <w:sz w:val="24"/>
          <w:szCs w:val="24"/>
        </w:rPr>
        <w:t xml:space="preserve">was </w:t>
      </w:r>
      <w:r w:rsidRPr="00DF0DC9">
        <w:rPr>
          <w:sz w:val="24"/>
          <w:szCs w:val="24"/>
        </w:rPr>
        <w:t xml:space="preserve">summarised in </w:t>
      </w:r>
      <w:proofErr w:type="spellStart"/>
      <w:r w:rsidRPr="00DF0DC9">
        <w:rPr>
          <w:sz w:val="24"/>
          <w:szCs w:val="24"/>
        </w:rPr>
        <w:t>a</w:t>
      </w:r>
      <w:proofErr w:type="spellEnd"/>
      <w:r w:rsidRPr="00DF0DC9">
        <w:rPr>
          <w:sz w:val="24"/>
          <w:szCs w:val="24"/>
        </w:rPr>
        <w:t xml:space="preserve"> </w:t>
      </w:r>
      <w:r w:rsidR="009D5188">
        <w:rPr>
          <w:sz w:val="24"/>
          <w:szCs w:val="24"/>
        </w:rPr>
        <w:t>appendix D</w:t>
      </w:r>
    </w:p>
    <w:p w:rsidR="005B4D95" w:rsidRPr="005B4D95" w:rsidRDefault="004C6A87" w:rsidP="005B4D95">
      <w:pPr>
        <w:spacing w:line="360" w:lineRule="auto"/>
        <w:jc w:val="both"/>
        <w:rPr>
          <w:sz w:val="24"/>
          <w:szCs w:val="24"/>
        </w:rPr>
      </w:pPr>
      <w:r w:rsidRPr="005B4D95">
        <w:rPr>
          <w:sz w:val="24"/>
          <w:szCs w:val="24"/>
        </w:rPr>
        <w:t>3.6</w:t>
      </w:r>
      <w:r w:rsidR="00543E0F" w:rsidRPr="005B4D95">
        <w:rPr>
          <w:sz w:val="24"/>
          <w:szCs w:val="24"/>
        </w:rPr>
        <w:t>:</w:t>
      </w:r>
      <w:r w:rsidRPr="005B4D95">
        <w:rPr>
          <w:sz w:val="24"/>
          <w:szCs w:val="24"/>
        </w:rPr>
        <w:t xml:space="preserve"> Sampling </w:t>
      </w:r>
      <w:r w:rsidR="00BF1066">
        <w:rPr>
          <w:sz w:val="24"/>
          <w:szCs w:val="24"/>
        </w:rPr>
        <w:t>s</w:t>
      </w:r>
      <w:r w:rsidRPr="005B4D95">
        <w:rPr>
          <w:sz w:val="24"/>
          <w:szCs w:val="24"/>
        </w:rPr>
        <w:t xml:space="preserve">ize of </w:t>
      </w:r>
      <w:r w:rsidR="00BF1066">
        <w:rPr>
          <w:sz w:val="24"/>
          <w:szCs w:val="24"/>
        </w:rPr>
        <w:t>o</w:t>
      </w:r>
      <w:r w:rsidRPr="005B4D95">
        <w:rPr>
          <w:sz w:val="24"/>
          <w:szCs w:val="24"/>
        </w:rPr>
        <w:t xml:space="preserve">nline </w:t>
      </w:r>
      <w:r w:rsidR="00BF1066">
        <w:rPr>
          <w:sz w:val="24"/>
          <w:szCs w:val="24"/>
        </w:rPr>
        <w:t>q</w:t>
      </w:r>
      <w:r w:rsidRPr="005B4D95">
        <w:rPr>
          <w:sz w:val="24"/>
          <w:szCs w:val="24"/>
        </w:rPr>
        <w:t>uestionnaire</w:t>
      </w:r>
    </w:p>
    <w:p w:rsidR="00DF0DC9" w:rsidRPr="005B4D95" w:rsidRDefault="00860156" w:rsidP="005B4D95">
      <w:pPr>
        <w:spacing w:line="360" w:lineRule="auto"/>
        <w:jc w:val="both"/>
        <w:rPr>
          <w:sz w:val="24"/>
          <w:szCs w:val="24"/>
        </w:rPr>
      </w:pPr>
      <w:r>
        <w:rPr>
          <w:sz w:val="24"/>
          <w:szCs w:val="24"/>
        </w:rPr>
        <w:t xml:space="preserve">When using </w:t>
      </w:r>
      <w:r w:rsidR="004C6A87" w:rsidRPr="005B4D95">
        <w:rPr>
          <w:sz w:val="24"/>
          <w:szCs w:val="24"/>
        </w:rPr>
        <w:t>an exploratory case study approach</w:t>
      </w:r>
      <w:r>
        <w:rPr>
          <w:sz w:val="24"/>
          <w:szCs w:val="24"/>
        </w:rPr>
        <w:t>,</w:t>
      </w:r>
      <w:r w:rsidR="004C6A87" w:rsidRPr="005B4D95">
        <w:rPr>
          <w:sz w:val="24"/>
          <w:szCs w:val="24"/>
        </w:rPr>
        <w:t xml:space="preserve"> there is no predetermined sample size</w:t>
      </w:r>
      <w:r>
        <w:rPr>
          <w:sz w:val="24"/>
          <w:szCs w:val="24"/>
        </w:rPr>
        <w:t>.</w:t>
      </w:r>
      <w:r w:rsidR="004C6A87" w:rsidRPr="005B4D95">
        <w:rPr>
          <w:sz w:val="24"/>
          <w:szCs w:val="24"/>
        </w:rPr>
        <w:t xml:space="preserve"> </w:t>
      </w:r>
      <w:r>
        <w:rPr>
          <w:sz w:val="24"/>
          <w:szCs w:val="24"/>
        </w:rPr>
        <w:t>R</w:t>
      </w:r>
      <w:r w:rsidR="004C6A87" w:rsidRPr="005B4D95">
        <w:rPr>
          <w:sz w:val="24"/>
          <w:szCs w:val="24"/>
        </w:rPr>
        <w:t xml:space="preserve">ather the aim of the sampling method </w:t>
      </w:r>
      <w:r>
        <w:rPr>
          <w:sz w:val="24"/>
          <w:szCs w:val="24"/>
        </w:rPr>
        <w:t>was</w:t>
      </w:r>
      <w:r w:rsidR="004C6A87" w:rsidRPr="005B4D95">
        <w:rPr>
          <w:sz w:val="24"/>
          <w:szCs w:val="24"/>
        </w:rPr>
        <w:t xml:space="preserve"> to gather enough samples in order to reach a point of ‘</w:t>
      </w:r>
      <w:r w:rsidR="004C6A87" w:rsidRPr="00397497">
        <w:rPr>
          <w:sz w:val="24"/>
          <w:szCs w:val="24"/>
        </w:rPr>
        <w:t>saturation</w:t>
      </w:r>
      <w:r w:rsidR="004C6A87" w:rsidRPr="005B4D95">
        <w:rPr>
          <w:sz w:val="24"/>
          <w:szCs w:val="24"/>
        </w:rPr>
        <w:t xml:space="preserve">’ which </w:t>
      </w:r>
      <w:r>
        <w:rPr>
          <w:sz w:val="24"/>
          <w:szCs w:val="24"/>
        </w:rPr>
        <w:t>was</w:t>
      </w:r>
      <w:r w:rsidR="004C6A87" w:rsidRPr="005B4D95">
        <w:rPr>
          <w:sz w:val="24"/>
          <w:szCs w:val="24"/>
        </w:rPr>
        <w:t xml:space="preserve"> often determined by the researcher (Sandelowski, 1995; Marshall, 1996).</w:t>
      </w:r>
    </w:p>
    <w:p w:rsidR="00AC51FD" w:rsidRPr="005B4D95" w:rsidRDefault="004C6A87" w:rsidP="005B4D95">
      <w:pPr>
        <w:spacing w:line="360" w:lineRule="auto"/>
        <w:jc w:val="both"/>
        <w:rPr>
          <w:sz w:val="24"/>
          <w:szCs w:val="24"/>
        </w:rPr>
      </w:pPr>
      <w:r w:rsidRPr="005B4D95">
        <w:rPr>
          <w:sz w:val="24"/>
          <w:szCs w:val="24"/>
        </w:rPr>
        <w:t>However to address any ambiguities</w:t>
      </w:r>
      <w:r w:rsidR="00860156">
        <w:rPr>
          <w:sz w:val="24"/>
          <w:szCs w:val="24"/>
        </w:rPr>
        <w:t xml:space="preserve"> in ‘saturation’,</w:t>
      </w:r>
      <w:r w:rsidRPr="005B4D95">
        <w:rPr>
          <w:sz w:val="24"/>
          <w:szCs w:val="24"/>
        </w:rPr>
        <w:t xml:space="preserve"> a sample size </w:t>
      </w:r>
      <w:r w:rsidR="00965B2F">
        <w:rPr>
          <w:sz w:val="24"/>
          <w:szCs w:val="24"/>
        </w:rPr>
        <w:t>was</w:t>
      </w:r>
      <w:r w:rsidRPr="005B4D95">
        <w:rPr>
          <w:sz w:val="24"/>
          <w:szCs w:val="24"/>
        </w:rPr>
        <w:t xml:space="preserve"> calculated using a power analysis tool that provide</w:t>
      </w:r>
      <w:r w:rsidR="00397497">
        <w:rPr>
          <w:sz w:val="24"/>
          <w:szCs w:val="24"/>
        </w:rPr>
        <w:t>d</w:t>
      </w:r>
      <w:r w:rsidRPr="005B4D95">
        <w:rPr>
          <w:sz w:val="24"/>
          <w:szCs w:val="24"/>
        </w:rPr>
        <w:t xml:space="preserve"> a 95% statistically significant result. Power tools have become common place for researchers but prescribed models to calculate power are lacking for an exploratory case stud</w:t>
      </w:r>
      <w:r w:rsidR="00860156">
        <w:rPr>
          <w:sz w:val="24"/>
          <w:szCs w:val="24"/>
        </w:rPr>
        <w:t>ies</w:t>
      </w:r>
      <w:r w:rsidRPr="005B4D95">
        <w:rPr>
          <w:sz w:val="24"/>
          <w:szCs w:val="24"/>
        </w:rPr>
        <w:t xml:space="preserve"> into perceptions (Fugard </w:t>
      </w:r>
      <w:r w:rsidR="00601B41">
        <w:rPr>
          <w:sz w:val="24"/>
          <w:szCs w:val="24"/>
        </w:rPr>
        <w:t>&amp;</w:t>
      </w:r>
      <w:r w:rsidRPr="005B4D95">
        <w:rPr>
          <w:sz w:val="24"/>
          <w:szCs w:val="24"/>
        </w:rPr>
        <w:t xml:space="preserve"> Potts, 2015).</w:t>
      </w:r>
      <w:r w:rsidRPr="005B4D95">
        <w:rPr>
          <w:b/>
          <w:sz w:val="24"/>
          <w:szCs w:val="24"/>
        </w:rPr>
        <w:t xml:space="preserve"> </w:t>
      </w:r>
      <w:r w:rsidRPr="005B4D95">
        <w:rPr>
          <w:sz w:val="24"/>
          <w:szCs w:val="24"/>
        </w:rPr>
        <w:t>However Fugard and Potts (2015)</w:t>
      </w:r>
      <w:r w:rsidRPr="005B4D95">
        <w:rPr>
          <w:b/>
          <w:sz w:val="24"/>
          <w:szCs w:val="24"/>
        </w:rPr>
        <w:t xml:space="preserve"> </w:t>
      </w:r>
      <w:r w:rsidRPr="005B4D95">
        <w:rPr>
          <w:sz w:val="24"/>
          <w:szCs w:val="24"/>
        </w:rPr>
        <w:t>ha</w:t>
      </w:r>
      <w:r w:rsidR="00860156">
        <w:rPr>
          <w:sz w:val="24"/>
          <w:szCs w:val="24"/>
        </w:rPr>
        <w:t xml:space="preserve">d </w:t>
      </w:r>
      <w:r w:rsidRPr="005B4D95">
        <w:rPr>
          <w:sz w:val="24"/>
          <w:szCs w:val="24"/>
        </w:rPr>
        <w:t>published a cited paper which describe</w:t>
      </w:r>
      <w:r w:rsidR="00860156">
        <w:rPr>
          <w:sz w:val="24"/>
          <w:szCs w:val="24"/>
        </w:rPr>
        <w:t>d</w:t>
      </w:r>
      <w:r w:rsidRPr="005B4D95">
        <w:rPr>
          <w:sz w:val="24"/>
          <w:szCs w:val="24"/>
        </w:rPr>
        <w:t xml:space="preserve"> a power calculation model that </w:t>
      </w:r>
      <w:r w:rsidR="00860156">
        <w:rPr>
          <w:sz w:val="24"/>
          <w:szCs w:val="24"/>
        </w:rPr>
        <w:t>was</w:t>
      </w:r>
      <w:r w:rsidRPr="005B4D95">
        <w:rPr>
          <w:sz w:val="24"/>
          <w:szCs w:val="24"/>
        </w:rPr>
        <w:t xml:space="preserve"> a useful and pragmatic support tool for studies using thematic analysis</w:t>
      </w:r>
      <w:r w:rsidR="00860156">
        <w:rPr>
          <w:sz w:val="24"/>
          <w:szCs w:val="24"/>
        </w:rPr>
        <w:t xml:space="preserve"> so the author adopted this tool</w:t>
      </w:r>
      <w:r w:rsidRPr="00965B2F">
        <w:rPr>
          <w:bCs/>
          <w:sz w:val="24"/>
          <w:szCs w:val="24"/>
        </w:rPr>
        <w:t>.</w:t>
      </w:r>
      <w:r w:rsidRPr="005B4D95">
        <w:rPr>
          <w:b/>
          <w:sz w:val="24"/>
          <w:szCs w:val="24"/>
        </w:rPr>
        <w:t xml:space="preserve"> </w:t>
      </w:r>
    </w:p>
    <w:p w:rsidR="00860156" w:rsidRDefault="004C6A87" w:rsidP="00DF0DC9">
      <w:pPr>
        <w:spacing w:line="360" w:lineRule="auto"/>
        <w:jc w:val="both"/>
        <w:rPr>
          <w:color w:val="000000" w:themeColor="text1"/>
          <w:sz w:val="24"/>
          <w:szCs w:val="24"/>
        </w:rPr>
      </w:pPr>
      <w:r w:rsidRPr="00F87036">
        <w:rPr>
          <w:color w:val="000000" w:themeColor="text1"/>
          <w:sz w:val="24"/>
          <w:szCs w:val="24"/>
        </w:rPr>
        <w:t xml:space="preserve">Due to time constraints it </w:t>
      </w:r>
      <w:r w:rsidR="00D00FD4">
        <w:rPr>
          <w:color w:val="000000" w:themeColor="text1"/>
          <w:sz w:val="24"/>
          <w:szCs w:val="24"/>
        </w:rPr>
        <w:t>was</w:t>
      </w:r>
      <w:r w:rsidRPr="00F87036">
        <w:rPr>
          <w:color w:val="000000" w:themeColor="text1"/>
          <w:sz w:val="24"/>
          <w:szCs w:val="24"/>
        </w:rPr>
        <w:t xml:space="preserve"> impractical to sample all conservation volunteers in Swansea</w:t>
      </w:r>
      <w:r w:rsidR="00860156">
        <w:rPr>
          <w:color w:val="000000" w:themeColor="text1"/>
          <w:sz w:val="24"/>
          <w:szCs w:val="24"/>
        </w:rPr>
        <w:t xml:space="preserve"> City</w:t>
      </w:r>
      <w:r w:rsidRPr="00F87036">
        <w:rPr>
          <w:color w:val="000000" w:themeColor="text1"/>
          <w:sz w:val="24"/>
          <w:szCs w:val="24"/>
        </w:rPr>
        <w:t xml:space="preserve">. Therefore, selecting a representative sample that is reflective of conservation volunteers’ perceptions of knotweed was required (Lopez </w:t>
      </w:r>
      <w:r w:rsidR="00601B41" w:rsidRPr="00F87036">
        <w:rPr>
          <w:color w:val="000000" w:themeColor="text1"/>
          <w:sz w:val="24"/>
          <w:szCs w:val="24"/>
        </w:rPr>
        <w:t>&amp;</w:t>
      </w:r>
      <w:r w:rsidRPr="00F87036">
        <w:rPr>
          <w:color w:val="000000" w:themeColor="text1"/>
          <w:sz w:val="24"/>
          <w:szCs w:val="24"/>
        </w:rPr>
        <w:t xml:space="preserve"> Whitehead, 2013). </w:t>
      </w:r>
    </w:p>
    <w:p w:rsidR="004C6A87" w:rsidRPr="00DF0DC9" w:rsidRDefault="004C6A87" w:rsidP="00DF0DC9">
      <w:pPr>
        <w:spacing w:line="360" w:lineRule="auto"/>
        <w:jc w:val="both"/>
        <w:rPr>
          <w:bCs/>
          <w:sz w:val="24"/>
          <w:szCs w:val="24"/>
        </w:rPr>
      </w:pPr>
      <w:r w:rsidRPr="00DF0DC9">
        <w:rPr>
          <w:sz w:val="24"/>
          <w:szCs w:val="24"/>
        </w:rPr>
        <w:t xml:space="preserve">The </w:t>
      </w:r>
      <w:r w:rsidR="00D00FD4">
        <w:rPr>
          <w:sz w:val="24"/>
          <w:szCs w:val="24"/>
        </w:rPr>
        <w:t>C</w:t>
      </w:r>
      <w:r w:rsidRPr="00DF0DC9">
        <w:rPr>
          <w:sz w:val="24"/>
          <w:szCs w:val="24"/>
        </w:rPr>
        <w:t>ity of Swansea ha</w:t>
      </w:r>
      <w:r w:rsidR="00860156">
        <w:rPr>
          <w:sz w:val="24"/>
          <w:szCs w:val="24"/>
        </w:rPr>
        <w:t>d</w:t>
      </w:r>
      <w:r w:rsidRPr="00DF0DC9">
        <w:rPr>
          <w:sz w:val="24"/>
          <w:szCs w:val="24"/>
        </w:rPr>
        <w:t xml:space="preserve"> an estimated Conservation volunteer population of 543</w:t>
      </w:r>
      <w:r w:rsidR="00860156">
        <w:rPr>
          <w:sz w:val="24"/>
          <w:szCs w:val="24"/>
        </w:rPr>
        <w:t xml:space="preserve"> volunteers</w:t>
      </w:r>
      <w:r w:rsidRPr="00DF0DC9">
        <w:rPr>
          <w:sz w:val="24"/>
          <w:szCs w:val="24"/>
        </w:rPr>
        <w:t>. In order to get a statistically significant result of 95% confidence level</w:t>
      </w:r>
      <w:r w:rsidR="00860156">
        <w:rPr>
          <w:sz w:val="24"/>
          <w:szCs w:val="24"/>
        </w:rPr>
        <w:t>,</w:t>
      </w:r>
      <w:r w:rsidRPr="00DF0DC9">
        <w:rPr>
          <w:sz w:val="24"/>
          <w:szCs w:val="24"/>
        </w:rPr>
        <w:t xml:space="preserve"> it was calculated that a </w:t>
      </w:r>
      <w:r w:rsidR="00860156">
        <w:rPr>
          <w:sz w:val="24"/>
          <w:szCs w:val="24"/>
        </w:rPr>
        <w:t xml:space="preserve">minimum </w:t>
      </w:r>
      <w:r w:rsidRPr="00DF0DC9">
        <w:rPr>
          <w:sz w:val="24"/>
          <w:szCs w:val="24"/>
        </w:rPr>
        <w:t xml:space="preserve">sample size of </w:t>
      </w:r>
      <w:r w:rsidRPr="00A63F98">
        <w:rPr>
          <w:sz w:val="24"/>
          <w:szCs w:val="24"/>
        </w:rPr>
        <w:t xml:space="preserve">82 </w:t>
      </w:r>
      <w:r w:rsidRPr="00DF0DC9">
        <w:rPr>
          <w:sz w:val="24"/>
          <w:szCs w:val="24"/>
        </w:rPr>
        <w:t xml:space="preserve">responses was required for the online questionnaire (Fugard </w:t>
      </w:r>
      <w:r w:rsidR="00601B41">
        <w:rPr>
          <w:sz w:val="24"/>
          <w:szCs w:val="24"/>
        </w:rPr>
        <w:t>&amp;</w:t>
      </w:r>
      <w:r w:rsidRPr="00DF0DC9">
        <w:rPr>
          <w:sz w:val="24"/>
          <w:szCs w:val="24"/>
        </w:rPr>
        <w:t xml:space="preserve"> Potts, 2015).</w:t>
      </w:r>
    </w:p>
    <w:p w:rsidR="004C6A87" w:rsidRPr="00DF0DC9" w:rsidRDefault="004C6A87" w:rsidP="00DF0DC9">
      <w:pPr>
        <w:spacing w:line="360" w:lineRule="auto"/>
        <w:jc w:val="both"/>
        <w:rPr>
          <w:b/>
          <w:sz w:val="24"/>
          <w:szCs w:val="24"/>
        </w:rPr>
      </w:pPr>
      <w:r w:rsidRPr="00DF0DC9">
        <w:rPr>
          <w:sz w:val="24"/>
          <w:szCs w:val="24"/>
        </w:rPr>
        <w:lastRenderedPageBreak/>
        <w:t xml:space="preserve">Non-probability sampling </w:t>
      </w:r>
      <w:r w:rsidR="00860156">
        <w:rPr>
          <w:sz w:val="24"/>
          <w:szCs w:val="24"/>
        </w:rPr>
        <w:t>was a</w:t>
      </w:r>
      <w:r w:rsidRPr="00DF0DC9">
        <w:rPr>
          <w:sz w:val="24"/>
          <w:szCs w:val="24"/>
        </w:rPr>
        <w:t xml:space="preserve"> method used in a wide array of qualitative research (Green </w:t>
      </w:r>
      <w:r w:rsidR="00601B41">
        <w:rPr>
          <w:sz w:val="24"/>
          <w:szCs w:val="24"/>
        </w:rPr>
        <w:t>&amp;</w:t>
      </w:r>
      <w:r w:rsidRPr="00DF0DC9">
        <w:rPr>
          <w:sz w:val="24"/>
          <w:szCs w:val="24"/>
        </w:rPr>
        <w:t xml:space="preserve"> Thorogood, 2009; Lopez </w:t>
      </w:r>
      <w:r w:rsidR="00601B41">
        <w:rPr>
          <w:sz w:val="24"/>
          <w:szCs w:val="24"/>
        </w:rPr>
        <w:t>&amp;</w:t>
      </w:r>
      <w:r w:rsidRPr="00DF0DC9">
        <w:rPr>
          <w:sz w:val="24"/>
          <w:szCs w:val="24"/>
        </w:rPr>
        <w:t xml:space="preserve"> Whitehead, 2013).</w:t>
      </w:r>
      <w:r w:rsidR="00A63F98">
        <w:rPr>
          <w:b/>
          <w:sz w:val="24"/>
          <w:szCs w:val="24"/>
        </w:rPr>
        <w:t xml:space="preserve"> </w:t>
      </w:r>
      <w:r w:rsidR="00860156">
        <w:rPr>
          <w:bCs/>
          <w:sz w:val="24"/>
          <w:szCs w:val="24"/>
        </w:rPr>
        <w:t xml:space="preserve">When using </w:t>
      </w:r>
      <w:r w:rsidRPr="00DF0DC9">
        <w:rPr>
          <w:sz w:val="24"/>
          <w:szCs w:val="24"/>
        </w:rPr>
        <w:t>non-probability sampling</w:t>
      </w:r>
      <w:r w:rsidR="00860156">
        <w:rPr>
          <w:sz w:val="24"/>
          <w:szCs w:val="24"/>
        </w:rPr>
        <w:t>,</w:t>
      </w:r>
      <w:r w:rsidRPr="00DF0DC9">
        <w:rPr>
          <w:sz w:val="24"/>
          <w:szCs w:val="24"/>
        </w:rPr>
        <w:t xml:space="preserve"> the researcher only targets a specific population to investigate a specific topic</w:t>
      </w:r>
      <w:r w:rsidR="00860156">
        <w:rPr>
          <w:sz w:val="24"/>
          <w:szCs w:val="24"/>
        </w:rPr>
        <w:t>,</w:t>
      </w:r>
      <w:r w:rsidRPr="00DF0DC9">
        <w:rPr>
          <w:sz w:val="24"/>
          <w:szCs w:val="24"/>
        </w:rPr>
        <w:t xml:space="preserve"> in this case the target population being conservation volunteers in Swansea </w:t>
      </w:r>
      <w:r w:rsidR="00D00FD4">
        <w:rPr>
          <w:sz w:val="24"/>
          <w:szCs w:val="24"/>
        </w:rPr>
        <w:t>C</w:t>
      </w:r>
      <w:r w:rsidRPr="00DF0DC9">
        <w:rPr>
          <w:sz w:val="24"/>
          <w:szCs w:val="24"/>
        </w:rPr>
        <w:t>ity and the topic being perception.</w:t>
      </w:r>
    </w:p>
    <w:p w:rsidR="004C6A87" w:rsidRPr="00DF0DC9" w:rsidRDefault="004C6A87" w:rsidP="00DF0DC9">
      <w:pPr>
        <w:spacing w:line="360" w:lineRule="auto"/>
        <w:jc w:val="both"/>
        <w:rPr>
          <w:sz w:val="24"/>
          <w:szCs w:val="24"/>
        </w:rPr>
      </w:pPr>
      <w:r w:rsidRPr="00DF0DC9">
        <w:rPr>
          <w:sz w:val="24"/>
          <w:szCs w:val="24"/>
        </w:rPr>
        <w:t>A form of snowball sampling was chosen as the most appropriate sampling method as it typically use</w:t>
      </w:r>
      <w:r w:rsidR="00860156">
        <w:rPr>
          <w:sz w:val="24"/>
          <w:szCs w:val="24"/>
        </w:rPr>
        <w:t>d</w:t>
      </w:r>
      <w:r w:rsidRPr="00DF0DC9">
        <w:rPr>
          <w:sz w:val="24"/>
          <w:szCs w:val="24"/>
        </w:rPr>
        <w:t xml:space="preserve"> one or more agents to connect the researcher with the target population (Green </w:t>
      </w:r>
      <w:r w:rsidR="00601B41">
        <w:rPr>
          <w:sz w:val="24"/>
          <w:szCs w:val="24"/>
        </w:rPr>
        <w:t>&amp;</w:t>
      </w:r>
      <w:r w:rsidRPr="00DF0DC9">
        <w:rPr>
          <w:sz w:val="24"/>
          <w:szCs w:val="24"/>
        </w:rPr>
        <w:t xml:space="preserve"> Thorogood, 2009). </w:t>
      </w:r>
      <w:r w:rsidR="00D00FD4">
        <w:rPr>
          <w:sz w:val="24"/>
          <w:szCs w:val="24"/>
        </w:rPr>
        <w:t>I</w:t>
      </w:r>
      <w:r w:rsidRPr="00DF0DC9">
        <w:rPr>
          <w:sz w:val="24"/>
          <w:szCs w:val="24"/>
        </w:rPr>
        <w:t>n th</w:t>
      </w:r>
      <w:r w:rsidR="00860156">
        <w:rPr>
          <w:sz w:val="24"/>
          <w:szCs w:val="24"/>
        </w:rPr>
        <w:t>e</w:t>
      </w:r>
      <w:r w:rsidRPr="00DF0DC9">
        <w:rPr>
          <w:sz w:val="24"/>
          <w:szCs w:val="24"/>
        </w:rPr>
        <w:t xml:space="preserve"> </w:t>
      </w:r>
      <w:r w:rsidR="00860156">
        <w:rPr>
          <w:sz w:val="24"/>
          <w:szCs w:val="24"/>
        </w:rPr>
        <w:t>research</w:t>
      </w:r>
      <w:r w:rsidRPr="00DF0DC9">
        <w:rPr>
          <w:sz w:val="24"/>
          <w:szCs w:val="24"/>
        </w:rPr>
        <w:t xml:space="preserve"> the</w:t>
      </w:r>
      <w:r w:rsidR="00860156">
        <w:rPr>
          <w:sz w:val="24"/>
          <w:szCs w:val="24"/>
        </w:rPr>
        <w:t xml:space="preserve"> snowball</w:t>
      </w:r>
      <w:r w:rsidRPr="00DF0DC9">
        <w:rPr>
          <w:sz w:val="24"/>
          <w:szCs w:val="24"/>
        </w:rPr>
        <w:t xml:space="preserve"> </w:t>
      </w:r>
      <w:r w:rsidR="00860156">
        <w:rPr>
          <w:sz w:val="24"/>
          <w:szCs w:val="24"/>
        </w:rPr>
        <w:t xml:space="preserve">sampling </w:t>
      </w:r>
      <w:r w:rsidRPr="00DF0DC9">
        <w:rPr>
          <w:sz w:val="24"/>
          <w:szCs w:val="24"/>
        </w:rPr>
        <w:t xml:space="preserve">agents used were SCVS, the organisations identified in </w:t>
      </w:r>
      <w:r w:rsidR="00B87F76">
        <w:rPr>
          <w:sz w:val="24"/>
          <w:szCs w:val="24"/>
        </w:rPr>
        <w:t>Figure</w:t>
      </w:r>
      <w:r w:rsidRPr="00DF0DC9">
        <w:rPr>
          <w:sz w:val="24"/>
          <w:szCs w:val="24"/>
        </w:rPr>
        <w:t xml:space="preserve"> </w:t>
      </w:r>
      <w:r w:rsidR="00B87F76">
        <w:rPr>
          <w:sz w:val="24"/>
          <w:szCs w:val="24"/>
        </w:rPr>
        <w:t>5</w:t>
      </w:r>
      <w:r w:rsidRPr="00DF0DC9">
        <w:rPr>
          <w:sz w:val="24"/>
          <w:szCs w:val="24"/>
        </w:rPr>
        <w:t xml:space="preserve"> and a knotweed specialist (Green </w:t>
      </w:r>
      <w:r w:rsidR="00601B41">
        <w:rPr>
          <w:sz w:val="24"/>
          <w:szCs w:val="24"/>
        </w:rPr>
        <w:t>&amp;</w:t>
      </w:r>
      <w:r w:rsidRPr="00DF0DC9">
        <w:rPr>
          <w:sz w:val="24"/>
          <w:szCs w:val="24"/>
        </w:rPr>
        <w:t xml:space="preserve"> Thorogood, 2009). </w:t>
      </w:r>
    </w:p>
    <w:p w:rsidR="004C6A87" w:rsidRPr="00DF0DC9" w:rsidRDefault="004C6A87" w:rsidP="00DF0DC9">
      <w:pPr>
        <w:spacing w:line="360" w:lineRule="auto"/>
        <w:rPr>
          <w:sz w:val="24"/>
          <w:szCs w:val="24"/>
        </w:rPr>
      </w:pPr>
      <w:r w:rsidRPr="00DF0DC9">
        <w:rPr>
          <w:sz w:val="24"/>
          <w:szCs w:val="24"/>
        </w:rPr>
        <w:t>3.7</w:t>
      </w:r>
      <w:r w:rsidR="00AC51FD" w:rsidRPr="00DF0DC9">
        <w:rPr>
          <w:sz w:val="24"/>
          <w:szCs w:val="24"/>
        </w:rPr>
        <w:t>:</w:t>
      </w:r>
      <w:r w:rsidRPr="00DF0DC9">
        <w:rPr>
          <w:sz w:val="24"/>
          <w:szCs w:val="24"/>
        </w:rPr>
        <w:t xml:space="preserve"> Initial </w:t>
      </w:r>
      <w:r w:rsidR="00BF1066">
        <w:rPr>
          <w:sz w:val="24"/>
          <w:szCs w:val="24"/>
        </w:rPr>
        <w:t>p</w:t>
      </w:r>
      <w:r w:rsidRPr="00DF0DC9">
        <w:rPr>
          <w:sz w:val="24"/>
          <w:szCs w:val="24"/>
        </w:rPr>
        <w:t xml:space="preserve">ilot </w:t>
      </w:r>
      <w:r w:rsidR="00BF1066">
        <w:rPr>
          <w:sz w:val="24"/>
          <w:szCs w:val="24"/>
        </w:rPr>
        <w:t>s</w:t>
      </w:r>
      <w:r w:rsidRPr="00DF0DC9">
        <w:rPr>
          <w:sz w:val="24"/>
          <w:szCs w:val="24"/>
        </w:rPr>
        <w:t>tudy</w:t>
      </w:r>
    </w:p>
    <w:p w:rsidR="002D0EA8" w:rsidRPr="00860156" w:rsidRDefault="004C6A87" w:rsidP="00686ACF">
      <w:pPr>
        <w:spacing w:line="360" w:lineRule="auto"/>
        <w:jc w:val="both"/>
        <w:rPr>
          <w:sz w:val="24"/>
          <w:szCs w:val="24"/>
        </w:rPr>
      </w:pPr>
      <w:r w:rsidRPr="00DF0DC9">
        <w:rPr>
          <w:sz w:val="24"/>
          <w:szCs w:val="24"/>
        </w:rPr>
        <w:t xml:space="preserve">Pilot studies </w:t>
      </w:r>
      <w:r w:rsidR="00860156">
        <w:rPr>
          <w:sz w:val="24"/>
          <w:szCs w:val="24"/>
        </w:rPr>
        <w:t>have been demonstrated to be</w:t>
      </w:r>
      <w:r w:rsidRPr="00DF0DC9">
        <w:rPr>
          <w:sz w:val="24"/>
          <w:szCs w:val="24"/>
        </w:rPr>
        <w:t xml:space="preserve"> a vital part of a study's design process and increase</w:t>
      </w:r>
      <w:r w:rsidR="00860156">
        <w:rPr>
          <w:sz w:val="24"/>
          <w:szCs w:val="24"/>
        </w:rPr>
        <w:t>d</w:t>
      </w:r>
      <w:r w:rsidRPr="00DF0DC9">
        <w:rPr>
          <w:sz w:val="24"/>
          <w:szCs w:val="24"/>
        </w:rPr>
        <w:t xml:space="preserve"> the likelihood of success (Van Teijlingen </w:t>
      </w:r>
      <w:r w:rsidR="00601B41">
        <w:rPr>
          <w:sz w:val="24"/>
          <w:szCs w:val="24"/>
        </w:rPr>
        <w:t>&amp;</w:t>
      </w:r>
      <w:r w:rsidRPr="00DF0DC9">
        <w:rPr>
          <w:sz w:val="24"/>
          <w:szCs w:val="24"/>
        </w:rPr>
        <w:t xml:space="preserve"> Hundley, 2002).</w:t>
      </w:r>
      <w:r w:rsidR="00860156">
        <w:rPr>
          <w:sz w:val="24"/>
          <w:szCs w:val="24"/>
        </w:rPr>
        <w:t xml:space="preserve"> </w:t>
      </w:r>
      <w:r w:rsidRPr="00E169D8">
        <w:rPr>
          <w:rFonts w:eastAsia="Times New Roman"/>
          <w:color w:val="000000" w:themeColor="text1"/>
          <w:sz w:val="24"/>
          <w:szCs w:val="24"/>
        </w:rPr>
        <w:t>A pilot study of the questionnaire was undertaken</w:t>
      </w:r>
      <w:r w:rsidR="0072641E" w:rsidRPr="00E169D8">
        <w:rPr>
          <w:rFonts w:eastAsia="Times New Roman"/>
          <w:color w:val="000000" w:themeColor="text1"/>
          <w:sz w:val="24"/>
          <w:szCs w:val="24"/>
        </w:rPr>
        <w:t xml:space="preserve"> in October 2019</w:t>
      </w:r>
      <w:r w:rsidRPr="00E169D8">
        <w:rPr>
          <w:rFonts w:eastAsia="Times New Roman"/>
          <w:color w:val="000000" w:themeColor="text1"/>
          <w:sz w:val="24"/>
          <w:szCs w:val="24"/>
        </w:rPr>
        <w:t xml:space="preserve"> to test participants understanding of the questions and the suitability of responses. The pilot study had 11 responses and the final design of the questionnaire was modified as a result of the pilot</w:t>
      </w:r>
      <w:r w:rsidR="00D00FD4">
        <w:rPr>
          <w:rFonts w:eastAsia="Times New Roman"/>
          <w:color w:val="000000" w:themeColor="text1"/>
          <w:sz w:val="24"/>
          <w:szCs w:val="24"/>
        </w:rPr>
        <w:t>’s</w:t>
      </w:r>
      <w:r w:rsidRPr="00E169D8">
        <w:rPr>
          <w:rFonts w:eastAsia="Times New Roman"/>
          <w:color w:val="000000" w:themeColor="text1"/>
          <w:sz w:val="24"/>
          <w:szCs w:val="24"/>
        </w:rPr>
        <w:t xml:space="preserve"> analysis . The analysis of the pilot is shown in the </w:t>
      </w:r>
      <w:r w:rsidR="006F17C9">
        <w:rPr>
          <w:rFonts w:eastAsia="Times New Roman"/>
          <w:color w:val="000000" w:themeColor="text1"/>
          <w:sz w:val="24"/>
          <w:szCs w:val="24"/>
        </w:rPr>
        <w:t>a</w:t>
      </w:r>
      <w:r w:rsidR="00A63F98" w:rsidRPr="00E169D8">
        <w:rPr>
          <w:rFonts w:eastAsia="Times New Roman"/>
          <w:color w:val="000000" w:themeColor="text1"/>
          <w:sz w:val="24"/>
          <w:szCs w:val="24"/>
        </w:rPr>
        <w:t>ppendix A</w:t>
      </w:r>
      <w:r w:rsidRPr="00E169D8">
        <w:rPr>
          <w:rFonts w:eastAsia="Times New Roman"/>
          <w:color w:val="000000" w:themeColor="text1"/>
          <w:sz w:val="24"/>
          <w:szCs w:val="24"/>
        </w:rPr>
        <w:t>.</w:t>
      </w:r>
    </w:p>
    <w:p w:rsidR="004C6A87" w:rsidRPr="00A931B7" w:rsidRDefault="004C6A87" w:rsidP="002D0EA8">
      <w:pPr>
        <w:spacing w:line="360" w:lineRule="auto"/>
        <w:jc w:val="both"/>
        <w:rPr>
          <w:rFonts w:eastAsia="Times New Roman"/>
          <w:sz w:val="24"/>
          <w:szCs w:val="24"/>
        </w:rPr>
      </w:pPr>
      <w:r w:rsidRPr="00A931B7">
        <w:rPr>
          <w:sz w:val="24"/>
          <w:szCs w:val="24"/>
        </w:rPr>
        <w:t>3.8</w:t>
      </w:r>
      <w:r w:rsidR="000E2874" w:rsidRPr="00A931B7">
        <w:rPr>
          <w:sz w:val="24"/>
          <w:szCs w:val="24"/>
        </w:rPr>
        <w:t>:</w:t>
      </w:r>
      <w:r w:rsidRPr="00A931B7">
        <w:rPr>
          <w:sz w:val="24"/>
          <w:szCs w:val="24"/>
        </w:rPr>
        <w:t xml:space="preserve"> Final </w:t>
      </w:r>
      <w:r w:rsidR="00BF1066" w:rsidRPr="00A931B7">
        <w:rPr>
          <w:sz w:val="24"/>
          <w:szCs w:val="24"/>
        </w:rPr>
        <w:t>o</w:t>
      </w:r>
      <w:r w:rsidRPr="00A931B7">
        <w:rPr>
          <w:sz w:val="24"/>
          <w:szCs w:val="24"/>
        </w:rPr>
        <w:t xml:space="preserve">nline </w:t>
      </w:r>
      <w:r w:rsidR="00BF1066" w:rsidRPr="00A931B7">
        <w:rPr>
          <w:sz w:val="24"/>
          <w:szCs w:val="24"/>
        </w:rPr>
        <w:t>q</w:t>
      </w:r>
      <w:r w:rsidRPr="00A931B7">
        <w:rPr>
          <w:sz w:val="24"/>
          <w:szCs w:val="24"/>
        </w:rPr>
        <w:t xml:space="preserve">uestionnaire </w:t>
      </w:r>
      <w:r w:rsidR="00BF1066" w:rsidRPr="00A931B7">
        <w:rPr>
          <w:sz w:val="24"/>
          <w:szCs w:val="24"/>
        </w:rPr>
        <w:t>d</w:t>
      </w:r>
      <w:r w:rsidRPr="00A931B7">
        <w:rPr>
          <w:sz w:val="24"/>
          <w:szCs w:val="24"/>
        </w:rPr>
        <w:t>esign</w:t>
      </w:r>
    </w:p>
    <w:p w:rsidR="004C6A87" w:rsidRPr="002D0EA8" w:rsidRDefault="004C6A87" w:rsidP="002D0EA8">
      <w:pPr>
        <w:spacing w:line="360" w:lineRule="auto"/>
        <w:jc w:val="both"/>
        <w:rPr>
          <w:sz w:val="24"/>
          <w:szCs w:val="24"/>
        </w:rPr>
      </w:pPr>
      <w:r w:rsidRPr="002D0EA8">
        <w:rPr>
          <w:sz w:val="24"/>
          <w:szCs w:val="24"/>
        </w:rPr>
        <w:t xml:space="preserve">In preparation for the </w:t>
      </w:r>
      <w:r w:rsidR="00F80FEB">
        <w:rPr>
          <w:sz w:val="24"/>
          <w:szCs w:val="24"/>
        </w:rPr>
        <w:t xml:space="preserve">final </w:t>
      </w:r>
      <w:r w:rsidRPr="002D0EA8">
        <w:rPr>
          <w:sz w:val="24"/>
          <w:szCs w:val="24"/>
        </w:rPr>
        <w:t>design of the questionnaire</w:t>
      </w:r>
      <w:r w:rsidR="00F80FEB">
        <w:rPr>
          <w:sz w:val="24"/>
          <w:szCs w:val="24"/>
        </w:rPr>
        <w:t>,</w:t>
      </w:r>
      <w:r w:rsidRPr="002D0EA8">
        <w:rPr>
          <w:sz w:val="24"/>
          <w:szCs w:val="24"/>
        </w:rPr>
        <w:t xml:space="preserve"> a table was developed that identified key themes from selected papers in the literature review (</w:t>
      </w:r>
      <w:r w:rsidRPr="00A63F98">
        <w:rPr>
          <w:i/>
          <w:iCs/>
          <w:sz w:val="24"/>
          <w:szCs w:val="24"/>
        </w:rPr>
        <w:t xml:space="preserve">see </w:t>
      </w:r>
      <w:r w:rsidR="00A63F98" w:rsidRPr="00A63F98">
        <w:rPr>
          <w:i/>
          <w:iCs/>
          <w:sz w:val="24"/>
          <w:szCs w:val="24"/>
        </w:rPr>
        <w:t>T</w:t>
      </w:r>
      <w:r w:rsidRPr="00A63F98">
        <w:rPr>
          <w:i/>
          <w:iCs/>
          <w:sz w:val="24"/>
          <w:szCs w:val="24"/>
        </w:rPr>
        <w:t>able 1</w:t>
      </w:r>
      <w:r w:rsidRPr="002D0EA8">
        <w:rPr>
          <w:sz w:val="24"/>
          <w:szCs w:val="24"/>
        </w:rPr>
        <w:t xml:space="preserve">). It was decided to use a questionnaire based upon previous research in Cape Town, South Africa (Potgieter </w:t>
      </w:r>
      <w:r w:rsidRPr="00A63F98">
        <w:rPr>
          <w:i/>
          <w:iCs/>
          <w:sz w:val="24"/>
          <w:szCs w:val="24"/>
        </w:rPr>
        <w:t>et al</w:t>
      </w:r>
      <w:r w:rsidR="00601B41">
        <w:rPr>
          <w:i/>
          <w:iCs/>
          <w:sz w:val="24"/>
          <w:szCs w:val="24"/>
        </w:rPr>
        <w:t>.</w:t>
      </w:r>
      <w:r w:rsidRPr="00A63F98">
        <w:rPr>
          <w:i/>
          <w:iCs/>
          <w:sz w:val="24"/>
          <w:szCs w:val="24"/>
        </w:rPr>
        <w:t>,</w:t>
      </w:r>
      <w:r w:rsidRPr="002D0EA8">
        <w:rPr>
          <w:sz w:val="24"/>
          <w:szCs w:val="24"/>
        </w:rPr>
        <w:t xml:space="preserve"> 2019) and in three cities in Switzerland (Lindermann</w:t>
      </w:r>
      <w:r w:rsidR="00C2292F" w:rsidRPr="002D0EA8">
        <w:rPr>
          <w:sz w:val="24"/>
          <w:szCs w:val="24"/>
        </w:rPr>
        <w:t>-</w:t>
      </w:r>
      <w:r w:rsidRPr="002D0EA8">
        <w:rPr>
          <w:sz w:val="24"/>
          <w:szCs w:val="24"/>
        </w:rPr>
        <w:t>Mattis, 2016). Th</w:t>
      </w:r>
      <w:r w:rsidR="00F80FEB">
        <w:rPr>
          <w:sz w:val="24"/>
          <w:szCs w:val="24"/>
        </w:rPr>
        <w:t>e</w:t>
      </w:r>
      <w:r w:rsidRPr="002D0EA8">
        <w:rPr>
          <w:sz w:val="24"/>
          <w:szCs w:val="24"/>
        </w:rPr>
        <w:t xml:space="preserve"> questionnaire’s design </w:t>
      </w:r>
      <w:r w:rsidR="006F563A">
        <w:rPr>
          <w:sz w:val="24"/>
          <w:szCs w:val="24"/>
        </w:rPr>
        <w:t>was</w:t>
      </w:r>
      <w:r w:rsidRPr="002D0EA8">
        <w:rPr>
          <w:sz w:val="24"/>
          <w:szCs w:val="24"/>
        </w:rPr>
        <w:t xml:space="preserve"> also influenced by a study on biological control from the Centre for Agriculture and Bioscience International (CABI, 2019).  </w:t>
      </w:r>
    </w:p>
    <w:p w:rsidR="004C6A87" w:rsidRPr="002D0EA8" w:rsidRDefault="004C6A87" w:rsidP="002D0EA8">
      <w:pPr>
        <w:spacing w:line="360" w:lineRule="auto"/>
        <w:jc w:val="both"/>
        <w:rPr>
          <w:sz w:val="24"/>
          <w:szCs w:val="24"/>
        </w:rPr>
      </w:pPr>
      <w:r w:rsidRPr="002D0EA8">
        <w:rPr>
          <w:sz w:val="24"/>
          <w:szCs w:val="24"/>
        </w:rPr>
        <w:t>A total of 30 questions were developed based on the findings of the selected literature and pilot study. The questions</w:t>
      </w:r>
      <w:r w:rsidR="00F80FEB">
        <w:rPr>
          <w:sz w:val="24"/>
          <w:szCs w:val="24"/>
        </w:rPr>
        <w:t xml:space="preserve"> developed</w:t>
      </w:r>
      <w:r w:rsidRPr="002D0EA8">
        <w:rPr>
          <w:sz w:val="24"/>
          <w:szCs w:val="24"/>
        </w:rPr>
        <w:t xml:space="preserve"> were included in the design of both the questionnaire and semi-structured interviews (Proctor, 2018). </w:t>
      </w:r>
    </w:p>
    <w:p w:rsidR="00F80FEB" w:rsidRDefault="004C6A87" w:rsidP="002D0EA8">
      <w:pPr>
        <w:spacing w:line="360" w:lineRule="auto"/>
        <w:jc w:val="both"/>
        <w:rPr>
          <w:b/>
          <w:sz w:val="24"/>
          <w:szCs w:val="24"/>
        </w:rPr>
      </w:pPr>
      <w:r w:rsidRPr="002D0EA8">
        <w:rPr>
          <w:sz w:val="24"/>
          <w:szCs w:val="24"/>
        </w:rPr>
        <w:t xml:space="preserve">Empirical studies have shown that questionnaires often yield low response rates (Boynton </w:t>
      </w:r>
      <w:r w:rsidR="00601B41">
        <w:rPr>
          <w:sz w:val="24"/>
          <w:szCs w:val="24"/>
        </w:rPr>
        <w:t xml:space="preserve">&amp; </w:t>
      </w:r>
      <w:r w:rsidRPr="002D0EA8">
        <w:rPr>
          <w:sz w:val="24"/>
          <w:szCs w:val="24"/>
        </w:rPr>
        <w:t xml:space="preserve">Greenhalgh, 2004). Low response rates </w:t>
      </w:r>
      <w:r w:rsidR="00F80FEB">
        <w:rPr>
          <w:sz w:val="24"/>
          <w:szCs w:val="24"/>
        </w:rPr>
        <w:t>were</w:t>
      </w:r>
      <w:r w:rsidRPr="002D0EA8">
        <w:rPr>
          <w:sz w:val="24"/>
          <w:szCs w:val="24"/>
        </w:rPr>
        <w:t xml:space="preserve"> often due to questionnaires </w:t>
      </w:r>
      <w:r w:rsidRPr="002D0EA8">
        <w:rPr>
          <w:sz w:val="24"/>
          <w:szCs w:val="24"/>
        </w:rPr>
        <w:lastRenderedPageBreak/>
        <w:t xml:space="preserve">being too long or complex. The final questionnaire was designed to not exceed 20 minutes to complete and the wording of the majority of questions were kept to a maximum of 12 words or less (Boynton </w:t>
      </w:r>
      <w:r w:rsidR="00601B41">
        <w:rPr>
          <w:sz w:val="24"/>
          <w:szCs w:val="24"/>
        </w:rPr>
        <w:t>&amp;</w:t>
      </w:r>
      <w:r w:rsidRPr="002D0EA8">
        <w:rPr>
          <w:sz w:val="24"/>
          <w:szCs w:val="24"/>
        </w:rPr>
        <w:t xml:space="preserve"> Greenhalgh, 2004).</w:t>
      </w:r>
      <w:r w:rsidRPr="002D0EA8">
        <w:rPr>
          <w:b/>
          <w:sz w:val="24"/>
          <w:szCs w:val="24"/>
        </w:rPr>
        <w:t xml:space="preserve"> </w:t>
      </w:r>
    </w:p>
    <w:p w:rsidR="00974E22" w:rsidRPr="002D0EA8" w:rsidRDefault="004C6A87" w:rsidP="002D0EA8">
      <w:pPr>
        <w:spacing w:line="360" w:lineRule="auto"/>
        <w:jc w:val="both"/>
        <w:rPr>
          <w:sz w:val="24"/>
          <w:szCs w:val="24"/>
        </w:rPr>
      </w:pPr>
      <w:r w:rsidRPr="002D0EA8">
        <w:rPr>
          <w:sz w:val="24"/>
          <w:szCs w:val="24"/>
        </w:rPr>
        <w:t>The final</w:t>
      </w:r>
      <w:r w:rsidR="00F80FEB">
        <w:rPr>
          <w:sz w:val="24"/>
          <w:szCs w:val="24"/>
        </w:rPr>
        <w:t xml:space="preserve"> online</w:t>
      </w:r>
      <w:r w:rsidRPr="002D0EA8">
        <w:rPr>
          <w:sz w:val="24"/>
          <w:szCs w:val="24"/>
        </w:rPr>
        <w:t xml:space="preserve"> questionnaire comprised of thirty questions, with a mixture of open and closed-ended questions</w:t>
      </w:r>
      <w:r w:rsidR="00F80FEB">
        <w:rPr>
          <w:sz w:val="24"/>
          <w:szCs w:val="24"/>
        </w:rPr>
        <w:t xml:space="preserve"> and has </w:t>
      </w:r>
      <w:r w:rsidRPr="002D0EA8">
        <w:rPr>
          <w:sz w:val="24"/>
          <w:szCs w:val="24"/>
        </w:rPr>
        <w:t>been included in ap</w:t>
      </w:r>
      <w:r w:rsidR="00A63F98">
        <w:rPr>
          <w:sz w:val="24"/>
          <w:szCs w:val="24"/>
        </w:rPr>
        <w:t>pendix B</w:t>
      </w:r>
      <w:r w:rsidRPr="002D0EA8">
        <w:rPr>
          <w:sz w:val="24"/>
          <w:szCs w:val="24"/>
        </w:rPr>
        <w:t>.</w:t>
      </w:r>
      <w:r w:rsidR="00F80FEB">
        <w:rPr>
          <w:sz w:val="24"/>
          <w:szCs w:val="24"/>
        </w:rPr>
        <w:t xml:space="preserve"> Microsoft Forms software was chosen to deliver the final online questionnaire </w:t>
      </w:r>
      <w:r w:rsidRPr="002D0EA8">
        <w:rPr>
          <w:sz w:val="24"/>
          <w:szCs w:val="24"/>
        </w:rPr>
        <w:t xml:space="preserve">and was structured in three sections adapted from Potgieter </w:t>
      </w:r>
      <w:r w:rsidRPr="00A63F98">
        <w:rPr>
          <w:i/>
          <w:iCs/>
          <w:sz w:val="24"/>
          <w:szCs w:val="24"/>
        </w:rPr>
        <w:t>et al</w:t>
      </w:r>
      <w:r w:rsidR="006F563A">
        <w:rPr>
          <w:i/>
          <w:iCs/>
          <w:sz w:val="24"/>
          <w:szCs w:val="24"/>
        </w:rPr>
        <w:t>.,</w:t>
      </w:r>
      <w:r w:rsidRPr="002D0EA8">
        <w:rPr>
          <w:sz w:val="24"/>
          <w:szCs w:val="24"/>
        </w:rPr>
        <w:t xml:space="preserve"> </w:t>
      </w:r>
      <w:r w:rsidRPr="00A63F98">
        <w:rPr>
          <w:sz w:val="24"/>
          <w:szCs w:val="24"/>
        </w:rPr>
        <w:t>(2019)</w:t>
      </w:r>
      <w:r w:rsidR="00A63F98">
        <w:rPr>
          <w:sz w:val="24"/>
          <w:szCs w:val="24"/>
        </w:rPr>
        <w:t xml:space="preserve"> </w:t>
      </w:r>
      <w:r w:rsidRPr="002D0EA8">
        <w:rPr>
          <w:sz w:val="24"/>
          <w:szCs w:val="24"/>
        </w:rPr>
        <w:t xml:space="preserve">model. These sections </w:t>
      </w:r>
      <w:r w:rsidR="00F80FEB">
        <w:rPr>
          <w:sz w:val="24"/>
          <w:szCs w:val="24"/>
        </w:rPr>
        <w:t>collected</w:t>
      </w:r>
      <w:r w:rsidRPr="002D0EA8">
        <w:rPr>
          <w:sz w:val="24"/>
          <w:szCs w:val="24"/>
        </w:rPr>
        <w:t>:</w:t>
      </w:r>
    </w:p>
    <w:p w:rsidR="004C6A87" w:rsidRPr="00D818C4" w:rsidRDefault="004C6A87" w:rsidP="00686ACF">
      <w:pPr>
        <w:pStyle w:val="ListParagraph"/>
        <w:numPr>
          <w:ilvl w:val="0"/>
          <w:numId w:val="40"/>
        </w:numPr>
        <w:tabs>
          <w:tab w:val="left" w:pos="1268"/>
          <w:tab w:val="center" w:pos="4513"/>
        </w:tabs>
        <w:spacing w:line="360" w:lineRule="auto"/>
        <w:jc w:val="both"/>
        <w:rPr>
          <w:rFonts w:cstheme="minorHAnsi"/>
          <w:sz w:val="24"/>
          <w:szCs w:val="24"/>
        </w:rPr>
      </w:pPr>
      <w:r w:rsidRPr="00D818C4">
        <w:rPr>
          <w:rFonts w:cstheme="minorHAnsi"/>
          <w:sz w:val="24"/>
          <w:szCs w:val="24"/>
        </w:rPr>
        <w:t xml:space="preserve">A: Socio-demographic information </w:t>
      </w:r>
    </w:p>
    <w:p w:rsidR="004C6A87" w:rsidRPr="00D818C4" w:rsidRDefault="004C6A87" w:rsidP="00686ACF">
      <w:pPr>
        <w:pStyle w:val="ListParagraph"/>
        <w:numPr>
          <w:ilvl w:val="0"/>
          <w:numId w:val="40"/>
        </w:numPr>
        <w:tabs>
          <w:tab w:val="left" w:pos="1268"/>
          <w:tab w:val="center" w:pos="4513"/>
        </w:tabs>
        <w:spacing w:line="360" w:lineRule="auto"/>
        <w:jc w:val="both"/>
        <w:rPr>
          <w:rFonts w:cstheme="minorHAnsi"/>
          <w:sz w:val="24"/>
          <w:szCs w:val="24"/>
        </w:rPr>
      </w:pPr>
      <w:r w:rsidRPr="00D818C4">
        <w:rPr>
          <w:rFonts w:cstheme="minorHAnsi"/>
          <w:sz w:val="24"/>
          <w:szCs w:val="24"/>
        </w:rPr>
        <w:t>B: Perceptions of knotweed</w:t>
      </w:r>
    </w:p>
    <w:p w:rsidR="004C6A87" w:rsidRPr="00D818C4" w:rsidRDefault="004C6A87" w:rsidP="00686ACF">
      <w:pPr>
        <w:pStyle w:val="ListParagraph"/>
        <w:numPr>
          <w:ilvl w:val="0"/>
          <w:numId w:val="40"/>
        </w:numPr>
        <w:tabs>
          <w:tab w:val="left" w:pos="1268"/>
          <w:tab w:val="center" w:pos="4513"/>
        </w:tabs>
        <w:spacing w:line="360" w:lineRule="auto"/>
        <w:jc w:val="both"/>
        <w:rPr>
          <w:rFonts w:cstheme="minorHAnsi"/>
          <w:sz w:val="24"/>
          <w:szCs w:val="24"/>
        </w:rPr>
      </w:pPr>
      <w:r w:rsidRPr="00D818C4">
        <w:rPr>
          <w:rFonts w:cstheme="minorHAnsi"/>
          <w:sz w:val="24"/>
          <w:szCs w:val="24"/>
        </w:rPr>
        <w:t>C: Management of knotweed</w:t>
      </w:r>
    </w:p>
    <w:p w:rsidR="00141FB1" w:rsidRDefault="004C6A87" w:rsidP="00A63F98">
      <w:pPr>
        <w:tabs>
          <w:tab w:val="left" w:pos="1268"/>
          <w:tab w:val="center" w:pos="4513"/>
        </w:tabs>
        <w:spacing w:line="360" w:lineRule="auto"/>
        <w:jc w:val="both"/>
        <w:rPr>
          <w:rFonts w:cstheme="minorHAnsi"/>
          <w:sz w:val="24"/>
          <w:szCs w:val="24"/>
        </w:rPr>
      </w:pPr>
      <w:r w:rsidRPr="00D818C4">
        <w:rPr>
          <w:rFonts w:cstheme="minorHAnsi"/>
          <w:sz w:val="24"/>
          <w:szCs w:val="24"/>
        </w:rPr>
        <w:t>The final</w:t>
      </w:r>
      <w:r w:rsidR="00F80FEB">
        <w:rPr>
          <w:rFonts w:cstheme="minorHAnsi"/>
          <w:sz w:val="24"/>
          <w:szCs w:val="24"/>
        </w:rPr>
        <w:t xml:space="preserve"> online</w:t>
      </w:r>
      <w:r w:rsidRPr="00D818C4">
        <w:rPr>
          <w:rFonts w:cstheme="minorHAnsi"/>
          <w:sz w:val="24"/>
          <w:szCs w:val="24"/>
        </w:rPr>
        <w:t xml:space="preserve"> questionnaire was initially circulated</w:t>
      </w:r>
      <w:r w:rsidR="00E0694E">
        <w:rPr>
          <w:rFonts w:cstheme="minorHAnsi"/>
          <w:sz w:val="24"/>
          <w:szCs w:val="24"/>
        </w:rPr>
        <w:t xml:space="preserve"> in November 2019</w:t>
      </w:r>
      <w:r w:rsidRPr="00D818C4">
        <w:rPr>
          <w:rFonts w:cstheme="minorHAnsi"/>
          <w:sz w:val="24"/>
          <w:szCs w:val="24"/>
        </w:rPr>
        <w:t xml:space="preserve"> to thirteen organisations including th</w:t>
      </w:r>
      <w:r w:rsidR="00964819">
        <w:rPr>
          <w:rFonts w:cstheme="minorHAnsi"/>
          <w:sz w:val="24"/>
          <w:szCs w:val="24"/>
        </w:rPr>
        <w:t>ose</w:t>
      </w:r>
      <w:r w:rsidRPr="00D818C4">
        <w:rPr>
          <w:rFonts w:cstheme="minorHAnsi"/>
          <w:sz w:val="24"/>
          <w:szCs w:val="24"/>
        </w:rPr>
        <w:t xml:space="preserve"> identified in </w:t>
      </w:r>
      <w:r w:rsidR="00686ACF">
        <w:rPr>
          <w:rFonts w:cstheme="minorHAnsi"/>
          <w:sz w:val="24"/>
          <w:szCs w:val="24"/>
        </w:rPr>
        <w:t>Figure</w:t>
      </w:r>
      <w:r w:rsidRPr="00D818C4">
        <w:rPr>
          <w:rFonts w:cstheme="minorHAnsi"/>
          <w:sz w:val="24"/>
          <w:szCs w:val="24"/>
        </w:rPr>
        <w:t xml:space="preserve"> </w:t>
      </w:r>
      <w:r w:rsidR="00686ACF">
        <w:rPr>
          <w:rFonts w:cstheme="minorHAnsi"/>
          <w:sz w:val="24"/>
          <w:szCs w:val="24"/>
        </w:rPr>
        <w:t>5</w:t>
      </w:r>
      <w:r w:rsidRPr="00D818C4">
        <w:rPr>
          <w:rFonts w:cstheme="minorHAnsi"/>
          <w:i/>
          <w:sz w:val="24"/>
          <w:szCs w:val="24"/>
        </w:rPr>
        <w:t>.</w:t>
      </w:r>
      <w:r w:rsidRPr="00D818C4">
        <w:rPr>
          <w:rFonts w:cstheme="minorHAnsi"/>
          <w:sz w:val="24"/>
          <w:szCs w:val="24"/>
        </w:rPr>
        <w:t xml:space="preserve"> All responses from the questionnaire were analysed through Microsoft Forms and then placed on an </w:t>
      </w:r>
      <w:r w:rsidR="00F80FEB">
        <w:rPr>
          <w:rFonts w:cstheme="minorHAnsi"/>
          <w:sz w:val="24"/>
          <w:szCs w:val="24"/>
        </w:rPr>
        <w:t xml:space="preserve">Microsoft </w:t>
      </w:r>
      <w:r w:rsidRPr="00D818C4">
        <w:rPr>
          <w:rFonts w:cstheme="minorHAnsi"/>
          <w:sz w:val="24"/>
          <w:szCs w:val="24"/>
        </w:rPr>
        <w:t xml:space="preserve">Excel spreadsheet for further statistical analysis. </w:t>
      </w:r>
    </w:p>
    <w:p w:rsidR="004C6A87" w:rsidRPr="00A931B7" w:rsidRDefault="004C6A87" w:rsidP="002D0EA8">
      <w:pPr>
        <w:spacing w:line="360" w:lineRule="auto"/>
        <w:rPr>
          <w:sz w:val="24"/>
          <w:szCs w:val="24"/>
        </w:rPr>
      </w:pPr>
      <w:r w:rsidRPr="00A931B7">
        <w:rPr>
          <w:sz w:val="24"/>
          <w:szCs w:val="24"/>
        </w:rPr>
        <w:t>3.9</w:t>
      </w:r>
      <w:r w:rsidR="004868B0" w:rsidRPr="00A931B7">
        <w:rPr>
          <w:sz w:val="24"/>
          <w:szCs w:val="24"/>
        </w:rPr>
        <w:t>:</w:t>
      </w:r>
      <w:r w:rsidRPr="00A931B7">
        <w:rPr>
          <w:sz w:val="24"/>
          <w:szCs w:val="24"/>
        </w:rPr>
        <w:t xml:space="preserve"> Semi-</w:t>
      </w:r>
      <w:r w:rsidR="00BF1066" w:rsidRPr="00A931B7">
        <w:rPr>
          <w:sz w:val="24"/>
          <w:szCs w:val="24"/>
        </w:rPr>
        <w:t>s</w:t>
      </w:r>
      <w:r w:rsidRPr="00A931B7">
        <w:rPr>
          <w:sz w:val="24"/>
          <w:szCs w:val="24"/>
        </w:rPr>
        <w:t xml:space="preserve">tructured </w:t>
      </w:r>
      <w:r w:rsidR="00BF1066" w:rsidRPr="00A931B7">
        <w:rPr>
          <w:sz w:val="24"/>
          <w:szCs w:val="24"/>
        </w:rPr>
        <w:t>i</w:t>
      </w:r>
      <w:r w:rsidRPr="00A931B7">
        <w:rPr>
          <w:sz w:val="24"/>
          <w:szCs w:val="24"/>
        </w:rPr>
        <w:t xml:space="preserve">nterview </w:t>
      </w:r>
      <w:r w:rsidR="00BF1066" w:rsidRPr="00A931B7">
        <w:rPr>
          <w:sz w:val="24"/>
          <w:szCs w:val="24"/>
        </w:rPr>
        <w:t>d</w:t>
      </w:r>
      <w:r w:rsidRPr="00A931B7">
        <w:rPr>
          <w:sz w:val="24"/>
          <w:szCs w:val="24"/>
        </w:rPr>
        <w:t>esign</w:t>
      </w:r>
    </w:p>
    <w:p w:rsidR="004C6A87" w:rsidRPr="002D0EA8" w:rsidRDefault="004868B0" w:rsidP="00A01D7A">
      <w:pPr>
        <w:spacing w:line="360" w:lineRule="auto"/>
        <w:jc w:val="both"/>
        <w:rPr>
          <w:rFonts w:eastAsia="Times New Roman"/>
          <w:sz w:val="24"/>
          <w:szCs w:val="24"/>
          <w:lang w:eastAsia="en-GB"/>
        </w:rPr>
      </w:pPr>
      <w:r w:rsidRPr="002D0EA8">
        <w:rPr>
          <w:rFonts w:eastAsia="Times New Roman"/>
          <w:color w:val="000000" w:themeColor="text1"/>
          <w:sz w:val="24"/>
          <w:szCs w:val="24"/>
          <w:lang w:eastAsia="en-GB"/>
        </w:rPr>
        <w:t xml:space="preserve">Pagès </w:t>
      </w:r>
      <w:r w:rsidR="004C6A87" w:rsidRPr="002D0EA8">
        <w:rPr>
          <w:rFonts w:eastAsia="Times New Roman"/>
          <w:color w:val="000000" w:themeColor="text1"/>
          <w:sz w:val="24"/>
          <w:szCs w:val="24"/>
          <w:lang w:eastAsia="en-GB"/>
        </w:rPr>
        <w:t>et al</w:t>
      </w:r>
      <w:r w:rsidR="00310211">
        <w:rPr>
          <w:rFonts w:eastAsia="Times New Roman"/>
          <w:color w:val="000000" w:themeColor="text1"/>
          <w:sz w:val="24"/>
          <w:szCs w:val="24"/>
          <w:lang w:eastAsia="en-GB"/>
        </w:rPr>
        <w:t>.,</w:t>
      </w:r>
      <w:r w:rsidR="004C6A87" w:rsidRPr="002D0EA8">
        <w:rPr>
          <w:rFonts w:eastAsia="Times New Roman"/>
          <w:color w:val="000000" w:themeColor="text1"/>
          <w:sz w:val="24"/>
          <w:szCs w:val="24"/>
          <w:lang w:eastAsia="en-GB"/>
        </w:rPr>
        <w:t xml:space="preserve"> (2019) found in the UK that knotweed specialists and conservation volunteers shared similar perceptions </w:t>
      </w:r>
      <w:r w:rsidR="00AC4144">
        <w:rPr>
          <w:rFonts w:eastAsia="Times New Roman"/>
          <w:color w:val="000000" w:themeColor="text1"/>
          <w:sz w:val="24"/>
          <w:szCs w:val="24"/>
          <w:lang w:eastAsia="en-GB"/>
        </w:rPr>
        <w:t>about</w:t>
      </w:r>
      <w:r w:rsidR="004C6A87" w:rsidRPr="002D0EA8">
        <w:rPr>
          <w:rFonts w:eastAsia="Times New Roman"/>
          <w:color w:val="000000" w:themeColor="text1"/>
          <w:sz w:val="24"/>
          <w:szCs w:val="24"/>
          <w:lang w:eastAsia="en-GB"/>
        </w:rPr>
        <w:t xml:space="preserve"> the threats of </w:t>
      </w:r>
      <w:r w:rsidRPr="002D0EA8">
        <w:rPr>
          <w:rFonts w:eastAsia="Times New Roman"/>
          <w:color w:val="000000" w:themeColor="text1"/>
          <w:sz w:val="24"/>
          <w:szCs w:val="24"/>
          <w:lang w:eastAsia="en-GB"/>
        </w:rPr>
        <w:t>IAPS on</w:t>
      </w:r>
      <w:r w:rsidR="004C6A87" w:rsidRPr="002D0EA8">
        <w:rPr>
          <w:rFonts w:eastAsia="Times New Roman"/>
          <w:color w:val="000000" w:themeColor="text1"/>
          <w:sz w:val="24"/>
          <w:szCs w:val="24"/>
          <w:lang w:eastAsia="en-GB"/>
        </w:rPr>
        <w:t xml:space="preserve"> native wildlife, landscape and habitats</w:t>
      </w:r>
      <w:r w:rsidR="00AC4144">
        <w:rPr>
          <w:rFonts w:eastAsia="Times New Roman"/>
          <w:color w:val="000000" w:themeColor="text1"/>
          <w:sz w:val="24"/>
          <w:szCs w:val="24"/>
          <w:lang w:eastAsia="en-GB"/>
        </w:rPr>
        <w:t xml:space="preserve">. However their perceptions </w:t>
      </w:r>
      <w:r w:rsidR="004C6A87" w:rsidRPr="002D0EA8">
        <w:rPr>
          <w:rFonts w:eastAsia="Times New Roman"/>
          <w:color w:val="000000" w:themeColor="text1"/>
          <w:sz w:val="24"/>
          <w:szCs w:val="24"/>
          <w:lang w:eastAsia="en-GB"/>
        </w:rPr>
        <w:t xml:space="preserve">differed </w:t>
      </w:r>
      <w:r w:rsidR="00AC4144">
        <w:rPr>
          <w:rFonts w:eastAsia="Times New Roman"/>
          <w:color w:val="000000" w:themeColor="text1"/>
          <w:sz w:val="24"/>
          <w:szCs w:val="24"/>
          <w:lang w:eastAsia="en-GB"/>
        </w:rPr>
        <w:t>around</w:t>
      </w:r>
      <w:r w:rsidR="004C6A87" w:rsidRPr="002D0EA8">
        <w:rPr>
          <w:rFonts w:eastAsia="Times New Roman"/>
          <w:color w:val="000000" w:themeColor="text1"/>
          <w:sz w:val="24"/>
          <w:szCs w:val="24"/>
          <w:lang w:eastAsia="en-GB"/>
        </w:rPr>
        <w:t xml:space="preserve"> the best way to manage IAPS. </w:t>
      </w:r>
    </w:p>
    <w:p w:rsidR="004868B0" w:rsidRPr="002D0EA8" w:rsidRDefault="004C6A87" w:rsidP="00A01D7A">
      <w:pPr>
        <w:spacing w:line="360" w:lineRule="auto"/>
        <w:jc w:val="both"/>
        <w:rPr>
          <w:sz w:val="24"/>
          <w:szCs w:val="24"/>
        </w:rPr>
      </w:pPr>
      <w:r w:rsidRPr="002D0EA8">
        <w:rPr>
          <w:sz w:val="24"/>
          <w:szCs w:val="24"/>
        </w:rPr>
        <w:t xml:space="preserve">The purpose of the semi-structured interviews was:  </w:t>
      </w:r>
    </w:p>
    <w:p w:rsidR="002D0EA8" w:rsidRDefault="004C6A87" w:rsidP="00A01D7A">
      <w:pPr>
        <w:pStyle w:val="ListParagraph"/>
        <w:numPr>
          <w:ilvl w:val="0"/>
          <w:numId w:val="76"/>
        </w:numPr>
        <w:spacing w:line="360" w:lineRule="auto"/>
        <w:jc w:val="both"/>
        <w:rPr>
          <w:sz w:val="24"/>
          <w:szCs w:val="24"/>
        </w:rPr>
      </w:pPr>
      <w:r w:rsidRPr="002D0EA8">
        <w:rPr>
          <w:sz w:val="24"/>
          <w:szCs w:val="24"/>
        </w:rPr>
        <w:t xml:space="preserve">To test </w:t>
      </w:r>
      <w:r w:rsidR="00D827C0" w:rsidRPr="002D0EA8">
        <w:rPr>
          <w:rFonts w:eastAsia="Times New Roman"/>
          <w:color w:val="000000" w:themeColor="text1"/>
          <w:sz w:val="24"/>
          <w:szCs w:val="24"/>
          <w:lang w:eastAsia="en-GB"/>
        </w:rPr>
        <w:t>Pagès</w:t>
      </w:r>
      <w:r w:rsidRPr="002D0EA8">
        <w:rPr>
          <w:color w:val="000000" w:themeColor="text1"/>
          <w:sz w:val="24"/>
          <w:szCs w:val="24"/>
        </w:rPr>
        <w:t xml:space="preserve"> et al</w:t>
      </w:r>
      <w:r w:rsidR="00AC4144">
        <w:rPr>
          <w:color w:val="000000" w:themeColor="text1"/>
          <w:sz w:val="24"/>
          <w:szCs w:val="24"/>
        </w:rPr>
        <w:t>.,</w:t>
      </w:r>
      <w:r w:rsidR="00601B41">
        <w:rPr>
          <w:color w:val="000000" w:themeColor="text1"/>
          <w:sz w:val="24"/>
          <w:szCs w:val="24"/>
        </w:rPr>
        <w:t xml:space="preserve"> </w:t>
      </w:r>
      <w:r w:rsidRPr="002D0EA8">
        <w:rPr>
          <w:color w:val="000000" w:themeColor="text1"/>
          <w:sz w:val="24"/>
          <w:szCs w:val="24"/>
        </w:rPr>
        <w:t>(2019)</w:t>
      </w:r>
      <w:r w:rsidRPr="002D0EA8">
        <w:rPr>
          <w:sz w:val="24"/>
          <w:szCs w:val="24"/>
        </w:rPr>
        <w:t xml:space="preserve"> theory that there </w:t>
      </w:r>
      <w:r w:rsidR="00AC4144">
        <w:rPr>
          <w:sz w:val="24"/>
          <w:szCs w:val="24"/>
        </w:rPr>
        <w:t>were</w:t>
      </w:r>
      <w:r w:rsidRPr="002D0EA8">
        <w:rPr>
          <w:sz w:val="24"/>
          <w:szCs w:val="24"/>
        </w:rPr>
        <w:t xml:space="preserve"> differing perceptions between conservation volunteers and knotweed management specialists in terms of threats and management</w:t>
      </w:r>
    </w:p>
    <w:p w:rsidR="00AC4144" w:rsidRDefault="004C6A87" w:rsidP="00A01D7A">
      <w:pPr>
        <w:pStyle w:val="ListParagraph"/>
        <w:numPr>
          <w:ilvl w:val="0"/>
          <w:numId w:val="76"/>
        </w:numPr>
        <w:spacing w:line="360" w:lineRule="auto"/>
        <w:jc w:val="both"/>
        <w:rPr>
          <w:sz w:val="24"/>
          <w:szCs w:val="24"/>
        </w:rPr>
      </w:pPr>
      <w:r w:rsidRPr="00AC4144">
        <w:rPr>
          <w:sz w:val="24"/>
          <w:szCs w:val="24"/>
        </w:rPr>
        <w:t>To</w:t>
      </w:r>
      <w:r w:rsidR="00AC4144" w:rsidRPr="00AC4144">
        <w:rPr>
          <w:sz w:val="24"/>
          <w:szCs w:val="24"/>
        </w:rPr>
        <w:t xml:space="preserve"> provide</w:t>
      </w:r>
      <w:r w:rsidRPr="00AC4144">
        <w:rPr>
          <w:sz w:val="24"/>
          <w:szCs w:val="24"/>
        </w:rPr>
        <w:t xml:space="preserve"> further </w:t>
      </w:r>
      <w:r w:rsidR="00AC4144" w:rsidRPr="00AC4144">
        <w:rPr>
          <w:sz w:val="24"/>
          <w:szCs w:val="24"/>
        </w:rPr>
        <w:t xml:space="preserve">insight and </w:t>
      </w:r>
      <w:r w:rsidRPr="00AC4144">
        <w:rPr>
          <w:sz w:val="24"/>
          <w:szCs w:val="24"/>
        </w:rPr>
        <w:t xml:space="preserve">understanding </w:t>
      </w:r>
      <w:r w:rsidR="00AC4144">
        <w:rPr>
          <w:sz w:val="24"/>
          <w:szCs w:val="24"/>
        </w:rPr>
        <w:t>to the online questionnaire responses</w:t>
      </w:r>
    </w:p>
    <w:p w:rsidR="004C6A87" w:rsidRPr="00AC4144" w:rsidRDefault="004C6A87" w:rsidP="00AC4144">
      <w:pPr>
        <w:spacing w:line="360" w:lineRule="auto"/>
        <w:jc w:val="both"/>
        <w:rPr>
          <w:sz w:val="24"/>
          <w:szCs w:val="24"/>
        </w:rPr>
      </w:pPr>
      <w:r w:rsidRPr="00AC4144">
        <w:rPr>
          <w:sz w:val="24"/>
          <w:szCs w:val="24"/>
        </w:rPr>
        <w:t>Due to time constraints</w:t>
      </w:r>
      <w:r w:rsidR="00AC4144">
        <w:rPr>
          <w:sz w:val="24"/>
          <w:szCs w:val="24"/>
        </w:rPr>
        <w:t>,</w:t>
      </w:r>
      <w:r w:rsidRPr="00AC4144">
        <w:rPr>
          <w:sz w:val="24"/>
          <w:szCs w:val="24"/>
        </w:rPr>
        <w:t xml:space="preserve"> six informal semi-structured interviews were undertaken</w:t>
      </w:r>
      <w:r w:rsidR="00AC4144">
        <w:rPr>
          <w:sz w:val="24"/>
          <w:szCs w:val="24"/>
        </w:rPr>
        <w:t xml:space="preserve"> between 1</w:t>
      </w:r>
      <w:r w:rsidR="00AC4144" w:rsidRPr="00AC4144">
        <w:rPr>
          <w:sz w:val="24"/>
          <w:szCs w:val="24"/>
          <w:vertAlign w:val="superscript"/>
        </w:rPr>
        <w:t>st</w:t>
      </w:r>
      <w:r w:rsidR="00AC4144">
        <w:rPr>
          <w:sz w:val="24"/>
          <w:szCs w:val="24"/>
        </w:rPr>
        <w:t xml:space="preserve"> of December and 31</w:t>
      </w:r>
      <w:r w:rsidR="00AC4144" w:rsidRPr="00AC4144">
        <w:rPr>
          <w:sz w:val="24"/>
          <w:szCs w:val="24"/>
          <w:vertAlign w:val="superscript"/>
        </w:rPr>
        <w:t>st</w:t>
      </w:r>
      <w:r w:rsidR="00AC4144">
        <w:rPr>
          <w:sz w:val="24"/>
          <w:szCs w:val="24"/>
        </w:rPr>
        <w:t xml:space="preserve"> of December 2019.</w:t>
      </w:r>
      <w:r w:rsidR="00A63F98" w:rsidRPr="00AC4144">
        <w:rPr>
          <w:sz w:val="24"/>
          <w:szCs w:val="24"/>
        </w:rPr>
        <w:t xml:space="preserve"> </w:t>
      </w:r>
      <w:r w:rsidRPr="00AC4144">
        <w:rPr>
          <w:sz w:val="24"/>
          <w:szCs w:val="24"/>
        </w:rPr>
        <w:t xml:space="preserve">Three of the semi-structured interviews were </w:t>
      </w:r>
      <w:r w:rsidR="00AC4144">
        <w:rPr>
          <w:sz w:val="24"/>
          <w:szCs w:val="24"/>
        </w:rPr>
        <w:t xml:space="preserve">undertaken </w:t>
      </w:r>
      <w:r w:rsidRPr="00AC4144">
        <w:rPr>
          <w:sz w:val="24"/>
          <w:szCs w:val="24"/>
        </w:rPr>
        <w:t>with randomly selected participants from questionnaire</w:t>
      </w:r>
      <w:r w:rsidR="00A63F98" w:rsidRPr="00AC4144">
        <w:rPr>
          <w:sz w:val="24"/>
          <w:szCs w:val="24"/>
        </w:rPr>
        <w:t xml:space="preserve">. </w:t>
      </w:r>
      <w:r w:rsidRPr="00AC4144">
        <w:rPr>
          <w:sz w:val="24"/>
          <w:szCs w:val="24"/>
        </w:rPr>
        <w:t xml:space="preserve">The other three semi-structured interviews were with knotweed management </w:t>
      </w:r>
      <w:r w:rsidR="00AC4144">
        <w:rPr>
          <w:sz w:val="24"/>
          <w:szCs w:val="24"/>
        </w:rPr>
        <w:lastRenderedPageBreak/>
        <w:t>specialists</w:t>
      </w:r>
      <w:r w:rsidRPr="00AC4144">
        <w:rPr>
          <w:sz w:val="24"/>
          <w:szCs w:val="24"/>
        </w:rPr>
        <w:t xml:space="preserve">. The specialists </w:t>
      </w:r>
      <w:r w:rsidR="00AC4144">
        <w:rPr>
          <w:sz w:val="24"/>
          <w:szCs w:val="24"/>
        </w:rPr>
        <w:t xml:space="preserve">selected included </w:t>
      </w:r>
      <w:r w:rsidRPr="00AC4144">
        <w:rPr>
          <w:sz w:val="24"/>
          <w:szCs w:val="24"/>
        </w:rPr>
        <w:t>the Knotweed Officer for Swansea Council, the Director of a local Knotweed control company and the Project Officer from an LNR</w:t>
      </w:r>
      <w:r w:rsidR="00A63F98" w:rsidRPr="00AC4144">
        <w:rPr>
          <w:sz w:val="24"/>
          <w:szCs w:val="24"/>
        </w:rPr>
        <w:t>.</w:t>
      </w:r>
    </w:p>
    <w:p w:rsidR="004C6A87" w:rsidRPr="002D0EA8" w:rsidRDefault="004C6A87" w:rsidP="002D0EA8">
      <w:pPr>
        <w:spacing w:line="360" w:lineRule="auto"/>
        <w:jc w:val="both"/>
        <w:rPr>
          <w:sz w:val="24"/>
          <w:szCs w:val="24"/>
        </w:rPr>
      </w:pPr>
      <w:r w:rsidRPr="002D0EA8">
        <w:rPr>
          <w:sz w:val="24"/>
          <w:szCs w:val="24"/>
        </w:rPr>
        <w:t>Each semi-structured interview followed a standard script and lasted approximately 15 minutes. Open-ended questions were formulated to probe respondent</w:t>
      </w:r>
      <w:r w:rsidR="00AC4144">
        <w:rPr>
          <w:sz w:val="24"/>
          <w:szCs w:val="24"/>
        </w:rPr>
        <w:t>’</w:t>
      </w:r>
      <w:r w:rsidRPr="002D0EA8">
        <w:rPr>
          <w:sz w:val="24"/>
          <w:szCs w:val="24"/>
        </w:rPr>
        <w:t xml:space="preserve">s thoughts and opinions on </w:t>
      </w:r>
      <w:r w:rsidR="00AC4144">
        <w:rPr>
          <w:sz w:val="24"/>
          <w:szCs w:val="24"/>
        </w:rPr>
        <w:t xml:space="preserve">the </w:t>
      </w:r>
      <w:r w:rsidRPr="002D0EA8">
        <w:rPr>
          <w:sz w:val="24"/>
          <w:szCs w:val="24"/>
        </w:rPr>
        <w:t xml:space="preserve">six key themes.  The six key themes were identified from the responses </w:t>
      </w:r>
      <w:r w:rsidR="00AC4144">
        <w:rPr>
          <w:sz w:val="24"/>
          <w:szCs w:val="24"/>
        </w:rPr>
        <w:t>given</w:t>
      </w:r>
      <w:r w:rsidRPr="002D0EA8">
        <w:rPr>
          <w:sz w:val="24"/>
          <w:szCs w:val="24"/>
        </w:rPr>
        <w:t xml:space="preserve"> in</w:t>
      </w:r>
      <w:r w:rsidR="00AC4144">
        <w:rPr>
          <w:sz w:val="24"/>
          <w:szCs w:val="24"/>
        </w:rPr>
        <w:t xml:space="preserve"> response to</w:t>
      </w:r>
      <w:r w:rsidRPr="002D0EA8">
        <w:rPr>
          <w:sz w:val="24"/>
          <w:szCs w:val="24"/>
        </w:rPr>
        <w:t xml:space="preserve"> the online questionnaire</w:t>
      </w:r>
      <w:r w:rsidR="00AC4144">
        <w:rPr>
          <w:sz w:val="24"/>
          <w:szCs w:val="24"/>
        </w:rPr>
        <w:t>.</w:t>
      </w:r>
      <w:r w:rsidRPr="002D0EA8">
        <w:rPr>
          <w:sz w:val="24"/>
          <w:szCs w:val="24"/>
        </w:rPr>
        <w:t xml:space="preserve"> </w:t>
      </w:r>
      <w:r w:rsidR="00AC4144">
        <w:rPr>
          <w:sz w:val="24"/>
          <w:szCs w:val="24"/>
        </w:rPr>
        <w:t>T</w:t>
      </w:r>
      <w:r w:rsidRPr="002D0EA8">
        <w:rPr>
          <w:sz w:val="24"/>
          <w:szCs w:val="24"/>
        </w:rPr>
        <w:t>hree</w:t>
      </w:r>
      <w:r w:rsidR="00AC4144">
        <w:rPr>
          <w:sz w:val="24"/>
          <w:szCs w:val="24"/>
        </w:rPr>
        <w:t xml:space="preserve"> themes</w:t>
      </w:r>
      <w:r w:rsidRPr="002D0EA8">
        <w:rPr>
          <w:sz w:val="24"/>
          <w:szCs w:val="24"/>
        </w:rPr>
        <w:t xml:space="preserve"> were designed to identify perceptions of knotweed and three</w:t>
      </w:r>
      <w:r w:rsidR="00AC4144">
        <w:rPr>
          <w:sz w:val="24"/>
          <w:szCs w:val="24"/>
        </w:rPr>
        <w:t xml:space="preserve"> themes</w:t>
      </w:r>
      <w:r w:rsidRPr="002D0EA8">
        <w:rPr>
          <w:sz w:val="24"/>
          <w:szCs w:val="24"/>
        </w:rPr>
        <w:t xml:space="preserve"> to identify the views on knotweed management. The interview script has been included in the appendi</w:t>
      </w:r>
      <w:r w:rsidR="00AC4144">
        <w:rPr>
          <w:sz w:val="24"/>
          <w:szCs w:val="24"/>
        </w:rPr>
        <w:t>x C</w:t>
      </w:r>
      <w:r w:rsidRPr="002D0EA8">
        <w:rPr>
          <w:sz w:val="24"/>
          <w:szCs w:val="24"/>
        </w:rPr>
        <w:t>.</w:t>
      </w:r>
    </w:p>
    <w:p w:rsidR="004C6A87" w:rsidRPr="002D0EA8" w:rsidRDefault="004C6A87" w:rsidP="00A63F98">
      <w:pPr>
        <w:spacing w:line="360" w:lineRule="auto"/>
        <w:jc w:val="both"/>
        <w:rPr>
          <w:rFonts w:cstheme="minorHAnsi"/>
          <w:i/>
          <w:iCs/>
          <w:sz w:val="24"/>
          <w:szCs w:val="24"/>
        </w:rPr>
      </w:pPr>
      <w:r w:rsidRPr="00A931B7">
        <w:rPr>
          <w:rFonts w:cstheme="minorHAnsi"/>
          <w:sz w:val="24"/>
          <w:szCs w:val="24"/>
        </w:rPr>
        <w:t>Theme</w:t>
      </w:r>
      <w:r w:rsidR="00AC4144">
        <w:rPr>
          <w:rFonts w:cstheme="minorHAnsi"/>
          <w:sz w:val="24"/>
          <w:szCs w:val="24"/>
        </w:rPr>
        <w:t>s</w:t>
      </w:r>
      <w:r w:rsidRPr="00A931B7">
        <w:rPr>
          <w:rFonts w:cstheme="minorHAnsi"/>
          <w:sz w:val="24"/>
          <w:szCs w:val="24"/>
        </w:rPr>
        <w:t xml:space="preserve"> of </w:t>
      </w:r>
      <w:r w:rsidR="00BF1066" w:rsidRPr="00A931B7">
        <w:rPr>
          <w:rFonts w:cstheme="minorHAnsi"/>
          <w:sz w:val="24"/>
          <w:szCs w:val="24"/>
        </w:rPr>
        <w:t>p</w:t>
      </w:r>
      <w:r w:rsidRPr="00A931B7">
        <w:rPr>
          <w:rFonts w:cstheme="minorHAnsi"/>
          <w:sz w:val="24"/>
          <w:szCs w:val="24"/>
        </w:rPr>
        <w:t>erceptions</w:t>
      </w:r>
      <w:r w:rsidRPr="002D0EA8">
        <w:rPr>
          <w:rFonts w:cstheme="minorHAnsi"/>
          <w:i/>
          <w:iCs/>
          <w:sz w:val="24"/>
          <w:szCs w:val="24"/>
        </w:rPr>
        <w:t>:</w:t>
      </w:r>
    </w:p>
    <w:p w:rsidR="004C6A87" w:rsidRPr="002D0EA8" w:rsidRDefault="004C6A87" w:rsidP="00A01D7A">
      <w:pPr>
        <w:pStyle w:val="ListParagraph"/>
        <w:numPr>
          <w:ilvl w:val="0"/>
          <w:numId w:val="77"/>
        </w:numPr>
        <w:spacing w:line="360" w:lineRule="auto"/>
        <w:rPr>
          <w:rFonts w:cstheme="minorHAnsi"/>
          <w:sz w:val="24"/>
          <w:szCs w:val="24"/>
        </w:rPr>
      </w:pPr>
      <w:r w:rsidRPr="002D0EA8">
        <w:rPr>
          <w:rFonts w:cstheme="minorHAnsi"/>
          <w:sz w:val="24"/>
          <w:szCs w:val="24"/>
        </w:rPr>
        <w:t xml:space="preserve">Theme 1: How much of a threat is knotweed to Swansea’s natural beauty? </w:t>
      </w:r>
    </w:p>
    <w:p w:rsidR="004C6A87" w:rsidRPr="002D0EA8" w:rsidRDefault="004C6A87" w:rsidP="00A01D7A">
      <w:pPr>
        <w:pStyle w:val="ListParagraph"/>
        <w:numPr>
          <w:ilvl w:val="0"/>
          <w:numId w:val="77"/>
        </w:numPr>
        <w:spacing w:line="360" w:lineRule="auto"/>
        <w:rPr>
          <w:rFonts w:cstheme="minorHAnsi"/>
          <w:sz w:val="24"/>
          <w:szCs w:val="24"/>
        </w:rPr>
      </w:pPr>
      <w:r w:rsidRPr="002D0EA8">
        <w:rPr>
          <w:rFonts w:cstheme="minorHAnsi"/>
          <w:sz w:val="24"/>
          <w:szCs w:val="24"/>
        </w:rPr>
        <w:t>Theme 2: To what extent do you think the media influences your perception of Knotweed?</w:t>
      </w:r>
    </w:p>
    <w:p w:rsidR="004C6A87" w:rsidRPr="002D0EA8" w:rsidRDefault="004C6A87" w:rsidP="00A01D7A">
      <w:pPr>
        <w:pStyle w:val="ListParagraph"/>
        <w:numPr>
          <w:ilvl w:val="0"/>
          <w:numId w:val="77"/>
        </w:numPr>
        <w:spacing w:line="360" w:lineRule="auto"/>
        <w:rPr>
          <w:rFonts w:cstheme="minorHAnsi"/>
          <w:sz w:val="24"/>
          <w:szCs w:val="24"/>
        </w:rPr>
      </w:pPr>
      <w:r w:rsidRPr="002D0EA8">
        <w:rPr>
          <w:rFonts w:cstheme="minorHAnsi"/>
          <w:sz w:val="24"/>
          <w:szCs w:val="24"/>
        </w:rPr>
        <w:t>Theme 3: Has your perception of Japanese knotweed changed over time?</w:t>
      </w:r>
    </w:p>
    <w:p w:rsidR="004C6A87" w:rsidRPr="00A931B7" w:rsidRDefault="004C6A87" w:rsidP="00A01D7A">
      <w:pPr>
        <w:spacing w:line="360" w:lineRule="auto"/>
        <w:rPr>
          <w:sz w:val="24"/>
          <w:szCs w:val="24"/>
        </w:rPr>
      </w:pPr>
      <w:r w:rsidRPr="00A931B7">
        <w:rPr>
          <w:sz w:val="24"/>
          <w:szCs w:val="24"/>
        </w:rPr>
        <w:t>Theme</w:t>
      </w:r>
      <w:r w:rsidR="00AC4144">
        <w:rPr>
          <w:sz w:val="24"/>
          <w:szCs w:val="24"/>
        </w:rPr>
        <w:t>s</w:t>
      </w:r>
      <w:r w:rsidRPr="00A931B7">
        <w:rPr>
          <w:sz w:val="24"/>
          <w:szCs w:val="24"/>
        </w:rPr>
        <w:t xml:space="preserve"> of </w:t>
      </w:r>
      <w:r w:rsidR="00BF1066" w:rsidRPr="00A931B7">
        <w:rPr>
          <w:sz w:val="24"/>
          <w:szCs w:val="24"/>
        </w:rPr>
        <w:t>k</w:t>
      </w:r>
      <w:r w:rsidRPr="00A931B7">
        <w:rPr>
          <w:sz w:val="24"/>
          <w:szCs w:val="24"/>
        </w:rPr>
        <w:t xml:space="preserve">notweed </w:t>
      </w:r>
      <w:r w:rsidR="00BF1066" w:rsidRPr="00A931B7">
        <w:rPr>
          <w:sz w:val="24"/>
          <w:szCs w:val="24"/>
        </w:rPr>
        <w:t>m</w:t>
      </w:r>
      <w:r w:rsidRPr="00A931B7">
        <w:rPr>
          <w:sz w:val="24"/>
          <w:szCs w:val="24"/>
        </w:rPr>
        <w:t xml:space="preserve">anagement: </w:t>
      </w:r>
    </w:p>
    <w:p w:rsidR="004C6A87" w:rsidRPr="002D0EA8" w:rsidRDefault="004C6A87" w:rsidP="00A01D7A">
      <w:pPr>
        <w:pStyle w:val="ListParagraph"/>
        <w:numPr>
          <w:ilvl w:val="0"/>
          <w:numId w:val="78"/>
        </w:numPr>
        <w:spacing w:line="360" w:lineRule="auto"/>
        <w:rPr>
          <w:sz w:val="24"/>
          <w:szCs w:val="24"/>
        </w:rPr>
      </w:pPr>
      <w:r w:rsidRPr="002D0EA8">
        <w:rPr>
          <w:sz w:val="24"/>
          <w:szCs w:val="24"/>
        </w:rPr>
        <w:t>Theme 4: Do you think the damage, disruption and problems caused by knotweed are worse than other invasive plants such as Buddleia or Himalayan Balsam?</w:t>
      </w:r>
    </w:p>
    <w:p w:rsidR="004C6A87" w:rsidRPr="002D0EA8" w:rsidRDefault="004C6A87" w:rsidP="00A01D7A">
      <w:pPr>
        <w:pStyle w:val="ListParagraph"/>
        <w:numPr>
          <w:ilvl w:val="0"/>
          <w:numId w:val="78"/>
        </w:numPr>
        <w:spacing w:line="360" w:lineRule="auto"/>
        <w:rPr>
          <w:sz w:val="24"/>
          <w:szCs w:val="24"/>
        </w:rPr>
      </w:pPr>
      <w:r w:rsidRPr="002D0EA8">
        <w:rPr>
          <w:sz w:val="24"/>
          <w:szCs w:val="24"/>
        </w:rPr>
        <w:t>Theme 5: To what extent do you agree that Swansea Council offers effective advice for managing knotweed?</w:t>
      </w:r>
    </w:p>
    <w:p w:rsidR="004C6A87" w:rsidRPr="002D0EA8" w:rsidRDefault="004C6A87" w:rsidP="00A01D7A">
      <w:pPr>
        <w:pStyle w:val="ListParagraph"/>
        <w:numPr>
          <w:ilvl w:val="0"/>
          <w:numId w:val="78"/>
        </w:numPr>
        <w:spacing w:line="360" w:lineRule="auto"/>
        <w:rPr>
          <w:sz w:val="24"/>
          <w:szCs w:val="24"/>
        </w:rPr>
      </w:pPr>
      <w:r w:rsidRPr="002D0EA8">
        <w:rPr>
          <w:sz w:val="24"/>
          <w:szCs w:val="24"/>
        </w:rPr>
        <w:t>Theme 6: To what extent do you agree that knotweed is generally managed effectively in Swansea?</w:t>
      </w:r>
    </w:p>
    <w:p w:rsidR="004C6A87" w:rsidRDefault="004C6A87" w:rsidP="00AC4144">
      <w:pPr>
        <w:spacing w:line="360" w:lineRule="auto"/>
        <w:jc w:val="both"/>
        <w:rPr>
          <w:sz w:val="24"/>
          <w:szCs w:val="24"/>
        </w:rPr>
      </w:pPr>
      <w:r w:rsidRPr="002D0EA8">
        <w:rPr>
          <w:sz w:val="24"/>
          <w:szCs w:val="24"/>
        </w:rPr>
        <w:t>With permission from the interviewees</w:t>
      </w:r>
      <w:r w:rsidR="00AC4144">
        <w:rPr>
          <w:sz w:val="24"/>
          <w:szCs w:val="24"/>
        </w:rPr>
        <w:t xml:space="preserve">, </w:t>
      </w:r>
      <w:r w:rsidRPr="002D0EA8">
        <w:rPr>
          <w:sz w:val="24"/>
          <w:szCs w:val="24"/>
        </w:rPr>
        <w:t xml:space="preserve">recording equipment was used to transcribe the interviews. Then summarised responses were identified, common themes were clustered and presented in </w:t>
      </w:r>
      <w:r w:rsidR="00DF7969">
        <w:rPr>
          <w:sz w:val="24"/>
          <w:szCs w:val="24"/>
        </w:rPr>
        <w:t>appendix D</w:t>
      </w:r>
      <w:r w:rsidR="00AC4144">
        <w:rPr>
          <w:sz w:val="24"/>
          <w:szCs w:val="24"/>
        </w:rPr>
        <w:t>.</w:t>
      </w:r>
    </w:p>
    <w:p w:rsidR="000C7BE1" w:rsidRDefault="000C7BE1" w:rsidP="00AC4144">
      <w:pPr>
        <w:spacing w:line="360" w:lineRule="auto"/>
        <w:jc w:val="both"/>
        <w:rPr>
          <w:sz w:val="24"/>
          <w:szCs w:val="24"/>
        </w:rPr>
      </w:pPr>
    </w:p>
    <w:p w:rsidR="001C7370" w:rsidRDefault="001C7370" w:rsidP="004C6A87">
      <w:pPr>
        <w:pStyle w:val="NormalWeb"/>
        <w:spacing w:line="276" w:lineRule="auto"/>
        <w:jc w:val="both"/>
        <w:rPr>
          <w:rFonts w:asciiTheme="minorHAnsi" w:hAnsiTheme="minorHAnsi" w:cstheme="minorHAnsi"/>
          <w:iCs/>
        </w:rPr>
      </w:pPr>
    </w:p>
    <w:p w:rsidR="004C6A87" w:rsidRPr="00A931B7" w:rsidRDefault="004C6A87" w:rsidP="004C6A87">
      <w:pPr>
        <w:pStyle w:val="NormalWeb"/>
        <w:spacing w:line="276" w:lineRule="auto"/>
        <w:jc w:val="both"/>
        <w:rPr>
          <w:rFonts w:asciiTheme="minorHAnsi" w:hAnsiTheme="minorHAnsi" w:cstheme="minorHAnsi"/>
          <w:iCs/>
        </w:rPr>
      </w:pPr>
      <w:r w:rsidRPr="00A931B7">
        <w:rPr>
          <w:rFonts w:asciiTheme="minorHAnsi" w:hAnsiTheme="minorHAnsi" w:cstheme="minorHAnsi"/>
          <w:iCs/>
        </w:rPr>
        <w:lastRenderedPageBreak/>
        <w:t>3.10</w:t>
      </w:r>
      <w:r w:rsidR="00593171" w:rsidRPr="00A931B7">
        <w:rPr>
          <w:rFonts w:asciiTheme="minorHAnsi" w:hAnsiTheme="minorHAnsi" w:cstheme="minorHAnsi"/>
          <w:iCs/>
        </w:rPr>
        <w:t>:</w:t>
      </w:r>
      <w:r w:rsidRPr="00A931B7">
        <w:rPr>
          <w:rFonts w:asciiTheme="minorHAnsi" w:hAnsiTheme="minorHAnsi" w:cstheme="minorHAnsi"/>
          <w:iCs/>
        </w:rPr>
        <w:t xml:space="preserve"> Data </w:t>
      </w:r>
      <w:r w:rsidR="00BF1066" w:rsidRPr="00A931B7">
        <w:rPr>
          <w:rFonts w:asciiTheme="minorHAnsi" w:hAnsiTheme="minorHAnsi" w:cstheme="minorHAnsi"/>
          <w:iCs/>
        </w:rPr>
        <w:t>a</w:t>
      </w:r>
      <w:r w:rsidRPr="00A931B7">
        <w:rPr>
          <w:rFonts w:asciiTheme="minorHAnsi" w:hAnsiTheme="minorHAnsi" w:cstheme="minorHAnsi"/>
          <w:iCs/>
        </w:rPr>
        <w:t xml:space="preserve">nalysis </w:t>
      </w:r>
      <w:r w:rsidR="00BF1066" w:rsidRPr="00A931B7">
        <w:rPr>
          <w:rFonts w:asciiTheme="minorHAnsi" w:hAnsiTheme="minorHAnsi" w:cstheme="minorHAnsi"/>
          <w:iCs/>
        </w:rPr>
        <w:t>t</w:t>
      </w:r>
      <w:r w:rsidRPr="00A931B7">
        <w:rPr>
          <w:rFonts w:asciiTheme="minorHAnsi" w:hAnsiTheme="minorHAnsi" w:cstheme="minorHAnsi"/>
          <w:iCs/>
        </w:rPr>
        <w:t xml:space="preserve">ools </w:t>
      </w:r>
    </w:p>
    <w:p w:rsidR="004C6A87" w:rsidRPr="00D818C4" w:rsidRDefault="004C6A87" w:rsidP="00593171">
      <w:pPr>
        <w:pStyle w:val="NormalWeb"/>
        <w:spacing w:line="360" w:lineRule="auto"/>
        <w:jc w:val="both"/>
        <w:rPr>
          <w:rFonts w:asciiTheme="minorHAnsi" w:hAnsiTheme="minorHAnsi" w:cstheme="minorHAnsi"/>
          <w:color w:val="000000" w:themeColor="text1"/>
        </w:rPr>
      </w:pPr>
      <w:r w:rsidRPr="00D818C4">
        <w:rPr>
          <w:rFonts w:asciiTheme="minorHAnsi" w:hAnsiTheme="minorHAnsi" w:cstheme="minorHAnsi"/>
          <w:color w:val="000000" w:themeColor="text1"/>
        </w:rPr>
        <w:t>The online questionnaire’s responses were analysed using Microsoft Forms and the results were placed on a</w:t>
      </w:r>
      <w:r w:rsidR="00CF502E">
        <w:rPr>
          <w:rFonts w:asciiTheme="minorHAnsi" w:hAnsiTheme="minorHAnsi" w:cstheme="minorHAnsi"/>
          <w:color w:val="000000" w:themeColor="text1"/>
        </w:rPr>
        <w:t xml:space="preserve"> Microsoft </w:t>
      </w:r>
      <w:r w:rsidRPr="00D818C4">
        <w:rPr>
          <w:rFonts w:asciiTheme="minorHAnsi" w:hAnsiTheme="minorHAnsi" w:cstheme="minorHAnsi"/>
          <w:color w:val="000000" w:themeColor="text1"/>
        </w:rPr>
        <w:t xml:space="preserve">Excel spreadsheet for statistical analysis. </w:t>
      </w:r>
      <w:r w:rsidRPr="00D818C4">
        <w:rPr>
          <w:rFonts w:asciiTheme="minorHAnsi" w:hAnsiTheme="minorHAnsi" w:cstheme="minorHAnsi"/>
        </w:rPr>
        <w:t xml:space="preserve">Results were displayed in pivot tables using </w:t>
      </w:r>
      <w:r w:rsidR="00B86A62">
        <w:rPr>
          <w:rFonts w:asciiTheme="minorHAnsi" w:hAnsiTheme="minorHAnsi" w:cstheme="minorHAnsi"/>
        </w:rPr>
        <w:t>E</w:t>
      </w:r>
      <w:r w:rsidRPr="00D818C4">
        <w:rPr>
          <w:rFonts w:asciiTheme="minorHAnsi" w:hAnsiTheme="minorHAnsi" w:cstheme="minorHAnsi"/>
        </w:rPr>
        <w:t xml:space="preserve">xcel. </w:t>
      </w:r>
    </w:p>
    <w:p w:rsidR="004C6A87" w:rsidRDefault="004C6A87" w:rsidP="00593171">
      <w:pPr>
        <w:pStyle w:val="NormalWeb"/>
        <w:spacing w:line="360" w:lineRule="auto"/>
        <w:jc w:val="both"/>
        <w:rPr>
          <w:rFonts w:asciiTheme="minorHAnsi" w:hAnsiTheme="minorHAnsi" w:cstheme="minorHAnsi"/>
        </w:rPr>
      </w:pPr>
      <w:r w:rsidRPr="00D818C4">
        <w:rPr>
          <w:rFonts w:asciiTheme="minorHAnsi" w:hAnsiTheme="minorHAnsi" w:cstheme="minorHAnsi"/>
        </w:rPr>
        <w:t>The semi-structured interview were record</w:t>
      </w:r>
      <w:r w:rsidR="00B86A62">
        <w:rPr>
          <w:rFonts w:asciiTheme="minorHAnsi" w:hAnsiTheme="minorHAnsi" w:cstheme="minorHAnsi"/>
        </w:rPr>
        <w:t>ed</w:t>
      </w:r>
      <w:r w:rsidRPr="00D818C4">
        <w:rPr>
          <w:rFonts w:asciiTheme="minorHAnsi" w:hAnsiTheme="minorHAnsi" w:cstheme="minorHAnsi"/>
        </w:rPr>
        <w:t xml:space="preserve"> using Voice Memos and the results placed on </w:t>
      </w:r>
      <w:r w:rsidR="00CF502E">
        <w:rPr>
          <w:rFonts w:asciiTheme="minorHAnsi" w:hAnsiTheme="minorHAnsi" w:cstheme="minorHAnsi"/>
        </w:rPr>
        <w:t xml:space="preserve">a </w:t>
      </w:r>
      <w:r w:rsidRPr="00D818C4">
        <w:rPr>
          <w:rFonts w:asciiTheme="minorHAnsi" w:hAnsiTheme="minorHAnsi" w:cstheme="minorHAnsi"/>
        </w:rPr>
        <w:t xml:space="preserve">Microsoft Word table. Common themes were clustered and analysed. </w:t>
      </w:r>
    </w:p>
    <w:p w:rsidR="004C6A87" w:rsidRPr="00A931B7" w:rsidRDefault="004C6A87" w:rsidP="00593171">
      <w:pPr>
        <w:tabs>
          <w:tab w:val="left" w:pos="1268"/>
          <w:tab w:val="center" w:pos="4513"/>
        </w:tabs>
        <w:spacing w:line="360" w:lineRule="auto"/>
        <w:jc w:val="both"/>
        <w:rPr>
          <w:rFonts w:cstheme="minorHAnsi"/>
          <w:sz w:val="24"/>
          <w:szCs w:val="24"/>
        </w:rPr>
      </w:pPr>
      <w:r w:rsidRPr="00A931B7">
        <w:rPr>
          <w:rFonts w:cstheme="minorHAnsi"/>
          <w:sz w:val="24"/>
          <w:szCs w:val="24"/>
        </w:rPr>
        <w:t>3.11</w:t>
      </w:r>
      <w:r w:rsidR="00593171" w:rsidRPr="00A931B7">
        <w:rPr>
          <w:rFonts w:cstheme="minorHAnsi"/>
          <w:sz w:val="24"/>
          <w:szCs w:val="24"/>
        </w:rPr>
        <w:t xml:space="preserve">: </w:t>
      </w:r>
      <w:r w:rsidR="00B86A62">
        <w:rPr>
          <w:rFonts w:cstheme="minorHAnsi"/>
          <w:sz w:val="24"/>
          <w:szCs w:val="24"/>
        </w:rPr>
        <w:t xml:space="preserve">The application of a </w:t>
      </w:r>
      <w:r w:rsidR="00BF1066" w:rsidRPr="00A931B7">
        <w:rPr>
          <w:rFonts w:cstheme="minorHAnsi"/>
          <w:sz w:val="24"/>
          <w:szCs w:val="24"/>
        </w:rPr>
        <w:t>c</w:t>
      </w:r>
      <w:r w:rsidRPr="00A931B7">
        <w:rPr>
          <w:rFonts w:cstheme="minorHAnsi"/>
          <w:sz w:val="24"/>
          <w:szCs w:val="24"/>
        </w:rPr>
        <w:t xml:space="preserve">onceptual </w:t>
      </w:r>
      <w:r w:rsidR="00BF1066" w:rsidRPr="00A931B7">
        <w:rPr>
          <w:rFonts w:cstheme="minorHAnsi"/>
          <w:sz w:val="24"/>
          <w:szCs w:val="24"/>
        </w:rPr>
        <w:t>f</w:t>
      </w:r>
      <w:r w:rsidRPr="00A931B7">
        <w:rPr>
          <w:rFonts w:cstheme="minorHAnsi"/>
          <w:sz w:val="24"/>
          <w:szCs w:val="24"/>
        </w:rPr>
        <w:t xml:space="preserve">ramework </w:t>
      </w:r>
      <w:r w:rsidR="00B86A62">
        <w:rPr>
          <w:rFonts w:cstheme="minorHAnsi"/>
          <w:sz w:val="24"/>
          <w:szCs w:val="24"/>
        </w:rPr>
        <w:t xml:space="preserve">by </w:t>
      </w:r>
      <w:r w:rsidRPr="00A931B7">
        <w:rPr>
          <w:rFonts w:cstheme="minorHAnsi"/>
          <w:sz w:val="24"/>
          <w:szCs w:val="24"/>
        </w:rPr>
        <w:t>Shackleton et al</w:t>
      </w:r>
      <w:r w:rsidR="00601B41" w:rsidRPr="00A931B7">
        <w:rPr>
          <w:rFonts w:cstheme="minorHAnsi"/>
          <w:sz w:val="24"/>
          <w:szCs w:val="24"/>
        </w:rPr>
        <w:t>.</w:t>
      </w:r>
      <w:r w:rsidRPr="00A931B7">
        <w:rPr>
          <w:rFonts w:cstheme="minorHAnsi"/>
          <w:sz w:val="24"/>
          <w:szCs w:val="24"/>
        </w:rPr>
        <w:t xml:space="preserve"> (2019) to the </w:t>
      </w:r>
      <w:r w:rsidR="00BF1066" w:rsidRPr="00A931B7">
        <w:rPr>
          <w:rFonts w:cstheme="minorHAnsi"/>
          <w:sz w:val="24"/>
          <w:szCs w:val="24"/>
        </w:rPr>
        <w:t>i</w:t>
      </w:r>
      <w:r w:rsidRPr="00A931B7">
        <w:rPr>
          <w:rFonts w:cstheme="minorHAnsi"/>
          <w:sz w:val="24"/>
          <w:szCs w:val="24"/>
        </w:rPr>
        <w:t xml:space="preserve">dentified </w:t>
      </w:r>
      <w:r w:rsidR="00BF1066" w:rsidRPr="00A931B7">
        <w:rPr>
          <w:rFonts w:cstheme="minorHAnsi"/>
          <w:sz w:val="24"/>
          <w:szCs w:val="24"/>
        </w:rPr>
        <w:t>p</w:t>
      </w:r>
      <w:r w:rsidRPr="00A931B7">
        <w:rPr>
          <w:rFonts w:cstheme="minorHAnsi"/>
          <w:sz w:val="24"/>
          <w:szCs w:val="24"/>
        </w:rPr>
        <w:t>erceptions</w:t>
      </w:r>
    </w:p>
    <w:p w:rsidR="004C6A87" w:rsidRDefault="004C6A87" w:rsidP="00593171">
      <w:pPr>
        <w:tabs>
          <w:tab w:val="left" w:pos="1268"/>
          <w:tab w:val="center" w:pos="4513"/>
        </w:tabs>
        <w:spacing w:line="360" w:lineRule="auto"/>
        <w:jc w:val="both"/>
        <w:rPr>
          <w:rFonts w:cstheme="minorHAnsi"/>
          <w:sz w:val="24"/>
          <w:szCs w:val="24"/>
        </w:rPr>
      </w:pPr>
      <w:r w:rsidRPr="00D818C4">
        <w:rPr>
          <w:rFonts w:cstheme="minorHAnsi"/>
          <w:sz w:val="24"/>
          <w:szCs w:val="24"/>
        </w:rPr>
        <w:t>Shackleton et al</w:t>
      </w:r>
      <w:r w:rsidR="00B86A62">
        <w:rPr>
          <w:rFonts w:cstheme="minorHAnsi"/>
          <w:sz w:val="24"/>
          <w:szCs w:val="24"/>
        </w:rPr>
        <w:t>.,</w:t>
      </w:r>
      <w:r w:rsidRPr="00D818C4">
        <w:rPr>
          <w:rFonts w:cstheme="minorHAnsi"/>
          <w:sz w:val="24"/>
          <w:szCs w:val="24"/>
        </w:rPr>
        <w:t xml:space="preserve"> (2019)</w:t>
      </w:r>
      <w:r w:rsidR="00B86A62">
        <w:rPr>
          <w:rFonts w:cstheme="minorHAnsi"/>
          <w:sz w:val="24"/>
          <w:szCs w:val="24"/>
        </w:rPr>
        <w:t xml:space="preserve"> had </w:t>
      </w:r>
      <w:r w:rsidRPr="00D818C4">
        <w:rPr>
          <w:rFonts w:cstheme="minorHAnsi"/>
          <w:sz w:val="24"/>
          <w:szCs w:val="24"/>
        </w:rPr>
        <w:t>produced a synthesis of six factors that influence perception of INNS</w:t>
      </w:r>
      <w:r w:rsidRPr="00D818C4">
        <w:rPr>
          <w:rFonts w:cstheme="minorHAnsi"/>
          <w:i/>
          <w:sz w:val="24"/>
          <w:szCs w:val="24"/>
        </w:rPr>
        <w:t xml:space="preserve">. </w:t>
      </w:r>
      <w:r w:rsidRPr="00D818C4">
        <w:rPr>
          <w:rFonts w:cstheme="minorHAnsi"/>
          <w:sz w:val="24"/>
          <w:szCs w:val="24"/>
        </w:rPr>
        <w:t>The authors h</w:t>
      </w:r>
      <w:r w:rsidR="00B86A62">
        <w:rPr>
          <w:rFonts w:cstheme="minorHAnsi"/>
          <w:sz w:val="24"/>
          <w:szCs w:val="24"/>
        </w:rPr>
        <w:t>ad</w:t>
      </w:r>
      <w:r w:rsidRPr="00D818C4">
        <w:rPr>
          <w:rFonts w:cstheme="minorHAnsi"/>
          <w:sz w:val="24"/>
          <w:szCs w:val="24"/>
        </w:rPr>
        <w:t xml:space="preserve"> described the underlying factors that influence</w:t>
      </w:r>
      <w:r w:rsidR="00B86A62">
        <w:rPr>
          <w:rFonts w:cstheme="minorHAnsi"/>
          <w:sz w:val="24"/>
          <w:szCs w:val="24"/>
        </w:rPr>
        <w:t>d</w:t>
      </w:r>
      <w:r w:rsidRPr="00D818C4">
        <w:rPr>
          <w:rFonts w:cstheme="minorHAnsi"/>
          <w:sz w:val="24"/>
          <w:szCs w:val="24"/>
        </w:rPr>
        <w:t xml:space="preserve"> the six key factors</w:t>
      </w:r>
      <w:r w:rsidR="00B86A62">
        <w:rPr>
          <w:rFonts w:cstheme="minorHAnsi"/>
          <w:sz w:val="24"/>
          <w:szCs w:val="24"/>
        </w:rPr>
        <w:t xml:space="preserve">. They summarised their findings </w:t>
      </w:r>
      <w:r w:rsidRPr="00D818C4">
        <w:rPr>
          <w:rFonts w:cstheme="minorHAnsi"/>
          <w:sz w:val="24"/>
          <w:szCs w:val="24"/>
        </w:rPr>
        <w:t xml:space="preserve">in a conceptual framework that was </w:t>
      </w:r>
      <w:r w:rsidR="00B86A62">
        <w:rPr>
          <w:rFonts w:cstheme="minorHAnsi"/>
          <w:sz w:val="24"/>
          <w:szCs w:val="24"/>
        </w:rPr>
        <w:t xml:space="preserve">then </w:t>
      </w:r>
      <w:r w:rsidRPr="00D818C4">
        <w:rPr>
          <w:rFonts w:cstheme="minorHAnsi"/>
          <w:sz w:val="24"/>
          <w:szCs w:val="24"/>
        </w:rPr>
        <w:t xml:space="preserve">applied to both the online questionnaire and semi-structured interview findings. </w:t>
      </w:r>
    </w:p>
    <w:p w:rsidR="004C6A87" w:rsidRPr="00D86199" w:rsidRDefault="004C6A87" w:rsidP="00D86199">
      <w:pPr>
        <w:spacing w:line="360" w:lineRule="auto"/>
        <w:jc w:val="both"/>
        <w:rPr>
          <w:sz w:val="24"/>
          <w:szCs w:val="24"/>
        </w:rPr>
      </w:pPr>
      <w:r w:rsidRPr="00D86199">
        <w:rPr>
          <w:sz w:val="24"/>
          <w:szCs w:val="24"/>
        </w:rPr>
        <w:t>3.12</w:t>
      </w:r>
      <w:r w:rsidR="00593171" w:rsidRPr="00D86199">
        <w:rPr>
          <w:sz w:val="24"/>
          <w:szCs w:val="24"/>
        </w:rPr>
        <w:t>:</w:t>
      </w:r>
      <w:r w:rsidRPr="00D86199">
        <w:rPr>
          <w:sz w:val="24"/>
          <w:szCs w:val="24"/>
        </w:rPr>
        <w:t xml:space="preserve"> Limitations of the </w:t>
      </w:r>
      <w:r w:rsidR="00BF1066">
        <w:rPr>
          <w:sz w:val="24"/>
          <w:szCs w:val="24"/>
        </w:rPr>
        <w:t>m</w:t>
      </w:r>
      <w:r w:rsidRPr="00D86199">
        <w:rPr>
          <w:sz w:val="24"/>
          <w:szCs w:val="24"/>
        </w:rPr>
        <w:t xml:space="preserve">ethodology </w:t>
      </w:r>
    </w:p>
    <w:p w:rsidR="004C6A87" w:rsidRPr="00D86199" w:rsidRDefault="004C6A87" w:rsidP="00D86199">
      <w:pPr>
        <w:spacing w:line="360" w:lineRule="auto"/>
        <w:jc w:val="both"/>
        <w:rPr>
          <w:sz w:val="24"/>
          <w:szCs w:val="24"/>
        </w:rPr>
      </w:pPr>
      <w:r w:rsidRPr="00D86199">
        <w:rPr>
          <w:sz w:val="24"/>
          <w:szCs w:val="24"/>
        </w:rPr>
        <w:t>All studies are subject to limitations within the methods (Labaree, 2009). The limitations of the selected methodology include</w:t>
      </w:r>
      <w:r w:rsidR="00964819">
        <w:rPr>
          <w:sz w:val="24"/>
          <w:szCs w:val="24"/>
        </w:rPr>
        <w:t>d</w:t>
      </w:r>
      <w:r w:rsidRPr="00D86199">
        <w:rPr>
          <w:sz w:val="24"/>
          <w:szCs w:val="24"/>
        </w:rPr>
        <w:t>:</w:t>
      </w:r>
    </w:p>
    <w:p w:rsidR="004C6A87" w:rsidRPr="00D86199" w:rsidRDefault="004C6A87" w:rsidP="000C29AF">
      <w:pPr>
        <w:pStyle w:val="ListParagraph"/>
        <w:numPr>
          <w:ilvl w:val="0"/>
          <w:numId w:val="79"/>
        </w:numPr>
        <w:spacing w:line="360" w:lineRule="auto"/>
        <w:jc w:val="both"/>
        <w:rPr>
          <w:sz w:val="24"/>
          <w:szCs w:val="24"/>
        </w:rPr>
      </w:pPr>
      <w:r w:rsidRPr="00D86199">
        <w:rPr>
          <w:sz w:val="24"/>
          <w:szCs w:val="24"/>
        </w:rPr>
        <w:t>The research was limited by time, resources and financial constraints</w:t>
      </w:r>
    </w:p>
    <w:p w:rsidR="004C6A87" w:rsidRPr="00D86199" w:rsidRDefault="004C6A87" w:rsidP="000C29AF">
      <w:pPr>
        <w:pStyle w:val="ListParagraph"/>
        <w:numPr>
          <w:ilvl w:val="0"/>
          <w:numId w:val="79"/>
        </w:numPr>
        <w:spacing w:line="360" w:lineRule="auto"/>
        <w:jc w:val="both"/>
        <w:rPr>
          <w:sz w:val="24"/>
          <w:szCs w:val="24"/>
        </w:rPr>
      </w:pPr>
      <w:r w:rsidRPr="00D86199">
        <w:rPr>
          <w:sz w:val="24"/>
          <w:szCs w:val="24"/>
        </w:rPr>
        <w:t xml:space="preserve">The methodology </w:t>
      </w:r>
      <w:r w:rsidR="00964819">
        <w:rPr>
          <w:sz w:val="24"/>
          <w:szCs w:val="24"/>
        </w:rPr>
        <w:t>was</w:t>
      </w:r>
      <w:r w:rsidRPr="00D86199">
        <w:rPr>
          <w:sz w:val="24"/>
          <w:szCs w:val="24"/>
        </w:rPr>
        <w:t xml:space="preserve"> limited to conservation volunteers who are computer lite</w:t>
      </w:r>
      <w:r w:rsidR="00B511EE">
        <w:rPr>
          <w:sz w:val="24"/>
          <w:szCs w:val="24"/>
        </w:rPr>
        <w:t>rate</w:t>
      </w:r>
      <w:r w:rsidRPr="00D86199">
        <w:rPr>
          <w:sz w:val="24"/>
          <w:szCs w:val="24"/>
        </w:rPr>
        <w:t xml:space="preserve"> and comfortable responding to online questionnaires</w:t>
      </w:r>
    </w:p>
    <w:p w:rsidR="004C6A87" w:rsidRPr="00D86199" w:rsidRDefault="004C6A87" w:rsidP="000C29AF">
      <w:pPr>
        <w:pStyle w:val="ListParagraph"/>
        <w:numPr>
          <w:ilvl w:val="0"/>
          <w:numId w:val="79"/>
        </w:numPr>
        <w:spacing w:line="360" w:lineRule="auto"/>
        <w:jc w:val="both"/>
        <w:rPr>
          <w:sz w:val="24"/>
          <w:szCs w:val="24"/>
        </w:rPr>
      </w:pPr>
      <w:r w:rsidRPr="00D86199">
        <w:rPr>
          <w:sz w:val="24"/>
          <w:szCs w:val="24"/>
        </w:rPr>
        <w:t xml:space="preserve">The methodology used for recording the semi-structured interviews was not acceptable </w:t>
      </w:r>
      <w:r w:rsidR="00CE0695">
        <w:rPr>
          <w:sz w:val="24"/>
          <w:szCs w:val="24"/>
        </w:rPr>
        <w:t>for</w:t>
      </w:r>
      <w:r w:rsidRPr="00D86199">
        <w:rPr>
          <w:sz w:val="24"/>
          <w:szCs w:val="24"/>
        </w:rPr>
        <w:t xml:space="preserve"> one interviewee</w:t>
      </w:r>
    </w:p>
    <w:p w:rsidR="004C6A87" w:rsidRPr="00D86199" w:rsidRDefault="004C6A87" w:rsidP="000C29AF">
      <w:pPr>
        <w:pStyle w:val="ListParagraph"/>
        <w:numPr>
          <w:ilvl w:val="0"/>
          <w:numId w:val="79"/>
        </w:numPr>
        <w:spacing w:line="360" w:lineRule="auto"/>
        <w:jc w:val="both"/>
        <w:rPr>
          <w:sz w:val="24"/>
          <w:szCs w:val="24"/>
        </w:rPr>
      </w:pPr>
      <w:r w:rsidRPr="00D86199">
        <w:rPr>
          <w:sz w:val="24"/>
          <w:szCs w:val="24"/>
        </w:rPr>
        <w:t>The participants may not</w:t>
      </w:r>
      <w:r w:rsidR="00CE0695">
        <w:rPr>
          <w:sz w:val="24"/>
          <w:szCs w:val="24"/>
        </w:rPr>
        <w:t xml:space="preserve"> have </w:t>
      </w:r>
      <w:r w:rsidRPr="00D86199">
        <w:rPr>
          <w:sz w:val="24"/>
          <w:szCs w:val="24"/>
        </w:rPr>
        <w:t>be</w:t>
      </w:r>
      <w:r w:rsidR="00CE0695">
        <w:rPr>
          <w:sz w:val="24"/>
          <w:szCs w:val="24"/>
        </w:rPr>
        <w:t>en</w:t>
      </w:r>
      <w:r w:rsidRPr="00D86199">
        <w:rPr>
          <w:sz w:val="24"/>
          <w:szCs w:val="24"/>
        </w:rPr>
        <w:t xml:space="preserve"> a representative sample of </w:t>
      </w:r>
      <w:r w:rsidR="00CE0695">
        <w:rPr>
          <w:sz w:val="24"/>
          <w:szCs w:val="24"/>
        </w:rPr>
        <w:t xml:space="preserve">the true </w:t>
      </w:r>
      <w:r w:rsidRPr="00D86199">
        <w:rPr>
          <w:sz w:val="24"/>
          <w:szCs w:val="24"/>
        </w:rPr>
        <w:t>perceptions of knotweed in Swansea</w:t>
      </w:r>
      <w:r w:rsidR="00CE0695">
        <w:rPr>
          <w:sz w:val="24"/>
          <w:szCs w:val="24"/>
        </w:rPr>
        <w:t xml:space="preserve"> City</w:t>
      </w:r>
    </w:p>
    <w:p w:rsidR="00D818C4" w:rsidRDefault="00D818C4" w:rsidP="00141FB1">
      <w:pPr>
        <w:jc w:val="center"/>
        <w:rPr>
          <w:sz w:val="24"/>
          <w:szCs w:val="24"/>
        </w:rPr>
      </w:pPr>
    </w:p>
    <w:p w:rsidR="00D86199" w:rsidRDefault="00D86199" w:rsidP="00141FB1">
      <w:pPr>
        <w:jc w:val="center"/>
        <w:rPr>
          <w:sz w:val="24"/>
          <w:szCs w:val="24"/>
        </w:rPr>
      </w:pPr>
    </w:p>
    <w:p w:rsidR="00B4614E" w:rsidRDefault="00B4614E" w:rsidP="00141FB1">
      <w:pPr>
        <w:jc w:val="center"/>
        <w:rPr>
          <w:sz w:val="24"/>
          <w:szCs w:val="24"/>
        </w:rPr>
      </w:pPr>
    </w:p>
    <w:p w:rsidR="00B4614E" w:rsidRDefault="00B4614E" w:rsidP="00141FB1">
      <w:pPr>
        <w:jc w:val="center"/>
        <w:rPr>
          <w:sz w:val="24"/>
          <w:szCs w:val="24"/>
        </w:rPr>
      </w:pPr>
    </w:p>
    <w:p w:rsidR="001C7370" w:rsidRDefault="001C7370" w:rsidP="0046542D">
      <w:pPr>
        <w:rPr>
          <w:sz w:val="18"/>
          <w:szCs w:val="18"/>
        </w:rPr>
      </w:pPr>
    </w:p>
    <w:p w:rsidR="0046542D" w:rsidRDefault="0046542D" w:rsidP="001C7370">
      <w:pPr>
        <w:spacing w:line="360" w:lineRule="auto"/>
        <w:rPr>
          <w:rFonts w:cstheme="minorHAnsi"/>
          <w:b/>
          <w:iCs/>
          <w:sz w:val="26"/>
          <w:szCs w:val="26"/>
        </w:rPr>
      </w:pPr>
      <w:r w:rsidRPr="003E4574">
        <w:rPr>
          <w:rFonts w:cstheme="minorHAnsi"/>
          <w:b/>
          <w:iCs/>
          <w:sz w:val="26"/>
          <w:szCs w:val="26"/>
        </w:rPr>
        <w:lastRenderedPageBreak/>
        <w:t>CHAPTER 4: RESULTS</w:t>
      </w:r>
      <w:r>
        <w:rPr>
          <w:rFonts w:cstheme="minorHAnsi"/>
          <w:b/>
          <w:iCs/>
          <w:sz w:val="26"/>
          <w:szCs w:val="26"/>
        </w:rPr>
        <w:t xml:space="preserve"> AND DISCUSSION </w:t>
      </w:r>
    </w:p>
    <w:p w:rsidR="0046542D" w:rsidRPr="00A931B7" w:rsidRDefault="0046542D" w:rsidP="001C7370">
      <w:pPr>
        <w:spacing w:line="360" w:lineRule="auto"/>
        <w:jc w:val="both"/>
        <w:rPr>
          <w:sz w:val="24"/>
          <w:szCs w:val="24"/>
        </w:rPr>
      </w:pPr>
      <w:r w:rsidRPr="00A931B7">
        <w:rPr>
          <w:sz w:val="24"/>
          <w:szCs w:val="24"/>
        </w:rPr>
        <w:t xml:space="preserve">4.1: Introduction   </w:t>
      </w:r>
    </w:p>
    <w:p w:rsidR="0046542D" w:rsidRPr="00CF1159" w:rsidRDefault="0046542D" w:rsidP="0046542D">
      <w:pPr>
        <w:spacing w:line="360" w:lineRule="auto"/>
        <w:jc w:val="both"/>
        <w:rPr>
          <w:sz w:val="24"/>
          <w:szCs w:val="24"/>
        </w:rPr>
      </w:pPr>
      <w:r w:rsidRPr="00CF1159">
        <w:rPr>
          <w:sz w:val="24"/>
          <w:szCs w:val="24"/>
        </w:rPr>
        <w:t xml:space="preserve">The online questionnaire yielded 87 responses which </w:t>
      </w:r>
      <w:r>
        <w:rPr>
          <w:sz w:val="24"/>
          <w:szCs w:val="24"/>
        </w:rPr>
        <w:t xml:space="preserve">was </w:t>
      </w:r>
      <w:r w:rsidRPr="00CF1159">
        <w:rPr>
          <w:sz w:val="24"/>
          <w:szCs w:val="24"/>
        </w:rPr>
        <w:t xml:space="preserve">statistically significant </w:t>
      </w:r>
      <w:r>
        <w:rPr>
          <w:sz w:val="24"/>
          <w:szCs w:val="24"/>
        </w:rPr>
        <w:t>(</w:t>
      </w:r>
      <w:r w:rsidRPr="00CF1159">
        <w:rPr>
          <w:sz w:val="24"/>
          <w:szCs w:val="24"/>
        </w:rPr>
        <w:t>95% confidence level</w:t>
      </w:r>
      <w:r>
        <w:rPr>
          <w:sz w:val="24"/>
          <w:szCs w:val="24"/>
        </w:rPr>
        <w:t xml:space="preserve">). </w:t>
      </w:r>
      <w:r w:rsidRPr="00CF1159">
        <w:rPr>
          <w:sz w:val="24"/>
          <w:szCs w:val="24"/>
        </w:rPr>
        <w:t xml:space="preserve">The questionnaire’s design was not overly long or complex therefore leading to a good response rate (Boynton </w:t>
      </w:r>
      <w:r>
        <w:rPr>
          <w:sz w:val="24"/>
          <w:szCs w:val="24"/>
        </w:rPr>
        <w:t>&amp;</w:t>
      </w:r>
      <w:r w:rsidRPr="00CF1159">
        <w:rPr>
          <w:sz w:val="24"/>
          <w:szCs w:val="24"/>
        </w:rPr>
        <w:t xml:space="preserve"> Greenhalgh, 2004). </w:t>
      </w:r>
      <w:r>
        <w:rPr>
          <w:sz w:val="24"/>
          <w:szCs w:val="24"/>
        </w:rPr>
        <w:t xml:space="preserve">Respondents </w:t>
      </w:r>
      <w:r w:rsidRPr="00CF1159">
        <w:rPr>
          <w:sz w:val="24"/>
          <w:szCs w:val="24"/>
        </w:rPr>
        <w:t>took an average of 19.27 minutes to complete.</w:t>
      </w:r>
    </w:p>
    <w:p w:rsidR="0046542D" w:rsidRDefault="0046542D" w:rsidP="0046542D">
      <w:pPr>
        <w:spacing w:line="360" w:lineRule="auto"/>
        <w:jc w:val="both"/>
        <w:rPr>
          <w:sz w:val="24"/>
          <w:szCs w:val="24"/>
        </w:rPr>
      </w:pPr>
      <w:r w:rsidRPr="00CF1159">
        <w:rPr>
          <w:sz w:val="24"/>
          <w:szCs w:val="24"/>
        </w:rPr>
        <w:t xml:space="preserve">Two </w:t>
      </w:r>
      <w:r w:rsidR="00413941">
        <w:rPr>
          <w:sz w:val="24"/>
          <w:szCs w:val="24"/>
        </w:rPr>
        <w:t>responses</w:t>
      </w:r>
      <w:r w:rsidRPr="00CF1159">
        <w:rPr>
          <w:sz w:val="24"/>
          <w:szCs w:val="24"/>
        </w:rPr>
        <w:t xml:space="preserve"> were discarded as they were submitted by respondents who </w:t>
      </w:r>
      <w:r>
        <w:rPr>
          <w:sz w:val="24"/>
          <w:szCs w:val="24"/>
        </w:rPr>
        <w:t xml:space="preserve">didn’t </w:t>
      </w:r>
      <w:r w:rsidRPr="00CF1159">
        <w:rPr>
          <w:sz w:val="24"/>
          <w:szCs w:val="24"/>
        </w:rPr>
        <w:t xml:space="preserve">volunteer therefore not meeting the criteria for inclusion </w:t>
      </w:r>
      <w:r>
        <w:rPr>
          <w:sz w:val="24"/>
          <w:szCs w:val="24"/>
        </w:rPr>
        <w:t xml:space="preserve">for the </w:t>
      </w:r>
      <w:r w:rsidRPr="00CF1159">
        <w:rPr>
          <w:sz w:val="24"/>
          <w:szCs w:val="24"/>
        </w:rPr>
        <w:t xml:space="preserve">research. </w:t>
      </w:r>
    </w:p>
    <w:p w:rsidR="0046542D" w:rsidRPr="00587AFB" w:rsidRDefault="0046542D" w:rsidP="0046542D">
      <w:pPr>
        <w:spacing w:line="360" w:lineRule="auto"/>
        <w:jc w:val="both"/>
        <w:rPr>
          <w:sz w:val="24"/>
          <w:szCs w:val="24"/>
        </w:rPr>
      </w:pPr>
      <w:r w:rsidRPr="00CF1159">
        <w:rPr>
          <w:sz w:val="24"/>
          <w:szCs w:val="24"/>
        </w:rPr>
        <w:t>Six face</w:t>
      </w:r>
      <w:r>
        <w:rPr>
          <w:sz w:val="24"/>
          <w:szCs w:val="24"/>
        </w:rPr>
        <w:t>-</w:t>
      </w:r>
      <w:r w:rsidRPr="00CF1159">
        <w:rPr>
          <w:sz w:val="24"/>
          <w:szCs w:val="24"/>
        </w:rPr>
        <w:t>to</w:t>
      </w:r>
      <w:r>
        <w:rPr>
          <w:sz w:val="24"/>
          <w:szCs w:val="24"/>
        </w:rPr>
        <w:t>-</w:t>
      </w:r>
      <w:r w:rsidRPr="00CF1159">
        <w:rPr>
          <w:sz w:val="24"/>
          <w:szCs w:val="24"/>
        </w:rPr>
        <w:t>face semi-structured interviews were carried out with three randomly selected volunteer participants from the questionnaire and three with knotweed management specialists</w:t>
      </w:r>
      <w:r>
        <w:rPr>
          <w:sz w:val="24"/>
          <w:szCs w:val="24"/>
        </w:rPr>
        <w:t xml:space="preserve"> summarised in </w:t>
      </w:r>
      <w:r w:rsidRPr="002976E6">
        <w:rPr>
          <w:color w:val="000000" w:themeColor="text1"/>
          <w:sz w:val="24"/>
          <w:szCs w:val="24"/>
        </w:rPr>
        <w:t>appendix D.</w:t>
      </w:r>
    </w:p>
    <w:p w:rsidR="0046542D" w:rsidRDefault="0046542D" w:rsidP="0046542D">
      <w:pPr>
        <w:spacing w:line="360" w:lineRule="auto"/>
        <w:jc w:val="both"/>
        <w:rPr>
          <w:rFonts w:cstheme="minorHAnsi"/>
          <w:sz w:val="24"/>
          <w:szCs w:val="24"/>
        </w:rPr>
      </w:pPr>
      <w:r w:rsidRPr="00CF1159">
        <w:rPr>
          <w:sz w:val="24"/>
          <w:szCs w:val="24"/>
        </w:rPr>
        <w:t>Th</w:t>
      </w:r>
      <w:r>
        <w:rPr>
          <w:sz w:val="24"/>
          <w:szCs w:val="24"/>
        </w:rPr>
        <w:t>e</w:t>
      </w:r>
      <w:r w:rsidRPr="00CF1159">
        <w:rPr>
          <w:sz w:val="24"/>
          <w:szCs w:val="24"/>
        </w:rPr>
        <w:t xml:space="preserve"> chapter present</w:t>
      </w:r>
      <w:r>
        <w:rPr>
          <w:sz w:val="24"/>
          <w:szCs w:val="24"/>
        </w:rPr>
        <w:t>s</w:t>
      </w:r>
      <w:r w:rsidRPr="00CF1159">
        <w:rPr>
          <w:sz w:val="24"/>
          <w:szCs w:val="24"/>
        </w:rPr>
        <w:t xml:space="preserve"> the results</w:t>
      </w:r>
      <w:r>
        <w:rPr>
          <w:sz w:val="24"/>
          <w:szCs w:val="24"/>
        </w:rPr>
        <w:t xml:space="preserve"> and discusses </w:t>
      </w:r>
      <w:r w:rsidRPr="00CF1159">
        <w:rPr>
          <w:sz w:val="24"/>
          <w:szCs w:val="24"/>
        </w:rPr>
        <w:t>the data collected through the online questionnaires and semi-structured interviews.</w:t>
      </w:r>
      <w:r>
        <w:rPr>
          <w:sz w:val="24"/>
          <w:szCs w:val="24"/>
        </w:rPr>
        <w:t xml:space="preserve"> It also </w:t>
      </w:r>
      <w:r w:rsidRPr="00153EFC">
        <w:rPr>
          <w:rFonts w:cstheme="minorHAnsi"/>
          <w:sz w:val="24"/>
          <w:szCs w:val="24"/>
        </w:rPr>
        <w:t>establish</w:t>
      </w:r>
      <w:r>
        <w:rPr>
          <w:rFonts w:cstheme="minorHAnsi"/>
          <w:sz w:val="24"/>
          <w:szCs w:val="24"/>
        </w:rPr>
        <w:t>es and discusses the</w:t>
      </w:r>
      <w:r w:rsidRPr="00153EFC">
        <w:rPr>
          <w:rFonts w:cstheme="minorHAnsi"/>
          <w:sz w:val="24"/>
          <w:szCs w:val="24"/>
        </w:rPr>
        <w:t xml:space="preserve"> conservation volunteers perceptions of knotweed</w:t>
      </w:r>
      <w:r>
        <w:rPr>
          <w:rFonts w:cstheme="minorHAnsi"/>
          <w:sz w:val="24"/>
          <w:szCs w:val="24"/>
        </w:rPr>
        <w:t xml:space="preserve"> with the application</w:t>
      </w:r>
      <w:r w:rsidRPr="00153EFC">
        <w:rPr>
          <w:rFonts w:cstheme="minorHAnsi"/>
          <w:sz w:val="24"/>
          <w:szCs w:val="24"/>
        </w:rPr>
        <w:t xml:space="preserve"> and </w:t>
      </w:r>
      <w:r>
        <w:rPr>
          <w:rFonts w:cstheme="minorHAnsi"/>
          <w:sz w:val="24"/>
          <w:szCs w:val="24"/>
        </w:rPr>
        <w:t>evaluation of</w:t>
      </w:r>
      <w:r w:rsidRPr="00153EFC">
        <w:rPr>
          <w:rFonts w:cstheme="minorHAnsi"/>
          <w:sz w:val="24"/>
          <w:szCs w:val="24"/>
        </w:rPr>
        <w:t xml:space="preserve"> </w:t>
      </w:r>
      <w:r>
        <w:rPr>
          <w:rFonts w:cstheme="minorHAnsi"/>
          <w:sz w:val="24"/>
          <w:szCs w:val="24"/>
        </w:rPr>
        <w:t xml:space="preserve">the </w:t>
      </w:r>
      <w:r w:rsidRPr="00153EFC">
        <w:rPr>
          <w:rFonts w:cstheme="minorHAnsi"/>
          <w:sz w:val="24"/>
          <w:szCs w:val="24"/>
        </w:rPr>
        <w:t xml:space="preserve">perceptions </w:t>
      </w:r>
      <w:r>
        <w:rPr>
          <w:rFonts w:cstheme="minorHAnsi"/>
          <w:sz w:val="24"/>
          <w:szCs w:val="24"/>
        </w:rPr>
        <w:t xml:space="preserve">using </w:t>
      </w:r>
      <w:r w:rsidRPr="00153EFC">
        <w:rPr>
          <w:rFonts w:cstheme="minorHAnsi"/>
          <w:sz w:val="24"/>
          <w:szCs w:val="24"/>
        </w:rPr>
        <w:t>Shackleton</w:t>
      </w:r>
      <w:r w:rsidRPr="00153EFC">
        <w:rPr>
          <w:rFonts w:cstheme="minorHAnsi"/>
          <w:i/>
          <w:iCs/>
          <w:sz w:val="24"/>
          <w:szCs w:val="24"/>
        </w:rPr>
        <w:t xml:space="preserve"> </w:t>
      </w:r>
      <w:r w:rsidRPr="00622651">
        <w:rPr>
          <w:rFonts w:cstheme="minorHAnsi"/>
          <w:i/>
          <w:iCs/>
          <w:sz w:val="24"/>
          <w:szCs w:val="24"/>
        </w:rPr>
        <w:t>et al</w:t>
      </w:r>
      <w:r>
        <w:rPr>
          <w:rFonts w:cstheme="minorHAnsi"/>
          <w:i/>
          <w:iCs/>
          <w:sz w:val="24"/>
          <w:szCs w:val="24"/>
        </w:rPr>
        <w:t xml:space="preserve">., </w:t>
      </w:r>
      <w:r w:rsidRPr="001775D8">
        <w:rPr>
          <w:rFonts w:cstheme="minorHAnsi"/>
          <w:sz w:val="24"/>
          <w:szCs w:val="24"/>
        </w:rPr>
        <w:t xml:space="preserve">(2019) </w:t>
      </w:r>
      <w:r w:rsidRPr="00153EFC">
        <w:rPr>
          <w:rFonts w:cstheme="minorHAnsi"/>
          <w:sz w:val="24"/>
          <w:szCs w:val="24"/>
        </w:rPr>
        <w:t>conceptual framework (</w:t>
      </w:r>
      <w:r w:rsidR="006A4ED0">
        <w:rPr>
          <w:rFonts w:cstheme="minorHAnsi"/>
          <w:sz w:val="24"/>
          <w:szCs w:val="24"/>
        </w:rPr>
        <w:t xml:space="preserve">see </w:t>
      </w:r>
      <w:r>
        <w:rPr>
          <w:rFonts w:cstheme="minorHAnsi"/>
          <w:i/>
          <w:iCs/>
          <w:sz w:val="24"/>
          <w:szCs w:val="24"/>
        </w:rPr>
        <w:t>F</w:t>
      </w:r>
      <w:r w:rsidRPr="00301D8B">
        <w:rPr>
          <w:rFonts w:cstheme="minorHAnsi"/>
          <w:i/>
          <w:iCs/>
          <w:sz w:val="24"/>
          <w:szCs w:val="24"/>
        </w:rPr>
        <w:t>igures 1 and 2).</w:t>
      </w:r>
    </w:p>
    <w:p w:rsidR="0046542D" w:rsidRDefault="0046542D" w:rsidP="0046542D">
      <w:pPr>
        <w:spacing w:line="360" w:lineRule="auto"/>
        <w:jc w:val="both"/>
        <w:rPr>
          <w:color w:val="000000" w:themeColor="text1"/>
          <w:sz w:val="24"/>
          <w:szCs w:val="24"/>
        </w:rPr>
      </w:pPr>
      <w:r>
        <w:rPr>
          <w:color w:val="000000" w:themeColor="text1"/>
          <w:sz w:val="24"/>
          <w:szCs w:val="24"/>
        </w:rPr>
        <w:t xml:space="preserve">The chapter explores </w:t>
      </w:r>
      <w:r w:rsidRPr="00A36C9A">
        <w:rPr>
          <w:color w:val="000000" w:themeColor="text1"/>
          <w:sz w:val="24"/>
          <w:szCs w:val="24"/>
        </w:rPr>
        <w:t>each primary factor</w:t>
      </w:r>
      <w:r>
        <w:rPr>
          <w:color w:val="000000" w:themeColor="text1"/>
          <w:sz w:val="24"/>
          <w:szCs w:val="24"/>
        </w:rPr>
        <w:t xml:space="preserve"> </w:t>
      </w:r>
      <w:r w:rsidRPr="00A36C9A">
        <w:rPr>
          <w:color w:val="000000" w:themeColor="text1"/>
          <w:sz w:val="24"/>
          <w:szCs w:val="24"/>
        </w:rPr>
        <w:t>and the underlying sub-factors in Shackleton et al., (2019)  conceptual framework</w:t>
      </w:r>
      <w:r>
        <w:rPr>
          <w:color w:val="000000" w:themeColor="text1"/>
          <w:sz w:val="24"/>
          <w:szCs w:val="24"/>
        </w:rPr>
        <w:t>.</w:t>
      </w:r>
      <w:r w:rsidRPr="00A36C9A">
        <w:rPr>
          <w:color w:val="000000" w:themeColor="text1"/>
          <w:sz w:val="24"/>
          <w:szCs w:val="24"/>
        </w:rPr>
        <w:t xml:space="preserve"> </w:t>
      </w:r>
      <w:r>
        <w:rPr>
          <w:color w:val="000000" w:themeColor="text1"/>
          <w:sz w:val="24"/>
          <w:szCs w:val="24"/>
        </w:rPr>
        <w:t xml:space="preserve">Each primary factor and sub-factor was then evaluated in turn </w:t>
      </w:r>
      <w:r w:rsidRPr="00A36C9A">
        <w:rPr>
          <w:color w:val="000000" w:themeColor="text1"/>
          <w:sz w:val="24"/>
          <w:szCs w:val="24"/>
        </w:rPr>
        <w:t xml:space="preserve"> </w:t>
      </w:r>
      <w:r>
        <w:rPr>
          <w:color w:val="000000" w:themeColor="text1"/>
          <w:sz w:val="24"/>
          <w:szCs w:val="24"/>
        </w:rPr>
        <w:t>and</w:t>
      </w:r>
      <w:r w:rsidRPr="00A36C9A">
        <w:rPr>
          <w:color w:val="000000" w:themeColor="text1"/>
          <w:sz w:val="24"/>
          <w:szCs w:val="24"/>
        </w:rPr>
        <w:t xml:space="preserve"> </w:t>
      </w:r>
      <w:r>
        <w:rPr>
          <w:color w:val="000000" w:themeColor="text1"/>
          <w:sz w:val="24"/>
          <w:szCs w:val="24"/>
        </w:rPr>
        <w:t>discussed</w:t>
      </w:r>
      <w:r w:rsidRPr="00A36C9A">
        <w:rPr>
          <w:color w:val="000000" w:themeColor="text1"/>
          <w:sz w:val="24"/>
          <w:szCs w:val="24"/>
        </w:rPr>
        <w:t xml:space="preserve"> </w:t>
      </w:r>
      <w:r>
        <w:rPr>
          <w:color w:val="000000" w:themeColor="text1"/>
          <w:sz w:val="24"/>
          <w:szCs w:val="24"/>
        </w:rPr>
        <w:t>together with the</w:t>
      </w:r>
      <w:r w:rsidRPr="00A36C9A">
        <w:rPr>
          <w:color w:val="000000" w:themeColor="text1"/>
          <w:sz w:val="24"/>
          <w:szCs w:val="24"/>
        </w:rPr>
        <w:t xml:space="preserve"> findings of the literature review. Some sub-factors were correlated</w:t>
      </w:r>
      <w:r>
        <w:rPr>
          <w:color w:val="000000" w:themeColor="text1"/>
          <w:sz w:val="24"/>
          <w:szCs w:val="24"/>
        </w:rPr>
        <w:t xml:space="preserve"> using </w:t>
      </w:r>
      <w:r w:rsidRPr="00A36C9A">
        <w:rPr>
          <w:color w:val="000000" w:themeColor="text1"/>
          <w:sz w:val="24"/>
          <w:szCs w:val="24"/>
        </w:rPr>
        <w:t xml:space="preserve">Fischer’s </w:t>
      </w:r>
      <w:r w:rsidR="00C468D1">
        <w:rPr>
          <w:color w:val="000000" w:themeColor="text1"/>
          <w:sz w:val="24"/>
          <w:szCs w:val="24"/>
        </w:rPr>
        <w:t>e</w:t>
      </w:r>
      <w:r w:rsidRPr="00A36C9A">
        <w:rPr>
          <w:color w:val="000000" w:themeColor="text1"/>
          <w:sz w:val="24"/>
          <w:szCs w:val="24"/>
        </w:rPr>
        <w:t xml:space="preserve">xact </w:t>
      </w:r>
      <w:r w:rsidR="00C468D1">
        <w:rPr>
          <w:color w:val="000000" w:themeColor="text1"/>
          <w:sz w:val="24"/>
          <w:szCs w:val="24"/>
        </w:rPr>
        <w:t>t</w:t>
      </w:r>
      <w:r w:rsidRPr="00A36C9A">
        <w:rPr>
          <w:color w:val="000000" w:themeColor="text1"/>
          <w:sz w:val="24"/>
          <w:szCs w:val="24"/>
        </w:rPr>
        <w:t xml:space="preserve">est and P-values calculated to identify any potential patterns found in the results. Fischer’s </w:t>
      </w:r>
      <w:r w:rsidR="00C468D1">
        <w:rPr>
          <w:color w:val="000000" w:themeColor="text1"/>
          <w:sz w:val="24"/>
          <w:szCs w:val="24"/>
        </w:rPr>
        <w:t>e</w:t>
      </w:r>
      <w:r w:rsidRPr="00A36C9A">
        <w:rPr>
          <w:color w:val="000000" w:themeColor="text1"/>
          <w:sz w:val="24"/>
          <w:szCs w:val="24"/>
        </w:rPr>
        <w:t xml:space="preserve">xact </w:t>
      </w:r>
      <w:r w:rsidR="00C468D1">
        <w:rPr>
          <w:color w:val="000000" w:themeColor="text1"/>
          <w:sz w:val="24"/>
          <w:szCs w:val="24"/>
        </w:rPr>
        <w:t>t</w:t>
      </w:r>
      <w:r w:rsidRPr="00A36C9A">
        <w:rPr>
          <w:color w:val="000000" w:themeColor="text1"/>
          <w:sz w:val="24"/>
          <w:szCs w:val="24"/>
        </w:rPr>
        <w:t xml:space="preserve">est was chosen due to the small sample size (Lowry, n.d.). </w:t>
      </w:r>
    </w:p>
    <w:p w:rsidR="00441EE6" w:rsidRPr="00A36C9A" w:rsidRDefault="00441EE6" w:rsidP="0046542D">
      <w:pPr>
        <w:spacing w:line="360" w:lineRule="auto"/>
        <w:jc w:val="both"/>
        <w:rPr>
          <w:color w:val="000000" w:themeColor="text1"/>
          <w:sz w:val="24"/>
          <w:szCs w:val="24"/>
        </w:rPr>
      </w:pPr>
      <w:r>
        <w:rPr>
          <w:color w:val="000000" w:themeColor="text1"/>
          <w:sz w:val="24"/>
          <w:szCs w:val="24"/>
        </w:rPr>
        <w:t xml:space="preserve">4.2: Discussion of the six primary factors that influence perceptions of INNS </w:t>
      </w:r>
    </w:p>
    <w:p w:rsidR="0046542D" w:rsidRPr="00502E81" w:rsidRDefault="0046542D" w:rsidP="0046542D">
      <w:pPr>
        <w:tabs>
          <w:tab w:val="left" w:pos="1268"/>
          <w:tab w:val="center" w:pos="4513"/>
        </w:tabs>
        <w:spacing w:line="360" w:lineRule="auto"/>
        <w:rPr>
          <w:rFonts w:cstheme="minorHAnsi"/>
          <w:sz w:val="24"/>
          <w:szCs w:val="24"/>
        </w:rPr>
      </w:pPr>
      <w:r>
        <w:rPr>
          <w:rFonts w:cstheme="minorHAnsi"/>
          <w:sz w:val="24"/>
          <w:szCs w:val="24"/>
        </w:rPr>
        <w:t>4.2.1</w:t>
      </w:r>
      <w:r w:rsidRPr="00502E81">
        <w:rPr>
          <w:rFonts w:cstheme="minorHAnsi"/>
          <w:sz w:val="24"/>
          <w:szCs w:val="24"/>
        </w:rPr>
        <w:t xml:space="preserve">: Sub-factors within the individual </w:t>
      </w:r>
    </w:p>
    <w:p w:rsidR="0046542D" w:rsidRPr="00C30F6B" w:rsidRDefault="0046542D" w:rsidP="0046542D">
      <w:pPr>
        <w:spacing w:line="360" w:lineRule="auto"/>
        <w:jc w:val="both"/>
        <w:rPr>
          <w:color w:val="000000" w:themeColor="text1"/>
          <w:sz w:val="24"/>
          <w:szCs w:val="24"/>
        </w:rPr>
      </w:pPr>
      <w:r w:rsidRPr="00C30F6B">
        <w:rPr>
          <w:color w:val="000000" w:themeColor="text1"/>
          <w:sz w:val="24"/>
          <w:szCs w:val="24"/>
        </w:rPr>
        <w:t xml:space="preserve">All of the primary factors </w:t>
      </w:r>
      <w:r>
        <w:rPr>
          <w:color w:val="000000" w:themeColor="text1"/>
          <w:sz w:val="24"/>
          <w:szCs w:val="24"/>
        </w:rPr>
        <w:t>of</w:t>
      </w:r>
      <w:r w:rsidRPr="00C30F6B">
        <w:rPr>
          <w:color w:val="000000" w:themeColor="text1"/>
          <w:sz w:val="24"/>
          <w:szCs w:val="24"/>
        </w:rPr>
        <w:t xml:space="preserve"> perception in Shackleton et </w:t>
      </w:r>
      <w:r w:rsidRPr="00C30F6B">
        <w:rPr>
          <w:i/>
          <w:iCs/>
          <w:color w:val="000000" w:themeColor="text1"/>
          <w:sz w:val="24"/>
          <w:szCs w:val="24"/>
        </w:rPr>
        <w:t>al</w:t>
      </w:r>
      <w:r>
        <w:rPr>
          <w:i/>
          <w:iCs/>
          <w:color w:val="000000" w:themeColor="text1"/>
          <w:sz w:val="24"/>
          <w:szCs w:val="24"/>
        </w:rPr>
        <w:t>.,</w:t>
      </w:r>
      <w:r w:rsidRPr="00C30F6B">
        <w:rPr>
          <w:color w:val="000000" w:themeColor="text1"/>
          <w:sz w:val="24"/>
          <w:szCs w:val="24"/>
        </w:rPr>
        <w:t xml:space="preserve"> (2019) conceptual model are interlinked. </w:t>
      </w:r>
      <w:r>
        <w:rPr>
          <w:color w:val="000000" w:themeColor="text1"/>
          <w:sz w:val="24"/>
          <w:szCs w:val="24"/>
        </w:rPr>
        <w:t>O</w:t>
      </w:r>
      <w:r w:rsidRPr="00C30F6B">
        <w:rPr>
          <w:color w:val="000000" w:themeColor="text1"/>
          <w:sz w:val="24"/>
          <w:szCs w:val="24"/>
        </w:rPr>
        <w:t>nce established</w:t>
      </w:r>
      <w:r>
        <w:rPr>
          <w:color w:val="000000" w:themeColor="text1"/>
          <w:sz w:val="24"/>
          <w:szCs w:val="24"/>
        </w:rPr>
        <w:t>,</w:t>
      </w:r>
      <w:r w:rsidRPr="00C30F6B">
        <w:rPr>
          <w:color w:val="000000" w:themeColor="text1"/>
          <w:sz w:val="24"/>
          <w:szCs w:val="24"/>
        </w:rPr>
        <w:t xml:space="preserve"> perceptions are not static but changeable and are dependent on an individual’s environment and life experiences (Starfinger </w:t>
      </w:r>
      <w:r w:rsidRPr="00C30F6B">
        <w:rPr>
          <w:i/>
          <w:color w:val="000000" w:themeColor="text1"/>
          <w:sz w:val="24"/>
          <w:szCs w:val="24"/>
        </w:rPr>
        <w:t xml:space="preserve">et al., </w:t>
      </w:r>
      <w:r w:rsidRPr="00C30F6B">
        <w:rPr>
          <w:color w:val="000000" w:themeColor="text1"/>
          <w:sz w:val="24"/>
          <w:szCs w:val="24"/>
        </w:rPr>
        <w:t xml:space="preserve">2003). </w:t>
      </w:r>
    </w:p>
    <w:p w:rsidR="0046542D" w:rsidRPr="00C30F6B" w:rsidRDefault="0046542D" w:rsidP="0046542D">
      <w:pPr>
        <w:spacing w:line="360" w:lineRule="auto"/>
        <w:jc w:val="both"/>
        <w:rPr>
          <w:color w:val="000000" w:themeColor="text1"/>
          <w:sz w:val="24"/>
          <w:szCs w:val="24"/>
        </w:rPr>
      </w:pPr>
      <w:r w:rsidRPr="00C30F6B">
        <w:rPr>
          <w:color w:val="000000" w:themeColor="text1"/>
          <w:sz w:val="24"/>
          <w:szCs w:val="24"/>
        </w:rPr>
        <w:lastRenderedPageBreak/>
        <w:t xml:space="preserve">The results found </w:t>
      </w:r>
      <w:r>
        <w:rPr>
          <w:color w:val="000000" w:themeColor="text1"/>
          <w:sz w:val="24"/>
          <w:szCs w:val="24"/>
        </w:rPr>
        <w:t xml:space="preserve">in the research </w:t>
      </w:r>
      <w:r w:rsidRPr="00C30F6B">
        <w:rPr>
          <w:color w:val="000000" w:themeColor="text1"/>
          <w:sz w:val="24"/>
          <w:szCs w:val="24"/>
        </w:rPr>
        <w:t xml:space="preserve">are only valid </w:t>
      </w:r>
      <w:r>
        <w:rPr>
          <w:color w:val="000000" w:themeColor="text1"/>
          <w:sz w:val="24"/>
          <w:szCs w:val="24"/>
        </w:rPr>
        <w:t>in the context</w:t>
      </w:r>
      <w:r w:rsidRPr="00C30F6B">
        <w:rPr>
          <w:color w:val="000000" w:themeColor="text1"/>
          <w:sz w:val="24"/>
          <w:szCs w:val="24"/>
        </w:rPr>
        <w:t xml:space="preserve"> of the responses </w:t>
      </w:r>
      <w:r>
        <w:rPr>
          <w:color w:val="000000" w:themeColor="text1"/>
          <w:sz w:val="24"/>
          <w:szCs w:val="24"/>
        </w:rPr>
        <w:t>to</w:t>
      </w:r>
      <w:r w:rsidRPr="00C30F6B">
        <w:rPr>
          <w:color w:val="000000" w:themeColor="text1"/>
          <w:sz w:val="24"/>
          <w:szCs w:val="24"/>
        </w:rPr>
        <w:t xml:space="preserve"> the online questionnaire and semi-structured interviews and </w:t>
      </w:r>
      <w:r>
        <w:rPr>
          <w:color w:val="000000" w:themeColor="text1"/>
          <w:sz w:val="24"/>
          <w:szCs w:val="24"/>
        </w:rPr>
        <w:t>are</w:t>
      </w:r>
      <w:r w:rsidRPr="00C30F6B">
        <w:rPr>
          <w:color w:val="000000" w:themeColor="text1"/>
          <w:sz w:val="24"/>
          <w:szCs w:val="24"/>
        </w:rPr>
        <w:t xml:space="preserve"> not be applicable to other locations or studies into perceptions of IAPS (Woodford </w:t>
      </w:r>
      <w:r w:rsidRPr="00C30F6B">
        <w:rPr>
          <w:i/>
          <w:color w:val="000000" w:themeColor="text1"/>
          <w:sz w:val="24"/>
          <w:szCs w:val="24"/>
        </w:rPr>
        <w:t>et al.,</w:t>
      </w:r>
      <w:r w:rsidRPr="00C30F6B">
        <w:rPr>
          <w:color w:val="000000" w:themeColor="text1"/>
          <w:sz w:val="24"/>
          <w:szCs w:val="24"/>
        </w:rPr>
        <w:t xml:space="preserve"> 2016).</w:t>
      </w:r>
    </w:p>
    <w:p w:rsidR="0046542D" w:rsidRPr="00C30F6B" w:rsidRDefault="0046542D" w:rsidP="0046542D">
      <w:pPr>
        <w:spacing w:line="360" w:lineRule="auto"/>
        <w:jc w:val="both"/>
        <w:rPr>
          <w:color w:val="000000" w:themeColor="text1"/>
          <w:sz w:val="24"/>
          <w:szCs w:val="24"/>
        </w:rPr>
      </w:pPr>
      <w:r w:rsidRPr="00C30F6B">
        <w:rPr>
          <w:color w:val="000000" w:themeColor="text1"/>
          <w:sz w:val="24"/>
          <w:szCs w:val="24"/>
        </w:rPr>
        <w:t>Due to time constraints</w:t>
      </w:r>
      <w:r>
        <w:rPr>
          <w:color w:val="000000" w:themeColor="text1"/>
          <w:sz w:val="24"/>
          <w:szCs w:val="24"/>
        </w:rPr>
        <w:t>,</w:t>
      </w:r>
      <w:r w:rsidRPr="00C30F6B">
        <w:rPr>
          <w:color w:val="000000" w:themeColor="text1"/>
          <w:sz w:val="24"/>
          <w:szCs w:val="24"/>
        </w:rPr>
        <w:t xml:space="preserve"> not all of the sub-factors identified in Shackleton </w:t>
      </w:r>
      <w:r w:rsidRPr="00C30F6B">
        <w:rPr>
          <w:i/>
          <w:color w:val="000000" w:themeColor="text1"/>
          <w:sz w:val="24"/>
          <w:szCs w:val="24"/>
        </w:rPr>
        <w:t>et al</w:t>
      </w:r>
      <w:r>
        <w:rPr>
          <w:i/>
          <w:color w:val="000000" w:themeColor="text1"/>
          <w:sz w:val="24"/>
          <w:szCs w:val="24"/>
        </w:rPr>
        <w:t xml:space="preserve">., </w:t>
      </w:r>
      <w:r w:rsidRPr="004E77F1">
        <w:rPr>
          <w:iCs/>
          <w:color w:val="000000" w:themeColor="text1"/>
          <w:sz w:val="24"/>
          <w:szCs w:val="24"/>
        </w:rPr>
        <w:t>(2019)</w:t>
      </w:r>
      <w:r w:rsidRPr="00C30F6B">
        <w:rPr>
          <w:iCs/>
          <w:color w:val="000000" w:themeColor="text1"/>
          <w:sz w:val="24"/>
          <w:szCs w:val="24"/>
        </w:rPr>
        <w:t xml:space="preserve"> conceptual framework</w:t>
      </w:r>
      <w:r w:rsidRPr="00C30F6B">
        <w:rPr>
          <w:i/>
          <w:color w:val="000000" w:themeColor="text1"/>
          <w:sz w:val="24"/>
          <w:szCs w:val="24"/>
        </w:rPr>
        <w:t xml:space="preserve"> </w:t>
      </w:r>
      <w:r w:rsidRPr="00C30F6B">
        <w:rPr>
          <w:color w:val="000000" w:themeColor="text1"/>
          <w:sz w:val="24"/>
          <w:szCs w:val="24"/>
        </w:rPr>
        <w:t xml:space="preserve">were </w:t>
      </w:r>
      <w:r>
        <w:rPr>
          <w:color w:val="000000" w:themeColor="text1"/>
          <w:sz w:val="24"/>
          <w:szCs w:val="24"/>
        </w:rPr>
        <w:t>examine</w:t>
      </w:r>
      <w:r w:rsidR="00AC2396">
        <w:rPr>
          <w:color w:val="000000" w:themeColor="text1"/>
          <w:sz w:val="24"/>
          <w:szCs w:val="24"/>
        </w:rPr>
        <w:t>d</w:t>
      </w:r>
      <w:r>
        <w:rPr>
          <w:color w:val="000000" w:themeColor="text1"/>
          <w:sz w:val="24"/>
          <w:szCs w:val="24"/>
        </w:rPr>
        <w:t xml:space="preserve"> within the</w:t>
      </w:r>
      <w:r w:rsidRPr="00C30F6B">
        <w:rPr>
          <w:color w:val="000000" w:themeColor="text1"/>
          <w:sz w:val="24"/>
          <w:szCs w:val="24"/>
        </w:rPr>
        <w:t xml:space="preserve"> research</w:t>
      </w:r>
      <w:r>
        <w:rPr>
          <w:color w:val="000000" w:themeColor="text1"/>
          <w:sz w:val="24"/>
          <w:szCs w:val="24"/>
        </w:rPr>
        <w:t>.</w:t>
      </w:r>
    </w:p>
    <w:p w:rsidR="0046542D" w:rsidRPr="00622651" w:rsidRDefault="0046542D" w:rsidP="0046542D">
      <w:pPr>
        <w:spacing w:line="360" w:lineRule="auto"/>
        <w:jc w:val="both"/>
        <w:rPr>
          <w:b/>
          <w:sz w:val="24"/>
          <w:szCs w:val="24"/>
          <w:lang w:eastAsia="en-GB"/>
        </w:rPr>
      </w:pPr>
      <w:r w:rsidRPr="00622651">
        <w:rPr>
          <w:sz w:val="24"/>
          <w:szCs w:val="24"/>
        </w:rPr>
        <w:t>The first sub-facto</w:t>
      </w:r>
      <w:r>
        <w:rPr>
          <w:sz w:val="24"/>
          <w:szCs w:val="24"/>
        </w:rPr>
        <w:t>r</w:t>
      </w:r>
      <w:r w:rsidRPr="00622651">
        <w:rPr>
          <w:sz w:val="24"/>
          <w:szCs w:val="24"/>
        </w:rPr>
        <w:t xml:space="preserve"> examined</w:t>
      </w:r>
      <w:r>
        <w:rPr>
          <w:sz w:val="24"/>
          <w:szCs w:val="24"/>
        </w:rPr>
        <w:t xml:space="preserve"> in the research</w:t>
      </w:r>
      <w:r w:rsidRPr="00622651">
        <w:rPr>
          <w:sz w:val="24"/>
          <w:szCs w:val="24"/>
        </w:rPr>
        <w:t xml:space="preserve"> was demographic characteristics.</w:t>
      </w:r>
      <w:r>
        <w:rPr>
          <w:sz w:val="24"/>
          <w:szCs w:val="24"/>
        </w:rPr>
        <w:t xml:space="preserve"> </w:t>
      </w:r>
      <w:r w:rsidRPr="00622651">
        <w:rPr>
          <w:sz w:val="24"/>
          <w:szCs w:val="24"/>
        </w:rPr>
        <w:t xml:space="preserve">Demographic characteristics within respondents are used as proxies that can influence individual perceptions. These can be intrinsic and are linked to identity and culture (Bremner </w:t>
      </w:r>
      <w:r>
        <w:rPr>
          <w:sz w:val="24"/>
          <w:szCs w:val="24"/>
        </w:rPr>
        <w:t>&amp;</w:t>
      </w:r>
      <w:r w:rsidRPr="00622651">
        <w:rPr>
          <w:sz w:val="24"/>
          <w:szCs w:val="24"/>
        </w:rPr>
        <w:t xml:space="preserve"> Park, 2007).   </w:t>
      </w:r>
    </w:p>
    <w:p w:rsidR="0046542D" w:rsidRPr="00153EFC" w:rsidRDefault="0046542D" w:rsidP="0046542D">
      <w:pPr>
        <w:spacing w:line="360" w:lineRule="auto"/>
        <w:jc w:val="both"/>
        <w:rPr>
          <w:rFonts w:cstheme="minorHAnsi"/>
          <w:sz w:val="24"/>
          <w:szCs w:val="24"/>
        </w:rPr>
      </w:pPr>
      <w:r w:rsidRPr="00153EFC">
        <w:rPr>
          <w:rFonts w:cstheme="minorHAnsi"/>
          <w:sz w:val="24"/>
          <w:szCs w:val="24"/>
        </w:rPr>
        <w:t>Respondents were grouped between the ages of 18 and 65 or above. The results are shown below:</w:t>
      </w:r>
      <w:bookmarkStart w:id="39" w:name="_Hlk32916676"/>
    </w:p>
    <w:bookmarkEnd w:id="39"/>
    <w:p w:rsidR="0046542D" w:rsidRDefault="0046542D" w:rsidP="0046542D">
      <w:pPr>
        <w:rPr>
          <w:rFonts w:cstheme="minorHAnsi"/>
          <w:i/>
          <w:sz w:val="24"/>
          <w:szCs w:val="24"/>
        </w:rPr>
      </w:pPr>
      <w:r>
        <w:rPr>
          <w:rFonts w:cstheme="minorHAnsi"/>
          <w:i/>
          <w:noProof/>
          <w:sz w:val="24"/>
          <w:szCs w:val="24"/>
        </w:rPr>
        <w:drawing>
          <wp:inline distT="0" distB="0" distL="0" distR="0" wp14:anchorId="72CD2FDC" wp14:editId="44B1FE50">
            <wp:extent cx="5205730" cy="2291715"/>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4-09 at 10.25.15.png"/>
                    <pic:cNvPicPr/>
                  </pic:nvPicPr>
                  <pic:blipFill>
                    <a:blip r:embed="rId13">
                      <a:extLst>
                        <a:ext uri="{28A0092B-C50C-407E-A947-70E740481C1C}">
                          <a14:useLocalDpi xmlns:a14="http://schemas.microsoft.com/office/drawing/2010/main" val="0"/>
                        </a:ext>
                      </a:extLst>
                    </a:blip>
                    <a:stretch>
                      <a:fillRect/>
                    </a:stretch>
                  </pic:blipFill>
                  <pic:spPr>
                    <a:xfrm>
                      <a:off x="0" y="0"/>
                      <a:ext cx="5205730" cy="2291715"/>
                    </a:xfrm>
                    <a:prstGeom prst="rect">
                      <a:avLst/>
                    </a:prstGeom>
                  </pic:spPr>
                </pic:pic>
              </a:graphicData>
            </a:graphic>
          </wp:inline>
        </w:drawing>
      </w:r>
    </w:p>
    <w:p w:rsidR="0046542D" w:rsidRPr="00043D4F" w:rsidRDefault="0046542D" w:rsidP="0046542D">
      <w:pPr>
        <w:spacing w:line="276" w:lineRule="auto"/>
        <w:jc w:val="both"/>
        <w:rPr>
          <w:rFonts w:cstheme="minorHAnsi"/>
          <w:iCs/>
          <w:color w:val="000000" w:themeColor="text1"/>
          <w:sz w:val="24"/>
          <w:szCs w:val="24"/>
        </w:rPr>
      </w:pPr>
      <w:r w:rsidRPr="00043D4F">
        <w:rPr>
          <w:rFonts w:cstheme="minorHAnsi"/>
          <w:iCs/>
          <w:color w:val="000000" w:themeColor="text1"/>
          <w:sz w:val="24"/>
          <w:szCs w:val="24"/>
        </w:rPr>
        <w:t xml:space="preserve">Figure </w:t>
      </w:r>
      <w:r w:rsidR="00DF7969">
        <w:rPr>
          <w:rFonts w:cstheme="minorHAnsi"/>
          <w:iCs/>
          <w:color w:val="000000" w:themeColor="text1"/>
          <w:sz w:val="24"/>
          <w:szCs w:val="24"/>
        </w:rPr>
        <w:t>6</w:t>
      </w:r>
      <w:r w:rsidRPr="00043D4F">
        <w:rPr>
          <w:rFonts w:cstheme="minorHAnsi"/>
          <w:iCs/>
          <w:color w:val="000000" w:themeColor="text1"/>
          <w:sz w:val="24"/>
          <w:szCs w:val="24"/>
        </w:rPr>
        <w:t>: What is your age group?</w:t>
      </w:r>
    </w:p>
    <w:p w:rsidR="0046542D" w:rsidRPr="00CF1159" w:rsidRDefault="0046542D" w:rsidP="0046542D">
      <w:pPr>
        <w:spacing w:line="360" w:lineRule="auto"/>
        <w:jc w:val="both"/>
        <w:rPr>
          <w:sz w:val="24"/>
          <w:szCs w:val="24"/>
        </w:rPr>
      </w:pPr>
      <w:r w:rsidRPr="00CF1159">
        <w:rPr>
          <w:sz w:val="24"/>
          <w:szCs w:val="24"/>
        </w:rPr>
        <w:t>The most frequent age group was the 65 and above with 36% of respondents within this age category</w:t>
      </w:r>
      <w:r>
        <w:rPr>
          <w:sz w:val="24"/>
          <w:szCs w:val="24"/>
        </w:rPr>
        <w:t xml:space="preserve">, </w:t>
      </w:r>
      <w:r w:rsidRPr="006923C3">
        <w:rPr>
          <w:sz w:val="24"/>
          <w:szCs w:val="24"/>
        </w:rPr>
        <w:t>the least frequent group being 18 -24 years of age</w:t>
      </w:r>
      <w:r w:rsidRPr="00CF1159">
        <w:rPr>
          <w:sz w:val="24"/>
          <w:szCs w:val="24"/>
        </w:rPr>
        <w:t>. It was expected</w:t>
      </w:r>
      <w:r>
        <w:rPr>
          <w:sz w:val="24"/>
          <w:szCs w:val="24"/>
        </w:rPr>
        <w:t xml:space="preserve"> </w:t>
      </w:r>
      <w:r w:rsidRPr="00CF1159">
        <w:rPr>
          <w:sz w:val="24"/>
          <w:szCs w:val="24"/>
        </w:rPr>
        <w:t>that respondents w</w:t>
      </w:r>
      <w:r>
        <w:rPr>
          <w:sz w:val="24"/>
          <w:szCs w:val="24"/>
        </w:rPr>
        <w:t>ere</w:t>
      </w:r>
      <w:r w:rsidRPr="00CF1159">
        <w:rPr>
          <w:sz w:val="24"/>
          <w:szCs w:val="24"/>
        </w:rPr>
        <w:t xml:space="preserve"> generally older with the most likely age group to volunteer in the UK being 65 to 74 (NCVO, 2019). </w:t>
      </w:r>
    </w:p>
    <w:p w:rsidR="0046542D" w:rsidRDefault="0046542D" w:rsidP="0046542D">
      <w:pPr>
        <w:spacing w:line="360" w:lineRule="auto"/>
        <w:jc w:val="both"/>
        <w:rPr>
          <w:sz w:val="24"/>
          <w:szCs w:val="24"/>
        </w:rPr>
      </w:pPr>
      <w:r w:rsidRPr="006923C3">
        <w:rPr>
          <w:sz w:val="24"/>
          <w:szCs w:val="24"/>
        </w:rPr>
        <w:t>A report by the National Council for Voluntary Organisations (NCVO) found that “</w:t>
      </w:r>
      <w:r w:rsidR="002A5E7C">
        <w:rPr>
          <w:i/>
          <w:sz w:val="24"/>
          <w:szCs w:val="24"/>
        </w:rPr>
        <w:t>A</w:t>
      </w:r>
      <w:r w:rsidRPr="00622651">
        <w:rPr>
          <w:i/>
          <w:sz w:val="24"/>
          <w:szCs w:val="24"/>
        </w:rPr>
        <w:t>cross different age groups, 25-34-year olds are least likely to volunteer and 65-74-year-olds most likely</w:t>
      </w:r>
      <w:r w:rsidRPr="006923C3">
        <w:rPr>
          <w:i/>
          <w:sz w:val="24"/>
          <w:szCs w:val="24"/>
        </w:rPr>
        <w:t xml:space="preserve">” </w:t>
      </w:r>
      <w:r w:rsidRPr="006923C3">
        <w:rPr>
          <w:sz w:val="24"/>
          <w:szCs w:val="24"/>
        </w:rPr>
        <w:t>(NCVO, 2019</w:t>
      </w:r>
      <w:r w:rsidR="002A5E7C">
        <w:rPr>
          <w:sz w:val="24"/>
          <w:szCs w:val="24"/>
        </w:rPr>
        <w:t>:1</w:t>
      </w:r>
      <w:r w:rsidRPr="006923C3">
        <w:rPr>
          <w:sz w:val="24"/>
          <w:szCs w:val="24"/>
        </w:rPr>
        <w:t>). T</w:t>
      </w:r>
      <w:r>
        <w:rPr>
          <w:sz w:val="24"/>
          <w:szCs w:val="24"/>
        </w:rPr>
        <w:t>he results demonstrated</w:t>
      </w:r>
      <w:r w:rsidRPr="006923C3">
        <w:rPr>
          <w:sz w:val="24"/>
          <w:szCs w:val="24"/>
        </w:rPr>
        <w:t xml:space="preserve"> that the demographic sample size of th</w:t>
      </w:r>
      <w:r>
        <w:rPr>
          <w:sz w:val="24"/>
          <w:szCs w:val="24"/>
        </w:rPr>
        <w:t xml:space="preserve">e </w:t>
      </w:r>
      <w:r w:rsidRPr="006923C3">
        <w:rPr>
          <w:sz w:val="24"/>
          <w:szCs w:val="24"/>
        </w:rPr>
        <w:t>research matche</w:t>
      </w:r>
      <w:r>
        <w:rPr>
          <w:sz w:val="24"/>
          <w:szCs w:val="24"/>
        </w:rPr>
        <w:t>d those of</w:t>
      </w:r>
      <w:r w:rsidRPr="006923C3">
        <w:rPr>
          <w:sz w:val="24"/>
          <w:szCs w:val="24"/>
        </w:rPr>
        <w:t xml:space="preserve"> UK demographic volunteers age patterns.   </w:t>
      </w:r>
    </w:p>
    <w:p w:rsidR="0046542D" w:rsidRDefault="0046542D" w:rsidP="0046542D">
      <w:pPr>
        <w:spacing w:line="360" w:lineRule="auto"/>
        <w:jc w:val="both"/>
        <w:rPr>
          <w:sz w:val="24"/>
          <w:szCs w:val="24"/>
        </w:rPr>
      </w:pPr>
      <w:r>
        <w:rPr>
          <w:rFonts w:cstheme="minorHAnsi"/>
          <w:sz w:val="24"/>
          <w:szCs w:val="24"/>
        </w:rPr>
        <w:lastRenderedPageBreak/>
        <w:t xml:space="preserve">A breakdown of respondents gender found that of </w:t>
      </w:r>
      <w:r w:rsidRPr="00153EFC">
        <w:rPr>
          <w:rFonts w:cstheme="minorHAnsi"/>
          <w:sz w:val="24"/>
          <w:szCs w:val="24"/>
        </w:rPr>
        <w:t>85 respondents</w:t>
      </w:r>
      <w:r>
        <w:rPr>
          <w:rFonts w:cstheme="minorHAnsi"/>
          <w:sz w:val="24"/>
          <w:szCs w:val="24"/>
        </w:rPr>
        <w:t>,</w:t>
      </w:r>
      <w:r w:rsidRPr="00153EFC">
        <w:rPr>
          <w:rFonts w:cstheme="minorHAnsi"/>
          <w:sz w:val="24"/>
          <w:szCs w:val="24"/>
        </w:rPr>
        <w:t xml:space="preserve"> 52% were female and 48% male.</w:t>
      </w:r>
      <w:r>
        <w:rPr>
          <w:rFonts w:cstheme="minorHAnsi"/>
          <w:sz w:val="24"/>
          <w:szCs w:val="24"/>
        </w:rPr>
        <w:t xml:space="preserve"> The results agreed with </w:t>
      </w:r>
      <w:r>
        <w:rPr>
          <w:sz w:val="24"/>
          <w:szCs w:val="24"/>
        </w:rPr>
        <w:t>t</w:t>
      </w:r>
      <w:r w:rsidRPr="006923C3">
        <w:rPr>
          <w:sz w:val="24"/>
          <w:szCs w:val="24"/>
        </w:rPr>
        <w:t xml:space="preserve">he report by the NCVO </w:t>
      </w:r>
      <w:r>
        <w:rPr>
          <w:sz w:val="24"/>
          <w:szCs w:val="24"/>
        </w:rPr>
        <w:t>which</w:t>
      </w:r>
      <w:r w:rsidRPr="006923C3">
        <w:rPr>
          <w:sz w:val="24"/>
          <w:szCs w:val="24"/>
        </w:rPr>
        <w:t xml:space="preserve"> highlighted that woman are more likely to volunteer than men</w:t>
      </w:r>
      <w:r>
        <w:rPr>
          <w:sz w:val="24"/>
          <w:szCs w:val="24"/>
        </w:rPr>
        <w:t xml:space="preserve">. </w:t>
      </w:r>
    </w:p>
    <w:p w:rsidR="0046542D" w:rsidRPr="008720B1" w:rsidRDefault="0046542D" w:rsidP="0046542D">
      <w:pPr>
        <w:spacing w:line="360" w:lineRule="auto"/>
        <w:jc w:val="both"/>
        <w:rPr>
          <w:sz w:val="24"/>
          <w:szCs w:val="24"/>
        </w:rPr>
      </w:pPr>
      <w:r w:rsidRPr="006923C3">
        <w:rPr>
          <w:sz w:val="24"/>
          <w:szCs w:val="24"/>
        </w:rPr>
        <w:t>A breakdown of the percentage of respondents by age group and gender is shown below:</w:t>
      </w:r>
    </w:p>
    <w:p w:rsidR="0046542D" w:rsidRPr="00153EFC" w:rsidRDefault="0046542D" w:rsidP="0046542D">
      <w:pPr>
        <w:spacing w:after="0" w:line="276" w:lineRule="auto"/>
        <w:rPr>
          <w:rFonts w:cstheme="minorHAnsi"/>
          <w:sz w:val="24"/>
          <w:szCs w:val="24"/>
        </w:rPr>
      </w:pPr>
      <w:r w:rsidRPr="00153EFC">
        <w:rPr>
          <w:rFonts w:cstheme="minorHAnsi"/>
          <w:noProof/>
          <w:sz w:val="24"/>
          <w:szCs w:val="24"/>
        </w:rPr>
        <w:drawing>
          <wp:inline distT="0" distB="0" distL="0" distR="0" wp14:anchorId="7B761269" wp14:editId="7BAD2DB1">
            <wp:extent cx="5080819" cy="3176270"/>
            <wp:effectExtent l="0" t="0" r="12065" b="11430"/>
            <wp:docPr id="37" name="Chart 37">
              <a:extLst xmlns:a="http://schemas.openxmlformats.org/drawingml/2006/main">
                <a:ext uri="{FF2B5EF4-FFF2-40B4-BE49-F238E27FC236}">
                  <a16:creationId xmlns:a16="http://schemas.microsoft.com/office/drawing/2014/main" id="{DD6B7B2F-5DEC-B645-9DD8-3B431F0E7D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6542D" w:rsidRPr="00153EFC" w:rsidRDefault="0046542D" w:rsidP="0046542D">
      <w:pPr>
        <w:spacing w:after="0" w:line="276" w:lineRule="auto"/>
        <w:rPr>
          <w:rFonts w:cstheme="minorHAnsi"/>
          <w:i/>
          <w:iCs/>
          <w:sz w:val="24"/>
          <w:szCs w:val="24"/>
        </w:rPr>
      </w:pPr>
      <w:r w:rsidRPr="00502E81">
        <w:rPr>
          <w:rFonts w:cstheme="minorHAnsi"/>
          <w:sz w:val="24"/>
          <w:szCs w:val="24"/>
        </w:rPr>
        <w:t>Key</w:t>
      </w:r>
      <w:r w:rsidRPr="00153EFC">
        <w:rPr>
          <w:rFonts w:cstheme="minorHAnsi"/>
          <w:i/>
          <w:iCs/>
          <w:sz w:val="24"/>
          <w:szCs w:val="24"/>
        </w:rPr>
        <w:t xml:space="preserve">: </w:t>
      </w:r>
    </w:p>
    <w:tbl>
      <w:tblPr>
        <w:tblStyle w:val="TableGridLight"/>
        <w:tblW w:w="0" w:type="auto"/>
        <w:tblLook w:val="04A0" w:firstRow="1" w:lastRow="0" w:firstColumn="1" w:lastColumn="0" w:noHBand="0" w:noVBand="1"/>
      </w:tblPr>
      <w:tblGrid>
        <w:gridCol w:w="1413"/>
        <w:gridCol w:w="1276"/>
        <w:gridCol w:w="1417"/>
      </w:tblGrid>
      <w:tr w:rsidR="0046542D" w:rsidRPr="00153EFC" w:rsidTr="0046542D">
        <w:tc>
          <w:tcPr>
            <w:tcW w:w="1413" w:type="dxa"/>
          </w:tcPr>
          <w:p w:rsidR="0046542D" w:rsidRPr="00153EFC" w:rsidRDefault="0046542D" w:rsidP="0046542D">
            <w:pPr>
              <w:spacing w:line="276" w:lineRule="auto"/>
              <w:rPr>
                <w:rFonts w:cstheme="minorHAnsi"/>
                <w:sz w:val="24"/>
                <w:szCs w:val="24"/>
              </w:rPr>
            </w:pPr>
            <w:r w:rsidRPr="00153EFC">
              <w:rPr>
                <w:rFonts w:cstheme="minorHAnsi"/>
                <w:sz w:val="24"/>
                <w:szCs w:val="24"/>
              </w:rPr>
              <w:t>Age Group</w:t>
            </w:r>
          </w:p>
        </w:tc>
        <w:tc>
          <w:tcPr>
            <w:tcW w:w="1276" w:type="dxa"/>
          </w:tcPr>
          <w:p w:rsidR="0046542D" w:rsidRPr="00153EFC" w:rsidRDefault="0046542D" w:rsidP="0046542D">
            <w:pPr>
              <w:spacing w:line="276" w:lineRule="auto"/>
              <w:rPr>
                <w:rFonts w:cstheme="minorHAnsi"/>
                <w:sz w:val="24"/>
                <w:szCs w:val="24"/>
              </w:rPr>
            </w:pPr>
            <w:r w:rsidRPr="00153EFC">
              <w:rPr>
                <w:rFonts w:cstheme="minorHAnsi"/>
                <w:sz w:val="24"/>
                <w:szCs w:val="24"/>
              </w:rPr>
              <w:t>Male (%)</w:t>
            </w:r>
          </w:p>
        </w:tc>
        <w:tc>
          <w:tcPr>
            <w:tcW w:w="1417" w:type="dxa"/>
          </w:tcPr>
          <w:p w:rsidR="0046542D" w:rsidRPr="00153EFC" w:rsidRDefault="0046542D" w:rsidP="0046542D">
            <w:pPr>
              <w:spacing w:line="276" w:lineRule="auto"/>
              <w:rPr>
                <w:rFonts w:cstheme="minorHAnsi"/>
                <w:sz w:val="24"/>
                <w:szCs w:val="24"/>
              </w:rPr>
            </w:pPr>
            <w:r w:rsidRPr="00153EFC">
              <w:rPr>
                <w:rFonts w:cstheme="minorHAnsi"/>
                <w:sz w:val="24"/>
                <w:szCs w:val="24"/>
              </w:rPr>
              <w:t>Female (%)</w:t>
            </w:r>
          </w:p>
        </w:tc>
      </w:tr>
      <w:tr w:rsidR="0046542D" w:rsidRPr="00153EFC" w:rsidTr="0046542D">
        <w:tc>
          <w:tcPr>
            <w:tcW w:w="1413" w:type="dxa"/>
          </w:tcPr>
          <w:p w:rsidR="0046542D" w:rsidRPr="00153EFC" w:rsidRDefault="0046542D" w:rsidP="0046542D">
            <w:pPr>
              <w:spacing w:line="276" w:lineRule="auto"/>
              <w:rPr>
                <w:rFonts w:cstheme="minorHAnsi"/>
                <w:sz w:val="24"/>
                <w:szCs w:val="24"/>
              </w:rPr>
            </w:pPr>
            <w:r w:rsidRPr="00153EFC">
              <w:rPr>
                <w:rFonts w:cstheme="minorHAnsi"/>
                <w:sz w:val="24"/>
                <w:szCs w:val="24"/>
              </w:rPr>
              <w:t xml:space="preserve">18-24 </w:t>
            </w:r>
          </w:p>
        </w:tc>
        <w:tc>
          <w:tcPr>
            <w:tcW w:w="1276" w:type="dxa"/>
          </w:tcPr>
          <w:p w:rsidR="0046542D" w:rsidRPr="00153EFC" w:rsidRDefault="0046542D" w:rsidP="0046542D">
            <w:pPr>
              <w:spacing w:line="276" w:lineRule="auto"/>
              <w:rPr>
                <w:rFonts w:cstheme="minorHAnsi"/>
                <w:sz w:val="24"/>
                <w:szCs w:val="24"/>
              </w:rPr>
            </w:pPr>
            <w:r w:rsidRPr="00153EFC">
              <w:rPr>
                <w:rFonts w:cstheme="minorHAnsi"/>
                <w:sz w:val="24"/>
                <w:szCs w:val="24"/>
              </w:rPr>
              <w:t>4.88</w:t>
            </w:r>
          </w:p>
        </w:tc>
        <w:tc>
          <w:tcPr>
            <w:tcW w:w="1417" w:type="dxa"/>
          </w:tcPr>
          <w:p w:rsidR="0046542D" w:rsidRPr="00153EFC" w:rsidRDefault="0046542D" w:rsidP="0046542D">
            <w:pPr>
              <w:spacing w:line="276" w:lineRule="auto"/>
              <w:rPr>
                <w:rFonts w:cstheme="minorHAnsi"/>
                <w:sz w:val="24"/>
                <w:szCs w:val="24"/>
              </w:rPr>
            </w:pPr>
            <w:r w:rsidRPr="00153EFC">
              <w:rPr>
                <w:rFonts w:cstheme="minorHAnsi"/>
                <w:sz w:val="24"/>
                <w:szCs w:val="24"/>
              </w:rPr>
              <w:t>0</w:t>
            </w:r>
          </w:p>
        </w:tc>
      </w:tr>
      <w:tr w:rsidR="0046542D" w:rsidRPr="00153EFC" w:rsidTr="0046542D">
        <w:tc>
          <w:tcPr>
            <w:tcW w:w="1413" w:type="dxa"/>
          </w:tcPr>
          <w:p w:rsidR="0046542D" w:rsidRPr="00153EFC" w:rsidRDefault="0046542D" w:rsidP="0046542D">
            <w:pPr>
              <w:spacing w:line="276" w:lineRule="auto"/>
              <w:rPr>
                <w:rFonts w:cstheme="minorHAnsi"/>
                <w:sz w:val="24"/>
                <w:szCs w:val="24"/>
              </w:rPr>
            </w:pPr>
            <w:r w:rsidRPr="00153EFC">
              <w:rPr>
                <w:rFonts w:cstheme="minorHAnsi"/>
                <w:sz w:val="24"/>
                <w:szCs w:val="24"/>
              </w:rPr>
              <w:t xml:space="preserve">25-34 </w:t>
            </w:r>
          </w:p>
        </w:tc>
        <w:tc>
          <w:tcPr>
            <w:tcW w:w="1276" w:type="dxa"/>
          </w:tcPr>
          <w:p w:rsidR="0046542D" w:rsidRPr="00153EFC" w:rsidRDefault="0046542D" w:rsidP="0046542D">
            <w:pPr>
              <w:spacing w:line="276" w:lineRule="auto"/>
              <w:rPr>
                <w:rFonts w:cstheme="minorHAnsi"/>
                <w:sz w:val="24"/>
                <w:szCs w:val="24"/>
              </w:rPr>
            </w:pPr>
            <w:r w:rsidRPr="00153EFC">
              <w:rPr>
                <w:rFonts w:cstheme="minorHAnsi"/>
                <w:sz w:val="24"/>
                <w:szCs w:val="24"/>
              </w:rPr>
              <w:t>9.76</w:t>
            </w:r>
          </w:p>
        </w:tc>
        <w:tc>
          <w:tcPr>
            <w:tcW w:w="1417" w:type="dxa"/>
          </w:tcPr>
          <w:p w:rsidR="0046542D" w:rsidRPr="00153EFC" w:rsidRDefault="0046542D" w:rsidP="0046542D">
            <w:pPr>
              <w:spacing w:line="276" w:lineRule="auto"/>
              <w:rPr>
                <w:rFonts w:cstheme="minorHAnsi"/>
                <w:sz w:val="24"/>
                <w:szCs w:val="24"/>
              </w:rPr>
            </w:pPr>
            <w:r w:rsidRPr="00153EFC">
              <w:rPr>
                <w:rFonts w:cstheme="minorHAnsi"/>
                <w:sz w:val="24"/>
                <w:szCs w:val="24"/>
                <w:lang w:eastAsia="en-GB"/>
              </w:rPr>
              <w:t>9.09</w:t>
            </w:r>
          </w:p>
        </w:tc>
      </w:tr>
      <w:tr w:rsidR="0046542D" w:rsidRPr="00153EFC" w:rsidTr="0046542D">
        <w:tc>
          <w:tcPr>
            <w:tcW w:w="1413" w:type="dxa"/>
          </w:tcPr>
          <w:p w:rsidR="0046542D" w:rsidRPr="00153EFC" w:rsidRDefault="0046542D" w:rsidP="0046542D">
            <w:pPr>
              <w:spacing w:line="276" w:lineRule="auto"/>
              <w:rPr>
                <w:rFonts w:cstheme="minorHAnsi"/>
                <w:sz w:val="24"/>
                <w:szCs w:val="24"/>
              </w:rPr>
            </w:pPr>
            <w:r w:rsidRPr="00153EFC">
              <w:rPr>
                <w:rFonts w:cstheme="minorHAnsi"/>
                <w:sz w:val="24"/>
                <w:szCs w:val="24"/>
              </w:rPr>
              <w:t>35- 44</w:t>
            </w:r>
          </w:p>
        </w:tc>
        <w:tc>
          <w:tcPr>
            <w:tcW w:w="1276" w:type="dxa"/>
          </w:tcPr>
          <w:p w:rsidR="0046542D" w:rsidRPr="00153EFC" w:rsidRDefault="0046542D" w:rsidP="0046542D">
            <w:pPr>
              <w:spacing w:line="276" w:lineRule="auto"/>
              <w:rPr>
                <w:rFonts w:cstheme="minorHAnsi"/>
                <w:sz w:val="24"/>
                <w:szCs w:val="24"/>
              </w:rPr>
            </w:pPr>
            <w:r w:rsidRPr="00153EFC">
              <w:rPr>
                <w:rFonts w:cstheme="minorHAnsi"/>
                <w:sz w:val="24"/>
                <w:szCs w:val="24"/>
              </w:rPr>
              <w:t>7.32</w:t>
            </w:r>
          </w:p>
        </w:tc>
        <w:tc>
          <w:tcPr>
            <w:tcW w:w="1417" w:type="dxa"/>
          </w:tcPr>
          <w:p w:rsidR="0046542D" w:rsidRPr="00153EFC" w:rsidRDefault="0046542D" w:rsidP="0046542D">
            <w:pPr>
              <w:spacing w:line="276" w:lineRule="auto"/>
              <w:rPr>
                <w:rFonts w:cstheme="minorHAnsi"/>
                <w:sz w:val="24"/>
                <w:szCs w:val="24"/>
              </w:rPr>
            </w:pPr>
            <w:r w:rsidRPr="00153EFC">
              <w:rPr>
                <w:rFonts w:cstheme="minorHAnsi"/>
                <w:sz w:val="24"/>
                <w:szCs w:val="24"/>
                <w:lang w:eastAsia="en-GB"/>
              </w:rPr>
              <w:t>13.64</w:t>
            </w:r>
          </w:p>
        </w:tc>
      </w:tr>
      <w:tr w:rsidR="0046542D" w:rsidRPr="00153EFC" w:rsidTr="0046542D">
        <w:tc>
          <w:tcPr>
            <w:tcW w:w="1413" w:type="dxa"/>
          </w:tcPr>
          <w:p w:rsidR="0046542D" w:rsidRPr="00153EFC" w:rsidRDefault="0046542D" w:rsidP="0046542D">
            <w:pPr>
              <w:spacing w:line="276" w:lineRule="auto"/>
              <w:rPr>
                <w:rFonts w:cstheme="minorHAnsi"/>
                <w:sz w:val="24"/>
                <w:szCs w:val="24"/>
              </w:rPr>
            </w:pPr>
            <w:r w:rsidRPr="00153EFC">
              <w:rPr>
                <w:rFonts w:cstheme="minorHAnsi"/>
                <w:sz w:val="24"/>
                <w:szCs w:val="24"/>
              </w:rPr>
              <w:t xml:space="preserve">45–54 </w:t>
            </w:r>
          </w:p>
        </w:tc>
        <w:tc>
          <w:tcPr>
            <w:tcW w:w="1276" w:type="dxa"/>
            <w:vAlign w:val="bottom"/>
          </w:tcPr>
          <w:p w:rsidR="0046542D" w:rsidRPr="00153EFC" w:rsidRDefault="0046542D" w:rsidP="0046542D">
            <w:pPr>
              <w:rPr>
                <w:rFonts w:cstheme="minorHAnsi"/>
                <w:sz w:val="24"/>
                <w:szCs w:val="24"/>
                <w:lang w:eastAsia="en-GB"/>
              </w:rPr>
            </w:pPr>
            <w:r w:rsidRPr="00153EFC">
              <w:rPr>
                <w:rFonts w:cstheme="minorHAnsi"/>
                <w:sz w:val="24"/>
                <w:szCs w:val="24"/>
                <w:lang w:eastAsia="en-GB"/>
              </w:rPr>
              <w:t>9.76</w:t>
            </w:r>
          </w:p>
        </w:tc>
        <w:tc>
          <w:tcPr>
            <w:tcW w:w="1417" w:type="dxa"/>
          </w:tcPr>
          <w:p w:rsidR="0046542D" w:rsidRPr="00153EFC" w:rsidRDefault="0046542D" w:rsidP="0046542D">
            <w:pPr>
              <w:spacing w:line="276" w:lineRule="auto"/>
              <w:rPr>
                <w:rFonts w:cstheme="minorHAnsi"/>
                <w:sz w:val="24"/>
                <w:szCs w:val="24"/>
              </w:rPr>
            </w:pPr>
            <w:r w:rsidRPr="00153EFC">
              <w:rPr>
                <w:rFonts w:cstheme="minorHAnsi"/>
                <w:sz w:val="24"/>
                <w:szCs w:val="24"/>
                <w:lang w:eastAsia="en-GB"/>
              </w:rPr>
              <w:t>11.36</w:t>
            </w:r>
          </w:p>
        </w:tc>
      </w:tr>
      <w:tr w:rsidR="0046542D" w:rsidRPr="00153EFC" w:rsidTr="0046542D">
        <w:tc>
          <w:tcPr>
            <w:tcW w:w="1413" w:type="dxa"/>
          </w:tcPr>
          <w:p w:rsidR="0046542D" w:rsidRPr="00153EFC" w:rsidRDefault="0046542D" w:rsidP="0046542D">
            <w:pPr>
              <w:spacing w:line="276" w:lineRule="auto"/>
              <w:rPr>
                <w:rFonts w:cstheme="minorHAnsi"/>
                <w:sz w:val="24"/>
                <w:szCs w:val="24"/>
              </w:rPr>
            </w:pPr>
            <w:r w:rsidRPr="00153EFC">
              <w:rPr>
                <w:rFonts w:cstheme="minorHAnsi"/>
                <w:sz w:val="24"/>
                <w:szCs w:val="24"/>
              </w:rPr>
              <w:t xml:space="preserve">55 – 64 </w:t>
            </w:r>
          </w:p>
        </w:tc>
        <w:tc>
          <w:tcPr>
            <w:tcW w:w="1276" w:type="dxa"/>
          </w:tcPr>
          <w:p w:rsidR="0046542D" w:rsidRPr="00153EFC" w:rsidRDefault="0046542D" w:rsidP="0046542D">
            <w:pPr>
              <w:spacing w:line="276" w:lineRule="auto"/>
              <w:rPr>
                <w:rFonts w:cstheme="minorHAnsi"/>
                <w:sz w:val="24"/>
                <w:szCs w:val="24"/>
              </w:rPr>
            </w:pPr>
            <w:r w:rsidRPr="00153EFC">
              <w:rPr>
                <w:rFonts w:cstheme="minorHAnsi"/>
                <w:sz w:val="24"/>
                <w:szCs w:val="24"/>
                <w:lang w:eastAsia="en-GB"/>
              </w:rPr>
              <w:t>31.71</w:t>
            </w:r>
          </w:p>
        </w:tc>
        <w:tc>
          <w:tcPr>
            <w:tcW w:w="1417" w:type="dxa"/>
          </w:tcPr>
          <w:p w:rsidR="0046542D" w:rsidRPr="00153EFC" w:rsidRDefault="0046542D" w:rsidP="0046542D">
            <w:pPr>
              <w:spacing w:line="276" w:lineRule="auto"/>
              <w:rPr>
                <w:rFonts w:cstheme="minorHAnsi"/>
                <w:sz w:val="24"/>
                <w:szCs w:val="24"/>
              </w:rPr>
            </w:pPr>
            <w:r w:rsidRPr="00153EFC">
              <w:rPr>
                <w:rFonts w:cstheme="minorHAnsi"/>
                <w:sz w:val="24"/>
                <w:szCs w:val="24"/>
                <w:lang w:eastAsia="en-GB"/>
              </w:rPr>
              <w:t>29.55</w:t>
            </w:r>
          </w:p>
        </w:tc>
      </w:tr>
      <w:tr w:rsidR="0046542D" w:rsidRPr="00153EFC" w:rsidTr="0046542D">
        <w:tc>
          <w:tcPr>
            <w:tcW w:w="1413" w:type="dxa"/>
          </w:tcPr>
          <w:p w:rsidR="0046542D" w:rsidRPr="00153EFC" w:rsidRDefault="0046542D" w:rsidP="0046542D">
            <w:pPr>
              <w:spacing w:line="276" w:lineRule="auto"/>
              <w:rPr>
                <w:rFonts w:cstheme="minorHAnsi"/>
                <w:sz w:val="24"/>
                <w:szCs w:val="24"/>
              </w:rPr>
            </w:pPr>
            <w:r w:rsidRPr="00153EFC">
              <w:rPr>
                <w:rFonts w:cstheme="minorHAnsi"/>
                <w:sz w:val="24"/>
                <w:szCs w:val="24"/>
              </w:rPr>
              <w:t xml:space="preserve">+65 </w:t>
            </w:r>
          </w:p>
        </w:tc>
        <w:tc>
          <w:tcPr>
            <w:tcW w:w="1276" w:type="dxa"/>
          </w:tcPr>
          <w:p w:rsidR="0046542D" w:rsidRPr="00153EFC" w:rsidRDefault="0046542D" w:rsidP="0046542D">
            <w:pPr>
              <w:spacing w:line="276" w:lineRule="auto"/>
              <w:rPr>
                <w:rFonts w:cstheme="minorHAnsi"/>
                <w:sz w:val="24"/>
                <w:szCs w:val="24"/>
              </w:rPr>
            </w:pPr>
            <w:r w:rsidRPr="00153EFC">
              <w:rPr>
                <w:rFonts w:cstheme="minorHAnsi"/>
                <w:sz w:val="24"/>
                <w:szCs w:val="24"/>
                <w:lang w:eastAsia="en-GB"/>
              </w:rPr>
              <w:t>36.59</w:t>
            </w:r>
          </w:p>
        </w:tc>
        <w:tc>
          <w:tcPr>
            <w:tcW w:w="1417" w:type="dxa"/>
          </w:tcPr>
          <w:p w:rsidR="0046542D" w:rsidRPr="00153EFC" w:rsidRDefault="0046542D" w:rsidP="0046542D">
            <w:pPr>
              <w:spacing w:line="276" w:lineRule="auto"/>
              <w:rPr>
                <w:rFonts w:cstheme="minorHAnsi"/>
                <w:sz w:val="24"/>
                <w:szCs w:val="24"/>
              </w:rPr>
            </w:pPr>
            <w:r w:rsidRPr="00153EFC">
              <w:rPr>
                <w:rFonts w:cstheme="minorHAnsi"/>
                <w:sz w:val="24"/>
                <w:szCs w:val="24"/>
                <w:lang w:eastAsia="en-GB"/>
              </w:rPr>
              <w:t>36.36</w:t>
            </w:r>
          </w:p>
        </w:tc>
      </w:tr>
    </w:tbl>
    <w:p w:rsidR="0046542D" w:rsidRDefault="0046542D" w:rsidP="0046542D">
      <w:pPr>
        <w:spacing w:after="0" w:line="360" w:lineRule="auto"/>
        <w:rPr>
          <w:rFonts w:cstheme="minorHAnsi"/>
          <w:sz w:val="24"/>
          <w:szCs w:val="24"/>
        </w:rPr>
      </w:pPr>
    </w:p>
    <w:p w:rsidR="0046542D" w:rsidRPr="008720B1" w:rsidRDefault="0046542D" w:rsidP="0046542D">
      <w:pPr>
        <w:spacing w:line="360" w:lineRule="auto"/>
        <w:rPr>
          <w:noProof/>
          <w:sz w:val="24"/>
          <w:szCs w:val="24"/>
        </w:rPr>
      </w:pPr>
      <w:r w:rsidRPr="008720B1">
        <w:rPr>
          <w:sz w:val="24"/>
          <w:szCs w:val="24"/>
        </w:rPr>
        <w:t xml:space="preserve">Figure </w:t>
      </w:r>
      <w:r w:rsidR="00DF7969">
        <w:rPr>
          <w:sz w:val="24"/>
          <w:szCs w:val="24"/>
        </w:rPr>
        <w:t>7</w:t>
      </w:r>
      <w:r w:rsidRPr="008720B1">
        <w:rPr>
          <w:sz w:val="24"/>
          <w:szCs w:val="24"/>
        </w:rPr>
        <w:t xml:space="preserve">: Percentage of respondents by age group and gender. </w:t>
      </w:r>
      <w:r w:rsidRPr="008720B1">
        <w:rPr>
          <w:noProof/>
          <w:sz w:val="24"/>
          <w:szCs w:val="24"/>
        </w:rPr>
        <w:t xml:space="preserve"> </w:t>
      </w:r>
    </w:p>
    <w:p w:rsidR="0046542D" w:rsidRPr="006923C3" w:rsidRDefault="0046542D" w:rsidP="0046542D">
      <w:pPr>
        <w:spacing w:line="360" w:lineRule="auto"/>
        <w:jc w:val="both"/>
        <w:rPr>
          <w:sz w:val="24"/>
          <w:szCs w:val="24"/>
          <w:lang w:eastAsia="en-GB"/>
        </w:rPr>
      </w:pPr>
      <w:r>
        <w:rPr>
          <w:rFonts w:cstheme="minorHAnsi"/>
          <w:sz w:val="24"/>
          <w:szCs w:val="24"/>
        </w:rPr>
        <w:t xml:space="preserve">When asked to describe their ethnicity, </w:t>
      </w:r>
      <w:r w:rsidRPr="00153EFC">
        <w:rPr>
          <w:rFonts w:cstheme="minorHAnsi"/>
          <w:sz w:val="24"/>
          <w:szCs w:val="24"/>
        </w:rPr>
        <w:t>84</w:t>
      </w:r>
      <w:r>
        <w:rPr>
          <w:rFonts w:cstheme="minorHAnsi"/>
          <w:sz w:val="24"/>
          <w:szCs w:val="24"/>
        </w:rPr>
        <w:t>/85</w:t>
      </w:r>
      <w:r w:rsidRPr="00153EFC">
        <w:rPr>
          <w:rFonts w:cstheme="minorHAnsi"/>
          <w:sz w:val="24"/>
          <w:szCs w:val="24"/>
        </w:rPr>
        <w:t xml:space="preserve"> respondents described their ethnicity as white</w:t>
      </w:r>
      <w:r>
        <w:rPr>
          <w:rFonts w:cstheme="minorHAnsi"/>
          <w:sz w:val="24"/>
          <w:szCs w:val="24"/>
        </w:rPr>
        <w:t>.</w:t>
      </w:r>
      <w:r>
        <w:rPr>
          <w:sz w:val="24"/>
          <w:szCs w:val="24"/>
          <w:lang w:eastAsia="en-GB"/>
        </w:rPr>
        <w:t xml:space="preserve"> </w:t>
      </w:r>
      <w:r w:rsidRPr="005D1FF8">
        <w:rPr>
          <w:sz w:val="24"/>
          <w:szCs w:val="24"/>
          <w:lang w:eastAsia="en-GB"/>
        </w:rPr>
        <w:t>Sub-factors such as social structures including a lack of diversity in volunteers (</w:t>
      </w:r>
      <w:r>
        <w:rPr>
          <w:sz w:val="24"/>
          <w:szCs w:val="24"/>
          <w:lang w:eastAsia="en-GB"/>
        </w:rPr>
        <w:t xml:space="preserve">e.g. </w:t>
      </w:r>
      <w:r w:rsidRPr="005D1FF8">
        <w:rPr>
          <w:sz w:val="24"/>
          <w:szCs w:val="24"/>
          <w:lang w:eastAsia="en-GB"/>
        </w:rPr>
        <w:t xml:space="preserve">race, gender and ethnicity) can shape how people perceive and are affected by IAP’s invasions (Norgaard, 2007). </w:t>
      </w:r>
      <w:r w:rsidRPr="005D1FF8">
        <w:rPr>
          <w:sz w:val="24"/>
          <w:szCs w:val="24"/>
        </w:rPr>
        <w:t>Studies from the United States into the diversity of workers in the environmental sector (including volunteers)</w:t>
      </w:r>
      <w:r>
        <w:rPr>
          <w:sz w:val="24"/>
          <w:szCs w:val="24"/>
        </w:rPr>
        <w:t>,</w:t>
      </w:r>
      <w:r w:rsidRPr="005D1FF8">
        <w:rPr>
          <w:sz w:val="24"/>
          <w:szCs w:val="24"/>
        </w:rPr>
        <w:t xml:space="preserve"> show</w:t>
      </w:r>
      <w:r>
        <w:rPr>
          <w:sz w:val="24"/>
          <w:szCs w:val="24"/>
        </w:rPr>
        <w:t>ed</w:t>
      </w:r>
      <w:r w:rsidRPr="005D1FF8">
        <w:rPr>
          <w:sz w:val="24"/>
          <w:szCs w:val="24"/>
        </w:rPr>
        <w:t xml:space="preserve"> that there </w:t>
      </w:r>
      <w:r>
        <w:rPr>
          <w:sz w:val="24"/>
          <w:szCs w:val="24"/>
        </w:rPr>
        <w:t>was</w:t>
      </w:r>
      <w:r w:rsidRPr="005D1FF8">
        <w:rPr>
          <w:sz w:val="24"/>
          <w:szCs w:val="24"/>
        </w:rPr>
        <w:t xml:space="preserve"> an imbalance towards older white men (Taylor, 2014). </w:t>
      </w:r>
      <w:r w:rsidRPr="006923C3">
        <w:rPr>
          <w:sz w:val="24"/>
          <w:szCs w:val="24"/>
          <w:lang w:eastAsia="en-GB"/>
        </w:rPr>
        <w:t>Th</w:t>
      </w:r>
      <w:r>
        <w:rPr>
          <w:sz w:val="24"/>
          <w:szCs w:val="24"/>
          <w:lang w:eastAsia="en-GB"/>
        </w:rPr>
        <w:t xml:space="preserve">e results of the </w:t>
      </w:r>
      <w:r>
        <w:rPr>
          <w:sz w:val="24"/>
          <w:szCs w:val="24"/>
          <w:lang w:eastAsia="en-GB"/>
        </w:rPr>
        <w:lastRenderedPageBreak/>
        <w:t>research</w:t>
      </w:r>
      <w:r w:rsidRPr="006923C3">
        <w:rPr>
          <w:sz w:val="24"/>
          <w:szCs w:val="24"/>
          <w:lang w:eastAsia="en-GB"/>
        </w:rPr>
        <w:t xml:space="preserve"> indicate</w:t>
      </w:r>
      <w:r>
        <w:rPr>
          <w:sz w:val="24"/>
          <w:szCs w:val="24"/>
          <w:lang w:eastAsia="en-GB"/>
        </w:rPr>
        <w:t>d</w:t>
      </w:r>
      <w:r w:rsidRPr="006923C3">
        <w:rPr>
          <w:sz w:val="24"/>
          <w:szCs w:val="24"/>
          <w:lang w:eastAsia="en-GB"/>
        </w:rPr>
        <w:t xml:space="preserve"> a lack of diversity in the </w:t>
      </w:r>
      <w:r>
        <w:rPr>
          <w:sz w:val="24"/>
          <w:szCs w:val="24"/>
          <w:lang w:eastAsia="en-GB"/>
        </w:rPr>
        <w:t xml:space="preserve">volunteers </w:t>
      </w:r>
      <w:r w:rsidRPr="006923C3">
        <w:rPr>
          <w:sz w:val="24"/>
          <w:szCs w:val="24"/>
          <w:lang w:eastAsia="en-GB"/>
        </w:rPr>
        <w:t>surveyed which compare</w:t>
      </w:r>
      <w:r>
        <w:rPr>
          <w:sz w:val="24"/>
          <w:szCs w:val="24"/>
          <w:lang w:eastAsia="en-GB"/>
        </w:rPr>
        <w:t>d</w:t>
      </w:r>
      <w:r w:rsidRPr="006923C3">
        <w:rPr>
          <w:sz w:val="24"/>
          <w:szCs w:val="24"/>
          <w:lang w:eastAsia="en-GB"/>
        </w:rPr>
        <w:t xml:space="preserve"> well with the US study by Taylor. </w:t>
      </w:r>
    </w:p>
    <w:p w:rsidR="0046542D" w:rsidRPr="00CF1159" w:rsidRDefault="0046542D" w:rsidP="0046542D">
      <w:pPr>
        <w:spacing w:line="360" w:lineRule="auto"/>
        <w:jc w:val="both"/>
        <w:rPr>
          <w:sz w:val="24"/>
          <w:szCs w:val="24"/>
        </w:rPr>
      </w:pPr>
      <w:r w:rsidRPr="00CF1159">
        <w:rPr>
          <w:sz w:val="24"/>
          <w:szCs w:val="24"/>
        </w:rPr>
        <w:t>Respondents were asked to list their occupation.</w:t>
      </w:r>
      <w:r>
        <w:rPr>
          <w:sz w:val="24"/>
          <w:szCs w:val="24"/>
        </w:rPr>
        <w:t xml:space="preserve"> </w:t>
      </w:r>
      <w:r w:rsidRPr="00CF1159">
        <w:rPr>
          <w:sz w:val="24"/>
          <w:szCs w:val="24"/>
        </w:rPr>
        <w:t xml:space="preserve">44% of respondents described themselves as retired. The remaining 56% had a broad range of occupations with some working in the environmental sectors </w:t>
      </w:r>
      <w:r>
        <w:rPr>
          <w:sz w:val="24"/>
          <w:szCs w:val="24"/>
        </w:rPr>
        <w:t>(</w:t>
      </w:r>
      <w:r w:rsidRPr="00CF1159">
        <w:rPr>
          <w:sz w:val="24"/>
          <w:szCs w:val="24"/>
        </w:rPr>
        <w:t xml:space="preserve">describing themselves as </w:t>
      </w:r>
      <w:r w:rsidRPr="0028343D">
        <w:rPr>
          <w:sz w:val="24"/>
          <w:szCs w:val="24"/>
        </w:rPr>
        <w:t>‘ranger’</w:t>
      </w:r>
      <w:r w:rsidRPr="00CF1159">
        <w:rPr>
          <w:sz w:val="24"/>
          <w:szCs w:val="24"/>
        </w:rPr>
        <w:t xml:space="preserve"> and </w:t>
      </w:r>
      <w:r w:rsidRPr="0028343D">
        <w:rPr>
          <w:sz w:val="24"/>
          <w:szCs w:val="24"/>
        </w:rPr>
        <w:t>‘woodsman’</w:t>
      </w:r>
      <w:r>
        <w:rPr>
          <w:sz w:val="24"/>
          <w:szCs w:val="24"/>
        </w:rPr>
        <w:t>),</w:t>
      </w:r>
      <w:r w:rsidRPr="00CF1159">
        <w:rPr>
          <w:sz w:val="24"/>
          <w:szCs w:val="24"/>
        </w:rPr>
        <w:t xml:space="preserve"> others were from unrelated occupations including a fishmonger and an artist.</w:t>
      </w:r>
      <w:r>
        <w:rPr>
          <w:sz w:val="24"/>
          <w:szCs w:val="24"/>
        </w:rPr>
        <w:t xml:space="preserve"> </w:t>
      </w:r>
      <w:r w:rsidRPr="006923C3">
        <w:rPr>
          <w:sz w:val="24"/>
          <w:szCs w:val="24"/>
          <w:lang w:eastAsia="en-GB"/>
        </w:rPr>
        <w:t>Most respondents from the online questionnaire were retired professionals.</w:t>
      </w:r>
    </w:p>
    <w:p w:rsidR="0046542D" w:rsidRDefault="0046542D" w:rsidP="0046542D">
      <w:pPr>
        <w:spacing w:line="360" w:lineRule="auto"/>
        <w:jc w:val="both"/>
        <w:rPr>
          <w:sz w:val="24"/>
          <w:szCs w:val="24"/>
          <w:lang w:eastAsia="en-GB"/>
        </w:rPr>
      </w:pPr>
      <w:r w:rsidRPr="006923C3">
        <w:rPr>
          <w:sz w:val="24"/>
          <w:szCs w:val="24"/>
          <w:lang w:eastAsia="en-GB"/>
        </w:rPr>
        <w:t xml:space="preserve">There </w:t>
      </w:r>
      <w:r>
        <w:rPr>
          <w:sz w:val="24"/>
          <w:szCs w:val="24"/>
          <w:lang w:eastAsia="en-GB"/>
        </w:rPr>
        <w:t>was</w:t>
      </w:r>
      <w:r w:rsidRPr="006923C3">
        <w:rPr>
          <w:sz w:val="24"/>
          <w:szCs w:val="24"/>
          <w:lang w:eastAsia="en-GB"/>
        </w:rPr>
        <w:t xml:space="preserve"> consensus in the literature that</w:t>
      </w:r>
      <w:r>
        <w:rPr>
          <w:sz w:val="24"/>
          <w:szCs w:val="24"/>
          <w:lang w:eastAsia="en-GB"/>
        </w:rPr>
        <w:t xml:space="preserve"> retired professionals were</w:t>
      </w:r>
      <w:r w:rsidRPr="006923C3">
        <w:rPr>
          <w:sz w:val="24"/>
          <w:szCs w:val="24"/>
          <w:lang w:eastAsia="en-GB"/>
        </w:rPr>
        <w:t xml:space="preserve"> becoming increasingly select</w:t>
      </w:r>
      <w:r>
        <w:rPr>
          <w:sz w:val="24"/>
          <w:szCs w:val="24"/>
          <w:lang w:eastAsia="en-GB"/>
        </w:rPr>
        <w:t>ed as volunteers by</w:t>
      </w:r>
      <w:r w:rsidRPr="006923C3">
        <w:rPr>
          <w:sz w:val="24"/>
          <w:szCs w:val="24"/>
          <w:lang w:eastAsia="en-GB"/>
        </w:rPr>
        <w:t xml:space="preserve"> agencies (Ockenden, 2007). Th</w:t>
      </w:r>
      <w:r>
        <w:rPr>
          <w:sz w:val="24"/>
          <w:szCs w:val="24"/>
          <w:lang w:eastAsia="en-GB"/>
        </w:rPr>
        <w:t>e pattern of selective recruitment</w:t>
      </w:r>
      <w:r w:rsidRPr="006923C3">
        <w:rPr>
          <w:sz w:val="24"/>
          <w:szCs w:val="24"/>
          <w:lang w:eastAsia="en-GB"/>
        </w:rPr>
        <w:t xml:space="preserve"> reinforce</w:t>
      </w:r>
      <w:r>
        <w:rPr>
          <w:sz w:val="24"/>
          <w:szCs w:val="24"/>
          <w:lang w:eastAsia="en-GB"/>
        </w:rPr>
        <w:t>d the</w:t>
      </w:r>
      <w:r w:rsidRPr="006923C3">
        <w:rPr>
          <w:sz w:val="24"/>
          <w:szCs w:val="24"/>
          <w:lang w:eastAsia="en-GB"/>
        </w:rPr>
        <w:t xml:space="preserve"> existing challenges regarding the lack of diversity in the age and ethnicity of environmental volunteers in the UK. </w:t>
      </w:r>
    </w:p>
    <w:p w:rsidR="0046542D" w:rsidRDefault="0046542D" w:rsidP="0046542D">
      <w:pPr>
        <w:spacing w:line="360" w:lineRule="auto"/>
        <w:jc w:val="both"/>
        <w:rPr>
          <w:color w:val="000000" w:themeColor="text1"/>
          <w:sz w:val="24"/>
          <w:szCs w:val="24"/>
        </w:rPr>
      </w:pPr>
      <w:r w:rsidRPr="00545968">
        <w:rPr>
          <w:color w:val="000000" w:themeColor="text1"/>
          <w:sz w:val="24"/>
          <w:szCs w:val="24"/>
        </w:rPr>
        <w:t xml:space="preserve">Respondents were asked to describe their level of knowledge of knotweed. </w:t>
      </w:r>
      <w:r>
        <w:rPr>
          <w:color w:val="000000" w:themeColor="text1"/>
          <w:sz w:val="24"/>
          <w:szCs w:val="24"/>
        </w:rPr>
        <w:t>The results are shown below:</w:t>
      </w:r>
    </w:p>
    <w:p w:rsidR="0046542D" w:rsidRDefault="0046542D" w:rsidP="0046542D">
      <w:pPr>
        <w:spacing w:line="360" w:lineRule="auto"/>
        <w:jc w:val="both"/>
        <w:rPr>
          <w:rFonts w:cstheme="minorHAnsi"/>
          <w:sz w:val="24"/>
          <w:szCs w:val="24"/>
        </w:rPr>
      </w:pPr>
      <w:r>
        <w:rPr>
          <w:noProof/>
          <w:color w:val="000000" w:themeColor="text1"/>
          <w:sz w:val="24"/>
          <w:szCs w:val="24"/>
        </w:rPr>
        <w:drawing>
          <wp:inline distT="0" distB="0" distL="0" distR="0" wp14:anchorId="3DBEE0B4" wp14:editId="5EBF278A">
            <wp:extent cx="5261811" cy="236270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20-04-09 at 10.30.15.png"/>
                    <pic:cNvPicPr/>
                  </pic:nvPicPr>
                  <pic:blipFill>
                    <a:blip r:embed="rId15">
                      <a:extLst>
                        <a:ext uri="{28A0092B-C50C-407E-A947-70E740481C1C}">
                          <a14:useLocalDpi xmlns:a14="http://schemas.microsoft.com/office/drawing/2010/main" val="0"/>
                        </a:ext>
                      </a:extLst>
                    </a:blip>
                    <a:stretch>
                      <a:fillRect/>
                    </a:stretch>
                  </pic:blipFill>
                  <pic:spPr>
                    <a:xfrm>
                      <a:off x="0" y="0"/>
                      <a:ext cx="5368909" cy="2410794"/>
                    </a:xfrm>
                    <a:prstGeom prst="rect">
                      <a:avLst/>
                    </a:prstGeom>
                  </pic:spPr>
                </pic:pic>
              </a:graphicData>
            </a:graphic>
          </wp:inline>
        </w:drawing>
      </w:r>
      <w:bookmarkStart w:id="40" w:name="_Hlk32916762"/>
    </w:p>
    <w:p w:rsidR="0046542D" w:rsidRDefault="0046542D" w:rsidP="00210D06">
      <w:pPr>
        <w:spacing w:line="360" w:lineRule="auto"/>
        <w:jc w:val="both"/>
        <w:rPr>
          <w:color w:val="000000" w:themeColor="text1"/>
          <w:sz w:val="24"/>
          <w:szCs w:val="24"/>
        </w:rPr>
      </w:pPr>
      <w:r w:rsidRPr="00033AEF">
        <w:rPr>
          <w:rFonts w:cstheme="minorHAnsi"/>
          <w:sz w:val="24"/>
          <w:szCs w:val="24"/>
        </w:rPr>
        <w:t xml:space="preserve">Figure </w:t>
      </w:r>
      <w:r w:rsidR="00DF7969">
        <w:rPr>
          <w:rFonts w:cstheme="minorHAnsi"/>
          <w:sz w:val="24"/>
          <w:szCs w:val="24"/>
        </w:rPr>
        <w:t>8</w:t>
      </w:r>
      <w:r w:rsidRPr="00033AEF">
        <w:rPr>
          <w:rFonts w:cstheme="minorHAnsi"/>
          <w:sz w:val="24"/>
          <w:szCs w:val="24"/>
        </w:rPr>
        <w:t>: How would you describe your level of knowledge of Knotweed?</w:t>
      </w:r>
      <w:bookmarkEnd w:id="40"/>
    </w:p>
    <w:p w:rsidR="0046542D" w:rsidRPr="009229E5" w:rsidRDefault="0046542D" w:rsidP="0046542D">
      <w:pPr>
        <w:spacing w:line="360" w:lineRule="auto"/>
        <w:jc w:val="both"/>
        <w:rPr>
          <w:color w:val="000000" w:themeColor="text1"/>
          <w:sz w:val="24"/>
          <w:szCs w:val="24"/>
        </w:rPr>
      </w:pPr>
      <w:r w:rsidRPr="006923C3">
        <w:rPr>
          <w:sz w:val="24"/>
          <w:szCs w:val="24"/>
        </w:rPr>
        <w:t>Another sub-factor</w:t>
      </w:r>
      <w:r>
        <w:rPr>
          <w:sz w:val="24"/>
          <w:szCs w:val="24"/>
        </w:rPr>
        <w:t xml:space="preserve"> </w:t>
      </w:r>
      <w:r w:rsidRPr="006923C3">
        <w:rPr>
          <w:sz w:val="24"/>
          <w:szCs w:val="24"/>
        </w:rPr>
        <w:t xml:space="preserve">identified by Shackleton </w:t>
      </w:r>
      <w:r w:rsidRPr="00AD278E">
        <w:rPr>
          <w:i/>
          <w:iCs/>
          <w:sz w:val="24"/>
          <w:szCs w:val="24"/>
        </w:rPr>
        <w:t>et al</w:t>
      </w:r>
      <w:r>
        <w:rPr>
          <w:i/>
          <w:iCs/>
          <w:sz w:val="24"/>
          <w:szCs w:val="24"/>
        </w:rPr>
        <w:t>.,</w:t>
      </w:r>
      <w:r w:rsidRPr="006923C3">
        <w:rPr>
          <w:sz w:val="24"/>
          <w:szCs w:val="24"/>
        </w:rPr>
        <w:t xml:space="preserve"> (2019) is how experiences of an IAP species and its effects can influence perceptions. When respondents were asked to describe their level of experience of knotweed</w:t>
      </w:r>
      <w:r>
        <w:rPr>
          <w:sz w:val="24"/>
          <w:szCs w:val="24"/>
        </w:rPr>
        <w:t xml:space="preserve"> (</w:t>
      </w:r>
      <w:r>
        <w:rPr>
          <w:i/>
          <w:iCs/>
          <w:sz w:val="24"/>
          <w:szCs w:val="24"/>
        </w:rPr>
        <w:t xml:space="preserve">Figure </w:t>
      </w:r>
      <w:r w:rsidR="00210D06">
        <w:rPr>
          <w:i/>
          <w:iCs/>
          <w:sz w:val="24"/>
          <w:szCs w:val="24"/>
        </w:rPr>
        <w:t>8</w:t>
      </w:r>
      <w:r>
        <w:rPr>
          <w:i/>
          <w:iCs/>
          <w:sz w:val="24"/>
          <w:szCs w:val="24"/>
        </w:rPr>
        <w:t xml:space="preserve">), </w:t>
      </w:r>
      <w:r w:rsidRPr="006923C3">
        <w:rPr>
          <w:sz w:val="24"/>
          <w:szCs w:val="24"/>
        </w:rPr>
        <w:t xml:space="preserve"> the results show</w:t>
      </w:r>
      <w:r>
        <w:rPr>
          <w:sz w:val="24"/>
          <w:szCs w:val="24"/>
        </w:rPr>
        <w:t>ed</w:t>
      </w:r>
      <w:r w:rsidRPr="006923C3">
        <w:rPr>
          <w:sz w:val="24"/>
          <w:szCs w:val="24"/>
        </w:rPr>
        <w:t xml:space="preserve"> that only 3% of respondents described themselves as specialist’s, 68% had some experience and 29% had little or no experience. </w:t>
      </w:r>
      <w:r>
        <w:rPr>
          <w:sz w:val="24"/>
          <w:szCs w:val="24"/>
        </w:rPr>
        <w:t>T</w:t>
      </w:r>
      <w:r w:rsidRPr="006923C3">
        <w:rPr>
          <w:sz w:val="24"/>
          <w:szCs w:val="24"/>
        </w:rPr>
        <w:t>he literature</w:t>
      </w:r>
      <w:r>
        <w:rPr>
          <w:sz w:val="24"/>
          <w:szCs w:val="24"/>
        </w:rPr>
        <w:t xml:space="preserve"> review found</w:t>
      </w:r>
      <w:r w:rsidRPr="006923C3">
        <w:rPr>
          <w:sz w:val="24"/>
          <w:szCs w:val="24"/>
        </w:rPr>
        <w:t xml:space="preserve"> an increasing number of organisation’s </w:t>
      </w:r>
      <w:r>
        <w:rPr>
          <w:sz w:val="24"/>
          <w:szCs w:val="24"/>
        </w:rPr>
        <w:t>were</w:t>
      </w:r>
      <w:r w:rsidRPr="006923C3">
        <w:rPr>
          <w:sz w:val="24"/>
          <w:szCs w:val="24"/>
        </w:rPr>
        <w:t xml:space="preserve"> involved in managing IAPS (</w:t>
      </w:r>
      <w:r w:rsidRPr="002D0EA8">
        <w:rPr>
          <w:rFonts w:eastAsia="Times New Roman"/>
          <w:color w:val="000000" w:themeColor="text1"/>
          <w:sz w:val="24"/>
          <w:szCs w:val="24"/>
          <w:lang w:eastAsia="en-GB"/>
        </w:rPr>
        <w:t>Pagès</w:t>
      </w:r>
      <w:r w:rsidRPr="006923C3">
        <w:rPr>
          <w:sz w:val="24"/>
          <w:szCs w:val="24"/>
          <w:lang w:eastAsia="en-GB"/>
        </w:rPr>
        <w:t xml:space="preserve"> </w:t>
      </w:r>
      <w:r w:rsidRPr="00526A87">
        <w:rPr>
          <w:i/>
          <w:iCs/>
          <w:sz w:val="24"/>
          <w:szCs w:val="24"/>
          <w:lang w:eastAsia="en-GB"/>
        </w:rPr>
        <w:t>et al</w:t>
      </w:r>
      <w:r>
        <w:rPr>
          <w:i/>
          <w:iCs/>
          <w:sz w:val="24"/>
          <w:szCs w:val="24"/>
          <w:lang w:eastAsia="en-GB"/>
        </w:rPr>
        <w:t>.</w:t>
      </w:r>
      <w:r w:rsidRPr="006923C3">
        <w:rPr>
          <w:sz w:val="24"/>
          <w:szCs w:val="24"/>
          <w:lang w:eastAsia="en-GB"/>
        </w:rPr>
        <w:t xml:space="preserve">, </w:t>
      </w:r>
      <w:r w:rsidRPr="006923C3">
        <w:rPr>
          <w:sz w:val="24"/>
          <w:szCs w:val="24"/>
          <w:lang w:eastAsia="en-GB"/>
        </w:rPr>
        <w:lastRenderedPageBreak/>
        <w:t>2019)</w:t>
      </w:r>
      <w:r>
        <w:rPr>
          <w:sz w:val="24"/>
          <w:szCs w:val="24"/>
          <w:lang w:eastAsia="en-GB"/>
        </w:rPr>
        <w:t>.</w:t>
      </w:r>
      <w:r w:rsidRPr="006923C3">
        <w:rPr>
          <w:sz w:val="24"/>
          <w:szCs w:val="24"/>
          <w:lang w:eastAsia="en-GB"/>
        </w:rPr>
        <w:t xml:space="preserve"> Th</w:t>
      </w:r>
      <w:r>
        <w:rPr>
          <w:sz w:val="24"/>
          <w:szCs w:val="24"/>
          <w:lang w:eastAsia="en-GB"/>
        </w:rPr>
        <w:t>e finding suggests</w:t>
      </w:r>
      <w:r w:rsidRPr="006923C3">
        <w:rPr>
          <w:sz w:val="24"/>
          <w:szCs w:val="24"/>
          <w:lang w:eastAsia="en-GB"/>
        </w:rPr>
        <w:t xml:space="preserve"> that more people </w:t>
      </w:r>
      <w:r>
        <w:rPr>
          <w:sz w:val="24"/>
          <w:szCs w:val="24"/>
          <w:lang w:eastAsia="en-GB"/>
        </w:rPr>
        <w:t>would</w:t>
      </w:r>
      <w:r w:rsidRPr="006923C3">
        <w:rPr>
          <w:sz w:val="24"/>
          <w:szCs w:val="24"/>
          <w:lang w:eastAsia="en-GB"/>
        </w:rPr>
        <w:t xml:space="preserve"> have greater experience of knotweed and its effects.  </w:t>
      </w:r>
    </w:p>
    <w:p w:rsidR="0046542D" w:rsidRDefault="0046542D" w:rsidP="0046542D">
      <w:pPr>
        <w:spacing w:line="360" w:lineRule="auto"/>
        <w:jc w:val="both"/>
        <w:rPr>
          <w:rFonts w:cstheme="minorHAnsi"/>
          <w:sz w:val="24"/>
          <w:szCs w:val="24"/>
        </w:rPr>
      </w:pPr>
      <w:r>
        <w:rPr>
          <w:rFonts w:cstheme="minorHAnsi"/>
          <w:sz w:val="24"/>
          <w:szCs w:val="24"/>
        </w:rPr>
        <w:t>R</w:t>
      </w:r>
      <w:r w:rsidRPr="00153EFC">
        <w:rPr>
          <w:rFonts w:cstheme="minorHAnsi"/>
          <w:sz w:val="24"/>
          <w:szCs w:val="24"/>
        </w:rPr>
        <w:t xml:space="preserve">espondents were asked </w:t>
      </w:r>
      <w:r w:rsidR="00210D06">
        <w:rPr>
          <w:rFonts w:cstheme="minorHAnsi"/>
          <w:sz w:val="24"/>
          <w:szCs w:val="24"/>
        </w:rPr>
        <w:t>i</w:t>
      </w:r>
      <w:r w:rsidRPr="00153EFC">
        <w:rPr>
          <w:rFonts w:cstheme="minorHAnsi"/>
          <w:sz w:val="24"/>
          <w:szCs w:val="24"/>
        </w:rPr>
        <w:t xml:space="preserve">f their perceptions of knotweed had changed over time. </w:t>
      </w:r>
      <w:r>
        <w:rPr>
          <w:rFonts w:cstheme="minorHAnsi"/>
          <w:sz w:val="24"/>
          <w:szCs w:val="24"/>
        </w:rPr>
        <w:t>The results are shown below:</w:t>
      </w:r>
    </w:p>
    <w:p w:rsidR="0046542D" w:rsidRDefault="0046542D" w:rsidP="0046542D">
      <w:pPr>
        <w:spacing w:line="276" w:lineRule="auto"/>
        <w:jc w:val="both"/>
        <w:rPr>
          <w:rFonts w:cstheme="minorHAnsi"/>
          <w:sz w:val="24"/>
          <w:szCs w:val="24"/>
        </w:rPr>
      </w:pPr>
      <w:r>
        <w:rPr>
          <w:rFonts w:cstheme="minorHAnsi"/>
          <w:noProof/>
          <w:sz w:val="24"/>
          <w:szCs w:val="24"/>
        </w:rPr>
        <w:drawing>
          <wp:inline distT="0" distB="0" distL="0" distR="0" wp14:anchorId="665CC447" wp14:editId="0FE2CE42">
            <wp:extent cx="5317490" cy="2286000"/>
            <wp:effectExtent l="0" t="0" r="381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Screen Shot 2020-04-09 at 10.42.44.png"/>
                    <pic:cNvPicPr/>
                  </pic:nvPicPr>
                  <pic:blipFill>
                    <a:blip r:embed="rId16">
                      <a:extLst>
                        <a:ext uri="{28A0092B-C50C-407E-A947-70E740481C1C}">
                          <a14:useLocalDpi xmlns:a14="http://schemas.microsoft.com/office/drawing/2010/main" val="0"/>
                        </a:ext>
                      </a:extLst>
                    </a:blip>
                    <a:stretch>
                      <a:fillRect/>
                    </a:stretch>
                  </pic:blipFill>
                  <pic:spPr>
                    <a:xfrm>
                      <a:off x="0" y="0"/>
                      <a:ext cx="5351698" cy="2300706"/>
                    </a:xfrm>
                    <a:prstGeom prst="rect">
                      <a:avLst/>
                    </a:prstGeom>
                  </pic:spPr>
                </pic:pic>
              </a:graphicData>
            </a:graphic>
          </wp:inline>
        </w:drawing>
      </w:r>
    </w:p>
    <w:p w:rsidR="0046542D" w:rsidRPr="00095219" w:rsidRDefault="0046542D" w:rsidP="0028343D">
      <w:pPr>
        <w:spacing w:line="360" w:lineRule="auto"/>
        <w:jc w:val="both"/>
        <w:rPr>
          <w:rFonts w:cstheme="minorHAnsi"/>
          <w:sz w:val="24"/>
          <w:szCs w:val="24"/>
        </w:rPr>
      </w:pPr>
      <w:r w:rsidRPr="00095219">
        <w:rPr>
          <w:rFonts w:cstheme="minorHAnsi"/>
          <w:sz w:val="24"/>
          <w:szCs w:val="24"/>
        </w:rPr>
        <w:t xml:space="preserve">Figure </w:t>
      </w:r>
      <w:r w:rsidR="00DF7969">
        <w:rPr>
          <w:rFonts w:cstheme="minorHAnsi"/>
          <w:sz w:val="24"/>
          <w:szCs w:val="24"/>
        </w:rPr>
        <w:t>9</w:t>
      </w:r>
      <w:r w:rsidRPr="00095219">
        <w:rPr>
          <w:rFonts w:cstheme="minorHAnsi"/>
          <w:sz w:val="24"/>
          <w:szCs w:val="24"/>
        </w:rPr>
        <w:t>: Has your perception of knotweed changed over time?</w:t>
      </w:r>
    </w:p>
    <w:p w:rsidR="0046542D" w:rsidRDefault="0046542D" w:rsidP="0028343D">
      <w:pPr>
        <w:spacing w:line="360" w:lineRule="auto"/>
        <w:jc w:val="both"/>
        <w:rPr>
          <w:sz w:val="24"/>
          <w:szCs w:val="24"/>
        </w:rPr>
      </w:pPr>
      <w:r>
        <w:rPr>
          <w:rFonts w:cstheme="minorHAnsi"/>
          <w:sz w:val="24"/>
          <w:szCs w:val="24"/>
        </w:rPr>
        <w:t xml:space="preserve">The results from 85 responses, </w:t>
      </w:r>
      <w:r w:rsidRPr="00153EFC">
        <w:rPr>
          <w:rFonts w:cstheme="minorHAnsi"/>
          <w:sz w:val="24"/>
          <w:szCs w:val="24"/>
        </w:rPr>
        <w:t xml:space="preserve">24% of respondent’s perceptions completely changed. 40% of respondent’s perception slightly changed. 29% of respondent’s perceptions </w:t>
      </w:r>
      <w:r w:rsidR="0028343D">
        <w:rPr>
          <w:rFonts w:cstheme="minorHAnsi"/>
          <w:sz w:val="24"/>
          <w:szCs w:val="24"/>
        </w:rPr>
        <w:t>remained</w:t>
      </w:r>
      <w:r w:rsidRPr="00153EFC">
        <w:rPr>
          <w:rFonts w:cstheme="minorHAnsi"/>
          <w:sz w:val="24"/>
          <w:szCs w:val="24"/>
        </w:rPr>
        <w:t xml:space="preserve"> the same. Only 6% of respondent’s perceptions didn’t change and the rest didn’t know. </w:t>
      </w:r>
      <w:r w:rsidRPr="006923C3">
        <w:rPr>
          <w:sz w:val="24"/>
          <w:szCs w:val="24"/>
        </w:rPr>
        <w:t>The</w:t>
      </w:r>
      <w:r>
        <w:rPr>
          <w:sz w:val="24"/>
          <w:szCs w:val="24"/>
        </w:rPr>
        <w:t xml:space="preserve"> </w:t>
      </w:r>
      <w:r w:rsidRPr="006923C3">
        <w:rPr>
          <w:sz w:val="24"/>
          <w:szCs w:val="24"/>
        </w:rPr>
        <w:t>results d</w:t>
      </w:r>
      <w:r>
        <w:rPr>
          <w:sz w:val="24"/>
          <w:szCs w:val="24"/>
        </w:rPr>
        <w:t>id</w:t>
      </w:r>
      <w:r w:rsidRPr="006923C3">
        <w:rPr>
          <w:sz w:val="24"/>
          <w:szCs w:val="24"/>
        </w:rPr>
        <w:t xml:space="preserve"> not indicat</w:t>
      </w:r>
      <w:r>
        <w:rPr>
          <w:sz w:val="24"/>
          <w:szCs w:val="24"/>
        </w:rPr>
        <w:t xml:space="preserve">e </w:t>
      </w:r>
      <w:r w:rsidRPr="006923C3">
        <w:rPr>
          <w:sz w:val="24"/>
          <w:szCs w:val="24"/>
        </w:rPr>
        <w:t>any major trend</w:t>
      </w:r>
      <w:r>
        <w:rPr>
          <w:sz w:val="24"/>
          <w:szCs w:val="24"/>
        </w:rPr>
        <w:t xml:space="preserve"> over time,</w:t>
      </w:r>
      <w:r w:rsidRPr="006923C3">
        <w:rPr>
          <w:sz w:val="24"/>
          <w:szCs w:val="24"/>
        </w:rPr>
        <w:t xml:space="preserve"> although 40% of participants views slightly changed over time. </w:t>
      </w:r>
    </w:p>
    <w:p w:rsidR="0046542D" w:rsidRPr="002D0AF3" w:rsidRDefault="0046542D" w:rsidP="0046542D">
      <w:pPr>
        <w:spacing w:line="360" w:lineRule="auto"/>
        <w:jc w:val="both"/>
        <w:rPr>
          <w:rFonts w:cstheme="minorHAnsi"/>
          <w:bCs/>
          <w:iCs/>
          <w:color w:val="000000" w:themeColor="text1"/>
          <w:sz w:val="24"/>
          <w:szCs w:val="24"/>
        </w:rPr>
      </w:pPr>
      <w:r>
        <w:rPr>
          <w:rFonts w:cstheme="minorHAnsi"/>
          <w:color w:val="000000" w:themeColor="text1"/>
          <w:sz w:val="24"/>
          <w:szCs w:val="24"/>
        </w:rPr>
        <w:t>In the semi-structured interview</w:t>
      </w:r>
      <w:r w:rsidR="00210D06">
        <w:rPr>
          <w:rFonts w:cstheme="minorHAnsi"/>
          <w:color w:val="000000" w:themeColor="text1"/>
          <w:sz w:val="24"/>
          <w:szCs w:val="24"/>
        </w:rPr>
        <w:t>s</w:t>
      </w:r>
      <w:r>
        <w:rPr>
          <w:rFonts w:cstheme="minorHAnsi"/>
          <w:color w:val="000000" w:themeColor="text1"/>
          <w:sz w:val="24"/>
          <w:szCs w:val="24"/>
        </w:rPr>
        <w:t xml:space="preserve">, </w:t>
      </w:r>
      <w:r w:rsidRPr="002D0AF3">
        <w:rPr>
          <w:rFonts w:cstheme="minorHAnsi"/>
          <w:color w:val="000000" w:themeColor="text1"/>
          <w:sz w:val="24"/>
          <w:szCs w:val="24"/>
        </w:rPr>
        <w:t xml:space="preserve">two interviewees perceptions had changed over time, whilst four interviewees perceptions hadn’t changed. Two of three specialist’s </w:t>
      </w:r>
      <w:r>
        <w:rPr>
          <w:rFonts w:cstheme="minorHAnsi"/>
          <w:color w:val="000000" w:themeColor="text1"/>
          <w:sz w:val="24"/>
          <w:szCs w:val="24"/>
        </w:rPr>
        <w:t xml:space="preserve">reported they </w:t>
      </w:r>
      <w:r w:rsidRPr="002D0AF3">
        <w:rPr>
          <w:rFonts w:cstheme="minorHAnsi"/>
          <w:color w:val="000000" w:themeColor="text1"/>
          <w:sz w:val="24"/>
          <w:szCs w:val="24"/>
        </w:rPr>
        <w:t>had chang</w:t>
      </w:r>
      <w:r>
        <w:rPr>
          <w:rFonts w:cstheme="minorHAnsi"/>
          <w:color w:val="000000" w:themeColor="text1"/>
          <w:sz w:val="24"/>
          <w:szCs w:val="24"/>
        </w:rPr>
        <w:t>ing</w:t>
      </w:r>
      <w:r w:rsidRPr="002D0AF3">
        <w:rPr>
          <w:rFonts w:cstheme="minorHAnsi"/>
          <w:color w:val="000000" w:themeColor="text1"/>
          <w:sz w:val="24"/>
          <w:szCs w:val="24"/>
        </w:rPr>
        <w:t xml:space="preserve"> perceptions</w:t>
      </w:r>
      <w:r>
        <w:rPr>
          <w:rFonts w:cstheme="minorHAnsi"/>
          <w:color w:val="000000" w:themeColor="text1"/>
          <w:sz w:val="24"/>
          <w:szCs w:val="24"/>
        </w:rPr>
        <w:t>,</w:t>
      </w:r>
      <w:r w:rsidRPr="002D0AF3">
        <w:rPr>
          <w:rFonts w:cstheme="minorHAnsi"/>
          <w:color w:val="000000" w:themeColor="text1"/>
          <w:sz w:val="24"/>
          <w:szCs w:val="24"/>
        </w:rPr>
        <w:t xml:space="preserve"> sometimes on a daily basis. All three volunteers perceptions of knotweed hasn’t changed.  </w:t>
      </w:r>
      <w:r w:rsidRPr="002D0AF3">
        <w:rPr>
          <w:rFonts w:cstheme="minorHAnsi"/>
          <w:bCs/>
          <w:iCs/>
          <w:color w:val="000000" w:themeColor="text1"/>
          <w:sz w:val="24"/>
          <w:szCs w:val="24"/>
        </w:rPr>
        <w:t xml:space="preserve">The common responses </w:t>
      </w:r>
      <w:r>
        <w:rPr>
          <w:rFonts w:cstheme="minorHAnsi"/>
          <w:bCs/>
          <w:iCs/>
          <w:color w:val="000000" w:themeColor="text1"/>
          <w:sz w:val="24"/>
          <w:szCs w:val="24"/>
        </w:rPr>
        <w:t>to this question were:</w:t>
      </w:r>
    </w:p>
    <w:p w:rsidR="0046542D" w:rsidRPr="002D0AF3" w:rsidRDefault="0046542D" w:rsidP="0046542D">
      <w:pPr>
        <w:spacing w:line="276" w:lineRule="auto"/>
        <w:rPr>
          <w:rFonts w:cstheme="minorHAnsi"/>
          <w:bCs/>
          <w:iCs/>
          <w:color w:val="000000" w:themeColor="text1"/>
          <w:sz w:val="24"/>
          <w:szCs w:val="24"/>
        </w:rPr>
      </w:pPr>
      <w:bookmarkStart w:id="41" w:name="_Hlk32917226"/>
      <w:r w:rsidRPr="002D0AF3">
        <w:rPr>
          <w:rFonts w:cstheme="minorHAnsi"/>
          <w:bCs/>
          <w:iCs/>
          <w:color w:val="000000" w:themeColor="text1"/>
          <w:sz w:val="24"/>
          <w:szCs w:val="24"/>
        </w:rPr>
        <w:t xml:space="preserve">Table </w:t>
      </w:r>
      <w:r w:rsidR="00DF7969">
        <w:rPr>
          <w:rFonts w:cstheme="minorHAnsi"/>
          <w:bCs/>
          <w:iCs/>
          <w:color w:val="000000" w:themeColor="text1"/>
          <w:sz w:val="24"/>
          <w:szCs w:val="24"/>
        </w:rPr>
        <w:t>3</w:t>
      </w:r>
      <w:r w:rsidRPr="002D0AF3">
        <w:rPr>
          <w:rFonts w:cstheme="minorHAnsi"/>
          <w:bCs/>
          <w:iCs/>
          <w:color w:val="000000" w:themeColor="text1"/>
          <w:sz w:val="24"/>
          <w:szCs w:val="24"/>
        </w:rPr>
        <w:t>: Common responses to theme 3.</w:t>
      </w:r>
    </w:p>
    <w:tbl>
      <w:tblPr>
        <w:tblStyle w:val="TableGrid"/>
        <w:tblW w:w="0" w:type="auto"/>
        <w:tblLook w:val="04A0" w:firstRow="1" w:lastRow="0" w:firstColumn="1" w:lastColumn="0" w:noHBand="0" w:noVBand="1"/>
      </w:tblPr>
      <w:tblGrid>
        <w:gridCol w:w="4957"/>
        <w:gridCol w:w="2551"/>
      </w:tblGrid>
      <w:tr w:rsidR="0046542D" w:rsidRPr="002D0AF3" w:rsidTr="0046542D">
        <w:tc>
          <w:tcPr>
            <w:tcW w:w="4957" w:type="dxa"/>
          </w:tcPr>
          <w:bookmarkEnd w:id="41"/>
          <w:p w:rsidR="0046542D" w:rsidRPr="00A373CC" w:rsidRDefault="0046542D" w:rsidP="0046542D">
            <w:pPr>
              <w:rPr>
                <w:rFonts w:cstheme="minorHAnsi"/>
                <w:b/>
                <w:bCs/>
                <w:iCs/>
                <w:color w:val="000000" w:themeColor="text1"/>
                <w:sz w:val="24"/>
                <w:szCs w:val="24"/>
              </w:rPr>
            </w:pPr>
            <w:r w:rsidRPr="00A373CC">
              <w:rPr>
                <w:rFonts w:cstheme="minorHAnsi"/>
                <w:b/>
                <w:bCs/>
                <w:iCs/>
                <w:color w:val="000000" w:themeColor="text1"/>
                <w:sz w:val="24"/>
                <w:szCs w:val="24"/>
              </w:rPr>
              <w:t>Topic</w:t>
            </w:r>
          </w:p>
        </w:tc>
        <w:tc>
          <w:tcPr>
            <w:tcW w:w="2551" w:type="dxa"/>
          </w:tcPr>
          <w:p w:rsidR="0046542D" w:rsidRPr="002D0AF3" w:rsidRDefault="0046542D" w:rsidP="0046542D">
            <w:pPr>
              <w:rPr>
                <w:rFonts w:cstheme="minorHAnsi"/>
                <w:b/>
                <w:iCs/>
                <w:color w:val="000000" w:themeColor="text1"/>
                <w:sz w:val="24"/>
                <w:szCs w:val="24"/>
              </w:rPr>
            </w:pPr>
            <w:r w:rsidRPr="002D0AF3">
              <w:rPr>
                <w:rFonts w:cstheme="minorHAnsi"/>
                <w:b/>
                <w:bCs/>
                <w:iCs/>
                <w:color w:val="000000" w:themeColor="text1"/>
                <w:sz w:val="24"/>
                <w:szCs w:val="24"/>
              </w:rPr>
              <w:t>Number of responses</w:t>
            </w:r>
          </w:p>
        </w:tc>
      </w:tr>
      <w:tr w:rsidR="0046542D" w:rsidRPr="002D0AF3" w:rsidTr="0046542D">
        <w:tc>
          <w:tcPr>
            <w:tcW w:w="4957" w:type="dxa"/>
          </w:tcPr>
          <w:p w:rsidR="0046542D" w:rsidRPr="002D0AF3" w:rsidRDefault="0046542D" w:rsidP="0046542D">
            <w:pPr>
              <w:pStyle w:val="ListParagraph"/>
              <w:numPr>
                <w:ilvl w:val="0"/>
                <w:numId w:val="32"/>
              </w:numPr>
              <w:rPr>
                <w:rFonts w:cstheme="minorHAnsi"/>
                <w:bCs/>
                <w:iCs/>
                <w:color w:val="000000" w:themeColor="text1"/>
                <w:sz w:val="24"/>
                <w:szCs w:val="24"/>
              </w:rPr>
            </w:pPr>
            <w:r w:rsidRPr="002D0AF3">
              <w:rPr>
                <w:rFonts w:cstheme="minorHAnsi"/>
                <w:bCs/>
                <w:iCs/>
                <w:color w:val="000000" w:themeColor="text1"/>
                <w:sz w:val="24"/>
                <w:szCs w:val="24"/>
              </w:rPr>
              <w:t>Childhood memories of knotweed</w:t>
            </w:r>
          </w:p>
        </w:tc>
        <w:tc>
          <w:tcPr>
            <w:tcW w:w="2551" w:type="dxa"/>
          </w:tcPr>
          <w:p w:rsidR="0046542D" w:rsidRPr="002D0AF3" w:rsidRDefault="0046542D" w:rsidP="0046542D">
            <w:pPr>
              <w:rPr>
                <w:rFonts w:cstheme="minorHAnsi"/>
                <w:b/>
                <w:bCs/>
                <w:iCs/>
                <w:color w:val="000000" w:themeColor="text1"/>
                <w:sz w:val="24"/>
                <w:szCs w:val="24"/>
              </w:rPr>
            </w:pPr>
            <w:r w:rsidRPr="002D0AF3">
              <w:rPr>
                <w:rFonts w:cstheme="minorHAnsi"/>
                <w:b/>
                <w:bCs/>
                <w:iCs/>
                <w:color w:val="000000" w:themeColor="text1"/>
                <w:sz w:val="24"/>
                <w:szCs w:val="24"/>
              </w:rPr>
              <w:t>II</w:t>
            </w:r>
          </w:p>
        </w:tc>
      </w:tr>
      <w:tr w:rsidR="0046542D" w:rsidRPr="002D0AF3" w:rsidTr="0046542D">
        <w:tc>
          <w:tcPr>
            <w:tcW w:w="4957" w:type="dxa"/>
          </w:tcPr>
          <w:p w:rsidR="0046542D" w:rsidRPr="002D0AF3" w:rsidRDefault="0046542D" w:rsidP="0046542D">
            <w:pPr>
              <w:pStyle w:val="ListParagraph"/>
              <w:numPr>
                <w:ilvl w:val="0"/>
                <w:numId w:val="32"/>
              </w:numPr>
              <w:rPr>
                <w:rFonts w:cstheme="minorHAnsi"/>
                <w:bCs/>
                <w:iCs/>
                <w:color w:val="000000" w:themeColor="text1"/>
                <w:sz w:val="24"/>
                <w:szCs w:val="24"/>
              </w:rPr>
            </w:pPr>
            <w:r w:rsidRPr="002D0AF3">
              <w:rPr>
                <w:rFonts w:cstheme="minorHAnsi"/>
                <w:bCs/>
                <w:iCs/>
                <w:color w:val="000000" w:themeColor="text1"/>
                <w:sz w:val="24"/>
                <w:szCs w:val="24"/>
              </w:rPr>
              <w:t>Perceptions based on the impacts of knotweed</w:t>
            </w:r>
          </w:p>
        </w:tc>
        <w:tc>
          <w:tcPr>
            <w:tcW w:w="2551" w:type="dxa"/>
          </w:tcPr>
          <w:p w:rsidR="0046542D" w:rsidRPr="002D0AF3" w:rsidRDefault="0046542D" w:rsidP="0046542D">
            <w:pPr>
              <w:rPr>
                <w:rFonts w:cstheme="minorHAnsi"/>
                <w:b/>
                <w:bCs/>
                <w:i/>
                <w:color w:val="000000" w:themeColor="text1"/>
                <w:sz w:val="24"/>
                <w:szCs w:val="24"/>
              </w:rPr>
            </w:pPr>
            <w:r w:rsidRPr="002D0AF3">
              <w:rPr>
                <w:rFonts w:cstheme="minorHAnsi"/>
                <w:b/>
                <w:bCs/>
                <w:i/>
                <w:color w:val="000000" w:themeColor="text1"/>
                <w:sz w:val="24"/>
                <w:szCs w:val="24"/>
              </w:rPr>
              <w:t>II</w:t>
            </w:r>
          </w:p>
        </w:tc>
      </w:tr>
      <w:tr w:rsidR="0046542D" w:rsidRPr="002D0AF3" w:rsidTr="0046542D">
        <w:tc>
          <w:tcPr>
            <w:tcW w:w="4957" w:type="dxa"/>
          </w:tcPr>
          <w:p w:rsidR="0046542D" w:rsidRPr="002D0AF3" w:rsidRDefault="0046542D" w:rsidP="0046542D">
            <w:pPr>
              <w:pStyle w:val="ListParagraph"/>
              <w:numPr>
                <w:ilvl w:val="0"/>
                <w:numId w:val="32"/>
              </w:numPr>
              <w:rPr>
                <w:rFonts w:cstheme="minorHAnsi"/>
                <w:bCs/>
                <w:iCs/>
                <w:color w:val="000000" w:themeColor="text1"/>
                <w:sz w:val="24"/>
                <w:szCs w:val="24"/>
              </w:rPr>
            </w:pPr>
            <w:r w:rsidRPr="002D0AF3">
              <w:rPr>
                <w:rFonts w:cstheme="minorHAnsi"/>
                <w:bCs/>
                <w:iCs/>
                <w:color w:val="000000" w:themeColor="text1"/>
                <w:sz w:val="24"/>
                <w:szCs w:val="24"/>
              </w:rPr>
              <w:t>Perceptions based on positive interaction’s with stakeholders</w:t>
            </w:r>
          </w:p>
        </w:tc>
        <w:tc>
          <w:tcPr>
            <w:tcW w:w="2551" w:type="dxa"/>
          </w:tcPr>
          <w:p w:rsidR="0046542D" w:rsidRPr="002D0AF3" w:rsidRDefault="0046542D" w:rsidP="0046542D">
            <w:pPr>
              <w:rPr>
                <w:rFonts w:cstheme="minorHAnsi"/>
                <w:b/>
                <w:bCs/>
                <w:i/>
                <w:color w:val="000000" w:themeColor="text1"/>
                <w:sz w:val="24"/>
                <w:szCs w:val="24"/>
              </w:rPr>
            </w:pPr>
            <w:r w:rsidRPr="002D0AF3">
              <w:rPr>
                <w:rFonts w:cstheme="minorHAnsi"/>
                <w:b/>
                <w:bCs/>
                <w:i/>
                <w:color w:val="000000" w:themeColor="text1"/>
                <w:sz w:val="24"/>
                <w:szCs w:val="24"/>
              </w:rPr>
              <w:t>II</w:t>
            </w:r>
          </w:p>
        </w:tc>
      </w:tr>
    </w:tbl>
    <w:p w:rsidR="0046542D" w:rsidRDefault="0046542D" w:rsidP="0046542D">
      <w:pPr>
        <w:spacing w:line="360" w:lineRule="auto"/>
        <w:jc w:val="both"/>
        <w:rPr>
          <w:sz w:val="24"/>
          <w:szCs w:val="24"/>
        </w:rPr>
      </w:pPr>
    </w:p>
    <w:p w:rsidR="0046542D" w:rsidRDefault="0046542D" w:rsidP="0046542D">
      <w:pPr>
        <w:spacing w:line="360" w:lineRule="auto"/>
        <w:jc w:val="both"/>
        <w:rPr>
          <w:sz w:val="24"/>
          <w:szCs w:val="24"/>
        </w:rPr>
      </w:pPr>
      <w:r>
        <w:rPr>
          <w:sz w:val="24"/>
          <w:szCs w:val="24"/>
        </w:rPr>
        <w:lastRenderedPageBreak/>
        <w:t>The literature review found that p</w:t>
      </w:r>
      <w:r w:rsidRPr="006923C3">
        <w:rPr>
          <w:sz w:val="24"/>
          <w:szCs w:val="24"/>
        </w:rPr>
        <w:t>erceptions of IAPS change</w:t>
      </w:r>
      <w:r>
        <w:rPr>
          <w:sz w:val="24"/>
          <w:szCs w:val="24"/>
        </w:rPr>
        <w:t>d</w:t>
      </w:r>
      <w:r w:rsidRPr="006923C3">
        <w:rPr>
          <w:sz w:val="24"/>
          <w:szCs w:val="24"/>
        </w:rPr>
        <w:t xml:space="preserve"> over time (Starfinger </w:t>
      </w:r>
      <w:r w:rsidRPr="006923C3">
        <w:rPr>
          <w:i/>
          <w:sz w:val="24"/>
          <w:szCs w:val="24"/>
        </w:rPr>
        <w:t>et al</w:t>
      </w:r>
      <w:r>
        <w:rPr>
          <w:i/>
          <w:sz w:val="24"/>
          <w:szCs w:val="24"/>
        </w:rPr>
        <w:t>.</w:t>
      </w:r>
      <w:r w:rsidRPr="006923C3">
        <w:rPr>
          <w:i/>
          <w:sz w:val="24"/>
          <w:szCs w:val="24"/>
        </w:rPr>
        <w:t xml:space="preserve">, </w:t>
      </w:r>
      <w:r w:rsidRPr="006923C3">
        <w:rPr>
          <w:sz w:val="24"/>
          <w:szCs w:val="24"/>
        </w:rPr>
        <w:t>2003).</w:t>
      </w:r>
      <w:r w:rsidRPr="006923C3">
        <w:rPr>
          <w:b/>
          <w:sz w:val="24"/>
          <w:szCs w:val="24"/>
        </w:rPr>
        <w:t xml:space="preserve"> </w:t>
      </w:r>
      <w:r w:rsidRPr="006923C3">
        <w:rPr>
          <w:sz w:val="24"/>
          <w:szCs w:val="24"/>
        </w:rPr>
        <w:t xml:space="preserve">Perceptions of IAPS </w:t>
      </w:r>
      <w:r>
        <w:rPr>
          <w:sz w:val="24"/>
          <w:szCs w:val="24"/>
        </w:rPr>
        <w:t>were</w:t>
      </w:r>
      <w:r w:rsidRPr="006923C3">
        <w:rPr>
          <w:sz w:val="24"/>
          <w:szCs w:val="24"/>
        </w:rPr>
        <w:t xml:space="preserve"> influenced by globalized processes examined in theme A2 of the literature review (Trudgill, 2008). </w:t>
      </w:r>
      <w:r>
        <w:rPr>
          <w:sz w:val="24"/>
          <w:szCs w:val="24"/>
        </w:rPr>
        <w:t>T</w:t>
      </w:r>
      <w:r w:rsidRPr="006923C3">
        <w:rPr>
          <w:sz w:val="24"/>
          <w:szCs w:val="24"/>
        </w:rPr>
        <w:t xml:space="preserve">he ambition to maintain a </w:t>
      </w:r>
      <w:r w:rsidRPr="00B551BB">
        <w:rPr>
          <w:sz w:val="24"/>
          <w:szCs w:val="24"/>
        </w:rPr>
        <w:t>‘known’</w:t>
      </w:r>
      <w:r w:rsidRPr="006923C3">
        <w:rPr>
          <w:sz w:val="24"/>
          <w:szCs w:val="24"/>
        </w:rPr>
        <w:t xml:space="preserve"> environment can create negative perceptions </w:t>
      </w:r>
      <w:r>
        <w:rPr>
          <w:sz w:val="24"/>
          <w:szCs w:val="24"/>
        </w:rPr>
        <w:t xml:space="preserve">of </w:t>
      </w:r>
      <w:r w:rsidRPr="006923C3">
        <w:rPr>
          <w:sz w:val="24"/>
          <w:szCs w:val="24"/>
        </w:rPr>
        <w:t xml:space="preserve">IAPS which are sometimes considered as the agents of change (Shackleton </w:t>
      </w:r>
      <w:r w:rsidRPr="006923C3">
        <w:rPr>
          <w:i/>
          <w:sz w:val="24"/>
          <w:szCs w:val="24"/>
        </w:rPr>
        <w:t>et al</w:t>
      </w:r>
      <w:r>
        <w:rPr>
          <w:i/>
          <w:sz w:val="24"/>
          <w:szCs w:val="24"/>
        </w:rPr>
        <w:t>.</w:t>
      </w:r>
      <w:r w:rsidRPr="006923C3">
        <w:rPr>
          <w:i/>
          <w:sz w:val="24"/>
          <w:szCs w:val="24"/>
        </w:rPr>
        <w:t>,</w:t>
      </w:r>
      <w:r>
        <w:rPr>
          <w:i/>
          <w:sz w:val="24"/>
          <w:szCs w:val="24"/>
        </w:rPr>
        <w:t xml:space="preserve"> </w:t>
      </w:r>
      <w:r w:rsidRPr="006923C3">
        <w:rPr>
          <w:sz w:val="24"/>
          <w:szCs w:val="24"/>
        </w:rPr>
        <w:t xml:space="preserve">2019). </w:t>
      </w:r>
      <w:r>
        <w:rPr>
          <w:sz w:val="24"/>
          <w:szCs w:val="24"/>
        </w:rPr>
        <w:t>The results of the semi-structured interviews were similar to the results of the online questionnaire in how respondents perceptions changed over time.</w:t>
      </w:r>
    </w:p>
    <w:p w:rsidR="0046542D" w:rsidRPr="00153EFC" w:rsidRDefault="0046542D" w:rsidP="0046542D">
      <w:pPr>
        <w:spacing w:line="360" w:lineRule="auto"/>
        <w:jc w:val="both"/>
        <w:rPr>
          <w:rFonts w:cstheme="minorHAnsi"/>
          <w:sz w:val="24"/>
          <w:szCs w:val="24"/>
        </w:rPr>
      </w:pPr>
      <w:r w:rsidRPr="00153EFC">
        <w:rPr>
          <w:rFonts w:cstheme="minorHAnsi"/>
          <w:sz w:val="24"/>
          <w:szCs w:val="24"/>
        </w:rPr>
        <w:t xml:space="preserve">Respondents were asked how proud they </w:t>
      </w:r>
      <w:r>
        <w:rPr>
          <w:rFonts w:cstheme="minorHAnsi"/>
          <w:sz w:val="24"/>
          <w:szCs w:val="24"/>
        </w:rPr>
        <w:t>were</w:t>
      </w:r>
      <w:r w:rsidRPr="00153EFC">
        <w:rPr>
          <w:rFonts w:cstheme="minorHAnsi"/>
          <w:sz w:val="24"/>
          <w:szCs w:val="24"/>
        </w:rPr>
        <w:t xml:space="preserve"> to volunteer in Swansea on a scale of 1-10 with 0 being not proud and 10 being extremely proud. An average score of 7.65 indicated that respondents were proud </w:t>
      </w:r>
      <w:r>
        <w:rPr>
          <w:rFonts w:cstheme="minorHAnsi"/>
          <w:sz w:val="24"/>
          <w:szCs w:val="24"/>
        </w:rPr>
        <w:t xml:space="preserve">to </w:t>
      </w:r>
      <w:r w:rsidRPr="00153EFC">
        <w:rPr>
          <w:rFonts w:cstheme="minorHAnsi"/>
          <w:sz w:val="24"/>
          <w:szCs w:val="24"/>
        </w:rPr>
        <w:t>volunteer in Swansea</w:t>
      </w:r>
      <w:r w:rsidR="00B551BB">
        <w:rPr>
          <w:rFonts w:cstheme="minorHAnsi"/>
          <w:sz w:val="24"/>
          <w:szCs w:val="24"/>
        </w:rPr>
        <w:t xml:space="preserve"> City</w:t>
      </w:r>
      <w:r w:rsidRPr="00153EFC">
        <w:rPr>
          <w:rFonts w:cstheme="minorHAnsi"/>
          <w:sz w:val="24"/>
          <w:szCs w:val="24"/>
        </w:rPr>
        <w:t xml:space="preserve">. </w:t>
      </w:r>
    </w:p>
    <w:p w:rsidR="0046542D" w:rsidRPr="00BE2BFC" w:rsidRDefault="0046542D" w:rsidP="00330890">
      <w:pPr>
        <w:spacing w:line="360" w:lineRule="auto"/>
        <w:rPr>
          <w:rFonts w:cstheme="minorHAnsi"/>
          <w:iCs/>
          <w:sz w:val="24"/>
          <w:szCs w:val="24"/>
        </w:rPr>
      </w:pPr>
      <w:bookmarkStart w:id="42" w:name="_Hlk32916721"/>
      <w:r w:rsidRPr="00BE2BFC">
        <w:rPr>
          <w:rFonts w:cstheme="minorHAnsi"/>
          <w:iCs/>
          <w:sz w:val="24"/>
          <w:szCs w:val="24"/>
        </w:rPr>
        <w:t>Table 4: How proud are you to volunteer in Swansea?</w:t>
      </w:r>
    </w:p>
    <w:tbl>
      <w:tblPr>
        <w:tblW w:w="4236" w:type="dxa"/>
        <w:tblBorders>
          <w:top w:val="single" w:sz="6" w:space="0" w:color="666666"/>
          <w:left w:val="single" w:sz="6" w:space="0" w:color="666666"/>
          <w:bottom w:val="single" w:sz="6" w:space="0" w:color="666666"/>
          <w:right w:val="single" w:sz="6" w:space="0" w:color="666666"/>
        </w:tblBorders>
        <w:shd w:val="clear" w:color="auto" w:fill="FAFAFA"/>
        <w:tblCellMar>
          <w:top w:w="15" w:type="dxa"/>
          <w:left w:w="15" w:type="dxa"/>
          <w:bottom w:w="15" w:type="dxa"/>
          <w:right w:w="15" w:type="dxa"/>
        </w:tblCellMar>
        <w:tblLook w:val="04A0" w:firstRow="1" w:lastRow="0" w:firstColumn="1" w:lastColumn="0" w:noHBand="0" w:noVBand="1"/>
      </w:tblPr>
      <w:tblGrid>
        <w:gridCol w:w="1855"/>
        <w:gridCol w:w="2381"/>
      </w:tblGrid>
      <w:tr w:rsidR="0046542D" w:rsidRPr="00153EFC" w:rsidTr="0046542D">
        <w:trPr>
          <w:trHeight w:val="358"/>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bookmarkEnd w:id="42"/>
          <w:p w:rsidR="0046542D" w:rsidRPr="00153EFC" w:rsidRDefault="0046542D" w:rsidP="0046542D">
            <w:pPr>
              <w:rPr>
                <w:rFonts w:cstheme="minorHAnsi"/>
                <w:color w:val="000000"/>
                <w:sz w:val="24"/>
                <w:szCs w:val="24"/>
              </w:rPr>
            </w:pPr>
            <w:r w:rsidRPr="00153EFC">
              <w:rPr>
                <w:rFonts w:cstheme="minorHAnsi"/>
                <w:b/>
                <w:bCs/>
                <w:color w:val="000000"/>
                <w:sz w:val="24"/>
                <w:szCs w:val="24"/>
              </w:rPr>
              <w:t>Mean (Average)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7.658</w:t>
            </w:r>
          </w:p>
        </w:tc>
      </w:tr>
      <w:tr w:rsidR="0046542D" w:rsidRPr="00153EFC" w:rsidTr="0046542D">
        <w:trPr>
          <w:trHeight w:val="349"/>
        </w:trPr>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Median</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8</w:t>
            </w:r>
          </w:p>
        </w:tc>
      </w:tr>
      <w:tr w:rsidR="0046542D" w:rsidRPr="00153EFC" w:rsidTr="0046542D">
        <w:trPr>
          <w:trHeight w:val="358"/>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Range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10</w:t>
            </w:r>
          </w:p>
        </w:tc>
      </w:tr>
      <w:tr w:rsidR="0046542D" w:rsidRPr="00153EFC" w:rsidTr="0046542D">
        <w:trPr>
          <w:trHeight w:val="349"/>
        </w:trPr>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Mode</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10, appeared 27 times</w:t>
            </w:r>
          </w:p>
        </w:tc>
      </w:tr>
      <w:tr w:rsidR="0046542D" w:rsidRPr="00153EFC" w:rsidTr="0046542D">
        <w:trPr>
          <w:trHeight w:val="358"/>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Geometric Mean</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0</w:t>
            </w:r>
          </w:p>
        </w:tc>
      </w:tr>
      <w:tr w:rsidR="0046542D" w:rsidRPr="00153EFC" w:rsidTr="0046542D">
        <w:trPr>
          <w:trHeight w:val="358"/>
        </w:trPr>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Largest</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10</w:t>
            </w:r>
          </w:p>
        </w:tc>
      </w:tr>
      <w:tr w:rsidR="0046542D" w:rsidRPr="00153EFC" w:rsidTr="0046542D">
        <w:trPr>
          <w:trHeight w:val="349"/>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Smallest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0</w:t>
            </w:r>
          </w:p>
        </w:tc>
      </w:tr>
      <w:tr w:rsidR="0046542D" w:rsidRPr="00153EFC" w:rsidTr="0046542D">
        <w:trPr>
          <w:trHeight w:val="358"/>
        </w:trPr>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Sum</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651</w:t>
            </w:r>
          </w:p>
        </w:tc>
      </w:tr>
      <w:tr w:rsidR="0046542D" w:rsidRPr="00153EFC" w:rsidTr="0046542D">
        <w:trPr>
          <w:trHeight w:val="358"/>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Count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85</w:t>
            </w:r>
          </w:p>
        </w:tc>
      </w:tr>
    </w:tbl>
    <w:p w:rsidR="00C03FF4" w:rsidRDefault="00C03FF4" w:rsidP="00C03FF4">
      <w:pPr>
        <w:spacing w:line="360" w:lineRule="auto"/>
        <w:jc w:val="both"/>
        <w:rPr>
          <w:color w:val="000000"/>
          <w:sz w:val="24"/>
          <w:szCs w:val="24"/>
          <w:shd w:val="clear" w:color="auto" w:fill="FFFFFF"/>
        </w:rPr>
      </w:pPr>
    </w:p>
    <w:p w:rsidR="0046542D" w:rsidRPr="006923C3" w:rsidRDefault="0046542D" w:rsidP="00C03FF4">
      <w:pPr>
        <w:spacing w:line="360" w:lineRule="auto"/>
        <w:jc w:val="both"/>
        <w:rPr>
          <w:color w:val="000000"/>
          <w:sz w:val="24"/>
          <w:szCs w:val="24"/>
          <w:shd w:val="clear" w:color="auto" w:fill="FFFFFF"/>
        </w:rPr>
      </w:pPr>
      <w:r w:rsidRPr="006923C3">
        <w:rPr>
          <w:color w:val="000000"/>
          <w:sz w:val="24"/>
          <w:szCs w:val="24"/>
          <w:shd w:val="clear" w:color="auto" w:fill="FFFFFF"/>
        </w:rPr>
        <w:t xml:space="preserve">A strong sense of place </w:t>
      </w:r>
      <w:r>
        <w:rPr>
          <w:color w:val="000000"/>
          <w:sz w:val="24"/>
          <w:szCs w:val="24"/>
          <w:shd w:val="clear" w:color="auto" w:fill="FFFFFF"/>
        </w:rPr>
        <w:t>was</w:t>
      </w:r>
      <w:r w:rsidRPr="006923C3">
        <w:rPr>
          <w:color w:val="000000"/>
          <w:sz w:val="24"/>
          <w:szCs w:val="24"/>
          <w:shd w:val="clear" w:color="auto" w:fill="FFFFFF"/>
        </w:rPr>
        <w:t xml:space="preserve"> another sub-factor that influence</w:t>
      </w:r>
      <w:r>
        <w:rPr>
          <w:color w:val="000000"/>
          <w:sz w:val="24"/>
          <w:szCs w:val="24"/>
          <w:shd w:val="clear" w:color="auto" w:fill="FFFFFF"/>
        </w:rPr>
        <w:t>d</w:t>
      </w:r>
      <w:r w:rsidRPr="006923C3">
        <w:rPr>
          <w:color w:val="000000"/>
          <w:sz w:val="24"/>
          <w:szCs w:val="24"/>
          <w:shd w:val="clear" w:color="auto" w:fill="FFFFFF"/>
        </w:rPr>
        <w:t xml:space="preserve"> perceptions in the individual (Shackleton </w:t>
      </w:r>
      <w:r w:rsidRPr="006923C3">
        <w:rPr>
          <w:i/>
          <w:color w:val="000000"/>
          <w:sz w:val="24"/>
          <w:szCs w:val="24"/>
          <w:shd w:val="clear" w:color="auto" w:fill="FFFFFF"/>
        </w:rPr>
        <w:t>et al</w:t>
      </w:r>
      <w:r>
        <w:rPr>
          <w:i/>
          <w:color w:val="000000"/>
          <w:sz w:val="24"/>
          <w:szCs w:val="24"/>
          <w:shd w:val="clear" w:color="auto" w:fill="FFFFFF"/>
        </w:rPr>
        <w:t>.</w:t>
      </w:r>
      <w:r w:rsidRPr="006923C3">
        <w:rPr>
          <w:color w:val="000000"/>
          <w:sz w:val="24"/>
          <w:szCs w:val="24"/>
          <w:shd w:val="clear" w:color="auto" w:fill="FFFFFF"/>
        </w:rPr>
        <w:t xml:space="preserve">, 2019). A strong sense of place </w:t>
      </w:r>
      <w:r>
        <w:rPr>
          <w:color w:val="000000"/>
          <w:sz w:val="24"/>
          <w:szCs w:val="24"/>
          <w:shd w:val="clear" w:color="auto" w:fill="FFFFFF"/>
        </w:rPr>
        <w:t>has been</w:t>
      </w:r>
      <w:r w:rsidRPr="006923C3">
        <w:rPr>
          <w:color w:val="000000"/>
          <w:sz w:val="24"/>
          <w:szCs w:val="24"/>
          <w:shd w:val="clear" w:color="auto" w:fill="FFFFFF"/>
        </w:rPr>
        <w:t xml:space="preserve"> shaped by social, cultural and psychological aspects and is linked to how a person perceives the </w:t>
      </w:r>
      <w:r w:rsidRPr="00330890">
        <w:rPr>
          <w:color w:val="000000"/>
          <w:sz w:val="24"/>
          <w:szCs w:val="24"/>
          <w:shd w:val="clear" w:color="auto" w:fill="FFFFFF"/>
        </w:rPr>
        <w:t>‘native’</w:t>
      </w:r>
      <w:r w:rsidRPr="006923C3">
        <w:rPr>
          <w:color w:val="000000"/>
          <w:sz w:val="24"/>
          <w:szCs w:val="24"/>
          <w:shd w:val="clear" w:color="auto" w:fill="FFFFFF"/>
        </w:rPr>
        <w:t xml:space="preserve"> landscape (</w:t>
      </w:r>
      <w:r w:rsidRPr="006923C3">
        <w:rPr>
          <w:sz w:val="24"/>
          <w:szCs w:val="24"/>
        </w:rPr>
        <w:t>Gaertner et al</w:t>
      </w:r>
      <w:r>
        <w:rPr>
          <w:sz w:val="24"/>
          <w:szCs w:val="24"/>
        </w:rPr>
        <w:t>.</w:t>
      </w:r>
      <w:r w:rsidRPr="006923C3">
        <w:rPr>
          <w:sz w:val="24"/>
          <w:szCs w:val="24"/>
        </w:rPr>
        <w:t>,</w:t>
      </w:r>
      <w:r w:rsidR="00330890">
        <w:rPr>
          <w:sz w:val="24"/>
          <w:szCs w:val="24"/>
        </w:rPr>
        <w:t xml:space="preserve"> </w:t>
      </w:r>
      <w:r w:rsidRPr="006923C3">
        <w:rPr>
          <w:sz w:val="24"/>
          <w:szCs w:val="24"/>
        </w:rPr>
        <w:t>2017).</w:t>
      </w:r>
      <w:r w:rsidRPr="006923C3">
        <w:rPr>
          <w:color w:val="000000"/>
          <w:sz w:val="24"/>
          <w:szCs w:val="24"/>
          <w:shd w:val="clear" w:color="auto" w:fill="FFFFFF"/>
        </w:rPr>
        <w:t xml:space="preserve"> </w:t>
      </w:r>
      <w:r w:rsidRPr="006923C3">
        <w:rPr>
          <w:sz w:val="24"/>
          <w:szCs w:val="24"/>
        </w:rPr>
        <w:t xml:space="preserve">When asked how proud respondents are to volunteer in Swansea </w:t>
      </w:r>
      <w:r>
        <w:rPr>
          <w:sz w:val="24"/>
          <w:szCs w:val="24"/>
        </w:rPr>
        <w:t>C</w:t>
      </w:r>
      <w:r w:rsidRPr="006923C3">
        <w:rPr>
          <w:sz w:val="24"/>
          <w:szCs w:val="24"/>
        </w:rPr>
        <w:t>ity</w:t>
      </w:r>
      <w:r>
        <w:rPr>
          <w:sz w:val="24"/>
          <w:szCs w:val="24"/>
        </w:rPr>
        <w:t>,</w:t>
      </w:r>
      <w:r w:rsidRPr="006923C3">
        <w:rPr>
          <w:sz w:val="24"/>
          <w:szCs w:val="24"/>
        </w:rPr>
        <w:t xml:space="preserve"> the results showed </w:t>
      </w:r>
      <w:r w:rsidRPr="006923C3">
        <w:rPr>
          <w:sz w:val="24"/>
          <w:szCs w:val="24"/>
          <w:lang w:eastAsia="en-GB"/>
        </w:rPr>
        <w:t xml:space="preserve">respondents were very proud of volunteering in Swansea indicating a strong sense of place and identity. </w:t>
      </w:r>
    </w:p>
    <w:p w:rsidR="0046542D" w:rsidRPr="006923C3" w:rsidRDefault="0046542D" w:rsidP="0046542D">
      <w:pPr>
        <w:spacing w:line="360" w:lineRule="auto"/>
        <w:jc w:val="both"/>
        <w:rPr>
          <w:sz w:val="24"/>
          <w:szCs w:val="24"/>
        </w:rPr>
      </w:pPr>
      <w:r w:rsidRPr="006923C3">
        <w:rPr>
          <w:sz w:val="24"/>
          <w:szCs w:val="24"/>
        </w:rPr>
        <w:lastRenderedPageBreak/>
        <w:t>In order to understand and test perception within the individual(s) a comparison was made between the results of:</w:t>
      </w:r>
    </w:p>
    <w:p w:rsidR="0046542D" w:rsidRPr="006923C3" w:rsidRDefault="0046542D" w:rsidP="0046542D">
      <w:pPr>
        <w:pStyle w:val="ListParagraph"/>
        <w:numPr>
          <w:ilvl w:val="0"/>
          <w:numId w:val="93"/>
        </w:numPr>
        <w:spacing w:line="360" w:lineRule="auto"/>
        <w:jc w:val="both"/>
        <w:rPr>
          <w:sz w:val="24"/>
          <w:szCs w:val="24"/>
        </w:rPr>
      </w:pPr>
      <w:r w:rsidRPr="006923C3">
        <w:rPr>
          <w:sz w:val="24"/>
          <w:szCs w:val="24"/>
        </w:rPr>
        <w:t xml:space="preserve">Question 7: How proud are you to volunteer in Swansea? </w:t>
      </w:r>
    </w:p>
    <w:p w:rsidR="0046542D" w:rsidRPr="006923C3" w:rsidRDefault="0046542D" w:rsidP="0046542D">
      <w:pPr>
        <w:pStyle w:val="ListParagraph"/>
        <w:numPr>
          <w:ilvl w:val="0"/>
          <w:numId w:val="93"/>
        </w:numPr>
        <w:spacing w:line="360" w:lineRule="auto"/>
        <w:jc w:val="both"/>
        <w:rPr>
          <w:sz w:val="24"/>
          <w:szCs w:val="24"/>
        </w:rPr>
      </w:pPr>
      <w:r w:rsidRPr="006923C3">
        <w:rPr>
          <w:sz w:val="24"/>
          <w:szCs w:val="24"/>
        </w:rPr>
        <w:t>Question 14:  How much of a threat is knotweed to Swansea’s natural beauty?</w:t>
      </w:r>
    </w:p>
    <w:p w:rsidR="0046542D" w:rsidRPr="004872CF" w:rsidRDefault="0046542D" w:rsidP="0046542D">
      <w:pPr>
        <w:spacing w:line="360" w:lineRule="auto"/>
        <w:jc w:val="both"/>
        <w:rPr>
          <w:sz w:val="24"/>
          <w:szCs w:val="24"/>
        </w:rPr>
      </w:pPr>
      <w:r w:rsidRPr="006923C3">
        <w:rPr>
          <w:sz w:val="24"/>
          <w:szCs w:val="24"/>
        </w:rPr>
        <w:t xml:space="preserve">Proudness (Q7) and threat level (Q14) were subdivided into three categories low (scores 0-2), medium (3-6) and high (7-10).  Using Fischer’s </w:t>
      </w:r>
      <w:r w:rsidR="00C468D1">
        <w:rPr>
          <w:sz w:val="24"/>
          <w:szCs w:val="24"/>
        </w:rPr>
        <w:t>e</w:t>
      </w:r>
      <w:r w:rsidRPr="006923C3">
        <w:rPr>
          <w:sz w:val="24"/>
          <w:szCs w:val="24"/>
        </w:rPr>
        <w:t xml:space="preserve">xact </w:t>
      </w:r>
      <w:r w:rsidR="00C468D1">
        <w:rPr>
          <w:sz w:val="24"/>
          <w:szCs w:val="24"/>
        </w:rPr>
        <w:t>t</w:t>
      </w:r>
      <w:r w:rsidRPr="006923C3">
        <w:rPr>
          <w:sz w:val="24"/>
          <w:szCs w:val="24"/>
        </w:rPr>
        <w:t xml:space="preserve">est there was found to be a 5% significance level between the row and column variables.  </w:t>
      </w:r>
    </w:p>
    <w:p w:rsidR="0046542D" w:rsidRPr="00153EFC" w:rsidRDefault="0046542D" w:rsidP="0046542D">
      <w:pPr>
        <w:spacing w:after="0" w:line="240" w:lineRule="auto"/>
        <w:rPr>
          <w:rFonts w:cstheme="minorHAnsi"/>
          <w:sz w:val="24"/>
          <w:szCs w:val="24"/>
        </w:rPr>
      </w:pPr>
      <w:r w:rsidRPr="00153EFC">
        <w:rPr>
          <w:rFonts w:cstheme="minorHAnsi"/>
          <w:noProof/>
          <w:sz w:val="24"/>
          <w:szCs w:val="24"/>
        </w:rPr>
        <w:drawing>
          <wp:inline distT="0" distB="0" distL="0" distR="0" wp14:anchorId="0B0F7420" wp14:editId="6AE6A14D">
            <wp:extent cx="5206180" cy="3170555"/>
            <wp:effectExtent l="0" t="0" r="1270" b="4445"/>
            <wp:docPr id="38" name="Chart 38">
              <a:extLst xmlns:a="http://schemas.openxmlformats.org/drawingml/2006/main">
                <a:ext uri="{FF2B5EF4-FFF2-40B4-BE49-F238E27FC236}">
                  <a16:creationId xmlns:a16="http://schemas.microsoft.com/office/drawing/2014/main" id="{357FACFA-D4F2-A64E-B671-2C1CA4A282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bookmarkStart w:id="43" w:name="_Hlk33442673"/>
    </w:p>
    <w:p w:rsidR="0046542D" w:rsidRPr="00FB07F0" w:rsidRDefault="0046542D" w:rsidP="00F8133D">
      <w:pPr>
        <w:spacing w:after="0" w:line="360" w:lineRule="auto"/>
        <w:rPr>
          <w:rFonts w:cstheme="minorHAnsi"/>
          <w:sz w:val="24"/>
          <w:szCs w:val="24"/>
        </w:rPr>
      </w:pPr>
      <w:bookmarkStart w:id="44" w:name="_Hlk34729345"/>
      <w:bookmarkStart w:id="45" w:name="_Hlk34729358"/>
      <w:r w:rsidRPr="00FB07F0">
        <w:rPr>
          <w:rFonts w:cstheme="minorHAnsi"/>
          <w:sz w:val="24"/>
          <w:szCs w:val="24"/>
        </w:rPr>
        <w:t xml:space="preserve">Figure </w:t>
      </w:r>
      <w:r w:rsidR="00DF7969">
        <w:rPr>
          <w:rFonts w:cstheme="minorHAnsi"/>
          <w:sz w:val="24"/>
          <w:szCs w:val="24"/>
        </w:rPr>
        <w:t>10</w:t>
      </w:r>
      <w:r w:rsidRPr="00FB07F0">
        <w:rPr>
          <w:rFonts w:cstheme="minorHAnsi"/>
          <w:sz w:val="24"/>
          <w:szCs w:val="24"/>
        </w:rPr>
        <w:t>: Number of responses for threat to Swansea’s natural beauty by proudness to volunteer</w:t>
      </w:r>
      <w:r>
        <w:rPr>
          <w:rFonts w:cstheme="minorHAnsi"/>
          <w:sz w:val="24"/>
          <w:szCs w:val="24"/>
        </w:rPr>
        <w:t>.</w:t>
      </w:r>
    </w:p>
    <w:bookmarkEnd w:id="44"/>
    <w:p w:rsidR="0046542D" w:rsidRDefault="0046542D" w:rsidP="0046542D">
      <w:pPr>
        <w:spacing w:after="0" w:line="240" w:lineRule="auto"/>
        <w:rPr>
          <w:rFonts w:cstheme="minorHAnsi"/>
          <w:i/>
          <w:iCs/>
          <w:sz w:val="24"/>
          <w:szCs w:val="24"/>
        </w:rPr>
      </w:pPr>
    </w:p>
    <w:p w:rsidR="0046542D" w:rsidRPr="00FB07F0" w:rsidRDefault="0046542D" w:rsidP="00F8133D">
      <w:pPr>
        <w:spacing w:after="0" w:line="360" w:lineRule="auto"/>
        <w:rPr>
          <w:rFonts w:cstheme="minorHAnsi"/>
          <w:sz w:val="24"/>
          <w:szCs w:val="24"/>
        </w:rPr>
      </w:pPr>
      <w:r w:rsidRPr="00FB07F0">
        <w:rPr>
          <w:rFonts w:cstheme="minorHAnsi"/>
          <w:sz w:val="24"/>
          <w:szCs w:val="24"/>
        </w:rPr>
        <w:t xml:space="preserve">Table </w:t>
      </w:r>
      <w:r w:rsidR="00DF7969">
        <w:rPr>
          <w:rFonts w:cstheme="minorHAnsi"/>
          <w:sz w:val="24"/>
          <w:szCs w:val="24"/>
        </w:rPr>
        <w:t>5</w:t>
      </w:r>
      <w:r w:rsidRPr="00FB07F0">
        <w:rPr>
          <w:rFonts w:cstheme="minorHAnsi"/>
          <w:sz w:val="24"/>
          <w:szCs w:val="24"/>
        </w:rPr>
        <w:t>: Percentage of responses</w:t>
      </w:r>
      <w:bookmarkEnd w:id="43"/>
      <w:r w:rsidRPr="00FB07F0">
        <w:rPr>
          <w:rFonts w:cstheme="minorHAnsi"/>
          <w:sz w:val="24"/>
          <w:szCs w:val="24"/>
        </w:rPr>
        <w:t xml:space="preserve"> for proudness/threat in low, medium and high scores</w:t>
      </w:r>
      <w:r>
        <w:rPr>
          <w:rFonts w:cstheme="minorHAnsi"/>
          <w:sz w:val="24"/>
          <w:szCs w:val="24"/>
        </w:rPr>
        <w:t>.</w:t>
      </w:r>
    </w:p>
    <w:bookmarkEnd w:id="45"/>
    <w:p w:rsidR="0046542D" w:rsidRPr="00153EFC" w:rsidRDefault="0046542D" w:rsidP="0046542D">
      <w:pPr>
        <w:spacing w:after="0" w:line="240" w:lineRule="auto"/>
        <w:rPr>
          <w:rFonts w:cstheme="minorHAnsi"/>
          <w:sz w:val="24"/>
          <w:szCs w:val="24"/>
        </w:rPr>
      </w:pPr>
    </w:p>
    <w:tbl>
      <w:tblPr>
        <w:tblW w:w="9235" w:type="dxa"/>
        <w:tblLook w:val="04A0" w:firstRow="1" w:lastRow="0" w:firstColumn="1" w:lastColumn="0" w:noHBand="0" w:noVBand="1"/>
      </w:tblPr>
      <w:tblGrid>
        <w:gridCol w:w="1245"/>
        <w:gridCol w:w="997"/>
        <w:gridCol w:w="770"/>
        <w:gridCol w:w="1025"/>
        <w:gridCol w:w="647"/>
        <w:gridCol w:w="997"/>
        <w:gridCol w:w="770"/>
        <w:gridCol w:w="997"/>
        <w:gridCol w:w="664"/>
        <w:gridCol w:w="1123"/>
      </w:tblGrid>
      <w:tr w:rsidR="0046542D" w:rsidRPr="00153EFC" w:rsidTr="00330890">
        <w:trPr>
          <w:trHeight w:val="420"/>
        </w:trPr>
        <w:tc>
          <w:tcPr>
            <w:tcW w:w="1245" w:type="dxa"/>
            <w:tcBorders>
              <w:top w:val="single" w:sz="4" w:space="0" w:color="auto"/>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5206" w:type="dxa"/>
            <w:gridSpan w:val="6"/>
            <w:tcBorders>
              <w:top w:val="single" w:sz="4" w:space="0" w:color="auto"/>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Threat</w:t>
            </w:r>
          </w:p>
        </w:tc>
        <w:tc>
          <w:tcPr>
            <w:tcW w:w="997" w:type="dxa"/>
            <w:tcBorders>
              <w:top w:val="single" w:sz="4" w:space="0" w:color="auto"/>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663" w:type="dxa"/>
            <w:tcBorders>
              <w:top w:val="single" w:sz="4" w:space="0" w:color="auto"/>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112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p>
        </w:tc>
      </w:tr>
      <w:tr w:rsidR="0046542D" w:rsidRPr="00153EFC" w:rsidTr="00330890">
        <w:trPr>
          <w:trHeight w:val="420"/>
        </w:trPr>
        <w:tc>
          <w:tcPr>
            <w:tcW w:w="1245"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1767" w:type="dxa"/>
            <w:gridSpan w:val="2"/>
            <w:tcBorders>
              <w:top w:val="single" w:sz="4" w:space="0" w:color="auto"/>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xml:space="preserve">Low </w:t>
            </w:r>
          </w:p>
        </w:tc>
        <w:tc>
          <w:tcPr>
            <w:tcW w:w="1672" w:type="dxa"/>
            <w:gridSpan w:val="2"/>
            <w:tcBorders>
              <w:top w:val="single" w:sz="4" w:space="0" w:color="auto"/>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Medium</w:t>
            </w:r>
          </w:p>
        </w:tc>
        <w:tc>
          <w:tcPr>
            <w:tcW w:w="1767" w:type="dxa"/>
            <w:gridSpan w:val="2"/>
            <w:tcBorders>
              <w:top w:val="single" w:sz="4" w:space="0" w:color="auto"/>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High</w:t>
            </w:r>
          </w:p>
        </w:tc>
        <w:tc>
          <w:tcPr>
            <w:tcW w:w="1661" w:type="dxa"/>
            <w:gridSpan w:val="2"/>
            <w:tcBorders>
              <w:top w:val="nil"/>
              <w:left w:val="single" w:sz="4" w:space="0" w:color="auto"/>
              <w:bottom w:val="nil"/>
              <w:right w:val="single" w:sz="4" w:space="0" w:color="000000"/>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Total</w:t>
            </w:r>
          </w:p>
        </w:tc>
        <w:tc>
          <w:tcPr>
            <w:tcW w:w="112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p>
        </w:tc>
      </w:tr>
      <w:tr w:rsidR="0046542D" w:rsidRPr="00153EFC" w:rsidTr="00330890">
        <w:trPr>
          <w:trHeight w:val="42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Proudness</w:t>
            </w:r>
          </w:p>
        </w:tc>
        <w:tc>
          <w:tcPr>
            <w:tcW w:w="997"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769"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1025"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646"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997"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769"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997" w:type="dxa"/>
            <w:tcBorders>
              <w:top w:val="nil"/>
              <w:left w:val="single" w:sz="4" w:space="0" w:color="auto"/>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663" w:type="dxa"/>
            <w:tcBorders>
              <w:top w:val="nil"/>
              <w:left w:val="nil"/>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112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330890">
        <w:trPr>
          <w:trHeight w:val="420"/>
        </w:trPr>
        <w:tc>
          <w:tcPr>
            <w:tcW w:w="1245"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 xml:space="preserve">Low </w:t>
            </w:r>
          </w:p>
        </w:tc>
        <w:tc>
          <w:tcPr>
            <w:tcW w:w="997"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769"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100.0</w:t>
            </w:r>
          </w:p>
        </w:tc>
        <w:tc>
          <w:tcPr>
            <w:tcW w:w="1025"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w:t>
            </w:r>
          </w:p>
        </w:tc>
        <w:tc>
          <w:tcPr>
            <w:tcW w:w="646"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14.3</w:t>
            </w:r>
          </w:p>
        </w:tc>
        <w:tc>
          <w:tcPr>
            <w:tcW w:w="997"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w:t>
            </w:r>
          </w:p>
        </w:tc>
        <w:tc>
          <w:tcPr>
            <w:tcW w:w="769"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3.2</w:t>
            </w:r>
          </w:p>
        </w:tc>
        <w:tc>
          <w:tcPr>
            <w:tcW w:w="997"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w:t>
            </w:r>
          </w:p>
        </w:tc>
        <w:tc>
          <w:tcPr>
            <w:tcW w:w="663"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7.1</w:t>
            </w:r>
          </w:p>
        </w:tc>
        <w:tc>
          <w:tcPr>
            <w:tcW w:w="112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330890">
        <w:trPr>
          <w:trHeight w:val="420"/>
        </w:trPr>
        <w:tc>
          <w:tcPr>
            <w:tcW w:w="1245"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Medium</w:t>
            </w:r>
          </w:p>
        </w:tc>
        <w:tc>
          <w:tcPr>
            <w:tcW w:w="997"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769"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025"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w:t>
            </w:r>
          </w:p>
        </w:tc>
        <w:tc>
          <w:tcPr>
            <w:tcW w:w="646"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14.3</w:t>
            </w:r>
          </w:p>
        </w:tc>
        <w:tc>
          <w:tcPr>
            <w:tcW w:w="997"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11</w:t>
            </w:r>
          </w:p>
        </w:tc>
        <w:tc>
          <w:tcPr>
            <w:tcW w:w="769"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17.5</w:t>
            </w:r>
          </w:p>
        </w:tc>
        <w:tc>
          <w:tcPr>
            <w:tcW w:w="997"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14</w:t>
            </w:r>
          </w:p>
        </w:tc>
        <w:tc>
          <w:tcPr>
            <w:tcW w:w="663"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16.5</w:t>
            </w:r>
          </w:p>
        </w:tc>
        <w:tc>
          <w:tcPr>
            <w:tcW w:w="112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330890">
        <w:trPr>
          <w:trHeight w:val="42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High</w:t>
            </w:r>
          </w:p>
        </w:tc>
        <w:tc>
          <w:tcPr>
            <w:tcW w:w="997"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769"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025"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15</w:t>
            </w:r>
          </w:p>
        </w:tc>
        <w:tc>
          <w:tcPr>
            <w:tcW w:w="646"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71.4</w:t>
            </w:r>
          </w:p>
        </w:tc>
        <w:tc>
          <w:tcPr>
            <w:tcW w:w="997"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50</w:t>
            </w:r>
          </w:p>
        </w:tc>
        <w:tc>
          <w:tcPr>
            <w:tcW w:w="769"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79.4</w:t>
            </w:r>
          </w:p>
        </w:tc>
        <w:tc>
          <w:tcPr>
            <w:tcW w:w="997" w:type="dxa"/>
            <w:tcBorders>
              <w:top w:val="nil"/>
              <w:left w:val="single" w:sz="4" w:space="0" w:color="auto"/>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65</w:t>
            </w:r>
          </w:p>
        </w:tc>
        <w:tc>
          <w:tcPr>
            <w:tcW w:w="663" w:type="dxa"/>
            <w:tcBorders>
              <w:top w:val="nil"/>
              <w:left w:val="nil"/>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76.5</w:t>
            </w:r>
          </w:p>
        </w:tc>
        <w:tc>
          <w:tcPr>
            <w:tcW w:w="112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330890">
        <w:trPr>
          <w:trHeight w:val="42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 </w:t>
            </w:r>
          </w:p>
        </w:tc>
        <w:tc>
          <w:tcPr>
            <w:tcW w:w="997"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769"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1025"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21</w:t>
            </w:r>
          </w:p>
        </w:tc>
        <w:tc>
          <w:tcPr>
            <w:tcW w:w="646"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997"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63</w:t>
            </w:r>
          </w:p>
        </w:tc>
        <w:tc>
          <w:tcPr>
            <w:tcW w:w="769"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100.0</w:t>
            </w:r>
          </w:p>
        </w:tc>
        <w:tc>
          <w:tcPr>
            <w:tcW w:w="997" w:type="dxa"/>
            <w:tcBorders>
              <w:top w:val="nil"/>
              <w:left w:val="single" w:sz="4" w:space="0" w:color="auto"/>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85</w:t>
            </w:r>
          </w:p>
        </w:tc>
        <w:tc>
          <w:tcPr>
            <w:tcW w:w="663" w:type="dxa"/>
            <w:tcBorders>
              <w:top w:val="nil"/>
              <w:left w:val="nil"/>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112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bl>
    <w:p w:rsidR="0046542D" w:rsidRDefault="0046542D" w:rsidP="0046542D">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lastRenderedPageBreak/>
        <w:t>I</w:t>
      </w:r>
      <w:r w:rsidRPr="00153EFC">
        <w:rPr>
          <w:rFonts w:cstheme="minorHAnsi"/>
          <w:color w:val="000000"/>
          <w:sz w:val="24"/>
          <w:szCs w:val="24"/>
          <w:shd w:val="clear" w:color="auto" w:fill="FFFFFF"/>
        </w:rPr>
        <w:t>t was found that respondents who were prouder of volunteering also perceived knotweed as a greater threat to Swansea’s natural beauty. T</w:t>
      </w:r>
      <w:r>
        <w:rPr>
          <w:rFonts w:cstheme="minorHAnsi"/>
          <w:color w:val="000000"/>
          <w:sz w:val="24"/>
          <w:szCs w:val="24"/>
          <w:shd w:val="clear" w:color="auto" w:fill="FFFFFF"/>
        </w:rPr>
        <w:t>he results</w:t>
      </w:r>
      <w:r w:rsidRPr="00153EFC">
        <w:rPr>
          <w:rFonts w:cstheme="minorHAnsi"/>
          <w:color w:val="000000"/>
          <w:sz w:val="24"/>
          <w:szCs w:val="24"/>
          <w:shd w:val="clear" w:color="auto" w:fill="FFFFFF"/>
        </w:rPr>
        <w:t xml:space="preserve"> </w:t>
      </w:r>
      <w:r>
        <w:rPr>
          <w:rFonts w:cstheme="minorHAnsi"/>
          <w:color w:val="000000"/>
          <w:sz w:val="24"/>
          <w:szCs w:val="24"/>
          <w:shd w:val="clear" w:color="auto" w:fill="FFFFFF"/>
        </w:rPr>
        <w:t>agreed</w:t>
      </w:r>
      <w:r w:rsidRPr="00153EFC">
        <w:rPr>
          <w:rFonts w:cstheme="minorHAnsi"/>
          <w:color w:val="000000"/>
          <w:sz w:val="24"/>
          <w:szCs w:val="24"/>
          <w:shd w:val="clear" w:color="auto" w:fill="FFFFFF"/>
        </w:rPr>
        <w:t xml:space="preserve"> with findings in the literature that the perceived threat from IAPS is linked to an individual sense of place and experience of the species and its effects (Lindermann-Matties, 2016; Shackleton et al</w:t>
      </w:r>
      <w:r>
        <w:rPr>
          <w:rFonts w:cstheme="minorHAnsi"/>
          <w:color w:val="000000"/>
          <w:sz w:val="24"/>
          <w:szCs w:val="24"/>
          <w:shd w:val="clear" w:color="auto" w:fill="FFFFFF"/>
        </w:rPr>
        <w:t>.</w:t>
      </w:r>
      <w:r w:rsidRPr="00153EFC">
        <w:rPr>
          <w:rFonts w:cstheme="minorHAnsi"/>
          <w:color w:val="000000"/>
          <w:sz w:val="24"/>
          <w:szCs w:val="24"/>
          <w:shd w:val="clear" w:color="auto" w:fill="FFFFFF"/>
        </w:rPr>
        <w:t>, 2019).</w:t>
      </w:r>
      <w:bookmarkStart w:id="46" w:name="_Hlk34646592"/>
    </w:p>
    <w:p w:rsidR="0046542D" w:rsidRDefault="0046542D" w:rsidP="0046542D">
      <w:pPr>
        <w:spacing w:line="360" w:lineRule="auto"/>
        <w:jc w:val="both"/>
        <w:rPr>
          <w:sz w:val="24"/>
          <w:szCs w:val="24"/>
        </w:rPr>
      </w:pPr>
      <w:r w:rsidRPr="005713FF">
        <w:rPr>
          <w:sz w:val="24"/>
          <w:szCs w:val="24"/>
        </w:rPr>
        <w:t>The</w:t>
      </w:r>
      <w:r>
        <w:rPr>
          <w:sz w:val="24"/>
          <w:szCs w:val="24"/>
        </w:rPr>
        <w:t xml:space="preserve"> </w:t>
      </w:r>
      <w:r w:rsidRPr="005713FF">
        <w:rPr>
          <w:sz w:val="24"/>
          <w:szCs w:val="24"/>
        </w:rPr>
        <w:t>overall results of testing the perceived sub-factors within the individual(s) (including demographic characteristics, experience of the species and its effects</w:t>
      </w:r>
      <w:r>
        <w:rPr>
          <w:sz w:val="24"/>
          <w:szCs w:val="24"/>
        </w:rPr>
        <w:t xml:space="preserve"> and</w:t>
      </w:r>
      <w:r w:rsidRPr="005713FF">
        <w:rPr>
          <w:sz w:val="24"/>
          <w:szCs w:val="24"/>
        </w:rPr>
        <w:t xml:space="preserve"> sense of place</w:t>
      </w:r>
      <w:r>
        <w:rPr>
          <w:sz w:val="24"/>
          <w:szCs w:val="24"/>
        </w:rPr>
        <w:t xml:space="preserve"> </w:t>
      </w:r>
      <w:r w:rsidRPr="005713FF">
        <w:rPr>
          <w:b/>
          <w:sz w:val="24"/>
          <w:szCs w:val="24"/>
        </w:rPr>
        <w:t>agree</w:t>
      </w:r>
      <w:r>
        <w:rPr>
          <w:b/>
          <w:sz w:val="24"/>
          <w:szCs w:val="24"/>
        </w:rPr>
        <w:t>d</w:t>
      </w:r>
      <w:r w:rsidRPr="005713FF">
        <w:rPr>
          <w:b/>
          <w:sz w:val="24"/>
          <w:szCs w:val="24"/>
        </w:rPr>
        <w:t xml:space="preserve"> well</w:t>
      </w:r>
      <w:r w:rsidRPr="005713FF">
        <w:rPr>
          <w:sz w:val="24"/>
          <w:szCs w:val="24"/>
        </w:rPr>
        <w:t xml:space="preserve"> with consensus within the literature review.</w:t>
      </w:r>
    </w:p>
    <w:p w:rsidR="0046542D" w:rsidRPr="00502E81" w:rsidRDefault="0046542D" w:rsidP="0046542D">
      <w:pPr>
        <w:spacing w:line="360" w:lineRule="auto"/>
        <w:jc w:val="both"/>
        <w:rPr>
          <w:iCs/>
          <w:sz w:val="24"/>
          <w:szCs w:val="24"/>
        </w:rPr>
      </w:pPr>
      <w:r>
        <w:rPr>
          <w:rFonts w:cstheme="minorHAnsi"/>
          <w:color w:val="000000"/>
          <w:sz w:val="24"/>
          <w:szCs w:val="24"/>
          <w:shd w:val="clear" w:color="auto" w:fill="FFFFFF"/>
        </w:rPr>
        <w:t xml:space="preserve">4.2.2: </w:t>
      </w:r>
      <w:bookmarkStart w:id="47" w:name="_Hlk34646633"/>
      <w:r w:rsidRPr="00502E81">
        <w:rPr>
          <w:iCs/>
          <w:sz w:val="24"/>
          <w:szCs w:val="24"/>
        </w:rPr>
        <w:t xml:space="preserve">Sub-factors within the species </w:t>
      </w:r>
    </w:p>
    <w:bookmarkEnd w:id="47"/>
    <w:p w:rsidR="0046542D" w:rsidRPr="005713FF" w:rsidRDefault="0046542D" w:rsidP="0046542D">
      <w:pPr>
        <w:spacing w:line="360" w:lineRule="auto"/>
        <w:jc w:val="both"/>
        <w:rPr>
          <w:sz w:val="24"/>
          <w:szCs w:val="24"/>
        </w:rPr>
      </w:pPr>
      <w:r w:rsidRPr="005713FF">
        <w:rPr>
          <w:color w:val="141412"/>
          <w:sz w:val="24"/>
          <w:szCs w:val="24"/>
        </w:rPr>
        <w:t xml:space="preserve">Within the literature it was found that perceptions of a species </w:t>
      </w:r>
      <w:r>
        <w:rPr>
          <w:color w:val="141412"/>
          <w:sz w:val="24"/>
          <w:szCs w:val="24"/>
        </w:rPr>
        <w:t>were</w:t>
      </w:r>
      <w:r w:rsidRPr="005713FF">
        <w:rPr>
          <w:color w:val="141412"/>
          <w:sz w:val="24"/>
          <w:szCs w:val="24"/>
        </w:rPr>
        <w:t xml:space="preserve"> attributed to traits within the species itself including taxonomic and functional characteristics </w:t>
      </w:r>
      <w:r w:rsidRPr="005713FF">
        <w:rPr>
          <w:sz w:val="24"/>
          <w:szCs w:val="24"/>
        </w:rPr>
        <w:t xml:space="preserve">(Shackleton </w:t>
      </w:r>
      <w:r w:rsidRPr="005713FF">
        <w:rPr>
          <w:i/>
          <w:sz w:val="24"/>
          <w:szCs w:val="24"/>
        </w:rPr>
        <w:t>et al</w:t>
      </w:r>
      <w:r>
        <w:rPr>
          <w:i/>
          <w:sz w:val="24"/>
          <w:szCs w:val="24"/>
        </w:rPr>
        <w:t>.</w:t>
      </w:r>
      <w:r w:rsidRPr="005713FF">
        <w:rPr>
          <w:i/>
          <w:sz w:val="24"/>
          <w:szCs w:val="24"/>
        </w:rPr>
        <w:t>,</w:t>
      </w:r>
      <w:r w:rsidRPr="005713FF">
        <w:rPr>
          <w:sz w:val="24"/>
          <w:szCs w:val="24"/>
        </w:rPr>
        <w:t xml:space="preserve">2019). Perceptions within the species </w:t>
      </w:r>
      <w:r>
        <w:rPr>
          <w:sz w:val="24"/>
          <w:szCs w:val="24"/>
        </w:rPr>
        <w:t xml:space="preserve">were </w:t>
      </w:r>
      <w:r w:rsidRPr="005713FF">
        <w:rPr>
          <w:sz w:val="24"/>
          <w:szCs w:val="24"/>
        </w:rPr>
        <w:t>also influenced by ethical values such as plant or animal welfare (</w:t>
      </w:r>
      <w:r w:rsidRPr="005713FF">
        <w:rPr>
          <w:color w:val="141412"/>
          <w:sz w:val="24"/>
          <w:szCs w:val="24"/>
        </w:rPr>
        <w:t xml:space="preserve">Warburton </w:t>
      </w:r>
      <w:r>
        <w:rPr>
          <w:color w:val="141412"/>
          <w:sz w:val="24"/>
          <w:szCs w:val="24"/>
        </w:rPr>
        <w:t>&amp;</w:t>
      </w:r>
      <w:r w:rsidRPr="005713FF">
        <w:rPr>
          <w:color w:val="141412"/>
          <w:sz w:val="24"/>
          <w:szCs w:val="24"/>
        </w:rPr>
        <w:t xml:space="preserve"> Norton 2009).</w:t>
      </w:r>
      <w:r>
        <w:rPr>
          <w:color w:val="141412"/>
          <w:sz w:val="24"/>
          <w:szCs w:val="24"/>
        </w:rPr>
        <w:t xml:space="preserve"> In addition</w:t>
      </w:r>
      <w:r w:rsidRPr="005713FF">
        <w:rPr>
          <w:color w:val="141412"/>
          <w:sz w:val="24"/>
          <w:szCs w:val="24"/>
        </w:rPr>
        <w:t xml:space="preserve"> </w:t>
      </w:r>
      <w:r w:rsidRPr="005713FF">
        <w:rPr>
          <w:sz w:val="24"/>
          <w:szCs w:val="24"/>
        </w:rPr>
        <w:t xml:space="preserve">historical factors such as why and when a species was introduced and how quickly it spread (Bailey </w:t>
      </w:r>
      <w:r>
        <w:rPr>
          <w:sz w:val="24"/>
          <w:szCs w:val="24"/>
        </w:rPr>
        <w:t xml:space="preserve">&amp; </w:t>
      </w:r>
      <w:r w:rsidRPr="005713FF">
        <w:rPr>
          <w:sz w:val="24"/>
          <w:szCs w:val="24"/>
        </w:rPr>
        <w:t>Connelly, 2000).</w:t>
      </w:r>
    </w:p>
    <w:p w:rsidR="0046542D" w:rsidRPr="00153EFC" w:rsidRDefault="0046542D" w:rsidP="0046542D">
      <w:pPr>
        <w:spacing w:line="360" w:lineRule="auto"/>
        <w:jc w:val="both"/>
        <w:rPr>
          <w:rFonts w:cstheme="minorHAnsi"/>
          <w:sz w:val="24"/>
          <w:szCs w:val="24"/>
        </w:rPr>
      </w:pPr>
      <w:r w:rsidRPr="005713FF">
        <w:rPr>
          <w:color w:val="000000"/>
          <w:sz w:val="24"/>
          <w:szCs w:val="24"/>
          <w:shd w:val="clear" w:color="auto" w:fill="FFFFFF"/>
        </w:rPr>
        <w:t>The first sub-factor examined was introduction status</w:t>
      </w:r>
      <w:r>
        <w:rPr>
          <w:color w:val="000000"/>
          <w:sz w:val="24"/>
          <w:szCs w:val="24"/>
          <w:shd w:val="clear" w:color="auto" w:fill="FFFFFF"/>
        </w:rPr>
        <w:t xml:space="preserve">. </w:t>
      </w:r>
      <w:r w:rsidRPr="00153EFC">
        <w:rPr>
          <w:rFonts w:cstheme="minorHAnsi"/>
          <w:sz w:val="24"/>
          <w:szCs w:val="24"/>
        </w:rPr>
        <w:t>Respondents were asked</w:t>
      </w:r>
      <w:r>
        <w:rPr>
          <w:rFonts w:cstheme="minorHAnsi"/>
          <w:sz w:val="24"/>
          <w:szCs w:val="24"/>
        </w:rPr>
        <w:t xml:space="preserve"> in the questionnaire</w:t>
      </w:r>
      <w:r w:rsidRPr="00153EFC">
        <w:rPr>
          <w:rFonts w:cstheme="minorHAnsi"/>
          <w:sz w:val="24"/>
          <w:szCs w:val="24"/>
        </w:rPr>
        <w:t xml:space="preserve"> why they thought knotweed was first introduced into the UK. A clear majority (71%) knew that knotweed was first introduced as an ornamental plant </w:t>
      </w:r>
      <w:r w:rsidRPr="005713FF">
        <w:rPr>
          <w:color w:val="000000"/>
          <w:sz w:val="24"/>
          <w:szCs w:val="24"/>
          <w:shd w:val="clear" w:color="auto" w:fill="FFFFFF"/>
        </w:rPr>
        <w:t>indicating knowledge of the introduction status</w:t>
      </w:r>
      <w:r w:rsidRPr="00153EFC">
        <w:rPr>
          <w:rFonts w:cstheme="minorHAnsi"/>
          <w:sz w:val="24"/>
          <w:szCs w:val="24"/>
        </w:rPr>
        <w:t xml:space="preserve"> (Bailey </w:t>
      </w:r>
      <w:r>
        <w:rPr>
          <w:rFonts w:cstheme="minorHAnsi"/>
          <w:sz w:val="24"/>
          <w:szCs w:val="24"/>
        </w:rPr>
        <w:t>&amp;</w:t>
      </w:r>
      <w:r w:rsidRPr="00153EFC">
        <w:rPr>
          <w:rFonts w:cstheme="minorHAnsi"/>
          <w:sz w:val="24"/>
          <w:szCs w:val="24"/>
        </w:rPr>
        <w:t xml:space="preserve"> Connely,2000). </w:t>
      </w:r>
    </w:p>
    <w:p w:rsidR="0046542D" w:rsidRPr="005713FF" w:rsidRDefault="0046542D" w:rsidP="0046542D">
      <w:pPr>
        <w:spacing w:line="360" w:lineRule="auto"/>
        <w:jc w:val="both"/>
        <w:rPr>
          <w:color w:val="000000"/>
          <w:sz w:val="24"/>
          <w:szCs w:val="24"/>
          <w:shd w:val="clear" w:color="auto" w:fill="FFFFFF"/>
        </w:rPr>
      </w:pPr>
      <w:r w:rsidRPr="005713FF">
        <w:rPr>
          <w:color w:val="000000"/>
          <w:sz w:val="24"/>
          <w:szCs w:val="24"/>
          <w:shd w:val="clear" w:color="auto" w:fill="FFFFFF"/>
        </w:rPr>
        <w:t xml:space="preserve">Shackleton </w:t>
      </w:r>
      <w:r w:rsidRPr="00FE5974">
        <w:rPr>
          <w:i/>
          <w:iCs/>
          <w:color w:val="000000"/>
          <w:sz w:val="24"/>
          <w:szCs w:val="24"/>
          <w:shd w:val="clear" w:color="auto" w:fill="FFFFFF"/>
        </w:rPr>
        <w:t>et a</w:t>
      </w:r>
      <w:r>
        <w:rPr>
          <w:i/>
          <w:iCs/>
          <w:color w:val="000000"/>
          <w:sz w:val="24"/>
          <w:szCs w:val="24"/>
          <w:shd w:val="clear" w:color="auto" w:fill="FFFFFF"/>
        </w:rPr>
        <w:t>l.,</w:t>
      </w:r>
      <w:r w:rsidRPr="005713FF">
        <w:rPr>
          <w:color w:val="000000"/>
          <w:sz w:val="24"/>
          <w:szCs w:val="24"/>
          <w:shd w:val="clear" w:color="auto" w:fill="FFFFFF"/>
        </w:rPr>
        <w:t xml:space="preserve"> (2007) emphasise</w:t>
      </w:r>
      <w:r>
        <w:rPr>
          <w:color w:val="000000"/>
          <w:sz w:val="24"/>
          <w:szCs w:val="24"/>
          <w:shd w:val="clear" w:color="auto" w:fill="FFFFFF"/>
        </w:rPr>
        <w:t>d</w:t>
      </w:r>
      <w:r w:rsidRPr="005713FF">
        <w:rPr>
          <w:color w:val="000000"/>
          <w:sz w:val="24"/>
          <w:szCs w:val="24"/>
          <w:shd w:val="clear" w:color="auto" w:fill="FFFFFF"/>
        </w:rPr>
        <w:t xml:space="preserve"> that species with useful traits to people </w:t>
      </w:r>
      <w:r>
        <w:rPr>
          <w:color w:val="000000"/>
          <w:sz w:val="24"/>
          <w:szCs w:val="24"/>
          <w:shd w:val="clear" w:color="auto" w:fill="FFFFFF"/>
        </w:rPr>
        <w:t>were</w:t>
      </w:r>
      <w:r w:rsidRPr="005713FF">
        <w:rPr>
          <w:color w:val="000000"/>
          <w:sz w:val="24"/>
          <w:szCs w:val="24"/>
          <w:shd w:val="clear" w:color="auto" w:fill="FFFFFF"/>
        </w:rPr>
        <w:t xml:space="preserve"> more likely to evoke positive perceptions</w:t>
      </w:r>
      <w:r>
        <w:rPr>
          <w:color w:val="000000"/>
          <w:sz w:val="24"/>
          <w:szCs w:val="24"/>
          <w:shd w:val="clear" w:color="auto" w:fill="FFFFFF"/>
        </w:rPr>
        <w:t xml:space="preserve">. </w:t>
      </w:r>
      <w:r w:rsidRPr="005713FF">
        <w:rPr>
          <w:color w:val="000000"/>
          <w:sz w:val="24"/>
          <w:szCs w:val="24"/>
          <w:shd w:val="clear" w:color="auto" w:fill="FFFFFF"/>
        </w:rPr>
        <w:t>Knotweed was originally introduced by the Victorians an ornamental garden plant in the early 19</w:t>
      </w:r>
      <w:r w:rsidRPr="005713FF">
        <w:rPr>
          <w:color w:val="000000"/>
          <w:sz w:val="24"/>
          <w:szCs w:val="24"/>
          <w:shd w:val="clear" w:color="auto" w:fill="FFFFFF"/>
          <w:vertAlign w:val="superscript"/>
        </w:rPr>
        <w:t>th</w:t>
      </w:r>
      <w:r w:rsidRPr="005713FF">
        <w:rPr>
          <w:color w:val="000000"/>
          <w:sz w:val="24"/>
          <w:szCs w:val="24"/>
          <w:shd w:val="clear" w:color="auto" w:fill="FFFFFF"/>
        </w:rPr>
        <w:t xml:space="preserve"> century and was considered a valuable addition to a garden (Bailey </w:t>
      </w:r>
      <w:r>
        <w:rPr>
          <w:color w:val="000000"/>
          <w:sz w:val="24"/>
          <w:szCs w:val="24"/>
          <w:shd w:val="clear" w:color="auto" w:fill="FFFFFF"/>
        </w:rPr>
        <w:t>&amp;</w:t>
      </w:r>
      <w:r w:rsidRPr="005713FF">
        <w:rPr>
          <w:color w:val="000000"/>
          <w:sz w:val="24"/>
          <w:szCs w:val="24"/>
          <w:shd w:val="clear" w:color="auto" w:fill="FFFFFF"/>
        </w:rPr>
        <w:t xml:space="preserve"> Connelly, 2000).</w:t>
      </w:r>
      <w:r>
        <w:rPr>
          <w:color w:val="000000"/>
          <w:sz w:val="24"/>
          <w:szCs w:val="24"/>
          <w:shd w:val="clear" w:color="auto" w:fill="FFFFFF"/>
        </w:rPr>
        <w:t xml:space="preserve"> T</w:t>
      </w:r>
      <w:r w:rsidRPr="005713FF">
        <w:rPr>
          <w:color w:val="000000"/>
          <w:sz w:val="24"/>
          <w:szCs w:val="24"/>
          <w:shd w:val="clear" w:color="auto" w:fill="FFFFFF"/>
        </w:rPr>
        <w:t>he results show</w:t>
      </w:r>
      <w:r>
        <w:rPr>
          <w:color w:val="000000"/>
          <w:sz w:val="24"/>
          <w:szCs w:val="24"/>
          <w:shd w:val="clear" w:color="auto" w:fill="FFFFFF"/>
        </w:rPr>
        <w:t>ed</w:t>
      </w:r>
      <w:r w:rsidRPr="005713FF">
        <w:rPr>
          <w:color w:val="000000"/>
          <w:sz w:val="24"/>
          <w:szCs w:val="24"/>
          <w:shd w:val="clear" w:color="auto" w:fill="FFFFFF"/>
        </w:rPr>
        <w:t xml:space="preserve"> that respondents were aware of initial positive perceptions of knotweed amongst Victorian society</w:t>
      </w:r>
      <w:r>
        <w:rPr>
          <w:color w:val="000000"/>
          <w:sz w:val="24"/>
          <w:szCs w:val="24"/>
          <w:shd w:val="clear" w:color="auto" w:fill="FFFFFF"/>
        </w:rPr>
        <w:t>.</w:t>
      </w:r>
      <w:r w:rsidRPr="005713FF">
        <w:rPr>
          <w:color w:val="000000"/>
          <w:sz w:val="24"/>
          <w:szCs w:val="24"/>
          <w:shd w:val="clear" w:color="auto" w:fill="FFFFFF"/>
        </w:rPr>
        <w:t xml:space="preserve"> The results of the research agree with the known introduction in the literature.  </w:t>
      </w:r>
    </w:p>
    <w:p w:rsidR="0046542D" w:rsidRDefault="0046542D" w:rsidP="0046542D">
      <w:pPr>
        <w:spacing w:line="360" w:lineRule="auto"/>
        <w:jc w:val="both"/>
        <w:rPr>
          <w:color w:val="000000"/>
          <w:sz w:val="24"/>
          <w:szCs w:val="24"/>
          <w:shd w:val="clear" w:color="auto" w:fill="FFFFFF"/>
        </w:rPr>
      </w:pPr>
      <w:r w:rsidRPr="005713FF">
        <w:rPr>
          <w:color w:val="000000"/>
          <w:sz w:val="24"/>
          <w:szCs w:val="24"/>
          <w:shd w:val="clear" w:color="auto" w:fill="FFFFFF"/>
        </w:rPr>
        <w:t>The next sub-factor examined was the length of time knotweed has been in residence in the UK</w:t>
      </w:r>
      <w:r>
        <w:rPr>
          <w:color w:val="000000"/>
          <w:sz w:val="24"/>
          <w:szCs w:val="24"/>
          <w:shd w:val="clear" w:color="auto" w:fill="FFFFFF"/>
        </w:rPr>
        <w:t>.</w:t>
      </w:r>
      <w:r w:rsidRPr="00153EFC">
        <w:rPr>
          <w:rFonts w:cstheme="minorHAnsi"/>
          <w:sz w:val="24"/>
          <w:szCs w:val="24"/>
        </w:rPr>
        <w:t xml:space="preserve"> Respondents were </w:t>
      </w:r>
      <w:r>
        <w:rPr>
          <w:rFonts w:cstheme="minorHAnsi"/>
          <w:sz w:val="24"/>
          <w:szCs w:val="24"/>
        </w:rPr>
        <w:t xml:space="preserve">also </w:t>
      </w:r>
      <w:r w:rsidRPr="00153EFC">
        <w:rPr>
          <w:rFonts w:cstheme="minorHAnsi"/>
          <w:sz w:val="24"/>
          <w:szCs w:val="24"/>
        </w:rPr>
        <w:t>asked to estimate the year of introduction of knotweed in the UK. The average year of introduction was estimated at 1859.</w:t>
      </w:r>
      <w:r>
        <w:rPr>
          <w:color w:val="000000"/>
          <w:sz w:val="24"/>
          <w:szCs w:val="24"/>
          <w:shd w:val="clear" w:color="auto" w:fill="FFFFFF"/>
        </w:rPr>
        <w:t xml:space="preserve"> </w:t>
      </w:r>
      <w:r w:rsidRPr="005713FF">
        <w:rPr>
          <w:color w:val="000000"/>
          <w:sz w:val="24"/>
          <w:szCs w:val="24"/>
          <w:shd w:val="clear" w:color="auto" w:fill="FFFFFF"/>
        </w:rPr>
        <w:t xml:space="preserve">The </w:t>
      </w:r>
      <w:r w:rsidR="00247B6F">
        <w:rPr>
          <w:color w:val="000000"/>
          <w:sz w:val="24"/>
          <w:szCs w:val="24"/>
          <w:shd w:val="clear" w:color="auto" w:fill="FFFFFF"/>
        </w:rPr>
        <w:lastRenderedPageBreak/>
        <w:t xml:space="preserve">Figure 11 </w:t>
      </w:r>
      <w:r w:rsidRPr="005713FF">
        <w:rPr>
          <w:color w:val="000000"/>
          <w:sz w:val="24"/>
          <w:szCs w:val="24"/>
          <w:shd w:val="clear" w:color="auto" w:fill="FFFFFF"/>
        </w:rPr>
        <w:t>demonstrated the distribution of responses amongst male, female and all persons</w:t>
      </w:r>
      <w:r w:rsidR="00247B6F">
        <w:rPr>
          <w:color w:val="000000"/>
          <w:sz w:val="24"/>
          <w:szCs w:val="24"/>
          <w:shd w:val="clear" w:color="auto" w:fill="FFFFFF"/>
        </w:rPr>
        <w:t>:</w:t>
      </w:r>
      <w:r w:rsidRPr="005713FF">
        <w:rPr>
          <w:color w:val="000000"/>
          <w:sz w:val="24"/>
          <w:szCs w:val="24"/>
          <w:shd w:val="clear" w:color="auto" w:fill="FFFFFF"/>
        </w:rPr>
        <w:t xml:space="preserve"> </w:t>
      </w:r>
      <w:bookmarkStart w:id="48" w:name="_Hlk34729380"/>
    </w:p>
    <w:bookmarkEnd w:id="48"/>
    <w:p w:rsidR="0046542D" w:rsidRPr="00153EFC" w:rsidRDefault="0046542D" w:rsidP="0046542D">
      <w:pPr>
        <w:shd w:val="clear" w:color="auto" w:fill="FFFFFF"/>
        <w:spacing w:before="100" w:beforeAutospacing="1" w:after="100" w:afterAutospacing="1" w:line="276" w:lineRule="auto"/>
        <w:rPr>
          <w:rFonts w:cstheme="minorHAnsi"/>
          <w:color w:val="000000"/>
          <w:sz w:val="24"/>
          <w:szCs w:val="24"/>
          <w:shd w:val="clear" w:color="auto" w:fill="FFFFFF"/>
        </w:rPr>
      </w:pPr>
      <w:r w:rsidRPr="00153EFC">
        <w:rPr>
          <w:rFonts w:cstheme="minorHAnsi"/>
          <w:noProof/>
          <w:sz w:val="24"/>
          <w:szCs w:val="24"/>
        </w:rPr>
        <w:drawing>
          <wp:inline distT="0" distB="0" distL="0" distR="0" wp14:anchorId="2CC6F139" wp14:editId="6720E10F">
            <wp:extent cx="5272405" cy="3311013"/>
            <wp:effectExtent l="0" t="0" r="10795" b="16510"/>
            <wp:docPr id="39" name="Chart 39">
              <a:extLst xmlns:a="http://schemas.openxmlformats.org/drawingml/2006/main">
                <a:ext uri="{FF2B5EF4-FFF2-40B4-BE49-F238E27FC236}">
                  <a16:creationId xmlns:a16="http://schemas.microsoft.com/office/drawing/2014/main" id="{D08CFA90-F1BB-0445-9BFF-3CBFE676B1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46542D" w:rsidRDefault="0046542D" w:rsidP="00F8133D">
      <w:pPr>
        <w:spacing w:line="360" w:lineRule="auto"/>
        <w:rPr>
          <w:color w:val="000000"/>
          <w:sz w:val="24"/>
          <w:szCs w:val="24"/>
          <w:shd w:val="clear" w:color="auto" w:fill="FFFFFF"/>
        </w:rPr>
      </w:pPr>
      <w:bookmarkStart w:id="49" w:name="_Hlk34729394"/>
      <w:r w:rsidRPr="0056251B">
        <w:rPr>
          <w:rFonts w:cstheme="minorHAnsi"/>
          <w:color w:val="000000"/>
          <w:sz w:val="24"/>
          <w:szCs w:val="24"/>
          <w:shd w:val="clear" w:color="auto" w:fill="FFFFFF"/>
        </w:rPr>
        <w:t xml:space="preserve">Figure </w:t>
      </w:r>
      <w:r w:rsidR="0056251B" w:rsidRPr="0056251B">
        <w:rPr>
          <w:rFonts w:cstheme="minorHAnsi"/>
          <w:color w:val="000000"/>
          <w:sz w:val="24"/>
          <w:szCs w:val="24"/>
          <w:shd w:val="clear" w:color="auto" w:fill="FFFFFF"/>
        </w:rPr>
        <w:t>11</w:t>
      </w:r>
      <w:r w:rsidRPr="0056251B">
        <w:rPr>
          <w:rFonts w:cstheme="minorHAnsi"/>
          <w:color w:val="000000"/>
          <w:sz w:val="24"/>
          <w:szCs w:val="24"/>
          <w:shd w:val="clear" w:color="auto" w:fill="FFFFFF"/>
        </w:rPr>
        <w:t>: Percentage of responses for the period knotweed was introduced into the UK from all persons</w:t>
      </w:r>
      <w:r>
        <w:rPr>
          <w:rFonts w:cstheme="minorHAnsi"/>
          <w:color w:val="000000"/>
          <w:sz w:val="24"/>
          <w:szCs w:val="24"/>
          <w:shd w:val="clear" w:color="auto" w:fill="FFFFFF"/>
        </w:rPr>
        <w:t>.</w:t>
      </w:r>
    </w:p>
    <w:p w:rsidR="0046542D" w:rsidRPr="00FB07F0" w:rsidRDefault="0046542D" w:rsidP="00F8133D">
      <w:pPr>
        <w:spacing w:line="360" w:lineRule="auto"/>
        <w:rPr>
          <w:color w:val="000000"/>
          <w:sz w:val="24"/>
          <w:szCs w:val="24"/>
          <w:shd w:val="clear" w:color="auto" w:fill="FFFFFF"/>
        </w:rPr>
      </w:pPr>
      <w:r w:rsidRPr="00FB07F0">
        <w:rPr>
          <w:rFonts w:cstheme="minorHAnsi"/>
          <w:sz w:val="24"/>
          <w:szCs w:val="24"/>
        </w:rPr>
        <w:t xml:space="preserve">Table </w:t>
      </w:r>
      <w:r w:rsidR="00673AED">
        <w:rPr>
          <w:rFonts w:cstheme="minorHAnsi"/>
          <w:sz w:val="24"/>
          <w:szCs w:val="24"/>
        </w:rPr>
        <w:t>6</w:t>
      </w:r>
      <w:r>
        <w:rPr>
          <w:rFonts w:cstheme="minorHAnsi"/>
          <w:sz w:val="24"/>
          <w:szCs w:val="24"/>
        </w:rPr>
        <w:t>:</w:t>
      </w:r>
      <w:r w:rsidRPr="00FB07F0">
        <w:rPr>
          <w:rFonts w:cstheme="minorHAnsi"/>
          <w:sz w:val="24"/>
          <w:szCs w:val="24"/>
        </w:rPr>
        <w:t xml:space="preserve"> Percentage of responses for each time category</w:t>
      </w:r>
      <w:r>
        <w:rPr>
          <w:rFonts w:cstheme="minorHAnsi"/>
          <w:sz w:val="24"/>
          <w:szCs w:val="24"/>
        </w:rPr>
        <w:t>.</w:t>
      </w:r>
    </w:p>
    <w:bookmarkEnd w:id="49"/>
    <w:p w:rsidR="0046542D" w:rsidRPr="00153EFC" w:rsidRDefault="0046542D" w:rsidP="0046542D">
      <w:pPr>
        <w:shd w:val="clear" w:color="auto" w:fill="FFFFFF"/>
        <w:spacing w:before="100" w:beforeAutospacing="1" w:after="100" w:afterAutospacing="1" w:line="276" w:lineRule="auto"/>
        <w:rPr>
          <w:rFonts w:cstheme="minorHAnsi"/>
          <w:color w:val="000000"/>
          <w:sz w:val="24"/>
          <w:szCs w:val="24"/>
          <w:shd w:val="clear" w:color="auto" w:fill="FFFFFF"/>
        </w:rPr>
      </w:pPr>
      <w:r w:rsidRPr="00153EFC">
        <w:rPr>
          <w:rFonts w:cstheme="minorHAnsi"/>
          <w:noProof/>
          <w:color w:val="000000"/>
          <w:sz w:val="24"/>
          <w:szCs w:val="24"/>
          <w:shd w:val="clear" w:color="auto" w:fill="FFFFFF"/>
        </w:rPr>
        <w:drawing>
          <wp:inline distT="0" distB="0" distL="0" distR="0" wp14:anchorId="7366F5FB" wp14:editId="4FF78FD9">
            <wp:extent cx="5255812" cy="1883336"/>
            <wp:effectExtent l="0" t="0" r="254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3-01 at 11.38.47.png"/>
                    <pic:cNvPicPr/>
                  </pic:nvPicPr>
                  <pic:blipFill>
                    <a:blip r:embed="rId19">
                      <a:extLst>
                        <a:ext uri="{28A0092B-C50C-407E-A947-70E740481C1C}">
                          <a14:useLocalDpi xmlns:a14="http://schemas.microsoft.com/office/drawing/2010/main" val="0"/>
                        </a:ext>
                      </a:extLst>
                    </a:blip>
                    <a:stretch>
                      <a:fillRect/>
                    </a:stretch>
                  </pic:blipFill>
                  <pic:spPr>
                    <a:xfrm>
                      <a:off x="0" y="0"/>
                      <a:ext cx="5343675" cy="1914820"/>
                    </a:xfrm>
                    <a:prstGeom prst="rect">
                      <a:avLst/>
                    </a:prstGeom>
                  </pic:spPr>
                </pic:pic>
              </a:graphicData>
            </a:graphic>
          </wp:inline>
        </w:drawing>
      </w:r>
    </w:p>
    <w:p w:rsidR="0046542D" w:rsidRPr="005713FF" w:rsidRDefault="0046542D" w:rsidP="0046542D">
      <w:pPr>
        <w:spacing w:line="360" w:lineRule="auto"/>
        <w:jc w:val="both"/>
        <w:rPr>
          <w:sz w:val="24"/>
          <w:szCs w:val="24"/>
          <w:shd w:val="clear" w:color="auto" w:fill="FFFFFF"/>
        </w:rPr>
      </w:pPr>
      <w:r w:rsidRPr="005713FF">
        <w:rPr>
          <w:sz w:val="24"/>
          <w:szCs w:val="24"/>
          <w:shd w:val="clear" w:color="auto" w:fill="FFFFFF"/>
        </w:rPr>
        <w:t>Figure 1</w:t>
      </w:r>
      <w:r w:rsidR="00C03FF4">
        <w:rPr>
          <w:sz w:val="24"/>
          <w:szCs w:val="24"/>
          <w:shd w:val="clear" w:color="auto" w:fill="FFFFFF"/>
        </w:rPr>
        <w:t>1</w:t>
      </w:r>
      <w:r w:rsidRPr="005713FF">
        <w:rPr>
          <w:sz w:val="24"/>
          <w:szCs w:val="24"/>
          <w:shd w:val="clear" w:color="auto" w:fill="FFFFFF"/>
        </w:rPr>
        <w:t xml:space="preserve"> only included those with a valid response</w:t>
      </w:r>
      <w:r>
        <w:rPr>
          <w:sz w:val="24"/>
          <w:szCs w:val="24"/>
          <w:shd w:val="clear" w:color="auto" w:fill="FFFFFF"/>
        </w:rPr>
        <w:t>,</w:t>
      </w:r>
      <w:r w:rsidRPr="005713FF">
        <w:rPr>
          <w:sz w:val="24"/>
          <w:szCs w:val="24"/>
          <w:shd w:val="clear" w:color="auto" w:fill="FFFFFF"/>
        </w:rPr>
        <w:t xml:space="preserve"> with the number of respondents who didn’t answer correctly as 13/95 (15%) of respondents. Nearly 40% of respondents estimated that knotweed was introduced between 1801 and 1850 with the average year of introduction as 1859 which suggests that respondents were aware of when the species was introduced.  </w:t>
      </w:r>
    </w:p>
    <w:p w:rsidR="0046542D" w:rsidRPr="005713FF" w:rsidRDefault="0046542D" w:rsidP="0046542D">
      <w:pPr>
        <w:spacing w:line="360" w:lineRule="auto"/>
        <w:jc w:val="both"/>
        <w:rPr>
          <w:sz w:val="24"/>
          <w:szCs w:val="24"/>
          <w:shd w:val="clear" w:color="auto" w:fill="FFFFFF"/>
        </w:rPr>
      </w:pPr>
      <w:r w:rsidRPr="005713FF">
        <w:rPr>
          <w:sz w:val="24"/>
          <w:szCs w:val="24"/>
          <w:shd w:val="clear" w:color="auto" w:fill="FFFFFF"/>
        </w:rPr>
        <w:lastRenderedPageBreak/>
        <w:t xml:space="preserve">In the literature Garcia-Llorente </w:t>
      </w:r>
      <w:r w:rsidRPr="005713FF">
        <w:rPr>
          <w:i/>
          <w:sz w:val="24"/>
          <w:szCs w:val="24"/>
          <w:shd w:val="clear" w:color="auto" w:fill="FFFFFF"/>
        </w:rPr>
        <w:t>et al</w:t>
      </w:r>
      <w:r>
        <w:rPr>
          <w:i/>
          <w:sz w:val="24"/>
          <w:szCs w:val="24"/>
          <w:shd w:val="clear" w:color="auto" w:fill="FFFFFF"/>
        </w:rPr>
        <w:t>.,</w:t>
      </w:r>
      <w:r w:rsidRPr="005713FF">
        <w:rPr>
          <w:i/>
          <w:sz w:val="24"/>
          <w:szCs w:val="24"/>
          <w:shd w:val="clear" w:color="auto" w:fill="FFFFFF"/>
        </w:rPr>
        <w:t xml:space="preserve"> </w:t>
      </w:r>
      <w:r w:rsidRPr="005713FF">
        <w:rPr>
          <w:sz w:val="24"/>
          <w:szCs w:val="24"/>
          <w:shd w:val="clear" w:color="auto" w:fill="FFFFFF"/>
        </w:rPr>
        <w:t>(2018) argued that IAS with longer residence times are more likely to be perceived as native and part of the collective social memory.</w:t>
      </w:r>
      <w:r>
        <w:rPr>
          <w:sz w:val="24"/>
          <w:szCs w:val="24"/>
          <w:shd w:val="clear" w:color="auto" w:fill="FFFFFF"/>
        </w:rPr>
        <w:t xml:space="preserve"> </w:t>
      </w:r>
      <w:r w:rsidRPr="005713FF">
        <w:rPr>
          <w:sz w:val="24"/>
          <w:szCs w:val="24"/>
          <w:shd w:val="clear" w:color="auto" w:fill="FFFFFF"/>
        </w:rPr>
        <w:t xml:space="preserve">There </w:t>
      </w:r>
      <w:r>
        <w:rPr>
          <w:sz w:val="24"/>
          <w:szCs w:val="24"/>
          <w:shd w:val="clear" w:color="auto" w:fill="FFFFFF"/>
        </w:rPr>
        <w:t>was</w:t>
      </w:r>
      <w:r w:rsidRPr="005713FF">
        <w:rPr>
          <w:sz w:val="24"/>
          <w:szCs w:val="24"/>
          <w:shd w:val="clear" w:color="auto" w:fill="FFFFFF"/>
        </w:rPr>
        <w:t xml:space="preserve"> a discrepancy within the literature over the exact date of introduction for knotweed in the UK with the earliest date found as 1825 (Bailey </w:t>
      </w:r>
      <w:r>
        <w:rPr>
          <w:sz w:val="24"/>
          <w:szCs w:val="24"/>
          <w:shd w:val="clear" w:color="auto" w:fill="FFFFFF"/>
        </w:rPr>
        <w:t>&amp;</w:t>
      </w:r>
      <w:r w:rsidRPr="005713FF">
        <w:rPr>
          <w:sz w:val="24"/>
          <w:szCs w:val="24"/>
          <w:shd w:val="clear" w:color="auto" w:fill="FFFFFF"/>
        </w:rPr>
        <w:t xml:space="preserve"> Connelly, 2000).</w:t>
      </w:r>
    </w:p>
    <w:p w:rsidR="0046542D" w:rsidRPr="002559CD" w:rsidRDefault="0046542D" w:rsidP="0046542D">
      <w:pPr>
        <w:spacing w:line="360" w:lineRule="auto"/>
        <w:jc w:val="both"/>
        <w:rPr>
          <w:sz w:val="24"/>
          <w:szCs w:val="24"/>
          <w:shd w:val="clear" w:color="auto" w:fill="FFFFFF"/>
        </w:rPr>
      </w:pPr>
      <w:r w:rsidRPr="005713FF">
        <w:rPr>
          <w:sz w:val="24"/>
          <w:szCs w:val="24"/>
          <w:shd w:val="clear" w:color="auto" w:fill="FFFFFF"/>
        </w:rPr>
        <w:t>The final sub-factor examined was traits within the species. Two questions were asked in the online questionnaire to test respondents’ perceptions of th</w:t>
      </w:r>
      <w:r>
        <w:rPr>
          <w:sz w:val="24"/>
          <w:szCs w:val="24"/>
          <w:shd w:val="clear" w:color="auto" w:fill="FFFFFF"/>
        </w:rPr>
        <w:t>e</w:t>
      </w:r>
      <w:r w:rsidRPr="005713FF">
        <w:rPr>
          <w:sz w:val="24"/>
          <w:szCs w:val="24"/>
          <w:shd w:val="clear" w:color="auto" w:fill="FFFFFF"/>
        </w:rPr>
        <w:t xml:space="preserve"> sub-factor.</w:t>
      </w:r>
      <w:r>
        <w:rPr>
          <w:sz w:val="24"/>
          <w:szCs w:val="24"/>
          <w:shd w:val="clear" w:color="auto" w:fill="FFFFFF"/>
        </w:rPr>
        <w:t xml:space="preserve"> </w:t>
      </w:r>
      <w:r w:rsidRPr="00153EFC">
        <w:rPr>
          <w:rFonts w:cstheme="minorHAnsi"/>
          <w:sz w:val="24"/>
          <w:szCs w:val="24"/>
        </w:rPr>
        <w:t>When asked how long a knotweed plant lived</w:t>
      </w:r>
      <w:r>
        <w:rPr>
          <w:rFonts w:cstheme="minorHAnsi"/>
          <w:sz w:val="24"/>
          <w:szCs w:val="24"/>
        </w:rPr>
        <w:t>,</w:t>
      </w:r>
      <w:r w:rsidRPr="00153EFC">
        <w:rPr>
          <w:rFonts w:cstheme="minorHAnsi"/>
          <w:sz w:val="24"/>
          <w:szCs w:val="24"/>
        </w:rPr>
        <w:t xml:space="preserve"> 78% of respondents </w:t>
      </w:r>
      <w:r>
        <w:rPr>
          <w:rFonts w:cstheme="minorHAnsi"/>
          <w:sz w:val="24"/>
          <w:szCs w:val="24"/>
        </w:rPr>
        <w:t>thought it</w:t>
      </w:r>
      <w:r w:rsidRPr="00153EFC">
        <w:rPr>
          <w:rFonts w:cstheme="minorHAnsi"/>
          <w:sz w:val="24"/>
          <w:szCs w:val="24"/>
        </w:rPr>
        <w:t xml:space="preserve"> was a perennial plant. </w:t>
      </w:r>
    </w:p>
    <w:p w:rsidR="0046542D" w:rsidRDefault="0046542D" w:rsidP="0046542D">
      <w:pPr>
        <w:spacing w:line="276" w:lineRule="auto"/>
        <w:jc w:val="both"/>
        <w:rPr>
          <w:rFonts w:cstheme="minorHAnsi"/>
          <w:i/>
          <w:iCs/>
          <w:sz w:val="24"/>
          <w:szCs w:val="24"/>
        </w:rPr>
      </w:pPr>
      <w:r>
        <w:rPr>
          <w:rFonts w:cstheme="minorHAnsi"/>
          <w:i/>
          <w:iCs/>
          <w:noProof/>
          <w:sz w:val="24"/>
          <w:szCs w:val="24"/>
        </w:rPr>
        <w:drawing>
          <wp:inline distT="0" distB="0" distL="0" distR="0" wp14:anchorId="675666CC" wp14:editId="78B2A0AF">
            <wp:extent cx="5149516" cy="217360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20-04-09 at 10.31.44.png"/>
                    <pic:cNvPicPr/>
                  </pic:nvPicPr>
                  <pic:blipFill>
                    <a:blip r:embed="rId20">
                      <a:extLst>
                        <a:ext uri="{28A0092B-C50C-407E-A947-70E740481C1C}">
                          <a14:useLocalDpi xmlns:a14="http://schemas.microsoft.com/office/drawing/2010/main" val="0"/>
                        </a:ext>
                      </a:extLst>
                    </a:blip>
                    <a:stretch>
                      <a:fillRect/>
                    </a:stretch>
                  </pic:blipFill>
                  <pic:spPr>
                    <a:xfrm>
                      <a:off x="0" y="0"/>
                      <a:ext cx="5168638" cy="2181676"/>
                    </a:xfrm>
                    <a:prstGeom prst="rect">
                      <a:avLst/>
                    </a:prstGeom>
                  </pic:spPr>
                </pic:pic>
              </a:graphicData>
            </a:graphic>
          </wp:inline>
        </w:drawing>
      </w:r>
    </w:p>
    <w:p w:rsidR="0046542D" w:rsidRPr="00033AEF" w:rsidRDefault="0046542D" w:rsidP="0046542D">
      <w:pPr>
        <w:spacing w:line="360" w:lineRule="auto"/>
        <w:jc w:val="both"/>
        <w:rPr>
          <w:rFonts w:cstheme="minorHAnsi"/>
          <w:sz w:val="24"/>
          <w:szCs w:val="24"/>
        </w:rPr>
      </w:pPr>
      <w:r w:rsidRPr="00033AEF">
        <w:rPr>
          <w:rFonts w:cstheme="minorHAnsi"/>
          <w:sz w:val="24"/>
          <w:szCs w:val="24"/>
        </w:rPr>
        <w:t xml:space="preserve">Figure </w:t>
      </w:r>
      <w:r w:rsidR="00673AED">
        <w:rPr>
          <w:rFonts w:cstheme="minorHAnsi"/>
          <w:sz w:val="24"/>
          <w:szCs w:val="24"/>
        </w:rPr>
        <w:t>12</w:t>
      </w:r>
      <w:r w:rsidRPr="00033AEF">
        <w:rPr>
          <w:rFonts w:cstheme="minorHAnsi"/>
          <w:sz w:val="24"/>
          <w:szCs w:val="24"/>
        </w:rPr>
        <w:t>: How long does a knotweed plant live for?</w:t>
      </w:r>
    </w:p>
    <w:p w:rsidR="0046542D" w:rsidRPr="005713FF" w:rsidRDefault="0046542D" w:rsidP="0046542D">
      <w:pPr>
        <w:spacing w:line="360" w:lineRule="auto"/>
        <w:jc w:val="both"/>
        <w:rPr>
          <w:rFonts w:eastAsia="Times New Roman"/>
          <w:sz w:val="24"/>
          <w:szCs w:val="24"/>
          <w:lang w:eastAsia="en-GB"/>
        </w:rPr>
      </w:pPr>
      <w:r w:rsidRPr="005713FF">
        <w:rPr>
          <w:sz w:val="24"/>
          <w:szCs w:val="24"/>
          <w:shd w:val="clear" w:color="auto" w:fill="FFFFFF"/>
        </w:rPr>
        <w:t>The result</w:t>
      </w:r>
      <w:r w:rsidR="001464AC">
        <w:rPr>
          <w:sz w:val="24"/>
          <w:szCs w:val="24"/>
          <w:shd w:val="clear" w:color="auto" w:fill="FFFFFF"/>
        </w:rPr>
        <w:t>s</w:t>
      </w:r>
      <w:r w:rsidRPr="005713FF">
        <w:rPr>
          <w:sz w:val="24"/>
          <w:szCs w:val="24"/>
          <w:shd w:val="clear" w:color="auto" w:fill="FFFFFF"/>
        </w:rPr>
        <w:t xml:space="preserve"> </w:t>
      </w:r>
      <w:r w:rsidRPr="005713FF">
        <w:rPr>
          <w:rFonts w:eastAsia="Times New Roman"/>
          <w:sz w:val="24"/>
          <w:szCs w:val="24"/>
          <w:lang w:eastAsia="en-GB"/>
        </w:rPr>
        <w:t>indicate</w:t>
      </w:r>
      <w:r>
        <w:rPr>
          <w:rFonts w:eastAsia="Times New Roman"/>
          <w:sz w:val="24"/>
          <w:szCs w:val="24"/>
          <w:lang w:eastAsia="en-GB"/>
        </w:rPr>
        <w:t>d</w:t>
      </w:r>
      <w:r w:rsidRPr="005713FF">
        <w:rPr>
          <w:rFonts w:eastAsia="Times New Roman"/>
          <w:sz w:val="24"/>
          <w:szCs w:val="24"/>
          <w:lang w:eastAsia="en-GB"/>
        </w:rPr>
        <w:t xml:space="preserve"> a strong awareness amongst participants of the lifecycle of the plant, whilst also suggest</w:t>
      </w:r>
      <w:r>
        <w:rPr>
          <w:rFonts w:eastAsia="Times New Roman"/>
          <w:sz w:val="24"/>
          <w:szCs w:val="24"/>
          <w:lang w:eastAsia="en-GB"/>
        </w:rPr>
        <w:t>ed</w:t>
      </w:r>
      <w:r w:rsidRPr="005713FF">
        <w:rPr>
          <w:rFonts w:eastAsia="Times New Roman"/>
          <w:sz w:val="24"/>
          <w:szCs w:val="24"/>
          <w:lang w:eastAsia="en-GB"/>
        </w:rPr>
        <w:t xml:space="preserve"> that respondents knew that knotweed </w:t>
      </w:r>
      <w:r>
        <w:rPr>
          <w:rFonts w:eastAsia="Times New Roman"/>
          <w:sz w:val="24"/>
          <w:szCs w:val="24"/>
          <w:lang w:eastAsia="en-GB"/>
        </w:rPr>
        <w:t>was</w:t>
      </w:r>
      <w:r w:rsidRPr="005713FF">
        <w:rPr>
          <w:rFonts w:eastAsia="Times New Roman"/>
          <w:sz w:val="24"/>
          <w:szCs w:val="24"/>
          <w:lang w:eastAsia="en-GB"/>
        </w:rPr>
        <w:t xml:space="preserve"> long-lived. </w:t>
      </w:r>
      <w:r w:rsidRPr="005713FF">
        <w:rPr>
          <w:sz w:val="24"/>
          <w:szCs w:val="24"/>
          <w:shd w:val="clear" w:color="auto" w:fill="FFFFFF"/>
        </w:rPr>
        <w:t xml:space="preserve">Knotweed has been documented in the literature to be a vigorous perennial plant (Fennell </w:t>
      </w:r>
      <w:r w:rsidRPr="009B020E">
        <w:rPr>
          <w:i/>
          <w:sz w:val="24"/>
          <w:szCs w:val="24"/>
          <w:shd w:val="clear" w:color="auto" w:fill="FFFFFF"/>
        </w:rPr>
        <w:t>et al</w:t>
      </w:r>
      <w:r>
        <w:rPr>
          <w:i/>
          <w:sz w:val="24"/>
          <w:szCs w:val="24"/>
          <w:shd w:val="clear" w:color="auto" w:fill="FFFFFF"/>
        </w:rPr>
        <w:t>.</w:t>
      </w:r>
      <w:r w:rsidRPr="009B020E">
        <w:rPr>
          <w:i/>
          <w:sz w:val="24"/>
          <w:szCs w:val="24"/>
          <w:shd w:val="clear" w:color="auto" w:fill="FFFFFF"/>
        </w:rPr>
        <w:t>,</w:t>
      </w:r>
      <w:r w:rsidRPr="005713FF">
        <w:rPr>
          <w:sz w:val="24"/>
          <w:szCs w:val="24"/>
          <w:shd w:val="clear" w:color="auto" w:fill="FFFFFF"/>
        </w:rPr>
        <w:t xml:space="preserve"> 2018: RHS.org, 2019). </w:t>
      </w:r>
    </w:p>
    <w:p w:rsidR="0046542D" w:rsidRPr="00A64299" w:rsidRDefault="0046542D" w:rsidP="0046542D">
      <w:pPr>
        <w:spacing w:line="360" w:lineRule="auto"/>
        <w:jc w:val="both"/>
        <w:rPr>
          <w:sz w:val="24"/>
          <w:szCs w:val="24"/>
          <w:lang w:eastAsia="en-GB"/>
        </w:rPr>
      </w:pPr>
      <w:r w:rsidRPr="005713FF">
        <w:rPr>
          <w:sz w:val="24"/>
          <w:szCs w:val="24"/>
          <w:lang w:eastAsia="en-GB"/>
        </w:rPr>
        <w:t>In the second question to test perceptions of traits within the species, respondents were asked how quickly thought a knotweed plant can grow</w:t>
      </w:r>
      <w:r>
        <w:rPr>
          <w:sz w:val="24"/>
          <w:szCs w:val="24"/>
          <w:lang w:eastAsia="en-GB"/>
        </w:rPr>
        <w:t xml:space="preserve"> daily</w:t>
      </w:r>
      <w:r w:rsidRPr="005713FF">
        <w:rPr>
          <w:sz w:val="24"/>
          <w:szCs w:val="24"/>
          <w:lang w:eastAsia="en-GB"/>
        </w:rPr>
        <w:t xml:space="preserve"> in its peak season in July.</w:t>
      </w:r>
      <w:r w:rsidRPr="00153EFC">
        <w:rPr>
          <w:rFonts w:cstheme="minorHAnsi"/>
          <w:sz w:val="24"/>
          <w:szCs w:val="24"/>
        </w:rPr>
        <w:t xml:space="preserve"> The mean, medium and mode has been calculated</w:t>
      </w:r>
      <w:r w:rsidR="001464AC">
        <w:rPr>
          <w:rFonts w:cstheme="minorHAnsi"/>
          <w:sz w:val="24"/>
          <w:szCs w:val="24"/>
        </w:rPr>
        <w:t>:</w:t>
      </w:r>
    </w:p>
    <w:p w:rsidR="0046542D" w:rsidRDefault="0046542D" w:rsidP="00F8133D">
      <w:pPr>
        <w:spacing w:line="360" w:lineRule="auto"/>
        <w:rPr>
          <w:rFonts w:cstheme="minorHAnsi"/>
          <w:color w:val="000000" w:themeColor="text1"/>
          <w:sz w:val="24"/>
          <w:szCs w:val="24"/>
          <w:shd w:val="clear" w:color="auto" w:fill="FFFFFF"/>
        </w:rPr>
      </w:pPr>
      <w:bookmarkStart w:id="50" w:name="_Hlk32916824"/>
      <w:r w:rsidRPr="00BE2BFC">
        <w:rPr>
          <w:rFonts w:cstheme="minorHAnsi"/>
          <w:color w:val="000000" w:themeColor="text1"/>
          <w:sz w:val="24"/>
          <w:szCs w:val="24"/>
        </w:rPr>
        <w:t xml:space="preserve">Table </w:t>
      </w:r>
      <w:r w:rsidR="00673AED">
        <w:rPr>
          <w:rFonts w:cstheme="minorHAnsi"/>
          <w:color w:val="000000" w:themeColor="text1"/>
          <w:sz w:val="24"/>
          <w:szCs w:val="24"/>
        </w:rPr>
        <w:t>7</w:t>
      </w:r>
      <w:r w:rsidRPr="00BE2BFC">
        <w:rPr>
          <w:rFonts w:cstheme="minorHAnsi"/>
          <w:color w:val="000000" w:themeColor="text1"/>
          <w:sz w:val="24"/>
          <w:szCs w:val="24"/>
        </w:rPr>
        <w:t xml:space="preserve">: </w:t>
      </w:r>
      <w:r w:rsidRPr="00BE2BFC">
        <w:rPr>
          <w:rFonts w:cstheme="minorHAnsi"/>
          <w:color w:val="000000" w:themeColor="text1"/>
          <w:sz w:val="24"/>
          <w:szCs w:val="24"/>
          <w:shd w:val="clear" w:color="auto" w:fill="FFFFFF"/>
        </w:rPr>
        <w:t>How quickly do you think knotweed grows per day in its peak growing season of July?</w:t>
      </w:r>
    </w:p>
    <w:p w:rsidR="00F8133D" w:rsidRPr="00BE2BFC" w:rsidRDefault="00F8133D" w:rsidP="00F8133D">
      <w:pPr>
        <w:spacing w:line="360" w:lineRule="auto"/>
        <w:rPr>
          <w:rFonts w:cstheme="minorHAnsi"/>
          <w:color w:val="000000" w:themeColor="text1"/>
          <w:sz w:val="24"/>
          <w:szCs w:val="24"/>
          <w:shd w:val="clear" w:color="auto" w:fill="FFFFFF"/>
        </w:rPr>
      </w:pPr>
    </w:p>
    <w:tbl>
      <w:tblPr>
        <w:tblW w:w="0" w:type="auto"/>
        <w:tblBorders>
          <w:top w:val="single" w:sz="6" w:space="0" w:color="666666"/>
          <w:left w:val="single" w:sz="6" w:space="0" w:color="666666"/>
          <w:bottom w:val="single" w:sz="6" w:space="0" w:color="666666"/>
          <w:right w:val="single" w:sz="6" w:space="0" w:color="666666"/>
        </w:tblBorders>
        <w:shd w:val="clear" w:color="auto" w:fill="FAFAFA"/>
        <w:tblCellMar>
          <w:top w:w="15" w:type="dxa"/>
          <w:left w:w="15" w:type="dxa"/>
          <w:bottom w:w="15" w:type="dxa"/>
          <w:right w:w="15" w:type="dxa"/>
        </w:tblCellMar>
        <w:tblLook w:val="04A0" w:firstRow="1" w:lastRow="0" w:firstColumn="1" w:lastColumn="0" w:noHBand="0" w:noVBand="1"/>
      </w:tblPr>
      <w:tblGrid>
        <w:gridCol w:w="1769"/>
        <w:gridCol w:w="2149"/>
      </w:tblGrid>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bookmarkEnd w:id="50"/>
          <w:p w:rsidR="0046542D" w:rsidRPr="00153EFC" w:rsidRDefault="0046542D" w:rsidP="0046542D">
            <w:pPr>
              <w:rPr>
                <w:rFonts w:cstheme="minorHAnsi"/>
                <w:color w:val="000000"/>
                <w:sz w:val="24"/>
                <w:szCs w:val="24"/>
              </w:rPr>
            </w:pPr>
            <w:r w:rsidRPr="00153EFC">
              <w:rPr>
                <w:rFonts w:cstheme="minorHAnsi"/>
                <w:b/>
                <w:bCs/>
                <w:color w:val="000000"/>
                <w:sz w:val="24"/>
                <w:szCs w:val="24"/>
              </w:rPr>
              <w:lastRenderedPageBreak/>
              <w:t>Mean (Average)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sz w:val="24"/>
                <w:szCs w:val="24"/>
              </w:rPr>
            </w:pPr>
            <w:r w:rsidRPr="00153EFC">
              <w:rPr>
                <w:rFonts w:cstheme="minorHAnsi"/>
                <w:color w:val="000000"/>
                <w:sz w:val="24"/>
                <w:szCs w:val="24"/>
                <w:shd w:val="clear" w:color="auto" w:fill="EEEEEE"/>
              </w:rPr>
              <w:t>4.058</w:t>
            </w:r>
          </w:p>
          <w:p w:rsidR="0046542D" w:rsidRPr="00153EFC" w:rsidRDefault="0046542D" w:rsidP="0046542D">
            <w:pPr>
              <w:rPr>
                <w:rFonts w:cstheme="minorHAnsi"/>
                <w:color w:val="000000"/>
                <w:sz w:val="24"/>
                <w:szCs w:val="24"/>
              </w:rPr>
            </w:pP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Median</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3</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Range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10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Mode</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3, appeared 22 times</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Geometric Mean</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Largest</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10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Smallest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Sum</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345</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Count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85</w:t>
            </w:r>
          </w:p>
        </w:tc>
      </w:tr>
    </w:tbl>
    <w:p w:rsidR="00571226" w:rsidRDefault="00571226" w:rsidP="0046542D">
      <w:pPr>
        <w:spacing w:line="360" w:lineRule="auto"/>
        <w:jc w:val="both"/>
        <w:rPr>
          <w:sz w:val="24"/>
          <w:szCs w:val="24"/>
          <w:lang w:eastAsia="en-GB"/>
        </w:rPr>
      </w:pPr>
    </w:p>
    <w:p w:rsidR="0046542D" w:rsidRPr="005713FF" w:rsidRDefault="0046542D" w:rsidP="0046542D">
      <w:pPr>
        <w:spacing w:line="360" w:lineRule="auto"/>
        <w:jc w:val="both"/>
        <w:rPr>
          <w:sz w:val="24"/>
          <w:szCs w:val="24"/>
          <w:lang w:eastAsia="en-GB"/>
        </w:rPr>
      </w:pPr>
      <w:r w:rsidRPr="005713FF">
        <w:rPr>
          <w:sz w:val="24"/>
          <w:szCs w:val="24"/>
          <w:lang w:eastAsia="en-GB"/>
        </w:rPr>
        <w:t>The results showed that the respondents thought knotweed gr</w:t>
      </w:r>
      <w:r>
        <w:rPr>
          <w:sz w:val="24"/>
          <w:szCs w:val="24"/>
          <w:lang w:eastAsia="en-GB"/>
        </w:rPr>
        <w:t>ew</w:t>
      </w:r>
      <w:r w:rsidRPr="005713FF">
        <w:rPr>
          <w:sz w:val="24"/>
          <w:szCs w:val="24"/>
          <w:lang w:eastAsia="en-GB"/>
        </w:rPr>
        <w:t xml:space="preserve"> an average of 10cm per day. </w:t>
      </w:r>
      <w:r w:rsidRPr="005713FF">
        <w:rPr>
          <w:sz w:val="24"/>
          <w:szCs w:val="24"/>
          <w:shd w:val="clear" w:color="auto" w:fill="FFFFFF"/>
        </w:rPr>
        <w:t>The Environment Agency has described knotweed as ‘</w:t>
      </w:r>
      <w:r w:rsidRPr="00A11524">
        <w:rPr>
          <w:sz w:val="24"/>
          <w:szCs w:val="24"/>
          <w:shd w:val="clear" w:color="auto" w:fill="FFFFFF"/>
        </w:rPr>
        <w:t>the UK’s most aggressive, destructive and invasive plant</w:t>
      </w:r>
      <w:r w:rsidRPr="009B020E">
        <w:rPr>
          <w:i/>
          <w:iCs/>
          <w:sz w:val="24"/>
          <w:szCs w:val="24"/>
          <w:shd w:val="clear" w:color="auto" w:fill="FFFFFF"/>
        </w:rPr>
        <w:t>’</w:t>
      </w:r>
      <w:r w:rsidRPr="005713FF">
        <w:rPr>
          <w:sz w:val="24"/>
          <w:szCs w:val="24"/>
          <w:shd w:val="clear" w:color="auto" w:fill="FFFFFF"/>
        </w:rPr>
        <w:t xml:space="preserve"> (Environment Agency, 2010). </w:t>
      </w:r>
      <w:r>
        <w:rPr>
          <w:sz w:val="24"/>
          <w:szCs w:val="24"/>
          <w:shd w:val="clear" w:color="auto" w:fill="FFFFFF"/>
        </w:rPr>
        <w:t xml:space="preserve"> </w:t>
      </w:r>
      <w:r w:rsidRPr="005713FF">
        <w:rPr>
          <w:sz w:val="24"/>
          <w:szCs w:val="24"/>
          <w:shd w:val="clear" w:color="auto" w:fill="FFFFFF"/>
        </w:rPr>
        <w:t xml:space="preserve">Although not as fast growing as other IAP species such as bamboo (Zhi </w:t>
      </w:r>
      <w:r w:rsidRPr="005713FF">
        <w:rPr>
          <w:i/>
          <w:sz w:val="24"/>
          <w:szCs w:val="24"/>
          <w:shd w:val="clear" w:color="auto" w:fill="FFFFFF"/>
        </w:rPr>
        <w:t>et al</w:t>
      </w:r>
      <w:r>
        <w:rPr>
          <w:i/>
          <w:sz w:val="24"/>
          <w:szCs w:val="24"/>
          <w:shd w:val="clear" w:color="auto" w:fill="FFFFFF"/>
        </w:rPr>
        <w:t>.</w:t>
      </w:r>
      <w:r w:rsidRPr="005713FF">
        <w:rPr>
          <w:i/>
          <w:sz w:val="24"/>
          <w:szCs w:val="24"/>
          <w:shd w:val="clear" w:color="auto" w:fill="FFFFFF"/>
        </w:rPr>
        <w:t xml:space="preserve">, </w:t>
      </w:r>
      <w:r w:rsidRPr="005713FF">
        <w:rPr>
          <w:sz w:val="24"/>
          <w:szCs w:val="24"/>
          <w:shd w:val="clear" w:color="auto" w:fill="FFFFFF"/>
        </w:rPr>
        <w:t>2005), knotweed has been estimated to grow 10cm per day in summer (</w:t>
      </w:r>
      <w:r w:rsidRPr="005713FF">
        <w:rPr>
          <w:sz w:val="24"/>
          <w:szCs w:val="24"/>
          <w:lang w:eastAsia="en-GB"/>
        </w:rPr>
        <w:t xml:space="preserve">Environment Agency, 2010). Respondents </w:t>
      </w:r>
      <w:r>
        <w:rPr>
          <w:sz w:val="24"/>
          <w:szCs w:val="24"/>
          <w:lang w:eastAsia="en-GB"/>
        </w:rPr>
        <w:t xml:space="preserve">reported </w:t>
      </w:r>
      <w:r w:rsidRPr="005713FF">
        <w:rPr>
          <w:sz w:val="24"/>
          <w:szCs w:val="24"/>
          <w:lang w:eastAsia="en-GB"/>
        </w:rPr>
        <w:t>understanding of traits within the species agreed well with the literature.</w:t>
      </w:r>
    </w:p>
    <w:p w:rsidR="0046542D" w:rsidRPr="005713FF" w:rsidRDefault="0046542D" w:rsidP="0046542D">
      <w:pPr>
        <w:spacing w:line="360" w:lineRule="auto"/>
        <w:jc w:val="both"/>
        <w:rPr>
          <w:sz w:val="24"/>
          <w:szCs w:val="24"/>
        </w:rPr>
      </w:pPr>
      <w:bookmarkStart w:id="51" w:name="_Hlk34651638"/>
      <w:r w:rsidRPr="005713FF">
        <w:rPr>
          <w:sz w:val="24"/>
          <w:szCs w:val="24"/>
        </w:rPr>
        <w:t>In order to understand how respondents perceive</w:t>
      </w:r>
      <w:r>
        <w:rPr>
          <w:sz w:val="24"/>
          <w:szCs w:val="24"/>
        </w:rPr>
        <w:t>d</w:t>
      </w:r>
      <w:r w:rsidRPr="005713FF">
        <w:rPr>
          <w:sz w:val="24"/>
          <w:szCs w:val="24"/>
        </w:rPr>
        <w:t xml:space="preserve"> the species</w:t>
      </w:r>
      <w:r>
        <w:rPr>
          <w:sz w:val="24"/>
          <w:szCs w:val="24"/>
        </w:rPr>
        <w:t>,</w:t>
      </w:r>
      <w:r w:rsidRPr="005713FF">
        <w:rPr>
          <w:sz w:val="24"/>
          <w:szCs w:val="24"/>
        </w:rPr>
        <w:t xml:space="preserve"> a correlation was made between the perceived sub-factors</w:t>
      </w:r>
      <w:r>
        <w:rPr>
          <w:sz w:val="24"/>
          <w:szCs w:val="24"/>
        </w:rPr>
        <w:t xml:space="preserve"> of</w:t>
      </w:r>
      <w:r w:rsidRPr="005713FF">
        <w:rPr>
          <w:sz w:val="24"/>
          <w:szCs w:val="24"/>
        </w:rPr>
        <w:t xml:space="preserve"> introduction status and traits within the species</w:t>
      </w:r>
      <w:r>
        <w:rPr>
          <w:sz w:val="24"/>
          <w:szCs w:val="24"/>
        </w:rPr>
        <w:t xml:space="preserve"> using Fischer’s </w:t>
      </w:r>
      <w:r w:rsidR="00A11524">
        <w:rPr>
          <w:sz w:val="24"/>
          <w:szCs w:val="24"/>
        </w:rPr>
        <w:t>e</w:t>
      </w:r>
      <w:r>
        <w:rPr>
          <w:sz w:val="24"/>
          <w:szCs w:val="24"/>
        </w:rPr>
        <w:t xml:space="preserve">xact </w:t>
      </w:r>
      <w:r w:rsidR="00A11524">
        <w:rPr>
          <w:sz w:val="24"/>
          <w:szCs w:val="24"/>
        </w:rPr>
        <w:t>t</w:t>
      </w:r>
      <w:r>
        <w:rPr>
          <w:sz w:val="24"/>
          <w:szCs w:val="24"/>
        </w:rPr>
        <w:t>est</w:t>
      </w:r>
      <w:r w:rsidRPr="005713FF">
        <w:rPr>
          <w:sz w:val="24"/>
          <w:szCs w:val="24"/>
        </w:rPr>
        <w:t xml:space="preserve">. </w:t>
      </w:r>
      <w:r w:rsidR="00571226">
        <w:rPr>
          <w:sz w:val="24"/>
          <w:szCs w:val="24"/>
        </w:rPr>
        <w:t xml:space="preserve"> </w:t>
      </w:r>
      <w:r w:rsidRPr="005713FF">
        <w:rPr>
          <w:sz w:val="24"/>
          <w:szCs w:val="24"/>
        </w:rPr>
        <w:t>The below questions were used for this correlation:</w:t>
      </w:r>
    </w:p>
    <w:bookmarkEnd w:id="51"/>
    <w:p w:rsidR="0046542D" w:rsidRPr="005713FF" w:rsidRDefault="0046542D" w:rsidP="00A11524">
      <w:pPr>
        <w:pStyle w:val="ListParagraph"/>
        <w:numPr>
          <w:ilvl w:val="0"/>
          <w:numId w:val="94"/>
        </w:numPr>
        <w:spacing w:line="360" w:lineRule="auto"/>
        <w:jc w:val="both"/>
        <w:rPr>
          <w:sz w:val="24"/>
          <w:szCs w:val="24"/>
        </w:rPr>
      </w:pPr>
      <w:r w:rsidRPr="005713FF">
        <w:rPr>
          <w:sz w:val="24"/>
          <w:szCs w:val="24"/>
        </w:rPr>
        <w:t>Question 10: Why was knotweed first introduced to the UK?</w:t>
      </w:r>
    </w:p>
    <w:p w:rsidR="0046542D" w:rsidRPr="005713FF" w:rsidRDefault="0046542D" w:rsidP="00A11524">
      <w:pPr>
        <w:pStyle w:val="ListParagraph"/>
        <w:numPr>
          <w:ilvl w:val="0"/>
          <w:numId w:val="94"/>
        </w:numPr>
        <w:spacing w:line="360" w:lineRule="auto"/>
        <w:jc w:val="both"/>
        <w:rPr>
          <w:sz w:val="24"/>
          <w:szCs w:val="24"/>
        </w:rPr>
      </w:pPr>
      <w:r w:rsidRPr="005713FF">
        <w:rPr>
          <w:sz w:val="24"/>
          <w:szCs w:val="24"/>
        </w:rPr>
        <w:t>Question 13: How quickly do you think knotweed grows per day in July?</w:t>
      </w:r>
    </w:p>
    <w:p w:rsidR="00F8133D" w:rsidRDefault="0046542D" w:rsidP="00F8133D">
      <w:pPr>
        <w:spacing w:line="360" w:lineRule="auto"/>
        <w:jc w:val="both"/>
        <w:rPr>
          <w:sz w:val="24"/>
          <w:szCs w:val="24"/>
        </w:rPr>
      </w:pPr>
      <w:r w:rsidRPr="005713FF">
        <w:rPr>
          <w:iCs/>
          <w:sz w:val="24"/>
          <w:szCs w:val="24"/>
        </w:rPr>
        <w:t xml:space="preserve">The estimated growth of knotweed in centimetres was compared with why respondents thought knotweed was first introduced into the UK for the three most frequent responses. </w:t>
      </w:r>
      <w:r>
        <w:rPr>
          <w:sz w:val="24"/>
          <w:szCs w:val="24"/>
        </w:rPr>
        <w:t>T</w:t>
      </w:r>
      <w:r w:rsidRPr="005713FF">
        <w:rPr>
          <w:sz w:val="24"/>
          <w:szCs w:val="24"/>
        </w:rPr>
        <w:t xml:space="preserve">here was no statistical significance found between row and column variables. </w:t>
      </w:r>
      <w:bookmarkStart w:id="52" w:name="_Hlk34729409"/>
    </w:p>
    <w:p w:rsidR="0046542D" w:rsidRPr="00F8133D" w:rsidRDefault="0046542D" w:rsidP="00F8133D">
      <w:pPr>
        <w:spacing w:line="360" w:lineRule="auto"/>
        <w:jc w:val="both"/>
        <w:rPr>
          <w:sz w:val="24"/>
          <w:szCs w:val="24"/>
        </w:rPr>
      </w:pPr>
      <w:r w:rsidRPr="00F7381B">
        <w:rPr>
          <w:rFonts w:cstheme="minorHAnsi"/>
          <w:sz w:val="24"/>
          <w:szCs w:val="24"/>
        </w:rPr>
        <w:t xml:space="preserve">Table </w:t>
      </w:r>
      <w:r w:rsidR="00673AED">
        <w:rPr>
          <w:rFonts w:cstheme="minorHAnsi"/>
          <w:sz w:val="24"/>
          <w:szCs w:val="24"/>
        </w:rPr>
        <w:t>8</w:t>
      </w:r>
      <w:r w:rsidRPr="00F7381B">
        <w:rPr>
          <w:rFonts w:cstheme="minorHAnsi"/>
          <w:sz w:val="24"/>
          <w:szCs w:val="24"/>
        </w:rPr>
        <w:t>: Growth (cm) and introduction status</w:t>
      </w:r>
      <w:r>
        <w:rPr>
          <w:rFonts w:cstheme="minorHAnsi"/>
          <w:sz w:val="24"/>
          <w:szCs w:val="24"/>
        </w:rPr>
        <w:t>.</w:t>
      </w:r>
    </w:p>
    <w:tbl>
      <w:tblPr>
        <w:tblW w:w="8055" w:type="dxa"/>
        <w:tblLook w:val="04A0" w:firstRow="1" w:lastRow="0" w:firstColumn="1" w:lastColumn="0" w:noHBand="0" w:noVBand="1"/>
      </w:tblPr>
      <w:tblGrid>
        <w:gridCol w:w="1278"/>
        <w:gridCol w:w="640"/>
        <w:gridCol w:w="1066"/>
        <w:gridCol w:w="634"/>
        <w:gridCol w:w="1055"/>
        <w:gridCol w:w="634"/>
        <w:gridCol w:w="1059"/>
        <w:gridCol w:w="842"/>
        <w:gridCol w:w="847"/>
      </w:tblGrid>
      <w:tr w:rsidR="0046542D" w:rsidRPr="00153EFC" w:rsidTr="0046542D">
        <w:trPr>
          <w:trHeight w:val="228"/>
        </w:trPr>
        <w:tc>
          <w:tcPr>
            <w:tcW w:w="1278" w:type="dxa"/>
            <w:tcBorders>
              <w:top w:val="single" w:sz="4" w:space="0" w:color="auto"/>
              <w:left w:val="single" w:sz="4" w:space="0" w:color="auto"/>
              <w:bottom w:val="nil"/>
              <w:right w:val="single" w:sz="4" w:space="0" w:color="auto"/>
            </w:tcBorders>
            <w:shd w:val="clear" w:color="000000" w:fill="FFFFFF"/>
            <w:noWrap/>
            <w:vAlign w:val="bottom"/>
            <w:hideMark/>
          </w:tcPr>
          <w:bookmarkEnd w:id="52"/>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lastRenderedPageBreak/>
              <w:t> </w:t>
            </w:r>
          </w:p>
        </w:tc>
        <w:tc>
          <w:tcPr>
            <w:tcW w:w="5088" w:type="dxa"/>
            <w:gridSpan w:val="6"/>
            <w:tcBorders>
              <w:top w:val="single" w:sz="4" w:space="0" w:color="auto"/>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Why was knotweed Introduced to UK?</w:t>
            </w:r>
          </w:p>
        </w:tc>
        <w:tc>
          <w:tcPr>
            <w:tcW w:w="842" w:type="dxa"/>
            <w:tcBorders>
              <w:top w:val="single" w:sz="4" w:space="0" w:color="auto"/>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846" w:type="dxa"/>
            <w:tcBorders>
              <w:top w:val="single" w:sz="4" w:space="0" w:color="auto"/>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Growth (cm)</w:t>
            </w:r>
          </w:p>
        </w:tc>
        <w:tc>
          <w:tcPr>
            <w:tcW w:w="1706" w:type="dxa"/>
            <w:gridSpan w:val="2"/>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Ornamental plant</w:t>
            </w:r>
          </w:p>
        </w:tc>
        <w:tc>
          <w:tcPr>
            <w:tcW w:w="1689" w:type="dxa"/>
            <w:gridSpan w:val="2"/>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Use on railways</w:t>
            </w:r>
          </w:p>
        </w:tc>
        <w:tc>
          <w:tcPr>
            <w:tcW w:w="1693" w:type="dxa"/>
            <w:gridSpan w:val="2"/>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I don't know</w:t>
            </w:r>
          </w:p>
        </w:tc>
        <w:tc>
          <w:tcPr>
            <w:tcW w:w="1689" w:type="dxa"/>
            <w:gridSpan w:val="2"/>
            <w:tcBorders>
              <w:top w:val="nil"/>
              <w:left w:val="single" w:sz="4" w:space="0" w:color="auto"/>
              <w:bottom w:val="nil"/>
              <w:right w:val="single" w:sz="4" w:space="0" w:color="000000"/>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Total</w:t>
            </w:r>
          </w:p>
        </w:tc>
      </w:tr>
      <w:tr w:rsidR="0046542D" w:rsidRPr="00153EFC" w:rsidTr="0046542D">
        <w:trPr>
          <w:trHeight w:val="228"/>
        </w:trPr>
        <w:tc>
          <w:tcPr>
            <w:tcW w:w="1278" w:type="dxa"/>
            <w:tcBorders>
              <w:top w:val="nil"/>
              <w:left w:val="single" w:sz="4" w:space="0" w:color="auto"/>
              <w:bottom w:val="single" w:sz="4" w:space="0" w:color="auto"/>
              <w:right w:val="single" w:sz="4" w:space="0" w:color="auto"/>
            </w:tcBorders>
            <w:shd w:val="clear" w:color="DDEBF7" w:fill="FFFFFF"/>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640"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w:t>
            </w:r>
          </w:p>
        </w:tc>
        <w:tc>
          <w:tcPr>
            <w:tcW w:w="1065"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634"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w:t>
            </w:r>
          </w:p>
        </w:tc>
        <w:tc>
          <w:tcPr>
            <w:tcW w:w="1054"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634"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w:t>
            </w:r>
          </w:p>
        </w:tc>
        <w:tc>
          <w:tcPr>
            <w:tcW w:w="1059"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842" w:type="dxa"/>
            <w:tcBorders>
              <w:top w:val="nil"/>
              <w:left w:val="single" w:sz="4" w:space="0" w:color="auto"/>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w:t>
            </w:r>
          </w:p>
        </w:tc>
        <w:tc>
          <w:tcPr>
            <w:tcW w:w="846" w:type="dxa"/>
            <w:tcBorders>
              <w:top w:val="nil"/>
              <w:left w:val="nil"/>
              <w:bottom w:val="single" w:sz="4" w:space="0" w:color="auto"/>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 </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8.3</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1.2</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1-3</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9.8</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25.0</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16.7</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11</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12.9</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4-6</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11</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18.0</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25.0</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16.7</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16</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18.8</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7-9</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17</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27.9</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16.7</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25.0</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22</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25.9</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10-12</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6.6</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8.3</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5</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5.9</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13-15</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13.1</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8.3</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9</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10.6</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16-18</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4.9</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8.3</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4.7</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19-21</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1.6</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8.3</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2.4</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22-24</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4.9</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8.3</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16.7</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7.1</w:t>
            </w:r>
          </w:p>
        </w:tc>
      </w:tr>
      <w:tr w:rsidR="0046542D" w:rsidRPr="00153EFC" w:rsidTr="0046542D">
        <w:trPr>
          <w:trHeight w:val="228"/>
        </w:trPr>
        <w:tc>
          <w:tcPr>
            <w:tcW w:w="1278" w:type="dxa"/>
            <w:tcBorders>
              <w:top w:val="nil"/>
              <w:left w:val="single" w:sz="4" w:space="0" w:color="auto"/>
              <w:bottom w:val="nil"/>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25-27</w:t>
            </w:r>
          </w:p>
        </w:tc>
        <w:tc>
          <w:tcPr>
            <w:tcW w:w="640"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w:t>
            </w:r>
          </w:p>
        </w:tc>
        <w:tc>
          <w:tcPr>
            <w:tcW w:w="1065"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6.6</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105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8.3</w:t>
            </w:r>
          </w:p>
        </w:tc>
        <w:tc>
          <w:tcPr>
            <w:tcW w:w="634"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1059" w:type="dxa"/>
            <w:tcBorders>
              <w:top w:val="nil"/>
              <w:left w:val="nil"/>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42" w:type="dxa"/>
            <w:tcBorders>
              <w:top w:val="nil"/>
              <w:left w:val="single" w:sz="4" w:space="0" w:color="auto"/>
              <w:bottom w:val="nil"/>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5</w:t>
            </w:r>
          </w:p>
        </w:tc>
        <w:tc>
          <w:tcPr>
            <w:tcW w:w="846" w:type="dxa"/>
            <w:tcBorders>
              <w:top w:val="nil"/>
              <w:left w:val="nil"/>
              <w:bottom w:val="nil"/>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5.9</w:t>
            </w:r>
          </w:p>
        </w:tc>
      </w:tr>
      <w:tr w:rsidR="0046542D" w:rsidRPr="00153EFC" w:rsidTr="0046542D">
        <w:trPr>
          <w:trHeight w:val="228"/>
        </w:trPr>
        <w:tc>
          <w:tcPr>
            <w:tcW w:w="1278" w:type="dxa"/>
            <w:tcBorders>
              <w:top w:val="nil"/>
              <w:left w:val="single" w:sz="4" w:space="0" w:color="auto"/>
              <w:bottom w:val="single" w:sz="4" w:space="0" w:color="auto"/>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0"/>
              <w:jc w:val="right"/>
              <w:rPr>
                <w:rFonts w:eastAsia="Times New Roman" w:cstheme="minorHAnsi"/>
                <w:color w:val="000000"/>
                <w:sz w:val="24"/>
                <w:szCs w:val="24"/>
                <w:lang w:eastAsia="en-GB"/>
              </w:rPr>
            </w:pPr>
            <w:r w:rsidRPr="00153EFC">
              <w:rPr>
                <w:rFonts w:eastAsia="Times New Roman" w:cstheme="minorHAnsi"/>
                <w:color w:val="000000"/>
                <w:sz w:val="24"/>
                <w:szCs w:val="24"/>
                <w:lang w:eastAsia="en-GB"/>
              </w:rPr>
              <w:t>30+</w:t>
            </w:r>
          </w:p>
        </w:tc>
        <w:tc>
          <w:tcPr>
            <w:tcW w:w="640"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w:t>
            </w:r>
          </w:p>
        </w:tc>
        <w:tc>
          <w:tcPr>
            <w:tcW w:w="1065"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6.6</w:t>
            </w:r>
          </w:p>
        </w:tc>
        <w:tc>
          <w:tcPr>
            <w:tcW w:w="634"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1054"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634"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1059"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42" w:type="dxa"/>
            <w:tcBorders>
              <w:top w:val="nil"/>
              <w:left w:val="single" w:sz="4" w:space="0" w:color="auto"/>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w:t>
            </w:r>
          </w:p>
        </w:tc>
        <w:tc>
          <w:tcPr>
            <w:tcW w:w="846" w:type="dxa"/>
            <w:tcBorders>
              <w:top w:val="nil"/>
              <w:left w:val="nil"/>
              <w:bottom w:val="single" w:sz="4" w:space="0" w:color="auto"/>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4.7</w:t>
            </w:r>
          </w:p>
        </w:tc>
      </w:tr>
      <w:tr w:rsidR="0046542D" w:rsidRPr="00153EFC" w:rsidTr="0046542D">
        <w:trPr>
          <w:trHeight w:val="228"/>
        </w:trPr>
        <w:tc>
          <w:tcPr>
            <w:tcW w:w="1278" w:type="dxa"/>
            <w:tcBorders>
              <w:top w:val="nil"/>
              <w:left w:val="single" w:sz="4" w:space="0" w:color="auto"/>
              <w:bottom w:val="single" w:sz="4" w:space="0" w:color="auto"/>
              <w:right w:val="single" w:sz="4" w:space="0" w:color="auto"/>
            </w:tcBorders>
            <w:shd w:val="clear" w:color="DDEBF7" w:fill="FFFFFF"/>
            <w:noWrap/>
            <w:vAlign w:val="bottom"/>
            <w:hideMark/>
          </w:tcPr>
          <w:p w:rsidR="0046542D" w:rsidRPr="00153EFC" w:rsidRDefault="0046542D" w:rsidP="0046542D">
            <w:pPr>
              <w:spacing w:after="0" w:line="240" w:lineRule="auto"/>
              <w:ind w:firstLineChars="200" w:firstLine="482"/>
              <w:jc w:val="right"/>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Total</w:t>
            </w:r>
          </w:p>
        </w:tc>
        <w:tc>
          <w:tcPr>
            <w:tcW w:w="640"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61</w:t>
            </w:r>
          </w:p>
        </w:tc>
        <w:tc>
          <w:tcPr>
            <w:tcW w:w="1065"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634"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12</w:t>
            </w:r>
          </w:p>
        </w:tc>
        <w:tc>
          <w:tcPr>
            <w:tcW w:w="1054"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634"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12</w:t>
            </w:r>
          </w:p>
        </w:tc>
        <w:tc>
          <w:tcPr>
            <w:tcW w:w="1059" w:type="dxa"/>
            <w:tcBorders>
              <w:top w:val="nil"/>
              <w:left w:val="nil"/>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842" w:type="dxa"/>
            <w:tcBorders>
              <w:top w:val="nil"/>
              <w:left w:val="single" w:sz="4" w:space="0" w:color="auto"/>
              <w:bottom w:val="single" w:sz="4" w:space="0" w:color="auto"/>
              <w:right w:val="nil"/>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85</w:t>
            </w:r>
          </w:p>
        </w:tc>
        <w:tc>
          <w:tcPr>
            <w:tcW w:w="846" w:type="dxa"/>
            <w:tcBorders>
              <w:top w:val="nil"/>
              <w:left w:val="nil"/>
              <w:bottom w:val="single" w:sz="4" w:space="0" w:color="auto"/>
              <w:right w:val="single" w:sz="4" w:space="0" w:color="auto"/>
            </w:tcBorders>
            <w:shd w:val="clear" w:color="000000" w:fill="FFFFFF"/>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r>
    </w:tbl>
    <w:p w:rsidR="0046542D" w:rsidRPr="00153EFC" w:rsidRDefault="0046542D" w:rsidP="0046542D"/>
    <w:p w:rsidR="0046542D" w:rsidRPr="00445B6C" w:rsidRDefault="0046542D" w:rsidP="0046542D">
      <w:pPr>
        <w:spacing w:line="360" w:lineRule="auto"/>
        <w:jc w:val="both"/>
        <w:rPr>
          <w:sz w:val="24"/>
          <w:szCs w:val="24"/>
        </w:rPr>
      </w:pPr>
      <w:r w:rsidRPr="00445B6C">
        <w:rPr>
          <w:sz w:val="24"/>
          <w:szCs w:val="24"/>
        </w:rPr>
        <w:t xml:space="preserve">The correlation found that 61/85 of respondents knew that knotweed was introduced as an ornamental plant, of which almost a third incorrectly estimated its growth rate as between 7-9 cm. </w:t>
      </w:r>
      <w:r w:rsidRPr="00BC4F38">
        <w:rPr>
          <w:color w:val="000000" w:themeColor="text1"/>
          <w:sz w:val="24"/>
          <w:szCs w:val="24"/>
        </w:rPr>
        <w:t xml:space="preserve">In comparison 3/12 of respondents who didn’t know why knotweed was introduced into the UK also incorrectly estimated growth as between 7-9 cm. There </w:t>
      </w:r>
      <w:r>
        <w:rPr>
          <w:color w:val="000000" w:themeColor="text1"/>
          <w:sz w:val="24"/>
          <w:szCs w:val="24"/>
        </w:rPr>
        <w:t>was</w:t>
      </w:r>
      <w:r w:rsidRPr="00BC4F38">
        <w:rPr>
          <w:color w:val="000000" w:themeColor="text1"/>
          <w:sz w:val="24"/>
          <w:szCs w:val="24"/>
        </w:rPr>
        <w:t xml:space="preserve"> insuffi</w:t>
      </w:r>
      <w:r w:rsidRPr="00445B6C">
        <w:rPr>
          <w:sz w:val="24"/>
          <w:szCs w:val="24"/>
        </w:rPr>
        <w:t>cient data to support a correlation between historical factors i.e. why knotweed was introduced and functional characteristics i.e. growth rate of knotweed</w:t>
      </w:r>
      <w:r>
        <w:rPr>
          <w:sz w:val="24"/>
          <w:szCs w:val="24"/>
        </w:rPr>
        <w:t>.</w:t>
      </w:r>
    </w:p>
    <w:p w:rsidR="0046542D" w:rsidRDefault="0046542D" w:rsidP="0046542D">
      <w:pPr>
        <w:spacing w:line="360" w:lineRule="auto"/>
        <w:jc w:val="both"/>
        <w:rPr>
          <w:sz w:val="24"/>
          <w:szCs w:val="24"/>
        </w:rPr>
      </w:pPr>
      <w:r w:rsidRPr="00445B6C">
        <w:rPr>
          <w:sz w:val="24"/>
          <w:szCs w:val="24"/>
        </w:rPr>
        <w:t xml:space="preserve">The overall results of testing the perceived sub-factors within the species (including introduction status, residence time and species traits) </w:t>
      </w:r>
      <w:r w:rsidRPr="00445B6C">
        <w:rPr>
          <w:b/>
          <w:sz w:val="24"/>
          <w:szCs w:val="24"/>
        </w:rPr>
        <w:t>agree</w:t>
      </w:r>
      <w:r>
        <w:rPr>
          <w:b/>
          <w:sz w:val="24"/>
          <w:szCs w:val="24"/>
        </w:rPr>
        <w:t>d</w:t>
      </w:r>
      <w:r w:rsidRPr="00445B6C">
        <w:rPr>
          <w:b/>
          <w:sz w:val="24"/>
          <w:szCs w:val="24"/>
        </w:rPr>
        <w:t xml:space="preserve"> well</w:t>
      </w:r>
      <w:r w:rsidRPr="00445B6C">
        <w:rPr>
          <w:sz w:val="24"/>
          <w:szCs w:val="24"/>
        </w:rPr>
        <w:t xml:space="preserve"> with consensus found within the literature review.</w:t>
      </w:r>
    </w:p>
    <w:p w:rsidR="0046542D" w:rsidRPr="00502E81" w:rsidRDefault="0046542D" w:rsidP="00D4254F">
      <w:pPr>
        <w:tabs>
          <w:tab w:val="left" w:pos="1268"/>
          <w:tab w:val="center" w:pos="4513"/>
        </w:tabs>
        <w:spacing w:line="360" w:lineRule="auto"/>
        <w:rPr>
          <w:rFonts w:cstheme="minorHAnsi"/>
          <w:iCs/>
          <w:sz w:val="24"/>
          <w:szCs w:val="24"/>
        </w:rPr>
      </w:pPr>
      <w:r>
        <w:rPr>
          <w:rFonts w:cstheme="minorHAnsi"/>
          <w:iCs/>
          <w:sz w:val="24"/>
          <w:szCs w:val="24"/>
        </w:rPr>
        <w:t xml:space="preserve">4.2.3: </w:t>
      </w:r>
      <w:r w:rsidRPr="00502E81">
        <w:rPr>
          <w:rFonts w:cstheme="minorHAnsi"/>
          <w:iCs/>
          <w:sz w:val="24"/>
          <w:szCs w:val="24"/>
        </w:rPr>
        <w:t xml:space="preserve">Sub-factors within the effects (potential and realised) </w:t>
      </w:r>
    </w:p>
    <w:p w:rsidR="0046542D" w:rsidRPr="00153EFC" w:rsidRDefault="0046542D" w:rsidP="0046542D">
      <w:pPr>
        <w:tabs>
          <w:tab w:val="left" w:pos="1268"/>
          <w:tab w:val="center" w:pos="4513"/>
        </w:tabs>
        <w:spacing w:line="360" w:lineRule="auto"/>
        <w:jc w:val="both"/>
        <w:rPr>
          <w:rFonts w:eastAsia="Times New Roman" w:cstheme="minorHAnsi"/>
          <w:color w:val="141412"/>
          <w:sz w:val="24"/>
          <w:szCs w:val="24"/>
          <w:lang w:eastAsia="en-GB"/>
        </w:rPr>
      </w:pPr>
      <w:r w:rsidRPr="00DF44D0">
        <w:rPr>
          <w:rFonts w:cstheme="minorHAnsi"/>
          <w:sz w:val="24"/>
          <w:szCs w:val="24"/>
        </w:rPr>
        <w:t>Vaz</w:t>
      </w:r>
      <w:r w:rsidRPr="00153EFC">
        <w:rPr>
          <w:rFonts w:cstheme="minorHAnsi"/>
          <w:sz w:val="24"/>
          <w:szCs w:val="24"/>
        </w:rPr>
        <w:t xml:space="preserve"> </w:t>
      </w:r>
      <w:r w:rsidRPr="00153EFC">
        <w:rPr>
          <w:rFonts w:cstheme="minorHAnsi"/>
          <w:i/>
          <w:sz w:val="24"/>
          <w:szCs w:val="24"/>
        </w:rPr>
        <w:t>et al</w:t>
      </w:r>
      <w:r>
        <w:rPr>
          <w:rFonts w:cstheme="minorHAnsi"/>
          <w:i/>
          <w:sz w:val="24"/>
          <w:szCs w:val="24"/>
        </w:rPr>
        <w:t>.,</w:t>
      </w:r>
      <w:r w:rsidRPr="00153EFC">
        <w:rPr>
          <w:rFonts w:cstheme="minorHAnsi"/>
          <w:i/>
          <w:sz w:val="24"/>
          <w:szCs w:val="24"/>
        </w:rPr>
        <w:t xml:space="preserve"> </w:t>
      </w:r>
      <w:r w:rsidRPr="00153EFC">
        <w:rPr>
          <w:rFonts w:cstheme="minorHAnsi"/>
          <w:sz w:val="24"/>
          <w:szCs w:val="24"/>
        </w:rPr>
        <w:t>(2017)</w:t>
      </w:r>
      <w:r w:rsidRPr="00153EFC">
        <w:rPr>
          <w:rFonts w:cstheme="minorHAnsi"/>
          <w:i/>
          <w:sz w:val="24"/>
          <w:szCs w:val="24"/>
        </w:rPr>
        <w:t xml:space="preserve"> </w:t>
      </w:r>
      <w:r w:rsidRPr="00153EFC">
        <w:rPr>
          <w:rFonts w:cstheme="minorHAnsi"/>
          <w:sz w:val="24"/>
          <w:szCs w:val="24"/>
        </w:rPr>
        <w:t>have defined the effects of IAS as changes to both human-social and ecological systems as a result of IAS invasion</w:t>
      </w:r>
      <w:r w:rsidRPr="00153EFC">
        <w:rPr>
          <w:rFonts w:eastAsia="Times New Roman" w:cstheme="minorHAnsi"/>
          <w:color w:val="141412"/>
          <w:sz w:val="24"/>
          <w:szCs w:val="24"/>
          <w:lang w:eastAsia="en-GB"/>
        </w:rPr>
        <w:t xml:space="preserve">. </w:t>
      </w:r>
      <w:r>
        <w:rPr>
          <w:rFonts w:eastAsia="Times New Roman" w:cstheme="minorHAnsi"/>
          <w:color w:val="141412"/>
          <w:sz w:val="24"/>
          <w:szCs w:val="24"/>
          <w:lang w:eastAsia="en-GB"/>
        </w:rPr>
        <w:t xml:space="preserve">They reported that </w:t>
      </w:r>
      <w:r w:rsidRPr="00153EFC">
        <w:rPr>
          <w:rFonts w:eastAsia="Times New Roman" w:cstheme="minorHAnsi"/>
          <w:color w:val="141412"/>
          <w:sz w:val="24"/>
          <w:szCs w:val="24"/>
          <w:lang w:eastAsia="en-GB"/>
        </w:rPr>
        <w:t>people perceive</w:t>
      </w:r>
      <w:r>
        <w:rPr>
          <w:rFonts w:eastAsia="Times New Roman" w:cstheme="minorHAnsi"/>
          <w:color w:val="141412"/>
          <w:sz w:val="24"/>
          <w:szCs w:val="24"/>
          <w:lang w:eastAsia="en-GB"/>
        </w:rPr>
        <w:t>d</w:t>
      </w:r>
      <w:r w:rsidRPr="00153EFC">
        <w:rPr>
          <w:rFonts w:eastAsia="Times New Roman" w:cstheme="minorHAnsi"/>
          <w:color w:val="141412"/>
          <w:sz w:val="24"/>
          <w:szCs w:val="24"/>
          <w:lang w:eastAsia="en-GB"/>
        </w:rPr>
        <w:t xml:space="preserve"> the effects of IAPS </w:t>
      </w:r>
      <w:r>
        <w:rPr>
          <w:rFonts w:eastAsia="Times New Roman" w:cstheme="minorHAnsi"/>
          <w:color w:val="141412"/>
          <w:sz w:val="24"/>
          <w:szCs w:val="24"/>
          <w:lang w:eastAsia="en-GB"/>
        </w:rPr>
        <w:t xml:space="preserve">as either </w:t>
      </w:r>
      <w:r w:rsidRPr="00153EFC">
        <w:rPr>
          <w:rFonts w:eastAsia="Times New Roman" w:cstheme="minorHAnsi"/>
          <w:color w:val="141412"/>
          <w:sz w:val="24"/>
          <w:szCs w:val="24"/>
          <w:lang w:eastAsia="en-GB"/>
        </w:rPr>
        <w:t xml:space="preserve">positive, neutral or negative </w:t>
      </w:r>
      <w:r>
        <w:rPr>
          <w:rFonts w:eastAsia="Times New Roman" w:cstheme="minorHAnsi"/>
          <w:color w:val="141412"/>
          <w:sz w:val="24"/>
          <w:szCs w:val="24"/>
          <w:lang w:eastAsia="en-GB"/>
        </w:rPr>
        <w:t xml:space="preserve">and were </w:t>
      </w:r>
      <w:r w:rsidRPr="00153EFC">
        <w:rPr>
          <w:rFonts w:eastAsia="Times New Roman" w:cstheme="minorHAnsi"/>
          <w:color w:val="141412"/>
          <w:sz w:val="24"/>
          <w:szCs w:val="24"/>
          <w:lang w:eastAsia="en-GB"/>
        </w:rPr>
        <w:t xml:space="preserve">dependent on economic, ecological and social implications specific to an individual IAP species. Shackleton </w:t>
      </w:r>
      <w:r w:rsidRPr="00153EFC">
        <w:rPr>
          <w:rFonts w:eastAsia="Times New Roman" w:cstheme="minorHAnsi"/>
          <w:i/>
          <w:color w:val="141412"/>
          <w:sz w:val="24"/>
          <w:szCs w:val="24"/>
          <w:lang w:eastAsia="en-GB"/>
        </w:rPr>
        <w:t>et al</w:t>
      </w:r>
      <w:r>
        <w:rPr>
          <w:rFonts w:eastAsia="Times New Roman" w:cstheme="minorHAnsi"/>
          <w:i/>
          <w:color w:val="141412"/>
          <w:sz w:val="24"/>
          <w:szCs w:val="24"/>
          <w:lang w:eastAsia="en-GB"/>
        </w:rPr>
        <w:t>.</w:t>
      </w:r>
      <w:r w:rsidRPr="00153EFC">
        <w:rPr>
          <w:rFonts w:eastAsia="Times New Roman" w:cstheme="minorHAnsi"/>
          <w:color w:val="141412"/>
          <w:sz w:val="24"/>
          <w:szCs w:val="24"/>
          <w:lang w:eastAsia="en-GB"/>
        </w:rPr>
        <w:t xml:space="preserve">, </w:t>
      </w:r>
      <w:r>
        <w:rPr>
          <w:rFonts w:eastAsia="Times New Roman" w:cstheme="minorHAnsi"/>
          <w:color w:val="141412"/>
          <w:sz w:val="24"/>
          <w:szCs w:val="24"/>
          <w:lang w:eastAsia="en-GB"/>
        </w:rPr>
        <w:t>(</w:t>
      </w:r>
      <w:r w:rsidRPr="00153EFC">
        <w:rPr>
          <w:rFonts w:eastAsia="Times New Roman" w:cstheme="minorHAnsi"/>
          <w:color w:val="141412"/>
          <w:sz w:val="24"/>
          <w:szCs w:val="24"/>
          <w:lang w:eastAsia="en-GB"/>
        </w:rPr>
        <w:t>2019</w:t>
      </w:r>
      <w:r>
        <w:rPr>
          <w:rFonts w:eastAsia="Times New Roman" w:cstheme="minorHAnsi"/>
          <w:color w:val="141412"/>
          <w:sz w:val="24"/>
          <w:szCs w:val="24"/>
          <w:lang w:eastAsia="en-GB"/>
        </w:rPr>
        <w:t>) also reported that these effects were</w:t>
      </w:r>
      <w:r w:rsidRPr="00153EFC">
        <w:rPr>
          <w:rFonts w:eastAsia="Times New Roman" w:cstheme="minorHAnsi"/>
          <w:color w:val="141412"/>
          <w:sz w:val="24"/>
          <w:szCs w:val="24"/>
          <w:lang w:eastAsia="en-GB"/>
        </w:rPr>
        <w:t xml:space="preserve"> dependant on an individual’s values</w:t>
      </w:r>
      <w:r>
        <w:rPr>
          <w:rFonts w:eastAsia="Times New Roman" w:cstheme="minorHAnsi"/>
          <w:color w:val="141412"/>
          <w:sz w:val="24"/>
          <w:szCs w:val="24"/>
          <w:lang w:eastAsia="en-GB"/>
        </w:rPr>
        <w:t>.</w:t>
      </w:r>
    </w:p>
    <w:p w:rsidR="0046542D" w:rsidRPr="0027092B" w:rsidRDefault="0046542D" w:rsidP="0046542D">
      <w:pPr>
        <w:tabs>
          <w:tab w:val="left" w:pos="1268"/>
          <w:tab w:val="center" w:pos="4513"/>
        </w:tabs>
        <w:spacing w:line="360" w:lineRule="auto"/>
        <w:jc w:val="both"/>
        <w:rPr>
          <w:rFonts w:cstheme="minorHAnsi"/>
          <w:color w:val="000000"/>
          <w:sz w:val="24"/>
          <w:szCs w:val="24"/>
          <w:shd w:val="clear" w:color="auto" w:fill="FFFFFF"/>
        </w:rPr>
      </w:pPr>
      <w:r w:rsidRPr="00153EFC">
        <w:rPr>
          <w:rFonts w:cstheme="minorHAnsi"/>
          <w:color w:val="000000"/>
          <w:sz w:val="24"/>
          <w:szCs w:val="24"/>
          <w:shd w:val="clear" w:color="auto" w:fill="FFFFFF"/>
        </w:rPr>
        <w:lastRenderedPageBreak/>
        <w:t>The online questionnaire was designed</w:t>
      </w:r>
      <w:r>
        <w:rPr>
          <w:rFonts w:cstheme="minorHAnsi"/>
          <w:color w:val="000000"/>
          <w:sz w:val="24"/>
          <w:szCs w:val="24"/>
          <w:shd w:val="clear" w:color="auto" w:fill="FFFFFF"/>
        </w:rPr>
        <w:t xml:space="preserve"> to encompass the three sub-factors of </w:t>
      </w:r>
      <w:r w:rsidRPr="00153EFC">
        <w:rPr>
          <w:rFonts w:cstheme="minorHAnsi"/>
          <w:color w:val="000000"/>
          <w:sz w:val="24"/>
          <w:szCs w:val="24"/>
          <w:shd w:val="clear" w:color="auto" w:fill="FFFFFF"/>
        </w:rPr>
        <w:t>economic, ecological and social</w:t>
      </w:r>
      <w:r>
        <w:rPr>
          <w:rFonts w:cstheme="minorHAnsi"/>
          <w:color w:val="000000"/>
          <w:sz w:val="24"/>
          <w:szCs w:val="24"/>
          <w:shd w:val="clear" w:color="auto" w:fill="FFFFFF"/>
        </w:rPr>
        <w:t xml:space="preserve"> effects in all questions </w:t>
      </w:r>
      <w:r w:rsidRPr="00153EFC">
        <w:rPr>
          <w:rFonts w:cstheme="minorHAnsi"/>
          <w:color w:val="000000"/>
          <w:sz w:val="24"/>
          <w:szCs w:val="24"/>
          <w:shd w:val="clear" w:color="auto" w:fill="FFFFFF"/>
        </w:rPr>
        <w:t>because they are so closely interconnected and are not independent of each other. Consequently t</w:t>
      </w:r>
      <w:r>
        <w:rPr>
          <w:rFonts w:cstheme="minorHAnsi"/>
          <w:color w:val="000000"/>
          <w:sz w:val="24"/>
          <w:szCs w:val="24"/>
          <w:shd w:val="clear" w:color="auto" w:fill="FFFFFF"/>
        </w:rPr>
        <w:t>he</w:t>
      </w:r>
      <w:r w:rsidRPr="00153EFC">
        <w:rPr>
          <w:rFonts w:cstheme="minorHAnsi"/>
          <w:color w:val="000000"/>
          <w:sz w:val="24"/>
          <w:szCs w:val="24"/>
          <w:shd w:val="clear" w:color="auto" w:fill="FFFFFF"/>
        </w:rPr>
        <w:t xml:space="preserve"> discussion group</w:t>
      </w:r>
      <w:r>
        <w:rPr>
          <w:rFonts w:cstheme="minorHAnsi"/>
          <w:color w:val="000000"/>
          <w:sz w:val="24"/>
          <w:szCs w:val="24"/>
          <w:shd w:val="clear" w:color="auto" w:fill="FFFFFF"/>
        </w:rPr>
        <w:t>ed</w:t>
      </w:r>
      <w:r w:rsidRPr="00153EFC">
        <w:rPr>
          <w:rFonts w:cstheme="minorHAnsi"/>
          <w:color w:val="000000"/>
          <w:sz w:val="24"/>
          <w:szCs w:val="24"/>
          <w:shd w:val="clear" w:color="auto" w:fill="FFFFFF"/>
        </w:rPr>
        <w:t xml:space="preserve"> these three sub-factors together as a whole.</w:t>
      </w:r>
    </w:p>
    <w:p w:rsidR="0046542D" w:rsidRPr="00153EFC" w:rsidRDefault="0046542D" w:rsidP="0046542D">
      <w:pPr>
        <w:spacing w:line="360" w:lineRule="auto"/>
        <w:jc w:val="both"/>
        <w:rPr>
          <w:rFonts w:cstheme="minorHAnsi"/>
          <w:color w:val="000000"/>
          <w:sz w:val="24"/>
          <w:szCs w:val="24"/>
        </w:rPr>
      </w:pPr>
      <w:r w:rsidRPr="00153EFC">
        <w:rPr>
          <w:rFonts w:cstheme="minorHAnsi"/>
          <w:color w:val="000000"/>
          <w:sz w:val="24"/>
          <w:szCs w:val="24"/>
        </w:rPr>
        <w:t>Respondents were asked to what extent does knotweed impact on their life with 0 being not at all and 10 having a major impact.</w:t>
      </w:r>
      <w:r>
        <w:rPr>
          <w:rFonts w:cstheme="minorHAnsi"/>
          <w:color w:val="000000"/>
          <w:sz w:val="24"/>
          <w:szCs w:val="24"/>
        </w:rPr>
        <w:t xml:space="preserve"> </w:t>
      </w:r>
      <w:r w:rsidRPr="00153EFC">
        <w:rPr>
          <w:rFonts w:cstheme="minorHAnsi"/>
          <w:color w:val="000000"/>
          <w:sz w:val="24"/>
          <w:szCs w:val="24"/>
        </w:rPr>
        <w:t xml:space="preserve"> A mean, medium and range calculation was </w:t>
      </w:r>
      <w:r>
        <w:rPr>
          <w:rFonts w:cstheme="minorHAnsi"/>
          <w:color w:val="000000"/>
          <w:sz w:val="24"/>
          <w:szCs w:val="24"/>
        </w:rPr>
        <w:t>undertaken</w:t>
      </w:r>
      <w:r w:rsidRPr="00153EFC">
        <w:rPr>
          <w:rFonts w:cstheme="minorHAnsi"/>
          <w:color w:val="000000"/>
          <w:sz w:val="24"/>
          <w:szCs w:val="24"/>
        </w:rPr>
        <w:t xml:space="preserve"> and found that the medium and mode of the data was 2 indicating a low level of impact</w:t>
      </w:r>
      <w:r w:rsidR="00571226">
        <w:rPr>
          <w:rFonts w:cstheme="minorHAnsi"/>
          <w:color w:val="000000"/>
          <w:sz w:val="24"/>
          <w:szCs w:val="24"/>
        </w:rPr>
        <w:t>:</w:t>
      </w:r>
    </w:p>
    <w:p w:rsidR="0046542D" w:rsidRPr="00DC53B2" w:rsidRDefault="0046542D" w:rsidP="00F8133D">
      <w:pPr>
        <w:spacing w:line="360" w:lineRule="auto"/>
        <w:jc w:val="both"/>
        <w:rPr>
          <w:rFonts w:cstheme="minorHAnsi"/>
          <w:sz w:val="24"/>
          <w:szCs w:val="24"/>
        </w:rPr>
      </w:pPr>
      <w:bookmarkStart w:id="53" w:name="_Hlk32916934"/>
      <w:bookmarkStart w:id="54" w:name="_Hlk34644938"/>
      <w:r w:rsidRPr="00DC53B2">
        <w:rPr>
          <w:rFonts w:cstheme="minorHAnsi"/>
          <w:color w:val="000000"/>
          <w:sz w:val="24"/>
          <w:szCs w:val="24"/>
        </w:rPr>
        <w:t xml:space="preserve">Table </w:t>
      </w:r>
      <w:r w:rsidR="00673AED">
        <w:rPr>
          <w:rFonts w:cstheme="minorHAnsi"/>
          <w:color w:val="000000"/>
          <w:sz w:val="24"/>
          <w:szCs w:val="24"/>
        </w:rPr>
        <w:t>9</w:t>
      </w:r>
      <w:r w:rsidRPr="00DC53B2">
        <w:rPr>
          <w:rFonts w:cstheme="minorHAnsi"/>
          <w:color w:val="000000"/>
          <w:sz w:val="24"/>
          <w:szCs w:val="24"/>
        </w:rPr>
        <w:t>: In your opinion to what extent does knotweed impact upon your life?</w:t>
      </w:r>
    </w:p>
    <w:tbl>
      <w:tblPr>
        <w:tblW w:w="0" w:type="auto"/>
        <w:tblBorders>
          <w:top w:val="single" w:sz="6" w:space="0" w:color="666666"/>
          <w:left w:val="single" w:sz="6" w:space="0" w:color="666666"/>
          <w:bottom w:val="single" w:sz="6" w:space="0" w:color="666666"/>
          <w:right w:val="single" w:sz="6" w:space="0" w:color="666666"/>
        </w:tblBorders>
        <w:shd w:val="clear" w:color="auto" w:fill="FAFAFA"/>
        <w:tblCellMar>
          <w:top w:w="15" w:type="dxa"/>
          <w:left w:w="15" w:type="dxa"/>
          <w:bottom w:w="15" w:type="dxa"/>
          <w:right w:w="15" w:type="dxa"/>
        </w:tblCellMar>
        <w:tblLook w:val="04A0" w:firstRow="1" w:lastRow="0" w:firstColumn="1" w:lastColumn="0" w:noHBand="0" w:noVBand="1"/>
      </w:tblPr>
      <w:tblGrid>
        <w:gridCol w:w="1769"/>
        <w:gridCol w:w="2847"/>
      </w:tblGrid>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bookmarkEnd w:id="53"/>
          <w:bookmarkEnd w:id="54"/>
          <w:p w:rsidR="0046542D" w:rsidRPr="00153EFC" w:rsidRDefault="0046542D" w:rsidP="0046542D">
            <w:pPr>
              <w:rPr>
                <w:rFonts w:cstheme="minorHAnsi"/>
                <w:color w:val="000000"/>
                <w:sz w:val="24"/>
                <w:szCs w:val="24"/>
              </w:rPr>
            </w:pPr>
            <w:r w:rsidRPr="00153EFC">
              <w:rPr>
                <w:rFonts w:cstheme="minorHAnsi"/>
                <w:b/>
                <w:bCs/>
                <w:color w:val="000000"/>
                <w:sz w:val="24"/>
                <w:szCs w:val="24"/>
              </w:rPr>
              <w:t>Mean (Average)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sz w:val="24"/>
                <w:szCs w:val="24"/>
              </w:rPr>
            </w:pPr>
            <w:r w:rsidRPr="00153EFC">
              <w:rPr>
                <w:rFonts w:cstheme="minorHAnsi"/>
                <w:color w:val="000000"/>
                <w:sz w:val="24"/>
                <w:szCs w:val="24"/>
                <w:shd w:val="clear" w:color="auto" w:fill="EEEEEE"/>
              </w:rPr>
              <w:t>2.870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Median</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2</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Range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9</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Mode</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1,2, each appeared 15 times</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Geometric Mean</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Largest</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9</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Smallest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Sum</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244</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Count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85</w:t>
            </w:r>
          </w:p>
        </w:tc>
      </w:tr>
    </w:tbl>
    <w:p w:rsidR="0046542D" w:rsidRDefault="0046542D" w:rsidP="0046542D">
      <w:pPr>
        <w:spacing w:line="360" w:lineRule="auto"/>
        <w:jc w:val="both"/>
        <w:rPr>
          <w:rFonts w:eastAsia="Times New Roman" w:cstheme="minorHAnsi"/>
          <w:color w:val="000000"/>
          <w:sz w:val="24"/>
          <w:szCs w:val="24"/>
          <w:lang w:eastAsia="en-GB"/>
        </w:rPr>
      </w:pPr>
    </w:p>
    <w:p w:rsidR="0046542D" w:rsidRPr="00153EFC" w:rsidRDefault="0046542D" w:rsidP="0046542D">
      <w:pPr>
        <w:spacing w:line="360" w:lineRule="auto"/>
        <w:jc w:val="both"/>
        <w:rPr>
          <w:rFonts w:cstheme="minorHAnsi"/>
          <w:color w:val="000000"/>
          <w:sz w:val="24"/>
          <w:szCs w:val="24"/>
          <w:shd w:val="clear" w:color="auto" w:fill="FFFFFF"/>
        </w:rPr>
      </w:pPr>
      <w:r w:rsidRPr="00153EFC">
        <w:rPr>
          <w:rFonts w:eastAsia="Times New Roman" w:cstheme="minorHAnsi"/>
          <w:color w:val="000000"/>
          <w:sz w:val="24"/>
          <w:szCs w:val="24"/>
          <w:lang w:eastAsia="en-GB"/>
        </w:rPr>
        <w:t>The purpose of the question was to understand respondents’ perceptions of risk</w:t>
      </w:r>
      <w:r>
        <w:rPr>
          <w:rFonts w:eastAsia="Times New Roman" w:cstheme="minorHAnsi"/>
          <w:color w:val="000000"/>
          <w:sz w:val="24"/>
          <w:szCs w:val="24"/>
          <w:lang w:eastAsia="en-GB"/>
        </w:rPr>
        <w:t xml:space="preserve"> (i.e. life impact)</w:t>
      </w:r>
      <w:r w:rsidRPr="00153EFC">
        <w:rPr>
          <w:rFonts w:cstheme="minorHAnsi"/>
          <w:color w:val="000000"/>
          <w:sz w:val="24"/>
          <w:szCs w:val="24"/>
          <w:shd w:val="clear" w:color="auto" w:fill="FFFFFF"/>
        </w:rPr>
        <w:t xml:space="preserve">. The results demonstrated a perceived low level of risk from knotweed, suggesting </w:t>
      </w:r>
      <w:r w:rsidRPr="00153EFC">
        <w:rPr>
          <w:rFonts w:cstheme="minorHAnsi"/>
          <w:sz w:val="24"/>
          <w:szCs w:val="24"/>
        </w:rPr>
        <w:t>not all the perceived risks associated with the IAP cause an imminent danger to humans and agree</w:t>
      </w:r>
      <w:r>
        <w:rPr>
          <w:rFonts w:cstheme="minorHAnsi"/>
          <w:sz w:val="24"/>
          <w:szCs w:val="24"/>
        </w:rPr>
        <w:t>d</w:t>
      </w:r>
      <w:r w:rsidRPr="00153EFC">
        <w:rPr>
          <w:rFonts w:cstheme="minorHAnsi"/>
          <w:sz w:val="24"/>
          <w:szCs w:val="24"/>
        </w:rPr>
        <w:t xml:space="preserve"> well with the literature (Rotherham, 2005;</w:t>
      </w:r>
      <w:r w:rsidR="00D4254F">
        <w:rPr>
          <w:rFonts w:cstheme="minorHAnsi"/>
          <w:sz w:val="24"/>
          <w:szCs w:val="24"/>
        </w:rPr>
        <w:t xml:space="preserve"> </w:t>
      </w:r>
      <w:r w:rsidRPr="00153EFC">
        <w:rPr>
          <w:rFonts w:cstheme="minorHAnsi"/>
          <w:sz w:val="24"/>
          <w:szCs w:val="24"/>
        </w:rPr>
        <w:t xml:space="preserve">Robinson </w:t>
      </w:r>
      <w:r w:rsidRPr="00153EFC">
        <w:rPr>
          <w:rFonts w:cstheme="minorHAnsi"/>
          <w:i/>
          <w:sz w:val="24"/>
          <w:szCs w:val="24"/>
        </w:rPr>
        <w:t>et al</w:t>
      </w:r>
      <w:r>
        <w:rPr>
          <w:rFonts w:cstheme="minorHAnsi"/>
          <w:i/>
          <w:sz w:val="24"/>
          <w:szCs w:val="24"/>
        </w:rPr>
        <w:t>.</w:t>
      </w:r>
      <w:r w:rsidRPr="00153EFC">
        <w:rPr>
          <w:rFonts w:cstheme="minorHAnsi"/>
          <w:i/>
          <w:sz w:val="24"/>
          <w:szCs w:val="24"/>
        </w:rPr>
        <w:t xml:space="preserve">, </w:t>
      </w:r>
      <w:r w:rsidRPr="00153EFC">
        <w:rPr>
          <w:rFonts w:cstheme="minorHAnsi"/>
          <w:sz w:val="24"/>
          <w:szCs w:val="24"/>
        </w:rPr>
        <w:t xml:space="preserve">2017). </w:t>
      </w:r>
    </w:p>
    <w:p w:rsidR="0046542D" w:rsidRDefault="0046542D" w:rsidP="0046542D">
      <w:pPr>
        <w:spacing w:line="360" w:lineRule="auto"/>
        <w:rPr>
          <w:rFonts w:cstheme="minorHAnsi"/>
          <w:sz w:val="24"/>
          <w:szCs w:val="24"/>
        </w:rPr>
      </w:pPr>
      <w:r w:rsidRPr="00153EFC">
        <w:rPr>
          <w:rFonts w:eastAsia="Times New Roman" w:cstheme="minorHAnsi"/>
          <w:color w:val="141412"/>
          <w:sz w:val="24"/>
          <w:szCs w:val="24"/>
          <w:lang w:eastAsia="en-GB"/>
        </w:rPr>
        <w:t>In the online questionnaire</w:t>
      </w:r>
      <w:r>
        <w:rPr>
          <w:rFonts w:eastAsia="Times New Roman" w:cstheme="minorHAnsi"/>
          <w:color w:val="141412"/>
          <w:sz w:val="24"/>
          <w:szCs w:val="24"/>
          <w:lang w:eastAsia="en-GB"/>
        </w:rPr>
        <w:t>,</w:t>
      </w:r>
      <w:r w:rsidRPr="00153EFC">
        <w:rPr>
          <w:rFonts w:eastAsia="Times New Roman" w:cstheme="minorHAnsi"/>
          <w:color w:val="141412"/>
          <w:sz w:val="24"/>
          <w:szCs w:val="24"/>
          <w:lang w:eastAsia="en-GB"/>
        </w:rPr>
        <w:t xml:space="preserve"> respondents were also given three statements to test </w:t>
      </w:r>
      <w:r>
        <w:rPr>
          <w:rFonts w:eastAsia="Times New Roman" w:cstheme="minorHAnsi"/>
          <w:color w:val="141412"/>
          <w:sz w:val="24"/>
          <w:szCs w:val="24"/>
          <w:lang w:eastAsia="en-GB"/>
        </w:rPr>
        <w:t xml:space="preserve">their </w:t>
      </w:r>
      <w:r w:rsidRPr="00153EFC">
        <w:rPr>
          <w:rFonts w:eastAsia="Times New Roman" w:cstheme="minorHAnsi"/>
          <w:color w:val="141412"/>
          <w:sz w:val="24"/>
          <w:szCs w:val="24"/>
          <w:lang w:eastAsia="en-GB"/>
        </w:rPr>
        <w:t xml:space="preserve">understanding of the effects of knotweed on human health and wellbeing, plants and animals and to the native landscape. </w:t>
      </w:r>
    </w:p>
    <w:p w:rsidR="0046542D" w:rsidRPr="00DC53B2" w:rsidRDefault="0046542D" w:rsidP="00F8133D">
      <w:pPr>
        <w:spacing w:line="360" w:lineRule="auto"/>
        <w:rPr>
          <w:rFonts w:cstheme="minorHAnsi"/>
          <w:sz w:val="24"/>
          <w:szCs w:val="24"/>
        </w:rPr>
      </w:pPr>
      <w:bookmarkStart w:id="55" w:name="_Hlk32916812"/>
      <w:r>
        <w:rPr>
          <w:rFonts w:cstheme="minorHAnsi"/>
          <w:noProof/>
          <w:sz w:val="24"/>
          <w:szCs w:val="24"/>
        </w:rPr>
        <w:lastRenderedPageBreak/>
        <w:drawing>
          <wp:inline distT="0" distB="0" distL="0" distR="0" wp14:anchorId="77CB4E16" wp14:editId="4D7F8D37">
            <wp:extent cx="5221706" cy="295148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Screen Shot 2020-04-09 at 10.33.17.png"/>
                    <pic:cNvPicPr/>
                  </pic:nvPicPr>
                  <pic:blipFill>
                    <a:blip r:embed="rId21">
                      <a:extLst>
                        <a:ext uri="{28A0092B-C50C-407E-A947-70E740481C1C}">
                          <a14:useLocalDpi xmlns:a14="http://schemas.microsoft.com/office/drawing/2010/main" val="0"/>
                        </a:ext>
                      </a:extLst>
                    </a:blip>
                    <a:stretch>
                      <a:fillRect/>
                    </a:stretch>
                  </pic:blipFill>
                  <pic:spPr>
                    <a:xfrm>
                      <a:off x="0" y="0"/>
                      <a:ext cx="5317076" cy="3005386"/>
                    </a:xfrm>
                    <a:prstGeom prst="rect">
                      <a:avLst/>
                    </a:prstGeom>
                  </pic:spPr>
                </pic:pic>
              </a:graphicData>
            </a:graphic>
          </wp:inline>
        </w:drawing>
      </w:r>
      <w:bookmarkEnd w:id="55"/>
      <w:r w:rsidRPr="00DC53B2">
        <w:rPr>
          <w:rFonts w:cstheme="minorHAnsi"/>
          <w:sz w:val="24"/>
          <w:szCs w:val="24"/>
        </w:rPr>
        <w:t xml:space="preserve">Figure </w:t>
      </w:r>
      <w:r w:rsidR="00673AED">
        <w:rPr>
          <w:rFonts w:cstheme="minorHAnsi"/>
          <w:sz w:val="24"/>
          <w:szCs w:val="24"/>
        </w:rPr>
        <w:t>13</w:t>
      </w:r>
      <w:r w:rsidRPr="00DC53B2">
        <w:rPr>
          <w:rFonts w:cstheme="minorHAnsi"/>
          <w:sz w:val="24"/>
          <w:szCs w:val="24"/>
        </w:rPr>
        <w:t>: Choose the best option to describe the following statements</w:t>
      </w:r>
      <w:r>
        <w:rPr>
          <w:rFonts w:cstheme="minorHAnsi"/>
          <w:sz w:val="24"/>
          <w:szCs w:val="24"/>
        </w:rPr>
        <w:t>.</w:t>
      </w:r>
      <w:r w:rsidRPr="00DC53B2">
        <w:rPr>
          <w:rFonts w:cstheme="minorHAnsi"/>
          <w:sz w:val="24"/>
          <w:szCs w:val="24"/>
        </w:rPr>
        <w:t xml:space="preserve"> </w:t>
      </w:r>
    </w:p>
    <w:p w:rsidR="0046542D" w:rsidRPr="00153EFC" w:rsidRDefault="0046542D" w:rsidP="0046542D">
      <w:pPr>
        <w:spacing w:line="360" w:lineRule="auto"/>
        <w:jc w:val="both"/>
        <w:rPr>
          <w:rFonts w:cstheme="minorHAnsi"/>
          <w:sz w:val="24"/>
          <w:szCs w:val="24"/>
        </w:rPr>
      </w:pPr>
      <w:r w:rsidRPr="00153EFC">
        <w:rPr>
          <w:rFonts w:cstheme="minorHAnsi"/>
          <w:sz w:val="24"/>
          <w:szCs w:val="24"/>
        </w:rPr>
        <w:t xml:space="preserve">The first and second most popular choices for </w:t>
      </w:r>
      <w:r w:rsidRPr="007B4E9E">
        <w:rPr>
          <w:rFonts w:cstheme="minorHAnsi"/>
          <w:sz w:val="24"/>
          <w:szCs w:val="24"/>
        </w:rPr>
        <w:t xml:space="preserve">statement </w:t>
      </w:r>
      <w:r w:rsidRPr="00153EFC">
        <w:rPr>
          <w:rFonts w:cstheme="minorHAnsi"/>
          <w:i/>
          <w:iCs/>
          <w:sz w:val="24"/>
          <w:szCs w:val="24"/>
        </w:rPr>
        <w:t>1</w:t>
      </w:r>
      <w:r w:rsidRPr="00153EFC">
        <w:rPr>
          <w:rFonts w:cstheme="minorHAnsi"/>
          <w:sz w:val="24"/>
          <w:szCs w:val="24"/>
        </w:rPr>
        <w:t xml:space="preserve"> w</w:t>
      </w:r>
      <w:r>
        <w:rPr>
          <w:rFonts w:cstheme="minorHAnsi"/>
          <w:sz w:val="24"/>
          <w:szCs w:val="24"/>
        </w:rPr>
        <w:t>as</w:t>
      </w:r>
      <w:r w:rsidRPr="00153EFC">
        <w:rPr>
          <w:rFonts w:cstheme="minorHAnsi"/>
          <w:sz w:val="24"/>
          <w:szCs w:val="24"/>
        </w:rPr>
        <w:t xml:space="preserve"> that knotweed seldom and never </w:t>
      </w:r>
      <w:r>
        <w:rPr>
          <w:rFonts w:cstheme="minorHAnsi"/>
          <w:sz w:val="24"/>
          <w:szCs w:val="24"/>
        </w:rPr>
        <w:t>was</w:t>
      </w:r>
      <w:r w:rsidRPr="00153EFC">
        <w:rPr>
          <w:rFonts w:cstheme="minorHAnsi"/>
          <w:sz w:val="24"/>
          <w:szCs w:val="24"/>
        </w:rPr>
        <w:t xml:space="preserve"> a threat to human health and wellbeing with 35% and 22% of respondents. Only 26% of respondents perceived knotweed as always </w:t>
      </w:r>
      <w:r>
        <w:rPr>
          <w:rFonts w:cstheme="minorHAnsi"/>
          <w:sz w:val="24"/>
          <w:szCs w:val="24"/>
        </w:rPr>
        <w:t xml:space="preserve">or </w:t>
      </w:r>
      <w:r w:rsidRPr="00153EFC">
        <w:rPr>
          <w:rFonts w:cstheme="minorHAnsi"/>
          <w:sz w:val="24"/>
          <w:szCs w:val="24"/>
        </w:rPr>
        <w:t>often a threat to human health and wellbeing.</w:t>
      </w:r>
      <w:r>
        <w:rPr>
          <w:rFonts w:cstheme="minorHAnsi"/>
          <w:sz w:val="24"/>
          <w:szCs w:val="24"/>
        </w:rPr>
        <w:t xml:space="preserve"> </w:t>
      </w:r>
      <w:r w:rsidRPr="00153EFC">
        <w:rPr>
          <w:rFonts w:eastAsia="Times New Roman" w:cstheme="minorHAnsi"/>
          <w:color w:val="141412"/>
          <w:sz w:val="24"/>
          <w:szCs w:val="24"/>
          <w:lang w:eastAsia="en-GB"/>
        </w:rPr>
        <w:t>Th</w:t>
      </w:r>
      <w:r>
        <w:rPr>
          <w:rFonts w:eastAsia="Times New Roman" w:cstheme="minorHAnsi"/>
          <w:color w:val="141412"/>
          <w:sz w:val="24"/>
          <w:szCs w:val="24"/>
          <w:lang w:eastAsia="en-GB"/>
        </w:rPr>
        <w:t>e result</w:t>
      </w:r>
      <w:r w:rsidRPr="00153EFC">
        <w:rPr>
          <w:rFonts w:eastAsia="Times New Roman" w:cstheme="minorHAnsi"/>
          <w:color w:val="141412"/>
          <w:sz w:val="24"/>
          <w:szCs w:val="24"/>
          <w:lang w:eastAsia="en-GB"/>
        </w:rPr>
        <w:t xml:space="preserve"> doesn’t </w:t>
      </w:r>
      <w:r>
        <w:rPr>
          <w:rFonts w:eastAsia="Times New Roman" w:cstheme="minorHAnsi"/>
          <w:color w:val="141412"/>
          <w:sz w:val="24"/>
          <w:szCs w:val="24"/>
          <w:lang w:eastAsia="en-GB"/>
        </w:rPr>
        <w:t>agree</w:t>
      </w:r>
      <w:r w:rsidRPr="00153EFC">
        <w:rPr>
          <w:rFonts w:eastAsia="Times New Roman" w:cstheme="minorHAnsi"/>
          <w:color w:val="141412"/>
          <w:sz w:val="24"/>
          <w:szCs w:val="24"/>
          <w:lang w:eastAsia="en-GB"/>
        </w:rPr>
        <w:t xml:space="preserve"> with consensus in the literature that knotweed </w:t>
      </w:r>
      <w:r>
        <w:rPr>
          <w:rFonts w:eastAsia="Times New Roman" w:cstheme="minorHAnsi"/>
          <w:color w:val="141412"/>
          <w:sz w:val="24"/>
          <w:szCs w:val="24"/>
          <w:lang w:eastAsia="en-GB"/>
        </w:rPr>
        <w:t>was a</w:t>
      </w:r>
      <w:r w:rsidRPr="00153EFC">
        <w:rPr>
          <w:rFonts w:eastAsia="Times New Roman" w:cstheme="minorHAnsi"/>
          <w:color w:val="141412"/>
          <w:sz w:val="24"/>
          <w:szCs w:val="24"/>
          <w:lang w:eastAsia="en-GB"/>
        </w:rPr>
        <w:t xml:space="preserve"> threat to human health and wellbeing (</w:t>
      </w:r>
      <w:r w:rsidRPr="00153EFC">
        <w:rPr>
          <w:rFonts w:cstheme="minorHAnsi"/>
          <w:color w:val="000000"/>
          <w:sz w:val="24"/>
          <w:szCs w:val="24"/>
          <w:shd w:val="clear" w:color="auto" w:fill="FFFFFF"/>
        </w:rPr>
        <w:t xml:space="preserve">Pimental </w:t>
      </w:r>
      <w:r w:rsidRPr="00153EFC">
        <w:rPr>
          <w:rFonts w:cstheme="minorHAnsi"/>
          <w:i/>
          <w:iCs/>
          <w:color w:val="000000"/>
          <w:sz w:val="24"/>
          <w:szCs w:val="24"/>
          <w:shd w:val="clear" w:color="auto" w:fill="FFFFFF"/>
        </w:rPr>
        <w:t>et al</w:t>
      </w:r>
      <w:r>
        <w:rPr>
          <w:rFonts w:cstheme="minorHAnsi"/>
          <w:i/>
          <w:iCs/>
          <w:color w:val="000000"/>
          <w:sz w:val="24"/>
          <w:szCs w:val="24"/>
          <w:shd w:val="clear" w:color="auto" w:fill="FFFFFF"/>
        </w:rPr>
        <w:t>.</w:t>
      </w:r>
      <w:r w:rsidRPr="00153EFC">
        <w:rPr>
          <w:rFonts w:cstheme="minorHAnsi"/>
          <w:i/>
          <w:iCs/>
          <w:color w:val="000000"/>
          <w:sz w:val="24"/>
          <w:szCs w:val="24"/>
          <w:shd w:val="clear" w:color="auto" w:fill="FFFFFF"/>
        </w:rPr>
        <w:t>, 2005</w:t>
      </w:r>
      <w:r w:rsidRPr="00153EFC">
        <w:rPr>
          <w:rFonts w:eastAsia="Times New Roman" w:cstheme="minorHAnsi"/>
          <w:color w:val="141412"/>
          <w:sz w:val="24"/>
          <w:szCs w:val="24"/>
          <w:lang w:eastAsia="en-GB"/>
        </w:rPr>
        <w:t>).</w:t>
      </w:r>
    </w:p>
    <w:p w:rsidR="00501B97" w:rsidRDefault="0046542D" w:rsidP="00501B97">
      <w:pPr>
        <w:tabs>
          <w:tab w:val="left" w:pos="1268"/>
          <w:tab w:val="center" w:pos="4513"/>
        </w:tabs>
        <w:spacing w:line="360" w:lineRule="auto"/>
        <w:jc w:val="both"/>
        <w:rPr>
          <w:rFonts w:cstheme="minorHAnsi"/>
          <w:sz w:val="24"/>
          <w:szCs w:val="24"/>
        </w:rPr>
      </w:pPr>
      <w:r w:rsidRPr="00153EFC">
        <w:rPr>
          <w:rFonts w:cstheme="minorHAnsi"/>
          <w:sz w:val="24"/>
          <w:szCs w:val="24"/>
        </w:rPr>
        <w:t xml:space="preserve">In </w:t>
      </w:r>
      <w:r w:rsidRPr="007B4E9E">
        <w:rPr>
          <w:rFonts w:cstheme="minorHAnsi"/>
          <w:sz w:val="24"/>
          <w:szCs w:val="24"/>
        </w:rPr>
        <w:t>statement</w:t>
      </w:r>
      <w:r w:rsidRPr="00153EFC">
        <w:rPr>
          <w:rFonts w:cstheme="minorHAnsi"/>
          <w:i/>
          <w:iCs/>
          <w:sz w:val="24"/>
          <w:szCs w:val="24"/>
        </w:rPr>
        <w:t xml:space="preserve"> 2</w:t>
      </w:r>
      <w:r>
        <w:rPr>
          <w:rFonts w:cstheme="minorHAnsi"/>
          <w:i/>
          <w:iCs/>
          <w:sz w:val="24"/>
          <w:szCs w:val="24"/>
        </w:rPr>
        <w:t>,</w:t>
      </w:r>
      <w:r w:rsidRPr="00153EFC">
        <w:rPr>
          <w:rFonts w:cstheme="minorHAnsi"/>
          <w:sz w:val="24"/>
          <w:szCs w:val="24"/>
        </w:rPr>
        <w:t xml:space="preserve"> 76% of respondents believed knotweed to be always (28%) or often (48%) a threat to plants and animals. Only 12% of respondents didn’t think that knotweed was a threat with 12% of respondents not knowing. IAPS </w:t>
      </w:r>
      <w:r>
        <w:rPr>
          <w:rFonts w:cstheme="minorHAnsi"/>
          <w:sz w:val="24"/>
          <w:szCs w:val="24"/>
        </w:rPr>
        <w:t>were</w:t>
      </w:r>
      <w:r w:rsidRPr="00153EFC">
        <w:rPr>
          <w:rFonts w:cstheme="minorHAnsi"/>
          <w:sz w:val="24"/>
          <w:szCs w:val="24"/>
        </w:rPr>
        <w:t xml:space="preserve"> widely perceived in the literature to have negative impacts on the ecological environments they occupy, including damage to biodiversity within those environments </w:t>
      </w:r>
      <w:r w:rsidRPr="00153EFC">
        <w:rPr>
          <w:rFonts w:cstheme="minorHAnsi"/>
          <w:bCs/>
          <w:sz w:val="24"/>
          <w:szCs w:val="24"/>
        </w:rPr>
        <w:t xml:space="preserve">(Brooks </w:t>
      </w:r>
      <w:r w:rsidRPr="00153EFC">
        <w:rPr>
          <w:rFonts w:cstheme="minorHAnsi"/>
          <w:bCs/>
          <w:i/>
          <w:sz w:val="24"/>
          <w:szCs w:val="24"/>
        </w:rPr>
        <w:t>et al</w:t>
      </w:r>
      <w:r>
        <w:rPr>
          <w:rFonts w:cstheme="minorHAnsi"/>
          <w:bCs/>
          <w:i/>
          <w:sz w:val="24"/>
          <w:szCs w:val="24"/>
        </w:rPr>
        <w:t>.</w:t>
      </w:r>
      <w:r w:rsidRPr="00153EFC">
        <w:rPr>
          <w:rFonts w:cstheme="minorHAnsi"/>
          <w:bCs/>
          <w:i/>
          <w:sz w:val="24"/>
          <w:szCs w:val="24"/>
        </w:rPr>
        <w:t xml:space="preserve">, </w:t>
      </w:r>
      <w:r w:rsidRPr="00153EFC">
        <w:rPr>
          <w:rFonts w:cstheme="minorHAnsi"/>
          <w:bCs/>
          <w:sz w:val="24"/>
          <w:szCs w:val="24"/>
        </w:rPr>
        <w:t xml:space="preserve">2004; Charles </w:t>
      </w:r>
      <w:r>
        <w:rPr>
          <w:rFonts w:cstheme="minorHAnsi"/>
          <w:bCs/>
          <w:sz w:val="24"/>
          <w:szCs w:val="24"/>
        </w:rPr>
        <w:t xml:space="preserve">&amp; </w:t>
      </w:r>
      <w:r w:rsidRPr="00153EFC">
        <w:rPr>
          <w:rFonts w:cstheme="minorHAnsi"/>
          <w:bCs/>
          <w:sz w:val="24"/>
          <w:szCs w:val="24"/>
        </w:rPr>
        <w:t>Dukes, 2008)</w:t>
      </w:r>
      <w:r w:rsidRPr="00153EFC">
        <w:rPr>
          <w:rFonts w:cstheme="minorHAnsi"/>
          <w:sz w:val="24"/>
          <w:szCs w:val="24"/>
        </w:rPr>
        <w:t xml:space="preserve">. The result to </w:t>
      </w:r>
      <w:r w:rsidRPr="007B4E9E">
        <w:rPr>
          <w:rFonts w:cstheme="minorHAnsi"/>
          <w:sz w:val="24"/>
          <w:szCs w:val="24"/>
        </w:rPr>
        <w:t>statement 2</w:t>
      </w:r>
      <w:r w:rsidRPr="00153EFC">
        <w:rPr>
          <w:rFonts w:cstheme="minorHAnsi"/>
          <w:sz w:val="24"/>
          <w:szCs w:val="24"/>
        </w:rPr>
        <w:t xml:space="preserve"> </w:t>
      </w:r>
      <w:r>
        <w:rPr>
          <w:rFonts w:cstheme="minorHAnsi"/>
          <w:sz w:val="24"/>
          <w:szCs w:val="24"/>
        </w:rPr>
        <w:t>agrees</w:t>
      </w:r>
      <w:r w:rsidRPr="00153EFC">
        <w:rPr>
          <w:rFonts w:cstheme="minorHAnsi"/>
          <w:sz w:val="24"/>
          <w:szCs w:val="24"/>
        </w:rPr>
        <w:t xml:space="preserve"> with consensus within the literature review. </w:t>
      </w:r>
    </w:p>
    <w:p w:rsidR="0046542D" w:rsidRPr="00501B97" w:rsidRDefault="0046542D" w:rsidP="00501B97">
      <w:pPr>
        <w:tabs>
          <w:tab w:val="left" w:pos="1268"/>
          <w:tab w:val="center" w:pos="4513"/>
        </w:tabs>
        <w:spacing w:line="360" w:lineRule="auto"/>
        <w:jc w:val="both"/>
        <w:rPr>
          <w:rFonts w:cstheme="minorHAnsi"/>
          <w:sz w:val="24"/>
          <w:szCs w:val="24"/>
        </w:rPr>
      </w:pPr>
      <w:r w:rsidRPr="002B1C86">
        <w:rPr>
          <w:sz w:val="24"/>
          <w:szCs w:val="24"/>
        </w:rPr>
        <w:t xml:space="preserve">In statement 3, 98% of respondents perceived knotweed was always or often a threat to the native landscape. </w:t>
      </w:r>
      <w:r w:rsidRPr="002B1C86">
        <w:rPr>
          <w:rFonts w:eastAsia="Times New Roman"/>
          <w:color w:val="000000"/>
          <w:sz w:val="24"/>
          <w:szCs w:val="24"/>
          <w:lang w:eastAsia="en-GB"/>
        </w:rPr>
        <w:t>Knotweed is a known threat to the native landscape (Trudgill, 2008).</w:t>
      </w:r>
    </w:p>
    <w:p w:rsidR="0046542D" w:rsidRPr="002B1C86" w:rsidRDefault="0046542D" w:rsidP="0046542D">
      <w:pPr>
        <w:spacing w:line="360" w:lineRule="auto"/>
        <w:jc w:val="both"/>
        <w:rPr>
          <w:sz w:val="24"/>
          <w:szCs w:val="24"/>
        </w:rPr>
      </w:pPr>
      <w:r w:rsidRPr="002B1C86">
        <w:rPr>
          <w:sz w:val="24"/>
          <w:szCs w:val="24"/>
        </w:rPr>
        <w:t xml:space="preserve">In a separate questionnaire question, respondents were asked to rate the threat of knotweed to Swansea’s natural beauty on a visual analogue scale from one to ten. </w:t>
      </w:r>
      <w:r w:rsidRPr="002B1C86">
        <w:rPr>
          <w:sz w:val="24"/>
          <w:szCs w:val="24"/>
        </w:rPr>
        <w:lastRenderedPageBreak/>
        <w:t>The average response was a score of 7.75 suggesting a high perceived impact</w:t>
      </w:r>
      <w:r>
        <w:rPr>
          <w:sz w:val="24"/>
          <w:szCs w:val="24"/>
        </w:rPr>
        <w:t xml:space="preserve"> and the results triangulate with the results of statement 3</w:t>
      </w:r>
      <w:r w:rsidRPr="002B1C86">
        <w:rPr>
          <w:sz w:val="24"/>
          <w:szCs w:val="24"/>
        </w:rPr>
        <w:t xml:space="preserve">. </w:t>
      </w:r>
    </w:p>
    <w:p w:rsidR="0046542D" w:rsidRDefault="0046542D" w:rsidP="0046542D">
      <w:pPr>
        <w:spacing w:line="360" w:lineRule="auto"/>
        <w:jc w:val="both"/>
        <w:rPr>
          <w:sz w:val="24"/>
          <w:szCs w:val="24"/>
          <w:lang w:eastAsia="en-GB"/>
        </w:rPr>
      </w:pPr>
      <w:r w:rsidRPr="00445B6C">
        <w:rPr>
          <w:sz w:val="24"/>
          <w:szCs w:val="24"/>
          <w:lang w:eastAsia="en-GB"/>
        </w:rPr>
        <w:t>Respondents were asked to rate the following effects of knotweed</w:t>
      </w:r>
      <w:r>
        <w:rPr>
          <w:sz w:val="24"/>
          <w:szCs w:val="24"/>
          <w:lang w:eastAsia="en-GB"/>
        </w:rPr>
        <w:t xml:space="preserve"> in cities</w:t>
      </w:r>
      <w:r w:rsidRPr="00445B6C">
        <w:rPr>
          <w:sz w:val="24"/>
          <w:szCs w:val="24"/>
          <w:lang w:eastAsia="en-GB"/>
        </w:rPr>
        <w:t xml:space="preserve"> in terms of importance with 1 being the most important and 5 being the least</w:t>
      </w:r>
      <w:r w:rsidR="00571226">
        <w:rPr>
          <w:sz w:val="24"/>
          <w:szCs w:val="24"/>
          <w:lang w:eastAsia="en-GB"/>
        </w:rPr>
        <w:t>:</w:t>
      </w:r>
      <w:r w:rsidRPr="00445B6C">
        <w:rPr>
          <w:sz w:val="24"/>
          <w:szCs w:val="24"/>
          <w:lang w:eastAsia="en-GB"/>
        </w:rPr>
        <w:t xml:space="preserve"> </w:t>
      </w:r>
    </w:p>
    <w:p w:rsidR="0046542D" w:rsidRDefault="0046542D" w:rsidP="0046542D">
      <w:pPr>
        <w:spacing w:line="360" w:lineRule="auto"/>
        <w:rPr>
          <w:rFonts w:cstheme="minorHAnsi"/>
          <w:sz w:val="24"/>
          <w:szCs w:val="24"/>
        </w:rPr>
      </w:pPr>
      <w:r>
        <w:rPr>
          <w:rFonts w:cstheme="minorHAnsi"/>
          <w:noProof/>
          <w:sz w:val="24"/>
          <w:szCs w:val="24"/>
        </w:rPr>
        <w:drawing>
          <wp:inline distT="0" distB="0" distL="0" distR="0" wp14:anchorId="31594E20" wp14:editId="4A16DE9E">
            <wp:extent cx="5245735" cy="3208421"/>
            <wp:effectExtent l="0" t="0" r="0" b="508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Screen Shot 2020-04-09 at 10.37.58.png"/>
                    <pic:cNvPicPr/>
                  </pic:nvPicPr>
                  <pic:blipFill>
                    <a:blip r:embed="rId22">
                      <a:extLst>
                        <a:ext uri="{28A0092B-C50C-407E-A947-70E740481C1C}">
                          <a14:useLocalDpi xmlns:a14="http://schemas.microsoft.com/office/drawing/2010/main" val="0"/>
                        </a:ext>
                      </a:extLst>
                    </a:blip>
                    <a:stretch>
                      <a:fillRect/>
                    </a:stretch>
                  </pic:blipFill>
                  <pic:spPr>
                    <a:xfrm>
                      <a:off x="0" y="0"/>
                      <a:ext cx="5303176" cy="3243553"/>
                    </a:xfrm>
                    <a:prstGeom prst="rect">
                      <a:avLst/>
                    </a:prstGeom>
                  </pic:spPr>
                </pic:pic>
              </a:graphicData>
            </a:graphic>
          </wp:inline>
        </w:drawing>
      </w:r>
    </w:p>
    <w:p w:rsidR="0046542D" w:rsidRPr="00831769" w:rsidRDefault="0046542D" w:rsidP="0046542D">
      <w:pPr>
        <w:spacing w:line="360" w:lineRule="auto"/>
        <w:rPr>
          <w:rFonts w:cstheme="minorHAnsi"/>
          <w:sz w:val="24"/>
          <w:szCs w:val="24"/>
        </w:rPr>
      </w:pPr>
      <w:r w:rsidRPr="00DC53B2">
        <w:rPr>
          <w:rFonts w:cstheme="minorHAnsi"/>
          <w:sz w:val="24"/>
          <w:szCs w:val="24"/>
        </w:rPr>
        <w:t>Figure 1</w:t>
      </w:r>
      <w:r w:rsidR="00BE57F9">
        <w:rPr>
          <w:rFonts w:cstheme="minorHAnsi"/>
          <w:sz w:val="24"/>
          <w:szCs w:val="24"/>
        </w:rPr>
        <w:t>4</w:t>
      </w:r>
      <w:r w:rsidRPr="00DC53B2">
        <w:rPr>
          <w:rFonts w:cstheme="minorHAnsi"/>
          <w:sz w:val="24"/>
          <w:szCs w:val="24"/>
        </w:rPr>
        <w:t>: The negative impact of knotweed on cities</w:t>
      </w:r>
      <w:r>
        <w:rPr>
          <w:rFonts w:cstheme="minorHAnsi"/>
          <w:sz w:val="24"/>
          <w:szCs w:val="24"/>
        </w:rPr>
        <w:t>.</w:t>
      </w:r>
    </w:p>
    <w:p w:rsidR="0046542D" w:rsidRPr="00C647A0" w:rsidRDefault="0046542D" w:rsidP="0046542D">
      <w:pPr>
        <w:spacing w:line="360" w:lineRule="auto"/>
        <w:jc w:val="both"/>
        <w:rPr>
          <w:sz w:val="24"/>
          <w:szCs w:val="24"/>
        </w:rPr>
      </w:pPr>
      <w:r w:rsidRPr="00445B6C">
        <w:rPr>
          <w:sz w:val="24"/>
          <w:szCs w:val="24"/>
          <w:lang w:eastAsia="en-GB"/>
        </w:rPr>
        <w:t xml:space="preserve">The primary choice of respondents </w:t>
      </w:r>
      <w:r>
        <w:rPr>
          <w:sz w:val="24"/>
          <w:szCs w:val="24"/>
          <w:lang w:eastAsia="en-GB"/>
        </w:rPr>
        <w:t xml:space="preserve">were plants (45.9%), devaluing house prices (35.3%), </w:t>
      </w:r>
      <w:r w:rsidRPr="00445B6C">
        <w:rPr>
          <w:sz w:val="24"/>
          <w:szCs w:val="24"/>
          <w:lang w:eastAsia="en-GB"/>
        </w:rPr>
        <w:t xml:space="preserve"> </w:t>
      </w:r>
      <w:r>
        <w:rPr>
          <w:sz w:val="24"/>
          <w:szCs w:val="24"/>
          <w:lang w:eastAsia="en-GB"/>
        </w:rPr>
        <w:t>h</w:t>
      </w:r>
      <w:r w:rsidRPr="002B1C86">
        <w:rPr>
          <w:sz w:val="24"/>
          <w:szCs w:val="24"/>
          <w:lang w:eastAsia="en-GB"/>
        </w:rPr>
        <w:t>uman societies (12.9%)</w:t>
      </w:r>
      <w:r>
        <w:rPr>
          <w:sz w:val="24"/>
          <w:szCs w:val="24"/>
          <w:lang w:eastAsia="en-GB"/>
        </w:rPr>
        <w:t>, a</w:t>
      </w:r>
      <w:r w:rsidRPr="00445B6C">
        <w:rPr>
          <w:sz w:val="24"/>
          <w:szCs w:val="24"/>
          <w:lang w:eastAsia="en-GB"/>
        </w:rPr>
        <w:t>nimals (5.9%)</w:t>
      </w:r>
      <w:r>
        <w:rPr>
          <w:sz w:val="24"/>
          <w:szCs w:val="24"/>
          <w:lang w:eastAsia="en-GB"/>
        </w:rPr>
        <w:t xml:space="preserve"> and t</w:t>
      </w:r>
      <w:r w:rsidRPr="002B1C86">
        <w:rPr>
          <w:sz w:val="24"/>
          <w:szCs w:val="24"/>
          <w:lang w:eastAsia="en-GB"/>
        </w:rPr>
        <w:t>ransport networks (0%)</w:t>
      </w:r>
      <w:r>
        <w:rPr>
          <w:sz w:val="24"/>
          <w:szCs w:val="24"/>
          <w:lang w:eastAsia="en-GB"/>
        </w:rPr>
        <w:t xml:space="preserve">. </w:t>
      </w:r>
      <w:r w:rsidRPr="00C647A0">
        <w:rPr>
          <w:sz w:val="24"/>
          <w:szCs w:val="24"/>
        </w:rPr>
        <w:t xml:space="preserve">Due to the </w:t>
      </w:r>
      <w:r>
        <w:rPr>
          <w:sz w:val="24"/>
          <w:szCs w:val="24"/>
        </w:rPr>
        <w:t>damaging</w:t>
      </w:r>
      <w:r w:rsidRPr="00C647A0">
        <w:rPr>
          <w:sz w:val="24"/>
          <w:szCs w:val="24"/>
        </w:rPr>
        <w:t xml:space="preserve"> effects</w:t>
      </w:r>
      <w:r>
        <w:rPr>
          <w:sz w:val="24"/>
          <w:szCs w:val="24"/>
        </w:rPr>
        <w:t xml:space="preserve"> of knotweed</w:t>
      </w:r>
      <w:r w:rsidRPr="00C647A0">
        <w:rPr>
          <w:sz w:val="24"/>
          <w:szCs w:val="24"/>
        </w:rPr>
        <w:t xml:space="preserve"> on property value in the media</w:t>
      </w:r>
      <w:r>
        <w:rPr>
          <w:sz w:val="24"/>
          <w:szCs w:val="24"/>
        </w:rPr>
        <w:t>,</w:t>
      </w:r>
      <w:r w:rsidRPr="00C647A0">
        <w:rPr>
          <w:sz w:val="24"/>
          <w:szCs w:val="24"/>
        </w:rPr>
        <w:t xml:space="preserve"> it was expected that </w:t>
      </w:r>
      <w:r>
        <w:rPr>
          <w:sz w:val="24"/>
          <w:szCs w:val="24"/>
        </w:rPr>
        <w:t xml:space="preserve">devaluing house prices </w:t>
      </w:r>
      <w:r w:rsidRPr="00C647A0">
        <w:rPr>
          <w:sz w:val="24"/>
          <w:szCs w:val="24"/>
        </w:rPr>
        <w:t>would be</w:t>
      </w:r>
      <w:r>
        <w:rPr>
          <w:sz w:val="24"/>
          <w:szCs w:val="24"/>
        </w:rPr>
        <w:t xml:space="preserve"> the</w:t>
      </w:r>
      <w:r w:rsidRPr="00C647A0">
        <w:rPr>
          <w:sz w:val="24"/>
          <w:szCs w:val="24"/>
        </w:rPr>
        <w:t xml:space="preserve"> volunteers </w:t>
      </w:r>
      <w:r>
        <w:rPr>
          <w:sz w:val="24"/>
          <w:szCs w:val="24"/>
        </w:rPr>
        <w:t>primary</w:t>
      </w:r>
      <w:r w:rsidRPr="00C647A0">
        <w:rPr>
          <w:sz w:val="24"/>
          <w:szCs w:val="24"/>
        </w:rPr>
        <w:t xml:space="preserve"> choice </w:t>
      </w:r>
      <w:r w:rsidRPr="00BA5BB7">
        <w:rPr>
          <w:sz w:val="24"/>
          <w:szCs w:val="24"/>
        </w:rPr>
        <w:t>(</w:t>
      </w:r>
      <w:r w:rsidRPr="00BA5BB7">
        <w:rPr>
          <w:rFonts w:cstheme="minorHAnsi"/>
          <w:sz w:val="24"/>
          <w:szCs w:val="24"/>
          <w:shd w:val="clear" w:color="auto" w:fill="FFFFFF"/>
        </w:rPr>
        <w:t xml:space="preserve">Pagès </w:t>
      </w:r>
      <w:r w:rsidRPr="00BA5BB7">
        <w:rPr>
          <w:rFonts w:cstheme="minorHAnsi"/>
          <w:i/>
          <w:sz w:val="24"/>
          <w:szCs w:val="24"/>
          <w:shd w:val="clear" w:color="auto" w:fill="FFFFFF"/>
        </w:rPr>
        <w:t>et al</w:t>
      </w:r>
      <w:r>
        <w:rPr>
          <w:rFonts w:cstheme="minorHAnsi"/>
          <w:i/>
          <w:sz w:val="24"/>
          <w:szCs w:val="24"/>
          <w:shd w:val="clear" w:color="auto" w:fill="FFFFFF"/>
        </w:rPr>
        <w:t>.</w:t>
      </w:r>
      <w:r w:rsidRPr="00BA5BB7">
        <w:rPr>
          <w:rFonts w:cstheme="minorHAnsi"/>
          <w:i/>
          <w:sz w:val="24"/>
          <w:szCs w:val="24"/>
          <w:shd w:val="clear" w:color="auto" w:fill="FFFFFF"/>
        </w:rPr>
        <w:t xml:space="preserve">, </w:t>
      </w:r>
      <w:r w:rsidRPr="00BA5BB7">
        <w:rPr>
          <w:rFonts w:cstheme="minorHAnsi"/>
          <w:sz w:val="24"/>
          <w:szCs w:val="24"/>
          <w:shd w:val="clear" w:color="auto" w:fill="FFFFFF"/>
        </w:rPr>
        <w:t>2019</w:t>
      </w:r>
      <w:r w:rsidRPr="00BA5BB7">
        <w:rPr>
          <w:sz w:val="24"/>
          <w:szCs w:val="24"/>
        </w:rPr>
        <w:t>).</w:t>
      </w:r>
    </w:p>
    <w:p w:rsidR="0046542D" w:rsidRPr="00C647A0" w:rsidRDefault="0046542D" w:rsidP="0046542D">
      <w:pPr>
        <w:spacing w:line="360" w:lineRule="auto"/>
        <w:jc w:val="both"/>
        <w:rPr>
          <w:sz w:val="24"/>
          <w:szCs w:val="24"/>
        </w:rPr>
      </w:pPr>
      <w:r>
        <w:rPr>
          <w:sz w:val="24"/>
          <w:szCs w:val="24"/>
        </w:rPr>
        <w:t>T</w:t>
      </w:r>
      <w:r w:rsidRPr="00C647A0">
        <w:rPr>
          <w:sz w:val="24"/>
          <w:szCs w:val="24"/>
        </w:rPr>
        <w:t xml:space="preserve">here </w:t>
      </w:r>
      <w:r>
        <w:rPr>
          <w:sz w:val="24"/>
          <w:szCs w:val="24"/>
        </w:rPr>
        <w:t>was</w:t>
      </w:r>
      <w:r w:rsidRPr="00C647A0">
        <w:rPr>
          <w:sz w:val="24"/>
          <w:szCs w:val="24"/>
        </w:rPr>
        <w:t xml:space="preserve"> a lack of published literature on the perceived effects of IAPS in the urban environment (</w:t>
      </w:r>
      <w:r w:rsidRPr="00C647A0">
        <w:rPr>
          <w:color w:val="000000" w:themeColor="text1"/>
          <w:sz w:val="24"/>
          <w:szCs w:val="24"/>
          <w:shd w:val="clear" w:color="auto" w:fill="FFFFFF"/>
        </w:rPr>
        <w:t xml:space="preserve">Payne </w:t>
      </w:r>
      <w:r>
        <w:rPr>
          <w:color w:val="000000" w:themeColor="text1"/>
          <w:sz w:val="24"/>
          <w:szCs w:val="24"/>
          <w:shd w:val="clear" w:color="auto" w:fill="FFFFFF"/>
        </w:rPr>
        <w:t xml:space="preserve">&amp; </w:t>
      </w:r>
      <w:r w:rsidRPr="00C647A0">
        <w:rPr>
          <w:color w:val="000000" w:themeColor="text1"/>
          <w:sz w:val="24"/>
          <w:szCs w:val="24"/>
          <w:shd w:val="clear" w:color="auto" w:fill="FFFFFF"/>
        </w:rPr>
        <w:t>Hoxley, 2012</w:t>
      </w:r>
      <w:r>
        <w:rPr>
          <w:color w:val="000000" w:themeColor="text1"/>
          <w:sz w:val="24"/>
          <w:szCs w:val="24"/>
          <w:shd w:val="clear" w:color="auto" w:fill="FFFFFF"/>
        </w:rPr>
        <w:t xml:space="preserve">; </w:t>
      </w:r>
      <w:r w:rsidRPr="00C647A0">
        <w:rPr>
          <w:color w:val="000000" w:themeColor="text1"/>
          <w:sz w:val="24"/>
          <w:szCs w:val="24"/>
          <w:shd w:val="clear" w:color="auto" w:fill="FFFFFF"/>
        </w:rPr>
        <w:t xml:space="preserve">Peat </w:t>
      </w:r>
      <w:r w:rsidRPr="00C647A0">
        <w:rPr>
          <w:i/>
          <w:color w:val="000000" w:themeColor="text1"/>
          <w:sz w:val="24"/>
          <w:szCs w:val="24"/>
          <w:shd w:val="clear" w:color="auto" w:fill="FFFFFF"/>
        </w:rPr>
        <w:t>et al</w:t>
      </w:r>
      <w:r>
        <w:rPr>
          <w:i/>
          <w:color w:val="000000" w:themeColor="text1"/>
          <w:sz w:val="24"/>
          <w:szCs w:val="24"/>
          <w:shd w:val="clear" w:color="auto" w:fill="FFFFFF"/>
        </w:rPr>
        <w:t>.</w:t>
      </w:r>
      <w:r w:rsidRPr="00C647A0">
        <w:rPr>
          <w:i/>
          <w:color w:val="000000" w:themeColor="text1"/>
          <w:sz w:val="24"/>
          <w:szCs w:val="24"/>
          <w:shd w:val="clear" w:color="auto" w:fill="FFFFFF"/>
        </w:rPr>
        <w:t xml:space="preserve">, </w:t>
      </w:r>
      <w:r w:rsidRPr="00C647A0">
        <w:rPr>
          <w:color w:val="000000" w:themeColor="text1"/>
          <w:sz w:val="24"/>
          <w:szCs w:val="24"/>
          <w:shd w:val="clear" w:color="auto" w:fill="FFFFFF"/>
        </w:rPr>
        <w:t xml:space="preserve">n.d). </w:t>
      </w:r>
      <w:r w:rsidRPr="00C647A0">
        <w:rPr>
          <w:sz w:val="24"/>
          <w:szCs w:val="24"/>
        </w:rPr>
        <w:t xml:space="preserve">Theme A3 </w:t>
      </w:r>
      <w:r>
        <w:rPr>
          <w:sz w:val="24"/>
          <w:szCs w:val="24"/>
        </w:rPr>
        <w:t>in</w:t>
      </w:r>
      <w:r w:rsidRPr="00C647A0">
        <w:rPr>
          <w:sz w:val="24"/>
          <w:szCs w:val="24"/>
        </w:rPr>
        <w:t xml:space="preserve"> the literature review examined how perceptions of IAP’s in cities </w:t>
      </w:r>
      <w:r>
        <w:rPr>
          <w:sz w:val="24"/>
          <w:szCs w:val="24"/>
        </w:rPr>
        <w:t>were</w:t>
      </w:r>
      <w:r w:rsidRPr="00C647A0">
        <w:rPr>
          <w:sz w:val="24"/>
          <w:szCs w:val="24"/>
        </w:rPr>
        <w:t xml:space="preserve"> dependent on the connected factors of aesthetics, property value, legislation and land use. Respondents choice </w:t>
      </w:r>
      <w:r>
        <w:rPr>
          <w:sz w:val="24"/>
          <w:szCs w:val="24"/>
        </w:rPr>
        <w:t>was</w:t>
      </w:r>
      <w:r w:rsidRPr="00C647A0">
        <w:rPr>
          <w:sz w:val="24"/>
          <w:szCs w:val="24"/>
        </w:rPr>
        <w:t xml:space="preserve"> dependent on the importance of each factor to the individual. Due to lack of published literature on how volunteers perceive knotweed in the urban environment</w:t>
      </w:r>
      <w:r>
        <w:rPr>
          <w:sz w:val="24"/>
          <w:szCs w:val="24"/>
        </w:rPr>
        <w:t>,</w:t>
      </w:r>
      <w:r w:rsidRPr="00C647A0">
        <w:rPr>
          <w:sz w:val="24"/>
          <w:szCs w:val="24"/>
        </w:rPr>
        <w:t xml:space="preserve"> no correlation</w:t>
      </w:r>
      <w:r>
        <w:rPr>
          <w:sz w:val="24"/>
          <w:szCs w:val="24"/>
        </w:rPr>
        <w:t xml:space="preserve"> was</w:t>
      </w:r>
      <w:r w:rsidRPr="00C647A0">
        <w:rPr>
          <w:sz w:val="24"/>
          <w:szCs w:val="24"/>
        </w:rPr>
        <w:t xml:space="preserve"> drawn between </w:t>
      </w:r>
      <w:r>
        <w:rPr>
          <w:sz w:val="24"/>
          <w:szCs w:val="24"/>
        </w:rPr>
        <w:t xml:space="preserve">the </w:t>
      </w:r>
      <w:r w:rsidRPr="00C647A0">
        <w:rPr>
          <w:sz w:val="24"/>
          <w:szCs w:val="24"/>
        </w:rPr>
        <w:t xml:space="preserve">results and consensus within the literature. </w:t>
      </w:r>
    </w:p>
    <w:p w:rsidR="0046542D" w:rsidRDefault="0046542D" w:rsidP="0046542D">
      <w:pPr>
        <w:spacing w:line="360" w:lineRule="auto"/>
        <w:jc w:val="both"/>
        <w:rPr>
          <w:sz w:val="24"/>
          <w:szCs w:val="24"/>
        </w:rPr>
      </w:pPr>
      <w:r w:rsidRPr="00CF1159">
        <w:rPr>
          <w:sz w:val="24"/>
          <w:szCs w:val="24"/>
        </w:rPr>
        <w:lastRenderedPageBreak/>
        <w:t>The research</w:t>
      </w:r>
      <w:r>
        <w:rPr>
          <w:sz w:val="24"/>
          <w:szCs w:val="24"/>
        </w:rPr>
        <w:t xml:space="preserve"> aimed</w:t>
      </w:r>
      <w:r w:rsidRPr="00CF1159">
        <w:rPr>
          <w:sz w:val="24"/>
          <w:szCs w:val="24"/>
        </w:rPr>
        <w:t xml:space="preserve"> to establish the </w:t>
      </w:r>
      <w:r>
        <w:rPr>
          <w:sz w:val="24"/>
          <w:szCs w:val="24"/>
        </w:rPr>
        <w:t>level</w:t>
      </w:r>
      <w:r w:rsidRPr="00CF1159">
        <w:rPr>
          <w:sz w:val="24"/>
          <w:szCs w:val="24"/>
        </w:rPr>
        <w:t xml:space="preserve"> of local understanding </w:t>
      </w:r>
      <w:r>
        <w:rPr>
          <w:sz w:val="24"/>
          <w:szCs w:val="24"/>
        </w:rPr>
        <w:t xml:space="preserve">about </w:t>
      </w:r>
      <w:r w:rsidRPr="00CF1159">
        <w:rPr>
          <w:sz w:val="24"/>
          <w:szCs w:val="24"/>
        </w:rPr>
        <w:t xml:space="preserve">the ecological effects of an INNS species. Respondents were asked if they thought that the damage, disruption and problems caused by knotweed </w:t>
      </w:r>
      <w:r>
        <w:rPr>
          <w:sz w:val="24"/>
          <w:szCs w:val="24"/>
        </w:rPr>
        <w:t>were</w:t>
      </w:r>
      <w:r w:rsidRPr="00CF1159">
        <w:rPr>
          <w:sz w:val="24"/>
          <w:szCs w:val="24"/>
        </w:rPr>
        <w:t xml:space="preserve"> worse than other IAP species. 80% of respondents responded yes to </w:t>
      </w:r>
      <w:r>
        <w:rPr>
          <w:sz w:val="24"/>
          <w:szCs w:val="24"/>
        </w:rPr>
        <w:t xml:space="preserve">the </w:t>
      </w:r>
      <w:r w:rsidRPr="00CF1159">
        <w:rPr>
          <w:sz w:val="24"/>
          <w:szCs w:val="24"/>
        </w:rPr>
        <w:t>question</w:t>
      </w:r>
      <w:r>
        <w:rPr>
          <w:sz w:val="24"/>
          <w:szCs w:val="24"/>
        </w:rPr>
        <w:t>.</w:t>
      </w:r>
    </w:p>
    <w:p w:rsidR="0046542D" w:rsidRPr="0052087B" w:rsidRDefault="0046542D" w:rsidP="0046542D">
      <w:pPr>
        <w:spacing w:line="360" w:lineRule="auto"/>
        <w:jc w:val="both"/>
        <w:rPr>
          <w:rFonts w:cstheme="minorHAnsi"/>
          <w:color w:val="000000" w:themeColor="text1"/>
          <w:sz w:val="24"/>
          <w:szCs w:val="24"/>
        </w:rPr>
      </w:pPr>
      <w:r>
        <w:rPr>
          <w:rFonts w:cstheme="minorHAnsi"/>
          <w:color w:val="000000" w:themeColor="text1"/>
          <w:sz w:val="24"/>
          <w:szCs w:val="24"/>
        </w:rPr>
        <w:t xml:space="preserve">In the semi-structured interviews, </w:t>
      </w:r>
      <w:r w:rsidRPr="0052087B">
        <w:rPr>
          <w:rFonts w:cstheme="minorHAnsi"/>
          <w:color w:val="000000" w:themeColor="text1"/>
          <w:sz w:val="24"/>
          <w:szCs w:val="24"/>
        </w:rPr>
        <w:t xml:space="preserve">five interviewees didn’t think the problems caused by knotweed are worse than other IAP species. All three specialists didn’t think that knotweed was worse than other IAPS. The common responses to this category were: </w:t>
      </w:r>
    </w:p>
    <w:p w:rsidR="0046542D" w:rsidRPr="0052087B" w:rsidRDefault="0046542D" w:rsidP="004451EE">
      <w:pPr>
        <w:spacing w:line="360" w:lineRule="auto"/>
        <w:rPr>
          <w:rFonts w:cstheme="minorHAnsi"/>
          <w:color w:val="000000" w:themeColor="text1"/>
          <w:sz w:val="24"/>
          <w:szCs w:val="24"/>
        </w:rPr>
      </w:pPr>
      <w:bookmarkStart w:id="56" w:name="_Hlk32917235"/>
      <w:r w:rsidRPr="0052087B">
        <w:rPr>
          <w:rFonts w:cstheme="minorHAnsi"/>
          <w:color w:val="000000" w:themeColor="text1"/>
          <w:sz w:val="24"/>
          <w:szCs w:val="24"/>
        </w:rPr>
        <w:t>Table 1</w:t>
      </w:r>
      <w:r w:rsidR="00BE57F9">
        <w:rPr>
          <w:rFonts w:cstheme="minorHAnsi"/>
          <w:color w:val="000000" w:themeColor="text1"/>
          <w:sz w:val="24"/>
          <w:szCs w:val="24"/>
        </w:rPr>
        <w:t>0</w:t>
      </w:r>
      <w:r w:rsidRPr="0052087B">
        <w:rPr>
          <w:rFonts w:cstheme="minorHAnsi"/>
          <w:color w:val="000000" w:themeColor="text1"/>
          <w:sz w:val="24"/>
          <w:szCs w:val="24"/>
        </w:rPr>
        <w:t>: Common responses to theme 4.</w:t>
      </w:r>
    </w:p>
    <w:tbl>
      <w:tblPr>
        <w:tblStyle w:val="TableGrid"/>
        <w:tblW w:w="0" w:type="auto"/>
        <w:tblLook w:val="04A0" w:firstRow="1" w:lastRow="0" w:firstColumn="1" w:lastColumn="0" w:noHBand="0" w:noVBand="1"/>
      </w:tblPr>
      <w:tblGrid>
        <w:gridCol w:w="4152"/>
        <w:gridCol w:w="2364"/>
      </w:tblGrid>
      <w:tr w:rsidR="0046542D" w:rsidRPr="0052087B" w:rsidTr="0046542D">
        <w:tc>
          <w:tcPr>
            <w:tcW w:w="4152" w:type="dxa"/>
          </w:tcPr>
          <w:bookmarkEnd w:id="56"/>
          <w:p w:rsidR="0046542D" w:rsidRPr="0052087B" w:rsidRDefault="0046542D" w:rsidP="0046542D">
            <w:pPr>
              <w:rPr>
                <w:rFonts w:cstheme="minorHAnsi"/>
                <w:b/>
                <w:color w:val="000000" w:themeColor="text1"/>
                <w:sz w:val="24"/>
                <w:szCs w:val="24"/>
              </w:rPr>
            </w:pPr>
            <w:r w:rsidRPr="0052087B">
              <w:rPr>
                <w:rFonts w:cstheme="minorHAnsi"/>
                <w:b/>
                <w:bCs/>
                <w:i/>
                <w:color w:val="000000" w:themeColor="text1"/>
                <w:sz w:val="24"/>
                <w:szCs w:val="24"/>
              </w:rPr>
              <w:t>Topic</w:t>
            </w:r>
          </w:p>
        </w:tc>
        <w:tc>
          <w:tcPr>
            <w:tcW w:w="2364" w:type="dxa"/>
          </w:tcPr>
          <w:p w:rsidR="0046542D" w:rsidRPr="0052087B" w:rsidRDefault="0046542D" w:rsidP="0046542D">
            <w:pPr>
              <w:rPr>
                <w:rFonts w:cstheme="minorHAnsi"/>
                <w:b/>
                <w:color w:val="000000" w:themeColor="text1"/>
                <w:sz w:val="24"/>
                <w:szCs w:val="24"/>
              </w:rPr>
            </w:pPr>
            <w:r w:rsidRPr="0052087B">
              <w:rPr>
                <w:rFonts w:cstheme="minorHAnsi"/>
                <w:b/>
                <w:bCs/>
                <w:iCs/>
                <w:color w:val="000000" w:themeColor="text1"/>
                <w:sz w:val="24"/>
                <w:szCs w:val="24"/>
              </w:rPr>
              <w:t>Number of responses</w:t>
            </w:r>
          </w:p>
        </w:tc>
      </w:tr>
      <w:tr w:rsidR="0046542D" w:rsidRPr="0052087B" w:rsidTr="0046542D">
        <w:tc>
          <w:tcPr>
            <w:tcW w:w="4152" w:type="dxa"/>
          </w:tcPr>
          <w:p w:rsidR="0046542D" w:rsidRPr="0052087B" w:rsidRDefault="0046542D" w:rsidP="0046542D">
            <w:pPr>
              <w:pStyle w:val="ListParagraph"/>
              <w:numPr>
                <w:ilvl w:val="0"/>
                <w:numId w:val="31"/>
              </w:numPr>
              <w:rPr>
                <w:rFonts w:cstheme="minorHAnsi"/>
                <w:color w:val="000000" w:themeColor="text1"/>
                <w:sz w:val="24"/>
                <w:szCs w:val="24"/>
              </w:rPr>
            </w:pPr>
            <w:r w:rsidRPr="0052087B">
              <w:rPr>
                <w:rFonts w:cstheme="minorHAnsi"/>
                <w:color w:val="000000" w:themeColor="text1"/>
                <w:sz w:val="24"/>
                <w:szCs w:val="24"/>
              </w:rPr>
              <w:t xml:space="preserve">Effects/control of Balsam </w:t>
            </w:r>
          </w:p>
        </w:tc>
        <w:tc>
          <w:tcPr>
            <w:tcW w:w="2364" w:type="dxa"/>
          </w:tcPr>
          <w:p w:rsidR="0046542D" w:rsidRPr="0052087B" w:rsidRDefault="0046542D" w:rsidP="0046542D">
            <w:pPr>
              <w:rPr>
                <w:rFonts w:cstheme="minorHAnsi"/>
                <w:b/>
                <w:color w:val="000000" w:themeColor="text1"/>
                <w:sz w:val="24"/>
                <w:szCs w:val="24"/>
              </w:rPr>
            </w:pPr>
            <w:r w:rsidRPr="0052087B">
              <w:rPr>
                <w:rFonts w:cstheme="minorHAnsi"/>
                <w:b/>
                <w:color w:val="000000" w:themeColor="text1"/>
                <w:sz w:val="24"/>
                <w:szCs w:val="24"/>
              </w:rPr>
              <w:t>III</w:t>
            </w:r>
          </w:p>
        </w:tc>
      </w:tr>
      <w:tr w:rsidR="0046542D" w:rsidRPr="0052087B" w:rsidTr="0046542D">
        <w:tc>
          <w:tcPr>
            <w:tcW w:w="4152" w:type="dxa"/>
          </w:tcPr>
          <w:p w:rsidR="0046542D" w:rsidRPr="0052087B" w:rsidRDefault="0046542D" w:rsidP="0046542D">
            <w:pPr>
              <w:pStyle w:val="ListParagraph"/>
              <w:numPr>
                <w:ilvl w:val="0"/>
                <w:numId w:val="31"/>
              </w:numPr>
              <w:rPr>
                <w:rFonts w:cstheme="minorHAnsi"/>
                <w:color w:val="000000" w:themeColor="text1"/>
                <w:sz w:val="24"/>
                <w:szCs w:val="24"/>
              </w:rPr>
            </w:pPr>
            <w:r w:rsidRPr="0052087B">
              <w:rPr>
                <w:rFonts w:cstheme="minorHAnsi"/>
                <w:color w:val="000000" w:themeColor="text1"/>
                <w:sz w:val="24"/>
                <w:szCs w:val="24"/>
              </w:rPr>
              <w:t xml:space="preserve">Effects/control of Buddleia </w:t>
            </w:r>
          </w:p>
        </w:tc>
        <w:tc>
          <w:tcPr>
            <w:tcW w:w="2364" w:type="dxa"/>
          </w:tcPr>
          <w:p w:rsidR="0046542D" w:rsidRPr="0052087B" w:rsidRDefault="0046542D" w:rsidP="0046542D">
            <w:pPr>
              <w:rPr>
                <w:rFonts w:cstheme="minorHAnsi"/>
                <w:b/>
                <w:color w:val="000000" w:themeColor="text1"/>
                <w:sz w:val="24"/>
                <w:szCs w:val="24"/>
              </w:rPr>
            </w:pPr>
            <w:r w:rsidRPr="0052087B">
              <w:rPr>
                <w:rFonts w:cstheme="minorHAnsi"/>
                <w:b/>
                <w:color w:val="000000" w:themeColor="text1"/>
                <w:sz w:val="24"/>
                <w:szCs w:val="24"/>
              </w:rPr>
              <w:t>II</w:t>
            </w:r>
          </w:p>
        </w:tc>
      </w:tr>
      <w:tr w:rsidR="0046542D" w:rsidRPr="0052087B" w:rsidTr="0046542D">
        <w:tc>
          <w:tcPr>
            <w:tcW w:w="4152" w:type="dxa"/>
          </w:tcPr>
          <w:p w:rsidR="0046542D" w:rsidRPr="0052087B" w:rsidRDefault="0046542D" w:rsidP="0046542D">
            <w:pPr>
              <w:pStyle w:val="ListParagraph"/>
              <w:numPr>
                <w:ilvl w:val="0"/>
                <w:numId w:val="31"/>
              </w:numPr>
              <w:rPr>
                <w:rFonts w:cstheme="minorHAnsi"/>
                <w:color w:val="000000" w:themeColor="text1"/>
                <w:sz w:val="24"/>
                <w:szCs w:val="24"/>
              </w:rPr>
            </w:pPr>
            <w:r w:rsidRPr="0052087B">
              <w:rPr>
                <w:rFonts w:cstheme="minorHAnsi"/>
                <w:color w:val="000000" w:themeColor="text1"/>
                <w:sz w:val="24"/>
                <w:szCs w:val="24"/>
              </w:rPr>
              <w:t>Severity of impacts dependant on IAP’s locations</w:t>
            </w:r>
          </w:p>
        </w:tc>
        <w:tc>
          <w:tcPr>
            <w:tcW w:w="2364" w:type="dxa"/>
          </w:tcPr>
          <w:p w:rsidR="0046542D" w:rsidRPr="0052087B" w:rsidRDefault="0046542D" w:rsidP="0046542D">
            <w:pPr>
              <w:rPr>
                <w:rFonts w:cstheme="minorHAnsi"/>
                <w:b/>
                <w:color w:val="000000" w:themeColor="text1"/>
                <w:sz w:val="24"/>
                <w:szCs w:val="24"/>
              </w:rPr>
            </w:pPr>
            <w:r w:rsidRPr="0052087B">
              <w:rPr>
                <w:rFonts w:cstheme="minorHAnsi"/>
                <w:b/>
                <w:color w:val="000000" w:themeColor="text1"/>
                <w:sz w:val="24"/>
                <w:szCs w:val="24"/>
              </w:rPr>
              <w:t>II</w:t>
            </w:r>
          </w:p>
        </w:tc>
      </w:tr>
      <w:tr w:rsidR="0046542D" w:rsidRPr="0052087B" w:rsidTr="0046542D">
        <w:tc>
          <w:tcPr>
            <w:tcW w:w="4152" w:type="dxa"/>
          </w:tcPr>
          <w:p w:rsidR="0046542D" w:rsidRPr="0052087B" w:rsidRDefault="0046542D" w:rsidP="0046542D">
            <w:pPr>
              <w:pStyle w:val="ListParagraph"/>
              <w:numPr>
                <w:ilvl w:val="0"/>
                <w:numId w:val="31"/>
              </w:numPr>
              <w:rPr>
                <w:rFonts w:cstheme="minorHAnsi"/>
                <w:color w:val="000000" w:themeColor="text1"/>
                <w:sz w:val="24"/>
                <w:szCs w:val="24"/>
              </w:rPr>
            </w:pPr>
            <w:r w:rsidRPr="0052087B">
              <w:rPr>
                <w:rFonts w:cstheme="minorHAnsi"/>
                <w:color w:val="000000" w:themeColor="text1"/>
                <w:sz w:val="24"/>
                <w:szCs w:val="24"/>
              </w:rPr>
              <w:t>Impacts of knotweed on infrastructure</w:t>
            </w:r>
          </w:p>
        </w:tc>
        <w:tc>
          <w:tcPr>
            <w:tcW w:w="2364" w:type="dxa"/>
          </w:tcPr>
          <w:p w:rsidR="0046542D" w:rsidRPr="0052087B" w:rsidRDefault="0046542D" w:rsidP="0046542D">
            <w:pPr>
              <w:rPr>
                <w:rFonts w:cstheme="minorHAnsi"/>
                <w:b/>
                <w:color w:val="000000" w:themeColor="text1"/>
                <w:sz w:val="24"/>
                <w:szCs w:val="24"/>
              </w:rPr>
            </w:pPr>
            <w:r w:rsidRPr="0052087B">
              <w:rPr>
                <w:rFonts w:cstheme="minorHAnsi"/>
                <w:b/>
                <w:color w:val="000000" w:themeColor="text1"/>
                <w:sz w:val="24"/>
                <w:szCs w:val="24"/>
              </w:rPr>
              <w:t>II</w:t>
            </w:r>
          </w:p>
        </w:tc>
      </w:tr>
      <w:tr w:rsidR="0046542D" w:rsidRPr="0052087B" w:rsidTr="0046542D">
        <w:tc>
          <w:tcPr>
            <w:tcW w:w="4152" w:type="dxa"/>
          </w:tcPr>
          <w:p w:rsidR="0046542D" w:rsidRPr="0052087B" w:rsidRDefault="0046542D" w:rsidP="0046542D">
            <w:pPr>
              <w:pStyle w:val="ListParagraph"/>
              <w:numPr>
                <w:ilvl w:val="0"/>
                <w:numId w:val="31"/>
              </w:numPr>
              <w:rPr>
                <w:rFonts w:cstheme="minorHAnsi"/>
                <w:color w:val="000000" w:themeColor="text1"/>
                <w:sz w:val="24"/>
                <w:szCs w:val="24"/>
              </w:rPr>
            </w:pPr>
            <w:r w:rsidRPr="0052087B">
              <w:rPr>
                <w:rFonts w:cstheme="minorHAnsi"/>
                <w:color w:val="000000" w:themeColor="text1"/>
                <w:sz w:val="24"/>
                <w:szCs w:val="24"/>
              </w:rPr>
              <w:t xml:space="preserve">Effects of knotweed on soil </w:t>
            </w:r>
          </w:p>
        </w:tc>
        <w:tc>
          <w:tcPr>
            <w:tcW w:w="2364" w:type="dxa"/>
          </w:tcPr>
          <w:p w:rsidR="0046542D" w:rsidRPr="0052087B" w:rsidRDefault="0046542D" w:rsidP="0046542D">
            <w:pPr>
              <w:rPr>
                <w:rFonts w:cstheme="minorHAnsi"/>
                <w:b/>
                <w:color w:val="000000" w:themeColor="text1"/>
                <w:sz w:val="24"/>
                <w:szCs w:val="24"/>
              </w:rPr>
            </w:pPr>
            <w:r w:rsidRPr="0052087B">
              <w:rPr>
                <w:rFonts w:cstheme="minorHAnsi"/>
                <w:b/>
                <w:color w:val="000000" w:themeColor="text1"/>
                <w:sz w:val="24"/>
                <w:szCs w:val="24"/>
              </w:rPr>
              <w:t>II</w:t>
            </w:r>
          </w:p>
        </w:tc>
      </w:tr>
    </w:tbl>
    <w:p w:rsidR="0046542D" w:rsidRDefault="0046542D" w:rsidP="0046542D">
      <w:pPr>
        <w:spacing w:line="360" w:lineRule="auto"/>
        <w:jc w:val="both"/>
        <w:rPr>
          <w:color w:val="000000" w:themeColor="text1"/>
          <w:sz w:val="24"/>
          <w:szCs w:val="24"/>
        </w:rPr>
      </w:pPr>
    </w:p>
    <w:p w:rsidR="0046542D" w:rsidRPr="00C647A0" w:rsidRDefault="0046542D" w:rsidP="0046542D">
      <w:pPr>
        <w:spacing w:line="360" w:lineRule="auto"/>
        <w:jc w:val="both"/>
        <w:rPr>
          <w:sz w:val="24"/>
          <w:szCs w:val="24"/>
        </w:rPr>
      </w:pPr>
      <w:r>
        <w:rPr>
          <w:color w:val="000000" w:themeColor="text1"/>
          <w:sz w:val="24"/>
          <w:szCs w:val="24"/>
        </w:rPr>
        <w:t xml:space="preserve">The findings of the online questionnaire and interview agree with </w:t>
      </w:r>
      <w:r w:rsidRPr="00C647A0">
        <w:rPr>
          <w:sz w:val="24"/>
          <w:szCs w:val="24"/>
        </w:rPr>
        <w:t>consensus in the literature that knotweed is a particularly damaging IAP (</w:t>
      </w:r>
      <w:r w:rsidRPr="00C647A0">
        <w:rPr>
          <w:sz w:val="24"/>
          <w:szCs w:val="24"/>
          <w:shd w:val="clear" w:color="auto" w:fill="FFFFFF"/>
        </w:rPr>
        <w:t>Maurel</w:t>
      </w:r>
      <w:r w:rsidRPr="00C647A0">
        <w:rPr>
          <w:color w:val="000000" w:themeColor="text1"/>
          <w:sz w:val="24"/>
          <w:szCs w:val="24"/>
          <w:shd w:val="clear" w:color="auto" w:fill="FFFFFF"/>
        </w:rPr>
        <w:t xml:space="preserve"> </w:t>
      </w:r>
      <w:r w:rsidRPr="00BA5BB7">
        <w:rPr>
          <w:i/>
          <w:color w:val="000000" w:themeColor="text1"/>
          <w:sz w:val="24"/>
          <w:szCs w:val="24"/>
          <w:shd w:val="clear" w:color="auto" w:fill="FFFFFF"/>
        </w:rPr>
        <w:t>et al</w:t>
      </w:r>
      <w:r>
        <w:rPr>
          <w:i/>
          <w:color w:val="000000" w:themeColor="text1"/>
          <w:sz w:val="24"/>
          <w:szCs w:val="24"/>
          <w:shd w:val="clear" w:color="auto" w:fill="FFFFFF"/>
        </w:rPr>
        <w:t>.</w:t>
      </w:r>
      <w:r w:rsidRPr="00C647A0">
        <w:rPr>
          <w:color w:val="000000" w:themeColor="text1"/>
          <w:sz w:val="24"/>
          <w:szCs w:val="24"/>
          <w:shd w:val="clear" w:color="auto" w:fill="FFFFFF"/>
        </w:rPr>
        <w:t xml:space="preserve">, 2009; Cottet </w:t>
      </w:r>
      <w:r w:rsidRPr="00C647A0">
        <w:rPr>
          <w:i/>
          <w:color w:val="000000" w:themeColor="text1"/>
          <w:sz w:val="24"/>
          <w:szCs w:val="24"/>
          <w:shd w:val="clear" w:color="auto" w:fill="FFFFFF"/>
        </w:rPr>
        <w:t>et al</w:t>
      </w:r>
      <w:r>
        <w:rPr>
          <w:i/>
          <w:color w:val="000000" w:themeColor="text1"/>
          <w:sz w:val="24"/>
          <w:szCs w:val="24"/>
          <w:shd w:val="clear" w:color="auto" w:fill="FFFFFF"/>
        </w:rPr>
        <w:t>.</w:t>
      </w:r>
      <w:r w:rsidRPr="00C647A0">
        <w:rPr>
          <w:i/>
          <w:color w:val="000000" w:themeColor="text1"/>
          <w:sz w:val="24"/>
          <w:szCs w:val="24"/>
          <w:shd w:val="clear" w:color="auto" w:fill="FFFFFF"/>
        </w:rPr>
        <w:t xml:space="preserve">, </w:t>
      </w:r>
      <w:r w:rsidRPr="00C647A0">
        <w:rPr>
          <w:color w:val="000000" w:themeColor="text1"/>
          <w:sz w:val="24"/>
          <w:szCs w:val="24"/>
          <w:shd w:val="clear" w:color="auto" w:fill="FFFFFF"/>
        </w:rPr>
        <w:t>2015)</w:t>
      </w:r>
      <w:r w:rsidRPr="00C647A0">
        <w:rPr>
          <w:sz w:val="24"/>
          <w:szCs w:val="24"/>
        </w:rPr>
        <w:t>.</w:t>
      </w:r>
    </w:p>
    <w:p w:rsidR="0046542D" w:rsidRPr="00C647A0" w:rsidRDefault="0046542D" w:rsidP="0046542D">
      <w:pPr>
        <w:spacing w:line="360" w:lineRule="auto"/>
        <w:jc w:val="both"/>
        <w:rPr>
          <w:sz w:val="24"/>
          <w:szCs w:val="24"/>
        </w:rPr>
      </w:pPr>
      <w:r w:rsidRPr="00C647A0">
        <w:rPr>
          <w:sz w:val="24"/>
          <w:szCs w:val="24"/>
        </w:rPr>
        <w:t xml:space="preserve">In order to </w:t>
      </w:r>
      <w:r>
        <w:rPr>
          <w:sz w:val="24"/>
          <w:szCs w:val="24"/>
        </w:rPr>
        <w:t xml:space="preserve">further </w:t>
      </w:r>
      <w:r w:rsidRPr="00C647A0">
        <w:rPr>
          <w:sz w:val="24"/>
          <w:szCs w:val="24"/>
        </w:rPr>
        <w:t>understand how respondents perceive the effects (potential and realised)</w:t>
      </w:r>
      <w:r>
        <w:rPr>
          <w:sz w:val="24"/>
          <w:szCs w:val="24"/>
        </w:rPr>
        <w:t xml:space="preserve"> of knotweed,</w:t>
      </w:r>
      <w:r w:rsidRPr="00C647A0">
        <w:rPr>
          <w:sz w:val="24"/>
          <w:szCs w:val="24"/>
        </w:rPr>
        <w:t xml:space="preserve"> a correlation was made between the perceived effects (sub-factors of economic, ecological and social) and the primary factor of the institutional, governance and policy context. </w:t>
      </w:r>
      <w:r>
        <w:rPr>
          <w:sz w:val="24"/>
          <w:szCs w:val="24"/>
        </w:rPr>
        <w:t>This was undertaken because the author wanted to establish any link between the effects of knotweed and perception of advice given by Swansea Council.</w:t>
      </w:r>
    </w:p>
    <w:p w:rsidR="0046542D" w:rsidRPr="00C647A0" w:rsidRDefault="0046542D" w:rsidP="0046542D">
      <w:pPr>
        <w:spacing w:line="360" w:lineRule="auto"/>
        <w:rPr>
          <w:sz w:val="24"/>
          <w:szCs w:val="24"/>
        </w:rPr>
      </w:pPr>
      <w:r>
        <w:rPr>
          <w:sz w:val="24"/>
          <w:szCs w:val="24"/>
        </w:rPr>
        <w:t xml:space="preserve">Kaur </w:t>
      </w:r>
      <w:r>
        <w:rPr>
          <w:i/>
          <w:iCs/>
          <w:sz w:val="24"/>
          <w:szCs w:val="24"/>
        </w:rPr>
        <w:t>et al</w:t>
      </w:r>
      <w:r>
        <w:rPr>
          <w:sz w:val="24"/>
          <w:szCs w:val="24"/>
        </w:rPr>
        <w:t>., (2014)</w:t>
      </w:r>
      <w:r w:rsidRPr="00C647A0">
        <w:rPr>
          <w:sz w:val="24"/>
          <w:szCs w:val="24"/>
        </w:rPr>
        <w:t xml:space="preserve"> have argued that the assessment of damage caused by IAPS </w:t>
      </w:r>
      <w:r>
        <w:rPr>
          <w:sz w:val="24"/>
          <w:szCs w:val="24"/>
        </w:rPr>
        <w:t>was</w:t>
      </w:r>
      <w:r w:rsidRPr="00C647A0">
        <w:rPr>
          <w:sz w:val="24"/>
          <w:szCs w:val="24"/>
        </w:rPr>
        <w:t xml:space="preserve"> dependent on the perceived benefits of a species to biodiversity, ecosystems and wellbeing</w:t>
      </w:r>
      <w:r>
        <w:rPr>
          <w:sz w:val="24"/>
          <w:szCs w:val="24"/>
        </w:rPr>
        <w:t>. P</w:t>
      </w:r>
      <w:r w:rsidRPr="00C647A0">
        <w:rPr>
          <w:sz w:val="24"/>
          <w:szCs w:val="24"/>
        </w:rPr>
        <w:t>erceptions of IAP species such as knotweed which is</w:t>
      </w:r>
      <w:r>
        <w:rPr>
          <w:sz w:val="24"/>
          <w:szCs w:val="24"/>
        </w:rPr>
        <w:t xml:space="preserve"> often</w:t>
      </w:r>
      <w:r w:rsidRPr="00C647A0">
        <w:rPr>
          <w:sz w:val="24"/>
          <w:szCs w:val="24"/>
        </w:rPr>
        <w:t xml:space="preserve"> portrayed as having very few benefits (</w:t>
      </w:r>
      <w:r w:rsidRPr="00C647A0">
        <w:rPr>
          <w:i/>
          <w:sz w:val="24"/>
          <w:szCs w:val="24"/>
        </w:rPr>
        <w:t xml:space="preserve">see </w:t>
      </w:r>
      <w:r>
        <w:rPr>
          <w:i/>
          <w:sz w:val="24"/>
          <w:szCs w:val="24"/>
        </w:rPr>
        <w:t>Theme</w:t>
      </w:r>
      <w:r w:rsidRPr="00C647A0">
        <w:rPr>
          <w:i/>
          <w:sz w:val="24"/>
          <w:szCs w:val="24"/>
        </w:rPr>
        <w:t xml:space="preserve"> 2.2.1</w:t>
      </w:r>
      <w:r w:rsidRPr="00C647A0">
        <w:rPr>
          <w:sz w:val="24"/>
          <w:szCs w:val="24"/>
        </w:rPr>
        <w:t xml:space="preserve">) </w:t>
      </w:r>
      <w:r>
        <w:rPr>
          <w:sz w:val="24"/>
          <w:szCs w:val="24"/>
        </w:rPr>
        <w:t>has</w:t>
      </w:r>
      <w:r w:rsidRPr="00C647A0">
        <w:rPr>
          <w:sz w:val="24"/>
          <w:szCs w:val="24"/>
        </w:rPr>
        <w:t xml:space="preserve"> </w:t>
      </w:r>
      <w:r>
        <w:rPr>
          <w:sz w:val="24"/>
          <w:szCs w:val="24"/>
        </w:rPr>
        <w:t>also been</w:t>
      </w:r>
      <w:r w:rsidRPr="00C647A0">
        <w:rPr>
          <w:sz w:val="24"/>
          <w:szCs w:val="24"/>
        </w:rPr>
        <w:t xml:space="preserve"> stigmatised in the media (</w:t>
      </w:r>
      <w:r w:rsidRPr="00C647A0">
        <w:rPr>
          <w:color w:val="000000"/>
          <w:sz w:val="24"/>
          <w:szCs w:val="24"/>
          <w:shd w:val="clear" w:color="auto" w:fill="FFFFFF"/>
        </w:rPr>
        <w:t>The Property Voice, 2014</w:t>
      </w:r>
      <w:r w:rsidRPr="00C647A0">
        <w:rPr>
          <w:sz w:val="24"/>
          <w:szCs w:val="24"/>
        </w:rPr>
        <w:t>)</w:t>
      </w:r>
      <w:r>
        <w:rPr>
          <w:sz w:val="24"/>
          <w:szCs w:val="24"/>
        </w:rPr>
        <w:t>.</w:t>
      </w:r>
    </w:p>
    <w:p w:rsidR="0046542D" w:rsidRPr="00C647A0" w:rsidRDefault="0046542D" w:rsidP="0046542D">
      <w:pPr>
        <w:spacing w:line="360" w:lineRule="auto"/>
        <w:rPr>
          <w:sz w:val="24"/>
          <w:szCs w:val="24"/>
        </w:rPr>
      </w:pPr>
      <w:r w:rsidRPr="00C647A0">
        <w:rPr>
          <w:sz w:val="24"/>
          <w:szCs w:val="24"/>
        </w:rPr>
        <w:t xml:space="preserve"> The below questions were used for th</w:t>
      </w:r>
      <w:r>
        <w:rPr>
          <w:sz w:val="24"/>
          <w:szCs w:val="24"/>
        </w:rPr>
        <w:t>e</w:t>
      </w:r>
      <w:r w:rsidRPr="00C647A0">
        <w:rPr>
          <w:sz w:val="24"/>
          <w:szCs w:val="24"/>
        </w:rPr>
        <w:t xml:space="preserve"> correlation:</w:t>
      </w:r>
    </w:p>
    <w:p w:rsidR="0046542D" w:rsidRPr="00C647A0" w:rsidRDefault="0046542D" w:rsidP="0046542D">
      <w:pPr>
        <w:pStyle w:val="ListParagraph"/>
        <w:numPr>
          <w:ilvl w:val="0"/>
          <w:numId w:val="96"/>
        </w:numPr>
        <w:spacing w:line="360" w:lineRule="auto"/>
        <w:rPr>
          <w:sz w:val="24"/>
          <w:szCs w:val="24"/>
        </w:rPr>
      </w:pPr>
      <w:r w:rsidRPr="00C647A0">
        <w:rPr>
          <w:sz w:val="24"/>
          <w:szCs w:val="24"/>
        </w:rPr>
        <w:lastRenderedPageBreak/>
        <w:t xml:space="preserve">Question 21: Do you think the damage, disruption and problems caused by knotweed are worse than other IAP’s? </w:t>
      </w:r>
    </w:p>
    <w:p w:rsidR="0046542D" w:rsidRPr="00C647A0" w:rsidRDefault="0046542D" w:rsidP="0046542D">
      <w:pPr>
        <w:pStyle w:val="ListParagraph"/>
        <w:numPr>
          <w:ilvl w:val="0"/>
          <w:numId w:val="96"/>
        </w:numPr>
        <w:spacing w:line="360" w:lineRule="auto"/>
        <w:rPr>
          <w:sz w:val="24"/>
          <w:szCs w:val="24"/>
        </w:rPr>
      </w:pPr>
      <w:r w:rsidRPr="00C647A0">
        <w:rPr>
          <w:sz w:val="24"/>
          <w:szCs w:val="24"/>
        </w:rPr>
        <w:t>Question 28:  To what extent does Swansea Council offer effective advice for managing knotweed?</w:t>
      </w:r>
    </w:p>
    <w:p w:rsidR="0046542D" w:rsidRPr="00153EFC" w:rsidRDefault="0046542D" w:rsidP="0046542D">
      <w:pPr>
        <w:spacing w:after="0" w:line="360" w:lineRule="auto"/>
        <w:rPr>
          <w:rFonts w:cstheme="minorHAnsi"/>
          <w:sz w:val="24"/>
          <w:szCs w:val="24"/>
        </w:rPr>
      </w:pPr>
      <w:r w:rsidRPr="00153EFC">
        <w:rPr>
          <w:rFonts w:cstheme="minorHAnsi"/>
          <w:sz w:val="24"/>
          <w:szCs w:val="24"/>
        </w:rPr>
        <w:t xml:space="preserve">The number and percentage of responses from both questions was compared </w:t>
      </w:r>
      <w:r>
        <w:rPr>
          <w:rFonts w:cstheme="minorHAnsi"/>
          <w:sz w:val="24"/>
          <w:szCs w:val="24"/>
        </w:rPr>
        <w:t>u</w:t>
      </w:r>
      <w:r w:rsidRPr="00153EFC">
        <w:rPr>
          <w:rFonts w:cstheme="minorHAnsi"/>
          <w:sz w:val="24"/>
          <w:szCs w:val="24"/>
        </w:rPr>
        <w:t>sing Fischer</w:t>
      </w:r>
      <w:r>
        <w:rPr>
          <w:rFonts w:cstheme="minorHAnsi"/>
          <w:sz w:val="24"/>
          <w:szCs w:val="24"/>
        </w:rPr>
        <w:t>’s</w:t>
      </w:r>
      <w:r w:rsidRPr="00153EFC">
        <w:rPr>
          <w:rFonts w:cstheme="minorHAnsi"/>
          <w:sz w:val="24"/>
          <w:szCs w:val="24"/>
        </w:rPr>
        <w:t xml:space="preserve"> </w:t>
      </w:r>
      <w:r w:rsidR="00AF5289">
        <w:rPr>
          <w:rFonts w:cstheme="minorHAnsi"/>
          <w:sz w:val="24"/>
          <w:szCs w:val="24"/>
        </w:rPr>
        <w:t>e</w:t>
      </w:r>
      <w:r w:rsidRPr="00153EFC">
        <w:rPr>
          <w:rFonts w:cstheme="minorHAnsi"/>
          <w:sz w:val="24"/>
          <w:szCs w:val="24"/>
        </w:rPr>
        <w:t xml:space="preserve">xact </w:t>
      </w:r>
      <w:r w:rsidR="00AF5289">
        <w:rPr>
          <w:rFonts w:cstheme="minorHAnsi"/>
          <w:sz w:val="24"/>
          <w:szCs w:val="24"/>
        </w:rPr>
        <w:t>t</w:t>
      </w:r>
      <w:r w:rsidRPr="00153EFC">
        <w:rPr>
          <w:rFonts w:cstheme="minorHAnsi"/>
          <w:sz w:val="24"/>
          <w:szCs w:val="24"/>
        </w:rPr>
        <w:t>est</w:t>
      </w:r>
      <w:r>
        <w:rPr>
          <w:rFonts w:cstheme="minorHAnsi"/>
          <w:sz w:val="24"/>
          <w:szCs w:val="24"/>
        </w:rPr>
        <w:t>. T</w:t>
      </w:r>
      <w:r w:rsidRPr="00153EFC">
        <w:rPr>
          <w:rFonts w:cstheme="minorHAnsi"/>
          <w:sz w:val="24"/>
          <w:szCs w:val="24"/>
        </w:rPr>
        <w:t>here was no</w:t>
      </w:r>
      <w:r>
        <w:rPr>
          <w:rFonts w:cstheme="minorHAnsi"/>
          <w:sz w:val="24"/>
          <w:szCs w:val="24"/>
        </w:rPr>
        <w:t xml:space="preserve"> statistical</w:t>
      </w:r>
      <w:r w:rsidRPr="00153EFC">
        <w:rPr>
          <w:rFonts w:cstheme="minorHAnsi"/>
          <w:sz w:val="24"/>
          <w:szCs w:val="24"/>
        </w:rPr>
        <w:t xml:space="preserve"> significance found between row and column variables. </w:t>
      </w:r>
    </w:p>
    <w:p w:rsidR="0046542D" w:rsidRPr="00153EFC" w:rsidRDefault="0046542D" w:rsidP="0046542D">
      <w:pPr>
        <w:spacing w:after="0" w:line="240" w:lineRule="auto"/>
        <w:rPr>
          <w:rFonts w:cstheme="minorHAnsi"/>
          <w:sz w:val="24"/>
          <w:szCs w:val="24"/>
        </w:rPr>
      </w:pPr>
    </w:p>
    <w:p w:rsidR="0046542D" w:rsidRPr="0079459C" w:rsidRDefault="0046542D" w:rsidP="004451EE">
      <w:pPr>
        <w:spacing w:after="0" w:line="360" w:lineRule="auto"/>
        <w:rPr>
          <w:rFonts w:cstheme="minorHAnsi"/>
          <w:iCs/>
          <w:sz w:val="24"/>
          <w:szCs w:val="24"/>
        </w:rPr>
      </w:pPr>
      <w:bookmarkStart w:id="57" w:name="_Hlk34729431"/>
      <w:r w:rsidRPr="0079459C">
        <w:rPr>
          <w:rFonts w:cstheme="minorHAnsi"/>
          <w:iCs/>
          <w:sz w:val="24"/>
          <w:szCs w:val="24"/>
        </w:rPr>
        <w:t xml:space="preserve">Table </w:t>
      </w:r>
      <w:r w:rsidR="00BE57F9">
        <w:rPr>
          <w:rFonts w:cstheme="minorHAnsi"/>
          <w:iCs/>
          <w:sz w:val="24"/>
          <w:szCs w:val="24"/>
        </w:rPr>
        <w:t>11</w:t>
      </w:r>
      <w:r w:rsidRPr="0079459C">
        <w:rPr>
          <w:rFonts w:cstheme="minorHAnsi"/>
          <w:iCs/>
          <w:sz w:val="24"/>
          <w:szCs w:val="24"/>
        </w:rPr>
        <w:t>: Damage caused by knotweed and effectiveness of advice</w:t>
      </w:r>
      <w:r>
        <w:rPr>
          <w:rFonts w:cstheme="minorHAnsi"/>
          <w:iCs/>
          <w:sz w:val="24"/>
          <w:szCs w:val="24"/>
        </w:rPr>
        <w:t>.</w:t>
      </w:r>
    </w:p>
    <w:bookmarkEnd w:id="57"/>
    <w:p w:rsidR="0046542D" w:rsidRPr="0079459C" w:rsidRDefault="0046542D" w:rsidP="0046542D">
      <w:pPr>
        <w:spacing w:after="0" w:line="240" w:lineRule="auto"/>
        <w:rPr>
          <w:rFonts w:cstheme="minorHAnsi"/>
          <w:iCs/>
          <w:sz w:val="24"/>
          <w:szCs w:val="24"/>
        </w:rPr>
      </w:pPr>
    </w:p>
    <w:p w:rsidR="0046542D" w:rsidRDefault="0046542D" w:rsidP="0046542D">
      <w:pPr>
        <w:rPr>
          <w:rFonts w:cstheme="minorHAnsi"/>
          <w:sz w:val="24"/>
          <w:szCs w:val="24"/>
        </w:rPr>
      </w:pPr>
      <w:r w:rsidRPr="00153EFC">
        <w:rPr>
          <w:rFonts w:cstheme="minorHAnsi"/>
          <w:noProof/>
          <w:sz w:val="24"/>
          <w:szCs w:val="24"/>
        </w:rPr>
        <w:drawing>
          <wp:inline distT="0" distB="0" distL="0" distR="0" wp14:anchorId="6A6727B1" wp14:editId="126A9868">
            <wp:extent cx="5268351" cy="1875337"/>
            <wp:effectExtent l="0" t="0" r="2540"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3-01 at 12.32.40.png"/>
                    <pic:cNvPicPr/>
                  </pic:nvPicPr>
                  <pic:blipFill>
                    <a:blip r:embed="rId23">
                      <a:extLst>
                        <a:ext uri="{28A0092B-C50C-407E-A947-70E740481C1C}">
                          <a14:useLocalDpi xmlns:a14="http://schemas.microsoft.com/office/drawing/2010/main" val="0"/>
                        </a:ext>
                      </a:extLst>
                    </a:blip>
                    <a:stretch>
                      <a:fillRect/>
                    </a:stretch>
                  </pic:blipFill>
                  <pic:spPr>
                    <a:xfrm>
                      <a:off x="0" y="0"/>
                      <a:ext cx="5363339" cy="1909149"/>
                    </a:xfrm>
                    <a:prstGeom prst="rect">
                      <a:avLst/>
                    </a:prstGeom>
                  </pic:spPr>
                </pic:pic>
              </a:graphicData>
            </a:graphic>
          </wp:inline>
        </w:drawing>
      </w:r>
    </w:p>
    <w:p w:rsidR="0046542D" w:rsidRDefault="0046542D" w:rsidP="0046542D">
      <w:pPr>
        <w:rPr>
          <w:rFonts w:cstheme="minorHAnsi"/>
          <w:sz w:val="24"/>
          <w:szCs w:val="24"/>
        </w:rPr>
      </w:pPr>
      <w:r w:rsidRPr="00153EFC">
        <w:rPr>
          <w:rFonts w:cstheme="minorHAnsi"/>
          <w:noProof/>
          <w:sz w:val="24"/>
          <w:szCs w:val="24"/>
        </w:rPr>
        <w:drawing>
          <wp:inline distT="0" distB="0" distL="0" distR="0" wp14:anchorId="1E657EDD" wp14:editId="36C096CA">
            <wp:extent cx="5213350" cy="3994030"/>
            <wp:effectExtent l="0" t="0" r="0" b="0"/>
            <wp:docPr id="42" name="Chart 42">
              <a:extLst xmlns:a="http://schemas.openxmlformats.org/drawingml/2006/main">
                <a:ext uri="{FF2B5EF4-FFF2-40B4-BE49-F238E27FC236}">
                  <a16:creationId xmlns:a16="http://schemas.microsoft.com/office/drawing/2014/main" id="{EAE903E3-6FC7-A844-9976-E6568231B8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46542D" w:rsidRDefault="0046542D" w:rsidP="00FC2B7C">
      <w:pPr>
        <w:spacing w:line="360" w:lineRule="auto"/>
        <w:rPr>
          <w:rFonts w:cstheme="minorHAnsi"/>
          <w:iCs/>
          <w:sz w:val="24"/>
          <w:szCs w:val="24"/>
        </w:rPr>
      </w:pPr>
      <w:r w:rsidRPr="0079459C">
        <w:rPr>
          <w:rFonts w:cstheme="minorHAnsi"/>
          <w:iCs/>
          <w:sz w:val="24"/>
          <w:szCs w:val="24"/>
        </w:rPr>
        <w:lastRenderedPageBreak/>
        <w:t>Figure 1</w:t>
      </w:r>
      <w:r w:rsidR="00BE57F9">
        <w:rPr>
          <w:rFonts w:cstheme="minorHAnsi"/>
          <w:iCs/>
          <w:sz w:val="24"/>
          <w:szCs w:val="24"/>
        </w:rPr>
        <w:t>5</w:t>
      </w:r>
      <w:r w:rsidRPr="0079459C">
        <w:rPr>
          <w:rFonts w:cstheme="minorHAnsi"/>
          <w:iCs/>
          <w:sz w:val="24"/>
          <w:szCs w:val="24"/>
        </w:rPr>
        <w:t>: Number of responses for whether knotweed damage is worse than other IAP’S by the perceptions of effective advice for managing knotweed</w:t>
      </w:r>
      <w:r>
        <w:rPr>
          <w:rFonts w:cstheme="minorHAnsi"/>
          <w:iCs/>
          <w:sz w:val="24"/>
          <w:szCs w:val="24"/>
        </w:rPr>
        <w:t>.</w:t>
      </w:r>
      <w:r w:rsidRPr="0079459C">
        <w:rPr>
          <w:rFonts w:cstheme="minorHAnsi"/>
          <w:iCs/>
          <w:sz w:val="24"/>
          <w:szCs w:val="24"/>
        </w:rPr>
        <w:t xml:space="preserve"> </w:t>
      </w:r>
    </w:p>
    <w:p w:rsidR="0046542D" w:rsidRDefault="0046542D" w:rsidP="0046542D">
      <w:pPr>
        <w:spacing w:line="360" w:lineRule="auto"/>
        <w:rPr>
          <w:sz w:val="24"/>
          <w:szCs w:val="24"/>
        </w:rPr>
      </w:pPr>
      <w:r w:rsidRPr="004C7738">
        <w:rPr>
          <w:sz w:val="24"/>
          <w:szCs w:val="24"/>
        </w:rPr>
        <w:t xml:space="preserve">Nearly half of respondents who stated that the problems of knotweed were worse than other IAP’s also stated that they didn’t know how effective the advice was from the council. It was also </w:t>
      </w:r>
      <w:r>
        <w:rPr>
          <w:sz w:val="24"/>
          <w:szCs w:val="24"/>
        </w:rPr>
        <w:t>found</w:t>
      </w:r>
      <w:r w:rsidRPr="004C7738">
        <w:rPr>
          <w:sz w:val="24"/>
          <w:szCs w:val="24"/>
        </w:rPr>
        <w:t xml:space="preserve"> that regardless of the effectiveness of advice provided by the council</w:t>
      </w:r>
      <w:r>
        <w:rPr>
          <w:sz w:val="24"/>
          <w:szCs w:val="24"/>
        </w:rPr>
        <w:t xml:space="preserve">, </w:t>
      </w:r>
      <w:r w:rsidRPr="004C7738">
        <w:rPr>
          <w:sz w:val="24"/>
          <w:szCs w:val="24"/>
        </w:rPr>
        <w:t xml:space="preserve">knotweed was still considered to be more damaging then other IAP’s. </w:t>
      </w:r>
      <w:r>
        <w:rPr>
          <w:sz w:val="24"/>
          <w:szCs w:val="24"/>
        </w:rPr>
        <w:t>This suggested that the</w:t>
      </w:r>
      <w:r w:rsidRPr="004C7738">
        <w:rPr>
          <w:sz w:val="24"/>
          <w:szCs w:val="24"/>
        </w:rPr>
        <w:t xml:space="preserve"> majority of respondents were unable to make an informed decision on whether knotweed was worse than other IAP’s.</w:t>
      </w:r>
    </w:p>
    <w:p w:rsidR="0046542D" w:rsidRDefault="0046542D" w:rsidP="0046542D">
      <w:pPr>
        <w:spacing w:line="360" w:lineRule="auto"/>
        <w:rPr>
          <w:sz w:val="24"/>
          <w:szCs w:val="24"/>
        </w:rPr>
      </w:pPr>
      <w:r w:rsidRPr="004C7738">
        <w:rPr>
          <w:sz w:val="24"/>
          <w:szCs w:val="24"/>
        </w:rPr>
        <w:t xml:space="preserve">The overall results of testing the perceived sub-factors within the effects (including economic, ecological and social effects) </w:t>
      </w:r>
      <w:r w:rsidRPr="004C7738">
        <w:rPr>
          <w:b/>
          <w:sz w:val="24"/>
          <w:szCs w:val="24"/>
        </w:rPr>
        <w:t>agree</w:t>
      </w:r>
      <w:r>
        <w:rPr>
          <w:b/>
          <w:sz w:val="24"/>
          <w:szCs w:val="24"/>
        </w:rPr>
        <w:t>d</w:t>
      </w:r>
      <w:r w:rsidRPr="004C7738">
        <w:rPr>
          <w:b/>
          <w:sz w:val="24"/>
          <w:szCs w:val="24"/>
        </w:rPr>
        <w:t xml:space="preserve"> well</w:t>
      </w:r>
      <w:r w:rsidRPr="004C7738">
        <w:rPr>
          <w:sz w:val="24"/>
          <w:szCs w:val="24"/>
        </w:rPr>
        <w:t xml:space="preserve"> with consensus found within the literature review.</w:t>
      </w:r>
    </w:p>
    <w:p w:rsidR="0046542D" w:rsidRPr="00502E81" w:rsidRDefault="0046542D" w:rsidP="0046542D">
      <w:pPr>
        <w:tabs>
          <w:tab w:val="left" w:pos="1268"/>
          <w:tab w:val="center" w:pos="4513"/>
        </w:tabs>
        <w:rPr>
          <w:rFonts w:cstheme="minorHAnsi"/>
          <w:iCs/>
          <w:sz w:val="24"/>
          <w:szCs w:val="24"/>
        </w:rPr>
      </w:pPr>
      <w:r>
        <w:rPr>
          <w:sz w:val="24"/>
          <w:szCs w:val="24"/>
        </w:rPr>
        <w:t xml:space="preserve">4.2.4:  </w:t>
      </w:r>
      <w:r w:rsidRPr="00502E81">
        <w:rPr>
          <w:rFonts w:cstheme="minorHAnsi"/>
          <w:iCs/>
          <w:sz w:val="24"/>
          <w:szCs w:val="24"/>
        </w:rPr>
        <w:t xml:space="preserve">Sub-factors within socio-cultural contexts </w:t>
      </w:r>
    </w:p>
    <w:p w:rsidR="0046542D" w:rsidRPr="0040233D" w:rsidRDefault="0046542D" w:rsidP="0046542D">
      <w:pPr>
        <w:spacing w:line="360" w:lineRule="auto"/>
        <w:jc w:val="both"/>
        <w:rPr>
          <w:sz w:val="24"/>
          <w:szCs w:val="24"/>
          <w:lang w:eastAsia="en-GB"/>
        </w:rPr>
      </w:pPr>
      <w:r w:rsidRPr="0040233D">
        <w:rPr>
          <w:sz w:val="24"/>
          <w:szCs w:val="24"/>
          <w:lang w:eastAsia="en-GB"/>
        </w:rPr>
        <w:t>This</w:t>
      </w:r>
      <w:r>
        <w:rPr>
          <w:sz w:val="24"/>
          <w:szCs w:val="24"/>
          <w:lang w:eastAsia="en-GB"/>
        </w:rPr>
        <w:t xml:space="preserve"> primary</w:t>
      </w:r>
      <w:r w:rsidRPr="0040233D">
        <w:rPr>
          <w:sz w:val="24"/>
          <w:szCs w:val="24"/>
          <w:lang w:eastAsia="en-GB"/>
        </w:rPr>
        <w:t xml:space="preserve"> factor shape</w:t>
      </w:r>
      <w:r>
        <w:rPr>
          <w:sz w:val="24"/>
          <w:szCs w:val="24"/>
          <w:lang w:eastAsia="en-GB"/>
        </w:rPr>
        <w:t>d</w:t>
      </w:r>
      <w:r w:rsidRPr="0040233D">
        <w:rPr>
          <w:sz w:val="24"/>
          <w:szCs w:val="24"/>
          <w:lang w:eastAsia="en-GB"/>
        </w:rPr>
        <w:t xml:space="preserve"> perceptions </w:t>
      </w:r>
      <w:r>
        <w:rPr>
          <w:sz w:val="24"/>
          <w:szCs w:val="24"/>
          <w:lang w:eastAsia="en-GB"/>
        </w:rPr>
        <w:t>through</w:t>
      </w:r>
      <w:r w:rsidRPr="0040233D">
        <w:rPr>
          <w:sz w:val="24"/>
          <w:szCs w:val="24"/>
          <w:lang w:eastAsia="en-GB"/>
        </w:rPr>
        <w:t xml:space="preserve"> interactions between people </w:t>
      </w:r>
      <w:r>
        <w:rPr>
          <w:sz w:val="24"/>
          <w:szCs w:val="24"/>
          <w:lang w:eastAsia="en-GB"/>
        </w:rPr>
        <w:t xml:space="preserve">and </w:t>
      </w:r>
      <w:r w:rsidRPr="0040233D">
        <w:rPr>
          <w:sz w:val="24"/>
          <w:szCs w:val="24"/>
          <w:lang w:eastAsia="en-GB"/>
        </w:rPr>
        <w:t xml:space="preserve"> rules, traditions, practices and social values (Kull </w:t>
      </w:r>
      <w:r w:rsidRPr="0040233D">
        <w:rPr>
          <w:i/>
          <w:sz w:val="24"/>
          <w:szCs w:val="24"/>
          <w:lang w:eastAsia="en-GB"/>
        </w:rPr>
        <w:t xml:space="preserve">et al., </w:t>
      </w:r>
      <w:r w:rsidRPr="0040233D">
        <w:rPr>
          <w:sz w:val="24"/>
          <w:szCs w:val="24"/>
          <w:lang w:eastAsia="en-GB"/>
        </w:rPr>
        <w:t>2011). Socio-cultural contexts are closely linked with other primary factors in the individuals and effects (potential and realised).</w:t>
      </w:r>
    </w:p>
    <w:p w:rsidR="0046542D" w:rsidRPr="004C7738" w:rsidRDefault="0046542D" w:rsidP="0046542D">
      <w:pPr>
        <w:spacing w:line="360" w:lineRule="auto"/>
        <w:jc w:val="both"/>
        <w:rPr>
          <w:sz w:val="24"/>
          <w:szCs w:val="24"/>
          <w:shd w:val="clear" w:color="auto" w:fill="FFFFFF"/>
        </w:rPr>
      </w:pPr>
      <w:r w:rsidRPr="004C7738">
        <w:rPr>
          <w:sz w:val="24"/>
          <w:szCs w:val="24"/>
          <w:shd w:val="clear" w:color="auto" w:fill="FFFFFF"/>
        </w:rPr>
        <w:t>The first sub-factor examined was land tenure systems.</w:t>
      </w:r>
      <w:r>
        <w:rPr>
          <w:sz w:val="24"/>
          <w:szCs w:val="24"/>
          <w:shd w:val="clear" w:color="auto" w:fill="FFFFFF"/>
        </w:rPr>
        <w:t xml:space="preserve"> </w:t>
      </w:r>
      <w:r w:rsidRPr="004C7738">
        <w:rPr>
          <w:sz w:val="24"/>
          <w:szCs w:val="24"/>
          <w:lang w:eastAsia="en-GB"/>
        </w:rPr>
        <w:t xml:space="preserve">Shackleton </w:t>
      </w:r>
      <w:r w:rsidRPr="00BA5BB7">
        <w:rPr>
          <w:i/>
          <w:iCs/>
          <w:sz w:val="24"/>
          <w:szCs w:val="24"/>
          <w:lang w:eastAsia="en-GB"/>
        </w:rPr>
        <w:t>et al</w:t>
      </w:r>
      <w:r>
        <w:rPr>
          <w:i/>
          <w:iCs/>
          <w:sz w:val="24"/>
          <w:szCs w:val="24"/>
          <w:lang w:eastAsia="en-GB"/>
        </w:rPr>
        <w:t>.,</w:t>
      </w:r>
      <w:r w:rsidRPr="004C7738">
        <w:rPr>
          <w:sz w:val="24"/>
          <w:szCs w:val="24"/>
          <w:lang w:eastAsia="en-GB"/>
        </w:rPr>
        <w:t xml:space="preserve"> (2019) found that structural factors such as land tenure systems significantly shape perceptions. Studies have found that personal perceptions of knotweed change</w:t>
      </w:r>
      <w:r>
        <w:rPr>
          <w:sz w:val="24"/>
          <w:szCs w:val="24"/>
          <w:lang w:eastAsia="en-GB"/>
        </w:rPr>
        <w:t>d</w:t>
      </w:r>
      <w:r w:rsidRPr="004C7738">
        <w:rPr>
          <w:sz w:val="24"/>
          <w:szCs w:val="24"/>
          <w:lang w:eastAsia="en-GB"/>
        </w:rPr>
        <w:t xml:space="preserve"> significantly when private property is occupied (Urgenson </w:t>
      </w:r>
      <w:r w:rsidRPr="004C7738">
        <w:rPr>
          <w:i/>
          <w:sz w:val="24"/>
          <w:szCs w:val="24"/>
          <w:lang w:eastAsia="en-GB"/>
        </w:rPr>
        <w:t>et al</w:t>
      </w:r>
      <w:r>
        <w:rPr>
          <w:i/>
          <w:sz w:val="24"/>
          <w:szCs w:val="24"/>
          <w:lang w:eastAsia="en-GB"/>
        </w:rPr>
        <w:t>.</w:t>
      </w:r>
      <w:r w:rsidRPr="004C7738">
        <w:rPr>
          <w:i/>
          <w:sz w:val="24"/>
          <w:szCs w:val="24"/>
          <w:lang w:eastAsia="en-GB"/>
        </w:rPr>
        <w:t xml:space="preserve">, </w:t>
      </w:r>
      <w:r w:rsidRPr="004C7738">
        <w:rPr>
          <w:sz w:val="24"/>
          <w:szCs w:val="24"/>
          <w:lang w:eastAsia="en-GB"/>
        </w:rPr>
        <w:t xml:space="preserve">2013). Theme A5 of the literature review found that </w:t>
      </w:r>
      <w:r w:rsidRPr="004C7738">
        <w:rPr>
          <w:sz w:val="24"/>
          <w:szCs w:val="24"/>
          <w:shd w:val="clear" w:color="auto" w:fill="FFFFFF"/>
        </w:rPr>
        <w:t>half of the sources identified related to the theme of property devaluation from knotweed (The Property Voice, 2014</w:t>
      </w:r>
      <w:r>
        <w:rPr>
          <w:sz w:val="24"/>
          <w:szCs w:val="24"/>
          <w:shd w:val="clear" w:color="auto" w:fill="FFFFFF"/>
        </w:rPr>
        <w:t xml:space="preserve">; </w:t>
      </w:r>
      <w:r w:rsidRPr="004C7738">
        <w:rPr>
          <w:sz w:val="24"/>
          <w:szCs w:val="24"/>
          <w:shd w:val="clear" w:color="auto" w:fill="FFFFFF"/>
        </w:rPr>
        <w:t>Humphries, 2018;</w:t>
      </w:r>
      <w:r>
        <w:rPr>
          <w:sz w:val="24"/>
          <w:szCs w:val="24"/>
          <w:shd w:val="clear" w:color="auto" w:fill="FFFFFF"/>
        </w:rPr>
        <w:t xml:space="preserve"> </w:t>
      </w:r>
      <w:r w:rsidRPr="004C7738">
        <w:rPr>
          <w:sz w:val="24"/>
          <w:szCs w:val="24"/>
          <w:shd w:val="clear" w:color="auto" w:fill="FFFFFF"/>
        </w:rPr>
        <w:t xml:space="preserve">Wales Online, 2018). Peat </w:t>
      </w:r>
      <w:r w:rsidRPr="004C7738">
        <w:rPr>
          <w:i/>
          <w:sz w:val="24"/>
          <w:szCs w:val="24"/>
          <w:shd w:val="clear" w:color="auto" w:fill="FFFFFF"/>
        </w:rPr>
        <w:t>et al</w:t>
      </w:r>
      <w:r>
        <w:rPr>
          <w:i/>
          <w:sz w:val="24"/>
          <w:szCs w:val="24"/>
          <w:shd w:val="clear" w:color="auto" w:fill="FFFFFF"/>
        </w:rPr>
        <w:t>.</w:t>
      </w:r>
      <w:r w:rsidRPr="004C7738">
        <w:rPr>
          <w:i/>
          <w:sz w:val="24"/>
          <w:szCs w:val="24"/>
          <w:shd w:val="clear" w:color="auto" w:fill="FFFFFF"/>
        </w:rPr>
        <w:t xml:space="preserve">, </w:t>
      </w:r>
      <w:r w:rsidRPr="004C7738">
        <w:rPr>
          <w:sz w:val="24"/>
          <w:szCs w:val="24"/>
          <w:shd w:val="clear" w:color="auto" w:fill="FFFFFF"/>
        </w:rPr>
        <w:t>n.d).</w:t>
      </w:r>
    </w:p>
    <w:p w:rsidR="0046542D" w:rsidRPr="001E427D" w:rsidRDefault="0046542D" w:rsidP="0046542D">
      <w:pPr>
        <w:spacing w:line="360" w:lineRule="auto"/>
        <w:jc w:val="both"/>
        <w:rPr>
          <w:sz w:val="24"/>
          <w:szCs w:val="24"/>
          <w:shd w:val="clear" w:color="auto" w:fill="FFFFFF"/>
        </w:rPr>
      </w:pPr>
      <w:r w:rsidRPr="00153EFC">
        <w:rPr>
          <w:rFonts w:cstheme="minorHAnsi"/>
          <w:color w:val="000000"/>
          <w:sz w:val="24"/>
          <w:szCs w:val="24"/>
        </w:rPr>
        <w:t>Respondents were asked if they have considered buying a property with knotweed on the premises. 53 responses (62%) stated that they would not</w:t>
      </w:r>
      <w:r>
        <w:rPr>
          <w:rFonts w:cstheme="minorHAnsi"/>
          <w:color w:val="000000"/>
          <w:sz w:val="24"/>
          <w:szCs w:val="24"/>
        </w:rPr>
        <w:t xml:space="preserve">, </w:t>
      </w:r>
      <w:r w:rsidRPr="00153EFC">
        <w:rPr>
          <w:rFonts w:cstheme="minorHAnsi"/>
          <w:color w:val="000000"/>
          <w:sz w:val="24"/>
          <w:szCs w:val="24"/>
        </w:rPr>
        <w:t xml:space="preserve">32 responses indicated that they would either buy a property or would consider buying. Table </w:t>
      </w:r>
      <w:r w:rsidR="00CF1CAF">
        <w:rPr>
          <w:rFonts w:cstheme="minorHAnsi"/>
          <w:color w:val="000000"/>
          <w:sz w:val="24"/>
          <w:szCs w:val="24"/>
        </w:rPr>
        <w:t>12</w:t>
      </w:r>
      <w:r w:rsidRPr="00153EFC">
        <w:rPr>
          <w:rFonts w:cstheme="minorHAnsi"/>
          <w:color w:val="000000"/>
          <w:sz w:val="24"/>
          <w:szCs w:val="24"/>
        </w:rPr>
        <w:t xml:space="preserve"> highlights some of the reasons behind those choice</w:t>
      </w:r>
      <w:r>
        <w:rPr>
          <w:rFonts w:cstheme="minorHAnsi"/>
          <w:color w:val="000000"/>
          <w:sz w:val="24"/>
          <w:szCs w:val="24"/>
        </w:rPr>
        <w:t>:</w:t>
      </w:r>
      <w:r w:rsidRPr="00153EFC">
        <w:rPr>
          <w:rFonts w:cstheme="minorHAnsi"/>
          <w:color w:val="000000"/>
          <w:sz w:val="24"/>
          <w:szCs w:val="24"/>
        </w:rPr>
        <w:t xml:space="preserve"> </w:t>
      </w:r>
    </w:p>
    <w:p w:rsidR="0046542D" w:rsidRPr="00BE2BFC" w:rsidRDefault="0046542D" w:rsidP="00FC2B7C">
      <w:pPr>
        <w:spacing w:line="360" w:lineRule="auto"/>
        <w:jc w:val="both"/>
        <w:rPr>
          <w:rFonts w:cstheme="minorHAnsi"/>
          <w:color w:val="000000"/>
          <w:sz w:val="24"/>
          <w:szCs w:val="24"/>
        </w:rPr>
      </w:pPr>
      <w:bookmarkStart w:id="58" w:name="_Hlk34644927"/>
      <w:r w:rsidRPr="00BE2BFC">
        <w:rPr>
          <w:rFonts w:cstheme="minorHAnsi"/>
          <w:color w:val="000000"/>
          <w:sz w:val="24"/>
          <w:szCs w:val="24"/>
        </w:rPr>
        <w:t xml:space="preserve">Table </w:t>
      </w:r>
      <w:r w:rsidR="00BE57F9">
        <w:rPr>
          <w:rFonts w:cstheme="minorHAnsi"/>
          <w:color w:val="000000"/>
          <w:sz w:val="24"/>
          <w:szCs w:val="24"/>
        </w:rPr>
        <w:t>12</w:t>
      </w:r>
      <w:r w:rsidRPr="00BE2BFC">
        <w:rPr>
          <w:rFonts w:cstheme="minorHAnsi"/>
          <w:color w:val="000000"/>
          <w:sz w:val="24"/>
          <w:szCs w:val="24"/>
        </w:rPr>
        <w:t>: Would you or have you considered buying a property with knotweed on the premises?</w:t>
      </w:r>
    </w:p>
    <w:bookmarkEnd w:id="58"/>
    <w:p w:rsidR="0046542D" w:rsidRPr="00153EFC" w:rsidRDefault="0046542D" w:rsidP="0046542D">
      <w:pPr>
        <w:spacing w:line="276" w:lineRule="auto"/>
        <w:jc w:val="both"/>
        <w:rPr>
          <w:rFonts w:cstheme="minorHAnsi"/>
          <w:color w:val="000000"/>
          <w:sz w:val="24"/>
          <w:szCs w:val="24"/>
        </w:rPr>
      </w:pPr>
      <w:r w:rsidRPr="00153EFC">
        <w:rPr>
          <w:rFonts w:cstheme="minorHAnsi"/>
          <w:noProof/>
          <w:color w:val="000000"/>
          <w:sz w:val="24"/>
          <w:szCs w:val="24"/>
        </w:rPr>
        <w:lastRenderedPageBreak/>
        <w:drawing>
          <wp:inline distT="0" distB="0" distL="0" distR="0" wp14:anchorId="15658732" wp14:editId="73004B66">
            <wp:extent cx="5701085" cy="288607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1-09 at 13.18.29.png"/>
                    <pic:cNvPicPr/>
                  </pic:nvPicPr>
                  <pic:blipFill>
                    <a:blip r:embed="rId25">
                      <a:extLst>
                        <a:ext uri="{28A0092B-C50C-407E-A947-70E740481C1C}">
                          <a14:useLocalDpi xmlns:a14="http://schemas.microsoft.com/office/drawing/2010/main" val="0"/>
                        </a:ext>
                      </a:extLst>
                    </a:blip>
                    <a:stretch>
                      <a:fillRect/>
                    </a:stretch>
                  </pic:blipFill>
                  <pic:spPr>
                    <a:xfrm>
                      <a:off x="0" y="0"/>
                      <a:ext cx="5826105" cy="2949364"/>
                    </a:xfrm>
                    <a:prstGeom prst="rect">
                      <a:avLst/>
                    </a:prstGeom>
                  </pic:spPr>
                </pic:pic>
              </a:graphicData>
            </a:graphic>
          </wp:inline>
        </w:drawing>
      </w:r>
    </w:p>
    <w:p w:rsidR="0046542D" w:rsidRPr="004C7738" w:rsidRDefault="0046542D" w:rsidP="0046542D">
      <w:pPr>
        <w:spacing w:line="360" w:lineRule="auto"/>
        <w:jc w:val="both"/>
        <w:rPr>
          <w:sz w:val="24"/>
          <w:szCs w:val="24"/>
          <w:shd w:val="clear" w:color="auto" w:fill="FFFFFF"/>
        </w:rPr>
      </w:pPr>
      <w:r>
        <w:rPr>
          <w:sz w:val="24"/>
          <w:szCs w:val="24"/>
          <w:lang w:eastAsia="en-GB"/>
        </w:rPr>
        <w:t>The results were comparable</w:t>
      </w:r>
      <w:r w:rsidRPr="004C7738">
        <w:rPr>
          <w:sz w:val="24"/>
          <w:szCs w:val="24"/>
          <w:lang w:eastAsia="en-GB"/>
        </w:rPr>
        <w:t xml:space="preserve"> with a s</w:t>
      </w:r>
      <w:r>
        <w:rPr>
          <w:sz w:val="24"/>
          <w:szCs w:val="24"/>
          <w:lang w:eastAsia="en-GB"/>
        </w:rPr>
        <w:t>urvey</w:t>
      </w:r>
      <w:r w:rsidRPr="004C7738">
        <w:rPr>
          <w:sz w:val="24"/>
          <w:szCs w:val="24"/>
          <w:lang w:eastAsia="en-GB"/>
        </w:rPr>
        <w:t xml:space="preserve"> </w:t>
      </w:r>
      <w:r>
        <w:rPr>
          <w:sz w:val="24"/>
          <w:szCs w:val="24"/>
          <w:lang w:eastAsia="en-GB"/>
        </w:rPr>
        <w:t>undertaken by</w:t>
      </w:r>
      <w:r w:rsidRPr="004C7738">
        <w:rPr>
          <w:sz w:val="24"/>
          <w:szCs w:val="24"/>
          <w:lang w:eastAsia="en-GB"/>
        </w:rPr>
        <w:t xml:space="preserve"> the London Economic Newspaper which found that 32% of British citizens would </w:t>
      </w:r>
      <w:r w:rsidRPr="004C7738">
        <w:rPr>
          <w:color w:val="000000" w:themeColor="text1"/>
          <w:sz w:val="24"/>
          <w:szCs w:val="24"/>
          <w:shd w:val="clear" w:color="auto" w:fill="FFFFFF"/>
        </w:rPr>
        <w:t xml:space="preserve">purchase a property </w:t>
      </w:r>
      <w:r>
        <w:rPr>
          <w:color w:val="000000" w:themeColor="text1"/>
          <w:sz w:val="24"/>
          <w:szCs w:val="24"/>
          <w:shd w:val="clear" w:color="auto" w:fill="FFFFFF"/>
        </w:rPr>
        <w:t>with</w:t>
      </w:r>
      <w:r w:rsidRPr="004C7738">
        <w:rPr>
          <w:color w:val="000000" w:themeColor="text1"/>
          <w:sz w:val="24"/>
          <w:szCs w:val="24"/>
          <w:shd w:val="clear" w:color="auto" w:fill="FFFFFF"/>
        </w:rPr>
        <w:t xml:space="preserve"> knotweed on the premises (Peat </w:t>
      </w:r>
      <w:r w:rsidRPr="004C7738">
        <w:rPr>
          <w:i/>
          <w:color w:val="000000" w:themeColor="text1"/>
          <w:sz w:val="24"/>
          <w:szCs w:val="24"/>
          <w:shd w:val="clear" w:color="auto" w:fill="FFFFFF"/>
        </w:rPr>
        <w:t>et al</w:t>
      </w:r>
      <w:r>
        <w:rPr>
          <w:i/>
          <w:color w:val="000000" w:themeColor="text1"/>
          <w:sz w:val="24"/>
          <w:szCs w:val="24"/>
          <w:shd w:val="clear" w:color="auto" w:fill="FFFFFF"/>
        </w:rPr>
        <w:t>.</w:t>
      </w:r>
      <w:r w:rsidRPr="004C7738">
        <w:rPr>
          <w:i/>
          <w:color w:val="000000" w:themeColor="text1"/>
          <w:sz w:val="24"/>
          <w:szCs w:val="24"/>
          <w:shd w:val="clear" w:color="auto" w:fill="FFFFFF"/>
        </w:rPr>
        <w:t xml:space="preserve">, </w:t>
      </w:r>
      <w:r w:rsidRPr="004C7738">
        <w:rPr>
          <w:color w:val="000000" w:themeColor="text1"/>
          <w:sz w:val="24"/>
          <w:szCs w:val="24"/>
          <w:shd w:val="clear" w:color="auto" w:fill="FFFFFF"/>
        </w:rPr>
        <w:t>n.d.).</w:t>
      </w:r>
      <w:r w:rsidRPr="004C7738">
        <w:rPr>
          <w:b/>
          <w:color w:val="000000" w:themeColor="text1"/>
          <w:sz w:val="24"/>
          <w:szCs w:val="24"/>
          <w:shd w:val="clear" w:color="auto" w:fill="FFFFFF"/>
        </w:rPr>
        <w:t xml:space="preserve">  </w:t>
      </w:r>
    </w:p>
    <w:p w:rsidR="0046542D" w:rsidRDefault="0046542D" w:rsidP="00710655">
      <w:pPr>
        <w:spacing w:line="360" w:lineRule="auto"/>
        <w:jc w:val="both"/>
        <w:rPr>
          <w:rFonts w:cstheme="minorHAnsi"/>
          <w:sz w:val="24"/>
          <w:szCs w:val="24"/>
        </w:rPr>
      </w:pPr>
      <w:r w:rsidRPr="004C7738">
        <w:rPr>
          <w:sz w:val="24"/>
          <w:szCs w:val="24"/>
          <w:shd w:val="clear" w:color="auto" w:fill="FFFFFF"/>
        </w:rPr>
        <w:t>The next sub-factor examined was management history.</w:t>
      </w:r>
      <w:r>
        <w:rPr>
          <w:sz w:val="24"/>
          <w:szCs w:val="24"/>
          <w:shd w:val="clear" w:color="auto" w:fill="FFFFFF"/>
        </w:rPr>
        <w:t xml:space="preserve"> </w:t>
      </w:r>
      <w:r w:rsidRPr="00153EFC">
        <w:rPr>
          <w:rFonts w:cstheme="minorHAnsi"/>
          <w:sz w:val="24"/>
          <w:szCs w:val="24"/>
        </w:rPr>
        <w:t xml:space="preserve">Respondents were asked to estimate the </w:t>
      </w:r>
      <w:r>
        <w:rPr>
          <w:rFonts w:cstheme="minorHAnsi"/>
          <w:sz w:val="24"/>
          <w:szCs w:val="24"/>
        </w:rPr>
        <w:t>percentage</w:t>
      </w:r>
      <w:r w:rsidRPr="00153EFC">
        <w:rPr>
          <w:rFonts w:cstheme="minorHAnsi"/>
          <w:sz w:val="24"/>
          <w:szCs w:val="24"/>
        </w:rPr>
        <w:t xml:space="preserve"> of knotweed coverage in Swansea </w:t>
      </w:r>
      <w:r>
        <w:rPr>
          <w:rFonts w:cstheme="minorHAnsi"/>
          <w:sz w:val="24"/>
          <w:szCs w:val="24"/>
        </w:rPr>
        <w:t>C</w:t>
      </w:r>
      <w:r w:rsidRPr="00153EFC">
        <w:rPr>
          <w:rFonts w:cstheme="minorHAnsi"/>
          <w:sz w:val="24"/>
          <w:szCs w:val="24"/>
        </w:rPr>
        <w:t xml:space="preserve">ity. On average the respondents estimated the coverage to be 32%. </w:t>
      </w:r>
    </w:p>
    <w:p w:rsidR="0046542D" w:rsidRPr="00033D14" w:rsidRDefault="0046542D" w:rsidP="00710655">
      <w:pPr>
        <w:spacing w:line="360" w:lineRule="auto"/>
        <w:jc w:val="both"/>
        <w:rPr>
          <w:rFonts w:cstheme="minorHAnsi"/>
          <w:sz w:val="24"/>
          <w:szCs w:val="24"/>
        </w:rPr>
      </w:pPr>
      <w:r w:rsidRPr="004C7738">
        <w:rPr>
          <w:color w:val="141412"/>
          <w:sz w:val="24"/>
          <w:szCs w:val="24"/>
          <w:lang w:eastAsia="en-GB"/>
        </w:rPr>
        <w:t>The literature</w:t>
      </w:r>
      <w:r>
        <w:rPr>
          <w:color w:val="141412"/>
          <w:sz w:val="24"/>
          <w:szCs w:val="24"/>
          <w:lang w:eastAsia="en-GB"/>
        </w:rPr>
        <w:t xml:space="preserve"> review identified</w:t>
      </w:r>
      <w:r w:rsidRPr="004C7738">
        <w:rPr>
          <w:color w:val="141412"/>
          <w:sz w:val="24"/>
          <w:szCs w:val="24"/>
          <w:lang w:eastAsia="en-GB"/>
        </w:rPr>
        <w:t xml:space="preserve"> that Swansea Council </w:t>
      </w:r>
      <w:r>
        <w:rPr>
          <w:color w:val="141412"/>
          <w:sz w:val="24"/>
          <w:szCs w:val="24"/>
          <w:lang w:eastAsia="en-GB"/>
        </w:rPr>
        <w:t>published</w:t>
      </w:r>
      <w:r w:rsidRPr="004C7738">
        <w:rPr>
          <w:color w:val="141412"/>
          <w:sz w:val="24"/>
          <w:szCs w:val="24"/>
          <w:lang w:eastAsia="en-GB"/>
        </w:rPr>
        <w:t xml:space="preserve"> two surveys into the extend of knotweed in Swansea</w:t>
      </w:r>
      <w:r>
        <w:rPr>
          <w:color w:val="141412"/>
          <w:sz w:val="24"/>
          <w:szCs w:val="24"/>
          <w:lang w:eastAsia="en-GB"/>
        </w:rPr>
        <w:t xml:space="preserve"> City</w:t>
      </w:r>
      <w:r w:rsidRPr="004C7738">
        <w:rPr>
          <w:color w:val="141412"/>
          <w:sz w:val="24"/>
          <w:szCs w:val="24"/>
          <w:lang w:eastAsia="en-GB"/>
        </w:rPr>
        <w:t xml:space="preserve"> (</w:t>
      </w:r>
      <w:r w:rsidRPr="004C7738">
        <w:rPr>
          <w:sz w:val="24"/>
          <w:szCs w:val="24"/>
        </w:rPr>
        <w:t xml:space="preserve">Hathaway 2000; Wade </w:t>
      </w:r>
      <w:r w:rsidRPr="004C7738">
        <w:rPr>
          <w:i/>
          <w:sz w:val="24"/>
          <w:szCs w:val="24"/>
        </w:rPr>
        <w:t>et al</w:t>
      </w:r>
      <w:r>
        <w:rPr>
          <w:i/>
          <w:sz w:val="24"/>
          <w:szCs w:val="24"/>
        </w:rPr>
        <w:t>.</w:t>
      </w:r>
      <w:r w:rsidRPr="004C7738">
        <w:rPr>
          <w:i/>
          <w:sz w:val="24"/>
          <w:szCs w:val="24"/>
        </w:rPr>
        <w:t xml:space="preserve">, </w:t>
      </w:r>
      <w:r w:rsidRPr="004C7738">
        <w:rPr>
          <w:sz w:val="24"/>
          <w:szCs w:val="24"/>
        </w:rPr>
        <w:t>2003)</w:t>
      </w:r>
      <w:r w:rsidRPr="004C7738">
        <w:rPr>
          <w:bCs/>
          <w:sz w:val="24"/>
          <w:szCs w:val="24"/>
        </w:rPr>
        <w:t>. The most recent survey in 1998 found that 26% of Swansea</w:t>
      </w:r>
      <w:r>
        <w:rPr>
          <w:bCs/>
          <w:sz w:val="24"/>
          <w:szCs w:val="24"/>
        </w:rPr>
        <w:t xml:space="preserve"> City </w:t>
      </w:r>
      <w:r w:rsidRPr="004C7738">
        <w:rPr>
          <w:bCs/>
          <w:sz w:val="24"/>
          <w:szCs w:val="24"/>
        </w:rPr>
        <w:t>was covered by knotweed (</w:t>
      </w:r>
      <w:r w:rsidRPr="004C7738">
        <w:rPr>
          <w:sz w:val="24"/>
          <w:szCs w:val="24"/>
        </w:rPr>
        <w:t>Hathaway</w:t>
      </w:r>
      <w:r w:rsidR="00710655">
        <w:rPr>
          <w:sz w:val="24"/>
          <w:szCs w:val="24"/>
        </w:rPr>
        <w:t>,</w:t>
      </w:r>
      <w:r w:rsidRPr="004C7738">
        <w:rPr>
          <w:sz w:val="24"/>
          <w:szCs w:val="24"/>
        </w:rPr>
        <w:t xml:space="preserve"> 2000). Due to the leading nature of the question and due to there being no recent surveys </w:t>
      </w:r>
      <w:r>
        <w:rPr>
          <w:sz w:val="24"/>
          <w:szCs w:val="24"/>
        </w:rPr>
        <w:t>undertaken</w:t>
      </w:r>
      <w:r w:rsidRPr="004C7738">
        <w:rPr>
          <w:sz w:val="24"/>
          <w:szCs w:val="24"/>
        </w:rPr>
        <w:t xml:space="preserve"> in Swansea </w:t>
      </w:r>
      <w:r>
        <w:rPr>
          <w:sz w:val="24"/>
          <w:szCs w:val="24"/>
        </w:rPr>
        <w:t>C</w:t>
      </w:r>
      <w:r w:rsidRPr="004C7738">
        <w:rPr>
          <w:sz w:val="24"/>
          <w:szCs w:val="24"/>
        </w:rPr>
        <w:t>ity the results cannot indicate a common consensus between responses and the literature.</w:t>
      </w:r>
    </w:p>
    <w:p w:rsidR="0046542D" w:rsidRDefault="0046542D" w:rsidP="0046542D">
      <w:pPr>
        <w:spacing w:line="360" w:lineRule="auto"/>
        <w:jc w:val="both"/>
        <w:rPr>
          <w:sz w:val="24"/>
          <w:szCs w:val="24"/>
          <w:lang w:eastAsia="en-GB"/>
        </w:rPr>
      </w:pPr>
      <w:r w:rsidRPr="004C7738">
        <w:rPr>
          <w:sz w:val="24"/>
          <w:szCs w:val="24"/>
        </w:rPr>
        <w:t>The next sub-factor examined</w:t>
      </w:r>
      <w:r>
        <w:rPr>
          <w:sz w:val="24"/>
          <w:szCs w:val="24"/>
        </w:rPr>
        <w:t xml:space="preserve"> was</w:t>
      </w:r>
      <w:r w:rsidRPr="004C7738">
        <w:rPr>
          <w:sz w:val="24"/>
          <w:szCs w:val="24"/>
        </w:rPr>
        <w:t xml:space="preserve"> public and media discourse. </w:t>
      </w:r>
      <w:r w:rsidRPr="004C7738">
        <w:rPr>
          <w:sz w:val="24"/>
          <w:szCs w:val="24"/>
          <w:lang w:eastAsia="en-GB"/>
        </w:rPr>
        <w:t>Respondents were asked if their perception</w:t>
      </w:r>
      <w:r>
        <w:rPr>
          <w:sz w:val="24"/>
          <w:szCs w:val="24"/>
          <w:lang w:eastAsia="en-GB"/>
        </w:rPr>
        <w:t>s</w:t>
      </w:r>
      <w:r w:rsidRPr="004C7738">
        <w:rPr>
          <w:sz w:val="24"/>
          <w:szCs w:val="24"/>
          <w:lang w:eastAsia="en-GB"/>
        </w:rPr>
        <w:t xml:space="preserve"> of knotweed </w:t>
      </w:r>
      <w:r>
        <w:rPr>
          <w:sz w:val="24"/>
          <w:szCs w:val="24"/>
          <w:lang w:eastAsia="en-GB"/>
        </w:rPr>
        <w:t>was</w:t>
      </w:r>
      <w:r w:rsidRPr="004C7738">
        <w:rPr>
          <w:sz w:val="24"/>
          <w:szCs w:val="24"/>
          <w:lang w:eastAsia="en-GB"/>
        </w:rPr>
        <w:t xml:space="preserve"> influenced by the media</w:t>
      </w:r>
      <w:r>
        <w:rPr>
          <w:sz w:val="24"/>
          <w:szCs w:val="24"/>
          <w:lang w:eastAsia="en-GB"/>
        </w:rPr>
        <w:t>:</w:t>
      </w:r>
      <w:r w:rsidRPr="004C7738">
        <w:rPr>
          <w:sz w:val="24"/>
          <w:szCs w:val="24"/>
          <w:lang w:eastAsia="en-GB"/>
        </w:rPr>
        <w:t xml:space="preserve"> </w:t>
      </w:r>
    </w:p>
    <w:p w:rsidR="0046542D" w:rsidRDefault="0046542D" w:rsidP="0046542D">
      <w:pPr>
        <w:spacing w:line="276" w:lineRule="auto"/>
        <w:jc w:val="both"/>
        <w:rPr>
          <w:rFonts w:cstheme="minorHAnsi"/>
          <w:sz w:val="24"/>
          <w:szCs w:val="24"/>
        </w:rPr>
      </w:pPr>
      <w:r>
        <w:rPr>
          <w:rFonts w:cstheme="minorHAnsi"/>
          <w:noProof/>
          <w:sz w:val="24"/>
          <w:szCs w:val="24"/>
        </w:rPr>
        <w:lastRenderedPageBreak/>
        <w:drawing>
          <wp:inline distT="0" distB="0" distL="0" distR="0" wp14:anchorId="6D5977C5" wp14:editId="1C54BA2D">
            <wp:extent cx="5237748" cy="2534285"/>
            <wp:effectExtent l="0" t="0" r="0" b="571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Screen Shot 2020-04-09 at 10.40.44.png"/>
                    <pic:cNvPicPr/>
                  </pic:nvPicPr>
                  <pic:blipFill>
                    <a:blip r:embed="rId26">
                      <a:extLst>
                        <a:ext uri="{28A0092B-C50C-407E-A947-70E740481C1C}">
                          <a14:useLocalDpi xmlns:a14="http://schemas.microsoft.com/office/drawing/2010/main" val="0"/>
                        </a:ext>
                      </a:extLst>
                    </a:blip>
                    <a:stretch>
                      <a:fillRect/>
                    </a:stretch>
                  </pic:blipFill>
                  <pic:spPr>
                    <a:xfrm>
                      <a:off x="0" y="0"/>
                      <a:ext cx="5263797" cy="2546889"/>
                    </a:xfrm>
                    <a:prstGeom prst="rect">
                      <a:avLst/>
                    </a:prstGeom>
                  </pic:spPr>
                </pic:pic>
              </a:graphicData>
            </a:graphic>
          </wp:inline>
        </w:drawing>
      </w:r>
    </w:p>
    <w:p w:rsidR="0046542D" w:rsidRPr="00DC53B2" w:rsidRDefault="0046542D" w:rsidP="00BE57F9">
      <w:pPr>
        <w:spacing w:line="360" w:lineRule="auto"/>
        <w:rPr>
          <w:rFonts w:cstheme="minorHAnsi"/>
          <w:sz w:val="24"/>
          <w:szCs w:val="24"/>
        </w:rPr>
      </w:pPr>
      <w:r w:rsidRPr="00DC53B2">
        <w:rPr>
          <w:rFonts w:cstheme="minorHAnsi"/>
          <w:sz w:val="24"/>
          <w:szCs w:val="24"/>
        </w:rPr>
        <w:t>Figure 1</w:t>
      </w:r>
      <w:r w:rsidR="00BE57F9">
        <w:rPr>
          <w:rFonts w:cstheme="minorHAnsi"/>
          <w:sz w:val="24"/>
          <w:szCs w:val="24"/>
        </w:rPr>
        <w:t>6</w:t>
      </w:r>
      <w:r w:rsidRPr="00DC53B2">
        <w:rPr>
          <w:rFonts w:cstheme="minorHAnsi"/>
          <w:sz w:val="24"/>
          <w:szCs w:val="24"/>
        </w:rPr>
        <w:t>: To what extent do you think the media influences your perception of knotweed?</w:t>
      </w:r>
    </w:p>
    <w:p w:rsidR="0046542D" w:rsidRDefault="0046542D" w:rsidP="0046542D">
      <w:pPr>
        <w:spacing w:line="360" w:lineRule="auto"/>
        <w:jc w:val="both"/>
        <w:rPr>
          <w:rFonts w:cstheme="minorHAnsi"/>
          <w:sz w:val="24"/>
          <w:szCs w:val="24"/>
        </w:rPr>
      </w:pPr>
      <w:r w:rsidRPr="00153EFC">
        <w:rPr>
          <w:rFonts w:cstheme="minorHAnsi"/>
          <w:sz w:val="24"/>
          <w:szCs w:val="24"/>
        </w:rPr>
        <w:t>Responses ranged from strongly influence</w:t>
      </w:r>
      <w:r>
        <w:rPr>
          <w:rFonts w:cstheme="minorHAnsi"/>
          <w:sz w:val="24"/>
          <w:szCs w:val="24"/>
        </w:rPr>
        <w:t>d</w:t>
      </w:r>
      <w:r w:rsidRPr="00153EFC">
        <w:rPr>
          <w:rFonts w:cstheme="minorHAnsi"/>
          <w:sz w:val="24"/>
          <w:szCs w:val="24"/>
        </w:rPr>
        <w:t xml:space="preserve"> me (&gt;1%), 22 responses as influence</w:t>
      </w:r>
      <w:r>
        <w:rPr>
          <w:rFonts w:cstheme="minorHAnsi"/>
          <w:sz w:val="24"/>
          <w:szCs w:val="24"/>
        </w:rPr>
        <w:t>d</w:t>
      </w:r>
      <w:r w:rsidRPr="00153EFC">
        <w:rPr>
          <w:rFonts w:cstheme="minorHAnsi"/>
          <w:sz w:val="24"/>
          <w:szCs w:val="24"/>
        </w:rPr>
        <w:t xml:space="preserve"> me (26%), 23 responses as neutral (27%), 37 (44%) responses as </w:t>
      </w:r>
      <w:r>
        <w:rPr>
          <w:rFonts w:cstheme="minorHAnsi"/>
          <w:sz w:val="24"/>
          <w:szCs w:val="24"/>
        </w:rPr>
        <w:t>hasn’t</w:t>
      </w:r>
      <w:r w:rsidRPr="00153EFC">
        <w:rPr>
          <w:rFonts w:cstheme="minorHAnsi"/>
          <w:sz w:val="24"/>
          <w:szCs w:val="24"/>
        </w:rPr>
        <w:t xml:space="preserve"> influence</w:t>
      </w:r>
      <w:r>
        <w:rPr>
          <w:rFonts w:cstheme="minorHAnsi"/>
          <w:sz w:val="24"/>
          <w:szCs w:val="24"/>
        </w:rPr>
        <w:t>d</w:t>
      </w:r>
      <w:r w:rsidRPr="00153EFC">
        <w:rPr>
          <w:rFonts w:cstheme="minorHAnsi"/>
          <w:sz w:val="24"/>
          <w:szCs w:val="24"/>
        </w:rPr>
        <w:t xml:space="preserve"> me and the remaining 2 responses didn’t know.</w:t>
      </w:r>
      <w:r>
        <w:rPr>
          <w:rFonts w:cstheme="minorHAnsi"/>
          <w:sz w:val="24"/>
          <w:szCs w:val="24"/>
        </w:rPr>
        <w:t xml:space="preserve"> </w:t>
      </w:r>
    </w:p>
    <w:p w:rsidR="0046542D" w:rsidRPr="00CB6AC5" w:rsidRDefault="0046542D" w:rsidP="0046542D">
      <w:pPr>
        <w:spacing w:line="360" w:lineRule="auto"/>
        <w:jc w:val="both"/>
        <w:rPr>
          <w:rFonts w:cstheme="minorHAnsi"/>
          <w:bCs/>
          <w:iCs/>
          <w:color w:val="000000" w:themeColor="text1"/>
          <w:sz w:val="24"/>
          <w:szCs w:val="24"/>
        </w:rPr>
      </w:pPr>
      <w:r>
        <w:rPr>
          <w:rFonts w:cstheme="minorHAnsi"/>
          <w:bCs/>
          <w:iCs/>
          <w:color w:val="000000" w:themeColor="text1"/>
          <w:sz w:val="24"/>
          <w:szCs w:val="24"/>
        </w:rPr>
        <w:t xml:space="preserve">In the semi-structured interviews, </w:t>
      </w:r>
      <w:r w:rsidRPr="00CB6AC5">
        <w:rPr>
          <w:rFonts w:cstheme="minorHAnsi"/>
          <w:bCs/>
          <w:iCs/>
          <w:color w:val="000000" w:themeColor="text1"/>
          <w:sz w:val="24"/>
          <w:szCs w:val="24"/>
        </w:rPr>
        <w:t>five interviewees stated their perception wasn’t influenced by the media with one interviewee stating that knotweed isn’t prevalent in the media. All three specialist’s views were not influenced by the media and two of the volunteers views were not affected by media portrayals. The common responses in this category were:</w:t>
      </w:r>
    </w:p>
    <w:p w:rsidR="00A06E1B" w:rsidRDefault="00A06E1B" w:rsidP="0046542D">
      <w:pPr>
        <w:spacing w:line="276" w:lineRule="auto"/>
        <w:rPr>
          <w:rFonts w:cstheme="minorHAnsi"/>
          <w:bCs/>
          <w:iCs/>
          <w:color w:val="000000" w:themeColor="text1"/>
          <w:sz w:val="24"/>
          <w:szCs w:val="24"/>
        </w:rPr>
      </w:pPr>
      <w:bookmarkStart w:id="59" w:name="_Hlk32917211"/>
    </w:p>
    <w:p w:rsidR="00A06E1B" w:rsidRDefault="00A06E1B" w:rsidP="0046542D">
      <w:pPr>
        <w:spacing w:line="276" w:lineRule="auto"/>
        <w:rPr>
          <w:rFonts w:cstheme="minorHAnsi"/>
          <w:bCs/>
          <w:iCs/>
          <w:color w:val="000000" w:themeColor="text1"/>
          <w:sz w:val="24"/>
          <w:szCs w:val="24"/>
        </w:rPr>
      </w:pPr>
    </w:p>
    <w:p w:rsidR="00A06E1B" w:rsidRDefault="00A06E1B" w:rsidP="0046542D">
      <w:pPr>
        <w:spacing w:line="276" w:lineRule="auto"/>
        <w:rPr>
          <w:rFonts w:cstheme="minorHAnsi"/>
          <w:bCs/>
          <w:iCs/>
          <w:color w:val="000000" w:themeColor="text1"/>
          <w:sz w:val="24"/>
          <w:szCs w:val="24"/>
        </w:rPr>
      </w:pPr>
    </w:p>
    <w:p w:rsidR="00A06E1B" w:rsidRDefault="00A06E1B" w:rsidP="0046542D">
      <w:pPr>
        <w:spacing w:line="276" w:lineRule="auto"/>
        <w:rPr>
          <w:rFonts w:cstheme="minorHAnsi"/>
          <w:bCs/>
          <w:iCs/>
          <w:color w:val="000000" w:themeColor="text1"/>
          <w:sz w:val="24"/>
          <w:szCs w:val="24"/>
        </w:rPr>
      </w:pPr>
    </w:p>
    <w:p w:rsidR="00A06E1B" w:rsidRDefault="00A06E1B" w:rsidP="0046542D">
      <w:pPr>
        <w:spacing w:line="276" w:lineRule="auto"/>
        <w:rPr>
          <w:rFonts w:cstheme="minorHAnsi"/>
          <w:bCs/>
          <w:iCs/>
          <w:color w:val="000000" w:themeColor="text1"/>
          <w:sz w:val="24"/>
          <w:szCs w:val="24"/>
        </w:rPr>
      </w:pPr>
    </w:p>
    <w:p w:rsidR="00A06E1B" w:rsidRDefault="00A06E1B" w:rsidP="0046542D">
      <w:pPr>
        <w:spacing w:line="276" w:lineRule="auto"/>
        <w:rPr>
          <w:rFonts w:cstheme="minorHAnsi"/>
          <w:bCs/>
          <w:iCs/>
          <w:color w:val="000000" w:themeColor="text1"/>
          <w:sz w:val="24"/>
          <w:szCs w:val="24"/>
        </w:rPr>
      </w:pPr>
    </w:p>
    <w:p w:rsidR="00A06E1B" w:rsidRDefault="00A06E1B" w:rsidP="0046542D">
      <w:pPr>
        <w:spacing w:line="276" w:lineRule="auto"/>
        <w:rPr>
          <w:rFonts w:cstheme="minorHAnsi"/>
          <w:bCs/>
          <w:iCs/>
          <w:color w:val="000000" w:themeColor="text1"/>
          <w:sz w:val="24"/>
          <w:szCs w:val="24"/>
        </w:rPr>
      </w:pPr>
    </w:p>
    <w:p w:rsidR="00A06E1B" w:rsidRDefault="00A06E1B" w:rsidP="0046542D">
      <w:pPr>
        <w:spacing w:line="276" w:lineRule="auto"/>
        <w:rPr>
          <w:rFonts w:cstheme="minorHAnsi"/>
          <w:bCs/>
          <w:iCs/>
          <w:color w:val="000000" w:themeColor="text1"/>
          <w:sz w:val="24"/>
          <w:szCs w:val="24"/>
        </w:rPr>
      </w:pPr>
    </w:p>
    <w:p w:rsidR="00A06E1B" w:rsidRDefault="00A06E1B" w:rsidP="0046542D">
      <w:pPr>
        <w:spacing w:line="276" w:lineRule="auto"/>
        <w:rPr>
          <w:rFonts w:cstheme="minorHAnsi"/>
          <w:bCs/>
          <w:iCs/>
          <w:color w:val="000000" w:themeColor="text1"/>
          <w:sz w:val="24"/>
          <w:szCs w:val="24"/>
        </w:rPr>
      </w:pPr>
    </w:p>
    <w:p w:rsidR="00A06E1B" w:rsidRDefault="00A06E1B" w:rsidP="0046542D">
      <w:pPr>
        <w:spacing w:line="276" w:lineRule="auto"/>
        <w:rPr>
          <w:rFonts w:cstheme="minorHAnsi"/>
          <w:bCs/>
          <w:iCs/>
          <w:color w:val="000000" w:themeColor="text1"/>
          <w:sz w:val="24"/>
          <w:szCs w:val="24"/>
        </w:rPr>
      </w:pPr>
    </w:p>
    <w:p w:rsidR="0046542D" w:rsidRPr="00CB6AC5" w:rsidRDefault="0046542D" w:rsidP="00A06E1B">
      <w:pPr>
        <w:spacing w:line="360" w:lineRule="auto"/>
        <w:rPr>
          <w:rFonts w:cstheme="minorHAnsi"/>
          <w:bCs/>
          <w:iCs/>
          <w:color w:val="000000" w:themeColor="text1"/>
          <w:sz w:val="24"/>
          <w:szCs w:val="24"/>
        </w:rPr>
      </w:pPr>
      <w:r w:rsidRPr="00CB6AC5">
        <w:rPr>
          <w:rFonts w:cstheme="minorHAnsi"/>
          <w:bCs/>
          <w:iCs/>
          <w:color w:val="000000" w:themeColor="text1"/>
          <w:sz w:val="24"/>
          <w:szCs w:val="24"/>
        </w:rPr>
        <w:lastRenderedPageBreak/>
        <w:t>Table 1</w:t>
      </w:r>
      <w:r w:rsidR="00BE57F9">
        <w:rPr>
          <w:rFonts w:cstheme="minorHAnsi"/>
          <w:bCs/>
          <w:iCs/>
          <w:color w:val="000000" w:themeColor="text1"/>
          <w:sz w:val="24"/>
          <w:szCs w:val="24"/>
        </w:rPr>
        <w:t>3</w:t>
      </w:r>
      <w:r w:rsidRPr="00CB6AC5">
        <w:rPr>
          <w:rFonts w:cstheme="minorHAnsi"/>
          <w:bCs/>
          <w:iCs/>
          <w:color w:val="000000" w:themeColor="text1"/>
          <w:sz w:val="24"/>
          <w:szCs w:val="24"/>
        </w:rPr>
        <w:t>: Common responses to theme 2.</w:t>
      </w:r>
    </w:p>
    <w:tbl>
      <w:tblPr>
        <w:tblStyle w:val="TableGrid"/>
        <w:tblW w:w="5807" w:type="dxa"/>
        <w:tblLook w:val="04A0" w:firstRow="1" w:lastRow="0" w:firstColumn="1" w:lastColumn="0" w:noHBand="0" w:noVBand="1"/>
      </w:tblPr>
      <w:tblGrid>
        <w:gridCol w:w="4106"/>
        <w:gridCol w:w="1701"/>
      </w:tblGrid>
      <w:tr w:rsidR="0046542D" w:rsidRPr="00CB6AC5" w:rsidTr="0046542D">
        <w:trPr>
          <w:trHeight w:val="192"/>
        </w:trPr>
        <w:tc>
          <w:tcPr>
            <w:tcW w:w="4106" w:type="dxa"/>
          </w:tcPr>
          <w:bookmarkEnd w:id="59"/>
          <w:p w:rsidR="0046542D" w:rsidRPr="00CB6AC5" w:rsidRDefault="0046542D" w:rsidP="0046542D">
            <w:pPr>
              <w:rPr>
                <w:rFonts w:cstheme="minorHAnsi"/>
                <w:b/>
                <w:bCs/>
                <w:iCs/>
                <w:color w:val="000000" w:themeColor="text1"/>
                <w:sz w:val="24"/>
                <w:szCs w:val="24"/>
              </w:rPr>
            </w:pPr>
            <w:r w:rsidRPr="00CB6AC5">
              <w:rPr>
                <w:rFonts w:cstheme="minorHAnsi"/>
                <w:b/>
                <w:bCs/>
                <w:i/>
                <w:color w:val="000000" w:themeColor="text1"/>
                <w:sz w:val="24"/>
                <w:szCs w:val="24"/>
              </w:rPr>
              <w:t>Topic</w:t>
            </w:r>
          </w:p>
        </w:tc>
        <w:tc>
          <w:tcPr>
            <w:tcW w:w="1701" w:type="dxa"/>
          </w:tcPr>
          <w:p w:rsidR="0046542D" w:rsidRPr="00CB6AC5" w:rsidRDefault="0046542D" w:rsidP="0046542D">
            <w:pPr>
              <w:rPr>
                <w:rFonts w:cstheme="minorHAnsi"/>
                <w:b/>
                <w:bCs/>
                <w:iCs/>
                <w:color w:val="000000" w:themeColor="text1"/>
                <w:sz w:val="24"/>
                <w:szCs w:val="24"/>
              </w:rPr>
            </w:pPr>
            <w:r w:rsidRPr="00CB6AC5">
              <w:rPr>
                <w:rFonts w:cstheme="minorHAnsi"/>
                <w:b/>
                <w:bCs/>
                <w:iCs/>
                <w:color w:val="000000" w:themeColor="text1"/>
                <w:sz w:val="24"/>
                <w:szCs w:val="24"/>
              </w:rPr>
              <w:t>Number of responses</w:t>
            </w:r>
          </w:p>
        </w:tc>
      </w:tr>
      <w:tr w:rsidR="0046542D" w:rsidRPr="00CB6AC5" w:rsidTr="0046542D">
        <w:trPr>
          <w:trHeight w:val="394"/>
        </w:trPr>
        <w:tc>
          <w:tcPr>
            <w:tcW w:w="4106" w:type="dxa"/>
          </w:tcPr>
          <w:p w:rsidR="0046542D" w:rsidRPr="00CB6AC5" w:rsidRDefault="0046542D" w:rsidP="0046542D">
            <w:pPr>
              <w:pStyle w:val="ListParagraph"/>
              <w:numPr>
                <w:ilvl w:val="0"/>
                <w:numId w:val="36"/>
              </w:numPr>
              <w:rPr>
                <w:rFonts w:cstheme="minorHAnsi"/>
                <w:bCs/>
                <w:iCs/>
                <w:color w:val="000000" w:themeColor="text1"/>
                <w:sz w:val="24"/>
                <w:szCs w:val="24"/>
              </w:rPr>
            </w:pPr>
            <w:r w:rsidRPr="00CB6AC5">
              <w:rPr>
                <w:rFonts w:cstheme="minorHAnsi"/>
                <w:bCs/>
                <w:iCs/>
                <w:color w:val="000000" w:themeColor="text1"/>
                <w:sz w:val="24"/>
                <w:szCs w:val="24"/>
              </w:rPr>
              <w:t>Media’s portrayals on infrastructure damage caused by knotweed</w:t>
            </w:r>
          </w:p>
        </w:tc>
        <w:tc>
          <w:tcPr>
            <w:tcW w:w="1701" w:type="dxa"/>
          </w:tcPr>
          <w:p w:rsidR="0046542D" w:rsidRPr="00CB6AC5" w:rsidRDefault="0046542D" w:rsidP="0046542D">
            <w:pPr>
              <w:rPr>
                <w:rFonts w:cstheme="minorHAnsi"/>
                <w:b/>
                <w:bCs/>
                <w:iCs/>
                <w:color w:val="000000" w:themeColor="text1"/>
                <w:sz w:val="24"/>
                <w:szCs w:val="24"/>
              </w:rPr>
            </w:pPr>
            <w:r w:rsidRPr="00CB6AC5">
              <w:rPr>
                <w:rFonts w:cstheme="minorHAnsi"/>
                <w:b/>
                <w:bCs/>
                <w:iCs/>
                <w:color w:val="000000" w:themeColor="text1"/>
                <w:sz w:val="24"/>
                <w:szCs w:val="24"/>
              </w:rPr>
              <w:t>II</w:t>
            </w:r>
          </w:p>
        </w:tc>
      </w:tr>
      <w:tr w:rsidR="0046542D" w:rsidRPr="00CB6AC5" w:rsidTr="0046542D">
        <w:trPr>
          <w:trHeight w:val="394"/>
        </w:trPr>
        <w:tc>
          <w:tcPr>
            <w:tcW w:w="4106" w:type="dxa"/>
          </w:tcPr>
          <w:p w:rsidR="0046542D" w:rsidRPr="00CB6AC5" w:rsidRDefault="0046542D" w:rsidP="0046542D">
            <w:pPr>
              <w:pStyle w:val="ListParagraph"/>
              <w:numPr>
                <w:ilvl w:val="0"/>
                <w:numId w:val="36"/>
              </w:numPr>
              <w:rPr>
                <w:rFonts w:cstheme="minorHAnsi"/>
                <w:bCs/>
                <w:iCs/>
                <w:color w:val="000000" w:themeColor="text1"/>
                <w:sz w:val="24"/>
                <w:szCs w:val="24"/>
              </w:rPr>
            </w:pPr>
            <w:r w:rsidRPr="00CB6AC5">
              <w:rPr>
                <w:rFonts w:cstheme="minorHAnsi"/>
                <w:bCs/>
                <w:iCs/>
                <w:color w:val="000000" w:themeColor="text1"/>
                <w:sz w:val="24"/>
                <w:szCs w:val="24"/>
              </w:rPr>
              <w:t>Media portrayals of property devaluation and mortgage problems caused by knotweed</w:t>
            </w:r>
          </w:p>
        </w:tc>
        <w:tc>
          <w:tcPr>
            <w:tcW w:w="1701" w:type="dxa"/>
          </w:tcPr>
          <w:p w:rsidR="0046542D" w:rsidRPr="00CB6AC5" w:rsidRDefault="0046542D" w:rsidP="0046542D">
            <w:pPr>
              <w:rPr>
                <w:rFonts w:cstheme="minorHAnsi"/>
                <w:b/>
                <w:bCs/>
                <w:iCs/>
                <w:color w:val="000000" w:themeColor="text1"/>
                <w:sz w:val="24"/>
                <w:szCs w:val="24"/>
              </w:rPr>
            </w:pPr>
            <w:r w:rsidRPr="00CB6AC5">
              <w:rPr>
                <w:rFonts w:cstheme="minorHAnsi"/>
                <w:b/>
                <w:bCs/>
                <w:iCs/>
                <w:color w:val="000000" w:themeColor="text1"/>
                <w:sz w:val="24"/>
                <w:szCs w:val="24"/>
              </w:rPr>
              <w:t>IIIII</w:t>
            </w:r>
          </w:p>
        </w:tc>
      </w:tr>
      <w:tr w:rsidR="0046542D" w:rsidRPr="00CB6AC5" w:rsidTr="0046542D">
        <w:trPr>
          <w:trHeight w:val="201"/>
        </w:trPr>
        <w:tc>
          <w:tcPr>
            <w:tcW w:w="4106" w:type="dxa"/>
          </w:tcPr>
          <w:p w:rsidR="0046542D" w:rsidRPr="00CB6AC5" w:rsidRDefault="0046542D" w:rsidP="0046542D">
            <w:pPr>
              <w:pStyle w:val="ListParagraph"/>
              <w:numPr>
                <w:ilvl w:val="0"/>
                <w:numId w:val="36"/>
              </w:numPr>
              <w:rPr>
                <w:rFonts w:cstheme="minorHAnsi"/>
                <w:bCs/>
                <w:iCs/>
                <w:color w:val="000000" w:themeColor="text1"/>
                <w:sz w:val="24"/>
                <w:szCs w:val="24"/>
              </w:rPr>
            </w:pPr>
            <w:r w:rsidRPr="00CB6AC5">
              <w:rPr>
                <w:rFonts w:cstheme="minorHAnsi"/>
                <w:bCs/>
                <w:iCs/>
                <w:color w:val="000000" w:themeColor="text1"/>
                <w:sz w:val="24"/>
                <w:szCs w:val="24"/>
              </w:rPr>
              <w:t>Stigmatisation of knotweed in the media</w:t>
            </w:r>
          </w:p>
        </w:tc>
        <w:tc>
          <w:tcPr>
            <w:tcW w:w="1701" w:type="dxa"/>
          </w:tcPr>
          <w:p w:rsidR="0046542D" w:rsidRPr="00CB6AC5" w:rsidRDefault="0046542D" w:rsidP="0046542D">
            <w:pPr>
              <w:rPr>
                <w:rFonts w:cstheme="minorHAnsi"/>
                <w:b/>
                <w:bCs/>
                <w:iCs/>
                <w:color w:val="000000" w:themeColor="text1"/>
                <w:sz w:val="24"/>
                <w:szCs w:val="24"/>
              </w:rPr>
            </w:pPr>
            <w:r w:rsidRPr="00CB6AC5">
              <w:rPr>
                <w:rFonts w:cstheme="minorHAnsi"/>
                <w:b/>
                <w:bCs/>
                <w:iCs/>
                <w:color w:val="000000" w:themeColor="text1"/>
                <w:sz w:val="24"/>
                <w:szCs w:val="24"/>
              </w:rPr>
              <w:t>I</w:t>
            </w:r>
          </w:p>
        </w:tc>
      </w:tr>
      <w:tr w:rsidR="0046542D" w:rsidRPr="00CB6AC5" w:rsidTr="0046542D">
        <w:trPr>
          <w:trHeight w:val="201"/>
        </w:trPr>
        <w:tc>
          <w:tcPr>
            <w:tcW w:w="4106" w:type="dxa"/>
          </w:tcPr>
          <w:p w:rsidR="0046542D" w:rsidRPr="00CB6AC5" w:rsidRDefault="0046542D" w:rsidP="0046542D">
            <w:pPr>
              <w:pStyle w:val="ListParagraph"/>
              <w:numPr>
                <w:ilvl w:val="0"/>
                <w:numId w:val="35"/>
              </w:numPr>
              <w:rPr>
                <w:rFonts w:cstheme="minorHAnsi"/>
                <w:bCs/>
                <w:iCs/>
                <w:color w:val="000000" w:themeColor="text1"/>
                <w:sz w:val="24"/>
                <w:szCs w:val="24"/>
              </w:rPr>
            </w:pPr>
            <w:r w:rsidRPr="00CB6AC5">
              <w:rPr>
                <w:rFonts w:cstheme="minorHAnsi"/>
                <w:bCs/>
                <w:iCs/>
                <w:color w:val="000000" w:themeColor="text1"/>
                <w:sz w:val="24"/>
                <w:szCs w:val="24"/>
              </w:rPr>
              <w:t>Distorted media portrayals of knotweed</w:t>
            </w:r>
          </w:p>
        </w:tc>
        <w:tc>
          <w:tcPr>
            <w:tcW w:w="1701" w:type="dxa"/>
          </w:tcPr>
          <w:p w:rsidR="0046542D" w:rsidRPr="00CB6AC5" w:rsidRDefault="0046542D" w:rsidP="0046542D">
            <w:pPr>
              <w:rPr>
                <w:rFonts w:cstheme="minorHAnsi"/>
                <w:b/>
                <w:bCs/>
                <w:iCs/>
                <w:color w:val="000000" w:themeColor="text1"/>
                <w:sz w:val="24"/>
                <w:szCs w:val="24"/>
              </w:rPr>
            </w:pPr>
            <w:r w:rsidRPr="00CB6AC5">
              <w:rPr>
                <w:rFonts w:cstheme="minorHAnsi"/>
                <w:b/>
                <w:bCs/>
                <w:iCs/>
                <w:color w:val="000000" w:themeColor="text1"/>
                <w:sz w:val="24"/>
                <w:szCs w:val="24"/>
              </w:rPr>
              <w:t>IIII</w:t>
            </w:r>
          </w:p>
        </w:tc>
      </w:tr>
      <w:tr w:rsidR="0046542D" w:rsidRPr="00CB6AC5" w:rsidTr="0046542D">
        <w:trPr>
          <w:trHeight w:val="201"/>
        </w:trPr>
        <w:tc>
          <w:tcPr>
            <w:tcW w:w="4106" w:type="dxa"/>
          </w:tcPr>
          <w:p w:rsidR="0046542D" w:rsidRPr="00CB6AC5" w:rsidRDefault="0046542D" w:rsidP="0046542D">
            <w:pPr>
              <w:pStyle w:val="ListParagraph"/>
              <w:numPr>
                <w:ilvl w:val="0"/>
                <w:numId w:val="34"/>
              </w:numPr>
              <w:rPr>
                <w:rFonts w:cstheme="minorHAnsi"/>
                <w:bCs/>
                <w:iCs/>
                <w:color w:val="000000" w:themeColor="text1"/>
                <w:sz w:val="24"/>
                <w:szCs w:val="24"/>
              </w:rPr>
            </w:pPr>
            <w:r w:rsidRPr="00CB6AC5">
              <w:rPr>
                <w:rFonts w:cstheme="minorHAnsi"/>
                <w:bCs/>
                <w:iCs/>
                <w:color w:val="000000" w:themeColor="text1"/>
                <w:sz w:val="24"/>
                <w:szCs w:val="24"/>
              </w:rPr>
              <w:t>Sensationalism of knotweed in the media</w:t>
            </w:r>
          </w:p>
        </w:tc>
        <w:tc>
          <w:tcPr>
            <w:tcW w:w="1701" w:type="dxa"/>
          </w:tcPr>
          <w:p w:rsidR="0046542D" w:rsidRPr="00CB6AC5" w:rsidRDefault="0046542D" w:rsidP="0046542D">
            <w:pPr>
              <w:rPr>
                <w:rFonts w:cstheme="minorHAnsi"/>
                <w:b/>
                <w:bCs/>
                <w:iCs/>
                <w:color w:val="000000" w:themeColor="text1"/>
                <w:sz w:val="24"/>
                <w:szCs w:val="24"/>
              </w:rPr>
            </w:pPr>
            <w:r w:rsidRPr="00CB6AC5">
              <w:rPr>
                <w:rFonts w:cstheme="minorHAnsi"/>
                <w:b/>
                <w:bCs/>
                <w:iCs/>
                <w:color w:val="000000" w:themeColor="text1"/>
                <w:sz w:val="24"/>
                <w:szCs w:val="24"/>
              </w:rPr>
              <w:t>III</w:t>
            </w:r>
          </w:p>
        </w:tc>
      </w:tr>
      <w:tr w:rsidR="0046542D" w:rsidRPr="00CB6AC5" w:rsidTr="0046542D">
        <w:trPr>
          <w:trHeight w:val="489"/>
        </w:trPr>
        <w:tc>
          <w:tcPr>
            <w:tcW w:w="4106" w:type="dxa"/>
          </w:tcPr>
          <w:p w:rsidR="0046542D" w:rsidRPr="00CB6AC5" w:rsidRDefault="0046542D" w:rsidP="0046542D">
            <w:pPr>
              <w:pStyle w:val="ListParagraph"/>
              <w:numPr>
                <w:ilvl w:val="0"/>
                <w:numId w:val="33"/>
              </w:numPr>
              <w:rPr>
                <w:rFonts w:cstheme="minorHAnsi"/>
                <w:bCs/>
                <w:iCs/>
                <w:color w:val="000000" w:themeColor="text1"/>
                <w:sz w:val="24"/>
                <w:szCs w:val="24"/>
              </w:rPr>
            </w:pPr>
            <w:r w:rsidRPr="00CB6AC5">
              <w:rPr>
                <w:rFonts w:cstheme="minorHAnsi"/>
                <w:bCs/>
                <w:iCs/>
                <w:color w:val="000000" w:themeColor="text1"/>
                <w:sz w:val="24"/>
                <w:szCs w:val="24"/>
              </w:rPr>
              <w:t>Legal issues of knotweed in the media</w:t>
            </w:r>
          </w:p>
        </w:tc>
        <w:tc>
          <w:tcPr>
            <w:tcW w:w="1701" w:type="dxa"/>
          </w:tcPr>
          <w:p w:rsidR="0046542D" w:rsidRPr="00CB6AC5" w:rsidRDefault="0046542D" w:rsidP="0046542D">
            <w:pPr>
              <w:rPr>
                <w:rFonts w:cstheme="minorHAnsi"/>
                <w:b/>
                <w:bCs/>
                <w:iCs/>
                <w:color w:val="000000" w:themeColor="text1"/>
                <w:sz w:val="24"/>
                <w:szCs w:val="24"/>
              </w:rPr>
            </w:pPr>
            <w:r w:rsidRPr="00CB6AC5">
              <w:rPr>
                <w:rFonts w:cstheme="minorHAnsi"/>
                <w:b/>
                <w:bCs/>
                <w:iCs/>
                <w:color w:val="000000" w:themeColor="text1"/>
                <w:sz w:val="24"/>
                <w:szCs w:val="24"/>
              </w:rPr>
              <w:t>I</w:t>
            </w:r>
          </w:p>
        </w:tc>
      </w:tr>
    </w:tbl>
    <w:p w:rsidR="0046542D" w:rsidRDefault="0046542D" w:rsidP="0046542D">
      <w:pPr>
        <w:spacing w:line="360" w:lineRule="auto"/>
        <w:jc w:val="both"/>
        <w:rPr>
          <w:sz w:val="24"/>
          <w:szCs w:val="24"/>
        </w:rPr>
      </w:pPr>
    </w:p>
    <w:p w:rsidR="0046542D" w:rsidRPr="004C7738" w:rsidRDefault="0046542D" w:rsidP="0046542D">
      <w:pPr>
        <w:spacing w:line="360" w:lineRule="auto"/>
        <w:jc w:val="both"/>
        <w:rPr>
          <w:color w:val="141412"/>
          <w:sz w:val="24"/>
          <w:szCs w:val="24"/>
          <w:u w:val="single"/>
          <w:lang w:eastAsia="en-GB"/>
        </w:rPr>
      </w:pPr>
      <w:r w:rsidRPr="004C7738">
        <w:rPr>
          <w:sz w:val="24"/>
          <w:szCs w:val="24"/>
        </w:rPr>
        <w:t xml:space="preserve">Social </w:t>
      </w:r>
      <w:r w:rsidRPr="004C7738">
        <w:rPr>
          <w:color w:val="141412"/>
          <w:sz w:val="24"/>
          <w:szCs w:val="24"/>
          <w:lang w:eastAsia="en-GB"/>
        </w:rPr>
        <w:t xml:space="preserve">values communicated by the media and heightened exposure to some IAS also affect perceptions of IAS (Touza </w:t>
      </w:r>
      <w:r w:rsidRPr="00B72912">
        <w:rPr>
          <w:i/>
          <w:color w:val="141412"/>
          <w:sz w:val="24"/>
          <w:szCs w:val="24"/>
          <w:lang w:eastAsia="en-GB"/>
        </w:rPr>
        <w:t>et al</w:t>
      </w:r>
      <w:r>
        <w:rPr>
          <w:i/>
          <w:color w:val="141412"/>
          <w:sz w:val="24"/>
          <w:szCs w:val="24"/>
          <w:lang w:eastAsia="en-GB"/>
        </w:rPr>
        <w:t>.</w:t>
      </w:r>
      <w:r w:rsidRPr="00B72912">
        <w:rPr>
          <w:i/>
          <w:color w:val="141412"/>
          <w:sz w:val="24"/>
          <w:szCs w:val="24"/>
          <w:lang w:eastAsia="en-GB"/>
        </w:rPr>
        <w:t>,</w:t>
      </w:r>
      <w:r w:rsidRPr="004C7738">
        <w:rPr>
          <w:color w:val="141412"/>
          <w:sz w:val="24"/>
          <w:szCs w:val="24"/>
          <w:lang w:eastAsia="en-GB"/>
        </w:rPr>
        <w:t xml:space="preserve"> 2014).</w:t>
      </w:r>
      <w:r w:rsidRPr="004C7738">
        <w:rPr>
          <w:sz w:val="24"/>
          <w:szCs w:val="24"/>
          <w:lang w:eastAsia="en-GB"/>
        </w:rPr>
        <w:t xml:space="preserve"> Theme A5 of the literature review examined perceptions of knotweed in the media. Th</w:t>
      </w:r>
      <w:r>
        <w:rPr>
          <w:sz w:val="24"/>
          <w:szCs w:val="24"/>
          <w:lang w:eastAsia="en-GB"/>
        </w:rPr>
        <w:t xml:space="preserve">e </w:t>
      </w:r>
      <w:r w:rsidRPr="004C7738">
        <w:rPr>
          <w:sz w:val="24"/>
          <w:szCs w:val="24"/>
          <w:lang w:eastAsia="en-GB"/>
        </w:rPr>
        <w:t>section found that:</w:t>
      </w:r>
    </w:p>
    <w:p w:rsidR="0046542D" w:rsidRPr="004C7738" w:rsidRDefault="0046542D" w:rsidP="0046542D">
      <w:pPr>
        <w:pStyle w:val="ListParagraph"/>
        <w:numPr>
          <w:ilvl w:val="0"/>
          <w:numId w:val="97"/>
        </w:numPr>
        <w:spacing w:line="360" w:lineRule="auto"/>
        <w:jc w:val="both"/>
        <w:rPr>
          <w:sz w:val="24"/>
          <w:szCs w:val="24"/>
          <w:lang w:eastAsia="en-GB"/>
        </w:rPr>
      </w:pPr>
      <w:r w:rsidRPr="004C7738">
        <w:rPr>
          <w:sz w:val="24"/>
          <w:szCs w:val="24"/>
          <w:lang w:eastAsia="en-GB"/>
        </w:rPr>
        <w:t xml:space="preserve">The media overemphasised the impacts of IAPS to human society </w:t>
      </w:r>
    </w:p>
    <w:p w:rsidR="0046542D" w:rsidRPr="004C7738" w:rsidRDefault="0046542D" w:rsidP="0046542D">
      <w:pPr>
        <w:pStyle w:val="ListParagraph"/>
        <w:numPr>
          <w:ilvl w:val="0"/>
          <w:numId w:val="97"/>
        </w:numPr>
        <w:spacing w:line="360" w:lineRule="auto"/>
        <w:jc w:val="both"/>
        <w:rPr>
          <w:sz w:val="24"/>
          <w:szCs w:val="24"/>
          <w:lang w:eastAsia="en-GB"/>
        </w:rPr>
      </w:pPr>
      <w:r w:rsidRPr="004C7738">
        <w:rPr>
          <w:sz w:val="24"/>
          <w:szCs w:val="24"/>
          <w:lang w:eastAsia="en-GB"/>
        </w:rPr>
        <w:t xml:space="preserve">Choose attention grabbing headlines </w:t>
      </w:r>
    </w:p>
    <w:p w:rsidR="0046542D" w:rsidRPr="004C7738" w:rsidRDefault="0046542D" w:rsidP="0046542D">
      <w:pPr>
        <w:pStyle w:val="ListParagraph"/>
        <w:numPr>
          <w:ilvl w:val="0"/>
          <w:numId w:val="97"/>
        </w:numPr>
        <w:spacing w:line="360" w:lineRule="auto"/>
        <w:jc w:val="both"/>
        <w:rPr>
          <w:sz w:val="24"/>
          <w:szCs w:val="24"/>
          <w:lang w:eastAsia="en-GB"/>
        </w:rPr>
      </w:pPr>
      <w:r w:rsidRPr="004C7738">
        <w:rPr>
          <w:sz w:val="24"/>
          <w:szCs w:val="24"/>
          <w:lang w:eastAsia="en-GB"/>
        </w:rPr>
        <w:t>Focused mainly on property-devaluation and legal disputes from knotweed</w:t>
      </w:r>
    </w:p>
    <w:p w:rsidR="0046542D" w:rsidRPr="004C7738" w:rsidRDefault="0046542D" w:rsidP="0046542D">
      <w:pPr>
        <w:spacing w:line="360" w:lineRule="auto"/>
        <w:jc w:val="both"/>
        <w:rPr>
          <w:sz w:val="24"/>
          <w:szCs w:val="24"/>
          <w:lang w:eastAsia="en-GB"/>
        </w:rPr>
      </w:pPr>
      <w:r w:rsidRPr="004C7738">
        <w:rPr>
          <w:sz w:val="24"/>
          <w:szCs w:val="24"/>
          <w:lang w:eastAsia="en-GB"/>
        </w:rPr>
        <w:t>The results indicate</w:t>
      </w:r>
      <w:r>
        <w:rPr>
          <w:sz w:val="24"/>
          <w:szCs w:val="24"/>
          <w:lang w:eastAsia="en-GB"/>
        </w:rPr>
        <w:t>d</w:t>
      </w:r>
      <w:r w:rsidRPr="004C7738">
        <w:rPr>
          <w:sz w:val="24"/>
          <w:szCs w:val="24"/>
          <w:lang w:eastAsia="en-GB"/>
        </w:rPr>
        <w:t xml:space="preserve"> that many respondents </w:t>
      </w:r>
      <w:r>
        <w:rPr>
          <w:sz w:val="24"/>
          <w:szCs w:val="24"/>
          <w:lang w:eastAsia="en-GB"/>
        </w:rPr>
        <w:t>reported they were</w:t>
      </w:r>
      <w:r w:rsidRPr="004C7738">
        <w:rPr>
          <w:sz w:val="24"/>
          <w:szCs w:val="24"/>
          <w:lang w:eastAsia="en-GB"/>
        </w:rPr>
        <w:t xml:space="preserve"> not influenced by social values projected by the media</w:t>
      </w:r>
      <w:r>
        <w:rPr>
          <w:sz w:val="24"/>
          <w:szCs w:val="24"/>
          <w:lang w:eastAsia="en-GB"/>
        </w:rPr>
        <w:t>,</w:t>
      </w:r>
      <w:r w:rsidRPr="004C7738">
        <w:rPr>
          <w:sz w:val="24"/>
          <w:szCs w:val="24"/>
          <w:lang w:eastAsia="en-GB"/>
        </w:rPr>
        <w:t xml:space="preserve"> therefore not complying with the common consensus within the literature review. </w:t>
      </w:r>
      <w:r>
        <w:rPr>
          <w:sz w:val="24"/>
          <w:szCs w:val="24"/>
          <w:lang w:eastAsia="en-GB"/>
        </w:rPr>
        <w:t>This suggests</w:t>
      </w:r>
      <w:r w:rsidRPr="004C7738">
        <w:rPr>
          <w:sz w:val="24"/>
          <w:szCs w:val="24"/>
          <w:lang w:eastAsia="en-GB"/>
        </w:rPr>
        <w:t xml:space="preserve"> the respondents were not influenced by the media due to their keen interest in environmental issues and socio-cultural backgrounds.</w:t>
      </w:r>
    </w:p>
    <w:p w:rsidR="0046542D" w:rsidRDefault="0046542D" w:rsidP="0046542D">
      <w:pPr>
        <w:spacing w:line="360" w:lineRule="auto"/>
        <w:jc w:val="both"/>
        <w:rPr>
          <w:rFonts w:cstheme="minorHAnsi"/>
          <w:sz w:val="24"/>
          <w:szCs w:val="24"/>
        </w:rPr>
      </w:pPr>
      <w:r w:rsidRPr="004C7738">
        <w:rPr>
          <w:sz w:val="24"/>
          <w:szCs w:val="24"/>
          <w:lang w:eastAsia="en-GB"/>
        </w:rPr>
        <w:t>The next sub-factor examined was social memory.</w:t>
      </w:r>
      <w:r>
        <w:rPr>
          <w:sz w:val="24"/>
          <w:szCs w:val="24"/>
          <w:lang w:eastAsia="en-GB"/>
        </w:rPr>
        <w:t xml:space="preserve"> </w:t>
      </w:r>
      <w:r w:rsidRPr="00153EFC">
        <w:rPr>
          <w:rFonts w:cstheme="minorHAnsi"/>
          <w:sz w:val="24"/>
          <w:szCs w:val="24"/>
        </w:rPr>
        <w:t xml:space="preserve">Social memory is a psychological trait than can help understand perceptions of INNS (Shackleton </w:t>
      </w:r>
      <w:r w:rsidRPr="00153EFC">
        <w:rPr>
          <w:rFonts w:cstheme="minorHAnsi"/>
          <w:i/>
          <w:iCs/>
          <w:sz w:val="24"/>
          <w:szCs w:val="24"/>
        </w:rPr>
        <w:t>et al</w:t>
      </w:r>
      <w:r>
        <w:rPr>
          <w:rFonts w:cstheme="minorHAnsi"/>
          <w:i/>
          <w:iCs/>
          <w:sz w:val="24"/>
          <w:szCs w:val="24"/>
        </w:rPr>
        <w:t>.</w:t>
      </w:r>
      <w:r w:rsidRPr="00153EFC">
        <w:rPr>
          <w:rFonts w:cstheme="minorHAnsi"/>
          <w:i/>
          <w:iCs/>
          <w:sz w:val="24"/>
          <w:szCs w:val="24"/>
        </w:rPr>
        <w:t xml:space="preserve">, </w:t>
      </w:r>
      <w:r w:rsidRPr="00153EFC">
        <w:rPr>
          <w:rFonts w:cstheme="minorHAnsi"/>
          <w:sz w:val="24"/>
          <w:szCs w:val="24"/>
        </w:rPr>
        <w:t>2019).</w:t>
      </w:r>
      <w:r>
        <w:rPr>
          <w:rFonts w:cstheme="minorHAnsi"/>
          <w:sz w:val="24"/>
          <w:szCs w:val="24"/>
        </w:rPr>
        <w:t xml:space="preserve"> </w:t>
      </w:r>
      <w:r w:rsidRPr="00153EFC">
        <w:rPr>
          <w:rFonts w:cstheme="minorHAnsi"/>
          <w:sz w:val="24"/>
          <w:szCs w:val="24"/>
        </w:rPr>
        <w:t>Respondents were asked if they have any childhood memories of knotweed. A summary of the responses can be found on the table below:</w:t>
      </w:r>
      <w:bookmarkStart w:id="60" w:name="_Hlk32916946"/>
    </w:p>
    <w:p w:rsidR="00BE57F9" w:rsidRDefault="00BE57F9" w:rsidP="0046542D">
      <w:pPr>
        <w:spacing w:line="360" w:lineRule="auto"/>
        <w:jc w:val="both"/>
        <w:rPr>
          <w:rFonts w:cstheme="minorHAnsi"/>
          <w:sz w:val="24"/>
          <w:szCs w:val="24"/>
        </w:rPr>
      </w:pPr>
    </w:p>
    <w:p w:rsidR="00501B97" w:rsidRDefault="00501B97" w:rsidP="00FC2B7C">
      <w:pPr>
        <w:spacing w:line="360" w:lineRule="auto"/>
        <w:jc w:val="both"/>
        <w:rPr>
          <w:rFonts w:cstheme="minorHAnsi"/>
          <w:sz w:val="24"/>
          <w:szCs w:val="24"/>
        </w:rPr>
      </w:pPr>
    </w:p>
    <w:p w:rsidR="0046542D" w:rsidRPr="00DC53B2" w:rsidRDefault="0046542D" w:rsidP="00FC2B7C">
      <w:pPr>
        <w:spacing w:line="360" w:lineRule="auto"/>
        <w:jc w:val="both"/>
        <w:rPr>
          <w:rFonts w:cstheme="minorHAnsi"/>
          <w:sz w:val="24"/>
          <w:szCs w:val="24"/>
        </w:rPr>
      </w:pPr>
      <w:r w:rsidRPr="00DC53B2">
        <w:rPr>
          <w:rFonts w:cstheme="minorHAnsi"/>
          <w:sz w:val="24"/>
          <w:szCs w:val="24"/>
        </w:rPr>
        <w:lastRenderedPageBreak/>
        <w:t xml:space="preserve">Table </w:t>
      </w:r>
      <w:r w:rsidR="00BE57F9">
        <w:rPr>
          <w:rFonts w:cstheme="minorHAnsi"/>
          <w:sz w:val="24"/>
          <w:szCs w:val="24"/>
        </w:rPr>
        <w:t>14</w:t>
      </w:r>
      <w:r w:rsidRPr="00DC53B2">
        <w:rPr>
          <w:rFonts w:cstheme="minorHAnsi"/>
          <w:sz w:val="24"/>
          <w:szCs w:val="24"/>
        </w:rPr>
        <w:t>: Do you have any childhood memories of knotweed?</w:t>
      </w:r>
    </w:p>
    <w:bookmarkEnd w:id="60"/>
    <w:p w:rsidR="0046542D" w:rsidRPr="00153EFC" w:rsidRDefault="0046542D" w:rsidP="0046542D">
      <w:pPr>
        <w:spacing w:line="360" w:lineRule="auto"/>
        <w:jc w:val="both"/>
        <w:rPr>
          <w:rFonts w:cstheme="minorHAnsi"/>
          <w:i/>
          <w:iCs/>
          <w:sz w:val="24"/>
          <w:szCs w:val="24"/>
        </w:rPr>
      </w:pPr>
      <w:r w:rsidRPr="00153EFC">
        <w:rPr>
          <w:rFonts w:cstheme="minorHAnsi"/>
          <w:i/>
          <w:iCs/>
          <w:noProof/>
          <w:sz w:val="24"/>
          <w:szCs w:val="24"/>
        </w:rPr>
        <w:drawing>
          <wp:inline distT="0" distB="0" distL="0" distR="0" wp14:anchorId="797722B1" wp14:editId="6A7AD20A">
            <wp:extent cx="5742940" cy="3191774"/>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1-11 at 15.31.58.png"/>
                    <pic:cNvPicPr/>
                  </pic:nvPicPr>
                  <pic:blipFill>
                    <a:blip r:embed="rId27">
                      <a:extLst>
                        <a:ext uri="{28A0092B-C50C-407E-A947-70E740481C1C}">
                          <a14:useLocalDpi xmlns:a14="http://schemas.microsoft.com/office/drawing/2010/main" val="0"/>
                        </a:ext>
                      </a:extLst>
                    </a:blip>
                    <a:stretch>
                      <a:fillRect/>
                    </a:stretch>
                  </pic:blipFill>
                  <pic:spPr>
                    <a:xfrm>
                      <a:off x="0" y="0"/>
                      <a:ext cx="5955951" cy="3310160"/>
                    </a:xfrm>
                    <a:prstGeom prst="rect">
                      <a:avLst/>
                    </a:prstGeom>
                  </pic:spPr>
                </pic:pic>
              </a:graphicData>
            </a:graphic>
          </wp:inline>
        </w:drawing>
      </w:r>
    </w:p>
    <w:p w:rsidR="0046542D" w:rsidRPr="007237B3" w:rsidRDefault="0046542D" w:rsidP="0046542D">
      <w:pPr>
        <w:spacing w:line="360" w:lineRule="auto"/>
        <w:jc w:val="both"/>
        <w:rPr>
          <w:sz w:val="24"/>
          <w:szCs w:val="24"/>
          <w:lang w:eastAsia="en-GB"/>
        </w:rPr>
      </w:pPr>
      <w:r w:rsidRPr="00153EFC">
        <w:rPr>
          <w:rFonts w:cstheme="minorHAnsi"/>
          <w:sz w:val="24"/>
          <w:szCs w:val="24"/>
        </w:rPr>
        <w:t>Only 26 respondents (31%)</w:t>
      </w:r>
      <w:r>
        <w:rPr>
          <w:rFonts w:cstheme="minorHAnsi"/>
          <w:sz w:val="24"/>
          <w:szCs w:val="24"/>
        </w:rPr>
        <w:t xml:space="preserve"> reported they</w:t>
      </w:r>
      <w:r w:rsidRPr="00153EFC">
        <w:rPr>
          <w:rFonts w:cstheme="minorHAnsi"/>
          <w:sz w:val="24"/>
          <w:szCs w:val="24"/>
        </w:rPr>
        <w:t xml:space="preserve"> had memories of knotweed.</w:t>
      </w:r>
      <w:r>
        <w:rPr>
          <w:rFonts w:cstheme="minorHAnsi"/>
          <w:sz w:val="24"/>
          <w:szCs w:val="24"/>
        </w:rPr>
        <w:t xml:space="preserve"> </w:t>
      </w:r>
      <w:r w:rsidRPr="004C7738">
        <w:rPr>
          <w:sz w:val="24"/>
          <w:szCs w:val="24"/>
          <w:lang w:eastAsia="en-GB"/>
        </w:rPr>
        <w:t>Despite negative perceptions of knotweed in adulthood, childhood memories ten</w:t>
      </w:r>
      <w:r>
        <w:rPr>
          <w:sz w:val="24"/>
          <w:szCs w:val="24"/>
          <w:lang w:eastAsia="en-GB"/>
        </w:rPr>
        <w:t>d</w:t>
      </w:r>
      <w:r w:rsidRPr="004C7738">
        <w:rPr>
          <w:sz w:val="24"/>
          <w:szCs w:val="24"/>
          <w:lang w:eastAsia="en-GB"/>
        </w:rPr>
        <w:t xml:space="preserve"> to be overwhelmingly positive both from an individual memory and collective social memory. Individual memories included making </w:t>
      </w:r>
      <w:r w:rsidRPr="00A06E1B">
        <w:rPr>
          <w:sz w:val="24"/>
          <w:szCs w:val="24"/>
          <w:lang w:eastAsia="en-GB"/>
        </w:rPr>
        <w:t>‘dens’</w:t>
      </w:r>
      <w:r w:rsidRPr="004C7738">
        <w:rPr>
          <w:sz w:val="24"/>
          <w:szCs w:val="24"/>
          <w:lang w:eastAsia="en-GB"/>
        </w:rPr>
        <w:t xml:space="preserve"> and </w:t>
      </w:r>
      <w:r w:rsidRPr="00A06E1B">
        <w:rPr>
          <w:sz w:val="24"/>
          <w:szCs w:val="24"/>
          <w:lang w:eastAsia="en-GB"/>
        </w:rPr>
        <w:t>‘peashooters’</w:t>
      </w:r>
      <w:r w:rsidRPr="004C7738">
        <w:rPr>
          <w:sz w:val="24"/>
          <w:szCs w:val="24"/>
          <w:lang w:eastAsia="en-GB"/>
        </w:rPr>
        <w:t xml:space="preserve"> and eating knotweed </w:t>
      </w:r>
      <w:r w:rsidRPr="004C7738">
        <w:rPr>
          <w:color w:val="000000"/>
          <w:sz w:val="24"/>
          <w:szCs w:val="24"/>
        </w:rPr>
        <w:t xml:space="preserve">(Environet.com, n.d.). </w:t>
      </w:r>
    </w:p>
    <w:p w:rsidR="0046542D" w:rsidRPr="004C7738" w:rsidRDefault="0046542D" w:rsidP="0046542D">
      <w:pPr>
        <w:spacing w:line="360" w:lineRule="auto"/>
        <w:jc w:val="both"/>
        <w:rPr>
          <w:color w:val="000000"/>
          <w:sz w:val="24"/>
          <w:szCs w:val="24"/>
        </w:rPr>
      </w:pPr>
      <w:r w:rsidRPr="004C7738">
        <w:rPr>
          <w:sz w:val="24"/>
          <w:szCs w:val="24"/>
          <w:lang w:eastAsia="en-GB"/>
        </w:rPr>
        <w:t>Individual memories</w:t>
      </w:r>
      <w:r>
        <w:rPr>
          <w:sz w:val="24"/>
          <w:szCs w:val="24"/>
          <w:lang w:eastAsia="en-GB"/>
        </w:rPr>
        <w:t>,</w:t>
      </w:r>
      <w:r w:rsidRPr="004C7738">
        <w:rPr>
          <w:sz w:val="24"/>
          <w:szCs w:val="24"/>
          <w:lang w:eastAsia="en-GB"/>
        </w:rPr>
        <w:t xml:space="preserve"> including a collective social memory</w:t>
      </w:r>
      <w:r>
        <w:rPr>
          <w:sz w:val="24"/>
          <w:szCs w:val="24"/>
          <w:lang w:eastAsia="en-GB"/>
        </w:rPr>
        <w:t>,</w:t>
      </w:r>
      <w:r w:rsidRPr="004C7738">
        <w:rPr>
          <w:sz w:val="24"/>
          <w:szCs w:val="24"/>
          <w:lang w:eastAsia="en-GB"/>
        </w:rPr>
        <w:t xml:space="preserve"> are psychological traits that can help understand perceptions of INNS (Shackleton </w:t>
      </w:r>
      <w:r w:rsidRPr="004C7738">
        <w:rPr>
          <w:i/>
          <w:sz w:val="24"/>
          <w:szCs w:val="24"/>
          <w:lang w:eastAsia="en-GB"/>
        </w:rPr>
        <w:t>et al</w:t>
      </w:r>
      <w:r>
        <w:rPr>
          <w:i/>
          <w:sz w:val="24"/>
          <w:szCs w:val="24"/>
          <w:lang w:eastAsia="en-GB"/>
        </w:rPr>
        <w:t>.</w:t>
      </w:r>
      <w:r w:rsidRPr="004C7738">
        <w:rPr>
          <w:i/>
          <w:sz w:val="24"/>
          <w:szCs w:val="24"/>
          <w:lang w:eastAsia="en-GB"/>
        </w:rPr>
        <w:t xml:space="preserve">, </w:t>
      </w:r>
      <w:r w:rsidRPr="004C7738">
        <w:rPr>
          <w:sz w:val="24"/>
          <w:szCs w:val="24"/>
          <w:lang w:eastAsia="en-GB"/>
        </w:rPr>
        <w:t>2019).</w:t>
      </w:r>
      <w:r>
        <w:rPr>
          <w:sz w:val="24"/>
          <w:szCs w:val="24"/>
          <w:lang w:eastAsia="en-GB"/>
        </w:rPr>
        <w:t xml:space="preserve"> The results found that </w:t>
      </w:r>
      <w:r w:rsidRPr="004C7738">
        <w:rPr>
          <w:color w:val="000000"/>
          <w:sz w:val="24"/>
          <w:szCs w:val="24"/>
        </w:rPr>
        <w:t>childhood social memories were positive, many respondents nicknamed the plant as ‘</w:t>
      </w:r>
      <w:r w:rsidR="00A06E1B">
        <w:rPr>
          <w:color w:val="000000"/>
          <w:sz w:val="24"/>
          <w:szCs w:val="24"/>
        </w:rPr>
        <w:t>s</w:t>
      </w:r>
      <w:r w:rsidRPr="005236B1">
        <w:rPr>
          <w:color w:val="000000"/>
          <w:sz w:val="24"/>
          <w:szCs w:val="24"/>
        </w:rPr>
        <w:t xml:space="preserve">ally </w:t>
      </w:r>
      <w:r w:rsidR="00A06E1B">
        <w:rPr>
          <w:color w:val="000000"/>
          <w:sz w:val="24"/>
          <w:szCs w:val="24"/>
        </w:rPr>
        <w:t>r</w:t>
      </w:r>
      <w:r w:rsidRPr="005236B1">
        <w:rPr>
          <w:color w:val="000000"/>
          <w:sz w:val="24"/>
          <w:szCs w:val="24"/>
        </w:rPr>
        <w:t>hubarb’</w:t>
      </w:r>
      <w:r w:rsidRPr="004C7738">
        <w:rPr>
          <w:color w:val="000000"/>
          <w:sz w:val="24"/>
          <w:szCs w:val="24"/>
        </w:rPr>
        <w:t xml:space="preserve"> and had fond memories of playing with other children in the knotweed. This agree</w:t>
      </w:r>
      <w:r>
        <w:rPr>
          <w:color w:val="000000"/>
          <w:sz w:val="24"/>
          <w:szCs w:val="24"/>
        </w:rPr>
        <w:t>d</w:t>
      </w:r>
      <w:r w:rsidRPr="004C7738">
        <w:rPr>
          <w:color w:val="000000"/>
          <w:sz w:val="24"/>
          <w:szCs w:val="24"/>
        </w:rPr>
        <w:t xml:space="preserve"> with consensus within the literature that perceptions of IAPS such as knotweed can change over time (</w:t>
      </w:r>
      <w:r w:rsidRPr="004C7738">
        <w:rPr>
          <w:sz w:val="24"/>
          <w:szCs w:val="24"/>
        </w:rPr>
        <w:t xml:space="preserve">Starfinger </w:t>
      </w:r>
      <w:r w:rsidRPr="004C7738">
        <w:rPr>
          <w:i/>
          <w:sz w:val="24"/>
          <w:szCs w:val="24"/>
        </w:rPr>
        <w:t>et al</w:t>
      </w:r>
      <w:r>
        <w:rPr>
          <w:i/>
          <w:sz w:val="24"/>
          <w:szCs w:val="24"/>
        </w:rPr>
        <w:t>.</w:t>
      </w:r>
      <w:r w:rsidRPr="004C7738">
        <w:rPr>
          <w:i/>
          <w:sz w:val="24"/>
          <w:szCs w:val="24"/>
        </w:rPr>
        <w:t xml:space="preserve">, </w:t>
      </w:r>
      <w:r w:rsidRPr="004C7738">
        <w:rPr>
          <w:sz w:val="24"/>
          <w:szCs w:val="24"/>
        </w:rPr>
        <w:t xml:space="preserve">2003). </w:t>
      </w:r>
    </w:p>
    <w:p w:rsidR="00501B97" w:rsidRDefault="0046542D" w:rsidP="0046542D">
      <w:pPr>
        <w:spacing w:line="360" w:lineRule="auto"/>
        <w:jc w:val="both"/>
        <w:rPr>
          <w:sz w:val="24"/>
          <w:szCs w:val="24"/>
        </w:rPr>
      </w:pPr>
      <w:r w:rsidRPr="004C7738">
        <w:rPr>
          <w:color w:val="141412"/>
          <w:sz w:val="24"/>
          <w:szCs w:val="24"/>
        </w:rPr>
        <w:t>The final sub-factor examined was social value systems</w:t>
      </w:r>
      <w:r>
        <w:rPr>
          <w:color w:val="141412"/>
          <w:sz w:val="24"/>
          <w:szCs w:val="24"/>
        </w:rPr>
        <w:t>. I</w:t>
      </w:r>
      <w:r w:rsidRPr="004C7738">
        <w:rPr>
          <w:color w:val="141412"/>
          <w:sz w:val="24"/>
          <w:szCs w:val="24"/>
        </w:rPr>
        <w:t xml:space="preserve">n this case being the value respondents place on being in natural environments. </w:t>
      </w:r>
      <w:r w:rsidRPr="00CF1159">
        <w:rPr>
          <w:sz w:val="24"/>
          <w:szCs w:val="24"/>
        </w:rPr>
        <w:t>Respondents were asked to estimate the number of hours they spent in the natural environment per week. The results indicate</w:t>
      </w:r>
      <w:r>
        <w:rPr>
          <w:sz w:val="24"/>
          <w:szCs w:val="24"/>
        </w:rPr>
        <w:t>d</w:t>
      </w:r>
      <w:r w:rsidRPr="00CF1159">
        <w:rPr>
          <w:sz w:val="24"/>
          <w:szCs w:val="24"/>
        </w:rPr>
        <w:t xml:space="preserve"> that 72% of respondents spent 15 hours or less in the natural environment</w:t>
      </w:r>
      <w:r>
        <w:rPr>
          <w:sz w:val="24"/>
          <w:szCs w:val="24"/>
        </w:rPr>
        <w:t xml:space="preserve"> per week</w:t>
      </w:r>
      <w:r w:rsidRPr="00CF1159">
        <w:rPr>
          <w:sz w:val="24"/>
          <w:szCs w:val="24"/>
        </w:rPr>
        <w:t xml:space="preserve">.  </w:t>
      </w:r>
    </w:p>
    <w:p w:rsidR="0046542D" w:rsidRPr="00501B97" w:rsidRDefault="0046542D" w:rsidP="0046542D">
      <w:pPr>
        <w:spacing w:line="360" w:lineRule="auto"/>
        <w:jc w:val="both"/>
        <w:rPr>
          <w:sz w:val="24"/>
          <w:szCs w:val="24"/>
        </w:rPr>
      </w:pPr>
      <w:r w:rsidRPr="004C7738">
        <w:rPr>
          <w:color w:val="141412"/>
          <w:sz w:val="24"/>
          <w:szCs w:val="24"/>
        </w:rPr>
        <w:lastRenderedPageBreak/>
        <w:t>In the literature</w:t>
      </w:r>
      <w:r>
        <w:rPr>
          <w:color w:val="141412"/>
          <w:sz w:val="24"/>
          <w:szCs w:val="24"/>
        </w:rPr>
        <w:t>,</w:t>
      </w:r>
      <w:r w:rsidRPr="004C7738">
        <w:rPr>
          <w:color w:val="141412"/>
          <w:sz w:val="24"/>
          <w:szCs w:val="24"/>
        </w:rPr>
        <w:t xml:space="preserve"> individual social value systems are shaped by and inform broader societal ideologies known as social value systems (Shackleton </w:t>
      </w:r>
      <w:r w:rsidRPr="004C7738">
        <w:rPr>
          <w:i/>
          <w:color w:val="141412"/>
          <w:sz w:val="24"/>
          <w:szCs w:val="24"/>
        </w:rPr>
        <w:t>et al</w:t>
      </w:r>
      <w:r>
        <w:rPr>
          <w:i/>
          <w:color w:val="141412"/>
          <w:sz w:val="24"/>
          <w:szCs w:val="24"/>
        </w:rPr>
        <w:t>.</w:t>
      </w:r>
      <w:r w:rsidRPr="004C7738">
        <w:rPr>
          <w:color w:val="141412"/>
          <w:sz w:val="24"/>
          <w:szCs w:val="24"/>
        </w:rPr>
        <w:t xml:space="preserve">, 2019). These social values are perpetuated by conservation groups who are motivated </w:t>
      </w:r>
      <w:r w:rsidRPr="004C7738">
        <w:rPr>
          <w:color w:val="000000"/>
          <w:sz w:val="24"/>
          <w:szCs w:val="24"/>
          <w:shd w:val="clear" w:color="auto" w:fill="FFFFFF"/>
        </w:rPr>
        <w:t xml:space="preserve">primarily by a desire to </w:t>
      </w:r>
      <w:r w:rsidRPr="00A06E1B">
        <w:rPr>
          <w:color w:val="000000"/>
          <w:sz w:val="24"/>
          <w:szCs w:val="24"/>
          <w:shd w:val="clear" w:color="auto" w:fill="FFFFFF"/>
        </w:rPr>
        <w:t xml:space="preserve">‘protect and enhance the natural environment’ </w:t>
      </w:r>
      <w:r w:rsidRPr="004C7738">
        <w:rPr>
          <w:color w:val="000000"/>
          <w:sz w:val="24"/>
          <w:szCs w:val="24"/>
          <w:shd w:val="clear" w:color="auto" w:fill="FFFFFF"/>
        </w:rPr>
        <w:t xml:space="preserve">(Ryan </w:t>
      </w:r>
      <w:r w:rsidRPr="004C7738">
        <w:rPr>
          <w:i/>
          <w:color w:val="000000"/>
          <w:sz w:val="24"/>
          <w:szCs w:val="24"/>
          <w:shd w:val="clear" w:color="auto" w:fill="FFFFFF"/>
        </w:rPr>
        <w:t>et al</w:t>
      </w:r>
      <w:r>
        <w:rPr>
          <w:i/>
          <w:color w:val="000000"/>
          <w:sz w:val="24"/>
          <w:szCs w:val="24"/>
          <w:shd w:val="clear" w:color="auto" w:fill="FFFFFF"/>
        </w:rPr>
        <w:t>.</w:t>
      </w:r>
      <w:r w:rsidRPr="004C7738">
        <w:rPr>
          <w:i/>
          <w:color w:val="000000"/>
          <w:sz w:val="24"/>
          <w:szCs w:val="24"/>
          <w:shd w:val="clear" w:color="auto" w:fill="FFFFFF"/>
        </w:rPr>
        <w:t xml:space="preserve">, </w:t>
      </w:r>
      <w:r w:rsidRPr="004C7738">
        <w:rPr>
          <w:color w:val="000000"/>
          <w:sz w:val="24"/>
          <w:szCs w:val="24"/>
          <w:shd w:val="clear" w:color="auto" w:fill="FFFFFF"/>
        </w:rPr>
        <w:t>2001)</w:t>
      </w:r>
      <w:r w:rsidRPr="006B1C9C">
        <w:rPr>
          <w:bCs/>
          <w:color w:val="000000"/>
          <w:sz w:val="24"/>
          <w:szCs w:val="24"/>
          <w:shd w:val="clear" w:color="auto" w:fill="FFFFFF"/>
        </w:rPr>
        <w:t>.</w:t>
      </w:r>
      <w:r w:rsidRPr="004C7738">
        <w:rPr>
          <w:color w:val="141412"/>
          <w:sz w:val="24"/>
          <w:szCs w:val="24"/>
          <w:lang w:eastAsia="en-GB"/>
        </w:rPr>
        <w:t xml:space="preserve"> </w:t>
      </w:r>
      <w:r w:rsidRPr="004C7738">
        <w:rPr>
          <w:sz w:val="24"/>
          <w:szCs w:val="24"/>
          <w:lang w:eastAsia="en-GB"/>
        </w:rPr>
        <w:t>The</w:t>
      </w:r>
      <w:r>
        <w:rPr>
          <w:sz w:val="24"/>
          <w:szCs w:val="24"/>
          <w:lang w:eastAsia="en-GB"/>
        </w:rPr>
        <w:t xml:space="preserve"> research </w:t>
      </w:r>
      <w:r w:rsidRPr="004C7738">
        <w:rPr>
          <w:sz w:val="24"/>
          <w:szCs w:val="24"/>
          <w:lang w:eastAsia="en-GB"/>
        </w:rPr>
        <w:t>results agree</w:t>
      </w:r>
      <w:r>
        <w:rPr>
          <w:sz w:val="24"/>
          <w:szCs w:val="24"/>
          <w:lang w:eastAsia="en-GB"/>
        </w:rPr>
        <w:t>d</w:t>
      </w:r>
      <w:r w:rsidRPr="004C7738">
        <w:rPr>
          <w:sz w:val="24"/>
          <w:szCs w:val="24"/>
          <w:lang w:eastAsia="en-GB"/>
        </w:rPr>
        <w:t xml:space="preserve"> with the literature that there </w:t>
      </w:r>
      <w:r>
        <w:rPr>
          <w:sz w:val="24"/>
          <w:szCs w:val="24"/>
          <w:lang w:eastAsia="en-GB"/>
        </w:rPr>
        <w:t>was</w:t>
      </w:r>
      <w:r w:rsidRPr="004C7738">
        <w:rPr>
          <w:sz w:val="24"/>
          <w:szCs w:val="24"/>
          <w:lang w:eastAsia="en-GB"/>
        </w:rPr>
        <w:t xml:space="preserve"> a positive correlation between spending time outdoors and </w:t>
      </w:r>
      <w:r>
        <w:rPr>
          <w:sz w:val="24"/>
          <w:szCs w:val="24"/>
          <w:lang w:eastAsia="en-GB"/>
        </w:rPr>
        <w:t xml:space="preserve">a </w:t>
      </w:r>
      <w:r w:rsidRPr="004C7738">
        <w:rPr>
          <w:sz w:val="24"/>
          <w:szCs w:val="24"/>
          <w:lang w:eastAsia="en-GB"/>
        </w:rPr>
        <w:t>keen interest in the natural world including IAPS (Lindermann-Mattis, 201</w:t>
      </w:r>
      <w:r>
        <w:rPr>
          <w:sz w:val="24"/>
          <w:szCs w:val="24"/>
          <w:lang w:eastAsia="en-GB"/>
        </w:rPr>
        <w:t>6</w:t>
      </w:r>
      <w:r w:rsidRPr="004C7738">
        <w:rPr>
          <w:sz w:val="24"/>
          <w:szCs w:val="24"/>
          <w:lang w:eastAsia="en-GB"/>
        </w:rPr>
        <w:t xml:space="preserve">; Potgieter </w:t>
      </w:r>
      <w:r w:rsidRPr="004C7738">
        <w:rPr>
          <w:i/>
          <w:sz w:val="24"/>
          <w:szCs w:val="24"/>
          <w:lang w:eastAsia="en-GB"/>
        </w:rPr>
        <w:t>et al</w:t>
      </w:r>
      <w:r>
        <w:rPr>
          <w:i/>
          <w:sz w:val="24"/>
          <w:szCs w:val="24"/>
          <w:lang w:eastAsia="en-GB"/>
        </w:rPr>
        <w:t>.</w:t>
      </w:r>
      <w:r w:rsidRPr="004C7738">
        <w:rPr>
          <w:i/>
          <w:sz w:val="24"/>
          <w:szCs w:val="24"/>
          <w:lang w:eastAsia="en-GB"/>
        </w:rPr>
        <w:t xml:space="preserve">, </w:t>
      </w:r>
      <w:r w:rsidRPr="004C7738">
        <w:rPr>
          <w:sz w:val="24"/>
          <w:szCs w:val="24"/>
          <w:lang w:eastAsia="en-GB"/>
        </w:rPr>
        <w:t>2019).</w:t>
      </w:r>
      <w:bookmarkStart w:id="61" w:name="_Hlk34652731"/>
    </w:p>
    <w:p w:rsidR="0046542D" w:rsidRPr="004C7738" w:rsidRDefault="0046542D" w:rsidP="0046542D">
      <w:pPr>
        <w:spacing w:line="360" w:lineRule="auto"/>
        <w:jc w:val="both"/>
        <w:rPr>
          <w:color w:val="141412"/>
          <w:sz w:val="24"/>
          <w:szCs w:val="24"/>
          <w:lang w:eastAsia="en-GB"/>
        </w:rPr>
      </w:pPr>
      <w:r w:rsidRPr="004C7738">
        <w:rPr>
          <w:sz w:val="24"/>
          <w:szCs w:val="24"/>
        </w:rPr>
        <w:t>In order to understand how respondents perceive the socio-cultural context</w:t>
      </w:r>
      <w:r>
        <w:rPr>
          <w:sz w:val="24"/>
          <w:szCs w:val="24"/>
        </w:rPr>
        <w:t>,</w:t>
      </w:r>
      <w:r w:rsidRPr="004C7738">
        <w:rPr>
          <w:sz w:val="24"/>
          <w:szCs w:val="24"/>
        </w:rPr>
        <w:t xml:space="preserve"> a correlation was made between the perceived sub-factors of public and media discourse and land-tenure system. This correlation was chosen as a </w:t>
      </w:r>
      <w:r>
        <w:rPr>
          <w:sz w:val="24"/>
          <w:szCs w:val="24"/>
        </w:rPr>
        <w:t>theme</w:t>
      </w:r>
      <w:r w:rsidRPr="004C7738">
        <w:rPr>
          <w:sz w:val="24"/>
          <w:szCs w:val="24"/>
        </w:rPr>
        <w:t xml:space="preserve"> was identified in the data. The below questions were used for this correlation:</w:t>
      </w:r>
    </w:p>
    <w:bookmarkEnd w:id="61"/>
    <w:p w:rsidR="0046542D" w:rsidRPr="00153EFC" w:rsidRDefault="0046542D" w:rsidP="00A06E1B">
      <w:pPr>
        <w:numPr>
          <w:ilvl w:val="0"/>
          <w:numId w:val="68"/>
        </w:numPr>
        <w:spacing w:after="0" w:line="360" w:lineRule="auto"/>
        <w:contextualSpacing/>
        <w:rPr>
          <w:rFonts w:cstheme="minorHAnsi"/>
          <w:sz w:val="24"/>
          <w:szCs w:val="24"/>
        </w:rPr>
      </w:pPr>
      <w:r w:rsidRPr="00153EFC">
        <w:rPr>
          <w:rFonts w:cstheme="minorHAnsi"/>
          <w:sz w:val="24"/>
          <w:szCs w:val="24"/>
        </w:rPr>
        <w:t>Question 17: To what extent do you think the media influences your perception of knotweed?</w:t>
      </w:r>
    </w:p>
    <w:p w:rsidR="00A06E1B" w:rsidRPr="00A06E1B" w:rsidRDefault="0046542D" w:rsidP="00A06E1B">
      <w:pPr>
        <w:numPr>
          <w:ilvl w:val="0"/>
          <w:numId w:val="68"/>
        </w:numPr>
        <w:spacing w:after="0" w:line="360" w:lineRule="auto"/>
        <w:contextualSpacing/>
        <w:rPr>
          <w:rFonts w:cstheme="minorHAnsi"/>
          <w:sz w:val="24"/>
          <w:szCs w:val="24"/>
        </w:rPr>
      </w:pPr>
      <w:r w:rsidRPr="00153EFC">
        <w:rPr>
          <w:rFonts w:cstheme="minorHAnsi"/>
          <w:sz w:val="24"/>
          <w:szCs w:val="24"/>
        </w:rPr>
        <w:t xml:space="preserve">Question 18:  Would you or have you considered buying a property with knotweed on the premises </w:t>
      </w:r>
    </w:p>
    <w:p w:rsidR="0046542D" w:rsidRDefault="0046542D" w:rsidP="00A06E1B">
      <w:pPr>
        <w:spacing w:after="0" w:line="360" w:lineRule="auto"/>
        <w:contextualSpacing/>
        <w:jc w:val="both"/>
        <w:rPr>
          <w:sz w:val="24"/>
          <w:szCs w:val="24"/>
        </w:rPr>
      </w:pPr>
      <w:r w:rsidRPr="004C7738">
        <w:rPr>
          <w:sz w:val="24"/>
          <w:szCs w:val="24"/>
        </w:rPr>
        <w:t>Using Fischer</w:t>
      </w:r>
      <w:r>
        <w:rPr>
          <w:sz w:val="24"/>
          <w:szCs w:val="24"/>
        </w:rPr>
        <w:t>’s</w:t>
      </w:r>
      <w:r w:rsidRPr="004C7738">
        <w:rPr>
          <w:sz w:val="24"/>
          <w:szCs w:val="24"/>
        </w:rPr>
        <w:t xml:space="preserve"> </w:t>
      </w:r>
      <w:r w:rsidR="00C468D1">
        <w:rPr>
          <w:sz w:val="24"/>
          <w:szCs w:val="24"/>
        </w:rPr>
        <w:t>e</w:t>
      </w:r>
      <w:r w:rsidRPr="004C7738">
        <w:rPr>
          <w:sz w:val="24"/>
          <w:szCs w:val="24"/>
        </w:rPr>
        <w:t xml:space="preserve">xact </w:t>
      </w:r>
      <w:r w:rsidR="00C468D1">
        <w:rPr>
          <w:sz w:val="24"/>
          <w:szCs w:val="24"/>
        </w:rPr>
        <w:t>t</w:t>
      </w:r>
      <w:r w:rsidRPr="004C7738">
        <w:rPr>
          <w:sz w:val="24"/>
          <w:szCs w:val="24"/>
        </w:rPr>
        <w:t xml:space="preserve">est media influence and property responses was compared. There was no </w:t>
      </w:r>
      <w:r>
        <w:rPr>
          <w:sz w:val="24"/>
          <w:szCs w:val="24"/>
        </w:rPr>
        <w:t xml:space="preserve">statistical </w:t>
      </w:r>
      <w:r w:rsidRPr="004C7738">
        <w:rPr>
          <w:sz w:val="24"/>
          <w:szCs w:val="24"/>
        </w:rPr>
        <w:t>significance found between row and column variables.</w:t>
      </w:r>
    </w:p>
    <w:p w:rsidR="0046542D" w:rsidRPr="00FC2B7C" w:rsidRDefault="0046542D" w:rsidP="00A06E1B">
      <w:pPr>
        <w:spacing w:after="0" w:line="360" w:lineRule="auto"/>
        <w:contextualSpacing/>
        <w:jc w:val="both"/>
        <w:rPr>
          <w:rFonts w:cstheme="minorHAnsi"/>
          <w:sz w:val="24"/>
          <w:szCs w:val="24"/>
        </w:rPr>
      </w:pPr>
      <w:r w:rsidRPr="004C7738">
        <w:rPr>
          <w:sz w:val="24"/>
          <w:szCs w:val="24"/>
        </w:rPr>
        <w:t xml:space="preserve"> </w:t>
      </w:r>
      <w:bookmarkStart w:id="62" w:name="_Hlk34729471"/>
      <w:r w:rsidRPr="0079459C">
        <w:rPr>
          <w:rFonts w:cstheme="minorHAnsi"/>
          <w:iCs/>
          <w:color w:val="141412"/>
          <w:sz w:val="24"/>
          <w:szCs w:val="24"/>
        </w:rPr>
        <w:t xml:space="preserve">Table </w:t>
      </w:r>
      <w:r w:rsidR="00BE57F9">
        <w:rPr>
          <w:rFonts w:cstheme="minorHAnsi"/>
          <w:iCs/>
          <w:color w:val="141412"/>
          <w:sz w:val="24"/>
          <w:szCs w:val="24"/>
        </w:rPr>
        <w:t>15</w:t>
      </w:r>
      <w:r w:rsidRPr="0079459C">
        <w:rPr>
          <w:rFonts w:cstheme="minorHAnsi"/>
          <w:iCs/>
          <w:color w:val="141412"/>
          <w:sz w:val="24"/>
          <w:szCs w:val="24"/>
        </w:rPr>
        <w:t>: Media influence and property responses</w:t>
      </w:r>
      <w:r>
        <w:rPr>
          <w:rFonts w:cstheme="minorHAnsi"/>
          <w:iCs/>
          <w:color w:val="141412"/>
          <w:sz w:val="24"/>
          <w:szCs w:val="24"/>
        </w:rPr>
        <w:t>.</w:t>
      </w:r>
      <w:r w:rsidRPr="0079459C">
        <w:rPr>
          <w:rFonts w:cstheme="minorHAnsi"/>
          <w:iCs/>
          <w:color w:val="141412"/>
          <w:sz w:val="24"/>
          <w:szCs w:val="24"/>
        </w:rPr>
        <w:t xml:space="preserve"> </w:t>
      </w:r>
    </w:p>
    <w:tbl>
      <w:tblPr>
        <w:tblW w:w="8201" w:type="dxa"/>
        <w:tblLook w:val="04A0" w:firstRow="1" w:lastRow="0" w:firstColumn="1" w:lastColumn="0" w:noHBand="0" w:noVBand="1"/>
      </w:tblPr>
      <w:tblGrid>
        <w:gridCol w:w="1407"/>
        <w:gridCol w:w="1003"/>
        <w:gridCol w:w="650"/>
        <w:gridCol w:w="1003"/>
        <w:gridCol w:w="650"/>
        <w:gridCol w:w="1031"/>
        <w:gridCol w:w="776"/>
        <w:gridCol w:w="1031"/>
        <w:gridCol w:w="651"/>
      </w:tblGrid>
      <w:tr w:rsidR="0046542D" w:rsidRPr="00153EFC" w:rsidTr="00A06E1B">
        <w:trPr>
          <w:trHeight w:val="220"/>
        </w:trPr>
        <w:tc>
          <w:tcPr>
            <w:tcW w:w="1407" w:type="dxa"/>
            <w:tcBorders>
              <w:top w:val="single" w:sz="4" w:space="0" w:color="auto"/>
              <w:left w:val="single" w:sz="4" w:space="0" w:color="auto"/>
              <w:bottom w:val="nil"/>
              <w:right w:val="single" w:sz="4" w:space="0" w:color="auto"/>
            </w:tcBorders>
            <w:shd w:val="clear" w:color="auto" w:fill="auto"/>
            <w:noWrap/>
            <w:vAlign w:val="bottom"/>
            <w:hideMark/>
          </w:tcPr>
          <w:bookmarkEnd w:id="62"/>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5113" w:type="dxa"/>
            <w:gridSpan w:val="6"/>
            <w:tcBorders>
              <w:top w:val="single" w:sz="4" w:space="0" w:color="auto"/>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Property</w:t>
            </w:r>
          </w:p>
        </w:tc>
        <w:tc>
          <w:tcPr>
            <w:tcW w:w="1031" w:type="dxa"/>
            <w:tcBorders>
              <w:top w:val="single" w:sz="4" w:space="0" w:color="auto"/>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650" w:type="dxa"/>
            <w:tcBorders>
              <w:top w:val="single" w:sz="4" w:space="0" w:color="auto"/>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r>
      <w:tr w:rsidR="0046542D" w:rsidRPr="00153EFC" w:rsidTr="00A06E1B">
        <w:trPr>
          <w:trHeight w:val="220"/>
        </w:trPr>
        <w:tc>
          <w:tcPr>
            <w:tcW w:w="1407" w:type="dxa"/>
            <w:tcBorders>
              <w:top w:val="nil"/>
              <w:left w:val="single" w:sz="4" w:space="0" w:color="auto"/>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Media influence</w:t>
            </w:r>
          </w:p>
        </w:tc>
        <w:tc>
          <w:tcPr>
            <w:tcW w:w="1653" w:type="dxa"/>
            <w:gridSpan w:val="2"/>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No</w:t>
            </w:r>
          </w:p>
        </w:tc>
        <w:tc>
          <w:tcPr>
            <w:tcW w:w="1653" w:type="dxa"/>
            <w:gridSpan w:val="2"/>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Yes</w:t>
            </w:r>
          </w:p>
        </w:tc>
        <w:tc>
          <w:tcPr>
            <w:tcW w:w="1805" w:type="dxa"/>
            <w:gridSpan w:val="2"/>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Maybe</w:t>
            </w:r>
          </w:p>
        </w:tc>
        <w:tc>
          <w:tcPr>
            <w:tcW w:w="1682" w:type="dxa"/>
            <w:gridSpan w:val="2"/>
            <w:tcBorders>
              <w:top w:val="nil"/>
              <w:left w:val="single" w:sz="4" w:space="0" w:color="auto"/>
              <w:bottom w:val="single" w:sz="4" w:space="0" w:color="auto"/>
              <w:right w:val="single" w:sz="4" w:space="0" w:color="000000"/>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Total</w:t>
            </w:r>
          </w:p>
        </w:tc>
      </w:tr>
      <w:tr w:rsidR="0046542D" w:rsidRPr="00153EFC" w:rsidTr="00A06E1B">
        <w:trPr>
          <w:trHeight w:val="220"/>
        </w:trPr>
        <w:tc>
          <w:tcPr>
            <w:tcW w:w="1407"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 </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103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77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1031"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650"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r>
      <w:tr w:rsidR="0046542D" w:rsidRPr="00153EFC" w:rsidTr="00A06E1B">
        <w:trPr>
          <w:trHeight w:val="220"/>
        </w:trPr>
        <w:tc>
          <w:tcPr>
            <w:tcW w:w="1407"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Strong influence</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03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77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4.5</w:t>
            </w:r>
          </w:p>
        </w:tc>
        <w:tc>
          <w:tcPr>
            <w:tcW w:w="1031"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650"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1.2</w:t>
            </w:r>
          </w:p>
        </w:tc>
      </w:tr>
      <w:tr w:rsidR="0046542D" w:rsidRPr="00153EFC" w:rsidTr="00A06E1B">
        <w:trPr>
          <w:trHeight w:val="220"/>
        </w:trPr>
        <w:tc>
          <w:tcPr>
            <w:tcW w:w="1407"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Influence</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18</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34.0</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03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w:t>
            </w:r>
          </w:p>
        </w:tc>
        <w:tc>
          <w:tcPr>
            <w:tcW w:w="77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18.2</w:t>
            </w:r>
          </w:p>
        </w:tc>
        <w:tc>
          <w:tcPr>
            <w:tcW w:w="1031"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22</w:t>
            </w:r>
          </w:p>
        </w:tc>
        <w:tc>
          <w:tcPr>
            <w:tcW w:w="650"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25.9</w:t>
            </w:r>
          </w:p>
        </w:tc>
      </w:tr>
      <w:tr w:rsidR="0046542D" w:rsidRPr="00153EFC" w:rsidTr="00A06E1B">
        <w:trPr>
          <w:trHeight w:val="220"/>
        </w:trPr>
        <w:tc>
          <w:tcPr>
            <w:tcW w:w="1407"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No influence</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22</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41.5</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9</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90.0</w:t>
            </w:r>
          </w:p>
        </w:tc>
        <w:tc>
          <w:tcPr>
            <w:tcW w:w="103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w:t>
            </w:r>
          </w:p>
        </w:tc>
        <w:tc>
          <w:tcPr>
            <w:tcW w:w="77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36.4</w:t>
            </w:r>
          </w:p>
        </w:tc>
        <w:tc>
          <w:tcPr>
            <w:tcW w:w="1031"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39</w:t>
            </w:r>
          </w:p>
        </w:tc>
        <w:tc>
          <w:tcPr>
            <w:tcW w:w="650"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45.9</w:t>
            </w:r>
          </w:p>
        </w:tc>
      </w:tr>
      <w:tr w:rsidR="0046542D" w:rsidRPr="00153EFC" w:rsidTr="00A06E1B">
        <w:trPr>
          <w:trHeight w:val="220"/>
        </w:trPr>
        <w:tc>
          <w:tcPr>
            <w:tcW w:w="1407"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No opinion</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12</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22.6</w:t>
            </w:r>
          </w:p>
        </w:tc>
        <w:tc>
          <w:tcPr>
            <w:tcW w:w="100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650"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103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w:t>
            </w:r>
          </w:p>
        </w:tc>
        <w:tc>
          <w:tcPr>
            <w:tcW w:w="77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36.4</w:t>
            </w:r>
          </w:p>
        </w:tc>
        <w:tc>
          <w:tcPr>
            <w:tcW w:w="1031"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21</w:t>
            </w:r>
          </w:p>
        </w:tc>
        <w:tc>
          <w:tcPr>
            <w:tcW w:w="650"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24.7</w:t>
            </w:r>
          </w:p>
        </w:tc>
      </w:tr>
      <w:tr w:rsidR="0046542D" w:rsidRPr="00153EFC" w:rsidTr="00A06E1B">
        <w:trPr>
          <w:trHeight w:val="220"/>
        </w:trPr>
        <w:tc>
          <w:tcPr>
            <w:tcW w:w="1407" w:type="dxa"/>
            <w:tcBorders>
              <w:top w:val="nil"/>
              <w:left w:val="single" w:sz="4" w:space="0" w:color="auto"/>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color w:val="000000"/>
                <w:sz w:val="24"/>
                <w:szCs w:val="24"/>
                <w:lang w:eastAsia="en-GB"/>
              </w:rPr>
            </w:pPr>
            <w:r w:rsidRPr="00153EFC">
              <w:rPr>
                <w:rFonts w:eastAsia="Times New Roman" w:cstheme="minorHAnsi"/>
                <w:color w:val="000000"/>
                <w:sz w:val="24"/>
                <w:szCs w:val="24"/>
                <w:lang w:eastAsia="en-GB"/>
              </w:rPr>
              <w:t>Don't know</w:t>
            </w:r>
          </w:p>
        </w:tc>
        <w:tc>
          <w:tcPr>
            <w:tcW w:w="1003"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650"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1.9</w:t>
            </w:r>
          </w:p>
        </w:tc>
        <w:tc>
          <w:tcPr>
            <w:tcW w:w="1003"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50"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031"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774"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4.5</w:t>
            </w:r>
          </w:p>
        </w:tc>
        <w:tc>
          <w:tcPr>
            <w:tcW w:w="1031" w:type="dxa"/>
            <w:tcBorders>
              <w:top w:val="nil"/>
              <w:left w:val="single" w:sz="4" w:space="0" w:color="auto"/>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w:t>
            </w:r>
          </w:p>
        </w:tc>
        <w:tc>
          <w:tcPr>
            <w:tcW w:w="650" w:type="dxa"/>
            <w:tcBorders>
              <w:top w:val="nil"/>
              <w:left w:val="nil"/>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2.4</w:t>
            </w:r>
          </w:p>
        </w:tc>
      </w:tr>
      <w:tr w:rsidR="0046542D" w:rsidRPr="00153EFC" w:rsidTr="00A06E1B">
        <w:trPr>
          <w:trHeight w:val="220"/>
        </w:trPr>
        <w:tc>
          <w:tcPr>
            <w:tcW w:w="1407" w:type="dxa"/>
            <w:tcBorders>
              <w:top w:val="nil"/>
              <w:left w:val="single" w:sz="4" w:space="0" w:color="auto"/>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Total</w:t>
            </w:r>
          </w:p>
        </w:tc>
        <w:tc>
          <w:tcPr>
            <w:tcW w:w="1003"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53</w:t>
            </w:r>
          </w:p>
        </w:tc>
        <w:tc>
          <w:tcPr>
            <w:tcW w:w="650"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1003"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10</w:t>
            </w:r>
          </w:p>
        </w:tc>
        <w:tc>
          <w:tcPr>
            <w:tcW w:w="650"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1031"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22</w:t>
            </w:r>
          </w:p>
        </w:tc>
        <w:tc>
          <w:tcPr>
            <w:tcW w:w="774"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100.0</w:t>
            </w:r>
          </w:p>
        </w:tc>
        <w:tc>
          <w:tcPr>
            <w:tcW w:w="1031" w:type="dxa"/>
            <w:tcBorders>
              <w:top w:val="nil"/>
              <w:left w:val="single" w:sz="4" w:space="0" w:color="auto"/>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85</w:t>
            </w:r>
          </w:p>
        </w:tc>
        <w:tc>
          <w:tcPr>
            <w:tcW w:w="650" w:type="dxa"/>
            <w:tcBorders>
              <w:top w:val="nil"/>
              <w:left w:val="nil"/>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r>
    </w:tbl>
    <w:p w:rsidR="0046542D" w:rsidRDefault="0046542D" w:rsidP="0046542D">
      <w:bookmarkStart w:id="63" w:name="_Hlk34730958"/>
    </w:p>
    <w:p w:rsidR="0046542D" w:rsidRPr="004C7738" w:rsidRDefault="0046542D" w:rsidP="0046542D">
      <w:pPr>
        <w:spacing w:line="360" w:lineRule="auto"/>
        <w:jc w:val="both"/>
        <w:rPr>
          <w:sz w:val="24"/>
          <w:szCs w:val="24"/>
        </w:rPr>
      </w:pPr>
      <w:r w:rsidRPr="004C7738">
        <w:rPr>
          <w:sz w:val="24"/>
          <w:szCs w:val="24"/>
        </w:rPr>
        <w:t>When comparing the data</w:t>
      </w:r>
      <w:r>
        <w:rPr>
          <w:sz w:val="24"/>
          <w:szCs w:val="24"/>
        </w:rPr>
        <w:t>,</w:t>
      </w:r>
      <w:r w:rsidRPr="004C7738">
        <w:rPr>
          <w:sz w:val="24"/>
          <w:szCs w:val="24"/>
        </w:rPr>
        <w:t xml:space="preserve"> 90% of respondents who weren’t influenced by the media would purchase a property with knotweed. Of the respondents who would purchase a property with knotweed almost half were not influenced by the media.</w:t>
      </w:r>
      <w:r>
        <w:rPr>
          <w:sz w:val="24"/>
          <w:szCs w:val="24"/>
        </w:rPr>
        <w:t xml:space="preserve"> This suggests </w:t>
      </w:r>
      <w:r w:rsidRPr="004C7738">
        <w:rPr>
          <w:sz w:val="24"/>
          <w:szCs w:val="24"/>
        </w:rPr>
        <w:t>that media portrayals of knotweed h</w:t>
      </w:r>
      <w:r>
        <w:rPr>
          <w:sz w:val="24"/>
          <w:szCs w:val="24"/>
        </w:rPr>
        <w:t>ad</w:t>
      </w:r>
      <w:r w:rsidRPr="004C7738">
        <w:rPr>
          <w:sz w:val="24"/>
          <w:szCs w:val="24"/>
        </w:rPr>
        <w:t xml:space="preserve"> little influence on the volunteers </w:t>
      </w:r>
      <w:r w:rsidRPr="004C7738">
        <w:rPr>
          <w:sz w:val="24"/>
          <w:szCs w:val="24"/>
        </w:rPr>
        <w:lastRenderedPageBreak/>
        <w:t xml:space="preserve">within the sampled group. In the published literature there </w:t>
      </w:r>
      <w:r>
        <w:rPr>
          <w:sz w:val="24"/>
          <w:szCs w:val="24"/>
        </w:rPr>
        <w:t>was</w:t>
      </w:r>
      <w:r w:rsidRPr="004C7738">
        <w:rPr>
          <w:sz w:val="24"/>
          <w:szCs w:val="24"/>
        </w:rPr>
        <w:t xml:space="preserve"> </w:t>
      </w:r>
      <w:r>
        <w:rPr>
          <w:sz w:val="24"/>
          <w:szCs w:val="24"/>
        </w:rPr>
        <w:t>no literature that compared</w:t>
      </w:r>
      <w:r w:rsidRPr="004C7738">
        <w:rPr>
          <w:sz w:val="24"/>
          <w:szCs w:val="24"/>
        </w:rPr>
        <w:t xml:space="preserve"> media influences </w:t>
      </w:r>
      <w:r>
        <w:rPr>
          <w:sz w:val="24"/>
          <w:szCs w:val="24"/>
        </w:rPr>
        <w:t xml:space="preserve"> conservation volunteers </w:t>
      </w:r>
      <w:r w:rsidRPr="004C7738">
        <w:rPr>
          <w:sz w:val="24"/>
          <w:szCs w:val="24"/>
        </w:rPr>
        <w:t>choice to purchase a property with knotweed</w:t>
      </w:r>
      <w:r>
        <w:rPr>
          <w:sz w:val="24"/>
          <w:szCs w:val="24"/>
        </w:rPr>
        <w:t xml:space="preserve">. </w:t>
      </w:r>
      <w:r w:rsidRPr="004C7738">
        <w:rPr>
          <w:sz w:val="24"/>
          <w:szCs w:val="24"/>
        </w:rPr>
        <w:t xml:space="preserve"> </w:t>
      </w:r>
    </w:p>
    <w:p w:rsidR="0046542D" w:rsidRPr="004C7738" w:rsidRDefault="0046542D" w:rsidP="0046542D">
      <w:pPr>
        <w:spacing w:line="360" w:lineRule="auto"/>
        <w:jc w:val="both"/>
        <w:rPr>
          <w:sz w:val="24"/>
          <w:szCs w:val="24"/>
        </w:rPr>
      </w:pPr>
      <w:bookmarkStart w:id="64" w:name="_Hlk34656089"/>
      <w:bookmarkEnd w:id="63"/>
      <w:r w:rsidRPr="004C7738">
        <w:rPr>
          <w:sz w:val="24"/>
          <w:szCs w:val="24"/>
        </w:rPr>
        <w:t xml:space="preserve">Another correlation was made between the sub-factors social value systems and social memory. The below questions were used for this correlation: </w:t>
      </w:r>
    </w:p>
    <w:bookmarkEnd w:id="64"/>
    <w:p w:rsidR="0046542D" w:rsidRPr="004C7738" w:rsidRDefault="0046542D" w:rsidP="0046542D">
      <w:pPr>
        <w:pStyle w:val="ListParagraph"/>
        <w:numPr>
          <w:ilvl w:val="0"/>
          <w:numId w:val="98"/>
        </w:numPr>
        <w:spacing w:line="360" w:lineRule="auto"/>
        <w:jc w:val="both"/>
        <w:rPr>
          <w:sz w:val="24"/>
          <w:szCs w:val="24"/>
        </w:rPr>
      </w:pPr>
      <w:r w:rsidRPr="004C7738">
        <w:rPr>
          <w:sz w:val="24"/>
          <w:szCs w:val="24"/>
        </w:rPr>
        <w:t>Question 22: In your opinion to what extent does knotweed impact upon your life?</w:t>
      </w:r>
    </w:p>
    <w:p w:rsidR="0046542D" w:rsidRPr="004C7738" w:rsidRDefault="0046542D" w:rsidP="0046542D">
      <w:pPr>
        <w:pStyle w:val="ListParagraph"/>
        <w:numPr>
          <w:ilvl w:val="0"/>
          <w:numId w:val="98"/>
        </w:numPr>
        <w:spacing w:line="360" w:lineRule="auto"/>
        <w:jc w:val="both"/>
        <w:rPr>
          <w:rFonts w:eastAsia="Times New Roman"/>
          <w:sz w:val="24"/>
          <w:szCs w:val="24"/>
          <w:lang w:eastAsia="en-GB"/>
        </w:rPr>
      </w:pPr>
      <w:r w:rsidRPr="004C7738">
        <w:rPr>
          <w:sz w:val="24"/>
          <w:szCs w:val="24"/>
        </w:rPr>
        <w:t>Question 23: Do you have any childhood memories of knotweed?</w:t>
      </w:r>
    </w:p>
    <w:p w:rsidR="0046542D" w:rsidRPr="004C7738" w:rsidRDefault="0046542D" w:rsidP="0046542D">
      <w:pPr>
        <w:spacing w:line="360" w:lineRule="auto"/>
        <w:jc w:val="both"/>
        <w:rPr>
          <w:sz w:val="24"/>
          <w:szCs w:val="24"/>
        </w:rPr>
      </w:pPr>
      <w:r w:rsidRPr="004C7738">
        <w:rPr>
          <w:sz w:val="24"/>
          <w:szCs w:val="24"/>
        </w:rPr>
        <w:t>Life impact was then subdivided into three categories low (scores 0-2), medium (3-6) and high (7-10). The next table summarises the results. Using Fischer</w:t>
      </w:r>
      <w:r>
        <w:rPr>
          <w:sz w:val="24"/>
          <w:szCs w:val="24"/>
        </w:rPr>
        <w:t>’s</w:t>
      </w:r>
      <w:r w:rsidRPr="004C7738">
        <w:rPr>
          <w:sz w:val="24"/>
          <w:szCs w:val="24"/>
        </w:rPr>
        <w:t xml:space="preserve"> </w:t>
      </w:r>
      <w:r w:rsidR="00C468D1">
        <w:rPr>
          <w:sz w:val="24"/>
          <w:szCs w:val="24"/>
        </w:rPr>
        <w:t>e</w:t>
      </w:r>
      <w:r w:rsidRPr="004C7738">
        <w:rPr>
          <w:sz w:val="24"/>
          <w:szCs w:val="24"/>
        </w:rPr>
        <w:t xml:space="preserve">xact </w:t>
      </w:r>
      <w:r w:rsidR="00C468D1">
        <w:rPr>
          <w:sz w:val="24"/>
          <w:szCs w:val="24"/>
        </w:rPr>
        <w:t>t</w:t>
      </w:r>
      <w:r w:rsidRPr="004C7738">
        <w:rPr>
          <w:sz w:val="24"/>
          <w:szCs w:val="24"/>
        </w:rPr>
        <w:t xml:space="preserve">est there was no </w:t>
      </w:r>
      <w:r>
        <w:rPr>
          <w:sz w:val="24"/>
          <w:szCs w:val="24"/>
        </w:rPr>
        <w:t xml:space="preserve">statistical </w:t>
      </w:r>
      <w:r w:rsidRPr="004C7738">
        <w:rPr>
          <w:sz w:val="24"/>
          <w:szCs w:val="24"/>
        </w:rPr>
        <w:t xml:space="preserve">significance </w:t>
      </w:r>
      <w:r>
        <w:rPr>
          <w:sz w:val="24"/>
          <w:szCs w:val="24"/>
        </w:rPr>
        <w:t>found</w:t>
      </w:r>
      <w:r w:rsidRPr="004C7738">
        <w:rPr>
          <w:sz w:val="24"/>
          <w:szCs w:val="24"/>
        </w:rPr>
        <w:t xml:space="preserve"> between row and column variables. </w:t>
      </w:r>
    </w:p>
    <w:p w:rsidR="0046542D" w:rsidRPr="0079459C" w:rsidRDefault="0046542D" w:rsidP="00FC2B7C">
      <w:pPr>
        <w:spacing w:after="0" w:line="360" w:lineRule="auto"/>
        <w:rPr>
          <w:rFonts w:cstheme="minorHAnsi"/>
          <w:iCs/>
          <w:sz w:val="24"/>
          <w:szCs w:val="24"/>
        </w:rPr>
      </w:pPr>
      <w:bookmarkStart w:id="65" w:name="_Hlk34729507"/>
      <w:r w:rsidRPr="0079459C">
        <w:rPr>
          <w:rFonts w:cstheme="minorHAnsi"/>
          <w:iCs/>
          <w:sz w:val="24"/>
          <w:szCs w:val="24"/>
        </w:rPr>
        <w:t xml:space="preserve">Table </w:t>
      </w:r>
      <w:r w:rsidR="00BE57F9">
        <w:rPr>
          <w:rFonts w:cstheme="minorHAnsi"/>
          <w:iCs/>
          <w:sz w:val="24"/>
          <w:szCs w:val="24"/>
        </w:rPr>
        <w:t>16</w:t>
      </w:r>
      <w:r w:rsidRPr="0079459C">
        <w:rPr>
          <w:rFonts w:cstheme="minorHAnsi"/>
          <w:iCs/>
          <w:sz w:val="24"/>
          <w:szCs w:val="24"/>
        </w:rPr>
        <w:t>: Childhood memory and life impact</w:t>
      </w:r>
      <w:r>
        <w:rPr>
          <w:rFonts w:cstheme="minorHAnsi"/>
          <w:iCs/>
          <w:sz w:val="24"/>
          <w:szCs w:val="24"/>
        </w:rPr>
        <w:t>.</w:t>
      </w:r>
      <w:r w:rsidRPr="0079459C">
        <w:rPr>
          <w:rFonts w:cstheme="minorHAnsi"/>
          <w:iCs/>
          <w:sz w:val="24"/>
          <w:szCs w:val="24"/>
        </w:rPr>
        <w:t xml:space="preserve"> </w:t>
      </w:r>
      <w:bookmarkEnd w:id="65"/>
    </w:p>
    <w:p w:rsidR="0046542D" w:rsidRPr="00153EFC" w:rsidRDefault="0046542D" w:rsidP="0046542D">
      <w:pPr>
        <w:spacing w:after="0" w:line="240" w:lineRule="auto"/>
        <w:rPr>
          <w:rFonts w:cstheme="minorHAnsi"/>
          <w:sz w:val="24"/>
          <w:szCs w:val="24"/>
        </w:rPr>
      </w:pPr>
      <w:r w:rsidRPr="00153EFC">
        <w:rPr>
          <w:rFonts w:cstheme="minorHAnsi"/>
          <w:noProof/>
          <w:sz w:val="24"/>
          <w:szCs w:val="24"/>
        </w:rPr>
        <w:drawing>
          <wp:inline distT="0" distB="0" distL="0" distR="0" wp14:anchorId="04D8BFA6" wp14:editId="0A3CFA02">
            <wp:extent cx="5085706" cy="2268747"/>
            <wp:effectExtent l="0" t="0" r="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3-01 at 14.30.08.png"/>
                    <pic:cNvPicPr/>
                  </pic:nvPicPr>
                  <pic:blipFill>
                    <a:blip r:embed="rId28">
                      <a:extLst>
                        <a:ext uri="{28A0092B-C50C-407E-A947-70E740481C1C}">
                          <a14:useLocalDpi xmlns:a14="http://schemas.microsoft.com/office/drawing/2010/main" val="0"/>
                        </a:ext>
                      </a:extLst>
                    </a:blip>
                    <a:stretch>
                      <a:fillRect/>
                    </a:stretch>
                  </pic:blipFill>
                  <pic:spPr>
                    <a:xfrm>
                      <a:off x="0" y="0"/>
                      <a:ext cx="5562250" cy="2481334"/>
                    </a:xfrm>
                    <a:prstGeom prst="rect">
                      <a:avLst/>
                    </a:prstGeom>
                  </pic:spPr>
                </pic:pic>
              </a:graphicData>
            </a:graphic>
          </wp:inline>
        </w:drawing>
      </w:r>
    </w:p>
    <w:p w:rsidR="0046542D" w:rsidRDefault="0046542D" w:rsidP="0046542D">
      <w:pPr>
        <w:spacing w:after="0" w:line="240" w:lineRule="auto"/>
        <w:rPr>
          <w:rFonts w:cstheme="minorHAnsi"/>
          <w:i/>
          <w:sz w:val="24"/>
          <w:szCs w:val="24"/>
        </w:rPr>
      </w:pPr>
      <w:bookmarkStart w:id="66" w:name="_Hlk34729519"/>
    </w:p>
    <w:bookmarkEnd w:id="66"/>
    <w:p w:rsidR="0046542D" w:rsidRDefault="0046542D" w:rsidP="0046542D">
      <w:pPr>
        <w:spacing w:after="0" w:line="240" w:lineRule="auto"/>
        <w:jc w:val="both"/>
        <w:rPr>
          <w:rFonts w:cstheme="minorHAnsi"/>
          <w:sz w:val="24"/>
          <w:szCs w:val="24"/>
        </w:rPr>
      </w:pPr>
      <w:r w:rsidRPr="00153EFC">
        <w:rPr>
          <w:rFonts w:cstheme="minorHAnsi"/>
          <w:noProof/>
          <w:sz w:val="24"/>
          <w:szCs w:val="24"/>
        </w:rPr>
        <w:lastRenderedPageBreak/>
        <w:drawing>
          <wp:inline distT="0" distB="0" distL="0" distR="0" wp14:anchorId="604FC2C4" wp14:editId="6EEFC133">
            <wp:extent cx="5279666" cy="3239770"/>
            <wp:effectExtent l="0" t="0" r="0" b="0"/>
            <wp:docPr id="57" name="Chart 57">
              <a:extLst xmlns:a="http://schemas.openxmlformats.org/drawingml/2006/main">
                <a:ext uri="{FF2B5EF4-FFF2-40B4-BE49-F238E27FC236}">
                  <a16:creationId xmlns:a16="http://schemas.microsoft.com/office/drawing/2014/main" id="{7B5C6EC7-78A0-B743-912B-18262E741A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46542D" w:rsidRPr="00472EBD" w:rsidRDefault="0046542D" w:rsidP="00BE57F9">
      <w:pPr>
        <w:spacing w:line="360" w:lineRule="auto"/>
        <w:rPr>
          <w:sz w:val="24"/>
          <w:szCs w:val="24"/>
        </w:rPr>
      </w:pPr>
      <w:r w:rsidRPr="00472EBD">
        <w:rPr>
          <w:sz w:val="24"/>
          <w:szCs w:val="24"/>
        </w:rPr>
        <w:t xml:space="preserve">Figure </w:t>
      </w:r>
      <w:r w:rsidR="00BE57F9">
        <w:rPr>
          <w:sz w:val="24"/>
          <w:szCs w:val="24"/>
        </w:rPr>
        <w:t>17</w:t>
      </w:r>
      <w:r w:rsidRPr="00472EBD">
        <w:rPr>
          <w:sz w:val="24"/>
          <w:szCs w:val="24"/>
        </w:rPr>
        <w:t>:  Percentage of responses to having a childhood memory of knotweed by the impact of knotweed on the volunteer’s life.</w:t>
      </w:r>
    </w:p>
    <w:p w:rsidR="0046542D" w:rsidRPr="00472EBD" w:rsidRDefault="0046542D" w:rsidP="00A06E1B">
      <w:pPr>
        <w:spacing w:line="360" w:lineRule="auto"/>
        <w:jc w:val="both"/>
        <w:rPr>
          <w:sz w:val="24"/>
          <w:szCs w:val="24"/>
        </w:rPr>
      </w:pPr>
      <w:bookmarkStart w:id="67" w:name="_Hlk34731024"/>
      <w:r w:rsidRPr="00472EBD">
        <w:rPr>
          <w:sz w:val="24"/>
          <w:szCs w:val="24"/>
        </w:rPr>
        <w:t>The results show</w:t>
      </w:r>
      <w:r>
        <w:rPr>
          <w:sz w:val="24"/>
          <w:szCs w:val="24"/>
        </w:rPr>
        <w:t>ed</w:t>
      </w:r>
      <w:r w:rsidRPr="00472EBD">
        <w:rPr>
          <w:sz w:val="24"/>
          <w:szCs w:val="24"/>
        </w:rPr>
        <w:t xml:space="preserve"> that almost a third of respondents reported a childhood memory of knotweed, and of these 50% reported to have a high level of life impact. Of respondents who didn’t have any childhood memories the distribution of responses was more even. </w:t>
      </w:r>
      <w:r>
        <w:rPr>
          <w:sz w:val="24"/>
          <w:szCs w:val="24"/>
        </w:rPr>
        <w:t>T</w:t>
      </w:r>
      <w:r w:rsidRPr="00472EBD">
        <w:rPr>
          <w:sz w:val="24"/>
          <w:szCs w:val="24"/>
        </w:rPr>
        <w:t>he data shows a correlation between having childhood memories of knotweed and subsequent impact on life. This correlation agree</w:t>
      </w:r>
      <w:r>
        <w:rPr>
          <w:sz w:val="24"/>
          <w:szCs w:val="24"/>
        </w:rPr>
        <w:t>d</w:t>
      </w:r>
      <w:r w:rsidRPr="00472EBD">
        <w:rPr>
          <w:sz w:val="24"/>
          <w:szCs w:val="24"/>
        </w:rPr>
        <w:t xml:space="preserve"> with consensus </w:t>
      </w:r>
      <w:r>
        <w:rPr>
          <w:sz w:val="24"/>
          <w:szCs w:val="24"/>
        </w:rPr>
        <w:t>in</w:t>
      </w:r>
      <w:r w:rsidRPr="00472EBD">
        <w:rPr>
          <w:sz w:val="24"/>
          <w:szCs w:val="24"/>
        </w:rPr>
        <w:t xml:space="preserve"> the literature</w:t>
      </w:r>
      <w:r>
        <w:rPr>
          <w:sz w:val="24"/>
          <w:szCs w:val="24"/>
        </w:rPr>
        <w:t>.</w:t>
      </w:r>
    </w:p>
    <w:bookmarkEnd w:id="67"/>
    <w:p w:rsidR="0046542D" w:rsidRPr="00CE5229" w:rsidRDefault="0046542D" w:rsidP="0046542D">
      <w:pPr>
        <w:spacing w:line="360" w:lineRule="auto"/>
        <w:jc w:val="both"/>
        <w:rPr>
          <w:sz w:val="24"/>
          <w:szCs w:val="24"/>
        </w:rPr>
      </w:pPr>
      <w:r w:rsidRPr="00CE5229">
        <w:rPr>
          <w:sz w:val="24"/>
          <w:szCs w:val="24"/>
        </w:rPr>
        <w:t>The overall results of testing the perceived sub-factors within the socio-cultural context (</w:t>
      </w:r>
      <w:r>
        <w:rPr>
          <w:sz w:val="24"/>
          <w:szCs w:val="24"/>
        </w:rPr>
        <w:t xml:space="preserve">land tenure system, </w:t>
      </w:r>
      <w:r w:rsidRPr="00CE5229">
        <w:rPr>
          <w:sz w:val="24"/>
          <w:szCs w:val="24"/>
        </w:rPr>
        <w:t xml:space="preserve">management history, public and media discourse, social memory and social value systems) </w:t>
      </w:r>
      <w:r w:rsidRPr="00CE5229">
        <w:rPr>
          <w:b/>
          <w:sz w:val="24"/>
          <w:szCs w:val="24"/>
        </w:rPr>
        <w:t>agree</w:t>
      </w:r>
      <w:r>
        <w:rPr>
          <w:b/>
          <w:sz w:val="24"/>
          <w:szCs w:val="24"/>
        </w:rPr>
        <w:t>d</w:t>
      </w:r>
      <w:r w:rsidRPr="00CE5229">
        <w:rPr>
          <w:sz w:val="24"/>
          <w:szCs w:val="24"/>
        </w:rPr>
        <w:t xml:space="preserve"> with consensus within the literature review.</w:t>
      </w:r>
    </w:p>
    <w:p w:rsidR="0046542D" w:rsidRPr="00502E81" w:rsidRDefault="0046542D" w:rsidP="0046542D">
      <w:pPr>
        <w:tabs>
          <w:tab w:val="left" w:pos="1268"/>
          <w:tab w:val="center" w:pos="4513"/>
        </w:tabs>
        <w:rPr>
          <w:rFonts w:cstheme="minorHAnsi"/>
          <w:iCs/>
          <w:sz w:val="24"/>
          <w:szCs w:val="24"/>
        </w:rPr>
      </w:pPr>
      <w:r>
        <w:rPr>
          <w:rFonts w:cstheme="minorHAnsi"/>
          <w:iCs/>
          <w:sz w:val="24"/>
          <w:szCs w:val="24"/>
        </w:rPr>
        <w:t xml:space="preserve">4.2.5: </w:t>
      </w:r>
      <w:r w:rsidRPr="00502E81">
        <w:rPr>
          <w:rFonts w:cstheme="minorHAnsi"/>
          <w:iCs/>
          <w:sz w:val="24"/>
          <w:szCs w:val="24"/>
        </w:rPr>
        <w:t xml:space="preserve">Sub-factors within the landscape context </w:t>
      </w:r>
    </w:p>
    <w:p w:rsidR="0046542D" w:rsidRDefault="0046542D" w:rsidP="0046542D">
      <w:pPr>
        <w:spacing w:after="0" w:line="360" w:lineRule="auto"/>
        <w:jc w:val="both"/>
        <w:rPr>
          <w:rFonts w:cstheme="minorHAnsi"/>
          <w:sz w:val="24"/>
          <w:szCs w:val="24"/>
        </w:rPr>
      </w:pPr>
      <w:r w:rsidRPr="00153EFC">
        <w:rPr>
          <w:rFonts w:cstheme="minorHAnsi"/>
          <w:sz w:val="24"/>
          <w:szCs w:val="24"/>
        </w:rPr>
        <w:t>A landscape is comprised of areas of land containing similar mosaics, elements or ecosystems that reproduce themselves</w:t>
      </w:r>
      <w:r>
        <w:rPr>
          <w:rFonts w:cstheme="minorHAnsi"/>
          <w:sz w:val="24"/>
          <w:szCs w:val="24"/>
        </w:rPr>
        <w:t xml:space="preserve"> (</w:t>
      </w:r>
      <w:r w:rsidRPr="00153EFC">
        <w:rPr>
          <w:rFonts w:cstheme="minorHAnsi"/>
          <w:sz w:val="24"/>
          <w:szCs w:val="24"/>
        </w:rPr>
        <w:t xml:space="preserve">Shackleton </w:t>
      </w:r>
      <w:r w:rsidRPr="00153EFC">
        <w:rPr>
          <w:rFonts w:cstheme="minorHAnsi"/>
          <w:i/>
          <w:sz w:val="24"/>
          <w:szCs w:val="24"/>
        </w:rPr>
        <w:t>et al</w:t>
      </w:r>
      <w:r>
        <w:rPr>
          <w:rFonts w:cstheme="minorHAnsi"/>
          <w:i/>
          <w:sz w:val="24"/>
          <w:szCs w:val="24"/>
        </w:rPr>
        <w:t>.,</w:t>
      </w:r>
      <w:r w:rsidRPr="00153EFC">
        <w:rPr>
          <w:rFonts w:cstheme="minorHAnsi"/>
          <w:i/>
          <w:sz w:val="24"/>
          <w:szCs w:val="24"/>
        </w:rPr>
        <w:t xml:space="preserve"> </w:t>
      </w:r>
      <w:r w:rsidRPr="00153EFC">
        <w:rPr>
          <w:rFonts w:cstheme="minorHAnsi"/>
          <w:sz w:val="24"/>
          <w:szCs w:val="24"/>
        </w:rPr>
        <w:t xml:space="preserve">2019). The three key sub-factors </w:t>
      </w:r>
      <w:r>
        <w:rPr>
          <w:rFonts w:cstheme="minorHAnsi"/>
          <w:sz w:val="24"/>
          <w:szCs w:val="24"/>
        </w:rPr>
        <w:t>tested</w:t>
      </w:r>
      <w:r w:rsidRPr="00153EFC">
        <w:rPr>
          <w:rFonts w:cstheme="minorHAnsi"/>
          <w:sz w:val="24"/>
          <w:szCs w:val="24"/>
        </w:rPr>
        <w:t xml:space="preserve"> in the online questionnaire that shape</w:t>
      </w:r>
      <w:r>
        <w:rPr>
          <w:rFonts w:cstheme="minorHAnsi"/>
          <w:sz w:val="24"/>
          <w:szCs w:val="24"/>
        </w:rPr>
        <w:t>d</w:t>
      </w:r>
      <w:r w:rsidRPr="00153EFC">
        <w:rPr>
          <w:rFonts w:cstheme="minorHAnsi"/>
          <w:sz w:val="24"/>
          <w:szCs w:val="24"/>
        </w:rPr>
        <w:t xml:space="preserve"> perception of landscape </w:t>
      </w:r>
      <w:r>
        <w:rPr>
          <w:rFonts w:cstheme="minorHAnsi"/>
          <w:sz w:val="24"/>
          <w:szCs w:val="24"/>
        </w:rPr>
        <w:t>were</w:t>
      </w:r>
      <w:r w:rsidRPr="00153EFC">
        <w:rPr>
          <w:rFonts w:cstheme="minorHAnsi"/>
          <w:sz w:val="24"/>
          <w:szCs w:val="24"/>
        </w:rPr>
        <w:t xml:space="preserve"> land use and cover, the management history and the attractiveness of the landscape</w:t>
      </w:r>
      <w:r>
        <w:rPr>
          <w:rFonts w:cstheme="minorHAnsi"/>
          <w:sz w:val="24"/>
          <w:szCs w:val="24"/>
        </w:rPr>
        <w:t>.</w:t>
      </w:r>
    </w:p>
    <w:p w:rsidR="0046542D" w:rsidRPr="00153EFC" w:rsidRDefault="0046542D" w:rsidP="0046542D">
      <w:pPr>
        <w:spacing w:after="0" w:line="360" w:lineRule="auto"/>
        <w:jc w:val="both"/>
        <w:rPr>
          <w:rFonts w:cstheme="minorHAnsi"/>
          <w:sz w:val="24"/>
          <w:szCs w:val="24"/>
        </w:rPr>
      </w:pPr>
      <w:r w:rsidRPr="00153EFC">
        <w:rPr>
          <w:rFonts w:cstheme="minorHAnsi"/>
          <w:sz w:val="24"/>
          <w:szCs w:val="24"/>
        </w:rPr>
        <w:t xml:space="preserve"> </w:t>
      </w:r>
    </w:p>
    <w:p w:rsidR="0046542D" w:rsidRPr="00CE5229" w:rsidRDefault="0046542D" w:rsidP="0046542D">
      <w:pPr>
        <w:spacing w:line="360" w:lineRule="auto"/>
        <w:jc w:val="both"/>
        <w:rPr>
          <w:sz w:val="24"/>
          <w:szCs w:val="24"/>
        </w:rPr>
      </w:pPr>
      <w:r w:rsidRPr="00CE5229">
        <w:rPr>
          <w:sz w:val="24"/>
          <w:szCs w:val="24"/>
        </w:rPr>
        <w:lastRenderedPageBreak/>
        <w:t>Nassauer (1995)</w:t>
      </w:r>
      <w:r>
        <w:rPr>
          <w:sz w:val="24"/>
          <w:szCs w:val="24"/>
        </w:rPr>
        <w:t xml:space="preserve"> </w:t>
      </w:r>
      <w:r w:rsidRPr="00CE5229">
        <w:rPr>
          <w:sz w:val="24"/>
          <w:szCs w:val="24"/>
        </w:rPr>
        <w:t xml:space="preserve">and Niemec </w:t>
      </w:r>
      <w:r w:rsidRPr="00865EA3">
        <w:rPr>
          <w:i/>
          <w:iCs/>
          <w:sz w:val="24"/>
          <w:szCs w:val="24"/>
        </w:rPr>
        <w:t>et a</w:t>
      </w:r>
      <w:r>
        <w:rPr>
          <w:i/>
          <w:iCs/>
          <w:sz w:val="24"/>
          <w:szCs w:val="24"/>
        </w:rPr>
        <w:t>l.,</w:t>
      </w:r>
      <w:r w:rsidRPr="00CE5229">
        <w:rPr>
          <w:i/>
          <w:iCs/>
          <w:sz w:val="24"/>
          <w:szCs w:val="24"/>
        </w:rPr>
        <w:t xml:space="preserve"> </w:t>
      </w:r>
      <w:r w:rsidRPr="00CE5229">
        <w:rPr>
          <w:sz w:val="24"/>
          <w:szCs w:val="24"/>
        </w:rPr>
        <w:t>(2017) argue</w:t>
      </w:r>
      <w:r>
        <w:rPr>
          <w:sz w:val="24"/>
          <w:szCs w:val="24"/>
        </w:rPr>
        <w:t>d</w:t>
      </w:r>
      <w:r w:rsidRPr="00CE5229">
        <w:rPr>
          <w:sz w:val="24"/>
          <w:szCs w:val="24"/>
        </w:rPr>
        <w:t xml:space="preserve"> that perceptions of landscape </w:t>
      </w:r>
      <w:r>
        <w:rPr>
          <w:sz w:val="24"/>
          <w:szCs w:val="24"/>
        </w:rPr>
        <w:t xml:space="preserve">were </w:t>
      </w:r>
      <w:r w:rsidRPr="00CE5229">
        <w:rPr>
          <w:sz w:val="24"/>
          <w:szCs w:val="24"/>
        </w:rPr>
        <w:t xml:space="preserve">viewed through individual eyes and </w:t>
      </w:r>
      <w:r>
        <w:rPr>
          <w:sz w:val="24"/>
          <w:szCs w:val="24"/>
        </w:rPr>
        <w:t>were</w:t>
      </w:r>
      <w:r w:rsidRPr="00CE5229">
        <w:rPr>
          <w:sz w:val="24"/>
          <w:szCs w:val="24"/>
        </w:rPr>
        <w:t xml:space="preserve"> also influenced by emotional factors such as a sense of place or whether an IAP species </w:t>
      </w:r>
      <w:r>
        <w:rPr>
          <w:sz w:val="24"/>
          <w:szCs w:val="24"/>
        </w:rPr>
        <w:t>was</w:t>
      </w:r>
      <w:r w:rsidRPr="00CE5229">
        <w:rPr>
          <w:sz w:val="24"/>
          <w:szCs w:val="24"/>
        </w:rPr>
        <w:t xml:space="preserve"> seen as part of the </w:t>
      </w:r>
      <w:r w:rsidRPr="008B2C1C">
        <w:rPr>
          <w:sz w:val="24"/>
          <w:szCs w:val="24"/>
        </w:rPr>
        <w:t>‘native’</w:t>
      </w:r>
      <w:r w:rsidRPr="00CE5229">
        <w:rPr>
          <w:sz w:val="24"/>
          <w:szCs w:val="24"/>
        </w:rPr>
        <w:t xml:space="preserve"> landscape (Trudgill, 2008). </w:t>
      </w:r>
    </w:p>
    <w:p w:rsidR="0046542D" w:rsidRPr="00153EFC" w:rsidRDefault="0046542D" w:rsidP="0046542D">
      <w:pPr>
        <w:spacing w:line="360" w:lineRule="auto"/>
        <w:jc w:val="both"/>
        <w:rPr>
          <w:rFonts w:cstheme="minorHAnsi"/>
          <w:color w:val="000000"/>
          <w:sz w:val="24"/>
          <w:szCs w:val="24"/>
        </w:rPr>
      </w:pPr>
      <w:r w:rsidRPr="00CE5229">
        <w:rPr>
          <w:sz w:val="24"/>
          <w:szCs w:val="24"/>
        </w:rPr>
        <w:t>The first sub-factor examined was land use and cover.</w:t>
      </w:r>
      <w:r w:rsidRPr="00374DC8">
        <w:rPr>
          <w:rFonts w:cstheme="minorHAnsi"/>
          <w:color w:val="000000"/>
          <w:sz w:val="24"/>
          <w:szCs w:val="24"/>
        </w:rPr>
        <w:t xml:space="preserve"> </w:t>
      </w:r>
      <w:r w:rsidRPr="00153EFC">
        <w:rPr>
          <w:rFonts w:cstheme="minorHAnsi"/>
          <w:color w:val="000000"/>
          <w:sz w:val="24"/>
          <w:szCs w:val="24"/>
        </w:rPr>
        <w:t xml:space="preserve">Respondents were asked in a multiple-choice question what types of land </w:t>
      </w:r>
      <w:r>
        <w:rPr>
          <w:rFonts w:cstheme="minorHAnsi"/>
          <w:color w:val="000000"/>
          <w:sz w:val="24"/>
          <w:szCs w:val="24"/>
        </w:rPr>
        <w:t>was</w:t>
      </w:r>
      <w:r w:rsidRPr="00153EFC">
        <w:rPr>
          <w:rFonts w:cstheme="minorHAnsi"/>
          <w:color w:val="000000"/>
          <w:sz w:val="24"/>
          <w:szCs w:val="24"/>
        </w:rPr>
        <w:t xml:space="preserve"> affected by knotweed in Swansea</w:t>
      </w:r>
      <w:r>
        <w:rPr>
          <w:rFonts w:cstheme="minorHAnsi"/>
          <w:color w:val="000000"/>
          <w:sz w:val="24"/>
          <w:szCs w:val="24"/>
        </w:rPr>
        <w:t>:</w:t>
      </w:r>
      <w:r w:rsidRPr="00153EFC">
        <w:rPr>
          <w:rFonts w:cstheme="minorHAnsi"/>
          <w:color w:val="000000"/>
          <w:sz w:val="24"/>
          <w:szCs w:val="24"/>
        </w:rPr>
        <w:t xml:space="preserve"> </w:t>
      </w:r>
    </w:p>
    <w:p w:rsidR="0046542D" w:rsidRDefault="0046542D" w:rsidP="0046542D">
      <w:pPr>
        <w:spacing w:line="276" w:lineRule="auto"/>
        <w:jc w:val="both"/>
        <w:rPr>
          <w:rFonts w:cstheme="minorHAnsi"/>
          <w:sz w:val="24"/>
          <w:szCs w:val="24"/>
        </w:rPr>
      </w:pPr>
      <w:r>
        <w:rPr>
          <w:rFonts w:cstheme="minorHAnsi"/>
          <w:noProof/>
          <w:sz w:val="24"/>
          <w:szCs w:val="24"/>
        </w:rPr>
        <w:drawing>
          <wp:inline distT="0" distB="0" distL="0" distR="0" wp14:anchorId="7ED3C639" wp14:editId="1D686CEC">
            <wp:extent cx="5638800" cy="3055620"/>
            <wp:effectExtent l="0" t="0" r="0" b="508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Screen Shot 2020-04-09 at 10.36.09.png"/>
                    <pic:cNvPicPr/>
                  </pic:nvPicPr>
                  <pic:blipFill>
                    <a:blip r:embed="rId30">
                      <a:extLst>
                        <a:ext uri="{28A0092B-C50C-407E-A947-70E740481C1C}">
                          <a14:useLocalDpi xmlns:a14="http://schemas.microsoft.com/office/drawing/2010/main" val="0"/>
                        </a:ext>
                      </a:extLst>
                    </a:blip>
                    <a:stretch>
                      <a:fillRect/>
                    </a:stretch>
                  </pic:blipFill>
                  <pic:spPr>
                    <a:xfrm>
                      <a:off x="0" y="0"/>
                      <a:ext cx="5663193" cy="3068838"/>
                    </a:xfrm>
                    <a:prstGeom prst="rect">
                      <a:avLst/>
                    </a:prstGeom>
                  </pic:spPr>
                </pic:pic>
              </a:graphicData>
            </a:graphic>
          </wp:inline>
        </w:drawing>
      </w:r>
    </w:p>
    <w:p w:rsidR="0046542D" w:rsidRDefault="0046542D" w:rsidP="0046542D">
      <w:pPr>
        <w:spacing w:line="360" w:lineRule="auto"/>
        <w:rPr>
          <w:rFonts w:cstheme="minorHAnsi"/>
          <w:sz w:val="24"/>
          <w:szCs w:val="24"/>
        </w:rPr>
      </w:pPr>
      <w:bookmarkStart w:id="68" w:name="_Hlk32916838"/>
      <w:r w:rsidRPr="00DC53B2">
        <w:rPr>
          <w:rFonts w:cstheme="minorHAnsi"/>
          <w:color w:val="000000"/>
          <w:sz w:val="24"/>
          <w:szCs w:val="24"/>
        </w:rPr>
        <w:t>Figure 1</w:t>
      </w:r>
      <w:r w:rsidR="00985B62">
        <w:rPr>
          <w:rFonts w:cstheme="minorHAnsi"/>
          <w:color w:val="000000"/>
          <w:sz w:val="24"/>
          <w:szCs w:val="24"/>
        </w:rPr>
        <w:t>8</w:t>
      </w:r>
      <w:r w:rsidRPr="00DC53B2">
        <w:rPr>
          <w:rFonts w:cstheme="minorHAnsi"/>
          <w:color w:val="000000"/>
          <w:sz w:val="24"/>
          <w:szCs w:val="24"/>
        </w:rPr>
        <w:t>: What types of land are affected by knotweed in Swansea?</w:t>
      </w:r>
      <w:bookmarkEnd w:id="68"/>
    </w:p>
    <w:p w:rsidR="0046542D" w:rsidRPr="00153EFC" w:rsidRDefault="0046542D" w:rsidP="0046542D">
      <w:pPr>
        <w:spacing w:line="360" w:lineRule="auto"/>
        <w:jc w:val="both"/>
        <w:rPr>
          <w:rFonts w:cstheme="minorHAnsi"/>
          <w:color w:val="000000"/>
          <w:sz w:val="24"/>
          <w:szCs w:val="24"/>
        </w:rPr>
      </w:pPr>
      <w:r w:rsidRPr="00153EFC">
        <w:rPr>
          <w:rFonts w:cstheme="minorHAnsi"/>
          <w:color w:val="000000"/>
          <w:sz w:val="24"/>
          <w:szCs w:val="24"/>
        </w:rPr>
        <w:t>Of 646 selections, 192 selections (30%) included natural habitats such as woodlands and heathlands. 454 (70%) of selections included human dominated landscapes such as transport corridors and domestic gardens.</w:t>
      </w:r>
      <w:r>
        <w:rPr>
          <w:rFonts w:cstheme="minorHAnsi"/>
          <w:color w:val="000000"/>
          <w:sz w:val="24"/>
          <w:szCs w:val="24"/>
        </w:rPr>
        <w:t xml:space="preserve"> There was a bias towards selecting human dominated land types.</w:t>
      </w:r>
    </w:p>
    <w:p w:rsidR="0046542D" w:rsidRPr="00374DC8" w:rsidRDefault="0046542D" w:rsidP="0046542D">
      <w:pPr>
        <w:spacing w:line="360" w:lineRule="auto"/>
        <w:jc w:val="both"/>
        <w:rPr>
          <w:sz w:val="24"/>
          <w:szCs w:val="24"/>
        </w:rPr>
      </w:pPr>
      <w:r w:rsidRPr="00CE5229">
        <w:rPr>
          <w:rFonts w:eastAsia="Times New Roman"/>
          <w:color w:val="000000"/>
          <w:sz w:val="24"/>
          <w:szCs w:val="24"/>
          <w:lang w:eastAsia="en-GB"/>
        </w:rPr>
        <w:t xml:space="preserve">In the literature review (particularly local government publications) it was evident that knotweed was present in both human dominated and natural habitats and was present in </w:t>
      </w:r>
      <w:r>
        <w:rPr>
          <w:rFonts w:eastAsia="Times New Roman"/>
          <w:color w:val="000000"/>
          <w:sz w:val="24"/>
          <w:szCs w:val="24"/>
          <w:lang w:eastAsia="en-GB"/>
        </w:rPr>
        <w:t>all</w:t>
      </w:r>
      <w:r w:rsidRPr="00CE5229">
        <w:rPr>
          <w:rFonts w:eastAsia="Times New Roman"/>
          <w:color w:val="000000"/>
          <w:sz w:val="24"/>
          <w:szCs w:val="24"/>
          <w:lang w:eastAsia="en-GB"/>
        </w:rPr>
        <w:t xml:space="preserve"> land types in Swansea (Hathaway, 2000). The</w:t>
      </w:r>
      <w:r>
        <w:rPr>
          <w:rFonts w:eastAsia="Times New Roman"/>
          <w:color w:val="000000"/>
          <w:sz w:val="24"/>
          <w:szCs w:val="24"/>
          <w:lang w:eastAsia="en-GB"/>
        </w:rPr>
        <w:t xml:space="preserve"> research</w:t>
      </w:r>
      <w:r w:rsidRPr="00CE5229">
        <w:rPr>
          <w:rFonts w:eastAsia="Times New Roman"/>
          <w:color w:val="000000"/>
          <w:sz w:val="24"/>
          <w:szCs w:val="24"/>
          <w:lang w:eastAsia="en-GB"/>
        </w:rPr>
        <w:t xml:space="preserve"> results </w:t>
      </w:r>
      <w:r>
        <w:rPr>
          <w:rFonts w:eastAsia="Times New Roman"/>
          <w:color w:val="000000"/>
          <w:sz w:val="24"/>
          <w:szCs w:val="24"/>
          <w:lang w:eastAsia="en-GB"/>
        </w:rPr>
        <w:t>didn’t</w:t>
      </w:r>
      <w:r w:rsidRPr="00CE5229">
        <w:rPr>
          <w:rFonts w:eastAsia="Times New Roman"/>
          <w:color w:val="000000"/>
          <w:sz w:val="24"/>
          <w:szCs w:val="24"/>
          <w:lang w:eastAsia="en-GB"/>
        </w:rPr>
        <w:t xml:space="preserve"> agree with consensus within the literature.  </w:t>
      </w:r>
    </w:p>
    <w:p w:rsidR="0046542D" w:rsidRDefault="0046542D" w:rsidP="0046542D">
      <w:pPr>
        <w:spacing w:line="360" w:lineRule="auto"/>
        <w:jc w:val="both"/>
        <w:rPr>
          <w:sz w:val="24"/>
          <w:szCs w:val="24"/>
        </w:rPr>
      </w:pPr>
      <w:r w:rsidRPr="00CE5229">
        <w:rPr>
          <w:sz w:val="24"/>
          <w:szCs w:val="24"/>
        </w:rPr>
        <w:t>The next sub-factor examined was landscape beauty/scenery or attractiveness.</w:t>
      </w:r>
      <w:r>
        <w:rPr>
          <w:sz w:val="24"/>
          <w:szCs w:val="24"/>
        </w:rPr>
        <w:t xml:space="preserve"> </w:t>
      </w:r>
      <w:r w:rsidRPr="00CE5229">
        <w:rPr>
          <w:sz w:val="24"/>
          <w:szCs w:val="24"/>
        </w:rPr>
        <w:t>The results show</w:t>
      </w:r>
      <w:r>
        <w:rPr>
          <w:sz w:val="24"/>
          <w:szCs w:val="24"/>
        </w:rPr>
        <w:t>ed</w:t>
      </w:r>
      <w:r w:rsidRPr="00CE5229">
        <w:rPr>
          <w:sz w:val="24"/>
          <w:szCs w:val="24"/>
        </w:rPr>
        <w:t xml:space="preserve"> that 98% of respondents perceived knotweed to be always or often </w:t>
      </w:r>
      <w:r w:rsidRPr="00CE5229">
        <w:rPr>
          <w:sz w:val="24"/>
          <w:szCs w:val="24"/>
        </w:rPr>
        <w:lastRenderedPageBreak/>
        <w:t>a threat to the native landscape</w:t>
      </w:r>
      <w:r>
        <w:rPr>
          <w:sz w:val="24"/>
          <w:szCs w:val="24"/>
        </w:rPr>
        <w:t xml:space="preserve"> (</w:t>
      </w:r>
      <w:r w:rsidRPr="00B8257F">
        <w:rPr>
          <w:i/>
          <w:iCs/>
          <w:sz w:val="24"/>
          <w:szCs w:val="24"/>
        </w:rPr>
        <w:t>statement 3</w:t>
      </w:r>
      <w:r>
        <w:rPr>
          <w:sz w:val="24"/>
          <w:szCs w:val="24"/>
        </w:rPr>
        <w:t>)</w:t>
      </w:r>
      <w:r w:rsidRPr="00CE5229">
        <w:rPr>
          <w:sz w:val="24"/>
          <w:szCs w:val="24"/>
        </w:rPr>
        <w:t xml:space="preserve"> and that respondents perceived knotweed to have a high level of impact on Swansea’s natural beauty</w:t>
      </w:r>
      <w:r>
        <w:rPr>
          <w:sz w:val="24"/>
          <w:szCs w:val="24"/>
        </w:rPr>
        <w:t>.</w:t>
      </w:r>
    </w:p>
    <w:p w:rsidR="0046542D" w:rsidRPr="00AF05B7" w:rsidRDefault="0046542D" w:rsidP="0046542D">
      <w:pPr>
        <w:spacing w:line="360" w:lineRule="auto"/>
        <w:rPr>
          <w:rFonts w:cstheme="minorHAnsi"/>
          <w:bCs/>
          <w:iCs/>
          <w:color w:val="000000" w:themeColor="text1"/>
          <w:sz w:val="24"/>
          <w:szCs w:val="24"/>
        </w:rPr>
      </w:pPr>
      <w:r>
        <w:rPr>
          <w:rFonts w:cstheme="minorHAnsi"/>
          <w:bCs/>
          <w:iCs/>
          <w:color w:val="000000" w:themeColor="text1"/>
          <w:sz w:val="24"/>
          <w:szCs w:val="24"/>
        </w:rPr>
        <w:t xml:space="preserve">In the semi-structured interviews, </w:t>
      </w:r>
      <w:r w:rsidRPr="00AF05B7">
        <w:rPr>
          <w:rFonts w:cstheme="minorHAnsi"/>
          <w:bCs/>
          <w:iCs/>
          <w:color w:val="000000" w:themeColor="text1"/>
          <w:sz w:val="24"/>
          <w:szCs w:val="24"/>
        </w:rPr>
        <w:t>four of the interviewees considered knotweed to be either a threat or a major threat to Swansea’s natural beauty. Two interviewees did not consider knotweed to be a threat. Two specialists and two volunteers considered knotweed a threat. The common responses in this category were:</w:t>
      </w:r>
    </w:p>
    <w:p w:rsidR="0046542D" w:rsidRPr="00AF05B7" w:rsidRDefault="0046542D" w:rsidP="00FC2B7C">
      <w:pPr>
        <w:spacing w:line="360" w:lineRule="auto"/>
        <w:rPr>
          <w:rFonts w:cstheme="minorHAnsi"/>
          <w:bCs/>
          <w:iCs/>
          <w:color w:val="000000" w:themeColor="text1"/>
          <w:sz w:val="24"/>
          <w:szCs w:val="24"/>
        </w:rPr>
      </w:pPr>
      <w:bookmarkStart w:id="69" w:name="_Hlk32917200"/>
      <w:r w:rsidRPr="00AF05B7">
        <w:rPr>
          <w:rFonts w:cstheme="minorHAnsi"/>
          <w:bCs/>
          <w:iCs/>
          <w:color w:val="000000" w:themeColor="text1"/>
          <w:sz w:val="24"/>
          <w:szCs w:val="24"/>
        </w:rPr>
        <w:t>Table 1</w:t>
      </w:r>
      <w:r w:rsidR="00985B62">
        <w:rPr>
          <w:rFonts w:cstheme="minorHAnsi"/>
          <w:bCs/>
          <w:iCs/>
          <w:color w:val="000000" w:themeColor="text1"/>
          <w:sz w:val="24"/>
          <w:szCs w:val="24"/>
        </w:rPr>
        <w:t>7</w:t>
      </w:r>
      <w:r w:rsidRPr="00AF05B7">
        <w:rPr>
          <w:rFonts w:cstheme="minorHAnsi"/>
          <w:bCs/>
          <w:iCs/>
          <w:color w:val="000000" w:themeColor="text1"/>
          <w:sz w:val="24"/>
          <w:szCs w:val="24"/>
        </w:rPr>
        <w:t>: Common responses of theme 1.</w:t>
      </w:r>
    </w:p>
    <w:tbl>
      <w:tblPr>
        <w:tblStyle w:val="TableGrid"/>
        <w:tblW w:w="0" w:type="auto"/>
        <w:tblLook w:val="04A0" w:firstRow="1" w:lastRow="0" w:firstColumn="1" w:lastColumn="0" w:noHBand="0" w:noVBand="1"/>
      </w:tblPr>
      <w:tblGrid>
        <w:gridCol w:w="4892"/>
        <w:gridCol w:w="2474"/>
      </w:tblGrid>
      <w:tr w:rsidR="0046542D" w:rsidRPr="00AF05B7" w:rsidTr="0046542D">
        <w:tc>
          <w:tcPr>
            <w:tcW w:w="4892" w:type="dxa"/>
          </w:tcPr>
          <w:bookmarkEnd w:id="69"/>
          <w:p w:rsidR="0046542D" w:rsidRPr="00AF05B7" w:rsidRDefault="0046542D" w:rsidP="0046542D">
            <w:pPr>
              <w:rPr>
                <w:rFonts w:cstheme="minorHAnsi"/>
                <w:b/>
                <w:bCs/>
                <w:color w:val="000000" w:themeColor="text1"/>
                <w:sz w:val="24"/>
                <w:szCs w:val="24"/>
              </w:rPr>
            </w:pPr>
            <w:r w:rsidRPr="00AF05B7">
              <w:rPr>
                <w:rFonts w:cstheme="minorHAnsi"/>
                <w:b/>
                <w:bCs/>
                <w:color w:val="000000" w:themeColor="text1"/>
                <w:sz w:val="24"/>
                <w:szCs w:val="24"/>
              </w:rPr>
              <w:t>Topic</w:t>
            </w:r>
          </w:p>
        </w:tc>
        <w:tc>
          <w:tcPr>
            <w:tcW w:w="2474" w:type="dxa"/>
          </w:tcPr>
          <w:p w:rsidR="0046542D" w:rsidRPr="00AF05B7" w:rsidRDefault="0046542D" w:rsidP="0046542D">
            <w:pPr>
              <w:rPr>
                <w:rFonts w:cstheme="minorHAnsi"/>
                <w:b/>
                <w:iCs/>
                <w:color w:val="000000" w:themeColor="text1"/>
                <w:sz w:val="24"/>
                <w:szCs w:val="24"/>
              </w:rPr>
            </w:pPr>
            <w:r w:rsidRPr="00AF05B7">
              <w:rPr>
                <w:rFonts w:cstheme="minorHAnsi"/>
                <w:b/>
                <w:bCs/>
                <w:iCs/>
                <w:color w:val="000000" w:themeColor="text1"/>
                <w:sz w:val="24"/>
                <w:szCs w:val="24"/>
              </w:rPr>
              <w:t>Number of responses</w:t>
            </w:r>
          </w:p>
        </w:tc>
      </w:tr>
      <w:tr w:rsidR="0046542D" w:rsidRPr="00AF05B7" w:rsidTr="0046542D">
        <w:tc>
          <w:tcPr>
            <w:tcW w:w="4892" w:type="dxa"/>
          </w:tcPr>
          <w:p w:rsidR="0046542D" w:rsidRPr="00AF05B7" w:rsidRDefault="0046542D" w:rsidP="0046542D">
            <w:pPr>
              <w:pStyle w:val="ListParagraph"/>
              <w:numPr>
                <w:ilvl w:val="0"/>
                <w:numId w:val="37"/>
              </w:numPr>
              <w:rPr>
                <w:rFonts w:cstheme="minorHAnsi"/>
                <w:bCs/>
                <w:color w:val="000000" w:themeColor="text1"/>
                <w:sz w:val="24"/>
                <w:szCs w:val="24"/>
              </w:rPr>
            </w:pPr>
            <w:r w:rsidRPr="00AF05B7">
              <w:rPr>
                <w:rFonts w:cstheme="minorHAnsi"/>
                <w:bCs/>
                <w:iCs/>
                <w:color w:val="000000" w:themeColor="text1"/>
                <w:sz w:val="24"/>
                <w:szCs w:val="24"/>
              </w:rPr>
              <w:t>Knotweed in urban Swansea as opposed to the Gower</w:t>
            </w:r>
          </w:p>
        </w:tc>
        <w:tc>
          <w:tcPr>
            <w:tcW w:w="2474" w:type="dxa"/>
          </w:tcPr>
          <w:p w:rsidR="0046542D" w:rsidRPr="00AF05B7" w:rsidRDefault="0046542D" w:rsidP="0046542D">
            <w:pPr>
              <w:rPr>
                <w:rFonts w:cstheme="minorHAnsi"/>
                <w:b/>
                <w:bCs/>
                <w:iCs/>
                <w:color w:val="000000" w:themeColor="text1"/>
                <w:sz w:val="24"/>
                <w:szCs w:val="24"/>
              </w:rPr>
            </w:pPr>
            <w:r w:rsidRPr="00AF05B7">
              <w:rPr>
                <w:rFonts w:cstheme="minorHAnsi"/>
                <w:b/>
                <w:bCs/>
                <w:iCs/>
                <w:color w:val="000000" w:themeColor="text1"/>
                <w:sz w:val="24"/>
                <w:szCs w:val="24"/>
              </w:rPr>
              <w:t xml:space="preserve">IIII </w:t>
            </w:r>
          </w:p>
        </w:tc>
      </w:tr>
      <w:tr w:rsidR="0046542D" w:rsidRPr="00AF05B7" w:rsidTr="0046542D">
        <w:tc>
          <w:tcPr>
            <w:tcW w:w="4892" w:type="dxa"/>
          </w:tcPr>
          <w:p w:rsidR="0046542D" w:rsidRPr="00AF05B7" w:rsidRDefault="0046542D" w:rsidP="0046542D">
            <w:pPr>
              <w:pStyle w:val="ListParagraph"/>
              <w:numPr>
                <w:ilvl w:val="0"/>
                <w:numId w:val="37"/>
              </w:numPr>
              <w:rPr>
                <w:rFonts w:cstheme="minorHAnsi"/>
                <w:bCs/>
                <w:color w:val="000000" w:themeColor="text1"/>
                <w:sz w:val="24"/>
                <w:szCs w:val="24"/>
              </w:rPr>
            </w:pPr>
            <w:r w:rsidRPr="00AF05B7">
              <w:rPr>
                <w:rFonts w:cstheme="minorHAnsi"/>
                <w:bCs/>
                <w:iCs/>
                <w:color w:val="000000" w:themeColor="text1"/>
                <w:sz w:val="24"/>
                <w:szCs w:val="24"/>
              </w:rPr>
              <w:t>Control and management of knotweed</w:t>
            </w:r>
          </w:p>
        </w:tc>
        <w:tc>
          <w:tcPr>
            <w:tcW w:w="2474" w:type="dxa"/>
          </w:tcPr>
          <w:p w:rsidR="0046542D" w:rsidRPr="00AF05B7" w:rsidRDefault="0046542D" w:rsidP="0046542D">
            <w:pPr>
              <w:rPr>
                <w:rFonts w:cstheme="minorHAnsi"/>
                <w:b/>
                <w:bCs/>
                <w:color w:val="000000" w:themeColor="text1"/>
                <w:sz w:val="24"/>
                <w:szCs w:val="24"/>
              </w:rPr>
            </w:pPr>
            <w:r w:rsidRPr="00AF05B7">
              <w:rPr>
                <w:rFonts w:cstheme="minorHAnsi"/>
                <w:b/>
                <w:bCs/>
                <w:color w:val="000000" w:themeColor="text1"/>
                <w:sz w:val="24"/>
                <w:szCs w:val="24"/>
              </w:rPr>
              <w:t>IIII</w:t>
            </w:r>
          </w:p>
        </w:tc>
      </w:tr>
      <w:tr w:rsidR="0046542D" w:rsidRPr="00AF05B7" w:rsidTr="0046542D">
        <w:tc>
          <w:tcPr>
            <w:tcW w:w="4892" w:type="dxa"/>
          </w:tcPr>
          <w:p w:rsidR="0046542D" w:rsidRPr="00AF05B7" w:rsidRDefault="0046542D" w:rsidP="0046542D">
            <w:pPr>
              <w:pStyle w:val="ListParagraph"/>
              <w:numPr>
                <w:ilvl w:val="0"/>
                <w:numId w:val="37"/>
              </w:numPr>
              <w:rPr>
                <w:rFonts w:cstheme="minorHAnsi"/>
                <w:bCs/>
                <w:color w:val="000000" w:themeColor="text1"/>
                <w:sz w:val="24"/>
                <w:szCs w:val="24"/>
              </w:rPr>
            </w:pPr>
            <w:r w:rsidRPr="00AF05B7">
              <w:rPr>
                <w:rFonts w:cstheme="minorHAnsi"/>
                <w:bCs/>
                <w:iCs/>
                <w:color w:val="000000" w:themeColor="text1"/>
                <w:sz w:val="24"/>
                <w:szCs w:val="24"/>
              </w:rPr>
              <w:t>Spread and conurbations of knotweed in Swansea</w:t>
            </w:r>
          </w:p>
        </w:tc>
        <w:tc>
          <w:tcPr>
            <w:tcW w:w="2474" w:type="dxa"/>
          </w:tcPr>
          <w:p w:rsidR="0046542D" w:rsidRPr="00AF05B7" w:rsidRDefault="0046542D" w:rsidP="0046542D">
            <w:pPr>
              <w:rPr>
                <w:rFonts w:cstheme="minorHAnsi"/>
                <w:b/>
                <w:bCs/>
                <w:color w:val="000000" w:themeColor="text1"/>
                <w:sz w:val="24"/>
                <w:szCs w:val="24"/>
              </w:rPr>
            </w:pPr>
            <w:r w:rsidRPr="00AF05B7">
              <w:rPr>
                <w:rFonts w:cstheme="minorHAnsi"/>
                <w:b/>
                <w:bCs/>
                <w:color w:val="000000" w:themeColor="text1"/>
                <w:sz w:val="24"/>
                <w:szCs w:val="24"/>
              </w:rPr>
              <w:t>III</w:t>
            </w:r>
          </w:p>
        </w:tc>
      </w:tr>
    </w:tbl>
    <w:p w:rsidR="00C90C85" w:rsidRDefault="00C90C85" w:rsidP="0046542D">
      <w:pPr>
        <w:spacing w:line="360" w:lineRule="auto"/>
        <w:jc w:val="both"/>
        <w:rPr>
          <w:sz w:val="24"/>
          <w:szCs w:val="24"/>
        </w:rPr>
      </w:pPr>
    </w:p>
    <w:p w:rsidR="0046542D" w:rsidRDefault="0046542D" w:rsidP="0046542D">
      <w:pPr>
        <w:spacing w:line="360" w:lineRule="auto"/>
        <w:jc w:val="both"/>
        <w:rPr>
          <w:sz w:val="24"/>
          <w:szCs w:val="24"/>
        </w:rPr>
      </w:pPr>
      <w:r w:rsidRPr="00CE5229">
        <w:rPr>
          <w:sz w:val="24"/>
          <w:szCs w:val="24"/>
        </w:rPr>
        <w:t xml:space="preserve">A possible explanation behind these results could be that knotweed is considered an </w:t>
      </w:r>
      <w:r w:rsidRPr="00B8257F">
        <w:rPr>
          <w:sz w:val="24"/>
          <w:szCs w:val="24"/>
        </w:rPr>
        <w:t xml:space="preserve">‘ugly’ </w:t>
      </w:r>
      <w:r w:rsidRPr="00CE5229">
        <w:rPr>
          <w:sz w:val="24"/>
          <w:szCs w:val="24"/>
        </w:rPr>
        <w:t xml:space="preserve">or </w:t>
      </w:r>
      <w:r w:rsidRPr="00B8257F">
        <w:rPr>
          <w:sz w:val="24"/>
          <w:szCs w:val="24"/>
        </w:rPr>
        <w:t>‘hideous’</w:t>
      </w:r>
      <w:r w:rsidRPr="00CE5229">
        <w:rPr>
          <w:sz w:val="24"/>
          <w:szCs w:val="24"/>
        </w:rPr>
        <w:t xml:space="preserve"> species (Lindermann-Matthies, 2016). Another explanation could be Swansea’s urban setting. The literature review found that perceptions of IAPS in urban environments tend</w:t>
      </w:r>
      <w:r>
        <w:rPr>
          <w:sz w:val="24"/>
          <w:szCs w:val="24"/>
        </w:rPr>
        <w:t xml:space="preserve"> </w:t>
      </w:r>
      <w:r w:rsidRPr="00CE5229">
        <w:rPr>
          <w:sz w:val="24"/>
          <w:szCs w:val="24"/>
        </w:rPr>
        <w:t xml:space="preserve">to be more extreme then rural locations (Shackleton </w:t>
      </w:r>
      <w:r w:rsidRPr="00CE5229">
        <w:rPr>
          <w:i/>
          <w:iCs/>
          <w:sz w:val="24"/>
          <w:szCs w:val="24"/>
        </w:rPr>
        <w:t>et al</w:t>
      </w:r>
      <w:r>
        <w:rPr>
          <w:i/>
          <w:iCs/>
          <w:sz w:val="24"/>
          <w:szCs w:val="24"/>
        </w:rPr>
        <w:t>.</w:t>
      </w:r>
      <w:r w:rsidRPr="00CE5229">
        <w:rPr>
          <w:sz w:val="24"/>
          <w:szCs w:val="24"/>
        </w:rPr>
        <w:t xml:space="preserve">, 2015). The results </w:t>
      </w:r>
      <w:r>
        <w:rPr>
          <w:sz w:val="24"/>
          <w:szCs w:val="24"/>
        </w:rPr>
        <w:t>agreed</w:t>
      </w:r>
      <w:r w:rsidRPr="00CE5229">
        <w:rPr>
          <w:sz w:val="24"/>
          <w:szCs w:val="24"/>
        </w:rPr>
        <w:t xml:space="preserve"> with consensus within the literature.</w:t>
      </w:r>
    </w:p>
    <w:p w:rsidR="0046542D" w:rsidRPr="00153EFC" w:rsidRDefault="0046542D" w:rsidP="0046542D">
      <w:pPr>
        <w:spacing w:line="360" w:lineRule="auto"/>
        <w:jc w:val="both"/>
        <w:rPr>
          <w:rFonts w:cstheme="minorHAnsi"/>
          <w:sz w:val="24"/>
          <w:szCs w:val="24"/>
        </w:rPr>
      </w:pPr>
      <w:r w:rsidRPr="0093677A">
        <w:rPr>
          <w:sz w:val="24"/>
          <w:szCs w:val="24"/>
        </w:rPr>
        <w:t xml:space="preserve">The final sub-factor examined was management history. </w:t>
      </w:r>
      <w:r w:rsidRPr="00153EFC">
        <w:rPr>
          <w:rFonts w:cstheme="minorHAnsi"/>
          <w:sz w:val="24"/>
          <w:szCs w:val="24"/>
        </w:rPr>
        <w:t xml:space="preserve">Respondents were asked to estimate the </w:t>
      </w:r>
      <w:r>
        <w:rPr>
          <w:rFonts w:cstheme="minorHAnsi"/>
          <w:sz w:val="24"/>
          <w:szCs w:val="24"/>
        </w:rPr>
        <w:t>number</w:t>
      </w:r>
      <w:r w:rsidRPr="00153EFC">
        <w:rPr>
          <w:rFonts w:cstheme="minorHAnsi"/>
          <w:sz w:val="24"/>
          <w:szCs w:val="24"/>
        </w:rPr>
        <w:t xml:space="preserve"> of years that knotweed ha</w:t>
      </w:r>
      <w:r>
        <w:rPr>
          <w:rFonts w:cstheme="minorHAnsi"/>
          <w:sz w:val="24"/>
          <w:szCs w:val="24"/>
        </w:rPr>
        <w:t>d</w:t>
      </w:r>
      <w:r w:rsidRPr="00153EFC">
        <w:rPr>
          <w:rFonts w:cstheme="minorHAnsi"/>
          <w:sz w:val="24"/>
          <w:szCs w:val="24"/>
        </w:rPr>
        <w:t xml:space="preserve"> been managed in Swansea. According to Child </w:t>
      </w:r>
      <w:r w:rsidRPr="00044386">
        <w:rPr>
          <w:rFonts w:cstheme="minorHAnsi"/>
          <w:i/>
          <w:iCs/>
          <w:sz w:val="24"/>
          <w:szCs w:val="24"/>
        </w:rPr>
        <w:t>et al</w:t>
      </w:r>
      <w:r>
        <w:rPr>
          <w:rFonts w:cstheme="minorHAnsi"/>
          <w:i/>
          <w:iCs/>
          <w:sz w:val="24"/>
          <w:szCs w:val="24"/>
        </w:rPr>
        <w:t>.</w:t>
      </w:r>
      <w:r w:rsidRPr="00153EFC">
        <w:rPr>
          <w:rFonts w:cstheme="minorHAnsi"/>
          <w:sz w:val="24"/>
          <w:szCs w:val="24"/>
        </w:rPr>
        <w:t>,</w:t>
      </w:r>
      <w:r>
        <w:rPr>
          <w:rFonts w:cstheme="minorHAnsi"/>
          <w:sz w:val="24"/>
          <w:szCs w:val="24"/>
        </w:rPr>
        <w:t xml:space="preserve"> (2001),</w:t>
      </w:r>
      <w:r w:rsidRPr="00153EFC">
        <w:rPr>
          <w:rFonts w:cstheme="minorHAnsi"/>
          <w:sz w:val="24"/>
          <w:szCs w:val="24"/>
        </w:rPr>
        <w:t xml:space="preserve"> the first active management of knotweed in Swansea was in 1992. The median answer amongst respondents was 20 years</w:t>
      </w:r>
      <w:r>
        <w:rPr>
          <w:rFonts w:cstheme="minorHAnsi"/>
          <w:sz w:val="24"/>
          <w:szCs w:val="24"/>
        </w:rPr>
        <w:t xml:space="preserve"> of management</w:t>
      </w:r>
      <w:r w:rsidRPr="00153EFC">
        <w:rPr>
          <w:rFonts w:cstheme="minorHAnsi"/>
          <w:sz w:val="24"/>
          <w:szCs w:val="24"/>
        </w:rPr>
        <w:t>.</w:t>
      </w:r>
    </w:p>
    <w:p w:rsidR="00501B97" w:rsidRDefault="00501B97" w:rsidP="00FC2B7C">
      <w:pPr>
        <w:spacing w:line="360" w:lineRule="auto"/>
        <w:rPr>
          <w:rFonts w:cstheme="minorHAnsi"/>
          <w:iCs/>
          <w:sz w:val="24"/>
          <w:szCs w:val="24"/>
        </w:rPr>
      </w:pPr>
      <w:bookmarkStart w:id="70" w:name="_Hlk32917069"/>
    </w:p>
    <w:p w:rsidR="00501B97" w:rsidRDefault="00501B97" w:rsidP="00FC2B7C">
      <w:pPr>
        <w:spacing w:line="360" w:lineRule="auto"/>
        <w:rPr>
          <w:rFonts w:cstheme="minorHAnsi"/>
          <w:iCs/>
          <w:sz w:val="24"/>
          <w:szCs w:val="24"/>
        </w:rPr>
      </w:pPr>
    </w:p>
    <w:p w:rsidR="00501B97" w:rsidRDefault="00501B97" w:rsidP="00FC2B7C">
      <w:pPr>
        <w:spacing w:line="360" w:lineRule="auto"/>
        <w:rPr>
          <w:rFonts w:cstheme="minorHAnsi"/>
          <w:iCs/>
          <w:sz w:val="24"/>
          <w:szCs w:val="24"/>
        </w:rPr>
      </w:pPr>
    </w:p>
    <w:p w:rsidR="00501B97" w:rsidRDefault="00501B97" w:rsidP="00FC2B7C">
      <w:pPr>
        <w:spacing w:line="360" w:lineRule="auto"/>
        <w:rPr>
          <w:rFonts w:cstheme="minorHAnsi"/>
          <w:iCs/>
          <w:sz w:val="24"/>
          <w:szCs w:val="24"/>
        </w:rPr>
      </w:pPr>
    </w:p>
    <w:p w:rsidR="00501B97" w:rsidRDefault="00501B97" w:rsidP="00FC2B7C">
      <w:pPr>
        <w:spacing w:line="360" w:lineRule="auto"/>
        <w:rPr>
          <w:rFonts w:cstheme="minorHAnsi"/>
          <w:iCs/>
          <w:sz w:val="24"/>
          <w:szCs w:val="24"/>
        </w:rPr>
      </w:pPr>
    </w:p>
    <w:p w:rsidR="00501B97" w:rsidRDefault="00501B97" w:rsidP="00FC2B7C">
      <w:pPr>
        <w:spacing w:line="360" w:lineRule="auto"/>
        <w:rPr>
          <w:rFonts w:cstheme="minorHAnsi"/>
          <w:iCs/>
          <w:sz w:val="24"/>
          <w:szCs w:val="24"/>
        </w:rPr>
      </w:pPr>
    </w:p>
    <w:p w:rsidR="0046542D" w:rsidRPr="00900AFE" w:rsidRDefault="0046542D" w:rsidP="00FC2B7C">
      <w:pPr>
        <w:spacing w:line="360" w:lineRule="auto"/>
        <w:rPr>
          <w:rFonts w:cstheme="minorHAnsi"/>
          <w:iCs/>
          <w:sz w:val="24"/>
          <w:szCs w:val="24"/>
        </w:rPr>
      </w:pPr>
      <w:r w:rsidRPr="00900AFE">
        <w:rPr>
          <w:rFonts w:cstheme="minorHAnsi"/>
          <w:iCs/>
          <w:sz w:val="24"/>
          <w:szCs w:val="24"/>
        </w:rPr>
        <w:lastRenderedPageBreak/>
        <w:t xml:space="preserve">Table </w:t>
      </w:r>
      <w:r w:rsidR="00985B62">
        <w:rPr>
          <w:rFonts w:cstheme="minorHAnsi"/>
          <w:iCs/>
          <w:sz w:val="24"/>
          <w:szCs w:val="24"/>
        </w:rPr>
        <w:t>18</w:t>
      </w:r>
      <w:r w:rsidRPr="00900AFE">
        <w:rPr>
          <w:rFonts w:cstheme="minorHAnsi"/>
          <w:iCs/>
          <w:sz w:val="24"/>
          <w:szCs w:val="24"/>
        </w:rPr>
        <w:t>: How many years has knotweed been managed in Swansea?</w:t>
      </w:r>
    </w:p>
    <w:tbl>
      <w:tblPr>
        <w:tblW w:w="0" w:type="auto"/>
        <w:tblBorders>
          <w:top w:val="single" w:sz="6" w:space="0" w:color="666666"/>
          <w:left w:val="single" w:sz="6" w:space="0" w:color="666666"/>
          <w:bottom w:val="single" w:sz="6" w:space="0" w:color="666666"/>
          <w:right w:val="single" w:sz="6" w:space="0" w:color="666666"/>
        </w:tblBorders>
        <w:shd w:val="clear" w:color="auto" w:fill="FAFAFA"/>
        <w:tblCellMar>
          <w:top w:w="15" w:type="dxa"/>
          <w:left w:w="15" w:type="dxa"/>
          <w:bottom w:w="15" w:type="dxa"/>
          <w:right w:w="15" w:type="dxa"/>
        </w:tblCellMar>
        <w:tblLook w:val="04A0" w:firstRow="1" w:lastRow="0" w:firstColumn="1" w:lastColumn="0" w:noHBand="0" w:noVBand="1"/>
      </w:tblPr>
      <w:tblGrid>
        <w:gridCol w:w="1769"/>
        <w:gridCol w:w="2149"/>
      </w:tblGrid>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bookmarkEnd w:id="70"/>
          <w:p w:rsidR="0046542D" w:rsidRPr="00153EFC" w:rsidRDefault="0046542D" w:rsidP="0046542D">
            <w:pPr>
              <w:rPr>
                <w:rFonts w:cstheme="minorHAnsi"/>
                <w:color w:val="000000"/>
                <w:sz w:val="24"/>
                <w:szCs w:val="24"/>
              </w:rPr>
            </w:pPr>
            <w:r w:rsidRPr="00153EFC">
              <w:rPr>
                <w:rFonts w:cstheme="minorHAnsi"/>
                <w:b/>
                <w:bCs/>
                <w:color w:val="000000"/>
                <w:sz w:val="24"/>
                <w:szCs w:val="24"/>
              </w:rPr>
              <w:t>Mean (Average)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2.741</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Median</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2</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Range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9</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Mode</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2, appeared 29 times</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Geometric Mean</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2.3876556380509</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Largest</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10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Smallest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1</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Sum</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233</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Count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85</w:t>
            </w:r>
          </w:p>
        </w:tc>
      </w:tr>
    </w:tbl>
    <w:p w:rsidR="0046542D" w:rsidRPr="00153EFC" w:rsidRDefault="0046542D" w:rsidP="0046542D">
      <w:pPr>
        <w:spacing w:line="276" w:lineRule="auto"/>
        <w:jc w:val="both"/>
        <w:rPr>
          <w:rFonts w:cstheme="minorHAnsi"/>
          <w:sz w:val="24"/>
          <w:szCs w:val="24"/>
          <w:shd w:val="clear" w:color="auto" w:fill="FFFFFF"/>
        </w:rPr>
      </w:pPr>
    </w:p>
    <w:p w:rsidR="0046542D" w:rsidRPr="0093677A" w:rsidRDefault="0046542D" w:rsidP="0046542D">
      <w:pPr>
        <w:spacing w:line="360" w:lineRule="auto"/>
        <w:jc w:val="both"/>
        <w:rPr>
          <w:sz w:val="24"/>
          <w:szCs w:val="24"/>
        </w:rPr>
      </w:pPr>
      <w:r>
        <w:rPr>
          <w:sz w:val="24"/>
          <w:szCs w:val="24"/>
        </w:rPr>
        <w:t xml:space="preserve">The results </w:t>
      </w:r>
      <w:r w:rsidRPr="0093677A">
        <w:rPr>
          <w:sz w:val="24"/>
          <w:szCs w:val="24"/>
        </w:rPr>
        <w:t>indica</w:t>
      </w:r>
      <w:r>
        <w:rPr>
          <w:sz w:val="24"/>
          <w:szCs w:val="24"/>
        </w:rPr>
        <w:t>ted</w:t>
      </w:r>
      <w:r w:rsidRPr="0093677A">
        <w:rPr>
          <w:sz w:val="24"/>
          <w:szCs w:val="24"/>
        </w:rPr>
        <w:t xml:space="preserve"> that respondents had some awareness of the management history. These results </w:t>
      </w:r>
      <w:r>
        <w:rPr>
          <w:sz w:val="24"/>
          <w:szCs w:val="24"/>
        </w:rPr>
        <w:t>agree</w:t>
      </w:r>
      <w:r w:rsidRPr="0093677A">
        <w:rPr>
          <w:sz w:val="24"/>
          <w:szCs w:val="24"/>
        </w:rPr>
        <w:t xml:space="preserve"> with consensus within the literature.</w:t>
      </w:r>
    </w:p>
    <w:p w:rsidR="0046542D" w:rsidRPr="0093677A" w:rsidRDefault="0046542D" w:rsidP="0046542D">
      <w:pPr>
        <w:spacing w:line="360" w:lineRule="auto"/>
        <w:jc w:val="both"/>
        <w:rPr>
          <w:rFonts w:cstheme="minorHAnsi"/>
          <w:sz w:val="24"/>
          <w:szCs w:val="24"/>
        </w:rPr>
      </w:pPr>
      <w:bookmarkStart w:id="71" w:name="_Hlk34656068"/>
      <w:r w:rsidRPr="0093677A">
        <w:rPr>
          <w:rFonts w:cstheme="minorHAnsi"/>
          <w:sz w:val="24"/>
          <w:szCs w:val="24"/>
        </w:rPr>
        <w:t>In order to understand how respondents perceive</w:t>
      </w:r>
      <w:r>
        <w:rPr>
          <w:rFonts w:cstheme="minorHAnsi"/>
          <w:sz w:val="24"/>
          <w:szCs w:val="24"/>
        </w:rPr>
        <w:t>d</w:t>
      </w:r>
      <w:r w:rsidRPr="0093677A">
        <w:rPr>
          <w:rFonts w:cstheme="minorHAnsi"/>
          <w:sz w:val="24"/>
          <w:szCs w:val="24"/>
        </w:rPr>
        <w:t xml:space="preserve"> the landscape context</w:t>
      </w:r>
      <w:r>
        <w:rPr>
          <w:rFonts w:cstheme="minorHAnsi"/>
          <w:sz w:val="24"/>
          <w:szCs w:val="24"/>
        </w:rPr>
        <w:t>,</w:t>
      </w:r>
      <w:r w:rsidRPr="0093677A">
        <w:rPr>
          <w:rFonts w:cstheme="minorHAnsi"/>
          <w:sz w:val="24"/>
          <w:szCs w:val="24"/>
        </w:rPr>
        <w:t xml:space="preserve"> a correlation was made between the perceived sub-factors land use and cover and the primary factor of effects (potential and realised). The below questions were used for this correlation:</w:t>
      </w:r>
    </w:p>
    <w:p w:rsidR="0046542D" w:rsidRPr="0093677A" w:rsidRDefault="0046542D" w:rsidP="0046542D">
      <w:pPr>
        <w:pStyle w:val="ListParagraph"/>
        <w:numPr>
          <w:ilvl w:val="0"/>
          <w:numId w:val="99"/>
        </w:numPr>
        <w:spacing w:line="360" w:lineRule="auto"/>
        <w:jc w:val="both"/>
        <w:rPr>
          <w:rFonts w:cstheme="minorHAnsi"/>
          <w:sz w:val="24"/>
          <w:szCs w:val="24"/>
        </w:rPr>
      </w:pPr>
      <w:r w:rsidRPr="0093677A">
        <w:rPr>
          <w:rFonts w:cstheme="minorHAnsi"/>
          <w:sz w:val="24"/>
          <w:szCs w:val="24"/>
        </w:rPr>
        <w:t>Question 9:</w:t>
      </w:r>
      <w:r>
        <w:rPr>
          <w:rFonts w:cstheme="minorHAnsi"/>
          <w:sz w:val="24"/>
          <w:szCs w:val="24"/>
        </w:rPr>
        <w:t xml:space="preserve"> </w:t>
      </w:r>
      <w:r w:rsidRPr="0093677A">
        <w:rPr>
          <w:rFonts w:cstheme="minorHAnsi"/>
          <w:sz w:val="24"/>
          <w:szCs w:val="24"/>
        </w:rPr>
        <w:t>How much of a threat is knotweed to human health and wellbeing/plants and animals/native landscape?</w:t>
      </w:r>
    </w:p>
    <w:p w:rsidR="0046542D" w:rsidRPr="0093677A" w:rsidRDefault="0046542D" w:rsidP="0046542D">
      <w:pPr>
        <w:pStyle w:val="ListParagraph"/>
        <w:numPr>
          <w:ilvl w:val="0"/>
          <w:numId w:val="99"/>
        </w:numPr>
        <w:spacing w:line="360" w:lineRule="auto"/>
        <w:jc w:val="both"/>
        <w:rPr>
          <w:rFonts w:cstheme="minorHAnsi"/>
          <w:sz w:val="24"/>
          <w:szCs w:val="24"/>
        </w:rPr>
      </w:pPr>
      <w:r w:rsidRPr="0093677A">
        <w:rPr>
          <w:rFonts w:cstheme="minorHAnsi"/>
          <w:sz w:val="24"/>
          <w:szCs w:val="24"/>
        </w:rPr>
        <w:t>Question 15: What types of land are affected by knotweed in Swansea?</w:t>
      </w:r>
    </w:p>
    <w:p w:rsidR="0046542D" w:rsidRPr="00580DD4" w:rsidRDefault="0046542D" w:rsidP="0046542D">
      <w:pPr>
        <w:spacing w:line="360" w:lineRule="auto"/>
        <w:jc w:val="both"/>
        <w:rPr>
          <w:sz w:val="24"/>
          <w:szCs w:val="24"/>
        </w:rPr>
      </w:pPr>
      <w:r w:rsidRPr="0093677A">
        <w:rPr>
          <w:sz w:val="24"/>
          <w:szCs w:val="24"/>
        </w:rPr>
        <w:t xml:space="preserve">Using Fischer’s </w:t>
      </w:r>
      <w:r w:rsidR="00C468D1">
        <w:rPr>
          <w:sz w:val="24"/>
          <w:szCs w:val="24"/>
        </w:rPr>
        <w:t>e</w:t>
      </w:r>
      <w:r w:rsidRPr="0093677A">
        <w:rPr>
          <w:sz w:val="24"/>
          <w:szCs w:val="24"/>
        </w:rPr>
        <w:t xml:space="preserve">xact </w:t>
      </w:r>
      <w:r w:rsidR="00C468D1">
        <w:rPr>
          <w:sz w:val="24"/>
          <w:szCs w:val="24"/>
        </w:rPr>
        <w:t>t</w:t>
      </w:r>
      <w:r w:rsidRPr="0093677A">
        <w:rPr>
          <w:sz w:val="24"/>
          <w:szCs w:val="24"/>
        </w:rPr>
        <w:t xml:space="preserve">est the number of responses to threat to Swansea and land type selections was compared.  </w:t>
      </w:r>
      <w:r>
        <w:rPr>
          <w:sz w:val="24"/>
          <w:szCs w:val="24"/>
        </w:rPr>
        <w:t>T</w:t>
      </w:r>
      <w:r w:rsidRPr="0093677A">
        <w:rPr>
          <w:sz w:val="24"/>
          <w:szCs w:val="24"/>
        </w:rPr>
        <w:t>here was no</w:t>
      </w:r>
      <w:r>
        <w:rPr>
          <w:sz w:val="24"/>
          <w:szCs w:val="24"/>
        </w:rPr>
        <w:t xml:space="preserve"> statistical </w:t>
      </w:r>
      <w:r w:rsidRPr="0093677A">
        <w:rPr>
          <w:sz w:val="24"/>
          <w:szCs w:val="24"/>
        </w:rPr>
        <w:t xml:space="preserve">significance found between row </w:t>
      </w:r>
      <w:r w:rsidRPr="00580DD4">
        <w:rPr>
          <w:sz w:val="24"/>
          <w:szCs w:val="24"/>
        </w:rPr>
        <w:t xml:space="preserve">and column variables. </w:t>
      </w:r>
    </w:p>
    <w:p w:rsidR="0046542D" w:rsidRPr="00580DD4" w:rsidRDefault="0046542D" w:rsidP="00985B62">
      <w:pPr>
        <w:spacing w:line="360" w:lineRule="auto"/>
        <w:jc w:val="both"/>
        <w:rPr>
          <w:sz w:val="24"/>
          <w:szCs w:val="24"/>
        </w:rPr>
      </w:pPr>
      <w:bookmarkStart w:id="72" w:name="_Hlk34729573"/>
      <w:bookmarkEnd w:id="71"/>
      <w:r w:rsidRPr="00580DD4">
        <w:rPr>
          <w:sz w:val="24"/>
          <w:szCs w:val="24"/>
        </w:rPr>
        <w:t xml:space="preserve">Table </w:t>
      </w:r>
      <w:r w:rsidR="00985B62">
        <w:rPr>
          <w:sz w:val="24"/>
          <w:szCs w:val="24"/>
        </w:rPr>
        <w:t>19</w:t>
      </w:r>
      <w:r w:rsidRPr="00580DD4">
        <w:rPr>
          <w:sz w:val="24"/>
          <w:szCs w:val="24"/>
        </w:rPr>
        <w:t>: Number of responses for threat to human health and wellbeing/plants and animals/native landscape and land types affected by knotweed in Swansea</w:t>
      </w:r>
      <w:r>
        <w:rPr>
          <w:sz w:val="24"/>
          <w:szCs w:val="24"/>
        </w:rPr>
        <w:t>.</w:t>
      </w:r>
    </w:p>
    <w:bookmarkEnd w:id="72"/>
    <w:p w:rsidR="0046542D" w:rsidRDefault="0046542D" w:rsidP="0046542D">
      <w:pPr>
        <w:rPr>
          <w:rFonts w:cstheme="minorHAnsi"/>
          <w:iCs/>
          <w:sz w:val="24"/>
          <w:szCs w:val="24"/>
        </w:rPr>
      </w:pPr>
      <w:r w:rsidRPr="00153EFC">
        <w:rPr>
          <w:rFonts w:cstheme="minorHAnsi"/>
          <w:iCs/>
          <w:noProof/>
          <w:sz w:val="24"/>
          <w:szCs w:val="24"/>
        </w:rPr>
        <w:lastRenderedPageBreak/>
        <w:drawing>
          <wp:inline distT="0" distB="0" distL="0" distR="0" wp14:anchorId="4A276915" wp14:editId="64F7322E">
            <wp:extent cx="5136543" cy="2480945"/>
            <wp:effectExtent l="0" t="0" r="698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3-01 at 13.22.47.png"/>
                    <pic:cNvPicPr/>
                  </pic:nvPicPr>
                  <pic:blipFill>
                    <a:blip r:embed="rId31">
                      <a:extLst>
                        <a:ext uri="{28A0092B-C50C-407E-A947-70E740481C1C}">
                          <a14:useLocalDpi xmlns:a14="http://schemas.microsoft.com/office/drawing/2010/main" val="0"/>
                        </a:ext>
                      </a:extLst>
                    </a:blip>
                    <a:stretch>
                      <a:fillRect/>
                    </a:stretch>
                  </pic:blipFill>
                  <pic:spPr>
                    <a:xfrm>
                      <a:off x="0" y="0"/>
                      <a:ext cx="5136543" cy="2480945"/>
                    </a:xfrm>
                    <a:prstGeom prst="rect">
                      <a:avLst/>
                    </a:prstGeom>
                  </pic:spPr>
                </pic:pic>
              </a:graphicData>
            </a:graphic>
          </wp:inline>
        </w:drawing>
      </w:r>
      <w:bookmarkStart w:id="73" w:name="_Hlk34729590"/>
    </w:p>
    <w:bookmarkEnd w:id="73"/>
    <w:p w:rsidR="0046542D" w:rsidRDefault="0046542D" w:rsidP="0046542D">
      <w:pPr>
        <w:rPr>
          <w:rFonts w:cstheme="minorHAnsi"/>
          <w:iCs/>
          <w:sz w:val="24"/>
          <w:szCs w:val="24"/>
        </w:rPr>
      </w:pPr>
      <w:r w:rsidRPr="00153EFC">
        <w:rPr>
          <w:rFonts w:cstheme="minorHAnsi"/>
          <w:noProof/>
          <w:sz w:val="24"/>
          <w:szCs w:val="24"/>
        </w:rPr>
        <w:drawing>
          <wp:inline distT="0" distB="0" distL="0" distR="0" wp14:anchorId="7A4CE999" wp14:editId="73AA7915">
            <wp:extent cx="4977580" cy="3484245"/>
            <wp:effectExtent l="0" t="0" r="1270" b="0"/>
            <wp:docPr id="59" name="Chart 59">
              <a:extLst xmlns:a="http://schemas.openxmlformats.org/drawingml/2006/main">
                <a:ext uri="{FF2B5EF4-FFF2-40B4-BE49-F238E27FC236}">
                  <a16:creationId xmlns:a16="http://schemas.microsoft.com/office/drawing/2014/main" id="{F5A3B7FD-E04B-354C-B950-97F075F7DB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46542D" w:rsidRPr="00580DD4" w:rsidRDefault="0046542D" w:rsidP="00985B62">
      <w:pPr>
        <w:spacing w:line="360" w:lineRule="auto"/>
        <w:rPr>
          <w:rFonts w:cstheme="minorHAnsi"/>
          <w:sz w:val="24"/>
          <w:szCs w:val="24"/>
        </w:rPr>
      </w:pPr>
      <w:r w:rsidRPr="00580DD4">
        <w:rPr>
          <w:rFonts w:cstheme="minorHAnsi"/>
          <w:sz w:val="24"/>
          <w:szCs w:val="24"/>
        </w:rPr>
        <w:t xml:space="preserve">Figure </w:t>
      </w:r>
      <w:r w:rsidR="00985B62">
        <w:rPr>
          <w:rFonts w:cstheme="minorHAnsi"/>
          <w:sz w:val="24"/>
          <w:szCs w:val="24"/>
        </w:rPr>
        <w:t>19</w:t>
      </w:r>
      <w:r w:rsidRPr="00580DD4">
        <w:rPr>
          <w:rFonts w:cstheme="minorHAnsi"/>
          <w:sz w:val="24"/>
          <w:szCs w:val="24"/>
        </w:rPr>
        <w:t>: Number of land types selected by element of threat (always and often threat level only)</w:t>
      </w:r>
      <w:r>
        <w:rPr>
          <w:rFonts w:cstheme="minorHAnsi"/>
          <w:sz w:val="24"/>
          <w:szCs w:val="24"/>
        </w:rPr>
        <w:t>.</w:t>
      </w:r>
    </w:p>
    <w:p w:rsidR="0046542D" w:rsidRPr="008A446A" w:rsidRDefault="0046542D" w:rsidP="0046542D">
      <w:pPr>
        <w:spacing w:line="360" w:lineRule="auto"/>
        <w:jc w:val="both"/>
        <w:rPr>
          <w:sz w:val="24"/>
          <w:szCs w:val="24"/>
        </w:rPr>
      </w:pPr>
      <w:r w:rsidRPr="008A446A">
        <w:rPr>
          <w:sz w:val="24"/>
          <w:szCs w:val="24"/>
        </w:rPr>
        <w:t>The results show</w:t>
      </w:r>
      <w:r>
        <w:rPr>
          <w:sz w:val="24"/>
          <w:szCs w:val="24"/>
        </w:rPr>
        <w:t>ed</w:t>
      </w:r>
      <w:r w:rsidRPr="008A446A">
        <w:rPr>
          <w:sz w:val="24"/>
          <w:szCs w:val="24"/>
        </w:rPr>
        <w:t xml:space="preserve"> that volunteers who perceived knotweed to always or often impact upon plants</w:t>
      </w:r>
      <w:r>
        <w:rPr>
          <w:sz w:val="24"/>
          <w:szCs w:val="24"/>
        </w:rPr>
        <w:t xml:space="preserve">, </w:t>
      </w:r>
      <w:r w:rsidRPr="008A446A">
        <w:rPr>
          <w:sz w:val="24"/>
          <w:szCs w:val="24"/>
        </w:rPr>
        <w:t xml:space="preserve">animals and the native landscape tended to select more land types occupied by knotweed. </w:t>
      </w:r>
      <w:r>
        <w:rPr>
          <w:sz w:val="24"/>
          <w:szCs w:val="24"/>
        </w:rPr>
        <w:t xml:space="preserve">This suggests that </w:t>
      </w:r>
      <w:r w:rsidRPr="008A446A">
        <w:rPr>
          <w:sz w:val="24"/>
          <w:szCs w:val="24"/>
        </w:rPr>
        <w:t>respondents were more aware of the impacts of knotweed on the natural environment.</w:t>
      </w:r>
    </w:p>
    <w:p w:rsidR="0046542D" w:rsidRDefault="0046542D" w:rsidP="0046542D">
      <w:pPr>
        <w:spacing w:line="360" w:lineRule="auto"/>
        <w:jc w:val="both"/>
        <w:rPr>
          <w:sz w:val="24"/>
          <w:szCs w:val="24"/>
        </w:rPr>
      </w:pPr>
      <w:r w:rsidRPr="008A446A">
        <w:rPr>
          <w:sz w:val="24"/>
          <w:szCs w:val="24"/>
        </w:rPr>
        <w:t xml:space="preserve">The overall results of testing the perceived sub-factors within the landscape context (including land use and cover, landscape beauty or attractiveness and management history) </w:t>
      </w:r>
      <w:r w:rsidRPr="008A446A">
        <w:rPr>
          <w:b/>
          <w:sz w:val="24"/>
          <w:szCs w:val="24"/>
        </w:rPr>
        <w:t>agree</w:t>
      </w:r>
      <w:r>
        <w:rPr>
          <w:b/>
          <w:sz w:val="24"/>
          <w:szCs w:val="24"/>
        </w:rPr>
        <w:t>d</w:t>
      </w:r>
      <w:r w:rsidRPr="008A446A">
        <w:rPr>
          <w:b/>
          <w:sz w:val="24"/>
          <w:szCs w:val="24"/>
        </w:rPr>
        <w:t xml:space="preserve"> </w:t>
      </w:r>
      <w:r w:rsidRPr="008A446A">
        <w:rPr>
          <w:sz w:val="24"/>
          <w:szCs w:val="24"/>
        </w:rPr>
        <w:t>with consensus within the literature review.</w:t>
      </w:r>
    </w:p>
    <w:p w:rsidR="0046542D" w:rsidRPr="00502E81" w:rsidRDefault="0046542D" w:rsidP="0046542D">
      <w:pPr>
        <w:spacing w:line="360" w:lineRule="auto"/>
        <w:jc w:val="both"/>
        <w:rPr>
          <w:iCs/>
          <w:sz w:val="24"/>
          <w:szCs w:val="24"/>
        </w:rPr>
      </w:pPr>
      <w:r>
        <w:rPr>
          <w:iCs/>
          <w:sz w:val="24"/>
          <w:szCs w:val="24"/>
        </w:rPr>
        <w:lastRenderedPageBreak/>
        <w:t>4</w:t>
      </w:r>
      <w:r w:rsidRPr="00502E81">
        <w:rPr>
          <w:iCs/>
          <w:sz w:val="24"/>
          <w:szCs w:val="24"/>
        </w:rPr>
        <w:t>.</w:t>
      </w:r>
      <w:r>
        <w:rPr>
          <w:iCs/>
          <w:sz w:val="24"/>
          <w:szCs w:val="24"/>
        </w:rPr>
        <w:t>2.6</w:t>
      </w:r>
      <w:r w:rsidRPr="00502E81">
        <w:rPr>
          <w:iCs/>
          <w:sz w:val="24"/>
          <w:szCs w:val="24"/>
        </w:rPr>
        <w:t xml:space="preserve">: Sub-factors within the intuitional, governance and policy context </w:t>
      </w:r>
    </w:p>
    <w:p w:rsidR="002006D1" w:rsidRPr="00594B95" w:rsidRDefault="002006D1" w:rsidP="002006D1">
      <w:pPr>
        <w:ind w:left="567" w:right="567"/>
        <w:jc w:val="center"/>
        <w:rPr>
          <w:rFonts w:eastAsia="Times New Roman" w:cs="Times New Roman"/>
          <w:sz w:val="24"/>
          <w:szCs w:val="24"/>
          <w:lang w:eastAsia="en-GB"/>
        </w:rPr>
      </w:pPr>
      <w:r w:rsidRPr="00594B95">
        <w:rPr>
          <w:rFonts w:eastAsia="Times New Roman" w:cs="Times New Roman"/>
          <w:color w:val="000000"/>
          <w:sz w:val="24"/>
          <w:szCs w:val="24"/>
          <w:lang w:eastAsia="en-GB"/>
        </w:rPr>
        <w:t>“Policy and governance contexts influence perceptions of IAS through the capacity of institutions to shape individual values, social relationships and to motivate or constrain attitudes and behaviours towards IAS” (Shackleton et al, 2019:20).</w:t>
      </w:r>
    </w:p>
    <w:p w:rsidR="0046542D" w:rsidRDefault="0046542D" w:rsidP="0046542D">
      <w:pPr>
        <w:spacing w:line="360" w:lineRule="auto"/>
        <w:jc w:val="both"/>
        <w:rPr>
          <w:sz w:val="24"/>
          <w:szCs w:val="24"/>
          <w:lang w:eastAsia="en-GB"/>
        </w:rPr>
      </w:pPr>
      <w:r w:rsidRPr="008A446A">
        <w:rPr>
          <w:sz w:val="24"/>
          <w:szCs w:val="24"/>
        </w:rPr>
        <w:t>Th</w:t>
      </w:r>
      <w:r>
        <w:rPr>
          <w:sz w:val="24"/>
          <w:szCs w:val="24"/>
        </w:rPr>
        <w:t>is</w:t>
      </w:r>
      <w:r w:rsidRPr="008A446A">
        <w:rPr>
          <w:sz w:val="24"/>
          <w:szCs w:val="24"/>
        </w:rPr>
        <w:t xml:space="preserve"> </w:t>
      </w:r>
      <w:r>
        <w:rPr>
          <w:sz w:val="24"/>
          <w:szCs w:val="24"/>
        </w:rPr>
        <w:t xml:space="preserve">primary </w:t>
      </w:r>
      <w:r w:rsidRPr="008A446A">
        <w:rPr>
          <w:sz w:val="24"/>
          <w:szCs w:val="24"/>
        </w:rPr>
        <w:t xml:space="preserve">factor </w:t>
      </w:r>
      <w:r>
        <w:rPr>
          <w:sz w:val="24"/>
          <w:szCs w:val="24"/>
        </w:rPr>
        <w:t>was</w:t>
      </w:r>
      <w:r w:rsidRPr="008A446A">
        <w:rPr>
          <w:sz w:val="24"/>
          <w:szCs w:val="24"/>
        </w:rPr>
        <w:t xml:space="preserve"> closely aligned with the socio-cultural context</w:t>
      </w:r>
      <w:r>
        <w:rPr>
          <w:sz w:val="24"/>
          <w:szCs w:val="24"/>
        </w:rPr>
        <w:t>s</w:t>
      </w:r>
      <w:r w:rsidRPr="008A446A">
        <w:rPr>
          <w:sz w:val="24"/>
          <w:szCs w:val="24"/>
        </w:rPr>
        <w:t xml:space="preserve"> factor discussed previously. Globalised processes have facilitated the spread of IAPS across international boundaries (</w:t>
      </w:r>
      <w:r w:rsidRPr="008A446A">
        <w:rPr>
          <w:rFonts w:eastAsia="Times New Roman"/>
          <w:sz w:val="24"/>
          <w:szCs w:val="24"/>
        </w:rPr>
        <w:t xml:space="preserve">Robinson, 2016) as discussed in Theme A2 of the literature review. </w:t>
      </w:r>
    </w:p>
    <w:p w:rsidR="0046542D" w:rsidRPr="00153EFC" w:rsidRDefault="0046542D" w:rsidP="0046542D">
      <w:pPr>
        <w:spacing w:line="360" w:lineRule="auto"/>
        <w:jc w:val="both"/>
        <w:rPr>
          <w:rFonts w:cstheme="minorHAnsi"/>
          <w:sz w:val="24"/>
          <w:szCs w:val="24"/>
        </w:rPr>
      </w:pPr>
      <w:r w:rsidRPr="008A446A">
        <w:rPr>
          <w:sz w:val="24"/>
          <w:szCs w:val="24"/>
        </w:rPr>
        <w:t xml:space="preserve">The first sub-factor examined was institutional frameworks. </w:t>
      </w:r>
      <w:r w:rsidRPr="00153EFC">
        <w:rPr>
          <w:rFonts w:cstheme="minorHAnsi"/>
          <w:sz w:val="24"/>
          <w:szCs w:val="24"/>
        </w:rPr>
        <w:t xml:space="preserve">Respondents were asked who </w:t>
      </w:r>
      <w:r>
        <w:rPr>
          <w:rFonts w:cstheme="minorHAnsi"/>
          <w:sz w:val="24"/>
          <w:szCs w:val="24"/>
        </w:rPr>
        <w:t>was</w:t>
      </w:r>
      <w:r w:rsidRPr="00153EFC">
        <w:rPr>
          <w:rFonts w:cstheme="minorHAnsi"/>
          <w:sz w:val="24"/>
          <w:szCs w:val="24"/>
        </w:rPr>
        <w:t xml:space="preserve"> responsible for managing knotweed in Swansea. The results are shown below:</w:t>
      </w:r>
    </w:p>
    <w:p w:rsidR="0046542D" w:rsidRPr="00153EFC" w:rsidRDefault="0046542D" w:rsidP="0046542D">
      <w:pPr>
        <w:rPr>
          <w:rFonts w:cstheme="minorHAnsi"/>
          <w:i/>
          <w:sz w:val="24"/>
          <w:szCs w:val="24"/>
        </w:rPr>
      </w:pPr>
      <w:r>
        <w:rPr>
          <w:rFonts w:cstheme="minorHAnsi"/>
          <w:i/>
          <w:noProof/>
          <w:sz w:val="24"/>
          <w:szCs w:val="24"/>
        </w:rPr>
        <w:drawing>
          <wp:inline distT="0" distB="0" distL="0" distR="0" wp14:anchorId="6DF4070C" wp14:editId="45BF5145">
            <wp:extent cx="5205730" cy="2462463"/>
            <wp:effectExtent l="0" t="0" r="1270" b="190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Screen Shot 2020-04-09 at 10.43.55.png"/>
                    <pic:cNvPicPr/>
                  </pic:nvPicPr>
                  <pic:blipFill>
                    <a:blip r:embed="rId33">
                      <a:extLst>
                        <a:ext uri="{28A0092B-C50C-407E-A947-70E740481C1C}">
                          <a14:useLocalDpi xmlns:a14="http://schemas.microsoft.com/office/drawing/2010/main" val="0"/>
                        </a:ext>
                      </a:extLst>
                    </a:blip>
                    <a:stretch>
                      <a:fillRect/>
                    </a:stretch>
                  </pic:blipFill>
                  <pic:spPr>
                    <a:xfrm>
                      <a:off x="0" y="0"/>
                      <a:ext cx="5228757" cy="2473356"/>
                    </a:xfrm>
                    <a:prstGeom prst="rect">
                      <a:avLst/>
                    </a:prstGeom>
                  </pic:spPr>
                </pic:pic>
              </a:graphicData>
            </a:graphic>
          </wp:inline>
        </w:drawing>
      </w:r>
    </w:p>
    <w:p w:rsidR="0046542D" w:rsidRPr="00095219" w:rsidRDefault="0046542D" w:rsidP="00FC2B7C">
      <w:pPr>
        <w:spacing w:line="360" w:lineRule="auto"/>
        <w:rPr>
          <w:rFonts w:cstheme="minorHAnsi"/>
          <w:iCs/>
          <w:sz w:val="24"/>
          <w:szCs w:val="24"/>
        </w:rPr>
      </w:pPr>
      <w:bookmarkStart w:id="74" w:name="_Hlk32917052"/>
      <w:r w:rsidRPr="00095219">
        <w:rPr>
          <w:rFonts w:cstheme="minorHAnsi"/>
          <w:iCs/>
          <w:sz w:val="24"/>
          <w:szCs w:val="24"/>
        </w:rPr>
        <w:t xml:space="preserve">Figure </w:t>
      </w:r>
      <w:r w:rsidR="00985B62">
        <w:rPr>
          <w:rFonts w:cstheme="minorHAnsi"/>
          <w:iCs/>
          <w:sz w:val="24"/>
          <w:szCs w:val="24"/>
        </w:rPr>
        <w:t>20</w:t>
      </w:r>
      <w:r w:rsidRPr="00095219">
        <w:rPr>
          <w:rFonts w:cstheme="minorHAnsi"/>
          <w:iCs/>
          <w:sz w:val="24"/>
          <w:szCs w:val="24"/>
        </w:rPr>
        <w:t>: Who is responsible for managing knotweed in Swansea?</w:t>
      </w:r>
    </w:p>
    <w:bookmarkEnd w:id="74"/>
    <w:p w:rsidR="0046542D" w:rsidRPr="00A3705C" w:rsidRDefault="0046542D" w:rsidP="0046542D">
      <w:pPr>
        <w:spacing w:line="360" w:lineRule="auto"/>
        <w:jc w:val="both"/>
        <w:rPr>
          <w:rFonts w:eastAsia="Times New Roman" w:cstheme="minorHAnsi"/>
          <w:sz w:val="24"/>
          <w:szCs w:val="24"/>
          <w:lang w:eastAsia="en-GB"/>
        </w:rPr>
      </w:pPr>
      <w:r w:rsidRPr="00A3705C">
        <w:rPr>
          <w:sz w:val="24"/>
          <w:szCs w:val="24"/>
          <w:lang w:eastAsia="en-GB"/>
        </w:rPr>
        <w:t xml:space="preserve">The results showed that 46% of respondents selected landowners and 41% selected Swansea Council. Swansea Council’s Nature Conservation team is responsible for managing knotweed within the city (Hathaway, 2000). The results suggest that perceptions of responsibility of knotweed control are unclear amongst the sampled volunteers and thus agrees with consensus in the literature review </w:t>
      </w:r>
      <w:r w:rsidRPr="00A3705C">
        <w:rPr>
          <w:rFonts w:eastAsia="Times New Roman" w:cstheme="minorHAnsi"/>
          <w:color w:val="000000"/>
          <w:sz w:val="24"/>
          <w:szCs w:val="24"/>
          <w:lang w:eastAsia="en-GB"/>
        </w:rPr>
        <w:t>(Urgenson et al., 2013).</w:t>
      </w:r>
    </w:p>
    <w:p w:rsidR="0046542D" w:rsidRPr="00A3705C" w:rsidRDefault="0046542D" w:rsidP="0046542D">
      <w:pPr>
        <w:spacing w:line="360" w:lineRule="auto"/>
        <w:jc w:val="both"/>
        <w:rPr>
          <w:rFonts w:cstheme="minorHAnsi"/>
          <w:sz w:val="24"/>
          <w:szCs w:val="24"/>
          <w:shd w:val="clear" w:color="auto" w:fill="FFFFFF"/>
        </w:rPr>
      </w:pPr>
      <w:r w:rsidRPr="00A3705C">
        <w:rPr>
          <w:sz w:val="24"/>
          <w:szCs w:val="24"/>
          <w:lang w:eastAsia="en-GB"/>
        </w:rPr>
        <w:t xml:space="preserve">The next sub-factor examined was legislation, regulation and enforcement. </w:t>
      </w:r>
      <w:r w:rsidRPr="00A3705C">
        <w:rPr>
          <w:rFonts w:cstheme="minorHAnsi"/>
          <w:sz w:val="24"/>
          <w:szCs w:val="24"/>
          <w:shd w:val="clear" w:color="auto" w:fill="FFFFFF"/>
        </w:rPr>
        <w:t xml:space="preserve">Respondents were asked if </w:t>
      </w:r>
      <w:r>
        <w:rPr>
          <w:rFonts w:cstheme="minorHAnsi"/>
          <w:sz w:val="24"/>
          <w:szCs w:val="24"/>
          <w:shd w:val="clear" w:color="auto" w:fill="FFFFFF"/>
        </w:rPr>
        <w:t xml:space="preserve">the </w:t>
      </w:r>
      <w:r w:rsidRPr="00A3705C">
        <w:rPr>
          <w:rFonts w:cstheme="minorHAnsi"/>
          <w:sz w:val="24"/>
          <w:szCs w:val="24"/>
          <w:shd w:val="clear" w:color="auto" w:fill="FFFFFF"/>
        </w:rPr>
        <w:t xml:space="preserve">appropriate legislation (the Wildlife and Countryside </w:t>
      </w:r>
      <w:r w:rsidRPr="00A3705C">
        <w:rPr>
          <w:rFonts w:cstheme="minorHAnsi"/>
          <w:sz w:val="24"/>
          <w:szCs w:val="24"/>
          <w:shd w:val="clear" w:color="auto" w:fill="FFFFFF"/>
        </w:rPr>
        <w:lastRenderedPageBreak/>
        <w:t>Act (1981)</w:t>
      </w:r>
      <w:r w:rsidR="00C47907">
        <w:rPr>
          <w:rFonts w:cstheme="minorHAnsi"/>
          <w:sz w:val="24"/>
          <w:szCs w:val="24"/>
          <w:shd w:val="clear" w:color="auto" w:fill="FFFFFF"/>
        </w:rPr>
        <w:t>)</w:t>
      </w:r>
      <w:r w:rsidRPr="00A3705C">
        <w:rPr>
          <w:rFonts w:cstheme="minorHAnsi"/>
          <w:sz w:val="24"/>
          <w:szCs w:val="24"/>
          <w:shd w:val="clear" w:color="auto" w:fill="FFFFFF"/>
        </w:rPr>
        <w:t xml:space="preserve"> had been </w:t>
      </w:r>
      <w:r>
        <w:rPr>
          <w:rFonts w:cstheme="minorHAnsi"/>
          <w:sz w:val="24"/>
          <w:szCs w:val="24"/>
          <w:shd w:val="clear" w:color="auto" w:fill="FFFFFF"/>
        </w:rPr>
        <w:t xml:space="preserve">implemented </w:t>
      </w:r>
      <w:r w:rsidRPr="00A3705C">
        <w:rPr>
          <w:rFonts w:cstheme="minorHAnsi"/>
          <w:sz w:val="24"/>
          <w:szCs w:val="24"/>
          <w:shd w:val="clear" w:color="auto" w:fill="FFFFFF"/>
        </w:rPr>
        <w:t>effectively in Swansea</w:t>
      </w:r>
      <w:r>
        <w:rPr>
          <w:rFonts w:cstheme="minorHAnsi"/>
          <w:sz w:val="24"/>
          <w:szCs w:val="24"/>
          <w:shd w:val="clear" w:color="auto" w:fill="FFFFFF"/>
        </w:rPr>
        <w:t xml:space="preserve"> City</w:t>
      </w:r>
      <w:r w:rsidRPr="00A3705C">
        <w:rPr>
          <w:rFonts w:cstheme="minorHAnsi"/>
          <w:sz w:val="24"/>
          <w:szCs w:val="24"/>
          <w:shd w:val="clear" w:color="auto" w:fill="FFFFFF"/>
        </w:rPr>
        <w:t>. The results are shown in Table 11:</w:t>
      </w:r>
    </w:p>
    <w:p w:rsidR="00FC2B7C" w:rsidRPr="00B15F53" w:rsidRDefault="0046542D" w:rsidP="000639DB">
      <w:pPr>
        <w:spacing w:line="360" w:lineRule="auto"/>
        <w:rPr>
          <w:rFonts w:cstheme="minorHAnsi"/>
          <w:sz w:val="24"/>
          <w:szCs w:val="24"/>
        </w:rPr>
      </w:pPr>
      <w:bookmarkStart w:id="75" w:name="_Hlk32917122"/>
      <w:bookmarkStart w:id="76" w:name="_Hlk34645027"/>
      <w:r w:rsidRPr="00B15F53">
        <w:rPr>
          <w:rFonts w:cstheme="minorHAnsi"/>
          <w:sz w:val="24"/>
          <w:szCs w:val="24"/>
        </w:rPr>
        <w:t xml:space="preserve">Table </w:t>
      </w:r>
      <w:r w:rsidR="00985B62">
        <w:rPr>
          <w:rFonts w:cstheme="minorHAnsi"/>
          <w:sz w:val="24"/>
          <w:szCs w:val="24"/>
        </w:rPr>
        <w:t>20</w:t>
      </w:r>
      <w:r w:rsidRPr="00B15F53">
        <w:rPr>
          <w:rFonts w:cstheme="minorHAnsi"/>
          <w:sz w:val="24"/>
          <w:szCs w:val="24"/>
        </w:rPr>
        <w:t xml:space="preserve">:  Under the UK Wildlife and Countryside Act (1981) it is ‘illegal to cause knotweed to grow in the wild’. In your opinion to what extent do you agree that the current legislation is effectively applied in Swansea? </w:t>
      </w:r>
    </w:p>
    <w:tbl>
      <w:tblPr>
        <w:tblW w:w="0" w:type="auto"/>
        <w:tblBorders>
          <w:top w:val="single" w:sz="6" w:space="0" w:color="666666"/>
          <w:left w:val="single" w:sz="6" w:space="0" w:color="666666"/>
          <w:bottom w:val="single" w:sz="6" w:space="0" w:color="666666"/>
          <w:right w:val="single" w:sz="6" w:space="0" w:color="666666"/>
        </w:tblBorders>
        <w:shd w:val="clear" w:color="auto" w:fill="FAFAFA"/>
        <w:tblCellMar>
          <w:top w:w="15" w:type="dxa"/>
          <w:left w:w="15" w:type="dxa"/>
          <w:bottom w:w="15" w:type="dxa"/>
          <w:right w:w="15" w:type="dxa"/>
        </w:tblCellMar>
        <w:tblLook w:val="04A0" w:firstRow="1" w:lastRow="0" w:firstColumn="1" w:lastColumn="0" w:noHBand="0" w:noVBand="1"/>
      </w:tblPr>
      <w:tblGrid>
        <w:gridCol w:w="1769"/>
        <w:gridCol w:w="2149"/>
      </w:tblGrid>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bookmarkStart w:id="77" w:name="_Hlk29303703"/>
            <w:bookmarkEnd w:id="75"/>
            <w:bookmarkEnd w:id="76"/>
            <w:r w:rsidRPr="00153EFC">
              <w:rPr>
                <w:rFonts w:cstheme="minorHAnsi"/>
                <w:b/>
                <w:bCs/>
                <w:color w:val="000000"/>
                <w:sz w:val="24"/>
                <w:szCs w:val="24"/>
              </w:rPr>
              <w:t>Mean (Average)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shd w:val="clear" w:color="auto" w:fill="EEEEEE"/>
              </w:rPr>
              <w:t>3.611</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Median</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4</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Range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8</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Mode</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5, appeared 24 times</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Geometric Mean</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Largest</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8</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Smallest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0</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Sum</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307</w:t>
            </w:r>
          </w:p>
        </w:tc>
      </w:tr>
      <w:tr w:rsidR="0046542D" w:rsidRPr="00153EFC" w:rsidTr="0046542D">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b/>
                <w:bCs/>
                <w:color w:val="000000"/>
                <w:sz w:val="24"/>
                <w:szCs w:val="24"/>
              </w:rPr>
              <w:t>Count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153EFC" w:rsidRDefault="0046542D" w:rsidP="0046542D">
            <w:pPr>
              <w:rPr>
                <w:rFonts w:cstheme="minorHAnsi"/>
                <w:color w:val="000000"/>
                <w:sz w:val="24"/>
                <w:szCs w:val="24"/>
              </w:rPr>
            </w:pPr>
            <w:r w:rsidRPr="00153EFC">
              <w:rPr>
                <w:rFonts w:cstheme="minorHAnsi"/>
                <w:color w:val="000000"/>
                <w:sz w:val="24"/>
                <w:szCs w:val="24"/>
              </w:rPr>
              <w:t>85</w:t>
            </w:r>
          </w:p>
        </w:tc>
      </w:tr>
      <w:bookmarkEnd w:id="77"/>
    </w:tbl>
    <w:p w:rsidR="0046542D" w:rsidRPr="00153EFC" w:rsidRDefault="0046542D" w:rsidP="0046542D">
      <w:pPr>
        <w:spacing w:line="276" w:lineRule="auto"/>
        <w:jc w:val="both"/>
        <w:rPr>
          <w:rFonts w:cstheme="minorHAnsi"/>
          <w:sz w:val="24"/>
          <w:szCs w:val="24"/>
        </w:rPr>
      </w:pPr>
    </w:p>
    <w:p w:rsidR="0046542D" w:rsidRPr="0053306E" w:rsidRDefault="0046542D" w:rsidP="0046542D">
      <w:pPr>
        <w:spacing w:line="360" w:lineRule="auto"/>
        <w:jc w:val="both"/>
        <w:rPr>
          <w:rFonts w:cstheme="minorHAnsi"/>
          <w:sz w:val="24"/>
          <w:szCs w:val="24"/>
          <w:shd w:val="clear" w:color="auto" w:fill="FFFFFF"/>
        </w:rPr>
      </w:pPr>
      <w:r w:rsidRPr="00153EFC">
        <w:rPr>
          <w:rFonts w:cstheme="minorHAnsi"/>
          <w:sz w:val="24"/>
          <w:szCs w:val="24"/>
          <w:shd w:val="clear" w:color="auto" w:fill="FFFFFF"/>
        </w:rPr>
        <w:t>The mean answer was 3.6 which indicate</w:t>
      </w:r>
      <w:r>
        <w:rPr>
          <w:rFonts w:cstheme="minorHAnsi"/>
          <w:sz w:val="24"/>
          <w:szCs w:val="24"/>
          <w:shd w:val="clear" w:color="auto" w:fill="FFFFFF"/>
        </w:rPr>
        <w:t>d</w:t>
      </w:r>
      <w:r w:rsidRPr="00153EFC">
        <w:rPr>
          <w:rFonts w:cstheme="minorHAnsi"/>
          <w:sz w:val="24"/>
          <w:szCs w:val="24"/>
          <w:shd w:val="clear" w:color="auto" w:fill="FFFFFF"/>
        </w:rPr>
        <w:t xml:space="preserve"> a perceived poor standard of effective implementation in Swansea. </w:t>
      </w:r>
      <w:r w:rsidRPr="008A446A">
        <w:rPr>
          <w:sz w:val="24"/>
          <w:szCs w:val="24"/>
          <w:lang w:eastAsia="en-GB"/>
        </w:rPr>
        <w:t xml:space="preserve">The author expected that levels of understanding of the legislation would be low amongst respondents as only specialists understand how effectively the legislation is implemented according to Shackleton </w:t>
      </w:r>
      <w:r w:rsidRPr="008A446A">
        <w:rPr>
          <w:i/>
          <w:iCs/>
          <w:sz w:val="24"/>
          <w:szCs w:val="24"/>
          <w:lang w:eastAsia="en-GB"/>
        </w:rPr>
        <w:t>et al</w:t>
      </w:r>
      <w:r>
        <w:rPr>
          <w:i/>
          <w:iCs/>
          <w:sz w:val="24"/>
          <w:szCs w:val="24"/>
          <w:lang w:eastAsia="en-GB"/>
        </w:rPr>
        <w:t>.,</w:t>
      </w:r>
      <w:r w:rsidRPr="008A446A">
        <w:rPr>
          <w:sz w:val="24"/>
          <w:szCs w:val="24"/>
          <w:lang w:eastAsia="en-GB"/>
        </w:rPr>
        <w:t xml:space="preserve"> (2019). Th</w:t>
      </w:r>
      <w:r>
        <w:rPr>
          <w:sz w:val="24"/>
          <w:szCs w:val="24"/>
          <w:lang w:eastAsia="en-GB"/>
        </w:rPr>
        <w:t>e</w:t>
      </w:r>
      <w:r w:rsidRPr="008A446A">
        <w:rPr>
          <w:sz w:val="24"/>
          <w:szCs w:val="24"/>
          <w:lang w:eastAsia="en-GB"/>
        </w:rPr>
        <w:t xml:space="preserve"> finding suggest</w:t>
      </w:r>
      <w:r>
        <w:rPr>
          <w:sz w:val="24"/>
          <w:szCs w:val="24"/>
          <w:lang w:eastAsia="en-GB"/>
        </w:rPr>
        <w:t>ed</w:t>
      </w:r>
      <w:r w:rsidRPr="008A446A">
        <w:rPr>
          <w:sz w:val="24"/>
          <w:szCs w:val="24"/>
          <w:lang w:eastAsia="en-GB"/>
        </w:rPr>
        <w:t xml:space="preserve"> that the sample of volunteers didn’t understand the extent </w:t>
      </w:r>
      <w:r>
        <w:rPr>
          <w:sz w:val="24"/>
          <w:szCs w:val="24"/>
          <w:lang w:eastAsia="en-GB"/>
        </w:rPr>
        <w:t>of</w:t>
      </w:r>
      <w:r w:rsidRPr="008A446A">
        <w:rPr>
          <w:sz w:val="24"/>
          <w:szCs w:val="24"/>
          <w:lang w:eastAsia="en-GB"/>
        </w:rPr>
        <w:t xml:space="preserve"> legislation</w:t>
      </w:r>
      <w:r>
        <w:rPr>
          <w:sz w:val="24"/>
          <w:szCs w:val="24"/>
          <w:lang w:eastAsia="en-GB"/>
        </w:rPr>
        <w:t xml:space="preserve"> implementation</w:t>
      </w:r>
      <w:r w:rsidRPr="008A446A">
        <w:rPr>
          <w:sz w:val="24"/>
          <w:szCs w:val="24"/>
          <w:lang w:eastAsia="en-GB"/>
        </w:rPr>
        <w:t xml:space="preserve"> in Swansea. The results </w:t>
      </w:r>
      <w:r>
        <w:rPr>
          <w:sz w:val="24"/>
          <w:szCs w:val="24"/>
          <w:lang w:eastAsia="en-GB"/>
        </w:rPr>
        <w:t>agree</w:t>
      </w:r>
      <w:r w:rsidRPr="008A446A">
        <w:rPr>
          <w:sz w:val="24"/>
          <w:szCs w:val="24"/>
          <w:lang w:eastAsia="en-GB"/>
        </w:rPr>
        <w:t xml:space="preserve"> with consensus in the literature. </w:t>
      </w:r>
    </w:p>
    <w:p w:rsidR="0046542D" w:rsidRPr="004D25BA" w:rsidRDefault="0046542D" w:rsidP="0046542D">
      <w:pPr>
        <w:spacing w:line="360" w:lineRule="auto"/>
        <w:jc w:val="both"/>
        <w:rPr>
          <w:rFonts w:cstheme="minorHAnsi"/>
          <w:sz w:val="24"/>
          <w:szCs w:val="24"/>
          <w:shd w:val="clear" w:color="auto" w:fill="FFFFFF"/>
        </w:rPr>
      </w:pPr>
      <w:r w:rsidRPr="008A446A">
        <w:rPr>
          <w:sz w:val="24"/>
          <w:szCs w:val="24"/>
        </w:rPr>
        <w:t xml:space="preserve">The final sub-factor examined was policy and governance strategy. </w:t>
      </w:r>
      <w:r w:rsidRPr="00153EFC">
        <w:rPr>
          <w:rFonts w:cstheme="minorHAnsi"/>
          <w:sz w:val="24"/>
          <w:szCs w:val="24"/>
          <w:shd w:val="clear" w:color="auto" w:fill="FFFFFF"/>
        </w:rPr>
        <w:t>Respondents were asked to what extent does Swansea Council offer effective advice for managing knotweed. The results are summarised</w:t>
      </w:r>
      <w:bookmarkStart w:id="78" w:name="_Hlk32917086"/>
      <w:r>
        <w:rPr>
          <w:rFonts w:cstheme="minorHAnsi"/>
          <w:sz w:val="24"/>
          <w:szCs w:val="24"/>
          <w:shd w:val="clear" w:color="auto" w:fill="FFFFFF"/>
        </w:rPr>
        <w:t>:</w:t>
      </w:r>
    </w:p>
    <w:bookmarkEnd w:id="78"/>
    <w:p w:rsidR="0046542D" w:rsidRDefault="0046542D" w:rsidP="0046542D">
      <w:pPr>
        <w:spacing w:line="276" w:lineRule="auto"/>
        <w:jc w:val="both"/>
        <w:rPr>
          <w:rFonts w:cstheme="minorHAnsi"/>
          <w:sz w:val="24"/>
          <w:szCs w:val="24"/>
          <w:shd w:val="clear" w:color="auto" w:fill="FFFFFF"/>
        </w:rPr>
      </w:pPr>
      <w:r>
        <w:rPr>
          <w:rFonts w:cstheme="minorHAnsi"/>
          <w:noProof/>
          <w:sz w:val="24"/>
          <w:szCs w:val="24"/>
          <w:shd w:val="clear" w:color="auto" w:fill="FFFFFF"/>
        </w:rPr>
        <w:lastRenderedPageBreak/>
        <w:drawing>
          <wp:inline distT="0" distB="0" distL="0" distR="0" wp14:anchorId="579D8BEC" wp14:editId="520DBDFE">
            <wp:extent cx="5253355" cy="2462463"/>
            <wp:effectExtent l="0" t="0" r="4445" b="190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Screen Shot 2020-04-09 at 10.46.16.png"/>
                    <pic:cNvPicPr/>
                  </pic:nvPicPr>
                  <pic:blipFill>
                    <a:blip r:embed="rId34">
                      <a:extLst>
                        <a:ext uri="{28A0092B-C50C-407E-A947-70E740481C1C}">
                          <a14:useLocalDpi xmlns:a14="http://schemas.microsoft.com/office/drawing/2010/main" val="0"/>
                        </a:ext>
                      </a:extLst>
                    </a:blip>
                    <a:stretch>
                      <a:fillRect/>
                    </a:stretch>
                  </pic:blipFill>
                  <pic:spPr>
                    <a:xfrm>
                      <a:off x="0" y="0"/>
                      <a:ext cx="5266077" cy="2468426"/>
                    </a:xfrm>
                    <a:prstGeom prst="rect">
                      <a:avLst/>
                    </a:prstGeom>
                  </pic:spPr>
                </pic:pic>
              </a:graphicData>
            </a:graphic>
          </wp:inline>
        </w:drawing>
      </w:r>
    </w:p>
    <w:p w:rsidR="0046542D" w:rsidRDefault="0046542D" w:rsidP="00985B62">
      <w:pPr>
        <w:spacing w:line="360" w:lineRule="auto"/>
        <w:rPr>
          <w:rFonts w:cstheme="minorHAnsi"/>
          <w:iCs/>
          <w:color w:val="000000"/>
          <w:sz w:val="24"/>
          <w:szCs w:val="24"/>
          <w:shd w:val="clear" w:color="auto" w:fill="FFFFFF"/>
        </w:rPr>
      </w:pPr>
      <w:r w:rsidRPr="00900AFE">
        <w:rPr>
          <w:rFonts w:cstheme="minorHAnsi"/>
          <w:iCs/>
          <w:color w:val="000000"/>
          <w:sz w:val="24"/>
          <w:szCs w:val="24"/>
          <w:shd w:val="clear" w:color="auto" w:fill="FFFFFF"/>
        </w:rPr>
        <w:t xml:space="preserve">Figure </w:t>
      </w:r>
      <w:r w:rsidR="00985B62">
        <w:rPr>
          <w:rFonts w:cstheme="minorHAnsi"/>
          <w:iCs/>
          <w:color w:val="000000"/>
          <w:sz w:val="24"/>
          <w:szCs w:val="24"/>
          <w:shd w:val="clear" w:color="auto" w:fill="FFFFFF"/>
        </w:rPr>
        <w:t>21</w:t>
      </w:r>
      <w:r w:rsidRPr="00900AFE">
        <w:rPr>
          <w:rFonts w:cstheme="minorHAnsi"/>
          <w:iCs/>
          <w:color w:val="000000"/>
          <w:sz w:val="24"/>
          <w:szCs w:val="24"/>
          <w:shd w:val="clear" w:color="auto" w:fill="FFFFFF"/>
        </w:rPr>
        <w:t>:  To what extent does Swansea Council offer effective advice for managing knotweed?</w:t>
      </w:r>
    </w:p>
    <w:p w:rsidR="0046542D" w:rsidRDefault="0046542D" w:rsidP="0046542D">
      <w:pPr>
        <w:spacing w:line="360" w:lineRule="auto"/>
        <w:jc w:val="both"/>
        <w:rPr>
          <w:rFonts w:eastAsia="Times New Roman" w:cstheme="minorHAnsi"/>
          <w:sz w:val="24"/>
          <w:szCs w:val="24"/>
          <w:shd w:val="clear" w:color="auto" w:fill="FFFFFF"/>
          <w:lang w:eastAsia="en-GB"/>
        </w:rPr>
      </w:pPr>
      <w:r w:rsidRPr="008A446A">
        <w:rPr>
          <w:sz w:val="24"/>
          <w:szCs w:val="24"/>
          <w:shd w:val="clear" w:color="auto" w:fill="FFFFFF"/>
          <w:lang w:eastAsia="en-GB"/>
        </w:rPr>
        <w:t xml:space="preserve">The results showed nearly half of respondents to the online questionnaire didn’t know what advice was available with a majority of interviewees supporting this finding. </w:t>
      </w:r>
    </w:p>
    <w:p w:rsidR="0046542D" w:rsidRPr="0016377B" w:rsidRDefault="0046542D" w:rsidP="0046542D">
      <w:pPr>
        <w:spacing w:line="360" w:lineRule="auto"/>
        <w:jc w:val="both"/>
        <w:rPr>
          <w:rFonts w:cstheme="minorHAnsi"/>
          <w:color w:val="000000" w:themeColor="text1"/>
          <w:sz w:val="24"/>
          <w:szCs w:val="24"/>
        </w:rPr>
      </w:pPr>
      <w:r>
        <w:rPr>
          <w:rFonts w:cstheme="minorHAnsi"/>
          <w:color w:val="000000" w:themeColor="text1"/>
          <w:sz w:val="24"/>
          <w:szCs w:val="24"/>
        </w:rPr>
        <w:t xml:space="preserve">In the semi-structured interviews, </w:t>
      </w:r>
      <w:r w:rsidRPr="0016377B">
        <w:rPr>
          <w:rFonts w:cstheme="minorHAnsi"/>
          <w:color w:val="000000" w:themeColor="text1"/>
          <w:sz w:val="24"/>
          <w:szCs w:val="24"/>
        </w:rPr>
        <w:t>5/6</w:t>
      </w:r>
      <w:r>
        <w:rPr>
          <w:rFonts w:cstheme="minorHAnsi"/>
          <w:color w:val="000000" w:themeColor="text1"/>
          <w:sz w:val="24"/>
          <w:szCs w:val="24"/>
        </w:rPr>
        <w:t xml:space="preserve"> interviewees</w:t>
      </w:r>
      <w:r w:rsidRPr="0016377B">
        <w:rPr>
          <w:rFonts w:cstheme="minorHAnsi"/>
          <w:color w:val="000000" w:themeColor="text1"/>
          <w:sz w:val="24"/>
          <w:szCs w:val="24"/>
        </w:rPr>
        <w:t xml:space="preserve"> had no definitive answer to this question with only one interviewee rating the advice provided as effective. All volunteers and two specialists had limited or no direct experience in dealing with Swansea Council. The common responses to this category were:</w:t>
      </w:r>
    </w:p>
    <w:p w:rsidR="0046542D" w:rsidRPr="0016377B" w:rsidRDefault="0046542D" w:rsidP="00FC2B7C">
      <w:pPr>
        <w:spacing w:line="360" w:lineRule="auto"/>
        <w:rPr>
          <w:rFonts w:cstheme="minorHAnsi"/>
          <w:color w:val="000000" w:themeColor="text1"/>
          <w:sz w:val="24"/>
          <w:szCs w:val="24"/>
        </w:rPr>
      </w:pPr>
      <w:bookmarkStart w:id="79" w:name="_Hlk32917248"/>
      <w:r w:rsidRPr="0016377B">
        <w:rPr>
          <w:rFonts w:cstheme="minorHAnsi"/>
          <w:color w:val="000000" w:themeColor="text1"/>
          <w:sz w:val="24"/>
          <w:szCs w:val="24"/>
        </w:rPr>
        <w:t xml:space="preserve">Table </w:t>
      </w:r>
      <w:r w:rsidR="00985B62">
        <w:rPr>
          <w:rFonts w:cstheme="minorHAnsi"/>
          <w:color w:val="000000" w:themeColor="text1"/>
          <w:sz w:val="24"/>
          <w:szCs w:val="24"/>
        </w:rPr>
        <w:t>21</w:t>
      </w:r>
      <w:r w:rsidRPr="0016377B">
        <w:rPr>
          <w:rFonts w:cstheme="minorHAnsi"/>
          <w:color w:val="000000" w:themeColor="text1"/>
          <w:sz w:val="24"/>
          <w:szCs w:val="24"/>
        </w:rPr>
        <w:t>: Common responses to theme 5.</w:t>
      </w:r>
    </w:p>
    <w:tbl>
      <w:tblPr>
        <w:tblStyle w:val="TableGrid"/>
        <w:tblW w:w="0" w:type="auto"/>
        <w:tblLook w:val="04A0" w:firstRow="1" w:lastRow="0" w:firstColumn="1" w:lastColumn="0" w:noHBand="0" w:noVBand="1"/>
      </w:tblPr>
      <w:tblGrid>
        <w:gridCol w:w="4588"/>
        <w:gridCol w:w="2353"/>
      </w:tblGrid>
      <w:tr w:rsidR="0046542D" w:rsidRPr="0016377B" w:rsidTr="0046542D">
        <w:tc>
          <w:tcPr>
            <w:tcW w:w="4588" w:type="dxa"/>
          </w:tcPr>
          <w:bookmarkEnd w:id="79"/>
          <w:p w:rsidR="0046542D" w:rsidRPr="0016377B" w:rsidRDefault="0046542D" w:rsidP="0046542D">
            <w:pPr>
              <w:rPr>
                <w:rFonts w:cstheme="minorHAnsi"/>
                <w:b/>
                <w:bCs/>
                <w:iCs/>
                <w:color w:val="000000" w:themeColor="text1"/>
                <w:sz w:val="24"/>
                <w:szCs w:val="24"/>
              </w:rPr>
            </w:pPr>
            <w:r w:rsidRPr="0016377B">
              <w:rPr>
                <w:rFonts w:cstheme="minorHAnsi"/>
                <w:b/>
                <w:bCs/>
                <w:iCs/>
                <w:color w:val="000000" w:themeColor="text1"/>
                <w:sz w:val="24"/>
                <w:szCs w:val="24"/>
              </w:rPr>
              <w:t>Topic</w:t>
            </w:r>
          </w:p>
        </w:tc>
        <w:tc>
          <w:tcPr>
            <w:tcW w:w="2353" w:type="dxa"/>
          </w:tcPr>
          <w:p w:rsidR="0046542D" w:rsidRPr="0016377B" w:rsidRDefault="0046542D" w:rsidP="0046542D">
            <w:pPr>
              <w:rPr>
                <w:rFonts w:cstheme="minorHAnsi"/>
                <w:b/>
                <w:bCs/>
                <w:iCs/>
                <w:color w:val="000000" w:themeColor="text1"/>
                <w:sz w:val="24"/>
                <w:szCs w:val="24"/>
              </w:rPr>
            </w:pPr>
            <w:r w:rsidRPr="0016377B">
              <w:rPr>
                <w:rFonts w:cstheme="minorHAnsi"/>
                <w:b/>
                <w:bCs/>
                <w:iCs/>
                <w:color w:val="000000" w:themeColor="text1"/>
                <w:sz w:val="24"/>
                <w:szCs w:val="24"/>
              </w:rPr>
              <w:t xml:space="preserve">Number of responses </w:t>
            </w:r>
          </w:p>
        </w:tc>
      </w:tr>
      <w:tr w:rsidR="0046542D" w:rsidRPr="0016377B" w:rsidTr="0046542D">
        <w:tc>
          <w:tcPr>
            <w:tcW w:w="4588" w:type="dxa"/>
          </w:tcPr>
          <w:p w:rsidR="0046542D" w:rsidRPr="0016377B" w:rsidRDefault="0046542D" w:rsidP="0046542D">
            <w:pPr>
              <w:pStyle w:val="ListParagraph"/>
              <w:numPr>
                <w:ilvl w:val="0"/>
                <w:numId w:val="31"/>
              </w:numPr>
              <w:rPr>
                <w:rFonts w:cstheme="minorHAnsi"/>
                <w:bCs/>
                <w:iCs/>
                <w:color w:val="000000" w:themeColor="text1"/>
                <w:sz w:val="24"/>
                <w:szCs w:val="24"/>
              </w:rPr>
            </w:pPr>
            <w:r w:rsidRPr="0016377B">
              <w:rPr>
                <w:rFonts w:cstheme="minorHAnsi"/>
                <w:bCs/>
                <w:iCs/>
                <w:color w:val="000000" w:themeColor="text1"/>
                <w:sz w:val="24"/>
                <w:szCs w:val="24"/>
              </w:rPr>
              <w:t>The council has a designated knotweed officer</w:t>
            </w:r>
          </w:p>
        </w:tc>
        <w:tc>
          <w:tcPr>
            <w:tcW w:w="2353" w:type="dxa"/>
          </w:tcPr>
          <w:p w:rsidR="0046542D" w:rsidRPr="0016377B" w:rsidRDefault="0046542D" w:rsidP="0046542D">
            <w:pPr>
              <w:rPr>
                <w:rFonts w:cstheme="minorHAnsi"/>
                <w:b/>
                <w:bCs/>
                <w:iCs/>
                <w:color w:val="000000" w:themeColor="text1"/>
                <w:sz w:val="24"/>
                <w:szCs w:val="24"/>
              </w:rPr>
            </w:pPr>
            <w:r w:rsidRPr="0016377B">
              <w:rPr>
                <w:rFonts w:cstheme="minorHAnsi"/>
                <w:b/>
                <w:bCs/>
                <w:iCs/>
                <w:color w:val="000000" w:themeColor="text1"/>
                <w:sz w:val="24"/>
                <w:szCs w:val="24"/>
              </w:rPr>
              <w:t>II</w:t>
            </w:r>
          </w:p>
        </w:tc>
      </w:tr>
      <w:tr w:rsidR="0046542D" w:rsidRPr="0016377B" w:rsidTr="0046542D">
        <w:tc>
          <w:tcPr>
            <w:tcW w:w="4588" w:type="dxa"/>
          </w:tcPr>
          <w:p w:rsidR="0046542D" w:rsidRPr="0016377B" w:rsidRDefault="0046542D" w:rsidP="0046542D">
            <w:pPr>
              <w:pStyle w:val="ListParagraph"/>
              <w:numPr>
                <w:ilvl w:val="0"/>
                <w:numId w:val="31"/>
              </w:numPr>
              <w:rPr>
                <w:rFonts w:cstheme="minorHAnsi"/>
                <w:bCs/>
                <w:iCs/>
                <w:color w:val="000000" w:themeColor="text1"/>
                <w:sz w:val="24"/>
                <w:szCs w:val="24"/>
              </w:rPr>
            </w:pPr>
            <w:r w:rsidRPr="0016377B">
              <w:rPr>
                <w:rFonts w:cstheme="minorHAnsi"/>
                <w:bCs/>
                <w:iCs/>
                <w:color w:val="000000" w:themeColor="text1"/>
                <w:sz w:val="24"/>
                <w:szCs w:val="24"/>
              </w:rPr>
              <w:t>The council’s lack of manpower or resources</w:t>
            </w:r>
          </w:p>
        </w:tc>
        <w:tc>
          <w:tcPr>
            <w:tcW w:w="2353" w:type="dxa"/>
          </w:tcPr>
          <w:p w:rsidR="0046542D" w:rsidRPr="0016377B" w:rsidRDefault="0046542D" w:rsidP="0046542D">
            <w:pPr>
              <w:rPr>
                <w:rFonts w:cstheme="minorHAnsi"/>
                <w:b/>
                <w:bCs/>
                <w:iCs/>
                <w:color w:val="000000" w:themeColor="text1"/>
                <w:sz w:val="24"/>
                <w:szCs w:val="24"/>
              </w:rPr>
            </w:pPr>
            <w:r w:rsidRPr="0016377B">
              <w:rPr>
                <w:rFonts w:cstheme="minorHAnsi"/>
                <w:b/>
                <w:bCs/>
                <w:iCs/>
                <w:color w:val="000000" w:themeColor="text1"/>
                <w:sz w:val="24"/>
                <w:szCs w:val="24"/>
              </w:rPr>
              <w:t>III</w:t>
            </w:r>
          </w:p>
        </w:tc>
      </w:tr>
      <w:tr w:rsidR="0046542D" w:rsidRPr="0016377B" w:rsidTr="0046542D">
        <w:tc>
          <w:tcPr>
            <w:tcW w:w="4588" w:type="dxa"/>
          </w:tcPr>
          <w:p w:rsidR="0046542D" w:rsidRPr="0016377B" w:rsidRDefault="0046542D" w:rsidP="0046542D">
            <w:pPr>
              <w:pStyle w:val="ListParagraph"/>
              <w:numPr>
                <w:ilvl w:val="0"/>
                <w:numId w:val="31"/>
              </w:numPr>
              <w:rPr>
                <w:rFonts w:cstheme="minorHAnsi"/>
                <w:bCs/>
                <w:iCs/>
                <w:color w:val="000000" w:themeColor="text1"/>
                <w:sz w:val="24"/>
                <w:szCs w:val="24"/>
              </w:rPr>
            </w:pPr>
            <w:r w:rsidRPr="0016377B">
              <w:rPr>
                <w:rFonts w:cstheme="minorHAnsi"/>
                <w:bCs/>
                <w:iCs/>
                <w:color w:val="000000" w:themeColor="text1"/>
                <w:sz w:val="24"/>
                <w:szCs w:val="24"/>
              </w:rPr>
              <w:t>Treatment schemes for knotweed</w:t>
            </w:r>
          </w:p>
        </w:tc>
        <w:tc>
          <w:tcPr>
            <w:tcW w:w="2353" w:type="dxa"/>
          </w:tcPr>
          <w:p w:rsidR="0046542D" w:rsidRPr="0016377B" w:rsidRDefault="0046542D" w:rsidP="0046542D">
            <w:pPr>
              <w:rPr>
                <w:rFonts w:cstheme="minorHAnsi"/>
                <w:b/>
                <w:bCs/>
                <w:iCs/>
                <w:color w:val="000000" w:themeColor="text1"/>
                <w:sz w:val="24"/>
                <w:szCs w:val="24"/>
              </w:rPr>
            </w:pPr>
            <w:r w:rsidRPr="0016377B">
              <w:rPr>
                <w:rFonts w:cstheme="minorHAnsi"/>
                <w:b/>
                <w:bCs/>
                <w:iCs/>
                <w:color w:val="000000" w:themeColor="text1"/>
                <w:sz w:val="24"/>
                <w:szCs w:val="24"/>
              </w:rPr>
              <w:t>II</w:t>
            </w:r>
          </w:p>
        </w:tc>
      </w:tr>
      <w:tr w:rsidR="0046542D" w:rsidRPr="0016377B" w:rsidTr="0046542D">
        <w:tc>
          <w:tcPr>
            <w:tcW w:w="4588" w:type="dxa"/>
          </w:tcPr>
          <w:p w:rsidR="0046542D" w:rsidRPr="0016377B" w:rsidRDefault="0046542D" w:rsidP="0046542D">
            <w:pPr>
              <w:pStyle w:val="ListParagraph"/>
              <w:numPr>
                <w:ilvl w:val="0"/>
                <w:numId w:val="31"/>
              </w:numPr>
              <w:rPr>
                <w:rFonts w:cstheme="minorHAnsi"/>
                <w:bCs/>
                <w:iCs/>
                <w:color w:val="000000" w:themeColor="text1"/>
                <w:sz w:val="24"/>
                <w:szCs w:val="24"/>
              </w:rPr>
            </w:pPr>
            <w:r w:rsidRPr="0016377B">
              <w:rPr>
                <w:rFonts w:cstheme="minorHAnsi"/>
                <w:bCs/>
                <w:iCs/>
                <w:color w:val="000000" w:themeColor="text1"/>
                <w:sz w:val="24"/>
                <w:szCs w:val="24"/>
              </w:rPr>
              <w:t xml:space="preserve">Communication channels </w:t>
            </w:r>
          </w:p>
        </w:tc>
        <w:tc>
          <w:tcPr>
            <w:tcW w:w="2353" w:type="dxa"/>
          </w:tcPr>
          <w:p w:rsidR="0046542D" w:rsidRPr="0016377B" w:rsidRDefault="0046542D" w:rsidP="0046542D">
            <w:pPr>
              <w:rPr>
                <w:rFonts w:cstheme="minorHAnsi"/>
                <w:b/>
                <w:bCs/>
                <w:iCs/>
                <w:color w:val="000000" w:themeColor="text1"/>
                <w:sz w:val="24"/>
                <w:szCs w:val="24"/>
              </w:rPr>
            </w:pPr>
            <w:r w:rsidRPr="0016377B">
              <w:rPr>
                <w:rFonts w:cstheme="minorHAnsi"/>
                <w:b/>
                <w:bCs/>
                <w:iCs/>
                <w:color w:val="000000" w:themeColor="text1"/>
                <w:sz w:val="24"/>
                <w:szCs w:val="24"/>
              </w:rPr>
              <w:t>III</w:t>
            </w:r>
          </w:p>
        </w:tc>
      </w:tr>
      <w:tr w:rsidR="0046542D" w:rsidRPr="0016377B" w:rsidTr="0046542D">
        <w:tc>
          <w:tcPr>
            <w:tcW w:w="4588" w:type="dxa"/>
          </w:tcPr>
          <w:p w:rsidR="0046542D" w:rsidRPr="0016377B" w:rsidRDefault="0046542D" w:rsidP="0046542D">
            <w:pPr>
              <w:pStyle w:val="ListParagraph"/>
              <w:numPr>
                <w:ilvl w:val="0"/>
                <w:numId w:val="31"/>
              </w:numPr>
              <w:rPr>
                <w:rFonts w:cstheme="minorHAnsi"/>
                <w:bCs/>
                <w:iCs/>
                <w:color w:val="000000" w:themeColor="text1"/>
                <w:sz w:val="24"/>
                <w:szCs w:val="24"/>
              </w:rPr>
            </w:pPr>
            <w:r w:rsidRPr="0016377B">
              <w:rPr>
                <w:rFonts w:cstheme="minorHAnsi"/>
                <w:bCs/>
                <w:iCs/>
                <w:color w:val="000000" w:themeColor="text1"/>
                <w:sz w:val="24"/>
                <w:szCs w:val="24"/>
              </w:rPr>
              <w:t xml:space="preserve">Lack of experience dealing with the council </w:t>
            </w:r>
          </w:p>
        </w:tc>
        <w:tc>
          <w:tcPr>
            <w:tcW w:w="2353" w:type="dxa"/>
          </w:tcPr>
          <w:p w:rsidR="0046542D" w:rsidRPr="0016377B" w:rsidRDefault="0046542D" w:rsidP="0046542D">
            <w:pPr>
              <w:rPr>
                <w:rFonts w:cstheme="minorHAnsi"/>
                <w:b/>
                <w:bCs/>
                <w:iCs/>
                <w:color w:val="000000" w:themeColor="text1"/>
                <w:sz w:val="24"/>
                <w:szCs w:val="24"/>
              </w:rPr>
            </w:pPr>
            <w:r w:rsidRPr="0016377B">
              <w:rPr>
                <w:rFonts w:cstheme="minorHAnsi"/>
                <w:b/>
                <w:bCs/>
                <w:iCs/>
                <w:color w:val="000000" w:themeColor="text1"/>
                <w:sz w:val="24"/>
                <w:szCs w:val="24"/>
              </w:rPr>
              <w:t>II</w:t>
            </w:r>
          </w:p>
        </w:tc>
      </w:tr>
    </w:tbl>
    <w:p w:rsidR="0046542D" w:rsidRDefault="0046542D" w:rsidP="0046542D">
      <w:pPr>
        <w:spacing w:line="276" w:lineRule="auto"/>
        <w:rPr>
          <w:rFonts w:cstheme="minorHAnsi"/>
          <w:iCs/>
          <w:color w:val="000000"/>
          <w:sz w:val="24"/>
          <w:szCs w:val="24"/>
          <w:shd w:val="clear" w:color="auto" w:fill="FFFFFF"/>
        </w:rPr>
      </w:pPr>
    </w:p>
    <w:p w:rsidR="0046542D" w:rsidRPr="008A446A" w:rsidRDefault="0046542D" w:rsidP="0046542D">
      <w:pPr>
        <w:spacing w:line="360" w:lineRule="auto"/>
        <w:jc w:val="both"/>
        <w:rPr>
          <w:sz w:val="24"/>
          <w:szCs w:val="24"/>
          <w:shd w:val="clear" w:color="auto" w:fill="FFFFFF"/>
          <w:lang w:eastAsia="en-GB"/>
        </w:rPr>
      </w:pPr>
      <w:r>
        <w:rPr>
          <w:sz w:val="24"/>
          <w:szCs w:val="24"/>
          <w:shd w:val="clear" w:color="auto" w:fill="FFFFFF"/>
          <w:lang w:eastAsia="en-GB"/>
        </w:rPr>
        <w:t>In the literature review many sources of useful advice on management of knotweed were published and accessible to the general public</w:t>
      </w:r>
      <w:r w:rsidR="00C47907">
        <w:rPr>
          <w:sz w:val="24"/>
          <w:szCs w:val="24"/>
          <w:shd w:val="clear" w:color="auto" w:fill="FFFFFF"/>
          <w:lang w:eastAsia="en-GB"/>
        </w:rPr>
        <w:t xml:space="preserve"> </w:t>
      </w:r>
      <w:r>
        <w:rPr>
          <w:sz w:val="24"/>
          <w:szCs w:val="24"/>
          <w:shd w:val="clear" w:color="auto" w:fill="FFFFFF"/>
          <w:lang w:eastAsia="en-GB"/>
        </w:rPr>
        <w:t>(</w:t>
      </w:r>
      <w:r>
        <w:rPr>
          <w:i/>
          <w:iCs/>
          <w:sz w:val="24"/>
          <w:szCs w:val="24"/>
          <w:shd w:val="clear" w:color="auto" w:fill="FFFFFF"/>
          <w:lang w:eastAsia="en-GB"/>
        </w:rPr>
        <w:t xml:space="preserve">Theme </w:t>
      </w:r>
      <w:r w:rsidR="00287ED6">
        <w:rPr>
          <w:i/>
          <w:iCs/>
          <w:sz w:val="24"/>
          <w:szCs w:val="24"/>
          <w:shd w:val="clear" w:color="auto" w:fill="FFFFFF"/>
          <w:lang w:eastAsia="en-GB"/>
        </w:rPr>
        <w:t>B2</w:t>
      </w:r>
      <w:r>
        <w:rPr>
          <w:sz w:val="24"/>
          <w:szCs w:val="24"/>
          <w:shd w:val="clear" w:color="auto" w:fill="FFFFFF"/>
          <w:lang w:eastAsia="en-GB"/>
        </w:rPr>
        <w:t xml:space="preserve">). Despite these sources of advice the conservation volunteers sampled were unaware of them. </w:t>
      </w:r>
      <w:r w:rsidRPr="008A446A">
        <w:rPr>
          <w:sz w:val="24"/>
          <w:szCs w:val="24"/>
          <w:shd w:val="clear" w:color="auto" w:fill="FFFFFF"/>
          <w:lang w:eastAsia="en-GB"/>
        </w:rPr>
        <w:t>The</w:t>
      </w:r>
      <w:r>
        <w:rPr>
          <w:sz w:val="24"/>
          <w:szCs w:val="24"/>
          <w:shd w:val="clear" w:color="auto" w:fill="FFFFFF"/>
          <w:lang w:eastAsia="en-GB"/>
        </w:rPr>
        <w:t>re</w:t>
      </w:r>
      <w:r w:rsidRPr="008A446A">
        <w:rPr>
          <w:sz w:val="24"/>
          <w:szCs w:val="24"/>
          <w:shd w:val="clear" w:color="auto" w:fill="FFFFFF"/>
          <w:lang w:eastAsia="en-GB"/>
        </w:rPr>
        <w:t xml:space="preserve"> </w:t>
      </w:r>
      <w:r>
        <w:rPr>
          <w:sz w:val="24"/>
          <w:szCs w:val="24"/>
          <w:shd w:val="clear" w:color="auto" w:fill="FFFFFF"/>
          <w:lang w:eastAsia="en-GB"/>
        </w:rPr>
        <w:t xml:space="preserve">were </w:t>
      </w:r>
      <w:r w:rsidRPr="008A446A">
        <w:rPr>
          <w:sz w:val="24"/>
          <w:szCs w:val="24"/>
          <w:shd w:val="clear" w:color="auto" w:fill="FFFFFF"/>
          <w:lang w:eastAsia="en-GB"/>
        </w:rPr>
        <w:t>two possible explanations for this:</w:t>
      </w:r>
    </w:p>
    <w:p w:rsidR="0046542D" w:rsidRPr="008A446A" w:rsidRDefault="0046542D" w:rsidP="0046542D">
      <w:pPr>
        <w:pStyle w:val="ListParagraph"/>
        <w:numPr>
          <w:ilvl w:val="0"/>
          <w:numId w:val="100"/>
        </w:numPr>
        <w:spacing w:line="360" w:lineRule="auto"/>
        <w:jc w:val="both"/>
        <w:rPr>
          <w:rFonts w:eastAsia="Times New Roman" w:cstheme="minorHAnsi"/>
          <w:sz w:val="24"/>
          <w:szCs w:val="24"/>
          <w:shd w:val="clear" w:color="auto" w:fill="FFFFFF"/>
          <w:lang w:eastAsia="en-GB"/>
        </w:rPr>
      </w:pPr>
      <w:r>
        <w:rPr>
          <w:rFonts w:eastAsia="Times New Roman" w:cstheme="minorHAnsi"/>
          <w:sz w:val="24"/>
          <w:szCs w:val="24"/>
          <w:shd w:val="clear" w:color="auto" w:fill="FFFFFF"/>
          <w:lang w:eastAsia="en-GB"/>
        </w:rPr>
        <w:lastRenderedPageBreak/>
        <w:t>R</w:t>
      </w:r>
      <w:r w:rsidRPr="008A446A">
        <w:rPr>
          <w:rFonts w:eastAsia="Times New Roman" w:cstheme="minorHAnsi"/>
          <w:sz w:val="24"/>
          <w:szCs w:val="24"/>
          <w:shd w:val="clear" w:color="auto" w:fill="FFFFFF"/>
          <w:lang w:eastAsia="en-GB"/>
        </w:rPr>
        <w:t xml:space="preserve">espondents were unaware of </w:t>
      </w:r>
      <w:r>
        <w:rPr>
          <w:rFonts w:eastAsia="Times New Roman" w:cstheme="minorHAnsi"/>
          <w:sz w:val="24"/>
          <w:szCs w:val="24"/>
          <w:shd w:val="clear" w:color="auto" w:fill="FFFFFF"/>
          <w:lang w:eastAsia="en-GB"/>
        </w:rPr>
        <w:t xml:space="preserve">where </w:t>
      </w:r>
      <w:r w:rsidRPr="008A446A">
        <w:rPr>
          <w:rFonts w:eastAsia="Times New Roman" w:cstheme="minorHAnsi"/>
          <w:sz w:val="24"/>
          <w:szCs w:val="24"/>
          <w:shd w:val="clear" w:color="auto" w:fill="FFFFFF"/>
          <w:lang w:eastAsia="en-GB"/>
        </w:rPr>
        <w:t>the advice</w:t>
      </w:r>
      <w:r>
        <w:rPr>
          <w:rFonts w:eastAsia="Times New Roman" w:cstheme="minorHAnsi"/>
          <w:sz w:val="24"/>
          <w:szCs w:val="24"/>
          <w:shd w:val="clear" w:color="auto" w:fill="FFFFFF"/>
          <w:lang w:eastAsia="en-GB"/>
        </w:rPr>
        <w:t xml:space="preserve"> was located</w:t>
      </w:r>
      <w:r w:rsidRPr="008A446A">
        <w:rPr>
          <w:rFonts w:eastAsia="Times New Roman" w:cstheme="minorHAnsi"/>
          <w:sz w:val="24"/>
          <w:szCs w:val="24"/>
          <w:shd w:val="clear" w:color="auto" w:fill="FFFFFF"/>
          <w:lang w:eastAsia="en-GB"/>
        </w:rPr>
        <w:t xml:space="preserve"> on knotweed from the council </w:t>
      </w:r>
    </w:p>
    <w:p w:rsidR="0046542D" w:rsidRDefault="0046542D" w:rsidP="0046542D">
      <w:pPr>
        <w:pStyle w:val="ListParagraph"/>
        <w:numPr>
          <w:ilvl w:val="0"/>
          <w:numId w:val="100"/>
        </w:numPr>
        <w:spacing w:line="360" w:lineRule="auto"/>
        <w:jc w:val="both"/>
        <w:rPr>
          <w:rFonts w:eastAsia="Times New Roman" w:cstheme="minorHAnsi"/>
          <w:sz w:val="24"/>
          <w:szCs w:val="24"/>
          <w:shd w:val="clear" w:color="auto" w:fill="FFFFFF"/>
          <w:lang w:eastAsia="en-GB"/>
        </w:rPr>
      </w:pPr>
      <w:r w:rsidRPr="008A446A">
        <w:rPr>
          <w:rFonts w:eastAsia="Times New Roman" w:cstheme="minorHAnsi"/>
          <w:sz w:val="24"/>
          <w:szCs w:val="24"/>
          <w:shd w:val="clear" w:color="auto" w:fill="FFFFFF"/>
          <w:lang w:eastAsia="en-GB"/>
        </w:rPr>
        <w:t>Respondents didn’t have knotweed on their properties</w:t>
      </w:r>
    </w:p>
    <w:p w:rsidR="0046542D" w:rsidRPr="00153EFC" w:rsidRDefault="0046542D" w:rsidP="0046542D">
      <w:pPr>
        <w:spacing w:line="360" w:lineRule="auto"/>
        <w:jc w:val="both"/>
        <w:rPr>
          <w:rFonts w:cstheme="minorHAnsi"/>
          <w:color w:val="000000"/>
          <w:sz w:val="24"/>
          <w:szCs w:val="24"/>
          <w:shd w:val="clear" w:color="auto" w:fill="FFFFFF"/>
        </w:rPr>
      </w:pPr>
      <w:r w:rsidRPr="008A446A">
        <w:rPr>
          <w:sz w:val="24"/>
          <w:szCs w:val="24"/>
          <w:shd w:val="clear" w:color="auto" w:fill="FFFFFF"/>
          <w:lang w:eastAsia="en-GB"/>
        </w:rPr>
        <w:t>Respondents were also asked if knotweed</w:t>
      </w:r>
      <w:r>
        <w:rPr>
          <w:sz w:val="24"/>
          <w:szCs w:val="24"/>
          <w:shd w:val="clear" w:color="auto" w:fill="FFFFFF"/>
          <w:lang w:eastAsia="en-GB"/>
        </w:rPr>
        <w:t xml:space="preserve"> was</w:t>
      </w:r>
      <w:r w:rsidRPr="008A446A">
        <w:rPr>
          <w:sz w:val="24"/>
          <w:szCs w:val="24"/>
          <w:shd w:val="clear" w:color="auto" w:fill="FFFFFF"/>
          <w:lang w:eastAsia="en-GB"/>
        </w:rPr>
        <w:t xml:space="preserve"> managed effectively in Swansea</w:t>
      </w:r>
      <w:r>
        <w:rPr>
          <w:sz w:val="24"/>
          <w:szCs w:val="24"/>
          <w:shd w:val="clear" w:color="auto" w:fill="FFFFFF"/>
          <w:lang w:eastAsia="en-GB"/>
        </w:rPr>
        <w:t>.</w:t>
      </w:r>
      <w:r w:rsidRPr="00153EFC">
        <w:rPr>
          <w:rFonts w:cstheme="minorHAnsi"/>
          <w:sz w:val="24"/>
          <w:szCs w:val="24"/>
          <w:shd w:val="clear" w:color="auto" w:fill="FFFFFF"/>
        </w:rPr>
        <w:t xml:space="preserve"> The respondents were asked to rate the effectiveness of management from 1 to 10</w:t>
      </w:r>
      <w:r>
        <w:rPr>
          <w:rFonts w:cstheme="minorHAnsi"/>
          <w:sz w:val="24"/>
          <w:szCs w:val="24"/>
          <w:shd w:val="clear" w:color="auto" w:fill="FFFFFF"/>
        </w:rPr>
        <w:t xml:space="preserve"> </w:t>
      </w:r>
      <w:r w:rsidRPr="00153EFC">
        <w:rPr>
          <w:rFonts w:cstheme="minorHAnsi"/>
          <w:sz w:val="24"/>
          <w:szCs w:val="24"/>
          <w:shd w:val="clear" w:color="auto" w:fill="FFFFFF"/>
        </w:rPr>
        <w:t>with lower scores indicating poor management and higher scores indicating effective management</w:t>
      </w:r>
      <w:r>
        <w:rPr>
          <w:rFonts w:cstheme="minorHAnsi"/>
          <w:sz w:val="24"/>
          <w:szCs w:val="24"/>
          <w:shd w:val="clear" w:color="auto" w:fill="FFFFFF"/>
        </w:rPr>
        <w:t>:</w:t>
      </w:r>
      <w:r w:rsidRPr="00153EFC">
        <w:rPr>
          <w:rFonts w:cstheme="minorHAnsi"/>
          <w:sz w:val="24"/>
          <w:szCs w:val="24"/>
          <w:shd w:val="clear" w:color="auto" w:fill="FFFFFF"/>
        </w:rPr>
        <w:t xml:space="preserve">  </w:t>
      </w:r>
    </w:p>
    <w:p w:rsidR="0046542D" w:rsidRPr="004D25BA" w:rsidRDefault="0046542D" w:rsidP="001A7C3C">
      <w:pPr>
        <w:spacing w:line="360" w:lineRule="auto"/>
        <w:rPr>
          <w:rFonts w:cstheme="minorHAnsi"/>
          <w:iCs/>
          <w:color w:val="000000"/>
          <w:sz w:val="24"/>
          <w:szCs w:val="24"/>
          <w:shd w:val="clear" w:color="auto" w:fill="FFFFFF"/>
        </w:rPr>
      </w:pPr>
      <w:bookmarkStart w:id="80" w:name="_Hlk32917104"/>
      <w:r w:rsidRPr="004D25BA">
        <w:rPr>
          <w:rFonts w:cstheme="minorHAnsi"/>
          <w:iCs/>
          <w:color w:val="000000"/>
          <w:sz w:val="24"/>
          <w:szCs w:val="24"/>
          <w:shd w:val="clear" w:color="auto" w:fill="FFFFFF"/>
        </w:rPr>
        <w:t xml:space="preserve">Table </w:t>
      </w:r>
      <w:r w:rsidR="001A7C3C">
        <w:rPr>
          <w:rFonts w:cstheme="minorHAnsi"/>
          <w:iCs/>
          <w:color w:val="000000"/>
          <w:sz w:val="24"/>
          <w:szCs w:val="24"/>
          <w:shd w:val="clear" w:color="auto" w:fill="FFFFFF"/>
        </w:rPr>
        <w:t>22</w:t>
      </w:r>
      <w:r w:rsidRPr="004D25BA">
        <w:rPr>
          <w:rFonts w:cstheme="minorHAnsi"/>
          <w:iCs/>
          <w:color w:val="000000"/>
          <w:sz w:val="24"/>
          <w:szCs w:val="24"/>
          <w:shd w:val="clear" w:color="auto" w:fill="FFFFFF"/>
        </w:rPr>
        <w:t>:</w:t>
      </w:r>
      <w:r w:rsidRPr="004D25BA">
        <w:rPr>
          <w:rFonts w:cstheme="minorHAnsi"/>
          <w:iCs/>
          <w:sz w:val="24"/>
          <w:szCs w:val="24"/>
        </w:rPr>
        <w:t xml:space="preserve"> </w:t>
      </w:r>
      <w:r w:rsidRPr="004D25BA">
        <w:rPr>
          <w:rFonts w:cstheme="minorHAnsi"/>
          <w:iCs/>
          <w:color w:val="000000"/>
          <w:sz w:val="24"/>
          <w:szCs w:val="24"/>
          <w:shd w:val="clear" w:color="auto" w:fill="FFFFFF"/>
        </w:rPr>
        <w:t>To what extent do you agree that knotweed is generally managed effectively in Swansea?</w:t>
      </w:r>
    </w:p>
    <w:tbl>
      <w:tblPr>
        <w:tblW w:w="5148" w:type="dxa"/>
        <w:tblBorders>
          <w:top w:val="single" w:sz="6" w:space="0" w:color="666666"/>
          <w:left w:val="single" w:sz="6" w:space="0" w:color="666666"/>
          <w:bottom w:val="single" w:sz="6" w:space="0" w:color="666666"/>
          <w:right w:val="single" w:sz="6" w:space="0" w:color="666666"/>
        </w:tblBorders>
        <w:shd w:val="clear" w:color="auto" w:fill="FAFAFA"/>
        <w:tblCellMar>
          <w:top w:w="15" w:type="dxa"/>
          <w:left w:w="15" w:type="dxa"/>
          <w:bottom w:w="15" w:type="dxa"/>
          <w:right w:w="15" w:type="dxa"/>
        </w:tblCellMar>
        <w:tblLook w:val="04A0" w:firstRow="1" w:lastRow="0" w:firstColumn="1" w:lastColumn="0" w:noHBand="0" w:noVBand="1"/>
      </w:tblPr>
      <w:tblGrid>
        <w:gridCol w:w="2325"/>
        <w:gridCol w:w="2823"/>
      </w:tblGrid>
      <w:tr w:rsidR="0046542D" w:rsidRPr="007C715D" w:rsidTr="003B797C">
        <w:trPr>
          <w:trHeight w:val="335"/>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bookmarkEnd w:id="80"/>
          <w:p w:rsidR="0046542D" w:rsidRPr="007C715D" w:rsidRDefault="0046542D" w:rsidP="0046542D">
            <w:pPr>
              <w:rPr>
                <w:rFonts w:cstheme="minorHAnsi"/>
                <w:color w:val="000000"/>
              </w:rPr>
            </w:pPr>
            <w:r w:rsidRPr="007C715D">
              <w:rPr>
                <w:rFonts w:cstheme="minorHAnsi"/>
                <w:b/>
                <w:bCs/>
                <w:color w:val="000000"/>
              </w:rPr>
              <w:t>Mean (Average)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color w:val="000000"/>
                <w:shd w:val="clear" w:color="auto" w:fill="EEEEEE"/>
              </w:rPr>
              <w:t>3.823</w:t>
            </w:r>
          </w:p>
        </w:tc>
      </w:tr>
      <w:tr w:rsidR="0046542D" w:rsidRPr="007C715D" w:rsidTr="003B797C">
        <w:trPr>
          <w:trHeight w:val="335"/>
        </w:trPr>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b/>
                <w:bCs/>
                <w:color w:val="000000"/>
              </w:rPr>
              <w:t>Median</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color w:val="000000"/>
              </w:rPr>
              <w:t>4</w:t>
            </w:r>
          </w:p>
        </w:tc>
      </w:tr>
      <w:tr w:rsidR="0046542D" w:rsidRPr="007C715D" w:rsidTr="003B797C">
        <w:trPr>
          <w:trHeight w:val="326"/>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b/>
                <w:bCs/>
                <w:color w:val="000000"/>
              </w:rPr>
              <w:t>Range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color w:val="000000"/>
              </w:rPr>
              <w:t>9</w:t>
            </w:r>
          </w:p>
        </w:tc>
      </w:tr>
      <w:tr w:rsidR="0046542D" w:rsidRPr="007C715D" w:rsidTr="003B797C">
        <w:trPr>
          <w:trHeight w:val="335"/>
        </w:trPr>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b/>
                <w:bCs/>
                <w:color w:val="000000"/>
              </w:rPr>
              <w:t>Mode</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color w:val="000000"/>
              </w:rPr>
              <w:t>5, appeared 30 times</w:t>
            </w:r>
          </w:p>
        </w:tc>
      </w:tr>
      <w:tr w:rsidR="0046542D" w:rsidRPr="007C715D" w:rsidTr="003B797C">
        <w:trPr>
          <w:trHeight w:val="335"/>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b/>
                <w:bCs/>
                <w:color w:val="000000"/>
              </w:rPr>
              <w:t>Geometric Mean</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color w:val="000000"/>
              </w:rPr>
              <w:t>0</w:t>
            </w:r>
          </w:p>
        </w:tc>
      </w:tr>
      <w:tr w:rsidR="0046542D" w:rsidRPr="007C715D" w:rsidTr="003B797C">
        <w:trPr>
          <w:trHeight w:val="335"/>
        </w:trPr>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b/>
                <w:bCs/>
                <w:color w:val="000000"/>
              </w:rPr>
              <w:t>Largest</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color w:val="000000"/>
              </w:rPr>
              <w:t>9</w:t>
            </w:r>
          </w:p>
        </w:tc>
      </w:tr>
      <w:tr w:rsidR="0046542D" w:rsidRPr="007C715D" w:rsidTr="003B797C">
        <w:trPr>
          <w:trHeight w:val="335"/>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b/>
                <w:bCs/>
                <w:color w:val="000000"/>
              </w:rPr>
              <w:t>Smallest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color w:val="000000"/>
              </w:rPr>
              <w:t>0</w:t>
            </w:r>
          </w:p>
        </w:tc>
      </w:tr>
      <w:tr w:rsidR="0046542D" w:rsidRPr="007C715D" w:rsidTr="003B797C">
        <w:trPr>
          <w:trHeight w:val="335"/>
        </w:trPr>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b/>
                <w:bCs/>
                <w:color w:val="000000"/>
              </w:rPr>
              <w:t>Sum</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color w:val="000000"/>
              </w:rPr>
              <w:t>325</w:t>
            </w:r>
          </w:p>
        </w:tc>
      </w:tr>
      <w:tr w:rsidR="0046542D" w:rsidRPr="007C715D" w:rsidTr="003B797C">
        <w:trPr>
          <w:trHeight w:val="335"/>
        </w:trPr>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b/>
                <w:bCs/>
                <w:color w:val="000000"/>
              </w:rPr>
              <w:t>Count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46542D" w:rsidRPr="007C715D" w:rsidRDefault="0046542D" w:rsidP="0046542D">
            <w:pPr>
              <w:rPr>
                <w:rFonts w:cstheme="minorHAnsi"/>
                <w:color w:val="000000"/>
              </w:rPr>
            </w:pPr>
            <w:r w:rsidRPr="007C715D">
              <w:rPr>
                <w:rFonts w:cstheme="minorHAnsi"/>
                <w:color w:val="000000"/>
              </w:rPr>
              <w:t>85</w:t>
            </w:r>
          </w:p>
        </w:tc>
      </w:tr>
    </w:tbl>
    <w:p w:rsidR="0046542D" w:rsidRDefault="0046542D" w:rsidP="0046542D">
      <w:pPr>
        <w:spacing w:line="360" w:lineRule="auto"/>
        <w:jc w:val="both"/>
        <w:rPr>
          <w:rFonts w:cstheme="minorHAnsi"/>
          <w:sz w:val="24"/>
          <w:szCs w:val="24"/>
          <w:shd w:val="clear" w:color="auto" w:fill="FFFFFF"/>
        </w:rPr>
      </w:pPr>
    </w:p>
    <w:p w:rsidR="0046542D" w:rsidRDefault="0046542D" w:rsidP="0046542D">
      <w:pPr>
        <w:spacing w:line="360" w:lineRule="auto"/>
        <w:jc w:val="both"/>
        <w:rPr>
          <w:rFonts w:cstheme="minorHAnsi"/>
          <w:bCs/>
          <w:iCs/>
          <w:color w:val="000000" w:themeColor="text1"/>
          <w:sz w:val="24"/>
          <w:szCs w:val="24"/>
        </w:rPr>
      </w:pPr>
      <w:r>
        <w:rPr>
          <w:rFonts w:cstheme="minorHAnsi"/>
          <w:bCs/>
          <w:iCs/>
          <w:color w:val="000000" w:themeColor="text1"/>
          <w:sz w:val="24"/>
          <w:szCs w:val="24"/>
        </w:rPr>
        <w:t>In the semi-structured interviews,</w:t>
      </w:r>
      <w:r w:rsidRPr="007C715D">
        <w:rPr>
          <w:rFonts w:cstheme="minorHAnsi"/>
          <w:bCs/>
          <w:iCs/>
          <w:color w:val="000000" w:themeColor="text1"/>
          <w:sz w:val="24"/>
          <w:szCs w:val="24"/>
        </w:rPr>
        <w:t xml:space="preserve"> four interviewees rated the management as effective with two unsure or not being able to provide a direct response. Two specialist’s and two volunteers both rated the management as effective. The common responses in this category were:</w:t>
      </w:r>
      <w:bookmarkStart w:id="81" w:name="_Hlk32917259"/>
    </w:p>
    <w:p w:rsidR="00501B97" w:rsidRDefault="00501B97" w:rsidP="00FC2B7C">
      <w:pPr>
        <w:spacing w:line="360" w:lineRule="auto"/>
        <w:jc w:val="both"/>
        <w:rPr>
          <w:rFonts w:cstheme="minorHAnsi"/>
          <w:bCs/>
          <w:iCs/>
          <w:color w:val="000000" w:themeColor="text1"/>
          <w:sz w:val="24"/>
          <w:szCs w:val="24"/>
        </w:rPr>
      </w:pPr>
    </w:p>
    <w:p w:rsidR="00501B97" w:rsidRDefault="00501B97" w:rsidP="00FC2B7C">
      <w:pPr>
        <w:spacing w:line="360" w:lineRule="auto"/>
        <w:jc w:val="both"/>
        <w:rPr>
          <w:rFonts w:cstheme="minorHAnsi"/>
          <w:bCs/>
          <w:iCs/>
          <w:color w:val="000000" w:themeColor="text1"/>
          <w:sz w:val="24"/>
          <w:szCs w:val="24"/>
        </w:rPr>
      </w:pPr>
    </w:p>
    <w:p w:rsidR="00501B97" w:rsidRDefault="00501B97" w:rsidP="00FC2B7C">
      <w:pPr>
        <w:spacing w:line="360" w:lineRule="auto"/>
        <w:jc w:val="both"/>
        <w:rPr>
          <w:rFonts w:cstheme="minorHAnsi"/>
          <w:bCs/>
          <w:iCs/>
          <w:color w:val="000000" w:themeColor="text1"/>
          <w:sz w:val="24"/>
          <w:szCs w:val="24"/>
        </w:rPr>
      </w:pPr>
    </w:p>
    <w:p w:rsidR="00FC2B7C" w:rsidRPr="007C715D" w:rsidRDefault="0046542D" w:rsidP="00FC2B7C">
      <w:pPr>
        <w:spacing w:line="360" w:lineRule="auto"/>
        <w:jc w:val="both"/>
        <w:rPr>
          <w:rFonts w:cstheme="minorHAnsi"/>
          <w:bCs/>
          <w:iCs/>
          <w:color w:val="000000" w:themeColor="text1"/>
          <w:sz w:val="24"/>
          <w:szCs w:val="24"/>
        </w:rPr>
      </w:pPr>
      <w:r w:rsidRPr="007C715D">
        <w:rPr>
          <w:rFonts w:cstheme="minorHAnsi"/>
          <w:bCs/>
          <w:iCs/>
          <w:color w:val="000000" w:themeColor="text1"/>
          <w:sz w:val="24"/>
          <w:szCs w:val="24"/>
        </w:rPr>
        <w:lastRenderedPageBreak/>
        <w:t xml:space="preserve">Table </w:t>
      </w:r>
      <w:r w:rsidR="001A7C3C">
        <w:rPr>
          <w:rFonts w:cstheme="minorHAnsi"/>
          <w:bCs/>
          <w:iCs/>
          <w:color w:val="000000" w:themeColor="text1"/>
          <w:sz w:val="24"/>
          <w:szCs w:val="24"/>
        </w:rPr>
        <w:t>23</w:t>
      </w:r>
      <w:r w:rsidRPr="007C715D">
        <w:rPr>
          <w:rFonts w:cstheme="minorHAnsi"/>
          <w:bCs/>
          <w:iCs/>
          <w:color w:val="000000" w:themeColor="text1"/>
          <w:sz w:val="24"/>
          <w:szCs w:val="24"/>
        </w:rPr>
        <w:t>: Common responses to theme 6.</w:t>
      </w:r>
    </w:p>
    <w:tbl>
      <w:tblPr>
        <w:tblStyle w:val="TableGrid"/>
        <w:tblW w:w="0" w:type="auto"/>
        <w:tblLook w:val="04A0" w:firstRow="1" w:lastRow="0" w:firstColumn="1" w:lastColumn="0" w:noHBand="0" w:noVBand="1"/>
      </w:tblPr>
      <w:tblGrid>
        <w:gridCol w:w="4192"/>
        <w:gridCol w:w="2749"/>
      </w:tblGrid>
      <w:tr w:rsidR="0046542D" w:rsidRPr="007C715D" w:rsidTr="0046542D">
        <w:tc>
          <w:tcPr>
            <w:tcW w:w="4192" w:type="dxa"/>
          </w:tcPr>
          <w:bookmarkEnd w:id="81"/>
          <w:p w:rsidR="0046542D" w:rsidRPr="007C715D" w:rsidRDefault="0046542D" w:rsidP="0046542D">
            <w:pPr>
              <w:rPr>
                <w:rFonts w:cstheme="minorHAnsi"/>
                <w:b/>
                <w:bCs/>
                <w:iCs/>
                <w:color w:val="000000" w:themeColor="text1"/>
                <w:sz w:val="24"/>
                <w:szCs w:val="24"/>
              </w:rPr>
            </w:pPr>
            <w:r w:rsidRPr="007C715D">
              <w:rPr>
                <w:rFonts w:cstheme="minorHAnsi"/>
                <w:b/>
                <w:bCs/>
                <w:iCs/>
                <w:color w:val="000000" w:themeColor="text1"/>
                <w:sz w:val="24"/>
                <w:szCs w:val="24"/>
              </w:rPr>
              <w:t>Topic</w:t>
            </w:r>
          </w:p>
        </w:tc>
        <w:tc>
          <w:tcPr>
            <w:tcW w:w="2749" w:type="dxa"/>
          </w:tcPr>
          <w:p w:rsidR="0046542D" w:rsidRPr="007C715D" w:rsidRDefault="0046542D" w:rsidP="0046542D">
            <w:pPr>
              <w:rPr>
                <w:rFonts w:cstheme="minorHAnsi"/>
                <w:b/>
                <w:bCs/>
                <w:iCs/>
                <w:color w:val="000000" w:themeColor="text1"/>
                <w:sz w:val="24"/>
                <w:szCs w:val="24"/>
              </w:rPr>
            </w:pPr>
            <w:r w:rsidRPr="007C715D">
              <w:rPr>
                <w:rFonts w:cstheme="minorHAnsi"/>
                <w:b/>
                <w:bCs/>
                <w:iCs/>
                <w:color w:val="000000" w:themeColor="text1"/>
                <w:sz w:val="24"/>
                <w:szCs w:val="24"/>
              </w:rPr>
              <w:t xml:space="preserve">Number of responses </w:t>
            </w:r>
          </w:p>
        </w:tc>
      </w:tr>
      <w:tr w:rsidR="0046542D" w:rsidRPr="007C715D" w:rsidTr="0046542D">
        <w:tc>
          <w:tcPr>
            <w:tcW w:w="4192" w:type="dxa"/>
          </w:tcPr>
          <w:p w:rsidR="0046542D" w:rsidRPr="007C715D" w:rsidRDefault="0046542D" w:rsidP="0046542D">
            <w:pPr>
              <w:pStyle w:val="ListParagraph"/>
              <w:numPr>
                <w:ilvl w:val="0"/>
                <w:numId w:val="31"/>
              </w:numPr>
              <w:rPr>
                <w:rFonts w:cstheme="minorHAnsi"/>
                <w:bCs/>
                <w:iCs/>
                <w:color w:val="000000" w:themeColor="text1"/>
                <w:sz w:val="24"/>
                <w:szCs w:val="24"/>
              </w:rPr>
            </w:pPr>
            <w:r w:rsidRPr="007C715D">
              <w:rPr>
                <w:rFonts w:cstheme="minorHAnsi"/>
                <w:bCs/>
                <w:iCs/>
                <w:color w:val="000000" w:themeColor="text1"/>
                <w:sz w:val="24"/>
                <w:szCs w:val="24"/>
              </w:rPr>
              <w:t>It is effective when managed correctly</w:t>
            </w:r>
          </w:p>
        </w:tc>
        <w:tc>
          <w:tcPr>
            <w:tcW w:w="2749" w:type="dxa"/>
          </w:tcPr>
          <w:p w:rsidR="0046542D" w:rsidRPr="007C715D" w:rsidRDefault="0046542D" w:rsidP="0046542D">
            <w:pPr>
              <w:rPr>
                <w:rFonts w:cstheme="minorHAnsi"/>
                <w:b/>
                <w:bCs/>
                <w:iCs/>
                <w:color w:val="000000" w:themeColor="text1"/>
                <w:sz w:val="24"/>
                <w:szCs w:val="24"/>
              </w:rPr>
            </w:pPr>
            <w:r w:rsidRPr="007C715D">
              <w:rPr>
                <w:rFonts w:cstheme="minorHAnsi"/>
                <w:b/>
                <w:bCs/>
                <w:iCs/>
                <w:color w:val="000000" w:themeColor="text1"/>
                <w:sz w:val="24"/>
                <w:szCs w:val="24"/>
              </w:rPr>
              <w:t>III</w:t>
            </w:r>
          </w:p>
        </w:tc>
      </w:tr>
      <w:tr w:rsidR="0046542D" w:rsidRPr="007C715D" w:rsidTr="0046542D">
        <w:tc>
          <w:tcPr>
            <w:tcW w:w="4192" w:type="dxa"/>
          </w:tcPr>
          <w:p w:rsidR="0046542D" w:rsidRPr="007C715D" w:rsidRDefault="0046542D" w:rsidP="0046542D">
            <w:pPr>
              <w:pStyle w:val="ListParagraph"/>
              <w:numPr>
                <w:ilvl w:val="0"/>
                <w:numId w:val="31"/>
              </w:numPr>
              <w:rPr>
                <w:rFonts w:cstheme="minorHAnsi"/>
                <w:bCs/>
                <w:iCs/>
                <w:color w:val="000000" w:themeColor="text1"/>
                <w:sz w:val="24"/>
                <w:szCs w:val="24"/>
              </w:rPr>
            </w:pPr>
            <w:r w:rsidRPr="007C715D">
              <w:rPr>
                <w:rFonts w:cstheme="minorHAnsi"/>
                <w:bCs/>
                <w:iCs/>
                <w:color w:val="000000" w:themeColor="text1"/>
                <w:sz w:val="24"/>
                <w:szCs w:val="24"/>
              </w:rPr>
              <w:t>Control mechanisms for knotweed</w:t>
            </w:r>
          </w:p>
        </w:tc>
        <w:tc>
          <w:tcPr>
            <w:tcW w:w="2749" w:type="dxa"/>
          </w:tcPr>
          <w:p w:rsidR="0046542D" w:rsidRPr="007C715D" w:rsidRDefault="0046542D" w:rsidP="0046542D">
            <w:pPr>
              <w:rPr>
                <w:rFonts w:cstheme="minorHAnsi"/>
                <w:b/>
                <w:bCs/>
                <w:iCs/>
                <w:color w:val="000000" w:themeColor="text1"/>
                <w:sz w:val="24"/>
                <w:szCs w:val="24"/>
              </w:rPr>
            </w:pPr>
            <w:r w:rsidRPr="007C715D">
              <w:rPr>
                <w:rFonts w:cstheme="minorHAnsi"/>
                <w:b/>
                <w:bCs/>
                <w:iCs/>
                <w:color w:val="000000" w:themeColor="text1"/>
                <w:sz w:val="24"/>
                <w:szCs w:val="24"/>
              </w:rPr>
              <w:t>II</w:t>
            </w:r>
          </w:p>
        </w:tc>
      </w:tr>
      <w:tr w:rsidR="0046542D" w:rsidRPr="007C715D" w:rsidTr="0046542D">
        <w:tc>
          <w:tcPr>
            <w:tcW w:w="4192" w:type="dxa"/>
          </w:tcPr>
          <w:p w:rsidR="0046542D" w:rsidRPr="007C715D" w:rsidRDefault="0046542D" w:rsidP="0046542D">
            <w:pPr>
              <w:pStyle w:val="ListParagraph"/>
              <w:numPr>
                <w:ilvl w:val="0"/>
                <w:numId w:val="31"/>
              </w:numPr>
              <w:rPr>
                <w:rFonts w:cstheme="minorHAnsi"/>
                <w:bCs/>
                <w:iCs/>
                <w:color w:val="000000" w:themeColor="text1"/>
                <w:sz w:val="24"/>
                <w:szCs w:val="24"/>
              </w:rPr>
            </w:pPr>
            <w:r w:rsidRPr="007C715D">
              <w:rPr>
                <w:rFonts w:cstheme="minorHAnsi"/>
                <w:bCs/>
                <w:iCs/>
                <w:color w:val="000000" w:themeColor="text1"/>
                <w:sz w:val="24"/>
                <w:szCs w:val="24"/>
              </w:rPr>
              <w:t>Large areas are left untreated in Swansea</w:t>
            </w:r>
          </w:p>
        </w:tc>
        <w:tc>
          <w:tcPr>
            <w:tcW w:w="2749" w:type="dxa"/>
          </w:tcPr>
          <w:p w:rsidR="0046542D" w:rsidRPr="007C715D" w:rsidRDefault="0046542D" w:rsidP="0046542D">
            <w:pPr>
              <w:rPr>
                <w:rFonts w:cstheme="minorHAnsi"/>
                <w:b/>
                <w:bCs/>
                <w:iCs/>
                <w:color w:val="000000" w:themeColor="text1"/>
                <w:sz w:val="24"/>
                <w:szCs w:val="24"/>
              </w:rPr>
            </w:pPr>
            <w:r w:rsidRPr="007C715D">
              <w:rPr>
                <w:rFonts w:cstheme="minorHAnsi"/>
                <w:b/>
                <w:bCs/>
                <w:iCs/>
                <w:color w:val="000000" w:themeColor="text1"/>
                <w:sz w:val="24"/>
                <w:szCs w:val="24"/>
              </w:rPr>
              <w:t>II</w:t>
            </w:r>
          </w:p>
        </w:tc>
      </w:tr>
      <w:tr w:rsidR="0046542D" w:rsidRPr="007C715D" w:rsidTr="0046542D">
        <w:tc>
          <w:tcPr>
            <w:tcW w:w="4192" w:type="dxa"/>
          </w:tcPr>
          <w:p w:rsidR="0046542D" w:rsidRPr="007C715D" w:rsidRDefault="0046542D" w:rsidP="0046542D">
            <w:pPr>
              <w:pStyle w:val="ListParagraph"/>
              <w:numPr>
                <w:ilvl w:val="0"/>
                <w:numId w:val="31"/>
              </w:numPr>
              <w:rPr>
                <w:rFonts w:cstheme="minorHAnsi"/>
                <w:bCs/>
                <w:iCs/>
                <w:color w:val="000000" w:themeColor="text1"/>
                <w:sz w:val="24"/>
                <w:szCs w:val="24"/>
              </w:rPr>
            </w:pPr>
            <w:r w:rsidRPr="007C715D">
              <w:rPr>
                <w:rFonts w:cstheme="minorHAnsi"/>
                <w:bCs/>
                <w:iCs/>
                <w:color w:val="000000" w:themeColor="text1"/>
                <w:sz w:val="24"/>
                <w:szCs w:val="24"/>
              </w:rPr>
              <w:t>The council lacks manpower or funding</w:t>
            </w:r>
          </w:p>
        </w:tc>
        <w:tc>
          <w:tcPr>
            <w:tcW w:w="2749" w:type="dxa"/>
          </w:tcPr>
          <w:p w:rsidR="0046542D" w:rsidRPr="007C715D" w:rsidRDefault="0046542D" w:rsidP="0046542D">
            <w:pPr>
              <w:rPr>
                <w:rFonts w:cstheme="minorHAnsi"/>
                <w:b/>
                <w:bCs/>
                <w:iCs/>
                <w:color w:val="000000" w:themeColor="text1"/>
                <w:sz w:val="24"/>
                <w:szCs w:val="24"/>
              </w:rPr>
            </w:pPr>
            <w:r w:rsidRPr="007C715D">
              <w:rPr>
                <w:rFonts w:cstheme="minorHAnsi"/>
                <w:b/>
                <w:bCs/>
                <w:iCs/>
                <w:color w:val="000000" w:themeColor="text1"/>
                <w:sz w:val="24"/>
                <w:szCs w:val="24"/>
              </w:rPr>
              <w:t>III</w:t>
            </w:r>
          </w:p>
        </w:tc>
      </w:tr>
    </w:tbl>
    <w:p w:rsidR="0046542D" w:rsidRDefault="0046542D" w:rsidP="0046542D">
      <w:pPr>
        <w:spacing w:line="360" w:lineRule="auto"/>
        <w:jc w:val="both"/>
        <w:rPr>
          <w:sz w:val="24"/>
          <w:szCs w:val="24"/>
          <w:shd w:val="clear" w:color="auto" w:fill="FFFFFF"/>
          <w:lang w:eastAsia="en-GB"/>
        </w:rPr>
      </w:pPr>
    </w:p>
    <w:p w:rsidR="0046542D" w:rsidRDefault="0046542D" w:rsidP="0046542D">
      <w:pPr>
        <w:spacing w:line="360" w:lineRule="auto"/>
        <w:jc w:val="both"/>
        <w:rPr>
          <w:rFonts w:cstheme="minorHAnsi"/>
          <w:sz w:val="24"/>
          <w:szCs w:val="24"/>
        </w:rPr>
      </w:pPr>
      <w:r w:rsidRPr="00153EFC">
        <w:rPr>
          <w:rFonts w:cstheme="minorHAnsi"/>
          <w:sz w:val="24"/>
          <w:szCs w:val="24"/>
          <w:shd w:val="clear" w:color="auto" w:fill="FFFFFF"/>
        </w:rPr>
        <w:t xml:space="preserve">The most frequent answer </w:t>
      </w:r>
      <w:r>
        <w:rPr>
          <w:rFonts w:cstheme="minorHAnsi"/>
          <w:sz w:val="24"/>
          <w:szCs w:val="24"/>
          <w:shd w:val="clear" w:color="auto" w:fill="FFFFFF"/>
        </w:rPr>
        <w:t xml:space="preserve">in the online questionnaire </w:t>
      </w:r>
      <w:r w:rsidRPr="00153EFC">
        <w:rPr>
          <w:rFonts w:cstheme="minorHAnsi"/>
          <w:sz w:val="24"/>
          <w:szCs w:val="24"/>
          <w:shd w:val="clear" w:color="auto" w:fill="FFFFFF"/>
        </w:rPr>
        <w:t xml:space="preserve">was </w:t>
      </w:r>
      <w:r>
        <w:rPr>
          <w:rFonts w:cstheme="minorHAnsi"/>
          <w:sz w:val="24"/>
          <w:szCs w:val="24"/>
          <w:shd w:val="clear" w:color="auto" w:fill="FFFFFF"/>
        </w:rPr>
        <w:t xml:space="preserve">5 </w:t>
      </w:r>
      <w:r w:rsidRPr="00153EFC">
        <w:rPr>
          <w:rFonts w:cstheme="minorHAnsi"/>
          <w:sz w:val="24"/>
          <w:szCs w:val="24"/>
          <w:shd w:val="clear" w:color="auto" w:fill="FFFFFF"/>
        </w:rPr>
        <w:t>which indicates a tendency for respondents to be neutral</w:t>
      </w:r>
      <w:r>
        <w:rPr>
          <w:rFonts w:cstheme="minorHAnsi"/>
          <w:sz w:val="24"/>
          <w:szCs w:val="24"/>
          <w:shd w:val="clear" w:color="auto" w:fill="FFFFFF"/>
        </w:rPr>
        <w:t xml:space="preserve">. This agreed with the findings in the literature that respondents tend to select neutral values </w:t>
      </w:r>
      <w:r w:rsidRPr="00153EFC">
        <w:rPr>
          <w:rFonts w:cstheme="minorHAnsi"/>
          <w:sz w:val="24"/>
          <w:szCs w:val="24"/>
        </w:rPr>
        <w:t xml:space="preserve">(Boynton </w:t>
      </w:r>
      <w:r>
        <w:rPr>
          <w:rFonts w:cstheme="minorHAnsi"/>
          <w:sz w:val="24"/>
          <w:szCs w:val="24"/>
        </w:rPr>
        <w:t>&amp;</w:t>
      </w:r>
      <w:r w:rsidRPr="00153EFC">
        <w:rPr>
          <w:rFonts w:cstheme="minorHAnsi"/>
          <w:sz w:val="24"/>
          <w:szCs w:val="24"/>
        </w:rPr>
        <w:t xml:space="preserve"> Greenhalgh, 2004).</w:t>
      </w:r>
      <w:r>
        <w:rPr>
          <w:rFonts w:cstheme="minorHAnsi"/>
          <w:sz w:val="24"/>
          <w:szCs w:val="24"/>
        </w:rPr>
        <w:t xml:space="preserve"> </w:t>
      </w:r>
    </w:p>
    <w:p w:rsidR="00287ED6" w:rsidRPr="008A446A" w:rsidRDefault="0046542D" w:rsidP="0046542D">
      <w:pPr>
        <w:spacing w:line="360" w:lineRule="auto"/>
        <w:jc w:val="both"/>
        <w:rPr>
          <w:sz w:val="24"/>
          <w:szCs w:val="24"/>
        </w:rPr>
      </w:pPr>
      <w:r w:rsidRPr="008A446A">
        <w:rPr>
          <w:sz w:val="24"/>
          <w:szCs w:val="24"/>
        </w:rPr>
        <w:t>In order to understand how respondents perceive</w:t>
      </w:r>
      <w:r>
        <w:rPr>
          <w:sz w:val="24"/>
          <w:szCs w:val="24"/>
        </w:rPr>
        <w:t>d</w:t>
      </w:r>
      <w:r w:rsidRPr="008A446A">
        <w:rPr>
          <w:sz w:val="24"/>
          <w:szCs w:val="24"/>
        </w:rPr>
        <w:t xml:space="preserve"> the primary factor of intuitional, governance and policy context a correlation was made between two questions in the perceived sub-factor of policy and governance strategy and the primary factor of landscape context. The below questions were used for this correlation:</w:t>
      </w:r>
    </w:p>
    <w:p w:rsidR="0046542D" w:rsidRPr="008A446A" w:rsidRDefault="0046542D" w:rsidP="0046542D">
      <w:pPr>
        <w:pStyle w:val="ListParagraph"/>
        <w:numPr>
          <w:ilvl w:val="0"/>
          <w:numId w:val="101"/>
        </w:numPr>
        <w:spacing w:line="360" w:lineRule="auto"/>
        <w:jc w:val="both"/>
        <w:rPr>
          <w:sz w:val="24"/>
          <w:szCs w:val="24"/>
        </w:rPr>
      </w:pPr>
      <w:r w:rsidRPr="008A446A">
        <w:rPr>
          <w:sz w:val="24"/>
          <w:szCs w:val="24"/>
        </w:rPr>
        <w:t>Question 27: How many years has knotweed been managed in Swansea?</w:t>
      </w:r>
    </w:p>
    <w:p w:rsidR="0046542D" w:rsidRPr="008A446A" w:rsidRDefault="0046542D" w:rsidP="0046542D">
      <w:pPr>
        <w:pStyle w:val="ListParagraph"/>
        <w:numPr>
          <w:ilvl w:val="0"/>
          <w:numId w:val="101"/>
        </w:numPr>
        <w:spacing w:line="360" w:lineRule="auto"/>
        <w:jc w:val="both"/>
        <w:rPr>
          <w:sz w:val="24"/>
          <w:szCs w:val="24"/>
        </w:rPr>
      </w:pPr>
      <w:r w:rsidRPr="008A446A">
        <w:rPr>
          <w:sz w:val="24"/>
          <w:szCs w:val="24"/>
        </w:rPr>
        <w:t>Question 29:  To what extent do you think that knotweed is generally managed effectively in Swansea?</w:t>
      </w:r>
    </w:p>
    <w:p w:rsidR="0046542D" w:rsidRPr="008A446A" w:rsidRDefault="0046542D" w:rsidP="0046542D">
      <w:pPr>
        <w:spacing w:line="360" w:lineRule="auto"/>
        <w:jc w:val="both"/>
        <w:rPr>
          <w:sz w:val="24"/>
          <w:szCs w:val="24"/>
        </w:rPr>
      </w:pPr>
      <w:r w:rsidRPr="008A446A">
        <w:rPr>
          <w:sz w:val="24"/>
          <w:szCs w:val="24"/>
        </w:rPr>
        <w:t xml:space="preserve">The effectiveness of management was subdivided into three categories low effectiveness (scores 0-3), medium effectiveness (4-7) and high effectiveness (8-10). Using Fischer’s </w:t>
      </w:r>
      <w:r w:rsidR="009066D1">
        <w:rPr>
          <w:sz w:val="24"/>
          <w:szCs w:val="24"/>
        </w:rPr>
        <w:t>e</w:t>
      </w:r>
      <w:r w:rsidRPr="008A446A">
        <w:rPr>
          <w:sz w:val="24"/>
          <w:szCs w:val="24"/>
        </w:rPr>
        <w:t xml:space="preserve">xact </w:t>
      </w:r>
      <w:r w:rsidR="009066D1">
        <w:rPr>
          <w:sz w:val="24"/>
          <w:szCs w:val="24"/>
        </w:rPr>
        <w:t>t</w:t>
      </w:r>
      <w:r w:rsidRPr="008A446A">
        <w:rPr>
          <w:sz w:val="24"/>
          <w:szCs w:val="24"/>
        </w:rPr>
        <w:t xml:space="preserve">est, the number of years knotweed has been managed in Swansea was compared with the perceived effectiveness of management. There was no </w:t>
      </w:r>
      <w:r>
        <w:rPr>
          <w:sz w:val="24"/>
          <w:szCs w:val="24"/>
        </w:rPr>
        <w:t xml:space="preserve">statistical </w:t>
      </w:r>
      <w:r w:rsidRPr="008A446A">
        <w:rPr>
          <w:sz w:val="24"/>
          <w:szCs w:val="24"/>
        </w:rPr>
        <w:t>significance found between row and column variables</w:t>
      </w:r>
      <w:r>
        <w:rPr>
          <w:sz w:val="24"/>
          <w:szCs w:val="24"/>
        </w:rPr>
        <w:t>:</w:t>
      </w:r>
      <w:r w:rsidRPr="008A446A">
        <w:rPr>
          <w:sz w:val="24"/>
          <w:szCs w:val="24"/>
        </w:rPr>
        <w:t xml:space="preserve"> </w:t>
      </w:r>
    </w:p>
    <w:p w:rsidR="00915A4F" w:rsidRDefault="00915A4F" w:rsidP="0046542D">
      <w:pPr>
        <w:spacing w:after="0" w:line="276" w:lineRule="auto"/>
        <w:rPr>
          <w:rFonts w:cstheme="minorHAnsi"/>
          <w:iCs/>
          <w:sz w:val="24"/>
          <w:szCs w:val="24"/>
        </w:rPr>
      </w:pPr>
      <w:bookmarkStart w:id="82" w:name="_Hlk34729617"/>
    </w:p>
    <w:p w:rsidR="00915A4F" w:rsidRDefault="00915A4F" w:rsidP="0046542D">
      <w:pPr>
        <w:spacing w:after="0" w:line="276" w:lineRule="auto"/>
        <w:rPr>
          <w:rFonts w:cstheme="minorHAnsi"/>
          <w:iCs/>
          <w:sz w:val="24"/>
          <w:szCs w:val="24"/>
        </w:rPr>
      </w:pPr>
    </w:p>
    <w:p w:rsidR="00915A4F" w:rsidRDefault="00915A4F" w:rsidP="0046542D">
      <w:pPr>
        <w:spacing w:after="0" w:line="276" w:lineRule="auto"/>
        <w:rPr>
          <w:rFonts w:cstheme="minorHAnsi"/>
          <w:iCs/>
          <w:sz w:val="24"/>
          <w:szCs w:val="24"/>
        </w:rPr>
      </w:pPr>
    </w:p>
    <w:p w:rsidR="00915A4F" w:rsidRDefault="00915A4F" w:rsidP="0046542D">
      <w:pPr>
        <w:spacing w:after="0" w:line="276" w:lineRule="auto"/>
        <w:rPr>
          <w:rFonts w:cstheme="minorHAnsi"/>
          <w:iCs/>
          <w:sz w:val="24"/>
          <w:szCs w:val="24"/>
        </w:rPr>
      </w:pPr>
    </w:p>
    <w:p w:rsidR="00915A4F" w:rsidRDefault="00915A4F" w:rsidP="0046542D">
      <w:pPr>
        <w:spacing w:after="0" w:line="276" w:lineRule="auto"/>
        <w:rPr>
          <w:rFonts w:cstheme="minorHAnsi"/>
          <w:iCs/>
          <w:sz w:val="24"/>
          <w:szCs w:val="24"/>
        </w:rPr>
      </w:pPr>
    </w:p>
    <w:p w:rsidR="00915A4F" w:rsidRDefault="00915A4F" w:rsidP="0046542D">
      <w:pPr>
        <w:spacing w:after="0" w:line="276" w:lineRule="auto"/>
        <w:rPr>
          <w:rFonts w:cstheme="minorHAnsi"/>
          <w:iCs/>
          <w:sz w:val="24"/>
          <w:szCs w:val="24"/>
        </w:rPr>
      </w:pPr>
    </w:p>
    <w:p w:rsidR="00915A4F" w:rsidRDefault="00915A4F" w:rsidP="0046542D">
      <w:pPr>
        <w:spacing w:after="0" w:line="276" w:lineRule="auto"/>
        <w:rPr>
          <w:rFonts w:cstheme="minorHAnsi"/>
          <w:iCs/>
          <w:sz w:val="24"/>
          <w:szCs w:val="24"/>
        </w:rPr>
      </w:pPr>
    </w:p>
    <w:p w:rsidR="00915A4F" w:rsidRDefault="00915A4F" w:rsidP="0046542D">
      <w:pPr>
        <w:spacing w:after="0" w:line="276" w:lineRule="auto"/>
        <w:rPr>
          <w:rFonts w:cstheme="minorHAnsi"/>
          <w:iCs/>
          <w:sz w:val="24"/>
          <w:szCs w:val="24"/>
        </w:rPr>
      </w:pPr>
    </w:p>
    <w:p w:rsidR="00915A4F" w:rsidRDefault="00915A4F" w:rsidP="0046542D">
      <w:pPr>
        <w:spacing w:after="0" w:line="276" w:lineRule="auto"/>
        <w:rPr>
          <w:rFonts w:cstheme="minorHAnsi"/>
          <w:iCs/>
          <w:sz w:val="24"/>
          <w:szCs w:val="24"/>
        </w:rPr>
      </w:pPr>
    </w:p>
    <w:p w:rsidR="0046542D" w:rsidRPr="007B2B75" w:rsidRDefault="0046542D" w:rsidP="0046542D">
      <w:pPr>
        <w:spacing w:after="0" w:line="276" w:lineRule="auto"/>
        <w:rPr>
          <w:rFonts w:cstheme="minorHAnsi"/>
          <w:iCs/>
          <w:sz w:val="24"/>
          <w:szCs w:val="24"/>
        </w:rPr>
      </w:pPr>
      <w:r w:rsidRPr="007B2B75">
        <w:rPr>
          <w:rFonts w:cstheme="minorHAnsi"/>
          <w:iCs/>
          <w:sz w:val="24"/>
          <w:szCs w:val="24"/>
        </w:rPr>
        <w:lastRenderedPageBreak/>
        <w:t>Table 2</w:t>
      </w:r>
      <w:r w:rsidR="001A7C3C">
        <w:rPr>
          <w:rFonts w:cstheme="minorHAnsi"/>
          <w:iCs/>
          <w:sz w:val="24"/>
          <w:szCs w:val="24"/>
        </w:rPr>
        <w:t>4</w:t>
      </w:r>
      <w:r w:rsidRPr="007B2B75">
        <w:rPr>
          <w:rFonts w:cstheme="minorHAnsi"/>
          <w:iCs/>
          <w:sz w:val="24"/>
          <w:szCs w:val="24"/>
        </w:rPr>
        <w:t>: Years managed and effectiveness of management</w:t>
      </w:r>
      <w:r>
        <w:rPr>
          <w:rFonts w:cstheme="minorHAnsi"/>
          <w:iCs/>
          <w:sz w:val="24"/>
          <w:szCs w:val="24"/>
        </w:rPr>
        <w:t>.</w:t>
      </w:r>
    </w:p>
    <w:bookmarkEnd w:id="82"/>
    <w:p w:rsidR="0046542D" w:rsidRPr="00153EFC" w:rsidRDefault="0046542D" w:rsidP="0046542D">
      <w:pPr>
        <w:spacing w:after="0" w:line="240" w:lineRule="auto"/>
        <w:rPr>
          <w:rFonts w:cstheme="minorHAnsi"/>
          <w:sz w:val="24"/>
          <w:szCs w:val="24"/>
        </w:rPr>
      </w:pPr>
    </w:p>
    <w:tbl>
      <w:tblPr>
        <w:tblW w:w="8476" w:type="dxa"/>
        <w:tblLook w:val="04A0" w:firstRow="1" w:lastRow="0" w:firstColumn="1" w:lastColumn="0" w:noHBand="0" w:noVBand="1"/>
      </w:tblPr>
      <w:tblGrid>
        <w:gridCol w:w="1141"/>
        <w:gridCol w:w="1018"/>
        <w:gridCol w:w="642"/>
        <w:gridCol w:w="990"/>
        <w:gridCol w:w="764"/>
        <w:gridCol w:w="990"/>
        <w:gridCol w:w="764"/>
        <w:gridCol w:w="990"/>
        <w:gridCol w:w="721"/>
        <w:gridCol w:w="1134"/>
      </w:tblGrid>
      <w:tr w:rsidR="0046542D" w:rsidRPr="00153EFC" w:rsidTr="0046542D">
        <w:trPr>
          <w:trHeight w:val="248"/>
        </w:trPr>
        <w:tc>
          <w:tcPr>
            <w:tcW w:w="1126" w:type="dxa"/>
            <w:tcBorders>
              <w:top w:val="single" w:sz="4" w:space="0" w:color="auto"/>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4612" w:type="dxa"/>
            <w:gridSpan w:val="6"/>
            <w:tcBorders>
              <w:top w:val="single" w:sz="4" w:space="0" w:color="auto"/>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Agreement that knotweed is managed effectively</w:t>
            </w:r>
          </w:p>
        </w:tc>
        <w:tc>
          <w:tcPr>
            <w:tcW w:w="883" w:type="dxa"/>
            <w:tcBorders>
              <w:top w:val="single" w:sz="4" w:space="0" w:color="auto"/>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721" w:type="dxa"/>
            <w:tcBorders>
              <w:top w:val="single" w:sz="4" w:space="0" w:color="auto"/>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 </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p>
        </w:tc>
      </w:tr>
      <w:tr w:rsidR="0046542D" w:rsidRPr="00153EFC" w:rsidTr="0046542D">
        <w:trPr>
          <w:trHeight w:val="248"/>
        </w:trPr>
        <w:tc>
          <w:tcPr>
            <w:tcW w:w="1126" w:type="dxa"/>
            <w:vMerge w:val="restart"/>
            <w:tcBorders>
              <w:top w:val="nil"/>
              <w:left w:val="single" w:sz="4" w:space="0" w:color="auto"/>
              <w:bottom w:val="nil"/>
              <w:right w:val="single" w:sz="4" w:space="0" w:color="auto"/>
            </w:tcBorders>
            <w:shd w:val="clear" w:color="auto" w:fill="auto"/>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Years managed</w:t>
            </w:r>
          </w:p>
        </w:tc>
        <w:tc>
          <w:tcPr>
            <w:tcW w:w="1481" w:type="dxa"/>
            <w:gridSpan w:val="2"/>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Low</w:t>
            </w:r>
          </w:p>
        </w:tc>
        <w:tc>
          <w:tcPr>
            <w:tcW w:w="1565" w:type="dxa"/>
            <w:gridSpan w:val="2"/>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Medium</w:t>
            </w:r>
          </w:p>
        </w:tc>
        <w:tc>
          <w:tcPr>
            <w:tcW w:w="1565" w:type="dxa"/>
            <w:gridSpan w:val="2"/>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High</w:t>
            </w:r>
          </w:p>
        </w:tc>
        <w:tc>
          <w:tcPr>
            <w:tcW w:w="1605" w:type="dxa"/>
            <w:gridSpan w:val="2"/>
            <w:tcBorders>
              <w:top w:val="nil"/>
              <w:left w:val="single" w:sz="4" w:space="0" w:color="auto"/>
              <w:bottom w:val="nil"/>
              <w:right w:val="single" w:sz="4" w:space="0" w:color="000000"/>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Total</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b/>
                <w:bCs/>
                <w:color w:val="000000"/>
                <w:sz w:val="24"/>
                <w:szCs w:val="24"/>
                <w:lang w:eastAsia="en-GB"/>
              </w:rPr>
            </w:pPr>
          </w:p>
        </w:tc>
      </w:tr>
      <w:tr w:rsidR="0046542D" w:rsidRPr="00153EFC" w:rsidTr="0046542D">
        <w:trPr>
          <w:trHeight w:val="284"/>
        </w:trPr>
        <w:tc>
          <w:tcPr>
            <w:tcW w:w="1126" w:type="dxa"/>
            <w:vMerge/>
            <w:tcBorders>
              <w:top w:val="nil"/>
              <w:left w:val="single" w:sz="4" w:space="0" w:color="auto"/>
              <w:bottom w:val="nil"/>
              <w:right w:val="single" w:sz="4" w:space="0" w:color="auto"/>
            </w:tcBorders>
            <w:vAlign w:val="center"/>
            <w:hideMark/>
          </w:tcPr>
          <w:p w:rsidR="0046542D" w:rsidRPr="00153EFC" w:rsidRDefault="0046542D" w:rsidP="0046542D">
            <w:pPr>
              <w:spacing w:after="0" w:line="240" w:lineRule="auto"/>
              <w:rPr>
                <w:rFonts w:eastAsia="Times New Roman" w:cstheme="minorHAnsi"/>
                <w:b/>
                <w:bCs/>
                <w:color w:val="000000"/>
                <w:sz w:val="24"/>
                <w:szCs w:val="24"/>
                <w:lang w:eastAsia="en-GB"/>
              </w:rPr>
            </w:pP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number</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single" w:sz="4" w:space="0" w:color="auto"/>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0-9</w:t>
            </w:r>
          </w:p>
        </w:tc>
        <w:tc>
          <w:tcPr>
            <w:tcW w:w="908" w:type="dxa"/>
            <w:tcBorders>
              <w:top w:val="single" w:sz="4" w:space="0" w:color="auto"/>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572" w:type="dxa"/>
            <w:tcBorders>
              <w:top w:val="single" w:sz="4" w:space="0" w:color="auto"/>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single" w:sz="4" w:space="0" w:color="auto"/>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single" w:sz="4" w:space="0" w:color="auto"/>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single" w:sz="4" w:space="0" w:color="auto"/>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single" w:sz="4" w:space="0" w:color="auto"/>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single" w:sz="4" w:space="0" w:color="auto"/>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721" w:type="dxa"/>
            <w:tcBorders>
              <w:top w:val="single" w:sz="4" w:space="0" w:color="auto"/>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10-19</w:t>
            </w: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18.2</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9</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17.6</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15</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17.6</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20-29</w:t>
            </w: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14</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42.4</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14</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27.5</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100.0</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29</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34.1</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30-39</w:t>
            </w: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30.3</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13</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25.5</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23</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27.1</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40-49</w:t>
            </w: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15.7</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9.4</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50-59</w:t>
            </w: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3.0</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7.8</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5</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5.9</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60-69</w:t>
            </w: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6.1</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3.9</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4.7</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70-79</w:t>
            </w: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80-89</w:t>
            </w: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nil"/>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90-99</w:t>
            </w:r>
          </w:p>
        </w:tc>
        <w:tc>
          <w:tcPr>
            <w:tcW w:w="908"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572"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single" w:sz="4" w:space="0" w:color="auto"/>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721" w:type="dxa"/>
            <w:tcBorders>
              <w:top w:val="nil"/>
              <w:left w:val="nil"/>
              <w:bottom w:val="nil"/>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Cs/>
                <w:color w:val="000000"/>
                <w:sz w:val="24"/>
                <w:szCs w:val="24"/>
                <w:lang w:eastAsia="en-GB"/>
              </w:rPr>
            </w:pPr>
            <w:r w:rsidRPr="00153EFC">
              <w:rPr>
                <w:rFonts w:eastAsia="Times New Roman" w:cstheme="minorHAnsi"/>
                <w:bCs/>
                <w:color w:val="000000"/>
                <w:sz w:val="24"/>
                <w:szCs w:val="24"/>
                <w:lang w:eastAsia="en-GB"/>
              </w:rPr>
              <w:t>100+</w:t>
            </w:r>
          </w:p>
        </w:tc>
        <w:tc>
          <w:tcPr>
            <w:tcW w:w="908"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572"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681"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2.0</w:t>
            </w:r>
          </w:p>
        </w:tc>
        <w:tc>
          <w:tcPr>
            <w:tcW w:w="883"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w:t>
            </w:r>
          </w:p>
        </w:tc>
        <w:tc>
          <w:tcPr>
            <w:tcW w:w="681"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0.0</w:t>
            </w:r>
          </w:p>
        </w:tc>
        <w:tc>
          <w:tcPr>
            <w:tcW w:w="883" w:type="dxa"/>
            <w:tcBorders>
              <w:top w:val="nil"/>
              <w:left w:val="single" w:sz="4" w:space="0" w:color="auto"/>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721" w:type="dxa"/>
            <w:tcBorders>
              <w:top w:val="nil"/>
              <w:left w:val="nil"/>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1.2</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r w:rsidR="0046542D" w:rsidRPr="00153EFC" w:rsidTr="0046542D">
        <w:trPr>
          <w:trHeight w:val="248"/>
        </w:trPr>
        <w:tc>
          <w:tcPr>
            <w:tcW w:w="1126" w:type="dxa"/>
            <w:tcBorders>
              <w:top w:val="nil"/>
              <w:left w:val="single" w:sz="4" w:space="0" w:color="auto"/>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rPr>
                <w:rFonts w:eastAsia="Times New Roman" w:cstheme="minorHAnsi"/>
                <w:b/>
                <w:bCs/>
                <w:color w:val="000000"/>
                <w:sz w:val="24"/>
                <w:szCs w:val="24"/>
                <w:lang w:eastAsia="en-GB"/>
              </w:rPr>
            </w:pPr>
            <w:r w:rsidRPr="00153EFC">
              <w:rPr>
                <w:rFonts w:eastAsia="Times New Roman" w:cstheme="minorHAnsi"/>
                <w:b/>
                <w:bCs/>
                <w:color w:val="000000"/>
                <w:sz w:val="24"/>
                <w:szCs w:val="24"/>
                <w:lang w:eastAsia="en-GB"/>
              </w:rPr>
              <w:t>Total</w:t>
            </w:r>
          </w:p>
        </w:tc>
        <w:tc>
          <w:tcPr>
            <w:tcW w:w="908"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33</w:t>
            </w:r>
          </w:p>
        </w:tc>
        <w:tc>
          <w:tcPr>
            <w:tcW w:w="572"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883"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51</w:t>
            </w:r>
          </w:p>
        </w:tc>
        <w:tc>
          <w:tcPr>
            <w:tcW w:w="681"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100.0</w:t>
            </w:r>
          </w:p>
        </w:tc>
        <w:tc>
          <w:tcPr>
            <w:tcW w:w="883"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w:t>
            </w:r>
          </w:p>
        </w:tc>
        <w:tc>
          <w:tcPr>
            <w:tcW w:w="681" w:type="dxa"/>
            <w:tcBorders>
              <w:top w:val="nil"/>
              <w:left w:val="nil"/>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883" w:type="dxa"/>
            <w:tcBorders>
              <w:top w:val="nil"/>
              <w:left w:val="single" w:sz="4" w:space="0" w:color="auto"/>
              <w:bottom w:val="single" w:sz="4" w:space="0" w:color="auto"/>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85</w:t>
            </w:r>
          </w:p>
        </w:tc>
        <w:tc>
          <w:tcPr>
            <w:tcW w:w="721" w:type="dxa"/>
            <w:tcBorders>
              <w:top w:val="nil"/>
              <w:left w:val="nil"/>
              <w:bottom w:val="single" w:sz="4" w:space="0" w:color="auto"/>
              <w:right w:val="single" w:sz="4" w:space="0" w:color="auto"/>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r w:rsidRPr="00153EFC">
              <w:rPr>
                <w:rFonts w:eastAsia="Times New Roman" w:cstheme="minorHAnsi"/>
                <w:color w:val="000000"/>
                <w:sz w:val="24"/>
                <w:szCs w:val="24"/>
                <w:lang w:eastAsia="en-GB"/>
              </w:rPr>
              <w:t>100</w:t>
            </w:r>
          </w:p>
        </w:tc>
        <w:tc>
          <w:tcPr>
            <w:tcW w:w="1134" w:type="dxa"/>
            <w:tcBorders>
              <w:top w:val="nil"/>
              <w:left w:val="nil"/>
              <w:bottom w:val="nil"/>
              <w:right w:val="nil"/>
            </w:tcBorders>
            <w:shd w:val="clear" w:color="auto" w:fill="auto"/>
            <w:noWrap/>
            <w:vAlign w:val="bottom"/>
            <w:hideMark/>
          </w:tcPr>
          <w:p w:rsidR="0046542D" w:rsidRPr="00153EFC" w:rsidRDefault="0046542D" w:rsidP="0046542D">
            <w:pPr>
              <w:spacing w:after="0" w:line="240" w:lineRule="auto"/>
              <w:jc w:val="center"/>
              <w:rPr>
                <w:rFonts w:eastAsia="Times New Roman" w:cstheme="minorHAnsi"/>
                <w:color w:val="000000"/>
                <w:sz w:val="24"/>
                <w:szCs w:val="24"/>
                <w:lang w:eastAsia="en-GB"/>
              </w:rPr>
            </w:pPr>
          </w:p>
        </w:tc>
      </w:tr>
    </w:tbl>
    <w:p w:rsidR="0046542D" w:rsidRDefault="0046542D" w:rsidP="0046542D">
      <w:pPr>
        <w:spacing w:after="0" w:line="240" w:lineRule="auto"/>
        <w:rPr>
          <w:rFonts w:cstheme="minorHAnsi"/>
          <w:sz w:val="24"/>
          <w:szCs w:val="24"/>
        </w:rPr>
      </w:pPr>
    </w:p>
    <w:p w:rsidR="0046542D" w:rsidRPr="00153EFC" w:rsidRDefault="0046542D" w:rsidP="0046542D">
      <w:pPr>
        <w:spacing w:after="0" w:line="240" w:lineRule="auto"/>
        <w:rPr>
          <w:rFonts w:cstheme="minorHAnsi"/>
          <w:sz w:val="24"/>
          <w:szCs w:val="24"/>
        </w:rPr>
      </w:pPr>
    </w:p>
    <w:p w:rsidR="0046542D" w:rsidRDefault="0046542D" w:rsidP="0046542D">
      <w:pPr>
        <w:spacing w:after="0" w:line="240" w:lineRule="auto"/>
        <w:rPr>
          <w:rFonts w:cstheme="minorHAnsi"/>
          <w:sz w:val="24"/>
          <w:szCs w:val="24"/>
        </w:rPr>
      </w:pPr>
      <w:r w:rsidRPr="00153EFC">
        <w:rPr>
          <w:rFonts w:cstheme="minorHAnsi"/>
          <w:noProof/>
          <w:sz w:val="24"/>
          <w:szCs w:val="24"/>
        </w:rPr>
        <w:drawing>
          <wp:inline distT="0" distB="0" distL="0" distR="0" wp14:anchorId="743E8A45" wp14:editId="1E4B6078">
            <wp:extent cx="5110316" cy="318008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90459" cy="3229952"/>
                    </a:xfrm>
                    <a:prstGeom prst="rect">
                      <a:avLst/>
                    </a:prstGeom>
                  </pic:spPr>
                </pic:pic>
              </a:graphicData>
            </a:graphic>
          </wp:inline>
        </w:drawing>
      </w:r>
    </w:p>
    <w:p w:rsidR="0046542D" w:rsidRPr="00540227" w:rsidRDefault="0046542D" w:rsidP="00FC2B7C">
      <w:pPr>
        <w:spacing w:line="360" w:lineRule="auto"/>
        <w:rPr>
          <w:sz w:val="24"/>
          <w:szCs w:val="24"/>
        </w:rPr>
      </w:pPr>
      <w:r w:rsidRPr="00540227">
        <w:rPr>
          <w:sz w:val="24"/>
          <w:szCs w:val="24"/>
        </w:rPr>
        <w:t xml:space="preserve">Figure 22: Number of responses for years knotweed has been managed by the agreement that it is being managed effectively. </w:t>
      </w:r>
    </w:p>
    <w:p w:rsidR="0046542D" w:rsidRPr="00540227" w:rsidRDefault="0046542D" w:rsidP="0046542D">
      <w:pPr>
        <w:spacing w:line="360" w:lineRule="auto"/>
        <w:jc w:val="both"/>
        <w:rPr>
          <w:sz w:val="24"/>
          <w:szCs w:val="24"/>
        </w:rPr>
      </w:pPr>
      <w:r w:rsidRPr="00540227">
        <w:rPr>
          <w:sz w:val="24"/>
          <w:szCs w:val="24"/>
        </w:rPr>
        <w:t>From comparing the number of responses</w:t>
      </w:r>
      <w:r>
        <w:rPr>
          <w:sz w:val="24"/>
          <w:szCs w:val="24"/>
        </w:rPr>
        <w:t>,</w:t>
      </w:r>
      <w:r w:rsidRPr="00540227">
        <w:rPr>
          <w:sz w:val="24"/>
          <w:szCs w:val="24"/>
        </w:rPr>
        <w:t xml:space="preserve"> volunteers who thought knotweed had been managed for longer rated the management as less effective and volunteers who thought knotweed had been managed for a shorter amount of time rated the management as more effective. Th</w:t>
      </w:r>
      <w:r>
        <w:rPr>
          <w:sz w:val="24"/>
          <w:szCs w:val="24"/>
        </w:rPr>
        <w:t>e results</w:t>
      </w:r>
      <w:r w:rsidRPr="00540227">
        <w:rPr>
          <w:sz w:val="24"/>
          <w:szCs w:val="24"/>
        </w:rPr>
        <w:t xml:space="preserve"> suggest</w:t>
      </w:r>
      <w:r>
        <w:rPr>
          <w:sz w:val="24"/>
          <w:szCs w:val="24"/>
        </w:rPr>
        <w:t>ed</w:t>
      </w:r>
      <w:r w:rsidRPr="00540227">
        <w:rPr>
          <w:sz w:val="24"/>
          <w:szCs w:val="24"/>
        </w:rPr>
        <w:t xml:space="preserve"> that there </w:t>
      </w:r>
      <w:r>
        <w:rPr>
          <w:sz w:val="24"/>
          <w:szCs w:val="24"/>
        </w:rPr>
        <w:t>was a</w:t>
      </w:r>
      <w:r w:rsidRPr="00540227">
        <w:rPr>
          <w:sz w:val="24"/>
          <w:szCs w:val="24"/>
        </w:rPr>
        <w:t xml:space="preserve"> greater perceived effectiveness of management over shorter periods of time.</w:t>
      </w:r>
    </w:p>
    <w:p w:rsidR="0046542D" w:rsidRPr="008A446A" w:rsidRDefault="0046542D" w:rsidP="0046542D">
      <w:pPr>
        <w:spacing w:line="360" w:lineRule="auto"/>
        <w:jc w:val="both"/>
        <w:rPr>
          <w:sz w:val="24"/>
          <w:szCs w:val="24"/>
        </w:rPr>
      </w:pPr>
      <w:r w:rsidRPr="008A446A">
        <w:rPr>
          <w:sz w:val="24"/>
          <w:szCs w:val="24"/>
        </w:rPr>
        <w:lastRenderedPageBreak/>
        <w:t xml:space="preserve">Another correlation was made between the sub-factors institutional frameworks and policy and governance strategy. The below questions were used for this correlation: </w:t>
      </w:r>
    </w:p>
    <w:p w:rsidR="0046542D" w:rsidRPr="008A446A" w:rsidRDefault="0046542D" w:rsidP="0046542D">
      <w:pPr>
        <w:pStyle w:val="ListParagraph"/>
        <w:numPr>
          <w:ilvl w:val="0"/>
          <w:numId w:val="102"/>
        </w:numPr>
        <w:spacing w:line="360" w:lineRule="auto"/>
        <w:jc w:val="both"/>
        <w:rPr>
          <w:sz w:val="24"/>
          <w:szCs w:val="24"/>
        </w:rPr>
      </w:pPr>
      <w:r w:rsidRPr="008A446A">
        <w:rPr>
          <w:sz w:val="24"/>
          <w:szCs w:val="24"/>
        </w:rPr>
        <w:t>Question 26: Who is responsible for managing knotweed in Swansea?</w:t>
      </w:r>
    </w:p>
    <w:p w:rsidR="0046542D" w:rsidRPr="008A446A" w:rsidRDefault="0046542D" w:rsidP="0046542D">
      <w:pPr>
        <w:pStyle w:val="ListParagraph"/>
        <w:numPr>
          <w:ilvl w:val="0"/>
          <w:numId w:val="102"/>
        </w:numPr>
        <w:spacing w:line="360" w:lineRule="auto"/>
        <w:jc w:val="both"/>
        <w:rPr>
          <w:sz w:val="24"/>
          <w:szCs w:val="24"/>
        </w:rPr>
      </w:pPr>
      <w:r w:rsidRPr="008A446A">
        <w:rPr>
          <w:sz w:val="24"/>
          <w:szCs w:val="24"/>
        </w:rPr>
        <w:t>Question 29: To what extent do you think that knotweed is generally managed effectively in Swansea?</w:t>
      </w:r>
    </w:p>
    <w:p w:rsidR="0046542D" w:rsidRDefault="0046542D" w:rsidP="0046542D">
      <w:pPr>
        <w:spacing w:line="360" w:lineRule="auto"/>
        <w:jc w:val="both"/>
        <w:rPr>
          <w:sz w:val="24"/>
          <w:szCs w:val="24"/>
        </w:rPr>
      </w:pPr>
      <w:r w:rsidRPr="008A446A">
        <w:rPr>
          <w:sz w:val="24"/>
          <w:szCs w:val="24"/>
        </w:rPr>
        <w:t xml:space="preserve">The effectiveness of management was subdivided into the same three categories low effectiveness (scores 0-3), medium effectiveness (4-7) and high effectiveness (8-10). Using Fischer’s </w:t>
      </w:r>
      <w:r w:rsidR="00C468D1">
        <w:rPr>
          <w:sz w:val="24"/>
          <w:szCs w:val="24"/>
        </w:rPr>
        <w:t>e</w:t>
      </w:r>
      <w:r w:rsidRPr="008A446A">
        <w:rPr>
          <w:sz w:val="24"/>
          <w:szCs w:val="24"/>
        </w:rPr>
        <w:t xml:space="preserve">xact </w:t>
      </w:r>
      <w:r w:rsidR="00C468D1">
        <w:rPr>
          <w:sz w:val="24"/>
          <w:szCs w:val="24"/>
        </w:rPr>
        <w:t>t</w:t>
      </w:r>
      <w:r w:rsidRPr="008A446A">
        <w:rPr>
          <w:sz w:val="24"/>
          <w:szCs w:val="24"/>
        </w:rPr>
        <w:t xml:space="preserve">est responsibility for manging knotweed in Swansea was compared with the perceived effectiveness of management. There was no </w:t>
      </w:r>
      <w:r>
        <w:rPr>
          <w:sz w:val="24"/>
          <w:szCs w:val="24"/>
        </w:rPr>
        <w:t xml:space="preserve">statistical </w:t>
      </w:r>
      <w:r w:rsidRPr="008A446A">
        <w:rPr>
          <w:sz w:val="24"/>
          <w:szCs w:val="24"/>
        </w:rPr>
        <w:t>significance found between row and column variables</w:t>
      </w:r>
      <w:r>
        <w:rPr>
          <w:sz w:val="24"/>
          <w:szCs w:val="24"/>
        </w:rPr>
        <w:t>:</w:t>
      </w:r>
      <w:r w:rsidRPr="008A446A">
        <w:rPr>
          <w:sz w:val="24"/>
          <w:szCs w:val="24"/>
        </w:rPr>
        <w:t xml:space="preserve"> </w:t>
      </w:r>
      <w:bookmarkStart w:id="83" w:name="_Hlk34729680"/>
    </w:p>
    <w:p w:rsidR="0046542D" w:rsidRPr="00A34B16" w:rsidRDefault="0046542D" w:rsidP="001A7C3C">
      <w:pPr>
        <w:spacing w:line="360" w:lineRule="auto"/>
        <w:rPr>
          <w:iCs/>
          <w:sz w:val="24"/>
          <w:szCs w:val="24"/>
        </w:rPr>
      </w:pPr>
      <w:r w:rsidRPr="00A34B16">
        <w:rPr>
          <w:rFonts w:cstheme="minorHAnsi"/>
          <w:iCs/>
          <w:sz w:val="24"/>
          <w:szCs w:val="24"/>
        </w:rPr>
        <w:t>Table 2</w:t>
      </w:r>
      <w:r w:rsidR="001A7C3C">
        <w:rPr>
          <w:rFonts w:cstheme="minorHAnsi"/>
          <w:iCs/>
          <w:sz w:val="24"/>
          <w:szCs w:val="24"/>
        </w:rPr>
        <w:t>5</w:t>
      </w:r>
      <w:r w:rsidRPr="00A34B16">
        <w:rPr>
          <w:rFonts w:cstheme="minorHAnsi"/>
          <w:iCs/>
          <w:sz w:val="24"/>
          <w:szCs w:val="24"/>
        </w:rPr>
        <w:t xml:space="preserve">: Who is responsible for managing knotweed and effectiveness of management? </w:t>
      </w:r>
      <w:bookmarkEnd w:id="83"/>
    </w:p>
    <w:p w:rsidR="0046542D" w:rsidRPr="00153EFC" w:rsidRDefault="0046542D" w:rsidP="0046542D">
      <w:pPr>
        <w:tabs>
          <w:tab w:val="left" w:pos="1268"/>
          <w:tab w:val="center" w:pos="4513"/>
        </w:tabs>
        <w:spacing w:line="276" w:lineRule="auto"/>
        <w:jc w:val="both"/>
        <w:rPr>
          <w:rFonts w:cstheme="minorHAnsi"/>
          <w:sz w:val="24"/>
          <w:szCs w:val="24"/>
        </w:rPr>
      </w:pPr>
      <w:r w:rsidRPr="00153EFC">
        <w:rPr>
          <w:rFonts w:cstheme="minorHAnsi"/>
          <w:noProof/>
          <w:sz w:val="24"/>
          <w:szCs w:val="24"/>
        </w:rPr>
        <w:drawing>
          <wp:inline distT="0" distB="0" distL="0" distR="0" wp14:anchorId="4CC0A88B" wp14:editId="160ECB3E">
            <wp:extent cx="5422790" cy="1835785"/>
            <wp:effectExtent l="0" t="0" r="698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60634" cy="1848596"/>
                    </a:xfrm>
                    <a:prstGeom prst="rect">
                      <a:avLst/>
                    </a:prstGeom>
                  </pic:spPr>
                </pic:pic>
              </a:graphicData>
            </a:graphic>
          </wp:inline>
        </w:drawing>
      </w:r>
    </w:p>
    <w:p w:rsidR="0046542D" w:rsidRDefault="0046542D" w:rsidP="0046542D">
      <w:pPr>
        <w:tabs>
          <w:tab w:val="left" w:pos="1268"/>
          <w:tab w:val="center" w:pos="4513"/>
        </w:tabs>
        <w:spacing w:line="276" w:lineRule="auto"/>
        <w:jc w:val="both"/>
        <w:rPr>
          <w:rFonts w:cstheme="minorHAnsi"/>
          <w:sz w:val="24"/>
          <w:szCs w:val="24"/>
        </w:rPr>
      </w:pPr>
      <w:r w:rsidRPr="00153EFC">
        <w:rPr>
          <w:rFonts w:cstheme="minorHAnsi"/>
          <w:noProof/>
          <w:sz w:val="24"/>
          <w:szCs w:val="24"/>
        </w:rPr>
        <w:lastRenderedPageBreak/>
        <w:drawing>
          <wp:inline distT="0" distB="0" distL="0" distR="0" wp14:anchorId="5097CED5" wp14:editId="6AE69BE4">
            <wp:extent cx="4977517" cy="354838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091066" cy="3629327"/>
                    </a:xfrm>
                    <a:prstGeom prst="rect">
                      <a:avLst/>
                    </a:prstGeom>
                  </pic:spPr>
                </pic:pic>
              </a:graphicData>
            </a:graphic>
          </wp:inline>
        </w:drawing>
      </w:r>
    </w:p>
    <w:p w:rsidR="0046542D" w:rsidRPr="00A34B16" w:rsidRDefault="0046542D" w:rsidP="0046542D">
      <w:pPr>
        <w:tabs>
          <w:tab w:val="left" w:pos="1268"/>
          <w:tab w:val="center" w:pos="4513"/>
        </w:tabs>
        <w:spacing w:line="360" w:lineRule="auto"/>
        <w:jc w:val="both"/>
        <w:rPr>
          <w:rFonts w:cstheme="minorHAnsi"/>
          <w:sz w:val="24"/>
          <w:szCs w:val="24"/>
        </w:rPr>
      </w:pPr>
      <w:bookmarkStart w:id="84" w:name="_Hlk34729696"/>
      <w:r w:rsidRPr="00A34B16">
        <w:rPr>
          <w:rFonts w:cstheme="minorHAnsi"/>
          <w:sz w:val="24"/>
          <w:szCs w:val="24"/>
        </w:rPr>
        <w:t>Figure 23: Landowners and Swansea Council management scores</w:t>
      </w:r>
      <w:r>
        <w:rPr>
          <w:rFonts w:cstheme="minorHAnsi"/>
          <w:sz w:val="24"/>
          <w:szCs w:val="24"/>
        </w:rPr>
        <w:t>.</w:t>
      </w:r>
      <w:r w:rsidRPr="00A34B16">
        <w:rPr>
          <w:rFonts w:cstheme="minorHAnsi"/>
          <w:sz w:val="24"/>
          <w:szCs w:val="24"/>
        </w:rPr>
        <w:t xml:space="preserve"> </w:t>
      </w:r>
    </w:p>
    <w:bookmarkEnd w:id="84"/>
    <w:p w:rsidR="0046542D" w:rsidRPr="008A446A" w:rsidRDefault="0046542D" w:rsidP="0046542D">
      <w:pPr>
        <w:spacing w:line="360" w:lineRule="auto"/>
        <w:jc w:val="both"/>
        <w:rPr>
          <w:sz w:val="24"/>
          <w:szCs w:val="24"/>
        </w:rPr>
      </w:pPr>
      <w:r>
        <w:rPr>
          <w:sz w:val="24"/>
          <w:szCs w:val="24"/>
        </w:rPr>
        <w:t xml:space="preserve">The results showed </w:t>
      </w:r>
      <w:r w:rsidRPr="008A446A">
        <w:rPr>
          <w:sz w:val="24"/>
          <w:szCs w:val="24"/>
        </w:rPr>
        <w:t xml:space="preserve">87% of volunteers identified that either the council or local landowners were responsible for managing knotweed in Swansea. This </w:t>
      </w:r>
      <w:r>
        <w:rPr>
          <w:sz w:val="24"/>
          <w:szCs w:val="24"/>
        </w:rPr>
        <w:t>agreed</w:t>
      </w:r>
      <w:r w:rsidRPr="008A446A">
        <w:rPr>
          <w:sz w:val="24"/>
          <w:szCs w:val="24"/>
        </w:rPr>
        <w:t xml:space="preserve"> with consensus in the literature that local authorities and landowners are responsible for knotweed (</w:t>
      </w:r>
      <w:r w:rsidRPr="008A446A">
        <w:rPr>
          <w:rFonts w:eastAsia="Times New Roman"/>
          <w:sz w:val="24"/>
          <w:szCs w:val="24"/>
        </w:rPr>
        <w:t xml:space="preserve">Hathaway, 2000; </w:t>
      </w:r>
      <w:r w:rsidRPr="008A446A">
        <w:rPr>
          <w:rFonts w:eastAsia="Times New Roman"/>
          <w:color w:val="000000" w:themeColor="text1"/>
          <w:sz w:val="24"/>
          <w:szCs w:val="24"/>
          <w:shd w:val="clear" w:color="auto" w:fill="FFFFFF"/>
        </w:rPr>
        <w:t>Gov.uk, 2016</w:t>
      </w:r>
      <w:r w:rsidRPr="008A446A">
        <w:rPr>
          <w:sz w:val="24"/>
          <w:szCs w:val="24"/>
        </w:rPr>
        <w:t>). Of those who identified landowners</w:t>
      </w:r>
      <w:r>
        <w:rPr>
          <w:sz w:val="24"/>
          <w:szCs w:val="24"/>
        </w:rPr>
        <w:t>,</w:t>
      </w:r>
      <w:r w:rsidRPr="008A446A">
        <w:rPr>
          <w:sz w:val="24"/>
          <w:szCs w:val="24"/>
        </w:rPr>
        <w:t xml:space="preserve"> the </w:t>
      </w:r>
      <w:r>
        <w:rPr>
          <w:sz w:val="24"/>
          <w:szCs w:val="24"/>
        </w:rPr>
        <w:t>respondents scored</w:t>
      </w:r>
      <w:r w:rsidRPr="008A446A">
        <w:rPr>
          <w:sz w:val="24"/>
          <w:szCs w:val="24"/>
        </w:rPr>
        <w:t xml:space="preserve"> equally between medium effectiveness (51.3%) and low effectiveness (48.7%).  Of those who identified the council</w:t>
      </w:r>
      <w:r>
        <w:rPr>
          <w:sz w:val="24"/>
          <w:szCs w:val="24"/>
        </w:rPr>
        <w:t>,</w:t>
      </w:r>
      <w:r w:rsidRPr="008A446A">
        <w:rPr>
          <w:sz w:val="24"/>
          <w:szCs w:val="24"/>
        </w:rPr>
        <w:t xml:space="preserve"> two third</w:t>
      </w:r>
      <w:r>
        <w:rPr>
          <w:sz w:val="24"/>
          <w:szCs w:val="24"/>
        </w:rPr>
        <w:t>s</w:t>
      </w:r>
      <w:r w:rsidRPr="008A446A">
        <w:rPr>
          <w:sz w:val="24"/>
          <w:szCs w:val="24"/>
        </w:rPr>
        <w:t xml:space="preserve"> identified the effectiveness of management as medium indicating a reasonable satisfaction level. Th</w:t>
      </w:r>
      <w:r>
        <w:rPr>
          <w:sz w:val="24"/>
          <w:szCs w:val="24"/>
        </w:rPr>
        <w:t xml:space="preserve">e finding suggested </w:t>
      </w:r>
      <w:r w:rsidRPr="008A446A">
        <w:rPr>
          <w:sz w:val="24"/>
          <w:szCs w:val="24"/>
        </w:rPr>
        <w:t xml:space="preserve">that the sampled volunteers are more satisfied with Swansea </w:t>
      </w:r>
      <w:r>
        <w:rPr>
          <w:sz w:val="24"/>
          <w:szCs w:val="24"/>
        </w:rPr>
        <w:t>C</w:t>
      </w:r>
      <w:r w:rsidRPr="008A446A">
        <w:rPr>
          <w:sz w:val="24"/>
          <w:szCs w:val="24"/>
        </w:rPr>
        <w:t>ouncil’s knotweed management than landowner’s management.</w:t>
      </w:r>
    </w:p>
    <w:p w:rsidR="0046542D" w:rsidRDefault="0046542D" w:rsidP="0046542D">
      <w:pPr>
        <w:spacing w:line="360" w:lineRule="auto"/>
        <w:jc w:val="both"/>
        <w:rPr>
          <w:sz w:val="24"/>
          <w:szCs w:val="24"/>
        </w:rPr>
      </w:pPr>
      <w:r w:rsidRPr="008A446A">
        <w:rPr>
          <w:sz w:val="24"/>
          <w:szCs w:val="24"/>
        </w:rPr>
        <w:t>The overall results of testing the perceived sub-factors within the institutional, governance and policy context</w:t>
      </w:r>
      <w:r>
        <w:rPr>
          <w:sz w:val="24"/>
          <w:szCs w:val="24"/>
        </w:rPr>
        <w:t xml:space="preserve"> </w:t>
      </w:r>
      <w:r w:rsidRPr="008A446A">
        <w:rPr>
          <w:sz w:val="24"/>
          <w:szCs w:val="24"/>
        </w:rPr>
        <w:t>(including institutional frameworks, legislation, regulation and enforcement and policy</w:t>
      </w:r>
      <w:r>
        <w:rPr>
          <w:sz w:val="24"/>
          <w:szCs w:val="24"/>
        </w:rPr>
        <w:t xml:space="preserve"> and </w:t>
      </w:r>
      <w:r w:rsidRPr="008A446A">
        <w:rPr>
          <w:sz w:val="24"/>
          <w:szCs w:val="24"/>
        </w:rPr>
        <w:t xml:space="preserve">governance strategy) </w:t>
      </w:r>
      <w:r w:rsidRPr="008A446A">
        <w:rPr>
          <w:b/>
          <w:sz w:val="24"/>
          <w:szCs w:val="24"/>
        </w:rPr>
        <w:t>agree</w:t>
      </w:r>
      <w:r>
        <w:rPr>
          <w:b/>
          <w:sz w:val="24"/>
          <w:szCs w:val="24"/>
        </w:rPr>
        <w:t>d</w:t>
      </w:r>
      <w:r w:rsidRPr="008A446A">
        <w:rPr>
          <w:b/>
          <w:sz w:val="24"/>
          <w:szCs w:val="24"/>
        </w:rPr>
        <w:t xml:space="preserve"> </w:t>
      </w:r>
      <w:r w:rsidRPr="008A446A">
        <w:rPr>
          <w:sz w:val="24"/>
          <w:szCs w:val="24"/>
        </w:rPr>
        <w:t>with consensus within the literature review.</w:t>
      </w:r>
      <w:bookmarkStart w:id="85" w:name="_Hlk34729716"/>
    </w:p>
    <w:p w:rsidR="00915A4F" w:rsidRDefault="00915A4F" w:rsidP="0046542D">
      <w:pPr>
        <w:spacing w:line="360" w:lineRule="auto"/>
        <w:jc w:val="both"/>
        <w:rPr>
          <w:sz w:val="24"/>
          <w:szCs w:val="24"/>
        </w:rPr>
      </w:pPr>
    </w:p>
    <w:p w:rsidR="00915A4F" w:rsidRDefault="00915A4F" w:rsidP="0046542D">
      <w:pPr>
        <w:spacing w:line="360" w:lineRule="auto"/>
        <w:jc w:val="both"/>
        <w:rPr>
          <w:sz w:val="24"/>
          <w:szCs w:val="24"/>
        </w:rPr>
      </w:pPr>
    </w:p>
    <w:p w:rsidR="00915A4F" w:rsidRDefault="00915A4F" w:rsidP="0046542D">
      <w:pPr>
        <w:spacing w:line="360" w:lineRule="auto"/>
        <w:jc w:val="both"/>
        <w:rPr>
          <w:sz w:val="24"/>
          <w:szCs w:val="24"/>
        </w:rPr>
      </w:pPr>
    </w:p>
    <w:p w:rsidR="0046542D" w:rsidRPr="00F379C9" w:rsidRDefault="0046542D" w:rsidP="00FC2B7C">
      <w:pPr>
        <w:spacing w:line="360" w:lineRule="auto"/>
        <w:rPr>
          <w:sz w:val="24"/>
          <w:szCs w:val="24"/>
        </w:rPr>
      </w:pPr>
      <w:r>
        <w:rPr>
          <w:sz w:val="24"/>
          <w:szCs w:val="24"/>
        </w:rPr>
        <w:lastRenderedPageBreak/>
        <w:t xml:space="preserve">4.2.7: </w:t>
      </w:r>
      <w:r w:rsidRPr="00F379C9">
        <w:rPr>
          <w:sz w:val="24"/>
          <w:szCs w:val="24"/>
        </w:rPr>
        <w:t>Table 2</w:t>
      </w:r>
      <w:r w:rsidR="001A7C3C">
        <w:rPr>
          <w:sz w:val="24"/>
          <w:szCs w:val="24"/>
        </w:rPr>
        <w:t>6</w:t>
      </w:r>
      <w:r w:rsidRPr="00F379C9">
        <w:rPr>
          <w:sz w:val="24"/>
          <w:szCs w:val="24"/>
        </w:rPr>
        <w:t>: A summary of the discussion</w:t>
      </w:r>
      <w:r>
        <w:rPr>
          <w:sz w:val="24"/>
          <w:szCs w:val="24"/>
        </w:rPr>
        <w:t xml:space="preserve"> with the literature review</w:t>
      </w:r>
      <w:r w:rsidRPr="00F379C9">
        <w:rPr>
          <w:sz w:val="24"/>
          <w:szCs w:val="24"/>
        </w:rPr>
        <w:t xml:space="preserve">.  </w:t>
      </w:r>
    </w:p>
    <w:tbl>
      <w:tblPr>
        <w:tblStyle w:val="PlainTable1"/>
        <w:tblW w:w="0" w:type="auto"/>
        <w:tblLook w:val="04A0" w:firstRow="1" w:lastRow="0" w:firstColumn="1" w:lastColumn="0" w:noHBand="0" w:noVBand="1"/>
      </w:tblPr>
      <w:tblGrid>
        <w:gridCol w:w="2783"/>
        <w:gridCol w:w="2702"/>
      </w:tblGrid>
      <w:tr w:rsidR="0046542D" w:rsidRPr="00153EFC" w:rsidTr="00465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3" w:type="dxa"/>
          </w:tcPr>
          <w:bookmarkEnd w:id="85"/>
          <w:p w:rsidR="0046542D" w:rsidRPr="00C177EE" w:rsidRDefault="0046542D" w:rsidP="0046542D">
            <w:pPr>
              <w:spacing w:line="276" w:lineRule="auto"/>
              <w:rPr>
                <w:rFonts w:cstheme="minorHAnsi"/>
                <w:b w:val="0"/>
                <w:bCs w:val="0"/>
                <w:sz w:val="24"/>
                <w:szCs w:val="24"/>
              </w:rPr>
            </w:pPr>
            <w:r w:rsidRPr="00C177EE">
              <w:rPr>
                <w:rFonts w:cstheme="minorHAnsi"/>
                <w:b w:val="0"/>
                <w:bCs w:val="0"/>
                <w:sz w:val="24"/>
                <w:szCs w:val="24"/>
              </w:rPr>
              <w:t>6 Key Factors in Influencing Perception</w:t>
            </w:r>
          </w:p>
        </w:tc>
        <w:tc>
          <w:tcPr>
            <w:tcW w:w="2702" w:type="dxa"/>
          </w:tcPr>
          <w:p w:rsidR="0046542D" w:rsidRPr="00C177EE" w:rsidRDefault="0046542D" w:rsidP="0046542D">
            <w:pPr>
              <w:spacing w:line="276" w:lineRule="auto"/>
              <w:cnfStyle w:val="100000000000" w:firstRow="1" w:lastRow="0" w:firstColumn="0" w:lastColumn="0" w:oddVBand="0" w:evenVBand="0" w:oddHBand="0" w:evenHBand="0" w:firstRowFirstColumn="0" w:firstRowLastColumn="0" w:lastRowFirstColumn="0" w:lastRowLastColumn="0"/>
              <w:rPr>
                <w:rFonts w:cstheme="minorHAnsi"/>
                <w:b w:val="0"/>
                <w:bCs w:val="0"/>
                <w:sz w:val="24"/>
                <w:szCs w:val="24"/>
              </w:rPr>
            </w:pPr>
            <w:r w:rsidRPr="00C177EE">
              <w:rPr>
                <w:rFonts w:cstheme="minorHAnsi"/>
                <w:b w:val="0"/>
                <w:bCs w:val="0"/>
                <w:sz w:val="24"/>
                <w:szCs w:val="24"/>
              </w:rPr>
              <w:t xml:space="preserve">Results </w:t>
            </w:r>
            <w:r>
              <w:rPr>
                <w:rFonts w:cstheme="minorHAnsi"/>
                <w:b w:val="0"/>
                <w:bCs w:val="0"/>
                <w:sz w:val="24"/>
                <w:szCs w:val="24"/>
              </w:rPr>
              <w:t>were</w:t>
            </w:r>
            <w:r w:rsidRPr="00C177EE">
              <w:rPr>
                <w:rFonts w:cstheme="minorHAnsi"/>
                <w:b w:val="0"/>
                <w:bCs w:val="0"/>
                <w:sz w:val="24"/>
                <w:szCs w:val="24"/>
              </w:rPr>
              <w:t xml:space="preserve"> compliant with the literature </w:t>
            </w:r>
          </w:p>
        </w:tc>
      </w:tr>
      <w:tr w:rsidR="0046542D" w:rsidRPr="00153EFC" w:rsidTr="00465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3" w:type="dxa"/>
          </w:tcPr>
          <w:p w:rsidR="0046542D" w:rsidRPr="00153EFC" w:rsidRDefault="0046542D" w:rsidP="0046542D">
            <w:pPr>
              <w:numPr>
                <w:ilvl w:val="0"/>
                <w:numId w:val="69"/>
              </w:numPr>
              <w:spacing w:line="276" w:lineRule="auto"/>
              <w:contextualSpacing/>
              <w:rPr>
                <w:rFonts w:cstheme="minorHAnsi"/>
                <w:sz w:val="24"/>
                <w:szCs w:val="24"/>
              </w:rPr>
            </w:pPr>
            <w:r w:rsidRPr="00153EFC">
              <w:rPr>
                <w:rFonts w:cstheme="minorHAnsi"/>
                <w:sz w:val="24"/>
                <w:szCs w:val="24"/>
              </w:rPr>
              <w:t>Individual(s)</w:t>
            </w:r>
          </w:p>
        </w:tc>
        <w:tc>
          <w:tcPr>
            <w:tcW w:w="2702" w:type="dxa"/>
          </w:tcPr>
          <w:p w:rsidR="0046542D" w:rsidRPr="00153EFC" w:rsidRDefault="0046542D" w:rsidP="0046542D">
            <w:p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153EFC">
              <w:rPr>
                <w:rFonts w:cstheme="minorHAnsi"/>
                <w:color w:val="333333"/>
                <w:sz w:val="24"/>
                <w:szCs w:val="24"/>
              </w:rPr>
              <w:sym w:font="Wingdings" w:char="F0FC"/>
            </w:r>
          </w:p>
        </w:tc>
      </w:tr>
      <w:tr w:rsidR="0046542D" w:rsidRPr="00153EFC" w:rsidTr="0046542D">
        <w:tc>
          <w:tcPr>
            <w:cnfStyle w:val="001000000000" w:firstRow="0" w:lastRow="0" w:firstColumn="1" w:lastColumn="0" w:oddVBand="0" w:evenVBand="0" w:oddHBand="0" w:evenHBand="0" w:firstRowFirstColumn="0" w:firstRowLastColumn="0" w:lastRowFirstColumn="0" w:lastRowLastColumn="0"/>
            <w:tcW w:w="2783" w:type="dxa"/>
          </w:tcPr>
          <w:p w:rsidR="0046542D" w:rsidRPr="00153EFC" w:rsidRDefault="0046542D" w:rsidP="0046542D">
            <w:pPr>
              <w:numPr>
                <w:ilvl w:val="0"/>
                <w:numId w:val="69"/>
              </w:numPr>
              <w:spacing w:line="276" w:lineRule="auto"/>
              <w:contextualSpacing/>
              <w:rPr>
                <w:rFonts w:cstheme="minorHAnsi"/>
                <w:sz w:val="24"/>
                <w:szCs w:val="24"/>
              </w:rPr>
            </w:pPr>
            <w:r w:rsidRPr="00153EFC">
              <w:rPr>
                <w:rFonts w:cstheme="minorHAnsi"/>
                <w:sz w:val="24"/>
                <w:szCs w:val="24"/>
              </w:rPr>
              <w:t xml:space="preserve">Species </w:t>
            </w:r>
          </w:p>
        </w:tc>
        <w:tc>
          <w:tcPr>
            <w:tcW w:w="2702" w:type="dxa"/>
          </w:tcPr>
          <w:p w:rsidR="0046542D" w:rsidRPr="00153EFC" w:rsidRDefault="0046542D" w:rsidP="0046542D">
            <w:p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153EFC">
              <w:rPr>
                <w:rFonts w:cstheme="minorHAnsi"/>
                <w:color w:val="333333"/>
                <w:sz w:val="24"/>
                <w:szCs w:val="24"/>
              </w:rPr>
              <w:sym w:font="Wingdings" w:char="F0FC"/>
            </w:r>
          </w:p>
        </w:tc>
      </w:tr>
      <w:tr w:rsidR="0046542D" w:rsidRPr="00153EFC" w:rsidTr="00465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3" w:type="dxa"/>
          </w:tcPr>
          <w:p w:rsidR="0046542D" w:rsidRPr="00153EFC" w:rsidRDefault="0046542D" w:rsidP="0046542D">
            <w:pPr>
              <w:numPr>
                <w:ilvl w:val="0"/>
                <w:numId w:val="69"/>
              </w:numPr>
              <w:spacing w:line="276" w:lineRule="auto"/>
              <w:contextualSpacing/>
              <w:rPr>
                <w:rFonts w:cstheme="minorHAnsi"/>
                <w:sz w:val="24"/>
                <w:szCs w:val="24"/>
              </w:rPr>
            </w:pPr>
            <w:r w:rsidRPr="00153EFC">
              <w:rPr>
                <w:rFonts w:cstheme="minorHAnsi"/>
                <w:sz w:val="24"/>
                <w:szCs w:val="24"/>
              </w:rPr>
              <w:t xml:space="preserve">Effects (potential and realised) </w:t>
            </w:r>
          </w:p>
        </w:tc>
        <w:tc>
          <w:tcPr>
            <w:tcW w:w="2702" w:type="dxa"/>
          </w:tcPr>
          <w:p w:rsidR="0046542D" w:rsidRPr="00153EFC" w:rsidRDefault="0046542D" w:rsidP="0046542D">
            <w:p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153EFC">
              <w:rPr>
                <w:rFonts w:cstheme="minorHAnsi"/>
                <w:color w:val="333333"/>
                <w:sz w:val="24"/>
                <w:szCs w:val="24"/>
              </w:rPr>
              <w:sym w:font="Wingdings" w:char="F0FC"/>
            </w:r>
          </w:p>
        </w:tc>
      </w:tr>
      <w:tr w:rsidR="0046542D" w:rsidRPr="00153EFC" w:rsidTr="0046542D">
        <w:tc>
          <w:tcPr>
            <w:cnfStyle w:val="001000000000" w:firstRow="0" w:lastRow="0" w:firstColumn="1" w:lastColumn="0" w:oddVBand="0" w:evenVBand="0" w:oddHBand="0" w:evenHBand="0" w:firstRowFirstColumn="0" w:firstRowLastColumn="0" w:lastRowFirstColumn="0" w:lastRowLastColumn="0"/>
            <w:tcW w:w="2783" w:type="dxa"/>
          </w:tcPr>
          <w:p w:rsidR="0046542D" w:rsidRPr="00153EFC" w:rsidRDefault="0046542D" w:rsidP="0046542D">
            <w:pPr>
              <w:numPr>
                <w:ilvl w:val="0"/>
                <w:numId w:val="69"/>
              </w:numPr>
              <w:spacing w:line="276" w:lineRule="auto"/>
              <w:contextualSpacing/>
              <w:rPr>
                <w:rFonts w:cstheme="minorHAnsi"/>
                <w:sz w:val="24"/>
                <w:szCs w:val="24"/>
              </w:rPr>
            </w:pPr>
            <w:r w:rsidRPr="00153EFC">
              <w:rPr>
                <w:rFonts w:cstheme="minorHAnsi"/>
                <w:sz w:val="24"/>
                <w:szCs w:val="24"/>
              </w:rPr>
              <w:t>Socio-cultural contexts</w:t>
            </w:r>
          </w:p>
        </w:tc>
        <w:tc>
          <w:tcPr>
            <w:tcW w:w="2702" w:type="dxa"/>
          </w:tcPr>
          <w:p w:rsidR="0046542D" w:rsidRPr="00153EFC" w:rsidRDefault="0046542D" w:rsidP="0046542D">
            <w:p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153EFC">
              <w:rPr>
                <w:rFonts w:cstheme="minorHAnsi"/>
                <w:color w:val="333333"/>
                <w:sz w:val="24"/>
                <w:szCs w:val="24"/>
              </w:rPr>
              <w:sym w:font="Wingdings" w:char="F0FC"/>
            </w:r>
          </w:p>
        </w:tc>
      </w:tr>
      <w:tr w:rsidR="0046542D" w:rsidRPr="00153EFC" w:rsidTr="00465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3" w:type="dxa"/>
          </w:tcPr>
          <w:p w:rsidR="0046542D" w:rsidRPr="00153EFC" w:rsidRDefault="0046542D" w:rsidP="0046542D">
            <w:pPr>
              <w:numPr>
                <w:ilvl w:val="0"/>
                <w:numId w:val="69"/>
              </w:numPr>
              <w:spacing w:line="276" w:lineRule="auto"/>
              <w:contextualSpacing/>
              <w:rPr>
                <w:rFonts w:cstheme="minorHAnsi"/>
                <w:sz w:val="24"/>
                <w:szCs w:val="24"/>
              </w:rPr>
            </w:pPr>
            <w:r w:rsidRPr="00153EFC">
              <w:rPr>
                <w:rFonts w:cstheme="minorHAnsi"/>
                <w:sz w:val="24"/>
                <w:szCs w:val="24"/>
              </w:rPr>
              <w:t>Landscape context</w:t>
            </w:r>
          </w:p>
        </w:tc>
        <w:tc>
          <w:tcPr>
            <w:tcW w:w="2702" w:type="dxa"/>
          </w:tcPr>
          <w:p w:rsidR="0046542D" w:rsidRPr="00153EFC" w:rsidRDefault="0046542D" w:rsidP="0046542D">
            <w:p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153EFC">
              <w:rPr>
                <w:rFonts w:cstheme="minorHAnsi"/>
                <w:color w:val="333333"/>
                <w:sz w:val="24"/>
                <w:szCs w:val="24"/>
              </w:rPr>
              <w:sym w:font="Wingdings" w:char="F0FC"/>
            </w:r>
          </w:p>
        </w:tc>
      </w:tr>
      <w:tr w:rsidR="0046542D" w:rsidRPr="00153EFC" w:rsidTr="0046542D">
        <w:tc>
          <w:tcPr>
            <w:cnfStyle w:val="001000000000" w:firstRow="0" w:lastRow="0" w:firstColumn="1" w:lastColumn="0" w:oddVBand="0" w:evenVBand="0" w:oddHBand="0" w:evenHBand="0" w:firstRowFirstColumn="0" w:firstRowLastColumn="0" w:lastRowFirstColumn="0" w:lastRowLastColumn="0"/>
            <w:tcW w:w="2783" w:type="dxa"/>
          </w:tcPr>
          <w:p w:rsidR="0046542D" w:rsidRPr="00153EFC" w:rsidRDefault="0046542D" w:rsidP="0046542D">
            <w:pPr>
              <w:numPr>
                <w:ilvl w:val="0"/>
                <w:numId w:val="69"/>
              </w:numPr>
              <w:spacing w:line="276" w:lineRule="auto"/>
              <w:contextualSpacing/>
              <w:rPr>
                <w:rFonts w:cstheme="minorHAnsi"/>
                <w:sz w:val="24"/>
                <w:szCs w:val="24"/>
              </w:rPr>
            </w:pPr>
            <w:r w:rsidRPr="00153EFC">
              <w:rPr>
                <w:rFonts w:cstheme="minorHAnsi"/>
                <w:sz w:val="24"/>
                <w:szCs w:val="24"/>
              </w:rPr>
              <w:t xml:space="preserve">Intuitional, governance and policy contexts </w:t>
            </w:r>
          </w:p>
        </w:tc>
        <w:tc>
          <w:tcPr>
            <w:tcW w:w="2702" w:type="dxa"/>
          </w:tcPr>
          <w:p w:rsidR="0046542D" w:rsidRPr="00153EFC" w:rsidRDefault="0046542D" w:rsidP="0046542D">
            <w:p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153EFC">
              <w:rPr>
                <w:rFonts w:cstheme="minorHAnsi"/>
                <w:color w:val="333333"/>
                <w:sz w:val="24"/>
                <w:szCs w:val="24"/>
              </w:rPr>
              <w:sym w:font="Wingdings" w:char="F0FC"/>
            </w:r>
          </w:p>
        </w:tc>
      </w:tr>
    </w:tbl>
    <w:p w:rsidR="0046542D" w:rsidRDefault="0046542D" w:rsidP="0046542D">
      <w:pPr>
        <w:tabs>
          <w:tab w:val="left" w:pos="1268"/>
          <w:tab w:val="center" w:pos="4513"/>
        </w:tabs>
        <w:spacing w:line="276" w:lineRule="auto"/>
        <w:jc w:val="right"/>
        <w:rPr>
          <w:rFonts w:cstheme="minorHAnsi"/>
          <w:sz w:val="20"/>
          <w:szCs w:val="20"/>
        </w:rPr>
      </w:pPr>
      <w:r w:rsidRPr="008A446A">
        <w:rPr>
          <w:rFonts w:cstheme="minorHAnsi"/>
          <w:sz w:val="20"/>
          <w:szCs w:val="20"/>
        </w:rPr>
        <w:t xml:space="preserve">Source: adapted from Shackleton </w:t>
      </w:r>
      <w:r w:rsidRPr="008A446A">
        <w:rPr>
          <w:rFonts w:cstheme="minorHAnsi"/>
          <w:i/>
          <w:sz w:val="20"/>
          <w:szCs w:val="20"/>
        </w:rPr>
        <w:t>et al</w:t>
      </w:r>
      <w:r w:rsidRPr="008A446A">
        <w:rPr>
          <w:rFonts w:cstheme="minorHAnsi"/>
          <w:sz w:val="20"/>
          <w:szCs w:val="20"/>
        </w:rPr>
        <w:t>,2019</w:t>
      </w:r>
    </w:p>
    <w:p w:rsidR="0046542D" w:rsidRDefault="0046542D" w:rsidP="0046542D">
      <w:pPr>
        <w:tabs>
          <w:tab w:val="left" w:pos="1268"/>
          <w:tab w:val="center" w:pos="4513"/>
        </w:tabs>
        <w:spacing w:line="276"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915A4F" w:rsidRDefault="00915A4F" w:rsidP="00287ED6">
      <w:pPr>
        <w:tabs>
          <w:tab w:val="left" w:pos="1268"/>
          <w:tab w:val="center" w:pos="4513"/>
        </w:tabs>
        <w:spacing w:line="360" w:lineRule="auto"/>
        <w:rPr>
          <w:sz w:val="24"/>
          <w:szCs w:val="24"/>
        </w:rPr>
      </w:pPr>
    </w:p>
    <w:p w:rsidR="0046542D" w:rsidRPr="003E6B8E" w:rsidRDefault="0046542D" w:rsidP="00287ED6">
      <w:pPr>
        <w:tabs>
          <w:tab w:val="left" w:pos="1268"/>
          <w:tab w:val="center" w:pos="4513"/>
        </w:tabs>
        <w:spacing w:line="360" w:lineRule="auto"/>
        <w:rPr>
          <w:rFonts w:cstheme="minorHAnsi"/>
          <w:sz w:val="20"/>
          <w:szCs w:val="20"/>
        </w:rPr>
      </w:pPr>
      <w:r>
        <w:rPr>
          <w:sz w:val="24"/>
          <w:szCs w:val="24"/>
        </w:rPr>
        <w:lastRenderedPageBreak/>
        <w:t>4.3:</w:t>
      </w:r>
      <w:r w:rsidRPr="007B576A">
        <w:rPr>
          <w:sz w:val="24"/>
          <w:szCs w:val="24"/>
        </w:rPr>
        <w:t xml:space="preserve"> </w:t>
      </w:r>
      <w:r>
        <w:rPr>
          <w:sz w:val="24"/>
          <w:szCs w:val="24"/>
        </w:rPr>
        <w:t>Summary of r</w:t>
      </w:r>
      <w:r w:rsidRPr="007B576A">
        <w:rPr>
          <w:sz w:val="24"/>
          <w:szCs w:val="24"/>
        </w:rPr>
        <w:t xml:space="preserve">esearch </w:t>
      </w:r>
      <w:r>
        <w:rPr>
          <w:sz w:val="24"/>
          <w:szCs w:val="24"/>
        </w:rPr>
        <w:t>f</w:t>
      </w:r>
      <w:r w:rsidRPr="007B576A">
        <w:rPr>
          <w:sz w:val="24"/>
          <w:szCs w:val="24"/>
        </w:rPr>
        <w:t xml:space="preserve">indings </w:t>
      </w:r>
    </w:p>
    <w:p w:rsidR="0046542D" w:rsidRPr="007B576A" w:rsidRDefault="0046542D" w:rsidP="00287ED6">
      <w:pPr>
        <w:spacing w:line="360" w:lineRule="auto"/>
        <w:jc w:val="both"/>
        <w:rPr>
          <w:sz w:val="24"/>
          <w:szCs w:val="24"/>
        </w:rPr>
      </w:pPr>
      <w:r w:rsidRPr="007B576A">
        <w:rPr>
          <w:sz w:val="24"/>
          <w:szCs w:val="24"/>
        </w:rPr>
        <w:t>In conclusion</w:t>
      </w:r>
      <w:r>
        <w:rPr>
          <w:sz w:val="24"/>
          <w:szCs w:val="24"/>
        </w:rPr>
        <w:t>,</w:t>
      </w:r>
      <w:r w:rsidRPr="007B576A">
        <w:rPr>
          <w:sz w:val="24"/>
          <w:szCs w:val="24"/>
        </w:rPr>
        <w:t xml:space="preserve"> the research established seven findings to the objectives:</w:t>
      </w:r>
    </w:p>
    <w:p w:rsidR="0046542D" w:rsidRPr="00D91877" w:rsidRDefault="0046542D" w:rsidP="00287ED6">
      <w:pPr>
        <w:spacing w:line="360" w:lineRule="auto"/>
        <w:jc w:val="both"/>
        <w:rPr>
          <w:sz w:val="24"/>
          <w:szCs w:val="24"/>
        </w:rPr>
      </w:pPr>
      <w:r w:rsidRPr="00D91877">
        <w:rPr>
          <w:sz w:val="24"/>
          <w:szCs w:val="24"/>
        </w:rPr>
        <w:t xml:space="preserve">Table </w:t>
      </w:r>
      <w:r w:rsidR="001A7C3C">
        <w:rPr>
          <w:sz w:val="24"/>
          <w:szCs w:val="24"/>
        </w:rPr>
        <w:t>27</w:t>
      </w:r>
      <w:r w:rsidRPr="00D91877">
        <w:rPr>
          <w:sz w:val="24"/>
          <w:szCs w:val="24"/>
        </w:rPr>
        <w:t>: Findings</w:t>
      </w:r>
      <w:r>
        <w:rPr>
          <w:sz w:val="24"/>
          <w:szCs w:val="24"/>
        </w:rPr>
        <w:t>.</w:t>
      </w:r>
    </w:p>
    <w:tbl>
      <w:tblPr>
        <w:tblStyle w:val="PlainTable1"/>
        <w:tblW w:w="0" w:type="auto"/>
        <w:jc w:val="center"/>
        <w:tblLook w:val="04A0" w:firstRow="1" w:lastRow="0" w:firstColumn="1" w:lastColumn="0" w:noHBand="0" w:noVBand="1"/>
      </w:tblPr>
      <w:tblGrid>
        <w:gridCol w:w="7508"/>
      </w:tblGrid>
      <w:tr w:rsidR="0046542D" w:rsidTr="0046542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508" w:type="dxa"/>
          </w:tcPr>
          <w:p w:rsidR="0046542D" w:rsidRDefault="0046542D" w:rsidP="0046542D">
            <w:pPr>
              <w:spacing w:line="360" w:lineRule="auto"/>
              <w:jc w:val="center"/>
            </w:pPr>
            <w:r>
              <w:t>Findings</w:t>
            </w:r>
          </w:p>
        </w:tc>
      </w:tr>
      <w:tr w:rsidR="0046542D" w:rsidTr="004654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508" w:type="dxa"/>
          </w:tcPr>
          <w:p w:rsidR="0046542D" w:rsidRPr="00E95FCD" w:rsidRDefault="0046542D" w:rsidP="0046542D">
            <w:pPr>
              <w:pStyle w:val="ListParagraph"/>
              <w:numPr>
                <w:ilvl w:val="0"/>
                <w:numId w:val="120"/>
              </w:numPr>
              <w:spacing w:line="360" w:lineRule="auto"/>
              <w:jc w:val="both"/>
              <w:rPr>
                <w:b w:val="0"/>
                <w:bCs w:val="0"/>
                <w:sz w:val="24"/>
                <w:szCs w:val="24"/>
              </w:rPr>
            </w:pPr>
            <w:r w:rsidRPr="00E95FCD">
              <w:rPr>
                <w:b w:val="0"/>
                <w:bCs w:val="0"/>
                <w:sz w:val="24"/>
                <w:szCs w:val="24"/>
              </w:rPr>
              <w:t xml:space="preserve">There </w:t>
            </w:r>
            <w:r>
              <w:rPr>
                <w:b w:val="0"/>
                <w:bCs w:val="0"/>
                <w:sz w:val="24"/>
                <w:szCs w:val="24"/>
              </w:rPr>
              <w:t>was a</w:t>
            </w:r>
            <w:r w:rsidRPr="00E95FCD">
              <w:rPr>
                <w:b w:val="0"/>
                <w:bCs w:val="0"/>
                <w:sz w:val="24"/>
                <w:szCs w:val="24"/>
              </w:rPr>
              <w:t xml:space="preserve"> predominantly negative perception of knotweed amongst conservation volunteers in Swansea </w:t>
            </w:r>
            <w:r>
              <w:rPr>
                <w:b w:val="0"/>
                <w:bCs w:val="0"/>
                <w:sz w:val="24"/>
                <w:szCs w:val="24"/>
              </w:rPr>
              <w:t>C</w:t>
            </w:r>
            <w:r w:rsidRPr="00E95FCD">
              <w:rPr>
                <w:b w:val="0"/>
                <w:bCs w:val="0"/>
                <w:sz w:val="24"/>
                <w:szCs w:val="24"/>
              </w:rPr>
              <w:t xml:space="preserve">ity </w:t>
            </w:r>
          </w:p>
        </w:tc>
      </w:tr>
      <w:tr w:rsidR="0046542D" w:rsidTr="0046542D">
        <w:trPr>
          <w:jc w:val="center"/>
        </w:trPr>
        <w:tc>
          <w:tcPr>
            <w:cnfStyle w:val="001000000000" w:firstRow="0" w:lastRow="0" w:firstColumn="1" w:lastColumn="0" w:oddVBand="0" w:evenVBand="0" w:oddHBand="0" w:evenHBand="0" w:firstRowFirstColumn="0" w:firstRowLastColumn="0" w:lastRowFirstColumn="0" w:lastRowLastColumn="0"/>
            <w:tcW w:w="7508" w:type="dxa"/>
          </w:tcPr>
          <w:p w:rsidR="0046542D" w:rsidRPr="00E95FCD" w:rsidRDefault="0046542D" w:rsidP="0046542D">
            <w:pPr>
              <w:pStyle w:val="ListParagraph"/>
              <w:numPr>
                <w:ilvl w:val="0"/>
                <w:numId w:val="120"/>
              </w:numPr>
              <w:spacing w:line="360" w:lineRule="auto"/>
              <w:rPr>
                <w:b w:val="0"/>
                <w:bCs w:val="0"/>
              </w:rPr>
            </w:pPr>
            <w:r w:rsidRPr="00E95FCD">
              <w:rPr>
                <w:b w:val="0"/>
                <w:bCs w:val="0"/>
                <w:sz w:val="24"/>
                <w:szCs w:val="24"/>
              </w:rPr>
              <w:t>Volunteer perceptions of knotweed and perceptions of the management of knotweed mostly complied with the findings of the literature review</w:t>
            </w:r>
          </w:p>
        </w:tc>
      </w:tr>
      <w:tr w:rsidR="0046542D" w:rsidTr="004654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508" w:type="dxa"/>
          </w:tcPr>
          <w:p w:rsidR="0046542D" w:rsidRPr="00E95FCD" w:rsidRDefault="0046542D" w:rsidP="0046542D">
            <w:pPr>
              <w:pStyle w:val="ListParagraph"/>
              <w:numPr>
                <w:ilvl w:val="0"/>
                <w:numId w:val="120"/>
              </w:numPr>
              <w:spacing w:line="360" w:lineRule="auto"/>
              <w:jc w:val="both"/>
              <w:rPr>
                <w:b w:val="0"/>
                <w:bCs w:val="0"/>
                <w:sz w:val="24"/>
                <w:szCs w:val="24"/>
              </w:rPr>
            </w:pPr>
            <w:r w:rsidRPr="00E95FCD">
              <w:rPr>
                <w:b w:val="0"/>
                <w:bCs w:val="0"/>
                <w:sz w:val="24"/>
                <w:szCs w:val="24"/>
              </w:rPr>
              <w:t>Regardless of the effective advice provided by the Swansea Council</w:t>
            </w:r>
            <w:r>
              <w:rPr>
                <w:b w:val="0"/>
                <w:bCs w:val="0"/>
                <w:sz w:val="24"/>
                <w:szCs w:val="24"/>
              </w:rPr>
              <w:t>,</w:t>
            </w:r>
            <w:r w:rsidRPr="00E95FCD">
              <w:rPr>
                <w:b w:val="0"/>
                <w:bCs w:val="0"/>
                <w:sz w:val="24"/>
                <w:szCs w:val="24"/>
              </w:rPr>
              <w:t xml:space="preserve"> knotweed was still perceived by volunteers as more damaging than other IAP’s</w:t>
            </w:r>
          </w:p>
        </w:tc>
      </w:tr>
      <w:tr w:rsidR="0046542D" w:rsidTr="0046542D">
        <w:trPr>
          <w:jc w:val="center"/>
        </w:trPr>
        <w:tc>
          <w:tcPr>
            <w:cnfStyle w:val="001000000000" w:firstRow="0" w:lastRow="0" w:firstColumn="1" w:lastColumn="0" w:oddVBand="0" w:evenVBand="0" w:oddHBand="0" w:evenHBand="0" w:firstRowFirstColumn="0" w:firstRowLastColumn="0" w:lastRowFirstColumn="0" w:lastRowLastColumn="0"/>
            <w:tcW w:w="7508" w:type="dxa"/>
          </w:tcPr>
          <w:p w:rsidR="0046542D" w:rsidRPr="00E95FCD" w:rsidRDefault="0046542D" w:rsidP="0046542D">
            <w:pPr>
              <w:pStyle w:val="ListParagraph"/>
              <w:numPr>
                <w:ilvl w:val="0"/>
                <w:numId w:val="120"/>
              </w:numPr>
              <w:spacing w:line="360" w:lineRule="auto"/>
              <w:rPr>
                <w:b w:val="0"/>
                <w:bCs w:val="0"/>
              </w:rPr>
            </w:pPr>
            <w:r w:rsidRPr="00E95FCD">
              <w:rPr>
                <w:b w:val="0"/>
                <w:bCs w:val="0"/>
                <w:sz w:val="24"/>
                <w:szCs w:val="24"/>
              </w:rPr>
              <w:t>The media’s portrayal of knotweed had little influence on the</w:t>
            </w:r>
            <w:r w:rsidR="00247F18">
              <w:rPr>
                <w:b w:val="0"/>
                <w:bCs w:val="0"/>
                <w:sz w:val="24"/>
                <w:szCs w:val="24"/>
              </w:rPr>
              <w:t xml:space="preserve"> conservation</w:t>
            </w:r>
            <w:r w:rsidRPr="00E95FCD">
              <w:rPr>
                <w:b w:val="0"/>
                <w:bCs w:val="0"/>
                <w:sz w:val="24"/>
                <w:szCs w:val="24"/>
              </w:rPr>
              <w:t xml:space="preserve"> volunteers perceptions</w:t>
            </w:r>
          </w:p>
        </w:tc>
      </w:tr>
      <w:tr w:rsidR="0046542D" w:rsidTr="004654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508" w:type="dxa"/>
          </w:tcPr>
          <w:p w:rsidR="0046542D" w:rsidRPr="00E95FCD" w:rsidRDefault="0046542D" w:rsidP="0046542D">
            <w:pPr>
              <w:pStyle w:val="ListParagraph"/>
              <w:numPr>
                <w:ilvl w:val="0"/>
                <w:numId w:val="120"/>
              </w:numPr>
              <w:spacing w:line="360" w:lineRule="auto"/>
              <w:rPr>
                <w:b w:val="0"/>
                <w:bCs w:val="0"/>
              </w:rPr>
            </w:pPr>
            <w:r w:rsidRPr="00E95FCD">
              <w:rPr>
                <w:b w:val="0"/>
                <w:bCs w:val="0"/>
                <w:sz w:val="24"/>
                <w:szCs w:val="24"/>
              </w:rPr>
              <w:t>Volunteers who perceived knotweed as a greater threat</w:t>
            </w:r>
            <w:r w:rsidR="00247F18">
              <w:rPr>
                <w:b w:val="0"/>
                <w:bCs w:val="0"/>
                <w:sz w:val="24"/>
                <w:szCs w:val="24"/>
              </w:rPr>
              <w:t>,</w:t>
            </w:r>
            <w:r w:rsidRPr="00E95FCD">
              <w:rPr>
                <w:b w:val="0"/>
                <w:bCs w:val="0"/>
                <w:sz w:val="24"/>
                <w:szCs w:val="24"/>
              </w:rPr>
              <w:t xml:space="preserve"> perceived it occupied more land types</w:t>
            </w:r>
          </w:p>
        </w:tc>
      </w:tr>
      <w:tr w:rsidR="0046542D" w:rsidTr="0046542D">
        <w:trPr>
          <w:trHeight w:val="53"/>
          <w:jc w:val="center"/>
        </w:trPr>
        <w:tc>
          <w:tcPr>
            <w:cnfStyle w:val="001000000000" w:firstRow="0" w:lastRow="0" w:firstColumn="1" w:lastColumn="0" w:oddVBand="0" w:evenVBand="0" w:oddHBand="0" w:evenHBand="0" w:firstRowFirstColumn="0" w:firstRowLastColumn="0" w:lastRowFirstColumn="0" w:lastRowLastColumn="0"/>
            <w:tcW w:w="7508" w:type="dxa"/>
          </w:tcPr>
          <w:p w:rsidR="0046542D" w:rsidRPr="00E95FCD" w:rsidRDefault="0046542D" w:rsidP="0046542D">
            <w:pPr>
              <w:pStyle w:val="ListParagraph"/>
              <w:numPr>
                <w:ilvl w:val="0"/>
                <w:numId w:val="120"/>
              </w:numPr>
              <w:spacing w:line="360" w:lineRule="auto"/>
              <w:jc w:val="both"/>
              <w:rPr>
                <w:b w:val="0"/>
                <w:bCs w:val="0"/>
                <w:sz w:val="24"/>
                <w:szCs w:val="24"/>
              </w:rPr>
            </w:pPr>
            <w:r w:rsidRPr="00E95FCD">
              <w:rPr>
                <w:b w:val="0"/>
                <w:bCs w:val="0"/>
                <w:sz w:val="24"/>
                <w:szCs w:val="24"/>
              </w:rPr>
              <w:t>Volunteers who perceived knotweed had been managed for a shorter amount of time rated its management as more effective</w:t>
            </w:r>
          </w:p>
        </w:tc>
      </w:tr>
      <w:tr w:rsidR="0046542D" w:rsidTr="004654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508" w:type="dxa"/>
          </w:tcPr>
          <w:p w:rsidR="0046542D" w:rsidRPr="00E95FCD" w:rsidRDefault="0046542D" w:rsidP="0046542D">
            <w:pPr>
              <w:pStyle w:val="ListParagraph"/>
              <w:numPr>
                <w:ilvl w:val="0"/>
                <w:numId w:val="120"/>
              </w:numPr>
              <w:spacing w:line="360" w:lineRule="auto"/>
              <w:rPr>
                <w:b w:val="0"/>
                <w:bCs w:val="0"/>
              </w:rPr>
            </w:pPr>
            <w:r w:rsidRPr="00E95FCD">
              <w:rPr>
                <w:b w:val="0"/>
                <w:bCs w:val="0"/>
                <w:sz w:val="24"/>
                <w:szCs w:val="24"/>
              </w:rPr>
              <w:t xml:space="preserve">Volunteers </w:t>
            </w:r>
            <w:r>
              <w:rPr>
                <w:b w:val="0"/>
                <w:bCs w:val="0"/>
                <w:sz w:val="24"/>
                <w:szCs w:val="24"/>
              </w:rPr>
              <w:t>were</w:t>
            </w:r>
            <w:r w:rsidRPr="00E95FCD">
              <w:rPr>
                <w:b w:val="0"/>
                <w:bCs w:val="0"/>
                <w:sz w:val="24"/>
                <w:szCs w:val="24"/>
              </w:rPr>
              <w:t xml:space="preserve"> more satisfied with Swansea Council’s management of knotweed than that of landowners</w:t>
            </w:r>
          </w:p>
        </w:tc>
      </w:tr>
    </w:tbl>
    <w:p w:rsidR="0046542D" w:rsidRPr="00445B6C" w:rsidRDefault="0046542D" w:rsidP="0046542D">
      <w:pPr>
        <w:spacing w:line="360" w:lineRule="auto"/>
        <w:jc w:val="both"/>
        <w:rPr>
          <w:sz w:val="24"/>
          <w:szCs w:val="24"/>
        </w:rPr>
      </w:pPr>
    </w:p>
    <w:p w:rsidR="0046542D" w:rsidRDefault="0046542D" w:rsidP="0046542D">
      <w:pPr>
        <w:spacing w:line="360" w:lineRule="auto"/>
        <w:jc w:val="right"/>
        <w:rPr>
          <w:rFonts w:cstheme="minorHAnsi"/>
          <w:color w:val="000000"/>
          <w:sz w:val="18"/>
          <w:szCs w:val="18"/>
          <w:shd w:val="clear" w:color="auto" w:fill="FFFFFF"/>
        </w:rPr>
      </w:pPr>
    </w:p>
    <w:p w:rsidR="0046542D" w:rsidRDefault="0046542D" w:rsidP="0046542D">
      <w:pPr>
        <w:spacing w:line="360" w:lineRule="auto"/>
        <w:jc w:val="right"/>
        <w:rPr>
          <w:rFonts w:cstheme="minorHAnsi"/>
          <w:color w:val="000000"/>
          <w:sz w:val="18"/>
          <w:szCs w:val="18"/>
          <w:shd w:val="clear" w:color="auto" w:fill="FFFFFF"/>
        </w:rPr>
      </w:pPr>
    </w:p>
    <w:p w:rsidR="0046542D" w:rsidRDefault="0046542D" w:rsidP="0046542D">
      <w:pPr>
        <w:spacing w:line="360" w:lineRule="auto"/>
        <w:jc w:val="right"/>
        <w:rPr>
          <w:rFonts w:cstheme="minorHAnsi"/>
          <w:color w:val="000000"/>
          <w:sz w:val="18"/>
          <w:szCs w:val="18"/>
          <w:shd w:val="clear" w:color="auto" w:fill="FFFFFF"/>
        </w:rPr>
      </w:pPr>
    </w:p>
    <w:p w:rsidR="0046542D" w:rsidRDefault="0046542D" w:rsidP="0046542D">
      <w:pPr>
        <w:spacing w:line="360" w:lineRule="auto"/>
        <w:jc w:val="right"/>
        <w:rPr>
          <w:rFonts w:cstheme="minorHAnsi"/>
          <w:color w:val="000000"/>
          <w:sz w:val="18"/>
          <w:szCs w:val="18"/>
          <w:shd w:val="clear" w:color="auto" w:fill="FFFFFF"/>
        </w:rPr>
      </w:pPr>
    </w:p>
    <w:p w:rsidR="0046542D" w:rsidRDefault="0046542D" w:rsidP="0046542D">
      <w:pPr>
        <w:spacing w:line="360" w:lineRule="auto"/>
        <w:jc w:val="right"/>
        <w:rPr>
          <w:rFonts w:cstheme="minorHAnsi"/>
          <w:color w:val="000000"/>
          <w:sz w:val="18"/>
          <w:szCs w:val="18"/>
          <w:shd w:val="clear" w:color="auto" w:fill="FFFFFF"/>
        </w:rPr>
      </w:pPr>
    </w:p>
    <w:p w:rsidR="0046542D" w:rsidRDefault="0046542D" w:rsidP="0046542D">
      <w:pPr>
        <w:spacing w:line="360" w:lineRule="auto"/>
        <w:jc w:val="right"/>
        <w:rPr>
          <w:rFonts w:cstheme="minorHAnsi"/>
          <w:color w:val="000000"/>
          <w:sz w:val="18"/>
          <w:szCs w:val="18"/>
          <w:shd w:val="clear" w:color="auto" w:fill="FFFFFF"/>
        </w:rPr>
      </w:pPr>
    </w:p>
    <w:p w:rsidR="0046542D" w:rsidRDefault="0046542D" w:rsidP="0046542D">
      <w:pPr>
        <w:spacing w:line="360" w:lineRule="auto"/>
        <w:jc w:val="right"/>
        <w:rPr>
          <w:rFonts w:cstheme="minorHAnsi"/>
          <w:color w:val="000000"/>
          <w:sz w:val="18"/>
          <w:szCs w:val="18"/>
          <w:shd w:val="clear" w:color="auto" w:fill="FFFFFF"/>
        </w:rPr>
      </w:pPr>
    </w:p>
    <w:bookmarkEnd w:id="46"/>
    <w:p w:rsidR="00FC2B7C" w:rsidRDefault="00FC2B7C" w:rsidP="0046542D">
      <w:pPr>
        <w:spacing w:line="360" w:lineRule="auto"/>
        <w:rPr>
          <w:rFonts w:cstheme="minorHAnsi"/>
          <w:color w:val="000000"/>
          <w:sz w:val="18"/>
          <w:szCs w:val="18"/>
          <w:shd w:val="clear" w:color="auto" w:fill="FFFFFF"/>
        </w:rPr>
      </w:pPr>
    </w:p>
    <w:p w:rsidR="00E54A22" w:rsidRPr="00E54A22" w:rsidRDefault="003339EB" w:rsidP="0046542D">
      <w:pPr>
        <w:spacing w:line="360" w:lineRule="auto"/>
        <w:rPr>
          <w:b/>
          <w:bCs/>
          <w:sz w:val="26"/>
          <w:szCs w:val="26"/>
        </w:rPr>
      </w:pPr>
      <w:r w:rsidRPr="0094765E">
        <w:rPr>
          <w:b/>
          <w:bCs/>
          <w:sz w:val="26"/>
          <w:szCs w:val="26"/>
        </w:rPr>
        <w:lastRenderedPageBreak/>
        <w:t xml:space="preserve">CHAPTER </w:t>
      </w:r>
      <w:r w:rsidR="00A51466">
        <w:rPr>
          <w:b/>
          <w:bCs/>
          <w:sz w:val="26"/>
          <w:szCs w:val="26"/>
        </w:rPr>
        <w:t>5</w:t>
      </w:r>
      <w:r w:rsidRPr="0094765E">
        <w:rPr>
          <w:b/>
          <w:bCs/>
          <w:sz w:val="26"/>
          <w:szCs w:val="26"/>
        </w:rPr>
        <w:t xml:space="preserve">: RECOMMENDATIONS  </w:t>
      </w:r>
    </w:p>
    <w:p w:rsidR="003B0EB8" w:rsidRPr="00D818C4" w:rsidRDefault="00E54A22" w:rsidP="003B0EB8">
      <w:pPr>
        <w:rPr>
          <w:rFonts w:cstheme="minorHAnsi"/>
          <w:noProof/>
          <w:sz w:val="24"/>
          <w:szCs w:val="24"/>
          <w:lang w:eastAsia="en-GB"/>
        </w:rPr>
      </w:pPr>
      <w:r w:rsidRPr="00D818C4">
        <w:rPr>
          <w:rFonts w:cstheme="minorHAnsi"/>
          <w:noProof/>
          <w:sz w:val="24"/>
          <w:szCs w:val="24"/>
          <w:lang w:eastAsia="en-GB"/>
        </w:rPr>
        <mc:AlternateContent>
          <mc:Choice Requires="wps">
            <w:drawing>
              <wp:anchor distT="45720" distB="45720" distL="114300" distR="114300" simplePos="0" relativeHeight="251705344" behindDoc="0" locked="0" layoutInCell="1" allowOverlap="1" wp14:anchorId="161AB9F1" wp14:editId="1A5C03DB">
                <wp:simplePos x="0" y="0"/>
                <wp:positionH relativeFrom="column">
                  <wp:posOffset>1346668</wp:posOffset>
                </wp:positionH>
                <wp:positionV relativeFrom="paragraph">
                  <wp:posOffset>101499</wp:posOffset>
                </wp:positionV>
                <wp:extent cx="2782570" cy="513080"/>
                <wp:effectExtent l="0" t="0" r="11430" b="762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2570" cy="513080"/>
                        </a:xfrm>
                        <a:prstGeom prst="rect">
                          <a:avLst/>
                        </a:prstGeom>
                        <a:solidFill>
                          <a:srgbClr val="FFFFFF"/>
                        </a:solidFill>
                        <a:ln w="9525">
                          <a:solidFill>
                            <a:srgbClr val="000000"/>
                          </a:solidFill>
                          <a:miter lim="800000"/>
                          <a:headEnd/>
                          <a:tailEnd/>
                        </a:ln>
                      </wps:spPr>
                      <wps:txbx>
                        <w:txbxContent>
                          <w:p w:rsidR="001401B6" w:rsidRPr="00FB1729" w:rsidRDefault="001401B6" w:rsidP="003B0EB8">
                            <w:pPr>
                              <w:jc w:val="center"/>
                              <w:rPr>
                                <w:b/>
                                <w:sz w:val="24"/>
                                <w:szCs w:val="24"/>
                              </w:rPr>
                            </w:pPr>
                            <w:r w:rsidRPr="00FB1729">
                              <w:rPr>
                                <w:b/>
                                <w:sz w:val="24"/>
                                <w:szCs w:val="24"/>
                              </w:rPr>
                              <w:t xml:space="preserve">Recommendation for future knotweed management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1AB9F1" id="_x0000_s1053" type="#_x0000_t202" style="position:absolute;margin-left:106.05pt;margin-top:8pt;width:219.1pt;height:40.4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">
                <v:textbox>
                  <w:txbxContent>
                    <w:p w:rsidR="001401B6" w:rsidRPr="00FB1729" w:rsidRDefault="001401B6" w:rsidP="003B0EB8">
                      <w:pPr>
                        <w:jc w:val="center"/>
                        <w:rPr>
                          <w:b/>
                          <w:sz w:val="24"/>
                          <w:szCs w:val="24"/>
                        </w:rPr>
                      </w:pPr>
                      <w:r w:rsidRPr="00FB1729">
                        <w:rPr>
                          <w:b/>
                          <w:sz w:val="24"/>
                          <w:szCs w:val="24"/>
                        </w:rPr>
                        <w:t xml:space="preserve">Recommendation for future knotweed management </w:t>
                      </w:r>
                    </w:p>
                  </w:txbxContent>
                </v:textbox>
                <w10:wrap type="square"/>
              </v:shape>
            </w:pict>
          </mc:Fallback>
        </mc:AlternateContent>
      </w:r>
    </w:p>
    <w:tbl>
      <w:tblPr>
        <w:tblStyle w:val="TableGrid"/>
        <w:tblpPr w:leftFromText="180" w:rightFromText="180" w:vertAnchor="text" w:horzAnchor="page" w:tblpX="1226" w:tblpY="3783"/>
        <w:tblW w:w="0" w:type="auto"/>
        <w:tblLook w:val="04A0" w:firstRow="1" w:lastRow="0" w:firstColumn="1" w:lastColumn="0" w:noHBand="0" w:noVBand="1"/>
      </w:tblPr>
      <w:tblGrid>
        <w:gridCol w:w="3015"/>
      </w:tblGrid>
      <w:tr w:rsidR="003B0EB8" w:rsidTr="003B0EB8">
        <w:trPr>
          <w:trHeight w:val="248"/>
        </w:trPr>
        <w:tc>
          <w:tcPr>
            <w:tcW w:w="3015" w:type="dxa"/>
          </w:tcPr>
          <w:p w:rsidR="003B0EB8" w:rsidRPr="0070211F" w:rsidRDefault="003B0EB8" w:rsidP="003B0EB8">
            <w:pPr>
              <w:spacing w:line="360" w:lineRule="auto"/>
              <w:jc w:val="both"/>
              <w:rPr>
                <w:b/>
                <w:color w:val="000000" w:themeColor="text1"/>
                <w:sz w:val="23"/>
                <w:szCs w:val="23"/>
              </w:rPr>
            </w:pPr>
            <w:r w:rsidRPr="0070211F">
              <w:rPr>
                <w:color w:val="000000" w:themeColor="text1"/>
                <w:sz w:val="23"/>
                <w:szCs w:val="23"/>
              </w:rPr>
              <w:t>In order to manage knotweed more effectively</w:t>
            </w:r>
            <w:r>
              <w:rPr>
                <w:color w:val="000000" w:themeColor="text1"/>
                <w:sz w:val="23"/>
                <w:szCs w:val="23"/>
              </w:rPr>
              <w:t>,</w:t>
            </w:r>
            <w:r w:rsidRPr="0070211F">
              <w:rPr>
                <w:color w:val="000000" w:themeColor="text1"/>
                <w:sz w:val="23"/>
                <w:szCs w:val="23"/>
              </w:rPr>
              <w:t xml:space="preserve"> </w:t>
            </w:r>
            <w:r>
              <w:rPr>
                <w:color w:val="000000" w:themeColor="text1"/>
                <w:sz w:val="23"/>
                <w:szCs w:val="23"/>
              </w:rPr>
              <w:t xml:space="preserve">UK  </w:t>
            </w:r>
            <w:r w:rsidRPr="0070211F">
              <w:rPr>
                <w:color w:val="000000" w:themeColor="text1"/>
                <w:sz w:val="23"/>
                <w:szCs w:val="23"/>
              </w:rPr>
              <w:t>government must establish  perceptions of knotweed amongst the general public in all UK towns and cities before tailoring legislation and national policy</w:t>
            </w:r>
            <w:r>
              <w:rPr>
                <w:color w:val="000000" w:themeColor="text1"/>
                <w:sz w:val="23"/>
                <w:szCs w:val="23"/>
              </w:rPr>
              <w:t>.</w:t>
            </w:r>
            <w:r w:rsidRPr="0070211F">
              <w:rPr>
                <w:color w:val="000000" w:themeColor="text1"/>
                <w:sz w:val="23"/>
                <w:szCs w:val="23"/>
              </w:rPr>
              <w:t xml:space="preserve"> </w:t>
            </w:r>
          </w:p>
        </w:tc>
      </w:tr>
      <w:tr w:rsidR="003B0EB8" w:rsidTr="003B0EB8">
        <w:trPr>
          <w:trHeight w:val="255"/>
        </w:trPr>
        <w:tc>
          <w:tcPr>
            <w:tcW w:w="3015" w:type="dxa"/>
          </w:tcPr>
          <w:p w:rsidR="003B0EB8" w:rsidRPr="0070211F" w:rsidRDefault="003B0EB8" w:rsidP="003B0EB8">
            <w:pPr>
              <w:spacing w:line="360" w:lineRule="auto"/>
              <w:jc w:val="both"/>
              <w:rPr>
                <w:b/>
                <w:sz w:val="23"/>
                <w:szCs w:val="23"/>
              </w:rPr>
            </w:pPr>
            <w:r>
              <w:rPr>
                <w:sz w:val="23"/>
                <w:szCs w:val="23"/>
              </w:rPr>
              <w:t xml:space="preserve">UK </w:t>
            </w:r>
            <w:r w:rsidRPr="0070211F">
              <w:rPr>
                <w:sz w:val="23"/>
                <w:szCs w:val="23"/>
              </w:rPr>
              <w:t>Government must be more transparen</w:t>
            </w:r>
            <w:r>
              <w:rPr>
                <w:sz w:val="23"/>
                <w:szCs w:val="23"/>
              </w:rPr>
              <w:t>t</w:t>
            </w:r>
            <w:r w:rsidRPr="0070211F">
              <w:rPr>
                <w:sz w:val="23"/>
                <w:szCs w:val="23"/>
              </w:rPr>
              <w:t xml:space="preserve"> in their management of knotweed and make extensive</w:t>
            </w:r>
            <w:r>
              <w:rPr>
                <w:sz w:val="23"/>
                <w:szCs w:val="23"/>
              </w:rPr>
              <w:t xml:space="preserve">, accessible </w:t>
            </w:r>
            <w:r w:rsidRPr="0070211F">
              <w:rPr>
                <w:sz w:val="23"/>
                <w:szCs w:val="23"/>
              </w:rPr>
              <w:t>national database on the</w:t>
            </w:r>
            <w:r>
              <w:rPr>
                <w:sz w:val="23"/>
                <w:szCs w:val="23"/>
              </w:rPr>
              <w:t xml:space="preserve"> location and</w:t>
            </w:r>
            <w:r w:rsidRPr="0070211F">
              <w:rPr>
                <w:sz w:val="23"/>
                <w:szCs w:val="23"/>
              </w:rPr>
              <w:t xml:space="preserve"> management of knotweed</w:t>
            </w:r>
            <w:r>
              <w:rPr>
                <w:sz w:val="23"/>
                <w:szCs w:val="23"/>
              </w:rPr>
              <w:t>.</w:t>
            </w:r>
          </w:p>
        </w:tc>
      </w:tr>
      <w:tr w:rsidR="003B0EB8" w:rsidTr="003B0EB8">
        <w:trPr>
          <w:trHeight w:val="248"/>
        </w:trPr>
        <w:tc>
          <w:tcPr>
            <w:tcW w:w="3015" w:type="dxa"/>
          </w:tcPr>
          <w:p w:rsidR="003B0EB8" w:rsidRPr="0070211F" w:rsidRDefault="003B0EB8" w:rsidP="003B0EB8">
            <w:pPr>
              <w:spacing w:line="360" w:lineRule="auto"/>
              <w:jc w:val="both"/>
              <w:rPr>
                <w:b/>
                <w:sz w:val="23"/>
                <w:szCs w:val="23"/>
              </w:rPr>
            </w:pPr>
            <w:r>
              <w:rPr>
                <w:sz w:val="23"/>
                <w:szCs w:val="23"/>
              </w:rPr>
              <w:t xml:space="preserve">UK </w:t>
            </w:r>
            <w:r w:rsidRPr="0070211F">
              <w:rPr>
                <w:sz w:val="23"/>
                <w:szCs w:val="23"/>
              </w:rPr>
              <w:t>Government must consider the role of conservation volunteers in managing knotweed in national policy and legislation</w:t>
            </w:r>
            <w:r>
              <w:rPr>
                <w:sz w:val="23"/>
                <w:szCs w:val="23"/>
              </w:rPr>
              <w:t>.</w:t>
            </w:r>
            <w:r w:rsidRPr="0070211F">
              <w:rPr>
                <w:sz w:val="23"/>
                <w:szCs w:val="23"/>
              </w:rPr>
              <w:t xml:space="preserve"> </w:t>
            </w:r>
          </w:p>
        </w:tc>
      </w:tr>
    </w:tbl>
    <w:tbl>
      <w:tblPr>
        <w:tblStyle w:val="TableGrid"/>
        <w:tblpPr w:leftFromText="180" w:rightFromText="180" w:vertAnchor="text" w:horzAnchor="margin" w:tblpXSpec="center" w:tblpY="3781"/>
        <w:tblW w:w="0" w:type="auto"/>
        <w:tblLook w:val="04A0" w:firstRow="1" w:lastRow="0" w:firstColumn="1" w:lastColumn="0" w:noHBand="0" w:noVBand="1"/>
      </w:tblPr>
      <w:tblGrid>
        <w:gridCol w:w="2965"/>
      </w:tblGrid>
      <w:tr w:rsidR="003B0EB8" w:rsidRPr="0070211F" w:rsidTr="003B0EB8">
        <w:trPr>
          <w:trHeight w:val="256"/>
        </w:trPr>
        <w:tc>
          <w:tcPr>
            <w:tcW w:w="2965" w:type="dxa"/>
          </w:tcPr>
          <w:p w:rsidR="003B0EB8" w:rsidRPr="0070211F" w:rsidRDefault="003B0EB8" w:rsidP="003B0EB8">
            <w:pPr>
              <w:spacing w:line="360" w:lineRule="auto"/>
              <w:jc w:val="both"/>
              <w:rPr>
                <w:sz w:val="23"/>
                <w:szCs w:val="23"/>
              </w:rPr>
            </w:pPr>
            <w:r w:rsidRPr="0070211F">
              <w:rPr>
                <w:sz w:val="23"/>
                <w:szCs w:val="23"/>
              </w:rPr>
              <w:t>Local government authorities must establish local perceptions of knotweed amongst the general public in their boundaries</w:t>
            </w:r>
            <w:r>
              <w:rPr>
                <w:sz w:val="23"/>
                <w:szCs w:val="23"/>
              </w:rPr>
              <w:t>.</w:t>
            </w:r>
          </w:p>
        </w:tc>
      </w:tr>
      <w:tr w:rsidR="003B0EB8" w:rsidRPr="0070211F" w:rsidTr="003B0EB8">
        <w:trPr>
          <w:trHeight w:val="263"/>
        </w:trPr>
        <w:tc>
          <w:tcPr>
            <w:tcW w:w="2965" w:type="dxa"/>
          </w:tcPr>
          <w:p w:rsidR="003B0EB8" w:rsidRPr="0070211F" w:rsidRDefault="003B0EB8" w:rsidP="003B0EB8">
            <w:pPr>
              <w:spacing w:line="360" w:lineRule="auto"/>
              <w:jc w:val="both"/>
              <w:rPr>
                <w:sz w:val="23"/>
                <w:szCs w:val="23"/>
              </w:rPr>
            </w:pPr>
            <w:r w:rsidRPr="0070211F">
              <w:rPr>
                <w:sz w:val="23"/>
                <w:szCs w:val="23"/>
              </w:rPr>
              <w:t>Local government must monitor and publish established knotweed perceptions over time</w:t>
            </w:r>
            <w:r>
              <w:rPr>
                <w:sz w:val="23"/>
                <w:szCs w:val="23"/>
              </w:rPr>
              <w:t>.</w:t>
            </w:r>
          </w:p>
        </w:tc>
      </w:tr>
      <w:tr w:rsidR="003B0EB8" w:rsidRPr="0070211F" w:rsidTr="003B0EB8">
        <w:trPr>
          <w:trHeight w:val="256"/>
        </w:trPr>
        <w:tc>
          <w:tcPr>
            <w:tcW w:w="2965" w:type="dxa"/>
          </w:tcPr>
          <w:p w:rsidR="003B0EB8" w:rsidRPr="0070211F" w:rsidRDefault="003B0EB8" w:rsidP="003B0EB8">
            <w:pPr>
              <w:spacing w:line="360" w:lineRule="auto"/>
              <w:jc w:val="both"/>
              <w:rPr>
                <w:sz w:val="23"/>
                <w:szCs w:val="23"/>
              </w:rPr>
            </w:pPr>
            <w:r w:rsidRPr="0070211F">
              <w:rPr>
                <w:sz w:val="23"/>
                <w:szCs w:val="23"/>
              </w:rPr>
              <w:t>In order to manage perceptions</w:t>
            </w:r>
            <w:r>
              <w:rPr>
                <w:sz w:val="23"/>
                <w:szCs w:val="23"/>
              </w:rPr>
              <w:t xml:space="preserve">, </w:t>
            </w:r>
            <w:r w:rsidRPr="0070211F">
              <w:rPr>
                <w:sz w:val="23"/>
                <w:szCs w:val="23"/>
              </w:rPr>
              <w:t xml:space="preserve">local </w:t>
            </w:r>
            <w:r>
              <w:rPr>
                <w:sz w:val="23"/>
                <w:szCs w:val="23"/>
              </w:rPr>
              <w:t>government</w:t>
            </w:r>
            <w:r w:rsidRPr="0070211F">
              <w:rPr>
                <w:sz w:val="23"/>
                <w:szCs w:val="23"/>
              </w:rPr>
              <w:t xml:space="preserve"> must make the public more aware its management policy</w:t>
            </w:r>
            <w:r>
              <w:rPr>
                <w:sz w:val="23"/>
                <w:szCs w:val="23"/>
              </w:rPr>
              <w:t>.</w:t>
            </w:r>
            <w:r w:rsidRPr="0070211F">
              <w:rPr>
                <w:sz w:val="23"/>
                <w:szCs w:val="23"/>
              </w:rPr>
              <w:t xml:space="preserve"> </w:t>
            </w:r>
          </w:p>
        </w:tc>
      </w:tr>
      <w:tr w:rsidR="003B0EB8" w:rsidRPr="0070211F" w:rsidTr="003B0EB8">
        <w:trPr>
          <w:trHeight w:val="256"/>
        </w:trPr>
        <w:tc>
          <w:tcPr>
            <w:tcW w:w="2965" w:type="dxa"/>
          </w:tcPr>
          <w:p w:rsidR="003B0EB8" w:rsidRPr="0070211F" w:rsidRDefault="003B0EB8" w:rsidP="003B0EB8">
            <w:pPr>
              <w:spacing w:line="360" w:lineRule="auto"/>
              <w:rPr>
                <w:sz w:val="23"/>
                <w:szCs w:val="23"/>
              </w:rPr>
            </w:pPr>
            <w:r w:rsidRPr="0070211F">
              <w:rPr>
                <w:sz w:val="23"/>
                <w:szCs w:val="23"/>
              </w:rPr>
              <w:t>Local government must consider the role of conservation volunteers in managing knotweed in their boundaries</w:t>
            </w:r>
            <w:r>
              <w:rPr>
                <w:sz w:val="23"/>
                <w:szCs w:val="23"/>
              </w:rPr>
              <w:t>.</w:t>
            </w:r>
          </w:p>
        </w:tc>
      </w:tr>
    </w:tbl>
    <w:p w:rsidR="003B0EB8" w:rsidRDefault="003B0EB8" w:rsidP="003B0EB8">
      <w:pPr>
        <w:ind w:left="567"/>
      </w:pPr>
      <w:r>
        <w:rPr>
          <w:rFonts w:cstheme="minorHAnsi"/>
          <w:noProof/>
          <w:sz w:val="24"/>
          <w:szCs w:val="24"/>
          <w:lang w:eastAsia="en-GB"/>
        </w:rPr>
        <mc:AlternateContent>
          <mc:Choice Requires="wps">
            <w:drawing>
              <wp:anchor distT="0" distB="0" distL="114300" distR="114300" simplePos="0" relativeHeight="251702272" behindDoc="0" locked="0" layoutInCell="1" allowOverlap="1" wp14:anchorId="7B0E0FC8" wp14:editId="65806CAE">
                <wp:simplePos x="0" y="0"/>
                <wp:positionH relativeFrom="column">
                  <wp:posOffset>2451100</wp:posOffset>
                </wp:positionH>
                <wp:positionV relativeFrom="paragraph">
                  <wp:posOffset>1905000</wp:posOffset>
                </wp:positionV>
                <wp:extent cx="508000" cy="355600"/>
                <wp:effectExtent l="0" t="12700" r="25400" b="25400"/>
                <wp:wrapNone/>
                <wp:docPr id="32" name="Notched Right Arrow 32"/>
                <wp:cNvGraphicFramePr/>
                <a:graphic xmlns:a="http://schemas.openxmlformats.org/drawingml/2006/main">
                  <a:graphicData uri="http://schemas.microsoft.com/office/word/2010/wordprocessingShape">
                    <wps:wsp>
                      <wps:cNvSpPr/>
                      <wps:spPr>
                        <a:xfrm rot="5400000">
                          <a:off x="0" y="0"/>
                          <a:ext cx="508000" cy="355600"/>
                        </a:xfrm>
                        <a:prstGeom prst="notchedRightArrow">
                          <a:avLst>
                            <a:gd name="adj1" fmla="val 57143"/>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B12D558"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Notched Right Arrow 32" o:spid="_x0000_s1026" type="#_x0000_t94" style="position:absolute;margin-left:193pt;margin-top:150pt;width:40pt;height:28pt;rotation:90;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" adj="14040,4629" fillcolor="black [3200]" strokecolor="black [1600]" strokeweight="1pt"/>
            </w:pict>
          </mc:Fallback>
        </mc:AlternateContent>
      </w:r>
      <w:r w:rsidRPr="00D818C4">
        <w:rPr>
          <w:rFonts w:cstheme="minorHAnsi"/>
          <w:noProof/>
          <w:sz w:val="24"/>
          <w:szCs w:val="24"/>
          <w:lang w:eastAsia="en-GB"/>
        </w:rPr>
        <mc:AlternateContent>
          <mc:Choice Requires="wps">
            <w:drawing>
              <wp:anchor distT="45720" distB="45720" distL="114300" distR="114300" simplePos="0" relativeHeight="251695104" behindDoc="0" locked="0" layoutInCell="1" allowOverlap="1" wp14:anchorId="79A3EE62" wp14:editId="20FD183F">
                <wp:simplePos x="0" y="0"/>
                <wp:positionH relativeFrom="column">
                  <wp:posOffset>4376420</wp:posOffset>
                </wp:positionH>
                <wp:positionV relativeFrom="paragraph">
                  <wp:posOffset>1097915</wp:posOffset>
                </wp:positionV>
                <wp:extent cx="1443355" cy="593090"/>
                <wp:effectExtent l="0" t="0" r="17145" b="16510"/>
                <wp:wrapSquare wrapText="bothSides"/>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3355" cy="593090"/>
                        </a:xfrm>
                        <a:prstGeom prst="rect">
                          <a:avLst/>
                        </a:prstGeom>
                        <a:solidFill>
                          <a:srgbClr val="FFFFFF"/>
                        </a:solidFill>
                        <a:ln w="9525">
                          <a:solidFill>
                            <a:srgbClr val="000000"/>
                          </a:solidFill>
                          <a:miter lim="800000"/>
                          <a:headEnd/>
                          <a:tailEnd/>
                        </a:ln>
                      </wps:spPr>
                      <wps:txbx>
                        <w:txbxContent>
                          <w:p w:rsidR="001401B6" w:rsidRPr="00FB1729" w:rsidRDefault="001401B6" w:rsidP="003B0EB8">
                            <w:pPr>
                              <w:jc w:val="center"/>
                              <w:rPr>
                                <w:b/>
                                <w:sz w:val="24"/>
                                <w:szCs w:val="24"/>
                              </w:rPr>
                            </w:pPr>
                            <w:r w:rsidRPr="00FB1729">
                              <w:rPr>
                                <w:b/>
                                <w:sz w:val="24"/>
                                <w:szCs w:val="24"/>
                              </w:rPr>
                              <w:t>Operational  recommendations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A3EE62" id="Text Box 47" o:spid="_x0000_s1054" type="#_x0000_t202" style="position:absolute;left:0;text-align:left;margin-left:344.6pt;margin-top:86.45pt;width:113.65pt;height:46.7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">
                <v:textbox>
                  <w:txbxContent>
                    <w:p w:rsidR="001401B6" w:rsidRPr="00FB1729" w:rsidRDefault="001401B6" w:rsidP="003B0EB8">
                      <w:pPr>
                        <w:jc w:val="center"/>
                        <w:rPr>
                          <w:b/>
                          <w:sz w:val="24"/>
                          <w:szCs w:val="24"/>
                        </w:rPr>
                      </w:pPr>
                      <w:r w:rsidRPr="00FB1729">
                        <w:rPr>
                          <w:b/>
                          <w:sz w:val="24"/>
                          <w:szCs w:val="24"/>
                        </w:rPr>
                        <w:t>Operational  recommendations</w:t>
                      </w:r>
                    </w:p>
                  </w:txbxContent>
                </v:textbox>
                <w10:wrap type="square"/>
              </v:shape>
            </w:pict>
          </mc:Fallback>
        </mc:AlternateContent>
      </w:r>
      <w:r>
        <w:rPr>
          <w:rFonts w:cstheme="minorHAnsi"/>
          <w:noProof/>
          <w:sz w:val="24"/>
          <w:szCs w:val="24"/>
          <w:lang w:eastAsia="en-GB"/>
        </w:rPr>
        <mc:AlternateContent>
          <mc:Choice Requires="wps">
            <w:drawing>
              <wp:anchor distT="0" distB="0" distL="114300" distR="114300" simplePos="0" relativeHeight="251698176" behindDoc="0" locked="0" layoutInCell="1" allowOverlap="1" wp14:anchorId="69349A3F" wp14:editId="220E468B">
                <wp:simplePos x="0" y="0"/>
                <wp:positionH relativeFrom="column">
                  <wp:posOffset>1367155</wp:posOffset>
                </wp:positionH>
                <wp:positionV relativeFrom="paragraph">
                  <wp:posOffset>1209040</wp:posOffset>
                </wp:positionV>
                <wp:extent cx="508000" cy="355600"/>
                <wp:effectExtent l="12700" t="12700" r="25400" b="25400"/>
                <wp:wrapNone/>
                <wp:docPr id="49" name="Notched Right Arrow 49"/>
                <wp:cNvGraphicFramePr/>
                <a:graphic xmlns:a="http://schemas.openxmlformats.org/drawingml/2006/main">
                  <a:graphicData uri="http://schemas.microsoft.com/office/word/2010/wordprocessingShape">
                    <wps:wsp>
                      <wps:cNvSpPr/>
                      <wps:spPr>
                        <a:xfrm>
                          <a:off x="0" y="0"/>
                          <a:ext cx="508000" cy="355600"/>
                        </a:xfrm>
                        <a:prstGeom prst="notchedRightArrow">
                          <a:avLst>
                            <a:gd name="adj1" fmla="val 57143"/>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A63A50F" id="Notched Right Arrow 49" o:spid="_x0000_s1026" type="#_x0000_t94" style="position:absolute;margin-left:107.65pt;margin-top:95.2pt;width:40pt;height:28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" adj="14040,4629" fillcolor="black [3200]" strokecolor="black [1600]" strokeweight="1pt"/>
            </w:pict>
          </mc:Fallback>
        </mc:AlternateContent>
      </w:r>
      <w:r w:rsidRPr="00D818C4">
        <w:rPr>
          <w:rFonts w:cstheme="minorHAnsi"/>
          <w:noProof/>
          <w:sz w:val="24"/>
          <w:szCs w:val="24"/>
          <w:lang w:eastAsia="en-GB"/>
        </w:rPr>
        <w:t xml:space="preserve">   </w:t>
      </w:r>
      <w:r w:rsidRPr="00D818C4">
        <w:rPr>
          <w:rFonts w:cstheme="minorHAnsi"/>
          <w:noProof/>
          <w:sz w:val="24"/>
          <w:szCs w:val="24"/>
          <w:lang w:eastAsia="en-GB"/>
        </w:rPr>
        <mc:AlternateContent>
          <mc:Choice Requires="wps">
            <w:drawing>
              <wp:anchor distT="45720" distB="45720" distL="114300" distR="114300" simplePos="0" relativeHeight="251694080" behindDoc="0" locked="0" layoutInCell="1" allowOverlap="1" wp14:anchorId="65E5E1D0" wp14:editId="3F14D4AF">
                <wp:simplePos x="0" y="0"/>
                <wp:positionH relativeFrom="column">
                  <wp:posOffset>2021205</wp:posOffset>
                </wp:positionH>
                <wp:positionV relativeFrom="paragraph">
                  <wp:posOffset>1116965</wp:posOffset>
                </wp:positionV>
                <wp:extent cx="1524000" cy="585470"/>
                <wp:effectExtent l="0" t="0" r="12700" b="11430"/>
                <wp:wrapSquare wrapText="bothSides"/>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585470"/>
                        </a:xfrm>
                        <a:prstGeom prst="rect">
                          <a:avLst/>
                        </a:prstGeom>
                        <a:solidFill>
                          <a:srgbClr val="FFFFFF"/>
                        </a:solidFill>
                        <a:ln w="9525">
                          <a:solidFill>
                            <a:srgbClr val="000000"/>
                          </a:solidFill>
                          <a:miter lim="800000"/>
                          <a:headEnd/>
                          <a:tailEnd/>
                        </a:ln>
                      </wps:spPr>
                      <wps:txbx>
                        <w:txbxContent>
                          <w:p w:rsidR="001401B6" w:rsidRPr="00FB1729" w:rsidRDefault="001401B6" w:rsidP="003B0EB8">
                            <w:pPr>
                              <w:jc w:val="center"/>
                              <w:rPr>
                                <w:b/>
                                <w:sz w:val="24"/>
                                <w:szCs w:val="24"/>
                              </w:rPr>
                            </w:pPr>
                            <w:r w:rsidRPr="00FB1729">
                              <w:rPr>
                                <w:b/>
                                <w:sz w:val="24"/>
                                <w:szCs w:val="24"/>
                              </w:rPr>
                              <w:t>Tactical recommendations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5E1D0" id="Text Box 54" o:spid="_x0000_s1055" type="#_x0000_t202" style="position:absolute;left:0;text-align:left;margin-left:159.15pt;margin-top:87.95pt;width:120pt;height:46.1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">
                <v:textbox>
                  <w:txbxContent>
                    <w:p w:rsidR="001401B6" w:rsidRPr="00FB1729" w:rsidRDefault="001401B6" w:rsidP="003B0EB8">
                      <w:pPr>
                        <w:jc w:val="center"/>
                        <w:rPr>
                          <w:b/>
                          <w:sz w:val="24"/>
                          <w:szCs w:val="24"/>
                        </w:rPr>
                      </w:pPr>
                      <w:r w:rsidRPr="00FB1729">
                        <w:rPr>
                          <w:b/>
                          <w:sz w:val="24"/>
                          <w:szCs w:val="24"/>
                        </w:rPr>
                        <w:t>Tactical recommendations</w:t>
                      </w:r>
                    </w:p>
                  </w:txbxContent>
                </v:textbox>
                <w10:wrap type="square"/>
              </v:shape>
            </w:pict>
          </mc:Fallback>
        </mc:AlternateContent>
      </w:r>
      <w:r w:rsidRPr="00D818C4">
        <w:rPr>
          <w:rFonts w:cstheme="minorHAnsi"/>
          <w:noProof/>
          <w:sz w:val="24"/>
          <w:szCs w:val="24"/>
          <w:lang w:eastAsia="en-GB"/>
        </w:rPr>
        <mc:AlternateContent>
          <mc:Choice Requires="wps">
            <w:drawing>
              <wp:anchor distT="45720" distB="45720" distL="114300" distR="114300" simplePos="0" relativeHeight="251693056" behindDoc="0" locked="0" layoutInCell="1" allowOverlap="1" wp14:anchorId="1D301B89" wp14:editId="599D2811">
                <wp:simplePos x="0" y="0"/>
                <wp:positionH relativeFrom="column">
                  <wp:posOffset>-128905</wp:posOffset>
                </wp:positionH>
                <wp:positionV relativeFrom="paragraph">
                  <wp:posOffset>1109345</wp:posOffset>
                </wp:positionV>
                <wp:extent cx="1363345" cy="585470"/>
                <wp:effectExtent l="0" t="0" r="8255" b="1143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3345" cy="585470"/>
                        </a:xfrm>
                        <a:prstGeom prst="rect">
                          <a:avLst/>
                        </a:prstGeom>
                        <a:solidFill>
                          <a:srgbClr val="FFFFFF"/>
                        </a:solidFill>
                        <a:ln w="9525">
                          <a:solidFill>
                            <a:srgbClr val="000000"/>
                          </a:solidFill>
                          <a:miter lim="800000"/>
                          <a:headEnd/>
                          <a:tailEnd/>
                        </a:ln>
                      </wps:spPr>
                      <wps:txbx>
                        <w:txbxContent>
                          <w:p w:rsidR="001401B6" w:rsidRPr="00FB1729" w:rsidRDefault="001401B6" w:rsidP="003B0EB8">
                            <w:pPr>
                              <w:jc w:val="center"/>
                              <w:rPr>
                                <w:b/>
                                <w:sz w:val="24"/>
                                <w:szCs w:val="24"/>
                              </w:rPr>
                            </w:pPr>
                            <w:r w:rsidRPr="00FB1729">
                              <w:rPr>
                                <w:b/>
                                <w:sz w:val="24"/>
                                <w:szCs w:val="24"/>
                              </w:rPr>
                              <w:t>Strategic recommendations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301B89" id="_x0000_s1056" type="#_x0000_t202" style="position:absolute;left:0;text-align:left;margin-left:-10.15pt;margin-top:87.35pt;width:107.35pt;height:46.1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">
                <v:textbox>
                  <w:txbxContent>
                    <w:p w:rsidR="001401B6" w:rsidRPr="00FB1729" w:rsidRDefault="001401B6" w:rsidP="003B0EB8">
                      <w:pPr>
                        <w:jc w:val="center"/>
                        <w:rPr>
                          <w:b/>
                          <w:sz w:val="24"/>
                          <w:szCs w:val="24"/>
                        </w:rPr>
                      </w:pPr>
                      <w:r w:rsidRPr="00FB1729">
                        <w:rPr>
                          <w:b/>
                          <w:sz w:val="24"/>
                          <w:szCs w:val="24"/>
                        </w:rPr>
                        <w:t>Strategic recommendations</w:t>
                      </w:r>
                    </w:p>
                  </w:txbxContent>
                </v:textbox>
                <w10:wrap type="square"/>
              </v:shape>
            </w:pict>
          </mc:Fallback>
        </mc:AlternateContent>
      </w:r>
      <w:r w:rsidRPr="00D818C4">
        <w:rPr>
          <w:rFonts w:cstheme="minorHAnsi"/>
          <w:noProof/>
          <w:sz w:val="24"/>
          <w:szCs w:val="24"/>
          <w:lang w:eastAsia="en-GB"/>
        </w:rPr>
        <w:t xml:space="preserve"> </w:t>
      </w:r>
    </w:p>
    <w:p w:rsidR="0094765E" w:rsidRDefault="00E54A22" w:rsidP="0094765E">
      <w:r>
        <w:rPr>
          <w:rFonts w:cstheme="minorHAnsi"/>
          <w:noProof/>
          <w:sz w:val="24"/>
          <w:szCs w:val="24"/>
          <w:lang w:eastAsia="en-GB"/>
        </w:rPr>
        <mc:AlternateContent>
          <mc:Choice Requires="wps">
            <w:drawing>
              <wp:anchor distT="0" distB="0" distL="114300" distR="114300" simplePos="0" relativeHeight="251700224" behindDoc="0" locked="0" layoutInCell="1" allowOverlap="1" wp14:anchorId="5D1B7CE8" wp14:editId="0293C2C7">
                <wp:simplePos x="0" y="0"/>
                <wp:positionH relativeFrom="column">
                  <wp:posOffset>4024731</wp:posOffset>
                </wp:positionH>
                <wp:positionV relativeFrom="paragraph">
                  <wp:posOffset>264527</wp:posOffset>
                </wp:positionV>
                <wp:extent cx="655062" cy="331200"/>
                <wp:effectExtent l="73025" t="3175" r="78740" b="0"/>
                <wp:wrapNone/>
                <wp:docPr id="46" name="Notched Right Arrow 46"/>
                <wp:cNvGraphicFramePr/>
                <a:graphic xmlns:a="http://schemas.openxmlformats.org/drawingml/2006/main">
                  <a:graphicData uri="http://schemas.microsoft.com/office/word/2010/wordprocessingShape">
                    <wps:wsp>
                      <wps:cNvSpPr/>
                      <wps:spPr>
                        <a:xfrm rot="3264593">
                          <a:off x="0" y="0"/>
                          <a:ext cx="655062" cy="331200"/>
                        </a:xfrm>
                        <a:prstGeom prst="notched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FD982A"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Notched Right Arrow 46" o:spid="_x0000_s1026" type="#_x0000_t94" style="position:absolute;margin-left:316.9pt;margin-top:20.85pt;width:51.6pt;height:26.1pt;rotation:3565806fd;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" adj="16140" fillcolor="black [3200]" strokecolor="black [1600]" strokeweight="1pt"/>
            </w:pict>
          </mc:Fallback>
        </mc:AlternateContent>
      </w:r>
      <w:r>
        <w:rPr>
          <w:rFonts w:cstheme="minorHAnsi"/>
          <w:noProof/>
          <w:sz w:val="24"/>
          <w:szCs w:val="24"/>
          <w:lang w:eastAsia="en-GB"/>
        </w:rPr>
        <mc:AlternateContent>
          <mc:Choice Requires="wps">
            <w:drawing>
              <wp:anchor distT="0" distB="0" distL="114300" distR="114300" simplePos="0" relativeHeight="251697152" behindDoc="0" locked="0" layoutInCell="1" allowOverlap="1" wp14:anchorId="18B50C4E" wp14:editId="74A5BC96">
                <wp:simplePos x="0" y="0"/>
                <wp:positionH relativeFrom="column">
                  <wp:posOffset>2398562</wp:posOffset>
                </wp:positionH>
                <wp:positionV relativeFrom="paragraph">
                  <wp:posOffset>246815</wp:posOffset>
                </wp:positionV>
                <wp:extent cx="655062" cy="349200"/>
                <wp:effectExtent l="0" t="12065" r="31750" b="31750"/>
                <wp:wrapNone/>
                <wp:docPr id="50" name="Notched Right Arrow 50"/>
                <wp:cNvGraphicFramePr/>
                <a:graphic xmlns:a="http://schemas.openxmlformats.org/drawingml/2006/main">
                  <a:graphicData uri="http://schemas.microsoft.com/office/word/2010/wordprocessingShape">
                    <wps:wsp>
                      <wps:cNvSpPr/>
                      <wps:spPr>
                        <a:xfrm rot="5400000">
                          <a:off x="0" y="0"/>
                          <a:ext cx="655062" cy="349200"/>
                        </a:xfrm>
                        <a:prstGeom prst="notched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1D921" id="Notched Right Arrow 50" o:spid="_x0000_s1026" type="#_x0000_t94" style="position:absolute;margin-left:188.85pt;margin-top:19.45pt;width:51.6pt;height:27.5pt;rotation:90;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" adj="15843" fillcolor="black [3200]" strokecolor="black [1600]" strokeweight="1pt"/>
            </w:pict>
          </mc:Fallback>
        </mc:AlternateContent>
      </w:r>
      <w:r>
        <w:rPr>
          <w:rFonts w:cstheme="minorHAnsi"/>
          <w:noProof/>
          <w:sz w:val="24"/>
          <w:szCs w:val="24"/>
          <w:lang w:eastAsia="en-GB"/>
        </w:rPr>
        <mc:AlternateContent>
          <mc:Choice Requires="wps">
            <w:drawing>
              <wp:anchor distT="0" distB="0" distL="114300" distR="114300" simplePos="0" relativeHeight="251696128" behindDoc="0" locked="0" layoutInCell="1" allowOverlap="1" wp14:anchorId="1540C5CC" wp14:editId="70F0EDF6">
                <wp:simplePos x="0" y="0"/>
                <wp:positionH relativeFrom="column">
                  <wp:posOffset>854292</wp:posOffset>
                </wp:positionH>
                <wp:positionV relativeFrom="paragraph">
                  <wp:posOffset>229219</wp:posOffset>
                </wp:positionV>
                <wp:extent cx="655062" cy="355600"/>
                <wp:effectExtent l="73343" t="15557" r="91757" b="0"/>
                <wp:wrapNone/>
                <wp:docPr id="51" name="Notched Right Arrow 51"/>
                <wp:cNvGraphicFramePr/>
                <a:graphic xmlns:a="http://schemas.openxmlformats.org/drawingml/2006/main">
                  <a:graphicData uri="http://schemas.microsoft.com/office/word/2010/wordprocessingShape">
                    <wps:wsp>
                      <wps:cNvSpPr/>
                      <wps:spPr>
                        <a:xfrm rot="7317681">
                          <a:off x="0" y="0"/>
                          <a:ext cx="655062" cy="355600"/>
                        </a:xfrm>
                        <a:prstGeom prst="notched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21C4A7A" id="Notched Right Arrow 51" o:spid="_x0000_s1026" type="#_x0000_t94" style="position:absolute;margin-left:67.25pt;margin-top:18.05pt;width:51.6pt;height:28pt;rotation:7992859fd;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" adj="15737" fillcolor="black [3200]" strokecolor="black [1600]" strokeweight="1pt"/>
            </w:pict>
          </mc:Fallback>
        </mc:AlternateContent>
      </w:r>
    </w:p>
    <w:p w:rsidR="0094765E" w:rsidRDefault="0094765E" w:rsidP="0094765E">
      <w:pPr>
        <w:spacing w:line="360" w:lineRule="auto"/>
        <w:jc w:val="both"/>
        <w:rPr>
          <w:sz w:val="24"/>
          <w:szCs w:val="24"/>
        </w:rPr>
      </w:pPr>
    </w:p>
    <w:p w:rsidR="0094765E" w:rsidRDefault="003B0EB8" w:rsidP="0094765E">
      <w:pPr>
        <w:spacing w:line="360" w:lineRule="auto"/>
        <w:jc w:val="both"/>
        <w:rPr>
          <w:sz w:val="24"/>
          <w:szCs w:val="24"/>
        </w:rPr>
      </w:pPr>
      <w:r>
        <w:rPr>
          <w:rFonts w:cstheme="minorHAnsi"/>
          <w:noProof/>
          <w:sz w:val="24"/>
          <w:szCs w:val="24"/>
          <w:lang w:eastAsia="en-GB"/>
        </w:rPr>
        <mc:AlternateContent>
          <mc:Choice Requires="wps">
            <w:drawing>
              <wp:anchor distT="0" distB="0" distL="114300" distR="114300" simplePos="0" relativeHeight="251699200" behindDoc="0" locked="0" layoutInCell="1" allowOverlap="1" wp14:anchorId="2897EFFF" wp14:editId="67DECB92">
                <wp:simplePos x="0" y="0"/>
                <wp:positionH relativeFrom="column">
                  <wp:posOffset>3670968</wp:posOffset>
                </wp:positionH>
                <wp:positionV relativeFrom="paragraph">
                  <wp:posOffset>223887</wp:posOffset>
                </wp:positionV>
                <wp:extent cx="508000" cy="355600"/>
                <wp:effectExtent l="12700" t="12700" r="25400" b="25400"/>
                <wp:wrapNone/>
                <wp:docPr id="48" name="Notched Right Arrow 48"/>
                <wp:cNvGraphicFramePr/>
                <a:graphic xmlns:a="http://schemas.openxmlformats.org/drawingml/2006/main">
                  <a:graphicData uri="http://schemas.microsoft.com/office/word/2010/wordprocessingShape">
                    <wps:wsp>
                      <wps:cNvSpPr/>
                      <wps:spPr>
                        <a:xfrm>
                          <a:off x="0" y="0"/>
                          <a:ext cx="508000" cy="355600"/>
                        </a:xfrm>
                        <a:prstGeom prst="notchedRightArrow">
                          <a:avLst>
                            <a:gd name="adj1" fmla="val 57143"/>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163F78" id="Notched Right Arrow 48" o:spid="_x0000_s1026" type="#_x0000_t94" style="position:absolute;margin-left:289.05pt;margin-top:17.65pt;width:40pt;height:28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" adj="14040,4629" fillcolor="black [3200]" strokecolor="black [1600]" strokeweight="1pt"/>
            </w:pict>
          </mc:Fallback>
        </mc:AlternateContent>
      </w:r>
    </w:p>
    <w:p w:rsidR="0094765E" w:rsidRDefault="0094765E" w:rsidP="0094765E">
      <w:pPr>
        <w:spacing w:line="360" w:lineRule="auto"/>
        <w:jc w:val="both"/>
        <w:rPr>
          <w:sz w:val="24"/>
          <w:szCs w:val="24"/>
        </w:rPr>
      </w:pPr>
    </w:p>
    <w:p w:rsidR="0094765E" w:rsidRDefault="00260575" w:rsidP="0094765E">
      <w:pPr>
        <w:spacing w:line="360" w:lineRule="auto"/>
        <w:jc w:val="both"/>
        <w:rPr>
          <w:sz w:val="24"/>
          <w:szCs w:val="24"/>
        </w:rPr>
      </w:pPr>
      <w:r>
        <w:rPr>
          <w:rFonts w:cstheme="minorHAnsi"/>
          <w:noProof/>
          <w:sz w:val="24"/>
          <w:szCs w:val="24"/>
          <w:lang w:eastAsia="en-GB"/>
        </w:rPr>
        <mc:AlternateContent>
          <mc:Choice Requires="wps">
            <w:drawing>
              <wp:anchor distT="0" distB="0" distL="114300" distR="114300" simplePos="0" relativeHeight="251701248" behindDoc="0" locked="0" layoutInCell="1" allowOverlap="1" wp14:anchorId="0AD64753" wp14:editId="597AF525">
                <wp:simplePos x="0" y="0"/>
                <wp:positionH relativeFrom="column">
                  <wp:posOffset>148406</wp:posOffset>
                </wp:positionH>
                <wp:positionV relativeFrom="paragraph">
                  <wp:posOffset>132498</wp:posOffset>
                </wp:positionV>
                <wp:extent cx="508000" cy="356400"/>
                <wp:effectExtent l="0" t="13018" r="25083" b="25082"/>
                <wp:wrapNone/>
                <wp:docPr id="45" name="Notched Right Arrow 45"/>
                <wp:cNvGraphicFramePr/>
                <a:graphic xmlns:a="http://schemas.openxmlformats.org/drawingml/2006/main">
                  <a:graphicData uri="http://schemas.microsoft.com/office/word/2010/wordprocessingShape">
                    <wps:wsp>
                      <wps:cNvSpPr/>
                      <wps:spPr>
                        <a:xfrm rot="5400000">
                          <a:off x="0" y="0"/>
                          <a:ext cx="508000" cy="356400"/>
                        </a:xfrm>
                        <a:prstGeom prst="notchedRightArrow">
                          <a:avLst>
                            <a:gd name="adj1" fmla="val 57143"/>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E7D5FC4" id="Notched Right Arrow 45" o:spid="_x0000_s1026" type="#_x0000_t94" style="position:absolute;margin-left:11.7pt;margin-top:10.45pt;width:40pt;height:28.05pt;rotation:90;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" adj="14023,4629" fillcolor="black [3200]" strokecolor="black [1600]" strokeweight="1pt"/>
            </w:pict>
          </mc:Fallback>
        </mc:AlternateContent>
      </w:r>
      <w:r w:rsidR="003B0EB8">
        <w:rPr>
          <w:rFonts w:cstheme="minorHAnsi"/>
          <w:noProof/>
          <w:sz w:val="24"/>
          <w:szCs w:val="24"/>
          <w:lang w:eastAsia="en-GB"/>
        </w:rPr>
        <mc:AlternateContent>
          <mc:Choice Requires="wps">
            <w:drawing>
              <wp:anchor distT="0" distB="0" distL="114300" distR="114300" simplePos="0" relativeHeight="251703296" behindDoc="0" locked="0" layoutInCell="1" allowOverlap="1" wp14:anchorId="581566CC" wp14:editId="48157A9F">
                <wp:simplePos x="0" y="0"/>
                <wp:positionH relativeFrom="column">
                  <wp:posOffset>4645526</wp:posOffset>
                </wp:positionH>
                <wp:positionV relativeFrom="paragraph">
                  <wp:posOffset>148188</wp:posOffset>
                </wp:positionV>
                <wp:extent cx="508000" cy="355600"/>
                <wp:effectExtent l="0" t="12700" r="25400" b="25400"/>
                <wp:wrapNone/>
                <wp:docPr id="23" name="Notched Right Arrow 23"/>
                <wp:cNvGraphicFramePr/>
                <a:graphic xmlns:a="http://schemas.openxmlformats.org/drawingml/2006/main">
                  <a:graphicData uri="http://schemas.microsoft.com/office/word/2010/wordprocessingShape">
                    <wps:wsp>
                      <wps:cNvSpPr/>
                      <wps:spPr>
                        <a:xfrm rot="5400000">
                          <a:off x="0" y="0"/>
                          <a:ext cx="508000" cy="355600"/>
                        </a:xfrm>
                        <a:prstGeom prst="notchedRightArrow">
                          <a:avLst>
                            <a:gd name="adj1" fmla="val 57143"/>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CA2AA4B" id="Notched Right Arrow 23" o:spid="_x0000_s1026" type="#_x0000_t94" style="position:absolute;margin-left:365.8pt;margin-top:11.65pt;width:40pt;height:28pt;rotation:90;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" adj="14040,4629" fillcolor="black [3200]" strokecolor="black [1600]" strokeweight="1pt"/>
            </w:pict>
          </mc:Fallback>
        </mc:AlternateContent>
      </w:r>
    </w:p>
    <w:tbl>
      <w:tblPr>
        <w:tblStyle w:val="TableGrid"/>
        <w:tblpPr w:leftFromText="180" w:rightFromText="180" w:vertAnchor="text" w:horzAnchor="page" w:tblpX="8198" w:tblpY="468"/>
        <w:tblW w:w="0" w:type="auto"/>
        <w:tblLook w:val="04A0" w:firstRow="1" w:lastRow="0" w:firstColumn="1" w:lastColumn="0" w:noHBand="0" w:noVBand="1"/>
      </w:tblPr>
      <w:tblGrid>
        <w:gridCol w:w="2953"/>
      </w:tblGrid>
      <w:tr w:rsidR="003B0EB8" w:rsidRPr="0070211F" w:rsidTr="003B0EB8">
        <w:trPr>
          <w:trHeight w:val="272"/>
        </w:trPr>
        <w:tc>
          <w:tcPr>
            <w:tcW w:w="2953" w:type="dxa"/>
          </w:tcPr>
          <w:p w:rsidR="003B0EB8" w:rsidRPr="0070211F" w:rsidRDefault="003B0EB8" w:rsidP="003B0EB8">
            <w:pPr>
              <w:spacing w:line="360" w:lineRule="auto"/>
              <w:jc w:val="both"/>
              <w:rPr>
                <w:sz w:val="23"/>
                <w:szCs w:val="23"/>
              </w:rPr>
            </w:pPr>
            <w:r w:rsidRPr="0070211F">
              <w:rPr>
                <w:sz w:val="23"/>
                <w:szCs w:val="23"/>
              </w:rPr>
              <w:t>In order to manage local volunteer’s perceptions</w:t>
            </w:r>
            <w:r>
              <w:rPr>
                <w:sz w:val="23"/>
                <w:szCs w:val="23"/>
              </w:rPr>
              <w:t>,</w:t>
            </w:r>
            <w:r w:rsidRPr="0070211F">
              <w:rPr>
                <w:sz w:val="23"/>
                <w:szCs w:val="23"/>
              </w:rPr>
              <w:t xml:space="preserve"> awareness raising and training programmes must be developed using established local perceptions</w:t>
            </w:r>
            <w:r>
              <w:rPr>
                <w:sz w:val="23"/>
                <w:szCs w:val="23"/>
              </w:rPr>
              <w:t>.</w:t>
            </w:r>
          </w:p>
        </w:tc>
      </w:tr>
      <w:tr w:rsidR="003B0EB8" w:rsidRPr="0070211F" w:rsidTr="003B0EB8">
        <w:trPr>
          <w:trHeight w:val="280"/>
        </w:trPr>
        <w:tc>
          <w:tcPr>
            <w:tcW w:w="2953" w:type="dxa"/>
          </w:tcPr>
          <w:p w:rsidR="003B0EB8" w:rsidRPr="0070211F" w:rsidRDefault="003B0EB8" w:rsidP="003B0EB8">
            <w:pPr>
              <w:spacing w:line="360" w:lineRule="auto"/>
              <w:rPr>
                <w:sz w:val="23"/>
                <w:szCs w:val="23"/>
              </w:rPr>
            </w:pPr>
            <w:r w:rsidRPr="0070211F">
              <w:rPr>
                <w:sz w:val="23"/>
                <w:szCs w:val="23"/>
              </w:rPr>
              <w:t>These awareness raising programmes must include training on understanding the impacts and effects of knotweed compared with other IAP’s</w:t>
            </w:r>
            <w:r>
              <w:rPr>
                <w:sz w:val="23"/>
                <w:szCs w:val="23"/>
              </w:rPr>
              <w:t>.</w:t>
            </w:r>
          </w:p>
        </w:tc>
      </w:tr>
    </w:tbl>
    <w:p w:rsidR="0094765E" w:rsidRDefault="0094765E" w:rsidP="0094765E">
      <w:pPr>
        <w:spacing w:line="360" w:lineRule="auto"/>
        <w:jc w:val="both"/>
        <w:rPr>
          <w:sz w:val="24"/>
          <w:szCs w:val="24"/>
        </w:rPr>
      </w:pPr>
    </w:p>
    <w:p w:rsidR="0094765E" w:rsidRDefault="0094765E" w:rsidP="0094765E">
      <w:pPr>
        <w:spacing w:line="360" w:lineRule="auto"/>
        <w:jc w:val="both"/>
        <w:rPr>
          <w:sz w:val="24"/>
          <w:szCs w:val="24"/>
        </w:rPr>
      </w:pPr>
    </w:p>
    <w:p w:rsidR="00CA6FE5" w:rsidRDefault="00CA6FE5" w:rsidP="0094765E">
      <w:pPr>
        <w:spacing w:line="360" w:lineRule="auto"/>
        <w:jc w:val="both"/>
        <w:rPr>
          <w:sz w:val="24"/>
          <w:szCs w:val="24"/>
        </w:rPr>
      </w:pPr>
    </w:p>
    <w:p w:rsidR="0094765E" w:rsidRDefault="0094765E" w:rsidP="0094765E"/>
    <w:p w:rsidR="003B0EB8" w:rsidRDefault="003B0EB8" w:rsidP="003B0EB8">
      <w:pPr>
        <w:spacing w:line="360" w:lineRule="auto"/>
        <w:jc w:val="both"/>
        <w:rPr>
          <w:iCs/>
          <w:sz w:val="24"/>
          <w:szCs w:val="24"/>
        </w:rPr>
      </w:pPr>
      <w:r w:rsidRPr="00E52625">
        <w:rPr>
          <w:iCs/>
          <w:sz w:val="24"/>
          <w:szCs w:val="24"/>
        </w:rPr>
        <w:t xml:space="preserve"> </w:t>
      </w:r>
    </w:p>
    <w:p w:rsidR="003B0EB8" w:rsidRDefault="003B0EB8" w:rsidP="003B0EB8">
      <w:pPr>
        <w:spacing w:line="360" w:lineRule="auto"/>
        <w:jc w:val="both"/>
        <w:rPr>
          <w:iCs/>
          <w:sz w:val="24"/>
          <w:szCs w:val="24"/>
        </w:rPr>
      </w:pPr>
    </w:p>
    <w:p w:rsidR="00260575" w:rsidRDefault="00260575" w:rsidP="003C0458">
      <w:pPr>
        <w:tabs>
          <w:tab w:val="left" w:pos="1268"/>
          <w:tab w:val="center" w:pos="4513"/>
        </w:tabs>
        <w:spacing w:line="360" w:lineRule="auto"/>
        <w:jc w:val="both"/>
        <w:rPr>
          <w:rFonts w:cstheme="minorHAnsi"/>
          <w:sz w:val="24"/>
          <w:szCs w:val="24"/>
        </w:rPr>
      </w:pPr>
    </w:p>
    <w:p w:rsidR="003C0458" w:rsidRPr="00A34B16" w:rsidRDefault="003C0458" w:rsidP="00260575">
      <w:pPr>
        <w:tabs>
          <w:tab w:val="left" w:pos="1268"/>
          <w:tab w:val="center" w:pos="4513"/>
        </w:tabs>
        <w:spacing w:line="360" w:lineRule="auto"/>
        <w:jc w:val="both"/>
        <w:rPr>
          <w:rFonts w:cstheme="minorHAnsi"/>
          <w:sz w:val="24"/>
          <w:szCs w:val="24"/>
        </w:rPr>
      </w:pPr>
      <w:r w:rsidRPr="00A34B16">
        <w:rPr>
          <w:rFonts w:cstheme="minorHAnsi"/>
          <w:sz w:val="24"/>
          <w:szCs w:val="24"/>
        </w:rPr>
        <w:lastRenderedPageBreak/>
        <w:t>Figure 2</w:t>
      </w:r>
      <w:r>
        <w:rPr>
          <w:rFonts w:cstheme="minorHAnsi"/>
          <w:sz w:val="24"/>
          <w:szCs w:val="24"/>
        </w:rPr>
        <w:t>4</w:t>
      </w:r>
      <w:r w:rsidRPr="00A34B16">
        <w:rPr>
          <w:rFonts w:cstheme="minorHAnsi"/>
          <w:sz w:val="24"/>
          <w:szCs w:val="24"/>
        </w:rPr>
        <w:t>:</w:t>
      </w:r>
      <w:r>
        <w:rPr>
          <w:rFonts w:cstheme="minorHAnsi"/>
          <w:sz w:val="24"/>
          <w:szCs w:val="24"/>
        </w:rPr>
        <w:t xml:space="preserve"> Recommendations flowchart.</w:t>
      </w:r>
      <w:r w:rsidRPr="00A34B16">
        <w:rPr>
          <w:rFonts w:cstheme="minorHAnsi"/>
          <w:sz w:val="24"/>
          <w:szCs w:val="24"/>
        </w:rPr>
        <w:t xml:space="preserve"> </w:t>
      </w:r>
    </w:p>
    <w:p w:rsidR="00527C7B" w:rsidRDefault="00527C7B" w:rsidP="00260575">
      <w:pPr>
        <w:spacing w:line="360" w:lineRule="auto"/>
        <w:jc w:val="both"/>
        <w:rPr>
          <w:sz w:val="24"/>
          <w:szCs w:val="24"/>
        </w:rPr>
      </w:pPr>
      <w:r>
        <w:rPr>
          <w:sz w:val="24"/>
          <w:szCs w:val="24"/>
        </w:rPr>
        <w:t>5.1: Key players in the strategic, tactical and operational management of knotweed</w:t>
      </w:r>
    </w:p>
    <w:p w:rsidR="003C0458" w:rsidRPr="00CA6FE5" w:rsidRDefault="003C0458" w:rsidP="00260575">
      <w:pPr>
        <w:spacing w:line="360" w:lineRule="auto"/>
        <w:jc w:val="both"/>
        <w:rPr>
          <w:sz w:val="24"/>
          <w:szCs w:val="24"/>
        </w:rPr>
      </w:pPr>
      <w:r w:rsidRPr="0094765E">
        <w:rPr>
          <w:sz w:val="24"/>
          <w:szCs w:val="24"/>
        </w:rPr>
        <w:t>Based on the findings</w:t>
      </w:r>
      <w:r w:rsidR="00260575">
        <w:rPr>
          <w:sz w:val="24"/>
          <w:szCs w:val="24"/>
        </w:rPr>
        <w:t xml:space="preserve"> of the research, </w:t>
      </w:r>
      <w:r w:rsidRPr="0094765E">
        <w:rPr>
          <w:sz w:val="24"/>
          <w:szCs w:val="24"/>
        </w:rPr>
        <w:t xml:space="preserve">the following recommendations </w:t>
      </w:r>
      <w:r w:rsidR="00263C53">
        <w:rPr>
          <w:sz w:val="24"/>
          <w:szCs w:val="24"/>
        </w:rPr>
        <w:t>were</w:t>
      </w:r>
      <w:r w:rsidRPr="0094765E">
        <w:rPr>
          <w:sz w:val="24"/>
          <w:szCs w:val="24"/>
        </w:rPr>
        <w:t xml:space="preserve"> made for knotweed management authorities to use in future knotweed management plans. The recommendations </w:t>
      </w:r>
      <w:r w:rsidR="00260575">
        <w:rPr>
          <w:sz w:val="24"/>
          <w:szCs w:val="24"/>
        </w:rPr>
        <w:t>were</w:t>
      </w:r>
      <w:r w:rsidRPr="0094765E">
        <w:rPr>
          <w:sz w:val="24"/>
          <w:szCs w:val="24"/>
        </w:rPr>
        <w:t xml:space="preserve"> divided into </w:t>
      </w:r>
      <w:r>
        <w:rPr>
          <w:sz w:val="24"/>
          <w:szCs w:val="24"/>
        </w:rPr>
        <w:t>s</w:t>
      </w:r>
      <w:r w:rsidRPr="0094765E">
        <w:rPr>
          <w:sz w:val="24"/>
          <w:szCs w:val="24"/>
        </w:rPr>
        <w:t xml:space="preserve">trategic, </w:t>
      </w:r>
      <w:r>
        <w:rPr>
          <w:sz w:val="24"/>
          <w:szCs w:val="24"/>
        </w:rPr>
        <w:t>t</w:t>
      </w:r>
      <w:r w:rsidRPr="0094765E">
        <w:rPr>
          <w:sz w:val="24"/>
          <w:szCs w:val="24"/>
        </w:rPr>
        <w:t xml:space="preserve">actical and </w:t>
      </w:r>
      <w:r>
        <w:rPr>
          <w:sz w:val="24"/>
          <w:szCs w:val="24"/>
        </w:rPr>
        <w:t>o</w:t>
      </w:r>
      <w:r w:rsidRPr="0094765E">
        <w:rPr>
          <w:sz w:val="24"/>
          <w:szCs w:val="24"/>
        </w:rPr>
        <w:t>perational categories</w:t>
      </w:r>
      <w:r w:rsidR="00260575">
        <w:rPr>
          <w:sz w:val="24"/>
          <w:szCs w:val="24"/>
        </w:rPr>
        <w:t xml:space="preserve"> in order to produce a practical operational plan. </w:t>
      </w:r>
    </w:p>
    <w:p w:rsidR="00BD13E4" w:rsidRDefault="00260575" w:rsidP="00260575">
      <w:pPr>
        <w:spacing w:line="360" w:lineRule="auto"/>
        <w:jc w:val="both"/>
        <w:rPr>
          <w:iCs/>
          <w:sz w:val="24"/>
          <w:szCs w:val="24"/>
        </w:rPr>
      </w:pPr>
      <w:r>
        <w:rPr>
          <w:iCs/>
          <w:sz w:val="24"/>
          <w:szCs w:val="24"/>
        </w:rPr>
        <w:t>The s</w:t>
      </w:r>
      <w:r w:rsidR="00E54A22">
        <w:rPr>
          <w:iCs/>
          <w:sz w:val="24"/>
          <w:szCs w:val="24"/>
        </w:rPr>
        <w:t xml:space="preserve">trategic management recommendations were </w:t>
      </w:r>
      <w:r>
        <w:rPr>
          <w:iCs/>
          <w:sz w:val="24"/>
          <w:szCs w:val="24"/>
        </w:rPr>
        <w:t>aimed at</w:t>
      </w:r>
      <w:r w:rsidR="00E54A22">
        <w:rPr>
          <w:iCs/>
          <w:sz w:val="24"/>
          <w:szCs w:val="24"/>
        </w:rPr>
        <w:t xml:space="preserve"> UK </w:t>
      </w:r>
      <w:r>
        <w:rPr>
          <w:iCs/>
          <w:sz w:val="24"/>
          <w:szCs w:val="24"/>
        </w:rPr>
        <w:t>G</w:t>
      </w:r>
      <w:r w:rsidR="00E54A22">
        <w:rPr>
          <w:iCs/>
          <w:sz w:val="24"/>
          <w:szCs w:val="24"/>
        </w:rPr>
        <w:t xml:space="preserve">overnment </w:t>
      </w:r>
      <w:r>
        <w:rPr>
          <w:iCs/>
          <w:sz w:val="24"/>
          <w:szCs w:val="24"/>
        </w:rPr>
        <w:t xml:space="preserve">as they produce </w:t>
      </w:r>
      <w:r w:rsidR="00E54A22">
        <w:rPr>
          <w:iCs/>
          <w:sz w:val="24"/>
          <w:szCs w:val="24"/>
        </w:rPr>
        <w:t>knotweed policy</w:t>
      </w:r>
      <w:r w:rsidR="00BD13E4">
        <w:rPr>
          <w:iCs/>
          <w:sz w:val="24"/>
          <w:szCs w:val="24"/>
        </w:rPr>
        <w:t xml:space="preserve"> and</w:t>
      </w:r>
      <w:r>
        <w:rPr>
          <w:iCs/>
          <w:sz w:val="24"/>
          <w:szCs w:val="24"/>
        </w:rPr>
        <w:t xml:space="preserve"> guidance </w:t>
      </w:r>
      <w:r w:rsidR="00E54A22">
        <w:rPr>
          <w:iCs/>
          <w:sz w:val="24"/>
          <w:szCs w:val="24"/>
        </w:rPr>
        <w:t>and</w:t>
      </w:r>
      <w:r w:rsidR="00BD13E4">
        <w:rPr>
          <w:iCs/>
          <w:sz w:val="24"/>
          <w:szCs w:val="24"/>
        </w:rPr>
        <w:t xml:space="preserve"> enable</w:t>
      </w:r>
      <w:r w:rsidR="00E54A22">
        <w:rPr>
          <w:iCs/>
          <w:sz w:val="24"/>
          <w:szCs w:val="24"/>
        </w:rPr>
        <w:t xml:space="preserve"> legislation. </w:t>
      </w:r>
    </w:p>
    <w:p w:rsidR="00BD13E4" w:rsidRDefault="00260575" w:rsidP="00260575">
      <w:pPr>
        <w:spacing w:line="360" w:lineRule="auto"/>
        <w:jc w:val="both"/>
        <w:rPr>
          <w:iCs/>
          <w:sz w:val="24"/>
          <w:szCs w:val="24"/>
        </w:rPr>
      </w:pPr>
      <w:r>
        <w:rPr>
          <w:iCs/>
          <w:sz w:val="24"/>
          <w:szCs w:val="24"/>
        </w:rPr>
        <w:t xml:space="preserve">Tactical management recommendations were </w:t>
      </w:r>
      <w:r w:rsidR="00BD13E4">
        <w:rPr>
          <w:iCs/>
          <w:sz w:val="24"/>
          <w:szCs w:val="24"/>
        </w:rPr>
        <w:t>aimed at</w:t>
      </w:r>
      <w:r>
        <w:rPr>
          <w:iCs/>
          <w:sz w:val="24"/>
          <w:szCs w:val="24"/>
        </w:rPr>
        <w:t xml:space="preserve"> local </w:t>
      </w:r>
      <w:r w:rsidR="00310B62">
        <w:rPr>
          <w:iCs/>
          <w:sz w:val="24"/>
          <w:szCs w:val="24"/>
        </w:rPr>
        <w:t>g</w:t>
      </w:r>
      <w:r>
        <w:rPr>
          <w:iCs/>
          <w:sz w:val="24"/>
          <w:szCs w:val="24"/>
        </w:rPr>
        <w:t>overnment and knotweed control specialists</w:t>
      </w:r>
      <w:r w:rsidR="00BD13E4">
        <w:rPr>
          <w:iCs/>
          <w:sz w:val="24"/>
          <w:szCs w:val="24"/>
        </w:rPr>
        <w:t>. These organisations make local tactical decisions around the management of knotweed and implement local policies.</w:t>
      </w:r>
      <w:r>
        <w:rPr>
          <w:iCs/>
          <w:sz w:val="24"/>
          <w:szCs w:val="24"/>
        </w:rPr>
        <w:t xml:space="preserve"> </w:t>
      </w:r>
    </w:p>
    <w:p w:rsidR="003C0458" w:rsidRDefault="00260575" w:rsidP="00260575">
      <w:pPr>
        <w:spacing w:line="360" w:lineRule="auto"/>
        <w:jc w:val="both"/>
        <w:rPr>
          <w:iCs/>
          <w:sz w:val="24"/>
          <w:szCs w:val="24"/>
        </w:rPr>
      </w:pPr>
      <w:r>
        <w:rPr>
          <w:iCs/>
          <w:sz w:val="24"/>
          <w:szCs w:val="24"/>
        </w:rPr>
        <w:t xml:space="preserve">Operational management recommendations were </w:t>
      </w:r>
      <w:r w:rsidR="00BD13E4">
        <w:rPr>
          <w:iCs/>
          <w:sz w:val="24"/>
          <w:szCs w:val="24"/>
        </w:rPr>
        <w:t>aimed at</w:t>
      </w:r>
      <w:r>
        <w:rPr>
          <w:iCs/>
          <w:sz w:val="24"/>
          <w:szCs w:val="24"/>
        </w:rPr>
        <w:t xml:space="preserve"> environmental organisations, </w:t>
      </w:r>
      <w:r w:rsidR="00BD13E4">
        <w:rPr>
          <w:iCs/>
          <w:sz w:val="24"/>
          <w:szCs w:val="24"/>
        </w:rPr>
        <w:t xml:space="preserve">conservation </w:t>
      </w:r>
      <w:r>
        <w:rPr>
          <w:iCs/>
          <w:sz w:val="24"/>
          <w:szCs w:val="24"/>
        </w:rPr>
        <w:t xml:space="preserve">volunteers and members of the public. </w:t>
      </w:r>
      <w:r w:rsidR="00BD13E4">
        <w:rPr>
          <w:iCs/>
          <w:sz w:val="24"/>
          <w:szCs w:val="24"/>
        </w:rPr>
        <w:t xml:space="preserve">These operational partners undertake a very important </w:t>
      </w:r>
      <w:r w:rsidR="003101B2">
        <w:rPr>
          <w:iCs/>
          <w:sz w:val="24"/>
          <w:szCs w:val="24"/>
        </w:rPr>
        <w:t xml:space="preserve">role </w:t>
      </w:r>
      <w:r w:rsidR="00BD13E4">
        <w:rPr>
          <w:iCs/>
          <w:sz w:val="24"/>
          <w:szCs w:val="24"/>
        </w:rPr>
        <w:t>in the management of knotweed.</w:t>
      </w:r>
    </w:p>
    <w:p w:rsidR="003B0EB8" w:rsidRDefault="003B0EB8" w:rsidP="003B0EB8">
      <w:pPr>
        <w:spacing w:line="360" w:lineRule="auto"/>
        <w:jc w:val="both"/>
        <w:rPr>
          <w:iCs/>
          <w:sz w:val="24"/>
          <w:szCs w:val="24"/>
        </w:rPr>
      </w:pPr>
    </w:p>
    <w:p w:rsidR="003B0EB8" w:rsidRDefault="003B0EB8" w:rsidP="003B0EB8">
      <w:pPr>
        <w:spacing w:line="360" w:lineRule="auto"/>
        <w:jc w:val="both"/>
        <w:rPr>
          <w:iCs/>
          <w:sz w:val="24"/>
          <w:szCs w:val="24"/>
        </w:rPr>
      </w:pPr>
    </w:p>
    <w:p w:rsidR="003B0EB8" w:rsidRPr="00CA6FE5" w:rsidRDefault="003B0EB8" w:rsidP="003B0EB8">
      <w:pPr>
        <w:spacing w:line="360" w:lineRule="auto"/>
        <w:jc w:val="both"/>
        <w:rPr>
          <w:sz w:val="24"/>
          <w:szCs w:val="24"/>
        </w:rPr>
      </w:pPr>
      <w:r w:rsidRPr="0094765E">
        <w:rPr>
          <w:sz w:val="24"/>
          <w:szCs w:val="24"/>
        </w:rPr>
        <w:t xml:space="preserve"> </w:t>
      </w:r>
    </w:p>
    <w:p w:rsidR="0094765E" w:rsidRDefault="0094765E" w:rsidP="003B0EB8">
      <w:pPr>
        <w:rPr>
          <w:b/>
          <w:sz w:val="26"/>
          <w:szCs w:val="26"/>
        </w:rPr>
      </w:pPr>
    </w:p>
    <w:p w:rsidR="0094765E" w:rsidRDefault="0094765E" w:rsidP="00153EFC">
      <w:pPr>
        <w:jc w:val="center"/>
        <w:rPr>
          <w:b/>
          <w:sz w:val="26"/>
          <w:szCs w:val="26"/>
        </w:rPr>
      </w:pPr>
    </w:p>
    <w:p w:rsidR="003B0EB8" w:rsidRDefault="003B0EB8" w:rsidP="00153EFC">
      <w:pPr>
        <w:jc w:val="center"/>
        <w:rPr>
          <w:b/>
          <w:sz w:val="26"/>
          <w:szCs w:val="26"/>
        </w:rPr>
      </w:pPr>
    </w:p>
    <w:p w:rsidR="003B0EB8" w:rsidRDefault="003B0EB8" w:rsidP="00153EFC">
      <w:pPr>
        <w:jc w:val="center"/>
        <w:rPr>
          <w:b/>
          <w:sz w:val="26"/>
          <w:szCs w:val="26"/>
        </w:rPr>
      </w:pPr>
    </w:p>
    <w:p w:rsidR="003B0EB8" w:rsidRDefault="003B0EB8" w:rsidP="00153EFC">
      <w:pPr>
        <w:jc w:val="center"/>
        <w:rPr>
          <w:b/>
          <w:sz w:val="26"/>
          <w:szCs w:val="26"/>
        </w:rPr>
      </w:pPr>
    </w:p>
    <w:p w:rsidR="003B0EB8" w:rsidRDefault="003B0EB8" w:rsidP="00153EFC">
      <w:pPr>
        <w:jc w:val="center"/>
        <w:rPr>
          <w:b/>
          <w:sz w:val="26"/>
          <w:szCs w:val="26"/>
        </w:rPr>
      </w:pPr>
    </w:p>
    <w:p w:rsidR="003B0EB8" w:rsidRDefault="003B0EB8" w:rsidP="00153EFC">
      <w:pPr>
        <w:jc w:val="center"/>
        <w:rPr>
          <w:b/>
          <w:sz w:val="26"/>
          <w:szCs w:val="26"/>
        </w:rPr>
      </w:pPr>
    </w:p>
    <w:p w:rsidR="003B0EB8" w:rsidRDefault="003B0EB8" w:rsidP="00153EFC">
      <w:pPr>
        <w:jc w:val="center"/>
        <w:rPr>
          <w:b/>
          <w:sz w:val="26"/>
          <w:szCs w:val="26"/>
        </w:rPr>
      </w:pPr>
    </w:p>
    <w:p w:rsidR="00915A4F" w:rsidRDefault="00915A4F" w:rsidP="003C0458">
      <w:pPr>
        <w:rPr>
          <w:b/>
          <w:sz w:val="26"/>
          <w:szCs w:val="26"/>
        </w:rPr>
      </w:pPr>
    </w:p>
    <w:p w:rsidR="003B0EB8" w:rsidRPr="003C0458" w:rsidRDefault="000E3D18" w:rsidP="003C0458">
      <w:pPr>
        <w:rPr>
          <w:b/>
          <w:sz w:val="26"/>
          <w:szCs w:val="26"/>
        </w:rPr>
      </w:pPr>
      <w:r>
        <w:rPr>
          <w:b/>
          <w:sz w:val="26"/>
          <w:szCs w:val="26"/>
        </w:rPr>
        <w:lastRenderedPageBreak/>
        <w:t xml:space="preserve">CHAPTER </w:t>
      </w:r>
      <w:r w:rsidR="004C5A10">
        <w:rPr>
          <w:b/>
          <w:sz w:val="26"/>
          <w:szCs w:val="26"/>
        </w:rPr>
        <w:t>6</w:t>
      </w:r>
      <w:r>
        <w:rPr>
          <w:b/>
          <w:sz w:val="26"/>
          <w:szCs w:val="26"/>
        </w:rPr>
        <w:t>: CONCLUSION</w:t>
      </w:r>
    </w:p>
    <w:p w:rsidR="00646469" w:rsidRPr="00D953D8" w:rsidRDefault="00D953D8" w:rsidP="00D953D8">
      <w:pPr>
        <w:spacing w:line="360" w:lineRule="auto"/>
        <w:jc w:val="both"/>
        <w:rPr>
          <w:sz w:val="24"/>
          <w:szCs w:val="24"/>
        </w:rPr>
      </w:pPr>
      <w:r w:rsidRPr="00D953D8">
        <w:rPr>
          <w:sz w:val="24"/>
          <w:szCs w:val="24"/>
        </w:rPr>
        <w:t xml:space="preserve">6.1: Concluding remarks </w:t>
      </w:r>
    </w:p>
    <w:p w:rsidR="00247F18" w:rsidRDefault="000E3D18" w:rsidP="00D953D8">
      <w:pPr>
        <w:spacing w:line="360" w:lineRule="auto"/>
        <w:jc w:val="both"/>
        <w:rPr>
          <w:sz w:val="24"/>
          <w:szCs w:val="24"/>
        </w:rPr>
      </w:pPr>
      <w:r w:rsidRPr="0001532B">
        <w:rPr>
          <w:sz w:val="24"/>
          <w:szCs w:val="24"/>
        </w:rPr>
        <w:t>Th</w:t>
      </w:r>
      <w:r w:rsidR="00475D68">
        <w:rPr>
          <w:sz w:val="24"/>
          <w:szCs w:val="24"/>
        </w:rPr>
        <w:t>e</w:t>
      </w:r>
      <w:r w:rsidRPr="0001532B">
        <w:rPr>
          <w:sz w:val="24"/>
          <w:szCs w:val="24"/>
        </w:rPr>
        <w:t xml:space="preserve"> research establish</w:t>
      </w:r>
      <w:r w:rsidR="00475D68">
        <w:rPr>
          <w:sz w:val="24"/>
          <w:szCs w:val="24"/>
        </w:rPr>
        <w:t>ed</w:t>
      </w:r>
      <w:r w:rsidRPr="0001532B">
        <w:rPr>
          <w:sz w:val="24"/>
          <w:szCs w:val="24"/>
        </w:rPr>
        <w:t xml:space="preserve"> conservation volunteers’ perceptions of knotweed in the </w:t>
      </w:r>
      <w:r w:rsidR="00475D68">
        <w:rPr>
          <w:sz w:val="24"/>
          <w:szCs w:val="24"/>
        </w:rPr>
        <w:t>C</w:t>
      </w:r>
      <w:r w:rsidRPr="0001532B">
        <w:rPr>
          <w:sz w:val="24"/>
          <w:szCs w:val="24"/>
        </w:rPr>
        <w:t>ity of Swansea</w:t>
      </w:r>
      <w:r w:rsidR="00247F18">
        <w:rPr>
          <w:sz w:val="24"/>
          <w:szCs w:val="24"/>
        </w:rPr>
        <w:t xml:space="preserve">. </w:t>
      </w:r>
    </w:p>
    <w:p w:rsidR="00247F18" w:rsidRDefault="00247F18" w:rsidP="00D953D8">
      <w:pPr>
        <w:spacing w:line="360" w:lineRule="auto"/>
        <w:jc w:val="both"/>
        <w:rPr>
          <w:sz w:val="24"/>
          <w:szCs w:val="24"/>
        </w:rPr>
      </w:pPr>
      <w:r w:rsidRPr="0001532B">
        <w:rPr>
          <w:sz w:val="24"/>
          <w:szCs w:val="24"/>
        </w:rPr>
        <w:t xml:space="preserve">Shackleton </w:t>
      </w:r>
      <w:r w:rsidRPr="002C42A3">
        <w:rPr>
          <w:i/>
          <w:iCs/>
          <w:sz w:val="24"/>
          <w:szCs w:val="24"/>
        </w:rPr>
        <w:t>et al</w:t>
      </w:r>
      <w:r>
        <w:rPr>
          <w:i/>
          <w:iCs/>
          <w:sz w:val="24"/>
          <w:szCs w:val="24"/>
        </w:rPr>
        <w:t>.</w:t>
      </w:r>
      <w:r w:rsidRPr="002C42A3">
        <w:rPr>
          <w:i/>
          <w:iCs/>
          <w:sz w:val="24"/>
          <w:szCs w:val="24"/>
        </w:rPr>
        <w:t>,</w:t>
      </w:r>
      <w:r w:rsidRPr="0001532B">
        <w:rPr>
          <w:sz w:val="24"/>
          <w:szCs w:val="24"/>
        </w:rPr>
        <w:t xml:space="preserve"> </w:t>
      </w:r>
      <w:r>
        <w:rPr>
          <w:sz w:val="24"/>
          <w:szCs w:val="24"/>
        </w:rPr>
        <w:t>(</w:t>
      </w:r>
      <w:r w:rsidRPr="0001532B">
        <w:rPr>
          <w:sz w:val="24"/>
          <w:szCs w:val="24"/>
        </w:rPr>
        <w:t>2019</w:t>
      </w:r>
      <w:r>
        <w:rPr>
          <w:sz w:val="24"/>
          <w:szCs w:val="24"/>
        </w:rPr>
        <w:t>)</w:t>
      </w:r>
      <w:r w:rsidR="000E3D18" w:rsidRPr="0001532B">
        <w:rPr>
          <w:sz w:val="24"/>
          <w:szCs w:val="24"/>
        </w:rPr>
        <w:t xml:space="preserve"> conceptual framework</w:t>
      </w:r>
      <w:r>
        <w:rPr>
          <w:sz w:val="24"/>
          <w:szCs w:val="24"/>
        </w:rPr>
        <w:t xml:space="preserve">  was applied to the established perceptions and the underlying sub-factors were evaluated to develop the recommendations.  </w:t>
      </w:r>
    </w:p>
    <w:p w:rsidR="000E3D18" w:rsidRPr="0001532B" w:rsidRDefault="000465D0" w:rsidP="00D953D8">
      <w:pPr>
        <w:spacing w:line="360" w:lineRule="auto"/>
        <w:jc w:val="both"/>
        <w:rPr>
          <w:sz w:val="24"/>
          <w:szCs w:val="24"/>
        </w:rPr>
      </w:pPr>
      <w:r>
        <w:rPr>
          <w:sz w:val="24"/>
          <w:szCs w:val="24"/>
        </w:rPr>
        <w:t>The r</w:t>
      </w:r>
      <w:r w:rsidR="000E3D18" w:rsidRPr="0001532B">
        <w:rPr>
          <w:sz w:val="24"/>
          <w:szCs w:val="24"/>
        </w:rPr>
        <w:t xml:space="preserve">ecommendations were </w:t>
      </w:r>
      <w:r>
        <w:rPr>
          <w:sz w:val="24"/>
          <w:szCs w:val="24"/>
        </w:rPr>
        <w:t xml:space="preserve">developed from the </w:t>
      </w:r>
      <w:r w:rsidR="000E3D18" w:rsidRPr="0001532B">
        <w:rPr>
          <w:sz w:val="24"/>
          <w:szCs w:val="24"/>
        </w:rPr>
        <w:t>research findings</w:t>
      </w:r>
      <w:r>
        <w:rPr>
          <w:sz w:val="24"/>
          <w:szCs w:val="24"/>
        </w:rPr>
        <w:t xml:space="preserve"> into a model</w:t>
      </w:r>
      <w:r w:rsidR="000E3D18" w:rsidRPr="0001532B">
        <w:rPr>
          <w:sz w:val="24"/>
          <w:szCs w:val="24"/>
        </w:rPr>
        <w:t xml:space="preserve"> aimed at </w:t>
      </w:r>
      <w:r w:rsidR="002C42A3">
        <w:rPr>
          <w:sz w:val="24"/>
          <w:szCs w:val="24"/>
        </w:rPr>
        <w:t>s</w:t>
      </w:r>
      <w:r w:rsidR="000E3D18" w:rsidRPr="0001532B">
        <w:rPr>
          <w:sz w:val="24"/>
          <w:szCs w:val="24"/>
        </w:rPr>
        <w:t xml:space="preserve">trategic, </w:t>
      </w:r>
      <w:r w:rsidR="002C42A3">
        <w:rPr>
          <w:sz w:val="24"/>
          <w:szCs w:val="24"/>
        </w:rPr>
        <w:t>t</w:t>
      </w:r>
      <w:r w:rsidR="000E3D18" w:rsidRPr="0001532B">
        <w:rPr>
          <w:sz w:val="24"/>
          <w:szCs w:val="24"/>
        </w:rPr>
        <w:t xml:space="preserve">actical and </w:t>
      </w:r>
      <w:r w:rsidR="002C42A3">
        <w:rPr>
          <w:sz w:val="24"/>
          <w:szCs w:val="24"/>
        </w:rPr>
        <w:t>o</w:t>
      </w:r>
      <w:r w:rsidR="000E3D18" w:rsidRPr="0001532B">
        <w:rPr>
          <w:sz w:val="24"/>
          <w:szCs w:val="24"/>
        </w:rPr>
        <w:t>perational levels</w:t>
      </w:r>
      <w:r w:rsidR="00247F18">
        <w:rPr>
          <w:sz w:val="24"/>
          <w:szCs w:val="24"/>
        </w:rPr>
        <w:t xml:space="preserve"> </w:t>
      </w:r>
      <w:r w:rsidR="000E3D18" w:rsidRPr="0001532B">
        <w:rPr>
          <w:sz w:val="24"/>
          <w:szCs w:val="24"/>
        </w:rPr>
        <w:t>for use in future knotweed management plans.</w:t>
      </w:r>
      <w:r w:rsidR="00247F18">
        <w:rPr>
          <w:sz w:val="24"/>
          <w:szCs w:val="24"/>
        </w:rPr>
        <w:t xml:space="preserve"> </w:t>
      </w:r>
    </w:p>
    <w:p w:rsidR="000E3D18" w:rsidRPr="00BC4F38" w:rsidRDefault="000E3D18" w:rsidP="00D953D8">
      <w:pPr>
        <w:spacing w:line="360" w:lineRule="auto"/>
        <w:jc w:val="both"/>
        <w:rPr>
          <w:color w:val="000000" w:themeColor="text1"/>
          <w:sz w:val="24"/>
          <w:szCs w:val="24"/>
        </w:rPr>
      </w:pPr>
      <w:r w:rsidRPr="00BC4F38">
        <w:rPr>
          <w:color w:val="000000" w:themeColor="text1"/>
          <w:sz w:val="24"/>
          <w:szCs w:val="24"/>
        </w:rPr>
        <w:t>Th</w:t>
      </w:r>
      <w:r w:rsidR="0005741A">
        <w:rPr>
          <w:color w:val="000000" w:themeColor="text1"/>
          <w:sz w:val="24"/>
          <w:szCs w:val="24"/>
        </w:rPr>
        <w:t>e</w:t>
      </w:r>
      <w:r w:rsidRPr="00BC4F38">
        <w:rPr>
          <w:color w:val="000000" w:themeColor="text1"/>
          <w:sz w:val="24"/>
          <w:szCs w:val="24"/>
        </w:rPr>
        <w:t xml:space="preserve"> research’s seven main findings </w:t>
      </w:r>
      <w:r w:rsidR="0005741A">
        <w:rPr>
          <w:color w:val="000000" w:themeColor="text1"/>
          <w:sz w:val="24"/>
          <w:szCs w:val="24"/>
        </w:rPr>
        <w:t>were</w:t>
      </w:r>
      <w:r w:rsidRPr="00BC4F38">
        <w:rPr>
          <w:color w:val="000000" w:themeColor="text1"/>
          <w:sz w:val="24"/>
          <w:szCs w:val="24"/>
        </w:rPr>
        <w:t xml:space="preserve">: </w:t>
      </w:r>
    </w:p>
    <w:p w:rsidR="00247F18" w:rsidRPr="00247F18" w:rsidRDefault="00247F18" w:rsidP="00D953D8">
      <w:pPr>
        <w:pStyle w:val="ListParagraph"/>
        <w:numPr>
          <w:ilvl w:val="0"/>
          <w:numId w:val="104"/>
        </w:numPr>
        <w:spacing w:line="360" w:lineRule="auto"/>
        <w:jc w:val="both"/>
        <w:rPr>
          <w:rFonts w:cstheme="minorHAnsi"/>
          <w:color w:val="000000" w:themeColor="text1"/>
          <w:sz w:val="24"/>
          <w:szCs w:val="24"/>
        </w:rPr>
      </w:pPr>
      <w:r w:rsidRPr="00247F18">
        <w:rPr>
          <w:sz w:val="24"/>
          <w:szCs w:val="24"/>
        </w:rPr>
        <w:t>There was a predominantly negative perception of knotweed amongst conservation volunteers in Swansea City</w:t>
      </w:r>
    </w:p>
    <w:p w:rsidR="00247F18" w:rsidRDefault="00247F18" w:rsidP="00D953D8">
      <w:pPr>
        <w:pStyle w:val="ListParagraph"/>
        <w:numPr>
          <w:ilvl w:val="0"/>
          <w:numId w:val="104"/>
        </w:numPr>
        <w:spacing w:line="360" w:lineRule="auto"/>
        <w:jc w:val="both"/>
        <w:rPr>
          <w:color w:val="000000" w:themeColor="text1"/>
          <w:sz w:val="24"/>
          <w:szCs w:val="24"/>
        </w:rPr>
      </w:pPr>
      <w:r w:rsidRPr="00247F18">
        <w:rPr>
          <w:sz w:val="24"/>
          <w:szCs w:val="24"/>
        </w:rPr>
        <w:t>Volunteer perceptions of knotweed and perceptions of the management of knotweed mostly complied with the findings of the literature review</w:t>
      </w:r>
      <w:r w:rsidRPr="00247F18">
        <w:rPr>
          <w:color w:val="000000" w:themeColor="text1"/>
          <w:sz w:val="24"/>
          <w:szCs w:val="24"/>
        </w:rPr>
        <w:t xml:space="preserve"> </w:t>
      </w:r>
    </w:p>
    <w:p w:rsidR="00247F18" w:rsidRPr="00247F18" w:rsidRDefault="00247F18" w:rsidP="00D953D8">
      <w:pPr>
        <w:pStyle w:val="ListParagraph"/>
        <w:numPr>
          <w:ilvl w:val="0"/>
          <w:numId w:val="104"/>
        </w:numPr>
        <w:spacing w:line="360" w:lineRule="auto"/>
        <w:jc w:val="both"/>
        <w:rPr>
          <w:color w:val="000000" w:themeColor="text1"/>
          <w:sz w:val="24"/>
          <w:szCs w:val="24"/>
        </w:rPr>
      </w:pPr>
      <w:r w:rsidRPr="00247F18">
        <w:rPr>
          <w:sz w:val="24"/>
          <w:szCs w:val="24"/>
        </w:rPr>
        <w:t>Regardless of the effective advice provided by the Swansea Council, knotweed was still perceived by volunteers as more damaging than other IAP’s</w:t>
      </w:r>
    </w:p>
    <w:p w:rsidR="00247F18" w:rsidRPr="00247F18" w:rsidRDefault="00247F18" w:rsidP="00D953D8">
      <w:pPr>
        <w:pStyle w:val="ListParagraph"/>
        <w:numPr>
          <w:ilvl w:val="0"/>
          <w:numId w:val="104"/>
        </w:numPr>
        <w:spacing w:line="360" w:lineRule="auto"/>
        <w:jc w:val="both"/>
        <w:rPr>
          <w:color w:val="000000" w:themeColor="text1"/>
          <w:sz w:val="24"/>
          <w:szCs w:val="24"/>
        </w:rPr>
      </w:pPr>
      <w:r w:rsidRPr="00247F18">
        <w:rPr>
          <w:sz w:val="24"/>
          <w:szCs w:val="24"/>
        </w:rPr>
        <w:t>The media’s portrayal of knotweed had little influence on the conservation volunteers perceptions</w:t>
      </w:r>
    </w:p>
    <w:p w:rsidR="00247F18" w:rsidRPr="00247F18" w:rsidRDefault="00247F18" w:rsidP="00D953D8">
      <w:pPr>
        <w:pStyle w:val="ListParagraph"/>
        <w:numPr>
          <w:ilvl w:val="0"/>
          <w:numId w:val="104"/>
        </w:numPr>
        <w:spacing w:line="360" w:lineRule="auto"/>
        <w:jc w:val="both"/>
        <w:rPr>
          <w:color w:val="000000" w:themeColor="text1"/>
          <w:sz w:val="24"/>
          <w:szCs w:val="24"/>
        </w:rPr>
      </w:pPr>
      <w:r w:rsidRPr="00247F18">
        <w:rPr>
          <w:sz w:val="24"/>
          <w:szCs w:val="24"/>
        </w:rPr>
        <w:t>Volunteers who perceived knotweed as a greater threat, perceived it occupied more land types</w:t>
      </w:r>
    </w:p>
    <w:p w:rsidR="00247F18" w:rsidRPr="00247F18" w:rsidRDefault="00247F18" w:rsidP="00D953D8">
      <w:pPr>
        <w:pStyle w:val="ListParagraph"/>
        <w:numPr>
          <w:ilvl w:val="0"/>
          <w:numId w:val="104"/>
        </w:numPr>
        <w:spacing w:line="360" w:lineRule="auto"/>
        <w:jc w:val="both"/>
        <w:rPr>
          <w:color w:val="000000" w:themeColor="text1"/>
          <w:sz w:val="24"/>
          <w:szCs w:val="24"/>
        </w:rPr>
      </w:pPr>
      <w:r w:rsidRPr="00247F18">
        <w:rPr>
          <w:sz w:val="24"/>
          <w:szCs w:val="24"/>
        </w:rPr>
        <w:t>Volunteers who perceived knotweed had been managed for a shorter amount of time rated its management as more effective</w:t>
      </w:r>
    </w:p>
    <w:p w:rsidR="00247F18" w:rsidRPr="00247F18" w:rsidRDefault="00247F18" w:rsidP="00D953D8">
      <w:pPr>
        <w:pStyle w:val="ListParagraph"/>
        <w:numPr>
          <w:ilvl w:val="0"/>
          <w:numId w:val="104"/>
        </w:numPr>
        <w:spacing w:line="360" w:lineRule="auto"/>
        <w:jc w:val="both"/>
        <w:rPr>
          <w:color w:val="000000" w:themeColor="text1"/>
          <w:sz w:val="24"/>
          <w:szCs w:val="24"/>
        </w:rPr>
      </w:pPr>
      <w:r w:rsidRPr="00247F18">
        <w:rPr>
          <w:sz w:val="24"/>
          <w:szCs w:val="24"/>
        </w:rPr>
        <w:t>Volunteers were more satisfied with Swansea Council’s management of knotweed than that of landowners</w:t>
      </w:r>
    </w:p>
    <w:p w:rsidR="00D953D8" w:rsidRPr="00D953D8" w:rsidRDefault="000E3D18" w:rsidP="0005741A">
      <w:pPr>
        <w:spacing w:line="360" w:lineRule="auto"/>
        <w:jc w:val="both"/>
        <w:rPr>
          <w:sz w:val="24"/>
          <w:szCs w:val="24"/>
        </w:rPr>
      </w:pPr>
      <w:r w:rsidRPr="00247F18">
        <w:rPr>
          <w:color w:val="000000" w:themeColor="text1"/>
          <w:sz w:val="24"/>
          <w:szCs w:val="24"/>
        </w:rPr>
        <w:t xml:space="preserve"> </w:t>
      </w:r>
      <w:r w:rsidRPr="0001532B">
        <w:rPr>
          <w:sz w:val="24"/>
          <w:szCs w:val="24"/>
        </w:rPr>
        <w:t>From undertaking th</w:t>
      </w:r>
      <w:r w:rsidR="0005741A">
        <w:rPr>
          <w:sz w:val="24"/>
          <w:szCs w:val="24"/>
        </w:rPr>
        <w:t>e</w:t>
      </w:r>
      <w:r w:rsidRPr="0001532B">
        <w:rPr>
          <w:sz w:val="24"/>
          <w:szCs w:val="24"/>
        </w:rPr>
        <w:t xml:space="preserve"> research the author made three observations</w:t>
      </w:r>
      <w:r w:rsidR="0005741A">
        <w:rPr>
          <w:sz w:val="24"/>
          <w:szCs w:val="24"/>
        </w:rPr>
        <w:t>:</w:t>
      </w:r>
    </w:p>
    <w:p w:rsidR="000E3D18" w:rsidRPr="0005741A" w:rsidRDefault="002C42A3" w:rsidP="0005741A">
      <w:pPr>
        <w:pStyle w:val="ListParagraph"/>
        <w:numPr>
          <w:ilvl w:val="0"/>
          <w:numId w:val="105"/>
        </w:numPr>
        <w:spacing w:line="360" w:lineRule="auto"/>
        <w:jc w:val="both"/>
        <w:rPr>
          <w:sz w:val="24"/>
          <w:szCs w:val="24"/>
        </w:rPr>
      </w:pPr>
      <w:r w:rsidRPr="0005741A">
        <w:rPr>
          <w:sz w:val="24"/>
          <w:szCs w:val="24"/>
        </w:rPr>
        <w:t>I</w:t>
      </w:r>
      <w:r w:rsidR="000E3D18" w:rsidRPr="0005741A">
        <w:rPr>
          <w:sz w:val="24"/>
          <w:szCs w:val="24"/>
        </w:rPr>
        <w:t>t was challenging to find large numbers of respondents for a statistically significant sample size for the online questionnaire</w:t>
      </w:r>
    </w:p>
    <w:p w:rsidR="000E3D18" w:rsidRPr="0001532B" w:rsidRDefault="000E3D18" w:rsidP="000C29AF">
      <w:pPr>
        <w:pStyle w:val="ListParagraph"/>
        <w:numPr>
          <w:ilvl w:val="0"/>
          <w:numId w:val="105"/>
        </w:numPr>
        <w:spacing w:line="360" w:lineRule="auto"/>
        <w:jc w:val="both"/>
        <w:rPr>
          <w:sz w:val="24"/>
          <w:szCs w:val="24"/>
        </w:rPr>
      </w:pPr>
      <w:r w:rsidRPr="0001532B">
        <w:rPr>
          <w:sz w:val="24"/>
          <w:szCs w:val="24"/>
        </w:rPr>
        <w:lastRenderedPageBreak/>
        <w:t>Some volunteers needed</w:t>
      </w:r>
      <w:r w:rsidR="006C5A13">
        <w:rPr>
          <w:sz w:val="24"/>
          <w:szCs w:val="24"/>
        </w:rPr>
        <w:t xml:space="preserve"> additional</w:t>
      </w:r>
      <w:r w:rsidRPr="0001532B">
        <w:rPr>
          <w:sz w:val="24"/>
          <w:szCs w:val="24"/>
        </w:rPr>
        <w:t xml:space="preserve"> support with the online questionnaire because they had low levels of literacy</w:t>
      </w:r>
      <w:r w:rsidR="0005741A">
        <w:rPr>
          <w:sz w:val="24"/>
          <w:szCs w:val="24"/>
        </w:rPr>
        <w:t xml:space="preserve"> and were not computer literate </w:t>
      </w:r>
    </w:p>
    <w:p w:rsidR="000E3D18" w:rsidRPr="0001532B" w:rsidRDefault="000E3D18" w:rsidP="000C29AF">
      <w:pPr>
        <w:pStyle w:val="ListParagraph"/>
        <w:numPr>
          <w:ilvl w:val="0"/>
          <w:numId w:val="105"/>
        </w:numPr>
        <w:spacing w:line="360" w:lineRule="auto"/>
        <w:jc w:val="both"/>
        <w:rPr>
          <w:sz w:val="24"/>
          <w:szCs w:val="24"/>
        </w:rPr>
      </w:pPr>
      <w:r w:rsidRPr="0001532B">
        <w:rPr>
          <w:sz w:val="24"/>
          <w:szCs w:val="24"/>
        </w:rPr>
        <w:t>It was challenging to find knotweed specialists willing to give their time for the semi-structured interviews</w:t>
      </w:r>
    </w:p>
    <w:p w:rsidR="000E3D18" w:rsidRPr="0001532B" w:rsidRDefault="000E3D18" w:rsidP="00D91877">
      <w:pPr>
        <w:spacing w:line="360" w:lineRule="auto"/>
        <w:jc w:val="both"/>
        <w:rPr>
          <w:rFonts w:eastAsia="Times New Roman" w:cstheme="minorHAnsi"/>
          <w:sz w:val="24"/>
          <w:szCs w:val="24"/>
        </w:rPr>
      </w:pPr>
      <w:r w:rsidRPr="0001532B">
        <w:rPr>
          <w:rFonts w:eastAsia="Times New Roman" w:cstheme="minorHAnsi"/>
          <w:sz w:val="24"/>
          <w:szCs w:val="24"/>
        </w:rPr>
        <w:t>The limitations of th</w:t>
      </w:r>
      <w:r w:rsidR="0005741A">
        <w:rPr>
          <w:rFonts w:eastAsia="Times New Roman" w:cstheme="minorHAnsi"/>
          <w:sz w:val="24"/>
          <w:szCs w:val="24"/>
        </w:rPr>
        <w:t>e</w:t>
      </w:r>
      <w:r w:rsidRPr="0001532B">
        <w:rPr>
          <w:rFonts w:eastAsia="Times New Roman" w:cstheme="minorHAnsi"/>
          <w:sz w:val="24"/>
          <w:szCs w:val="24"/>
        </w:rPr>
        <w:t xml:space="preserve"> research </w:t>
      </w:r>
      <w:r w:rsidR="0005741A">
        <w:rPr>
          <w:rFonts w:eastAsia="Times New Roman" w:cstheme="minorHAnsi"/>
          <w:sz w:val="24"/>
          <w:szCs w:val="24"/>
        </w:rPr>
        <w:t>were</w:t>
      </w:r>
      <w:r w:rsidRPr="0001532B">
        <w:rPr>
          <w:rFonts w:eastAsia="Times New Roman" w:cstheme="minorHAnsi"/>
          <w:sz w:val="24"/>
          <w:szCs w:val="24"/>
        </w:rPr>
        <w:t>:</w:t>
      </w:r>
    </w:p>
    <w:p w:rsidR="000E3D18" w:rsidRPr="0001532B" w:rsidRDefault="000E3D18" w:rsidP="00D91877">
      <w:pPr>
        <w:pStyle w:val="ListParagraph"/>
        <w:numPr>
          <w:ilvl w:val="0"/>
          <w:numId w:val="106"/>
        </w:numPr>
        <w:spacing w:line="360" w:lineRule="auto"/>
        <w:jc w:val="both"/>
        <w:rPr>
          <w:rFonts w:cstheme="minorHAnsi"/>
          <w:bCs/>
          <w:noProof/>
          <w:sz w:val="24"/>
          <w:szCs w:val="24"/>
        </w:rPr>
      </w:pPr>
      <w:r w:rsidRPr="0001532B">
        <w:rPr>
          <w:rFonts w:cstheme="minorHAnsi"/>
          <w:bCs/>
          <w:noProof/>
          <w:sz w:val="24"/>
          <w:szCs w:val="24"/>
        </w:rPr>
        <w:t>The reserch examined consevation volunteer’s perceptions and did not establish perceptions amonst the general public</w:t>
      </w:r>
    </w:p>
    <w:p w:rsidR="000E3D18" w:rsidRPr="0001532B" w:rsidRDefault="000E3D18" w:rsidP="00D91877">
      <w:pPr>
        <w:pStyle w:val="ListParagraph"/>
        <w:numPr>
          <w:ilvl w:val="0"/>
          <w:numId w:val="106"/>
        </w:numPr>
        <w:spacing w:line="360" w:lineRule="auto"/>
        <w:jc w:val="both"/>
        <w:rPr>
          <w:rFonts w:cstheme="minorHAnsi"/>
          <w:bCs/>
          <w:noProof/>
          <w:sz w:val="24"/>
          <w:szCs w:val="24"/>
        </w:rPr>
      </w:pPr>
      <w:r w:rsidRPr="0001532B">
        <w:rPr>
          <w:rFonts w:cstheme="minorHAnsi"/>
          <w:bCs/>
          <w:noProof/>
          <w:sz w:val="24"/>
          <w:szCs w:val="24"/>
        </w:rPr>
        <w:t xml:space="preserve">The identified perceptions only apply to the geographical area of Swansea </w:t>
      </w:r>
      <w:r w:rsidR="00B42F35">
        <w:rPr>
          <w:rFonts w:cstheme="minorHAnsi"/>
          <w:bCs/>
          <w:noProof/>
          <w:sz w:val="24"/>
          <w:szCs w:val="24"/>
        </w:rPr>
        <w:t>C</w:t>
      </w:r>
      <w:r w:rsidRPr="0001532B">
        <w:rPr>
          <w:rFonts w:cstheme="minorHAnsi"/>
          <w:bCs/>
          <w:noProof/>
          <w:sz w:val="24"/>
          <w:szCs w:val="24"/>
        </w:rPr>
        <w:t>ity and can only be used as a proxy</w:t>
      </w:r>
      <w:r w:rsidR="006C5A13">
        <w:rPr>
          <w:rFonts w:cstheme="minorHAnsi"/>
          <w:bCs/>
          <w:noProof/>
          <w:sz w:val="24"/>
          <w:szCs w:val="24"/>
        </w:rPr>
        <w:t xml:space="preserve"> </w:t>
      </w:r>
      <w:r w:rsidRPr="0001532B">
        <w:rPr>
          <w:rFonts w:cstheme="minorHAnsi"/>
          <w:bCs/>
          <w:noProof/>
          <w:sz w:val="24"/>
          <w:szCs w:val="24"/>
        </w:rPr>
        <w:t>for other areas of Wales and beyond</w:t>
      </w:r>
    </w:p>
    <w:p w:rsidR="000E3D18" w:rsidRPr="0001532B" w:rsidRDefault="000E3D18" w:rsidP="00D91877">
      <w:pPr>
        <w:pStyle w:val="ListParagraph"/>
        <w:numPr>
          <w:ilvl w:val="0"/>
          <w:numId w:val="106"/>
        </w:numPr>
        <w:spacing w:line="360" w:lineRule="auto"/>
        <w:jc w:val="both"/>
        <w:rPr>
          <w:rFonts w:cstheme="minorHAnsi"/>
          <w:bCs/>
          <w:noProof/>
          <w:sz w:val="24"/>
          <w:szCs w:val="24"/>
        </w:rPr>
      </w:pPr>
      <w:r w:rsidRPr="0001532B">
        <w:rPr>
          <w:rFonts w:cstheme="minorHAnsi"/>
          <w:bCs/>
          <w:noProof/>
          <w:sz w:val="24"/>
          <w:szCs w:val="24"/>
        </w:rPr>
        <w:t>The identified perceptions are a ‘snapshot’ at a single point in time and not a longtidunal study</w:t>
      </w:r>
      <w:r w:rsidR="0005741A">
        <w:rPr>
          <w:rFonts w:cstheme="minorHAnsi"/>
          <w:bCs/>
          <w:noProof/>
          <w:sz w:val="24"/>
          <w:szCs w:val="24"/>
        </w:rPr>
        <w:t xml:space="preserve"> </w:t>
      </w:r>
    </w:p>
    <w:p w:rsidR="003B4A1D" w:rsidRPr="003B4A1D" w:rsidRDefault="000E3D18" w:rsidP="001401B6">
      <w:pPr>
        <w:pStyle w:val="ListParagraph"/>
        <w:numPr>
          <w:ilvl w:val="0"/>
          <w:numId w:val="106"/>
        </w:numPr>
        <w:spacing w:line="360" w:lineRule="auto"/>
        <w:jc w:val="both"/>
        <w:rPr>
          <w:sz w:val="24"/>
          <w:szCs w:val="24"/>
        </w:rPr>
      </w:pPr>
      <w:r w:rsidRPr="003B4A1D">
        <w:rPr>
          <w:rFonts w:cstheme="minorHAnsi"/>
          <w:bCs/>
          <w:noProof/>
          <w:sz w:val="24"/>
          <w:szCs w:val="24"/>
        </w:rPr>
        <w:t>Due to time constraints</w:t>
      </w:r>
      <w:r w:rsidR="0005741A" w:rsidRPr="003B4A1D">
        <w:rPr>
          <w:rFonts w:cstheme="minorHAnsi"/>
          <w:bCs/>
          <w:noProof/>
          <w:sz w:val="24"/>
          <w:szCs w:val="24"/>
        </w:rPr>
        <w:t>,</w:t>
      </w:r>
      <w:r w:rsidRPr="003B4A1D">
        <w:rPr>
          <w:rFonts w:cstheme="minorHAnsi"/>
          <w:bCs/>
          <w:noProof/>
          <w:sz w:val="24"/>
          <w:szCs w:val="24"/>
        </w:rPr>
        <w:t xml:space="preserve"> </w:t>
      </w:r>
      <w:r w:rsidR="003B4A1D">
        <w:rPr>
          <w:rFonts w:cstheme="minorHAnsi"/>
          <w:bCs/>
          <w:noProof/>
          <w:sz w:val="24"/>
          <w:szCs w:val="24"/>
        </w:rPr>
        <w:t>only a selection</w:t>
      </w:r>
      <w:r w:rsidR="003B4A1D" w:rsidRPr="003B4A1D">
        <w:rPr>
          <w:rFonts w:cstheme="minorHAnsi"/>
          <w:bCs/>
          <w:noProof/>
          <w:sz w:val="24"/>
          <w:szCs w:val="24"/>
        </w:rPr>
        <w:t xml:space="preserve"> of the sub-factors identified by Shackleton </w:t>
      </w:r>
      <w:r w:rsidR="003B4A1D" w:rsidRPr="003B4A1D">
        <w:rPr>
          <w:rFonts w:cstheme="minorHAnsi"/>
          <w:bCs/>
          <w:i/>
          <w:iCs/>
          <w:noProof/>
          <w:sz w:val="24"/>
          <w:szCs w:val="24"/>
        </w:rPr>
        <w:t>et al</w:t>
      </w:r>
      <w:r w:rsidR="003B4A1D" w:rsidRPr="003B4A1D">
        <w:rPr>
          <w:rFonts w:cstheme="minorHAnsi"/>
          <w:bCs/>
          <w:noProof/>
          <w:sz w:val="24"/>
          <w:szCs w:val="24"/>
        </w:rPr>
        <w:t>.,</w:t>
      </w:r>
      <w:r w:rsidR="006C5A13">
        <w:rPr>
          <w:rFonts w:cstheme="minorHAnsi"/>
          <w:bCs/>
          <w:noProof/>
          <w:sz w:val="24"/>
          <w:szCs w:val="24"/>
        </w:rPr>
        <w:t xml:space="preserve"> </w:t>
      </w:r>
      <w:r w:rsidR="003B4A1D" w:rsidRPr="003B4A1D">
        <w:rPr>
          <w:rFonts w:cstheme="minorHAnsi"/>
          <w:bCs/>
          <w:noProof/>
          <w:sz w:val="24"/>
          <w:szCs w:val="24"/>
        </w:rPr>
        <w:t>(2019)</w:t>
      </w:r>
      <w:r w:rsidR="003B4A1D">
        <w:rPr>
          <w:rFonts w:cstheme="minorHAnsi"/>
          <w:bCs/>
          <w:noProof/>
          <w:sz w:val="24"/>
          <w:szCs w:val="24"/>
        </w:rPr>
        <w:t xml:space="preserve"> that infuence perceptions were evaluated</w:t>
      </w:r>
      <w:r w:rsidR="003B4A1D" w:rsidRPr="003B4A1D">
        <w:rPr>
          <w:rFonts w:cstheme="minorHAnsi"/>
          <w:bCs/>
          <w:noProof/>
          <w:sz w:val="24"/>
          <w:szCs w:val="24"/>
        </w:rPr>
        <w:t xml:space="preserve"> </w:t>
      </w:r>
    </w:p>
    <w:p w:rsidR="000E3D18" w:rsidRPr="003B4A1D" w:rsidRDefault="000E3D18" w:rsidP="003B4A1D">
      <w:pPr>
        <w:spacing w:line="360" w:lineRule="auto"/>
        <w:jc w:val="both"/>
        <w:rPr>
          <w:sz w:val="24"/>
          <w:szCs w:val="24"/>
        </w:rPr>
      </w:pPr>
      <w:r w:rsidRPr="003B4A1D">
        <w:rPr>
          <w:sz w:val="24"/>
          <w:szCs w:val="24"/>
        </w:rPr>
        <w:t>Further research could be focused on rural areas of Swansea for comparison and could also examine other IAPS.</w:t>
      </w:r>
      <w:r w:rsidR="002C42A3" w:rsidRPr="003B4A1D">
        <w:rPr>
          <w:sz w:val="24"/>
          <w:szCs w:val="24"/>
        </w:rPr>
        <w:t xml:space="preserve"> </w:t>
      </w:r>
      <w:r w:rsidRPr="003B4A1D">
        <w:rPr>
          <w:sz w:val="24"/>
          <w:szCs w:val="24"/>
        </w:rPr>
        <w:t>Perceptions could be established in other geographical areas and</w:t>
      </w:r>
      <w:r w:rsidR="00FF4B7B">
        <w:rPr>
          <w:sz w:val="24"/>
          <w:szCs w:val="24"/>
        </w:rPr>
        <w:t xml:space="preserve"> other</w:t>
      </w:r>
      <w:r w:rsidRPr="003B4A1D">
        <w:rPr>
          <w:sz w:val="24"/>
          <w:szCs w:val="24"/>
        </w:rPr>
        <w:t xml:space="preserve"> populations using a similar methodology. As perceptions change over time</w:t>
      </w:r>
      <w:r w:rsidR="00FF4B7B">
        <w:rPr>
          <w:sz w:val="24"/>
          <w:szCs w:val="24"/>
        </w:rPr>
        <w:t>,</w:t>
      </w:r>
      <w:r w:rsidRPr="003B4A1D">
        <w:rPr>
          <w:sz w:val="24"/>
          <w:szCs w:val="24"/>
        </w:rPr>
        <w:t xml:space="preserve"> this subject area would be an</w:t>
      </w:r>
      <w:r w:rsidR="00B42F35" w:rsidRPr="003B4A1D">
        <w:rPr>
          <w:sz w:val="24"/>
          <w:szCs w:val="24"/>
        </w:rPr>
        <w:t xml:space="preserve"> </w:t>
      </w:r>
      <w:r w:rsidRPr="003B4A1D">
        <w:rPr>
          <w:sz w:val="24"/>
          <w:szCs w:val="24"/>
        </w:rPr>
        <w:t>interesting an</w:t>
      </w:r>
      <w:r w:rsidR="00B42F35" w:rsidRPr="003B4A1D">
        <w:rPr>
          <w:sz w:val="24"/>
          <w:szCs w:val="24"/>
        </w:rPr>
        <w:t>d</w:t>
      </w:r>
      <w:r w:rsidRPr="003B4A1D">
        <w:rPr>
          <w:sz w:val="24"/>
          <w:szCs w:val="24"/>
        </w:rPr>
        <w:t xml:space="preserve"> informative longitudinal study. More research is also needed into the role of conservation volunteers in the</w:t>
      </w:r>
      <w:r w:rsidR="006C5A13">
        <w:rPr>
          <w:sz w:val="24"/>
          <w:szCs w:val="24"/>
        </w:rPr>
        <w:t xml:space="preserve"> long-term</w:t>
      </w:r>
      <w:r w:rsidRPr="003B4A1D">
        <w:rPr>
          <w:sz w:val="24"/>
          <w:szCs w:val="24"/>
        </w:rPr>
        <w:t xml:space="preserve"> management of IAP’s.</w:t>
      </w:r>
    </w:p>
    <w:p w:rsidR="000E3D18" w:rsidRPr="0001532B" w:rsidRDefault="000E3D18" w:rsidP="00D91877">
      <w:pPr>
        <w:spacing w:line="360" w:lineRule="auto"/>
        <w:jc w:val="both"/>
        <w:rPr>
          <w:sz w:val="24"/>
          <w:szCs w:val="24"/>
        </w:rPr>
      </w:pPr>
      <w:r w:rsidRPr="0001532B">
        <w:rPr>
          <w:sz w:val="24"/>
          <w:szCs w:val="24"/>
        </w:rPr>
        <w:t>Th</w:t>
      </w:r>
      <w:r w:rsidR="006C5A13">
        <w:rPr>
          <w:sz w:val="24"/>
          <w:szCs w:val="24"/>
        </w:rPr>
        <w:t xml:space="preserve">e </w:t>
      </w:r>
      <w:r w:rsidRPr="0001532B">
        <w:rPr>
          <w:sz w:val="24"/>
          <w:szCs w:val="24"/>
        </w:rPr>
        <w:t>research contributed to scientific knowledge by:</w:t>
      </w:r>
    </w:p>
    <w:p w:rsidR="000E3D18" w:rsidRPr="0001532B" w:rsidRDefault="006C5A13" w:rsidP="00D91877">
      <w:pPr>
        <w:pStyle w:val="ListParagraph"/>
        <w:numPr>
          <w:ilvl w:val="0"/>
          <w:numId w:val="107"/>
        </w:numPr>
        <w:spacing w:line="360" w:lineRule="auto"/>
        <w:jc w:val="both"/>
        <w:rPr>
          <w:sz w:val="24"/>
          <w:szCs w:val="24"/>
        </w:rPr>
      </w:pPr>
      <w:r>
        <w:rPr>
          <w:sz w:val="24"/>
          <w:szCs w:val="24"/>
        </w:rPr>
        <w:t>By undertaking c</w:t>
      </w:r>
      <w:r w:rsidR="000E3D18" w:rsidRPr="0001532B">
        <w:rPr>
          <w:sz w:val="24"/>
          <w:szCs w:val="24"/>
        </w:rPr>
        <w:t>orrelations from the results</w:t>
      </w:r>
      <w:r>
        <w:rPr>
          <w:sz w:val="24"/>
          <w:szCs w:val="24"/>
        </w:rPr>
        <w:t xml:space="preserve">, </w:t>
      </w:r>
      <w:r w:rsidR="000E3D18" w:rsidRPr="0001532B">
        <w:rPr>
          <w:sz w:val="24"/>
          <w:szCs w:val="24"/>
        </w:rPr>
        <w:t>five new insight</w:t>
      </w:r>
      <w:r>
        <w:rPr>
          <w:sz w:val="24"/>
          <w:szCs w:val="24"/>
        </w:rPr>
        <w:t>s</w:t>
      </w:r>
      <w:r w:rsidR="000E3D18" w:rsidRPr="0001532B">
        <w:rPr>
          <w:sz w:val="24"/>
          <w:szCs w:val="24"/>
        </w:rPr>
        <w:t xml:space="preserve"> into volunteer’s perceptions</w:t>
      </w:r>
      <w:r>
        <w:rPr>
          <w:sz w:val="24"/>
          <w:szCs w:val="24"/>
        </w:rPr>
        <w:t xml:space="preserve"> were identified</w:t>
      </w:r>
      <w:r w:rsidR="000E3D18" w:rsidRPr="0001532B">
        <w:rPr>
          <w:sz w:val="24"/>
          <w:szCs w:val="24"/>
        </w:rPr>
        <w:t xml:space="preserve"> that </w:t>
      </w:r>
      <w:r>
        <w:rPr>
          <w:sz w:val="24"/>
          <w:szCs w:val="24"/>
        </w:rPr>
        <w:t xml:space="preserve">were </w:t>
      </w:r>
      <w:r w:rsidR="000E3D18" w:rsidRPr="0001532B">
        <w:rPr>
          <w:sz w:val="24"/>
          <w:szCs w:val="24"/>
        </w:rPr>
        <w:t>not present in the published literature</w:t>
      </w:r>
    </w:p>
    <w:p w:rsidR="00D953D8" w:rsidRDefault="000E3D18" w:rsidP="00D953D8">
      <w:pPr>
        <w:pStyle w:val="ListParagraph"/>
        <w:numPr>
          <w:ilvl w:val="0"/>
          <w:numId w:val="107"/>
        </w:numPr>
        <w:spacing w:line="360" w:lineRule="auto"/>
        <w:jc w:val="both"/>
        <w:rPr>
          <w:sz w:val="24"/>
          <w:szCs w:val="24"/>
        </w:rPr>
      </w:pPr>
      <w:r w:rsidRPr="0001532B">
        <w:rPr>
          <w:sz w:val="24"/>
          <w:szCs w:val="24"/>
        </w:rPr>
        <w:t>The new insights contribute to the more effective management of knotweed and to the broader discussion</w:t>
      </w:r>
      <w:r w:rsidR="00B42F35">
        <w:rPr>
          <w:sz w:val="24"/>
          <w:szCs w:val="24"/>
        </w:rPr>
        <w:t xml:space="preserve"> of perceptions</w:t>
      </w:r>
      <w:r w:rsidR="00FE626D">
        <w:rPr>
          <w:sz w:val="24"/>
          <w:szCs w:val="24"/>
        </w:rPr>
        <w:t xml:space="preserve"> of IAPS</w:t>
      </w:r>
      <w:r w:rsidRPr="0001532B">
        <w:rPr>
          <w:sz w:val="24"/>
          <w:szCs w:val="24"/>
        </w:rPr>
        <w:t xml:space="preserve"> within the scientific community</w:t>
      </w:r>
    </w:p>
    <w:p w:rsidR="00D953D8" w:rsidRDefault="00FF4B7B" w:rsidP="00EF583A">
      <w:pPr>
        <w:spacing w:line="360" w:lineRule="auto"/>
        <w:jc w:val="both"/>
        <w:rPr>
          <w:sz w:val="24"/>
          <w:szCs w:val="24"/>
        </w:rPr>
      </w:pPr>
      <w:r w:rsidRPr="00D953D8">
        <w:rPr>
          <w:rFonts w:cstheme="minorHAnsi"/>
          <w:color w:val="000000" w:themeColor="text1"/>
          <w:sz w:val="24"/>
          <w:szCs w:val="24"/>
        </w:rPr>
        <w:t xml:space="preserve">IAPS are an important global issue, negatively effecting natural environments and human societies. The research has identified </w:t>
      </w:r>
      <w:r w:rsidR="00D953D8" w:rsidRPr="00D953D8">
        <w:rPr>
          <w:rFonts w:cstheme="minorHAnsi"/>
          <w:color w:val="000000" w:themeColor="text1"/>
          <w:sz w:val="24"/>
          <w:szCs w:val="24"/>
        </w:rPr>
        <w:t>some of the underlying</w:t>
      </w:r>
      <w:r w:rsidRPr="00D953D8">
        <w:rPr>
          <w:rFonts w:cstheme="minorHAnsi"/>
          <w:color w:val="000000" w:themeColor="text1"/>
          <w:sz w:val="24"/>
          <w:szCs w:val="24"/>
        </w:rPr>
        <w:t xml:space="preserve"> perceptions in </w:t>
      </w:r>
      <w:r w:rsidR="00D953D8" w:rsidRPr="00D953D8">
        <w:rPr>
          <w:rFonts w:cstheme="minorHAnsi"/>
          <w:color w:val="000000" w:themeColor="text1"/>
          <w:sz w:val="24"/>
          <w:szCs w:val="24"/>
        </w:rPr>
        <w:t xml:space="preserve">conservation volunteers </w:t>
      </w:r>
      <w:r w:rsidR="006C5A13">
        <w:rPr>
          <w:rFonts w:cstheme="minorHAnsi"/>
          <w:color w:val="000000" w:themeColor="text1"/>
          <w:sz w:val="24"/>
          <w:szCs w:val="24"/>
        </w:rPr>
        <w:t>within</w:t>
      </w:r>
      <w:r w:rsidR="00D953D8" w:rsidRPr="00D953D8">
        <w:rPr>
          <w:rFonts w:cstheme="minorHAnsi"/>
          <w:color w:val="000000" w:themeColor="text1"/>
          <w:sz w:val="24"/>
          <w:szCs w:val="24"/>
        </w:rPr>
        <w:t xml:space="preserve"> the City of Swansea</w:t>
      </w:r>
      <w:r w:rsidR="006C5A13">
        <w:rPr>
          <w:rFonts w:cstheme="minorHAnsi"/>
          <w:color w:val="000000" w:themeColor="text1"/>
          <w:sz w:val="24"/>
          <w:szCs w:val="24"/>
        </w:rPr>
        <w:t xml:space="preserve">. </w:t>
      </w:r>
      <w:r w:rsidR="00D953D8" w:rsidRPr="00D953D8">
        <w:rPr>
          <w:rFonts w:cstheme="minorHAnsi"/>
          <w:color w:val="000000" w:themeColor="text1"/>
          <w:sz w:val="24"/>
          <w:szCs w:val="24"/>
        </w:rPr>
        <w:t xml:space="preserve"> </w:t>
      </w:r>
      <w:r w:rsidR="006C5A13">
        <w:rPr>
          <w:rFonts w:cstheme="minorHAnsi"/>
          <w:color w:val="000000" w:themeColor="text1"/>
          <w:sz w:val="24"/>
          <w:szCs w:val="24"/>
        </w:rPr>
        <w:t xml:space="preserve">The findings </w:t>
      </w:r>
      <w:r w:rsidR="00D953D8" w:rsidRPr="00D953D8">
        <w:rPr>
          <w:rFonts w:cstheme="minorHAnsi"/>
          <w:color w:val="000000" w:themeColor="text1"/>
          <w:sz w:val="24"/>
          <w:szCs w:val="24"/>
        </w:rPr>
        <w:t>contribute to the broader discussion of the role of perception in managing I</w:t>
      </w:r>
      <w:r w:rsidR="00C670B4">
        <w:rPr>
          <w:rFonts w:cstheme="minorHAnsi"/>
          <w:color w:val="000000" w:themeColor="text1"/>
          <w:sz w:val="24"/>
          <w:szCs w:val="24"/>
        </w:rPr>
        <w:t>AS</w:t>
      </w:r>
      <w:r w:rsidR="00D953D8" w:rsidRPr="00D953D8">
        <w:rPr>
          <w:rFonts w:cstheme="minorHAnsi"/>
          <w:color w:val="000000" w:themeColor="text1"/>
          <w:sz w:val="24"/>
          <w:szCs w:val="24"/>
        </w:rPr>
        <w:t xml:space="preserve">. </w:t>
      </w:r>
    </w:p>
    <w:p w:rsidR="00915A4F" w:rsidRDefault="00915A4F" w:rsidP="00EF583A">
      <w:pPr>
        <w:spacing w:line="360" w:lineRule="auto"/>
        <w:jc w:val="both"/>
        <w:rPr>
          <w:rFonts w:eastAsia="Times New Roman" w:cstheme="minorHAnsi"/>
          <w:b/>
          <w:sz w:val="26"/>
          <w:szCs w:val="26"/>
          <w:shd w:val="clear" w:color="auto" w:fill="FFFFFF"/>
          <w:lang w:eastAsia="en-GB"/>
        </w:rPr>
      </w:pPr>
    </w:p>
    <w:p w:rsidR="00EF583A" w:rsidRDefault="00E96FF4" w:rsidP="00EF583A">
      <w:pPr>
        <w:spacing w:line="360" w:lineRule="auto"/>
        <w:jc w:val="both"/>
        <w:rPr>
          <w:sz w:val="24"/>
          <w:szCs w:val="24"/>
        </w:rPr>
      </w:pPr>
      <w:r w:rsidRPr="002C42A3">
        <w:rPr>
          <w:rFonts w:eastAsia="Times New Roman" w:cstheme="minorHAnsi"/>
          <w:b/>
          <w:sz w:val="26"/>
          <w:szCs w:val="26"/>
          <w:shd w:val="clear" w:color="auto" w:fill="FFFFFF"/>
          <w:lang w:eastAsia="en-GB"/>
        </w:rPr>
        <w:lastRenderedPageBreak/>
        <w:t>REFERENCES</w:t>
      </w:r>
    </w:p>
    <w:p w:rsidR="00EF583A" w:rsidRPr="00EF583A" w:rsidRDefault="00EF583A" w:rsidP="00EF583A">
      <w:pPr>
        <w:spacing w:line="360" w:lineRule="auto"/>
        <w:jc w:val="both"/>
        <w:rPr>
          <w:sz w:val="24"/>
          <w:szCs w:val="24"/>
        </w:rPr>
      </w:pPr>
      <w:r w:rsidRPr="00E96FF4">
        <w:rPr>
          <w:rFonts w:cstheme="minorHAnsi"/>
          <w:sz w:val="24"/>
          <w:szCs w:val="24"/>
          <w:shd w:val="clear" w:color="auto" w:fill="FFFFFF"/>
          <w:lang w:eastAsia="en-GB"/>
        </w:rPr>
        <w:t xml:space="preserve">Baez, B., </w:t>
      </w:r>
      <w:r>
        <w:rPr>
          <w:rFonts w:cstheme="minorHAnsi"/>
          <w:sz w:val="24"/>
          <w:szCs w:val="24"/>
          <w:shd w:val="clear" w:color="auto" w:fill="FFFFFF"/>
          <w:lang w:eastAsia="en-GB"/>
        </w:rPr>
        <w:t>(</w:t>
      </w:r>
      <w:r w:rsidRPr="00E96FF4">
        <w:rPr>
          <w:rFonts w:cstheme="minorHAnsi"/>
          <w:sz w:val="24"/>
          <w:szCs w:val="24"/>
          <w:shd w:val="clear" w:color="auto" w:fill="FFFFFF"/>
          <w:lang w:eastAsia="en-GB"/>
        </w:rPr>
        <w:t>2002</w:t>
      </w:r>
      <w:r>
        <w:rPr>
          <w:rFonts w:cstheme="minorHAnsi"/>
          <w:sz w:val="24"/>
          <w:szCs w:val="24"/>
          <w:shd w:val="clear" w:color="auto" w:fill="FFFFFF"/>
          <w:lang w:eastAsia="en-GB"/>
        </w:rPr>
        <w:t>)</w:t>
      </w:r>
      <w:r w:rsidRPr="00E96FF4">
        <w:rPr>
          <w:rFonts w:cstheme="minorHAnsi"/>
          <w:sz w:val="24"/>
          <w:szCs w:val="24"/>
          <w:shd w:val="clear" w:color="auto" w:fill="FFFFFF"/>
          <w:lang w:eastAsia="en-GB"/>
        </w:rPr>
        <w:t>. Confidentiality in qualitative research: Reflections on secrets, power and agency. Qualitative Research 2, 35–58. doi:10.1177/1468794102002001638</w:t>
      </w:r>
    </w:p>
    <w:p w:rsidR="00EF583A" w:rsidRPr="00E96FF4" w:rsidRDefault="00EF583A" w:rsidP="00E96FF4">
      <w:pPr>
        <w:jc w:val="both"/>
        <w:rPr>
          <w:rFonts w:cstheme="minorHAnsi"/>
          <w:sz w:val="24"/>
          <w:szCs w:val="24"/>
          <w:shd w:val="clear" w:color="auto" w:fill="FFFFFF"/>
        </w:rPr>
      </w:pPr>
      <w:r w:rsidRPr="00E96FF4">
        <w:rPr>
          <w:rFonts w:cstheme="minorHAnsi"/>
          <w:sz w:val="24"/>
          <w:szCs w:val="24"/>
          <w:shd w:val="clear" w:color="auto" w:fill="FFFFFF"/>
        </w:rPr>
        <w:t xml:space="preserve">Bailey, J.P., Conolly, A.P., </w:t>
      </w:r>
      <w:r>
        <w:rPr>
          <w:rFonts w:cstheme="minorHAnsi"/>
          <w:sz w:val="24"/>
          <w:szCs w:val="24"/>
          <w:shd w:val="clear" w:color="auto" w:fill="FFFFFF"/>
        </w:rPr>
        <w:t>(</w:t>
      </w:r>
      <w:r w:rsidRPr="00E96FF4">
        <w:rPr>
          <w:rFonts w:cstheme="minorHAnsi"/>
          <w:sz w:val="24"/>
          <w:szCs w:val="24"/>
          <w:shd w:val="clear" w:color="auto" w:fill="FFFFFF"/>
        </w:rPr>
        <w:t>2000</w:t>
      </w:r>
      <w:r>
        <w:rPr>
          <w:rFonts w:cstheme="minorHAnsi"/>
          <w:sz w:val="24"/>
          <w:szCs w:val="24"/>
          <w:shd w:val="clear" w:color="auto" w:fill="FFFFFF"/>
        </w:rPr>
        <w:t>)</w:t>
      </w:r>
      <w:r w:rsidRPr="00E96FF4">
        <w:rPr>
          <w:rFonts w:cstheme="minorHAnsi"/>
          <w:sz w:val="24"/>
          <w:szCs w:val="24"/>
          <w:shd w:val="clear" w:color="auto" w:fill="FFFFFF"/>
        </w:rPr>
        <w:t>. Prize-winners to pariahs - A history of Japanese Knotweed s.l. (Polygonaceae) in the British Isles. @BULLET Watsonia 23, 93–110.</w:t>
      </w:r>
    </w:p>
    <w:p w:rsidR="00EF583A" w:rsidRPr="00E96FF4" w:rsidRDefault="00EF583A" w:rsidP="00E96FF4">
      <w:pPr>
        <w:jc w:val="both"/>
        <w:rPr>
          <w:rFonts w:cstheme="minorHAnsi"/>
          <w:sz w:val="24"/>
          <w:szCs w:val="24"/>
          <w:shd w:val="clear" w:color="auto" w:fill="FFFFFF"/>
        </w:rPr>
      </w:pPr>
      <w:r w:rsidRPr="00E96FF4">
        <w:rPr>
          <w:rFonts w:cstheme="minorHAnsi"/>
          <w:sz w:val="24"/>
          <w:szCs w:val="24"/>
          <w:shd w:val="clear" w:color="auto" w:fill="FFFFFF"/>
        </w:rPr>
        <w:t xml:space="preserve">Baxter, P., Susan Jack, Jack, S., </w:t>
      </w:r>
      <w:r>
        <w:rPr>
          <w:rFonts w:cstheme="minorHAnsi"/>
          <w:sz w:val="24"/>
          <w:szCs w:val="24"/>
          <w:shd w:val="clear" w:color="auto" w:fill="FFFFFF"/>
        </w:rPr>
        <w:t>(</w:t>
      </w:r>
      <w:r w:rsidRPr="00E96FF4">
        <w:rPr>
          <w:rFonts w:cstheme="minorHAnsi"/>
          <w:sz w:val="24"/>
          <w:szCs w:val="24"/>
          <w:shd w:val="clear" w:color="auto" w:fill="FFFFFF"/>
        </w:rPr>
        <w:t>2008</w:t>
      </w:r>
      <w:r>
        <w:rPr>
          <w:rFonts w:cstheme="minorHAnsi"/>
          <w:sz w:val="24"/>
          <w:szCs w:val="24"/>
          <w:shd w:val="clear" w:color="auto" w:fill="FFFFFF"/>
        </w:rPr>
        <w:t>)</w:t>
      </w:r>
      <w:r w:rsidRPr="00E96FF4">
        <w:rPr>
          <w:rFonts w:cstheme="minorHAnsi"/>
          <w:sz w:val="24"/>
          <w:szCs w:val="24"/>
          <w:shd w:val="clear" w:color="auto" w:fill="FFFFFF"/>
        </w:rPr>
        <w:t>. Qualitative Case Study Methodology: Study Design and Implementation for Novice Researchers. The Qualitative Report Volume 13, 544–559. doi:10.2174/1874434600802010058</w:t>
      </w:r>
    </w:p>
    <w:p w:rsidR="00EF583A" w:rsidRPr="00E96FF4" w:rsidRDefault="00EF583A" w:rsidP="00FF48B8">
      <w:pPr>
        <w:rPr>
          <w:rFonts w:cstheme="minorHAnsi"/>
          <w:sz w:val="24"/>
          <w:szCs w:val="24"/>
          <w:shd w:val="clear" w:color="auto" w:fill="FFFFFF"/>
        </w:rPr>
      </w:pPr>
      <w:r w:rsidRPr="00E96FF4">
        <w:rPr>
          <w:rFonts w:cstheme="minorHAnsi"/>
          <w:sz w:val="24"/>
          <w:szCs w:val="24"/>
          <w:shd w:val="clear" w:color="auto" w:fill="FFFFFF"/>
        </w:rPr>
        <w:t>BBC News. (2018). </w:t>
      </w:r>
      <w:r w:rsidRPr="00E96FF4">
        <w:rPr>
          <w:rFonts w:cstheme="minorHAnsi"/>
          <w:iCs/>
          <w:sz w:val="24"/>
          <w:szCs w:val="24"/>
          <w:shd w:val="clear" w:color="auto" w:fill="FFFFFF"/>
        </w:rPr>
        <w:t>Knotweed 'cannot be eradicated' in trial</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Available at: https://www.bbc.co.uk/news/uk-wales-south-west-wales-43882916 [Accessed</w:t>
      </w:r>
      <w:r>
        <w:rPr>
          <w:rFonts w:cstheme="minorHAnsi"/>
          <w:sz w:val="24"/>
          <w:szCs w:val="24"/>
          <w:shd w:val="clear" w:color="auto" w:fill="FFFFFF"/>
        </w:rPr>
        <w:t xml:space="preserve"> </w:t>
      </w:r>
      <w:r w:rsidRPr="00E96FF4">
        <w:rPr>
          <w:rFonts w:cstheme="minorHAnsi"/>
          <w:sz w:val="24"/>
          <w:szCs w:val="24"/>
          <w:shd w:val="clear" w:color="auto" w:fill="FFFFFF"/>
        </w:rPr>
        <w:t>7 Mar. 2019].</w:t>
      </w:r>
    </w:p>
    <w:p w:rsidR="00EF583A" w:rsidRPr="00E96FF4" w:rsidRDefault="00EF583A" w:rsidP="00E96FF4">
      <w:pPr>
        <w:jc w:val="both"/>
        <w:rPr>
          <w:rFonts w:cstheme="minorHAnsi"/>
          <w:color w:val="000000"/>
          <w:sz w:val="24"/>
          <w:szCs w:val="24"/>
          <w:shd w:val="clear" w:color="auto" w:fill="FFFFFF"/>
        </w:rPr>
      </w:pPr>
      <w:r w:rsidRPr="00E96FF4">
        <w:rPr>
          <w:rFonts w:cstheme="minorHAnsi"/>
          <w:color w:val="000000"/>
          <w:sz w:val="24"/>
          <w:szCs w:val="24"/>
          <w:shd w:val="clear" w:color="auto" w:fill="FFFFFF"/>
        </w:rPr>
        <w:t>BBC News. (2019). </w:t>
      </w:r>
      <w:r w:rsidRPr="00FF48B8">
        <w:rPr>
          <w:rFonts w:cstheme="minorHAnsi"/>
          <w:color w:val="000000"/>
          <w:sz w:val="24"/>
          <w:szCs w:val="24"/>
          <w:shd w:val="clear" w:color="auto" w:fill="FFFFFF"/>
        </w:rPr>
        <w:t>A million people's help urged on invasive species</w:t>
      </w:r>
      <w:r w:rsidRPr="00E96FF4">
        <w:rPr>
          <w:rFonts w:cstheme="minorHAnsi"/>
          <w:color w:val="000000"/>
          <w:sz w:val="24"/>
          <w:szCs w:val="24"/>
          <w:shd w:val="clear" w:color="auto" w:fill="FFFFFF"/>
        </w:rPr>
        <w:t>.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https://www.bbc.co.uk/news/uk-politics-50173577 [Accessed 13 Jan. 2020].</w:t>
      </w:r>
    </w:p>
    <w:p w:rsidR="00EF583A" w:rsidRPr="00E96FF4" w:rsidRDefault="00EF583A" w:rsidP="00E96FF4">
      <w:pPr>
        <w:jc w:val="both"/>
        <w:rPr>
          <w:rFonts w:cstheme="minorHAnsi"/>
          <w:color w:val="000000"/>
          <w:sz w:val="24"/>
          <w:szCs w:val="24"/>
          <w:shd w:val="clear" w:color="auto" w:fill="FFFFFF"/>
        </w:rPr>
      </w:pPr>
      <w:r w:rsidRPr="00E96FF4">
        <w:rPr>
          <w:rFonts w:cstheme="minorHAnsi"/>
          <w:color w:val="000000"/>
          <w:sz w:val="24"/>
          <w:szCs w:val="24"/>
          <w:shd w:val="clear" w:color="auto" w:fill="FFFFFF"/>
        </w:rPr>
        <w:t>Beerling, D. (1991). The effect of Riparian land use on the occurrence and abundance of Japanese knotweed Reynoutria japonica on selected rivers in South Wales. </w:t>
      </w:r>
      <w:r w:rsidRPr="00E96FF4">
        <w:rPr>
          <w:rFonts w:cstheme="minorHAnsi"/>
          <w:i/>
          <w:iCs/>
          <w:color w:val="000000"/>
          <w:sz w:val="24"/>
          <w:szCs w:val="24"/>
          <w:shd w:val="clear" w:color="auto" w:fill="FFFFFF"/>
        </w:rPr>
        <w:t>Biological Conservation</w:t>
      </w:r>
      <w:r w:rsidRPr="00E96FF4">
        <w:rPr>
          <w:rFonts w:cstheme="minorHAnsi"/>
          <w:color w:val="000000"/>
          <w:sz w:val="24"/>
          <w:szCs w:val="24"/>
          <w:shd w:val="clear" w:color="auto" w:fill="FFFFFF"/>
        </w:rPr>
        <w:t>, 55(3), pp.329-337.</w:t>
      </w:r>
    </w:p>
    <w:p w:rsidR="00EF583A" w:rsidRPr="00E96FF4" w:rsidRDefault="00EF583A" w:rsidP="00FF48B8">
      <w:pPr>
        <w:rPr>
          <w:rFonts w:cstheme="minorHAnsi"/>
          <w:sz w:val="24"/>
          <w:szCs w:val="24"/>
          <w:shd w:val="clear" w:color="auto" w:fill="FFFFFF"/>
        </w:rPr>
      </w:pPr>
      <w:r w:rsidRPr="00E96FF4">
        <w:rPr>
          <w:rFonts w:cstheme="minorHAnsi"/>
          <w:sz w:val="24"/>
          <w:szCs w:val="24"/>
          <w:shd w:val="clear" w:color="auto" w:fill="FFFFFF"/>
        </w:rPr>
        <w:t>Ben-zhi, Z., Mao-yi, Fu, ... Zheng-cai, Li</w:t>
      </w:r>
      <w:r>
        <w:rPr>
          <w:rFonts w:cstheme="minorHAnsi"/>
          <w:sz w:val="24"/>
          <w:szCs w:val="24"/>
          <w:shd w:val="clear" w:color="auto" w:fill="FFFFFF"/>
        </w:rPr>
        <w:t>.</w:t>
      </w:r>
      <w:r w:rsidRPr="00E96FF4">
        <w:rPr>
          <w:rFonts w:cstheme="minorHAnsi"/>
          <w:sz w:val="24"/>
          <w:szCs w:val="24"/>
          <w:shd w:val="clear" w:color="auto" w:fill="FFFFFF"/>
        </w:rPr>
        <w:t xml:space="preserve">, </w:t>
      </w:r>
      <w:r>
        <w:rPr>
          <w:rFonts w:cstheme="minorHAnsi"/>
          <w:sz w:val="24"/>
          <w:szCs w:val="24"/>
          <w:shd w:val="clear" w:color="auto" w:fill="FFFFFF"/>
        </w:rPr>
        <w:t>(</w:t>
      </w:r>
      <w:r w:rsidRPr="00E96FF4">
        <w:rPr>
          <w:rFonts w:cstheme="minorHAnsi"/>
          <w:sz w:val="24"/>
          <w:szCs w:val="24"/>
          <w:shd w:val="clear" w:color="auto" w:fill="FFFFFF"/>
        </w:rPr>
        <w:t>2005</w:t>
      </w:r>
      <w:r>
        <w:rPr>
          <w:rFonts w:cstheme="minorHAnsi"/>
          <w:sz w:val="24"/>
          <w:szCs w:val="24"/>
          <w:shd w:val="clear" w:color="auto" w:fill="FFFFFF"/>
        </w:rPr>
        <w:t>)</w:t>
      </w:r>
      <w:r w:rsidRPr="00E96FF4">
        <w:rPr>
          <w:rFonts w:cstheme="minorHAnsi"/>
          <w:sz w:val="24"/>
          <w:szCs w:val="24"/>
          <w:shd w:val="clear" w:color="auto" w:fill="FFFFFF"/>
        </w:rPr>
        <w:t>. Ecological functions of bamboo forest: Research and Application. Journal of Forestry Research 16, 143–147. doi:10.1007/bf02857909</w:t>
      </w:r>
    </w:p>
    <w:p w:rsidR="00EF583A" w:rsidRPr="00E96FF4" w:rsidRDefault="00EF583A" w:rsidP="00FF48B8">
      <w:pPr>
        <w:rPr>
          <w:rFonts w:cstheme="minorHAnsi"/>
          <w:color w:val="000000"/>
          <w:sz w:val="24"/>
          <w:szCs w:val="24"/>
          <w:shd w:val="clear" w:color="auto" w:fill="FFFFFF"/>
        </w:rPr>
      </w:pPr>
      <w:r w:rsidRPr="00E96FF4">
        <w:rPr>
          <w:rFonts w:cstheme="minorHAnsi"/>
          <w:sz w:val="24"/>
          <w:szCs w:val="24"/>
          <w:shd w:val="clear" w:color="auto" w:fill="FFFFFF"/>
        </w:rPr>
        <w:t>Blakeslee, S. (2004). The CRAAP Test. </w:t>
      </w:r>
      <w:r w:rsidRPr="00E96FF4">
        <w:rPr>
          <w:rFonts w:cstheme="minorHAnsi"/>
          <w:i/>
          <w:iCs/>
          <w:sz w:val="24"/>
          <w:szCs w:val="24"/>
        </w:rPr>
        <w:t>LOEX Quarterly</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31(3),. Article 4. Available at: https://commons.emich.edu/loexquarterly/vol31/iss3/4 [Accessed 14 Mar. 2019].</w:t>
      </w:r>
    </w:p>
    <w:p w:rsidR="00EF583A" w:rsidRPr="00E96FF4" w:rsidRDefault="00EF583A" w:rsidP="00FF48B8">
      <w:pPr>
        <w:rPr>
          <w:rFonts w:cstheme="minorHAnsi"/>
          <w:sz w:val="24"/>
          <w:szCs w:val="24"/>
          <w:shd w:val="clear" w:color="auto" w:fill="FFFFFF"/>
        </w:rPr>
      </w:pPr>
      <w:r w:rsidRPr="00E96FF4">
        <w:rPr>
          <w:rFonts w:cstheme="minorHAnsi"/>
          <w:sz w:val="24"/>
          <w:szCs w:val="24"/>
          <w:shd w:val="clear" w:color="auto" w:fill="FFFFFF"/>
        </w:rPr>
        <w:t>Boynton, P. and Greenhalgh, T. (2004). Selecting, designing, and developing your questionnaire. </w:t>
      </w:r>
      <w:r w:rsidRPr="00E96FF4">
        <w:rPr>
          <w:rFonts w:cstheme="minorHAnsi"/>
          <w:i/>
          <w:iCs/>
          <w:sz w:val="24"/>
          <w:szCs w:val="24"/>
          <w:shd w:val="clear" w:color="auto" w:fill="FFFFFF"/>
        </w:rPr>
        <w:t>BMJ</w:t>
      </w:r>
      <w:r w:rsidRPr="00E96FF4">
        <w:rPr>
          <w:rFonts w:cstheme="minorHAnsi"/>
          <w:i/>
          <w:sz w:val="24"/>
          <w:szCs w:val="24"/>
          <w:shd w:val="clear" w:color="auto" w:fill="FFFFFF"/>
        </w:rPr>
        <w:t>,</w:t>
      </w:r>
      <w:r w:rsidRPr="00E96FF4">
        <w:rPr>
          <w:rFonts w:cstheme="minorHAnsi"/>
          <w:sz w:val="24"/>
          <w:szCs w:val="24"/>
          <w:shd w:val="clear" w:color="auto" w:fill="FFFFFF"/>
        </w:rPr>
        <w:t xml:space="preserve"> [</w:t>
      </w:r>
      <w:r>
        <w:rPr>
          <w:rFonts w:cstheme="minorHAnsi"/>
          <w:sz w:val="24"/>
          <w:szCs w:val="24"/>
          <w:shd w:val="clear" w:color="auto" w:fill="FFFFFF"/>
        </w:rPr>
        <w:t>o</w:t>
      </w:r>
      <w:r w:rsidRPr="00E96FF4">
        <w:rPr>
          <w:rFonts w:cstheme="minorHAnsi"/>
          <w:sz w:val="24"/>
          <w:szCs w:val="24"/>
          <w:shd w:val="clear" w:color="auto" w:fill="FFFFFF"/>
        </w:rPr>
        <w:t>nline] 328(7451), pp.1312-1315. Available at: https://moodle.uwtsd.ac.uk/pluginfile.php/119282/mod_resource/content/0/questionnaire%20design.pdf [Accessed 4 Mar. 2019].</w:t>
      </w:r>
    </w:p>
    <w:p w:rsidR="00EF583A" w:rsidRPr="00E96FF4" w:rsidRDefault="00EF583A" w:rsidP="00FF48B8">
      <w:pPr>
        <w:rPr>
          <w:rFonts w:cstheme="minorHAnsi"/>
          <w:sz w:val="24"/>
          <w:szCs w:val="24"/>
          <w:shd w:val="clear" w:color="auto" w:fill="FFFFFF"/>
        </w:rPr>
      </w:pPr>
      <w:r w:rsidRPr="00E96FF4">
        <w:rPr>
          <w:rFonts w:cstheme="minorHAnsi"/>
          <w:sz w:val="24"/>
          <w:szCs w:val="24"/>
          <w:shd w:val="clear" w:color="auto" w:fill="FFFFFF"/>
        </w:rPr>
        <w:t xml:space="preserve">Braun, V., Clarke, V., </w:t>
      </w:r>
      <w:r>
        <w:rPr>
          <w:rFonts w:cstheme="minorHAnsi"/>
          <w:sz w:val="24"/>
          <w:szCs w:val="24"/>
          <w:shd w:val="clear" w:color="auto" w:fill="FFFFFF"/>
        </w:rPr>
        <w:t>(</w:t>
      </w:r>
      <w:r w:rsidRPr="00E96FF4">
        <w:rPr>
          <w:rFonts w:cstheme="minorHAnsi"/>
          <w:sz w:val="24"/>
          <w:szCs w:val="24"/>
          <w:shd w:val="clear" w:color="auto" w:fill="FFFFFF"/>
        </w:rPr>
        <w:t>2006</w:t>
      </w:r>
      <w:r>
        <w:rPr>
          <w:rFonts w:cstheme="minorHAnsi"/>
          <w:sz w:val="24"/>
          <w:szCs w:val="24"/>
          <w:shd w:val="clear" w:color="auto" w:fill="FFFFFF"/>
        </w:rPr>
        <w:t>)</w:t>
      </w:r>
      <w:r w:rsidRPr="00E96FF4">
        <w:rPr>
          <w:rFonts w:cstheme="minorHAnsi"/>
          <w:sz w:val="24"/>
          <w:szCs w:val="24"/>
          <w:shd w:val="clear" w:color="auto" w:fill="FFFFFF"/>
        </w:rPr>
        <w:t>.</w:t>
      </w:r>
      <w:r>
        <w:rPr>
          <w:rFonts w:cstheme="minorHAnsi"/>
          <w:sz w:val="24"/>
          <w:szCs w:val="24"/>
          <w:shd w:val="clear" w:color="auto" w:fill="FFFFFF"/>
        </w:rPr>
        <w:t xml:space="preserve"> </w:t>
      </w:r>
      <w:r w:rsidRPr="00E96FF4">
        <w:rPr>
          <w:rFonts w:cstheme="minorHAnsi"/>
          <w:sz w:val="24"/>
          <w:szCs w:val="24"/>
          <w:shd w:val="clear" w:color="auto" w:fill="FFFFFF"/>
        </w:rPr>
        <w:t>Using thematic analysis in psychology., 3:2 (2006), 77-101. Qualitative Research in Psychology 3, 77–101. doi:10.1191/1478088706qp063oa</w:t>
      </w:r>
    </w:p>
    <w:p w:rsidR="00EF583A" w:rsidRPr="00E96FF4" w:rsidRDefault="00EF583A" w:rsidP="00FF48B8">
      <w:pPr>
        <w:jc w:val="both"/>
        <w:rPr>
          <w:rFonts w:cstheme="minorHAnsi"/>
          <w:sz w:val="24"/>
          <w:szCs w:val="24"/>
        </w:rPr>
      </w:pPr>
      <w:r w:rsidRPr="00E96FF4">
        <w:rPr>
          <w:rFonts w:cstheme="minorHAnsi"/>
          <w:sz w:val="24"/>
          <w:szCs w:val="24"/>
        </w:rPr>
        <w:t xml:space="preserve">Bremner, A. and Park, K., </w:t>
      </w:r>
      <w:r>
        <w:rPr>
          <w:rFonts w:cstheme="minorHAnsi"/>
          <w:sz w:val="24"/>
          <w:szCs w:val="24"/>
        </w:rPr>
        <w:t>(</w:t>
      </w:r>
      <w:r w:rsidRPr="00E96FF4">
        <w:rPr>
          <w:rFonts w:cstheme="minorHAnsi"/>
          <w:sz w:val="24"/>
          <w:szCs w:val="24"/>
        </w:rPr>
        <w:t>2007</w:t>
      </w:r>
      <w:r>
        <w:rPr>
          <w:rFonts w:cstheme="minorHAnsi"/>
          <w:sz w:val="24"/>
          <w:szCs w:val="24"/>
        </w:rPr>
        <w:t>)</w:t>
      </w:r>
      <w:r w:rsidRPr="00E96FF4">
        <w:rPr>
          <w:rFonts w:cstheme="minorHAnsi"/>
          <w:sz w:val="24"/>
          <w:szCs w:val="24"/>
        </w:rPr>
        <w:t xml:space="preserve">. Public attitudes to the management of invasive non-native species in Scotland. </w:t>
      </w:r>
      <w:r w:rsidRPr="00E96FF4">
        <w:rPr>
          <w:rFonts w:cstheme="minorHAnsi"/>
          <w:i/>
          <w:iCs/>
          <w:sz w:val="24"/>
          <w:szCs w:val="24"/>
        </w:rPr>
        <w:t>Biological conservation</w:t>
      </w:r>
      <w:r w:rsidRPr="00E96FF4">
        <w:rPr>
          <w:rFonts w:cstheme="minorHAnsi"/>
          <w:sz w:val="24"/>
          <w:szCs w:val="24"/>
        </w:rPr>
        <w:t xml:space="preserve">, </w:t>
      </w:r>
      <w:r w:rsidRPr="00E96FF4">
        <w:rPr>
          <w:rFonts w:cstheme="minorHAnsi"/>
          <w:i/>
          <w:iCs/>
          <w:sz w:val="24"/>
          <w:szCs w:val="24"/>
        </w:rPr>
        <w:t>139</w:t>
      </w:r>
      <w:r w:rsidRPr="00E96FF4">
        <w:rPr>
          <w:rFonts w:cstheme="minorHAnsi"/>
          <w:sz w:val="24"/>
          <w:szCs w:val="24"/>
        </w:rPr>
        <w:t>(3-4), pp.306-314.</w:t>
      </w:r>
    </w:p>
    <w:p w:rsidR="00EF583A" w:rsidRPr="00E96FF4" w:rsidRDefault="00EF583A" w:rsidP="00E96FF4">
      <w:pPr>
        <w:jc w:val="both"/>
        <w:rPr>
          <w:rFonts w:cstheme="minorHAnsi"/>
          <w:sz w:val="24"/>
          <w:szCs w:val="24"/>
          <w:shd w:val="clear" w:color="auto" w:fill="FFFFFF"/>
        </w:rPr>
      </w:pPr>
      <w:r w:rsidRPr="00E96FF4">
        <w:rPr>
          <w:rFonts w:cstheme="minorHAnsi"/>
          <w:sz w:val="24"/>
          <w:szCs w:val="24"/>
          <w:shd w:val="clear" w:color="auto" w:fill="FFFFFF"/>
        </w:rPr>
        <w:t xml:space="preserve">Brooks, M.L., D'antonio, C.M., Richardson, D.M., Grace, J.B., Keeley, J.E., DiTomaso, J.M., Hobbs, R.J., Pellant, M. and Pyke, D., </w:t>
      </w:r>
      <w:r>
        <w:rPr>
          <w:rFonts w:cstheme="minorHAnsi"/>
          <w:sz w:val="24"/>
          <w:szCs w:val="24"/>
          <w:shd w:val="clear" w:color="auto" w:fill="FFFFFF"/>
        </w:rPr>
        <w:t>(</w:t>
      </w:r>
      <w:r w:rsidRPr="00E96FF4">
        <w:rPr>
          <w:rFonts w:cstheme="minorHAnsi"/>
          <w:sz w:val="24"/>
          <w:szCs w:val="24"/>
          <w:shd w:val="clear" w:color="auto" w:fill="FFFFFF"/>
        </w:rPr>
        <w:t>2004</w:t>
      </w:r>
      <w:r>
        <w:rPr>
          <w:rFonts w:cstheme="minorHAnsi"/>
          <w:sz w:val="24"/>
          <w:szCs w:val="24"/>
          <w:shd w:val="clear" w:color="auto" w:fill="FFFFFF"/>
        </w:rPr>
        <w:t>)</w:t>
      </w:r>
      <w:r w:rsidRPr="00E96FF4">
        <w:rPr>
          <w:rFonts w:cstheme="minorHAnsi"/>
          <w:sz w:val="24"/>
          <w:szCs w:val="24"/>
          <w:shd w:val="clear" w:color="auto" w:fill="FFFFFF"/>
        </w:rPr>
        <w:t>. Effects of invasive alien plants on fire regimes. </w:t>
      </w:r>
      <w:r w:rsidRPr="00E96FF4">
        <w:rPr>
          <w:rFonts w:cstheme="minorHAnsi"/>
          <w:i/>
          <w:iCs/>
          <w:sz w:val="24"/>
          <w:szCs w:val="24"/>
          <w:shd w:val="clear" w:color="auto" w:fill="FFFFFF"/>
        </w:rPr>
        <w:t>BioScience</w:t>
      </w:r>
      <w:r w:rsidRPr="00E96FF4">
        <w:rPr>
          <w:rFonts w:cstheme="minorHAnsi"/>
          <w:sz w:val="24"/>
          <w:szCs w:val="24"/>
          <w:shd w:val="clear" w:color="auto" w:fill="FFFFFF"/>
        </w:rPr>
        <w:t>, </w:t>
      </w:r>
      <w:r w:rsidRPr="00E96FF4">
        <w:rPr>
          <w:rFonts w:cstheme="minorHAnsi"/>
          <w:i/>
          <w:iCs/>
          <w:sz w:val="24"/>
          <w:szCs w:val="24"/>
          <w:shd w:val="clear" w:color="auto" w:fill="FFFFFF"/>
        </w:rPr>
        <w:t>54</w:t>
      </w:r>
      <w:r w:rsidRPr="00E96FF4">
        <w:rPr>
          <w:rFonts w:cstheme="minorHAnsi"/>
          <w:sz w:val="24"/>
          <w:szCs w:val="24"/>
          <w:shd w:val="clear" w:color="auto" w:fill="FFFFFF"/>
        </w:rPr>
        <w:t>(7), pp.677-688.</w:t>
      </w:r>
    </w:p>
    <w:p w:rsidR="00EF583A" w:rsidRPr="00E96FF4" w:rsidRDefault="00EF583A" w:rsidP="00FF48B8">
      <w:pPr>
        <w:rPr>
          <w:rFonts w:cstheme="minorHAnsi"/>
          <w:sz w:val="24"/>
          <w:szCs w:val="24"/>
          <w:shd w:val="clear" w:color="auto" w:fill="FFFFFF"/>
        </w:rPr>
      </w:pPr>
      <w:r w:rsidRPr="00E96FF4">
        <w:rPr>
          <w:rFonts w:cstheme="minorHAnsi"/>
          <w:sz w:val="24"/>
          <w:szCs w:val="24"/>
          <w:shd w:val="clear" w:color="auto" w:fill="FFFFFF"/>
        </w:rPr>
        <w:lastRenderedPageBreak/>
        <w:t>Cabi.org. (2019). </w:t>
      </w:r>
      <w:r w:rsidRPr="00FF48B8">
        <w:rPr>
          <w:rFonts w:cstheme="minorHAnsi"/>
          <w:sz w:val="24"/>
          <w:szCs w:val="24"/>
          <w:shd w:val="clear" w:color="auto" w:fill="FFFFFF"/>
        </w:rPr>
        <w:t>Why is Japanese Knotweed a problem?.</w:t>
      </w:r>
      <w:r w:rsidRPr="00E96FF4">
        <w:rPr>
          <w:rFonts w:cstheme="minorHAnsi"/>
          <w:sz w:val="24"/>
          <w:szCs w:val="24"/>
          <w:shd w:val="clear" w:color="auto" w:fill="FFFFFF"/>
        </w:rPr>
        <w:t xml:space="preserve"> [</w:t>
      </w:r>
      <w:r>
        <w:rPr>
          <w:rFonts w:cstheme="minorHAnsi"/>
          <w:sz w:val="24"/>
          <w:szCs w:val="24"/>
          <w:shd w:val="clear" w:color="auto" w:fill="FFFFFF"/>
        </w:rPr>
        <w:t>o</w:t>
      </w:r>
      <w:r w:rsidRPr="00E96FF4">
        <w:rPr>
          <w:rFonts w:cstheme="minorHAnsi"/>
          <w:sz w:val="24"/>
          <w:szCs w:val="24"/>
          <w:shd w:val="clear" w:color="auto" w:fill="FFFFFF"/>
        </w:rPr>
        <w:t>nline] Available at: https://www.cabi.org/japaneseknotweedalliance/why-is-it-a-problem/ [Accessed 29 Jul. 2019].</w:t>
      </w:r>
    </w:p>
    <w:p w:rsidR="00EF583A" w:rsidRPr="00E96FF4" w:rsidRDefault="00EF583A" w:rsidP="00FF48B8">
      <w:pPr>
        <w:rPr>
          <w:rFonts w:cstheme="minorHAnsi"/>
          <w:spacing w:val="4"/>
          <w:sz w:val="24"/>
          <w:szCs w:val="24"/>
          <w:shd w:val="clear" w:color="auto" w:fill="FCFCFC"/>
        </w:rPr>
      </w:pPr>
      <w:r w:rsidRPr="00E96FF4">
        <w:rPr>
          <w:rFonts w:cstheme="minorHAnsi"/>
          <w:spacing w:val="4"/>
          <w:sz w:val="24"/>
          <w:szCs w:val="24"/>
          <w:shd w:val="clear" w:color="auto" w:fill="FCFCFC"/>
        </w:rPr>
        <w:t>Charles H., Dukes J.S. (2008)</w:t>
      </w:r>
      <w:r>
        <w:rPr>
          <w:rFonts w:cstheme="minorHAnsi"/>
          <w:spacing w:val="4"/>
          <w:sz w:val="24"/>
          <w:szCs w:val="24"/>
          <w:shd w:val="clear" w:color="auto" w:fill="FCFCFC"/>
        </w:rPr>
        <w:t>.</w:t>
      </w:r>
      <w:r w:rsidRPr="00E96FF4">
        <w:rPr>
          <w:rFonts w:cstheme="minorHAnsi"/>
          <w:spacing w:val="4"/>
          <w:sz w:val="24"/>
          <w:szCs w:val="24"/>
          <w:shd w:val="clear" w:color="auto" w:fill="FCFCFC"/>
        </w:rPr>
        <w:t xml:space="preserve"> Impacts of Invasive Species on Ecosystem Services. In: Nentwig W. (eds) Biological Invasions. Ecological Studies (Analysis and Synthesis), vol 193. Springer, Berlin, Heidelberg</w:t>
      </w:r>
    </w:p>
    <w:p w:rsidR="00EF583A" w:rsidRPr="00E96FF4" w:rsidRDefault="00EF583A" w:rsidP="00FF48B8">
      <w:pPr>
        <w:rPr>
          <w:rFonts w:cstheme="minorHAnsi"/>
          <w:sz w:val="24"/>
          <w:szCs w:val="24"/>
          <w:shd w:val="clear" w:color="auto" w:fill="FFFFFF"/>
        </w:rPr>
      </w:pPr>
      <w:r w:rsidRPr="00E96FF4">
        <w:rPr>
          <w:rFonts w:cstheme="minorHAnsi"/>
          <w:sz w:val="24"/>
          <w:szCs w:val="24"/>
          <w:shd w:val="clear" w:color="auto" w:fill="FFFFFF"/>
        </w:rPr>
        <w:t>Child, L. and Wade, M. (2000). </w:t>
      </w:r>
      <w:r w:rsidRPr="00FF48B8">
        <w:rPr>
          <w:rFonts w:cstheme="minorHAnsi"/>
          <w:sz w:val="24"/>
          <w:szCs w:val="24"/>
          <w:shd w:val="clear" w:color="auto" w:fill="FFFFFF"/>
        </w:rPr>
        <w:t>The Japanese knotweed manual: the management and control of an invasive alien weed.</w:t>
      </w:r>
      <w:r w:rsidRPr="00E96FF4">
        <w:rPr>
          <w:rFonts w:cstheme="minorHAnsi"/>
          <w:sz w:val="24"/>
          <w:szCs w:val="24"/>
          <w:shd w:val="clear" w:color="auto" w:fill="FFFFFF"/>
        </w:rPr>
        <w:t xml:space="preserve"> Loughborough, UK: Packard Publishing Ltd, pp.1-123.</w:t>
      </w:r>
    </w:p>
    <w:p w:rsidR="00EF583A" w:rsidRPr="00E96FF4" w:rsidRDefault="00EF583A" w:rsidP="00FF48B8">
      <w:pPr>
        <w:spacing w:line="276" w:lineRule="auto"/>
        <w:jc w:val="both"/>
        <w:rPr>
          <w:rFonts w:cstheme="minorHAnsi"/>
          <w:sz w:val="24"/>
          <w:szCs w:val="24"/>
          <w:shd w:val="clear" w:color="auto" w:fill="FFFFFF"/>
        </w:rPr>
      </w:pPr>
      <w:r w:rsidRPr="00E96FF4">
        <w:rPr>
          <w:rFonts w:cstheme="minorHAnsi"/>
          <w:sz w:val="24"/>
          <w:szCs w:val="24"/>
          <w:shd w:val="clear" w:color="auto" w:fill="FFFFFF"/>
        </w:rPr>
        <w:t xml:space="preserve">Child, L., Wade, M., Hathaway, S., </w:t>
      </w:r>
      <w:r>
        <w:rPr>
          <w:rFonts w:cstheme="minorHAnsi"/>
          <w:sz w:val="24"/>
          <w:szCs w:val="24"/>
          <w:shd w:val="clear" w:color="auto" w:fill="FFFFFF"/>
        </w:rPr>
        <w:t>(</w:t>
      </w:r>
      <w:r w:rsidRPr="00E96FF4">
        <w:rPr>
          <w:rFonts w:cstheme="minorHAnsi"/>
          <w:sz w:val="24"/>
          <w:szCs w:val="24"/>
          <w:shd w:val="clear" w:color="auto" w:fill="FFFFFF"/>
        </w:rPr>
        <w:t>2001</w:t>
      </w:r>
      <w:r>
        <w:rPr>
          <w:rFonts w:cstheme="minorHAnsi"/>
          <w:sz w:val="24"/>
          <w:szCs w:val="24"/>
          <w:shd w:val="clear" w:color="auto" w:fill="FFFFFF"/>
        </w:rPr>
        <w:t>)</w:t>
      </w:r>
      <w:r w:rsidRPr="00E96FF4">
        <w:rPr>
          <w:rFonts w:cstheme="minorHAnsi"/>
          <w:sz w:val="24"/>
          <w:szCs w:val="24"/>
          <w:shd w:val="clear" w:color="auto" w:fill="FFFFFF"/>
        </w:rPr>
        <w:t>. Strategic invasive plant management, linking policy and practice: A case study of Fallopia japonica in Swansea, South Wales (United Kingdom), in: Plant Invasions: Species Ecology and Ecosystem Management. pp. 291–301.</w:t>
      </w:r>
    </w:p>
    <w:p w:rsidR="00EF583A" w:rsidRPr="00E96FF4" w:rsidRDefault="00EF583A" w:rsidP="00E96FF4">
      <w:pPr>
        <w:spacing w:line="276" w:lineRule="auto"/>
        <w:jc w:val="both"/>
        <w:rPr>
          <w:rFonts w:cstheme="minorHAnsi"/>
          <w:sz w:val="24"/>
          <w:szCs w:val="24"/>
          <w:shd w:val="clear" w:color="auto" w:fill="FFFFFF"/>
        </w:rPr>
      </w:pPr>
      <w:r w:rsidRPr="00E96FF4">
        <w:rPr>
          <w:rFonts w:cstheme="minorHAnsi"/>
          <w:sz w:val="24"/>
          <w:szCs w:val="24"/>
          <w:shd w:val="clear" w:color="auto" w:fill="FFFFFF"/>
        </w:rPr>
        <w:t xml:space="preserve">Chmura, D., Nejfeld, P., Borowska, M., Woźniak, G., Nowak, T. and Tokarska-Guzik, B., </w:t>
      </w:r>
      <w:r>
        <w:rPr>
          <w:rFonts w:cstheme="minorHAnsi"/>
          <w:sz w:val="24"/>
          <w:szCs w:val="24"/>
          <w:shd w:val="clear" w:color="auto" w:fill="FFFFFF"/>
        </w:rPr>
        <w:t>(</w:t>
      </w:r>
      <w:r w:rsidRPr="00E96FF4">
        <w:rPr>
          <w:rFonts w:cstheme="minorHAnsi"/>
          <w:sz w:val="24"/>
          <w:szCs w:val="24"/>
          <w:shd w:val="clear" w:color="auto" w:fill="FFFFFF"/>
        </w:rPr>
        <w:t>2013</w:t>
      </w:r>
      <w:r>
        <w:rPr>
          <w:rFonts w:cstheme="minorHAnsi"/>
          <w:sz w:val="24"/>
          <w:szCs w:val="24"/>
          <w:shd w:val="clear" w:color="auto" w:fill="FFFFFF"/>
        </w:rPr>
        <w:t>)</w:t>
      </w:r>
      <w:r w:rsidRPr="00E96FF4">
        <w:rPr>
          <w:rFonts w:cstheme="minorHAnsi"/>
          <w:sz w:val="24"/>
          <w:szCs w:val="24"/>
          <w:shd w:val="clear" w:color="auto" w:fill="FFFFFF"/>
        </w:rPr>
        <w:t>. The importance of land use type in Fallopia (Reynoutria) japonica invasion in the suburban environment. </w:t>
      </w:r>
      <w:r w:rsidRPr="00E96FF4">
        <w:rPr>
          <w:rFonts w:cstheme="minorHAnsi"/>
          <w:i/>
          <w:iCs/>
          <w:sz w:val="24"/>
          <w:szCs w:val="24"/>
          <w:shd w:val="clear" w:color="auto" w:fill="FFFFFF"/>
        </w:rPr>
        <w:t>Pol. J. Ecol</w:t>
      </w:r>
      <w:r w:rsidRPr="00E96FF4">
        <w:rPr>
          <w:rFonts w:cstheme="minorHAnsi"/>
          <w:sz w:val="24"/>
          <w:szCs w:val="24"/>
          <w:shd w:val="clear" w:color="auto" w:fill="FFFFFF"/>
        </w:rPr>
        <w:t>, </w:t>
      </w:r>
      <w:r w:rsidRPr="00E96FF4">
        <w:rPr>
          <w:rFonts w:cstheme="minorHAnsi"/>
          <w:i/>
          <w:iCs/>
          <w:sz w:val="24"/>
          <w:szCs w:val="24"/>
          <w:shd w:val="clear" w:color="auto" w:fill="FFFFFF"/>
        </w:rPr>
        <w:t>61</w:t>
      </w:r>
      <w:r w:rsidRPr="00E96FF4">
        <w:rPr>
          <w:rFonts w:cstheme="minorHAnsi"/>
          <w:sz w:val="24"/>
          <w:szCs w:val="24"/>
          <w:shd w:val="clear" w:color="auto" w:fill="FFFFFF"/>
        </w:rPr>
        <w:t>(2), pp.379-384</w:t>
      </w:r>
    </w:p>
    <w:p w:rsidR="00EF583A" w:rsidRPr="00E96FF4" w:rsidRDefault="00EF583A" w:rsidP="00FF48B8">
      <w:pPr>
        <w:spacing w:line="276" w:lineRule="auto"/>
        <w:rPr>
          <w:rFonts w:cstheme="minorHAnsi"/>
          <w:sz w:val="24"/>
          <w:szCs w:val="24"/>
        </w:rPr>
      </w:pPr>
      <w:r w:rsidRPr="00E96FF4">
        <w:rPr>
          <w:rFonts w:cstheme="minorHAnsi"/>
          <w:sz w:val="24"/>
          <w:szCs w:val="24"/>
        </w:rPr>
        <w:t>Colautti, R. and Richardson, D. (2008). Subjectivity and flexibility in invasion terminology: too much of a good thing? </w:t>
      </w:r>
      <w:r w:rsidRPr="00E96FF4">
        <w:rPr>
          <w:rFonts w:cstheme="minorHAnsi"/>
          <w:i/>
          <w:iCs/>
          <w:sz w:val="24"/>
          <w:szCs w:val="24"/>
        </w:rPr>
        <w:t>Biological Invasions</w:t>
      </w:r>
      <w:r w:rsidRPr="00E96FF4">
        <w:rPr>
          <w:rFonts w:cstheme="minorHAnsi"/>
          <w:sz w:val="24"/>
          <w:szCs w:val="24"/>
        </w:rPr>
        <w:t>, [</w:t>
      </w:r>
      <w:r>
        <w:rPr>
          <w:rFonts w:cstheme="minorHAnsi"/>
          <w:sz w:val="24"/>
          <w:szCs w:val="24"/>
        </w:rPr>
        <w:t>o</w:t>
      </w:r>
      <w:r w:rsidRPr="00E96FF4">
        <w:rPr>
          <w:rFonts w:cstheme="minorHAnsi"/>
          <w:sz w:val="24"/>
          <w:szCs w:val="24"/>
        </w:rPr>
        <w:t>nline] 11(6), pp.1225-1229. Available at:</w:t>
      </w:r>
      <w:r>
        <w:rPr>
          <w:rFonts w:cstheme="minorHAnsi"/>
          <w:sz w:val="24"/>
          <w:szCs w:val="24"/>
        </w:rPr>
        <w:t xml:space="preserve"> </w:t>
      </w:r>
      <w:r w:rsidRPr="00E96FF4">
        <w:rPr>
          <w:rFonts w:cstheme="minorHAnsi"/>
          <w:sz w:val="24"/>
          <w:szCs w:val="24"/>
        </w:rPr>
        <w:t>https://www.researchgate.net/publication/226788467_Subjectivity_and_flexibility_in_invasion_terminology_Too_much_of_a_good_thing/download [Accessed 21 May 2019].</w:t>
      </w:r>
    </w:p>
    <w:p w:rsidR="00EF583A" w:rsidRPr="00E96FF4" w:rsidRDefault="00EF583A" w:rsidP="00E96FF4">
      <w:pPr>
        <w:spacing w:line="276" w:lineRule="auto"/>
        <w:jc w:val="both"/>
        <w:rPr>
          <w:rFonts w:cstheme="minorHAnsi"/>
          <w:sz w:val="24"/>
          <w:szCs w:val="24"/>
        </w:rPr>
      </w:pPr>
      <w:r>
        <w:rPr>
          <w:rFonts w:cstheme="minorHAnsi"/>
          <w:sz w:val="24"/>
          <w:szCs w:val="24"/>
        </w:rPr>
        <w:t xml:space="preserve">Cottet, M., Piola, F., Le Kay, Y., Rouifed, S. and Riviere-Honegger, A., (2015). </w:t>
      </w:r>
      <w:r w:rsidRPr="00E96FF4">
        <w:rPr>
          <w:rFonts w:cstheme="minorHAnsi"/>
          <w:sz w:val="24"/>
          <w:szCs w:val="24"/>
        </w:rPr>
        <w:t>How environmental managers perceive and approach the issue of invasive species: the case of Japanese knotweed s.l. (Rhône River, France). </w:t>
      </w:r>
      <w:r w:rsidRPr="00E96FF4">
        <w:rPr>
          <w:rFonts w:cstheme="minorHAnsi"/>
          <w:i/>
          <w:iCs/>
          <w:sz w:val="24"/>
          <w:szCs w:val="24"/>
        </w:rPr>
        <w:t>Biological Invasions, </w:t>
      </w:r>
      <w:r w:rsidRPr="00E96FF4">
        <w:rPr>
          <w:rFonts w:cstheme="minorHAnsi"/>
          <w:sz w:val="24"/>
          <w:szCs w:val="24"/>
        </w:rPr>
        <w:t>17(12), pp. 3433-3453.</w:t>
      </w:r>
    </w:p>
    <w:p w:rsidR="00EF583A" w:rsidRPr="00E96FF4" w:rsidRDefault="00EF583A" w:rsidP="00E96FF4">
      <w:pPr>
        <w:spacing w:line="276" w:lineRule="auto"/>
        <w:jc w:val="both"/>
        <w:rPr>
          <w:rFonts w:cstheme="minorHAnsi"/>
          <w:sz w:val="24"/>
          <w:szCs w:val="24"/>
        </w:rPr>
      </w:pPr>
      <w:r w:rsidRPr="00E96FF4">
        <w:rPr>
          <w:rFonts w:cstheme="minorHAnsi"/>
          <w:sz w:val="24"/>
          <w:szCs w:val="24"/>
          <w:shd w:val="clear" w:color="auto" w:fill="FFFFFF"/>
        </w:rPr>
        <w:t>Crall, A., Newman, G., Jarnevich, C., Stohlgren, T., Waller, D. and Graham, J. (2010). Improving and integrating data on invasive species collected by citizen scientists. </w:t>
      </w:r>
      <w:r w:rsidRPr="00E96FF4">
        <w:rPr>
          <w:rFonts w:cstheme="minorHAnsi"/>
          <w:i/>
          <w:iCs/>
          <w:sz w:val="24"/>
          <w:szCs w:val="24"/>
          <w:shd w:val="clear" w:color="auto" w:fill="FFFFFF"/>
        </w:rPr>
        <w:t>Biological Invasions</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12(10), pp.3419-3428. Available at: http://gsp.humboldt.edu/JimsProfessional/Publications/2010%20Crall%20Improving%20and%20integrating%20data%20on%20invasive%20species%20collected.pdf [Accessed 11 Jun. 2019].</w:t>
      </w:r>
    </w:p>
    <w:p w:rsidR="00EF583A" w:rsidRPr="00E96FF4" w:rsidRDefault="00EF583A" w:rsidP="004635EF">
      <w:pPr>
        <w:spacing w:line="276" w:lineRule="auto"/>
        <w:rPr>
          <w:rFonts w:cstheme="minorHAnsi"/>
          <w:sz w:val="24"/>
          <w:szCs w:val="24"/>
        </w:rPr>
      </w:pPr>
      <w:r>
        <w:rPr>
          <w:rFonts w:cstheme="minorHAnsi"/>
          <w:sz w:val="24"/>
          <w:szCs w:val="24"/>
        </w:rPr>
        <w:t>Djeddour, D.H. and Shaw, R.H., (</w:t>
      </w:r>
      <w:r w:rsidRPr="00E96FF4">
        <w:rPr>
          <w:rFonts w:cstheme="minorHAnsi"/>
          <w:sz w:val="24"/>
          <w:szCs w:val="24"/>
        </w:rPr>
        <w:t>2010</w:t>
      </w:r>
      <w:r>
        <w:rPr>
          <w:rFonts w:cstheme="minorHAnsi"/>
          <w:sz w:val="24"/>
          <w:szCs w:val="24"/>
        </w:rPr>
        <w:t>)</w:t>
      </w:r>
      <w:r w:rsidRPr="00E96FF4">
        <w:rPr>
          <w:rFonts w:cstheme="minorHAnsi"/>
          <w:sz w:val="24"/>
          <w:szCs w:val="24"/>
        </w:rPr>
        <w:t>. The Biological Control of Fallopia Japonica in Great Britain: Review and Current Status. </w:t>
      </w:r>
      <w:r w:rsidRPr="00E96FF4">
        <w:rPr>
          <w:rFonts w:cstheme="minorHAnsi"/>
          <w:iCs/>
          <w:sz w:val="24"/>
          <w:szCs w:val="24"/>
        </w:rPr>
        <w:t>Outlooks on Pest Management, </w:t>
      </w:r>
      <w:r w:rsidRPr="00E96FF4">
        <w:rPr>
          <w:rFonts w:cstheme="minorHAnsi"/>
          <w:sz w:val="24"/>
          <w:szCs w:val="24"/>
        </w:rPr>
        <w:t>21(1), pp. 15-18.</w:t>
      </w:r>
    </w:p>
    <w:p w:rsidR="00EF583A" w:rsidRPr="00E96FF4" w:rsidRDefault="00EF583A" w:rsidP="00E96FF4">
      <w:pPr>
        <w:spacing w:line="276" w:lineRule="auto"/>
        <w:jc w:val="both"/>
        <w:rPr>
          <w:rFonts w:cstheme="minorHAnsi"/>
          <w:sz w:val="24"/>
          <w:szCs w:val="24"/>
        </w:rPr>
      </w:pPr>
      <w:r w:rsidRPr="00E96FF4">
        <w:rPr>
          <w:rFonts w:cstheme="minorHAnsi"/>
          <w:sz w:val="24"/>
          <w:szCs w:val="24"/>
          <w:shd w:val="clear" w:color="auto" w:fill="FFFFFF"/>
        </w:rPr>
        <w:lastRenderedPageBreak/>
        <w:t xml:space="preserve">Dutta, H., </w:t>
      </w:r>
      <w:r>
        <w:rPr>
          <w:rFonts w:cstheme="minorHAnsi"/>
          <w:sz w:val="24"/>
          <w:szCs w:val="24"/>
          <w:shd w:val="clear" w:color="auto" w:fill="FFFFFF"/>
        </w:rPr>
        <w:t>(</w:t>
      </w:r>
      <w:r w:rsidRPr="00E96FF4">
        <w:rPr>
          <w:rFonts w:cstheme="minorHAnsi"/>
          <w:sz w:val="24"/>
          <w:szCs w:val="24"/>
          <w:shd w:val="clear" w:color="auto" w:fill="FFFFFF"/>
        </w:rPr>
        <w:t>2018</w:t>
      </w:r>
      <w:r>
        <w:rPr>
          <w:rFonts w:cstheme="minorHAnsi"/>
          <w:sz w:val="24"/>
          <w:szCs w:val="24"/>
          <w:shd w:val="clear" w:color="auto" w:fill="FFFFFF"/>
        </w:rPr>
        <w:t>)</w:t>
      </w:r>
      <w:r w:rsidRPr="00E96FF4">
        <w:rPr>
          <w:rFonts w:cstheme="minorHAnsi"/>
          <w:sz w:val="24"/>
          <w:szCs w:val="24"/>
          <w:shd w:val="clear" w:color="auto" w:fill="FFFFFF"/>
        </w:rPr>
        <w:t>. Insights into the phenomenon of alien plant invasion and its synergistic interlinkage with three current ecological issues. </w:t>
      </w:r>
      <w:r w:rsidRPr="00E96FF4">
        <w:rPr>
          <w:rFonts w:cstheme="minorHAnsi"/>
          <w:i/>
          <w:iCs/>
          <w:sz w:val="24"/>
          <w:szCs w:val="24"/>
          <w:shd w:val="clear" w:color="auto" w:fill="FFFFFF"/>
        </w:rPr>
        <w:t>Journal of Asia-Pacific Biodiversity</w:t>
      </w:r>
      <w:r w:rsidRPr="00E96FF4">
        <w:rPr>
          <w:rFonts w:cstheme="minorHAnsi"/>
          <w:sz w:val="24"/>
          <w:szCs w:val="24"/>
          <w:shd w:val="clear" w:color="auto" w:fill="FFFFFF"/>
        </w:rPr>
        <w:t>, 11(2), pp.188–198.</w:t>
      </w:r>
    </w:p>
    <w:p w:rsidR="00EF583A" w:rsidRPr="00E96FF4" w:rsidRDefault="00EF583A" w:rsidP="00E96FF4">
      <w:pPr>
        <w:spacing w:line="276" w:lineRule="auto"/>
        <w:jc w:val="both"/>
        <w:rPr>
          <w:rFonts w:cstheme="minorHAnsi"/>
          <w:sz w:val="24"/>
          <w:szCs w:val="24"/>
        </w:rPr>
      </w:pPr>
      <w:r w:rsidRPr="00E96FF4">
        <w:rPr>
          <w:rFonts w:cstheme="minorHAnsi"/>
          <w:sz w:val="24"/>
          <w:szCs w:val="24"/>
          <w:shd w:val="clear" w:color="auto" w:fill="FFFFFF"/>
        </w:rPr>
        <w:t>Ellery, B. (2016). </w:t>
      </w:r>
      <w:r w:rsidRPr="004635EF">
        <w:rPr>
          <w:rFonts w:cstheme="minorHAnsi"/>
          <w:sz w:val="24"/>
          <w:szCs w:val="24"/>
          <w:shd w:val="clear" w:color="auto" w:fill="FFFFFF"/>
        </w:rPr>
        <w:t>Invasion of the alien knotweed! Family can't sell home.</w:t>
      </w:r>
      <w:r w:rsidRPr="00E96FF4">
        <w:rPr>
          <w:rFonts w:cstheme="minorHAnsi"/>
          <w:sz w:val="24"/>
          <w:szCs w:val="24"/>
          <w:shd w:val="clear" w:color="auto" w:fill="FFFFFF"/>
        </w:rPr>
        <w:t xml:space="preserve"> [</w:t>
      </w:r>
      <w:r>
        <w:rPr>
          <w:rFonts w:cstheme="minorHAnsi"/>
          <w:sz w:val="24"/>
          <w:szCs w:val="24"/>
          <w:shd w:val="clear" w:color="auto" w:fill="FFFFFF"/>
        </w:rPr>
        <w:t>o</w:t>
      </w:r>
      <w:r w:rsidRPr="00E96FF4">
        <w:rPr>
          <w:rFonts w:cstheme="minorHAnsi"/>
          <w:sz w:val="24"/>
          <w:szCs w:val="24"/>
          <w:shd w:val="clear" w:color="auto" w:fill="FFFFFF"/>
        </w:rPr>
        <w:t>nline] Mail Online. Available at: https://www.dailymail.co.uk/news/article-3761534/Invasion-alien-knotweed-Despairing-family-t-sell-home-monster-door-grows-eight-inches-day-damages-foundations-grows-brickwork.html [Accessed 23 Jul. 2019].</w:t>
      </w:r>
    </w:p>
    <w:p w:rsidR="00EF583A" w:rsidRPr="00E96FF4" w:rsidRDefault="00EF583A" w:rsidP="00E96FF4">
      <w:pPr>
        <w:spacing w:line="276" w:lineRule="auto"/>
        <w:jc w:val="both"/>
        <w:rPr>
          <w:rFonts w:cstheme="minorHAnsi"/>
          <w:sz w:val="24"/>
          <w:szCs w:val="24"/>
        </w:rPr>
      </w:pPr>
      <w:r w:rsidRPr="00E96FF4">
        <w:rPr>
          <w:rFonts w:cstheme="minorHAnsi"/>
          <w:sz w:val="24"/>
          <w:szCs w:val="24"/>
        </w:rPr>
        <w:t>Environetuk.com. (n.d.). </w:t>
      </w:r>
      <w:r w:rsidRPr="004635EF">
        <w:rPr>
          <w:rFonts w:cstheme="minorHAnsi"/>
          <w:sz w:val="24"/>
          <w:szCs w:val="24"/>
        </w:rPr>
        <w:t>Can You Eat Japanese Knotweed?</w:t>
      </w:r>
      <w:r w:rsidRPr="00E96FF4">
        <w:rPr>
          <w:rFonts w:cstheme="minorHAnsi"/>
          <w:i/>
          <w:iCs/>
          <w:sz w:val="24"/>
          <w:szCs w:val="24"/>
        </w:rPr>
        <w:t xml:space="preserve"> | Environet UK</w:t>
      </w:r>
      <w:r w:rsidRPr="00E96FF4">
        <w:rPr>
          <w:rFonts w:cstheme="minorHAnsi"/>
          <w:sz w:val="24"/>
          <w:szCs w:val="24"/>
        </w:rPr>
        <w:t>. [</w:t>
      </w:r>
      <w:r>
        <w:rPr>
          <w:rFonts w:cstheme="minorHAnsi"/>
          <w:sz w:val="24"/>
          <w:szCs w:val="24"/>
        </w:rPr>
        <w:t>o</w:t>
      </w:r>
      <w:r w:rsidRPr="00E96FF4">
        <w:rPr>
          <w:rFonts w:cstheme="minorHAnsi"/>
          <w:sz w:val="24"/>
          <w:szCs w:val="24"/>
        </w:rPr>
        <w:t>nline] Available at: https://environetuk.com/blog/Is-Japanese-knotweed-safe-to-eat [Accessed 21 May 2019].</w:t>
      </w:r>
    </w:p>
    <w:p w:rsidR="00EF583A" w:rsidRPr="00E96FF4" w:rsidRDefault="00EF583A" w:rsidP="004635EF">
      <w:pPr>
        <w:spacing w:before="100" w:beforeAutospacing="1" w:after="100" w:afterAutospacing="1" w:line="276" w:lineRule="auto"/>
        <w:rPr>
          <w:rFonts w:eastAsia="Times New Roman" w:cstheme="minorHAnsi"/>
          <w:sz w:val="24"/>
          <w:szCs w:val="24"/>
          <w:lang w:eastAsia="en-GB"/>
        </w:rPr>
      </w:pPr>
      <w:r w:rsidRPr="00E96FF4">
        <w:rPr>
          <w:rFonts w:eastAsia="Times New Roman" w:cstheme="minorHAnsi"/>
          <w:sz w:val="24"/>
          <w:szCs w:val="24"/>
          <w:lang w:eastAsia="en-GB"/>
        </w:rPr>
        <w:t>Environment Agency (2010). Managing invasive non-native plants. [</w:t>
      </w:r>
      <w:r>
        <w:rPr>
          <w:rFonts w:eastAsia="Times New Roman" w:cstheme="minorHAnsi"/>
          <w:sz w:val="24"/>
          <w:szCs w:val="24"/>
          <w:lang w:eastAsia="en-GB"/>
        </w:rPr>
        <w:t>o</w:t>
      </w:r>
      <w:r w:rsidRPr="00E96FF4">
        <w:rPr>
          <w:rFonts w:eastAsia="Times New Roman" w:cstheme="minorHAnsi"/>
          <w:sz w:val="24"/>
          <w:szCs w:val="24"/>
          <w:lang w:eastAsia="en-GB"/>
        </w:rPr>
        <w:t>nline] Bristol: Environment Agency, pp.1-29. Available at: http://file:///C:/Users/1705095/Downloads/Managing_invasive_non-native_plants_-_Environment_Agency_2010%20(1).PDF [Accessed 6 May 2018].</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Fennell, M., Wade, M. and Bacon, K. (2018). Japanese knotweed (Fallopia japonica): an analysis of capacity to cause structural damage (compared to other plants) and typical rhizome extension. </w:t>
      </w:r>
      <w:r w:rsidRPr="00E96FF4">
        <w:rPr>
          <w:rFonts w:cstheme="minorHAnsi"/>
          <w:i/>
          <w:iCs/>
          <w:sz w:val="24"/>
          <w:szCs w:val="24"/>
          <w:shd w:val="clear" w:color="auto" w:fill="FFFFFF"/>
        </w:rPr>
        <w:t>PeerJ</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6, p.e5246. Available at: https://peerj.com/articles/5246/ [Accessed 13 May 2019].</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Fischer, A., Selge, S., van der Wal, R. and Larson, B. (2014). The Public and Professionals Reason Similarly about the Management of Non-Native Invasive Species: A Quantitative Investigation of the Relationship between Beliefs and Attitudes. </w:t>
      </w:r>
      <w:r w:rsidRPr="00E96FF4">
        <w:rPr>
          <w:rFonts w:cstheme="minorHAnsi"/>
          <w:i/>
          <w:iCs/>
          <w:sz w:val="24"/>
          <w:szCs w:val="24"/>
          <w:shd w:val="clear" w:color="auto" w:fill="FFFFFF"/>
        </w:rPr>
        <w:t>PLoS ONE</w:t>
      </w:r>
      <w:r w:rsidRPr="00E96FF4">
        <w:rPr>
          <w:rFonts w:cstheme="minorHAnsi"/>
          <w:sz w:val="24"/>
          <w:szCs w:val="24"/>
          <w:shd w:val="clear" w:color="auto" w:fill="FFFFFF"/>
        </w:rPr>
        <w:t>, 9(8), p.e105495</w:t>
      </w:r>
    </w:p>
    <w:p w:rsidR="00EF583A" w:rsidRPr="00E96FF4" w:rsidRDefault="00EF583A" w:rsidP="00E96FF4">
      <w:pPr>
        <w:spacing w:line="276" w:lineRule="auto"/>
        <w:jc w:val="both"/>
        <w:rPr>
          <w:rFonts w:cstheme="minorHAnsi"/>
          <w:sz w:val="24"/>
          <w:szCs w:val="24"/>
        </w:rPr>
      </w:pPr>
      <w:r w:rsidRPr="00E96FF4">
        <w:rPr>
          <w:rFonts w:cstheme="minorHAnsi"/>
          <w:sz w:val="24"/>
          <w:szCs w:val="24"/>
          <w:shd w:val="clear" w:color="auto" w:fill="FFFFFF"/>
        </w:rPr>
        <w:t xml:space="preserve">Fowler, F., </w:t>
      </w:r>
      <w:r>
        <w:rPr>
          <w:rFonts w:cstheme="minorHAnsi"/>
          <w:sz w:val="24"/>
          <w:szCs w:val="24"/>
          <w:shd w:val="clear" w:color="auto" w:fill="FFFFFF"/>
        </w:rPr>
        <w:t>(</w:t>
      </w:r>
      <w:r w:rsidRPr="00E96FF4">
        <w:rPr>
          <w:rFonts w:cstheme="minorHAnsi"/>
          <w:sz w:val="24"/>
          <w:szCs w:val="24"/>
          <w:shd w:val="clear" w:color="auto" w:fill="FFFFFF"/>
        </w:rPr>
        <w:t>2012</w:t>
      </w:r>
      <w:r>
        <w:rPr>
          <w:rFonts w:cstheme="minorHAnsi"/>
          <w:sz w:val="24"/>
          <w:szCs w:val="24"/>
          <w:shd w:val="clear" w:color="auto" w:fill="FFFFFF"/>
        </w:rPr>
        <w:t>)</w:t>
      </w:r>
      <w:r w:rsidRPr="00E96FF4">
        <w:rPr>
          <w:rFonts w:cstheme="minorHAnsi"/>
          <w:sz w:val="24"/>
          <w:szCs w:val="24"/>
          <w:shd w:val="clear" w:color="auto" w:fill="FFFFFF"/>
        </w:rPr>
        <w:t>. Survey Research Methods (4th ed.), Survey Research Methods (4th ed.). SAGE Publications, Inc. doi:10.4135/9781452230184</w:t>
      </w:r>
    </w:p>
    <w:p w:rsidR="00EF583A" w:rsidRPr="00E96FF4" w:rsidRDefault="00EF583A" w:rsidP="00E96FF4">
      <w:pPr>
        <w:spacing w:line="276" w:lineRule="auto"/>
        <w:jc w:val="both"/>
        <w:rPr>
          <w:rFonts w:cstheme="minorHAnsi"/>
          <w:color w:val="000000"/>
          <w:sz w:val="24"/>
          <w:szCs w:val="24"/>
          <w:shd w:val="clear" w:color="auto" w:fill="FFFFFF"/>
        </w:rPr>
      </w:pPr>
      <w:r w:rsidRPr="00E96FF4">
        <w:rPr>
          <w:rFonts w:cstheme="minorHAnsi"/>
          <w:color w:val="000000"/>
          <w:sz w:val="24"/>
          <w:szCs w:val="24"/>
          <w:shd w:val="clear" w:color="auto" w:fill="FFFFFF"/>
        </w:rPr>
        <w:t>Fraenkel, J. R., &amp; Wallen, N. E. (2006). How to design and evaluate research in education (6th ed.). New York, NY: McGraw-Hill.</w:t>
      </w:r>
    </w:p>
    <w:p w:rsidR="00EF583A" w:rsidRPr="00E96FF4" w:rsidRDefault="00EF583A" w:rsidP="00E96FF4">
      <w:pPr>
        <w:spacing w:line="276" w:lineRule="auto"/>
        <w:jc w:val="both"/>
        <w:rPr>
          <w:rFonts w:cstheme="minorHAnsi"/>
          <w:sz w:val="24"/>
          <w:szCs w:val="24"/>
          <w:lang w:val="en"/>
        </w:rPr>
      </w:pPr>
      <w:r w:rsidRPr="00E96FF4">
        <w:rPr>
          <w:rFonts w:cstheme="minorHAnsi"/>
          <w:sz w:val="24"/>
          <w:szCs w:val="24"/>
          <w:lang w:val="en"/>
        </w:rPr>
        <w:t xml:space="preserve">Francis, R. &amp; Chadwick, M., </w:t>
      </w:r>
      <w:r>
        <w:rPr>
          <w:rFonts w:cstheme="minorHAnsi"/>
          <w:sz w:val="24"/>
          <w:szCs w:val="24"/>
          <w:lang w:val="en"/>
        </w:rPr>
        <w:t>(</w:t>
      </w:r>
      <w:r w:rsidRPr="00E96FF4">
        <w:rPr>
          <w:rFonts w:cstheme="minorHAnsi"/>
          <w:sz w:val="24"/>
          <w:szCs w:val="24"/>
          <w:lang w:val="en"/>
        </w:rPr>
        <w:t>2015</w:t>
      </w:r>
      <w:r>
        <w:rPr>
          <w:rFonts w:cstheme="minorHAnsi"/>
          <w:sz w:val="24"/>
          <w:szCs w:val="24"/>
          <w:lang w:val="en"/>
        </w:rPr>
        <w:t>)</w:t>
      </w:r>
      <w:r w:rsidRPr="00E96FF4">
        <w:rPr>
          <w:rFonts w:cstheme="minorHAnsi"/>
          <w:sz w:val="24"/>
          <w:szCs w:val="24"/>
          <w:lang w:val="en"/>
        </w:rPr>
        <w:t xml:space="preserve">. Urban invasions: non-native and invasive species in cities. </w:t>
      </w:r>
      <w:r w:rsidRPr="00E96FF4">
        <w:rPr>
          <w:rFonts w:cstheme="minorHAnsi"/>
          <w:i/>
          <w:iCs/>
          <w:sz w:val="24"/>
          <w:szCs w:val="24"/>
          <w:lang w:val="en"/>
        </w:rPr>
        <w:t>Geography</w:t>
      </w:r>
      <w:r w:rsidRPr="00E96FF4">
        <w:rPr>
          <w:rFonts w:cstheme="minorHAnsi"/>
          <w:sz w:val="24"/>
          <w:szCs w:val="24"/>
          <w:lang w:val="en"/>
        </w:rPr>
        <w:t>, 100, pp.144–151.</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Francis, R., Lorimer, J. and Raco, M. (2011). Urban ecosystems as ‘natural’ homes for biogeographical boundary crossings. </w:t>
      </w:r>
      <w:r w:rsidRPr="00E96FF4">
        <w:rPr>
          <w:rFonts w:cstheme="minorHAnsi"/>
          <w:i/>
          <w:iCs/>
          <w:sz w:val="24"/>
          <w:szCs w:val="24"/>
          <w:shd w:val="clear" w:color="auto" w:fill="FFFFFF"/>
        </w:rPr>
        <w:t>Transactions of the Institute of British Geographers</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37(2), pp.183-190. Available at: https://www-jstor-org.ezproxy.uwtsd.ac.uk/stable/pdf/41427939.pdf?refreqid=excelsior%3A63755c53594921453973f3da944537e1 [Accessed 12 Jun. 2019].</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Fugard, A.J.B., Potts, H.W.W., </w:t>
      </w:r>
      <w:r>
        <w:rPr>
          <w:rFonts w:cstheme="minorHAnsi"/>
          <w:sz w:val="24"/>
          <w:szCs w:val="24"/>
          <w:shd w:val="clear" w:color="auto" w:fill="FFFFFF"/>
        </w:rPr>
        <w:t>(</w:t>
      </w:r>
      <w:r w:rsidRPr="00E96FF4">
        <w:rPr>
          <w:rFonts w:cstheme="minorHAnsi"/>
          <w:sz w:val="24"/>
          <w:szCs w:val="24"/>
          <w:shd w:val="clear" w:color="auto" w:fill="FFFFFF"/>
        </w:rPr>
        <w:t>2015</w:t>
      </w:r>
      <w:r>
        <w:rPr>
          <w:rFonts w:cstheme="minorHAnsi"/>
          <w:sz w:val="24"/>
          <w:szCs w:val="24"/>
          <w:shd w:val="clear" w:color="auto" w:fill="FFFFFF"/>
        </w:rPr>
        <w:t>)</w:t>
      </w:r>
      <w:r w:rsidRPr="00E96FF4">
        <w:rPr>
          <w:rFonts w:cstheme="minorHAnsi"/>
          <w:sz w:val="24"/>
          <w:szCs w:val="24"/>
          <w:shd w:val="clear" w:color="auto" w:fill="FFFFFF"/>
        </w:rPr>
        <w:t>. Supporting thinking on sample sizes for thematic analyses: a quantitative tool. International Journal of Social Research Methodology 18, 669–684. doi:10.1080/13645579.2015.1005453</w:t>
      </w:r>
    </w:p>
    <w:p w:rsidR="00EF583A" w:rsidRPr="00E96FF4" w:rsidRDefault="00EF583A" w:rsidP="004635EF">
      <w:pPr>
        <w:spacing w:line="276" w:lineRule="auto"/>
        <w:rPr>
          <w:rFonts w:cstheme="minorHAnsi"/>
          <w:sz w:val="24"/>
          <w:szCs w:val="24"/>
          <w:lang w:val="en"/>
        </w:rPr>
      </w:pPr>
      <w:r w:rsidRPr="00E96FF4">
        <w:rPr>
          <w:rFonts w:cstheme="minorHAnsi"/>
          <w:sz w:val="24"/>
          <w:szCs w:val="24"/>
          <w:lang w:val="en"/>
        </w:rPr>
        <w:lastRenderedPageBreak/>
        <w:t xml:space="preserve">Gaertner, M., Novoa, A., Fried, J. and Richardson, D. (2017). Managing invasive species in cities: a decision support framework applied to Cape Town. </w:t>
      </w:r>
      <w:r w:rsidRPr="00E96FF4">
        <w:rPr>
          <w:rFonts w:cstheme="minorHAnsi"/>
          <w:i/>
          <w:iCs/>
          <w:sz w:val="24"/>
          <w:szCs w:val="24"/>
          <w:lang w:val="en"/>
        </w:rPr>
        <w:t>Biological Invasions</w:t>
      </w:r>
      <w:r w:rsidRPr="00E96FF4">
        <w:rPr>
          <w:rFonts w:cstheme="minorHAnsi"/>
          <w:sz w:val="24"/>
          <w:szCs w:val="24"/>
          <w:lang w:val="en"/>
        </w:rPr>
        <w:t>, [</w:t>
      </w:r>
      <w:r>
        <w:rPr>
          <w:rFonts w:cstheme="minorHAnsi"/>
          <w:sz w:val="24"/>
          <w:szCs w:val="24"/>
          <w:lang w:val="en"/>
        </w:rPr>
        <w:t>o</w:t>
      </w:r>
      <w:r w:rsidRPr="00E96FF4">
        <w:rPr>
          <w:rFonts w:cstheme="minorHAnsi"/>
          <w:sz w:val="24"/>
          <w:szCs w:val="24"/>
          <w:lang w:val="en"/>
        </w:rPr>
        <w:t>nline] 19(12), pp.3707-3723. Available at: https://link.springer.com/article/10.1007/s10530-017-1587-x [Accessed 11 Jun. 2019].</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García-Llorente, M., Martín-López, B., González, J., Alcorlo, P. and Montes, C. (2008). Social perceptions of the impacts and benefits of invasive alien species: Implications for management. </w:t>
      </w:r>
      <w:r w:rsidRPr="00E96FF4">
        <w:rPr>
          <w:rFonts w:cstheme="minorHAnsi"/>
          <w:i/>
          <w:iCs/>
          <w:sz w:val="24"/>
          <w:szCs w:val="24"/>
          <w:shd w:val="clear" w:color="auto" w:fill="FFFFFF"/>
        </w:rPr>
        <w:t>Biological Conservation</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141(12), pp.2969-2983. Available at: https://www.sciencedirect.com/science/article/pii/S0006320708003315 [Accessed 4 Jun. 2019].</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Gerber, E., Krebs, C., Murrell, C., Moretti, M., Rocklin, R. and Schaffner, U., </w:t>
      </w:r>
      <w:r>
        <w:rPr>
          <w:rFonts w:cstheme="minorHAnsi"/>
          <w:sz w:val="24"/>
          <w:szCs w:val="24"/>
          <w:shd w:val="clear" w:color="auto" w:fill="FFFFFF"/>
        </w:rPr>
        <w:t>(</w:t>
      </w:r>
      <w:r w:rsidRPr="00E96FF4">
        <w:rPr>
          <w:rFonts w:cstheme="minorHAnsi"/>
          <w:sz w:val="24"/>
          <w:szCs w:val="24"/>
          <w:shd w:val="clear" w:color="auto" w:fill="FFFFFF"/>
        </w:rPr>
        <w:t>2008</w:t>
      </w:r>
      <w:r>
        <w:rPr>
          <w:rFonts w:cstheme="minorHAnsi"/>
          <w:sz w:val="24"/>
          <w:szCs w:val="24"/>
          <w:shd w:val="clear" w:color="auto" w:fill="FFFFFF"/>
        </w:rPr>
        <w:t>)</w:t>
      </w:r>
      <w:r w:rsidRPr="00E96FF4">
        <w:rPr>
          <w:rFonts w:cstheme="minorHAnsi"/>
          <w:sz w:val="24"/>
          <w:szCs w:val="24"/>
          <w:shd w:val="clear" w:color="auto" w:fill="FFFFFF"/>
        </w:rPr>
        <w:t>. Exotic invasive knotweeds (Fallopia spp.) negatively affect native plant and invertebrate assemblages in European riparian habitats. </w:t>
      </w:r>
      <w:r w:rsidRPr="00E96FF4">
        <w:rPr>
          <w:rFonts w:cstheme="minorHAnsi"/>
          <w:i/>
          <w:iCs/>
          <w:sz w:val="24"/>
          <w:szCs w:val="24"/>
          <w:shd w:val="clear" w:color="auto" w:fill="FFFFFF"/>
        </w:rPr>
        <w:t>Biological conservation</w:t>
      </w:r>
      <w:r w:rsidRPr="00E96FF4">
        <w:rPr>
          <w:rFonts w:cstheme="minorHAnsi"/>
          <w:sz w:val="24"/>
          <w:szCs w:val="24"/>
          <w:shd w:val="clear" w:color="auto" w:fill="FFFFFF"/>
        </w:rPr>
        <w:t>, </w:t>
      </w:r>
      <w:r w:rsidRPr="00E96FF4">
        <w:rPr>
          <w:rFonts w:cstheme="minorHAnsi"/>
          <w:i/>
          <w:iCs/>
          <w:sz w:val="24"/>
          <w:szCs w:val="24"/>
          <w:shd w:val="clear" w:color="auto" w:fill="FFFFFF"/>
        </w:rPr>
        <w:t>141</w:t>
      </w:r>
      <w:r w:rsidRPr="00E96FF4">
        <w:rPr>
          <w:rFonts w:cstheme="minorHAnsi"/>
          <w:sz w:val="24"/>
          <w:szCs w:val="24"/>
          <w:shd w:val="clear" w:color="auto" w:fill="FFFFFF"/>
        </w:rPr>
        <w:t>(3), pp.646-654.</w:t>
      </w:r>
    </w:p>
    <w:p w:rsidR="00EF583A" w:rsidRDefault="00EF583A" w:rsidP="004635EF">
      <w:pPr>
        <w:shd w:val="clear" w:color="auto" w:fill="FFFFFF"/>
        <w:spacing w:after="0" w:line="276" w:lineRule="auto"/>
        <w:rPr>
          <w:rFonts w:eastAsia="Times New Roman" w:cstheme="minorHAnsi"/>
          <w:sz w:val="24"/>
          <w:szCs w:val="24"/>
          <w:shd w:val="clear" w:color="auto" w:fill="FFFFFF"/>
        </w:rPr>
      </w:pPr>
      <w:r w:rsidRPr="00E96FF4">
        <w:rPr>
          <w:rFonts w:eastAsia="Times New Roman" w:cstheme="minorHAnsi"/>
          <w:sz w:val="24"/>
          <w:szCs w:val="24"/>
          <w:shd w:val="clear" w:color="auto" w:fill="FFFFFF"/>
        </w:rPr>
        <w:t>Gobster, P. (2005). Invasive Species as Ecological Threat: Is Restoration an Alternative to Fear-based Resource Management? </w:t>
      </w:r>
      <w:r w:rsidRPr="00E96FF4">
        <w:rPr>
          <w:rFonts w:eastAsia="Times New Roman" w:cstheme="minorHAnsi"/>
          <w:i/>
          <w:iCs/>
          <w:sz w:val="24"/>
          <w:szCs w:val="24"/>
          <w:shd w:val="clear" w:color="auto" w:fill="FFFFFF"/>
        </w:rPr>
        <w:t>Ecological Restoration</w:t>
      </w:r>
      <w:r w:rsidRPr="00E96FF4">
        <w:rPr>
          <w:rFonts w:eastAsia="Times New Roman" w:cstheme="minorHAnsi"/>
          <w:sz w:val="24"/>
          <w:szCs w:val="24"/>
          <w:shd w:val="clear" w:color="auto" w:fill="FFFFFF"/>
        </w:rPr>
        <w:t>, [</w:t>
      </w:r>
      <w:r>
        <w:rPr>
          <w:rFonts w:eastAsia="Times New Roman" w:cstheme="minorHAnsi"/>
          <w:sz w:val="24"/>
          <w:szCs w:val="24"/>
          <w:shd w:val="clear" w:color="auto" w:fill="FFFFFF"/>
        </w:rPr>
        <w:t>o</w:t>
      </w:r>
      <w:r w:rsidRPr="00E96FF4">
        <w:rPr>
          <w:rFonts w:eastAsia="Times New Roman" w:cstheme="minorHAnsi"/>
          <w:sz w:val="24"/>
          <w:szCs w:val="24"/>
          <w:shd w:val="clear" w:color="auto" w:fill="FFFFFF"/>
        </w:rPr>
        <w:t>nline] 23(4), pp.261-270. Available at: https://www.nrs.fs.fed.us/pubs/jrnl/2005/nc_2005_gobster_001.pdf [Accessed 12 Mar. 2019].</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G</w:t>
      </w:r>
      <w:r>
        <w:rPr>
          <w:rFonts w:cstheme="minorHAnsi"/>
          <w:sz w:val="24"/>
          <w:szCs w:val="24"/>
          <w:shd w:val="clear" w:color="auto" w:fill="FFFFFF"/>
        </w:rPr>
        <w:t>ov</w:t>
      </w:r>
      <w:r w:rsidRPr="00E96FF4">
        <w:rPr>
          <w:rFonts w:cstheme="minorHAnsi"/>
          <w:sz w:val="24"/>
          <w:szCs w:val="24"/>
          <w:shd w:val="clear" w:color="auto" w:fill="FFFFFF"/>
        </w:rPr>
        <w:t>.UK. (2016). </w:t>
      </w:r>
      <w:r w:rsidRPr="00E96FF4">
        <w:rPr>
          <w:rFonts w:cstheme="minorHAnsi"/>
          <w:iCs/>
          <w:sz w:val="24"/>
          <w:szCs w:val="24"/>
          <w:shd w:val="clear" w:color="auto" w:fill="FFFFFF"/>
        </w:rPr>
        <w:t>Prevent Japanese knotweed from spreading</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Available at: https://www.gov.uk/guidance/prevent-japanese-knotweed-from-spreading [Accessed 4 Jun. 2019].</w:t>
      </w:r>
    </w:p>
    <w:p w:rsidR="00EF583A" w:rsidRPr="00E96FF4" w:rsidRDefault="00EF583A" w:rsidP="004635EF">
      <w:pPr>
        <w:spacing w:line="276" w:lineRule="auto"/>
        <w:rPr>
          <w:rFonts w:cstheme="minorHAnsi"/>
          <w:color w:val="000000"/>
          <w:sz w:val="24"/>
          <w:szCs w:val="24"/>
          <w:shd w:val="clear" w:color="auto" w:fill="FFFFFF"/>
        </w:rPr>
      </w:pPr>
      <w:r w:rsidRPr="00E96FF4">
        <w:rPr>
          <w:rFonts w:cstheme="minorHAnsi"/>
          <w:color w:val="000000"/>
          <w:sz w:val="24"/>
          <w:szCs w:val="24"/>
          <w:shd w:val="clear" w:color="auto" w:fill="FFFFFF"/>
        </w:rPr>
        <w:t>G</w:t>
      </w:r>
      <w:r>
        <w:rPr>
          <w:rFonts w:cstheme="minorHAnsi"/>
          <w:color w:val="000000"/>
          <w:sz w:val="24"/>
          <w:szCs w:val="24"/>
          <w:shd w:val="clear" w:color="auto" w:fill="FFFFFF"/>
        </w:rPr>
        <w:t>ov</w:t>
      </w:r>
      <w:r w:rsidRPr="00E96FF4">
        <w:rPr>
          <w:rFonts w:cstheme="minorHAnsi"/>
          <w:color w:val="000000"/>
          <w:sz w:val="24"/>
          <w:szCs w:val="24"/>
          <w:shd w:val="clear" w:color="auto" w:fill="FFFFFF"/>
        </w:rPr>
        <w:t>.UK. (2016). </w:t>
      </w:r>
      <w:r w:rsidRPr="00E96FF4">
        <w:rPr>
          <w:rFonts w:cstheme="minorHAnsi"/>
          <w:iCs/>
          <w:color w:val="000000"/>
          <w:sz w:val="24"/>
          <w:szCs w:val="24"/>
          <w:shd w:val="clear" w:color="auto" w:fill="FFFFFF"/>
        </w:rPr>
        <w:t>Prevent Japanese knotweed from spreading</w:t>
      </w:r>
      <w:r w:rsidRPr="00E96FF4">
        <w:rPr>
          <w:rFonts w:cstheme="minorHAnsi"/>
          <w:color w:val="000000"/>
          <w:sz w:val="24"/>
          <w:szCs w:val="24"/>
          <w:shd w:val="clear" w:color="auto" w:fill="FFFFFF"/>
        </w:rPr>
        <w:t>.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https://www.gov.uk/guidance/prevent-japanese-knotweed-from-spreading [Accessed 4 Jun. 2019].</w:t>
      </w:r>
    </w:p>
    <w:p w:rsidR="00EF583A" w:rsidRPr="00E96FF4" w:rsidRDefault="00EF583A" w:rsidP="004635EF">
      <w:pPr>
        <w:spacing w:line="276" w:lineRule="auto"/>
        <w:jc w:val="both"/>
        <w:rPr>
          <w:rStyle w:val="selectable"/>
          <w:rFonts w:cstheme="minorHAnsi"/>
          <w:sz w:val="24"/>
          <w:szCs w:val="24"/>
          <w:lang w:val="en"/>
        </w:rPr>
      </w:pPr>
      <w:r w:rsidRPr="00E96FF4">
        <w:rPr>
          <w:rStyle w:val="selectable"/>
          <w:rFonts w:cstheme="minorHAnsi"/>
          <w:sz w:val="24"/>
          <w:szCs w:val="24"/>
          <w:lang w:val="en"/>
        </w:rPr>
        <w:t>Gov.</w:t>
      </w:r>
      <w:r>
        <w:rPr>
          <w:rStyle w:val="selectable"/>
          <w:rFonts w:cstheme="minorHAnsi"/>
          <w:sz w:val="24"/>
          <w:szCs w:val="24"/>
          <w:lang w:val="en"/>
        </w:rPr>
        <w:t>W</w:t>
      </w:r>
      <w:r w:rsidRPr="00E96FF4">
        <w:rPr>
          <w:rStyle w:val="selectable"/>
          <w:rFonts w:cstheme="minorHAnsi"/>
          <w:sz w:val="24"/>
          <w:szCs w:val="24"/>
          <w:lang w:val="en"/>
        </w:rPr>
        <w:t xml:space="preserve">ales. (2013). </w:t>
      </w:r>
      <w:r w:rsidRPr="004635EF">
        <w:rPr>
          <w:rStyle w:val="selectable"/>
          <w:rFonts w:cstheme="minorHAnsi"/>
          <w:sz w:val="24"/>
          <w:szCs w:val="24"/>
          <w:lang w:val="en"/>
        </w:rPr>
        <w:t>Public information on invasive species in Wales</w:t>
      </w:r>
      <w:r w:rsidRPr="00E96FF4">
        <w:rPr>
          <w:rStyle w:val="selectable"/>
          <w:rFonts w:cstheme="minorHAnsi"/>
          <w:sz w:val="24"/>
          <w:szCs w:val="24"/>
          <w:lang w:val="en"/>
        </w:rPr>
        <w:t>. [</w:t>
      </w:r>
      <w:r>
        <w:rPr>
          <w:rStyle w:val="selectable"/>
          <w:rFonts w:cstheme="minorHAnsi"/>
          <w:sz w:val="24"/>
          <w:szCs w:val="24"/>
          <w:lang w:val="en"/>
        </w:rPr>
        <w:t>o</w:t>
      </w:r>
      <w:r w:rsidRPr="00E96FF4">
        <w:rPr>
          <w:rStyle w:val="selectable"/>
          <w:rFonts w:cstheme="minorHAnsi"/>
          <w:sz w:val="24"/>
          <w:szCs w:val="24"/>
          <w:lang w:val="en"/>
        </w:rPr>
        <w:t>nline] Available at: https://gov.wales/sites/default/files/publications/2018-01/japanese-knotweed-controlling-it-on-your-land.pdf [Accessed 3 Feb. 2020].</w:t>
      </w:r>
    </w:p>
    <w:p w:rsidR="00EF583A" w:rsidRPr="00E96FF4" w:rsidRDefault="00EF583A" w:rsidP="004635EF">
      <w:pPr>
        <w:spacing w:line="276" w:lineRule="auto"/>
        <w:jc w:val="both"/>
        <w:rPr>
          <w:rFonts w:cstheme="minorHAnsi"/>
          <w:sz w:val="24"/>
          <w:szCs w:val="24"/>
        </w:rPr>
      </w:pPr>
      <w:r w:rsidRPr="00E96FF4">
        <w:rPr>
          <w:rFonts w:cstheme="minorHAnsi"/>
          <w:sz w:val="24"/>
          <w:szCs w:val="24"/>
        </w:rPr>
        <w:t>Gov.Wales. (2014). </w:t>
      </w:r>
      <w:r w:rsidRPr="004635EF">
        <w:rPr>
          <w:rFonts w:cstheme="minorHAnsi"/>
          <w:sz w:val="24"/>
          <w:szCs w:val="24"/>
        </w:rPr>
        <w:t>Written Statement - Progress of a Trial to Control Japanese Knotweed Using Natural Control | GOV.WALES.</w:t>
      </w:r>
      <w:r w:rsidRPr="00E96FF4">
        <w:rPr>
          <w:rFonts w:cstheme="minorHAnsi"/>
          <w:sz w:val="24"/>
          <w:szCs w:val="24"/>
        </w:rPr>
        <w:t xml:space="preserve"> [</w:t>
      </w:r>
      <w:r>
        <w:rPr>
          <w:rFonts w:cstheme="minorHAnsi"/>
          <w:sz w:val="24"/>
          <w:szCs w:val="24"/>
        </w:rPr>
        <w:t>o</w:t>
      </w:r>
      <w:r w:rsidRPr="00E96FF4">
        <w:rPr>
          <w:rFonts w:cstheme="minorHAnsi"/>
          <w:sz w:val="24"/>
          <w:szCs w:val="24"/>
        </w:rPr>
        <w:t>nline] Available at: https://gov.wales/written-statement-progress-trial-control-japanese-knotweed-using-natural-control [Accessed 20 May 2019].</w:t>
      </w:r>
    </w:p>
    <w:p w:rsidR="00EF583A" w:rsidRPr="00E96FF4" w:rsidRDefault="00EF583A" w:rsidP="004635EF">
      <w:pPr>
        <w:spacing w:line="276" w:lineRule="auto"/>
        <w:jc w:val="both"/>
        <w:rPr>
          <w:rFonts w:cstheme="minorHAnsi"/>
          <w:sz w:val="24"/>
          <w:szCs w:val="24"/>
        </w:rPr>
      </w:pPr>
      <w:r w:rsidRPr="00E96FF4">
        <w:rPr>
          <w:rFonts w:cstheme="minorHAnsi"/>
          <w:sz w:val="24"/>
          <w:szCs w:val="24"/>
        </w:rPr>
        <w:t>Gov.Wales. (2015). </w:t>
      </w:r>
      <w:r w:rsidRPr="004635EF">
        <w:rPr>
          <w:rFonts w:cstheme="minorHAnsi"/>
          <w:sz w:val="24"/>
          <w:szCs w:val="24"/>
        </w:rPr>
        <w:t>Japanese knotweed: controlling it on your land</w:t>
      </w:r>
      <w:r w:rsidRPr="00E96FF4">
        <w:rPr>
          <w:rFonts w:cstheme="minorHAnsi"/>
          <w:sz w:val="24"/>
          <w:szCs w:val="24"/>
        </w:rPr>
        <w:t>. [</w:t>
      </w:r>
      <w:r>
        <w:rPr>
          <w:rFonts w:cstheme="minorHAnsi"/>
          <w:sz w:val="24"/>
          <w:szCs w:val="24"/>
        </w:rPr>
        <w:t>o</w:t>
      </w:r>
      <w:r w:rsidRPr="00E96FF4">
        <w:rPr>
          <w:rFonts w:cstheme="minorHAnsi"/>
          <w:sz w:val="24"/>
          <w:szCs w:val="24"/>
        </w:rPr>
        <w:t>nline] Available at: https://gov.wales/sites/default/files/publications/2018-01/japanese-knotweed-controlling-it-on-your-land.pdf [Accessed 20 May 2019].</w:t>
      </w:r>
    </w:p>
    <w:p w:rsidR="00EF583A" w:rsidRPr="00E96FF4" w:rsidRDefault="00EF583A" w:rsidP="004635EF">
      <w:pPr>
        <w:spacing w:line="276" w:lineRule="auto"/>
        <w:rPr>
          <w:rFonts w:cstheme="minorHAnsi"/>
          <w:color w:val="FFFFFF"/>
          <w:sz w:val="24"/>
          <w:szCs w:val="24"/>
        </w:rPr>
      </w:pPr>
      <w:r w:rsidRPr="00E96FF4">
        <w:rPr>
          <w:rFonts w:cstheme="minorHAnsi"/>
          <w:sz w:val="24"/>
          <w:szCs w:val="24"/>
        </w:rPr>
        <w:lastRenderedPageBreak/>
        <w:t>Gov.Wales. (2018). </w:t>
      </w:r>
      <w:r w:rsidRPr="00E96FF4">
        <w:rPr>
          <w:rFonts w:cstheme="minorHAnsi"/>
          <w:i/>
          <w:iCs/>
          <w:sz w:val="24"/>
          <w:szCs w:val="24"/>
        </w:rPr>
        <w:t>J</w:t>
      </w:r>
      <w:r w:rsidRPr="004635EF">
        <w:rPr>
          <w:rFonts w:cstheme="minorHAnsi"/>
          <w:sz w:val="24"/>
          <w:szCs w:val="24"/>
        </w:rPr>
        <w:t xml:space="preserve">apanese Knotweed: Advice for community and voluntary groups. </w:t>
      </w:r>
      <w:r w:rsidRPr="00E96FF4">
        <w:rPr>
          <w:rFonts w:cstheme="minorHAnsi"/>
          <w:sz w:val="24"/>
          <w:szCs w:val="24"/>
        </w:rPr>
        <w:t>[</w:t>
      </w:r>
      <w:r>
        <w:rPr>
          <w:rFonts w:cstheme="minorHAnsi"/>
          <w:sz w:val="24"/>
          <w:szCs w:val="24"/>
        </w:rPr>
        <w:t>o</w:t>
      </w:r>
      <w:r w:rsidRPr="00E96FF4">
        <w:rPr>
          <w:rFonts w:cstheme="minorHAnsi"/>
          <w:sz w:val="24"/>
          <w:szCs w:val="24"/>
        </w:rPr>
        <w:t>nline] Available at: https://gov.wales/sites/default/files/publications/2018-06/japanese-knotweed-advice-for-community-and-voluntary-groups.pdf [Accessed 20 May 2019].</w:t>
      </w:r>
      <w:r w:rsidRPr="00E96FF4">
        <w:rPr>
          <w:rFonts w:cstheme="minorHAnsi"/>
          <w:color w:val="FFFFFF"/>
          <w:sz w:val="24"/>
          <w:szCs w:val="24"/>
        </w:rPr>
        <w:t>o</w:t>
      </w:r>
    </w:p>
    <w:p w:rsidR="00EF583A" w:rsidRPr="00E96FF4" w:rsidRDefault="00EF583A" w:rsidP="00E96FF4">
      <w:pPr>
        <w:spacing w:before="100" w:beforeAutospacing="1" w:after="100" w:afterAutospacing="1" w:line="276" w:lineRule="auto"/>
        <w:jc w:val="both"/>
        <w:rPr>
          <w:rFonts w:eastAsia="Times New Roman" w:cstheme="minorHAnsi"/>
          <w:color w:val="000000"/>
          <w:sz w:val="24"/>
          <w:szCs w:val="24"/>
          <w:shd w:val="clear" w:color="auto" w:fill="FFFFFF"/>
          <w:lang w:eastAsia="en-GB"/>
        </w:rPr>
      </w:pPr>
      <w:r w:rsidRPr="00E96FF4">
        <w:rPr>
          <w:rFonts w:eastAsia="Times New Roman" w:cstheme="minorHAnsi"/>
          <w:color w:val="000000"/>
          <w:sz w:val="24"/>
          <w:szCs w:val="24"/>
          <w:shd w:val="clear" w:color="auto" w:fill="FFFFFF"/>
          <w:lang w:eastAsia="en-GB"/>
        </w:rPr>
        <w:t>Green, J. and Thorogood, N. (2009). </w:t>
      </w:r>
      <w:r w:rsidRPr="004635EF">
        <w:rPr>
          <w:rFonts w:eastAsia="Times New Roman" w:cstheme="minorHAnsi"/>
          <w:color w:val="000000"/>
          <w:sz w:val="24"/>
          <w:szCs w:val="24"/>
          <w:shd w:val="clear" w:color="auto" w:fill="FFFFFF"/>
          <w:lang w:eastAsia="en-GB"/>
        </w:rPr>
        <w:t>Qualitative methods for health research</w:t>
      </w:r>
      <w:r w:rsidRPr="00E96FF4">
        <w:rPr>
          <w:rFonts w:eastAsia="Times New Roman" w:cstheme="minorHAnsi"/>
          <w:color w:val="000000"/>
          <w:sz w:val="24"/>
          <w:szCs w:val="24"/>
          <w:shd w:val="clear" w:color="auto" w:fill="FFFFFF"/>
          <w:lang w:eastAsia="en-GB"/>
        </w:rPr>
        <w:t>. SAGE publications, pp.1-361.</w:t>
      </w:r>
    </w:p>
    <w:p w:rsidR="00EF583A" w:rsidRPr="00E96FF4" w:rsidRDefault="00EF583A" w:rsidP="004635EF">
      <w:pPr>
        <w:shd w:val="clear" w:color="auto" w:fill="FFFFFF"/>
        <w:spacing w:after="270" w:line="276" w:lineRule="auto"/>
        <w:rPr>
          <w:rFonts w:eastAsia="Times New Roman" w:cstheme="minorHAnsi"/>
          <w:sz w:val="24"/>
          <w:szCs w:val="24"/>
          <w:shd w:val="clear" w:color="auto" w:fill="FFFFFF"/>
        </w:rPr>
      </w:pPr>
      <w:r w:rsidRPr="00E96FF4">
        <w:rPr>
          <w:rFonts w:eastAsia="Times New Roman" w:cstheme="minorHAnsi"/>
          <w:sz w:val="24"/>
          <w:szCs w:val="24"/>
          <w:shd w:val="clear" w:color="auto" w:fill="FFFFFF"/>
        </w:rPr>
        <w:t>Guyan, D. (2018). </w:t>
      </w:r>
      <w:r w:rsidRPr="004635EF">
        <w:rPr>
          <w:rFonts w:eastAsia="Times New Roman" w:cstheme="minorHAnsi"/>
          <w:sz w:val="24"/>
          <w:szCs w:val="24"/>
          <w:shd w:val="clear" w:color="auto" w:fill="FFFFFF"/>
        </w:rPr>
        <w:t>Analysing Qualitative Data, A Guide for University and College Practitioners.</w:t>
      </w:r>
      <w:r w:rsidRPr="00E96FF4">
        <w:rPr>
          <w:rFonts w:eastAsia="Times New Roman" w:cstheme="minorHAnsi"/>
          <w:sz w:val="24"/>
          <w:szCs w:val="24"/>
          <w:shd w:val="clear" w:color="auto" w:fill="FFFFFF"/>
        </w:rPr>
        <w:t xml:space="preserve"> [</w:t>
      </w:r>
      <w:r>
        <w:rPr>
          <w:rFonts w:eastAsia="Times New Roman" w:cstheme="minorHAnsi"/>
          <w:sz w:val="24"/>
          <w:szCs w:val="24"/>
          <w:shd w:val="clear" w:color="auto" w:fill="FFFFFF"/>
        </w:rPr>
        <w:t>o</w:t>
      </w:r>
      <w:r w:rsidRPr="00E96FF4">
        <w:rPr>
          <w:rFonts w:eastAsia="Times New Roman" w:cstheme="minorHAnsi"/>
          <w:sz w:val="24"/>
          <w:szCs w:val="24"/>
          <w:shd w:val="clear" w:color="auto" w:fill="FFFFFF"/>
        </w:rPr>
        <w:t>nline] Advance HE, pp.1-11. Available at: https://moodle.uwtsd.ac.uk/pluginfile.php/238039/mod_resource/content/1/Research-Data-briefing-6-Analysing-Qualitative-Data%20%281%29.pdf [Accessed 4 Mar. 2019].</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Hansen, M. and Clevenger, A. (2005). The influence of disturbance and habitat on the presence of non-native plant species along transport corridors. </w:t>
      </w:r>
      <w:r w:rsidRPr="00E96FF4">
        <w:rPr>
          <w:rFonts w:cstheme="minorHAnsi"/>
          <w:i/>
          <w:iCs/>
          <w:sz w:val="24"/>
          <w:szCs w:val="24"/>
          <w:shd w:val="clear" w:color="auto" w:fill="FFFFFF"/>
        </w:rPr>
        <w:t>Biological Conservation</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125(2), pp.249-259. Available at: https://www.cabdirect.org/cabdirect/abstract/20053178704 [Accessed 12 Jun. 2019].</w:t>
      </w:r>
    </w:p>
    <w:p w:rsidR="00EF583A" w:rsidRPr="00E96FF4" w:rsidRDefault="00EF583A" w:rsidP="00E96FF4">
      <w:pPr>
        <w:spacing w:line="276" w:lineRule="auto"/>
        <w:jc w:val="both"/>
        <w:rPr>
          <w:rFonts w:cstheme="minorHAnsi"/>
          <w:sz w:val="24"/>
          <w:szCs w:val="24"/>
          <w:shd w:val="clear" w:color="auto" w:fill="FFFFFF"/>
        </w:rPr>
      </w:pPr>
      <w:r w:rsidRPr="00E96FF4">
        <w:rPr>
          <w:rFonts w:cstheme="minorHAnsi"/>
          <w:sz w:val="24"/>
          <w:szCs w:val="24"/>
          <w:shd w:val="clear" w:color="auto" w:fill="FFFFFF"/>
        </w:rPr>
        <w:t>Hathaway, S. (2000). Surveys on the spread of Japanese knotweed Fallopia japonica in Swansea and strategies for its control. </w:t>
      </w:r>
      <w:r w:rsidRPr="00E96FF4">
        <w:rPr>
          <w:rFonts w:cstheme="minorHAnsi"/>
          <w:i/>
          <w:iCs/>
          <w:sz w:val="24"/>
          <w:szCs w:val="24"/>
          <w:shd w:val="clear" w:color="auto" w:fill="FFFFFF"/>
        </w:rPr>
        <w:t>Aspects of Applied Biology</w:t>
      </w:r>
      <w:r w:rsidRPr="00E96FF4">
        <w:rPr>
          <w:rFonts w:cstheme="minorHAnsi"/>
          <w:sz w:val="24"/>
          <w:szCs w:val="24"/>
          <w:shd w:val="clear" w:color="auto" w:fill="FFFFFF"/>
        </w:rPr>
        <w:t>, 58, pp.1-8.</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Hulme, P. (2009). Trade, transport and trouble: managing invasive species pathways in an era of globalization. </w:t>
      </w:r>
      <w:r w:rsidRPr="00E96FF4">
        <w:rPr>
          <w:rFonts w:cstheme="minorHAnsi"/>
          <w:i/>
          <w:iCs/>
          <w:sz w:val="24"/>
          <w:szCs w:val="24"/>
        </w:rPr>
        <w:t>Journal of Applied Ecology</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46(1), pp.10-18. Available at: https://www.uni-landau.de/umwelt/study/content/files/archiv/H.Schulz/WS09/Biodiversitaet_und_Naturschutz/Hulme%202009.pdf [Accessed 5 Mar. 2019].</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Humphreys, Emma, </w:t>
      </w:r>
      <w:r>
        <w:rPr>
          <w:rFonts w:cstheme="minorHAnsi"/>
          <w:sz w:val="24"/>
          <w:szCs w:val="24"/>
          <w:shd w:val="clear" w:color="auto" w:fill="FFFFFF"/>
        </w:rPr>
        <w:t>(</w:t>
      </w:r>
      <w:r w:rsidRPr="00E96FF4">
        <w:rPr>
          <w:rFonts w:cstheme="minorHAnsi"/>
          <w:sz w:val="24"/>
          <w:szCs w:val="24"/>
          <w:shd w:val="clear" w:color="auto" w:fill="FFFFFF"/>
        </w:rPr>
        <w:t>2018</w:t>
      </w:r>
      <w:r>
        <w:rPr>
          <w:rFonts w:cstheme="minorHAnsi"/>
          <w:sz w:val="24"/>
          <w:szCs w:val="24"/>
          <w:shd w:val="clear" w:color="auto" w:fill="FFFFFF"/>
        </w:rPr>
        <w:t>)</w:t>
      </w:r>
      <w:r w:rsidRPr="00E96FF4">
        <w:rPr>
          <w:rFonts w:cstheme="minorHAnsi"/>
          <w:sz w:val="24"/>
          <w:szCs w:val="24"/>
          <w:shd w:val="clear" w:color="auto" w:fill="FFFFFF"/>
        </w:rPr>
        <w:t>. Knot in my back yard: Japanese knotweed and damages. </w:t>
      </w:r>
      <w:r w:rsidRPr="00E96FF4">
        <w:rPr>
          <w:rFonts w:cstheme="minorHAnsi"/>
          <w:i/>
          <w:iCs/>
          <w:sz w:val="24"/>
          <w:szCs w:val="24"/>
          <w:shd w:val="clear" w:color="auto" w:fill="FFFFFF"/>
        </w:rPr>
        <w:t>EG: Estates Gazette</w:t>
      </w:r>
      <w:r w:rsidRPr="00E96FF4">
        <w:rPr>
          <w:rFonts w:cstheme="minorHAnsi"/>
          <w:sz w:val="24"/>
          <w:szCs w:val="24"/>
          <w:shd w:val="clear" w:color="auto" w:fill="FFFFFF"/>
        </w:rPr>
        <w:t>, (1833), pp.1–2.</w:t>
      </w:r>
    </w:p>
    <w:p w:rsidR="00EF583A" w:rsidRPr="00E96FF4" w:rsidRDefault="00EF583A" w:rsidP="004635EF">
      <w:pPr>
        <w:spacing w:line="276" w:lineRule="auto"/>
        <w:rPr>
          <w:rFonts w:cstheme="minorHAnsi"/>
          <w:color w:val="000000"/>
          <w:sz w:val="24"/>
          <w:szCs w:val="24"/>
          <w:shd w:val="clear" w:color="auto" w:fill="FFFFFF"/>
        </w:rPr>
      </w:pPr>
      <w:r w:rsidRPr="00E96FF4">
        <w:rPr>
          <w:rFonts w:cstheme="minorHAnsi"/>
          <w:color w:val="000000"/>
          <w:sz w:val="24"/>
          <w:szCs w:val="24"/>
          <w:shd w:val="clear" w:color="auto" w:fill="FFFFFF"/>
        </w:rPr>
        <w:t>IUCN. (2020). </w:t>
      </w:r>
      <w:r w:rsidRPr="00E96FF4">
        <w:rPr>
          <w:rFonts w:cstheme="minorHAnsi"/>
          <w:i/>
          <w:iCs/>
          <w:color w:val="000000"/>
          <w:sz w:val="24"/>
          <w:szCs w:val="24"/>
          <w:shd w:val="clear" w:color="auto" w:fill="FFFFFF"/>
        </w:rPr>
        <w:t>Invasive alien species</w:t>
      </w:r>
      <w:r w:rsidRPr="00E96FF4">
        <w:rPr>
          <w:rFonts w:cstheme="minorHAnsi"/>
          <w:color w:val="000000"/>
          <w:sz w:val="24"/>
          <w:szCs w:val="24"/>
          <w:shd w:val="clear" w:color="auto" w:fill="FFFFFF"/>
        </w:rPr>
        <w:t>.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https://www.iucn.org/regions/europe/our-work/invasive-alien-species [Accessed 6 Jan. 2020].</w:t>
      </w:r>
    </w:p>
    <w:p w:rsidR="00EF583A" w:rsidRPr="00E96FF4" w:rsidRDefault="00EF583A" w:rsidP="004635EF">
      <w:pPr>
        <w:spacing w:line="276" w:lineRule="auto"/>
        <w:rPr>
          <w:rFonts w:eastAsia="Times New Roman" w:cstheme="minorHAnsi"/>
          <w:sz w:val="24"/>
          <w:szCs w:val="24"/>
          <w:lang w:eastAsia="en-GB"/>
        </w:rPr>
      </w:pPr>
      <w:r w:rsidRPr="00E96FF4">
        <w:rPr>
          <w:rFonts w:cstheme="minorHAnsi"/>
          <w:sz w:val="24"/>
          <w:szCs w:val="24"/>
          <w:shd w:val="clear" w:color="auto" w:fill="FFFFFF"/>
        </w:rPr>
        <w:t xml:space="preserve">Iverson Nassauer, J., </w:t>
      </w:r>
      <w:r>
        <w:rPr>
          <w:rFonts w:cstheme="minorHAnsi"/>
          <w:sz w:val="24"/>
          <w:szCs w:val="24"/>
          <w:shd w:val="clear" w:color="auto" w:fill="FFFFFF"/>
        </w:rPr>
        <w:t>(</w:t>
      </w:r>
      <w:r w:rsidRPr="00E96FF4">
        <w:rPr>
          <w:rFonts w:cstheme="minorHAnsi"/>
          <w:sz w:val="24"/>
          <w:szCs w:val="24"/>
          <w:shd w:val="clear" w:color="auto" w:fill="FFFFFF"/>
        </w:rPr>
        <w:t>1995</w:t>
      </w:r>
      <w:r>
        <w:rPr>
          <w:rFonts w:cstheme="minorHAnsi"/>
          <w:sz w:val="24"/>
          <w:szCs w:val="24"/>
          <w:shd w:val="clear" w:color="auto" w:fill="FFFFFF"/>
        </w:rPr>
        <w:t>)</w:t>
      </w:r>
      <w:r w:rsidRPr="00E96FF4">
        <w:rPr>
          <w:rFonts w:cstheme="minorHAnsi"/>
          <w:sz w:val="24"/>
          <w:szCs w:val="24"/>
          <w:shd w:val="clear" w:color="auto" w:fill="FFFFFF"/>
        </w:rPr>
        <w:t>. Culture and changing landscape structure. Landscape Ecology 10, 229–237. doi:10.1007/BF00129257</w:t>
      </w:r>
    </w:p>
    <w:p w:rsidR="00EF583A" w:rsidRPr="00E96FF4" w:rsidRDefault="00EF583A" w:rsidP="004635EF">
      <w:pPr>
        <w:spacing w:line="276" w:lineRule="auto"/>
        <w:rPr>
          <w:rFonts w:cstheme="minorHAnsi"/>
          <w:sz w:val="24"/>
          <w:szCs w:val="24"/>
        </w:rPr>
      </w:pPr>
      <w:r w:rsidRPr="00E96FF4">
        <w:rPr>
          <w:rFonts w:cstheme="minorHAnsi"/>
          <w:color w:val="000000"/>
          <w:sz w:val="24"/>
          <w:szCs w:val="24"/>
          <w:shd w:val="clear" w:color="auto" w:fill="FFFFFF"/>
        </w:rPr>
        <w:t>Japanese Knotweed Specialists. (2019). </w:t>
      </w:r>
      <w:r w:rsidRPr="00E96FF4">
        <w:rPr>
          <w:rFonts w:cstheme="minorHAnsi"/>
          <w:i/>
          <w:iCs/>
          <w:color w:val="000000"/>
          <w:sz w:val="24"/>
          <w:szCs w:val="24"/>
        </w:rPr>
        <w:t>Frequently Asked Questions - Japanese Knotweed Specialists</w:t>
      </w:r>
      <w:r w:rsidRPr="00E96FF4">
        <w:rPr>
          <w:rFonts w:cstheme="minorHAnsi"/>
          <w:color w:val="000000"/>
          <w:sz w:val="24"/>
          <w:szCs w:val="24"/>
          <w:shd w:val="clear" w:color="auto" w:fill="FFFFFF"/>
        </w:rPr>
        <w:t>.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https://japaneseknotweedspecialists.com/resources/faqs/ [Accessed 11 Jan. 2020].</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Jones, D., Bruce, G., Fowler, M., Law-Cooper, R., Graham, I., Abel, A., Street-Perrott, F. and Eastwood, D. (2018). Optimising physiochemical control of invasive Japanese </w:t>
      </w:r>
      <w:r w:rsidRPr="00E96FF4">
        <w:rPr>
          <w:rFonts w:cstheme="minorHAnsi"/>
          <w:sz w:val="24"/>
          <w:szCs w:val="24"/>
          <w:shd w:val="clear" w:color="auto" w:fill="FFFFFF"/>
        </w:rPr>
        <w:lastRenderedPageBreak/>
        <w:t>knotweed. </w:t>
      </w:r>
      <w:r w:rsidRPr="00E96FF4">
        <w:rPr>
          <w:rFonts w:cstheme="minorHAnsi"/>
          <w:i/>
          <w:iCs/>
          <w:sz w:val="24"/>
          <w:szCs w:val="24"/>
          <w:shd w:val="clear" w:color="auto" w:fill="FFFFFF"/>
        </w:rPr>
        <w:t>Biological Invasions</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20(8), pp.2091-2105. Available at: https://link.springer.com/article/10.1007%2Fs10530-018-1684-5 [Accessed 13 May 2019].</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Jones, D., Pike, S., Thomas, M. and Murphy, D., </w:t>
      </w:r>
      <w:r>
        <w:rPr>
          <w:rFonts w:cstheme="minorHAnsi"/>
          <w:sz w:val="24"/>
          <w:szCs w:val="24"/>
          <w:shd w:val="clear" w:color="auto" w:fill="FFFFFF"/>
        </w:rPr>
        <w:t>(</w:t>
      </w:r>
      <w:r w:rsidRPr="00E96FF4">
        <w:rPr>
          <w:rFonts w:cstheme="minorHAnsi"/>
          <w:sz w:val="24"/>
          <w:szCs w:val="24"/>
          <w:shd w:val="clear" w:color="auto" w:fill="FFFFFF"/>
        </w:rPr>
        <w:t>2011</w:t>
      </w:r>
      <w:r>
        <w:rPr>
          <w:rFonts w:cstheme="minorHAnsi"/>
          <w:sz w:val="24"/>
          <w:szCs w:val="24"/>
          <w:shd w:val="clear" w:color="auto" w:fill="FFFFFF"/>
        </w:rPr>
        <w:t>)</w:t>
      </w:r>
      <w:r w:rsidRPr="00E96FF4">
        <w:rPr>
          <w:rFonts w:cstheme="minorHAnsi"/>
          <w:sz w:val="24"/>
          <w:szCs w:val="24"/>
          <w:shd w:val="clear" w:color="auto" w:fill="FFFFFF"/>
        </w:rPr>
        <w:t>. Object-based image analysis for detection of Japanese knotweed sl taxa (Polygonaceae) in Wales (UK). </w:t>
      </w:r>
      <w:r w:rsidRPr="00E96FF4">
        <w:rPr>
          <w:rFonts w:cstheme="minorHAnsi"/>
          <w:i/>
          <w:iCs/>
          <w:sz w:val="24"/>
          <w:szCs w:val="24"/>
          <w:shd w:val="clear" w:color="auto" w:fill="FFFFFF"/>
        </w:rPr>
        <w:t>Remote Sensing</w:t>
      </w:r>
      <w:r w:rsidRPr="00E96FF4">
        <w:rPr>
          <w:rFonts w:cstheme="minorHAnsi"/>
          <w:sz w:val="24"/>
          <w:szCs w:val="24"/>
          <w:shd w:val="clear" w:color="auto" w:fill="FFFFFF"/>
        </w:rPr>
        <w:t>, </w:t>
      </w:r>
      <w:r w:rsidRPr="00E96FF4">
        <w:rPr>
          <w:rFonts w:cstheme="minorHAnsi"/>
          <w:i/>
          <w:iCs/>
          <w:sz w:val="24"/>
          <w:szCs w:val="24"/>
          <w:shd w:val="clear" w:color="auto" w:fill="FFFFFF"/>
        </w:rPr>
        <w:t>3</w:t>
      </w:r>
      <w:r w:rsidRPr="00E96FF4">
        <w:rPr>
          <w:rFonts w:cstheme="minorHAnsi"/>
          <w:sz w:val="24"/>
          <w:szCs w:val="24"/>
          <w:shd w:val="clear" w:color="auto" w:fill="FFFFFF"/>
        </w:rPr>
        <w:t>(2), pp.319-342.</w:t>
      </w:r>
    </w:p>
    <w:p w:rsidR="00EF583A" w:rsidRPr="00E96FF4" w:rsidRDefault="00EF583A" w:rsidP="004635EF">
      <w:pPr>
        <w:spacing w:line="276" w:lineRule="auto"/>
        <w:rPr>
          <w:rFonts w:eastAsia="Times New Roman" w:cstheme="minorHAnsi"/>
          <w:sz w:val="24"/>
          <w:szCs w:val="24"/>
          <w:lang w:eastAsia="en-GB"/>
        </w:rPr>
      </w:pPr>
      <w:r w:rsidRPr="00E96FF4">
        <w:rPr>
          <w:rFonts w:cstheme="minorHAnsi"/>
          <w:sz w:val="24"/>
          <w:szCs w:val="24"/>
          <w:shd w:val="clear" w:color="auto" w:fill="FFFFFF"/>
        </w:rPr>
        <w:t xml:space="preserve">Kaur, M., Aggarwal, N.K., ... Dhiman, R., </w:t>
      </w:r>
      <w:r>
        <w:rPr>
          <w:rFonts w:cstheme="minorHAnsi"/>
          <w:sz w:val="24"/>
          <w:szCs w:val="24"/>
          <w:shd w:val="clear" w:color="auto" w:fill="FFFFFF"/>
        </w:rPr>
        <w:t>(</w:t>
      </w:r>
      <w:r w:rsidRPr="00E96FF4">
        <w:rPr>
          <w:rFonts w:cstheme="minorHAnsi"/>
          <w:sz w:val="24"/>
          <w:szCs w:val="24"/>
          <w:shd w:val="clear" w:color="auto" w:fill="FFFFFF"/>
        </w:rPr>
        <w:t>2014</w:t>
      </w:r>
      <w:r>
        <w:rPr>
          <w:rFonts w:cstheme="minorHAnsi"/>
          <w:sz w:val="24"/>
          <w:szCs w:val="24"/>
          <w:shd w:val="clear" w:color="auto" w:fill="FFFFFF"/>
        </w:rPr>
        <w:t>)</w:t>
      </w:r>
      <w:r w:rsidRPr="00E96FF4">
        <w:rPr>
          <w:rFonts w:cstheme="minorHAnsi"/>
          <w:sz w:val="24"/>
          <w:szCs w:val="24"/>
          <w:shd w:val="clear" w:color="auto" w:fill="FFFFFF"/>
        </w:rPr>
        <w:t>. Effects and Management of Parthenium hysterophorus : A Weed of Global Significance . International Scholarly Research Notices 2014, 1–12. doi:10.1155/2014/368647</w:t>
      </w:r>
    </w:p>
    <w:p w:rsidR="00EF583A" w:rsidRPr="00E96FF4" w:rsidRDefault="00EF583A" w:rsidP="004635EF">
      <w:pPr>
        <w:spacing w:line="276" w:lineRule="auto"/>
        <w:rPr>
          <w:rFonts w:cstheme="minorHAnsi"/>
          <w:sz w:val="24"/>
          <w:szCs w:val="24"/>
          <w:shd w:val="clear" w:color="auto" w:fill="FFFFFF"/>
        </w:rPr>
      </w:pPr>
      <w:r w:rsidRPr="00E96FF4">
        <w:rPr>
          <w:rFonts w:cstheme="minorHAnsi"/>
          <w:sz w:val="24"/>
          <w:szCs w:val="24"/>
          <w:shd w:val="clear" w:color="auto" w:fill="FFFFFF"/>
        </w:rPr>
        <w:t>Kull, C., Shackleton, C., Cunningham, P., Ducatillon, C., Dufour-Dror, J., Esler, K., Friday, J., Gouveia, A., Griffin, A., Marchante, E., Midgley, S., Pauchard, A., Rangan, H., Richardson, D., Rinaudo, T., Tassin, J., Urgenson, L., von Maltitz, G., Zenni, R. and Zylstra, M.</w:t>
      </w:r>
      <w:r w:rsidRPr="00E96FF4">
        <w:rPr>
          <w:rFonts w:cstheme="minorHAnsi"/>
          <w:i/>
          <w:sz w:val="24"/>
          <w:szCs w:val="24"/>
          <w:shd w:val="clear" w:color="auto" w:fill="FFFFFF"/>
        </w:rPr>
        <w:t xml:space="preserve"> </w:t>
      </w:r>
      <w:r w:rsidRPr="004B679C">
        <w:rPr>
          <w:rFonts w:cstheme="minorHAnsi"/>
          <w:iCs/>
          <w:sz w:val="24"/>
          <w:szCs w:val="24"/>
          <w:shd w:val="clear" w:color="auto" w:fill="FFFFFF"/>
        </w:rPr>
        <w:t>(2011).</w:t>
      </w:r>
      <w:r w:rsidRPr="00E96FF4">
        <w:rPr>
          <w:rFonts w:cstheme="minorHAnsi"/>
          <w:i/>
          <w:sz w:val="24"/>
          <w:szCs w:val="24"/>
          <w:shd w:val="clear" w:color="auto" w:fill="FFFFFF"/>
        </w:rPr>
        <w:t xml:space="preserve"> </w:t>
      </w:r>
      <w:r w:rsidRPr="00E96FF4">
        <w:rPr>
          <w:rFonts w:cstheme="minorHAnsi"/>
          <w:sz w:val="24"/>
          <w:szCs w:val="24"/>
          <w:shd w:val="clear" w:color="auto" w:fill="FFFFFF"/>
        </w:rPr>
        <w:t>Adoption, use and perception of Australian acacias around the world</w:t>
      </w:r>
      <w:r w:rsidRPr="00E96FF4">
        <w:rPr>
          <w:rFonts w:cstheme="minorHAnsi"/>
          <w:i/>
          <w:sz w:val="24"/>
          <w:szCs w:val="24"/>
          <w:shd w:val="clear" w:color="auto" w:fill="FFFFFF"/>
        </w:rPr>
        <w:t>.</w:t>
      </w:r>
      <w:r w:rsidRPr="00E96FF4">
        <w:rPr>
          <w:rFonts w:cstheme="minorHAnsi"/>
          <w:sz w:val="24"/>
          <w:szCs w:val="24"/>
          <w:shd w:val="clear" w:color="auto" w:fill="FFFFFF"/>
        </w:rPr>
        <w:t> </w:t>
      </w:r>
      <w:r w:rsidRPr="00E96FF4">
        <w:rPr>
          <w:rFonts w:cstheme="minorHAnsi"/>
          <w:i/>
          <w:iCs/>
          <w:sz w:val="24"/>
          <w:szCs w:val="24"/>
          <w:shd w:val="clear" w:color="auto" w:fill="FFFFFF"/>
        </w:rPr>
        <w:t>Diversity and Distributions</w:t>
      </w:r>
      <w:r w:rsidRPr="00E96FF4">
        <w:rPr>
          <w:rFonts w:cstheme="minorHAnsi"/>
          <w:sz w:val="24"/>
          <w:szCs w:val="24"/>
          <w:shd w:val="clear" w:color="auto" w:fill="FFFFFF"/>
        </w:rPr>
        <w:t>, 17(5), pp.822-836.</w:t>
      </w:r>
    </w:p>
    <w:p w:rsidR="00EF583A" w:rsidRPr="00E96FF4" w:rsidRDefault="00EF583A" w:rsidP="00687E07">
      <w:pPr>
        <w:spacing w:line="276" w:lineRule="auto"/>
        <w:rPr>
          <w:rFonts w:cstheme="minorHAnsi"/>
          <w:sz w:val="24"/>
          <w:szCs w:val="24"/>
          <w:shd w:val="clear" w:color="auto" w:fill="FFFFFF"/>
        </w:rPr>
      </w:pPr>
      <w:r w:rsidRPr="00E96FF4">
        <w:rPr>
          <w:rFonts w:cstheme="minorHAnsi"/>
          <w:sz w:val="24"/>
          <w:szCs w:val="24"/>
          <w:shd w:val="clear" w:color="auto" w:fill="FFFFFF"/>
        </w:rPr>
        <w:t>Kurose, D., Furuya, N., Tsuchiya, K., Tsushima, S. and Evans, H. (2012). Endophytic fungi associated with Fallopia japonica (Polygonaceae) in Japan and their interactions with Puccinia polygoni-amphibii var. tovariae, a candidate for classical biological control. </w:t>
      </w:r>
      <w:r w:rsidRPr="00E96FF4">
        <w:rPr>
          <w:rFonts w:cstheme="minorHAnsi"/>
          <w:i/>
          <w:iCs/>
          <w:sz w:val="24"/>
          <w:szCs w:val="24"/>
          <w:shd w:val="clear" w:color="auto" w:fill="FFFFFF"/>
        </w:rPr>
        <w:t>Fungal Biology</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116(7), pp.785-791. Available at: https://reader.elsevier.com/reader/sd/pii/S1878614612000827?token=61F3FC697 [Accessed 4 Jun. 2019].</w:t>
      </w:r>
    </w:p>
    <w:p w:rsidR="00EF583A" w:rsidRPr="00E96FF4" w:rsidRDefault="00EF583A" w:rsidP="00687E07">
      <w:pPr>
        <w:spacing w:line="276" w:lineRule="auto"/>
        <w:rPr>
          <w:rFonts w:cstheme="minorHAnsi"/>
          <w:sz w:val="24"/>
          <w:szCs w:val="24"/>
          <w:shd w:val="clear" w:color="auto" w:fill="FFFFFF"/>
        </w:rPr>
      </w:pPr>
      <w:r w:rsidRPr="00E96FF4">
        <w:rPr>
          <w:rFonts w:cstheme="minorHAnsi"/>
          <w:sz w:val="24"/>
          <w:szCs w:val="24"/>
          <w:shd w:val="clear" w:color="auto" w:fill="FFFFFF"/>
        </w:rPr>
        <w:t>Ledbury Reporter. (2019). </w:t>
      </w:r>
      <w:r w:rsidRPr="00687E07">
        <w:rPr>
          <w:rFonts w:cstheme="minorHAnsi"/>
          <w:sz w:val="24"/>
          <w:szCs w:val="24"/>
          <w:shd w:val="clear" w:color="auto" w:fill="FFFFFF"/>
        </w:rPr>
        <w:t>Pest weed is spotted near railway line in Malvern.</w:t>
      </w:r>
      <w:r w:rsidRPr="00E96FF4">
        <w:rPr>
          <w:rFonts w:cstheme="minorHAnsi"/>
          <w:sz w:val="24"/>
          <w:szCs w:val="24"/>
          <w:shd w:val="clear" w:color="auto" w:fill="FFFFFF"/>
        </w:rPr>
        <w:t xml:space="preserve"> [</w:t>
      </w:r>
      <w:r>
        <w:rPr>
          <w:rFonts w:cstheme="minorHAnsi"/>
          <w:sz w:val="24"/>
          <w:szCs w:val="24"/>
          <w:shd w:val="clear" w:color="auto" w:fill="FFFFFF"/>
        </w:rPr>
        <w:t>o</w:t>
      </w:r>
      <w:r w:rsidRPr="00E96FF4">
        <w:rPr>
          <w:rFonts w:cstheme="minorHAnsi"/>
          <w:sz w:val="24"/>
          <w:szCs w:val="24"/>
          <w:shd w:val="clear" w:color="auto" w:fill="FFFFFF"/>
        </w:rPr>
        <w:t>nline] Available at: https://www.ledburyreporter.co.uk/news/17694342.pest-weedis-spotted-near-railway/ [Accessed 11 Jun. 2019].</w:t>
      </w:r>
    </w:p>
    <w:p w:rsidR="00EF583A" w:rsidRPr="00E96FF4" w:rsidRDefault="00EF583A" w:rsidP="00687E07">
      <w:pPr>
        <w:spacing w:line="276" w:lineRule="auto"/>
        <w:rPr>
          <w:rFonts w:cstheme="minorHAnsi"/>
          <w:sz w:val="24"/>
          <w:szCs w:val="24"/>
          <w:lang w:val="en"/>
        </w:rPr>
      </w:pPr>
      <w:r w:rsidRPr="00E96FF4">
        <w:rPr>
          <w:rFonts w:cstheme="minorHAnsi"/>
          <w:sz w:val="24"/>
          <w:szCs w:val="24"/>
          <w:lang w:val="en"/>
        </w:rPr>
        <w:t xml:space="preserve">Legislation.gov.uk. (n.d.). </w:t>
      </w:r>
      <w:r w:rsidRPr="00E96FF4">
        <w:rPr>
          <w:rFonts w:cstheme="minorHAnsi"/>
          <w:i/>
          <w:iCs/>
          <w:sz w:val="24"/>
          <w:szCs w:val="24"/>
          <w:lang w:val="en"/>
        </w:rPr>
        <w:t>Wildlife and Countryside Act 1981</w:t>
      </w:r>
      <w:r w:rsidRPr="00E96FF4">
        <w:rPr>
          <w:rFonts w:cstheme="minorHAnsi"/>
          <w:sz w:val="24"/>
          <w:szCs w:val="24"/>
          <w:lang w:val="en"/>
        </w:rPr>
        <w:t>. [</w:t>
      </w:r>
      <w:r>
        <w:rPr>
          <w:rFonts w:cstheme="minorHAnsi"/>
          <w:sz w:val="24"/>
          <w:szCs w:val="24"/>
          <w:lang w:val="en"/>
        </w:rPr>
        <w:t>o</w:t>
      </w:r>
      <w:r w:rsidRPr="00E96FF4">
        <w:rPr>
          <w:rFonts w:cstheme="minorHAnsi"/>
          <w:sz w:val="24"/>
          <w:szCs w:val="24"/>
          <w:lang w:val="en"/>
        </w:rPr>
        <w:t>nline] Available at: https://www.legislation.gov.uk/ukpga/1981/69 [Accessed 22 Jul. 2019].</w:t>
      </w:r>
    </w:p>
    <w:p w:rsidR="00EF583A" w:rsidRPr="00E96FF4" w:rsidRDefault="00EF583A" w:rsidP="00687E07">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Libraries, U.S.C., </w:t>
      </w:r>
      <w:r>
        <w:rPr>
          <w:rFonts w:cstheme="minorHAnsi"/>
          <w:sz w:val="24"/>
          <w:szCs w:val="24"/>
          <w:shd w:val="clear" w:color="auto" w:fill="FFFFFF"/>
        </w:rPr>
        <w:t>(</w:t>
      </w:r>
      <w:r w:rsidRPr="00E96FF4">
        <w:rPr>
          <w:rFonts w:cstheme="minorHAnsi"/>
          <w:sz w:val="24"/>
          <w:szCs w:val="24"/>
          <w:shd w:val="clear" w:color="auto" w:fill="FFFFFF"/>
        </w:rPr>
        <w:t>2015</w:t>
      </w:r>
      <w:r>
        <w:rPr>
          <w:rFonts w:cstheme="minorHAnsi"/>
          <w:sz w:val="24"/>
          <w:szCs w:val="24"/>
          <w:shd w:val="clear" w:color="auto" w:fill="FFFFFF"/>
        </w:rPr>
        <w:t>)</w:t>
      </w:r>
      <w:r w:rsidRPr="00E96FF4">
        <w:rPr>
          <w:rFonts w:cstheme="minorHAnsi"/>
          <w:sz w:val="24"/>
          <w:szCs w:val="24"/>
          <w:shd w:val="clear" w:color="auto" w:fill="FFFFFF"/>
        </w:rPr>
        <w:t>. Organizing Your Social Sciences Research Paper: Qualitative Methods\r [WWW Document]. Research Guides.</w:t>
      </w:r>
    </w:p>
    <w:p w:rsidR="00EF583A" w:rsidRDefault="00EF583A" w:rsidP="008331C4">
      <w:pPr>
        <w:spacing w:line="276" w:lineRule="auto"/>
        <w:rPr>
          <w:rFonts w:cstheme="minorHAnsi"/>
          <w:sz w:val="24"/>
          <w:szCs w:val="24"/>
          <w:shd w:val="clear" w:color="auto" w:fill="FFFFFF"/>
        </w:rPr>
      </w:pPr>
      <w:r w:rsidRPr="00E96FF4">
        <w:rPr>
          <w:rFonts w:cstheme="minorHAnsi"/>
          <w:sz w:val="24"/>
          <w:szCs w:val="24"/>
          <w:shd w:val="clear" w:color="auto" w:fill="FFFFFF"/>
        </w:rPr>
        <w:t>Lindemann-Matthies, P. (2016). Beasts or beauties? Laypersons’ perception of invasive alien plant species in Switzerland and attitudes towards their management. </w:t>
      </w:r>
      <w:r w:rsidRPr="00E96FF4">
        <w:rPr>
          <w:rFonts w:cstheme="minorHAnsi"/>
          <w:i/>
          <w:iCs/>
          <w:sz w:val="24"/>
          <w:szCs w:val="24"/>
          <w:shd w:val="clear" w:color="auto" w:fill="FFFFFF"/>
        </w:rPr>
        <w:t>NeoBiota</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29, pp.15-33. Available at: https://neobiota.pensoft.net/article/5786/ [Accessed 28 May 2018].</w:t>
      </w:r>
    </w:p>
    <w:p w:rsidR="00EF583A" w:rsidRPr="008331C4" w:rsidRDefault="00EF583A" w:rsidP="008331C4">
      <w:pPr>
        <w:spacing w:line="276" w:lineRule="auto"/>
        <w:rPr>
          <w:rFonts w:cstheme="minorHAnsi"/>
          <w:sz w:val="24"/>
          <w:szCs w:val="24"/>
          <w:shd w:val="clear" w:color="auto" w:fill="FFFFFF"/>
        </w:rPr>
      </w:pPr>
      <w:r w:rsidRPr="008331C4">
        <w:rPr>
          <w:sz w:val="24"/>
          <w:szCs w:val="24"/>
          <w:shd w:val="clear" w:color="auto" w:fill="FFFFFF"/>
          <w:lang w:eastAsia="en-GB"/>
        </w:rPr>
        <w:t>Lopez, V. and Whitehead, D. (2013). Sampling data and data collection in qualitative research</w:t>
      </w:r>
      <w:r w:rsidRPr="008331C4">
        <w:rPr>
          <w:i/>
          <w:iCs/>
          <w:sz w:val="24"/>
          <w:szCs w:val="24"/>
          <w:shd w:val="clear" w:color="auto" w:fill="FFFFFF"/>
          <w:lang w:eastAsia="en-GB"/>
        </w:rPr>
        <w:t>.</w:t>
      </w:r>
      <w:r w:rsidRPr="008331C4">
        <w:rPr>
          <w:sz w:val="24"/>
          <w:szCs w:val="24"/>
          <w:shd w:val="clear" w:color="auto" w:fill="FFFFFF"/>
          <w:lang w:eastAsia="en-GB"/>
        </w:rPr>
        <w:t xml:space="preserve"> Elsevier, pp.123-140.</w:t>
      </w:r>
    </w:p>
    <w:p w:rsidR="00EF583A" w:rsidRPr="008331C4" w:rsidRDefault="00EF583A" w:rsidP="008331C4">
      <w:pPr>
        <w:rPr>
          <w:sz w:val="24"/>
          <w:szCs w:val="24"/>
        </w:rPr>
      </w:pPr>
      <w:r w:rsidRPr="008331C4">
        <w:rPr>
          <w:sz w:val="24"/>
          <w:szCs w:val="24"/>
          <w:shd w:val="clear" w:color="auto" w:fill="FFFFFF"/>
        </w:rPr>
        <w:t>Lowry, R. (n.d.). </w:t>
      </w:r>
      <w:r w:rsidRPr="008331C4">
        <w:rPr>
          <w:i/>
          <w:iCs/>
          <w:sz w:val="24"/>
          <w:szCs w:val="24"/>
          <w:shd w:val="clear" w:color="auto" w:fill="FFFFFF"/>
        </w:rPr>
        <w:t>Fisher 3x3</w:t>
      </w:r>
      <w:r w:rsidRPr="008331C4">
        <w:rPr>
          <w:sz w:val="24"/>
          <w:szCs w:val="24"/>
          <w:shd w:val="clear" w:color="auto" w:fill="FFFFFF"/>
        </w:rPr>
        <w:t>. [</w:t>
      </w:r>
      <w:r>
        <w:rPr>
          <w:sz w:val="24"/>
          <w:szCs w:val="24"/>
          <w:shd w:val="clear" w:color="auto" w:fill="FFFFFF"/>
        </w:rPr>
        <w:t>o</w:t>
      </w:r>
      <w:r w:rsidRPr="008331C4">
        <w:rPr>
          <w:sz w:val="24"/>
          <w:szCs w:val="24"/>
          <w:shd w:val="clear" w:color="auto" w:fill="FFFFFF"/>
        </w:rPr>
        <w:t>nline] Vassarstats.net. Available at: http://vassarstats.net/fisher3x3.html [Accessed 2 Mar. 2020].</w:t>
      </w:r>
    </w:p>
    <w:p w:rsidR="00EF583A" w:rsidRPr="008331C4" w:rsidRDefault="00EF583A" w:rsidP="008331C4">
      <w:pPr>
        <w:rPr>
          <w:sz w:val="24"/>
          <w:szCs w:val="24"/>
        </w:rPr>
      </w:pPr>
      <w:r w:rsidRPr="008331C4">
        <w:rPr>
          <w:sz w:val="24"/>
          <w:szCs w:val="24"/>
          <w:shd w:val="clear" w:color="auto" w:fill="FFFFFF"/>
        </w:rPr>
        <w:lastRenderedPageBreak/>
        <w:t xml:space="preserve">Lubell, M., Jasny, L., Hastings, A., </w:t>
      </w:r>
      <w:r>
        <w:rPr>
          <w:sz w:val="24"/>
          <w:szCs w:val="24"/>
          <w:shd w:val="clear" w:color="auto" w:fill="FFFFFF"/>
        </w:rPr>
        <w:t>(</w:t>
      </w:r>
      <w:r w:rsidRPr="008331C4">
        <w:rPr>
          <w:sz w:val="24"/>
          <w:szCs w:val="24"/>
          <w:shd w:val="clear" w:color="auto" w:fill="FFFFFF"/>
        </w:rPr>
        <w:t>2017</w:t>
      </w:r>
      <w:r>
        <w:rPr>
          <w:sz w:val="24"/>
          <w:szCs w:val="24"/>
          <w:shd w:val="clear" w:color="auto" w:fill="FFFFFF"/>
        </w:rPr>
        <w:t>)</w:t>
      </w:r>
      <w:r w:rsidRPr="008331C4">
        <w:rPr>
          <w:sz w:val="24"/>
          <w:szCs w:val="24"/>
          <w:shd w:val="clear" w:color="auto" w:fill="FFFFFF"/>
        </w:rPr>
        <w:t>. Network Governance for Invasive Species Management. Conservation Letters. doi:10.1111/conl.12311</w:t>
      </w:r>
    </w:p>
    <w:p w:rsidR="00EF583A" w:rsidRPr="008331C4" w:rsidRDefault="00EF583A" w:rsidP="008331C4">
      <w:pPr>
        <w:rPr>
          <w:sz w:val="24"/>
          <w:szCs w:val="24"/>
          <w:shd w:val="clear" w:color="auto" w:fill="FFFFFF"/>
        </w:rPr>
      </w:pPr>
      <w:r w:rsidRPr="008331C4">
        <w:rPr>
          <w:sz w:val="24"/>
          <w:szCs w:val="24"/>
          <w:shd w:val="clear" w:color="auto" w:fill="FFFFFF"/>
        </w:rPr>
        <w:t>Manchester, S. and Bullock, J. (2000). The impacts of non-native species on UK biodiversity and the effectiveness of control. </w:t>
      </w:r>
      <w:r w:rsidRPr="008331C4">
        <w:rPr>
          <w:i/>
          <w:iCs/>
          <w:sz w:val="24"/>
          <w:szCs w:val="24"/>
          <w:shd w:val="clear" w:color="auto" w:fill="FFFFFF"/>
        </w:rPr>
        <w:t>Journal of Applied Ecology</w:t>
      </w:r>
      <w:r w:rsidRPr="008331C4">
        <w:rPr>
          <w:sz w:val="24"/>
          <w:szCs w:val="24"/>
          <w:shd w:val="clear" w:color="auto" w:fill="FFFFFF"/>
        </w:rPr>
        <w:t>, [</w:t>
      </w:r>
      <w:r>
        <w:rPr>
          <w:sz w:val="24"/>
          <w:szCs w:val="24"/>
          <w:shd w:val="clear" w:color="auto" w:fill="FFFFFF"/>
        </w:rPr>
        <w:t>o</w:t>
      </w:r>
      <w:r w:rsidRPr="008331C4">
        <w:rPr>
          <w:sz w:val="24"/>
          <w:szCs w:val="24"/>
          <w:shd w:val="clear" w:color="auto" w:fill="FFFFFF"/>
        </w:rPr>
        <w:t>nline] 37(5), pp.845-864. Available at: https://besjournals.onlinelibrary.wiley.com/doi/10.1046/j.1365-2664.2000.00538.x [Accessed 12 Jun. 2019].</w:t>
      </w:r>
    </w:p>
    <w:p w:rsidR="00EF583A" w:rsidRPr="00D338B9" w:rsidRDefault="00EF583A" w:rsidP="00D338B9">
      <w:pPr>
        <w:spacing w:after="0" w:line="240" w:lineRule="auto"/>
        <w:jc w:val="both"/>
        <w:rPr>
          <w:rFonts w:eastAsia="Times New Roman" w:cs="Times New Roman"/>
          <w:sz w:val="24"/>
          <w:szCs w:val="24"/>
          <w:lang w:eastAsia="en-GB"/>
        </w:rPr>
      </w:pPr>
      <w:r w:rsidRPr="00D338B9">
        <w:rPr>
          <w:rFonts w:eastAsia="Times New Roman" w:cs="Arial"/>
          <w:color w:val="000000"/>
          <w:sz w:val="24"/>
          <w:szCs w:val="24"/>
          <w:shd w:val="clear" w:color="auto" w:fill="FFFFFF"/>
          <w:lang w:eastAsia="en-GB"/>
        </w:rPr>
        <w:t>Mapsofworld.com. 2014. </w:t>
      </w:r>
      <w:r w:rsidRPr="00D338B9">
        <w:rPr>
          <w:rFonts w:eastAsia="Times New Roman" w:cs="Arial"/>
          <w:i/>
          <w:iCs/>
          <w:color w:val="000000"/>
          <w:sz w:val="24"/>
          <w:szCs w:val="24"/>
          <w:lang w:eastAsia="en-GB"/>
        </w:rPr>
        <w:t xml:space="preserve">Map </w:t>
      </w:r>
      <w:r>
        <w:rPr>
          <w:rFonts w:eastAsia="Times New Roman" w:cs="Arial"/>
          <w:i/>
          <w:iCs/>
          <w:color w:val="000000"/>
          <w:sz w:val="24"/>
          <w:szCs w:val="24"/>
          <w:lang w:eastAsia="en-GB"/>
        </w:rPr>
        <w:t>o</w:t>
      </w:r>
      <w:r w:rsidRPr="00D338B9">
        <w:rPr>
          <w:rFonts w:eastAsia="Times New Roman" w:cs="Arial"/>
          <w:i/>
          <w:iCs/>
          <w:color w:val="000000"/>
          <w:sz w:val="24"/>
          <w:szCs w:val="24"/>
          <w:lang w:eastAsia="en-GB"/>
        </w:rPr>
        <w:t>f Swansea County, Wales (UK)</w:t>
      </w:r>
      <w:r w:rsidRPr="00D338B9">
        <w:rPr>
          <w:rFonts w:eastAsia="Times New Roman" w:cs="Arial"/>
          <w:color w:val="000000"/>
          <w:sz w:val="24"/>
          <w:szCs w:val="24"/>
          <w:shd w:val="clear" w:color="auto" w:fill="FFFFFF"/>
          <w:lang w:eastAsia="en-GB"/>
        </w:rPr>
        <w:t>. [online] Available at: https://www.mapsofworld.com/wales/counties/swansea-map.html&gt; [Accessed 7 April 2020].</w:t>
      </w:r>
    </w:p>
    <w:p w:rsidR="00EF583A" w:rsidRPr="008331C4" w:rsidRDefault="00EF583A" w:rsidP="008331C4">
      <w:pPr>
        <w:rPr>
          <w:sz w:val="24"/>
          <w:szCs w:val="24"/>
        </w:rPr>
      </w:pPr>
      <w:r w:rsidRPr="008331C4">
        <w:rPr>
          <w:sz w:val="24"/>
          <w:szCs w:val="24"/>
          <w:shd w:val="clear" w:color="auto" w:fill="FFFFFF"/>
        </w:rPr>
        <w:t xml:space="preserve">Marshall, M.  </w:t>
      </w:r>
      <w:r>
        <w:rPr>
          <w:sz w:val="24"/>
          <w:szCs w:val="24"/>
          <w:shd w:val="clear" w:color="auto" w:fill="FFFFFF"/>
        </w:rPr>
        <w:t>(</w:t>
      </w:r>
      <w:r w:rsidRPr="008331C4">
        <w:rPr>
          <w:sz w:val="24"/>
          <w:szCs w:val="24"/>
          <w:shd w:val="clear" w:color="auto" w:fill="FFFFFF"/>
        </w:rPr>
        <w:t>1996</w:t>
      </w:r>
      <w:r>
        <w:rPr>
          <w:sz w:val="24"/>
          <w:szCs w:val="24"/>
          <w:shd w:val="clear" w:color="auto" w:fill="FFFFFF"/>
        </w:rPr>
        <w:t>)</w:t>
      </w:r>
      <w:r w:rsidRPr="008331C4">
        <w:rPr>
          <w:sz w:val="24"/>
          <w:szCs w:val="24"/>
          <w:shd w:val="clear" w:color="auto" w:fill="FFFFFF"/>
        </w:rPr>
        <w:t>. Sampling for qualitative research, </w:t>
      </w:r>
      <w:r w:rsidRPr="008331C4">
        <w:rPr>
          <w:i/>
          <w:iCs/>
          <w:sz w:val="24"/>
          <w:szCs w:val="24"/>
          <w:bdr w:val="none" w:sz="0" w:space="0" w:color="auto" w:frame="1"/>
          <w:shd w:val="clear" w:color="auto" w:fill="FFFFFF"/>
        </w:rPr>
        <w:t>Family Practice</w:t>
      </w:r>
      <w:r w:rsidRPr="008331C4">
        <w:rPr>
          <w:sz w:val="24"/>
          <w:szCs w:val="24"/>
          <w:shd w:val="clear" w:color="auto" w:fill="FFFFFF"/>
        </w:rPr>
        <w:t>, Volume 13, Issue 6, 522–526. </w:t>
      </w:r>
      <w:r w:rsidRPr="008331C4">
        <w:rPr>
          <w:sz w:val="24"/>
          <w:szCs w:val="24"/>
        </w:rPr>
        <w:t xml:space="preserve"> </w:t>
      </w:r>
    </w:p>
    <w:p w:rsidR="00EF583A" w:rsidRPr="008331C4" w:rsidRDefault="00EF583A" w:rsidP="008331C4">
      <w:pPr>
        <w:rPr>
          <w:sz w:val="24"/>
          <w:szCs w:val="24"/>
          <w:shd w:val="clear" w:color="auto" w:fill="FFFFFF"/>
        </w:rPr>
      </w:pPr>
      <w:r w:rsidRPr="008331C4">
        <w:rPr>
          <w:sz w:val="24"/>
          <w:szCs w:val="24"/>
          <w:shd w:val="clear" w:color="auto" w:fill="FFFFFF"/>
        </w:rPr>
        <w:t>Maurel, N., Salmon, S., Ponge, J., Machon, N., Moret, J. and Muratet, A. (2009). Does the invasive species Reynoutria japonica have an impact on soil and flora in urban wastelands? </w:t>
      </w:r>
      <w:r w:rsidRPr="008331C4">
        <w:rPr>
          <w:i/>
          <w:iCs/>
          <w:sz w:val="24"/>
          <w:szCs w:val="24"/>
          <w:shd w:val="clear" w:color="auto" w:fill="FFFFFF"/>
        </w:rPr>
        <w:t>Biological Invasions</w:t>
      </w:r>
      <w:r w:rsidRPr="008331C4">
        <w:rPr>
          <w:sz w:val="24"/>
          <w:szCs w:val="24"/>
          <w:shd w:val="clear" w:color="auto" w:fill="FFFFFF"/>
        </w:rPr>
        <w:t>, [</w:t>
      </w:r>
      <w:r>
        <w:rPr>
          <w:sz w:val="24"/>
          <w:szCs w:val="24"/>
          <w:shd w:val="clear" w:color="auto" w:fill="FFFFFF"/>
        </w:rPr>
        <w:t>o</w:t>
      </w:r>
      <w:r w:rsidRPr="008331C4">
        <w:rPr>
          <w:sz w:val="24"/>
          <w:szCs w:val="24"/>
          <w:shd w:val="clear" w:color="auto" w:fill="FFFFFF"/>
        </w:rPr>
        <w:t>nline] 12(6), pp.1709-1719. Available at: https://link.springer.com/article/10.1007/s10530-009-9583-4 [Accessed 11 Jun. 2019].</w:t>
      </w:r>
    </w:p>
    <w:p w:rsidR="00EF583A" w:rsidRPr="008331C4" w:rsidRDefault="00EF583A" w:rsidP="008331C4">
      <w:pPr>
        <w:rPr>
          <w:sz w:val="24"/>
          <w:szCs w:val="24"/>
          <w:shd w:val="clear" w:color="auto" w:fill="FFFFFF"/>
        </w:rPr>
      </w:pPr>
      <w:r w:rsidRPr="008331C4">
        <w:rPr>
          <w:sz w:val="24"/>
          <w:szCs w:val="24"/>
          <w:shd w:val="clear" w:color="auto" w:fill="FFFFFF"/>
        </w:rPr>
        <w:t xml:space="preserve">McNeely, J.A., </w:t>
      </w:r>
      <w:r>
        <w:rPr>
          <w:sz w:val="24"/>
          <w:szCs w:val="24"/>
          <w:shd w:val="clear" w:color="auto" w:fill="FFFFFF"/>
        </w:rPr>
        <w:t>(</w:t>
      </w:r>
      <w:r w:rsidRPr="008331C4">
        <w:rPr>
          <w:sz w:val="24"/>
          <w:szCs w:val="24"/>
          <w:shd w:val="clear" w:color="auto" w:fill="FFFFFF"/>
        </w:rPr>
        <w:t>2001</w:t>
      </w:r>
      <w:r>
        <w:rPr>
          <w:sz w:val="24"/>
          <w:szCs w:val="24"/>
          <w:shd w:val="clear" w:color="auto" w:fill="FFFFFF"/>
        </w:rPr>
        <w:t>)</w:t>
      </w:r>
      <w:r w:rsidRPr="008331C4">
        <w:rPr>
          <w:sz w:val="24"/>
          <w:szCs w:val="24"/>
          <w:shd w:val="clear" w:color="auto" w:fill="FFFFFF"/>
        </w:rPr>
        <w:t>. The Great Reshuffling: Human Dimensions of Invasive Alien Species, in: McNeely, J.A. (Ed.), The Great Reshuffling: Human Dimensions of Invasive Alien Species. IUCN, Gland, pp. 5–20.</w:t>
      </w:r>
    </w:p>
    <w:p w:rsidR="00EF583A" w:rsidRPr="008331C4" w:rsidRDefault="00EF583A" w:rsidP="008331C4">
      <w:pPr>
        <w:rPr>
          <w:sz w:val="24"/>
          <w:szCs w:val="24"/>
          <w:shd w:val="clear" w:color="auto" w:fill="FFFFFF"/>
        </w:rPr>
      </w:pPr>
      <w:r w:rsidRPr="008331C4">
        <w:rPr>
          <w:sz w:val="24"/>
          <w:szCs w:val="24"/>
          <w:shd w:val="clear" w:color="auto" w:fill="FFFFFF"/>
        </w:rPr>
        <w:t xml:space="preserve">Meyerson, L. and Mooney, H. </w:t>
      </w:r>
      <w:r>
        <w:rPr>
          <w:sz w:val="24"/>
          <w:szCs w:val="24"/>
          <w:shd w:val="clear" w:color="auto" w:fill="FFFFFF"/>
        </w:rPr>
        <w:t>(</w:t>
      </w:r>
      <w:r w:rsidRPr="008331C4">
        <w:rPr>
          <w:sz w:val="24"/>
          <w:szCs w:val="24"/>
          <w:shd w:val="clear" w:color="auto" w:fill="FFFFFF"/>
        </w:rPr>
        <w:t>2007</w:t>
      </w:r>
      <w:r>
        <w:rPr>
          <w:sz w:val="24"/>
          <w:szCs w:val="24"/>
          <w:shd w:val="clear" w:color="auto" w:fill="FFFFFF"/>
        </w:rPr>
        <w:t>)</w:t>
      </w:r>
      <w:r w:rsidRPr="008331C4">
        <w:rPr>
          <w:sz w:val="24"/>
          <w:szCs w:val="24"/>
          <w:shd w:val="clear" w:color="auto" w:fill="FFFFFF"/>
        </w:rPr>
        <w:t>. Invasive alien species in an era of globalization</w:t>
      </w:r>
      <w:r w:rsidRPr="008331C4">
        <w:rPr>
          <w:i/>
          <w:sz w:val="24"/>
          <w:szCs w:val="24"/>
          <w:shd w:val="clear" w:color="auto" w:fill="FFFFFF"/>
        </w:rPr>
        <w:t>. </w:t>
      </w:r>
      <w:r w:rsidRPr="008331C4">
        <w:rPr>
          <w:i/>
          <w:iCs/>
          <w:sz w:val="24"/>
          <w:szCs w:val="24"/>
          <w:shd w:val="clear" w:color="auto" w:fill="FFFFFF"/>
        </w:rPr>
        <w:t>Frontiers in Ecology and the Environment</w:t>
      </w:r>
      <w:r w:rsidRPr="008331C4">
        <w:rPr>
          <w:i/>
          <w:sz w:val="24"/>
          <w:szCs w:val="24"/>
          <w:shd w:val="clear" w:color="auto" w:fill="FFFFFF"/>
        </w:rPr>
        <w:t xml:space="preserve">, </w:t>
      </w:r>
      <w:r w:rsidRPr="008331C4">
        <w:rPr>
          <w:sz w:val="24"/>
          <w:szCs w:val="24"/>
          <w:shd w:val="clear" w:color="auto" w:fill="FFFFFF"/>
        </w:rPr>
        <w:t>5(4), pp.199-208.</w:t>
      </w:r>
    </w:p>
    <w:p w:rsidR="00EF583A" w:rsidRPr="008331C4" w:rsidRDefault="00EF583A" w:rsidP="008331C4">
      <w:pPr>
        <w:rPr>
          <w:sz w:val="24"/>
          <w:szCs w:val="24"/>
        </w:rPr>
      </w:pPr>
      <w:r w:rsidRPr="008331C4">
        <w:rPr>
          <w:sz w:val="24"/>
          <w:szCs w:val="24"/>
        </w:rPr>
        <w:t xml:space="preserve">Millennium Ecosystem Assessment, </w:t>
      </w:r>
      <w:r>
        <w:rPr>
          <w:sz w:val="24"/>
          <w:szCs w:val="24"/>
        </w:rPr>
        <w:t>(</w:t>
      </w:r>
      <w:r w:rsidRPr="008331C4">
        <w:rPr>
          <w:sz w:val="24"/>
          <w:szCs w:val="24"/>
        </w:rPr>
        <w:t>2005</w:t>
      </w:r>
      <w:r>
        <w:rPr>
          <w:sz w:val="24"/>
          <w:szCs w:val="24"/>
        </w:rPr>
        <w:t>)</w:t>
      </w:r>
      <w:r w:rsidRPr="008331C4">
        <w:rPr>
          <w:sz w:val="24"/>
          <w:szCs w:val="24"/>
        </w:rPr>
        <w:t xml:space="preserve">. Ecosystems and Human Well-being: Synthesis. Island Press, Washington, DC. Available at: [Accessed 4 Mar.2019]. </w:t>
      </w:r>
    </w:p>
    <w:p w:rsidR="00EF583A" w:rsidRPr="008331C4" w:rsidRDefault="00EF583A" w:rsidP="008331C4">
      <w:pPr>
        <w:rPr>
          <w:sz w:val="24"/>
          <w:szCs w:val="24"/>
          <w:shd w:val="clear" w:color="auto" w:fill="FFFFFF"/>
        </w:rPr>
      </w:pPr>
      <w:r w:rsidRPr="008331C4">
        <w:rPr>
          <w:sz w:val="24"/>
          <w:szCs w:val="24"/>
          <w:shd w:val="clear" w:color="auto" w:fill="FFFFFF"/>
        </w:rPr>
        <w:t>Moys, J. (2018). </w:t>
      </w:r>
      <w:r w:rsidRPr="008331C4">
        <w:rPr>
          <w:i/>
          <w:iCs/>
          <w:sz w:val="24"/>
          <w:szCs w:val="24"/>
          <w:shd w:val="clear" w:color="auto" w:fill="FFFFFF"/>
        </w:rPr>
        <w:t>Japanese Knotweed latest findings: Mild threat or wild menace?</w:t>
      </w:r>
      <w:r w:rsidRPr="008331C4">
        <w:rPr>
          <w:sz w:val="24"/>
          <w:szCs w:val="24"/>
          <w:shd w:val="clear" w:color="auto" w:fill="FFFFFF"/>
        </w:rPr>
        <w:t xml:space="preserve"> [</w:t>
      </w:r>
      <w:r>
        <w:rPr>
          <w:sz w:val="24"/>
          <w:szCs w:val="24"/>
          <w:shd w:val="clear" w:color="auto" w:fill="FFFFFF"/>
        </w:rPr>
        <w:t>o</w:t>
      </w:r>
      <w:r w:rsidRPr="008331C4">
        <w:rPr>
          <w:sz w:val="24"/>
          <w:szCs w:val="24"/>
          <w:shd w:val="clear" w:color="auto" w:fill="FFFFFF"/>
        </w:rPr>
        <w:t>nline] Foxtons. Available at: https://www.foxtons.co.uk/discover/2018/11/japanese-knotweed-latest-findings-mild-threat-or-wild-menace.html [Accessed 28 May 2019].</w:t>
      </w:r>
    </w:p>
    <w:p w:rsidR="00EF583A" w:rsidRPr="008331C4" w:rsidRDefault="00EF583A" w:rsidP="008331C4">
      <w:pPr>
        <w:rPr>
          <w:sz w:val="24"/>
          <w:szCs w:val="24"/>
        </w:rPr>
      </w:pPr>
      <w:r w:rsidRPr="008331C4">
        <w:rPr>
          <w:sz w:val="24"/>
          <w:szCs w:val="24"/>
        </w:rPr>
        <w:t>Mtholeni N Ngcobo. (2009) A strategic promotion of language use in</w:t>
      </w:r>
      <w:r w:rsidRPr="008331C4">
        <w:rPr>
          <w:sz w:val="24"/>
          <w:szCs w:val="24"/>
          <w:shd w:val="clear" w:color="auto" w:fill="FFFFFF"/>
        </w:rPr>
        <w:t xml:space="preserve"> </w:t>
      </w:r>
      <w:r w:rsidRPr="008331C4">
        <w:rPr>
          <w:sz w:val="24"/>
          <w:szCs w:val="24"/>
        </w:rPr>
        <w:t xml:space="preserve">multilingual South Africa: information and communication, </w:t>
      </w:r>
      <w:r w:rsidRPr="008331C4">
        <w:rPr>
          <w:i/>
          <w:sz w:val="24"/>
          <w:szCs w:val="24"/>
        </w:rPr>
        <w:t>Southern African Linguistics and Applied Language Studies</w:t>
      </w:r>
      <w:r w:rsidRPr="008331C4">
        <w:rPr>
          <w:sz w:val="24"/>
          <w:szCs w:val="24"/>
        </w:rPr>
        <w:t>, 27:1, 113-120.</w:t>
      </w:r>
    </w:p>
    <w:p w:rsidR="00EF583A" w:rsidRPr="00E96FF4" w:rsidRDefault="00EF583A" w:rsidP="00687E07">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Muñoz, A.A. and Cavieres, L.A,. </w:t>
      </w:r>
      <w:r>
        <w:rPr>
          <w:rFonts w:cstheme="minorHAnsi"/>
          <w:sz w:val="24"/>
          <w:szCs w:val="24"/>
          <w:shd w:val="clear" w:color="auto" w:fill="FFFFFF"/>
        </w:rPr>
        <w:t>(</w:t>
      </w:r>
      <w:r w:rsidRPr="00E96FF4">
        <w:rPr>
          <w:rFonts w:cstheme="minorHAnsi"/>
          <w:sz w:val="24"/>
          <w:szCs w:val="24"/>
          <w:shd w:val="clear" w:color="auto" w:fill="FFFFFF"/>
        </w:rPr>
        <w:t>2008</w:t>
      </w:r>
      <w:r>
        <w:rPr>
          <w:rFonts w:cstheme="minorHAnsi"/>
          <w:sz w:val="24"/>
          <w:szCs w:val="24"/>
          <w:shd w:val="clear" w:color="auto" w:fill="FFFFFF"/>
        </w:rPr>
        <w:t>)</w:t>
      </w:r>
      <w:r w:rsidRPr="00E96FF4">
        <w:rPr>
          <w:rFonts w:cstheme="minorHAnsi"/>
          <w:sz w:val="24"/>
          <w:szCs w:val="24"/>
          <w:shd w:val="clear" w:color="auto" w:fill="FFFFFF"/>
        </w:rPr>
        <w:t>. The presence of a showy invasive plant disrupts pollinator service and reproductive output in native alpine species only at high densities. </w:t>
      </w:r>
      <w:r w:rsidRPr="00E96FF4">
        <w:rPr>
          <w:rFonts w:cstheme="minorHAnsi"/>
          <w:i/>
          <w:iCs/>
          <w:sz w:val="24"/>
          <w:szCs w:val="24"/>
          <w:shd w:val="clear" w:color="auto" w:fill="FFFFFF"/>
        </w:rPr>
        <w:t>Journal of Ecology</w:t>
      </w:r>
      <w:r w:rsidRPr="00E96FF4">
        <w:rPr>
          <w:rFonts w:cstheme="minorHAnsi"/>
          <w:sz w:val="24"/>
          <w:szCs w:val="24"/>
          <w:shd w:val="clear" w:color="auto" w:fill="FFFFFF"/>
        </w:rPr>
        <w:t>, </w:t>
      </w:r>
      <w:r w:rsidRPr="00E96FF4">
        <w:rPr>
          <w:rFonts w:cstheme="minorHAnsi"/>
          <w:i/>
          <w:iCs/>
          <w:sz w:val="24"/>
          <w:szCs w:val="24"/>
          <w:shd w:val="clear" w:color="auto" w:fill="FFFFFF"/>
        </w:rPr>
        <w:t>96</w:t>
      </w:r>
      <w:r w:rsidRPr="00E96FF4">
        <w:rPr>
          <w:rFonts w:cstheme="minorHAnsi"/>
          <w:sz w:val="24"/>
          <w:szCs w:val="24"/>
          <w:shd w:val="clear" w:color="auto" w:fill="FFFFFF"/>
        </w:rPr>
        <w:t>(3), pp.459-467.</w:t>
      </w:r>
    </w:p>
    <w:p w:rsidR="00EF583A" w:rsidRPr="00E96FF4" w:rsidRDefault="00EF583A" w:rsidP="00687E07">
      <w:pPr>
        <w:spacing w:line="276" w:lineRule="auto"/>
        <w:rPr>
          <w:rFonts w:cstheme="minorHAnsi"/>
          <w:sz w:val="24"/>
          <w:szCs w:val="24"/>
        </w:rPr>
      </w:pPr>
      <w:r w:rsidRPr="00E96FF4">
        <w:rPr>
          <w:rFonts w:cstheme="minorHAnsi"/>
          <w:sz w:val="24"/>
          <w:szCs w:val="24"/>
        </w:rPr>
        <w:t>NaturalResources.Wales. (2019). </w:t>
      </w:r>
      <w:r w:rsidRPr="00687E07">
        <w:rPr>
          <w:rFonts w:cstheme="minorHAnsi"/>
          <w:sz w:val="24"/>
          <w:szCs w:val="24"/>
        </w:rPr>
        <w:t>Natural Resources Wales / Japanese knotweed: what you need to know.</w:t>
      </w:r>
      <w:r w:rsidRPr="00E96FF4">
        <w:rPr>
          <w:rFonts w:cstheme="minorHAnsi"/>
          <w:sz w:val="24"/>
          <w:szCs w:val="24"/>
        </w:rPr>
        <w:t xml:space="preserve"> [</w:t>
      </w:r>
      <w:r>
        <w:rPr>
          <w:rFonts w:cstheme="minorHAnsi"/>
          <w:sz w:val="24"/>
          <w:szCs w:val="24"/>
        </w:rPr>
        <w:t>o</w:t>
      </w:r>
      <w:r w:rsidRPr="00E96FF4">
        <w:rPr>
          <w:rFonts w:cstheme="minorHAnsi"/>
          <w:sz w:val="24"/>
          <w:szCs w:val="24"/>
        </w:rPr>
        <w:t>nline] Available at:</w:t>
      </w:r>
      <w:r w:rsidRPr="00E96FF4">
        <w:rPr>
          <w:rFonts w:cstheme="minorHAnsi"/>
          <w:sz w:val="24"/>
          <w:szCs w:val="24"/>
          <w:vertAlign w:val="subscript"/>
        </w:rPr>
        <w:t xml:space="preserve"> </w:t>
      </w:r>
      <w:r w:rsidRPr="00E96FF4">
        <w:rPr>
          <w:rFonts w:cstheme="minorHAnsi"/>
          <w:sz w:val="24"/>
          <w:szCs w:val="24"/>
        </w:rPr>
        <w:t>https://naturalresources.wales/guidance-and-advice/environmental-topics/wildlife-and-biodiversity/japanese-knotweed/?lang=en [Accessed 20 May 2019].</w:t>
      </w:r>
    </w:p>
    <w:p w:rsidR="00EF583A" w:rsidRPr="00E96FF4" w:rsidRDefault="00EF583A" w:rsidP="00E96FF4">
      <w:pPr>
        <w:spacing w:line="276" w:lineRule="auto"/>
        <w:jc w:val="both"/>
        <w:rPr>
          <w:rFonts w:cstheme="minorHAnsi"/>
          <w:sz w:val="24"/>
          <w:szCs w:val="24"/>
        </w:rPr>
      </w:pPr>
      <w:r w:rsidRPr="00E96FF4">
        <w:rPr>
          <w:rFonts w:cstheme="minorHAnsi"/>
          <w:sz w:val="24"/>
          <w:szCs w:val="24"/>
          <w:shd w:val="clear" w:color="auto" w:fill="FFFFFF"/>
        </w:rPr>
        <w:lastRenderedPageBreak/>
        <w:t>NCVO. (2019). </w:t>
      </w:r>
      <w:r w:rsidRPr="00687E07">
        <w:rPr>
          <w:rFonts w:cstheme="minorHAnsi"/>
          <w:sz w:val="24"/>
          <w:szCs w:val="24"/>
          <w:shd w:val="clear" w:color="auto" w:fill="FFFFFF"/>
        </w:rPr>
        <w:t>What are the demographics of volunteers?.</w:t>
      </w:r>
      <w:r w:rsidRPr="00E96FF4">
        <w:rPr>
          <w:rFonts w:cstheme="minorHAnsi"/>
          <w:sz w:val="24"/>
          <w:szCs w:val="24"/>
          <w:shd w:val="clear" w:color="auto" w:fill="FFFFFF"/>
        </w:rPr>
        <w:t xml:space="preserve"> [</w:t>
      </w:r>
      <w:r>
        <w:rPr>
          <w:rFonts w:cstheme="minorHAnsi"/>
          <w:sz w:val="24"/>
          <w:szCs w:val="24"/>
          <w:shd w:val="clear" w:color="auto" w:fill="FFFFFF"/>
        </w:rPr>
        <w:t>o</w:t>
      </w:r>
      <w:r w:rsidRPr="00E96FF4">
        <w:rPr>
          <w:rFonts w:cstheme="minorHAnsi"/>
          <w:sz w:val="24"/>
          <w:szCs w:val="24"/>
          <w:shd w:val="clear" w:color="auto" w:fill="FFFFFF"/>
        </w:rPr>
        <w:t>nline] Available at: https://data.ncvo.org.uk/volunteering/demographics/ [Accessed 3 Feb. 2020].</w:t>
      </w:r>
    </w:p>
    <w:p w:rsidR="00EF583A" w:rsidRPr="00687E07" w:rsidRDefault="00EF583A" w:rsidP="00687E07">
      <w:pPr>
        <w:spacing w:line="276" w:lineRule="auto"/>
        <w:rPr>
          <w:rFonts w:cstheme="minorHAnsi"/>
          <w:sz w:val="24"/>
          <w:szCs w:val="24"/>
        </w:rPr>
      </w:pPr>
      <w:r w:rsidRPr="00687E07">
        <w:rPr>
          <w:rFonts w:cstheme="minorHAnsi"/>
          <w:sz w:val="24"/>
          <w:szCs w:val="24"/>
          <w:shd w:val="clear" w:color="auto" w:fill="FFFFFF"/>
        </w:rPr>
        <w:t>News Service, W. (2018). </w:t>
      </w:r>
      <w:r w:rsidRPr="00687E07">
        <w:rPr>
          <w:rFonts w:cstheme="minorHAnsi"/>
          <w:iCs/>
          <w:sz w:val="24"/>
          <w:szCs w:val="24"/>
        </w:rPr>
        <w:t>Japanese knotweed 'cannot be killed off' - five-year study finds</w:t>
      </w:r>
      <w:r w:rsidRPr="00687E07">
        <w:rPr>
          <w:rFonts w:cstheme="minorHAnsi"/>
          <w:sz w:val="24"/>
          <w:szCs w:val="24"/>
        </w:rPr>
        <w:t>. [</w:t>
      </w:r>
      <w:r>
        <w:rPr>
          <w:rFonts w:cstheme="minorHAnsi"/>
          <w:sz w:val="24"/>
          <w:szCs w:val="24"/>
        </w:rPr>
        <w:t>o</w:t>
      </w:r>
      <w:r w:rsidRPr="00687E07">
        <w:rPr>
          <w:rFonts w:cstheme="minorHAnsi"/>
          <w:sz w:val="24"/>
          <w:szCs w:val="24"/>
        </w:rPr>
        <w:t>nline] wales online. Available at: https://www.walesonline.co.uk/news/wales-news/japanese-knotweed-cannot-killed-off-14573724 [Accessed 28 May 2019].</w:t>
      </w:r>
    </w:p>
    <w:p w:rsidR="00EF583A" w:rsidRPr="00E96FF4" w:rsidRDefault="00EF583A" w:rsidP="00687E07">
      <w:pPr>
        <w:spacing w:line="276" w:lineRule="auto"/>
        <w:rPr>
          <w:rFonts w:eastAsia="Times New Roman" w:cstheme="minorHAnsi"/>
          <w:sz w:val="24"/>
          <w:szCs w:val="24"/>
          <w:shd w:val="clear" w:color="auto" w:fill="FFFFFF"/>
        </w:rPr>
      </w:pPr>
      <w:r w:rsidRPr="00E96FF4">
        <w:rPr>
          <w:rFonts w:eastAsia="Times New Roman" w:cstheme="minorHAnsi"/>
          <w:sz w:val="24"/>
          <w:szCs w:val="24"/>
          <w:shd w:val="clear" w:color="auto" w:fill="FFFFFF"/>
        </w:rPr>
        <w:t xml:space="preserve">Niemelä, J., </w:t>
      </w:r>
      <w:r>
        <w:rPr>
          <w:rFonts w:eastAsia="Times New Roman" w:cstheme="minorHAnsi"/>
          <w:sz w:val="24"/>
          <w:szCs w:val="24"/>
          <w:shd w:val="clear" w:color="auto" w:fill="FFFFFF"/>
        </w:rPr>
        <w:t>(</w:t>
      </w:r>
      <w:r w:rsidRPr="00E96FF4">
        <w:rPr>
          <w:rFonts w:eastAsia="Times New Roman" w:cstheme="minorHAnsi"/>
          <w:sz w:val="24"/>
          <w:szCs w:val="24"/>
          <w:shd w:val="clear" w:color="auto" w:fill="FFFFFF"/>
        </w:rPr>
        <w:t>1999</w:t>
      </w:r>
      <w:r>
        <w:rPr>
          <w:rFonts w:eastAsia="Times New Roman" w:cstheme="minorHAnsi"/>
          <w:sz w:val="24"/>
          <w:szCs w:val="24"/>
          <w:shd w:val="clear" w:color="auto" w:fill="FFFFFF"/>
        </w:rPr>
        <w:t>)</w:t>
      </w:r>
      <w:r w:rsidRPr="00E96FF4">
        <w:rPr>
          <w:rFonts w:eastAsia="Times New Roman" w:cstheme="minorHAnsi"/>
          <w:sz w:val="24"/>
          <w:szCs w:val="24"/>
          <w:shd w:val="clear" w:color="auto" w:fill="FFFFFF"/>
        </w:rPr>
        <w:t>. Ecology and urban planning. </w:t>
      </w:r>
      <w:r w:rsidRPr="00E96FF4">
        <w:rPr>
          <w:rFonts w:eastAsia="Times New Roman" w:cstheme="minorHAnsi"/>
          <w:i/>
          <w:iCs/>
          <w:sz w:val="24"/>
          <w:szCs w:val="24"/>
        </w:rPr>
        <w:t>Biodiversity &amp; Conservation</w:t>
      </w:r>
      <w:r w:rsidRPr="00E96FF4">
        <w:rPr>
          <w:rFonts w:eastAsia="Times New Roman" w:cstheme="minorHAnsi"/>
          <w:sz w:val="24"/>
          <w:szCs w:val="24"/>
          <w:shd w:val="clear" w:color="auto" w:fill="FFFFFF"/>
        </w:rPr>
        <w:t>, </w:t>
      </w:r>
      <w:r w:rsidRPr="00E96FF4">
        <w:rPr>
          <w:rFonts w:eastAsia="Times New Roman" w:cstheme="minorHAnsi"/>
          <w:i/>
          <w:iCs/>
          <w:sz w:val="24"/>
          <w:szCs w:val="24"/>
        </w:rPr>
        <w:t>8</w:t>
      </w:r>
      <w:r w:rsidRPr="00E96FF4">
        <w:rPr>
          <w:rFonts w:eastAsia="Times New Roman" w:cstheme="minorHAnsi"/>
          <w:sz w:val="24"/>
          <w:szCs w:val="24"/>
          <w:shd w:val="clear" w:color="auto" w:fill="FFFFFF"/>
        </w:rPr>
        <w:t>(1), pp.119-131.</w:t>
      </w:r>
    </w:p>
    <w:p w:rsidR="00EF583A" w:rsidRPr="00E96FF4" w:rsidRDefault="00EF583A" w:rsidP="00687E07">
      <w:pPr>
        <w:spacing w:line="276" w:lineRule="auto"/>
        <w:rPr>
          <w:rFonts w:cstheme="minorHAnsi"/>
          <w:sz w:val="24"/>
          <w:szCs w:val="24"/>
        </w:rPr>
      </w:pPr>
      <w:r w:rsidRPr="00E96FF4">
        <w:rPr>
          <w:rFonts w:cstheme="minorHAnsi"/>
          <w:sz w:val="24"/>
          <w:szCs w:val="24"/>
          <w:shd w:val="clear" w:color="auto" w:fill="FFFFFF"/>
        </w:rPr>
        <w:t xml:space="preserve">Niemiec, R.M., Ardoin, N.M., ... Brewer, F.K., </w:t>
      </w:r>
      <w:r>
        <w:rPr>
          <w:rFonts w:cstheme="minorHAnsi"/>
          <w:sz w:val="24"/>
          <w:szCs w:val="24"/>
          <w:shd w:val="clear" w:color="auto" w:fill="FFFFFF"/>
        </w:rPr>
        <w:t>(</w:t>
      </w:r>
      <w:r w:rsidRPr="00E96FF4">
        <w:rPr>
          <w:rFonts w:cstheme="minorHAnsi"/>
          <w:sz w:val="24"/>
          <w:szCs w:val="24"/>
          <w:shd w:val="clear" w:color="auto" w:fill="FFFFFF"/>
        </w:rPr>
        <w:t>2017</w:t>
      </w:r>
      <w:r>
        <w:rPr>
          <w:rFonts w:cstheme="minorHAnsi"/>
          <w:sz w:val="24"/>
          <w:szCs w:val="24"/>
          <w:shd w:val="clear" w:color="auto" w:fill="FFFFFF"/>
        </w:rPr>
        <w:t>)</w:t>
      </w:r>
      <w:r w:rsidRPr="00E96FF4">
        <w:rPr>
          <w:rFonts w:cstheme="minorHAnsi"/>
          <w:sz w:val="24"/>
          <w:szCs w:val="24"/>
          <w:shd w:val="clear" w:color="auto" w:fill="FFFFFF"/>
        </w:rPr>
        <w:t>. Civic and natural place attachment as correlates of resident invasive species control behaviour in Hawaii. Biological Conservation 209, 415–422. doi:10.1016/j.biocon.2017.02.036</w:t>
      </w:r>
    </w:p>
    <w:p w:rsidR="00EF583A" w:rsidRPr="00E96FF4" w:rsidRDefault="00EF583A" w:rsidP="00687E07">
      <w:pPr>
        <w:spacing w:line="276" w:lineRule="auto"/>
        <w:rPr>
          <w:rFonts w:cstheme="minorHAnsi"/>
          <w:sz w:val="24"/>
          <w:szCs w:val="24"/>
          <w:shd w:val="clear" w:color="auto" w:fill="FFFFFF"/>
        </w:rPr>
      </w:pPr>
      <w:r w:rsidRPr="00E96FF4">
        <w:rPr>
          <w:rFonts w:cstheme="minorHAnsi"/>
          <w:sz w:val="24"/>
          <w:szCs w:val="24"/>
          <w:shd w:val="clear" w:color="auto" w:fill="FFFFFF"/>
        </w:rPr>
        <w:t>Nomisweb.co.uk. (2011). </w:t>
      </w:r>
      <w:r w:rsidRPr="00E96FF4">
        <w:rPr>
          <w:rFonts w:cstheme="minorHAnsi"/>
          <w:i/>
          <w:iCs/>
          <w:sz w:val="24"/>
          <w:szCs w:val="24"/>
          <w:shd w:val="clear" w:color="auto" w:fill="FFFFFF"/>
        </w:rPr>
        <w:t xml:space="preserve">2011 Census - Nomis - </w:t>
      </w:r>
      <w:r w:rsidRPr="00E96FF4">
        <w:rPr>
          <w:rFonts w:cstheme="minorHAnsi"/>
          <w:iCs/>
          <w:sz w:val="24"/>
          <w:szCs w:val="24"/>
          <w:shd w:val="clear" w:color="auto" w:fill="FFFFFF"/>
        </w:rPr>
        <w:t>Official Labour Market Statistics</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 xml:space="preserve">nline] Available at: </w:t>
      </w:r>
      <w:hyperlink r:id="rId38" w:history="1">
        <w:r w:rsidRPr="00E96FF4">
          <w:rPr>
            <w:rFonts w:cstheme="minorHAnsi"/>
            <w:color w:val="000000" w:themeColor="text1"/>
            <w:sz w:val="24"/>
            <w:szCs w:val="24"/>
          </w:rPr>
          <w:t>https://www.nomisweb.co.uk/reports/localarea?compare=W38000128</w:t>
        </w:r>
      </w:hyperlink>
      <w:r w:rsidRPr="00E96FF4">
        <w:rPr>
          <w:rFonts w:cstheme="minorHAnsi"/>
          <w:sz w:val="24"/>
          <w:szCs w:val="24"/>
          <w:shd w:val="clear" w:color="auto" w:fill="FFFFFF"/>
        </w:rPr>
        <w:t xml:space="preserve"> [Accessed 1 Mar. 2019].</w:t>
      </w:r>
    </w:p>
    <w:p w:rsidR="00EF583A" w:rsidRPr="00E96FF4" w:rsidRDefault="00EF583A" w:rsidP="00687E07">
      <w:pPr>
        <w:spacing w:line="276" w:lineRule="auto"/>
        <w:rPr>
          <w:rFonts w:cstheme="minorHAnsi"/>
          <w:color w:val="000000"/>
          <w:sz w:val="24"/>
          <w:szCs w:val="24"/>
          <w:shd w:val="clear" w:color="auto" w:fill="FFFFFF"/>
        </w:rPr>
      </w:pPr>
      <w:r w:rsidRPr="00E96FF4">
        <w:rPr>
          <w:rFonts w:cstheme="minorHAnsi"/>
          <w:color w:val="000000"/>
          <w:sz w:val="24"/>
          <w:szCs w:val="24"/>
          <w:shd w:val="clear" w:color="auto" w:fill="FFFFFF"/>
        </w:rPr>
        <w:t>Nonnativespecies.org. (2019). </w:t>
      </w:r>
      <w:r w:rsidRPr="00687E07">
        <w:rPr>
          <w:rFonts w:cstheme="minorHAnsi"/>
          <w:color w:val="000000"/>
          <w:sz w:val="24"/>
          <w:szCs w:val="24"/>
          <w:shd w:val="clear" w:color="auto" w:fill="FFFFFF"/>
        </w:rPr>
        <w:t>GB non-native species secretariat.</w:t>
      </w:r>
      <w:r w:rsidRPr="00E96FF4">
        <w:rPr>
          <w:rFonts w:cstheme="minorHAnsi"/>
          <w:color w:val="000000"/>
          <w:sz w:val="24"/>
          <w:szCs w:val="24"/>
          <w:shd w:val="clear" w:color="auto" w:fill="FFFFFF"/>
        </w:rPr>
        <w:t xml:space="preserve">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http://www.nonnativespecies.org/home/index.cfm [Accessed 10 Sep. 2019].</w:t>
      </w:r>
    </w:p>
    <w:p w:rsidR="00EF583A" w:rsidRPr="00E96FF4" w:rsidRDefault="00EF583A" w:rsidP="00687E07">
      <w:pPr>
        <w:autoSpaceDE w:val="0"/>
        <w:autoSpaceDN w:val="0"/>
        <w:adjustRightInd w:val="0"/>
        <w:spacing w:after="0" w:line="276" w:lineRule="auto"/>
        <w:rPr>
          <w:rFonts w:cstheme="minorHAnsi"/>
          <w:color w:val="231F20"/>
          <w:sz w:val="24"/>
          <w:szCs w:val="24"/>
        </w:rPr>
      </w:pPr>
      <w:r w:rsidRPr="00E96FF4">
        <w:rPr>
          <w:rFonts w:cstheme="minorHAnsi"/>
          <w:color w:val="231F20"/>
          <w:sz w:val="24"/>
          <w:szCs w:val="24"/>
        </w:rPr>
        <w:t>Office on strengthening local action in Europe. Brussels, Belgium: IUCN European Union Representative</w:t>
      </w:r>
    </w:p>
    <w:p w:rsidR="00EF583A" w:rsidRPr="00E96FF4" w:rsidRDefault="00EF583A" w:rsidP="00687E07">
      <w:pPr>
        <w:shd w:val="clear" w:color="auto" w:fill="FFFFFF"/>
        <w:spacing w:after="270" w:line="276" w:lineRule="auto"/>
        <w:rPr>
          <w:rFonts w:cstheme="minorHAnsi"/>
          <w:sz w:val="24"/>
          <w:szCs w:val="24"/>
          <w:shd w:val="clear" w:color="auto" w:fill="FFFFFF"/>
        </w:rPr>
      </w:pPr>
      <w:r w:rsidRPr="00E96FF4">
        <w:rPr>
          <w:rFonts w:cstheme="minorHAnsi"/>
          <w:sz w:val="24"/>
          <w:szCs w:val="24"/>
          <w:shd w:val="clear" w:color="auto" w:fill="FFFFFF"/>
        </w:rPr>
        <w:t xml:space="preserve">Orb, A., Eisenhauer, L., Wynaden, D., </w:t>
      </w:r>
      <w:r>
        <w:rPr>
          <w:rFonts w:cstheme="minorHAnsi"/>
          <w:sz w:val="24"/>
          <w:szCs w:val="24"/>
          <w:shd w:val="clear" w:color="auto" w:fill="FFFFFF"/>
        </w:rPr>
        <w:t>(</w:t>
      </w:r>
      <w:r w:rsidRPr="00E96FF4">
        <w:rPr>
          <w:rFonts w:cstheme="minorHAnsi"/>
          <w:sz w:val="24"/>
          <w:szCs w:val="24"/>
          <w:shd w:val="clear" w:color="auto" w:fill="FFFFFF"/>
        </w:rPr>
        <w:t>2001</w:t>
      </w:r>
      <w:r>
        <w:rPr>
          <w:rFonts w:cstheme="minorHAnsi"/>
          <w:sz w:val="24"/>
          <w:szCs w:val="24"/>
          <w:shd w:val="clear" w:color="auto" w:fill="FFFFFF"/>
        </w:rPr>
        <w:t>)</w:t>
      </w:r>
      <w:r w:rsidRPr="00E96FF4">
        <w:rPr>
          <w:rFonts w:cstheme="minorHAnsi"/>
          <w:sz w:val="24"/>
          <w:szCs w:val="24"/>
          <w:shd w:val="clear" w:color="auto" w:fill="FFFFFF"/>
        </w:rPr>
        <w:t>. Ethics in qualitative research. Journal of Nursing Scholarship 33, 93–96. doi:10.1111/j.1547-5069.2001.00093.x</w:t>
      </w:r>
    </w:p>
    <w:p w:rsidR="00EF583A" w:rsidRPr="00E96FF4" w:rsidRDefault="00EF583A" w:rsidP="00687E07">
      <w:pPr>
        <w:spacing w:line="276" w:lineRule="auto"/>
        <w:rPr>
          <w:rFonts w:cstheme="minorHAnsi"/>
          <w:sz w:val="24"/>
          <w:szCs w:val="24"/>
          <w:shd w:val="clear" w:color="auto" w:fill="FFFFFF"/>
        </w:rPr>
      </w:pPr>
      <w:r w:rsidRPr="00E96FF4">
        <w:rPr>
          <w:rFonts w:cstheme="minorHAnsi"/>
          <w:sz w:val="24"/>
          <w:szCs w:val="24"/>
          <w:shd w:val="clear" w:color="auto" w:fill="FFFFFF"/>
        </w:rPr>
        <w:t>Pagès, M., Fischer, A., ... Lambin, X., (2019). Empowered communities or “cheap labour”? Engaging volunteers in the rationalised management of invasive alien species in Great Britain. Journal of Environmental Management 229, 102–111. doi:10.1016/j.jenvman.2</w:t>
      </w:r>
    </w:p>
    <w:p w:rsidR="00EF583A" w:rsidRPr="00E96FF4" w:rsidRDefault="00EF583A" w:rsidP="00687E07">
      <w:pPr>
        <w:spacing w:line="276" w:lineRule="auto"/>
        <w:rPr>
          <w:rFonts w:cstheme="minorHAnsi"/>
          <w:sz w:val="24"/>
          <w:szCs w:val="24"/>
          <w:shd w:val="clear" w:color="auto" w:fill="FFFFFF"/>
        </w:rPr>
      </w:pPr>
      <w:r w:rsidRPr="00E96FF4">
        <w:rPr>
          <w:rFonts w:cstheme="minorHAnsi"/>
          <w:sz w:val="24"/>
          <w:szCs w:val="24"/>
          <w:shd w:val="clear" w:color="auto" w:fill="FFFFFF"/>
        </w:rPr>
        <w:t>Palmer, M., Linde, M. and Pons, G. (2004). Correlational patterns between invertebrate species composition and the presence of an invasive plant. </w:t>
      </w:r>
      <w:r w:rsidRPr="00E96FF4">
        <w:rPr>
          <w:rFonts w:cstheme="minorHAnsi"/>
          <w:i/>
          <w:iCs/>
          <w:sz w:val="24"/>
          <w:szCs w:val="24"/>
          <w:shd w:val="clear" w:color="auto" w:fill="FFFFFF"/>
        </w:rPr>
        <w:t>Acta Oecologica</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26(3), pp.219-226. Available at: https://s3.amazonaws.com/academia.edu.documents/42938432/Correlational_patterns_between_invertebr20160222-1046-1al2fm3.pdf?response-content-disposition=inline%3B%20filename%3DCorrelational_patterns_between_invertebr. [Accessed 29 Jul. 2019].</w:t>
      </w:r>
    </w:p>
    <w:p w:rsidR="00EF583A" w:rsidRPr="00E96FF4" w:rsidRDefault="00EF583A" w:rsidP="00097D5C">
      <w:pPr>
        <w:spacing w:line="276" w:lineRule="auto"/>
        <w:rPr>
          <w:rFonts w:cstheme="minorHAnsi"/>
          <w:sz w:val="24"/>
          <w:szCs w:val="24"/>
        </w:rPr>
      </w:pPr>
      <w:r w:rsidRPr="00E96FF4">
        <w:rPr>
          <w:rFonts w:cstheme="minorHAnsi"/>
          <w:sz w:val="24"/>
          <w:szCs w:val="24"/>
        </w:rPr>
        <w:t xml:space="preserve">Payne, T. &amp; Hoxley, M., </w:t>
      </w:r>
      <w:r>
        <w:rPr>
          <w:rFonts w:cstheme="minorHAnsi"/>
          <w:sz w:val="24"/>
          <w:szCs w:val="24"/>
        </w:rPr>
        <w:t>(</w:t>
      </w:r>
      <w:r w:rsidRPr="00E96FF4">
        <w:rPr>
          <w:rFonts w:cstheme="minorHAnsi"/>
          <w:sz w:val="24"/>
          <w:szCs w:val="24"/>
        </w:rPr>
        <w:t>2012</w:t>
      </w:r>
      <w:r>
        <w:rPr>
          <w:rFonts w:cstheme="minorHAnsi"/>
          <w:sz w:val="24"/>
          <w:szCs w:val="24"/>
        </w:rPr>
        <w:t>)</w:t>
      </w:r>
      <w:r w:rsidRPr="00E96FF4">
        <w:rPr>
          <w:rFonts w:cstheme="minorHAnsi"/>
          <w:sz w:val="24"/>
          <w:szCs w:val="24"/>
        </w:rPr>
        <w:t>. Identifying and eradicating Japanese knotweed in the UK built environment. </w:t>
      </w:r>
      <w:r w:rsidRPr="00E96FF4">
        <w:rPr>
          <w:rFonts w:cstheme="minorHAnsi"/>
          <w:i/>
          <w:iCs/>
          <w:sz w:val="24"/>
          <w:szCs w:val="24"/>
        </w:rPr>
        <w:t>Structural Survey</w:t>
      </w:r>
      <w:r w:rsidRPr="00E96FF4">
        <w:rPr>
          <w:rFonts w:cstheme="minorHAnsi"/>
          <w:sz w:val="24"/>
          <w:szCs w:val="24"/>
        </w:rPr>
        <w:t>, 30(1), pp.24–42.</w:t>
      </w:r>
    </w:p>
    <w:p w:rsidR="00EF583A" w:rsidRPr="00E96FF4" w:rsidRDefault="00EF583A" w:rsidP="00097D5C">
      <w:pPr>
        <w:spacing w:line="276" w:lineRule="auto"/>
        <w:jc w:val="both"/>
        <w:rPr>
          <w:rFonts w:cstheme="minorHAnsi"/>
          <w:sz w:val="24"/>
          <w:szCs w:val="24"/>
          <w:shd w:val="clear" w:color="auto" w:fill="FFFFFF"/>
        </w:rPr>
      </w:pPr>
      <w:r w:rsidRPr="00E96FF4">
        <w:rPr>
          <w:rFonts w:cstheme="minorHAnsi"/>
          <w:sz w:val="24"/>
          <w:szCs w:val="24"/>
          <w:shd w:val="clear" w:color="auto" w:fill="FFFFFF"/>
        </w:rPr>
        <w:t xml:space="preserve">Peat, J., Leffman, J., Mellor, J., Peat, J., Gelblum, B., Peat, J., Young, J., Beech, S., Berry, G., Gelblum, B., Mellor, J., Cusack, B., Marchant, C., Marric, L., Marchant, C., Inglis, S., </w:t>
      </w:r>
      <w:r w:rsidRPr="00E96FF4">
        <w:rPr>
          <w:rFonts w:cstheme="minorHAnsi"/>
          <w:sz w:val="24"/>
          <w:szCs w:val="24"/>
          <w:shd w:val="clear" w:color="auto" w:fill="FFFFFF"/>
        </w:rPr>
        <w:lastRenderedPageBreak/>
        <w:t>Leffman, J., Leffman, J., Young, J., Peat, J., Leffman, J., Peat, J., Peat, J., Ganatra, S., Gelblum, B., Pynn, N., Cusack, B., Chatterton, E., Gelblum, B., Young, J., Peat, J., Gelblum, B., Gelblum, B., Gelblum, B., Patel, B. and Patel, B. (n.d.). </w:t>
      </w:r>
      <w:r w:rsidRPr="00E96FF4">
        <w:rPr>
          <w:rFonts w:cstheme="minorHAnsi"/>
          <w:i/>
          <w:iCs/>
          <w:sz w:val="24"/>
          <w:szCs w:val="24"/>
          <w:shd w:val="clear" w:color="auto" w:fill="FFFFFF"/>
        </w:rPr>
        <w:t>32 per cent of Brits would buy a property with Japanese knotweed – at a reduced price</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The London Economic. Available at: https://www.thelondoneconomic.com/property/32-per-cent-of-brits-would-buy-a-property-with-japanese-knotweed-at-a-reduced-price/09/06/ [Accessed 11 Jun. 2019].</w:t>
      </w:r>
    </w:p>
    <w:p w:rsidR="00EF583A" w:rsidRPr="00E96FF4" w:rsidRDefault="00EF583A" w:rsidP="00097D5C">
      <w:pPr>
        <w:spacing w:line="276" w:lineRule="auto"/>
        <w:rPr>
          <w:rFonts w:cstheme="minorHAnsi"/>
          <w:sz w:val="24"/>
          <w:szCs w:val="24"/>
          <w:shd w:val="clear" w:color="auto" w:fill="FFFFFF"/>
        </w:rPr>
      </w:pPr>
      <w:r w:rsidRPr="00E96FF4">
        <w:rPr>
          <w:rFonts w:cstheme="minorHAnsi"/>
          <w:sz w:val="24"/>
          <w:szCs w:val="24"/>
          <w:shd w:val="clear" w:color="auto" w:fill="FFFFFF"/>
        </w:rPr>
        <w:t>Pejchar, L. and Mooney, H. (2009). Invasive species, ecosystem services and human well-being. </w:t>
      </w:r>
      <w:r w:rsidRPr="00E96FF4">
        <w:rPr>
          <w:rFonts w:cstheme="minorHAnsi"/>
          <w:i/>
          <w:iCs/>
          <w:sz w:val="24"/>
          <w:szCs w:val="24"/>
          <w:shd w:val="clear" w:color="auto" w:fill="FFFFFF"/>
        </w:rPr>
        <w:t>Trends in Ecology &amp; Evolution</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24(9), pp.497-504. Available at: http://citeseerx.ist.psu.edu/viewdoc/download?doi=10.1.1.472.8767&amp;rep=rep1&amp;type=pdf [Accessed 4 Feb. 2019].</w:t>
      </w:r>
    </w:p>
    <w:p w:rsidR="00EF583A" w:rsidRPr="00E96FF4" w:rsidRDefault="00EF583A" w:rsidP="00097D5C">
      <w:pPr>
        <w:spacing w:line="276" w:lineRule="auto"/>
        <w:rPr>
          <w:rFonts w:cstheme="minorHAnsi"/>
          <w:sz w:val="24"/>
          <w:szCs w:val="24"/>
          <w:shd w:val="clear" w:color="auto" w:fill="FFFFFF"/>
        </w:rPr>
      </w:pPr>
      <w:r w:rsidRPr="00E96FF4">
        <w:rPr>
          <w:rFonts w:cstheme="minorHAnsi"/>
          <w:sz w:val="24"/>
          <w:szCs w:val="24"/>
          <w:shd w:val="clear" w:color="auto" w:fill="FFFFFF"/>
        </w:rPr>
        <w:t>Pimentel, D., McNair, S., Janecka, J., Wightman, J., Simmonds, C., O’Connell, C., Wong, E., Russel, L., Zern, J., Aquino, T. and Tsomondo, T. (2001). Economic and environmental threats of alien plant, animal, and microbe invasions. </w:t>
      </w:r>
      <w:r w:rsidRPr="00E96FF4">
        <w:rPr>
          <w:rFonts w:cstheme="minorHAnsi"/>
          <w:i/>
          <w:iCs/>
          <w:sz w:val="24"/>
          <w:szCs w:val="24"/>
          <w:shd w:val="clear" w:color="auto" w:fill="FFFFFF"/>
        </w:rPr>
        <w:t>Agriculture, Ecosystems &amp; Environment</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84(1), pp.1-20. Available at: http://citeseerx.ist.psu.edu/viewdoc/download?doi=10.1.1.487.5799&amp;rep=rep1&amp;type=pdf [Accessed 22 Jul. 2019].</w:t>
      </w:r>
    </w:p>
    <w:p w:rsidR="00EF583A" w:rsidRPr="00E96FF4" w:rsidRDefault="00EF583A" w:rsidP="00097D5C">
      <w:pPr>
        <w:spacing w:line="276" w:lineRule="auto"/>
        <w:rPr>
          <w:rFonts w:cstheme="minorHAnsi"/>
          <w:sz w:val="24"/>
          <w:szCs w:val="24"/>
          <w:shd w:val="clear" w:color="auto" w:fill="FFFFFF"/>
        </w:rPr>
      </w:pPr>
      <w:r w:rsidRPr="00E96FF4">
        <w:rPr>
          <w:rFonts w:cstheme="minorHAnsi"/>
          <w:sz w:val="24"/>
          <w:szCs w:val="24"/>
          <w:shd w:val="clear" w:color="auto" w:fill="FFFFFF"/>
        </w:rPr>
        <w:t>Pimentel, D., Zuniga, R. and Morrison, D. (2005). Update on the environmental and economic costs associated with alien-invasive species in the United States. </w:t>
      </w:r>
      <w:r w:rsidRPr="00E96FF4">
        <w:rPr>
          <w:rFonts w:cstheme="minorHAnsi"/>
          <w:iCs/>
          <w:sz w:val="24"/>
          <w:szCs w:val="24"/>
          <w:shd w:val="clear" w:color="auto" w:fill="FFFFFF"/>
        </w:rPr>
        <w:t>Ecological Economics</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52(3), pp.273-288. Available at: https://www.sciencedirect.com/science/article/pii/S0921800904003027 [Accessed 7 Mar. 2019].</w:t>
      </w:r>
    </w:p>
    <w:p w:rsidR="00EF583A" w:rsidRPr="00E96FF4" w:rsidRDefault="00EF583A" w:rsidP="00097D5C">
      <w:pPr>
        <w:spacing w:line="276" w:lineRule="auto"/>
        <w:rPr>
          <w:rFonts w:cstheme="minorHAnsi"/>
          <w:color w:val="000000"/>
          <w:sz w:val="24"/>
          <w:szCs w:val="24"/>
          <w:shd w:val="clear" w:color="auto" w:fill="FFFFFF"/>
        </w:rPr>
      </w:pPr>
      <w:r w:rsidRPr="00E96FF4">
        <w:rPr>
          <w:rFonts w:cstheme="minorHAnsi"/>
          <w:color w:val="000000"/>
          <w:sz w:val="24"/>
          <w:szCs w:val="24"/>
          <w:shd w:val="clear" w:color="auto" w:fill="FFFFFF"/>
        </w:rPr>
        <w:t>Postgrad.com. (n.d.). </w:t>
      </w:r>
      <w:r w:rsidRPr="00097D5C">
        <w:rPr>
          <w:rFonts w:cstheme="minorHAnsi"/>
          <w:color w:val="000000"/>
          <w:sz w:val="24"/>
          <w:szCs w:val="24"/>
          <w:shd w:val="clear" w:color="auto" w:fill="FFFFFF"/>
        </w:rPr>
        <w:t>Quantitative &amp; Qualitative | Research | Postgrad.com.</w:t>
      </w:r>
      <w:r w:rsidRPr="00E96FF4">
        <w:rPr>
          <w:rFonts w:cstheme="minorHAnsi"/>
          <w:color w:val="000000"/>
          <w:sz w:val="24"/>
          <w:szCs w:val="24"/>
          <w:shd w:val="clear" w:color="auto" w:fill="FFFFFF"/>
        </w:rPr>
        <w:t xml:space="preserve">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https://www.postgrad.com/advice/phd/research_methods/qualitative_vs_quantitative_research/ [Accessed 24 Jun. 2019].</w:t>
      </w:r>
    </w:p>
    <w:p w:rsidR="00EF583A" w:rsidRPr="00E96FF4" w:rsidRDefault="00EF583A" w:rsidP="00097D5C">
      <w:pPr>
        <w:spacing w:line="276" w:lineRule="auto"/>
        <w:rPr>
          <w:rFonts w:cstheme="minorHAnsi"/>
          <w:sz w:val="24"/>
          <w:szCs w:val="24"/>
        </w:rPr>
      </w:pPr>
      <w:r w:rsidRPr="00E96FF4">
        <w:rPr>
          <w:rFonts w:cstheme="minorHAnsi"/>
          <w:sz w:val="24"/>
          <w:szCs w:val="24"/>
          <w:shd w:val="clear" w:color="auto" w:fill="FFFFFF"/>
        </w:rPr>
        <w:t>Potgieter, L., Gaertner, M., O'Farrell, P. and Richardson, D. (2019). Perceptions of impact: Invasive alien plants in the urban environment. </w:t>
      </w:r>
      <w:r w:rsidRPr="00E96FF4">
        <w:rPr>
          <w:rFonts w:cstheme="minorHAnsi"/>
          <w:i/>
          <w:iCs/>
          <w:sz w:val="24"/>
          <w:szCs w:val="24"/>
          <w:shd w:val="clear" w:color="auto" w:fill="FFFFFF"/>
        </w:rPr>
        <w:t>Journal of Environmental Management</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229, pp.76-87. Available at: https://www.researchgate.net/publication/325658351_Perceptions_of_impact_Invasive_alien_plants_in_the_urban_environment [Accessed 28 May 2019].</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Potgieter, L.J., Gaertner, M., Irlich, U.M., O’Farrell, P.J., Stafford, L., Vogt, H. and Richardson, D.M., </w:t>
      </w:r>
      <w:r>
        <w:rPr>
          <w:rFonts w:cstheme="minorHAnsi"/>
          <w:sz w:val="24"/>
          <w:szCs w:val="24"/>
          <w:shd w:val="clear" w:color="auto" w:fill="FFFFFF"/>
        </w:rPr>
        <w:t>(</w:t>
      </w:r>
      <w:r w:rsidRPr="00E96FF4">
        <w:rPr>
          <w:rFonts w:cstheme="minorHAnsi"/>
          <w:sz w:val="24"/>
          <w:szCs w:val="24"/>
          <w:shd w:val="clear" w:color="auto" w:fill="FFFFFF"/>
        </w:rPr>
        <w:t>2018</w:t>
      </w:r>
      <w:r>
        <w:rPr>
          <w:rFonts w:cstheme="minorHAnsi"/>
          <w:sz w:val="24"/>
          <w:szCs w:val="24"/>
          <w:shd w:val="clear" w:color="auto" w:fill="FFFFFF"/>
        </w:rPr>
        <w:t>)</w:t>
      </w:r>
      <w:r w:rsidRPr="00E96FF4">
        <w:rPr>
          <w:rFonts w:cstheme="minorHAnsi"/>
          <w:sz w:val="24"/>
          <w:szCs w:val="24"/>
          <w:shd w:val="clear" w:color="auto" w:fill="FFFFFF"/>
        </w:rPr>
        <w:t>. Managing urban plant invasions: a multi-criteria prioritization approach. </w:t>
      </w:r>
      <w:r w:rsidRPr="00E96FF4">
        <w:rPr>
          <w:rFonts w:cstheme="minorHAnsi"/>
          <w:i/>
          <w:iCs/>
          <w:sz w:val="24"/>
          <w:szCs w:val="24"/>
          <w:shd w:val="clear" w:color="auto" w:fill="FFFFFF"/>
        </w:rPr>
        <w:t>Environmental management</w:t>
      </w:r>
      <w:r w:rsidRPr="00E96FF4">
        <w:rPr>
          <w:rFonts w:cstheme="minorHAnsi"/>
          <w:sz w:val="24"/>
          <w:szCs w:val="24"/>
          <w:shd w:val="clear" w:color="auto" w:fill="FFFFFF"/>
        </w:rPr>
        <w:t>, </w:t>
      </w:r>
      <w:r w:rsidRPr="00E96FF4">
        <w:rPr>
          <w:rFonts w:cstheme="minorHAnsi"/>
          <w:i/>
          <w:iCs/>
          <w:sz w:val="24"/>
          <w:szCs w:val="24"/>
          <w:shd w:val="clear" w:color="auto" w:fill="FFFFFF"/>
        </w:rPr>
        <w:t>62</w:t>
      </w:r>
      <w:r w:rsidRPr="00E96FF4">
        <w:rPr>
          <w:rFonts w:cstheme="minorHAnsi"/>
          <w:sz w:val="24"/>
          <w:szCs w:val="24"/>
          <w:shd w:val="clear" w:color="auto" w:fill="FFFFFF"/>
        </w:rPr>
        <w:t>(6), pp.1168-1185.</w:t>
      </w:r>
    </w:p>
    <w:p w:rsidR="00EF583A" w:rsidRPr="00E96FF4" w:rsidRDefault="00EF583A" w:rsidP="00B752CB">
      <w:pPr>
        <w:spacing w:before="100" w:beforeAutospacing="1" w:after="100" w:afterAutospacing="1" w:line="276" w:lineRule="auto"/>
        <w:rPr>
          <w:rFonts w:eastAsia="Times New Roman" w:cstheme="minorHAnsi"/>
          <w:sz w:val="24"/>
          <w:szCs w:val="24"/>
          <w:lang w:eastAsia="en-GB"/>
        </w:rPr>
      </w:pPr>
      <w:r w:rsidRPr="00E96FF4">
        <w:rPr>
          <w:rFonts w:eastAsia="Times New Roman" w:cstheme="minorHAnsi"/>
          <w:sz w:val="24"/>
          <w:szCs w:val="24"/>
          <w:lang w:eastAsia="en-GB"/>
        </w:rPr>
        <w:t>Proctor, M. (2019). How to Write A Dissertation at Undergraduate or Master's Level. [</w:t>
      </w:r>
      <w:r>
        <w:rPr>
          <w:rFonts w:eastAsia="Times New Roman" w:cstheme="minorHAnsi"/>
          <w:sz w:val="24"/>
          <w:szCs w:val="24"/>
          <w:lang w:eastAsia="en-GB"/>
        </w:rPr>
        <w:t>v</w:t>
      </w:r>
      <w:r w:rsidRPr="00E96FF4">
        <w:rPr>
          <w:rFonts w:eastAsia="Times New Roman" w:cstheme="minorHAnsi"/>
          <w:sz w:val="24"/>
          <w:szCs w:val="24"/>
          <w:lang w:eastAsia="en-GB"/>
        </w:rPr>
        <w:t xml:space="preserve">ideo] Available at: https://www.youtube.com/watch?v=1O_Go1KzAyE [Accessed 18 Jun. 2019]. </w:t>
      </w:r>
    </w:p>
    <w:p w:rsidR="00EF583A" w:rsidRPr="00E96FF4" w:rsidRDefault="00EF583A" w:rsidP="00B752CB">
      <w:pPr>
        <w:spacing w:line="276" w:lineRule="auto"/>
        <w:rPr>
          <w:rStyle w:val="selectable"/>
          <w:rFonts w:cstheme="minorHAnsi"/>
          <w:sz w:val="24"/>
          <w:szCs w:val="24"/>
          <w:lang w:val="en"/>
        </w:rPr>
      </w:pPr>
      <w:r w:rsidRPr="00E96FF4">
        <w:rPr>
          <w:rStyle w:val="selectable"/>
          <w:rFonts w:cstheme="minorHAnsi"/>
          <w:sz w:val="24"/>
          <w:szCs w:val="24"/>
          <w:lang w:val="en"/>
        </w:rPr>
        <w:lastRenderedPageBreak/>
        <w:t xml:space="preserve">Rhs.org.uk. (2020). </w:t>
      </w:r>
      <w:r w:rsidRPr="00B752CB">
        <w:rPr>
          <w:rStyle w:val="selectable"/>
          <w:rFonts w:cstheme="minorHAnsi"/>
          <w:sz w:val="24"/>
          <w:szCs w:val="24"/>
          <w:lang w:val="en"/>
        </w:rPr>
        <w:t>Japanese knotweed / RHS Gardening.</w:t>
      </w:r>
      <w:r w:rsidRPr="00E96FF4">
        <w:rPr>
          <w:rStyle w:val="selectable"/>
          <w:rFonts w:cstheme="minorHAnsi"/>
          <w:sz w:val="24"/>
          <w:szCs w:val="24"/>
          <w:lang w:val="en"/>
        </w:rPr>
        <w:t xml:space="preserve"> [</w:t>
      </w:r>
      <w:r>
        <w:rPr>
          <w:rStyle w:val="selectable"/>
          <w:rFonts w:cstheme="minorHAnsi"/>
          <w:sz w:val="24"/>
          <w:szCs w:val="24"/>
          <w:lang w:val="en"/>
        </w:rPr>
        <w:t>o</w:t>
      </w:r>
      <w:r w:rsidRPr="00E96FF4">
        <w:rPr>
          <w:rStyle w:val="selectable"/>
          <w:rFonts w:cstheme="minorHAnsi"/>
          <w:sz w:val="24"/>
          <w:szCs w:val="24"/>
          <w:lang w:val="en"/>
        </w:rPr>
        <w:t>nline] Available at: https://www.rhs.org.uk/advice/profile?pid=218 [Accessed 3 Feb. 2020].</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Richardson, D.M., Pyšek, P., Rejmánek, M., Barbour, M.G., Panetta, F.D. and West, C.J., </w:t>
      </w:r>
      <w:r>
        <w:rPr>
          <w:rFonts w:cstheme="minorHAnsi"/>
          <w:sz w:val="24"/>
          <w:szCs w:val="24"/>
          <w:shd w:val="clear" w:color="auto" w:fill="FFFFFF"/>
        </w:rPr>
        <w:t>(</w:t>
      </w:r>
      <w:r w:rsidRPr="00E96FF4">
        <w:rPr>
          <w:rFonts w:cstheme="minorHAnsi"/>
          <w:sz w:val="24"/>
          <w:szCs w:val="24"/>
          <w:shd w:val="clear" w:color="auto" w:fill="FFFFFF"/>
        </w:rPr>
        <w:t>2000</w:t>
      </w:r>
      <w:r>
        <w:rPr>
          <w:rFonts w:cstheme="minorHAnsi"/>
          <w:sz w:val="24"/>
          <w:szCs w:val="24"/>
          <w:shd w:val="clear" w:color="auto" w:fill="FFFFFF"/>
        </w:rPr>
        <w:t>)</w:t>
      </w:r>
      <w:r w:rsidRPr="00E96FF4">
        <w:rPr>
          <w:rFonts w:cstheme="minorHAnsi"/>
          <w:sz w:val="24"/>
          <w:szCs w:val="24"/>
          <w:shd w:val="clear" w:color="auto" w:fill="FFFFFF"/>
        </w:rPr>
        <w:t>. Naturalization and invasion of alien plants: concepts and definitions. </w:t>
      </w:r>
      <w:r w:rsidRPr="00E96FF4">
        <w:rPr>
          <w:rFonts w:cstheme="minorHAnsi"/>
          <w:i/>
          <w:iCs/>
          <w:sz w:val="24"/>
          <w:szCs w:val="24"/>
          <w:shd w:val="clear" w:color="auto" w:fill="FFFFFF"/>
        </w:rPr>
        <w:t>Diversity and distributions</w:t>
      </w:r>
      <w:r w:rsidRPr="00E96FF4">
        <w:rPr>
          <w:rFonts w:cstheme="minorHAnsi"/>
          <w:sz w:val="24"/>
          <w:szCs w:val="24"/>
          <w:shd w:val="clear" w:color="auto" w:fill="FFFFFF"/>
        </w:rPr>
        <w:t>, </w:t>
      </w:r>
      <w:r w:rsidRPr="00E96FF4">
        <w:rPr>
          <w:rFonts w:cstheme="minorHAnsi"/>
          <w:i/>
          <w:iCs/>
          <w:sz w:val="24"/>
          <w:szCs w:val="24"/>
          <w:shd w:val="clear" w:color="auto" w:fill="FFFFFF"/>
        </w:rPr>
        <w:t>6</w:t>
      </w:r>
      <w:r w:rsidRPr="00E96FF4">
        <w:rPr>
          <w:rFonts w:cstheme="minorHAnsi"/>
          <w:sz w:val="24"/>
          <w:szCs w:val="24"/>
          <w:shd w:val="clear" w:color="auto" w:fill="FFFFFF"/>
        </w:rPr>
        <w:t>(2), pp.93-107.</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Robinson, B., Inger, R. and Gaston, K. (2017). Drivers of risk perceptions about the invasive non-native plant Japanese knotweed in domestic gardens. </w:t>
      </w:r>
      <w:r w:rsidRPr="00E96FF4">
        <w:rPr>
          <w:rFonts w:cstheme="minorHAnsi"/>
          <w:i/>
          <w:iCs/>
          <w:sz w:val="24"/>
          <w:szCs w:val="24"/>
          <w:shd w:val="clear" w:color="auto" w:fill="FFFFFF"/>
        </w:rPr>
        <w:t>Biological Invasions</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19(10), pp.2927-2940. Available at: https://link.springer.com/article/10.1007/s10530-017-1495-0#citeas [Accessed 13 May 2019].</w:t>
      </w:r>
    </w:p>
    <w:p w:rsidR="00EF583A" w:rsidRPr="00E96FF4" w:rsidRDefault="00EF583A" w:rsidP="00B752CB">
      <w:pPr>
        <w:spacing w:line="276" w:lineRule="auto"/>
        <w:rPr>
          <w:rFonts w:cstheme="minorHAnsi"/>
          <w:sz w:val="24"/>
          <w:szCs w:val="24"/>
          <w:shd w:val="clear" w:color="auto" w:fill="FFFFFF"/>
        </w:rPr>
      </w:pPr>
      <w:r w:rsidRPr="00E96FF4">
        <w:rPr>
          <w:rFonts w:cstheme="minorHAnsi"/>
          <w:color w:val="000000"/>
          <w:sz w:val="24"/>
          <w:szCs w:val="24"/>
          <w:shd w:val="clear" w:color="auto" w:fill="FFFFFF"/>
        </w:rPr>
        <w:t>Robinson, B., Inger, R. and Gaston, K. (2017). Drivers of risk perceptions about the invasive non-native plant Japanese knotweed in domestic gardens. </w:t>
      </w:r>
      <w:r w:rsidRPr="00E96FF4">
        <w:rPr>
          <w:rFonts w:cstheme="minorHAnsi"/>
          <w:i/>
          <w:iCs/>
          <w:color w:val="000000"/>
          <w:sz w:val="24"/>
          <w:szCs w:val="24"/>
          <w:shd w:val="clear" w:color="auto" w:fill="FFFFFF"/>
        </w:rPr>
        <w:t>Biological Invasions</w:t>
      </w:r>
      <w:r w:rsidRPr="00E96FF4">
        <w:rPr>
          <w:rFonts w:cstheme="minorHAnsi"/>
          <w:color w:val="000000"/>
          <w:sz w:val="24"/>
          <w:szCs w:val="24"/>
          <w:shd w:val="clear" w:color="auto" w:fill="FFFFFF"/>
        </w:rPr>
        <w:t>,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19(10), pp.2927-2940. Available at: https://link.springer.com/article/10.1007/s10530-017-1495-0#citeas [Accessed 13 May 2019].</w:t>
      </w:r>
    </w:p>
    <w:p w:rsidR="00EF583A" w:rsidRPr="00E96FF4" w:rsidRDefault="00EF583A" w:rsidP="00E96FF4">
      <w:pPr>
        <w:spacing w:line="276" w:lineRule="auto"/>
        <w:jc w:val="both"/>
        <w:rPr>
          <w:rFonts w:cstheme="minorHAnsi"/>
          <w:sz w:val="24"/>
          <w:szCs w:val="24"/>
          <w:shd w:val="clear" w:color="auto" w:fill="FFFFFF"/>
        </w:rPr>
      </w:pPr>
      <w:r w:rsidRPr="00E96FF4">
        <w:rPr>
          <w:rFonts w:cstheme="minorHAnsi"/>
          <w:sz w:val="24"/>
          <w:szCs w:val="24"/>
          <w:shd w:val="clear" w:color="auto" w:fill="FFFFFF"/>
        </w:rPr>
        <w:t>Robinson, E. (2016). </w:t>
      </w:r>
      <w:r w:rsidRPr="00E96FF4">
        <w:rPr>
          <w:rFonts w:cstheme="minorHAnsi"/>
          <w:iCs/>
          <w:sz w:val="24"/>
          <w:szCs w:val="24"/>
          <w:shd w:val="clear" w:color="auto" w:fill="FFFFFF"/>
        </w:rPr>
        <w:t>The spread and impacts of invasive non-native plants in a human-dominated landscape: The case of Japanese knotweed.</w:t>
      </w:r>
      <w:r w:rsidRPr="00E96FF4">
        <w:rPr>
          <w:rFonts w:cstheme="minorHAnsi"/>
          <w:sz w:val="24"/>
          <w:szCs w:val="24"/>
          <w:shd w:val="clear" w:color="auto" w:fill="FFFFFF"/>
        </w:rPr>
        <w:t>. PHD. University of Exeter.</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Rotherham, I.D., </w:t>
      </w:r>
      <w:r>
        <w:rPr>
          <w:rFonts w:cstheme="minorHAnsi"/>
          <w:sz w:val="24"/>
          <w:szCs w:val="24"/>
          <w:shd w:val="clear" w:color="auto" w:fill="FFFFFF"/>
        </w:rPr>
        <w:t>(</w:t>
      </w:r>
      <w:r w:rsidRPr="00E96FF4">
        <w:rPr>
          <w:rFonts w:cstheme="minorHAnsi"/>
          <w:sz w:val="24"/>
          <w:szCs w:val="24"/>
          <w:shd w:val="clear" w:color="auto" w:fill="FFFFFF"/>
        </w:rPr>
        <w:t>2005</w:t>
      </w:r>
      <w:r>
        <w:rPr>
          <w:rFonts w:cstheme="minorHAnsi"/>
          <w:sz w:val="24"/>
          <w:szCs w:val="24"/>
          <w:shd w:val="clear" w:color="auto" w:fill="FFFFFF"/>
        </w:rPr>
        <w:t>)</w:t>
      </w:r>
      <w:r w:rsidRPr="00E96FF4">
        <w:rPr>
          <w:rFonts w:cstheme="minorHAnsi"/>
          <w:sz w:val="24"/>
          <w:szCs w:val="24"/>
          <w:shd w:val="clear" w:color="auto" w:fill="FFFFFF"/>
        </w:rPr>
        <w:t>. Invasive plants–ecology, history and perception. </w:t>
      </w:r>
      <w:r w:rsidRPr="00E96FF4">
        <w:rPr>
          <w:rFonts w:cstheme="minorHAnsi"/>
          <w:i/>
          <w:iCs/>
          <w:sz w:val="24"/>
          <w:szCs w:val="24"/>
          <w:shd w:val="clear" w:color="auto" w:fill="FFFFFF"/>
        </w:rPr>
        <w:t>Journal of Practical Ecology and Conservation Special Series</w:t>
      </w:r>
      <w:r w:rsidRPr="00E96FF4">
        <w:rPr>
          <w:rFonts w:cstheme="minorHAnsi"/>
          <w:sz w:val="24"/>
          <w:szCs w:val="24"/>
          <w:shd w:val="clear" w:color="auto" w:fill="FFFFFF"/>
        </w:rPr>
        <w:t>, </w:t>
      </w:r>
      <w:r w:rsidRPr="00E96FF4">
        <w:rPr>
          <w:rFonts w:cstheme="minorHAnsi"/>
          <w:i/>
          <w:iCs/>
          <w:sz w:val="24"/>
          <w:szCs w:val="24"/>
          <w:shd w:val="clear" w:color="auto" w:fill="FFFFFF"/>
        </w:rPr>
        <w:t>4</w:t>
      </w:r>
      <w:r w:rsidRPr="00E96FF4">
        <w:rPr>
          <w:rFonts w:cstheme="minorHAnsi"/>
          <w:sz w:val="24"/>
          <w:szCs w:val="24"/>
          <w:shd w:val="clear" w:color="auto" w:fill="FFFFFF"/>
        </w:rPr>
        <w:t>, pp.52-62.</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Ryan, R.L., Kaplan, R., Grese, R.E., </w:t>
      </w:r>
      <w:r>
        <w:rPr>
          <w:rFonts w:cstheme="minorHAnsi"/>
          <w:sz w:val="24"/>
          <w:szCs w:val="24"/>
          <w:shd w:val="clear" w:color="auto" w:fill="FFFFFF"/>
        </w:rPr>
        <w:t>(</w:t>
      </w:r>
      <w:r w:rsidRPr="00E96FF4">
        <w:rPr>
          <w:rFonts w:cstheme="minorHAnsi"/>
          <w:sz w:val="24"/>
          <w:szCs w:val="24"/>
          <w:shd w:val="clear" w:color="auto" w:fill="FFFFFF"/>
        </w:rPr>
        <w:t>2001</w:t>
      </w:r>
      <w:r>
        <w:rPr>
          <w:rFonts w:cstheme="minorHAnsi"/>
          <w:sz w:val="24"/>
          <w:szCs w:val="24"/>
          <w:shd w:val="clear" w:color="auto" w:fill="FFFFFF"/>
        </w:rPr>
        <w:t>)</w:t>
      </w:r>
      <w:r w:rsidRPr="00E96FF4">
        <w:rPr>
          <w:rFonts w:cstheme="minorHAnsi"/>
          <w:sz w:val="24"/>
          <w:szCs w:val="24"/>
          <w:shd w:val="clear" w:color="auto" w:fill="FFFFFF"/>
        </w:rPr>
        <w:t>. Predicting volunteer commitment in environmental stewardship programmes. Journal of Environmental Planning and Management 44, 629–648. doi:10.1080/09640560120079948</w:t>
      </w:r>
    </w:p>
    <w:p w:rsidR="00EF583A" w:rsidRPr="00E96FF4" w:rsidRDefault="00EF583A" w:rsidP="00B752CB">
      <w:pPr>
        <w:spacing w:line="276" w:lineRule="auto"/>
        <w:rPr>
          <w:rFonts w:eastAsia="Times New Roman" w:cstheme="minorHAnsi"/>
          <w:sz w:val="24"/>
          <w:szCs w:val="24"/>
          <w:shd w:val="clear" w:color="auto" w:fill="FFFFFF"/>
        </w:rPr>
      </w:pPr>
      <w:r w:rsidRPr="00E96FF4">
        <w:rPr>
          <w:rFonts w:eastAsia="Times New Roman" w:cstheme="minorHAnsi"/>
          <w:sz w:val="24"/>
          <w:szCs w:val="24"/>
          <w:shd w:val="clear" w:color="auto" w:fill="FFFFFF"/>
        </w:rPr>
        <w:t>Sala, OE, Chapin, FS, Armesto, JJ, Berlow, E, Bloomfield, J, Dirzo, R, Huber-Sanwald, E, Huenneke, LF, Jackson, RB, Kinzig, A, Leemans, R, Lodge, DM, Mooney, HA, Oesterheld, M, Poff, NL, Sykes, MT, Walker, BH, Walker, M &amp; Wall, DH</w:t>
      </w:r>
      <w:r>
        <w:rPr>
          <w:rFonts w:eastAsia="Times New Roman" w:cstheme="minorHAnsi"/>
          <w:sz w:val="24"/>
          <w:szCs w:val="24"/>
          <w:shd w:val="clear" w:color="auto" w:fill="FFFFFF"/>
        </w:rPr>
        <w:t>.,</w:t>
      </w:r>
      <w:r w:rsidRPr="00E96FF4">
        <w:rPr>
          <w:rFonts w:eastAsia="Times New Roman" w:cstheme="minorHAnsi"/>
          <w:sz w:val="24"/>
          <w:szCs w:val="24"/>
          <w:shd w:val="clear" w:color="auto" w:fill="FFFFFF"/>
        </w:rPr>
        <w:t xml:space="preserve"> </w:t>
      </w:r>
      <w:r>
        <w:rPr>
          <w:rFonts w:eastAsia="Times New Roman" w:cstheme="minorHAnsi"/>
          <w:sz w:val="24"/>
          <w:szCs w:val="24"/>
          <w:shd w:val="clear" w:color="auto" w:fill="FFFFFF"/>
        </w:rPr>
        <w:t>(</w:t>
      </w:r>
      <w:r w:rsidRPr="00E96FF4">
        <w:rPr>
          <w:rFonts w:eastAsia="Times New Roman" w:cstheme="minorHAnsi"/>
          <w:sz w:val="24"/>
          <w:szCs w:val="24"/>
          <w:shd w:val="clear" w:color="auto" w:fill="FFFFFF"/>
        </w:rPr>
        <w:t>2000</w:t>
      </w:r>
      <w:r>
        <w:rPr>
          <w:rFonts w:eastAsia="Times New Roman" w:cstheme="minorHAnsi"/>
          <w:sz w:val="24"/>
          <w:szCs w:val="24"/>
          <w:shd w:val="clear" w:color="auto" w:fill="FFFFFF"/>
        </w:rPr>
        <w:t xml:space="preserve">). </w:t>
      </w:r>
      <w:r w:rsidRPr="00E96FF4">
        <w:rPr>
          <w:rFonts w:eastAsia="Times New Roman" w:cstheme="minorHAnsi"/>
          <w:sz w:val="24"/>
          <w:szCs w:val="24"/>
          <w:shd w:val="clear" w:color="auto" w:fill="FFFFFF"/>
        </w:rPr>
        <w:t>Global biodiversity scenarios for the year 2100' </w:t>
      </w:r>
      <w:r w:rsidRPr="00E96FF4">
        <w:rPr>
          <w:rFonts w:eastAsia="Times New Roman" w:cstheme="minorHAnsi"/>
          <w:i/>
          <w:iCs/>
          <w:sz w:val="24"/>
          <w:szCs w:val="24"/>
          <w:shd w:val="clear" w:color="auto" w:fill="FFFFFF"/>
        </w:rPr>
        <w:t>Science</w:t>
      </w:r>
      <w:r w:rsidRPr="00E96FF4">
        <w:rPr>
          <w:rFonts w:eastAsia="Times New Roman" w:cstheme="minorHAnsi"/>
          <w:sz w:val="24"/>
          <w:szCs w:val="24"/>
          <w:shd w:val="clear" w:color="auto" w:fill="FFFFFF"/>
        </w:rPr>
        <w:t>, vol. 287, no. 5459, pp. 1770-1774. </w:t>
      </w:r>
    </w:p>
    <w:p w:rsidR="00EF583A" w:rsidRPr="00E96FF4" w:rsidRDefault="00EF583A" w:rsidP="00B752CB">
      <w:pPr>
        <w:spacing w:before="100" w:beforeAutospacing="1" w:after="100" w:afterAutospacing="1" w:line="276" w:lineRule="auto"/>
        <w:rPr>
          <w:rFonts w:eastAsia="Times New Roman" w:cstheme="minorHAnsi"/>
          <w:sz w:val="24"/>
          <w:szCs w:val="24"/>
          <w:shd w:val="clear" w:color="auto" w:fill="FFFFFF"/>
          <w:lang w:eastAsia="en-GB"/>
        </w:rPr>
      </w:pPr>
      <w:r w:rsidRPr="00E96FF4">
        <w:rPr>
          <w:rFonts w:eastAsia="Times New Roman" w:cstheme="minorHAnsi"/>
          <w:sz w:val="24"/>
          <w:szCs w:val="24"/>
          <w:shd w:val="clear" w:color="auto" w:fill="FFFFFF"/>
          <w:lang w:eastAsia="en-GB"/>
        </w:rPr>
        <w:t xml:space="preserve">Sandelowski, M., </w:t>
      </w:r>
      <w:r>
        <w:rPr>
          <w:rFonts w:eastAsia="Times New Roman" w:cstheme="minorHAnsi"/>
          <w:sz w:val="24"/>
          <w:szCs w:val="24"/>
          <w:shd w:val="clear" w:color="auto" w:fill="FFFFFF"/>
          <w:lang w:eastAsia="en-GB"/>
        </w:rPr>
        <w:t>(</w:t>
      </w:r>
      <w:r w:rsidRPr="00E96FF4">
        <w:rPr>
          <w:rFonts w:eastAsia="Times New Roman" w:cstheme="minorHAnsi"/>
          <w:sz w:val="24"/>
          <w:szCs w:val="24"/>
          <w:shd w:val="clear" w:color="auto" w:fill="FFFFFF"/>
          <w:lang w:eastAsia="en-GB"/>
        </w:rPr>
        <w:t>1995</w:t>
      </w:r>
      <w:r>
        <w:rPr>
          <w:rFonts w:eastAsia="Times New Roman" w:cstheme="minorHAnsi"/>
          <w:sz w:val="24"/>
          <w:szCs w:val="24"/>
          <w:shd w:val="clear" w:color="auto" w:fill="FFFFFF"/>
          <w:lang w:eastAsia="en-GB"/>
        </w:rPr>
        <w:t>)</w:t>
      </w:r>
      <w:r w:rsidRPr="00E96FF4">
        <w:rPr>
          <w:rFonts w:eastAsia="Times New Roman" w:cstheme="minorHAnsi"/>
          <w:sz w:val="24"/>
          <w:szCs w:val="24"/>
          <w:shd w:val="clear" w:color="auto" w:fill="FFFFFF"/>
          <w:lang w:eastAsia="en-GB"/>
        </w:rPr>
        <w:t>. Sample size in qualitative research. Research in nursing &amp; health 18, 179–183. doi:10.1002/nur.4770180211</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Santo, P., </w:t>
      </w:r>
      <w:r>
        <w:rPr>
          <w:rFonts w:cstheme="minorHAnsi"/>
          <w:sz w:val="24"/>
          <w:szCs w:val="24"/>
          <w:shd w:val="clear" w:color="auto" w:fill="FFFFFF"/>
        </w:rPr>
        <w:t>(</w:t>
      </w:r>
      <w:r w:rsidRPr="00E96FF4">
        <w:rPr>
          <w:rFonts w:cstheme="minorHAnsi"/>
          <w:sz w:val="24"/>
          <w:szCs w:val="24"/>
          <w:shd w:val="clear" w:color="auto" w:fill="FFFFFF"/>
        </w:rPr>
        <w:t>2017</w:t>
      </w:r>
      <w:r>
        <w:rPr>
          <w:rFonts w:cstheme="minorHAnsi"/>
          <w:sz w:val="24"/>
          <w:szCs w:val="24"/>
          <w:shd w:val="clear" w:color="auto" w:fill="FFFFFF"/>
        </w:rPr>
        <w:t>)</w:t>
      </w:r>
      <w:r w:rsidRPr="00E96FF4">
        <w:rPr>
          <w:rFonts w:cstheme="minorHAnsi"/>
          <w:sz w:val="24"/>
          <w:szCs w:val="24"/>
          <w:shd w:val="clear" w:color="auto" w:fill="FFFFFF"/>
        </w:rPr>
        <w:t>. Assessing diminution in value of residential properties affected by Japanese knotweed. </w:t>
      </w:r>
      <w:r w:rsidRPr="00E96FF4">
        <w:rPr>
          <w:rFonts w:cstheme="minorHAnsi"/>
          <w:iCs/>
          <w:sz w:val="24"/>
          <w:szCs w:val="24"/>
          <w:shd w:val="clear" w:color="auto" w:fill="FFFFFF"/>
        </w:rPr>
        <w:t>Journal of Building Survey, Appraisal &amp; Valuation</w:t>
      </w:r>
      <w:r w:rsidRPr="00E96FF4">
        <w:rPr>
          <w:rFonts w:cstheme="minorHAnsi"/>
          <w:sz w:val="24"/>
          <w:szCs w:val="24"/>
          <w:shd w:val="clear" w:color="auto" w:fill="FFFFFF"/>
        </w:rPr>
        <w:t>, </w:t>
      </w:r>
      <w:r w:rsidRPr="00E96FF4">
        <w:rPr>
          <w:rFonts w:cstheme="minorHAnsi"/>
          <w:iCs/>
          <w:sz w:val="24"/>
          <w:szCs w:val="24"/>
          <w:shd w:val="clear" w:color="auto" w:fill="FFFFFF"/>
        </w:rPr>
        <w:t>6</w:t>
      </w:r>
      <w:r w:rsidRPr="00E96FF4">
        <w:rPr>
          <w:rFonts w:cstheme="minorHAnsi"/>
          <w:sz w:val="24"/>
          <w:szCs w:val="24"/>
          <w:shd w:val="clear" w:color="auto" w:fill="FFFFFF"/>
        </w:rPr>
        <w:t>(3), pp.211-221.</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Savard, J., Clergeau, P. and Mennechez, G. (2000). Biodiversity concepts and urban ecosystems. </w:t>
      </w:r>
      <w:r w:rsidRPr="00E96FF4">
        <w:rPr>
          <w:rFonts w:cstheme="minorHAnsi"/>
          <w:i/>
          <w:iCs/>
          <w:sz w:val="24"/>
          <w:szCs w:val="24"/>
          <w:shd w:val="clear" w:color="auto" w:fill="FFFFFF"/>
        </w:rPr>
        <w:t>Landscape and Urban Planning</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 xml:space="preserve">nline] 48(3-4), pp.131-142. Available at: </w:t>
      </w:r>
      <w:r w:rsidRPr="00E96FF4">
        <w:rPr>
          <w:rFonts w:cstheme="minorHAnsi"/>
          <w:sz w:val="24"/>
          <w:szCs w:val="24"/>
          <w:shd w:val="clear" w:color="auto" w:fill="FFFFFF"/>
        </w:rPr>
        <w:lastRenderedPageBreak/>
        <w:t>http://citeseerx.ist.psu.edu/viewdoc/download?doi=10.1.1.463.4565&amp;rep=rep1&amp;type=pdf [Accessed 12 Jun. 2019].</w:t>
      </w:r>
    </w:p>
    <w:p w:rsidR="00EF583A" w:rsidRPr="00E96FF4" w:rsidRDefault="00EF583A" w:rsidP="00B752CB">
      <w:pPr>
        <w:spacing w:line="276" w:lineRule="auto"/>
        <w:rPr>
          <w:rFonts w:cstheme="minorHAnsi"/>
          <w:sz w:val="24"/>
          <w:szCs w:val="24"/>
        </w:rPr>
      </w:pPr>
      <w:r w:rsidRPr="001B3279">
        <w:rPr>
          <w:rFonts w:cstheme="minorHAnsi"/>
          <w:sz w:val="24"/>
          <w:szCs w:val="24"/>
        </w:rPr>
        <w:t>Schacter</w:t>
      </w:r>
      <w:r>
        <w:rPr>
          <w:rFonts w:cstheme="minorHAnsi"/>
          <w:sz w:val="24"/>
          <w:szCs w:val="24"/>
        </w:rPr>
        <w:t>,</w:t>
      </w:r>
      <w:r w:rsidRPr="001B3279">
        <w:rPr>
          <w:rFonts w:cstheme="minorHAnsi"/>
          <w:sz w:val="24"/>
          <w:szCs w:val="24"/>
        </w:rPr>
        <w:t xml:space="preserve"> DL</w:t>
      </w:r>
      <w:r>
        <w:rPr>
          <w:rFonts w:cstheme="minorHAnsi"/>
          <w:sz w:val="24"/>
          <w:szCs w:val="24"/>
        </w:rPr>
        <w:t xml:space="preserve">., </w:t>
      </w:r>
      <w:r w:rsidRPr="001B3279">
        <w:rPr>
          <w:rFonts w:cstheme="minorHAnsi"/>
          <w:sz w:val="24"/>
          <w:szCs w:val="24"/>
        </w:rPr>
        <w:t>Gilbert</w:t>
      </w:r>
      <w:r>
        <w:rPr>
          <w:rFonts w:cstheme="minorHAnsi"/>
          <w:sz w:val="24"/>
          <w:szCs w:val="24"/>
        </w:rPr>
        <w:t xml:space="preserve">, </w:t>
      </w:r>
      <w:r w:rsidRPr="001B3279">
        <w:rPr>
          <w:rFonts w:cstheme="minorHAnsi"/>
          <w:sz w:val="24"/>
          <w:szCs w:val="24"/>
        </w:rPr>
        <w:t xml:space="preserve"> D</w:t>
      </w:r>
      <w:r>
        <w:rPr>
          <w:rFonts w:cstheme="minorHAnsi"/>
          <w:sz w:val="24"/>
          <w:szCs w:val="24"/>
        </w:rPr>
        <w:t>T.</w:t>
      </w:r>
      <w:r w:rsidRPr="001B3279">
        <w:rPr>
          <w:rFonts w:cstheme="minorHAnsi"/>
          <w:sz w:val="24"/>
          <w:szCs w:val="24"/>
        </w:rPr>
        <w:t>,</w:t>
      </w:r>
      <w:r>
        <w:rPr>
          <w:rFonts w:cstheme="minorHAnsi"/>
          <w:sz w:val="24"/>
          <w:szCs w:val="24"/>
        </w:rPr>
        <w:t xml:space="preserve"> and</w:t>
      </w:r>
      <w:r w:rsidRPr="001B3279">
        <w:rPr>
          <w:rFonts w:cstheme="minorHAnsi"/>
          <w:sz w:val="24"/>
          <w:szCs w:val="24"/>
        </w:rPr>
        <w:t xml:space="preserve"> Wegner DM. </w:t>
      </w:r>
      <w:r>
        <w:rPr>
          <w:rFonts w:cstheme="minorHAnsi"/>
          <w:sz w:val="24"/>
          <w:szCs w:val="24"/>
        </w:rPr>
        <w:t>(</w:t>
      </w:r>
      <w:r w:rsidRPr="001B3279">
        <w:rPr>
          <w:rFonts w:cstheme="minorHAnsi"/>
          <w:sz w:val="24"/>
          <w:szCs w:val="24"/>
        </w:rPr>
        <w:t>2011</w:t>
      </w:r>
      <w:r>
        <w:rPr>
          <w:rFonts w:cstheme="minorHAnsi"/>
          <w:sz w:val="24"/>
          <w:szCs w:val="24"/>
        </w:rPr>
        <w:t xml:space="preserve">). </w:t>
      </w:r>
      <w:hyperlink r:id="rId39" w:history="1">
        <w:r w:rsidRPr="001B3279">
          <w:rPr>
            <w:rFonts w:cstheme="minorHAnsi"/>
            <w:i/>
            <w:iCs/>
            <w:sz w:val="24"/>
            <w:szCs w:val="24"/>
          </w:rPr>
          <w:t>Psychology (2nd Edition)</w:t>
        </w:r>
      </w:hyperlink>
      <w:r w:rsidRPr="001B3279">
        <w:rPr>
          <w:rFonts w:cstheme="minorHAnsi"/>
          <w:sz w:val="24"/>
          <w:szCs w:val="24"/>
        </w:rPr>
        <w:t>. New York: Worth</w:t>
      </w:r>
      <w:r>
        <w:rPr>
          <w:rFonts w:cstheme="minorHAnsi"/>
          <w:sz w:val="24"/>
          <w:szCs w:val="24"/>
        </w:rPr>
        <w:t xml:space="preserve"> Publishers, pp. 1-148.</w:t>
      </w:r>
      <w:r w:rsidRPr="001B3279">
        <w:rPr>
          <w:rFonts w:cstheme="minorHAnsi"/>
          <w:sz w:val="24"/>
          <w:szCs w:val="24"/>
        </w:rPr>
        <w:t xml:space="preserve"> </w:t>
      </w:r>
    </w:p>
    <w:p w:rsidR="00EF583A" w:rsidRPr="00E96FF4" w:rsidRDefault="00EF583A" w:rsidP="00B752CB">
      <w:pPr>
        <w:spacing w:line="276" w:lineRule="auto"/>
        <w:rPr>
          <w:rFonts w:cstheme="minorHAnsi"/>
          <w:sz w:val="24"/>
          <w:szCs w:val="24"/>
          <w:lang w:val="en"/>
        </w:rPr>
      </w:pPr>
      <w:r w:rsidRPr="00E96FF4">
        <w:rPr>
          <w:rFonts w:cstheme="minorHAnsi"/>
          <w:sz w:val="24"/>
          <w:szCs w:val="24"/>
          <w:lang w:val="en"/>
        </w:rPr>
        <w:t xml:space="preserve">Seal, N. (n.d.). </w:t>
      </w:r>
      <w:r w:rsidRPr="00B752CB">
        <w:rPr>
          <w:rFonts w:cstheme="minorHAnsi"/>
          <w:sz w:val="24"/>
          <w:szCs w:val="24"/>
          <w:lang w:val="en"/>
        </w:rPr>
        <w:t>Japanese knotweed Research Survey carried out by YouGov. | Japanese Knotweed Removal by Environet.</w:t>
      </w:r>
      <w:r w:rsidRPr="00E96FF4">
        <w:rPr>
          <w:rFonts w:cstheme="minorHAnsi"/>
          <w:sz w:val="24"/>
          <w:szCs w:val="24"/>
          <w:lang w:val="en"/>
        </w:rPr>
        <w:t xml:space="preserve"> [</w:t>
      </w:r>
      <w:r>
        <w:rPr>
          <w:rFonts w:cstheme="minorHAnsi"/>
          <w:sz w:val="24"/>
          <w:szCs w:val="24"/>
          <w:lang w:val="en"/>
        </w:rPr>
        <w:t>o</w:t>
      </w:r>
      <w:r w:rsidRPr="00E96FF4">
        <w:rPr>
          <w:rFonts w:cstheme="minorHAnsi"/>
          <w:sz w:val="24"/>
          <w:szCs w:val="24"/>
          <w:lang w:val="en"/>
        </w:rPr>
        <w:t>nline] Environetuk.com. Available at: https://environetuk.com/blog/Japanese_knotweed_Research_Survey_carried_out_by_YouGov [Accessed 11 Jun. 2019].</w:t>
      </w:r>
    </w:p>
    <w:p w:rsidR="00EF583A" w:rsidRPr="00E96FF4" w:rsidRDefault="00EF583A" w:rsidP="00B752CB">
      <w:pPr>
        <w:spacing w:line="276" w:lineRule="auto"/>
        <w:rPr>
          <w:rFonts w:cstheme="minorHAnsi"/>
          <w:sz w:val="24"/>
          <w:szCs w:val="24"/>
        </w:rPr>
      </w:pPr>
      <w:r w:rsidRPr="00E96FF4">
        <w:rPr>
          <w:rFonts w:cstheme="minorHAnsi"/>
          <w:sz w:val="24"/>
          <w:szCs w:val="24"/>
        </w:rPr>
        <w:t xml:space="preserve">Shackleton, C.M., Ruwanza, S., Sinasson Sanni, G.K., Bennett, S., Lacy, P., Modipa, R., Mtati, N., Sachikonye, M., Thondhlana, G., 2016. Unpacking Pandora's Box: understanding and categorising ecosystem disservices for environmental management and human wellbeing. Ecosystem 19, 587–600. </w:t>
      </w:r>
    </w:p>
    <w:p w:rsidR="00EF583A" w:rsidRPr="00E96FF4" w:rsidRDefault="00EF583A" w:rsidP="00B752CB">
      <w:pPr>
        <w:spacing w:line="276" w:lineRule="auto"/>
        <w:jc w:val="both"/>
        <w:rPr>
          <w:rFonts w:cstheme="minorHAnsi"/>
          <w:sz w:val="24"/>
          <w:szCs w:val="24"/>
          <w:shd w:val="clear" w:color="auto" w:fill="FFFFFF"/>
        </w:rPr>
      </w:pPr>
      <w:r w:rsidRPr="00E96FF4">
        <w:rPr>
          <w:rFonts w:cstheme="minorHAnsi"/>
          <w:sz w:val="24"/>
          <w:szCs w:val="24"/>
          <w:shd w:val="clear" w:color="auto" w:fill="FFFFFF"/>
        </w:rPr>
        <w:t>Shackleton, R., Shackleton, C. and Kull, C. (2019). The role of invasive alien species in shaping local livelihoods and human well-being: A review. </w:t>
      </w:r>
      <w:r w:rsidRPr="00E96FF4">
        <w:rPr>
          <w:rFonts w:cstheme="minorHAnsi"/>
          <w:iCs/>
          <w:sz w:val="24"/>
          <w:szCs w:val="24"/>
        </w:rPr>
        <w:t>Journal of Environmental Management</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229, pp.145-157. Available at: http://The role of invasive alien species in shaping local livelihoods and human well-being: A review [Accessed 5 Mar. 2019].</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Shackleton, R.T., Richardson, D.M., Shackleton, C.M., Bennett, B., Crowley, S.L., Dehnen-Schmutz, K., Estévez, R.A., Fischer, A., Kueffer, C., Kull, C.A. and Marchante, E., </w:t>
      </w:r>
      <w:r>
        <w:rPr>
          <w:rFonts w:cstheme="minorHAnsi"/>
          <w:sz w:val="24"/>
          <w:szCs w:val="24"/>
          <w:shd w:val="clear" w:color="auto" w:fill="FFFFFF"/>
        </w:rPr>
        <w:t>(</w:t>
      </w:r>
      <w:r w:rsidRPr="00E96FF4">
        <w:rPr>
          <w:rFonts w:cstheme="minorHAnsi"/>
          <w:sz w:val="24"/>
          <w:szCs w:val="24"/>
          <w:shd w:val="clear" w:color="auto" w:fill="FFFFFF"/>
        </w:rPr>
        <w:t>2019</w:t>
      </w:r>
      <w:r>
        <w:rPr>
          <w:rFonts w:cstheme="minorHAnsi"/>
          <w:sz w:val="24"/>
          <w:szCs w:val="24"/>
          <w:shd w:val="clear" w:color="auto" w:fill="FFFFFF"/>
        </w:rPr>
        <w:t>)</w:t>
      </w:r>
      <w:r w:rsidRPr="00E96FF4">
        <w:rPr>
          <w:rFonts w:cstheme="minorHAnsi"/>
          <w:sz w:val="24"/>
          <w:szCs w:val="24"/>
          <w:shd w:val="clear" w:color="auto" w:fill="FFFFFF"/>
        </w:rPr>
        <w:t>. Explaining people's perceptions of invasive alien species: A conceptual framework</w:t>
      </w:r>
      <w:r w:rsidRPr="00E96FF4">
        <w:rPr>
          <w:rFonts w:cstheme="minorHAnsi"/>
          <w:i/>
          <w:sz w:val="24"/>
          <w:szCs w:val="24"/>
          <w:shd w:val="clear" w:color="auto" w:fill="FFFFFF"/>
        </w:rPr>
        <w:t>. </w:t>
      </w:r>
      <w:r w:rsidRPr="00E96FF4">
        <w:rPr>
          <w:rFonts w:cstheme="minorHAnsi"/>
          <w:i/>
          <w:iCs/>
          <w:sz w:val="24"/>
          <w:szCs w:val="24"/>
          <w:shd w:val="clear" w:color="auto" w:fill="FFFFFF"/>
        </w:rPr>
        <w:t>Journal of environmental management</w:t>
      </w:r>
      <w:r w:rsidRPr="00E96FF4">
        <w:rPr>
          <w:rFonts w:cstheme="minorHAnsi"/>
          <w:sz w:val="24"/>
          <w:szCs w:val="24"/>
          <w:shd w:val="clear" w:color="auto" w:fill="FFFFFF"/>
        </w:rPr>
        <w:t>, </w:t>
      </w:r>
      <w:r w:rsidRPr="00E96FF4">
        <w:rPr>
          <w:rFonts w:cstheme="minorHAnsi"/>
          <w:iCs/>
          <w:sz w:val="24"/>
          <w:szCs w:val="24"/>
          <w:shd w:val="clear" w:color="auto" w:fill="FFFFFF"/>
        </w:rPr>
        <w:t>229</w:t>
      </w:r>
      <w:r w:rsidRPr="00E96FF4">
        <w:rPr>
          <w:rFonts w:cstheme="minorHAnsi"/>
          <w:sz w:val="24"/>
          <w:szCs w:val="24"/>
          <w:shd w:val="clear" w:color="auto" w:fill="FFFFFF"/>
        </w:rPr>
        <w:t xml:space="preserve">, pp.10-26. </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Shackleton, S., Kirby, D., Gambiza, J., </w:t>
      </w:r>
      <w:r>
        <w:rPr>
          <w:rFonts w:cstheme="minorHAnsi"/>
          <w:sz w:val="24"/>
          <w:szCs w:val="24"/>
          <w:shd w:val="clear" w:color="auto" w:fill="FFFFFF"/>
        </w:rPr>
        <w:t>(</w:t>
      </w:r>
      <w:r w:rsidRPr="00E96FF4">
        <w:rPr>
          <w:rFonts w:cstheme="minorHAnsi"/>
          <w:sz w:val="24"/>
          <w:szCs w:val="24"/>
          <w:shd w:val="clear" w:color="auto" w:fill="FFFFFF"/>
        </w:rPr>
        <w:t>2011</w:t>
      </w:r>
      <w:r>
        <w:rPr>
          <w:rFonts w:cstheme="minorHAnsi"/>
          <w:sz w:val="24"/>
          <w:szCs w:val="24"/>
          <w:shd w:val="clear" w:color="auto" w:fill="FFFFFF"/>
        </w:rPr>
        <w:t>)</w:t>
      </w:r>
      <w:r w:rsidRPr="00E96FF4">
        <w:rPr>
          <w:rFonts w:cstheme="minorHAnsi"/>
          <w:sz w:val="24"/>
          <w:szCs w:val="24"/>
          <w:shd w:val="clear" w:color="auto" w:fill="FFFFFF"/>
        </w:rPr>
        <w:t>. Invasive plants - friends or foes? contribution of prickly pear (Opuntia ficus-indica) to livelihoods in Makana Municipality, Eastern Cape, South Africa. Development Southern Africa 28, 177–193. doi:10.1080/0376835X.2011.570065</w:t>
      </w:r>
    </w:p>
    <w:p w:rsidR="00EF583A" w:rsidRPr="00E96FF4" w:rsidRDefault="00EF583A" w:rsidP="00B752CB">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Sharp, R.L., Larson, L.R., Green, G.T., </w:t>
      </w:r>
      <w:r>
        <w:rPr>
          <w:rFonts w:cstheme="minorHAnsi"/>
          <w:sz w:val="24"/>
          <w:szCs w:val="24"/>
          <w:shd w:val="clear" w:color="auto" w:fill="FFFFFF"/>
        </w:rPr>
        <w:t>(</w:t>
      </w:r>
      <w:r w:rsidRPr="00E96FF4">
        <w:rPr>
          <w:rFonts w:cstheme="minorHAnsi"/>
          <w:sz w:val="24"/>
          <w:szCs w:val="24"/>
          <w:shd w:val="clear" w:color="auto" w:fill="FFFFFF"/>
        </w:rPr>
        <w:t>2011</w:t>
      </w:r>
      <w:r>
        <w:rPr>
          <w:rFonts w:cstheme="minorHAnsi"/>
          <w:sz w:val="24"/>
          <w:szCs w:val="24"/>
          <w:shd w:val="clear" w:color="auto" w:fill="FFFFFF"/>
        </w:rPr>
        <w:t>)</w:t>
      </w:r>
      <w:r w:rsidRPr="00E96FF4">
        <w:rPr>
          <w:rFonts w:cstheme="minorHAnsi"/>
          <w:sz w:val="24"/>
          <w:szCs w:val="24"/>
          <w:shd w:val="clear" w:color="auto" w:fill="FFFFFF"/>
        </w:rPr>
        <w:t>. Factors influencing public preferences for invasive alien species management. Biological Conservation 144, 2097–2104. doi:10.1016/j.biocon.2011.04.032</w:t>
      </w:r>
    </w:p>
    <w:p w:rsidR="00EF583A" w:rsidRPr="00E96FF4" w:rsidRDefault="00EF583A" w:rsidP="00B752CB">
      <w:pPr>
        <w:spacing w:line="276" w:lineRule="auto"/>
        <w:rPr>
          <w:rFonts w:cstheme="minorHAnsi"/>
          <w:snapToGrid w:val="0"/>
          <w:sz w:val="24"/>
          <w:szCs w:val="24"/>
          <w:lang w:eastAsia="nl-NL"/>
        </w:rPr>
      </w:pPr>
      <w:r w:rsidRPr="00E96FF4">
        <w:rPr>
          <w:rFonts w:cstheme="minorHAnsi"/>
          <w:color w:val="000000"/>
          <w:sz w:val="24"/>
          <w:szCs w:val="24"/>
          <w:shd w:val="clear" w:color="auto" w:fill="FFFFFF"/>
        </w:rPr>
        <w:t>Shaw, R. (2010). </w:t>
      </w:r>
      <w:r w:rsidRPr="00B752CB">
        <w:rPr>
          <w:rFonts w:cstheme="minorHAnsi"/>
          <w:color w:val="000000"/>
          <w:sz w:val="24"/>
          <w:szCs w:val="24"/>
          <w:shd w:val="clear" w:color="auto" w:fill="FFFFFF"/>
        </w:rPr>
        <w:t>BBC News - Insect may head to Swansea - 'world knotweed capital'.</w:t>
      </w:r>
      <w:r w:rsidRPr="00E96FF4">
        <w:rPr>
          <w:rFonts w:cstheme="minorHAnsi"/>
          <w:color w:val="000000"/>
          <w:sz w:val="24"/>
          <w:szCs w:val="24"/>
          <w:shd w:val="clear" w:color="auto" w:fill="FFFFFF"/>
        </w:rPr>
        <w:t xml:space="preserve">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News.bbc.co.uk. Available at: http://news.bbc.co.uk/1/hi/wales/south_west/8557491.stm [Accessed 5 Aug. 2019].</w:t>
      </w:r>
    </w:p>
    <w:p w:rsidR="00EF583A" w:rsidRPr="00E96FF4" w:rsidRDefault="00EF583A" w:rsidP="005B6DD2">
      <w:pPr>
        <w:spacing w:line="276" w:lineRule="auto"/>
        <w:rPr>
          <w:rFonts w:cstheme="minorHAnsi"/>
          <w:sz w:val="24"/>
          <w:szCs w:val="24"/>
        </w:rPr>
      </w:pPr>
      <w:r w:rsidRPr="00E96FF4">
        <w:rPr>
          <w:rFonts w:cstheme="minorHAnsi"/>
          <w:sz w:val="24"/>
          <w:szCs w:val="24"/>
        </w:rPr>
        <w:t>Shaw, R., Bryner, S. and Tanner, R. (2009). The life history and host range of the Japanese knotweed psyllid, Aphalara itadori Shinji: Potentially the first classical biological weed control agent for the European Union. </w:t>
      </w:r>
      <w:r w:rsidRPr="00E96FF4">
        <w:rPr>
          <w:rFonts w:cstheme="minorHAnsi"/>
          <w:i/>
          <w:iCs/>
          <w:sz w:val="24"/>
          <w:szCs w:val="24"/>
        </w:rPr>
        <w:t>Biological Control</w:t>
      </w:r>
      <w:r w:rsidRPr="00E96FF4">
        <w:rPr>
          <w:rFonts w:cstheme="minorHAnsi"/>
          <w:sz w:val="24"/>
          <w:szCs w:val="24"/>
        </w:rPr>
        <w:t>, [</w:t>
      </w:r>
      <w:r>
        <w:rPr>
          <w:rFonts w:cstheme="minorHAnsi"/>
          <w:sz w:val="24"/>
          <w:szCs w:val="24"/>
        </w:rPr>
        <w:t>o</w:t>
      </w:r>
      <w:r w:rsidRPr="00E96FF4">
        <w:rPr>
          <w:rFonts w:cstheme="minorHAnsi"/>
          <w:sz w:val="24"/>
          <w:szCs w:val="24"/>
        </w:rPr>
        <w:t>nline] 49(2), pp.105-113. Available at: https://www.researchgate.net/profile/Rob_Tanner2/publication/223750499_The_l</w:t>
      </w:r>
      <w:r w:rsidRPr="00E96FF4">
        <w:rPr>
          <w:rFonts w:cstheme="minorHAnsi"/>
          <w:sz w:val="24"/>
          <w:szCs w:val="24"/>
        </w:rPr>
        <w:lastRenderedPageBreak/>
        <w:t>ife_history_and_host_range_of_the_Japanese_knotweed_psyllid_Aphalara_itadori_Shinji_Potentially_the_first_classical_biological_weed_control_agent_for_the_European_Union/links/5a4a7276458515f6b05b3157/The-life-history-and-host-range-of-the-Japanese-knotweed-psyllid-Aphalara-itadori-Shinji-Potentially-the-first-classical-biological-weed-control-agent-for-the-European-Union.pdf [Accessed 21 May 2019].</w:t>
      </w:r>
    </w:p>
    <w:p w:rsidR="00EF583A" w:rsidRPr="00E96FF4" w:rsidRDefault="00EF583A" w:rsidP="005B6DD2">
      <w:pPr>
        <w:spacing w:line="276" w:lineRule="auto"/>
        <w:rPr>
          <w:rFonts w:cstheme="minorHAnsi"/>
          <w:sz w:val="24"/>
          <w:szCs w:val="24"/>
          <w:shd w:val="clear" w:color="auto" w:fill="FFFFFF"/>
        </w:rPr>
      </w:pPr>
      <w:r w:rsidRPr="00E96FF4">
        <w:rPr>
          <w:rFonts w:cstheme="minorHAnsi"/>
          <w:sz w:val="24"/>
          <w:szCs w:val="24"/>
          <w:shd w:val="clear" w:color="auto" w:fill="FFFFFF"/>
        </w:rPr>
        <w:t>Shine, C. (2007). Invasive species in an international context: IPPC, CBD, European Strategy on Invasive Alien Species and other legal instruments. </w:t>
      </w:r>
      <w:r w:rsidRPr="00E96FF4">
        <w:rPr>
          <w:rFonts w:cstheme="minorHAnsi"/>
          <w:i/>
          <w:iCs/>
          <w:sz w:val="24"/>
          <w:szCs w:val="24"/>
          <w:shd w:val="clear" w:color="auto" w:fill="FFFFFF"/>
        </w:rPr>
        <w:t>EPPO Bulletin</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37(1), pp.103-113. Available at: https://onlinelibrary.wiley.com/doi/abs/10.1111/j.1365-2338.2007.01087.x [Accessed 12 Jun. 2019].</w:t>
      </w:r>
    </w:p>
    <w:p w:rsidR="00EF583A" w:rsidRPr="00E96FF4" w:rsidRDefault="00EF583A" w:rsidP="005B6DD2">
      <w:pPr>
        <w:spacing w:line="276" w:lineRule="auto"/>
        <w:rPr>
          <w:rFonts w:eastAsia="Times New Roman" w:cstheme="minorHAnsi"/>
          <w:sz w:val="24"/>
          <w:szCs w:val="24"/>
        </w:rPr>
      </w:pPr>
      <w:r w:rsidRPr="00E96FF4">
        <w:rPr>
          <w:rFonts w:cstheme="minorHAnsi"/>
          <w:sz w:val="24"/>
          <w:szCs w:val="24"/>
          <w:shd w:val="clear" w:color="auto" w:fill="FFFFFF"/>
        </w:rPr>
        <w:t>Sjoberg, L., Moen, B.‐E. &amp; Rundmo, T. (2004). Explaining risk perception: </w:t>
      </w:r>
      <w:r w:rsidRPr="00E96FF4">
        <w:rPr>
          <w:rFonts w:cstheme="minorHAnsi"/>
          <w:i/>
          <w:iCs/>
          <w:sz w:val="24"/>
          <w:szCs w:val="24"/>
          <w:shd w:val="clear" w:color="auto" w:fill="FFFFFF"/>
        </w:rPr>
        <w:t>an evaluation of the psychometric paradigm in risk perception research</w:t>
      </w:r>
      <w:r w:rsidRPr="00E96FF4">
        <w:rPr>
          <w:rFonts w:cstheme="minorHAnsi"/>
          <w:sz w:val="24"/>
          <w:szCs w:val="24"/>
          <w:shd w:val="clear" w:color="auto" w:fill="FFFFFF"/>
        </w:rPr>
        <w:t>. Rotunde 84, 1– 39.</w:t>
      </w:r>
    </w:p>
    <w:p w:rsidR="00EF583A" w:rsidRPr="00E96FF4" w:rsidRDefault="00EF583A" w:rsidP="00E96FF4">
      <w:pPr>
        <w:spacing w:line="276" w:lineRule="auto"/>
        <w:jc w:val="both"/>
        <w:rPr>
          <w:rFonts w:cstheme="minorHAnsi"/>
          <w:sz w:val="24"/>
          <w:szCs w:val="24"/>
          <w:shd w:val="clear" w:color="auto" w:fill="FFFFFF"/>
        </w:rPr>
      </w:pPr>
      <w:r w:rsidRPr="00E96FF4">
        <w:rPr>
          <w:rFonts w:cstheme="minorHAnsi"/>
          <w:sz w:val="24"/>
          <w:szCs w:val="24"/>
          <w:shd w:val="clear" w:color="auto" w:fill="FFFFFF"/>
        </w:rPr>
        <w:t>Slovic, P., 1987. Perception of risk. </w:t>
      </w:r>
      <w:r w:rsidRPr="00E96FF4">
        <w:rPr>
          <w:rFonts w:cstheme="minorHAnsi"/>
          <w:i/>
          <w:iCs/>
          <w:sz w:val="24"/>
          <w:szCs w:val="24"/>
          <w:shd w:val="clear" w:color="auto" w:fill="FFFFFF"/>
        </w:rPr>
        <w:t>Science</w:t>
      </w:r>
      <w:r w:rsidRPr="00E96FF4">
        <w:rPr>
          <w:rFonts w:cstheme="minorHAnsi"/>
          <w:sz w:val="24"/>
          <w:szCs w:val="24"/>
          <w:shd w:val="clear" w:color="auto" w:fill="FFFFFF"/>
        </w:rPr>
        <w:t>, </w:t>
      </w:r>
      <w:r w:rsidRPr="00E96FF4">
        <w:rPr>
          <w:rFonts w:cstheme="minorHAnsi"/>
          <w:i/>
          <w:iCs/>
          <w:sz w:val="24"/>
          <w:szCs w:val="24"/>
          <w:shd w:val="clear" w:color="auto" w:fill="FFFFFF"/>
        </w:rPr>
        <w:t>236</w:t>
      </w:r>
      <w:r w:rsidRPr="00E96FF4">
        <w:rPr>
          <w:rFonts w:cstheme="minorHAnsi"/>
          <w:sz w:val="24"/>
          <w:szCs w:val="24"/>
          <w:shd w:val="clear" w:color="auto" w:fill="FFFFFF"/>
        </w:rPr>
        <w:t>(4799), pp.280-285.</w:t>
      </w:r>
    </w:p>
    <w:p w:rsidR="00EF583A" w:rsidRPr="00E96FF4" w:rsidRDefault="00EF583A" w:rsidP="005B6DD2">
      <w:pPr>
        <w:spacing w:line="276" w:lineRule="auto"/>
        <w:rPr>
          <w:rFonts w:cstheme="minorHAnsi"/>
          <w:sz w:val="24"/>
          <w:szCs w:val="24"/>
          <w:shd w:val="clear" w:color="auto" w:fill="FFFFFF"/>
        </w:rPr>
      </w:pPr>
      <w:r w:rsidRPr="00E96FF4">
        <w:rPr>
          <w:rFonts w:cstheme="minorHAnsi"/>
          <w:sz w:val="24"/>
          <w:szCs w:val="24"/>
          <w:shd w:val="clear" w:color="auto" w:fill="FFFFFF"/>
        </w:rPr>
        <w:t>Smith, J., Ward, J., Child, L. and Owen, M. (2007). A simulation model of rhizome networks for Fallopia japonica (Japanese knotweed) in the United Kingdom. </w:t>
      </w:r>
      <w:r w:rsidRPr="00E96FF4">
        <w:rPr>
          <w:rFonts w:cstheme="minorHAnsi"/>
          <w:i/>
          <w:iCs/>
          <w:sz w:val="24"/>
          <w:szCs w:val="24"/>
          <w:shd w:val="clear" w:color="auto" w:fill="FFFFFF"/>
        </w:rPr>
        <w:t>Ecological Modelling</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200(3-4), pp.421-432. Available at: https://www.sciencedirect.com/science/article/pii/S0304380006003863 [Accessed 4 Jun. 2019].</w:t>
      </w:r>
    </w:p>
    <w:p w:rsidR="00EF583A" w:rsidRPr="00E96FF4" w:rsidRDefault="00EF583A" w:rsidP="005B6DD2">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Sołtysiak, J. and Brej, T., </w:t>
      </w:r>
      <w:r>
        <w:rPr>
          <w:rFonts w:cstheme="minorHAnsi"/>
          <w:sz w:val="24"/>
          <w:szCs w:val="24"/>
          <w:shd w:val="clear" w:color="auto" w:fill="FFFFFF"/>
        </w:rPr>
        <w:t>(</w:t>
      </w:r>
      <w:r w:rsidRPr="00E96FF4">
        <w:rPr>
          <w:rFonts w:cstheme="minorHAnsi"/>
          <w:sz w:val="24"/>
          <w:szCs w:val="24"/>
          <w:shd w:val="clear" w:color="auto" w:fill="FFFFFF"/>
        </w:rPr>
        <w:t>2014</w:t>
      </w:r>
      <w:r>
        <w:rPr>
          <w:rFonts w:cstheme="minorHAnsi"/>
          <w:sz w:val="24"/>
          <w:szCs w:val="24"/>
          <w:shd w:val="clear" w:color="auto" w:fill="FFFFFF"/>
        </w:rPr>
        <w:t>)</w:t>
      </w:r>
      <w:r w:rsidRPr="00E96FF4">
        <w:rPr>
          <w:rFonts w:cstheme="minorHAnsi"/>
          <w:sz w:val="24"/>
          <w:szCs w:val="24"/>
          <w:shd w:val="clear" w:color="auto" w:fill="FFFFFF"/>
        </w:rPr>
        <w:t>. Invasion of Fallopia genus plants in urban environment. </w:t>
      </w:r>
      <w:r w:rsidRPr="00E96FF4">
        <w:rPr>
          <w:rFonts w:cstheme="minorHAnsi"/>
          <w:i/>
          <w:iCs/>
          <w:sz w:val="24"/>
          <w:szCs w:val="24"/>
          <w:shd w:val="clear" w:color="auto" w:fill="FFFFFF"/>
        </w:rPr>
        <w:t>Polish Journal of Environmental Studies</w:t>
      </w:r>
      <w:r w:rsidRPr="00E96FF4">
        <w:rPr>
          <w:rFonts w:cstheme="minorHAnsi"/>
          <w:sz w:val="24"/>
          <w:szCs w:val="24"/>
          <w:shd w:val="clear" w:color="auto" w:fill="FFFFFF"/>
        </w:rPr>
        <w:t>, </w:t>
      </w:r>
      <w:r w:rsidRPr="00E96FF4">
        <w:rPr>
          <w:rFonts w:cstheme="minorHAnsi"/>
          <w:i/>
          <w:iCs/>
          <w:sz w:val="24"/>
          <w:szCs w:val="24"/>
          <w:shd w:val="clear" w:color="auto" w:fill="FFFFFF"/>
        </w:rPr>
        <w:t>23</w:t>
      </w:r>
      <w:r w:rsidRPr="00E96FF4">
        <w:rPr>
          <w:rFonts w:cstheme="minorHAnsi"/>
          <w:sz w:val="24"/>
          <w:szCs w:val="24"/>
          <w:shd w:val="clear" w:color="auto" w:fill="FFFFFF"/>
        </w:rPr>
        <w:t>(2).</w:t>
      </w:r>
    </w:p>
    <w:p w:rsidR="00EF583A" w:rsidRPr="00E96FF4" w:rsidRDefault="00EF583A" w:rsidP="005B6DD2">
      <w:pPr>
        <w:spacing w:line="276" w:lineRule="auto"/>
        <w:rPr>
          <w:rFonts w:cstheme="minorHAnsi"/>
          <w:sz w:val="24"/>
          <w:szCs w:val="24"/>
        </w:rPr>
      </w:pPr>
      <w:r w:rsidRPr="00E96FF4">
        <w:rPr>
          <w:rFonts w:cstheme="minorHAnsi"/>
          <w:sz w:val="24"/>
          <w:szCs w:val="24"/>
        </w:rPr>
        <w:t>Starfinger, U., Kowarik, I., Rode, M. and Schepker, H. (2003). From Desirable Ornamental Plant to Pest to Accepted Addition to the Flora? – the Perception of an Alien Tree Species Through the Centuries. </w:t>
      </w:r>
      <w:r w:rsidRPr="00E96FF4">
        <w:rPr>
          <w:rFonts w:cstheme="minorHAnsi"/>
          <w:i/>
          <w:iCs/>
          <w:sz w:val="24"/>
          <w:szCs w:val="24"/>
        </w:rPr>
        <w:t>Biological Invasions</w:t>
      </w:r>
      <w:r w:rsidRPr="00E96FF4">
        <w:rPr>
          <w:rFonts w:cstheme="minorHAnsi"/>
          <w:sz w:val="24"/>
          <w:szCs w:val="24"/>
        </w:rPr>
        <w:t>, [</w:t>
      </w:r>
      <w:r>
        <w:rPr>
          <w:rFonts w:cstheme="minorHAnsi"/>
          <w:sz w:val="24"/>
          <w:szCs w:val="24"/>
        </w:rPr>
        <w:t>o</w:t>
      </w:r>
      <w:r w:rsidRPr="00E96FF4">
        <w:rPr>
          <w:rFonts w:cstheme="minorHAnsi"/>
          <w:sz w:val="24"/>
          <w:szCs w:val="24"/>
        </w:rPr>
        <w:t>nline] 5(4), pp.323-335. Available at: https://link.springer.com/article/10.1023/B:BINV.0000005573.14800.07 [Accessed 21 May 2019].</w:t>
      </w:r>
    </w:p>
    <w:p w:rsidR="00EF583A" w:rsidRPr="00E96FF4" w:rsidRDefault="00EF583A" w:rsidP="005B6DD2">
      <w:pPr>
        <w:spacing w:line="276" w:lineRule="auto"/>
        <w:rPr>
          <w:rFonts w:cstheme="minorHAnsi"/>
          <w:sz w:val="24"/>
          <w:szCs w:val="24"/>
          <w:shd w:val="clear" w:color="auto" w:fill="FFFFFF"/>
        </w:rPr>
      </w:pPr>
      <w:r w:rsidRPr="00E96FF4">
        <w:rPr>
          <w:rFonts w:cstheme="minorHAnsi"/>
          <w:sz w:val="24"/>
          <w:szCs w:val="24"/>
          <w:shd w:val="clear" w:color="auto" w:fill="FFFFFF"/>
        </w:rPr>
        <w:t>Stokes, T. (2001). Glasgow in a knot. </w:t>
      </w:r>
      <w:r w:rsidRPr="00E96FF4">
        <w:rPr>
          <w:rFonts w:cstheme="minorHAnsi"/>
          <w:i/>
          <w:iCs/>
          <w:sz w:val="24"/>
          <w:szCs w:val="24"/>
          <w:shd w:val="clear" w:color="auto" w:fill="FFFFFF"/>
        </w:rPr>
        <w:t>Trends in Plant Science</w:t>
      </w:r>
      <w:r w:rsidRPr="00E96FF4">
        <w:rPr>
          <w:rFonts w:cstheme="minorHAnsi"/>
          <w:sz w:val="24"/>
          <w:szCs w:val="24"/>
          <w:shd w:val="clear" w:color="auto" w:fill="FFFFFF"/>
        </w:rPr>
        <w:t>, [</w:t>
      </w:r>
      <w:r>
        <w:rPr>
          <w:rFonts w:cstheme="minorHAnsi"/>
          <w:sz w:val="24"/>
          <w:szCs w:val="24"/>
          <w:shd w:val="clear" w:color="auto" w:fill="FFFFFF"/>
        </w:rPr>
        <w:t>o</w:t>
      </w:r>
      <w:r w:rsidRPr="00E96FF4">
        <w:rPr>
          <w:rFonts w:cstheme="minorHAnsi"/>
          <w:sz w:val="24"/>
          <w:szCs w:val="24"/>
          <w:shd w:val="clear" w:color="auto" w:fill="FFFFFF"/>
        </w:rPr>
        <w:t>nline] 6(9), p.404. Available at: https://reader.elsevier.com/reader/sd/pii/S1360138501021161? [Accessed 4 Jun. 2019].</w:t>
      </w:r>
    </w:p>
    <w:p w:rsidR="00EF583A" w:rsidRPr="00E96FF4" w:rsidRDefault="00EF583A" w:rsidP="00E96FF4">
      <w:pPr>
        <w:spacing w:line="276" w:lineRule="auto"/>
        <w:jc w:val="both"/>
        <w:rPr>
          <w:rFonts w:cstheme="minorHAnsi"/>
          <w:sz w:val="24"/>
          <w:szCs w:val="24"/>
        </w:rPr>
      </w:pPr>
      <w:r w:rsidRPr="00E96FF4">
        <w:rPr>
          <w:rFonts w:cstheme="minorHAnsi"/>
          <w:color w:val="000000"/>
          <w:sz w:val="24"/>
          <w:szCs w:val="24"/>
          <w:shd w:val="clear" w:color="auto" w:fill="FFFFFF"/>
        </w:rPr>
        <w:t>Surveymonkey.co.uk. (n.d.). </w:t>
      </w:r>
      <w:r w:rsidRPr="005B6DD2">
        <w:rPr>
          <w:rFonts w:cstheme="minorHAnsi"/>
          <w:color w:val="000000"/>
          <w:sz w:val="24"/>
          <w:szCs w:val="24"/>
          <w:shd w:val="clear" w:color="auto" w:fill="FFFFFF"/>
        </w:rPr>
        <w:t>Perception of biological control against invasive weeds Survey.</w:t>
      </w:r>
      <w:r w:rsidRPr="00E96FF4">
        <w:rPr>
          <w:rFonts w:cstheme="minorHAnsi"/>
          <w:color w:val="000000"/>
          <w:sz w:val="24"/>
          <w:szCs w:val="24"/>
          <w:shd w:val="clear" w:color="auto" w:fill="FFFFFF"/>
        </w:rPr>
        <w:t xml:space="preserve">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https://www.surveymonkey.co.uk/r/9GB3H7S [Accessed 27 Aug. 2019].</w:t>
      </w:r>
    </w:p>
    <w:p w:rsidR="00EF583A" w:rsidRPr="00E96FF4" w:rsidRDefault="00EF583A" w:rsidP="005B6DD2">
      <w:pPr>
        <w:spacing w:line="276" w:lineRule="auto"/>
        <w:rPr>
          <w:rFonts w:cstheme="minorHAnsi"/>
          <w:sz w:val="24"/>
          <w:szCs w:val="24"/>
          <w:shd w:val="clear" w:color="auto" w:fill="FFFFFF"/>
        </w:rPr>
      </w:pPr>
      <w:r w:rsidRPr="00E96FF4">
        <w:rPr>
          <w:rFonts w:cstheme="minorHAnsi"/>
          <w:color w:val="000000"/>
          <w:sz w:val="24"/>
          <w:szCs w:val="24"/>
          <w:shd w:val="clear" w:color="auto" w:fill="FFFFFF"/>
        </w:rPr>
        <w:t>Swansea CVS. (n.d.). </w:t>
      </w:r>
      <w:r w:rsidRPr="00E96FF4">
        <w:rPr>
          <w:rFonts w:cstheme="minorHAnsi"/>
          <w:i/>
          <w:iCs/>
          <w:color w:val="000000"/>
          <w:sz w:val="24"/>
          <w:szCs w:val="24"/>
          <w:shd w:val="clear" w:color="auto" w:fill="FFFFFF"/>
        </w:rPr>
        <w:t>Swansea CVS</w:t>
      </w:r>
      <w:r w:rsidRPr="00E96FF4">
        <w:rPr>
          <w:rFonts w:cstheme="minorHAnsi"/>
          <w:color w:val="000000"/>
          <w:sz w:val="24"/>
          <w:szCs w:val="24"/>
          <w:shd w:val="clear" w:color="auto" w:fill="FFFFFF"/>
        </w:rPr>
        <w:t>.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https://www.scvs.org.uk/ [Accessed 2 Sep. 2019].</w:t>
      </w:r>
    </w:p>
    <w:p w:rsidR="00EF583A" w:rsidRPr="00E96FF4" w:rsidRDefault="00EF583A" w:rsidP="005B6DD2">
      <w:pPr>
        <w:spacing w:line="276" w:lineRule="auto"/>
        <w:rPr>
          <w:rFonts w:cstheme="minorHAnsi"/>
          <w:color w:val="000000"/>
          <w:sz w:val="24"/>
          <w:szCs w:val="24"/>
          <w:shd w:val="clear" w:color="auto" w:fill="FFFFFF"/>
        </w:rPr>
      </w:pPr>
      <w:r w:rsidRPr="00E96FF4">
        <w:rPr>
          <w:rFonts w:cstheme="minorHAnsi"/>
          <w:color w:val="000000"/>
          <w:sz w:val="24"/>
          <w:szCs w:val="24"/>
          <w:shd w:val="clear" w:color="auto" w:fill="FFFFFF"/>
        </w:rPr>
        <w:lastRenderedPageBreak/>
        <w:t>Swansea.gov.uk. (2017). </w:t>
      </w:r>
      <w:r w:rsidRPr="005B6DD2">
        <w:rPr>
          <w:rFonts w:cstheme="minorHAnsi"/>
          <w:color w:val="000000"/>
          <w:sz w:val="24"/>
          <w:szCs w:val="24"/>
          <w:shd w:val="clear" w:color="auto" w:fill="FFFFFF"/>
        </w:rPr>
        <w:t>Swansea - Volunteering.</w:t>
      </w:r>
      <w:r w:rsidRPr="00E96FF4">
        <w:rPr>
          <w:rFonts w:cstheme="minorHAnsi"/>
          <w:color w:val="000000"/>
          <w:sz w:val="24"/>
          <w:szCs w:val="24"/>
          <w:shd w:val="clear" w:color="auto" w:fill="FFFFFF"/>
        </w:rPr>
        <w:t xml:space="preserve">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https://www.swansea.gov.uk/article/20917/Volunteering [Accessed 2 Sep. 2019].</w:t>
      </w:r>
    </w:p>
    <w:p w:rsidR="00EF583A" w:rsidRPr="00E96FF4" w:rsidRDefault="00EF583A" w:rsidP="005B6DD2">
      <w:pPr>
        <w:spacing w:line="276" w:lineRule="auto"/>
        <w:rPr>
          <w:rFonts w:cstheme="minorHAnsi"/>
          <w:color w:val="000000"/>
          <w:sz w:val="24"/>
          <w:szCs w:val="24"/>
          <w:shd w:val="clear" w:color="auto" w:fill="FFFFFF"/>
        </w:rPr>
      </w:pPr>
      <w:r w:rsidRPr="00E96FF4">
        <w:rPr>
          <w:rFonts w:cstheme="minorHAnsi"/>
          <w:color w:val="000000"/>
          <w:sz w:val="24"/>
          <w:szCs w:val="24"/>
          <w:shd w:val="clear" w:color="auto" w:fill="FFFFFF"/>
        </w:rPr>
        <w:t>Swansea.gov.uk. (2018). </w:t>
      </w:r>
      <w:r w:rsidRPr="005B6DD2">
        <w:rPr>
          <w:rFonts w:cstheme="minorHAnsi"/>
          <w:color w:val="000000"/>
          <w:sz w:val="24"/>
          <w:szCs w:val="24"/>
          <w:shd w:val="clear" w:color="auto" w:fill="FFFFFF"/>
        </w:rPr>
        <w:t>Swansea - Japanese knotweed treatment frequently asked questions.</w:t>
      </w:r>
      <w:r w:rsidRPr="00E96FF4">
        <w:rPr>
          <w:rFonts w:cstheme="minorHAnsi"/>
          <w:color w:val="000000"/>
          <w:sz w:val="24"/>
          <w:szCs w:val="24"/>
          <w:shd w:val="clear" w:color="auto" w:fill="FFFFFF"/>
        </w:rPr>
        <w:t xml:space="preserve">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https://www.swansea.gov.uk/knotweedFAQs [Accessed 14 May 2019].</w:t>
      </w:r>
    </w:p>
    <w:p w:rsidR="00EF583A" w:rsidRPr="00E96FF4" w:rsidRDefault="00EF583A" w:rsidP="005B6DD2">
      <w:pPr>
        <w:spacing w:line="276" w:lineRule="auto"/>
        <w:rPr>
          <w:rFonts w:cstheme="minorHAnsi"/>
          <w:color w:val="000000"/>
          <w:sz w:val="24"/>
          <w:szCs w:val="24"/>
          <w:shd w:val="clear" w:color="auto" w:fill="FFFFFF"/>
        </w:rPr>
      </w:pPr>
      <w:r w:rsidRPr="00E96FF4">
        <w:rPr>
          <w:rFonts w:cstheme="minorHAnsi"/>
          <w:color w:val="000000"/>
          <w:sz w:val="24"/>
          <w:szCs w:val="24"/>
          <w:shd w:val="clear" w:color="auto" w:fill="FFFFFF"/>
        </w:rPr>
        <w:t>Swansea.gov.uk. (n.d.). </w:t>
      </w:r>
      <w:r w:rsidRPr="00E96FF4">
        <w:rPr>
          <w:rFonts w:cstheme="minorHAnsi"/>
          <w:i/>
          <w:iCs/>
          <w:color w:val="000000"/>
          <w:sz w:val="24"/>
          <w:szCs w:val="24"/>
          <w:shd w:val="clear" w:color="auto" w:fill="FFFFFF"/>
        </w:rPr>
        <w:t>S</w:t>
      </w:r>
      <w:r w:rsidRPr="005B6DD2">
        <w:rPr>
          <w:rFonts w:cstheme="minorHAnsi"/>
          <w:color w:val="000000"/>
          <w:sz w:val="24"/>
          <w:szCs w:val="24"/>
          <w:shd w:val="clear" w:color="auto" w:fill="FFFFFF"/>
        </w:rPr>
        <w:t>wansea - Japanese knotweed - How to Identify Japanese Knotweed.</w:t>
      </w:r>
      <w:r w:rsidRPr="00E96FF4">
        <w:rPr>
          <w:rFonts w:cstheme="minorHAnsi"/>
          <w:color w:val="000000"/>
          <w:sz w:val="24"/>
          <w:szCs w:val="24"/>
          <w:shd w:val="clear" w:color="auto" w:fill="FFFFFF"/>
        </w:rPr>
        <w:t xml:space="preserve"> [</w:t>
      </w:r>
      <w:r>
        <w:rPr>
          <w:rFonts w:cstheme="minorHAnsi"/>
          <w:color w:val="000000"/>
          <w:sz w:val="24"/>
          <w:szCs w:val="24"/>
          <w:shd w:val="clear" w:color="auto" w:fill="FFFFFF"/>
        </w:rPr>
        <w:t>o</w:t>
      </w:r>
      <w:r w:rsidRPr="00E96FF4">
        <w:rPr>
          <w:rFonts w:cstheme="minorHAnsi"/>
          <w:color w:val="000000"/>
          <w:sz w:val="24"/>
          <w:szCs w:val="24"/>
          <w:shd w:val="clear" w:color="auto" w:fill="FFFFFF"/>
        </w:rPr>
        <w:t>nline] Available at: https://www.swansea.gov.uk/knotweed [Accessed 14 May 2019].</w:t>
      </w:r>
    </w:p>
    <w:p w:rsidR="00EF583A" w:rsidRPr="00E96FF4" w:rsidRDefault="00EF583A" w:rsidP="005B6DD2">
      <w:pPr>
        <w:spacing w:line="276" w:lineRule="auto"/>
        <w:rPr>
          <w:rStyle w:val="selectable"/>
          <w:rFonts w:cstheme="minorHAnsi"/>
          <w:sz w:val="24"/>
          <w:szCs w:val="24"/>
          <w:lang w:val="en"/>
        </w:rPr>
      </w:pPr>
      <w:r w:rsidRPr="00E96FF4">
        <w:rPr>
          <w:rStyle w:val="selectable"/>
          <w:rFonts w:cstheme="minorHAnsi"/>
          <w:sz w:val="24"/>
          <w:szCs w:val="24"/>
          <w:lang w:val="en"/>
        </w:rPr>
        <w:t xml:space="preserve">Taylor, D. (2014). </w:t>
      </w:r>
      <w:r w:rsidRPr="005B6DD2">
        <w:rPr>
          <w:rStyle w:val="selectable"/>
          <w:rFonts w:cstheme="minorHAnsi"/>
          <w:sz w:val="24"/>
          <w:szCs w:val="24"/>
          <w:lang w:val="en"/>
        </w:rPr>
        <w:t>The State of Diversity in Environmental Organizations</w:t>
      </w:r>
      <w:r w:rsidRPr="00E96FF4">
        <w:rPr>
          <w:rStyle w:val="selectable"/>
          <w:rFonts w:cstheme="minorHAnsi"/>
          <w:sz w:val="24"/>
          <w:szCs w:val="24"/>
          <w:lang w:val="en"/>
        </w:rPr>
        <w:t>. [online] Michigen, pp.1-8. Available at: http://vaipl.org/wp-content/uploads/2014/10/ExecutiveSummary-Diverse-Green.pdf [Accessed 3 Feb. 2020].</w:t>
      </w:r>
    </w:p>
    <w:p w:rsidR="00EF583A" w:rsidRPr="00E96FF4" w:rsidRDefault="00EF583A" w:rsidP="00E96FF4">
      <w:pPr>
        <w:spacing w:line="276" w:lineRule="auto"/>
        <w:jc w:val="both"/>
        <w:rPr>
          <w:rFonts w:cstheme="minorHAnsi"/>
          <w:sz w:val="24"/>
          <w:szCs w:val="24"/>
          <w:shd w:val="clear" w:color="auto" w:fill="FFFFFF"/>
        </w:rPr>
      </w:pPr>
      <w:r w:rsidRPr="00E96FF4">
        <w:rPr>
          <w:rFonts w:cstheme="minorHAnsi"/>
          <w:sz w:val="24"/>
          <w:szCs w:val="24"/>
          <w:shd w:val="clear" w:color="auto" w:fill="FFFFFF"/>
        </w:rPr>
        <w:t xml:space="preserve">Tellis, W., </w:t>
      </w:r>
      <w:r>
        <w:rPr>
          <w:rFonts w:cstheme="minorHAnsi"/>
          <w:sz w:val="24"/>
          <w:szCs w:val="24"/>
          <w:shd w:val="clear" w:color="auto" w:fill="FFFFFF"/>
        </w:rPr>
        <w:t>(</w:t>
      </w:r>
      <w:r w:rsidRPr="00E96FF4">
        <w:rPr>
          <w:rFonts w:cstheme="minorHAnsi"/>
          <w:sz w:val="24"/>
          <w:szCs w:val="24"/>
          <w:shd w:val="clear" w:color="auto" w:fill="FFFFFF"/>
        </w:rPr>
        <w:t>1997</w:t>
      </w:r>
      <w:r>
        <w:rPr>
          <w:rFonts w:cstheme="minorHAnsi"/>
          <w:sz w:val="24"/>
          <w:szCs w:val="24"/>
          <w:shd w:val="clear" w:color="auto" w:fill="FFFFFF"/>
        </w:rPr>
        <w:t>)</w:t>
      </w:r>
      <w:r w:rsidRPr="00E96FF4">
        <w:rPr>
          <w:rFonts w:cstheme="minorHAnsi"/>
          <w:sz w:val="24"/>
          <w:szCs w:val="24"/>
          <w:shd w:val="clear" w:color="auto" w:fill="FFFFFF"/>
        </w:rPr>
        <w:t>. Application of a Case Study Methodology. The Qualitative Report 3.</w:t>
      </w:r>
    </w:p>
    <w:p w:rsidR="00EF583A" w:rsidRPr="00E96FF4" w:rsidRDefault="00EF583A" w:rsidP="005B6DD2">
      <w:pPr>
        <w:spacing w:line="276" w:lineRule="auto"/>
        <w:rPr>
          <w:rFonts w:cstheme="minorHAnsi"/>
          <w:sz w:val="24"/>
          <w:szCs w:val="24"/>
        </w:rPr>
      </w:pPr>
      <w:r w:rsidRPr="00E96FF4">
        <w:rPr>
          <w:rFonts w:cstheme="minorHAnsi"/>
          <w:sz w:val="24"/>
          <w:szCs w:val="24"/>
        </w:rPr>
        <w:t>The Property Voice. (2014). </w:t>
      </w:r>
      <w:r w:rsidRPr="005B6DD2">
        <w:rPr>
          <w:rFonts w:cstheme="minorHAnsi"/>
          <w:sz w:val="24"/>
          <w:szCs w:val="24"/>
        </w:rPr>
        <w:t>"The Terrorist Weed" - Japanese Knotweed Eats Houses! - The Property Voice.</w:t>
      </w:r>
      <w:r w:rsidRPr="00E96FF4">
        <w:rPr>
          <w:rFonts w:cstheme="minorHAnsi"/>
          <w:sz w:val="24"/>
          <w:szCs w:val="24"/>
        </w:rPr>
        <w:t xml:space="preserve"> [</w:t>
      </w:r>
      <w:r>
        <w:rPr>
          <w:rFonts w:cstheme="minorHAnsi"/>
          <w:sz w:val="24"/>
          <w:szCs w:val="24"/>
        </w:rPr>
        <w:t>o</w:t>
      </w:r>
      <w:r w:rsidRPr="00E96FF4">
        <w:rPr>
          <w:rFonts w:cstheme="minorHAnsi"/>
          <w:sz w:val="24"/>
          <w:szCs w:val="24"/>
        </w:rPr>
        <w:t xml:space="preserve">nline] Available at: </w:t>
      </w:r>
      <w:hyperlink r:id="rId40" w:tgtFrame="_blank" w:history="1">
        <w:r w:rsidRPr="00E96FF4">
          <w:rPr>
            <w:rFonts w:cstheme="minorHAnsi"/>
            <w:sz w:val="24"/>
            <w:szCs w:val="24"/>
          </w:rPr>
          <w:t>http://www.thepropertyvoice.net/terrorist-weed-japanese-knotweed-eats-houses/</w:t>
        </w:r>
      </w:hyperlink>
      <w:r w:rsidRPr="00E96FF4">
        <w:rPr>
          <w:rFonts w:cstheme="minorHAnsi"/>
          <w:sz w:val="24"/>
          <w:szCs w:val="24"/>
        </w:rPr>
        <w:t xml:space="preserve"> [Accessed 21 May 2019]. </w:t>
      </w:r>
    </w:p>
    <w:p w:rsidR="00EF583A" w:rsidRPr="00E96FF4" w:rsidRDefault="00EF583A" w:rsidP="005B6DD2">
      <w:pPr>
        <w:spacing w:line="276" w:lineRule="auto"/>
        <w:rPr>
          <w:rFonts w:eastAsia="Times New Roman" w:cstheme="minorHAnsi"/>
          <w:sz w:val="24"/>
          <w:szCs w:val="24"/>
          <w:lang w:eastAsia="en-GB"/>
        </w:rPr>
      </w:pPr>
      <w:r w:rsidRPr="00E96FF4">
        <w:rPr>
          <w:rFonts w:cstheme="minorHAnsi"/>
          <w:sz w:val="24"/>
          <w:szCs w:val="24"/>
          <w:shd w:val="clear" w:color="auto" w:fill="FFFFFF"/>
        </w:rPr>
        <w:t xml:space="preserve">Touza, J., Pérez-Alonso, A., ... Dehnen-Schmutz, K., </w:t>
      </w:r>
      <w:r>
        <w:rPr>
          <w:rFonts w:cstheme="minorHAnsi"/>
          <w:sz w:val="24"/>
          <w:szCs w:val="24"/>
          <w:shd w:val="clear" w:color="auto" w:fill="FFFFFF"/>
        </w:rPr>
        <w:t>(</w:t>
      </w:r>
      <w:r w:rsidRPr="00E96FF4">
        <w:rPr>
          <w:rFonts w:cstheme="minorHAnsi"/>
          <w:sz w:val="24"/>
          <w:szCs w:val="24"/>
          <w:shd w:val="clear" w:color="auto" w:fill="FFFFFF"/>
        </w:rPr>
        <w:t>2014</w:t>
      </w:r>
      <w:r>
        <w:rPr>
          <w:rFonts w:cstheme="minorHAnsi"/>
          <w:sz w:val="24"/>
          <w:szCs w:val="24"/>
          <w:shd w:val="clear" w:color="auto" w:fill="FFFFFF"/>
        </w:rPr>
        <w:t>)</w:t>
      </w:r>
      <w:r w:rsidRPr="00E96FF4">
        <w:rPr>
          <w:rFonts w:cstheme="minorHAnsi"/>
          <w:sz w:val="24"/>
          <w:szCs w:val="24"/>
          <w:shd w:val="clear" w:color="auto" w:fill="FFFFFF"/>
        </w:rPr>
        <w:t>. Explaining the rank order of invasive plants by stakeholder groups. Ecological Economics 105, 330–341. doi: 10.1016/j.ecolecon.2014.06.019</w:t>
      </w:r>
    </w:p>
    <w:p w:rsidR="00EF583A" w:rsidRPr="00E96FF4" w:rsidRDefault="00EF583A" w:rsidP="005B6DD2">
      <w:pPr>
        <w:spacing w:line="276" w:lineRule="auto"/>
        <w:rPr>
          <w:rFonts w:cstheme="minorHAnsi"/>
          <w:sz w:val="24"/>
          <w:szCs w:val="24"/>
          <w:lang w:val="en"/>
        </w:rPr>
      </w:pPr>
      <w:r w:rsidRPr="00E96FF4">
        <w:rPr>
          <w:rFonts w:cstheme="minorHAnsi"/>
          <w:sz w:val="24"/>
          <w:szCs w:val="24"/>
          <w:lang w:val="en"/>
        </w:rPr>
        <w:t xml:space="preserve">Trudgill, S. (2008). A requiem for the British flora? Emotional biogeographies and environmental change. </w:t>
      </w:r>
      <w:r w:rsidRPr="00E96FF4">
        <w:rPr>
          <w:rFonts w:cstheme="minorHAnsi"/>
          <w:i/>
          <w:iCs/>
          <w:sz w:val="24"/>
          <w:szCs w:val="24"/>
          <w:lang w:val="en"/>
        </w:rPr>
        <w:t>Area</w:t>
      </w:r>
      <w:r w:rsidRPr="00E96FF4">
        <w:rPr>
          <w:rFonts w:cstheme="minorHAnsi"/>
          <w:sz w:val="24"/>
          <w:szCs w:val="24"/>
          <w:lang w:val="en"/>
        </w:rPr>
        <w:t>, [</w:t>
      </w:r>
      <w:r>
        <w:rPr>
          <w:rFonts w:cstheme="minorHAnsi"/>
          <w:sz w:val="24"/>
          <w:szCs w:val="24"/>
          <w:lang w:val="en"/>
        </w:rPr>
        <w:t>o</w:t>
      </w:r>
      <w:r w:rsidRPr="00E96FF4">
        <w:rPr>
          <w:rFonts w:cstheme="minorHAnsi"/>
          <w:sz w:val="24"/>
          <w:szCs w:val="24"/>
          <w:lang w:val="en"/>
        </w:rPr>
        <w:t>nline] 40(1), pp.99-107. Available at: https://rgs-ibg.onlinelibrary.wiley.com/doi/pdf/10.1111/j.1475-4762.2008.00790.x [Accessed 12 Jun. 2019].</w:t>
      </w:r>
    </w:p>
    <w:p w:rsidR="00EF583A" w:rsidRPr="00E96FF4" w:rsidRDefault="00EF583A" w:rsidP="005B6DD2">
      <w:pPr>
        <w:spacing w:line="276" w:lineRule="auto"/>
        <w:rPr>
          <w:rFonts w:cstheme="minorHAnsi"/>
          <w:sz w:val="24"/>
          <w:szCs w:val="24"/>
        </w:rPr>
      </w:pPr>
      <w:r w:rsidRPr="00E96FF4">
        <w:rPr>
          <w:rFonts w:cstheme="minorHAnsi"/>
          <w:sz w:val="24"/>
          <w:szCs w:val="24"/>
        </w:rPr>
        <w:t>UK Government website (2014), Preventing harmful weeds and invasive non-native plants spreading [</w:t>
      </w:r>
      <w:r>
        <w:rPr>
          <w:rFonts w:cstheme="minorHAnsi"/>
          <w:sz w:val="24"/>
          <w:szCs w:val="24"/>
        </w:rPr>
        <w:t>o</w:t>
      </w:r>
      <w:r w:rsidRPr="00E96FF4">
        <w:rPr>
          <w:rFonts w:cstheme="minorHAnsi"/>
          <w:sz w:val="24"/>
          <w:szCs w:val="24"/>
        </w:rPr>
        <w:t>nline]. Available from https://www.gov.uk/guidance/prevent-the-spread-of-harmful-invasive-and-non-native-plants [accessed 17 November 2018].</w:t>
      </w:r>
    </w:p>
    <w:p w:rsidR="00EF583A" w:rsidRDefault="00EF583A" w:rsidP="00BA716A">
      <w:pPr>
        <w:spacing w:line="276" w:lineRule="auto"/>
        <w:rPr>
          <w:rFonts w:cstheme="minorHAnsi"/>
          <w:sz w:val="24"/>
          <w:szCs w:val="24"/>
          <w:shd w:val="clear" w:color="auto" w:fill="FFFFFF"/>
        </w:rPr>
      </w:pPr>
      <w:r w:rsidRPr="00E96FF4">
        <w:rPr>
          <w:rFonts w:cstheme="minorHAnsi"/>
          <w:sz w:val="24"/>
          <w:szCs w:val="24"/>
          <w:shd w:val="clear" w:color="auto" w:fill="FFFFFF"/>
        </w:rPr>
        <w:t>United Nations Department of Economic and Social Affairs. (2018). </w:t>
      </w:r>
      <w:r w:rsidRPr="005B6DD2">
        <w:rPr>
          <w:rFonts w:cstheme="minorHAnsi"/>
          <w:sz w:val="24"/>
          <w:szCs w:val="24"/>
          <w:shd w:val="clear" w:color="auto" w:fill="FFFFFF"/>
        </w:rPr>
        <w:t>68% of the world population projected to live in urban areas by 2050, says UN | UN DESA | United Nations Department of Economic and Social Affairs.</w:t>
      </w:r>
      <w:r w:rsidRPr="00E96FF4">
        <w:rPr>
          <w:rFonts w:cstheme="minorHAnsi"/>
          <w:sz w:val="24"/>
          <w:szCs w:val="24"/>
          <w:shd w:val="clear" w:color="auto" w:fill="FFFFFF"/>
        </w:rPr>
        <w:t xml:space="preserve"> [</w:t>
      </w:r>
      <w:r>
        <w:rPr>
          <w:rFonts w:cstheme="minorHAnsi"/>
          <w:sz w:val="24"/>
          <w:szCs w:val="24"/>
          <w:shd w:val="clear" w:color="auto" w:fill="FFFFFF"/>
        </w:rPr>
        <w:t>o</w:t>
      </w:r>
      <w:r w:rsidRPr="00E96FF4">
        <w:rPr>
          <w:rFonts w:cstheme="minorHAnsi"/>
          <w:sz w:val="24"/>
          <w:szCs w:val="24"/>
          <w:shd w:val="clear" w:color="auto" w:fill="FFFFFF"/>
        </w:rPr>
        <w:t>nline] Available at: https://www.un.org/development/desa/en/news/population/2018-revision-of-world-urbanization-prospects.html [Accessed 23 Jul. 2019].</w:t>
      </w:r>
    </w:p>
    <w:p w:rsidR="00EF583A" w:rsidRPr="00E96FF4" w:rsidRDefault="00EF583A" w:rsidP="00BA716A">
      <w:pPr>
        <w:spacing w:line="276" w:lineRule="auto"/>
        <w:rPr>
          <w:rFonts w:cstheme="minorHAnsi"/>
          <w:sz w:val="24"/>
          <w:szCs w:val="24"/>
          <w:shd w:val="clear" w:color="auto" w:fill="FFFFFF"/>
        </w:rPr>
      </w:pPr>
      <w:r w:rsidRPr="00E96FF4">
        <w:rPr>
          <w:rFonts w:cstheme="minorHAnsi"/>
          <w:sz w:val="24"/>
          <w:szCs w:val="24"/>
          <w:shd w:val="clear" w:color="auto" w:fill="FFFFFF"/>
        </w:rPr>
        <w:lastRenderedPageBreak/>
        <w:t xml:space="preserve">Urgenson, L.S., Prozesky, H.E., Esler, K.J., </w:t>
      </w:r>
      <w:r>
        <w:rPr>
          <w:rFonts w:cstheme="minorHAnsi"/>
          <w:sz w:val="24"/>
          <w:szCs w:val="24"/>
          <w:shd w:val="clear" w:color="auto" w:fill="FFFFFF"/>
        </w:rPr>
        <w:t>(</w:t>
      </w:r>
      <w:r w:rsidRPr="00E96FF4">
        <w:rPr>
          <w:rFonts w:cstheme="minorHAnsi"/>
          <w:sz w:val="24"/>
          <w:szCs w:val="24"/>
          <w:shd w:val="clear" w:color="auto" w:fill="FFFFFF"/>
        </w:rPr>
        <w:t>2013</w:t>
      </w:r>
      <w:r>
        <w:rPr>
          <w:rFonts w:cstheme="minorHAnsi"/>
          <w:sz w:val="24"/>
          <w:szCs w:val="24"/>
          <w:shd w:val="clear" w:color="auto" w:fill="FFFFFF"/>
        </w:rPr>
        <w:t>)</w:t>
      </w:r>
      <w:r w:rsidRPr="00E96FF4">
        <w:rPr>
          <w:rFonts w:cstheme="minorHAnsi"/>
          <w:sz w:val="24"/>
          <w:szCs w:val="24"/>
          <w:shd w:val="clear" w:color="auto" w:fill="FFFFFF"/>
        </w:rPr>
        <w:t>. Stakeholder perceptions of an ecosystem services approach to clearing invasive alien plants on private land. Ecology and Society 18. doi:10.5751/ES-05259-180126</w:t>
      </w:r>
    </w:p>
    <w:p w:rsidR="00EF583A" w:rsidRPr="00E96FF4" w:rsidRDefault="00EF583A" w:rsidP="00BA716A">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Van Der Wal, R. et al., </w:t>
      </w:r>
      <w:r>
        <w:rPr>
          <w:rFonts w:cstheme="minorHAnsi"/>
          <w:sz w:val="24"/>
          <w:szCs w:val="24"/>
          <w:shd w:val="clear" w:color="auto" w:fill="FFFFFF"/>
        </w:rPr>
        <w:t>(</w:t>
      </w:r>
      <w:r w:rsidRPr="00E96FF4">
        <w:rPr>
          <w:rFonts w:cstheme="minorHAnsi"/>
          <w:sz w:val="24"/>
          <w:szCs w:val="24"/>
          <w:shd w:val="clear" w:color="auto" w:fill="FFFFFF"/>
        </w:rPr>
        <w:t>2015</w:t>
      </w:r>
      <w:r>
        <w:rPr>
          <w:rFonts w:cstheme="minorHAnsi"/>
          <w:sz w:val="24"/>
          <w:szCs w:val="24"/>
          <w:shd w:val="clear" w:color="auto" w:fill="FFFFFF"/>
        </w:rPr>
        <w:t>)</w:t>
      </w:r>
      <w:r w:rsidRPr="00E96FF4">
        <w:rPr>
          <w:rFonts w:cstheme="minorHAnsi"/>
          <w:sz w:val="24"/>
          <w:szCs w:val="24"/>
          <w:shd w:val="clear" w:color="auto" w:fill="FFFFFF"/>
        </w:rPr>
        <w:t>. Neither the public nor experts judge species primarily on their origins. </w:t>
      </w:r>
      <w:r w:rsidRPr="00E96FF4">
        <w:rPr>
          <w:rFonts w:cstheme="minorHAnsi"/>
          <w:i/>
          <w:iCs/>
          <w:sz w:val="24"/>
          <w:szCs w:val="24"/>
          <w:shd w:val="clear" w:color="auto" w:fill="FFFFFF"/>
        </w:rPr>
        <w:t>Environmental Conservation</w:t>
      </w:r>
      <w:r w:rsidRPr="00E96FF4">
        <w:rPr>
          <w:rFonts w:cstheme="minorHAnsi"/>
          <w:sz w:val="24"/>
          <w:szCs w:val="24"/>
          <w:shd w:val="clear" w:color="auto" w:fill="FFFFFF"/>
        </w:rPr>
        <w:t>, 42(4), pp.349–355.</w:t>
      </w:r>
    </w:p>
    <w:p w:rsidR="00EF583A" w:rsidRDefault="00EF583A" w:rsidP="00BA716A">
      <w:pPr>
        <w:autoSpaceDE w:val="0"/>
        <w:autoSpaceDN w:val="0"/>
        <w:adjustRightInd w:val="0"/>
        <w:spacing w:after="0" w:line="276" w:lineRule="auto"/>
        <w:rPr>
          <w:rFonts w:cstheme="minorHAnsi"/>
          <w:sz w:val="24"/>
          <w:szCs w:val="24"/>
          <w:shd w:val="clear" w:color="auto" w:fill="FFFFFF"/>
        </w:rPr>
      </w:pPr>
      <w:r w:rsidRPr="00E96FF4">
        <w:rPr>
          <w:rFonts w:cstheme="minorHAnsi"/>
          <w:color w:val="231F20"/>
          <w:sz w:val="24"/>
          <w:szCs w:val="24"/>
        </w:rPr>
        <w:t>Van Ham, C., Genovesi, P., Scalera, R. (2013). Invasive alien species: the urban dimension, Case studies</w:t>
      </w:r>
      <w:r>
        <w:rPr>
          <w:rFonts w:cstheme="minorHAnsi"/>
          <w:color w:val="231F20"/>
          <w:sz w:val="24"/>
          <w:szCs w:val="24"/>
        </w:rPr>
        <w:t xml:space="preserve"> </w:t>
      </w:r>
      <w:r w:rsidRPr="00E96FF4">
        <w:rPr>
          <w:rFonts w:cstheme="minorHAnsi"/>
          <w:sz w:val="24"/>
          <w:szCs w:val="24"/>
          <w:shd w:val="clear" w:color="auto" w:fill="FFFFFF"/>
        </w:rPr>
        <w:t xml:space="preserve">van Teijlingen, E., Hundley, V., </w:t>
      </w:r>
      <w:r>
        <w:rPr>
          <w:rFonts w:cstheme="minorHAnsi"/>
          <w:sz w:val="24"/>
          <w:szCs w:val="24"/>
          <w:shd w:val="clear" w:color="auto" w:fill="FFFFFF"/>
        </w:rPr>
        <w:t>(</w:t>
      </w:r>
      <w:r w:rsidRPr="00E96FF4">
        <w:rPr>
          <w:rFonts w:cstheme="minorHAnsi"/>
          <w:sz w:val="24"/>
          <w:szCs w:val="24"/>
          <w:shd w:val="clear" w:color="auto" w:fill="FFFFFF"/>
        </w:rPr>
        <w:t>2002</w:t>
      </w:r>
      <w:r>
        <w:rPr>
          <w:rFonts w:cstheme="minorHAnsi"/>
          <w:sz w:val="24"/>
          <w:szCs w:val="24"/>
          <w:shd w:val="clear" w:color="auto" w:fill="FFFFFF"/>
        </w:rPr>
        <w:t>)</w:t>
      </w:r>
      <w:r w:rsidRPr="00E96FF4">
        <w:rPr>
          <w:rFonts w:cstheme="minorHAnsi"/>
          <w:sz w:val="24"/>
          <w:szCs w:val="24"/>
          <w:shd w:val="clear" w:color="auto" w:fill="FFFFFF"/>
        </w:rPr>
        <w:t>. The importance of pilot studies. Nursing standard (Royal College of Nursing (Great Britain) : 1987). doi:10.7748/ns2002.06.16.40.33.c3214</w:t>
      </w:r>
    </w:p>
    <w:p w:rsidR="00EF583A" w:rsidRPr="00E96FF4" w:rsidRDefault="00EF583A" w:rsidP="00BA716A">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Vaz, A.S., Kueffer, C., ... Honrado, J.P., </w:t>
      </w:r>
      <w:r>
        <w:rPr>
          <w:rFonts w:cstheme="minorHAnsi"/>
          <w:sz w:val="24"/>
          <w:szCs w:val="24"/>
          <w:shd w:val="clear" w:color="auto" w:fill="FFFFFF"/>
        </w:rPr>
        <w:t>(</w:t>
      </w:r>
      <w:r w:rsidRPr="00E96FF4">
        <w:rPr>
          <w:rFonts w:cstheme="minorHAnsi"/>
          <w:sz w:val="24"/>
          <w:szCs w:val="24"/>
          <w:shd w:val="clear" w:color="auto" w:fill="FFFFFF"/>
        </w:rPr>
        <w:t>2017</w:t>
      </w:r>
      <w:r>
        <w:rPr>
          <w:rFonts w:cstheme="minorHAnsi"/>
          <w:sz w:val="24"/>
          <w:szCs w:val="24"/>
          <w:shd w:val="clear" w:color="auto" w:fill="FFFFFF"/>
        </w:rPr>
        <w:t>)</w:t>
      </w:r>
      <w:r w:rsidRPr="00E96FF4">
        <w:rPr>
          <w:rFonts w:cstheme="minorHAnsi"/>
          <w:sz w:val="24"/>
          <w:szCs w:val="24"/>
          <w:shd w:val="clear" w:color="auto" w:fill="FFFFFF"/>
        </w:rPr>
        <w:t>. Integrating ecosystem services and disservices: insights from plant invasions. Ecosystem Services. doi:10.1016/j.ecoser.2016.11.017</w:t>
      </w:r>
    </w:p>
    <w:p w:rsidR="00EF583A" w:rsidRPr="00E96FF4" w:rsidRDefault="00EF583A" w:rsidP="00E96FF4">
      <w:pPr>
        <w:spacing w:line="276" w:lineRule="auto"/>
        <w:jc w:val="both"/>
        <w:rPr>
          <w:rFonts w:eastAsia="Times New Roman" w:cstheme="minorHAnsi"/>
          <w:sz w:val="24"/>
          <w:szCs w:val="24"/>
        </w:rPr>
      </w:pPr>
      <w:r w:rsidRPr="00E96FF4">
        <w:rPr>
          <w:rFonts w:eastAsia="Times New Roman" w:cstheme="minorHAnsi"/>
          <w:sz w:val="24"/>
          <w:szCs w:val="24"/>
        </w:rPr>
        <w:t>Vilà M, Espinar JL, Hejda M, Hulme PE, Jarošík V, Maron JL, Pergl J, Schaffner U, Sun Y, Pyšek P</w:t>
      </w:r>
      <w:r>
        <w:rPr>
          <w:rFonts w:eastAsia="Times New Roman" w:cstheme="minorHAnsi"/>
          <w:sz w:val="24"/>
          <w:szCs w:val="24"/>
        </w:rPr>
        <w:t>.,</w:t>
      </w:r>
      <w:r w:rsidRPr="00E96FF4">
        <w:rPr>
          <w:rFonts w:eastAsia="Times New Roman" w:cstheme="minorHAnsi"/>
          <w:sz w:val="24"/>
          <w:szCs w:val="24"/>
        </w:rPr>
        <w:t xml:space="preserve"> </w:t>
      </w:r>
      <w:r w:rsidRPr="00726AD5">
        <w:rPr>
          <w:rFonts w:eastAsia="Times New Roman" w:cstheme="minorHAnsi"/>
          <w:sz w:val="24"/>
          <w:szCs w:val="24"/>
        </w:rPr>
        <w:t>(2011)</w:t>
      </w:r>
      <w:r>
        <w:rPr>
          <w:rFonts w:eastAsia="Times New Roman" w:cstheme="minorHAnsi"/>
          <w:sz w:val="24"/>
          <w:szCs w:val="24"/>
        </w:rPr>
        <w:t>.</w:t>
      </w:r>
      <w:r w:rsidRPr="00E96FF4">
        <w:rPr>
          <w:rFonts w:eastAsia="Times New Roman" w:cstheme="minorHAnsi"/>
          <w:sz w:val="24"/>
          <w:szCs w:val="24"/>
        </w:rPr>
        <w:t xml:space="preserve"> Ecological impacts of invasive alien plants: a meta-analysis of their effects on species, communities and ecosystems. Ecology Letters 14: 702–708. doi: 10.1111/j.1461- 0248.2011.01628.x</w:t>
      </w:r>
    </w:p>
    <w:p w:rsidR="00EF583A" w:rsidRPr="00E96FF4" w:rsidRDefault="00EF583A" w:rsidP="0027450C">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Wade, M, Hathaway, S, ... Child, L., </w:t>
      </w:r>
      <w:r>
        <w:rPr>
          <w:rFonts w:cstheme="minorHAnsi"/>
          <w:sz w:val="24"/>
          <w:szCs w:val="24"/>
          <w:shd w:val="clear" w:color="auto" w:fill="FFFFFF"/>
        </w:rPr>
        <w:t>(</w:t>
      </w:r>
      <w:r w:rsidRPr="00E96FF4">
        <w:rPr>
          <w:rFonts w:cstheme="minorHAnsi"/>
          <w:sz w:val="24"/>
          <w:szCs w:val="24"/>
          <w:shd w:val="clear" w:color="auto" w:fill="FFFFFF"/>
        </w:rPr>
        <w:t>2003</w:t>
      </w:r>
      <w:r>
        <w:rPr>
          <w:rFonts w:cstheme="minorHAnsi"/>
          <w:sz w:val="24"/>
          <w:szCs w:val="24"/>
          <w:shd w:val="clear" w:color="auto" w:fill="FFFFFF"/>
        </w:rPr>
        <w:t>)</w:t>
      </w:r>
      <w:r w:rsidRPr="00E96FF4">
        <w:rPr>
          <w:rFonts w:cstheme="minorHAnsi"/>
          <w:sz w:val="24"/>
          <w:szCs w:val="24"/>
          <w:shd w:val="clear" w:color="auto" w:fill="FFFFFF"/>
        </w:rPr>
        <w:t xml:space="preserve">. Achieving co-ordinated control of Fallopia japonica: a comparison of case studies in Swansea and Cornwall, UK, in: Plant Invasions: Ecological Threats </w:t>
      </w:r>
      <w:r>
        <w:rPr>
          <w:rFonts w:cstheme="minorHAnsi"/>
          <w:sz w:val="24"/>
          <w:szCs w:val="24"/>
          <w:shd w:val="clear" w:color="auto" w:fill="FFFFFF"/>
        </w:rPr>
        <w:t>a</w:t>
      </w:r>
      <w:r w:rsidRPr="00E96FF4">
        <w:rPr>
          <w:rFonts w:cstheme="minorHAnsi"/>
          <w:sz w:val="24"/>
          <w:szCs w:val="24"/>
          <w:shd w:val="clear" w:color="auto" w:fill="FFFFFF"/>
        </w:rPr>
        <w:t>nd Management Solutions. pp. 405–415.</w:t>
      </w:r>
    </w:p>
    <w:p w:rsidR="00EF583A" w:rsidRPr="00E96FF4" w:rsidRDefault="00EF583A" w:rsidP="0027450C">
      <w:pPr>
        <w:spacing w:line="276" w:lineRule="auto"/>
        <w:rPr>
          <w:rFonts w:cstheme="minorHAnsi"/>
          <w:sz w:val="24"/>
          <w:szCs w:val="24"/>
        </w:rPr>
      </w:pPr>
      <w:r w:rsidRPr="00E96FF4">
        <w:rPr>
          <w:rFonts w:cstheme="minorHAnsi"/>
          <w:sz w:val="24"/>
          <w:szCs w:val="24"/>
        </w:rPr>
        <w:t xml:space="preserve">Walker, M.D. </w:t>
      </w:r>
      <w:r>
        <w:rPr>
          <w:rFonts w:cstheme="minorHAnsi"/>
          <w:sz w:val="24"/>
          <w:szCs w:val="24"/>
        </w:rPr>
        <w:t>(</w:t>
      </w:r>
      <w:r w:rsidRPr="00E96FF4">
        <w:rPr>
          <w:rFonts w:cstheme="minorHAnsi"/>
          <w:sz w:val="24"/>
          <w:szCs w:val="24"/>
        </w:rPr>
        <w:t>2018</w:t>
      </w:r>
      <w:r>
        <w:rPr>
          <w:rFonts w:cstheme="minorHAnsi"/>
          <w:sz w:val="24"/>
          <w:szCs w:val="24"/>
        </w:rPr>
        <w:t>)</w:t>
      </w:r>
      <w:r w:rsidRPr="00E96FF4">
        <w:rPr>
          <w:rFonts w:cstheme="minorHAnsi"/>
          <w:sz w:val="24"/>
          <w:szCs w:val="24"/>
        </w:rPr>
        <w:t>. 'Own Transport Preferred'; Potential problems with long-term volunteering and internships. ECOS: A review of nature conservation. 39(6)</w:t>
      </w:r>
    </w:p>
    <w:p w:rsidR="00EF583A" w:rsidRPr="00E96FF4" w:rsidRDefault="00EF583A" w:rsidP="0027450C">
      <w:pPr>
        <w:spacing w:line="276" w:lineRule="auto"/>
        <w:rPr>
          <w:rFonts w:cstheme="minorHAnsi"/>
          <w:sz w:val="24"/>
          <w:szCs w:val="24"/>
          <w:shd w:val="clear" w:color="auto" w:fill="FFFFFF"/>
        </w:rPr>
      </w:pPr>
      <w:r w:rsidRPr="00E96FF4">
        <w:rPr>
          <w:rFonts w:cstheme="minorHAnsi"/>
          <w:sz w:val="24"/>
          <w:szCs w:val="24"/>
          <w:shd w:val="clear" w:color="auto" w:fill="FFFFFF"/>
        </w:rPr>
        <w:t xml:space="preserve">Warburton, B., Norton, B.G., </w:t>
      </w:r>
      <w:r>
        <w:rPr>
          <w:rFonts w:cstheme="minorHAnsi"/>
          <w:sz w:val="24"/>
          <w:szCs w:val="24"/>
          <w:shd w:val="clear" w:color="auto" w:fill="FFFFFF"/>
        </w:rPr>
        <w:t>(</w:t>
      </w:r>
      <w:r w:rsidRPr="00E96FF4">
        <w:rPr>
          <w:rFonts w:cstheme="minorHAnsi"/>
          <w:sz w:val="24"/>
          <w:szCs w:val="24"/>
          <w:shd w:val="clear" w:color="auto" w:fill="FFFFFF"/>
        </w:rPr>
        <w:t>2009</w:t>
      </w:r>
      <w:r>
        <w:rPr>
          <w:rFonts w:cstheme="minorHAnsi"/>
          <w:sz w:val="24"/>
          <w:szCs w:val="24"/>
          <w:shd w:val="clear" w:color="auto" w:fill="FFFFFF"/>
        </w:rPr>
        <w:t>)</w:t>
      </w:r>
      <w:r w:rsidRPr="00E96FF4">
        <w:rPr>
          <w:rFonts w:cstheme="minorHAnsi"/>
          <w:sz w:val="24"/>
          <w:szCs w:val="24"/>
          <w:shd w:val="clear" w:color="auto" w:fill="FFFFFF"/>
        </w:rPr>
        <w:t>. Towards a Knowledge-Based Ethic for Lethal Control of Nuisance Wildlife. Journal of Wildlife Management 73, 158–164. doi:10.2193/2007-313</w:t>
      </w:r>
    </w:p>
    <w:p w:rsidR="00EF583A" w:rsidRPr="00E96FF4" w:rsidRDefault="00EF583A" w:rsidP="0027450C">
      <w:pPr>
        <w:spacing w:line="276" w:lineRule="auto"/>
        <w:jc w:val="both"/>
        <w:rPr>
          <w:rFonts w:eastAsia="Times New Roman" w:cstheme="minorHAnsi"/>
          <w:sz w:val="24"/>
          <w:szCs w:val="24"/>
          <w:shd w:val="clear" w:color="auto" w:fill="FFFFFF"/>
          <w:lang w:eastAsia="en-GB"/>
        </w:rPr>
      </w:pPr>
      <w:r w:rsidRPr="00E96FF4">
        <w:rPr>
          <w:rFonts w:eastAsia="Times New Roman" w:cstheme="minorHAnsi"/>
          <w:sz w:val="24"/>
          <w:szCs w:val="24"/>
          <w:shd w:val="clear" w:color="auto" w:fill="FFFFFF"/>
          <w:lang w:eastAsia="en-GB"/>
        </w:rPr>
        <w:t>Wentworth, D. (2013). </w:t>
      </w:r>
      <w:r w:rsidRPr="00E96FF4">
        <w:rPr>
          <w:rFonts w:eastAsia="Times New Roman" w:cstheme="minorHAnsi"/>
          <w:i/>
          <w:iCs/>
          <w:sz w:val="24"/>
          <w:szCs w:val="24"/>
          <w:shd w:val="clear" w:color="auto" w:fill="FFFFFF"/>
          <w:lang w:eastAsia="en-GB"/>
        </w:rPr>
        <w:t>Invasive Alien Plant Species</w:t>
      </w:r>
      <w:r w:rsidRPr="00E96FF4">
        <w:rPr>
          <w:rFonts w:eastAsia="Times New Roman" w:cstheme="minorHAnsi"/>
          <w:sz w:val="24"/>
          <w:szCs w:val="24"/>
          <w:shd w:val="clear" w:color="auto" w:fill="FFFFFF"/>
          <w:lang w:eastAsia="en-GB"/>
        </w:rPr>
        <w:t>. 439. [</w:t>
      </w:r>
      <w:r>
        <w:rPr>
          <w:rFonts w:eastAsia="Times New Roman" w:cstheme="minorHAnsi"/>
          <w:sz w:val="24"/>
          <w:szCs w:val="24"/>
          <w:shd w:val="clear" w:color="auto" w:fill="FFFFFF"/>
          <w:lang w:eastAsia="en-GB"/>
        </w:rPr>
        <w:t>o</w:t>
      </w:r>
      <w:r w:rsidRPr="00E96FF4">
        <w:rPr>
          <w:rFonts w:eastAsia="Times New Roman" w:cstheme="minorHAnsi"/>
          <w:sz w:val="24"/>
          <w:szCs w:val="24"/>
          <w:shd w:val="clear" w:color="auto" w:fill="FFFFFF"/>
          <w:lang w:eastAsia="en-GB"/>
        </w:rPr>
        <w:t xml:space="preserve">nline] London: The Houses of Parliament: Parliamentary Office of Science and Technology, pp.1-4. Available at: http://file:///C:/Users/1705095/Downloads/POST-PN-439%20(1).pdf [Accessed 12 Feb. 2019]. </w:t>
      </w:r>
    </w:p>
    <w:p w:rsidR="00EF583A" w:rsidRPr="00E96FF4" w:rsidRDefault="00EF583A" w:rsidP="0027450C">
      <w:pPr>
        <w:spacing w:line="276" w:lineRule="auto"/>
        <w:rPr>
          <w:rFonts w:cstheme="minorHAnsi"/>
          <w:color w:val="000000"/>
          <w:sz w:val="24"/>
          <w:szCs w:val="24"/>
          <w:shd w:val="clear" w:color="auto" w:fill="FFFFFF"/>
        </w:rPr>
      </w:pPr>
      <w:r w:rsidRPr="00E96FF4">
        <w:rPr>
          <w:rFonts w:cstheme="minorHAnsi"/>
          <w:color w:val="000000"/>
          <w:sz w:val="24"/>
          <w:szCs w:val="24"/>
          <w:shd w:val="clear" w:color="auto" w:fill="FFFFFF"/>
        </w:rPr>
        <w:t>WhatDoTheyKnow. (n.d.). </w:t>
      </w:r>
      <w:r w:rsidRPr="0027450C">
        <w:rPr>
          <w:rFonts w:cstheme="minorHAnsi"/>
          <w:color w:val="000000"/>
          <w:sz w:val="24"/>
          <w:szCs w:val="24"/>
          <w:shd w:val="clear" w:color="auto" w:fill="FFFFFF"/>
        </w:rPr>
        <w:t>Allotment Waiting Lists - a Freedom of Information request to Swansea Council.</w:t>
      </w:r>
      <w:r w:rsidRPr="00E96FF4">
        <w:rPr>
          <w:rFonts w:cstheme="minorHAnsi"/>
          <w:color w:val="000000"/>
          <w:sz w:val="24"/>
          <w:szCs w:val="24"/>
          <w:shd w:val="clear" w:color="auto" w:fill="FFFFFF"/>
        </w:rPr>
        <w:t xml:space="preserve"> [online] Available at: https://www.whatdotheyknow.com/request/allotment_waiting_lists_364 [Accessed 2 Dec. 2019].</w:t>
      </w:r>
    </w:p>
    <w:p w:rsidR="00EF583A" w:rsidRDefault="00EF583A" w:rsidP="008331C4">
      <w:pPr>
        <w:spacing w:line="276" w:lineRule="auto"/>
        <w:jc w:val="both"/>
        <w:rPr>
          <w:rFonts w:cstheme="minorHAnsi"/>
          <w:sz w:val="24"/>
          <w:szCs w:val="24"/>
          <w:shd w:val="clear" w:color="auto" w:fill="FFFFFF"/>
          <w:lang w:eastAsia="en-GB"/>
        </w:rPr>
      </w:pPr>
      <w:r w:rsidRPr="00E96FF4">
        <w:rPr>
          <w:rFonts w:cstheme="minorHAnsi"/>
          <w:sz w:val="24"/>
          <w:szCs w:val="24"/>
          <w:shd w:val="clear" w:color="auto" w:fill="FFFFFF"/>
          <w:lang w:eastAsia="en-GB"/>
        </w:rPr>
        <w:t>W</w:t>
      </w:r>
      <w:r>
        <w:rPr>
          <w:rFonts w:cstheme="minorHAnsi"/>
          <w:sz w:val="24"/>
          <w:szCs w:val="24"/>
          <w:shd w:val="clear" w:color="auto" w:fill="FFFFFF"/>
          <w:lang w:eastAsia="en-GB"/>
        </w:rPr>
        <w:t>HO</w:t>
      </w:r>
      <w:r w:rsidRPr="00E96FF4">
        <w:rPr>
          <w:rFonts w:cstheme="minorHAnsi"/>
          <w:sz w:val="24"/>
          <w:szCs w:val="24"/>
          <w:shd w:val="clear" w:color="auto" w:fill="FFFFFF"/>
          <w:lang w:eastAsia="en-GB"/>
        </w:rPr>
        <w:t>.int. (2018). </w:t>
      </w:r>
      <w:r w:rsidRPr="0027450C">
        <w:rPr>
          <w:rFonts w:cstheme="minorHAnsi"/>
          <w:sz w:val="24"/>
          <w:szCs w:val="24"/>
          <w:lang w:eastAsia="en-GB"/>
        </w:rPr>
        <w:t>Home</w:t>
      </w:r>
      <w:r w:rsidRPr="0027450C">
        <w:rPr>
          <w:rFonts w:cstheme="minorHAnsi"/>
          <w:sz w:val="24"/>
          <w:szCs w:val="24"/>
          <w:shd w:val="clear" w:color="auto" w:fill="FFFFFF"/>
          <w:lang w:eastAsia="en-GB"/>
        </w:rPr>
        <w:t>.</w:t>
      </w:r>
      <w:r w:rsidRPr="00E96FF4">
        <w:rPr>
          <w:rFonts w:cstheme="minorHAnsi"/>
          <w:sz w:val="24"/>
          <w:szCs w:val="24"/>
          <w:shd w:val="clear" w:color="auto" w:fill="FFFFFF"/>
          <w:lang w:eastAsia="en-GB"/>
        </w:rPr>
        <w:t xml:space="preserve"> [online] Available at: https://www.who.int [Accessed 11 Jan. 2020].</w:t>
      </w:r>
    </w:p>
    <w:p w:rsidR="00EF583A" w:rsidRPr="008331C4" w:rsidRDefault="00EF583A" w:rsidP="008331C4">
      <w:pPr>
        <w:spacing w:line="276" w:lineRule="auto"/>
        <w:jc w:val="both"/>
        <w:rPr>
          <w:rFonts w:cstheme="minorHAnsi"/>
          <w:sz w:val="24"/>
          <w:szCs w:val="24"/>
          <w:shd w:val="clear" w:color="auto" w:fill="FFFFFF"/>
          <w:lang w:eastAsia="en-GB"/>
        </w:rPr>
      </w:pPr>
      <w:r w:rsidRPr="00E96FF4">
        <w:rPr>
          <w:rFonts w:cstheme="minorHAnsi"/>
          <w:sz w:val="24"/>
          <w:szCs w:val="24"/>
          <w:lang w:val="en"/>
        </w:rPr>
        <w:t xml:space="preserve">Williams, F., Eschen, R., Harris, A., Djeddour, D., Pratt, C., Shaw, R., Varia, S., Lamontagne-Godwin, J., Thomas, S. and Murphy, S. (2010). </w:t>
      </w:r>
      <w:r w:rsidRPr="00E96FF4">
        <w:rPr>
          <w:rFonts w:cstheme="minorHAnsi"/>
          <w:i/>
          <w:iCs/>
          <w:sz w:val="24"/>
          <w:szCs w:val="24"/>
          <w:lang w:val="en"/>
        </w:rPr>
        <w:t xml:space="preserve">The Economic Cost of </w:t>
      </w:r>
      <w:r w:rsidRPr="00E96FF4">
        <w:rPr>
          <w:rFonts w:cstheme="minorHAnsi"/>
          <w:i/>
          <w:iCs/>
          <w:sz w:val="24"/>
          <w:szCs w:val="24"/>
          <w:lang w:val="en"/>
        </w:rPr>
        <w:lastRenderedPageBreak/>
        <w:t>Invasive Non-Native Species</w:t>
      </w:r>
      <w:r w:rsidRPr="00E96FF4">
        <w:rPr>
          <w:rFonts w:cstheme="minorHAnsi"/>
          <w:sz w:val="24"/>
          <w:szCs w:val="24"/>
          <w:lang w:val="en"/>
        </w:rPr>
        <w:t>. [</w:t>
      </w:r>
      <w:r>
        <w:rPr>
          <w:rFonts w:cstheme="minorHAnsi"/>
          <w:sz w:val="24"/>
          <w:szCs w:val="24"/>
          <w:lang w:val="en"/>
        </w:rPr>
        <w:t>o</w:t>
      </w:r>
      <w:r w:rsidRPr="00E96FF4">
        <w:rPr>
          <w:rFonts w:cstheme="minorHAnsi"/>
          <w:sz w:val="24"/>
          <w:szCs w:val="24"/>
          <w:lang w:val="en"/>
        </w:rPr>
        <w:t>nline] Wallingford: Centre for Agriculture and Bioscience International (CABI), pp.1 -199. Available at: http://file:///C:/Users/1705095/Downloads/The_Economic_Cost_of_Invasive_Non-Native_Species_to_Great_Britain.pdf [Accessed 12 Jun. 2019].</w:t>
      </w:r>
    </w:p>
    <w:p w:rsidR="00EF583A" w:rsidRPr="00E96FF4" w:rsidRDefault="00EF583A" w:rsidP="0027450C">
      <w:pPr>
        <w:spacing w:line="276" w:lineRule="auto"/>
        <w:rPr>
          <w:rFonts w:cstheme="minorHAnsi"/>
          <w:sz w:val="24"/>
          <w:szCs w:val="24"/>
          <w:shd w:val="clear" w:color="auto" w:fill="FFFFFF"/>
        </w:rPr>
      </w:pPr>
      <w:r w:rsidRPr="00E96FF4">
        <w:rPr>
          <w:rStyle w:val="selectable"/>
          <w:rFonts w:cstheme="minorHAnsi"/>
          <w:sz w:val="24"/>
          <w:szCs w:val="24"/>
          <w:lang w:val="en"/>
        </w:rPr>
        <w:t xml:space="preserve">Woodford, D., Ivey, P., Jordaan, M., Kimberg, P., Zengeya, T. and Weyl, O. (2017). Optimizing invasive fish management in the context of invasive species legislation in South Africa. </w:t>
      </w:r>
      <w:r w:rsidRPr="00E96FF4">
        <w:rPr>
          <w:rStyle w:val="selectable"/>
          <w:rFonts w:cstheme="minorHAnsi"/>
          <w:i/>
          <w:iCs/>
          <w:sz w:val="24"/>
          <w:szCs w:val="24"/>
          <w:lang w:val="en"/>
        </w:rPr>
        <w:t>Bothalia</w:t>
      </w:r>
      <w:r w:rsidRPr="00E96FF4">
        <w:rPr>
          <w:rStyle w:val="selectable"/>
          <w:rFonts w:cstheme="minorHAnsi"/>
          <w:sz w:val="24"/>
          <w:szCs w:val="24"/>
          <w:lang w:val="en"/>
        </w:rPr>
        <w:t>, [</w:t>
      </w:r>
      <w:r>
        <w:rPr>
          <w:rStyle w:val="selectable"/>
          <w:rFonts w:cstheme="minorHAnsi"/>
          <w:sz w:val="24"/>
          <w:szCs w:val="24"/>
          <w:lang w:val="en"/>
        </w:rPr>
        <w:t>o</w:t>
      </w:r>
      <w:r w:rsidRPr="00E96FF4">
        <w:rPr>
          <w:rStyle w:val="selectable"/>
          <w:rFonts w:cstheme="minorHAnsi"/>
          <w:sz w:val="24"/>
          <w:szCs w:val="24"/>
          <w:lang w:val="en"/>
        </w:rPr>
        <w:t>nline] 47(2). Available at: http://www.scielo.org.za/scielo.php?script=sci_arttext&amp;pid=S0006-82412017000200018 [Accessed 3 Feb. 2020].</w:t>
      </w:r>
    </w:p>
    <w:p w:rsidR="00EF583A" w:rsidRPr="00E96FF4" w:rsidRDefault="00EF583A" w:rsidP="0027450C">
      <w:pPr>
        <w:spacing w:line="276" w:lineRule="auto"/>
        <w:rPr>
          <w:rFonts w:cstheme="minorHAnsi"/>
          <w:sz w:val="24"/>
          <w:szCs w:val="24"/>
          <w:shd w:val="clear" w:color="auto" w:fill="FFFFFF"/>
        </w:rPr>
      </w:pPr>
      <w:r w:rsidRPr="00E96FF4">
        <w:rPr>
          <w:rFonts w:cstheme="minorHAnsi"/>
          <w:sz w:val="24"/>
          <w:szCs w:val="24"/>
          <w:shd w:val="clear" w:color="auto" w:fill="FFFFFF"/>
        </w:rPr>
        <w:t>Yemm, H. (2015). </w:t>
      </w:r>
      <w:r w:rsidRPr="0027450C">
        <w:rPr>
          <w:rFonts w:cstheme="minorHAnsi"/>
          <w:sz w:val="24"/>
          <w:szCs w:val="24"/>
          <w:shd w:val="clear" w:color="auto" w:fill="FFFFFF"/>
        </w:rPr>
        <w:t>How to deal with Japanese knotweed.</w:t>
      </w:r>
      <w:r w:rsidRPr="00E96FF4">
        <w:rPr>
          <w:rFonts w:cstheme="minorHAnsi"/>
          <w:sz w:val="24"/>
          <w:szCs w:val="24"/>
          <w:shd w:val="clear" w:color="auto" w:fill="FFFFFF"/>
        </w:rPr>
        <w:t xml:space="preserve"> [</w:t>
      </w:r>
      <w:r>
        <w:rPr>
          <w:rFonts w:cstheme="minorHAnsi"/>
          <w:sz w:val="24"/>
          <w:szCs w:val="24"/>
          <w:shd w:val="clear" w:color="auto" w:fill="FFFFFF"/>
        </w:rPr>
        <w:t>o</w:t>
      </w:r>
      <w:r w:rsidRPr="00E96FF4">
        <w:rPr>
          <w:rFonts w:cstheme="minorHAnsi"/>
          <w:sz w:val="24"/>
          <w:szCs w:val="24"/>
          <w:shd w:val="clear" w:color="auto" w:fill="FFFFFF"/>
        </w:rPr>
        <w:t>nline] The Telegraph. Available at: https://www.telegraph.co.uk/gardening/problem-solving/japanese-knotweed--the-tarmac-smashing-thug-invading-our-gardens/ [Accessed 28 May 2019].</w:t>
      </w:r>
    </w:p>
    <w:p w:rsidR="00EF583A" w:rsidRPr="00E96FF4" w:rsidRDefault="00EF583A" w:rsidP="0027450C">
      <w:pPr>
        <w:spacing w:line="276" w:lineRule="auto"/>
        <w:jc w:val="both"/>
        <w:rPr>
          <w:rFonts w:cstheme="minorHAnsi"/>
          <w:sz w:val="24"/>
          <w:szCs w:val="24"/>
        </w:rPr>
      </w:pPr>
      <w:r w:rsidRPr="00E96FF4">
        <w:rPr>
          <w:rFonts w:cstheme="minorHAnsi"/>
          <w:sz w:val="24"/>
          <w:szCs w:val="24"/>
        </w:rPr>
        <w:t>Yin, R. K. (2003). Case study research: Design and methods (3rd ed.). Thousand Oaks, CA: Sage.</w:t>
      </w:r>
    </w:p>
    <w:p w:rsidR="00EF583A" w:rsidRPr="00E96FF4" w:rsidRDefault="00EF583A" w:rsidP="0027450C">
      <w:pPr>
        <w:spacing w:line="276" w:lineRule="auto"/>
        <w:jc w:val="both"/>
        <w:rPr>
          <w:rFonts w:cstheme="minorHAnsi"/>
          <w:sz w:val="24"/>
          <w:szCs w:val="24"/>
        </w:rPr>
      </w:pPr>
      <w:r w:rsidRPr="00E96FF4">
        <w:rPr>
          <w:rFonts w:cstheme="minorHAnsi"/>
          <w:sz w:val="24"/>
          <w:szCs w:val="24"/>
        </w:rPr>
        <w:t>Yin, R.K., (1984). Case Study Research: Design and Methods. Beverly Hills, Calif: Sage Publications</w:t>
      </w:r>
    </w:p>
    <w:p w:rsidR="00EF583A" w:rsidRDefault="00EF583A" w:rsidP="0027450C">
      <w:pPr>
        <w:spacing w:line="276" w:lineRule="auto"/>
        <w:jc w:val="both"/>
        <w:rPr>
          <w:rFonts w:cstheme="minorHAnsi"/>
          <w:sz w:val="24"/>
          <w:szCs w:val="24"/>
          <w:shd w:val="clear" w:color="auto" w:fill="FFFFFF"/>
        </w:rPr>
      </w:pPr>
      <w:r w:rsidRPr="00E96FF4">
        <w:rPr>
          <w:rFonts w:cstheme="minorHAnsi"/>
          <w:sz w:val="24"/>
          <w:szCs w:val="24"/>
          <w:shd w:val="clear" w:color="auto" w:fill="FFFFFF"/>
        </w:rPr>
        <w:t xml:space="preserve">Zainal, Z., </w:t>
      </w:r>
      <w:r>
        <w:rPr>
          <w:rFonts w:cstheme="minorHAnsi"/>
          <w:sz w:val="24"/>
          <w:szCs w:val="24"/>
          <w:shd w:val="clear" w:color="auto" w:fill="FFFFFF"/>
        </w:rPr>
        <w:t>(</w:t>
      </w:r>
      <w:r w:rsidRPr="00E96FF4">
        <w:rPr>
          <w:rFonts w:cstheme="minorHAnsi"/>
          <w:sz w:val="24"/>
          <w:szCs w:val="24"/>
          <w:shd w:val="clear" w:color="auto" w:fill="FFFFFF"/>
        </w:rPr>
        <w:t>2007</w:t>
      </w:r>
      <w:r>
        <w:rPr>
          <w:rFonts w:cstheme="minorHAnsi"/>
          <w:sz w:val="24"/>
          <w:szCs w:val="24"/>
          <w:shd w:val="clear" w:color="auto" w:fill="FFFFFF"/>
        </w:rPr>
        <w:t>)</w:t>
      </w:r>
      <w:r w:rsidRPr="00E96FF4">
        <w:rPr>
          <w:rFonts w:cstheme="minorHAnsi"/>
          <w:sz w:val="24"/>
          <w:szCs w:val="24"/>
          <w:shd w:val="clear" w:color="auto" w:fill="FFFFFF"/>
        </w:rPr>
        <w:t>. Case study as a research method. Jurnal Kemanusiaan 9, 1–6. doi:10.1177/15222302004003007</w:t>
      </w:r>
    </w:p>
    <w:p w:rsidR="00D338B9" w:rsidRPr="00E96FF4" w:rsidRDefault="00D338B9" w:rsidP="0027450C">
      <w:pPr>
        <w:spacing w:line="276" w:lineRule="auto"/>
        <w:jc w:val="both"/>
        <w:rPr>
          <w:rFonts w:cstheme="minorHAnsi"/>
          <w:sz w:val="24"/>
          <w:szCs w:val="24"/>
          <w:shd w:val="clear" w:color="auto" w:fill="FFFFFF"/>
        </w:rPr>
      </w:pPr>
    </w:p>
    <w:p w:rsidR="007C292D" w:rsidRPr="00E96FF4" w:rsidRDefault="007C292D" w:rsidP="00E96FF4">
      <w:pPr>
        <w:spacing w:line="276" w:lineRule="auto"/>
        <w:jc w:val="both"/>
        <w:rPr>
          <w:rFonts w:cstheme="minorHAnsi"/>
          <w:sz w:val="24"/>
          <w:szCs w:val="24"/>
          <w:shd w:val="clear" w:color="auto" w:fill="FFFFFF"/>
        </w:rPr>
      </w:pPr>
    </w:p>
    <w:p w:rsidR="000E3D18" w:rsidRPr="00E96FF4" w:rsidRDefault="000E3D18" w:rsidP="007C292D">
      <w:pPr>
        <w:jc w:val="center"/>
        <w:rPr>
          <w:rFonts w:cstheme="minorHAnsi"/>
          <w:b/>
          <w:sz w:val="24"/>
          <w:szCs w:val="24"/>
        </w:rPr>
      </w:pPr>
    </w:p>
    <w:p w:rsidR="000E3D18" w:rsidRPr="00E96FF4" w:rsidRDefault="000E3D18" w:rsidP="007C292D">
      <w:pPr>
        <w:jc w:val="center"/>
        <w:rPr>
          <w:rFonts w:cstheme="minorHAnsi"/>
          <w:b/>
          <w:sz w:val="24"/>
          <w:szCs w:val="24"/>
        </w:rPr>
      </w:pPr>
    </w:p>
    <w:p w:rsidR="000E3D18" w:rsidRPr="00E96FF4" w:rsidRDefault="000E3D18" w:rsidP="007C292D">
      <w:pPr>
        <w:jc w:val="center"/>
        <w:rPr>
          <w:rFonts w:cstheme="minorHAnsi"/>
          <w:b/>
          <w:sz w:val="24"/>
          <w:szCs w:val="24"/>
        </w:rPr>
      </w:pPr>
    </w:p>
    <w:p w:rsidR="000E3D18" w:rsidRDefault="000E3D18" w:rsidP="007C292D">
      <w:pPr>
        <w:jc w:val="center"/>
        <w:rPr>
          <w:b/>
          <w:sz w:val="26"/>
          <w:szCs w:val="26"/>
        </w:rPr>
      </w:pPr>
    </w:p>
    <w:p w:rsidR="00E96FF4" w:rsidRDefault="00E96FF4" w:rsidP="007C292D">
      <w:pPr>
        <w:jc w:val="center"/>
        <w:rPr>
          <w:b/>
          <w:sz w:val="26"/>
          <w:szCs w:val="26"/>
        </w:rPr>
      </w:pPr>
    </w:p>
    <w:p w:rsidR="00E96FF4" w:rsidRDefault="00E96FF4" w:rsidP="007C292D">
      <w:pPr>
        <w:jc w:val="center"/>
        <w:rPr>
          <w:b/>
          <w:sz w:val="26"/>
          <w:szCs w:val="26"/>
        </w:rPr>
      </w:pPr>
    </w:p>
    <w:p w:rsidR="00E96FF4" w:rsidRDefault="00E96FF4" w:rsidP="007C292D">
      <w:pPr>
        <w:jc w:val="center"/>
        <w:rPr>
          <w:b/>
          <w:sz w:val="26"/>
          <w:szCs w:val="26"/>
        </w:rPr>
      </w:pPr>
    </w:p>
    <w:p w:rsidR="00E96FF4" w:rsidRDefault="00E96FF4" w:rsidP="007C292D">
      <w:pPr>
        <w:jc w:val="center"/>
        <w:rPr>
          <w:b/>
          <w:sz w:val="26"/>
          <w:szCs w:val="26"/>
        </w:rPr>
      </w:pPr>
    </w:p>
    <w:p w:rsidR="0027450C" w:rsidRDefault="0027450C" w:rsidP="007C292D">
      <w:pPr>
        <w:jc w:val="center"/>
        <w:rPr>
          <w:b/>
          <w:sz w:val="26"/>
          <w:szCs w:val="26"/>
        </w:rPr>
      </w:pPr>
    </w:p>
    <w:p w:rsidR="0027450C" w:rsidRDefault="0027450C" w:rsidP="007C292D">
      <w:pPr>
        <w:jc w:val="center"/>
        <w:rPr>
          <w:b/>
          <w:sz w:val="26"/>
          <w:szCs w:val="26"/>
        </w:rPr>
      </w:pPr>
    </w:p>
    <w:p w:rsidR="00FF6C4A" w:rsidRDefault="00FF6C4A" w:rsidP="0027450C">
      <w:pPr>
        <w:rPr>
          <w:b/>
          <w:sz w:val="26"/>
          <w:szCs w:val="26"/>
        </w:rPr>
      </w:pPr>
    </w:p>
    <w:p w:rsidR="007C292D" w:rsidRPr="00F06566" w:rsidRDefault="007C292D" w:rsidP="009479D4">
      <w:pPr>
        <w:spacing w:line="360" w:lineRule="auto"/>
        <w:rPr>
          <w:b/>
          <w:sz w:val="26"/>
          <w:szCs w:val="26"/>
        </w:rPr>
      </w:pPr>
      <w:r w:rsidRPr="00F06566">
        <w:rPr>
          <w:b/>
          <w:sz w:val="26"/>
          <w:szCs w:val="26"/>
        </w:rPr>
        <w:lastRenderedPageBreak/>
        <w:t>A</w:t>
      </w:r>
      <w:r>
        <w:rPr>
          <w:b/>
          <w:sz w:val="26"/>
          <w:szCs w:val="26"/>
        </w:rPr>
        <w:t>PPENDICES</w:t>
      </w:r>
    </w:p>
    <w:p w:rsidR="007C292D" w:rsidRPr="00371D6C" w:rsidRDefault="007C292D" w:rsidP="009479D4">
      <w:pPr>
        <w:spacing w:line="360" w:lineRule="auto"/>
        <w:rPr>
          <w:rFonts w:cstheme="minorHAnsi"/>
          <w:b/>
          <w:iCs/>
          <w:sz w:val="24"/>
          <w:szCs w:val="24"/>
        </w:rPr>
      </w:pPr>
      <w:r w:rsidRPr="00371D6C">
        <w:rPr>
          <w:rFonts w:cstheme="minorHAnsi"/>
          <w:b/>
          <w:iCs/>
          <w:sz w:val="24"/>
          <w:szCs w:val="24"/>
        </w:rPr>
        <w:t>A</w:t>
      </w:r>
      <w:r w:rsidR="00E60677">
        <w:rPr>
          <w:rFonts w:cstheme="minorHAnsi"/>
          <w:b/>
          <w:iCs/>
          <w:sz w:val="24"/>
          <w:szCs w:val="24"/>
        </w:rPr>
        <w:t>ppendix</w:t>
      </w:r>
      <w:r w:rsidRPr="00371D6C">
        <w:rPr>
          <w:rFonts w:cstheme="minorHAnsi"/>
          <w:b/>
          <w:iCs/>
          <w:sz w:val="24"/>
          <w:szCs w:val="24"/>
        </w:rPr>
        <w:t xml:space="preserve"> A: </w:t>
      </w:r>
      <w:r w:rsidR="00E60677">
        <w:rPr>
          <w:rFonts w:cstheme="minorHAnsi"/>
          <w:b/>
          <w:iCs/>
          <w:sz w:val="24"/>
          <w:szCs w:val="24"/>
        </w:rPr>
        <w:t xml:space="preserve">Pilot study results </w:t>
      </w:r>
    </w:p>
    <w:p w:rsidR="007C292D" w:rsidRPr="00E96FF4" w:rsidRDefault="007C292D" w:rsidP="009479D4">
      <w:pPr>
        <w:spacing w:line="360" w:lineRule="auto"/>
        <w:jc w:val="both"/>
        <w:rPr>
          <w:rFonts w:cstheme="minorHAnsi"/>
          <w:sz w:val="24"/>
          <w:szCs w:val="24"/>
        </w:rPr>
      </w:pPr>
      <w:r w:rsidRPr="00E96FF4">
        <w:rPr>
          <w:rFonts w:cstheme="minorHAnsi"/>
          <w:sz w:val="24"/>
          <w:szCs w:val="24"/>
        </w:rPr>
        <w:t xml:space="preserve">A pilot survey was carried out using Microsoft Forms. The purpose of the pilot questionnaire was to test and identify trends in the data and also identify any difficulties in responder understanding and the results to inform the final questionnaire. </w:t>
      </w:r>
    </w:p>
    <w:p w:rsidR="007C292D" w:rsidRPr="00E96FF4" w:rsidRDefault="007C292D" w:rsidP="009479D4">
      <w:pPr>
        <w:spacing w:line="360" w:lineRule="auto"/>
        <w:jc w:val="both"/>
        <w:rPr>
          <w:rFonts w:cstheme="minorHAnsi"/>
          <w:sz w:val="24"/>
          <w:szCs w:val="24"/>
        </w:rPr>
      </w:pPr>
      <w:r w:rsidRPr="00E96FF4">
        <w:rPr>
          <w:rFonts w:cstheme="minorHAnsi"/>
          <w:sz w:val="24"/>
          <w:szCs w:val="24"/>
        </w:rPr>
        <w:t>The pilot had 11 respondents and took an average of 15.36 minutes to complete. The pilot was comprised of three sections:</w:t>
      </w:r>
    </w:p>
    <w:p w:rsidR="007C292D" w:rsidRPr="002246EE" w:rsidRDefault="007C292D" w:rsidP="002246EE">
      <w:pPr>
        <w:pStyle w:val="ListParagraph"/>
        <w:numPr>
          <w:ilvl w:val="1"/>
          <w:numId w:val="130"/>
        </w:numPr>
        <w:spacing w:line="360" w:lineRule="auto"/>
        <w:jc w:val="both"/>
        <w:rPr>
          <w:rFonts w:cstheme="minorHAnsi"/>
          <w:sz w:val="24"/>
          <w:szCs w:val="24"/>
        </w:rPr>
      </w:pPr>
      <w:r w:rsidRPr="002246EE">
        <w:rPr>
          <w:rFonts w:cstheme="minorHAnsi"/>
          <w:sz w:val="24"/>
          <w:szCs w:val="24"/>
        </w:rPr>
        <w:t>Socio-demographic information</w:t>
      </w:r>
    </w:p>
    <w:p w:rsidR="007C292D" w:rsidRPr="002246EE" w:rsidRDefault="007C292D" w:rsidP="002246EE">
      <w:pPr>
        <w:pStyle w:val="ListParagraph"/>
        <w:numPr>
          <w:ilvl w:val="1"/>
          <w:numId w:val="130"/>
        </w:numPr>
        <w:spacing w:line="360" w:lineRule="auto"/>
        <w:jc w:val="both"/>
        <w:rPr>
          <w:rFonts w:cstheme="minorHAnsi"/>
          <w:sz w:val="24"/>
          <w:szCs w:val="24"/>
        </w:rPr>
      </w:pPr>
      <w:r w:rsidRPr="002246EE">
        <w:rPr>
          <w:rFonts w:cstheme="minorHAnsi"/>
          <w:sz w:val="24"/>
          <w:szCs w:val="24"/>
        </w:rPr>
        <w:t>Perceptions of knotweed</w:t>
      </w:r>
    </w:p>
    <w:p w:rsidR="007C292D" w:rsidRPr="002246EE" w:rsidRDefault="007C292D" w:rsidP="002246EE">
      <w:pPr>
        <w:pStyle w:val="ListParagraph"/>
        <w:numPr>
          <w:ilvl w:val="1"/>
          <w:numId w:val="130"/>
        </w:numPr>
        <w:spacing w:line="360" w:lineRule="auto"/>
        <w:jc w:val="both"/>
        <w:rPr>
          <w:rFonts w:cstheme="minorHAnsi"/>
          <w:sz w:val="24"/>
          <w:szCs w:val="24"/>
        </w:rPr>
      </w:pPr>
      <w:r w:rsidRPr="002246EE">
        <w:rPr>
          <w:rFonts w:cstheme="minorHAnsi"/>
          <w:sz w:val="24"/>
          <w:szCs w:val="24"/>
        </w:rPr>
        <w:t>Management of knotweed</w:t>
      </w:r>
    </w:p>
    <w:p w:rsidR="007C292D" w:rsidRPr="00E96FF4" w:rsidRDefault="007C292D" w:rsidP="009479D4">
      <w:pPr>
        <w:spacing w:line="360" w:lineRule="auto"/>
        <w:jc w:val="both"/>
        <w:rPr>
          <w:rFonts w:cstheme="minorHAnsi"/>
          <w:sz w:val="24"/>
          <w:szCs w:val="24"/>
        </w:rPr>
      </w:pPr>
      <w:r w:rsidRPr="00E96FF4">
        <w:rPr>
          <w:rFonts w:cstheme="minorHAnsi"/>
          <w:sz w:val="24"/>
          <w:szCs w:val="24"/>
        </w:rPr>
        <w:t>The pilot questionnaire comprised of 30 questions and respondents could answer in any order.</w:t>
      </w:r>
    </w:p>
    <w:p w:rsidR="007C292D" w:rsidRPr="00E96FF4" w:rsidRDefault="007C292D" w:rsidP="000C29AF">
      <w:pPr>
        <w:pStyle w:val="ListParagraph"/>
        <w:numPr>
          <w:ilvl w:val="0"/>
          <w:numId w:val="41"/>
        </w:numPr>
        <w:spacing w:line="360" w:lineRule="auto"/>
        <w:jc w:val="both"/>
        <w:rPr>
          <w:rFonts w:cstheme="minorHAnsi"/>
          <w:i/>
          <w:sz w:val="24"/>
          <w:szCs w:val="24"/>
        </w:rPr>
      </w:pPr>
      <w:r w:rsidRPr="00E96FF4">
        <w:rPr>
          <w:rFonts w:cstheme="minorHAnsi"/>
          <w:i/>
          <w:sz w:val="24"/>
          <w:szCs w:val="24"/>
        </w:rPr>
        <w:t xml:space="preserve">Socio demographic information </w:t>
      </w:r>
    </w:p>
    <w:p w:rsidR="007C292D" w:rsidRPr="00E96FF4" w:rsidRDefault="007C292D" w:rsidP="009479D4">
      <w:pPr>
        <w:spacing w:line="360" w:lineRule="auto"/>
        <w:jc w:val="both"/>
        <w:rPr>
          <w:rFonts w:cstheme="minorHAnsi"/>
          <w:sz w:val="24"/>
          <w:szCs w:val="24"/>
        </w:rPr>
      </w:pPr>
      <w:r w:rsidRPr="00E96FF4">
        <w:rPr>
          <w:rFonts w:cstheme="minorHAnsi"/>
          <w:sz w:val="24"/>
          <w:szCs w:val="24"/>
        </w:rPr>
        <w:t xml:space="preserve">Questions 1 to 6 of the questionnaire were aimed at determining socio-demographic traits amongst respondents. </w:t>
      </w:r>
    </w:p>
    <w:p w:rsidR="007C292D" w:rsidRPr="009479D4" w:rsidRDefault="007C292D" w:rsidP="009479D4">
      <w:pPr>
        <w:spacing w:line="360" w:lineRule="auto"/>
        <w:rPr>
          <w:rFonts w:cstheme="minorHAnsi"/>
          <w:b/>
          <w:i/>
          <w:sz w:val="24"/>
          <w:szCs w:val="24"/>
        </w:rPr>
      </w:pPr>
      <w:r w:rsidRPr="009479D4">
        <w:rPr>
          <w:rFonts w:cstheme="minorHAnsi"/>
          <w:b/>
          <w:i/>
          <w:sz w:val="24"/>
          <w:szCs w:val="24"/>
        </w:rPr>
        <w:t>What worked well?</w:t>
      </w:r>
    </w:p>
    <w:p w:rsidR="007C292D" w:rsidRPr="009479D4" w:rsidRDefault="007C292D" w:rsidP="009479D4">
      <w:pPr>
        <w:spacing w:line="360" w:lineRule="auto"/>
        <w:rPr>
          <w:rFonts w:cstheme="minorHAnsi"/>
          <w:sz w:val="24"/>
          <w:szCs w:val="24"/>
        </w:rPr>
      </w:pPr>
      <w:r w:rsidRPr="009479D4">
        <w:rPr>
          <w:rFonts w:cstheme="minorHAnsi"/>
          <w:sz w:val="24"/>
          <w:szCs w:val="24"/>
        </w:rPr>
        <w:t xml:space="preserve">Question 2: </w:t>
      </w:r>
    </w:p>
    <w:p w:rsidR="007C292D" w:rsidRPr="00E96FF4" w:rsidRDefault="007C292D" w:rsidP="009479D4">
      <w:pPr>
        <w:spacing w:line="360" w:lineRule="auto"/>
        <w:rPr>
          <w:rFonts w:cstheme="minorHAnsi"/>
          <w:sz w:val="24"/>
          <w:szCs w:val="24"/>
        </w:rPr>
      </w:pPr>
      <w:r w:rsidRPr="00E96FF4">
        <w:rPr>
          <w:rFonts w:cstheme="minorHAnsi"/>
          <w:sz w:val="24"/>
          <w:szCs w:val="24"/>
        </w:rPr>
        <w:t>Respondents were categorised into age groups. The most frequent age group was 25 -34 with 6 respondents. However, it is expected that in the final questionnaire that respondents will be generally older with the most likely age group to volunteer being 65 to 74 (NCVO, 2019).</w:t>
      </w:r>
    </w:p>
    <w:p w:rsidR="00F468CA" w:rsidRDefault="00F468CA" w:rsidP="007C292D">
      <w:pPr>
        <w:spacing w:line="240" w:lineRule="auto"/>
        <w:rPr>
          <w:rFonts w:cstheme="minorHAnsi"/>
          <w:i/>
          <w:iCs/>
          <w:sz w:val="24"/>
          <w:szCs w:val="24"/>
        </w:rPr>
      </w:pPr>
    </w:p>
    <w:p w:rsidR="00F468CA" w:rsidRDefault="00F468CA" w:rsidP="007C292D">
      <w:pPr>
        <w:spacing w:line="240" w:lineRule="auto"/>
        <w:rPr>
          <w:rFonts w:cstheme="minorHAnsi"/>
          <w:i/>
          <w:iCs/>
          <w:sz w:val="24"/>
          <w:szCs w:val="24"/>
        </w:rPr>
      </w:pPr>
    </w:p>
    <w:p w:rsidR="00F468CA" w:rsidRDefault="00F468CA" w:rsidP="007C292D">
      <w:pPr>
        <w:spacing w:line="240" w:lineRule="auto"/>
        <w:rPr>
          <w:rFonts w:cstheme="minorHAnsi"/>
          <w:i/>
          <w:iCs/>
          <w:sz w:val="24"/>
          <w:szCs w:val="24"/>
        </w:rPr>
      </w:pPr>
    </w:p>
    <w:p w:rsidR="00F468CA" w:rsidRDefault="00F468CA" w:rsidP="007C292D">
      <w:pPr>
        <w:spacing w:line="240" w:lineRule="auto"/>
        <w:rPr>
          <w:rFonts w:cstheme="minorHAnsi"/>
          <w:i/>
          <w:iCs/>
          <w:sz w:val="24"/>
          <w:szCs w:val="24"/>
        </w:rPr>
      </w:pPr>
    </w:p>
    <w:p w:rsidR="00F468CA" w:rsidRDefault="00F468CA" w:rsidP="007C292D">
      <w:pPr>
        <w:spacing w:line="240" w:lineRule="auto"/>
        <w:rPr>
          <w:rFonts w:cstheme="minorHAnsi"/>
          <w:i/>
          <w:iCs/>
          <w:sz w:val="24"/>
          <w:szCs w:val="24"/>
        </w:rPr>
      </w:pPr>
    </w:p>
    <w:p w:rsidR="007C292D" w:rsidRPr="00E96FF4" w:rsidRDefault="007C292D" w:rsidP="007C292D">
      <w:pPr>
        <w:spacing w:line="240" w:lineRule="auto"/>
        <w:rPr>
          <w:rFonts w:cstheme="minorHAnsi"/>
          <w:i/>
          <w:iCs/>
          <w:sz w:val="24"/>
          <w:szCs w:val="24"/>
        </w:rPr>
      </w:pPr>
      <w:r w:rsidRPr="00E96FF4">
        <w:rPr>
          <w:rFonts w:cstheme="minorHAnsi"/>
          <w:i/>
          <w:iCs/>
          <w:sz w:val="24"/>
          <w:szCs w:val="24"/>
        </w:rPr>
        <w:lastRenderedPageBreak/>
        <w:t>Figure 1.</w:t>
      </w:r>
    </w:p>
    <w:p w:rsidR="00F468CA" w:rsidRDefault="007C292D" w:rsidP="007C292D">
      <w:pPr>
        <w:spacing w:line="240" w:lineRule="auto"/>
        <w:rPr>
          <w:rFonts w:cstheme="minorHAnsi"/>
          <w:sz w:val="24"/>
          <w:szCs w:val="24"/>
          <w:u w:val="single"/>
        </w:rPr>
      </w:pPr>
      <w:r w:rsidRPr="00E96FF4">
        <w:rPr>
          <w:rFonts w:cstheme="minorHAnsi"/>
          <w:noProof/>
          <w:sz w:val="24"/>
          <w:szCs w:val="24"/>
        </w:rPr>
        <w:drawing>
          <wp:inline distT="0" distB="0" distL="0" distR="0" wp14:anchorId="7C375BDE" wp14:editId="72CC54BF">
            <wp:extent cx="5253355" cy="2239505"/>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47935" cy="2322454"/>
                    </a:xfrm>
                    <a:prstGeom prst="rect">
                      <a:avLst/>
                    </a:prstGeom>
                  </pic:spPr>
                </pic:pic>
              </a:graphicData>
            </a:graphic>
          </wp:inline>
        </w:drawing>
      </w:r>
    </w:p>
    <w:p w:rsidR="007C292D" w:rsidRPr="009479D4" w:rsidRDefault="007C292D" w:rsidP="00F468CA">
      <w:pPr>
        <w:spacing w:line="360" w:lineRule="auto"/>
        <w:rPr>
          <w:rFonts w:cstheme="minorHAnsi"/>
          <w:sz w:val="24"/>
          <w:szCs w:val="24"/>
        </w:rPr>
      </w:pPr>
      <w:r w:rsidRPr="009479D4">
        <w:rPr>
          <w:rFonts w:cstheme="minorHAnsi"/>
          <w:sz w:val="24"/>
          <w:szCs w:val="24"/>
        </w:rPr>
        <w:t>Question 3:</w:t>
      </w:r>
    </w:p>
    <w:p w:rsidR="007C292D" w:rsidRPr="00E96FF4" w:rsidRDefault="007C292D" w:rsidP="00F468CA">
      <w:pPr>
        <w:spacing w:line="360" w:lineRule="auto"/>
        <w:jc w:val="both"/>
        <w:rPr>
          <w:rFonts w:cstheme="minorHAnsi"/>
          <w:sz w:val="24"/>
          <w:szCs w:val="24"/>
        </w:rPr>
      </w:pPr>
      <w:r w:rsidRPr="00E96FF4">
        <w:rPr>
          <w:rFonts w:cstheme="minorHAnsi"/>
          <w:sz w:val="24"/>
          <w:szCs w:val="24"/>
        </w:rPr>
        <w:t xml:space="preserve"> Of 11 responses to question 3 - 5 were Male (45%) and 6 were Female (55%). This distribution generally aligns with </w:t>
      </w:r>
      <w:r w:rsidR="004F0654">
        <w:rPr>
          <w:rFonts w:cstheme="minorHAnsi"/>
          <w:sz w:val="24"/>
          <w:szCs w:val="24"/>
        </w:rPr>
        <w:t>gender</w:t>
      </w:r>
      <w:r w:rsidRPr="00E96FF4">
        <w:rPr>
          <w:rFonts w:cstheme="minorHAnsi"/>
          <w:sz w:val="24"/>
          <w:szCs w:val="24"/>
        </w:rPr>
        <w:t xml:space="preserve"> ratio’s worldwide.</w:t>
      </w:r>
    </w:p>
    <w:p w:rsidR="007C292D" w:rsidRPr="00F468CA" w:rsidRDefault="007C292D" w:rsidP="00F468CA">
      <w:pPr>
        <w:spacing w:line="360" w:lineRule="auto"/>
        <w:rPr>
          <w:rFonts w:cstheme="minorHAnsi"/>
          <w:sz w:val="24"/>
          <w:szCs w:val="24"/>
        </w:rPr>
      </w:pPr>
      <w:r w:rsidRPr="00F468CA">
        <w:rPr>
          <w:rFonts w:cstheme="minorHAnsi"/>
          <w:sz w:val="24"/>
          <w:szCs w:val="24"/>
        </w:rPr>
        <w:t>Question 5:</w:t>
      </w:r>
    </w:p>
    <w:p w:rsidR="007C292D" w:rsidRPr="00E96FF4" w:rsidRDefault="007C292D" w:rsidP="00F468CA">
      <w:pPr>
        <w:spacing w:line="360" w:lineRule="auto"/>
        <w:rPr>
          <w:rFonts w:cstheme="minorHAnsi"/>
          <w:sz w:val="24"/>
          <w:szCs w:val="24"/>
        </w:rPr>
      </w:pPr>
      <w:r w:rsidRPr="00E96FF4">
        <w:rPr>
          <w:rFonts w:cstheme="minorHAnsi"/>
          <w:sz w:val="24"/>
          <w:szCs w:val="24"/>
        </w:rPr>
        <w:t xml:space="preserve">Respondents were asked to describe their occupation. All participants answered this question and a broad range of occupation were present including a knotweed specialist. </w:t>
      </w:r>
    </w:p>
    <w:p w:rsidR="007C292D" w:rsidRPr="000C1EDA" w:rsidRDefault="007C292D" w:rsidP="00F468CA">
      <w:pPr>
        <w:spacing w:line="360" w:lineRule="auto"/>
        <w:rPr>
          <w:rFonts w:cstheme="minorHAnsi"/>
          <w:b/>
          <w:bCs/>
          <w:i/>
          <w:sz w:val="24"/>
          <w:szCs w:val="24"/>
        </w:rPr>
      </w:pPr>
      <w:r w:rsidRPr="000C1EDA">
        <w:rPr>
          <w:rFonts w:cstheme="minorHAnsi"/>
          <w:b/>
          <w:bCs/>
          <w:i/>
          <w:sz w:val="24"/>
          <w:szCs w:val="24"/>
        </w:rPr>
        <w:t>What needs improvement?</w:t>
      </w:r>
    </w:p>
    <w:p w:rsidR="007C292D" w:rsidRPr="00F468CA" w:rsidRDefault="007C292D" w:rsidP="00F468CA">
      <w:pPr>
        <w:spacing w:line="360" w:lineRule="auto"/>
        <w:jc w:val="both"/>
        <w:rPr>
          <w:rFonts w:cstheme="minorHAnsi"/>
          <w:sz w:val="24"/>
          <w:szCs w:val="24"/>
        </w:rPr>
      </w:pPr>
      <w:r w:rsidRPr="00F468CA">
        <w:rPr>
          <w:rFonts w:cstheme="minorHAnsi"/>
          <w:sz w:val="24"/>
          <w:szCs w:val="24"/>
        </w:rPr>
        <w:t xml:space="preserve">Question 1: </w:t>
      </w:r>
    </w:p>
    <w:p w:rsidR="007C292D" w:rsidRPr="00E96FF4" w:rsidRDefault="007C292D" w:rsidP="00F468CA">
      <w:pPr>
        <w:spacing w:line="360" w:lineRule="auto"/>
        <w:jc w:val="both"/>
        <w:rPr>
          <w:rFonts w:cstheme="minorHAnsi"/>
          <w:sz w:val="24"/>
          <w:szCs w:val="24"/>
        </w:rPr>
      </w:pPr>
      <w:r w:rsidRPr="00E96FF4">
        <w:rPr>
          <w:rFonts w:cstheme="minorHAnsi"/>
          <w:sz w:val="24"/>
          <w:szCs w:val="24"/>
        </w:rPr>
        <w:t xml:space="preserve">Respondents of the questionnaire were asked which organisation they volunteered with, for the purposes of the pilot it was not mandatory that respondents have to volunteer in Swansea. Four of respondents (44%) volunteered with the National Trust and seven respondents (77%) volunteered with another organisation or not at all. Based on the results of the pilot amendment will be made to the list of voluntary organisations. </w:t>
      </w:r>
    </w:p>
    <w:p w:rsidR="007C292D" w:rsidRPr="00F468CA" w:rsidRDefault="007C292D" w:rsidP="00F468CA">
      <w:pPr>
        <w:spacing w:line="360" w:lineRule="auto"/>
        <w:jc w:val="both"/>
        <w:rPr>
          <w:rFonts w:cstheme="minorHAnsi"/>
          <w:sz w:val="24"/>
          <w:szCs w:val="24"/>
        </w:rPr>
      </w:pPr>
      <w:r w:rsidRPr="00F468CA">
        <w:rPr>
          <w:rFonts w:cstheme="minorHAnsi"/>
          <w:sz w:val="24"/>
          <w:szCs w:val="24"/>
        </w:rPr>
        <w:t>Question 4:</w:t>
      </w:r>
    </w:p>
    <w:p w:rsidR="007C292D" w:rsidRPr="00E96FF4" w:rsidRDefault="007C292D" w:rsidP="00F468CA">
      <w:pPr>
        <w:spacing w:line="360" w:lineRule="auto"/>
        <w:jc w:val="both"/>
        <w:rPr>
          <w:rFonts w:cstheme="minorHAnsi"/>
          <w:sz w:val="24"/>
          <w:szCs w:val="24"/>
        </w:rPr>
      </w:pPr>
      <w:r w:rsidRPr="00E96FF4">
        <w:rPr>
          <w:rFonts w:cstheme="minorHAnsi"/>
          <w:sz w:val="24"/>
          <w:szCs w:val="24"/>
        </w:rPr>
        <w:t xml:space="preserve">Respondents were asked to select their ethnic group with ten respondents describing their ethnicity as white or from a white background and one respondent not wishing </w:t>
      </w:r>
      <w:r w:rsidRPr="00E96FF4">
        <w:rPr>
          <w:rFonts w:cstheme="minorHAnsi"/>
          <w:sz w:val="24"/>
          <w:szCs w:val="24"/>
        </w:rPr>
        <w:lastRenderedPageBreak/>
        <w:t xml:space="preserve">to disclose. It is expected that the final questionnaire results will reflect the general population characteristics in Swansea (Swansea.gov, 2019). </w:t>
      </w:r>
    </w:p>
    <w:p w:rsidR="007C292D" w:rsidRPr="00F468CA" w:rsidRDefault="007C292D" w:rsidP="00F468CA">
      <w:pPr>
        <w:spacing w:line="360" w:lineRule="auto"/>
        <w:rPr>
          <w:rFonts w:cstheme="minorHAnsi"/>
          <w:sz w:val="24"/>
          <w:szCs w:val="24"/>
        </w:rPr>
      </w:pPr>
      <w:r w:rsidRPr="00F468CA">
        <w:rPr>
          <w:rFonts w:cstheme="minorHAnsi"/>
          <w:sz w:val="24"/>
          <w:szCs w:val="24"/>
        </w:rPr>
        <w:t>Question 6:</w:t>
      </w:r>
    </w:p>
    <w:p w:rsidR="007C292D" w:rsidRPr="00E96FF4" w:rsidRDefault="007C292D" w:rsidP="00F468CA">
      <w:pPr>
        <w:spacing w:line="360" w:lineRule="auto"/>
        <w:rPr>
          <w:rFonts w:cstheme="minorHAnsi"/>
          <w:sz w:val="24"/>
          <w:szCs w:val="24"/>
        </w:rPr>
      </w:pPr>
      <w:r w:rsidRPr="00E96FF4">
        <w:rPr>
          <w:rFonts w:cstheme="minorHAnsi"/>
          <w:sz w:val="24"/>
          <w:szCs w:val="24"/>
        </w:rPr>
        <w:t xml:space="preserve">The respondents were asked to estimate the amount of time they spent outdoors per week. The responses to this question are not evenly distributed with no clear correlations. The question shall be rephrased to ‘how many hours to you spend in the natural environment per week’ for the final questionnaire. </w:t>
      </w:r>
    </w:p>
    <w:p w:rsidR="007C292D" w:rsidRPr="00E96FF4" w:rsidRDefault="007C292D" w:rsidP="007C292D">
      <w:pPr>
        <w:spacing w:line="240" w:lineRule="auto"/>
        <w:rPr>
          <w:rFonts w:cstheme="minorHAnsi"/>
          <w:i/>
          <w:iCs/>
          <w:color w:val="333333"/>
          <w:sz w:val="24"/>
          <w:szCs w:val="24"/>
          <w:shd w:val="clear" w:color="auto" w:fill="FFFFFF"/>
        </w:rPr>
      </w:pPr>
      <w:r w:rsidRPr="00E96FF4">
        <w:rPr>
          <w:rFonts w:cstheme="minorHAnsi"/>
          <w:i/>
          <w:iCs/>
          <w:sz w:val="24"/>
          <w:szCs w:val="24"/>
        </w:rPr>
        <w:t xml:space="preserve">Figure 2. </w:t>
      </w:r>
    </w:p>
    <w:p w:rsidR="007C292D" w:rsidRPr="00E96FF4" w:rsidRDefault="007C292D" w:rsidP="007C292D">
      <w:pPr>
        <w:spacing w:line="240" w:lineRule="auto"/>
        <w:rPr>
          <w:rFonts w:cstheme="minorHAnsi"/>
          <w:i/>
          <w:color w:val="333333"/>
          <w:sz w:val="24"/>
          <w:szCs w:val="24"/>
          <w:shd w:val="clear" w:color="auto" w:fill="FFFFFF"/>
        </w:rPr>
      </w:pPr>
      <w:r w:rsidRPr="00E96FF4">
        <w:rPr>
          <w:rFonts w:cstheme="minorHAnsi"/>
          <w:i/>
          <w:noProof/>
          <w:color w:val="333333"/>
          <w:sz w:val="24"/>
          <w:szCs w:val="24"/>
          <w:shd w:val="clear" w:color="auto" w:fill="FFFFFF"/>
        </w:rPr>
        <w:drawing>
          <wp:inline distT="0" distB="0" distL="0" distR="0" wp14:anchorId="23DC2264" wp14:editId="4F202BAC">
            <wp:extent cx="4986604" cy="2190750"/>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37950" cy="2213308"/>
                    </a:xfrm>
                    <a:prstGeom prst="rect">
                      <a:avLst/>
                    </a:prstGeom>
                  </pic:spPr>
                </pic:pic>
              </a:graphicData>
            </a:graphic>
          </wp:inline>
        </w:drawing>
      </w:r>
    </w:p>
    <w:p w:rsidR="007C292D" w:rsidRPr="00E96FF4" w:rsidRDefault="007C292D" w:rsidP="007C292D">
      <w:pPr>
        <w:pStyle w:val="ListParagraph"/>
        <w:spacing w:line="240" w:lineRule="auto"/>
        <w:rPr>
          <w:rFonts w:cstheme="minorHAnsi"/>
          <w:b/>
          <w:sz w:val="24"/>
          <w:szCs w:val="24"/>
        </w:rPr>
      </w:pPr>
    </w:p>
    <w:p w:rsidR="007C292D" w:rsidRPr="000C1EDA" w:rsidRDefault="007C292D" w:rsidP="000C29AF">
      <w:pPr>
        <w:pStyle w:val="ListParagraph"/>
        <w:numPr>
          <w:ilvl w:val="0"/>
          <w:numId w:val="41"/>
        </w:numPr>
        <w:spacing w:line="360" w:lineRule="auto"/>
        <w:rPr>
          <w:rFonts w:cstheme="minorHAnsi"/>
          <w:i/>
          <w:iCs/>
          <w:sz w:val="24"/>
          <w:szCs w:val="24"/>
        </w:rPr>
      </w:pPr>
      <w:r w:rsidRPr="000C1EDA">
        <w:rPr>
          <w:rFonts w:cstheme="minorHAnsi"/>
          <w:i/>
          <w:iCs/>
          <w:sz w:val="24"/>
          <w:szCs w:val="24"/>
        </w:rPr>
        <w:t xml:space="preserve">Perceptions of knotweed </w:t>
      </w:r>
    </w:p>
    <w:p w:rsidR="007C292D" w:rsidRPr="00E96FF4" w:rsidRDefault="007C292D" w:rsidP="00F468CA">
      <w:pPr>
        <w:spacing w:line="360" w:lineRule="auto"/>
        <w:rPr>
          <w:rFonts w:cstheme="minorHAnsi"/>
          <w:b/>
          <w:sz w:val="24"/>
          <w:szCs w:val="24"/>
        </w:rPr>
      </w:pPr>
      <w:r w:rsidRPr="00E96FF4">
        <w:rPr>
          <w:rFonts w:cstheme="minorHAnsi"/>
          <w:sz w:val="24"/>
          <w:szCs w:val="24"/>
        </w:rPr>
        <w:t>Questions 7 to 24 of the questionnaire were aimed at determining respondent’s perception(s) of knotweed.</w:t>
      </w:r>
    </w:p>
    <w:p w:rsidR="007C292D" w:rsidRPr="00E96FF4" w:rsidRDefault="007C292D" w:rsidP="00F468CA">
      <w:pPr>
        <w:spacing w:line="360" w:lineRule="auto"/>
        <w:rPr>
          <w:rFonts w:cstheme="minorHAnsi"/>
          <w:b/>
          <w:i/>
          <w:sz w:val="24"/>
          <w:szCs w:val="24"/>
        </w:rPr>
      </w:pPr>
      <w:r w:rsidRPr="00E96FF4">
        <w:rPr>
          <w:rFonts w:cstheme="minorHAnsi"/>
          <w:b/>
          <w:i/>
          <w:sz w:val="24"/>
          <w:szCs w:val="24"/>
        </w:rPr>
        <w:t>What worked well?</w:t>
      </w:r>
    </w:p>
    <w:p w:rsidR="007C292D" w:rsidRPr="00F468CA" w:rsidRDefault="007C292D" w:rsidP="00F468CA">
      <w:pPr>
        <w:spacing w:line="360" w:lineRule="auto"/>
        <w:jc w:val="both"/>
        <w:rPr>
          <w:rFonts w:cstheme="minorHAnsi"/>
          <w:sz w:val="24"/>
          <w:szCs w:val="24"/>
        </w:rPr>
      </w:pPr>
      <w:r w:rsidRPr="00F468CA">
        <w:rPr>
          <w:rFonts w:cstheme="minorHAnsi"/>
          <w:sz w:val="24"/>
          <w:szCs w:val="24"/>
        </w:rPr>
        <w:t>Question 8:</w:t>
      </w:r>
    </w:p>
    <w:p w:rsidR="007C292D" w:rsidRPr="00E96FF4" w:rsidRDefault="007C292D" w:rsidP="00F468CA">
      <w:pPr>
        <w:spacing w:line="360" w:lineRule="auto"/>
        <w:jc w:val="both"/>
        <w:rPr>
          <w:rFonts w:cstheme="minorHAnsi"/>
          <w:sz w:val="24"/>
          <w:szCs w:val="24"/>
        </w:rPr>
      </w:pPr>
      <w:r w:rsidRPr="00E96FF4">
        <w:rPr>
          <w:rFonts w:cstheme="minorHAnsi"/>
          <w:sz w:val="24"/>
          <w:szCs w:val="24"/>
        </w:rPr>
        <w:t>Respondents were asked to describe their level of knowledge of knotweed. Of 11 respondents only 2 (18%) were specialist’s, 5 (45%) had some or little knowledge and 4 (36%) had no knowledge. The pilot cannot be considered a representative sample as many of the respondents didn’t volunteer and the sample group included a knotweed specialist and Environmental MSc students.</w:t>
      </w:r>
    </w:p>
    <w:p w:rsidR="00F468CA" w:rsidRDefault="00F468CA" w:rsidP="00F468CA">
      <w:pPr>
        <w:spacing w:line="360" w:lineRule="auto"/>
        <w:rPr>
          <w:rFonts w:cstheme="minorHAnsi"/>
          <w:sz w:val="24"/>
          <w:szCs w:val="24"/>
        </w:rPr>
      </w:pPr>
    </w:p>
    <w:p w:rsidR="007C292D" w:rsidRPr="00F468CA" w:rsidRDefault="007C292D" w:rsidP="00F468CA">
      <w:pPr>
        <w:spacing w:line="360" w:lineRule="auto"/>
        <w:rPr>
          <w:rFonts w:cstheme="minorHAnsi"/>
          <w:sz w:val="24"/>
          <w:szCs w:val="24"/>
        </w:rPr>
      </w:pPr>
      <w:r w:rsidRPr="00F468CA">
        <w:rPr>
          <w:rFonts w:cstheme="minorHAnsi"/>
          <w:sz w:val="24"/>
          <w:szCs w:val="24"/>
        </w:rPr>
        <w:lastRenderedPageBreak/>
        <w:t>Question 9:</w:t>
      </w:r>
    </w:p>
    <w:p w:rsidR="007C292D" w:rsidRPr="00E96FF4" w:rsidRDefault="007C292D" w:rsidP="00F468CA">
      <w:pPr>
        <w:spacing w:line="360" w:lineRule="auto"/>
        <w:rPr>
          <w:rFonts w:cstheme="minorHAnsi"/>
          <w:sz w:val="24"/>
          <w:szCs w:val="24"/>
        </w:rPr>
      </w:pPr>
      <w:r w:rsidRPr="00E96FF4">
        <w:rPr>
          <w:rFonts w:cstheme="minorHAnsi"/>
          <w:sz w:val="24"/>
          <w:szCs w:val="24"/>
        </w:rPr>
        <w:t xml:space="preserve">Respondents were asked to assess the threat from knotweed to human health and wellbeing, plants or animals and to the native landscape shown in </w:t>
      </w:r>
      <w:r w:rsidRPr="00E96FF4">
        <w:rPr>
          <w:rFonts w:cstheme="minorHAnsi"/>
          <w:i/>
          <w:sz w:val="24"/>
          <w:szCs w:val="24"/>
        </w:rPr>
        <w:t xml:space="preserve">figure 3. </w:t>
      </w:r>
      <w:r w:rsidRPr="00E96FF4">
        <w:rPr>
          <w:rFonts w:cstheme="minorHAnsi"/>
          <w:sz w:val="24"/>
          <w:szCs w:val="24"/>
        </w:rPr>
        <w:t>Only 9% of respondents felt that knotweed was always a threat to human health and wellbeing whilst 18% thought it was never a threat. In contrast 63% of respondents though knotweed was a threat to plants and animals and 72% though it was a threat to the native landscape.</w:t>
      </w:r>
    </w:p>
    <w:p w:rsidR="007C292D" w:rsidRPr="00E96FF4" w:rsidRDefault="007C292D" w:rsidP="007C292D">
      <w:pPr>
        <w:spacing w:line="240" w:lineRule="auto"/>
        <w:rPr>
          <w:rFonts w:cstheme="minorHAnsi"/>
          <w:i/>
          <w:color w:val="333333"/>
          <w:sz w:val="24"/>
          <w:szCs w:val="24"/>
          <w:shd w:val="clear" w:color="auto" w:fill="FFFFFF"/>
        </w:rPr>
      </w:pPr>
      <w:r w:rsidRPr="00E96FF4">
        <w:rPr>
          <w:rFonts w:cstheme="minorHAnsi"/>
          <w:i/>
          <w:noProof/>
          <w:sz w:val="24"/>
          <w:szCs w:val="24"/>
        </w:rPr>
        <w:t xml:space="preserve">Figure 3. </w:t>
      </w:r>
    </w:p>
    <w:p w:rsidR="007C292D" w:rsidRPr="00E96FF4" w:rsidRDefault="007C292D" w:rsidP="007C292D">
      <w:pPr>
        <w:spacing w:line="240" w:lineRule="auto"/>
        <w:rPr>
          <w:rFonts w:cstheme="minorHAnsi"/>
          <w:i/>
          <w:color w:val="333333"/>
          <w:sz w:val="24"/>
          <w:szCs w:val="24"/>
          <w:shd w:val="clear" w:color="auto" w:fill="FFFFFF"/>
        </w:rPr>
      </w:pPr>
      <w:r w:rsidRPr="00E96FF4">
        <w:rPr>
          <w:rFonts w:cstheme="minorHAnsi"/>
          <w:i/>
          <w:noProof/>
          <w:color w:val="333333"/>
          <w:sz w:val="24"/>
          <w:szCs w:val="24"/>
          <w:shd w:val="clear" w:color="auto" w:fill="FFFFFF"/>
        </w:rPr>
        <w:drawing>
          <wp:inline distT="0" distB="0" distL="0" distR="0" wp14:anchorId="20383B0E" wp14:editId="283E4C33">
            <wp:extent cx="4996552" cy="2347993"/>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063723" cy="2379558"/>
                    </a:xfrm>
                    <a:prstGeom prst="rect">
                      <a:avLst/>
                    </a:prstGeom>
                  </pic:spPr>
                </pic:pic>
              </a:graphicData>
            </a:graphic>
          </wp:inline>
        </w:drawing>
      </w:r>
    </w:p>
    <w:p w:rsidR="007C292D" w:rsidRPr="00F468CA" w:rsidRDefault="007C292D" w:rsidP="00F468CA">
      <w:pPr>
        <w:spacing w:line="360" w:lineRule="auto"/>
        <w:rPr>
          <w:rFonts w:cstheme="minorHAnsi"/>
          <w:sz w:val="24"/>
          <w:szCs w:val="24"/>
        </w:rPr>
      </w:pPr>
      <w:r w:rsidRPr="00F468CA">
        <w:rPr>
          <w:rFonts w:cstheme="minorHAnsi"/>
          <w:sz w:val="24"/>
          <w:szCs w:val="24"/>
        </w:rPr>
        <w:t>Questions 10 and 12:</w:t>
      </w:r>
    </w:p>
    <w:p w:rsidR="007C292D" w:rsidRPr="00E96FF4" w:rsidRDefault="007C292D" w:rsidP="00F468CA">
      <w:pPr>
        <w:spacing w:line="360" w:lineRule="auto"/>
        <w:rPr>
          <w:rFonts w:cstheme="minorHAnsi"/>
          <w:sz w:val="24"/>
          <w:szCs w:val="24"/>
        </w:rPr>
      </w:pPr>
      <w:r w:rsidRPr="00E96FF4">
        <w:rPr>
          <w:rFonts w:cstheme="minorHAnsi"/>
          <w:sz w:val="24"/>
          <w:szCs w:val="24"/>
        </w:rPr>
        <w:t xml:space="preserve">Respondents responded correctly to general knowledge questions such as ‘why was knotweed first introduced in the UK?’ and ‘how long does a knotweed plant live for’; With a majority (55%) knowing that knotweed was introduced as an ornamental plant, and all knowing that knotweed is a perennial plant. </w:t>
      </w:r>
    </w:p>
    <w:p w:rsidR="007C292D" w:rsidRPr="00F468CA" w:rsidRDefault="007C292D" w:rsidP="00F468CA">
      <w:pPr>
        <w:spacing w:line="360" w:lineRule="auto"/>
        <w:rPr>
          <w:rFonts w:cstheme="minorHAnsi"/>
          <w:sz w:val="24"/>
          <w:szCs w:val="24"/>
        </w:rPr>
      </w:pPr>
      <w:r w:rsidRPr="00F468CA">
        <w:rPr>
          <w:rFonts w:cstheme="minorHAnsi"/>
          <w:sz w:val="24"/>
          <w:szCs w:val="24"/>
        </w:rPr>
        <w:t>Question 16:</w:t>
      </w:r>
    </w:p>
    <w:p w:rsidR="007C292D" w:rsidRPr="00E96FF4" w:rsidRDefault="007C292D" w:rsidP="00F468CA">
      <w:pPr>
        <w:spacing w:line="360" w:lineRule="auto"/>
        <w:rPr>
          <w:rFonts w:cstheme="minorHAnsi"/>
          <w:sz w:val="24"/>
          <w:szCs w:val="24"/>
        </w:rPr>
      </w:pPr>
      <w:r w:rsidRPr="00E96FF4">
        <w:rPr>
          <w:rFonts w:cstheme="minorHAnsi"/>
          <w:sz w:val="24"/>
          <w:szCs w:val="24"/>
        </w:rPr>
        <w:t xml:space="preserve">Respondents were asked what types of land were affected by knotweed in a multiple-choice. Of 74 responses 28 (37%) were in more natural habitats such as woodlands and heathlands. 46 (63%) of responses were in human dominated landscapes such as on transport corridors and in domestic gardens. </w:t>
      </w:r>
    </w:p>
    <w:p w:rsidR="00F468CA" w:rsidRDefault="00F468CA" w:rsidP="00F468CA">
      <w:pPr>
        <w:spacing w:line="360" w:lineRule="auto"/>
        <w:rPr>
          <w:rFonts w:cstheme="minorHAnsi"/>
          <w:sz w:val="24"/>
          <w:szCs w:val="24"/>
        </w:rPr>
      </w:pPr>
    </w:p>
    <w:p w:rsidR="00F468CA" w:rsidRDefault="00F468CA" w:rsidP="00F468CA">
      <w:pPr>
        <w:spacing w:line="360" w:lineRule="auto"/>
        <w:rPr>
          <w:rFonts w:cstheme="minorHAnsi"/>
          <w:sz w:val="24"/>
          <w:szCs w:val="24"/>
        </w:rPr>
      </w:pPr>
    </w:p>
    <w:p w:rsidR="007C292D" w:rsidRPr="00F468CA" w:rsidRDefault="007C292D" w:rsidP="00F468CA">
      <w:pPr>
        <w:spacing w:line="360" w:lineRule="auto"/>
        <w:rPr>
          <w:rFonts w:cstheme="minorHAnsi"/>
          <w:sz w:val="24"/>
          <w:szCs w:val="24"/>
        </w:rPr>
      </w:pPr>
      <w:r w:rsidRPr="00F468CA">
        <w:rPr>
          <w:rFonts w:cstheme="minorHAnsi"/>
          <w:sz w:val="24"/>
          <w:szCs w:val="24"/>
        </w:rPr>
        <w:lastRenderedPageBreak/>
        <w:t>Question 22:</w:t>
      </w:r>
    </w:p>
    <w:p w:rsidR="007C292D" w:rsidRPr="00E96FF4" w:rsidRDefault="007C292D" w:rsidP="00F468CA">
      <w:pPr>
        <w:spacing w:line="360" w:lineRule="auto"/>
        <w:rPr>
          <w:rFonts w:cstheme="minorHAnsi"/>
          <w:sz w:val="24"/>
          <w:szCs w:val="24"/>
        </w:rPr>
      </w:pPr>
      <w:r w:rsidRPr="00E96FF4">
        <w:rPr>
          <w:rFonts w:cstheme="minorHAnsi"/>
          <w:sz w:val="24"/>
          <w:szCs w:val="24"/>
        </w:rPr>
        <w:t>Respondents were asked to what extent that knotweed impacts on their life with 0 being not at all and 10 having a major impact.  A Mean, Medium and Range calculation was done on the responses and this found that the medium and mode of the data was 2 indicating a low level of impact.</w:t>
      </w:r>
    </w:p>
    <w:p w:rsidR="007C292D" w:rsidRPr="00E96FF4" w:rsidRDefault="007C292D" w:rsidP="007C292D">
      <w:pPr>
        <w:spacing w:line="240" w:lineRule="auto"/>
        <w:rPr>
          <w:rFonts w:cstheme="minorHAnsi"/>
          <w:i/>
          <w:iCs/>
          <w:sz w:val="24"/>
          <w:szCs w:val="24"/>
        </w:rPr>
      </w:pPr>
      <w:r w:rsidRPr="00E96FF4">
        <w:rPr>
          <w:rFonts w:cstheme="minorHAnsi"/>
          <w:i/>
          <w:iCs/>
          <w:sz w:val="24"/>
          <w:szCs w:val="24"/>
        </w:rPr>
        <w:t>Table 1. Mean, medium and range</w:t>
      </w:r>
    </w:p>
    <w:tbl>
      <w:tblPr>
        <w:tblW w:w="0" w:type="auto"/>
        <w:tblBorders>
          <w:top w:val="single" w:sz="6" w:space="0" w:color="666666"/>
          <w:left w:val="single" w:sz="6" w:space="0" w:color="666666"/>
          <w:bottom w:val="single" w:sz="6" w:space="0" w:color="666666"/>
          <w:right w:val="single" w:sz="6" w:space="0" w:color="666666"/>
        </w:tblBorders>
        <w:shd w:val="clear" w:color="auto" w:fill="FAFAFA"/>
        <w:tblCellMar>
          <w:top w:w="15" w:type="dxa"/>
          <w:left w:w="15" w:type="dxa"/>
          <w:bottom w:w="15" w:type="dxa"/>
          <w:right w:w="15" w:type="dxa"/>
        </w:tblCellMar>
        <w:tblLook w:val="04A0" w:firstRow="1" w:lastRow="0" w:firstColumn="1" w:lastColumn="0" w:noHBand="0" w:noVBand="1"/>
      </w:tblPr>
      <w:tblGrid>
        <w:gridCol w:w="1769"/>
        <w:gridCol w:w="2028"/>
      </w:tblGrid>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Mean (Average)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3.5454545454545</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Median</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2</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Range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10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Mode</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2, appeared 3 times</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Geometric Mean</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Largest</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10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Smallest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Sum</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39</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Count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11</w:t>
            </w:r>
          </w:p>
        </w:tc>
      </w:tr>
    </w:tbl>
    <w:p w:rsidR="007C292D" w:rsidRPr="00E96FF4" w:rsidRDefault="007C292D" w:rsidP="007C292D">
      <w:pPr>
        <w:shd w:val="clear" w:color="auto" w:fill="FFFFFF"/>
        <w:spacing w:before="75" w:after="12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Sorted Data Set:</w:t>
      </w:r>
      <w:r w:rsidRPr="00E96FF4">
        <w:rPr>
          <w:rFonts w:eastAsia="Times New Roman" w:cstheme="minorHAnsi"/>
          <w:color w:val="000000"/>
          <w:sz w:val="24"/>
          <w:szCs w:val="24"/>
          <w:lang w:eastAsia="en-GB"/>
        </w:rPr>
        <w:t> 0, 1, 1, 2, 2, 2, 4, 5, 6, 6, 10</w:t>
      </w:r>
    </w:p>
    <w:p w:rsidR="007C292D" w:rsidRPr="000C1EDA" w:rsidRDefault="007C292D" w:rsidP="00F468CA">
      <w:pPr>
        <w:spacing w:line="360" w:lineRule="auto"/>
        <w:jc w:val="both"/>
        <w:rPr>
          <w:b/>
          <w:bCs/>
          <w:i/>
          <w:sz w:val="24"/>
          <w:szCs w:val="24"/>
        </w:rPr>
      </w:pPr>
      <w:r w:rsidRPr="000C1EDA">
        <w:rPr>
          <w:b/>
          <w:bCs/>
          <w:i/>
          <w:sz w:val="24"/>
          <w:szCs w:val="24"/>
        </w:rPr>
        <w:t>What needs improvement?</w:t>
      </w:r>
    </w:p>
    <w:p w:rsidR="007C292D" w:rsidRPr="00F468CA" w:rsidRDefault="007C292D" w:rsidP="00F468CA">
      <w:pPr>
        <w:spacing w:line="360" w:lineRule="auto"/>
        <w:jc w:val="both"/>
        <w:rPr>
          <w:sz w:val="24"/>
          <w:szCs w:val="24"/>
        </w:rPr>
      </w:pPr>
      <w:r w:rsidRPr="00F468CA">
        <w:rPr>
          <w:sz w:val="24"/>
          <w:szCs w:val="24"/>
        </w:rPr>
        <w:t xml:space="preserve">Questions 13 and 18:  </w:t>
      </w:r>
    </w:p>
    <w:p w:rsidR="007C292D" w:rsidRPr="00F468CA" w:rsidRDefault="007C292D" w:rsidP="00F468CA">
      <w:pPr>
        <w:spacing w:line="360" w:lineRule="auto"/>
        <w:jc w:val="both"/>
        <w:rPr>
          <w:sz w:val="24"/>
          <w:szCs w:val="24"/>
        </w:rPr>
      </w:pPr>
      <w:r w:rsidRPr="00F468CA">
        <w:rPr>
          <w:sz w:val="24"/>
          <w:szCs w:val="24"/>
        </w:rPr>
        <w:t xml:space="preserve">Respondents were asked questions with leading remarks e.g. ‘knotweed is the UK’s fastest growing weed’ and ‘knotweed is reported in the media to smash through tarmac.’. These leading statements may cause biases by potentially shaping responses (Boynton and Greenhalgh, 2004). </w:t>
      </w:r>
    </w:p>
    <w:p w:rsidR="007C292D" w:rsidRPr="00F468CA" w:rsidRDefault="007C292D" w:rsidP="00F468CA">
      <w:pPr>
        <w:spacing w:line="360" w:lineRule="auto"/>
        <w:jc w:val="both"/>
        <w:rPr>
          <w:sz w:val="24"/>
          <w:szCs w:val="24"/>
        </w:rPr>
      </w:pPr>
      <w:r w:rsidRPr="00F468CA">
        <w:rPr>
          <w:sz w:val="24"/>
          <w:szCs w:val="24"/>
        </w:rPr>
        <w:t>Question 14:</w:t>
      </w:r>
    </w:p>
    <w:p w:rsidR="007C292D" w:rsidRPr="00F468CA" w:rsidRDefault="007C292D" w:rsidP="00F468CA">
      <w:pPr>
        <w:spacing w:line="360" w:lineRule="auto"/>
        <w:jc w:val="both"/>
        <w:rPr>
          <w:sz w:val="24"/>
          <w:szCs w:val="24"/>
        </w:rPr>
      </w:pPr>
      <w:r w:rsidRPr="00F468CA">
        <w:rPr>
          <w:sz w:val="24"/>
          <w:szCs w:val="24"/>
        </w:rPr>
        <w:t xml:space="preserve">Ecosystem services from IAP’s was a key theme from the literature review. The feedback identified that this question caused confusion and a lack of understanding by respondents. </w:t>
      </w:r>
    </w:p>
    <w:p w:rsidR="007C292D" w:rsidRPr="00F468CA" w:rsidRDefault="007C292D" w:rsidP="00F468CA">
      <w:pPr>
        <w:spacing w:line="360" w:lineRule="auto"/>
        <w:jc w:val="both"/>
        <w:rPr>
          <w:color w:val="333333"/>
          <w:sz w:val="24"/>
          <w:szCs w:val="24"/>
          <w:shd w:val="clear" w:color="auto" w:fill="FFFFFF"/>
        </w:rPr>
      </w:pPr>
      <w:r w:rsidRPr="00F468CA">
        <w:rPr>
          <w:color w:val="333333"/>
          <w:sz w:val="24"/>
          <w:szCs w:val="24"/>
          <w:shd w:val="clear" w:color="auto" w:fill="FFFFFF"/>
        </w:rPr>
        <w:t>Question 21:</w:t>
      </w:r>
    </w:p>
    <w:p w:rsidR="007C292D" w:rsidRPr="00F468CA" w:rsidRDefault="007C292D" w:rsidP="00F468CA">
      <w:pPr>
        <w:spacing w:line="360" w:lineRule="auto"/>
        <w:jc w:val="both"/>
        <w:rPr>
          <w:color w:val="333333"/>
          <w:sz w:val="24"/>
          <w:szCs w:val="24"/>
          <w:shd w:val="clear" w:color="auto" w:fill="FFFFFF"/>
        </w:rPr>
      </w:pPr>
      <w:r w:rsidRPr="00F468CA">
        <w:rPr>
          <w:color w:val="333333"/>
          <w:sz w:val="24"/>
          <w:szCs w:val="24"/>
          <w:shd w:val="clear" w:color="auto" w:fill="FFFFFF"/>
        </w:rPr>
        <w:t xml:space="preserve">The respondents were asked to rank the negative impacts caused by knotweed from 1 to 5. 4 out of 11 respondents didn’t answer this question correctly, which suggests </w:t>
      </w:r>
      <w:r w:rsidRPr="00F468CA">
        <w:rPr>
          <w:color w:val="333333"/>
          <w:sz w:val="24"/>
          <w:szCs w:val="24"/>
          <w:shd w:val="clear" w:color="auto" w:fill="FFFFFF"/>
        </w:rPr>
        <w:lastRenderedPageBreak/>
        <w:t xml:space="preserve">a lack of understanding by the respondents. In the final questionnaire the format of the question shall be adjusted to a ranking scale. </w:t>
      </w:r>
    </w:p>
    <w:p w:rsidR="007C292D" w:rsidRPr="000C1EDA" w:rsidRDefault="007C292D" w:rsidP="000C29AF">
      <w:pPr>
        <w:pStyle w:val="ListParagraph"/>
        <w:numPr>
          <w:ilvl w:val="0"/>
          <w:numId w:val="41"/>
        </w:numPr>
        <w:spacing w:line="240" w:lineRule="auto"/>
        <w:rPr>
          <w:rFonts w:cstheme="minorHAnsi"/>
          <w:i/>
          <w:iCs/>
          <w:sz w:val="24"/>
          <w:szCs w:val="24"/>
        </w:rPr>
      </w:pPr>
      <w:r w:rsidRPr="000C1EDA">
        <w:rPr>
          <w:rFonts w:cstheme="minorHAnsi"/>
          <w:i/>
          <w:iCs/>
          <w:sz w:val="24"/>
          <w:szCs w:val="24"/>
        </w:rPr>
        <w:t xml:space="preserve">Management of knotweed </w:t>
      </w:r>
    </w:p>
    <w:p w:rsidR="007C292D" w:rsidRPr="00E96FF4" w:rsidRDefault="007C292D" w:rsidP="00F468CA">
      <w:pPr>
        <w:spacing w:line="360" w:lineRule="auto"/>
        <w:rPr>
          <w:rFonts w:cstheme="minorHAnsi"/>
          <w:sz w:val="24"/>
          <w:szCs w:val="24"/>
        </w:rPr>
      </w:pPr>
      <w:r w:rsidRPr="00E96FF4">
        <w:rPr>
          <w:rFonts w:cstheme="minorHAnsi"/>
          <w:sz w:val="24"/>
          <w:szCs w:val="24"/>
        </w:rPr>
        <w:t xml:space="preserve">Questions 25 to 31 of the questionnaire were aimed at assessing perceptions of the management of knotweed in Swansea. </w:t>
      </w:r>
    </w:p>
    <w:p w:rsidR="007C292D" w:rsidRPr="000C1EDA" w:rsidRDefault="007C292D" w:rsidP="00F468CA">
      <w:pPr>
        <w:spacing w:line="360" w:lineRule="auto"/>
        <w:rPr>
          <w:rFonts w:cstheme="minorHAnsi"/>
          <w:b/>
          <w:bCs/>
          <w:i/>
          <w:sz w:val="24"/>
          <w:szCs w:val="24"/>
        </w:rPr>
      </w:pPr>
      <w:r w:rsidRPr="000C1EDA">
        <w:rPr>
          <w:rFonts w:cstheme="minorHAnsi"/>
          <w:b/>
          <w:bCs/>
          <w:i/>
          <w:sz w:val="24"/>
          <w:szCs w:val="24"/>
        </w:rPr>
        <w:t>What worked well?</w:t>
      </w:r>
    </w:p>
    <w:p w:rsidR="007C292D" w:rsidRPr="00F468CA" w:rsidRDefault="007C292D" w:rsidP="00F468CA">
      <w:pPr>
        <w:spacing w:line="360" w:lineRule="auto"/>
        <w:rPr>
          <w:rFonts w:cstheme="minorHAnsi"/>
          <w:sz w:val="24"/>
          <w:szCs w:val="24"/>
        </w:rPr>
      </w:pPr>
      <w:r w:rsidRPr="00F468CA">
        <w:rPr>
          <w:rFonts w:cstheme="minorHAnsi"/>
          <w:sz w:val="24"/>
          <w:szCs w:val="24"/>
        </w:rPr>
        <w:t>Question 26:</w:t>
      </w:r>
    </w:p>
    <w:p w:rsidR="007C292D" w:rsidRPr="00E96FF4" w:rsidRDefault="007C292D" w:rsidP="00F468CA">
      <w:pPr>
        <w:spacing w:line="360" w:lineRule="auto"/>
        <w:rPr>
          <w:rFonts w:cstheme="minorHAnsi"/>
          <w:sz w:val="24"/>
          <w:szCs w:val="24"/>
        </w:rPr>
      </w:pPr>
      <w:r w:rsidRPr="00E96FF4">
        <w:rPr>
          <w:rFonts w:cstheme="minorHAnsi"/>
          <w:sz w:val="24"/>
          <w:szCs w:val="24"/>
        </w:rPr>
        <w:t xml:space="preserve">Respondents were asked to estimate the amount of years that knotweed has been managed in Swansea. According to a paper by Child et al, the first active management of knotweed in Swansea was in 1992 (Child </w:t>
      </w:r>
      <w:r w:rsidRPr="00E96FF4">
        <w:rPr>
          <w:rFonts w:cstheme="minorHAnsi"/>
          <w:i/>
          <w:sz w:val="24"/>
          <w:szCs w:val="24"/>
        </w:rPr>
        <w:t>et al</w:t>
      </w:r>
      <w:r w:rsidRPr="00E96FF4">
        <w:rPr>
          <w:rFonts w:cstheme="minorHAnsi"/>
          <w:sz w:val="24"/>
          <w:szCs w:val="24"/>
        </w:rPr>
        <w:t>, 2001). The median answer amongst respondents was 3 with answers 40,30,20 and 10 years appearing twice each.</w:t>
      </w:r>
    </w:p>
    <w:p w:rsidR="007C292D" w:rsidRPr="00E96FF4" w:rsidRDefault="007C292D" w:rsidP="007C292D">
      <w:pPr>
        <w:spacing w:line="240" w:lineRule="auto"/>
        <w:rPr>
          <w:rFonts w:cstheme="minorHAnsi"/>
          <w:i/>
          <w:iCs/>
          <w:color w:val="333333"/>
          <w:sz w:val="24"/>
          <w:szCs w:val="24"/>
          <w:shd w:val="clear" w:color="auto" w:fill="FFFFFF"/>
        </w:rPr>
      </w:pPr>
      <w:r w:rsidRPr="00E96FF4">
        <w:rPr>
          <w:rFonts w:cstheme="minorHAnsi"/>
          <w:i/>
          <w:iCs/>
          <w:color w:val="333333"/>
          <w:sz w:val="24"/>
          <w:szCs w:val="24"/>
          <w:shd w:val="clear" w:color="auto" w:fill="FFFFFF"/>
        </w:rPr>
        <w:t xml:space="preserve">Table 2. Mean, Medium, Mode and Range </w:t>
      </w:r>
    </w:p>
    <w:tbl>
      <w:tblPr>
        <w:tblW w:w="0" w:type="auto"/>
        <w:tblBorders>
          <w:top w:val="single" w:sz="6" w:space="0" w:color="666666"/>
          <w:left w:val="single" w:sz="6" w:space="0" w:color="666666"/>
          <w:bottom w:val="single" w:sz="6" w:space="0" w:color="666666"/>
          <w:right w:val="single" w:sz="6" w:space="0" w:color="666666"/>
        </w:tblBorders>
        <w:shd w:val="clear" w:color="auto" w:fill="FAFAFA"/>
        <w:tblCellMar>
          <w:top w:w="15" w:type="dxa"/>
          <w:left w:w="15" w:type="dxa"/>
          <w:bottom w:w="15" w:type="dxa"/>
          <w:right w:w="15" w:type="dxa"/>
        </w:tblCellMar>
        <w:tblLook w:val="04A0" w:firstRow="1" w:lastRow="0" w:firstColumn="1" w:lastColumn="0" w:noHBand="0" w:noVBand="1"/>
      </w:tblPr>
      <w:tblGrid>
        <w:gridCol w:w="1769"/>
        <w:gridCol w:w="2089"/>
      </w:tblGrid>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Mean (Average)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30.5454545454545</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Median</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30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Range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80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Mode</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40 appeared 3 times</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Geometric Mean</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20.9051634174584</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Largest</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90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Smallest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10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Sum</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390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Count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11</w:t>
            </w:r>
          </w:p>
        </w:tc>
      </w:tr>
    </w:tbl>
    <w:p w:rsidR="00F468CA" w:rsidRPr="00F468CA" w:rsidRDefault="00F468CA" w:rsidP="00F468CA">
      <w:pPr>
        <w:spacing w:line="360" w:lineRule="auto"/>
        <w:rPr>
          <w:sz w:val="24"/>
          <w:szCs w:val="24"/>
          <w:lang w:eastAsia="en-GB"/>
        </w:rPr>
      </w:pPr>
    </w:p>
    <w:p w:rsidR="007C292D" w:rsidRPr="00F468CA" w:rsidRDefault="007C292D" w:rsidP="00F468CA">
      <w:pPr>
        <w:spacing w:line="360" w:lineRule="auto"/>
        <w:rPr>
          <w:sz w:val="24"/>
          <w:szCs w:val="24"/>
        </w:rPr>
      </w:pPr>
      <w:r w:rsidRPr="00F468CA">
        <w:rPr>
          <w:sz w:val="24"/>
          <w:szCs w:val="24"/>
        </w:rPr>
        <w:t>Question 29:</w:t>
      </w:r>
    </w:p>
    <w:p w:rsidR="007C292D" w:rsidRPr="00F468CA" w:rsidRDefault="007C292D" w:rsidP="00F468CA">
      <w:pPr>
        <w:spacing w:line="360" w:lineRule="auto"/>
        <w:rPr>
          <w:color w:val="333333"/>
          <w:sz w:val="24"/>
          <w:szCs w:val="24"/>
          <w:shd w:val="clear" w:color="auto" w:fill="FFFFFF"/>
        </w:rPr>
      </w:pPr>
      <w:r w:rsidRPr="00F468CA">
        <w:rPr>
          <w:color w:val="333333"/>
          <w:sz w:val="24"/>
          <w:szCs w:val="24"/>
          <w:shd w:val="clear" w:color="auto" w:fill="FFFFFF"/>
        </w:rPr>
        <w:t>Respondents were also asked whether knotweed is generally managed effectively in Swansea with lower</w:t>
      </w:r>
      <w:r w:rsidR="00F468CA">
        <w:rPr>
          <w:color w:val="333333"/>
          <w:sz w:val="24"/>
          <w:szCs w:val="24"/>
          <w:shd w:val="clear" w:color="auto" w:fill="FFFFFF"/>
        </w:rPr>
        <w:t xml:space="preserve"> </w:t>
      </w:r>
      <w:r w:rsidRPr="00F468CA">
        <w:rPr>
          <w:color w:val="333333"/>
          <w:sz w:val="24"/>
          <w:szCs w:val="24"/>
          <w:shd w:val="clear" w:color="auto" w:fill="FFFFFF"/>
        </w:rPr>
        <w:t xml:space="preserve">scores indicating poor management and higher scores indicating effective management. The respondents were asked to rate the effectiveness of management from 1 to 10. The median and mode of the data were both three in table 2. </w:t>
      </w:r>
    </w:p>
    <w:p w:rsidR="007C292D" w:rsidRPr="00E96FF4" w:rsidRDefault="007C292D" w:rsidP="007C292D">
      <w:pPr>
        <w:spacing w:line="240" w:lineRule="auto"/>
        <w:rPr>
          <w:rFonts w:cstheme="minorHAnsi"/>
          <w:i/>
          <w:iCs/>
          <w:color w:val="333333"/>
          <w:sz w:val="24"/>
          <w:szCs w:val="24"/>
          <w:shd w:val="clear" w:color="auto" w:fill="FFFFFF"/>
        </w:rPr>
      </w:pPr>
      <w:r w:rsidRPr="00E96FF4">
        <w:rPr>
          <w:rFonts w:cstheme="minorHAnsi"/>
          <w:i/>
          <w:iCs/>
          <w:color w:val="333333"/>
          <w:sz w:val="24"/>
          <w:szCs w:val="24"/>
          <w:shd w:val="clear" w:color="auto" w:fill="FFFFFF"/>
        </w:rPr>
        <w:lastRenderedPageBreak/>
        <w:t xml:space="preserve">Table 3. Mean, Medium, Mode and Range </w:t>
      </w:r>
    </w:p>
    <w:tbl>
      <w:tblPr>
        <w:tblW w:w="0" w:type="auto"/>
        <w:tblBorders>
          <w:top w:val="single" w:sz="6" w:space="0" w:color="666666"/>
          <w:left w:val="single" w:sz="6" w:space="0" w:color="666666"/>
          <w:bottom w:val="single" w:sz="6" w:space="0" w:color="666666"/>
          <w:right w:val="single" w:sz="6" w:space="0" w:color="666666"/>
        </w:tblBorders>
        <w:shd w:val="clear" w:color="auto" w:fill="FAFAFA"/>
        <w:tblCellMar>
          <w:top w:w="15" w:type="dxa"/>
          <w:left w:w="15" w:type="dxa"/>
          <w:bottom w:w="15" w:type="dxa"/>
          <w:right w:w="15" w:type="dxa"/>
        </w:tblCellMar>
        <w:tblLook w:val="04A0" w:firstRow="1" w:lastRow="0" w:firstColumn="1" w:lastColumn="0" w:noHBand="0" w:noVBand="1"/>
      </w:tblPr>
      <w:tblGrid>
        <w:gridCol w:w="1769"/>
        <w:gridCol w:w="1968"/>
      </w:tblGrid>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Mean (Average)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3.5454545454545</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Median</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3</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Range</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9</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Mode</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3 appeared 3 times</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Geometric Mean</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Largest</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9</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Smallest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0</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Sum</w:t>
            </w:r>
          </w:p>
        </w:tc>
        <w:tc>
          <w:tcPr>
            <w:tcW w:w="0" w:type="auto"/>
            <w:tcBorders>
              <w:top w:val="single" w:sz="6" w:space="0" w:color="666666"/>
              <w:left w:val="single" w:sz="6" w:space="0" w:color="666666"/>
              <w:bottom w:val="single" w:sz="6" w:space="0" w:color="666666"/>
              <w:right w:val="single" w:sz="6" w:space="0" w:color="666666"/>
            </w:tcBorders>
            <w:shd w:val="clear" w:color="auto" w:fill="FFFFFF"/>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39</w:t>
            </w:r>
          </w:p>
        </w:tc>
      </w:tr>
      <w:tr w:rsidR="007C292D" w:rsidRPr="00E96FF4" w:rsidTr="002649D7">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b/>
                <w:bCs/>
                <w:color w:val="000000"/>
                <w:sz w:val="24"/>
                <w:szCs w:val="24"/>
                <w:lang w:eastAsia="en-GB"/>
              </w:rPr>
              <w:t>Count</w:t>
            </w:r>
          </w:p>
        </w:tc>
        <w:tc>
          <w:tcPr>
            <w:tcW w:w="0" w:type="auto"/>
            <w:tcBorders>
              <w:top w:val="single" w:sz="6" w:space="0" w:color="666666"/>
              <w:left w:val="single" w:sz="6" w:space="0" w:color="666666"/>
              <w:bottom w:val="single" w:sz="6" w:space="0" w:color="666666"/>
              <w:right w:val="single" w:sz="6" w:space="0" w:color="666666"/>
            </w:tcBorders>
            <w:shd w:val="clear" w:color="auto" w:fill="EEEEEE"/>
            <w:tcMar>
              <w:top w:w="45" w:type="dxa"/>
              <w:left w:w="45" w:type="dxa"/>
              <w:bottom w:w="45" w:type="dxa"/>
              <w:right w:w="45" w:type="dxa"/>
            </w:tcMar>
            <w:vAlign w:val="center"/>
            <w:hideMark/>
          </w:tcPr>
          <w:p w:rsidR="007C292D" w:rsidRPr="00E96FF4" w:rsidRDefault="007C292D" w:rsidP="002649D7">
            <w:pPr>
              <w:spacing w:after="0" w:line="240" w:lineRule="auto"/>
              <w:rPr>
                <w:rFonts w:eastAsia="Times New Roman" w:cstheme="minorHAnsi"/>
                <w:color w:val="000000"/>
                <w:sz w:val="24"/>
                <w:szCs w:val="24"/>
                <w:lang w:eastAsia="en-GB"/>
              </w:rPr>
            </w:pPr>
            <w:r w:rsidRPr="00E96FF4">
              <w:rPr>
                <w:rFonts w:eastAsia="Times New Roman" w:cstheme="minorHAnsi"/>
                <w:color w:val="000000"/>
                <w:sz w:val="24"/>
                <w:szCs w:val="24"/>
                <w:lang w:eastAsia="en-GB"/>
              </w:rPr>
              <w:t>11</w:t>
            </w:r>
          </w:p>
        </w:tc>
      </w:tr>
    </w:tbl>
    <w:p w:rsidR="007C292D" w:rsidRPr="00E96FF4" w:rsidRDefault="007C292D" w:rsidP="007C292D">
      <w:pPr>
        <w:spacing w:line="240" w:lineRule="auto"/>
        <w:rPr>
          <w:rFonts w:cstheme="minorHAnsi"/>
          <w:color w:val="333333"/>
          <w:sz w:val="24"/>
          <w:szCs w:val="24"/>
          <w:shd w:val="clear" w:color="auto" w:fill="FFFFFF"/>
        </w:rPr>
      </w:pPr>
    </w:p>
    <w:p w:rsidR="007C292D" w:rsidRPr="000C1EDA" w:rsidRDefault="007C292D" w:rsidP="00F468CA">
      <w:pPr>
        <w:spacing w:line="360" w:lineRule="auto"/>
        <w:rPr>
          <w:rFonts w:cstheme="minorHAnsi"/>
          <w:b/>
          <w:bCs/>
          <w:i/>
          <w:sz w:val="24"/>
          <w:szCs w:val="24"/>
        </w:rPr>
      </w:pPr>
      <w:r w:rsidRPr="000C1EDA">
        <w:rPr>
          <w:rFonts w:cstheme="minorHAnsi"/>
          <w:b/>
          <w:bCs/>
          <w:i/>
          <w:sz w:val="24"/>
          <w:szCs w:val="24"/>
        </w:rPr>
        <w:t>What needs improvement?</w:t>
      </w:r>
    </w:p>
    <w:p w:rsidR="007C292D" w:rsidRPr="00F468CA" w:rsidRDefault="007C292D" w:rsidP="00F468CA">
      <w:pPr>
        <w:spacing w:line="360" w:lineRule="auto"/>
        <w:rPr>
          <w:rFonts w:cstheme="minorHAnsi"/>
          <w:color w:val="333333"/>
          <w:sz w:val="24"/>
          <w:szCs w:val="24"/>
          <w:shd w:val="clear" w:color="auto" w:fill="FFFFFF"/>
        </w:rPr>
      </w:pPr>
      <w:r w:rsidRPr="00F468CA">
        <w:rPr>
          <w:rFonts w:cstheme="minorHAnsi"/>
          <w:color w:val="333333"/>
          <w:sz w:val="24"/>
          <w:szCs w:val="24"/>
          <w:shd w:val="clear" w:color="auto" w:fill="FFFFFF"/>
        </w:rPr>
        <w:t xml:space="preserve">Question 25: </w:t>
      </w:r>
    </w:p>
    <w:p w:rsidR="007C292D" w:rsidRPr="00E96FF4" w:rsidRDefault="007C292D" w:rsidP="00F468CA">
      <w:pPr>
        <w:spacing w:line="360" w:lineRule="auto"/>
        <w:rPr>
          <w:rFonts w:cstheme="minorHAnsi"/>
          <w:color w:val="333333"/>
          <w:sz w:val="24"/>
          <w:szCs w:val="24"/>
          <w:shd w:val="clear" w:color="auto" w:fill="FFFFFF"/>
        </w:rPr>
      </w:pPr>
      <w:r w:rsidRPr="00E96FF4">
        <w:rPr>
          <w:rFonts w:cstheme="minorHAnsi"/>
          <w:color w:val="333333"/>
          <w:sz w:val="24"/>
          <w:szCs w:val="24"/>
          <w:shd w:val="clear" w:color="auto" w:fill="FFFFFF"/>
        </w:rPr>
        <w:t xml:space="preserve">Respondents were asked who is responsible for managing knotweed in Swansea. Respondents were given the chance to submit multiple answers and this affected the final dataset. 8 of 17 (47% of answers said that Swansea Council were responsible for knotweed. A single choice option will be present in the final questionnaire.  </w:t>
      </w:r>
    </w:p>
    <w:p w:rsidR="007C292D" w:rsidRPr="00F468CA" w:rsidRDefault="007C292D" w:rsidP="00F468CA">
      <w:pPr>
        <w:spacing w:line="360" w:lineRule="auto"/>
        <w:rPr>
          <w:rFonts w:cstheme="minorHAnsi"/>
          <w:color w:val="333333"/>
          <w:sz w:val="24"/>
          <w:szCs w:val="24"/>
          <w:shd w:val="clear" w:color="auto" w:fill="FFFFFF"/>
        </w:rPr>
      </w:pPr>
      <w:r w:rsidRPr="00F468CA">
        <w:rPr>
          <w:rFonts w:cstheme="minorHAnsi"/>
          <w:color w:val="333333"/>
          <w:sz w:val="24"/>
          <w:szCs w:val="24"/>
          <w:shd w:val="clear" w:color="auto" w:fill="FFFFFF"/>
        </w:rPr>
        <w:t xml:space="preserve">Question 27: </w:t>
      </w:r>
    </w:p>
    <w:p w:rsidR="007C292D" w:rsidRPr="00E96FF4" w:rsidRDefault="007C292D" w:rsidP="00F468CA">
      <w:pPr>
        <w:spacing w:line="360" w:lineRule="auto"/>
        <w:rPr>
          <w:rFonts w:cstheme="minorHAnsi"/>
          <w:color w:val="333333"/>
          <w:sz w:val="24"/>
          <w:szCs w:val="24"/>
          <w:shd w:val="clear" w:color="auto" w:fill="FFFFFF"/>
        </w:rPr>
      </w:pPr>
      <w:r w:rsidRPr="00E96FF4">
        <w:rPr>
          <w:rFonts w:cstheme="minorHAnsi"/>
          <w:color w:val="333333"/>
          <w:sz w:val="24"/>
          <w:szCs w:val="24"/>
          <w:shd w:val="clear" w:color="auto" w:fill="FFFFFF"/>
        </w:rPr>
        <w:t xml:space="preserve">Respondents were asked if the Council offers effective advice for managing knotweed. 6 out of 11 (54%) respondents answered the ‘other’ option. The final questionnaire will have the ‘other’ option removed.  </w:t>
      </w:r>
    </w:p>
    <w:p w:rsidR="007C292D" w:rsidRPr="00F468CA" w:rsidRDefault="007C292D" w:rsidP="00F468CA">
      <w:pPr>
        <w:spacing w:line="360" w:lineRule="auto"/>
        <w:rPr>
          <w:rFonts w:cstheme="minorHAnsi"/>
          <w:color w:val="333333"/>
          <w:sz w:val="24"/>
          <w:szCs w:val="24"/>
          <w:shd w:val="clear" w:color="auto" w:fill="FFFFFF"/>
        </w:rPr>
      </w:pPr>
      <w:r w:rsidRPr="00F468CA">
        <w:rPr>
          <w:rFonts w:cstheme="minorHAnsi"/>
          <w:color w:val="333333"/>
          <w:sz w:val="24"/>
          <w:szCs w:val="24"/>
          <w:shd w:val="clear" w:color="auto" w:fill="FFFFFF"/>
        </w:rPr>
        <w:t>Question 30:</w:t>
      </w:r>
    </w:p>
    <w:p w:rsidR="007C292D" w:rsidRPr="00E96FF4" w:rsidRDefault="007C292D" w:rsidP="00F468CA">
      <w:pPr>
        <w:spacing w:line="360" w:lineRule="auto"/>
        <w:rPr>
          <w:rFonts w:cstheme="minorHAnsi"/>
          <w:color w:val="333333"/>
          <w:sz w:val="24"/>
          <w:szCs w:val="24"/>
          <w:shd w:val="clear" w:color="auto" w:fill="FFFFFF"/>
        </w:rPr>
      </w:pPr>
      <w:r w:rsidRPr="00E96FF4">
        <w:rPr>
          <w:rFonts w:cstheme="minorHAnsi"/>
          <w:color w:val="333333"/>
          <w:sz w:val="24"/>
          <w:szCs w:val="24"/>
          <w:shd w:val="clear" w:color="auto" w:fill="FFFFFF"/>
        </w:rPr>
        <w:t xml:space="preserve">Knowledge of the legislation and policies that govern INNS are one of the six factors that influence perception identified by Shackleton </w:t>
      </w:r>
      <w:r w:rsidRPr="00E96FF4">
        <w:rPr>
          <w:rFonts w:cstheme="minorHAnsi"/>
          <w:i/>
          <w:color w:val="333333"/>
          <w:sz w:val="24"/>
          <w:szCs w:val="24"/>
          <w:shd w:val="clear" w:color="auto" w:fill="FFFFFF"/>
        </w:rPr>
        <w:t xml:space="preserve">et al </w:t>
      </w:r>
      <w:r w:rsidRPr="00E96FF4">
        <w:rPr>
          <w:rFonts w:cstheme="minorHAnsi"/>
          <w:color w:val="333333"/>
          <w:sz w:val="24"/>
          <w:szCs w:val="24"/>
          <w:shd w:val="clear" w:color="auto" w:fill="FFFFFF"/>
        </w:rPr>
        <w:t xml:space="preserve">(2019). Respondents were asked if the Wildlife and Countryside Act (1981) had been applied effectively in Swansea.  The Mean answer was 3.45 which indicated poor implementation. The results of the pilot are not expected to be different from the final questionnaire results as only knotweed specialist tend to have high levels of understanding of legislation (Shackleton </w:t>
      </w:r>
      <w:r w:rsidRPr="00E96FF4">
        <w:rPr>
          <w:rFonts w:cstheme="minorHAnsi"/>
          <w:i/>
          <w:color w:val="333333"/>
          <w:sz w:val="24"/>
          <w:szCs w:val="24"/>
          <w:shd w:val="clear" w:color="auto" w:fill="FFFFFF"/>
        </w:rPr>
        <w:t>et al</w:t>
      </w:r>
      <w:r w:rsidRPr="00E96FF4">
        <w:rPr>
          <w:rFonts w:cstheme="minorHAnsi"/>
          <w:color w:val="333333"/>
          <w:sz w:val="24"/>
          <w:szCs w:val="24"/>
          <w:shd w:val="clear" w:color="auto" w:fill="FFFFFF"/>
        </w:rPr>
        <w:t xml:space="preserve">, 2019). </w:t>
      </w:r>
    </w:p>
    <w:p w:rsidR="007C292D" w:rsidRPr="00E96FF4" w:rsidRDefault="007C292D" w:rsidP="00F468CA">
      <w:pPr>
        <w:spacing w:line="360" w:lineRule="auto"/>
        <w:rPr>
          <w:rFonts w:cstheme="minorHAnsi"/>
          <w:color w:val="333333"/>
          <w:sz w:val="24"/>
          <w:szCs w:val="24"/>
          <w:shd w:val="clear" w:color="auto" w:fill="FFFFFF"/>
        </w:rPr>
      </w:pPr>
      <w:r w:rsidRPr="00E96FF4">
        <w:rPr>
          <w:rFonts w:cstheme="minorHAnsi"/>
          <w:color w:val="333333"/>
          <w:sz w:val="24"/>
          <w:szCs w:val="24"/>
          <w:shd w:val="clear" w:color="auto" w:fill="FFFFFF"/>
        </w:rPr>
        <w:lastRenderedPageBreak/>
        <w:t xml:space="preserve">Additional questions for the final questionnaire </w:t>
      </w:r>
    </w:p>
    <w:p w:rsidR="007C292D" w:rsidRPr="00E96FF4" w:rsidRDefault="007C292D" w:rsidP="000C29AF">
      <w:pPr>
        <w:pStyle w:val="ListParagraph"/>
        <w:numPr>
          <w:ilvl w:val="0"/>
          <w:numId w:val="42"/>
        </w:numPr>
        <w:spacing w:line="360" w:lineRule="auto"/>
        <w:rPr>
          <w:rFonts w:cstheme="minorHAnsi"/>
          <w:b/>
          <w:i/>
          <w:color w:val="333333"/>
          <w:sz w:val="24"/>
          <w:szCs w:val="24"/>
          <w:shd w:val="clear" w:color="auto" w:fill="FFFFFF"/>
        </w:rPr>
      </w:pPr>
      <w:r w:rsidRPr="00E96FF4">
        <w:rPr>
          <w:rFonts w:cstheme="minorHAnsi"/>
          <w:i/>
          <w:color w:val="333333"/>
          <w:sz w:val="24"/>
          <w:szCs w:val="24"/>
          <w:shd w:val="clear" w:color="auto" w:fill="FFFFFF"/>
        </w:rPr>
        <w:t>Has your perception of knotweed changed over time?</w:t>
      </w:r>
    </w:p>
    <w:p w:rsidR="007C292D" w:rsidRPr="00E96FF4" w:rsidRDefault="007C292D" w:rsidP="000C29AF">
      <w:pPr>
        <w:pStyle w:val="ListParagraph"/>
        <w:numPr>
          <w:ilvl w:val="0"/>
          <w:numId w:val="42"/>
        </w:numPr>
        <w:spacing w:line="360" w:lineRule="auto"/>
        <w:rPr>
          <w:rFonts w:cstheme="minorHAnsi"/>
          <w:b/>
          <w:i/>
          <w:color w:val="333333"/>
          <w:sz w:val="24"/>
          <w:szCs w:val="24"/>
          <w:shd w:val="clear" w:color="auto" w:fill="FFFFFF"/>
        </w:rPr>
      </w:pPr>
      <w:r w:rsidRPr="00E96FF4">
        <w:rPr>
          <w:rFonts w:cstheme="minorHAnsi"/>
          <w:i/>
          <w:color w:val="333333"/>
          <w:sz w:val="24"/>
          <w:szCs w:val="24"/>
          <w:shd w:val="clear" w:color="auto" w:fill="FFFFFF"/>
        </w:rPr>
        <w:t xml:space="preserve">Do you think the damage, disruption and problems caused by knotweed are worse than other invasive plants such as buddleia or Himalayan Balsam? </w:t>
      </w:r>
    </w:p>
    <w:p w:rsidR="007C292D" w:rsidRPr="00E96FF4" w:rsidRDefault="007C292D" w:rsidP="00F468CA">
      <w:pPr>
        <w:spacing w:line="360" w:lineRule="auto"/>
        <w:rPr>
          <w:rFonts w:cstheme="minorHAnsi"/>
          <w:i/>
          <w:sz w:val="24"/>
          <w:szCs w:val="24"/>
        </w:rPr>
      </w:pPr>
      <w:r w:rsidRPr="00E96FF4">
        <w:rPr>
          <w:rFonts w:cstheme="minorHAnsi"/>
          <w:i/>
          <w:sz w:val="24"/>
          <w:szCs w:val="24"/>
        </w:rPr>
        <w:t xml:space="preserve">A summary of </w:t>
      </w:r>
      <w:r w:rsidR="00E96FF4">
        <w:rPr>
          <w:rFonts w:cstheme="minorHAnsi"/>
          <w:i/>
          <w:sz w:val="24"/>
          <w:szCs w:val="24"/>
        </w:rPr>
        <w:t>A</w:t>
      </w:r>
      <w:r w:rsidRPr="00E96FF4">
        <w:rPr>
          <w:rFonts w:cstheme="minorHAnsi"/>
          <w:i/>
          <w:sz w:val="24"/>
          <w:szCs w:val="24"/>
        </w:rPr>
        <w:t>djustments for final questionnaire</w:t>
      </w:r>
    </w:p>
    <w:p w:rsidR="007C292D" w:rsidRPr="00E96FF4" w:rsidRDefault="007C292D" w:rsidP="000C29AF">
      <w:pPr>
        <w:pStyle w:val="ListParagraph"/>
        <w:numPr>
          <w:ilvl w:val="0"/>
          <w:numId w:val="43"/>
        </w:numPr>
        <w:spacing w:line="240" w:lineRule="auto"/>
        <w:rPr>
          <w:rFonts w:cstheme="minorHAnsi"/>
          <w:i/>
          <w:sz w:val="24"/>
          <w:szCs w:val="24"/>
        </w:rPr>
      </w:pPr>
      <w:r w:rsidRPr="00E96FF4">
        <w:rPr>
          <w:rFonts w:cstheme="minorHAnsi"/>
          <w:i/>
          <w:sz w:val="24"/>
          <w:szCs w:val="24"/>
        </w:rPr>
        <w:t xml:space="preserve">Socio-demographic information </w:t>
      </w:r>
    </w:p>
    <w:tbl>
      <w:tblPr>
        <w:tblStyle w:val="TableGridLight"/>
        <w:tblW w:w="0" w:type="auto"/>
        <w:tblLook w:val="04A0" w:firstRow="1" w:lastRow="0" w:firstColumn="1" w:lastColumn="0" w:noHBand="0" w:noVBand="1"/>
      </w:tblPr>
      <w:tblGrid>
        <w:gridCol w:w="3704"/>
        <w:gridCol w:w="3714"/>
      </w:tblGrid>
      <w:tr w:rsidR="007C292D" w:rsidRPr="00F468CA" w:rsidTr="00F468CA">
        <w:trPr>
          <w:trHeight w:val="440"/>
        </w:trPr>
        <w:tc>
          <w:tcPr>
            <w:tcW w:w="3704" w:type="dxa"/>
          </w:tcPr>
          <w:p w:rsidR="007C292D" w:rsidRPr="00F468CA" w:rsidRDefault="007C292D" w:rsidP="00F468CA">
            <w:pPr>
              <w:spacing w:line="360" w:lineRule="auto"/>
              <w:rPr>
                <w:rFonts w:cstheme="minorHAnsi"/>
                <w:i/>
                <w:sz w:val="24"/>
                <w:szCs w:val="24"/>
              </w:rPr>
            </w:pPr>
            <w:r w:rsidRPr="00F468CA">
              <w:rPr>
                <w:rFonts w:cstheme="minorHAnsi"/>
                <w:i/>
                <w:sz w:val="24"/>
                <w:szCs w:val="24"/>
              </w:rPr>
              <w:t>Question</w:t>
            </w:r>
          </w:p>
        </w:tc>
        <w:tc>
          <w:tcPr>
            <w:tcW w:w="3714" w:type="dxa"/>
          </w:tcPr>
          <w:p w:rsidR="007C292D" w:rsidRPr="00F468CA" w:rsidRDefault="007C292D" w:rsidP="00F468CA">
            <w:pPr>
              <w:spacing w:line="360" w:lineRule="auto"/>
              <w:rPr>
                <w:rFonts w:cstheme="minorHAnsi"/>
                <w:i/>
                <w:sz w:val="24"/>
                <w:szCs w:val="24"/>
              </w:rPr>
            </w:pPr>
            <w:r w:rsidRPr="00F468CA">
              <w:rPr>
                <w:rFonts w:cstheme="minorHAnsi"/>
                <w:i/>
                <w:sz w:val="24"/>
                <w:szCs w:val="24"/>
              </w:rPr>
              <w:t xml:space="preserve">Adjustment </w:t>
            </w:r>
          </w:p>
        </w:tc>
      </w:tr>
      <w:tr w:rsidR="007C292D" w:rsidRPr="00F468CA" w:rsidTr="00F468CA">
        <w:trPr>
          <w:trHeight w:val="1322"/>
        </w:trPr>
        <w:tc>
          <w:tcPr>
            <w:tcW w:w="3704" w:type="dxa"/>
          </w:tcPr>
          <w:p w:rsidR="007C292D" w:rsidRPr="00F468CA" w:rsidRDefault="007C292D" w:rsidP="00F468CA">
            <w:pPr>
              <w:spacing w:line="360" w:lineRule="auto"/>
              <w:rPr>
                <w:rFonts w:cstheme="minorHAnsi"/>
                <w:i/>
                <w:sz w:val="24"/>
                <w:szCs w:val="24"/>
              </w:rPr>
            </w:pPr>
            <w:r w:rsidRPr="00F468CA">
              <w:rPr>
                <w:rFonts w:cstheme="minorHAnsi"/>
                <w:i/>
                <w:color w:val="333333"/>
                <w:sz w:val="24"/>
                <w:szCs w:val="24"/>
                <w:shd w:val="clear" w:color="auto" w:fill="FFFFFF"/>
              </w:rPr>
              <w:t>Q1: Which organisation do you volunteer with in the City and County of Swansea?</w:t>
            </w:r>
          </w:p>
        </w:tc>
        <w:tc>
          <w:tcPr>
            <w:tcW w:w="3714" w:type="dxa"/>
          </w:tcPr>
          <w:p w:rsidR="007C292D" w:rsidRPr="00F468CA" w:rsidRDefault="007C292D" w:rsidP="00F468CA">
            <w:pPr>
              <w:spacing w:line="360" w:lineRule="auto"/>
              <w:rPr>
                <w:rFonts w:cstheme="minorHAnsi"/>
                <w:i/>
                <w:sz w:val="24"/>
                <w:szCs w:val="24"/>
              </w:rPr>
            </w:pPr>
            <w:r w:rsidRPr="00F468CA">
              <w:rPr>
                <w:rFonts w:cstheme="minorHAnsi"/>
                <w:i/>
                <w:sz w:val="24"/>
                <w:szCs w:val="24"/>
              </w:rPr>
              <w:t>Amend the list of volunteering organisations</w:t>
            </w:r>
          </w:p>
        </w:tc>
      </w:tr>
      <w:tr w:rsidR="007C292D" w:rsidRPr="00F468CA" w:rsidTr="00F468CA">
        <w:trPr>
          <w:trHeight w:val="440"/>
        </w:trPr>
        <w:tc>
          <w:tcPr>
            <w:tcW w:w="3704" w:type="dxa"/>
          </w:tcPr>
          <w:p w:rsidR="007C292D" w:rsidRPr="00F468CA" w:rsidRDefault="007C292D" w:rsidP="00F468CA">
            <w:pPr>
              <w:spacing w:line="360" w:lineRule="auto"/>
              <w:rPr>
                <w:rFonts w:cstheme="minorHAnsi"/>
                <w:i/>
                <w:sz w:val="24"/>
                <w:szCs w:val="24"/>
              </w:rPr>
            </w:pPr>
            <w:r w:rsidRPr="00F468CA">
              <w:rPr>
                <w:rFonts w:cstheme="minorHAnsi"/>
                <w:i/>
                <w:color w:val="333333"/>
                <w:sz w:val="24"/>
                <w:szCs w:val="24"/>
                <w:shd w:val="clear" w:color="auto" w:fill="FFFFFF"/>
              </w:rPr>
              <w:t>Q4: Select your ethnic group.</w:t>
            </w:r>
          </w:p>
        </w:tc>
        <w:tc>
          <w:tcPr>
            <w:tcW w:w="3714" w:type="dxa"/>
          </w:tcPr>
          <w:p w:rsidR="007C292D" w:rsidRPr="00F468CA" w:rsidRDefault="007C292D" w:rsidP="00F468CA">
            <w:pPr>
              <w:spacing w:line="360" w:lineRule="auto"/>
              <w:rPr>
                <w:rFonts w:cstheme="minorHAnsi"/>
                <w:i/>
                <w:sz w:val="24"/>
                <w:szCs w:val="24"/>
              </w:rPr>
            </w:pPr>
            <w:r w:rsidRPr="00F468CA">
              <w:rPr>
                <w:rFonts w:cstheme="minorHAnsi"/>
                <w:i/>
                <w:sz w:val="24"/>
                <w:szCs w:val="24"/>
              </w:rPr>
              <w:t xml:space="preserve">Take out the other option </w:t>
            </w:r>
          </w:p>
        </w:tc>
      </w:tr>
      <w:tr w:rsidR="007C292D" w:rsidRPr="00F468CA" w:rsidTr="00F468CA">
        <w:trPr>
          <w:trHeight w:val="1310"/>
        </w:trPr>
        <w:tc>
          <w:tcPr>
            <w:tcW w:w="3704" w:type="dxa"/>
          </w:tcPr>
          <w:p w:rsidR="007C292D" w:rsidRPr="00F468CA" w:rsidRDefault="007C292D" w:rsidP="00F468CA">
            <w:pPr>
              <w:spacing w:line="360" w:lineRule="auto"/>
              <w:rPr>
                <w:rFonts w:cstheme="minorHAnsi"/>
                <w:i/>
                <w:sz w:val="24"/>
                <w:szCs w:val="24"/>
              </w:rPr>
            </w:pPr>
            <w:r w:rsidRPr="00F468CA">
              <w:rPr>
                <w:rFonts w:cstheme="minorHAnsi"/>
                <w:i/>
                <w:sz w:val="24"/>
                <w:szCs w:val="24"/>
              </w:rPr>
              <w:t xml:space="preserve">Q6:  </w:t>
            </w:r>
            <w:r w:rsidRPr="00F468CA">
              <w:rPr>
                <w:rFonts w:cstheme="minorHAnsi"/>
                <w:i/>
                <w:color w:val="333333"/>
                <w:sz w:val="24"/>
                <w:szCs w:val="24"/>
                <w:shd w:val="clear" w:color="auto" w:fill="FFFFFF"/>
              </w:rPr>
              <w:t>On average how many hours do you spend outdoors per week? (including any volunteering activities)</w:t>
            </w:r>
          </w:p>
        </w:tc>
        <w:tc>
          <w:tcPr>
            <w:tcW w:w="3714" w:type="dxa"/>
          </w:tcPr>
          <w:p w:rsidR="007C292D" w:rsidRPr="00F468CA" w:rsidRDefault="007C292D" w:rsidP="00F468CA">
            <w:pPr>
              <w:spacing w:line="360" w:lineRule="auto"/>
              <w:rPr>
                <w:rFonts w:cstheme="minorHAnsi"/>
                <w:i/>
                <w:sz w:val="24"/>
                <w:szCs w:val="24"/>
              </w:rPr>
            </w:pPr>
            <w:r w:rsidRPr="00F468CA">
              <w:rPr>
                <w:rFonts w:cstheme="minorHAnsi"/>
                <w:i/>
                <w:sz w:val="24"/>
                <w:szCs w:val="24"/>
              </w:rPr>
              <w:t xml:space="preserve">Rephrase to the natural environment </w:t>
            </w:r>
          </w:p>
        </w:tc>
      </w:tr>
    </w:tbl>
    <w:p w:rsidR="007C292D" w:rsidRDefault="007C292D"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Pr="00E96FF4" w:rsidRDefault="00F468CA" w:rsidP="007C292D">
      <w:pPr>
        <w:spacing w:line="240" w:lineRule="auto"/>
        <w:rPr>
          <w:rFonts w:cstheme="minorHAnsi"/>
          <w:i/>
          <w:sz w:val="24"/>
          <w:szCs w:val="24"/>
        </w:rPr>
      </w:pPr>
    </w:p>
    <w:p w:rsidR="007C292D" w:rsidRPr="00E96FF4" w:rsidRDefault="007C292D" w:rsidP="000C29AF">
      <w:pPr>
        <w:pStyle w:val="ListParagraph"/>
        <w:numPr>
          <w:ilvl w:val="0"/>
          <w:numId w:val="43"/>
        </w:numPr>
        <w:spacing w:line="360" w:lineRule="auto"/>
        <w:rPr>
          <w:rFonts w:cstheme="minorHAnsi"/>
          <w:i/>
          <w:sz w:val="24"/>
          <w:szCs w:val="24"/>
        </w:rPr>
      </w:pPr>
      <w:r w:rsidRPr="00E96FF4">
        <w:rPr>
          <w:rFonts w:cstheme="minorHAnsi"/>
          <w:i/>
          <w:sz w:val="24"/>
          <w:szCs w:val="24"/>
        </w:rPr>
        <w:lastRenderedPageBreak/>
        <w:t>Perceptions of knotweed</w:t>
      </w:r>
    </w:p>
    <w:tbl>
      <w:tblPr>
        <w:tblStyle w:val="TableGridLight"/>
        <w:tblW w:w="0" w:type="auto"/>
        <w:tblLook w:val="04A0" w:firstRow="1" w:lastRow="0" w:firstColumn="1" w:lastColumn="0" w:noHBand="0" w:noVBand="1"/>
      </w:tblPr>
      <w:tblGrid>
        <w:gridCol w:w="3968"/>
        <w:gridCol w:w="3939"/>
      </w:tblGrid>
      <w:tr w:rsidR="007C292D" w:rsidRPr="00E96FF4" w:rsidTr="00F468CA">
        <w:trPr>
          <w:trHeight w:val="435"/>
        </w:trPr>
        <w:tc>
          <w:tcPr>
            <w:tcW w:w="3968" w:type="dxa"/>
          </w:tcPr>
          <w:p w:rsidR="007C292D" w:rsidRPr="00E96FF4" w:rsidRDefault="007C292D" w:rsidP="00F468CA">
            <w:pPr>
              <w:spacing w:line="360" w:lineRule="auto"/>
              <w:rPr>
                <w:rFonts w:cstheme="minorHAnsi"/>
                <w:i/>
                <w:sz w:val="24"/>
                <w:szCs w:val="24"/>
              </w:rPr>
            </w:pPr>
            <w:r w:rsidRPr="00E96FF4">
              <w:rPr>
                <w:rFonts w:cstheme="minorHAnsi"/>
                <w:i/>
                <w:sz w:val="24"/>
                <w:szCs w:val="24"/>
              </w:rPr>
              <w:t xml:space="preserve">Question </w:t>
            </w:r>
          </w:p>
        </w:tc>
        <w:tc>
          <w:tcPr>
            <w:tcW w:w="3939" w:type="dxa"/>
          </w:tcPr>
          <w:p w:rsidR="007C292D" w:rsidRPr="00E96FF4" w:rsidRDefault="007C292D" w:rsidP="00F468CA">
            <w:pPr>
              <w:spacing w:line="360" w:lineRule="auto"/>
              <w:rPr>
                <w:rFonts w:cstheme="minorHAnsi"/>
                <w:i/>
                <w:sz w:val="24"/>
                <w:szCs w:val="24"/>
              </w:rPr>
            </w:pPr>
            <w:r w:rsidRPr="00E96FF4">
              <w:rPr>
                <w:rFonts w:cstheme="minorHAnsi"/>
                <w:i/>
                <w:sz w:val="24"/>
                <w:szCs w:val="24"/>
              </w:rPr>
              <w:t>Adjustment</w:t>
            </w:r>
          </w:p>
        </w:tc>
      </w:tr>
      <w:tr w:rsidR="007C292D" w:rsidRPr="00E96FF4" w:rsidTr="00F468CA">
        <w:trPr>
          <w:trHeight w:val="4796"/>
        </w:trPr>
        <w:tc>
          <w:tcPr>
            <w:tcW w:w="3968" w:type="dxa"/>
          </w:tcPr>
          <w:p w:rsidR="007C292D" w:rsidRPr="00E96FF4" w:rsidRDefault="007C292D" w:rsidP="00F468CA">
            <w:pPr>
              <w:spacing w:line="360" w:lineRule="auto"/>
              <w:rPr>
                <w:rFonts w:cstheme="minorHAnsi"/>
                <w:color w:val="333333"/>
                <w:sz w:val="24"/>
                <w:szCs w:val="24"/>
                <w:shd w:val="clear" w:color="auto" w:fill="FFFFFF"/>
              </w:rPr>
            </w:pPr>
            <w:r w:rsidRPr="00E96FF4">
              <w:rPr>
                <w:rFonts w:cstheme="minorHAnsi"/>
                <w:i/>
                <w:sz w:val="24"/>
                <w:szCs w:val="24"/>
              </w:rPr>
              <w:t xml:space="preserve">Q13/18:  </w:t>
            </w:r>
            <w:r w:rsidRPr="00E96FF4">
              <w:rPr>
                <w:rFonts w:cstheme="minorHAnsi"/>
                <w:i/>
                <w:color w:val="333333"/>
                <w:sz w:val="24"/>
                <w:szCs w:val="24"/>
                <w:shd w:val="clear" w:color="auto" w:fill="FFFFFF"/>
              </w:rPr>
              <w:t>Japanese knotweed is the UK’s fastest growing invasive weed according to the Environment Agency. How quickly do you think Japanese knotweed grows per day in its peak growing season of July?</w:t>
            </w:r>
          </w:p>
          <w:p w:rsidR="007C292D" w:rsidRPr="00E96FF4" w:rsidRDefault="007C292D" w:rsidP="00F468CA">
            <w:pPr>
              <w:spacing w:line="360" w:lineRule="auto"/>
              <w:rPr>
                <w:rFonts w:cstheme="minorHAnsi"/>
                <w:i/>
                <w:sz w:val="24"/>
                <w:szCs w:val="24"/>
              </w:rPr>
            </w:pPr>
          </w:p>
          <w:p w:rsidR="007C292D" w:rsidRPr="00E96FF4" w:rsidRDefault="007C292D" w:rsidP="00F468CA">
            <w:pPr>
              <w:spacing w:line="360" w:lineRule="auto"/>
              <w:rPr>
                <w:rFonts w:cstheme="minorHAnsi"/>
                <w:i/>
                <w:sz w:val="24"/>
                <w:szCs w:val="24"/>
              </w:rPr>
            </w:pPr>
            <w:r w:rsidRPr="00E96FF4">
              <w:rPr>
                <w:rFonts w:cstheme="minorHAnsi"/>
                <w:i/>
                <w:color w:val="333333"/>
                <w:sz w:val="24"/>
                <w:szCs w:val="24"/>
                <w:shd w:val="clear" w:color="auto" w:fill="FFFFFF"/>
              </w:rPr>
              <w:t>Japanese knotweed is reported in the media to: * Smash through tarmac * Reduce house prices * Overrun gardens. In your opinion to what extent do you think that the media influences your perception(s) of Japanese knotweed?</w:t>
            </w:r>
          </w:p>
        </w:tc>
        <w:tc>
          <w:tcPr>
            <w:tcW w:w="3939" w:type="dxa"/>
          </w:tcPr>
          <w:p w:rsidR="007C292D" w:rsidRPr="00F468CA" w:rsidRDefault="007C292D" w:rsidP="00F468CA">
            <w:pPr>
              <w:spacing w:line="360" w:lineRule="auto"/>
              <w:rPr>
                <w:rFonts w:cstheme="minorHAnsi"/>
                <w:iCs/>
                <w:sz w:val="24"/>
                <w:szCs w:val="24"/>
              </w:rPr>
            </w:pPr>
            <w:r w:rsidRPr="00F468CA">
              <w:rPr>
                <w:rFonts w:cstheme="minorHAnsi"/>
                <w:iCs/>
                <w:sz w:val="24"/>
                <w:szCs w:val="24"/>
              </w:rPr>
              <w:t xml:space="preserve">Remove leading remarks </w:t>
            </w:r>
          </w:p>
        </w:tc>
      </w:tr>
      <w:tr w:rsidR="007C292D" w:rsidRPr="00E96FF4" w:rsidTr="00F468CA">
        <w:trPr>
          <w:trHeight w:val="1308"/>
        </w:trPr>
        <w:tc>
          <w:tcPr>
            <w:tcW w:w="3968" w:type="dxa"/>
          </w:tcPr>
          <w:p w:rsidR="007C292D" w:rsidRPr="00E96FF4" w:rsidRDefault="007C292D" w:rsidP="00F468CA">
            <w:pPr>
              <w:spacing w:line="360" w:lineRule="auto"/>
              <w:rPr>
                <w:rFonts w:cstheme="minorHAnsi"/>
                <w:i/>
                <w:sz w:val="24"/>
                <w:szCs w:val="24"/>
              </w:rPr>
            </w:pPr>
            <w:r w:rsidRPr="00E96FF4">
              <w:rPr>
                <w:rFonts w:cstheme="minorHAnsi"/>
                <w:i/>
                <w:sz w:val="24"/>
                <w:szCs w:val="24"/>
              </w:rPr>
              <w:t xml:space="preserve">Q14: </w:t>
            </w:r>
            <w:r w:rsidRPr="00E96FF4">
              <w:rPr>
                <w:rFonts w:cstheme="minorHAnsi"/>
                <w:i/>
                <w:color w:val="333333"/>
                <w:sz w:val="24"/>
                <w:szCs w:val="24"/>
                <w:shd w:val="clear" w:color="auto" w:fill="FFFFFF"/>
              </w:rPr>
              <w:t>To what extent does Japanese knotweed benefit the natural environment?</w:t>
            </w:r>
          </w:p>
        </w:tc>
        <w:tc>
          <w:tcPr>
            <w:tcW w:w="3939" w:type="dxa"/>
          </w:tcPr>
          <w:p w:rsidR="007C292D" w:rsidRPr="00F468CA" w:rsidRDefault="007C292D" w:rsidP="00F468CA">
            <w:pPr>
              <w:spacing w:line="360" w:lineRule="auto"/>
              <w:rPr>
                <w:rFonts w:cstheme="minorHAnsi"/>
                <w:iCs/>
                <w:sz w:val="24"/>
                <w:szCs w:val="24"/>
              </w:rPr>
            </w:pPr>
            <w:r w:rsidRPr="00F468CA">
              <w:rPr>
                <w:rFonts w:cstheme="minorHAnsi"/>
                <w:iCs/>
                <w:sz w:val="24"/>
                <w:szCs w:val="24"/>
              </w:rPr>
              <w:t xml:space="preserve">Remove or rephrase question </w:t>
            </w:r>
          </w:p>
        </w:tc>
      </w:tr>
      <w:tr w:rsidR="007C292D" w:rsidRPr="00E96FF4" w:rsidTr="00F468CA">
        <w:trPr>
          <w:trHeight w:val="3475"/>
        </w:trPr>
        <w:tc>
          <w:tcPr>
            <w:tcW w:w="3968" w:type="dxa"/>
          </w:tcPr>
          <w:p w:rsidR="007C292D" w:rsidRPr="00E96FF4" w:rsidRDefault="007C292D" w:rsidP="00F468CA">
            <w:pPr>
              <w:spacing w:line="360" w:lineRule="auto"/>
              <w:rPr>
                <w:rFonts w:cstheme="minorHAnsi"/>
                <w:i/>
                <w:sz w:val="24"/>
                <w:szCs w:val="24"/>
              </w:rPr>
            </w:pPr>
            <w:r w:rsidRPr="00E96FF4">
              <w:rPr>
                <w:rFonts w:cstheme="minorHAnsi"/>
                <w:i/>
                <w:sz w:val="24"/>
                <w:szCs w:val="24"/>
              </w:rPr>
              <w:t xml:space="preserve">Q21: </w:t>
            </w:r>
            <w:r w:rsidRPr="00E96FF4">
              <w:rPr>
                <w:rFonts w:cstheme="minorHAnsi"/>
                <w:i/>
                <w:color w:val="333333"/>
                <w:sz w:val="24"/>
                <w:szCs w:val="24"/>
                <w:shd w:val="clear" w:color="auto" w:fill="FFFFFF"/>
              </w:rPr>
              <w:t>Japanese knotweed is known to negatively impact upon cities by damaging: *Plants *Animals *Human societies *Transport networks *Devaluing house prices Place these impacts in order of importance to you, with 1 being the most important and 5 being the least important.</w:t>
            </w:r>
          </w:p>
        </w:tc>
        <w:tc>
          <w:tcPr>
            <w:tcW w:w="3939" w:type="dxa"/>
          </w:tcPr>
          <w:p w:rsidR="007C292D" w:rsidRPr="00F468CA" w:rsidRDefault="007C292D" w:rsidP="00F468CA">
            <w:pPr>
              <w:spacing w:line="360" w:lineRule="auto"/>
              <w:rPr>
                <w:rFonts w:cstheme="minorHAnsi"/>
                <w:iCs/>
                <w:sz w:val="24"/>
                <w:szCs w:val="24"/>
              </w:rPr>
            </w:pPr>
            <w:r w:rsidRPr="00F468CA">
              <w:rPr>
                <w:rFonts w:cstheme="minorHAnsi"/>
                <w:iCs/>
                <w:sz w:val="24"/>
                <w:szCs w:val="24"/>
              </w:rPr>
              <w:t>Adjust to ranking scale</w:t>
            </w:r>
          </w:p>
        </w:tc>
      </w:tr>
    </w:tbl>
    <w:p w:rsidR="007C292D" w:rsidRDefault="007C292D"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Default="00F468CA" w:rsidP="007C292D">
      <w:pPr>
        <w:spacing w:line="240" w:lineRule="auto"/>
        <w:rPr>
          <w:rFonts w:cstheme="minorHAnsi"/>
          <w:i/>
          <w:sz w:val="24"/>
          <w:szCs w:val="24"/>
        </w:rPr>
      </w:pPr>
    </w:p>
    <w:p w:rsidR="00F468CA" w:rsidRPr="00E96FF4" w:rsidRDefault="00F468CA" w:rsidP="007C292D">
      <w:pPr>
        <w:spacing w:line="240" w:lineRule="auto"/>
        <w:rPr>
          <w:rFonts w:cstheme="minorHAnsi"/>
          <w:i/>
          <w:sz w:val="24"/>
          <w:szCs w:val="24"/>
        </w:rPr>
      </w:pPr>
    </w:p>
    <w:p w:rsidR="007C292D" w:rsidRPr="00E96FF4" w:rsidRDefault="007C292D" w:rsidP="000C29AF">
      <w:pPr>
        <w:pStyle w:val="ListParagraph"/>
        <w:numPr>
          <w:ilvl w:val="0"/>
          <w:numId w:val="43"/>
        </w:numPr>
        <w:spacing w:line="360" w:lineRule="auto"/>
        <w:rPr>
          <w:rFonts w:cstheme="minorHAnsi"/>
          <w:i/>
          <w:sz w:val="24"/>
          <w:szCs w:val="24"/>
        </w:rPr>
      </w:pPr>
      <w:r w:rsidRPr="00E96FF4">
        <w:rPr>
          <w:rFonts w:cstheme="minorHAnsi"/>
          <w:i/>
          <w:sz w:val="24"/>
          <w:szCs w:val="24"/>
        </w:rPr>
        <w:lastRenderedPageBreak/>
        <w:t>Management of knotweed</w:t>
      </w:r>
    </w:p>
    <w:tbl>
      <w:tblPr>
        <w:tblStyle w:val="TableGrid"/>
        <w:tblW w:w="0" w:type="auto"/>
        <w:tblLook w:val="04A0" w:firstRow="1" w:lastRow="0" w:firstColumn="1" w:lastColumn="0" w:noHBand="0" w:noVBand="1"/>
      </w:tblPr>
      <w:tblGrid>
        <w:gridCol w:w="4097"/>
        <w:gridCol w:w="4091"/>
      </w:tblGrid>
      <w:tr w:rsidR="007C292D" w:rsidRPr="00E96FF4" w:rsidTr="002649D7">
        <w:tc>
          <w:tcPr>
            <w:tcW w:w="4508" w:type="dxa"/>
          </w:tcPr>
          <w:p w:rsidR="007C292D" w:rsidRPr="00E96FF4" w:rsidRDefault="007C292D" w:rsidP="00F468CA">
            <w:pPr>
              <w:spacing w:line="360" w:lineRule="auto"/>
              <w:rPr>
                <w:rFonts w:cstheme="minorHAnsi"/>
                <w:i/>
                <w:sz w:val="24"/>
                <w:szCs w:val="24"/>
              </w:rPr>
            </w:pPr>
            <w:r w:rsidRPr="00E96FF4">
              <w:rPr>
                <w:rFonts w:cstheme="minorHAnsi"/>
                <w:i/>
                <w:sz w:val="24"/>
                <w:szCs w:val="24"/>
              </w:rPr>
              <w:t xml:space="preserve">Question </w:t>
            </w:r>
          </w:p>
        </w:tc>
        <w:tc>
          <w:tcPr>
            <w:tcW w:w="4508" w:type="dxa"/>
          </w:tcPr>
          <w:p w:rsidR="007C292D" w:rsidRPr="00E96FF4" w:rsidRDefault="007C292D" w:rsidP="002649D7">
            <w:pPr>
              <w:rPr>
                <w:rFonts w:cstheme="minorHAnsi"/>
                <w:i/>
                <w:sz w:val="24"/>
                <w:szCs w:val="24"/>
              </w:rPr>
            </w:pPr>
            <w:r w:rsidRPr="00E96FF4">
              <w:rPr>
                <w:rFonts w:cstheme="minorHAnsi"/>
                <w:i/>
                <w:sz w:val="24"/>
                <w:szCs w:val="24"/>
              </w:rPr>
              <w:t>Adjustment</w:t>
            </w:r>
          </w:p>
        </w:tc>
      </w:tr>
      <w:tr w:rsidR="007C292D" w:rsidRPr="00E96FF4" w:rsidTr="002649D7">
        <w:tc>
          <w:tcPr>
            <w:tcW w:w="4508" w:type="dxa"/>
          </w:tcPr>
          <w:p w:rsidR="007C292D" w:rsidRPr="00E96FF4" w:rsidRDefault="007C292D" w:rsidP="00F468CA">
            <w:pPr>
              <w:spacing w:line="360" w:lineRule="auto"/>
              <w:rPr>
                <w:rFonts w:cstheme="minorHAnsi"/>
                <w:i/>
                <w:sz w:val="24"/>
                <w:szCs w:val="24"/>
              </w:rPr>
            </w:pPr>
            <w:r w:rsidRPr="00E96FF4">
              <w:rPr>
                <w:rFonts w:cstheme="minorHAnsi"/>
                <w:i/>
                <w:sz w:val="24"/>
                <w:szCs w:val="24"/>
              </w:rPr>
              <w:t xml:space="preserve">Q25: </w:t>
            </w:r>
            <w:r w:rsidRPr="00E96FF4">
              <w:rPr>
                <w:rFonts w:cstheme="minorHAnsi"/>
                <w:color w:val="333333"/>
                <w:sz w:val="24"/>
                <w:szCs w:val="24"/>
                <w:shd w:val="clear" w:color="auto" w:fill="FFFFFF"/>
              </w:rPr>
              <w:t>Who is responsible for managing Japanese knotweed in Swansea?</w:t>
            </w:r>
          </w:p>
        </w:tc>
        <w:tc>
          <w:tcPr>
            <w:tcW w:w="4508" w:type="dxa"/>
          </w:tcPr>
          <w:p w:rsidR="007C292D" w:rsidRPr="00F468CA" w:rsidRDefault="007C292D" w:rsidP="002649D7">
            <w:pPr>
              <w:rPr>
                <w:rFonts w:cstheme="minorHAnsi"/>
                <w:iCs/>
                <w:sz w:val="24"/>
                <w:szCs w:val="24"/>
              </w:rPr>
            </w:pPr>
            <w:r w:rsidRPr="00F468CA">
              <w:rPr>
                <w:rFonts w:cstheme="minorHAnsi"/>
                <w:iCs/>
                <w:sz w:val="24"/>
                <w:szCs w:val="24"/>
              </w:rPr>
              <w:t xml:space="preserve">Remove multiple choice </w:t>
            </w:r>
          </w:p>
        </w:tc>
      </w:tr>
      <w:tr w:rsidR="007C292D" w:rsidRPr="00E96FF4" w:rsidTr="002649D7">
        <w:tc>
          <w:tcPr>
            <w:tcW w:w="4508" w:type="dxa"/>
          </w:tcPr>
          <w:p w:rsidR="007C292D" w:rsidRPr="00E96FF4" w:rsidRDefault="007C292D" w:rsidP="00F468CA">
            <w:pPr>
              <w:spacing w:line="360" w:lineRule="auto"/>
              <w:rPr>
                <w:rFonts w:cstheme="minorHAnsi"/>
                <w:i/>
                <w:sz w:val="24"/>
                <w:szCs w:val="24"/>
              </w:rPr>
            </w:pPr>
            <w:r w:rsidRPr="00E96FF4">
              <w:rPr>
                <w:rFonts w:cstheme="minorHAnsi"/>
                <w:i/>
                <w:sz w:val="24"/>
                <w:szCs w:val="24"/>
              </w:rPr>
              <w:t>Q27:</w:t>
            </w:r>
            <w:r w:rsidRPr="00E96FF4">
              <w:rPr>
                <w:rFonts w:cstheme="minorHAnsi"/>
                <w:color w:val="333333"/>
                <w:sz w:val="24"/>
                <w:szCs w:val="24"/>
                <w:shd w:val="clear" w:color="auto" w:fill="FFFFFF"/>
              </w:rPr>
              <w:t xml:space="preserve"> To what extent do you agree that Swansea Council offers effective advice for managing knotweed?</w:t>
            </w:r>
          </w:p>
        </w:tc>
        <w:tc>
          <w:tcPr>
            <w:tcW w:w="4508" w:type="dxa"/>
          </w:tcPr>
          <w:p w:rsidR="007C292D" w:rsidRPr="00F468CA" w:rsidRDefault="007C292D" w:rsidP="002649D7">
            <w:pPr>
              <w:rPr>
                <w:rFonts w:cstheme="minorHAnsi"/>
                <w:iCs/>
                <w:sz w:val="24"/>
                <w:szCs w:val="24"/>
              </w:rPr>
            </w:pPr>
            <w:r w:rsidRPr="00F468CA">
              <w:rPr>
                <w:rFonts w:cstheme="minorHAnsi"/>
                <w:iCs/>
                <w:sz w:val="24"/>
                <w:szCs w:val="24"/>
              </w:rPr>
              <w:t>Remove ‘other’</w:t>
            </w:r>
          </w:p>
        </w:tc>
      </w:tr>
      <w:tr w:rsidR="007C292D" w:rsidRPr="00E96FF4" w:rsidTr="002649D7">
        <w:tc>
          <w:tcPr>
            <w:tcW w:w="4508" w:type="dxa"/>
          </w:tcPr>
          <w:p w:rsidR="007C292D" w:rsidRPr="00E96FF4" w:rsidRDefault="007C292D" w:rsidP="00F468CA">
            <w:pPr>
              <w:spacing w:line="360" w:lineRule="auto"/>
              <w:rPr>
                <w:rFonts w:cstheme="minorHAnsi"/>
                <w:i/>
                <w:sz w:val="24"/>
                <w:szCs w:val="24"/>
              </w:rPr>
            </w:pPr>
            <w:r w:rsidRPr="00E96FF4">
              <w:rPr>
                <w:rFonts w:cstheme="minorHAnsi"/>
                <w:i/>
                <w:sz w:val="24"/>
                <w:szCs w:val="24"/>
              </w:rPr>
              <w:t xml:space="preserve">Q30: </w:t>
            </w:r>
            <w:r w:rsidRPr="00E96FF4">
              <w:rPr>
                <w:rFonts w:cstheme="minorHAnsi"/>
                <w:color w:val="333333"/>
                <w:sz w:val="24"/>
                <w:szCs w:val="24"/>
                <w:shd w:val="clear" w:color="auto" w:fill="FFFFFF"/>
              </w:rPr>
              <w:t>Under the UK Wildlife and Countryside Act (1981) it is ‘illegal to cause Japanese knotweed to grow in the wild’. In your opinion to what extent do you agree that the current legislation is applied effectively in Swansea?</w:t>
            </w:r>
          </w:p>
        </w:tc>
        <w:tc>
          <w:tcPr>
            <w:tcW w:w="4508" w:type="dxa"/>
          </w:tcPr>
          <w:p w:rsidR="007C292D" w:rsidRPr="00F468CA" w:rsidRDefault="007C292D" w:rsidP="002649D7">
            <w:pPr>
              <w:rPr>
                <w:rFonts w:cstheme="minorHAnsi"/>
                <w:iCs/>
                <w:sz w:val="24"/>
                <w:szCs w:val="24"/>
              </w:rPr>
            </w:pPr>
            <w:r w:rsidRPr="00F468CA">
              <w:rPr>
                <w:rFonts w:cstheme="minorHAnsi"/>
                <w:iCs/>
                <w:sz w:val="24"/>
                <w:szCs w:val="24"/>
              </w:rPr>
              <w:t xml:space="preserve">Remove or rephrase question </w:t>
            </w:r>
          </w:p>
        </w:tc>
      </w:tr>
    </w:tbl>
    <w:p w:rsidR="007C292D" w:rsidRPr="00E96FF4" w:rsidRDefault="007C292D" w:rsidP="007C292D">
      <w:pPr>
        <w:spacing w:line="240" w:lineRule="auto"/>
        <w:rPr>
          <w:rFonts w:cstheme="minorHAnsi"/>
          <w:i/>
          <w:sz w:val="24"/>
          <w:szCs w:val="24"/>
        </w:rPr>
      </w:pPr>
    </w:p>
    <w:p w:rsidR="007C292D" w:rsidRPr="00E96FF4" w:rsidRDefault="007C292D" w:rsidP="007C292D">
      <w:pPr>
        <w:spacing w:line="240" w:lineRule="auto"/>
        <w:rPr>
          <w:rFonts w:cstheme="minorHAnsi"/>
          <w:b/>
          <w:i/>
          <w:sz w:val="24"/>
          <w:szCs w:val="24"/>
        </w:rPr>
      </w:pPr>
    </w:p>
    <w:p w:rsidR="007C292D" w:rsidRPr="00E96FF4" w:rsidRDefault="007C292D" w:rsidP="007C292D">
      <w:pPr>
        <w:spacing w:line="240" w:lineRule="auto"/>
        <w:rPr>
          <w:rFonts w:cstheme="minorHAnsi"/>
          <w:b/>
          <w:i/>
          <w:sz w:val="24"/>
          <w:szCs w:val="24"/>
        </w:rPr>
      </w:pPr>
    </w:p>
    <w:p w:rsidR="007C292D" w:rsidRPr="00E96FF4" w:rsidRDefault="007C292D" w:rsidP="007C292D">
      <w:pPr>
        <w:spacing w:line="240" w:lineRule="auto"/>
        <w:rPr>
          <w:rFonts w:cstheme="minorHAnsi"/>
          <w:b/>
          <w:i/>
          <w:sz w:val="24"/>
          <w:szCs w:val="24"/>
        </w:rPr>
      </w:pPr>
    </w:p>
    <w:p w:rsidR="007C292D" w:rsidRPr="00E96FF4" w:rsidRDefault="007C292D" w:rsidP="007C292D">
      <w:pPr>
        <w:spacing w:line="240" w:lineRule="auto"/>
        <w:rPr>
          <w:rFonts w:cstheme="minorHAnsi"/>
          <w:b/>
          <w:i/>
          <w:sz w:val="24"/>
          <w:szCs w:val="24"/>
        </w:rPr>
      </w:pPr>
    </w:p>
    <w:p w:rsidR="007C292D" w:rsidRDefault="007C292D" w:rsidP="007C292D">
      <w:pPr>
        <w:rPr>
          <w:b/>
          <w:i/>
          <w:sz w:val="20"/>
          <w:szCs w:val="20"/>
        </w:rPr>
      </w:pPr>
    </w:p>
    <w:p w:rsidR="007C292D" w:rsidRDefault="007C292D" w:rsidP="007C292D">
      <w:pPr>
        <w:rPr>
          <w:b/>
          <w:i/>
          <w:sz w:val="20"/>
          <w:szCs w:val="20"/>
        </w:rPr>
      </w:pPr>
    </w:p>
    <w:p w:rsidR="007C292D" w:rsidRDefault="007C292D" w:rsidP="007C292D">
      <w:pPr>
        <w:rPr>
          <w:b/>
          <w:i/>
          <w:sz w:val="20"/>
          <w:szCs w:val="20"/>
        </w:rPr>
      </w:pPr>
    </w:p>
    <w:p w:rsidR="007C292D" w:rsidRDefault="007C292D" w:rsidP="007C292D">
      <w:pPr>
        <w:rPr>
          <w:b/>
          <w:i/>
          <w:sz w:val="20"/>
          <w:szCs w:val="20"/>
        </w:rPr>
      </w:pPr>
    </w:p>
    <w:p w:rsidR="007C292D" w:rsidRDefault="007C292D" w:rsidP="007C292D">
      <w:pPr>
        <w:rPr>
          <w:b/>
          <w:i/>
          <w:sz w:val="20"/>
          <w:szCs w:val="20"/>
        </w:rPr>
      </w:pPr>
    </w:p>
    <w:p w:rsidR="007C292D" w:rsidRDefault="007C292D" w:rsidP="007C292D">
      <w:pPr>
        <w:rPr>
          <w:b/>
          <w:i/>
          <w:sz w:val="20"/>
          <w:szCs w:val="20"/>
        </w:rPr>
      </w:pPr>
    </w:p>
    <w:p w:rsidR="00FF6C4A" w:rsidRDefault="00FF6C4A" w:rsidP="007C292D">
      <w:pPr>
        <w:rPr>
          <w:b/>
          <w:i/>
          <w:sz w:val="20"/>
          <w:szCs w:val="20"/>
        </w:rPr>
      </w:pPr>
    </w:p>
    <w:p w:rsidR="00F468CA" w:rsidRDefault="00F468CA" w:rsidP="007C292D">
      <w:pPr>
        <w:rPr>
          <w:b/>
          <w:i/>
          <w:sz w:val="24"/>
          <w:szCs w:val="24"/>
        </w:rPr>
      </w:pPr>
    </w:p>
    <w:p w:rsidR="00F468CA" w:rsidRDefault="00F468CA" w:rsidP="007C292D">
      <w:pPr>
        <w:rPr>
          <w:b/>
          <w:i/>
          <w:sz w:val="24"/>
          <w:szCs w:val="24"/>
        </w:rPr>
      </w:pPr>
    </w:p>
    <w:p w:rsidR="00F468CA" w:rsidRDefault="00F468CA" w:rsidP="007C292D">
      <w:pPr>
        <w:rPr>
          <w:b/>
          <w:i/>
          <w:sz w:val="24"/>
          <w:szCs w:val="24"/>
        </w:rPr>
      </w:pPr>
    </w:p>
    <w:p w:rsidR="00F468CA" w:rsidRDefault="00F468CA" w:rsidP="007C292D">
      <w:pPr>
        <w:rPr>
          <w:b/>
          <w:i/>
          <w:sz w:val="24"/>
          <w:szCs w:val="24"/>
        </w:rPr>
      </w:pPr>
    </w:p>
    <w:p w:rsidR="0065141B" w:rsidRDefault="0065141B" w:rsidP="007C292D">
      <w:pPr>
        <w:rPr>
          <w:b/>
          <w:i/>
          <w:sz w:val="24"/>
          <w:szCs w:val="24"/>
        </w:rPr>
      </w:pPr>
    </w:p>
    <w:p w:rsidR="007C292D" w:rsidRPr="000C1EDA" w:rsidRDefault="007C292D" w:rsidP="007C292D">
      <w:pPr>
        <w:rPr>
          <w:sz w:val="24"/>
          <w:szCs w:val="24"/>
        </w:rPr>
      </w:pPr>
      <w:r w:rsidRPr="000C1EDA">
        <w:rPr>
          <w:b/>
          <w:iCs/>
          <w:sz w:val="24"/>
          <w:szCs w:val="24"/>
        </w:rPr>
        <w:lastRenderedPageBreak/>
        <w:t>A</w:t>
      </w:r>
      <w:r w:rsidR="00E60677">
        <w:rPr>
          <w:b/>
          <w:iCs/>
          <w:sz w:val="24"/>
          <w:szCs w:val="24"/>
        </w:rPr>
        <w:t>ppendix B: The final online questionnaire</w:t>
      </w:r>
    </w:p>
    <w:p w:rsidR="007C292D" w:rsidRPr="00FF6C4A" w:rsidRDefault="007C292D" w:rsidP="000C29AF">
      <w:pPr>
        <w:pStyle w:val="ListParagraph"/>
        <w:numPr>
          <w:ilvl w:val="0"/>
          <w:numId w:val="44"/>
        </w:numPr>
        <w:rPr>
          <w:sz w:val="24"/>
          <w:szCs w:val="24"/>
        </w:rPr>
      </w:pPr>
      <w:r w:rsidRPr="00FF6C4A">
        <w:rPr>
          <w:sz w:val="24"/>
          <w:szCs w:val="24"/>
        </w:rPr>
        <w:t>Which organisation do you volunteer with in the City and County of Swansea?</w:t>
      </w:r>
    </w:p>
    <w:p w:rsidR="007C292D" w:rsidRPr="00FF6C4A" w:rsidRDefault="007C292D" w:rsidP="000C29AF">
      <w:pPr>
        <w:pStyle w:val="ListParagraph"/>
        <w:numPr>
          <w:ilvl w:val="0"/>
          <w:numId w:val="44"/>
        </w:numPr>
        <w:rPr>
          <w:sz w:val="24"/>
          <w:szCs w:val="24"/>
        </w:rPr>
      </w:pPr>
      <w:r w:rsidRPr="00FF6C4A">
        <w:rPr>
          <w:sz w:val="24"/>
          <w:szCs w:val="24"/>
        </w:rPr>
        <w:t>What is your age group?</w:t>
      </w:r>
    </w:p>
    <w:p w:rsidR="007C292D" w:rsidRPr="00FF6C4A" w:rsidRDefault="007C292D" w:rsidP="000C29AF">
      <w:pPr>
        <w:pStyle w:val="ListParagraph"/>
        <w:numPr>
          <w:ilvl w:val="0"/>
          <w:numId w:val="44"/>
        </w:numPr>
        <w:rPr>
          <w:sz w:val="24"/>
          <w:szCs w:val="24"/>
        </w:rPr>
      </w:pPr>
      <w:r w:rsidRPr="00FF6C4A">
        <w:rPr>
          <w:sz w:val="24"/>
          <w:szCs w:val="24"/>
        </w:rPr>
        <w:t>How would you describe your gender?</w:t>
      </w:r>
    </w:p>
    <w:p w:rsidR="007C292D" w:rsidRPr="00FF6C4A" w:rsidRDefault="007C292D" w:rsidP="000C29AF">
      <w:pPr>
        <w:pStyle w:val="ListParagraph"/>
        <w:numPr>
          <w:ilvl w:val="0"/>
          <w:numId w:val="44"/>
        </w:numPr>
        <w:rPr>
          <w:sz w:val="24"/>
          <w:szCs w:val="24"/>
        </w:rPr>
      </w:pPr>
      <w:r w:rsidRPr="00FF6C4A">
        <w:rPr>
          <w:sz w:val="24"/>
          <w:szCs w:val="24"/>
        </w:rPr>
        <w:t>Please select your ethnic group.</w:t>
      </w:r>
    </w:p>
    <w:p w:rsidR="007C292D" w:rsidRPr="00FF6C4A" w:rsidRDefault="007C292D" w:rsidP="000C29AF">
      <w:pPr>
        <w:pStyle w:val="ListParagraph"/>
        <w:numPr>
          <w:ilvl w:val="0"/>
          <w:numId w:val="44"/>
        </w:numPr>
        <w:rPr>
          <w:sz w:val="24"/>
          <w:szCs w:val="24"/>
        </w:rPr>
      </w:pPr>
      <w:r w:rsidRPr="00FF6C4A">
        <w:rPr>
          <w:sz w:val="24"/>
          <w:szCs w:val="24"/>
        </w:rPr>
        <w:t>Describe your main occupation?</w:t>
      </w:r>
    </w:p>
    <w:p w:rsidR="007C292D" w:rsidRPr="00FF6C4A" w:rsidRDefault="007C292D" w:rsidP="000C29AF">
      <w:pPr>
        <w:pStyle w:val="ListParagraph"/>
        <w:numPr>
          <w:ilvl w:val="0"/>
          <w:numId w:val="44"/>
        </w:numPr>
        <w:rPr>
          <w:sz w:val="24"/>
          <w:szCs w:val="24"/>
        </w:rPr>
      </w:pPr>
      <w:r w:rsidRPr="00FF6C4A">
        <w:rPr>
          <w:sz w:val="24"/>
          <w:szCs w:val="24"/>
        </w:rPr>
        <w:t>On average how many hours do you spend in the natural environment per week? (including any volunteering activities)</w:t>
      </w:r>
    </w:p>
    <w:p w:rsidR="007C292D" w:rsidRPr="00FF6C4A" w:rsidRDefault="007C292D" w:rsidP="000C29AF">
      <w:pPr>
        <w:pStyle w:val="ListParagraph"/>
        <w:numPr>
          <w:ilvl w:val="0"/>
          <w:numId w:val="44"/>
        </w:numPr>
        <w:rPr>
          <w:sz w:val="24"/>
          <w:szCs w:val="24"/>
        </w:rPr>
      </w:pPr>
      <w:r w:rsidRPr="00FF6C4A">
        <w:rPr>
          <w:sz w:val="24"/>
          <w:szCs w:val="24"/>
        </w:rPr>
        <w:t>How proud are you to volunteer in Swansea?</w:t>
      </w:r>
    </w:p>
    <w:p w:rsidR="007C292D" w:rsidRPr="00FF6C4A" w:rsidRDefault="007C292D" w:rsidP="000C29AF">
      <w:pPr>
        <w:pStyle w:val="ListParagraph"/>
        <w:numPr>
          <w:ilvl w:val="0"/>
          <w:numId w:val="44"/>
        </w:numPr>
        <w:rPr>
          <w:sz w:val="24"/>
          <w:szCs w:val="24"/>
        </w:rPr>
      </w:pPr>
      <w:r w:rsidRPr="00FF6C4A">
        <w:rPr>
          <w:sz w:val="24"/>
          <w:szCs w:val="24"/>
        </w:rPr>
        <w:t>How would you describe your level of knowledge of Japanese knotweed?</w:t>
      </w:r>
    </w:p>
    <w:p w:rsidR="007C292D" w:rsidRPr="00FF6C4A" w:rsidRDefault="007C292D" w:rsidP="000C29AF">
      <w:pPr>
        <w:pStyle w:val="ListParagraph"/>
        <w:numPr>
          <w:ilvl w:val="0"/>
          <w:numId w:val="44"/>
        </w:numPr>
        <w:rPr>
          <w:sz w:val="24"/>
          <w:szCs w:val="24"/>
        </w:rPr>
      </w:pPr>
      <w:r w:rsidRPr="00FF6C4A">
        <w:rPr>
          <w:sz w:val="24"/>
          <w:szCs w:val="24"/>
        </w:rPr>
        <w:t>How big a threat is Japanese knotweed to human health and wellbeing/ plants and animals/ native landscape</w:t>
      </w:r>
    </w:p>
    <w:p w:rsidR="007C292D" w:rsidRPr="00FF6C4A" w:rsidRDefault="007C292D" w:rsidP="000C29AF">
      <w:pPr>
        <w:pStyle w:val="ListParagraph"/>
        <w:numPr>
          <w:ilvl w:val="0"/>
          <w:numId w:val="44"/>
        </w:numPr>
        <w:rPr>
          <w:sz w:val="24"/>
          <w:szCs w:val="24"/>
        </w:rPr>
      </w:pPr>
      <w:r w:rsidRPr="00FF6C4A">
        <w:rPr>
          <w:sz w:val="24"/>
          <w:szCs w:val="24"/>
        </w:rPr>
        <w:t>Why was Japanese knotweed first introduced to the United Kingdom?</w:t>
      </w:r>
    </w:p>
    <w:p w:rsidR="007C292D" w:rsidRPr="00FF6C4A" w:rsidRDefault="007C292D" w:rsidP="000C29AF">
      <w:pPr>
        <w:pStyle w:val="ListParagraph"/>
        <w:numPr>
          <w:ilvl w:val="0"/>
          <w:numId w:val="44"/>
        </w:numPr>
        <w:rPr>
          <w:sz w:val="24"/>
          <w:szCs w:val="24"/>
        </w:rPr>
      </w:pPr>
      <w:r w:rsidRPr="00FF6C4A">
        <w:rPr>
          <w:sz w:val="24"/>
          <w:szCs w:val="24"/>
        </w:rPr>
        <w:t>Estimate the year that Japanese knotweed was first introduced into the United Kingdom?</w:t>
      </w:r>
    </w:p>
    <w:p w:rsidR="007C292D" w:rsidRPr="00FF6C4A" w:rsidRDefault="007C292D" w:rsidP="000C29AF">
      <w:pPr>
        <w:pStyle w:val="ListParagraph"/>
        <w:numPr>
          <w:ilvl w:val="0"/>
          <w:numId w:val="44"/>
        </w:numPr>
        <w:rPr>
          <w:sz w:val="24"/>
          <w:szCs w:val="24"/>
        </w:rPr>
      </w:pPr>
      <w:r w:rsidRPr="00FF6C4A">
        <w:rPr>
          <w:sz w:val="24"/>
          <w:szCs w:val="24"/>
        </w:rPr>
        <w:t>How long does a Japanese knotweed plant live for?</w:t>
      </w:r>
    </w:p>
    <w:p w:rsidR="007C292D" w:rsidRPr="00FF6C4A" w:rsidRDefault="007C292D" w:rsidP="000C29AF">
      <w:pPr>
        <w:pStyle w:val="ListParagraph"/>
        <w:numPr>
          <w:ilvl w:val="0"/>
          <w:numId w:val="44"/>
        </w:numPr>
        <w:rPr>
          <w:sz w:val="24"/>
          <w:szCs w:val="24"/>
        </w:rPr>
      </w:pPr>
      <w:r w:rsidRPr="00FF6C4A">
        <w:rPr>
          <w:sz w:val="24"/>
          <w:szCs w:val="24"/>
        </w:rPr>
        <w:t>How quickly do you think Japanese knotweed grows per day in it’s peak growing season of July?</w:t>
      </w:r>
    </w:p>
    <w:p w:rsidR="007C292D" w:rsidRPr="00FF6C4A" w:rsidRDefault="007C292D" w:rsidP="000C29AF">
      <w:pPr>
        <w:pStyle w:val="ListParagraph"/>
        <w:numPr>
          <w:ilvl w:val="0"/>
          <w:numId w:val="44"/>
        </w:numPr>
        <w:rPr>
          <w:sz w:val="24"/>
          <w:szCs w:val="24"/>
        </w:rPr>
      </w:pPr>
      <w:r w:rsidRPr="00FF6C4A">
        <w:rPr>
          <w:sz w:val="24"/>
          <w:szCs w:val="24"/>
        </w:rPr>
        <w:t>how much of a threat is Japanese knotweed to Swansea’s natural beauty?</w:t>
      </w:r>
    </w:p>
    <w:p w:rsidR="007C292D" w:rsidRPr="00FF6C4A" w:rsidRDefault="007C292D" w:rsidP="000C29AF">
      <w:pPr>
        <w:pStyle w:val="ListParagraph"/>
        <w:numPr>
          <w:ilvl w:val="0"/>
          <w:numId w:val="44"/>
        </w:numPr>
        <w:rPr>
          <w:sz w:val="24"/>
          <w:szCs w:val="24"/>
        </w:rPr>
      </w:pPr>
      <w:r w:rsidRPr="00FF6C4A">
        <w:rPr>
          <w:sz w:val="24"/>
          <w:szCs w:val="24"/>
        </w:rPr>
        <w:t>What types of land are affected by Japanese knotweed in Swansea?</w:t>
      </w:r>
    </w:p>
    <w:p w:rsidR="007C292D" w:rsidRPr="00FF6C4A" w:rsidRDefault="007C292D" w:rsidP="000C29AF">
      <w:pPr>
        <w:pStyle w:val="ListParagraph"/>
        <w:numPr>
          <w:ilvl w:val="0"/>
          <w:numId w:val="44"/>
        </w:numPr>
        <w:rPr>
          <w:sz w:val="24"/>
          <w:szCs w:val="24"/>
        </w:rPr>
      </w:pPr>
      <w:r w:rsidRPr="00FF6C4A">
        <w:rPr>
          <w:sz w:val="24"/>
          <w:szCs w:val="24"/>
        </w:rPr>
        <w:t>A survey in 1998 by Swansea Council found that 26% of Swansea was covered by Japanese knotweed. What is your estimation for the current coverage?</w:t>
      </w:r>
    </w:p>
    <w:p w:rsidR="007C292D" w:rsidRPr="00FF6C4A" w:rsidRDefault="007C292D" w:rsidP="000C29AF">
      <w:pPr>
        <w:pStyle w:val="ListParagraph"/>
        <w:numPr>
          <w:ilvl w:val="0"/>
          <w:numId w:val="44"/>
        </w:numPr>
        <w:rPr>
          <w:sz w:val="24"/>
          <w:szCs w:val="24"/>
        </w:rPr>
      </w:pPr>
      <w:r w:rsidRPr="00FF6C4A">
        <w:rPr>
          <w:sz w:val="24"/>
          <w:szCs w:val="24"/>
        </w:rPr>
        <w:t xml:space="preserve">  To what extent do you think that the media influences your perception of Japanese knotweed?</w:t>
      </w:r>
    </w:p>
    <w:p w:rsidR="007C292D" w:rsidRPr="00FF6C4A" w:rsidRDefault="007C292D" w:rsidP="000C29AF">
      <w:pPr>
        <w:pStyle w:val="ListParagraph"/>
        <w:numPr>
          <w:ilvl w:val="0"/>
          <w:numId w:val="44"/>
        </w:numPr>
        <w:rPr>
          <w:sz w:val="24"/>
          <w:szCs w:val="24"/>
        </w:rPr>
      </w:pPr>
      <w:r w:rsidRPr="00FF6C4A">
        <w:rPr>
          <w:sz w:val="24"/>
          <w:szCs w:val="24"/>
        </w:rPr>
        <w:t>Would you or have you considered buying a property with Japanese knotweed on the premises?</w:t>
      </w:r>
    </w:p>
    <w:p w:rsidR="007C292D" w:rsidRPr="00FF6C4A" w:rsidRDefault="007C292D" w:rsidP="000C29AF">
      <w:pPr>
        <w:pStyle w:val="ListParagraph"/>
        <w:numPr>
          <w:ilvl w:val="0"/>
          <w:numId w:val="44"/>
        </w:numPr>
        <w:rPr>
          <w:sz w:val="24"/>
          <w:szCs w:val="24"/>
        </w:rPr>
      </w:pPr>
      <w:r w:rsidRPr="00FF6C4A">
        <w:rPr>
          <w:sz w:val="24"/>
          <w:szCs w:val="24"/>
        </w:rPr>
        <w:t>If yes/maybe, please say why you would consider buying a property with Japanese knotweed?</w:t>
      </w:r>
    </w:p>
    <w:p w:rsidR="007C292D" w:rsidRPr="00FF6C4A" w:rsidRDefault="007C292D" w:rsidP="000C29AF">
      <w:pPr>
        <w:pStyle w:val="ListParagraph"/>
        <w:numPr>
          <w:ilvl w:val="0"/>
          <w:numId w:val="44"/>
        </w:numPr>
        <w:rPr>
          <w:sz w:val="24"/>
          <w:szCs w:val="24"/>
        </w:rPr>
      </w:pPr>
      <w:r w:rsidRPr="00FF6C4A">
        <w:rPr>
          <w:sz w:val="24"/>
          <w:szCs w:val="24"/>
        </w:rPr>
        <w:t xml:space="preserve">Japanese knotweed is known to negatively impact upon cities by damaging:  </w:t>
      </w:r>
    </w:p>
    <w:p w:rsidR="007C292D" w:rsidRPr="00FF6C4A" w:rsidRDefault="007C292D" w:rsidP="007C292D">
      <w:pPr>
        <w:pStyle w:val="ListParagraph"/>
        <w:ind w:left="360"/>
        <w:rPr>
          <w:sz w:val="24"/>
          <w:szCs w:val="24"/>
        </w:rPr>
      </w:pPr>
      <w:r w:rsidRPr="00FF6C4A">
        <w:rPr>
          <w:sz w:val="24"/>
          <w:szCs w:val="24"/>
        </w:rPr>
        <w:t xml:space="preserve">*Plants </w:t>
      </w:r>
    </w:p>
    <w:p w:rsidR="007C292D" w:rsidRPr="00FF6C4A" w:rsidRDefault="007C292D" w:rsidP="007C292D">
      <w:pPr>
        <w:pStyle w:val="ListParagraph"/>
        <w:ind w:left="360"/>
        <w:rPr>
          <w:sz w:val="24"/>
          <w:szCs w:val="24"/>
        </w:rPr>
      </w:pPr>
      <w:r w:rsidRPr="00FF6C4A">
        <w:rPr>
          <w:sz w:val="24"/>
          <w:szCs w:val="24"/>
        </w:rPr>
        <w:t>*Animals</w:t>
      </w:r>
    </w:p>
    <w:p w:rsidR="007C292D" w:rsidRPr="00FF6C4A" w:rsidRDefault="007C292D" w:rsidP="007C292D">
      <w:pPr>
        <w:pStyle w:val="ListParagraph"/>
        <w:ind w:left="360"/>
        <w:rPr>
          <w:sz w:val="24"/>
          <w:szCs w:val="24"/>
        </w:rPr>
      </w:pPr>
      <w:r w:rsidRPr="00FF6C4A">
        <w:rPr>
          <w:sz w:val="24"/>
          <w:szCs w:val="24"/>
        </w:rPr>
        <w:t>*Human societies</w:t>
      </w:r>
    </w:p>
    <w:p w:rsidR="007C292D" w:rsidRPr="00FF6C4A" w:rsidRDefault="007C292D" w:rsidP="007C292D">
      <w:pPr>
        <w:pStyle w:val="ListParagraph"/>
        <w:ind w:left="360"/>
        <w:rPr>
          <w:sz w:val="24"/>
          <w:szCs w:val="24"/>
        </w:rPr>
      </w:pPr>
      <w:r w:rsidRPr="00FF6C4A">
        <w:rPr>
          <w:sz w:val="24"/>
          <w:szCs w:val="24"/>
        </w:rPr>
        <w:t>*Transport networks</w:t>
      </w:r>
    </w:p>
    <w:p w:rsidR="007C292D" w:rsidRPr="00FF6C4A" w:rsidRDefault="007C292D" w:rsidP="007C292D">
      <w:pPr>
        <w:pStyle w:val="ListParagraph"/>
        <w:ind w:left="360"/>
        <w:rPr>
          <w:sz w:val="24"/>
          <w:szCs w:val="24"/>
        </w:rPr>
      </w:pPr>
      <w:r w:rsidRPr="00FF6C4A">
        <w:rPr>
          <w:sz w:val="24"/>
          <w:szCs w:val="24"/>
        </w:rPr>
        <w:t xml:space="preserve">*Devaluing house prices </w:t>
      </w:r>
    </w:p>
    <w:p w:rsidR="007C292D" w:rsidRPr="00FF6C4A" w:rsidRDefault="007C292D" w:rsidP="007C292D">
      <w:pPr>
        <w:pStyle w:val="ListParagraph"/>
        <w:ind w:left="360"/>
        <w:rPr>
          <w:sz w:val="24"/>
          <w:szCs w:val="24"/>
        </w:rPr>
      </w:pPr>
      <w:r w:rsidRPr="00FF6C4A">
        <w:rPr>
          <w:sz w:val="24"/>
          <w:szCs w:val="24"/>
        </w:rPr>
        <w:t>Place these impacts in order of importance.</w:t>
      </w:r>
    </w:p>
    <w:p w:rsidR="007C292D" w:rsidRPr="00FF6C4A" w:rsidRDefault="007C292D" w:rsidP="000C29AF">
      <w:pPr>
        <w:pStyle w:val="ListParagraph"/>
        <w:numPr>
          <w:ilvl w:val="0"/>
          <w:numId w:val="44"/>
        </w:numPr>
        <w:rPr>
          <w:sz w:val="24"/>
          <w:szCs w:val="24"/>
        </w:rPr>
      </w:pPr>
      <w:r w:rsidRPr="00FF6C4A">
        <w:rPr>
          <w:sz w:val="24"/>
          <w:szCs w:val="24"/>
        </w:rPr>
        <w:t>Do you think the damage, disruption and problems caused by Japanese knotweed are worse than other invasive plants such as Buddleia or Himalayan Balsam?</w:t>
      </w:r>
    </w:p>
    <w:p w:rsidR="007C292D" w:rsidRPr="00FF6C4A" w:rsidRDefault="007C292D" w:rsidP="000C29AF">
      <w:pPr>
        <w:pStyle w:val="ListParagraph"/>
        <w:numPr>
          <w:ilvl w:val="0"/>
          <w:numId w:val="44"/>
        </w:numPr>
        <w:rPr>
          <w:sz w:val="24"/>
          <w:szCs w:val="24"/>
        </w:rPr>
      </w:pPr>
      <w:r w:rsidRPr="00FF6C4A">
        <w:rPr>
          <w:sz w:val="24"/>
          <w:szCs w:val="24"/>
        </w:rPr>
        <w:t>In your opinion to what extent does Japanese knotweed impact upon your life?</w:t>
      </w:r>
    </w:p>
    <w:p w:rsidR="007C292D" w:rsidRPr="00FF6C4A" w:rsidRDefault="007C292D" w:rsidP="000C29AF">
      <w:pPr>
        <w:pStyle w:val="ListParagraph"/>
        <w:numPr>
          <w:ilvl w:val="0"/>
          <w:numId w:val="44"/>
        </w:numPr>
        <w:rPr>
          <w:sz w:val="24"/>
          <w:szCs w:val="24"/>
        </w:rPr>
      </w:pPr>
      <w:r w:rsidRPr="00FF6C4A">
        <w:rPr>
          <w:sz w:val="24"/>
          <w:szCs w:val="24"/>
        </w:rPr>
        <w:t>Do you have any childhood memories of Japanese knotweed?</w:t>
      </w:r>
    </w:p>
    <w:p w:rsidR="007C292D" w:rsidRPr="00FF6C4A" w:rsidRDefault="007C292D" w:rsidP="000C29AF">
      <w:pPr>
        <w:pStyle w:val="ListParagraph"/>
        <w:numPr>
          <w:ilvl w:val="0"/>
          <w:numId w:val="44"/>
        </w:numPr>
        <w:rPr>
          <w:sz w:val="24"/>
          <w:szCs w:val="24"/>
        </w:rPr>
      </w:pPr>
      <w:r w:rsidRPr="00FF6C4A">
        <w:rPr>
          <w:sz w:val="24"/>
          <w:szCs w:val="24"/>
        </w:rPr>
        <w:t>If yes/maybe, please describe your memory.</w:t>
      </w:r>
    </w:p>
    <w:p w:rsidR="007C292D" w:rsidRPr="00FF6C4A" w:rsidRDefault="007C292D" w:rsidP="000C29AF">
      <w:pPr>
        <w:pStyle w:val="ListParagraph"/>
        <w:numPr>
          <w:ilvl w:val="0"/>
          <w:numId w:val="44"/>
        </w:numPr>
        <w:rPr>
          <w:sz w:val="24"/>
          <w:szCs w:val="24"/>
        </w:rPr>
      </w:pPr>
      <w:r w:rsidRPr="00FF6C4A">
        <w:rPr>
          <w:sz w:val="24"/>
          <w:szCs w:val="24"/>
        </w:rPr>
        <w:t>Has your perception of Japanese knotweed changed over time?</w:t>
      </w:r>
    </w:p>
    <w:p w:rsidR="007C292D" w:rsidRPr="00FF6C4A" w:rsidRDefault="007C292D" w:rsidP="000C29AF">
      <w:pPr>
        <w:pStyle w:val="ListParagraph"/>
        <w:numPr>
          <w:ilvl w:val="0"/>
          <w:numId w:val="44"/>
        </w:numPr>
        <w:rPr>
          <w:sz w:val="24"/>
          <w:szCs w:val="24"/>
        </w:rPr>
      </w:pPr>
      <w:r w:rsidRPr="00FF6C4A">
        <w:rPr>
          <w:sz w:val="24"/>
          <w:szCs w:val="24"/>
        </w:rPr>
        <w:t>Who is responsible for managing Japanese knotweed in Swansea?</w:t>
      </w:r>
    </w:p>
    <w:p w:rsidR="007C292D" w:rsidRPr="00FF6C4A" w:rsidRDefault="007C292D" w:rsidP="000C29AF">
      <w:pPr>
        <w:pStyle w:val="ListParagraph"/>
        <w:numPr>
          <w:ilvl w:val="0"/>
          <w:numId w:val="44"/>
        </w:numPr>
        <w:rPr>
          <w:sz w:val="24"/>
          <w:szCs w:val="24"/>
        </w:rPr>
      </w:pPr>
      <w:r w:rsidRPr="00FF6C4A">
        <w:rPr>
          <w:sz w:val="24"/>
          <w:szCs w:val="24"/>
        </w:rPr>
        <w:lastRenderedPageBreak/>
        <w:t>How many years has Japanese knotweed been managed in Swansea?</w:t>
      </w:r>
    </w:p>
    <w:p w:rsidR="007C292D" w:rsidRPr="00FF6C4A" w:rsidRDefault="007C292D" w:rsidP="000C29AF">
      <w:pPr>
        <w:pStyle w:val="ListParagraph"/>
        <w:numPr>
          <w:ilvl w:val="0"/>
          <w:numId w:val="44"/>
        </w:numPr>
        <w:rPr>
          <w:sz w:val="24"/>
          <w:szCs w:val="24"/>
        </w:rPr>
      </w:pPr>
      <w:r w:rsidRPr="00FF6C4A">
        <w:rPr>
          <w:sz w:val="24"/>
          <w:szCs w:val="24"/>
        </w:rPr>
        <w:t>To what extent does Swansea Council offer effective advice for managing knotweed?</w:t>
      </w:r>
    </w:p>
    <w:p w:rsidR="007C292D" w:rsidRPr="00FF6C4A" w:rsidRDefault="007C292D" w:rsidP="000C29AF">
      <w:pPr>
        <w:pStyle w:val="ListParagraph"/>
        <w:numPr>
          <w:ilvl w:val="0"/>
          <w:numId w:val="44"/>
        </w:numPr>
        <w:rPr>
          <w:sz w:val="24"/>
          <w:szCs w:val="24"/>
        </w:rPr>
      </w:pPr>
      <w:r w:rsidRPr="00FF6C4A">
        <w:rPr>
          <w:sz w:val="24"/>
          <w:szCs w:val="24"/>
        </w:rPr>
        <w:t>To what extent do you agree that Japanese knotweed is generally managed effectively in Swansea?</w:t>
      </w:r>
    </w:p>
    <w:p w:rsidR="007C292D" w:rsidRPr="00FF6C4A" w:rsidRDefault="007C292D" w:rsidP="000C29AF">
      <w:pPr>
        <w:pStyle w:val="ListParagraph"/>
        <w:numPr>
          <w:ilvl w:val="0"/>
          <w:numId w:val="44"/>
        </w:numPr>
        <w:rPr>
          <w:sz w:val="24"/>
          <w:szCs w:val="24"/>
        </w:rPr>
      </w:pPr>
      <w:r w:rsidRPr="00FF6C4A">
        <w:rPr>
          <w:sz w:val="24"/>
          <w:szCs w:val="24"/>
        </w:rPr>
        <w:t>Under the UK Wildlife and Countryside Act (1981) it is ‘illegal to cause Japanese knotweed to grow in the wild’. In your opinion to what extent do you agree that the current legislation is applied effectively in Swansea?</w:t>
      </w:r>
    </w:p>
    <w:p w:rsidR="007C292D" w:rsidRPr="00FF6C4A" w:rsidRDefault="007C292D" w:rsidP="007C292D">
      <w:pPr>
        <w:pStyle w:val="ListParagraph"/>
        <w:ind w:left="360"/>
        <w:rPr>
          <w:sz w:val="24"/>
          <w:szCs w:val="24"/>
        </w:rPr>
      </w:pPr>
    </w:p>
    <w:p w:rsidR="007C292D" w:rsidRDefault="007C292D" w:rsidP="007C292D">
      <w:pPr>
        <w:rPr>
          <w:b/>
          <w:i/>
          <w:sz w:val="20"/>
          <w:szCs w:val="20"/>
        </w:rPr>
      </w:pPr>
    </w:p>
    <w:p w:rsidR="007C292D" w:rsidRDefault="007C292D" w:rsidP="007C292D">
      <w:pPr>
        <w:rPr>
          <w:b/>
          <w:i/>
          <w:sz w:val="20"/>
          <w:szCs w:val="20"/>
        </w:rPr>
      </w:pPr>
    </w:p>
    <w:p w:rsidR="007C292D" w:rsidRDefault="007C292D" w:rsidP="007C292D">
      <w:pPr>
        <w:rPr>
          <w:b/>
          <w:i/>
          <w:sz w:val="20"/>
          <w:szCs w:val="20"/>
        </w:rPr>
      </w:pPr>
    </w:p>
    <w:p w:rsidR="000E3D18" w:rsidRDefault="000E3D18"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FF6C4A" w:rsidRDefault="00FF6C4A" w:rsidP="007C292D">
      <w:pPr>
        <w:spacing w:line="240" w:lineRule="auto"/>
        <w:rPr>
          <w:b/>
          <w:i/>
          <w:sz w:val="20"/>
          <w:szCs w:val="20"/>
        </w:rPr>
      </w:pPr>
    </w:p>
    <w:p w:rsidR="00263430" w:rsidRDefault="00263430" w:rsidP="005958AC">
      <w:pPr>
        <w:spacing w:line="360" w:lineRule="auto"/>
        <w:rPr>
          <w:b/>
          <w:i/>
          <w:sz w:val="20"/>
          <w:szCs w:val="20"/>
        </w:rPr>
      </w:pPr>
    </w:p>
    <w:p w:rsidR="007C292D" w:rsidRPr="000C1EDA" w:rsidRDefault="007C292D" w:rsidP="00263430">
      <w:pPr>
        <w:spacing w:line="360" w:lineRule="auto"/>
        <w:rPr>
          <w:b/>
          <w:iCs/>
          <w:sz w:val="24"/>
          <w:szCs w:val="24"/>
        </w:rPr>
      </w:pPr>
      <w:r w:rsidRPr="000C1EDA">
        <w:rPr>
          <w:b/>
          <w:iCs/>
          <w:sz w:val="24"/>
          <w:szCs w:val="24"/>
        </w:rPr>
        <w:lastRenderedPageBreak/>
        <w:t>A</w:t>
      </w:r>
      <w:r w:rsidR="00E60677">
        <w:rPr>
          <w:b/>
          <w:iCs/>
          <w:sz w:val="24"/>
          <w:szCs w:val="24"/>
        </w:rPr>
        <w:t xml:space="preserve">ppendix C: Semi-structured interview schedule </w:t>
      </w:r>
    </w:p>
    <w:p w:rsidR="007C292D" w:rsidRPr="005958AC" w:rsidRDefault="007C292D" w:rsidP="00263430">
      <w:pPr>
        <w:pStyle w:val="ListParagraph"/>
        <w:numPr>
          <w:ilvl w:val="0"/>
          <w:numId w:val="108"/>
        </w:numPr>
        <w:spacing w:line="360" w:lineRule="auto"/>
        <w:rPr>
          <w:i/>
          <w:sz w:val="24"/>
          <w:szCs w:val="24"/>
        </w:rPr>
      </w:pPr>
      <w:r w:rsidRPr="005958AC">
        <w:rPr>
          <w:sz w:val="24"/>
          <w:szCs w:val="24"/>
        </w:rPr>
        <w:t>I will casually greet participants, e.g. hello good afternoon</w:t>
      </w:r>
    </w:p>
    <w:p w:rsidR="007C292D" w:rsidRPr="005958AC" w:rsidRDefault="007C292D" w:rsidP="00263430">
      <w:pPr>
        <w:pStyle w:val="ListParagraph"/>
        <w:numPr>
          <w:ilvl w:val="0"/>
          <w:numId w:val="108"/>
        </w:numPr>
        <w:spacing w:line="360" w:lineRule="auto"/>
        <w:rPr>
          <w:i/>
          <w:sz w:val="24"/>
          <w:szCs w:val="24"/>
        </w:rPr>
      </w:pPr>
      <w:r w:rsidRPr="005958AC">
        <w:rPr>
          <w:sz w:val="24"/>
          <w:szCs w:val="24"/>
        </w:rPr>
        <w:t>I will briefly explain the progress of my research</w:t>
      </w:r>
    </w:p>
    <w:p w:rsidR="007C292D" w:rsidRPr="005958AC" w:rsidRDefault="007C292D" w:rsidP="00263430">
      <w:pPr>
        <w:pStyle w:val="ListParagraph"/>
        <w:numPr>
          <w:ilvl w:val="0"/>
          <w:numId w:val="108"/>
        </w:numPr>
        <w:spacing w:line="360" w:lineRule="auto"/>
        <w:rPr>
          <w:i/>
          <w:sz w:val="24"/>
          <w:szCs w:val="24"/>
        </w:rPr>
      </w:pPr>
      <w:r w:rsidRPr="005958AC">
        <w:rPr>
          <w:sz w:val="24"/>
          <w:szCs w:val="24"/>
        </w:rPr>
        <w:t xml:space="preserve">I will get written or verbal consent. A confidentiality statement shall be verbally communicated before the interview. The statement will be as follows: </w:t>
      </w:r>
    </w:p>
    <w:p w:rsidR="007C292D" w:rsidRPr="008C0144" w:rsidRDefault="007C292D" w:rsidP="00263430">
      <w:pPr>
        <w:spacing w:line="360" w:lineRule="auto"/>
        <w:ind w:left="567" w:right="567"/>
        <w:jc w:val="center"/>
        <w:rPr>
          <w:iCs/>
          <w:sz w:val="24"/>
          <w:szCs w:val="24"/>
        </w:rPr>
      </w:pPr>
      <w:r w:rsidRPr="008C0144">
        <w:rPr>
          <w:iCs/>
          <w:sz w:val="24"/>
          <w:szCs w:val="24"/>
        </w:rPr>
        <w:t>“I am undertaking this research on behalf of UWTSD for my master’s dissertation and not on behalf of any other agency. I am acting as an independent. Nothing you say today will be quoted with your name. I will be submitting a written dissertation, but no confidential names will be mentioned. Do you have any questions about my pledge of confidentiality”?</w:t>
      </w:r>
    </w:p>
    <w:p w:rsidR="007C292D" w:rsidRPr="005958AC" w:rsidRDefault="007C292D" w:rsidP="00263430">
      <w:pPr>
        <w:spacing w:line="360" w:lineRule="auto"/>
        <w:rPr>
          <w:sz w:val="24"/>
          <w:szCs w:val="24"/>
        </w:rPr>
      </w:pPr>
      <w:r w:rsidRPr="005958AC">
        <w:rPr>
          <w:sz w:val="24"/>
          <w:szCs w:val="24"/>
        </w:rPr>
        <w:t>I will point out any recording devices and make sure they are working</w:t>
      </w:r>
    </w:p>
    <w:p w:rsidR="007C292D" w:rsidRPr="005958AC" w:rsidRDefault="007C292D" w:rsidP="00263430">
      <w:pPr>
        <w:spacing w:line="360" w:lineRule="auto"/>
        <w:rPr>
          <w:b/>
          <w:bCs/>
          <w:sz w:val="24"/>
          <w:szCs w:val="24"/>
        </w:rPr>
      </w:pPr>
      <w:r w:rsidRPr="005958AC">
        <w:rPr>
          <w:b/>
          <w:bCs/>
          <w:sz w:val="24"/>
          <w:szCs w:val="24"/>
        </w:rPr>
        <w:t>Warm up question</w:t>
      </w:r>
      <w:r w:rsidR="004A6146">
        <w:rPr>
          <w:b/>
          <w:bCs/>
          <w:sz w:val="24"/>
          <w:szCs w:val="24"/>
        </w:rPr>
        <w:t>s:</w:t>
      </w:r>
      <w:r w:rsidRPr="005958AC">
        <w:rPr>
          <w:b/>
          <w:bCs/>
          <w:sz w:val="24"/>
          <w:szCs w:val="24"/>
        </w:rPr>
        <w:t xml:space="preserve"> </w:t>
      </w:r>
    </w:p>
    <w:p w:rsidR="007C292D" w:rsidRPr="004A6146" w:rsidRDefault="007C292D" w:rsidP="00263430">
      <w:pPr>
        <w:pStyle w:val="ListParagraph"/>
        <w:numPr>
          <w:ilvl w:val="0"/>
          <w:numId w:val="119"/>
        </w:numPr>
        <w:spacing w:line="360" w:lineRule="auto"/>
        <w:rPr>
          <w:i/>
          <w:iCs/>
          <w:sz w:val="24"/>
          <w:szCs w:val="24"/>
        </w:rPr>
      </w:pPr>
      <w:r w:rsidRPr="004A6146">
        <w:rPr>
          <w:i/>
          <w:iCs/>
          <w:sz w:val="24"/>
          <w:szCs w:val="24"/>
        </w:rPr>
        <w:t>How long have you been running the Babell graveyard project? And what got your started on that?</w:t>
      </w:r>
    </w:p>
    <w:p w:rsidR="00047A9C" w:rsidRPr="00047A9C" w:rsidRDefault="007C292D" w:rsidP="00263430">
      <w:pPr>
        <w:pStyle w:val="ListParagraph"/>
        <w:numPr>
          <w:ilvl w:val="0"/>
          <w:numId w:val="119"/>
        </w:numPr>
        <w:spacing w:line="360" w:lineRule="auto"/>
        <w:rPr>
          <w:i/>
          <w:iCs/>
          <w:sz w:val="24"/>
          <w:szCs w:val="24"/>
        </w:rPr>
      </w:pPr>
      <w:r w:rsidRPr="004A6146">
        <w:rPr>
          <w:i/>
          <w:iCs/>
          <w:sz w:val="24"/>
          <w:szCs w:val="24"/>
        </w:rPr>
        <w:t>How long have you been volunteering?”</w:t>
      </w:r>
    </w:p>
    <w:p w:rsidR="007C292D" w:rsidRPr="005958AC" w:rsidRDefault="007C292D" w:rsidP="00263430">
      <w:pPr>
        <w:pStyle w:val="ListParagraph"/>
        <w:numPr>
          <w:ilvl w:val="0"/>
          <w:numId w:val="109"/>
        </w:numPr>
        <w:spacing w:line="360" w:lineRule="auto"/>
        <w:rPr>
          <w:i/>
          <w:sz w:val="24"/>
          <w:szCs w:val="24"/>
        </w:rPr>
      </w:pPr>
      <w:r w:rsidRPr="005958AC">
        <w:rPr>
          <w:i/>
          <w:sz w:val="24"/>
          <w:szCs w:val="24"/>
        </w:rPr>
        <w:t>Perceptions of knotweed</w:t>
      </w:r>
    </w:p>
    <w:p w:rsidR="007C292D" w:rsidRPr="005958AC" w:rsidRDefault="007C292D" w:rsidP="00263430">
      <w:pPr>
        <w:spacing w:line="360" w:lineRule="auto"/>
        <w:rPr>
          <w:i/>
          <w:sz w:val="24"/>
          <w:szCs w:val="24"/>
        </w:rPr>
      </w:pPr>
      <w:r w:rsidRPr="005958AC">
        <w:rPr>
          <w:b/>
          <w:bCs/>
          <w:i/>
          <w:sz w:val="24"/>
          <w:szCs w:val="24"/>
        </w:rPr>
        <w:t>Theme 1</w:t>
      </w:r>
      <w:r w:rsidRPr="005958AC">
        <w:rPr>
          <w:i/>
          <w:sz w:val="24"/>
          <w:szCs w:val="24"/>
        </w:rPr>
        <w:t>: How much of a threat is Japanese knotweed to Swansea’s natural beauty?</w:t>
      </w:r>
    </w:p>
    <w:p w:rsidR="007C292D" w:rsidRPr="005958AC" w:rsidRDefault="007C292D" w:rsidP="00263430">
      <w:pPr>
        <w:spacing w:line="360" w:lineRule="auto"/>
        <w:rPr>
          <w:sz w:val="24"/>
          <w:szCs w:val="24"/>
        </w:rPr>
      </w:pPr>
      <w:r w:rsidRPr="005958AC">
        <w:rPr>
          <w:sz w:val="24"/>
          <w:szCs w:val="24"/>
        </w:rPr>
        <w:t>Prompts: You rated the threat posed by knotweed as X in the questionnaire, what were your reasons behind that?</w:t>
      </w:r>
    </w:p>
    <w:p w:rsidR="007C292D" w:rsidRPr="005958AC" w:rsidRDefault="007C292D" w:rsidP="00263430">
      <w:pPr>
        <w:spacing w:line="360" w:lineRule="auto"/>
        <w:rPr>
          <w:i/>
          <w:sz w:val="24"/>
          <w:szCs w:val="24"/>
        </w:rPr>
      </w:pPr>
      <w:r w:rsidRPr="005958AC">
        <w:rPr>
          <w:b/>
          <w:bCs/>
          <w:i/>
          <w:sz w:val="24"/>
          <w:szCs w:val="24"/>
        </w:rPr>
        <w:t>Theme 2:</w:t>
      </w:r>
      <w:r w:rsidRPr="005958AC">
        <w:rPr>
          <w:i/>
          <w:sz w:val="24"/>
          <w:szCs w:val="24"/>
        </w:rPr>
        <w:t xml:space="preserve"> To what extent do you think that the media influences your perception(s) of Japanese knotweed?</w:t>
      </w:r>
    </w:p>
    <w:p w:rsidR="007C292D" w:rsidRDefault="007C292D" w:rsidP="00263430">
      <w:pPr>
        <w:spacing w:line="360" w:lineRule="auto"/>
        <w:rPr>
          <w:sz w:val="24"/>
          <w:szCs w:val="24"/>
        </w:rPr>
      </w:pPr>
      <w:r w:rsidRPr="005958AC">
        <w:rPr>
          <w:sz w:val="24"/>
          <w:szCs w:val="24"/>
        </w:rPr>
        <w:t>Prompts: You said in your questionnaire that the media X influences you/doesn’t. Why do you think the media has this view on knotweed? Do you think this view will change?</w:t>
      </w:r>
    </w:p>
    <w:p w:rsidR="007C292D" w:rsidRPr="00FF6C4A" w:rsidRDefault="007C292D" w:rsidP="00263430">
      <w:pPr>
        <w:spacing w:after="0" w:line="360" w:lineRule="auto"/>
        <w:rPr>
          <w:rFonts w:cstheme="minorHAnsi"/>
          <w:i/>
          <w:sz w:val="24"/>
          <w:szCs w:val="24"/>
        </w:rPr>
      </w:pPr>
      <w:r w:rsidRPr="005B7163">
        <w:rPr>
          <w:rFonts w:cstheme="minorHAnsi"/>
          <w:b/>
          <w:bCs/>
          <w:i/>
          <w:sz w:val="24"/>
          <w:szCs w:val="24"/>
        </w:rPr>
        <w:t>Theme 3:</w:t>
      </w:r>
      <w:r w:rsidRPr="00FF6C4A">
        <w:rPr>
          <w:rFonts w:cstheme="minorHAnsi"/>
          <w:i/>
          <w:sz w:val="24"/>
          <w:szCs w:val="24"/>
        </w:rPr>
        <w:t xml:space="preserve"> Has your perception of Japanese knotweed changed over time?</w:t>
      </w:r>
    </w:p>
    <w:p w:rsidR="007C292D" w:rsidRDefault="007C292D" w:rsidP="00263430">
      <w:pPr>
        <w:spacing w:after="0" w:line="360" w:lineRule="auto"/>
        <w:rPr>
          <w:rFonts w:cstheme="minorHAnsi"/>
          <w:b/>
          <w:sz w:val="24"/>
          <w:szCs w:val="24"/>
        </w:rPr>
      </w:pPr>
      <w:r w:rsidRPr="005B7163">
        <w:rPr>
          <w:rFonts w:cstheme="minorHAnsi"/>
          <w:bCs/>
          <w:sz w:val="24"/>
          <w:szCs w:val="24"/>
        </w:rPr>
        <w:t>Prompts</w:t>
      </w:r>
      <w:r w:rsidRPr="00FF6C4A">
        <w:rPr>
          <w:rFonts w:cstheme="minorHAnsi"/>
          <w:b/>
          <w:sz w:val="24"/>
          <w:szCs w:val="24"/>
        </w:rPr>
        <w:t xml:space="preserve">: </w:t>
      </w:r>
      <w:r w:rsidRPr="00FF6C4A">
        <w:rPr>
          <w:rFonts w:cstheme="minorHAnsi"/>
          <w:sz w:val="24"/>
          <w:szCs w:val="24"/>
        </w:rPr>
        <w:t xml:space="preserve">You said in your questionnaire that …. Do you think this will change in the future? What are the reasons behind this? </w:t>
      </w:r>
      <w:r w:rsidRPr="00FF6C4A">
        <w:rPr>
          <w:rFonts w:cstheme="minorHAnsi"/>
          <w:b/>
          <w:sz w:val="24"/>
          <w:szCs w:val="24"/>
        </w:rPr>
        <w:t xml:space="preserve"> </w:t>
      </w:r>
    </w:p>
    <w:p w:rsidR="00047A9C" w:rsidRDefault="00047A9C" w:rsidP="005958AC">
      <w:pPr>
        <w:spacing w:after="0" w:line="360" w:lineRule="auto"/>
        <w:rPr>
          <w:rFonts w:cstheme="minorHAnsi"/>
          <w:b/>
          <w:sz w:val="24"/>
          <w:szCs w:val="24"/>
        </w:rPr>
      </w:pPr>
    </w:p>
    <w:p w:rsidR="00263430" w:rsidRPr="00FF6C4A" w:rsidRDefault="00263430" w:rsidP="005958AC">
      <w:pPr>
        <w:spacing w:after="0" w:line="360" w:lineRule="auto"/>
        <w:rPr>
          <w:rFonts w:cstheme="minorHAnsi"/>
          <w:b/>
          <w:sz w:val="24"/>
          <w:szCs w:val="24"/>
        </w:rPr>
      </w:pPr>
    </w:p>
    <w:p w:rsidR="007C292D" w:rsidRPr="005B7163" w:rsidRDefault="007C292D" w:rsidP="000C29AF">
      <w:pPr>
        <w:pStyle w:val="ListParagraph"/>
        <w:numPr>
          <w:ilvl w:val="0"/>
          <w:numId w:val="109"/>
        </w:numPr>
        <w:spacing w:after="0" w:line="240" w:lineRule="auto"/>
        <w:rPr>
          <w:rFonts w:cstheme="minorHAnsi"/>
          <w:i/>
          <w:sz w:val="24"/>
          <w:szCs w:val="24"/>
        </w:rPr>
      </w:pPr>
      <w:r w:rsidRPr="005B7163">
        <w:rPr>
          <w:rFonts w:cstheme="minorHAnsi"/>
          <w:i/>
          <w:sz w:val="24"/>
          <w:szCs w:val="24"/>
        </w:rPr>
        <w:t>Management of knotweed</w:t>
      </w:r>
    </w:p>
    <w:p w:rsidR="007C292D" w:rsidRPr="00FF6C4A" w:rsidRDefault="007C292D" w:rsidP="007C292D">
      <w:pPr>
        <w:spacing w:after="0" w:line="240" w:lineRule="auto"/>
        <w:rPr>
          <w:rFonts w:cstheme="minorHAnsi"/>
          <w:sz w:val="24"/>
          <w:szCs w:val="24"/>
        </w:rPr>
      </w:pPr>
    </w:p>
    <w:p w:rsidR="007C292D" w:rsidRPr="005B7163" w:rsidRDefault="007C292D" w:rsidP="005B7163">
      <w:pPr>
        <w:spacing w:line="360" w:lineRule="auto"/>
        <w:rPr>
          <w:sz w:val="24"/>
          <w:szCs w:val="24"/>
        </w:rPr>
      </w:pPr>
      <w:r w:rsidRPr="005B7163">
        <w:rPr>
          <w:b/>
          <w:bCs/>
          <w:sz w:val="24"/>
          <w:szCs w:val="24"/>
        </w:rPr>
        <w:t>Theme 4:</w:t>
      </w:r>
      <w:r w:rsidRPr="005B7163">
        <w:rPr>
          <w:sz w:val="24"/>
          <w:szCs w:val="24"/>
        </w:rPr>
        <w:t xml:space="preserve"> Do you think the damage, disruption and problems caused by Japanese knotweed are worse than other invasive plants such as Buddleia or Himalayan Balsam?</w:t>
      </w:r>
    </w:p>
    <w:p w:rsidR="007C292D" w:rsidRPr="005B7163" w:rsidRDefault="007C292D" w:rsidP="005B7163">
      <w:pPr>
        <w:spacing w:line="360" w:lineRule="auto"/>
        <w:rPr>
          <w:sz w:val="24"/>
          <w:szCs w:val="24"/>
        </w:rPr>
      </w:pPr>
      <w:r w:rsidRPr="005B7163">
        <w:rPr>
          <w:bCs/>
          <w:sz w:val="24"/>
          <w:szCs w:val="24"/>
        </w:rPr>
        <w:t>Prompts:</w:t>
      </w:r>
      <w:r w:rsidRPr="005B7163">
        <w:rPr>
          <w:b/>
          <w:sz w:val="24"/>
          <w:szCs w:val="24"/>
        </w:rPr>
        <w:t xml:space="preserve"> </w:t>
      </w:r>
      <w:r w:rsidRPr="005B7163">
        <w:rPr>
          <w:sz w:val="24"/>
          <w:szCs w:val="24"/>
        </w:rPr>
        <w:t xml:space="preserve">Does management prioritise knotweed over these other species? You said in the questionnaire ……. What were your reasons behind that decision? </w:t>
      </w:r>
    </w:p>
    <w:p w:rsidR="007C292D" w:rsidRPr="005B7163" w:rsidRDefault="007C292D" w:rsidP="005B7163">
      <w:pPr>
        <w:spacing w:line="360" w:lineRule="auto"/>
        <w:rPr>
          <w:sz w:val="24"/>
          <w:szCs w:val="24"/>
        </w:rPr>
      </w:pPr>
      <w:r w:rsidRPr="005B7163">
        <w:rPr>
          <w:b/>
          <w:bCs/>
          <w:sz w:val="24"/>
          <w:szCs w:val="24"/>
        </w:rPr>
        <w:t xml:space="preserve">Theme 5: </w:t>
      </w:r>
      <w:r w:rsidRPr="005B7163">
        <w:rPr>
          <w:sz w:val="24"/>
          <w:szCs w:val="24"/>
        </w:rPr>
        <w:t>To what extent do you agree that Swansea Council offers effective advice for managing knotweed?</w:t>
      </w:r>
    </w:p>
    <w:p w:rsidR="007C292D" w:rsidRPr="005B7163" w:rsidRDefault="007C292D" w:rsidP="005B7163">
      <w:pPr>
        <w:spacing w:line="360" w:lineRule="auto"/>
        <w:rPr>
          <w:sz w:val="24"/>
          <w:szCs w:val="24"/>
        </w:rPr>
      </w:pPr>
      <w:r w:rsidRPr="005B7163">
        <w:rPr>
          <w:bCs/>
          <w:sz w:val="24"/>
          <w:szCs w:val="24"/>
        </w:rPr>
        <w:t>Prompts:</w:t>
      </w:r>
      <w:r w:rsidRPr="005B7163">
        <w:rPr>
          <w:b/>
          <w:sz w:val="24"/>
          <w:szCs w:val="24"/>
        </w:rPr>
        <w:t xml:space="preserve"> </w:t>
      </w:r>
      <w:r w:rsidRPr="005B7163">
        <w:rPr>
          <w:sz w:val="24"/>
          <w:szCs w:val="24"/>
        </w:rPr>
        <w:t xml:space="preserve">You said in the questionnaire that the council …. Offer effective advice what are your reasons behind this? Do you have personal experience? </w:t>
      </w:r>
    </w:p>
    <w:p w:rsidR="007C292D" w:rsidRPr="005B7163" w:rsidRDefault="007C292D" w:rsidP="005B7163">
      <w:pPr>
        <w:spacing w:line="360" w:lineRule="auto"/>
        <w:rPr>
          <w:sz w:val="24"/>
          <w:szCs w:val="24"/>
        </w:rPr>
      </w:pPr>
      <w:r w:rsidRPr="005B7163">
        <w:rPr>
          <w:b/>
          <w:bCs/>
          <w:sz w:val="24"/>
          <w:szCs w:val="24"/>
        </w:rPr>
        <w:t xml:space="preserve">Theme 6: </w:t>
      </w:r>
      <w:r w:rsidRPr="005B7163">
        <w:rPr>
          <w:sz w:val="24"/>
          <w:szCs w:val="24"/>
        </w:rPr>
        <w:t>To what extent do you agree that Japanese knotweed is generally managed effectively in Swansea?</w:t>
      </w:r>
    </w:p>
    <w:p w:rsidR="007C292D" w:rsidRPr="005B7163" w:rsidRDefault="007C292D" w:rsidP="005B7163">
      <w:pPr>
        <w:spacing w:line="360" w:lineRule="auto"/>
        <w:rPr>
          <w:sz w:val="24"/>
          <w:szCs w:val="24"/>
        </w:rPr>
      </w:pPr>
      <w:r w:rsidRPr="005B7163">
        <w:rPr>
          <w:bCs/>
          <w:sz w:val="24"/>
          <w:szCs w:val="24"/>
        </w:rPr>
        <w:t>Prompts:</w:t>
      </w:r>
      <w:r w:rsidRPr="005B7163">
        <w:rPr>
          <w:b/>
          <w:sz w:val="24"/>
          <w:szCs w:val="24"/>
        </w:rPr>
        <w:t xml:space="preserve"> </w:t>
      </w:r>
      <w:r w:rsidRPr="005B7163">
        <w:rPr>
          <w:sz w:val="24"/>
          <w:szCs w:val="24"/>
        </w:rPr>
        <w:t>In the questionnaire you gave the management and X rating. What were your reasons behind that? Does the management of knotweed affect you personally?</w:t>
      </w:r>
    </w:p>
    <w:p w:rsidR="00263430" w:rsidRDefault="00263430" w:rsidP="004A6146">
      <w:pPr>
        <w:spacing w:line="360" w:lineRule="auto"/>
        <w:jc w:val="center"/>
        <w:rPr>
          <w:sz w:val="24"/>
          <w:szCs w:val="24"/>
        </w:rPr>
      </w:pPr>
    </w:p>
    <w:p w:rsidR="007C292D" w:rsidRPr="005B7163" w:rsidRDefault="007C292D" w:rsidP="004A6146">
      <w:pPr>
        <w:spacing w:line="360" w:lineRule="auto"/>
        <w:jc w:val="center"/>
        <w:rPr>
          <w:sz w:val="24"/>
          <w:szCs w:val="24"/>
        </w:rPr>
      </w:pPr>
      <w:r w:rsidRPr="005B7163">
        <w:rPr>
          <w:sz w:val="24"/>
          <w:szCs w:val="24"/>
        </w:rPr>
        <w:t>End of interviews, I will thank volunteers for participating in this interview your effort is greatly appreciated</w:t>
      </w:r>
    </w:p>
    <w:p w:rsidR="007C292D" w:rsidRPr="005B7163" w:rsidRDefault="007C292D" w:rsidP="004A6146">
      <w:pPr>
        <w:spacing w:line="360" w:lineRule="auto"/>
        <w:jc w:val="center"/>
        <w:rPr>
          <w:b/>
          <w:sz w:val="24"/>
          <w:szCs w:val="24"/>
        </w:rPr>
      </w:pPr>
    </w:p>
    <w:p w:rsidR="002523CF" w:rsidRDefault="002523CF" w:rsidP="007C292D">
      <w:pPr>
        <w:pStyle w:val="NormalWeb"/>
        <w:rPr>
          <w:rFonts w:asciiTheme="minorHAnsi" w:hAnsiTheme="minorHAnsi" w:cstheme="minorHAnsi"/>
          <w:b/>
          <w:sz w:val="20"/>
          <w:szCs w:val="20"/>
        </w:rPr>
      </w:pPr>
    </w:p>
    <w:p w:rsidR="002523CF" w:rsidRDefault="002523CF" w:rsidP="007C292D">
      <w:pPr>
        <w:pStyle w:val="NormalWeb"/>
        <w:rPr>
          <w:rFonts w:asciiTheme="minorHAnsi" w:hAnsiTheme="minorHAnsi" w:cstheme="minorHAnsi"/>
          <w:b/>
          <w:sz w:val="20"/>
          <w:szCs w:val="20"/>
        </w:rPr>
      </w:pPr>
    </w:p>
    <w:p w:rsidR="002523CF" w:rsidRDefault="002523CF" w:rsidP="007C292D">
      <w:pPr>
        <w:pStyle w:val="NormalWeb"/>
        <w:rPr>
          <w:rFonts w:asciiTheme="minorHAnsi" w:hAnsiTheme="minorHAnsi" w:cstheme="minorHAnsi"/>
          <w:b/>
          <w:sz w:val="20"/>
          <w:szCs w:val="20"/>
        </w:rPr>
      </w:pPr>
    </w:p>
    <w:p w:rsidR="002523CF" w:rsidRDefault="002523CF" w:rsidP="007C292D">
      <w:pPr>
        <w:pStyle w:val="NormalWeb"/>
        <w:rPr>
          <w:rFonts w:asciiTheme="minorHAnsi" w:hAnsiTheme="minorHAnsi" w:cstheme="minorHAnsi"/>
          <w:b/>
          <w:sz w:val="20"/>
          <w:szCs w:val="20"/>
        </w:rPr>
      </w:pPr>
    </w:p>
    <w:p w:rsidR="002523CF" w:rsidRDefault="002523CF" w:rsidP="007C292D">
      <w:pPr>
        <w:pStyle w:val="NormalWeb"/>
        <w:rPr>
          <w:rFonts w:asciiTheme="minorHAnsi" w:hAnsiTheme="minorHAnsi" w:cstheme="minorHAnsi"/>
          <w:b/>
          <w:sz w:val="20"/>
          <w:szCs w:val="20"/>
        </w:rPr>
      </w:pPr>
    </w:p>
    <w:p w:rsidR="002523CF" w:rsidRDefault="002523CF" w:rsidP="007C292D">
      <w:pPr>
        <w:pStyle w:val="NormalWeb"/>
        <w:rPr>
          <w:rFonts w:asciiTheme="minorHAnsi" w:hAnsiTheme="minorHAnsi" w:cstheme="minorHAnsi"/>
          <w:b/>
          <w:sz w:val="20"/>
          <w:szCs w:val="20"/>
        </w:rPr>
      </w:pPr>
    </w:p>
    <w:p w:rsidR="00263430" w:rsidRDefault="00263430" w:rsidP="007C292D">
      <w:pPr>
        <w:pStyle w:val="NormalWeb"/>
        <w:rPr>
          <w:rFonts w:asciiTheme="minorHAnsi" w:hAnsiTheme="minorHAnsi" w:cstheme="minorHAnsi"/>
          <w:b/>
          <w:sz w:val="20"/>
          <w:szCs w:val="20"/>
        </w:rPr>
      </w:pPr>
    </w:p>
    <w:p w:rsidR="0046542D" w:rsidRDefault="007C292D" w:rsidP="007C292D">
      <w:pPr>
        <w:pStyle w:val="NormalWeb"/>
        <w:rPr>
          <w:rFonts w:asciiTheme="minorHAnsi" w:hAnsiTheme="minorHAnsi" w:cstheme="minorHAnsi"/>
          <w:b/>
        </w:rPr>
      </w:pPr>
      <w:r w:rsidRPr="005B7163">
        <w:rPr>
          <w:rFonts w:asciiTheme="minorHAnsi" w:hAnsiTheme="minorHAnsi" w:cstheme="minorHAnsi"/>
          <w:b/>
        </w:rPr>
        <w:t>A</w:t>
      </w:r>
      <w:r w:rsidR="001802A4">
        <w:rPr>
          <w:rFonts w:asciiTheme="minorHAnsi" w:hAnsiTheme="minorHAnsi" w:cstheme="minorHAnsi"/>
          <w:b/>
        </w:rPr>
        <w:t xml:space="preserve">ppendix D: Specialist and volunteer interviews </w:t>
      </w:r>
    </w:p>
    <w:p w:rsidR="0046542D" w:rsidRPr="00B15F53" w:rsidRDefault="0046542D" w:rsidP="0046542D">
      <w:pPr>
        <w:rPr>
          <w:rFonts w:cstheme="minorHAnsi"/>
          <w:bCs/>
          <w:iCs/>
          <w:sz w:val="24"/>
          <w:szCs w:val="24"/>
        </w:rPr>
      </w:pPr>
      <w:bookmarkStart w:id="86" w:name="_Hlk32917132"/>
      <w:r w:rsidRPr="00B15F53">
        <w:rPr>
          <w:rFonts w:cstheme="minorHAnsi"/>
          <w:bCs/>
          <w:iCs/>
          <w:sz w:val="24"/>
          <w:szCs w:val="24"/>
        </w:rPr>
        <w:t>Specialists interviews</w:t>
      </w:r>
      <w:r>
        <w:rPr>
          <w:rFonts w:cstheme="minorHAnsi"/>
          <w:bCs/>
          <w:iCs/>
          <w:sz w:val="24"/>
          <w:szCs w:val="24"/>
        </w:rPr>
        <w:t>.</w:t>
      </w:r>
    </w:p>
    <w:tbl>
      <w:tblPr>
        <w:tblStyle w:val="PlainTable1"/>
        <w:tblW w:w="9209" w:type="dxa"/>
        <w:tblLook w:val="04A0" w:firstRow="1" w:lastRow="0" w:firstColumn="1" w:lastColumn="0" w:noHBand="0" w:noVBand="1"/>
      </w:tblPr>
      <w:tblGrid>
        <w:gridCol w:w="1638"/>
        <w:gridCol w:w="2682"/>
        <w:gridCol w:w="2322"/>
        <w:gridCol w:w="2567"/>
      </w:tblGrid>
      <w:tr w:rsidR="0046542D" w:rsidRPr="00263430" w:rsidTr="00465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bookmarkEnd w:id="86"/>
          <w:p w:rsidR="0046542D" w:rsidRPr="00263430" w:rsidRDefault="0046542D" w:rsidP="0046542D">
            <w:pPr>
              <w:rPr>
                <w:rFonts w:cstheme="minorHAnsi"/>
                <w:sz w:val="24"/>
                <w:szCs w:val="24"/>
              </w:rPr>
            </w:pPr>
            <w:r w:rsidRPr="00263430">
              <w:rPr>
                <w:rFonts w:cstheme="minorHAnsi"/>
                <w:sz w:val="24"/>
                <w:szCs w:val="24"/>
              </w:rPr>
              <w:t>Theme:</w:t>
            </w:r>
          </w:p>
        </w:tc>
        <w:tc>
          <w:tcPr>
            <w:tcW w:w="2682" w:type="dxa"/>
          </w:tcPr>
          <w:p w:rsidR="0046542D" w:rsidRPr="00263430" w:rsidRDefault="0046542D" w:rsidP="0046542D">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Interview 1</w:t>
            </w:r>
          </w:p>
        </w:tc>
        <w:tc>
          <w:tcPr>
            <w:tcW w:w="2322" w:type="dxa"/>
          </w:tcPr>
          <w:p w:rsidR="0046542D" w:rsidRPr="00263430" w:rsidRDefault="0046542D" w:rsidP="0046542D">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Interview 2</w:t>
            </w:r>
          </w:p>
        </w:tc>
        <w:tc>
          <w:tcPr>
            <w:tcW w:w="2567" w:type="dxa"/>
          </w:tcPr>
          <w:p w:rsidR="0046542D" w:rsidRPr="00263430" w:rsidRDefault="0046542D" w:rsidP="0046542D">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Interview 3</w:t>
            </w:r>
          </w:p>
        </w:tc>
      </w:tr>
      <w:tr w:rsidR="0046542D" w:rsidRPr="00263430" w:rsidTr="00465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pStyle w:val="NormalWeb"/>
              <w:spacing w:line="276" w:lineRule="auto"/>
              <w:jc w:val="both"/>
              <w:rPr>
                <w:rFonts w:asciiTheme="minorHAnsi" w:hAnsiTheme="minorHAnsi" w:cstheme="minorHAnsi"/>
                <w:i/>
              </w:rPr>
            </w:pPr>
            <w:r w:rsidRPr="00263430">
              <w:rPr>
                <w:rFonts w:asciiTheme="minorHAnsi" w:hAnsiTheme="minorHAnsi" w:cstheme="minorHAnsi"/>
                <w:i/>
              </w:rPr>
              <w:t>Perceptions:</w:t>
            </w:r>
          </w:p>
          <w:p w:rsidR="0046542D" w:rsidRPr="00263430" w:rsidRDefault="0046542D" w:rsidP="0046542D">
            <w:pPr>
              <w:rPr>
                <w:rFonts w:cstheme="minorHAnsi"/>
                <w:sz w:val="24"/>
                <w:szCs w:val="24"/>
              </w:rPr>
            </w:pPr>
            <w:r w:rsidRPr="00263430">
              <w:rPr>
                <w:rFonts w:cstheme="minorHAnsi"/>
                <w:sz w:val="24"/>
                <w:szCs w:val="24"/>
              </w:rPr>
              <w:t>How much of a threat is knotweed to Swansea’s natural beauty?</w:t>
            </w:r>
          </w:p>
        </w:tc>
        <w:tc>
          <w:tcPr>
            <w:tcW w:w="2682" w:type="dxa"/>
          </w:tcPr>
          <w:p w:rsidR="0046542D" w:rsidRPr="00263430" w:rsidRDefault="0046542D" w:rsidP="0046542D">
            <w:pPr>
              <w:pStyle w:val="ListParagraph"/>
              <w:numPr>
                <w:ilvl w:val="0"/>
                <w:numId w:val="81"/>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Knotweed is spreading rapidly</w:t>
            </w:r>
          </w:p>
          <w:p w:rsidR="0046542D" w:rsidRPr="00263430" w:rsidRDefault="0046542D" w:rsidP="0046542D">
            <w:pPr>
              <w:pStyle w:val="ListParagraph"/>
              <w:numPr>
                <w:ilvl w:val="0"/>
                <w:numId w:val="81"/>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sz w:val="24"/>
                <w:szCs w:val="24"/>
              </w:rPr>
              <w:t>“</w:t>
            </w:r>
            <w:r w:rsidRPr="00263430">
              <w:rPr>
                <w:rFonts w:cstheme="minorHAnsi"/>
                <w:i/>
                <w:sz w:val="24"/>
                <w:szCs w:val="24"/>
              </w:rPr>
              <w:t>It’s only when it hits peoples pocket it makes a difference”</w:t>
            </w:r>
          </w:p>
          <w:p w:rsidR="0046542D" w:rsidRPr="00263430" w:rsidRDefault="0046542D" w:rsidP="0046542D">
            <w:pPr>
              <w:pStyle w:val="ListParagraph"/>
              <w:numPr>
                <w:ilvl w:val="0"/>
                <w:numId w:val="81"/>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People are not concerned with it if its only in natural environments</w:t>
            </w:r>
          </w:p>
          <w:p w:rsidR="0046542D" w:rsidRPr="00263430" w:rsidRDefault="0046542D" w:rsidP="0046542D">
            <w:pPr>
              <w:pStyle w:val="ListParagraph"/>
              <w:numPr>
                <w:ilvl w:val="0"/>
                <w:numId w:val="81"/>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sz w:val="24"/>
                <w:szCs w:val="24"/>
              </w:rPr>
              <w:t>“</w:t>
            </w:r>
            <w:r w:rsidRPr="00263430">
              <w:rPr>
                <w:rFonts w:cstheme="minorHAnsi"/>
                <w:i/>
                <w:sz w:val="24"/>
                <w:szCs w:val="24"/>
              </w:rPr>
              <w:t>landowners are not bothered until they decide to sell”</w:t>
            </w:r>
          </w:p>
          <w:p w:rsidR="0046542D" w:rsidRPr="00263430" w:rsidRDefault="0046542D" w:rsidP="0046542D">
            <w:pPr>
              <w:pStyle w:val="ListParagraph"/>
              <w:numPr>
                <w:ilvl w:val="0"/>
                <w:numId w:val="81"/>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Its ‘terrible’ when it’s not considered a threat, and this facilitates spread</w:t>
            </w:r>
          </w:p>
          <w:p w:rsidR="0046542D" w:rsidRPr="00263430" w:rsidRDefault="0046542D" w:rsidP="0046542D">
            <w:pPr>
              <w:pStyle w:val="ListParagraph"/>
              <w:numPr>
                <w:ilvl w:val="0"/>
                <w:numId w:val="81"/>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If it’s being managed then the threat is recognised</w:t>
            </w:r>
          </w:p>
          <w:p w:rsidR="0046542D" w:rsidRPr="00263430" w:rsidRDefault="0046542D" w:rsidP="0046542D">
            <w:pPr>
              <w:pStyle w:val="ListParagraph"/>
              <w:numPr>
                <w:ilvl w:val="0"/>
                <w:numId w:val="85"/>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The spread of the plant is more of a threat than the plant itself</w:t>
            </w:r>
          </w:p>
        </w:tc>
        <w:tc>
          <w:tcPr>
            <w:tcW w:w="2322" w:type="dxa"/>
          </w:tcPr>
          <w:p w:rsidR="0046542D" w:rsidRPr="00263430" w:rsidRDefault="0046542D" w:rsidP="0046542D">
            <w:pPr>
              <w:pStyle w:val="ListParagraph"/>
              <w:numPr>
                <w:ilvl w:val="0"/>
                <w:numId w:val="82"/>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w:t>
            </w:r>
            <w:r w:rsidRPr="00263430">
              <w:rPr>
                <w:rFonts w:cstheme="minorHAnsi"/>
                <w:i/>
                <w:sz w:val="24"/>
                <w:szCs w:val="24"/>
              </w:rPr>
              <w:t>You have to take it very seriously”</w:t>
            </w:r>
          </w:p>
          <w:p w:rsidR="0046542D" w:rsidRPr="00263430" w:rsidRDefault="0046542D" w:rsidP="0046542D">
            <w:pPr>
              <w:pStyle w:val="ListParagraph"/>
              <w:numPr>
                <w:ilvl w:val="0"/>
                <w:numId w:val="82"/>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“It’s very invasive/fast growing and very difficult to remove”</w:t>
            </w:r>
          </w:p>
          <w:p w:rsidR="0046542D" w:rsidRPr="00263430" w:rsidRDefault="0046542D" w:rsidP="0046542D">
            <w:pPr>
              <w:pStyle w:val="ListParagraph"/>
              <w:numPr>
                <w:ilvl w:val="0"/>
                <w:numId w:val="82"/>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There are only small pockets on the Gower</w:t>
            </w:r>
          </w:p>
          <w:p w:rsidR="0046542D" w:rsidRPr="00263430" w:rsidRDefault="0046542D" w:rsidP="0046542D">
            <w:pPr>
              <w:pStyle w:val="ListParagraph"/>
              <w:numPr>
                <w:ilvl w:val="0"/>
                <w:numId w:val="82"/>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i/>
                <w:sz w:val="24"/>
                <w:szCs w:val="24"/>
              </w:rPr>
              <w:t>“In Swansea there is a lot more that does need to be done and it can be difficult to remove”</w:t>
            </w:r>
          </w:p>
          <w:p w:rsidR="0046542D" w:rsidRPr="00263430" w:rsidRDefault="0046542D" w:rsidP="0046542D">
            <w:pPr>
              <w:pStyle w:val="ListParagraph"/>
              <w:numPr>
                <w:ilvl w:val="0"/>
                <w:numId w:val="84"/>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i/>
                <w:sz w:val="24"/>
                <w:szCs w:val="24"/>
              </w:rPr>
              <w:t>“I haven’t dealt with it myself cause you need to have the training to deal with the chemicals”</w:t>
            </w:r>
          </w:p>
        </w:tc>
        <w:tc>
          <w:tcPr>
            <w:tcW w:w="2567" w:type="dxa"/>
          </w:tcPr>
          <w:p w:rsidR="0046542D" w:rsidRPr="00263430" w:rsidRDefault="0046542D" w:rsidP="0046542D">
            <w:pPr>
              <w:pStyle w:val="ListParagraph"/>
              <w:numPr>
                <w:ilvl w:val="0"/>
                <w:numId w:val="83"/>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Natural beauty is subjective</w:t>
            </w:r>
          </w:p>
          <w:p w:rsidR="0046542D" w:rsidRPr="00263430" w:rsidRDefault="0046542D" w:rsidP="0046542D">
            <w:pPr>
              <w:pStyle w:val="ListParagraph"/>
              <w:numPr>
                <w:ilvl w:val="0"/>
                <w:numId w:val="83"/>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i/>
                <w:sz w:val="24"/>
                <w:szCs w:val="24"/>
              </w:rPr>
              <w:t>“I don’t think it looks particularly nice as a plant, whilst Balsam and Rhododendron does when it’s in flower</w:t>
            </w:r>
          </w:p>
          <w:p w:rsidR="0046542D" w:rsidRPr="00263430" w:rsidRDefault="0046542D" w:rsidP="0046542D">
            <w:pPr>
              <w:pStyle w:val="ListParagraph"/>
              <w:numPr>
                <w:ilvl w:val="0"/>
                <w:numId w:val="83"/>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i/>
                <w:sz w:val="24"/>
                <w:szCs w:val="24"/>
              </w:rPr>
              <w:t>“I don’t think it causes a threat to Swansea natural beauty, cause for a lot of people if its green its green”</w:t>
            </w:r>
          </w:p>
          <w:p w:rsidR="0046542D" w:rsidRPr="00263430" w:rsidRDefault="0046542D" w:rsidP="0046542D">
            <w:pPr>
              <w:pStyle w:val="ListParagraph"/>
              <w:numPr>
                <w:ilvl w:val="0"/>
                <w:numId w:val="86"/>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There is no aesthetic threat unless it’s in the winter where you can see rubbish</w:t>
            </w:r>
          </w:p>
        </w:tc>
      </w:tr>
      <w:tr w:rsidR="0046542D" w:rsidRPr="00263430" w:rsidTr="0046542D">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rPr>
                <w:rFonts w:cstheme="minorHAnsi"/>
                <w:sz w:val="24"/>
                <w:szCs w:val="24"/>
              </w:rPr>
            </w:pPr>
            <w:r w:rsidRPr="00263430">
              <w:rPr>
                <w:rFonts w:cstheme="minorHAnsi"/>
                <w:sz w:val="24"/>
                <w:szCs w:val="24"/>
              </w:rPr>
              <w:t>To what extent do you think the media influences your perception of Knotweed?</w:t>
            </w:r>
          </w:p>
        </w:tc>
        <w:tc>
          <w:tcPr>
            <w:tcW w:w="2682" w:type="dxa"/>
          </w:tcPr>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“It’s all about people not nature”</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The media doesn’t consider knotweed in the natural environment </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 “</w:t>
            </w:r>
            <w:r w:rsidRPr="00263430">
              <w:rPr>
                <w:rFonts w:cstheme="minorHAnsi"/>
                <w:i/>
                <w:sz w:val="24"/>
                <w:szCs w:val="24"/>
              </w:rPr>
              <w:t>The hysteria is about the built environment and people’s value of houses and infrastructure”</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 xml:space="preserve">The damage to structures isn’t as bad as the media makes it out to be </w:t>
            </w:r>
          </w:p>
          <w:p w:rsidR="0046542D" w:rsidRPr="00263430" w:rsidRDefault="0046542D" w:rsidP="0046542D">
            <w:pPr>
              <w:pStyle w:val="ListParagraph"/>
              <w:numPr>
                <w:ilvl w:val="0"/>
                <w:numId w:val="87"/>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Brought in by humans in urban environments </w:t>
            </w:r>
          </w:p>
        </w:tc>
        <w:tc>
          <w:tcPr>
            <w:tcW w:w="2322" w:type="dxa"/>
          </w:tcPr>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 xml:space="preserve">It is a ‘negative plant’ which creates negative media </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sz w:val="24"/>
                <w:szCs w:val="24"/>
              </w:rPr>
            </w:pPr>
            <w:r w:rsidRPr="00263430">
              <w:rPr>
                <w:rFonts w:cstheme="minorHAnsi"/>
                <w:i/>
                <w:sz w:val="24"/>
                <w:szCs w:val="24"/>
              </w:rPr>
              <w:t>“It affects people’s mortgages”</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There are negative articles in local newspapers that </w:t>
            </w:r>
            <w:r w:rsidRPr="00263430">
              <w:rPr>
                <w:rFonts w:cstheme="minorHAnsi"/>
                <w:sz w:val="24"/>
                <w:szCs w:val="24"/>
              </w:rPr>
              <w:lastRenderedPageBreak/>
              <w:t xml:space="preserve">shape public perceptions </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“In the past there was lots of media about it being invasive”</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“The media always approaches everything with a scare”</w:t>
            </w:r>
          </w:p>
          <w:p w:rsidR="0046542D" w:rsidRPr="00263430" w:rsidRDefault="0046542D" w:rsidP="0046542D">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2567" w:type="dxa"/>
          </w:tcPr>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w:t>
            </w:r>
            <w:r w:rsidRPr="00263430">
              <w:rPr>
                <w:rFonts w:cstheme="minorHAnsi"/>
                <w:i/>
                <w:sz w:val="24"/>
                <w:szCs w:val="24"/>
              </w:rPr>
              <w:t>The media influence to much, it’s completely over the top, it’s completely underserved”</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Only of interest to the media If it’s considered a problem</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It doesn’t cause many physical problems</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It causes many psychological and legal problems </w:t>
            </w:r>
          </w:p>
          <w:p w:rsidR="0046542D" w:rsidRPr="00263430" w:rsidRDefault="0046542D" w:rsidP="0046542D">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There is a tendency for lenders to misperceive knotweed driven by a ‘fear of litigation’</w:t>
            </w:r>
          </w:p>
          <w:p w:rsidR="0046542D" w:rsidRPr="00263430" w:rsidRDefault="0046542D" w:rsidP="0046542D">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46542D" w:rsidRPr="00263430" w:rsidTr="00465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rPr>
                <w:rFonts w:cstheme="minorHAnsi"/>
                <w:sz w:val="24"/>
                <w:szCs w:val="24"/>
              </w:rPr>
            </w:pPr>
            <w:r w:rsidRPr="00263430">
              <w:rPr>
                <w:rFonts w:cstheme="minorHAnsi"/>
                <w:sz w:val="24"/>
                <w:szCs w:val="24"/>
              </w:rPr>
              <w:t>Has your perception of Japanese knotweed changed over time?</w:t>
            </w:r>
          </w:p>
        </w:tc>
        <w:tc>
          <w:tcPr>
            <w:tcW w:w="2682" w:type="dxa"/>
          </w:tcPr>
          <w:p w:rsidR="0046542D" w:rsidRPr="00263430" w:rsidRDefault="0046542D" w:rsidP="0046542D">
            <w:pPr>
              <w:pStyle w:val="ListParagraph"/>
              <w:numPr>
                <w:ilvl w:val="0"/>
                <w:numId w:val="15"/>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Yes, it changes daily</w:t>
            </w:r>
          </w:p>
          <w:p w:rsidR="0046542D" w:rsidRPr="00263430" w:rsidRDefault="0046542D" w:rsidP="0046542D">
            <w:pPr>
              <w:pStyle w:val="ListParagraph"/>
              <w:numPr>
                <w:ilvl w:val="0"/>
                <w:numId w:val="15"/>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i/>
                <w:sz w:val="24"/>
                <w:szCs w:val="24"/>
              </w:rPr>
              <w:t>“I go from one extreme to the other from don’t panic it’s just a plant to your not doing things properly”</w:t>
            </w:r>
          </w:p>
          <w:p w:rsidR="0046542D" w:rsidRPr="00263430" w:rsidRDefault="0046542D" w:rsidP="0046542D">
            <w:pPr>
              <w:pStyle w:val="ListParagraph"/>
              <w:numPr>
                <w:ilvl w:val="0"/>
                <w:numId w:val="88"/>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It is dependent on positive interaction with stakeholders e.g. developers</w:t>
            </w:r>
          </w:p>
        </w:tc>
        <w:tc>
          <w:tcPr>
            <w:tcW w:w="2322" w:type="dxa"/>
          </w:tcPr>
          <w:p w:rsidR="0046542D" w:rsidRPr="00263430" w:rsidRDefault="0046542D" w:rsidP="0046542D">
            <w:pPr>
              <w:pStyle w:val="ListParagraph"/>
              <w:numPr>
                <w:ilvl w:val="0"/>
                <w:numId w:val="88"/>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It has remained the same</w:t>
            </w:r>
          </w:p>
          <w:p w:rsidR="0046542D" w:rsidRPr="00263430" w:rsidRDefault="0046542D" w:rsidP="0046542D">
            <w:pPr>
              <w:pStyle w:val="ListParagraph"/>
              <w:numPr>
                <w:ilvl w:val="0"/>
                <w:numId w:val="89"/>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i/>
                <w:sz w:val="24"/>
                <w:szCs w:val="24"/>
              </w:rPr>
              <w:t>“I did a degree in environmental biology and became aware of invasive species... my opinions of it have been the same ever since I did my degree”</w:t>
            </w:r>
          </w:p>
        </w:tc>
        <w:tc>
          <w:tcPr>
            <w:tcW w:w="2567" w:type="dxa"/>
          </w:tcPr>
          <w:p w:rsidR="0046542D" w:rsidRPr="00263430" w:rsidRDefault="0046542D" w:rsidP="0046542D">
            <w:pPr>
              <w:pStyle w:val="ListParagraph"/>
              <w:numPr>
                <w:ilvl w:val="0"/>
                <w:numId w:val="14"/>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i/>
                <w:sz w:val="24"/>
                <w:szCs w:val="24"/>
              </w:rPr>
              <w:t>“When you first get involved you go along with the main theme that it destroys everything and it’s the day of the Triffids”</w:t>
            </w:r>
          </w:p>
          <w:p w:rsidR="0046542D" w:rsidRPr="00263430" w:rsidRDefault="0046542D" w:rsidP="0046542D">
            <w:pPr>
              <w:pStyle w:val="ListParagraph"/>
              <w:numPr>
                <w:ilvl w:val="0"/>
                <w:numId w:val="14"/>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sz w:val="24"/>
                <w:szCs w:val="24"/>
              </w:rPr>
              <w:t xml:space="preserve">Not as bad as other IAP species e.g. Buddleia and Bamboo  </w:t>
            </w:r>
          </w:p>
          <w:p w:rsidR="0046542D" w:rsidRPr="00263430" w:rsidRDefault="0046542D" w:rsidP="0046542D">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46542D" w:rsidRPr="00263430" w:rsidTr="0046542D">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spacing w:line="276" w:lineRule="auto"/>
              <w:rPr>
                <w:rFonts w:cstheme="minorHAnsi"/>
                <w:i/>
                <w:sz w:val="24"/>
                <w:szCs w:val="24"/>
              </w:rPr>
            </w:pPr>
            <w:r w:rsidRPr="00263430">
              <w:rPr>
                <w:rFonts w:cstheme="minorHAnsi"/>
                <w:i/>
                <w:sz w:val="24"/>
                <w:szCs w:val="24"/>
              </w:rPr>
              <w:t>Management:</w:t>
            </w:r>
          </w:p>
          <w:p w:rsidR="0046542D" w:rsidRPr="00263430" w:rsidRDefault="0046542D" w:rsidP="0046542D">
            <w:pPr>
              <w:rPr>
                <w:rFonts w:cstheme="minorHAnsi"/>
                <w:sz w:val="24"/>
                <w:szCs w:val="24"/>
              </w:rPr>
            </w:pPr>
            <w:r w:rsidRPr="00263430">
              <w:rPr>
                <w:rFonts w:cstheme="minorHAnsi"/>
                <w:sz w:val="24"/>
                <w:szCs w:val="24"/>
              </w:rPr>
              <w:t>Do you think the damage, disruption and problems caused by knotweed are worse than other invasive plants such as Buddleia or Himalayan Balsam?</w:t>
            </w:r>
          </w:p>
        </w:tc>
        <w:tc>
          <w:tcPr>
            <w:tcW w:w="2682" w:type="dxa"/>
          </w:tcPr>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“Each plant in the wrong place can be devastating”</w:t>
            </w:r>
          </w:p>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The effects of knotweed as dependant on location </w:t>
            </w:r>
          </w:p>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Recently Wade and Bacon estimated that rhizome would penetrate up to 4m with the majority of rhizomes in the first meter</w:t>
            </w:r>
          </w:p>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Rhizome penetration is dependent on soil type/geology </w:t>
            </w:r>
          </w:p>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Excavation of the rhizomes is difficult ‘How on earth do you know you have got rid of every single bit’</w:t>
            </w:r>
          </w:p>
        </w:tc>
        <w:tc>
          <w:tcPr>
            <w:tcW w:w="2322" w:type="dxa"/>
          </w:tcPr>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Each IAP species has its own associated problems so it is difficult to compare impacts</w:t>
            </w:r>
          </w:p>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Knotweed has two main impacts its invasiveness and its effects on native species</w:t>
            </w:r>
          </w:p>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INNS species on reserve are dealt with via a hierarchy  </w:t>
            </w:r>
          </w:p>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i/>
                <w:sz w:val="24"/>
                <w:szCs w:val="24"/>
              </w:rPr>
              <w:t xml:space="preserve">“I have a problem here with Holm </w:t>
            </w:r>
            <w:r w:rsidRPr="00263430">
              <w:rPr>
                <w:rFonts w:cstheme="minorHAnsi"/>
                <w:i/>
                <w:sz w:val="24"/>
                <w:szCs w:val="24"/>
              </w:rPr>
              <w:lastRenderedPageBreak/>
              <w:t>oak and if I had knotweed I would go for the knotweed first”</w:t>
            </w:r>
          </w:p>
          <w:p w:rsidR="0046542D" w:rsidRPr="00263430" w:rsidRDefault="0046542D" w:rsidP="0046542D">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2567" w:type="dxa"/>
          </w:tcPr>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 xml:space="preserve">“No, I don’t think so although it spreads a lot” </w:t>
            </w:r>
          </w:p>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sz w:val="24"/>
                <w:szCs w:val="24"/>
              </w:rPr>
            </w:pPr>
            <w:r w:rsidRPr="00263430">
              <w:rPr>
                <w:rFonts w:cstheme="minorHAnsi"/>
                <w:i/>
                <w:sz w:val="24"/>
                <w:szCs w:val="24"/>
              </w:rPr>
              <w:t>“You do get a big monoculture with it, but you get that with Balsam and lots of other plants e.g. holm oak/ rhododendron/ Laurel”</w:t>
            </w:r>
          </w:p>
          <w:p w:rsidR="0046542D" w:rsidRPr="00263430" w:rsidRDefault="0046542D" w:rsidP="0046542D">
            <w:pPr>
              <w:pStyle w:val="ListParagraph"/>
              <w:numPr>
                <w:ilvl w:val="0"/>
                <w:numId w:val="16"/>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If untreated on properties it could cause a problem </w:t>
            </w:r>
          </w:p>
          <w:p w:rsidR="0046542D" w:rsidRPr="00263430" w:rsidRDefault="0046542D" w:rsidP="0046542D">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If its treated then it shouldn’t cause any problems</w:t>
            </w:r>
          </w:p>
        </w:tc>
      </w:tr>
      <w:tr w:rsidR="0046542D" w:rsidRPr="00263430" w:rsidTr="00465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rPr>
                <w:rFonts w:cstheme="minorHAnsi"/>
                <w:sz w:val="24"/>
                <w:szCs w:val="24"/>
              </w:rPr>
            </w:pPr>
            <w:bookmarkStart w:id="87" w:name="_Hlk29893128"/>
            <w:r w:rsidRPr="00263430">
              <w:rPr>
                <w:rFonts w:cstheme="minorHAnsi"/>
                <w:sz w:val="24"/>
                <w:szCs w:val="24"/>
              </w:rPr>
              <w:t>To what extent do you agree that Swansea Council offers effective advice for managing knotweed?</w:t>
            </w:r>
            <w:bookmarkEnd w:id="87"/>
          </w:p>
        </w:tc>
        <w:tc>
          <w:tcPr>
            <w:tcW w:w="2682" w:type="dxa"/>
          </w:tcPr>
          <w:p w:rsidR="0046542D" w:rsidRPr="00263430" w:rsidRDefault="0046542D" w:rsidP="0046542D">
            <w:pPr>
              <w:pStyle w:val="ListParagraph"/>
              <w:numPr>
                <w:ilvl w:val="0"/>
                <w:numId w:val="90"/>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Not sure/never asked them</w:t>
            </w:r>
          </w:p>
          <w:p w:rsidR="0046542D" w:rsidRPr="00263430" w:rsidRDefault="0046542D" w:rsidP="0046542D">
            <w:pPr>
              <w:pStyle w:val="ListParagraph"/>
              <w:numPr>
                <w:ilvl w:val="0"/>
                <w:numId w:val="90"/>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i/>
                <w:sz w:val="24"/>
                <w:szCs w:val="24"/>
              </w:rPr>
              <w:t>“You need treatment and monitoring, if I’m taking over someone else’s job and I’m not saying the council, I have seen so much bad practise so when I take on a job it’s a living thing, if somebody hasn’t treated it correctly it can prolong the treatment period for years and years”</w:t>
            </w:r>
          </w:p>
          <w:p w:rsidR="0046542D" w:rsidRPr="00263430" w:rsidRDefault="0046542D" w:rsidP="0046542D">
            <w:pPr>
              <w:pStyle w:val="ListParagraph"/>
              <w:numPr>
                <w:ilvl w:val="0"/>
                <w:numId w:val="90"/>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“People in Swansea despite knowing there is loads of knotweed. Don’t really understand the implications”</w:t>
            </w:r>
          </w:p>
          <w:p w:rsidR="0046542D" w:rsidRPr="00263430" w:rsidRDefault="0046542D" w:rsidP="0046542D">
            <w:pPr>
              <w:pStyle w:val="ListParagraph"/>
              <w:numPr>
                <w:ilvl w:val="0"/>
                <w:numId w:val="90"/>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A range of organisations e.g. surveyors, mortgage providers, the council should provide people effected by knotweed appropriate advice</w:t>
            </w:r>
          </w:p>
        </w:tc>
        <w:tc>
          <w:tcPr>
            <w:tcW w:w="2322" w:type="dxa"/>
          </w:tcPr>
          <w:p w:rsidR="0046542D" w:rsidRPr="00263430" w:rsidRDefault="0046542D" w:rsidP="0046542D">
            <w:pPr>
              <w:pStyle w:val="ListParagraph"/>
              <w:numPr>
                <w:ilvl w:val="0"/>
                <w:numId w:val="17"/>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 xml:space="preserve">The council has a designated knotweed officer </w:t>
            </w:r>
          </w:p>
          <w:p w:rsidR="0046542D" w:rsidRPr="00263430" w:rsidRDefault="0046542D" w:rsidP="0046542D">
            <w:pPr>
              <w:pStyle w:val="ListParagraph"/>
              <w:numPr>
                <w:ilvl w:val="0"/>
                <w:numId w:val="17"/>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w:t>
            </w:r>
            <w:r w:rsidRPr="00263430">
              <w:rPr>
                <w:rFonts w:cstheme="minorHAnsi"/>
                <w:i/>
                <w:sz w:val="24"/>
                <w:szCs w:val="24"/>
              </w:rPr>
              <w:t>I’m not sure that all councils have. At least there is somebody that people can turn too</w:t>
            </w:r>
            <w:r w:rsidRPr="00263430">
              <w:rPr>
                <w:rFonts w:cstheme="minorHAnsi"/>
                <w:sz w:val="24"/>
                <w:szCs w:val="24"/>
              </w:rPr>
              <w:t>”</w:t>
            </w:r>
          </w:p>
          <w:p w:rsidR="0046542D" w:rsidRPr="00263430" w:rsidRDefault="0046542D" w:rsidP="0046542D">
            <w:pPr>
              <w:pStyle w:val="ListParagraph"/>
              <w:numPr>
                <w:ilvl w:val="0"/>
                <w:numId w:val="17"/>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It is advertised on vehicles e.g. vans</w:t>
            </w:r>
          </w:p>
          <w:p w:rsidR="0046542D" w:rsidRPr="00263430" w:rsidRDefault="0046542D" w:rsidP="0046542D">
            <w:pPr>
              <w:pStyle w:val="ListParagraph"/>
              <w:numPr>
                <w:ilvl w:val="0"/>
                <w:numId w:val="17"/>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 xml:space="preserve">The council lacks resources </w:t>
            </w:r>
          </w:p>
          <w:p w:rsidR="0046542D" w:rsidRPr="00263430" w:rsidRDefault="0046542D" w:rsidP="0046542D">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w:t>
            </w:r>
            <w:r w:rsidRPr="00263430">
              <w:rPr>
                <w:rFonts w:cstheme="minorHAnsi"/>
                <w:i/>
                <w:sz w:val="24"/>
                <w:szCs w:val="24"/>
              </w:rPr>
              <w:t>If we had more money we could employ more people to tackle the problem”</w:t>
            </w:r>
          </w:p>
        </w:tc>
        <w:tc>
          <w:tcPr>
            <w:tcW w:w="2567" w:type="dxa"/>
          </w:tcPr>
          <w:p w:rsidR="0046542D" w:rsidRPr="00263430" w:rsidRDefault="0046542D" w:rsidP="0046542D">
            <w:pPr>
              <w:pStyle w:val="ListParagraph"/>
              <w:numPr>
                <w:ilvl w:val="0"/>
                <w:numId w:val="17"/>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The council provide advice via email</w:t>
            </w:r>
          </w:p>
          <w:p w:rsidR="0046542D" w:rsidRPr="00263430" w:rsidRDefault="0046542D" w:rsidP="0046542D">
            <w:pPr>
              <w:pStyle w:val="ListParagraph"/>
              <w:numPr>
                <w:ilvl w:val="0"/>
                <w:numId w:val="17"/>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 xml:space="preserve">Treatment schemes are available through the council </w:t>
            </w:r>
          </w:p>
          <w:p w:rsidR="0046542D" w:rsidRPr="00263430" w:rsidRDefault="0046542D" w:rsidP="0046542D">
            <w:pPr>
              <w:pStyle w:val="ListParagraph"/>
              <w:numPr>
                <w:ilvl w:val="0"/>
                <w:numId w:val="17"/>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i/>
                <w:sz w:val="24"/>
                <w:szCs w:val="24"/>
              </w:rPr>
              <w:t>“There is lots of advice out there, whether it comes from us or someone else”</w:t>
            </w:r>
          </w:p>
        </w:tc>
      </w:tr>
      <w:tr w:rsidR="0046542D" w:rsidRPr="00263430" w:rsidTr="0046542D">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rPr>
                <w:rFonts w:cstheme="minorHAnsi"/>
                <w:sz w:val="24"/>
                <w:szCs w:val="24"/>
              </w:rPr>
            </w:pPr>
            <w:bookmarkStart w:id="88" w:name="_Hlk29893160"/>
            <w:r w:rsidRPr="00263430">
              <w:rPr>
                <w:rFonts w:cstheme="minorHAnsi"/>
                <w:sz w:val="24"/>
                <w:szCs w:val="24"/>
              </w:rPr>
              <w:t xml:space="preserve">To what extent do you agree that knotweed is generally </w:t>
            </w:r>
            <w:r w:rsidRPr="00263430">
              <w:rPr>
                <w:rFonts w:cstheme="minorHAnsi"/>
                <w:sz w:val="24"/>
                <w:szCs w:val="24"/>
              </w:rPr>
              <w:lastRenderedPageBreak/>
              <w:t>managed effectively in Swansea?</w:t>
            </w:r>
            <w:bookmarkEnd w:id="88"/>
          </w:p>
        </w:tc>
        <w:tc>
          <w:tcPr>
            <w:tcW w:w="2682" w:type="dxa"/>
          </w:tcPr>
          <w:p w:rsidR="0046542D" w:rsidRPr="00263430" w:rsidRDefault="0046542D" w:rsidP="0046542D">
            <w:pPr>
              <w:pStyle w:val="ListParagraph"/>
              <w:numPr>
                <w:ilvl w:val="0"/>
                <w:numId w:val="18"/>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 xml:space="preserve">It is effective when managed </w:t>
            </w:r>
          </w:p>
          <w:p w:rsidR="0046542D" w:rsidRPr="00263430" w:rsidRDefault="0046542D" w:rsidP="0046542D">
            <w:pPr>
              <w:pStyle w:val="ListParagraph"/>
              <w:numPr>
                <w:ilvl w:val="0"/>
                <w:numId w:val="18"/>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It is very ineffective when not managed </w:t>
            </w:r>
          </w:p>
          <w:p w:rsidR="0046542D" w:rsidRPr="00263430" w:rsidRDefault="0046542D" w:rsidP="0046542D">
            <w:pPr>
              <w:pStyle w:val="ListParagraph"/>
              <w:numPr>
                <w:ilvl w:val="0"/>
                <w:numId w:val="18"/>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sz w:val="24"/>
                <w:szCs w:val="24"/>
              </w:rPr>
            </w:pPr>
            <w:r w:rsidRPr="00263430">
              <w:rPr>
                <w:rFonts w:cstheme="minorHAnsi"/>
                <w:i/>
                <w:sz w:val="24"/>
                <w:szCs w:val="24"/>
              </w:rPr>
              <w:lastRenderedPageBreak/>
              <w:t>“Generally, where it is managed it could be better it should be 10 out of 10, that’s why I put 6”</w:t>
            </w:r>
          </w:p>
          <w:p w:rsidR="0046542D" w:rsidRPr="00263430" w:rsidRDefault="0046542D" w:rsidP="0046542D">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2322" w:type="dxa"/>
          </w:tcPr>
          <w:p w:rsidR="0046542D" w:rsidRPr="00263430" w:rsidRDefault="0046542D" w:rsidP="0046542D">
            <w:pPr>
              <w:pStyle w:val="ListParagraph"/>
              <w:numPr>
                <w:ilvl w:val="0"/>
                <w:numId w:val="18"/>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“I’m not sure about the details”</w:t>
            </w:r>
          </w:p>
          <w:p w:rsidR="0046542D" w:rsidRPr="00263430" w:rsidRDefault="0046542D" w:rsidP="0046542D">
            <w:pPr>
              <w:pStyle w:val="ListParagraph"/>
              <w:numPr>
                <w:ilvl w:val="0"/>
                <w:numId w:val="18"/>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The council have been being doing trails with biological control</w:t>
            </w:r>
          </w:p>
          <w:p w:rsidR="0046542D" w:rsidRPr="00263430" w:rsidRDefault="0046542D" w:rsidP="0046542D">
            <w:pPr>
              <w:pStyle w:val="ListParagraph"/>
              <w:numPr>
                <w:ilvl w:val="0"/>
                <w:numId w:val="18"/>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Biological control could cause further problems with the control species </w:t>
            </w:r>
          </w:p>
          <w:p w:rsidR="0046542D" w:rsidRPr="00263430" w:rsidRDefault="0046542D" w:rsidP="0046542D">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Chemical control is the most common method </w:t>
            </w:r>
          </w:p>
        </w:tc>
        <w:tc>
          <w:tcPr>
            <w:tcW w:w="2567" w:type="dxa"/>
          </w:tcPr>
          <w:p w:rsidR="0046542D" w:rsidRPr="00263430" w:rsidRDefault="0046542D" w:rsidP="0046542D">
            <w:pPr>
              <w:pStyle w:val="ListParagraph"/>
              <w:numPr>
                <w:ilvl w:val="0"/>
                <w:numId w:val="18"/>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sz w:val="24"/>
                <w:szCs w:val="24"/>
              </w:rPr>
            </w:pPr>
            <w:r w:rsidRPr="00263430">
              <w:rPr>
                <w:rFonts w:cstheme="minorHAnsi"/>
                <w:i/>
                <w:sz w:val="24"/>
                <w:szCs w:val="24"/>
              </w:rPr>
              <w:lastRenderedPageBreak/>
              <w:t xml:space="preserve">“Where it is treated correctly it works, because there is so much knotweed in </w:t>
            </w:r>
            <w:r w:rsidRPr="00263430">
              <w:rPr>
                <w:rFonts w:cstheme="minorHAnsi"/>
                <w:i/>
                <w:sz w:val="24"/>
                <w:szCs w:val="24"/>
              </w:rPr>
              <w:lastRenderedPageBreak/>
              <w:t>Swansea you probably won’t notice much difference”</w:t>
            </w:r>
          </w:p>
          <w:p w:rsidR="0046542D" w:rsidRPr="00263430" w:rsidRDefault="0046542D" w:rsidP="0046542D">
            <w:pPr>
              <w:pStyle w:val="ListParagraph"/>
              <w:numPr>
                <w:ilvl w:val="0"/>
                <w:numId w:val="18"/>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Not currently an issue on LNR’s</w:t>
            </w:r>
          </w:p>
          <w:p w:rsidR="0046542D" w:rsidRPr="00263430" w:rsidRDefault="0046542D" w:rsidP="0046542D">
            <w:pPr>
              <w:pStyle w:val="ListParagraph"/>
              <w:numPr>
                <w:ilvl w:val="0"/>
                <w:numId w:val="18"/>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The council has received funding for management</w:t>
            </w:r>
          </w:p>
          <w:p w:rsidR="0046542D" w:rsidRPr="00263430" w:rsidRDefault="0046542D" w:rsidP="0046542D">
            <w:pPr>
              <w:pStyle w:val="ListParagraph"/>
              <w:numPr>
                <w:ilvl w:val="0"/>
                <w:numId w:val="18"/>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Certain large areas have been left untreated due to a lack of funding or private ownership</w:t>
            </w:r>
          </w:p>
        </w:tc>
      </w:tr>
    </w:tbl>
    <w:p w:rsidR="0046542D" w:rsidRDefault="0046542D" w:rsidP="0046542D">
      <w:pPr>
        <w:rPr>
          <w:rFonts w:cstheme="minorHAnsi"/>
          <w:bCs/>
          <w:iCs/>
          <w:sz w:val="24"/>
          <w:szCs w:val="24"/>
        </w:rPr>
      </w:pPr>
      <w:bookmarkStart w:id="89" w:name="_Hlk32917185"/>
      <w:bookmarkStart w:id="90" w:name="_Hlk34645050"/>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46542D" w:rsidRDefault="0046542D" w:rsidP="0046542D">
      <w:pPr>
        <w:rPr>
          <w:rFonts w:cstheme="minorHAnsi"/>
          <w:bCs/>
          <w:iCs/>
          <w:sz w:val="24"/>
          <w:szCs w:val="24"/>
        </w:rPr>
      </w:pPr>
    </w:p>
    <w:p w:rsidR="00263430" w:rsidRDefault="00263430" w:rsidP="0046542D">
      <w:pPr>
        <w:rPr>
          <w:rFonts w:cstheme="minorHAnsi"/>
          <w:bCs/>
          <w:iCs/>
          <w:sz w:val="24"/>
          <w:szCs w:val="24"/>
        </w:rPr>
      </w:pPr>
    </w:p>
    <w:p w:rsidR="0046542D" w:rsidRPr="00B15F53" w:rsidRDefault="0046542D" w:rsidP="0046542D">
      <w:pPr>
        <w:rPr>
          <w:rFonts w:cstheme="minorHAnsi"/>
          <w:bCs/>
          <w:iCs/>
          <w:sz w:val="24"/>
          <w:szCs w:val="24"/>
        </w:rPr>
      </w:pPr>
      <w:r>
        <w:rPr>
          <w:rFonts w:cstheme="minorHAnsi"/>
          <w:bCs/>
          <w:iCs/>
          <w:sz w:val="24"/>
          <w:szCs w:val="24"/>
        </w:rPr>
        <w:lastRenderedPageBreak/>
        <w:t>Volunteer</w:t>
      </w:r>
      <w:r w:rsidRPr="00B15F53">
        <w:rPr>
          <w:rFonts w:cstheme="minorHAnsi"/>
          <w:bCs/>
          <w:iCs/>
          <w:sz w:val="24"/>
          <w:szCs w:val="24"/>
        </w:rPr>
        <w:t xml:space="preserve"> interviews</w:t>
      </w:r>
      <w:r>
        <w:rPr>
          <w:rFonts w:cstheme="minorHAnsi"/>
          <w:bCs/>
          <w:iCs/>
          <w:sz w:val="24"/>
          <w:szCs w:val="24"/>
        </w:rPr>
        <w:t>.</w:t>
      </w:r>
    </w:p>
    <w:tbl>
      <w:tblPr>
        <w:tblStyle w:val="PlainTable1"/>
        <w:tblW w:w="9209" w:type="dxa"/>
        <w:tblLook w:val="04A0" w:firstRow="1" w:lastRow="0" w:firstColumn="1" w:lastColumn="0" w:noHBand="0" w:noVBand="1"/>
      </w:tblPr>
      <w:tblGrid>
        <w:gridCol w:w="1638"/>
        <w:gridCol w:w="2579"/>
        <w:gridCol w:w="2562"/>
        <w:gridCol w:w="2430"/>
      </w:tblGrid>
      <w:tr w:rsidR="0046542D" w:rsidRPr="00263430" w:rsidTr="00465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bookmarkEnd w:id="89"/>
          <w:bookmarkEnd w:id="90"/>
          <w:p w:rsidR="0046542D" w:rsidRPr="00263430" w:rsidRDefault="0046542D" w:rsidP="0046542D">
            <w:pPr>
              <w:rPr>
                <w:rFonts w:cstheme="minorHAnsi"/>
                <w:sz w:val="24"/>
                <w:szCs w:val="24"/>
              </w:rPr>
            </w:pPr>
            <w:r w:rsidRPr="00263430">
              <w:rPr>
                <w:rFonts w:cstheme="minorHAnsi"/>
                <w:sz w:val="24"/>
                <w:szCs w:val="24"/>
              </w:rPr>
              <w:t>Theme:</w:t>
            </w:r>
          </w:p>
        </w:tc>
        <w:tc>
          <w:tcPr>
            <w:tcW w:w="2579" w:type="dxa"/>
          </w:tcPr>
          <w:p w:rsidR="0046542D" w:rsidRPr="00263430" w:rsidRDefault="0046542D" w:rsidP="0046542D">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Interview 4</w:t>
            </w:r>
          </w:p>
        </w:tc>
        <w:tc>
          <w:tcPr>
            <w:tcW w:w="2562" w:type="dxa"/>
          </w:tcPr>
          <w:p w:rsidR="0046542D" w:rsidRPr="00263430" w:rsidRDefault="0046542D" w:rsidP="0046542D">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Interview 5</w:t>
            </w:r>
          </w:p>
        </w:tc>
        <w:tc>
          <w:tcPr>
            <w:tcW w:w="2430" w:type="dxa"/>
          </w:tcPr>
          <w:p w:rsidR="0046542D" w:rsidRPr="00263430" w:rsidRDefault="0046542D" w:rsidP="0046542D">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Interview 6</w:t>
            </w:r>
          </w:p>
        </w:tc>
      </w:tr>
      <w:tr w:rsidR="0046542D" w:rsidRPr="00263430" w:rsidTr="00465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pStyle w:val="NormalWeb"/>
              <w:spacing w:line="276" w:lineRule="auto"/>
              <w:jc w:val="both"/>
              <w:rPr>
                <w:rFonts w:asciiTheme="minorHAnsi" w:hAnsiTheme="minorHAnsi" w:cstheme="minorHAnsi"/>
                <w:i/>
              </w:rPr>
            </w:pPr>
            <w:r w:rsidRPr="00263430">
              <w:rPr>
                <w:rFonts w:asciiTheme="minorHAnsi" w:hAnsiTheme="minorHAnsi" w:cstheme="minorHAnsi"/>
                <w:i/>
              </w:rPr>
              <w:t>Perceptions:</w:t>
            </w:r>
          </w:p>
          <w:p w:rsidR="0046542D" w:rsidRPr="00263430" w:rsidRDefault="0046542D" w:rsidP="0046542D">
            <w:pPr>
              <w:rPr>
                <w:rFonts w:cstheme="minorHAnsi"/>
                <w:sz w:val="24"/>
                <w:szCs w:val="24"/>
              </w:rPr>
            </w:pPr>
            <w:r w:rsidRPr="00263430">
              <w:rPr>
                <w:rFonts w:cstheme="minorHAnsi"/>
                <w:sz w:val="24"/>
                <w:szCs w:val="24"/>
              </w:rPr>
              <w:t>How much of a threat is knotweed to Swansea’s natural beauty?</w:t>
            </w:r>
          </w:p>
        </w:tc>
        <w:tc>
          <w:tcPr>
            <w:tcW w:w="2579" w:type="dxa"/>
          </w:tcPr>
          <w:p w:rsidR="0046542D" w:rsidRPr="00263430" w:rsidRDefault="0046542D" w:rsidP="0046542D">
            <w:pPr>
              <w:pStyle w:val="ListParagraph"/>
              <w:numPr>
                <w:ilvl w:val="0"/>
                <w:numId w:val="20"/>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Not so much a threat on the Gower due to management by organisations such a National Trust</w:t>
            </w:r>
          </w:p>
          <w:p w:rsidR="0046542D" w:rsidRPr="00263430" w:rsidRDefault="0046542D" w:rsidP="0046542D">
            <w:pPr>
              <w:pStyle w:val="ListParagraph"/>
              <w:numPr>
                <w:ilvl w:val="0"/>
                <w:numId w:val="20"/>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In Swansea it’s a problem, particularly on roads/verges</w:t>
            </w:r>
          </w:p>
          <w:p w:rsidR="0046542D" w:rsidRPr="00263430" w:rsidRDefault="0046542D" w:rsidP="0046542D">
            <w:pPr>
              <w:pStyle w:val="ListParagraph"/>
              <w:numPr>
                <w:ilvl w:val="0"/>
                <w:numId w:val="20"/>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263430">
              <w:rPr>
                <w:rFonts w:cstheme="minorHAnsi"/>
                <w:i/>
                <w:sz w:val="24"/>
                <w:szCs w:val="24"/>
              </w:rPr>
              <w:t>“In parts of Swansea it is pretty bad, to the point that the council cut it like a hedge”</w:t>
            </w:r>
          </w:p>
          <w:p w:rsidR="0046542D" w:rsidRPr="00263430" w:rsidRDefault="0046542D" w:rsidP="0046542D">
            <w:pPr>
              <w:pStyle w:val="ListParagraph"/>
              <w:numPr>
                <w:ilvl w:val="0"/>
                <w:numId w:val="20"/>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 have had personal experience of managing knotweed on land joining near my own property”</w:t>
            </w:r>
          </w:p>
          <w:p w:rsidR="0046542D" w:rsidRPr="00263430" w:rsidRDefault="0046542D" w:rsidP="0046542D">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2562" w:type="dxa"/>
          </w:tcPr>
          <w:p w:rsidR="0046542D" w:rsidRPr="00263430" w:rsidRDefault="0046542D" w:rsidP="0046542D">
            <w:pPr>
              <w:numPr>
                <w:ilvl w:val="0"/>
                <w:numId w:val="19"/>
              </w:numPr>
              <w:spacing w:line="276" w:lineRule="auto"/>
              <w:contextualSpacing/>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 don’t consider urban Swansea to be the kind of landscape or kind of countryside that I would tend to gravitate towards”</w:t>
            </w:r>
          </w:p>
          <w:p w:rsidR="0046542D" w:rsidRPr="00263430" w:rsidRDefault="0046542D" w:rsidP="0046542D">
            <w:pPr>
              <w:numPr>
                <w:ilvl w:val="0"/>
                <w:numId w:val="19"/>
              </w:numPr>
              <w:spacing w:after="160" w:line="276" w:lineRule="auto"/>
              <w:contextualSpacing/>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In urban area’s it is generally under control in parks</w:t>
            </w:r>
          </w:p>
          <w:p w:rsidR="0046542D" w:rsidRPr="00263430" w:rsidRDefault="0046542D" w:rsidP="0046542D">
            <w:pPr>
              <w:numPr>
                <w:ilvl w:val="0"/>
                <w:numId w:val="19"/>
              </w:numPr>
              <w:spacing w:after="160" w:line="276" w:lineRule="auto"/>
              <w:contextualSpacing/>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It is not under control in wasteland or in gardens</w:t>
            </w:r>
          </w:p>
          <w:p w:rsidR="0046542D" w:rsidRPr="00263430" w:rsidRDefault="0046542D" w:rsidP="0046542D">
            <w:pPr>
              <w:numPr>
                <w:ilvl w:val="0"/>
                <w:numId w:val="19"/>
              </w:numPr>
              <w:spacing w:line="276" w:lineRule="auto"/>
              <w:contextualSpacing/>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w:t>
            </w:r>
            <w:r w:rsidRPr="00263430">
              <w:rPr>
                <w:rFonts w:cstheme="minorHAnsi"/>
                <w:i/>
                <w:sz w:val="24"/>
                <w:szCs w:val="24"/>
              </w:rPr>
              <w:t>It’s not my kind of environment where I would have a particular view on it one way or the other in terms of the effects it has on landscape cause it’s an urban area</w:t>
            </w:r>
            <w:r w:rsidRPr="00263430">
              <w:rPr>
                <w:rFonts w:cstheme="minorHAnsi"/>
                <w:sz w:val="24"/>
                <w:szCs w:val="24"/>
              </w:rPr>
              <w:t>”</w:t>
            </w:r>
          </w:p>
          <w:p w:rsidR="0046542D" w:rsidRPr="00263430" w:rsidRDefault="0046542D" w:rsidP="0046542D">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2430" w:type="dxa"/>
          </w:tcPr>
          <w:p w:rsidR="0046542D" w:rsidRPr="00263430" w:rsidRDefault="0046542D" w:rsidP="0046542D">
            <w:pPr>
              <w:pStyle w:val="ListParagraph"/>
              <w:numPr>
                <w:ilvl w:val="0"/>
                <w:numId w:val="19"/>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w:t>
            </w:r>
            <w:r w:rsidRPr="00263430">
              <w:rPr>
                <w:rFonts w:cstheme="minorHAnsi"/>
                <w:i/>
                <w:iCs/>
                <w:sz w:val="24"/>
                <w:szCs w:val="24"/>
              </w:rPr>
              <w:t>If it’s allowed to spread then it does affect native species”</w:t>
            </w:r>
          </w:p>
          <w:p w:rsidR="0046542D" w:rsidRPr="00263430" w:rsidRDefault="0046542D" w:rsidP="0046542D">
            <w:pPr>
              <w:pStyle w:val="ListParagraph"/>
              <w:numPr>
                <w:ilvl w:val="0"/>
                <w:numId w:val="19"/>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There is not much knotweed on the Gower</w:t>
            </w:r>
          </w:p>
          <w:p w:rsidR="0046542D" w:rsidRPr="00263430" w:rsidRDefault="0046542D" w:rsidP="0046542D">
            <w:pPr>
              <w:pStyle w:val="ListParagraph"/>
              <w:numPr>
                <w:ilvl w:val="0"/>
                <w:numId w:val="19"/>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The knotweed is centred in urban areas</w:t>
            </w:r>
          </w:p>
          <w:p w:rsidR="0046542D" w:rsidRPr="00263430" w:rsidRDefault="0046542D" w:rsidP="0046542D">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46542D" w:rsidRPr="00263430" w:rsidTr="0046542D">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rPr>
                <w:rFonts w:cstheme="minorHAnsi"/>
                <w:sz w:val="24"/>
                <w:szCs w:val="24"/>
              </w:rPr>
            </w:pPr>
            <w:r w:rsidRPr="00263430">
              <w:rPr>
                <w:rFonts w:cstheme="minorHAnsi"/>
                <w:sz w:val="24"/>
                <w:szCs w:val="24"/>
              </w:rPr>
              <w:t>To what extent do you think the media influences your perception of Knotweed?</w:t>
            </w:r>
          </w:p>
        </w:tc>
        <w:tc>
          <w:tcPr>
            <w:tcW w:w="2579" w:type="dxa"/>
          </w:tcPr>
          <w:p w:rsidR="0046542D" w:rsidRPr="00263430" w:rsidRDefault="0046542D" w:rsidP="0046542D">
            <w:pPr>
              <w:pStyle w:val="ListParagraph"/>
              <w:numPr>
                <w:ilvl w:val="0"/>
                <w:numId w:val="26"/>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i/>
                <w:iCs/>
                <w:sz w:val="24"/>
                <w:szCs w:val="24"/>
              </w:rPr>
              <w:t>“I read that it can be eaten and cooked”</w:t>
            </w:r>
          </w:p>
          <w:p w:rsidR="0046542D" w:rsidRPr="00263430" w:rsidRDefault="0046542D" w:rsidP="0046542D">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i/>
                <w:iCs/>
                <w:sz w:val="24"/>
                <w:szCs w:val="24"/>
              </w:rPr>
              <w:t>“The media has no influence on my perception…I have personal experience of managing it. If I hasn’t had that experience I might be swayed by what people say of this terrible plant”</w:t>
            </w:r>
          </w:p>
          <w:p w:rsidR="0046542D" w:rsidRPr="00263430" w:rsidRDefault="0046542D" w:rsidP="0046542D">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There is stigma in the media</w:t>
            </w:r>
          </w:p>
          <w:p w:rsidR="0046542D" w:rsidRPr="00263430" w:rsidRDefault="0046542D" w:rsidP="0046542D">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 xml:space="preserve">Affects property sales and mortgages </w:t>
            </w:r>
          </w:p>
          <w:p w:rsidR="0046542D" w:rsidRPr="00263430" w:rsidRDefault="0046542D" w:rsidP="0046542D">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2562" w:type="dxa"/>
          </w:tcPr>
          <w:p w:rsidR="0046542D" w:rsidRPr="00263430" w:rsidRDefault="0046542D" w:rsidP="0046542D">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Not perceived to be prevalent in the media</w:t>
            </w:r>
          </w:p>
          <w:p w:rsidR="0046542D" w:rsidRPr="00263430" w:rsidRDefault="0046542D" w:rsidP="0046542D">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More prevalent in recent years due to the effect’s homeowners</w:t>
            </w:r>
          </w:p>
          <w:p w:rsidR="0046542D" w:rsidRPr="00263430" w:rsidRDefault="0046542D" w:rsidP="0046542D">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sz w:val="24"/>
                <w:szCs w:val="24"/>
              </w:rPr>
              <w:t>“</w:t>
            </w:r>
            <w:r w:rsidRPr="00263430">
              <w:rPr>
                <w:rFonts w:cstheme="minorHAnsi"/>
                <w:i/>
                <w:iCs/>
                <w:sz w:val="24"/>
                <w:szCs w:val="24"/>
              </w:rPr>
              <w:t xml:space="preserve">Mortgage companies have cottoned on to the possibilities and gone to one extreme, they don’t understand it therefore they </w:t>
            </w:r>
            <w:r w:rsidRPr="00263430">
              <w:rPr>
                <w:rFonts w:cstheme="minorHAnsi"/>
                <w:i/>
                <w:iCs/>
                <w:sz w:val="24"/>
                <w:szCs w:val="24"/>
              </w:rPr>
              <w:lastRenderedPageBreak/>
              <w:t>always go to the extreme”</w:t>
            </w:r>
          </w:p>
          <w:p w:rsidR="0046542D" w:rsidRPr="00263430" w:rsidRDefault="0046542D" w:rsidP="0046542D">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It’s distorted in the media</w:t>
            </w:r>
          </w:p>
          <w:p w:rsidR="0046542D" w:rsidRPr="00263430" w:rsidRDefault="0046542D" w:rsidP="0046542D">
            <w:pPr>
              <w:pStyle w:val="ListParagraph"/>
              <w:numPr>
                <w:ilvl w:val="0"/>
                <w:numId w:val="25"/>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Practical management advice is ignored in the media for ‘newsworthy’ articles</w:t>
            </w:r>
          </w:p>
        </w:tc>
        <w:tc>
          <w:tcPr>
            <w:tcW w:w="2430" w:type="dxa"/>
          </w:tcPr>
          <w:p w:rsidR="0046542D" w:rsidRPr="00263430" w:rsidRDefault="0046542D" w:rsidP="0046542D">
            <w:pPr>
              <w:pStyle w:val="ListParagraph"/>
              <w:numPr>
                <w:ilvl w:val="0"/>
                <w:numId w:val="21"/>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w:t>
            </w:r>
            <w:r w:rsidRPr="00263430">
              <w:rPr>
                <w:rFonts w:cstheme="minorHAnsi"/>
                <w:i/>
                <w:iCs/>
                <w:sz w:val="24"/>
                <w:szCs w:val="24"/>
              </w:rPr>
              <w:t>The media’s portrayal doesn’t alter my perception of knotweed</w:t>
            </w:r>
            <w:r w:rsidRPr="00263430">
              <w:rPr>
                <w:rFonts w:cstheme="minorHAnsi"/>
                <w:sz w:val="24"/>
                <w:szCs w:val="24"/>
              </w:rPr>
              <w:t>”</w:t>
            </w:r>
          </w:p>
          <w:p w:rsidR="0046542D" w:rsidRPr="00263430" w:rsidRDefault="0046542D" w:rsidP="0046542D">
            <w:pPr>
              <w:pStyle w:val="ListParagraph"/>
              <w:numPr>
                <w:ilvl w:val="0"/>
                <w:numId w:val="21"/>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The media does highlight the fact that it is a problem</w:t>
            </w:r>
          </w:p>
          <w:p w:rsidR="0046542D" w:rsidRPr="00263430" w:rsidRDefault="0046542D" w:rsidP="0046542D">
            <w:pPr>
              <w:pStyle w:val="ListParagraph"/>
              <w:numPr>
                <w:ilvl w:val="0"/>
                <w:numId w:val="21"/>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Although more people ought to be aware of the problem</w:t>
            </w:r>
          </w:p>
          <w:p w:rsidR="0046542D" w:rsidRPr="00263430" w:rsidRDefault="0046542D" w:rsidP="0046542D">
            <w:pPr>
              <w:pStyle w:val="ListParagraph"/>
              <w:numPr>
                <w:ilvl w:val="0"/>
                <w:numId w:val="21"/>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The media does overemphasis impacts on </w:t>
            </w:r>
            <w:r w:rsidRPr="00263430">
              <w:rPr>
                <w:rFonts w:cstheme="minorHAnsi"/>
                <w:sz w:val="24"/>
                <w:szCs w:val="24"/>
              </w:rPr>
              <w:lastRenderedPageBreak/>
              <w:t>property including devaluation and refused mortgagees</w:t>
            </w:r>
          </w:p>
        </w:tc>
      </w:tr>
      <w:tr w:rsidR="0046542D" w:rsidRPr="00263430" w:rsidTr="00465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rPr>
                <w:rFonts w:cstheme="minorHAnsi"/>
                <w:sz w:val="24"/>
                <w:szCs w:val="24"/>
              </w:rPr>
            </w:pPr>
            <w:r w:rsidRPr="00263430">
              <w:rPr>
                <w:rFonts w:cstheme="minorHAnsi"/>
                <w:sz w:val="24"/>
                <w:szCs w:val="24"/>
              </w:rPr>
              <w:t>Has your perception of Japanese knotweed changed over time?</w:t>
            </w:r>
          </w:p>
        </w:tc>
        <w:tc>
          <w:tcPr>
            <w:tcW w:w="2579" w:type="dxa"/>
          </w:tcPr>
          <w:p w:rsidR="0046542D" w:rsidRPr="00263430" w:rsidRDefault="0046542D" w:rsidP="0046542D">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iCs/>
                <w:sz w:val="24"/>
                <w:szCs w:val="24"/>
              </w:rPr>
            </w:pPr>
            <w:r w:rsidRPr="00263430">
              <w:rPr>
                <w:rFonts w:cstheme="minorHAnsi"/>
                <w:i/>
                <w:iCs/>
                <w:sz w:val="24"/>
                <w:szCs w:val="24"/>
              </w:rPr>
              <w:t>“My personal perception is I feel you can manage it”</w:t>
            </w:r>
          </w:p>
          <w:p w:rsidR="0046542D" w:rsidRPr="00263430" w:rsidRDefault="0046542D" w:rsidP="0046542D">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iCs/>
                <w:sz w:val="24"/>
                <w:szCs w:val="24"/>
              </w:rPr>
            </w:pPr>
            <w:r w:rsidRPr="00263430">
              <w:rPr>
                <w:rFonts w:cstheme="minorHAnsi"/>
                <w:i/>
                <w:iCs/>
                <w:sz w:val="24"/>
                <w:szCs w:val="24"/>
              </w:rPr>
              <w:t>“I think people panic over knotweed, and it’s this awful thripid type plant”</w:t>
            </w:r>
          </w:p>
          <w:p w:rsidR="0046542D" w:rsidRPr="00263430" w:rsidRDefault="0046542D" w:rsidP="0046542D">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iCs/>
                <w:sz w:val="24"/>
                <w:szCs w:val="24"/>
              </w:rPr>
            </w:pPr>
            <w:r w:rsidRPr="00263430">
              <w:rPr>
                <w:rFonts w:cstheme="minorHAnsi"/>
                <w:i/>
                <w:iCs/>
                <w:sz w:val="24"/>
                <w:szCs w:val="24"/>
              </w:rPr>
              <w:t xml:space="preserve">“Perhaps it’s not the horror that it’s perceived to be” </w:t>
            </w:r>
          </w:p>
          <w:p w:rsidR="0046542D" w:rsidRPr="00263430" w:rsidRDefault="0046542D" w:rsidP="0046542D">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2562" w:type="dxa"/>
          </w:tcPr>
          <w:p w:rsidR="0046542D" w:rsidRPr="00263430" w:rsidRDefault="0046542D" w:rsidP="0046542D">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The perception hasn’t changed</w:t>
            </w:r>
          </w:p>
          <w:p w:rsidR="0046542D" w:rsidRPr="00263430" w:rsidRDefault="0046542D" w:rsidP="0046542D">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Known about knotweed since childhood</w:t>
            </w:r>
          </w:p>
          <w:p w:rsidR="0046542D" w:rsidRPr="00263430" w:rsidRDefault="0046542D" w:rsidP="0046542D">
            <w:pPr>
              <w:pStyle w:val="ListParagraph"/>
              <w:numPr>
                <w:ilvl w:val="0"/>
                <w:numId w:val="21"/>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iCs/>
                <w:sz w:val="24"/>
                <w:szCs w:val="24"/>
              </w:rPr>
            </w:pPr>
            <w:r w:rsidRPr="00263430">
              <w:rPr>
                <w:rFonts w:cstheme="minorHAnsi"/>
                <w:i/>
                <w:iCs/>
                <w:sz w:val="24"/>
                <w:szCs w:val="24"/>
              </w:rPr>
              <w:t>“The generation that I was a part of, it was very natural for everybody to spend their free time after school just outdoors on the hillside. everybody did it.”</w:t>
            </w:r>
          </w:p>
          <w:p w:rsidR="0046542D" w:rsidRPr="00263430" w:rsidRDefault="0046542D" w:rsidP="0046542D">
            <w:pPr>
              <w:pStyle w:val="ListParagraph"/>
              <w:numPr>
                <w:ilvl w:val="0"/>
                <w:numId w:val="21"/>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w:t>
            </w:r>
            <w:r w:rsidRPr="00263430">
              <w:rPr>
                <w:rFonts w:cstheme="minorHAnsi"/>
                <w:i/>
                <w:iCs/>
                <w:sz w:val="24"/>
                <w:szCs w:val="24"/>
              </w:rPr>
              <w:t>My generation was very aware of Japanese knotweed</w:t>
            </w:r>
            <w:r w:rsidRPr="00263430">
              <w:rPr>
                <w:rFonts w:cstheme="minorHAnsi"/>
                <w:sz w:val="24"/>
                <w:szCs w:val="24"/>
              </w:rPr>
              <w:t>”</w:t>
            </w:r>
          </w:p>
        </w:tc>
        <w:tc>
          <w:tcPr>
            <w:tcW w:w="2430" w:type="dxa"/>
          </w:tcPr>
          <w:p w:rsidR="0046542D" w:rsidRPr="00263430" w:rsidRDefault="0046542D" w:rsidP="0046542D">
            <w:pPr>
              <w:pStyle w:val="ListParagraph"/>
              <w:numPr>
                <w:ilvl w:val="0"/>
                <w:numId w:val="22"/>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 xml:space="preserve">“ </w:t>
            </w:r>
            <w:r w:rsidRPr="00263430">
              <w:rPr>
                <w:rFonts w:cstheme="minorHAnsi"/>
                <w:i/>
                <w:iCs/>
                <w:sz w:val="24"/>
                <w:szCs w:val="24"/>
              </w:rPr>
              <w:t xml:space="preserve">It hasn’t changed at all its always been negative” </w:t>
            </w:r>
          </w:p>
          <w:p w:rsidR="0046542D" w:rsidRPr="00263430" w:rsidRDefault="0046542D" w:rsidP="0046542D">
            <w:pPr>
              <w:pStyle w:val="ListParagraph"/>
              <w:numPr>
                <w:ilvl w:val="0"/>
                <w:numId w:val="22"/>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iCs/>
                <w:sz w:val="24"/>
                <w:szCs w:val="24"/>
              </w:rPr>
            </w:pPr>
            <w:r w:rsidRPr="00263430">
              <w:rPr>
                <w:rFonts w:cstheme="minorHAnsi"/>
                <w:i/>
                <w:iCs/>
                <w:sz w:val="24"/>
                <w:szCs w:val="24"/>
              </w:rPr>
              <w:t xml:space="preserve"> “I had happy childhood memories. It was in the garden and we used to make dens and pea-shooters out of it”</w:t>
            </w:r>
          </w:p>
          <w:p w:rsidR="0046542D" w:rsidRPr="00263430" w:rsidRDefault="0046542D" w:rsidP="0046542D">
            <w:p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46542D" w:rsidRPr="00263430" w:rsidTr="0046542D">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spacing w:line="276" w:lineRule="auto"/>
              <w:rPr>
                <w:rFonts w:cstheme="minorHAnsi"/>
                <w:i/>
                <w:sz w:val="24"/>
                <w:szCs w:val="24"/>
              </w:rPr>
            </w:pPr>
            <w:r w:rsidRPr="00263430">
              <w:rPr>
                <w:rFonts w:cstheme="minorHAnsi"/>
                <w:i/>
                <w:sz w:val="24"/>
                <w:szCs w:val="24"/>
              </w:rPr>
              <w:t>Management:</w:t>
            </w:r>
          </w:p>
          <w:p w:rsidR="0046542D" w:rsidRPr="00263430" w:rsidRDefault="0046542D" w:rsidP="0046542D">
            <w:pPr>
              <w:rPr>
                <w:rFonts w:cstheme="minorHAnsi"/>
                <w:sz w:val="24"/>
                <w:szCs w:val="24"/>
              </w:rPr>
            </w:pPr>
            <w:r w:rsidRPr="00263430">
              <w:rPr>
                <w:rFonts w:cstheme="minorHAnsi"/>
                <w:sz w:val="24"/>
                <w:szCs w:val="24"/>
              </w:rPr>
              <w:t>Do you think the damage, disruption and problems caused by knotweed are worse than other invasive plants such as Buddleia or Himalayan Balsam?</w:t>
            </w:r>
          </w:p>
        </w:tc>
        <w:tc>
          <w:tcPr>
            <w:tcW w:w="2579" w:type="dxa"/>
          </w:tcPr>
          <w:p w:rsidR="0046542D" w:rsidRPr="00263430" w:rsidRDefault="0046542D" w:rsidP="0046542D">
            <w:pPr>
              <w:pStyle w:val="ListParagraph"/>
              <w:numPr>
                <w:ilvl w:val="0"/>
                <w:numId w:val="27"/>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“All those invasive plants choke, and nothing will grow around them, they take the goodness out of the soil”</w:t>
            </w:r>
          </w:p>
          <w:p w:rsidR="0046542D" w:rsidRPr="00263430" w:rsidRDefault="0046542D" w:rsidP="0046542D">
            <w:pPr>
              <w:pStyle w:val="ListParagraph"/>
              <w:numPr>
                <w:ilvl w:val="0"/>
                <w:numId w:val="27"/>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sz w:val="24"/>
                <w:szCs w:val="24"/>
              </w:rPr>
              <w:t>“</w:t>
            </w:r>
            <w:r w:rsidRPr="00263430">
              <w:rPr>
                <w:rFonts w:cstheme="minorHAnsi"/>
                <w:i/>
                <w:iCs/>
                <w:sz w:val="24"/>
                <w:szCs w:val="24"/>
              </w:rPr>
              <w:t>I have a lovely Buddleia plant in my garden, and I am happy to have it there cause of the butterflies that come onto it”</w:t>
            </w:r>
          </w:p>
          <w:p w:rsidR="0046542D" w:rsidRPr="00263430" w:rsidRDefault="0046542D" w:rsidP="0046542D">
            <w:pPr>
              <w:pStyle w:val="ListParagraph"/>
              <w:numPr>
                <w:ilvl w:val="0"/>
                <w:numId w:val="27"/>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i/>
                <w:iCs/>
                <w:sz w:val="24"/>
                <w:szCs w:val="24"/>
              </w:rPr>
              <w:lastRenderedPageBreak/>
              <w:t xml:space="preserve">“With our work here with Rhododendrons with the National Trust, we have cut loads out and you can see that nothing grows were there were Rhododendrons” </w:t>
            </w:r>
          </w:p>
          <w:p w:rsidR="0046542D" w:rsidRPr="00263430" w:rsidRDefault="0046542D" w:rsidP="0046542D">
            <w:pPr>
              <w:pStyle w:val="ListParagraph"/>
              <w:numPr>
                <w:ilvl w:val="0"/>
                <w:numId w:val="27"/>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 I have never managed knotweed with the National Trust</w:t>
            </w:r>
          </w:p>
        </w:tc>
        <w:tc>
          <w:tcPr>
            <w:tcW w:w="2562" w:type="dxa"/>
          </w:tcPr>
          <w:p w:rsidR="0046542D" w:rsidRPr="00263430" w:rsidRDefault="0046542D" w:rsidP="0046542D">
            <w:pPr>
              <w:pStyle w:val="ListParagraph"/>
              <w:numPr>
                <w:ilvl w:val="0"/>
                <w:numId w:val="27"/>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 xml:space="preserve"> It is not considered a threat by the ordinary person </w:t>
            </w:r>
          </w:p>
          <w:p w:rsidR="0046542D" w:rsidRPr="00263430" w:rsidRDefault="0046542D" w:rsidP="0046542D">
            <w:pPr>
              <w:pStyle w:val="ListParagraph"/>
              <w:numPr>
                <w:ilvl w:val="0"/>
                <w:numId w:val="27"/>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The threat is from the effects on infrastructure/roads</w:t>
            </w:r>
          </w:p>
          <w:p w:rsidR="0046542D" w:rsidRPr="00263430" w:rsidRDefault="0046542D" w:rsidP="0046542D">
            <w:pPr>
              <w:pStyle w:val="ListParagraph"/>
              <w:numPr>
                <w:ilvl w:val="0"/>
                <w:numId w:val="27"/>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Balsam doesn’t affect properties to the extent of knotweed</w:t>
            </w:r>
          </w:p>
          <w:p w:rsidR="0046542D" w:rsidRPr="00263430" w:rsidRDefault="0046542D" w:rsidP="0046542D">
            <w:pPr>
              <w:pStyle w:val="ListParagraph"/>
              <w:numPr>
                <w:ilvl w:val="0"/>
                <w:numId w:val="27"/>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w:t>
            </w:r>
            <w:r w:rsidRPr="00263430">
              <w:rPr>
                <w:rFonts w:cstheme="minorHAnsi"/>
                <w:i/>
                <w:iCs/>
                <w:sz w:val="24"/>
                <w:szCs w:val="24"/>
              </w:rPr>
              <w:t xml:space="preserve">on that basis, it (knotweed) is probably going to </w:t>
            </w:r>
            <w:r w:rsidRPr="00263430">
              <w:rPr>
                <w:rFonts w:cstheme="minorHAnsi"/>
                <w:i/>
                <w:iCs/>
                <w:sz w:val="24"/>
                <w:szCs w:val="24"/>
              </w:rPr>
              <w:lastRenderedPageBreak/>
              <w:t>top the list of threats simply because of what’s happened in the last couple of years prior to that people didn’t know about it”</w:t>
            </w:r>
          </w:p>
          <w:p w:rsidR="0046542D" w:rsidRPr="00263430" w:rsidRDefault="0046542D" w:rsidP="0046542D">
            <w:p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2430" w:type="dxa"/>
          </w:tcPr>
          <w:p w:rsidR="0046542D" w:rsidRPr="00263430" w:rsidRDefault="0046542D" w:rsidP="0046542D">
            <w:pPr>
              <w:pStyle w:val="ListParagraph"/>
              <w:numPr>
                <w:ilvl w:val="0"/>
                <w:numId w:val="23"/>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lastRenderedPageBreak/>
              <w:t>“</w:t>
            </w:r>
            <w:r w:rsidRPr="00263430">
              <w:rPr>
                <w:rFonts w:cstheme="minorHAnsi"/>
                <w:i/>
                <w:iCs/>
                <w:sz w:val="24"/>
                <w:szCs w:val="24"/>
              </w:rPr>
              <w:t xml:space="preserve">I think it’s effects are on par with Himalayan balsam” </w:t>
            </w:r>
          </w:p>
          <w:p w:rsidR="0046542D" w:rsidRPr="00263430" w:rsidRDefault="0046542D" w:rsidP="0046542D">
            <w:pPr>
              <w:pStyle w:val="ListParagraph"/>
              <w:numPr>
                <w:ilvl w:val="0"/>
                <w:numId w:val="23"/>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Buddleia is easier to control</w:t>
            </w:r>
          </w:p>
          <w:p w:rsidR="0046542D" w:rsidRPr="00263430" w:rsidRDefault="0046542D" w:rsidP="0046542D">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Knotweed is more destructive to buildings than other IAPS</w:t>
            </w:r>
          </w:p>
        </w:tc>
      </w:tr>
      <w:tr w:rsidR="0046542D" w:rsidRPr="00263430" w:rsidTr="004654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rPr>
                <w:rFonts w:cstheme="minorHAnsi"/>
                <w:sz w:val="24"/>
                <w:szCs w:val="24"/>
              </w:rPr>
            </w:pPr>
            <w:r w:rsidRPr="00263430">
              <w:rPr>
                <w:rFonts w:cstheme="minorHAnsi"/>
                <w:sz w:val="24"/>
                <w:szCs w:val="24"/>
              </w:rPr>
              <w:t>To what extent do you agree that Swansea Council offers effective advice for managing knotweed?</w:t>
            </w:r>
          </w:p>
        </w:tc>
        <w:tc>
          <w:tcPr>
            <w:tcW w:w="2579" w:type="dxa"/>
          </w:tcPr>
          <w:p w:rsidR="0046542D" w:rsidRPr="00263430" w:rsidRDefault="0046542D" w:rsidP="0046542D">
            <w:pPr>
              <w:pStyle w:val="ListParagraph"/>
              <w:numPr>
                <w:ilvl w:val="0"/>
                <w:numId w:val="91"/>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w:t>
            </w:r>
            <w:r w:rsidRPr="00263430">
              <w:rPr>
                <w:rFonts w:cstheme="minorHAnsi"/>
                <w:i/>
                <w:iCs/>
                <w:sz w:val="24"/>
                <w:szCs w:val="24"/>
              </w:rPr>
              <w:t xml:space="preserve">I have no experience in dealing with the council therefore I cannot answer this question” </w:t>
            </w:r>
          </w:p>
        </w:tc>
        <w:tc>
          <w:tcPr>
            <w:tcW w:w="2562" w:type="dxa"/>
          </w:tcPr>
          <w:p w:rsidR="0046542D" w:rsidRPr="00263430" w:rsidRDefault="0046542D" w:rsidP="0046542D">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 xml:space="preserve">Has indirect experience in dealing with council </w:t>
            </w:r>
          </w:p>
          <w:p w:rsidR="0046542D" w:rsidRPr="00263430" w:rsidRDefault="0046542D" w:rsidP="0046542D">
            <w:pPr>
              <w:pStyle w:val="ListParagraph"/>
              <w:numPr>
                <w:ilvl w:val="0"/>
                <w:numId w:val="28"/>
              </w:numPr>
              <w:spacing w:line="276" w:lineRule="auto"/>
              <w:cnfStyle w:val="000000100000" w:firstRow="0" w:lastRow="0" w:firstColumn="0" w:lastColumn="0" w:oddVBand="0" w:evenVBand="0" w:oddHBand="1" w:evenHBand="0" w:firstRowFirstColumn="0" w:firstRowLastColumn="0" w:lastRowFirstColumn="0" w:lastRowLastColumn="0"/>
              <w:rPr>
                <w:rFonts w:cstheme="minorHAnsi"/>
                <w:i/>
                <w:iCs/>
                <w:sz w:val="24"/>
                <w:szCs w:val="24"/>
              </w:rPr>
            </w:pPr>
            <w:r w:rsidRPr="00263430">
              <w:rPr>
                <w:rFonts w:cstheme="minorHAnsi"/>
                <w:i/>
                <w:iCs/>
                <w:sz w:val="24"/>
                <w:szCs w:val="24"/>
              </w:rPr>
              <w:t>“I do know they have a knotweed team with a knotweed officer, I don’t know if they still have one?”</w:t>
            </w:r>
          </w:p>
          <w:p w:rsidR="0046542D" w:rsidRPr="00263430" w:rsidRDefault="0046542D" w:rsidP="0046542D">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c>
          <w:tcPr>
            <w:tcW w:w="2430" w:type="dxa"/>
          </w:tcPr>
          <w:p w:rsidR="0046542D" w:rsidRPr="00263430" w:rsidRDefault="0046542D" w:rsidP="0046542D">
            <w:pPr>
              <w:pStyle w:val="ListParagraph"/>
              <w:numPr>
                <w:ilvl w:val="0"/>
                <w:numId w:val="24"/>
              </w:numPr>
              <w:spacing w:line="276"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sz w:val="24"/>
                <w:szCs w:val="24"/>
              </w:rPr>
              <w:t xml:space="preserve">No experience in dealing with the council </w:t>
            </w:r>
          </w:p>
          <w:p w:rsidR="0046542D" w:rsidRPr="00263430" w:rsidRDefault="0046542D" w:rsidP="0046542D">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63430">
              <w:rPr>
                <w:rFonts w:cstheme="minorHAnsi"/>
                <w:i/>
                <w:iCs/>
                <w:sz w:val="24"/>
                <w:szCs w:val="24"/>
              </w:rPr>
              <w:t>“ There is a gardener who tends to one of my neighbours’ houses who is registered to control knotweed”</w:t>
            </w:r>
          </w:p>
        </w:tc>
      </w:tr>
      <w:tr w:rsidR="0046542D" w:rsidRPr="00263430" w:rsidTr="0046542D">
        <w:tc>
          <w:tcPr>
            <w:cnfStyle w:val="001000000000" w:firstRow="0" w:lastRow="0" w:firstColumn="1" w:lastColumn="0" w:oddVBand="0" w:evenVBand="0" w:oddHBand="0" w:evenHBand="0" w:firstRowFirstColumn="0" w:firstRowLastColumn="0" w:lastRowFirstColumn="0" w:lastRowLastColumn="0"/>
            <w:tcW w:w="1638" w:type="dxa"/>
          </w:tcPr>
          <w:p w:rsidR="0046542D" w:rsidRPr="00263430" w:rsidRDefault="0046542D" w:rsidP="0046542D">
            <w:pPr>
              <w:rPr>
                <w:rFonts w:cstheme="minorHAnsi"/>
                <w:sz w:val="24"/>
                <w:szCs w:val="24"/>
              </w:rPr>
            </w:pPr>
            <w:r w:rsidRPr="00263430">
              <w:rPr>
                <w:rFonts w:cstheme="minorHAnsi"/>
                <w:sz w:val="24"/>
                <w:szCs w:val="24"/>
              </w:rPr>
              <w:t>To what extent do you agree that knotweed is generally managed effectively in Swansea?</w:t>
            </w:r>
          </w:p>
        </w:tc>
        <w:tc>
          <w:tcPr>
            <w:tcW w:w="2579" w:type="dxa"/>
          </w:tcPr>
          <w:p w:rsidR="0046542D" w:rsidRPr="00263430" w:rsidRDefault="0046542D" w:rsidP="0046542D">
            <w:pPr>
              <w:pStyle w:val="ListParagraph"/>
              <w:numPr>
                <w:ilvl w:val="0"/>
                <w:numId w:val="30"/>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i/>
                <w:iCs/>
                <w:sz w:val="24"/>
                <w:szCs w:val="24"/>
              </w:rPr>
              <w:t>“There are areas where it is being professionally managed”</w:t>
            </w:r>
          </w:p>
          <w:p w:rsidR="0046542D" w:rsidRPr="00263430" w:rsidRDefault="0046542D" w:rsidP="0046542D">
            <w:pPr>
              <w:pStyle w:val="ListParagraph"/>
              <w:numPr>
                <w:ilvl w:val="0"/>
                <w:numId w:val="29"/>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Not too aware of the effectiveness of management </w:t>
            </w:r>
          </w:p>
          <w:p w:rsidR="0046542D" w:rsidRPr="00263430" w:rsidRDefault="0046542D" w:rsidP="0046542D">
            <w:pPr>
              <w:pStyle w:val="ListParagraph"/>
              <w:numPr>
                <w:ilvl w:val="0"/>
                <w:numId w:val="29"/>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i/>
                <w:iCs/>
                <w:sz w:val="24"/>
                <w:szCs w:val="24"/>
              </w:rPr>
              <w:t>“I know where I used to work I drove past a church yard in Mynydd Fach near Moriston way, there was a load of knotweed there, they eradicated it from the churchyard”</w:t>
            </w:r>
          </w:p>
          <w:p w:rsidR="0046542D" w:rsidRPr="00263430" w:rsidRDefault="0046542D" w:rsidP="0046542D">
            <w:pPr>
              <w:pStyle w:val="ListParagraph"/>
              <w:numPr>
                <w:ilvl w:val="0"/>
                <w:numId w:val="29"/>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sz w:val="24"/>
                <w:szCs w:val="24"/>
              </w:rPr>
              <w:lastRenderedPageBreak/>
              <w:t>The council lacks the manpower/funding</w:t>
            </w:r>
          </w:p>
        </w:tc>
        <w:tc>
          <w:tcPr>
            <w:tcW w:w="2562" w:type="dxa"/>
          </w:tcPr>
          <w:p w:rsidR="0046542D" w:rsidRPr="00263430" w:rsidRDefault="0046542D" w:rsidP="0046542D">
            <w:pPr>
              <w:pStyle w:val="ListParagraph"/>
              <w:numPr>
                <w:ilvl w:val="0"/>
                <w:numId w:val="92"/>
              </w:numPr>
              <w:spacing w:line="276" w:lineRule="auto"/>
              <w:jc w:val="both"/>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i/>
                <w:iCs/>
                <w:sz w:val="24"/>
                <w:szCs w:val="24"/>
              </w:rPr>
              <w:lastRenderedPageBreak/>
              <w:t>“There are parts of Swansea where I have driven around where its’ really prevalent”</w:t>
            </w:r>
          </w:p>
          <w:p w:rsidR="0046542D" w:rsidRPr="00263430" w:rsidRDefault="0046542D" w:rsidP="0046542D">
            <w:pPr>
              <w:pStyle w:val="ListParagraph"/>
              <w:numPr>
                <w:ilvl w:val="0"/>
                <w:numId w:val="92"/>
              </w:numPr>
              <w:spacing w:line="276" w:lineRule="auto"/>
              <w:jc w:val="both"/>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i/>
                <w:iCs/>
                <w:sz w:val="24"/>
                <w:szCs w:val="24"/>
              </w:rPr>
              <w:t>“They have a knotweed control team, for all I know it would be ten times as worse”</w:t>
            </w:r>
          </w:p>
          <w:p w:rsidR="0046542D" w:rsidRPr="00263430" w:rsidRDefault="0046542D" w:rsidP="0046542D">
            <w:pPr>
              <w:pStyle w:val="ListParagraph"/>
              <w:numPr>
                <w:ilvl w:val="0"/>
                <w:numId w:val="92"/>
              </w:numPr>
              <w:spacing w:line="276" w:lineRule="auto"/>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263430">
              <w:rPr>
                <w:rFonts w:cstheme="minorHAnsi"/>
                <w:sz w:val="24"/>
                <w:szCs w:val="24"/>
              </w:rPr>
              <w:t>The council lacks the manpower/funding</w:t>
            </w:r>
          </w:p>
          <w:p w:rsidR="0046542D" w:rsidRPr="00263430" w:rsidRDefault="0046542D" w:rsidP="0046542D">
            <w:pPr>
              <w:pStyle w:val="ListParagraph"/>
              <w:numPr>
                <w:ilvl w:val="0"/>
                <w:numId w:val="92"/>
              </w:num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I Would rate the effectiveness of management as 5/10 </w:t>
            </w:r>
          </w:p>
        </w:tc>
        <w:tc>
          <w:tcPr>
            <w:tcW w:w="2430" w:type="dxa"/>
          </w:tcPr>
          <w:p w:rsidR="0046542D" w:rsidRPr="00263430" w:rsidRDefault="0046542D" w:rsidP="0046542D">
            <w:pPr>
              <w:pStyle w:val="ListParagraph"/>
              <w:numPr>
                <w:ilvl w:val="0"/>
                <w:numId w:val="92"/>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“The amount of knotweed in Swansea is far less than 20 years ago”</w:t>
            </w:r>
          </w:p>
          <w:p w:rsidR="0046542D" w:rsidRPr="00263430" w:rsidRDefault="0046542D" w:rsidP="0046542D">
            <w:pPr>
              <w:pStyle w:val="ListParagraph"/>
              <w:numPr>
                <w:ilvl w:val="0"/>
                <w:numId w:val="92"/>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6/10 in terms of effectiveness </w:t>
            </w:r>
          </w:p>
          <w:p w:rsidR="0046542D" w:rsidRPr="00263430" w:rsidRDefault="0046542D" w:rsidP="0046542D">
            <w:pPr>
              <w:pStyle w:val="ListParagraph"/>
              <w:numPr>
                <w:ilvl w:val="0"/>
                <w:numId w:val="92"/>
              </w:numPr>
              <w:spacing w:line="276"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263430">
              <w:rPr>
                <w:rFonts w:cstheme="minorHAnsi"/>
                <w:sz w:val="24"/>
                <w:szCs w:val="24"/>
              </w:rPr>
              <w:t xml:space="preserve">No complaints </w:t>
            </w:r>
          </w:p>
          <w:p w:rsidR="0046542D" w:rsidRPr="00263430" w:rsidRDefault="0046542D" w:rsidP="0046542D">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bl>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263430" w:rsidRDefault="00263430" w:rsidP="001802A4">
      <w:pPr>
        <w:pStyle w:val="NormalWeb"/>
        <w:rPr>
          <w:rFonts w:asciiTheme="minorHAnsi" w:hAnsiTheme="minorHAnsi" w:cstheme="minorHAnsi"/>
          <w:b/>
        </w:rPr>
      </w:pPr>
    </w:p>
    <w:p w:rsidR="001802A4" w:rsidRDefault="0046542D" w:rsidP="001802A4">
      <w:pPr>
        <w:pStyle w:val="NormalWeb"/>
        <w:rPr>
          <w:rFonts w:asciiTheme="minorHAnsi" w:hAnsiTheme="minorHAnsi" w:cstheme="minorHAnsi"/>
          <w:b/>
        </w:rPr>
      </w:pPr>
      <w:r>
        <w:rPr>
          <w:rFonts w:asciiTheme="minorHAnsi" w:hAnsiTheme="minorHAnsi" w:cstheme="minorHAnsi"/>
          <w:b/>
        </w:rPr>
        <w:lastRenderedPageBreak/>
        <w:t>A</w:t>
      </w:r>
      <w:r w:rsidR="001802A4">
        <w:rPr>
          <w:rFonts w:asciiTheme="minorHAnsi" w:hAnsiTheme="minorHAnsi" w:cstheme="minorHAnsi"/>
          <w:b/>
        </w:rPr>
        <w:t xml:space="preserve">ppendix E: Online questionnaire scorecard </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Which organisation do you volunteer with in the City and County of Swansea? </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The Environment Centre for Swansea = 1</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Singleton Botanical Gardens/Clyne = 2</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Swansea Community farm = 3</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City Allotments or Gardening Club = 4</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Killay Marsh Nature Reserve = 5</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The National Trust = 6</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Penllergaer Woods = 7</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Down to Earth Project = 8</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Babell Graveyard Project = 9</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Rosehill Quarry Group = 10</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Coeden Fach = 11</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NBGW = 12</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Gower Society = 13</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Friends of White Rock = 14</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Friends of Swansea Vale Nature Reserve = 15</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TSD Environment Society = 16</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Parks Department = 17</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I am a woodland owner and member of swog = 19</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Godrergraig park = 20</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Observer = 21</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Swansea Ramblers = 22</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RSPB = 23</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rPr>
        <w:t>Swansea Council = 24</w:t>
      </w:r>
    </w:p>
    <w:p w:rsidR="007C292D" w:rsidRPr="00FF6C4A" w:rsidRDefault="007C292D" w:rsidP="000C29AF">
      <w:pPr>
        <w:pStyle w:val="NormalWeb"/>
        <w:numPr>
          <w:ilvl w:val="0"/>
          <w:numId w:val="46"/>
        </w:numPr>
        <w:rPr>
          <w:rFonts w:asciiTheme="minorHAnsi" w:hAnsiTheme="minorHAnsi" w:cstheme="minorHAnsi"/>
        </w:rPr>
      </w:pPr>
      <w:r w:rsidRPr="00FF6C4A">
        <w:rPr>
          <w:rFonts w:asciiTheme="minorHAnsi" w:hAnsiTheme="minorHAnsi" w:cstheme="minorHAnsi"/>
          <w:color w:val="333333"/>
        </w:rPr>
        <w:t>None = 0</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What is your age group? </w:t>
      </w:r>
    </w:p>
    <w:p w:rsidR="007C292D" w:rsidRPr="00FF6C4A" w:rsidRDefault="007C292D" w:rsidP="000C29AF">
      <w:pPr>
        <w:pStyle w:val="NormalWeb"/>
        <w:numPr>
          <w:ilvl w:val="0"/>
          <w:numId w:val="47"/>
        </w:numPr>
        <w:rPr>
          <w:rFonts w:asciiTheme="minorHAnsi" w:hAnsiTheme="minorHAnsi" w:cstheme="minorHAnsi"/>
        </w:rPr>
      </w:pPr>
      <w:r w:rsidRPr="00FF6C4A">
        <w:rPr>
          <w:rFonts w:asciiTheme="minorHAnsi" w:hAnsiTheme="minorHAnsi" w:cstheme="minorHAnsi"/>
        </w:rPr>
        <w:t>18 to 24 = 1</w:t>
      </w:r>
    </w:p>
    <w:p w:rsidR="007C292D" w:rsidRPr="00FF6C4A" w:rsidRDefault="007C292D" w:rsidP="000C29AF">
      <w:pPr>
        <w:pStyle w:val="NormalWeb"/>
        <w:numPr>
          <w:ilvl w:val="0"/>
          <w:numId w:val="47"/>
        </w:numPr>
        <w:rPr>
          <w:rFonts w:asciiTheme="minorHAnsi" w:hAnsiTheme="minorHAnsi" w:cstheme="minorHAnsi"/>
        </w:rPr>
      </w:pPr>
      <w:r w:rsidRPr="00FF6C4A">
        <w:rPr>
          <w:rFonts w:asciiTheme="minorHAnsi" w:hAnsiTheme="minorHAnsi" w:cstheme="minorHAnsi"/>
        </w:rPr>
        <w:t>25 to 34 = 2</w:t>
      </w:r>
    </w:p>
    <w:p w:rsidR="007C292D" w:rsidRPr="00FF6C4A" w:rsidRDefault="007C292D" w:rsidP="000C29AF">
      <w:pPr>
        <w:pStyle w:val="NormalWeb"/>
        <w:numPr>
          <w:ilvl w:val="0"/>
          <w:numId w:val="47"/>
        </w:numPr>
        <w:rPr>
          <w:rFonts w:asciiTheme="minorHAnsi" w:hAnsiTheme="minorHAnsi" w:cstheme="minorHAnsi"/>
        </w:rPr>
      </w:pPr>
      <w:r w:rsidRPr="00FF6C4A">
        <w:rPr>
          <w:rFonts w:asciiTheme="minorHAnsi" w:hAnsiTheme="minorHAnsi" w:cstheme="minorHAnsi"/>
        </w:rPr>
        <w:t>35 to 44 = 3</w:t>
      </w:r>
    </w:p>
    <w:p w:rsidR="007C292D" w:rsidRPr="00FF6C4A" w:rsidRDefault="007C292D" w:rsidP="000C29AF">
      <w:pPr>
        <w:pStyle w:val="NormalWeb"/>
        <w:numPr>
          <w:ilvl w:val="0"/>
          <w:numId w:val="47"/>
        </w:numPr>
        <w:rPr>
          <w:rFonts w:asciiTheme="minorHAnsi" w:hAnsiTheme="minorHAnsi" w:cstheme="minorHAnsi"/>
        </w:rPr>
      </w:pPr>
      <w:r w:rsidRPr="00FF6C4A">
        <w:rPr>
          <w:rFonts w:asciiTheme="minorHAnsi" w:hAnsiTheme="minorHAnsi" w:cstheme="minorHAnsi"/>
        </w:rPr>
        <w:t>45 to 54 = 4</w:t>
      </w:r>
    </w:p>
    <w:p w:rsidR="007C292D" w:rsidRPr="00FF6C4A" w:rsidRDefault="007C292D" w:rsidP="000C29AF">
      <w:pPr>
        <w:pStyle w:val="NormalWeb"/>
        <w:numPr>
          <w:ilvl w:val="0"/>
          <w:numId w:val="47"/>
        </w:numPr>
        <w:rPr>
          <w:rFonts w:asciiTheme="minorHAnsi" w:hAnsiTheme="minorHAnsi" w:cstheme="minorHAnsi"/>
        </w:rPr>
      </w:pPr>
      <w:r w:rsidRPr="00FF6C4A">
        <w:rPr>
          <w:rFonts w:asciiTheme="minorHAnsi" w:hAnsiTheme="minorHAnsi" w:cstheme="minorHAnsi"/>
        </w:rPr>
        <w:t>55 to 64 = 5</w:t>
      </w:r>
    </w:p>
    <w:p w:rsidR="007C292D" w:rsidRPr="00FF6C4A" w:rsidRDefault="007C292D" w:rsidP="000C29AF">
      <w:pPr>
        <w:pStyle w:val="NormalWeb"/>
        <w:numPr>
          <w:ilvl w:val="0"/>
          <w:numId w:val="47"/>
        </w:numPr>
        <w:rPr>
          <w:rFonts w:asciiTheme="minorHAnsi" w:hAnsiTheme="minorHAnsi" w:cstheme="minorHAnsi"/>
        </w:rPr>
      </w:pPr>
      <w:r w:rsidRPr="00FF6C4A">
        <w:rPr>
          <w:rFonts w:asciiTheme="minorHAnsi" w:hAnsiTheme="minorHAnsi" w:cstheme="minorHAnsi"/>
        </w:rPr>
        <w:t>65 or above = 6</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How would you describe your gender? </w:t>
      </w:r>
    </w:p>
    <w:p w:rsidR="007C292D" w:rsidRPr="00FF6C4A" w:rsidRDefault="007C292D" w:rsidP="000C29AF">
      <w:pPr>
        <w:pStyle w:val="NormalWeb"/>
        <w:numPr>
          <w:ilvl w:val="0"/>
          <w:numId w:val="110"/>
        </w:numPr>
        <w:rPr>
          <w:rFonts w:asciiTheme="minorHAnsi" w:hAnsiTheme="minorHAnsi" w:cstheme="minorHAnsi"/>
        </w:rPr>
      </w:pPr>
      <w:r w:rsidRPr="00FF6C4A">
        <w:rPr>
          <w:rFonts w:asciiTheme="minorHAnsi" w:hAnsiTheme="minorHAnsi" w:cstheme="minorHAnsi"/>
        </w:rPr>
        <w:t>Male = 1</w:t>
      </w:r>
    </w:p>
    <w:p w:rsidR="007C292D" w:rsidRPr="00FF6C4A" w:rsidRDefault="007C292D" w:rsidP="000C29AF">
      <w:pPr>
        <w:pStyle w:val="NormalWeb"/>
        <w:numPr>
          <w:ilvl w:val="0"/>
          <w:numId w:val="110"/>
        </w:numPr>
        <w:rPr>
          <w:rFonts w:asciiTheme="minorHAnsi" w:hAnsiTheme="minorHAnsi" w:cstheme="minorHAnsi"/>
        </w:rPr>
      </w:pPr>
      <w:r w:rsidRPr="00FF6C4A">
        <w:rPr>
          <w:rFonts w:asciiTheme="minorHAnsi" w:hAnsiTheme="minorHAnsi" w:cstheme="minorHAnsi"/>
        </w:rPr>
        <w:t>Female = 2</w:t>
      </w:r>
    </w:p>
    <w:p w:rsidR="007C292D" w:rsidRPr="00FF6C4A" w:rsidRDefault="007C292D" w:rsidP="000C29AF">
      <w:pPr>
        <w:pStyle w:val="NormalWeb"/>
        <w:numPr>
          <w:ilvl w:val="0"/>
          <w:numId w:val="110"/>
        </w:numPr>
        <w:rPr>
          <w:rFonts w:asciiTheme="minorHAnsi" w:hAnsiTheme="minorHAnsi" w:cstheme="minorHAnsi"/>
        </w:rPr>
      </w:pPr>
      <w:r w:rsidRPr="00FF6C4A">
        <w:rPr>
          <w:rFonts w:asciiTheme="minorHAnsi" w:hAnsiTheme="minorHAnsi" w:cstheme="minorHAnsi"/>
        </w:rPr>
        <w:t>Prefer not to say = 3</w:t>
      </w:r>
    </w:p>
    <w:p w:rsidR="007C292D" w:rsidRDefault="007C292D" w:rsidP="000C29AF">
      <w:pPr>
        <w:pStyle w:val="NormalWeb"/>
        <w:numPr>
          <w:ilvl w:val="0"/>
          <w:numId w:val="110"/>
        </w:numPr>
        <w:rPr>
          <w:rFonts w:asciiTheme="minorHAnsi" w:hAnsiTheme="minorHAnsi" w:cstheme="minorHAnsi"/>
        </w:rPr>
      </w:pPr>
      <w:r w:rsidRPr="00FF6C4A">
        <w:rPr>
          <w:rFonts w:asciiTheme="minorHAnsi" w:hAnsiTheme="minorHAnsi" w:cstheme="minorHAnsi"/>
        </w:rPr>
        <w:t>Non-Binary = 4</w:t>
      </w:r>
    </w:p>
    <w:p w:rsidR="005B7163" w:rsidRPr="00FF6C4A" w:rsidRDefault="005B7163" w:rsidP="005B7163">
      <w:pPr>
        <w:pStyle w:val="NormalWeb"/>
        <w:rPr>
          <w:rFonts w:asciiTheme="minorHAnsi" w:hAnsiTheme="minorHAnsi" w:cstheme="minorHAnsi"/>
        </w:rPr>
      </w:pP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lastRenderedPageBreak/>
        <w:t xml:space="preserve">Please select your ethnic group. </w:t>
      </w:r>
    </w:p>
    <w:p w:rsidR="007C292D" w:rsidRPr="00FF6C4A" w:rsidRDefault="007C292D" w:rsidP="000C29AF">
      <w:pPr>
        <w:pStyle w:val="NormalWeb"/>
        <w:numPr>
          <w:ilvl w:val="0"/>
          <w:numId w:val="48"/>
        </w:numPr>
        <w:rPr>
          <w:rFonts w:asciiTheme="minorHAnsi" w:hAnsiTheme="minorHAnsi" w:cstheme="minorHAnsi"/>
        </w:rPr>
      </w:pPr>
      <w:r w:rsidRPr="00FF6C4A">
        <w:rPr>
          <w:rFonts w:asciiTheme="minorHAnsi" w:hAnsiTheme="minorHAnsi" w:cstheme="minorHAnsi"/>
        </w:rPr>
        <w:t>White = 1</w:t>
      </w:r>
    </w:p>
    <w:p w:rsidR="007C292D" w:rsidRPr="00FF6C4A" w:rsidRDefault="007C292D" w:rsidP="000C29AF">
      <w:pPr>
        <w:pStyle w:val="NormalWeb"/>
        <w:numPr>
          <w:ilvl w:val="0"/>
          <w:numId w:val="48"/>
        </w:numPr>
        <w:rPr>
          <w:rFonts w:asciiTheme="minorHAnsi" w:hAnsiTheme="minorHAnsi" w:cstheme="minorHAnsi"/>
        </w:rPr>
      </w:pPr>
      <w:r w:rsidRPr="00FF6C4A">
        <w:rPr>
          <w:rFonts w:asciiTheme="minorHAnsi" w:hAnsiTheme="minorHAnsi" w:cstheme="minorHAnsi"/>
        </w:rPr>
        <w:t>Mixed/ multiple ethnic groups = 2</w:t>
      </w:r>
    </w:p>
    <w:p w:rsidR="007C292D" w:rsidRPr="00FF6C4A" w:rsidRDefault="007C292D" w:rsidP="000C29AF">
      <w:pPr>
        <w:pStyle w:val="NormalWeb"/>
        <w:numPr>
          <w:ilvl w:val="0"/>
          <w:numId w:val="48"/>
        </w:numPr>
        <w:rPr>
          <w:rFonts w:asciiTheme="minorHAnsi" w:hAnsiTheme="minorHAnsi" w:cstheme="minorHAnsi"/>
        </w:rPr>
      </w:pPr>
      <w:r w:rsidRPr="00FF6C4A">
        <w:rPr>
          <w:rFonts w:asciiTheme="minorHAnsi" w:hAnsiTheme="minorHAnsi" w:cstheme="minorHAnsi"/>
        </w:rPr>
        <w:t>Asian/Asian British = 3</w:t>
      </w:r>
    </w:p>
    <w:p w:rsidR="007C292D" w:rsidRPr="00FF6C4A" w:rsidRDefault="007C292D" w:rsidP="000C29AF">
      <w:pPr>
        <w:pStyle w:val="NormalWeb"/>
        <w:numPr>
          <w:ilvl w:val="0"/>
          <w:numId w:val="48"/>
        </w:numPr>
        <w:rPr>
          <w:rFonts w:asciiTheme="minorHAnsi" w:hAnsiTheme="minorHAnsi" w:cstheme="minorHAnsi"/>
        </w:rPr>
      </w:pPr>
      <w:r w:rsidRPr="00FF6C4A">
        <w:rPr>
          <w:rFonts w:asciiTheme="minorHAnsi" w:hAnsiTheme="minorHAnsi" w:cstheme="minorHAnsi"/>
        </w:rPr>
        <w:t>Black/African/Caribbean/Black British = 4</w:t>
      </w:r>
    </w:p>
    <w:p w:rsidR="007C292D" w:rsidRPr="00FF6C4A" w:rsidRDefault="007C292D" w:rsidP="000C29AF">
      <w:pPr>
        <w:pStyle w:val="NormalWeb"/>
        <w:numPr>
          <w:ilvl w:val="0"/>
          <w:numId w:val="48"/>
        </w:numPr>
        <w:rPr>
          <w:rFonts w:asciiTheme="minorHAnsi" w:hAnsiTheme="minorHAnsi" w:cstheme="minorHAnsi"/>
        </w:rPr>
      </w:pPr>
      <w:r w:rsidRPr="00FF6C4A">
        <w:rPr>
          <w:rFonts w:asciiTheme="minorHAnsi" w:hAnsiTheme="minorHAnsi" w:cstheme="minorHAnsi"/>
        </w:rPr>
        <w:t>Other ethnic group = 5</w:t>
      </w:r>
    </w:p>
    <w:p w:rsidR="007C292D" w:rsidRPr="00FF6C4A" w:rsidRDefault="007C292D" w:rsidP="000C29AF">
      <w:pPr>
        <w:pStyle w:val="NormalWeb"/>
        <w:numPr>
          <w:ilvl w:val="0"/>
          <w:numId w:val="48"/>
        </w:numPr>
        <w:rPr>
          <w:rFonts w:asciiTheme="minorHAnsi" w:hAnsiTheme="minorHAnsi" w:cstheme="minorHAnsi"/>
        </w:rPr>
      </w:pPr>
      <w:r w:rsidRPr="00FF6C4A">
        <w:rPr>
          <w:rFonts w:asciiTheme="minorHAnsi" w:hAnsiTheme="minorHAnsi" w:cstheme="minorHAnsi"/>
        </w:rPr>
        <w:t>Prefer not to disclose = 6</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Describe your main occupation? </w:t>
      </w:r>
    </w:p>
    <w:p w:rsidR="007C292D" w:rsidRPr="00FF6C4A" w:rsidRDefault="007C292D" w:rsidP="000C29AF">
      <w:pPr>
        <w:pStyle w:val="NormalWeb"/>
        <w:numPr>
          <w:ilvl w:val="0"/>
          <w:numId w:val="111"/>
        </w:numPr>
        <w:rPr>
          <w:rFonts w:asciiTheme="minorHAnsi" w:hAnsiTheme="minorHAnsi" w:cstheme="minorHAnsi"/>
        </w:rPr>
      </w:pPr>
      <w:r w:rsidRPr="00FF6C4A">
        <w:rPr>
          <w:rFonts w:asciiTheme="minorHAnsi" w:hAnsiTheme="minorHAnsi" w:cstheme="minorHAnsi"/>
        </w:rPr>
        <w:t>Retired = 1</w:t>
      </w:r>
    </w:p>
    <w:p w:rsidR="007C292D" w:rsidRPr="00FF6C4A" w:rsidRDefault="007C292D" w:rsidP="000C29AF">
      <w:pPr>
        <w:pStyle w:val="NormalWeb"/>
        <w:numPr>
          <w:ilvl w:val="0"/>
          <w:numId w:val="111"/>
        </w:numPr>
        <w:rPr>
          <w:rFonts w:asciiTheme="minorHAnsi" w:hAnsiTheme="minorHAnsi" w:cstheme="minorHAnsi"/>
        </w:rPr>
      </w:pPr>
      <w:r w:rsidRPr="00FF6C4A">
        <w:rPr>
          <w:rFonts w:asciiTheme="minorHAnsi" w:hAnsiTheme="minorHAnsi" w:cstheme="minorHAnsi"/>
        </w:rPr>
        <w:t>Student = 2</w:t>
      </w:r>
    </w:p>
    <w:p w:rsidR="007C292D" w:rsidRPr="00FF6C4A" w:rsidRDefault="007C292D" w:rsidP="000C29AF">
      <w:pPr>
        <w:pStyle w:val="NormalWeb"/>
        <w:numPr>
          <w:ilvl w:val="0"/>
          <w:numId w:val="111"/>
        </w:numPr>
        <w:rPr>
          <w:rFonts w:asciiTheme="minorHAnsi" w:hAnsiTheme="minorHAnsi" w:cstheme="minorHAnsi"/>
        </w:rPr>
      </w:pPr>
      <w:r w:rsidRPr="00FF6C4A">
        <w:rPr>
          <w:rFonts w:asciiTheme="minorHAnsi" w:hAnsiTheme="minorHAnsi" w:cstheme="minorHAnsi"/>
        </w:rPr>
        <w:t>Employed (private or public sector) = 3</w:t>
      </w:r>
    </w:p>
    <w:p w:rsidR="007C292D" w:rsidRPr="00FF6C4A" w:rsidRDefault="007C292D" w:rsidP="000C29AF">
      <w:pPr>
        <w:pStyle w:val="NormalWeb"/>
        <w:numPr>
          <w:ilvl w:val="0"/>
          <w:numId w:val="111"/>
        </w:numPr>
        <w:rPr>
          <w:rFonts w:asciiTheme="minorHAnsi" w:hAnsiTheme="minorHAnsi" w:cstheme="minorHAnsi"/>
        </w:rPr>
      </w:pPr>
      <w:r w:rsidRPr="00FF6C4A">
        <w:rPr>
          <w:rFonts w:asciiTheme="minorHAnsi" w:hAnsiTheme="minorHAnsi" w:cstheme="minorHAnsi"/>
        </w:rPr>
        <w:t>Conservation volunteer = 4</w:t>
      </w:r>
    </w:p>
    <w:p w:rsidR="007C292D" w:rsidRPr="00FF6C4A" w:rsidRDefault="007C292D" w:rsidP="000C29AF">
      <w:pPr>
        <w:pStyle w:val="NormalWeb"/>
        <w:numPr>
          <w:ilvl w:val="0"/>
          <w:numId w:val="111"/>
        </w:numPr>
        <w:rPr>
          <w:rFonts w:asciiTheme="minorHAnsi" w:hAnsiTheme="minorHAnsi" w:cstheme="minorHAnsi"/>
        </w:rPr>
      </w:pPr>
      <w:r w:rsidRPr="00FF6C4A">
        <w:rPr>
          <w:rFonts w:asciiTheme="minorHAnsi" w:hAnsiTheme="minorHAnsi" w:cstheme="minorHAnsi"/>
        </w:rPr>
        <w:t>Employed (environmental sector) = 5</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On average how many hours do you spend in the natural environment per week? (including any volunteering activities) </w:t>
      </w:r>
    </w:p>
    <w:p w:rsidR="007C292D" w:rsidRPr="00FF6C4A" w:rsidRDefault="007C292D" w:rsidP="000C29AF">
      <w:pPr>
        <w:pStyle w:val="NormalWeb"/>
        <w:numPr>
          <w:ilvl w:val="0"/>
          <w:numId w:val="49"/>
        </w:numPr>
        <w:rPr>
          <w:rFonts w:asciiTheme="minorHAnsi" w:hAnsiTheme="minorHAnsi" w:cstheme="minorHAnsi"/>
        </w:rPr>
      </w:pPr>
      <w:r w:rsidRPr="00FF6C4A">
        <w:rPr>
          <w:rFonts w:asciiTheme="minorHAnsi" w:hAnsiTheme="minorHAnsi" w:cstheme="minorHAnsi"/>
        </w:rPr>
        <w:t>0 - 5 hours = 1</w:t>
      </w:r>
    </w:p>
    <w:p w:rsidR="007C292D" w:rsidRPr="00FF6C4A" w:rsidRDefault="007C292D" w:rsidP="000C29AF">
      <w:pPr>
        <w:pStyle w:val="NormalWeb"/>
        <w:numPr>
          <w:ilvl w:val="0"/>
          <w:numId w:val="49"/>
        </w:numPr>
        <w:rPr>
          <w:rFonts w:asciiTheme="minorHAnsi" w:hAnsiTheme="minorHAnsi" w:cstheme="minorHAnsi"/>
        </w:rPr>
      </w:pPr>
      <w:r w:rsidRPr="00FF6C4A">
        <w:rPr>
          <w:rFonts w:asciiTheme="minorHAnsi" w:hAnsiTheme="minorHAnsi" w:cstheme="minorHAnsi"/>
        </w:rPr>
        <w:t>6 - 10 hours = 2</w:t>
      </w:r>
    </w:p>
    <w:p w:rsidR="007C292D" w:rsidRPr="00FF6C4A" w:rsidRDefault="007C292D" w:rsidP="000C29AF">
      <w:pPr>
        <w:pStyle w:val="NormalWeb"/>
        <w:numPr>
          <w:ilvl w:val="0"/>
          <w:numId w:val="49"/>
        </w:numPr>
        <w:rPr>
          <w:rFonts w:asciiTheme="minorHAnsi" w:hAnsiTheme="minorHAnsi" w:cstheme="minorHAnsi"/>
        </w:rPr>
      </w:pPr>
      <w:r w:rsidRPr="00FF6C4A">
        <w:rPr>
          <w:rFonts w:asciiTheme="minorHAnsi" w:hAnsiTheme="minorHAnsi" w:cstheme="minorHAnsi"/>
        </w:rPr>
        <w:t>11 - 15 hours = 3</w:t>
      </w:r>
    </w:p>
    <w:p w:rsidR="007C292D" w:rsidRPr="00FF6C4A" w:rsidRDefault="007C292D" w:rsidP="000C29AF">
      <w:pPr>
        <w:pStyle w:val="NormalWeb"/>
        <w:numPr>
          <w:ilvl w:val="0"/>
          <w:numId w:val="49"/>
        </w:numPr>
        <w:rPr>
          <w:rFonts w:asciiTheme="minorHAnsi" w:hAnsiTheme="minorHAnsi" w:cstheme="minorHAnsi"/>
        </w:rPr>
      </w:pPr>
      <w:r w:rsidRPr="00FF6C4A">
        <w:rPr>
          <w:rFonts w:asciiTheme="minorHAnsi" w:hAnsiTheme="minorHAnsi" w:cstheme="minorHAnsi"/>
        </w:rPr>
        <w:t>16 - 20 hours = 4</w:t>
      </w:r>
    </w:p>
    <w:p w:rsidR="007C292D" w:rsidRPr="00FF6C4A" w:rsidRDefault="007C292D" w:rsidP="000C29AF">
      <w:pPr>
        <w:pStyle w:val="NormalWeb"/>
        <w:numPr>
          <w:ilvl w:val="0"/>
          <w:numId w:val="49"/>
        </w:numPr>
        <w:rPr>
          <w:rFonts w:asciiTheme="minorHAnsi" w:hAnsiTheme="minorHAnsi" w:cstheme="minorHAnsi"/>
        </w:rPr>
      </w:pPr>
      <w:r w:rsidRPr="00FF6C4A">
        <w:rPr>
          <w:rFonts w:asciiTheme="minorHAnsi" w:hAnsiTheme="minorHAnsi" w:cstheme="minorHAnsi"/>
        </w:rPr>
        <w:t>21 - 25 hours = 5</w:t>
      </w:r>
    </w:p>
    <w:p w:rsidR="007C292D" w:rsidRPr="00FF6C4A" w:rsidRDefault="007C292D" w:rsidP="000C29AF">
      <w:pPr>
        <w:pStyle w:val="NormalWeb"/>
        <w:numPr>
          <w:ilvl w:val="0"/>
          <w:numId w:val="49"/>
        </w:numPr>
        <w:rPr>
          <w:rFonts w:asciiTheme="minorHAnsi" w:hAnsiTheme="minorHAnsi" w:cstheme="minorHAnsi"/>
        </w:rPr>
      </w:pPr>
      <w:r w:rsidRPr="00FF6C4A">
        <w:rPr>
          <w:rFonts w:asciiTheme="minorHAnsi" w:hAnsiTheme="minorHAnsi" w:cstheme="minorHAnsi"/>
        </w:rPr>
        <w:t>+ 25 hours = 6</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How proud are you to volunteer in Swansea? </w:t>
      </w:r>
    </w:p>
    <w:p w:rsidR="007C292D" w:rsidRPr="00FF6C4A" w:rsidRDefault="007C292D" w:rsidP="000C29AF">
      <w:pPr>
        <w:pStyle w:val="NormalWeb"/>
        <w:numPr>
          <w:ilvl w:val="0"/>
          <w:numId w:val="50"/>
        </w:numPr>
        <w:rPr>
          <w:rFonts w:asciiTheme="minorHAnsi" w:hAnsiTheme="minorHAnsi" w:cstheme="minorHAnsi"/>
        </w:rPr>
      </w:pPr>
      <w:r w:rsidRPr="00FF6C4A">
        <w:rPr>
          <w:rFonts w:asciiTheme="minorHAnsi" w:hAnsiTheme="minorHAnsi" w:cstheme="minorHAnsi"/>
        </w:rPr>
        <w:t>Scaled 0 (Not proud at all) to 10 (Extremely proud)</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How would you describe your level of knowledge of Japanese knotweed? </w:t>
      </w:r>
    </w:p>
    <w:p w:rsidR="007C292D" w:rsidRPr="00FF6C4A" w:rsidRDefault="007C292D" w:rsidP="000C29AF">
      <w:pPr>
        <w:pStyle w:val="NormalWeb"/>
        <w:numPr>
          <w:ilvl w:val="0"/>
          <w:numId w:val="50"/>
        </w:numPr>
        <w:rPr>
          <w:rFonts w:asciiTheme="minorHAnsi" w:hAnsiTheme="minorHAnsi" w:cstheme="minorHAnsi"/>
        </w:rPr>
      </w:pPr>
      <w:r w:rsidRPr="00FF6C4A">
        <w:rPr>
          <w:rFonts w:asciiTheme="minorHAnsi" w:hAnsiTheme="minorHAnsi" w:cstheme="minorHAnsi"/>
        </w:rPr>
        <w:t>I have little or no knowledge of/experience with knotweed = 1</w:t>
      </w:r>
    </w:p>
    <w:p w:rsidR="007C292D" w:rsidRPr="00FF6C4A" w:rsidRDefault="007C292D" w:rsidP="000C29AF">
      <w:pPr>
        <w:pStyle w:val="NormalWeb"/>
        <w:numPr>
          <w:ilvl w:val="0"/>
          <w:numId w:val="50"/>
        </w:numPr>
        <w:rPr>
          <w:rFonts w:asciiTheme="minorHAnsi" w:hAnsiTheme="minorHAnsi" w:cstheme="minorHAnsi"/>
        </w:rPr>
      </w:pPr>
      <w:r w:rsidRPr="00FF6C4A">
        <w:rPr>
          <w:rFonts w:asciiTheme="minorHAnsi" w:hAnsiTheme="minorHAnsi" w:cstheme="minorHAnsi"/>
        </w:rPr>
        <w:t>I have some knowledge/experience with knotweed = 2</w:t>
      </w:r>
    </w:p>
    <w:p w:rsidR="007C292D" w:rsidRPr="00FF6C4A" w:rsidRDefault="007C292D" w:rsidP="000C29AF">
      <w:pPr>
        <w:pStyle w:val="NormalWeb"/>
        <w:numPr>
          <w:ilvl w:val="0"/>
          <w:numId w:val="50"/>
        </w:numPr>
        <w:rPr>
          <w:rFonts w:asciiTheme="minorHAnsi" w:hAnsiTheme="minorHAnsi" w:cstheme="minorHAnsi"/>
        </w:rPr>
      </w:pPr>
      <w:r w:rsidRPr="00FF6C4A">
        <w:rPr>
          <w:rFonts w:asciiTheme="minorHAnsi" w:hAnsiTheme="minorHAnsi" w:cstheme="minorHAnsi"/>
        </w:rPr>
        <w:t>I am a specialist = 3</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How big a threat is Japanese knotweed to?</w:t>
      </w:r>
    </w:p>
    <w:p w:rsidR="007C292D" w:rsidRPr="00FF6C4A" w:rsidRDefault="007C292D" w:rsidP="000C29AF">
      <w:pPr>
        <w:pStyle w:val="NormalWeb"/>
        <w:numPr>
          <w:ilvl w:val="0"/>
          <w:numId w:val="51"/>
        </w:numPr>
        <w:rPr>
          <w:rFonts w:asciiTheme="minorHAnsi" w:hAnsiTheme="minorHAnsi" w:cstheme="minorHAnsi"/>
        </w:rPr>
      </w:pPr>
      <w:r w:rsidRPr="00FF6C4A">
        <w:rPr>
          <w:rFonts w:asciiTheme="minorHAnsi" w:hAnsiTheme="minorHAnsi" w:cstheme="minorHAnsi"/>
        </w:rPr>
        <w:t xml:space="preserve"> human health and wellbeing</w:t>
      </w:r>
    </w:p>
    <w:p w:rsidR="007C292D" w:rsidRPr="00FF6C4A" w:rsidRDefault="007C292D" w:rsidP="000C29AF">
      <w:pPr>
        <w:pStyle w:val="NormalWeb"/>
        <w:numPr>
          <w:ilvl w:val="0"/>
          <w:numId w:val="51"/>
        </w:numPr>
        <w:rPr>
          <w:rFonts w:asciiTheme="minorHAnsi" w:hAnsiTheme="minorHAnsi" w:cstheme="minorHAnsi"/>
        </w:rPr>
      </w:pPr>
      <w:r w:rsidRPr="00FF6C4A">
        <w:rPr>
          <w:rFonts w:asciiTheme="minorHAnsi" w:hAnsiTheme="minorHAnsi" w:cstheme="minorHAnsi"/>
        </w:rPr>
        <w:t>plants and animals</w:t>
      </w:r>
    </w:p>
    <w:p w:rsidR="007C292D" w:rsidRPr="00FF6C4A" w:rsidRDefault="007C292D" w:rsidP="000C29AF">
      <w:pPr>
        <w:pStyle w:val="NormalWeb"/>
        <w:numPr>
          <w:ilvl w:val="0"/>
          <w:numId w:val="51"/>
        </w:numPr>
        <w:rPr>
          <w:rFonts w:asciiTheme="minorHAnsi" w:hAnsiTheme="minorHAnsi" w:cstheme="minorHAnsi"/>
        </w:rPr>
      </w:pPr>
      <w:r w:rsidRPr="00FF6C4A">
        <w:rPr>
          <w:rFonts w:asciiTheme="minorHAnsi" w:hAnsiTheme="minorHAnsi" w:cstheme="minorHAnsi"/>
        </w:rPr>
        <w:t xml:space="preserve">native landscape </w:t>
      </w:r>
    </w:p>
    <w:p w:rsidR="007C292D" w:rsidRPr="00FF6C4A" w:rsidRDefault="007C292D" w:rsidP="000C29AF">
      <w:pPr>
        <w:pStyle w:val="NormalWeb"/>
        <w:numPr>
          <w:ilvl w:val="0"/>
          <w:numId w:val="52"/>
        </w:numPr>
        <w:rPr>
          <w:rFonts w:asciiTheme="minorHAnsi" w:hAnsiTheme="minorHAnsi" w:cstheme="minorHAnsi"/>
        </w:rPr>
      </w:pPr>
      <w:r w:rsidRPr="00FF6C4A">
        <w:rPr>
          <w:rFonts w:asciiTheme="minorHAnsi" w:hAnsiTheme="minorHAnsi" w:cstheme="minorHAnsi"/>
        </w:rPr>
        <w:t>I don't know = 1</w:t>
      </w:r>
    </w:p>
    <w:p w:rsidR="007C292D" w:rsidRPr="00FF6C4A" w:rsidRDefault="007C292D" w:rsidP="000C29AF">
      <w:pPr>
        <w:pStyle w:val="NormalWeb"/>
        <w:numPr>
          <w:ilvl w:val="0"/>
          <w:numId w:val="52"/>
        </w:numPr>
        <w:rPr>
          <w:rFonts w:asciiTheme="minorHAnsi" w:hAnsiTheme="minorHAnsi" w:cstheme="minorHAnsi"/>
        </w:rPr>
      </w:pPr>
      <w:r w:rsidRPr="00FF6C4A">
        <w:rPr>
          <w:rFonts w:asciiTheme="minorHAnsi" w:hAnsiTheme="minorHAnsi" w:cstheme="minorHAnsi"/>
        </w:rPr>
        <w:t>Never = 2</w:t>
      </w:r>
    </w:p>
    <w:p w:rsidR="007C292D" w:rsidRPr="00FF6C4A" w:rsidRDefault="007C292D" w:rsidP="000C29AF">
      <w:pPr>
        <w:pStyle w:val="NormalWeb"/>
        <w:numPr>
          <w:ilvl w:val="0"/>
          <w:numId w:val="52"/>
        </w:numPr>
        <w:rPr>
          <w:rFonts w:asciiTheme="minorHAnsi" w:hAnsiTheme="minorHAnsi" w:cstheme="minorHAnsi"/>
        </w:rPr>
      </w:pPr>
      <w:r w:rsidRPr="00FF6C4A">
        <w:rPr>
          <w:rFonts w:asciiTheme="minorHAnsi" w:hAnsiTheme="minorHAnsi" w:cstheme="minorHAnsi"/>
        </w:rPr>
        <w:t>Seldom = 3</w:t>
      </w:r>
    </w:p>
    <w:p w:rsidR="007C292D" w:rsidRPr="00FF6C4A" w:rsidRDefault="007C292D" w:rsidP="000C29AF">
      <w:pPr>
        <w:pStyle w:val="NormalWeb"/>
        <w:numPr>
          <w:ilvl w:val="0"/>
          <w:numId w:val="52"/>
        </w:numPr>
        <w:rPr>
          <w:rFonts w:asciiTheme="minorHAnsi" w:hAnsiTheme="minorHAnsi" w:cstheme="minorHAnsi"/>
        </w:rPr>
      </w:pPr>
      <w:r w:rsidRPr="00FF6C4A">
        <w:rPr>
          <w:rFonts w:asciiTheme="minorHAnsi" w:hAnsiTheme="minorHAnsi" w:cstheme="minorHAnsi"/>
        </w:rPr>
        <w:t>Often = 4</w:t>
      </w:r>
    </w:p>
    <w:p w:rsidR="007C292D" w:rsidRPr="00FF6C4A" w:rsidRDefault="007C292D" w:rsidP="000C29AF">
      <w:pPr>
        <w:pStyle w:val="NormalWeb"/>
        <w:numPr>
          <w:ilvl w:val="0"/>
          <w:numId w:val="52"/>
        </w:numPr>
        <w:rPr>
          <w:rFonts w:asciiTheme="minorHAnsi" w:hAnsiTheme="minorHAnsi" w:cstheme="minorHAnsi"/>
        </w:rPr>
      </w:pPr>
      <w:r w:rsidRPr="00FF6C4A">
        <w:rPr>
          <w:rFonts w:asciiTheme="minorHAnsi" w:hAnsiTheme="minorHAnsi" w:cstheme="minorHAnsi"/>
        </w:rPr>
        <w:t>Always = 5</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lastRenderedPageBreak/>
        <w:t xml:space="preserve">Why was Japanese knotweed first introduced to the United Kingdom? </w:t>
      </w:r>
    </w:p>
    <w:p w:rsidR="007C292D" w:rsidRPr="00FF6C4A" w:rsidRDefault="007C292D" w:rsidP="000C29AF">
      <w:pPr>
        <w:pStyle w:val="NormalWeb"/>
        <w:numPr>
          <w:ilvl w:val="0"/>
          <w:numId w:val="53"/>
        </w:numPr>
        <w:rPr>
          <w:rFonts w:asciiTheme="minorHAnsi" w:hAnsiTheme="minorHAnsi" w:cstheme="minorHAnsi"/>
        </w:rPr>
      </w:pPr>
      <w:r w:rsidRPr="00FF6C4A">
        <w:rPr>
          <w:rFonts w:asciiTheme="minorHAnsi" w:hAnsiTheme="minorHAnsi" w:cstheme="minorHAnsi"/>
        </w:rPr>
        <w:t>I don't know = 1</w:t>
      </w:r>
    </w:p>
    <w:p w:rsidR="007C292D" w:rsidRPr="00FF6C4A" w:rsidRDefault="007C292D" w:rsidP="000C29AF">
      <w:pPr>
        <w:pStyle w:val="NormalWeb"/>
        <w:numPr>
          <w:ilvl w:val="0"/>
          <w:numId w:val="53"/>
        </w:numPr>
        <w:rPr>
          <w:rFonts w:asciiTheme="minorHAnsi" w:hAnsiTheme="minorHAnsi" w:cstheme="minorHAnsi"/>
        </w:rPr>
      </w:pPr>
      <w:r w:rsidRPr="00FF6C4A">
        <w:rPr>
          <w:rFonts w:asciiTheme="minorHAnsi" w:hAnsiTheme="minorHAnsi" w:cstheme="minorHAnsi"/>
        </w:rPr>
        <w:t>As a building material = 2</w:t>
      </w:r>
    </w:p>
    <w:p w:rsidR="007C292D" w:rsidRPr="00FF6C4A" w:rsidRDefault="007C292D" w:rsidP="000C29AF">
      <w:pPr>
        <w:pStyle w:val="NormalWeb"/>
        <w:numPr>
          <w:ilvl w:val="0"/>
          <w:numId w:val="53"/>
        </w:numPr>
        <w:rPr>
          <w:rFonts w:asciiTheme="minorHAnsi" w:hAnsiTheme="minorHAnsi" w:cstheme="minorHAnsi"/>
        </w:rPr>
      </w:pPr>
      <w:r w:rsidRPr="00FF6C4A">
        <w:rPr>
          <w:rFonts w:asciiTheme="minorHAnsi" w:hAnsiTheme="minorHAnsi" w:cstheme="minorHAnsi"/>
        </w:rPr>
        <w:t>For medicinal purposes = 3</w:t>
      </w:r>
    </w:p>
    <w:p w:rsidR="007C292D" w:rsidRPr="00FF6C4A" w:rsidRDefault="007C292D" w:rsidP="000C29AF">
      <w:pPr>
        <w:pStyle w:val="NormalWeb"/>
        <w:numPr>
          <w:ilvl w:val="0"/>
          <w:numId w:val="53"/>
        </w:numPr>
        <w:rPr>
          <w:rFonts w:asciiTheme="minorHAnsi" w:hAnsiTheme="minorHAnsi" w:cstheme="minorHAnsi"/>
        </w:rPr>
      </w:pPr>
      <w:r w:rsidRPr="00FF6C4A">
        <w:rPr>
          <w:rFonts w:asciiTheme="minorHAnsi" w:hAnsiTheme="minorHAnsi" w:cstheme="minorHAnsi"/>
        </w:rPr>
        <w:t>As an ornamental plant = 4</w:t>
      </w:r>
    </w:p>
    <w:p w:rsidR="007C292D" w:rsidRPr="00FF6C4A" w:rsidRDefault="007C292D" w:rsidP="000C29AF">
      <w:pPr>
        <w:pStyle w:val="NormalWeb"/>
        <w:numPr>
          <w:ilvl w:val="0"/>
          <w:numId w:val="53"/>
        </w:numPr>
        <w:rPr>
          <w:rFonts w:asciiTheme="minorHAnsi" w:hAnsiTheme="minorHAnsi" w:cstheme="minorHAnsi"/>
        </w:rPr>
      </w:pPr>
      <w:r w:rsidRPr="00FF6C4A">
        <w:rPr>
          <w:rFonts w:asciiTheme="minorHAnsi" w:hAnsiTheme="minorHAnsi" w:cstheme="minorHAnsi"/>
        </w:rPr>
        <w:t>To eat = 5</w:t>
      </w:r>
    </w:p>
    <w:p w:rsidR="007C292D" w:rsidRPr="00FF6C4A" w:rsidRDefault="007C292D" w:rsidP="000C29AF">
      <w:pPr>
        <w:pStyle w:val="NormalWeb"/>
        <w:numPr>
          <w:ilvl w:val="0"/>
          <w:numId w:val="53"/>
        </w:numPr>
        <w:rPr>
          <w:rFonts w:asciiTheme="minorHAnsi" w:hAnsiTheme="minorHAnsi" w:cstheme="minorHAnsi"/>
        </w:rPr>
      </w:pPr>
      <w:r w:rsidRPr="00FF6C4A">
        <w:rPr>
          <w:rFonts w:asciiTheme="minorHAnsi" w:hAnsiTheme="minorHAnsi" w:cstheme="minorHAnsi"/>
        </w:rPr>
        <w:t>For use on the railways = 6</w:t>
      </w:r>
    </w:p>
    <w:p w:rsidR="007C292D" w:rsidRPr="00FF6C4A" w:rsidRDefault="007C292D" w:rsidP="000C29AF">
      <w:pPr>
        <w:pStyle w:val="NormalWeb"/>
        <w:numPr>
          <w:ilvl w:val="0"/>
          <w:numId w:val="53"/>
        </w:numPr>
        <w:rPr>
          <w:rFonts w:asciiTheme="minorHAnsi" w:hAnsiTheme="minorHAnsi" w:cstheme="minorHAnsi"/>
        </w:rPr>
      </w:pPr>
      <w:r w:rsidRPr="00FF6C4A">
        <w:rPr>
          <w:rFonts w:asciiTheme="minorHAnsi" w:hAnsiTheme="minorHAnsi" w:cstheme="minorHAnsi"/>
        </w:rPr>
        <w:t>For weed control = 7</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Estimate the year that Japanese knotweed was first introduced into the United Kingdom? </w:t>
      </w:r>
    </w:p>
    <w:p w:rsidR="007C292D" w:rsidRPr="00FF6C4A" w:rsidRDefault="007C292D" w:rsidP="000C29AF">
      <w:pPr>
        <w:pStyle w:val="NormalWeb"/>
        <w:numPr>
          <w:ilvl w:val="0"/>
          <w:numId w:val="54"/>
        </w:numPr>
        <w:rPr>
          <w:rFonts w:asciiTheme="minorHAnsi" w:hAnsiTheme="minorHAnsi" w:cstheme="minorHAnsi"/>
        </w:rPr>
      </w:pPr>
      <w:r w:rsidRPr="00FF6C4A">
        <w:rPr>
          <w:rFonts w:asciiTheme="minorHAnsi" w:hAnsiTheme="minorHAnsi" w:cstheme="minorHAnsi"/>
        </w:rPr>
        <w:t>1700 – 1750 = 1</w:t>
      </w:r>
    </w:p>
    <w:p w:rsidR="007C292D" w:rsidRPr="00FF6C4A" w:rsidRDefault="007C292D" w:rsidP="000C29AF">
      <w:pPr>
        <w:pStyle w:val="NormalWeb"/>
        <w:numPr>
          <w:ilvl w:val="0"/>
          <w:numId w:val="54"/>
        </w:numPr>
        <w:rPr>
          <w:rFonts w:asciiTheme="minorHAnsi" w:hAnsiTheme="minorHAnsi" w:cstheme="minorHAnsi"/>
        </w:rPr>
      </w:pPr>
      <w:r w:rsidRPr="00FF6C4A">
        <w:rPr>
          <w:rFonts w:asciiTheme="minorHAnsi" w:hAnsiTheme="minorHAnsi" w:cstheme="minorHAnsi"/>
        </w:rPr>
        <w:t>1751 – 1800 = 2</w:t>
      </w:r>
    </w:p>
    <w:p w:rsidR="007C292D" w:rsidRPr="00FF6C4A" w:rsidRDefault="007C292D" w:rsidP="000C29AF">
      <w:pPr>
        <w:pStyle w:val="NormalWeb"/>
        <w:numPr>
          <w:ilvl w:val="0"/>
          <w:numId w:val="54"/>
        </w:numPr>
        <w:rPr>
          <w:rFonts w:asciiTheme="minorHAnsi" w:hAnsiTheme="minorHAnsi" w:cstheme="minorHAnsi"/>
        </w:rPr>
      </w:pPr>
      <w:r w:rsidRPr="00FF6C4A">
        <w:rPr>
          <w:rFonts w:asciiTheme="minorHAnsi" w:hAnsiTheme="minorHAnsi" w:cstheme="minorHAnsi"/>
        </w:rPr>
        <w:t>1801 – 1850 = 3</w:t>
      </w:r>
    </w:p>
    <w:p w:rsidR="007C292D" w:rsidRPr="00FF6C4A" w:rsidRDefault="007C292D" w:rsidP="000C29AF">
      <w:pPr>
        <w:pStyle w:val="NormalWeb"/>
        <w:numPr>
          <w:ilvl w:val="0"/>
          <w:numId w:val="54"/>
        </w:numPr>
        <w:rPr>
          <w:rFonts w:asciiTheme="minorHAnsi" w:hAnsiTheme="minorHAnsi" w:cstheme="minorHAnsi"/>
        </w:rPr>
      </w:pPr>
      <w:r w:rsidRPr="00FF6C4A">
        <w:rPr>
          <w:rFonts w:asciiTheme="minorHAnsi" w:hAnsiTheme="minorHAnsi" w:cstheme="minorHAnsi"/>
        </w:rPr>
        <w:t>1851 – 1900 = 4</w:t>
      </w:r>
    </w:p>
    <w:p w:rsidR="007C292D" w:rsidRPr="00FF6C4A" w:rsidRDefault="007C292D" w:rsidP="000C29AF">
      <w:pPr>
        <w:pStyle w:val="NormalWeb"/>
        <w:numPr>
          <w:ilvl w:val="0"/>
          <w:numId w:val="54"/>
        </w:numPr>
        <w:rPr>
          <w:rFonts w:asciiTheme="minorHAnsi" w:hAnsiTheme="minorHAnsi" w:cstheme="minorHAnsi"/>
        </w:rPr>
      </w:pPr>
      <w:r w:rsidRPr="00FF6C4A">
        <w:rPr>
          <w:rFonts w:asciiTheme="minorHAnsi" w:hAnsiTheme="minorHAnsi" w:cstheme="minorHAnsi"/>
        </w:rPr>
        <w:t>1901 – 1950 = 5</w:t>
      </w:r>
    </w:p>
    <w:p w:rsidR="007C292D" w:rsidRPr="00FF6C4A" w:rsidRDefault="007C292D" w:rsidP="000C29AF">
      <w:pPr>
        <w:pStyle w:val="NormalWeb"/>
        <w:numPr>
          <w:ilvl w:val="0"/>
          <w:numId w:val="54"/>
        </w:numPr>
        <w:rPr>
          <w:rFonts w:asciiTheme="minorHAnsi" w:hAnsiTheme="minorHAnsi" w:cstheme="minorHAnsi"/>
        </w:rPr>
      </w:pPr>
      <w:r w:rsidRPr="00FF6C4A">
        <w:rPr>
          <w:rFonts w:asciiTheme="minorHAnsi" w:hAnsiTheme="minorHAnsi" w:cstheme="minorHAnsi"/>
        </w:rPr>
        <w:t>1951 – 2000 = 6</w:t>
      </w:r>
    </w:p>
    <w:p w:rsidR="007C292D" w:rsidRPr="00FF6C4A" w:rsidRDefault="007C292D" w:rsidP="000C29AF">
      <w:pPr>
        <w:pStyle w:val="NormalWeb"/>
        <w:numPr>
          <w:ilvl w:val="0"/>
          <w:numId w:val="54"/>
        </w:numPr>
        <w:rPr>
          <w:rFonts w:asciiTheme="minorHAnsi" w:hAnsiTheme="minorHAnsi" w:cstheme="minorHAnsi"/>
        </w:rPr>
      </w:pPr>
      <w:r w:rsidRPr="00FF6C4A">
        <w:rPr>
          <w:rFonts w:asciiTheme="minorHAnsi" w:hAnsiTheme="minorHAnsi" w:cstheme="minorHAnsi"/>
        </w:rPr>
        <w:t>2000 – present = 7</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How long does a Japanese knotweed plant live for? </w:t>
      </w:r>
    </w:p>
    <w:p w:rsidR="007C292D" w:rsidRPr="00FF6C4A" w:rsidRDefault="007C292D" w:rsidP="000C29AF">
      <w:pPr>
        <w:pStyle w:val="NormalWeb"/>
        <w:numPr>
          <w:ilvl w:val="0"/>
          <w:numId w:val="55"/>
        </w:numPr>
        <w:rPr>
          <w:rFonts w:asciiTheme="minorHAnsi" w:hAnsiTheme="minorHAnsi" w:cstheme="minorHAnsi"/>
        </w:rPr>
      </w:pPr>
      <w:r w:rsidRPr="00FF6C4A">
        <w:rPr>
          <w:rFonts w:asciiTheme="minorHAnsi" w:hAnsiTheme="minorHAnsi" w:cstheme="minorHAnsi"/>
        </w:rPr>
        <w:t>One year or less (annual) = 1</w:t>
      </w:r>
    </w:p>
    <w:p w:rsidR="007C292D" w:rsidRPr="00FF6C4A" w:rsidRDefault="007C292D" w:rsidP="000C29AF">
      <w:pPr>
        <w:pStyle w:val="NormalWeb"/>
        <w:numPr>
          <w:ilvl w:val="0"/>
          <w:numId w:val="55"/>
        </w:numPr>
        <w:rPr>
          <w:rFonts w:asciiTheme="minorHAnsi" w:hAnsiTheme="minorHAnsi" w:cstheme="minorHAnsi"/>
        </w:rPr>
      </w:pPr>
      <w:r w:rsidRPr="00FF6C4A">
        <w:rPr>
          <w:rFonts w:asciiTheme="minorHAnsi" w:hAnsiTheme="minorHAnsi" w:cstheme="minorHAnsi"/>
        </w:rPr>
        <w:t>Every two years (biennial) = 2</w:t>
      </w:r>
    </w:p>
    <w:p w:rsidR="007C292D" w:rsidRPr="00FF6C4A" w:rsidRDefault="007C292D" w:rsidP="000C29AF">
      <w:pPr>
        <w:pStyle w:val="NormalWeb"/>
        <w:numPr>
          <w:ilvl w:val="0"/>
          <w:numId w:val="55"/>
        </w:numPr>
        <w:rPr>
          <w:rFonts w:asciiTheme="minorHAnsi" w:hAnsiTheme="minorHAnsi" w:cstheme="minorHAnsi"/>
        </w:rPr>
      </w:pPr>
      <w:r w:rsidRPr="00FF6C4A">
        <w:rPr>
          <w:rFonts w:asciiTheme="minorHAnsi" w:hAnsiTheme="minorHAnsi" w:cstheme="minorHAnsi"/>
        </w:rPr>
        <w:t>More than two years (perennial) = 3</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How quickly do you think Japanese knotweed grows per day in its peak growing season of July? </w:t>
      </w:r>
    </w:p>
    <w:p w:rsidR="007C292D" w:rsidRPr="00FF6C4A" w:rsidRDefault="007C292D" w:rsidP="000C29AF">
      <w:pPr>
        <w:pStyle w:val="NormalWeb"/>
        <w:numPr>
          <w:ilvl w:val="0"/>
          <w:numId w:val="56"/>
        </w:numPr>
        <w:rPr>
          <w:rFonts w:asciiTheme="minorHAnsi" w:hAnsiTheme="minorHAnsi" w:cstheme="minorHAnsi"/>
        </w:rPr>
      </w:pPr>
      <w:r w:rsidRPr="00FF6C4A">
        <w:rPr>
          <w:rFonts w:asciiTheme="minorHAnsi" w:hAnsiTheme="minorHAnsi" w:cstheme="minorHAnsi"/>
        </w:rPr>
        <w:t>0=0cm 1=3cm 2 = 6cm 3 =9cm 4=12cm 5 =15cm 6 =18cm 7 =21cm 8 =24cm   9=27cm 10=30cm</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how much of a threat is Japanese knotweed to Swansea’s natural beauty? </w:t>
      </w:r>
    </w:p>
    <w:p w:rsidR="007C292D" w:rsidRPr="00FF6C4A" w:rsidRDefault="007C292D" w:rsidP="000C29AF">
      <w:pPr>
        <w:pStyle w:val="NormalWeb"/>
        <w:numPr>
          <w:ilvl w:val="0"/>
          <w:numId w:val="56"/>
        </w:numPr>
        <w:rPr>
          <w:rFonts w:asciiTheme="minorHAnsi" w:hAnsiTheme="minorHAnsi" w:cstheme="minorHAnsi"/>
        </w:rPr>
      </w:pPr>
      <w:r w:rsidRPr="00FF6C4A">
        <w:rPr>
          <w:rFonts w:asciiTheme="minorHAnsi" w:hAnsiTheme="minorHAnsi" w:cstheme="minorHAnsi"/>
        </w:rPr>
        <w:t>Scaled 0 (no threat) to 10 (a major threat)</w:t>
      </w:r>
    </w:p>
    <w:p w:rsidR="007C292D" w:rsidRPr="00FF6C4A" w:rsidRDefault="007C292D" w:rsidP="007023BC">
      <w:pPr>
        <w:pStyle w:val="NormalWeb"/>
        <w:numPr>
          <w:ilvl w:val="0"/>
          <w:numId w:val="128"/>
        </w:numPr>
        <w:rPr>
          <w:rFonts w:asciiTheme="minorHAnsi" w:hAnsiTheme="minorHAnsi" w:cstheme="minorHAnsi"/>
        </w:rPr>
      </w:pPr>
      <w:r w:rsidRPr="00FF6C4A">
        <w:rPr>
          <w:rFonts w:asciiTheme="minorHAnsi" w:hAnsiTheme="minorHAnsi" w:cstheme="minorHAnsi"/>
        </w:rPr>
        <w:t xml:space="preserve">What types of land are affected by Japanese knotweed in Swansea? </w:t>
      </w:r>
    </w:p>
    <w:p w:rsidR="007C292D" w:rsidRPr="00FF6C4A" w:rsidRDefault="007C292D" w:rsidP="000C29AF">
      <w:pPr>
        <w:pStyle w:val="NormalWeb"/>
        <w:numPr>
          <w:ilvl w:val="0"/>
          <w:numId w:val="56"/>
        </w:numPr>
        <w:rPr>
          <w:rFonts w:asciiTheme="minorHAnsi" w:hAnsiTheme="minorHAnsi" w:cstheme="minorHAnsi"/>
        </w:rPr>
      </w:pPr>
      <w:r w:rsidRPr="00FF6C4A">
        <w:rPr>
          <w:rFonts w:asciiTheme="minorHAnsi" w:hAnsiTheme="minorHAnsi" w:cstheme="minorHAnsi"/>
        </w:rPr>
        <w:t>Each category = +1</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16. A survey in 1998 by Swansea Council found that 26% of Swansea was covered by Japanese knotweed. What is your estimation for the current coverage? </w:t>
      </w:r>
    </w:p>
    <w:p w:rsidR="007C292D" w:rsidRDefault="007C292D" w:rsidP="000C29AF">
      <w:pPr>
        <w:pStyle w:val="NormalWeb"/>
        <w:numPr>
          <w:ilvl w:val="0"/>
          <w:numId w:val="56"/>
        </w:numPr>
        <w:rPr>
          <w:rFonts w:asciiTheme="minorHAnsi" w:hAnsiTheme="minorHAnsi" w:cstheme="minorHAnsi"/>
        </w:rPr>
      </w:pPr>
      <w:r w:rsidRPr="00FF6C4A">
        <w:rPr>
          <w:rFonts w:asciiTheme="minorHAnsi" w:hAnsiTheme="minorHAnsi" w:cstheme="minorHAnsi"/>
        </w:rPr>
        <w:t>0 = 0% 1 = 10% 2 = 20% etc.</w:t>
      </w:r>
    </w:p>
    <w:p w:rsidR="005B7163" w:rsidRPr="00FF6C4A" w:rsidRDefault="005B7163" w:rsidP="005B7163">
      <w:pPr>
        <w:pStyle w:val="NormalWeb"/>
        <w:ind w:left="360"/>
        <w:rPr>
          <w:rFonts w:asciiTheme="minorHAnsi" w:hAnsiTheme="minorHAnsi" w:cstheme="minorHAnsi"/>
        </w:rPr>
      </w:pP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lastRenderedPageBreak/>
        <w:t xml:space="preserve">17.   To what extent do you think that the media influences your perception of Japanese knotweed? </w:t>
      </w:r>
    </w:p>
    <w:p w:rsidR="007C292D" w:rsidRPr="00FF6C4A" w:rsidRDefault="007C292D" w:rsidP="000C29AF">
      <w:pPr>
        <w:pStyle w:val="NormalWeb"/>
        <w:numPr>
          <w:ilvl w:val="0"/>
          <w:numId w:val="57"/>
        </w:numPr>
        <w:rPr>
          <w:rFonts w:asciiTheme="minorHAnsi" w:hAnsiTheme="minorHAnsi" w:cstheme="minorHAnsi"/>
        </w:rPr>
      </w:pPr>
      <w:r w:rsidRPr="00FF6C4A">
        <w:rPr>
          <w:rFonts w:asciiTheme="minorHAnsi" w:hAnsiTheme="minorHAnsi" w:cstheme="minorHAnsi"/>
        </w:rPr>
        <w:t>I don’t know = 1</w:t>
      </w:r>
    </w:p>
    <w:p w:rsidR="007C292D" w:rsidRPr="00FF6C4A" w:rsidRDefault="007C292D" w:rsidP="000C29AF">
      <w:pPr>
        <w:pStyle w:val="NormalWeb"/>
        <w:numPr>
          <w:ilvl w:val="0"/>
          <w:numId w:val="57"/>
        </w:numPr>
        <w:rPr>
          <w:rFonts w:asciiTheme="minorHAnsi" w:hAnsiTheme="minorHAnsi" w:cstheme="minorHAnsi"/>
        </w:rPr>
      </w:pPr>
      <w:r w:rsidRPr="00FF6C4A">
        <w:rPr>
          <w:rFonts w:asciiTheme="minorHAnsi" w:hAnsiTheme="minorHAnsi" w:cstheme="minorHAnsi"/>
        </w:rPr>
        <w:t>Strongly influences me = 2</w:t>
      </w:r>
    </w:p>
    <w:p w:rsidR="007C292D" w:rsidRPr="00FF6C4A" w:rsidRDefault="007C292D" w:rsidP="000C29AF">
      <w:pPr>
        <w:pStyle w:val="NormalWeb"/>
        <w:numPr>
          <w:ilvl w:val="0"/>
          <w:numId w:val="57"/>
        </w:numPr>
        <w:rPr>
          <w:rFonts w:asciiTheme="minorHAnsi" w:hAnsiTheme="minorHAnsi" w:cstheme="minorHAnsi"/>
        </w:rPr>
      </w:pPr>
      <w:r w:rsidRPr="00FF6C4A">
        <w:rPr>
          <w:rFonts w:asciiTheme="minorHAnsi" w:hAnsiTheme="minorHAnsi" w:cstheme="minorHAnsi"/>
        </w:rPr>
        <w:t>Influences me = 3</w:t>
      </w:r>
    </w:p>
    <w:p w:rsidR="007C292D" w:rsidRPr="00FF6C4A" w:rsidRDefault="007C292D" w:rsidP="000C29AF">
      <w:pPr>
        <w:pStyle w:val="NormalWeb"/>
        <w:numPr>
          <w:ilvl w:val="0"/>
          <w:numId w:val="57"/>
        </w:numPr>
        <w:rPr>
          <w:rFonts w:asciiTheme="minorHAnsi" w:hAnsiTheme="minorHAnsi" w:cstheme="minorHAnsi"/>
        </w:rPr>
      </w:pPr>
      <w:r w:rsidRPr="00FF6C4A">
        <w:rPr>
          <w:rFonts w:asciiTheme="minorHAnsi" w:hAnsiTheme="minorHAnsi" w:cstheme="minorHAnsi"/>
        </w:rPr>
        <w:t>Not one way or the other/ no opinion = 4</w:t>
      </w:r>
    </w:p>
    <w:p w:rsidR="007C292D" w:rsidRPr="00FF6C4A" w:rsidRDefault="007C292D" w:rsidP="000C29AF">
      <w:pPr>
        <w:pStyle w:val="NormalWeb"/>
        <w:numPr>
          <w:ilvl w:val="0"/>
          <w:numId w:val="57"/>
        </w:numPr>
        <w:rPr>
          <w:rFonts w:asciiTheme="minorHAnsi" w:hAnsiTheme="minorHAnsi" w:cstheme="minorHAnsi"/>
        </w:rPr>
      </w:pPr>
      <w:r w:rsidRPr="00FF6C4A">
        <w:rPr>
          <w:rFonts w:asciiTheme="minorHAnsi" w:hAnsiTheme="minorHAnsi" w:cstheme="minorHAnsi"/>
        </w:rPr>
        <w:t>Doesn’t influence me</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18. Would you or have you considered buying a property with Japanese knotweed on the premises? </w:t>
      </w:r>
    </w:p>
    <w:p w:rsidR="007C292D" w:rsidRPr="00FF6C4A" w:rsidRDefault="007C292D" w:rsidP="000C29AF">
      <w:pPr>
        <w:pStyle w:val="NormalWeb"/>
        <w:numPr>
          <w:ilvl w:val="0"/>
          <w:numId w:val="58"/>
        </w:numPr>
        <w:rPr>
          <w:rFonts w:asciiTheme="minorHAnsi" w:hAnsiTheme="minorHAnsi" w:cstheme="minorHAnsi"/>
        </w:rPr>
      </w:pPr>
      <w:r w:rsidRPr="00FF6C4A">
        <w:rPr>
          <w:rFonts w:asciiTheme="minorHAnsi" w:hAnsiTheme="minorHAnsi" w:cstheme="minorHAnsi"/>
        </w:rPr>
        <w:t>No = 1</w:t>
      </w:r>
    </w:p>
    <w:p w:rsidR="007C292D" w:rsidRPr="00FF6C4A" w:rsidRDefault="007C292D" w:rsidP="000C29AF">
      <w:pPr>
        <w:pStyle w:val="NormalWeb"/>
        <w:numPr>
          <w:ilvl w:val="0"/>
          <w:numId w:val="58"/>
        </w:numPr>
        <w:rPr>
          <w:rFonts w:asciiTheme="minorHAnsi" w:hAnsiTheme="minorHAnsi" w:cstheme="minorHAnsi"/>
        </w:rPr>
      </w:pPr>
      <w:r w:rsidRPr="00FF6C4A">
        <w:rPr>
          <w:rFonts w:asciiTheme="minorHAnsi" w:hAnsiTheme="minorHAnsi" w:cstheme="minorHAnsi"/>
        </w:rPr>
        <w:t>Maybe = 2</w:t>
      </w:r>
    </w:p>
    <w:p w:rsidR="007C292D" w:rsidRPr="00FF6C4A" w:rsidRDefault="007C292D" w:rsidP="000C29AF">
      <w:pPr>
        <w:pStyle w:val="NormalWeb"/>
        <w:numPr>
          <w:ilvl w:val="0"/>
          <w:numId w:val="58"/>
        </w:numPr>
        <w:rPr>
          <w:rFonts w:asciiTheme="minorHAnsi" w:hAnsiTheme="minorHAnsi" w:cstheme="minorHAnsi"/>
        </w:rPr>
      </w:pPr>
      <w:r w:rsidRPr="00FF6C4A">
        <w:rPr>
          <w:rFonts w:asciiTheme="minorHAnsi" w:hAnsiTheme="minorHAnsi" w:cstheme="minorHAnsi"/>
        </w:rPr>
        <w:t>Yes = 3</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19. If yes/maybe, please say why you would consider buying a property with Japanese knotweed? </w:t>
      </w:r>
    </w:p>
    <w:p w:rsidR="007C292D" w:rsidRPr="00FF6C4A" w:rsidRDefault="007C292D" w:rsidP="007C292D">
      <w:pPr>
        <w:pStyle w:val="NormalWeb"/>
        <w:rPr>
          <w:rFonts w:asciiTheme="minorHAnsi" w:hAnsiTheme="minorHAnsi" w:cstheme="minorHAnsi"/>
          <w:u w:val="single"/>
        </w:rPr>
      </w:pPr>
      <w:r w:rsidRPr="00FF6C4A">
        <w:rPr>
          <w:rFonts w:asciiTheme="minorHAnsi" w:hAnsiTheme="minorHAnsi" w:cstheme="minorHAnsi"/>
          <w:u w:val="single"/>
        </w:rPr>
        <w:t>Common themes (+1) each</w:t>
      </w:r>
    </w:p>
    <w:p w:rsidR="007C292D" w:rsidRPr="00FF6C4A" w:rsidRDefault="007C292D" w:rsidP="000C29AF">
      <w:pPr>
        <w:pStyle w:val="NormalWeb"/>
        <w:numPr>
          <w:ilvl w:val="0"/>
          <w:numId w:val="59"/>
        </w:numPr>
        <w:rPr>
          <w:rFonts w:asciiTheme="minorHAnsi" w:hAnsiTheme="minorHAnsi" w:cstheme="minorHAnsi"/>
          <w:u w:val="single"/>
        </w:rPr>
      </w:pPr>
      <w:r w:rsidRPr="00FF6C4A">
        <w:rPr>
          <w:rFonts w:asciiTheme="minorHAnsi" w:hAnsiTheme="minorHAnsi" w:cstheme="minorHAnsi"/>
        </w:rPr>
        <w:t>Treatable/control</w:t>
      </w:r>
    </w:p>
    <w:p w:rsidR="007C292D" w:rsidRPr="00FF6C4A" w:rsidRDefault="007C292D" w:rsidP="000C29AF">
      <w:pPr>
        <w:pStyle w:val="NormalWeb"/>
        <w:numPr>
          <w:ilvl w:val="0"/>
          <w:numId w:val="59"/>
        </w:numPr>
        <w:rPr>
          <w:rFonts w:asciiTheme="minorHAnsi" w:hAnsiTheme="minorHAnsi" w:cstheme="minorHAnsi"/>
          <w:u w:val="single"/>
        </w:rPr>
      </w:pPr>
      <w:r w:rsidRPr="00FF6C4A">
        <w:rPr>
          <w:rFonts w:asciiTheme="minorHAnsi" w:hAnsiTheme="minorHAnsi" w:cstheme="minorHAnsi"/>
        </w:rPr>
        <w:t xml:space="preserve">Eradication </w:t>
      </w:r>
    </w:p>
    <w:p w:rsidR="007C292D" w:rsidRPr="00FF6C4A" w:rsidRDefault="007C292D" w:rsidP="000C29AF">
      <w:pPr>
        <w:pStyle w:val="NormalWeb"/>
        <w:numPr>
          <w:ilvl w:val="0"/>
          <w:numId w:val="59"/>
        </w:numPr>
        <w:rPr>
          <w:rFonts w:asciiTheme="minorHAnsi" w:hAnsiTheme="minorHAnsi" w:cstheme="minorHAnsi"/>
        </w:rPr>
      </w:pPr>
      <w:r w:rsidRPr="00FF6C4A">
        <w:rPr>
          <w:rFonts w:asciiTheme="minorHAnsi" w:hAnsiTheme="minorHAnsi" w:cstheme="minorHAnsi"/>
        </w:rPr>
        <w:t>Invasiveness</w:t>
      </w:r>
    </w:p>
    <w:p w:rsidR="007C292D" w:rsidRPr="00FF6C4A" w:rsidRDefault="007C292D" w:rsidP="000C29AF">
      <w:pPr>
        <w:pStyle w:val="NormalWeb"/>
        <w:numPr>
          <w:ilvl w:val="0"/>
          <w:numId w:val="59"/>
        </w:numPr>
        <w:rPr>
          <w:rFonts w:asciiTheme="minorHAnsi" w:hAnsiTheme="minorHAnsi" w:cstheme="minorHAnsi"/>
        </w:rPr>
      </w:pPr>
      <w:r w:rsidRPr="00FF6C4A">
        <w:rPr>
          <w:rFonts w:asciiTheme="minorHAnsi" w:hAnsiTheme="minorHAnsi" w:cstheme="minorHAnsi"/>
        </w:rPr>
        <w:t xml:space="preserve">Density/extent </w:t>
      </w:r>
    </w:p>
    <w:p w:rsidR="007C292D" w:rsidRPr="00FF6C4A" w:rsidRDefault="007C292D" w:rsidP="000C29AF">
      <w:pPr>
        <w:pStyle w:val="NormalWeb"/>
        <w:numPr>
          <w:ilvl w:val="0"/>
          <w:numId w:val="59"/>
        </w:numPr>
        <w:rPr>
          <w:rFonts w:asciiTheme="minorHAnsi" w:hAnsiTheme="minorHAnsi" w:cstheme="minorHAnsi"/>
        </w:rPr>
      </w:pPr>
      <w:r w:rsidRPr="00FF6C4A">
        <w:rPr>
          <w:rFonts w:asciiTheme="minorHAnsi" w:hAnsiTheme="minorHAnsi" w:cstheme="minorHAnsi"/>
        </w:rPr>
        <w:t>Mortgages</w:t>
      </w:r>
    </w:p>
    <w:p w:rsidR="007C292D" w:rsidRPr="00FF6C4A" w:rsidRDefault="007C292D" w:rsidP="000C29AF">
      <w:pPr>
        <w:pStyle w:val="NormalWeb"/>
        <w:numPr>
          <w:ilvl w:val="0"/>
          <w:numId w:val="59"/>
        </w:numPr>
        <w:rPr>
          <w:rFonts w:asciiTheme="minorHAnsi" w:hAnsiTheme="minorHAnsi" w:cstheme="minorHAnsi"/>
        </w:rPr>
      </w:pPr>
      <w:r w:rsidRPr="00FF6C4A">
        <w:rPr>
          <w:rFonts w:asciiTheme="minorHAnsi" w:hAnsiTheme="minorHAnsi" w:cstheme="minorHAnsi"/>
        </w:rPr>
        <w:t xml:space="preserve">Property damage </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20. Japanese knotweed is known to negatively impact upon cities by damaging:   </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*Plants  </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*Animals </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*Human societies </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*Transport networks </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*Devaluing house prices  </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Place these impacts in order of importance. </w:t>
      </w:r>
    </w:p>
    <w:p w:rsidR="007C292D" w:rsidRPr="00FF6C4A" w:rsidRDefault="007C292D" w:rsidP="000C29AF">
      <w:pPr>
        <w:pStyle w:val="NormalWeb"/>
        <w:numPr>
          <w:ilvl w:val="0"/>
          <w:numId w:val="60"/>
        </w:numPr>
        <w:rPr>
          <w:rFonts w:asciiTheme="minorHAnsi" w:hAnsiTheme="minorHAnsi" w:cstheme="minorHAnsi"/>
        </w:rPr>
      </w:pPr>
      <w:r w:rsidRPr="00FF6C4A">
        <w:rPr>
          <w:rFonts w:asciiTheme="minorHAnsi" w:hAnsiTheme="minorHAnsi" w:cstheme="minorHAnsi"/>
        </w:rPr>
        <w:t>Plants = 1</w:t>
      </w:r>
    </w:p>
    <w:p w:rsidR="007C292D" w:rsidRPr="00FF6C4A" w:rsidRDefault="007C292D" w:rsidP="000C29AF">
      <w:pPr>
        <w:pStyle w:val="NormalWeb"/>
        <w:numPr>
          <w:ilvl w:val="0"/>
          <w:numId w:val="60"/>
        </w:numPr>
        <w:rPr>
          <w:rFonts w:asciiTheme="minorHAnsi" w:hAnsiTheme="minorHAnsi" w:cstheme="minorHAnsi"/>
        </w:rPr>
      </w:pPr>
      <w:r w:rsidRPr="00FF6C4A">
        <w:rPr>
          <w:rFonts w:asciiTheme="minorHAnsi" w:hAnsiTheme="minorHAnsi" w:cstheme="minorHAnsi"/>
        </w:rPr>
        <w:t>Animals = 2</w:t>
      </w:r>
    </w:p>
    <w:p w:rsidR="007C292D" w:rsidRPr="00FF6C4A" w:rsidRDefault="007C292D" w:rsidP="000C29AF">
      <w:pPr>
        <w:pStyle w:val="NormalWeb"/>
        <w:numPr>
          <w:ilvl w:val="0"/>
          <w:numId w:val="60"/>
        </w:numPr>
        <w:rPr>
          <w:rFonts w:asciiTheme="minorHAnsi" w:hAnsiTheme="minorHAnsi" w:cstheme="minorHAnsi"/>
        </w:rPr>
      </w:pPr>
      <w:r w:rsidRPr="00FF6C4A">
        <w:rPr>
          <w:rFonts w:asciiTheme="minorHAnsi" w:hAnsiTheme="minorHAnsi" w:cstheme="minorHAnsi"/>
        </w:rPr>
        <w:t>Human societies = 3</w:t>
      </w:r>
    </w:p>
    <w:p w:rsidR="007C292D" w:rsidRPr="00FF6C4A" w:rsidRDefault="007C292D" w:rsidP="000C29AF">
      <w:pPr>
        <w:pStyle w:val="NormalWeb"/>
        <w:numPr>
          <w:ilvl w:val="0"/>
          <w:numId w:val="60"/>
        </w:numPr>
        <w:rPr>
          <w:rFonts w:asciiTheme="minorHAnsi" w:hAnsiTheme="minorHAnsi" w:cstheme="minorHAnsi"/>
        </w:rPr>
      </w:pPr>
      <w:r w:rsidRPr="00FF6C4A">
        <w:rPr>
          <w:rFonts w:asciiTheme="minorHAnsi" w:hAnsiTheme="minorHAnsi" w:cstheme="minorHAnsi"/>
        </w:rPr>
        <w:t>Transport = 4</w:t>
      </w:r>
    </w:p>
    <w:p w:rsidR="007C292D" w:rsidRPr="00FF6C4A" w:rsidRDefault="007C292D" w:rsidP="000C29AF">
      <w:pPr>
        <w:pStyle w:val="NormalWeb"/>
        <w:numPr>
          <w:ilvl w:val="0"/>
          <w:numId w:val="60"/>
        </w:numPr>
        <w:rPr>
          <w:rFonts w:asciiTheme="minorHAnsi" w:hAnsiTheme="minorHAnsi" w:cstheme="minorHAnsi"/>
        </w:rPr>
      </w:pPr>
      <w:r w:rsidRPr="00FF6C4A">
        <w:rPr>
          <w:rFonts w:asciiTheme="minorHAnsi" w:hAnsiTheme="minorHAnsi" w:cstheme="minorHAnsi"/>
        </w:rPr>
        <w:t>House prices = 5</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lastRenderedPageBreak/>
        <w:t xml:space="preserve">21. Do you think the damage, disruption and problems caused by Japanese knotweed are worse than other invasive plants such as Buddleia or Himalayan Balsam? </w:t>
      </w:r>
    </w:p>
    <w:p w:rsidR="007C292D" w:rsidRPr="00FF6C4A" w:rsidRDefault="007C292D" w:rsidP="000C29AF">
      <w:pPr>
        <w:pStyle w:val="NormalWeb"/>
        <w:numPr>
          <w:ilvl w:val="0"/>
          <w:numId w:val="61"/>
        </w:numPr>
        <w:rPr>
          <w:rFonts w:asciiTheme="minorHAnsi" w:hAnsiTheme="minorHAnsi" w:cstheme="minorHAnsi"/>
        </w:rPr>
      </w:pPr>
      <w:r w:rsidRPr="00FF6C4A">
        <w:rPr>
          <w:rFonts w:asciiTheme="minorHAnsi" w:hAnsiTheme="minorHAnsi" w:cstheme="minorHAnsi"/>
        </w:rPr>
        <w:t>Yes = 1</w:t>
      </w:r>
    </w:p>
    <w:p w:rsidR="007C292D" w:rsidRPr="00FF6C4A" w:rsidRDefault="007C292D" w:rsidP="000C29AF">
      <w:pPr>
        <w:pStyle w:val="NormalWeb"/>
        <w:numPr>
          <w:ilvl w:val="0"/>
          <w:numId w:val="61"/>
        </w:numPr>
        <w:rPr>
          <w:rFonts w:asciiTheme="minorHAnsi" w:hAnsiTheme="minorHAnsi" w:cstheme="minorHAnsi"/>
        </w:rPr>
      </w:pPr>
      <w:r w:rsidRPr="00FF6C4A">
        <w:rPr>
          <w:rFonts w:asciiTheme="minorHAnsi" w:hAnsiTheme="minorHAnsi" w:cstheme="minorHAnsi"/>
        </w:rPr>
        <w:t>No = 2</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22. In your opinion to what extent does Japanese knotweed impact upon your life? </w:t>
      </w:r>
    </w:p>
    <w:p w:rsidR="007C292D" w:rsidRPr="00FF6C4A" w:rsidRDefault="007C292D" w:rsidP="000C29AF">
      <w:pPr>
        <w:pStyle w:val="NormalWeb"/>
        <w:numPr>
          <w:ilvl w:val="0"/>
          <w:numId w:val="62"/>
        </w:numPr>
        <w:rPr>
          <w:rFonts w:asciiTheme="minorHAnsi" w:hAnsiTheme="minorHAnsi" w:cstheme="minorHAnsi"/>
        </w:rPr>
      </w:pPr>
      <w:r w:rsidRPr="00FF6C4A">
        <w:rPr>
          <w:rFonts w:asciiTheme="minorHAnsi" w:hAnsiTheme="minorHAnsi" w:cstheme="minorHAnsi"/>
        </w:rPr>
        <w:t>0 = not at all    5 = to a medium extent   10 = to a great extent</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23. Do you have any childhood memories of Japanese knotweed? </w:t>
      </w:r>
    </w:p>
    <w:p w:rsidR="007C292D" w:rsidRPr="00FF6C4A" w:rsidRDefault="007C292D" w:rsidP="000C29AF">
      <w:pPr>
        <w:pStyle w:val="NormalWeb"/>
        <w:numPr>
          <w:ilvl w:val="0"/>
          <w:numId w:val="62"/>
        </w:numPr>
        <w:rPr>
          <w:rFonts w:asciiTheme="minorHAnsi" w:hAnsiTheme="minorHAnsi" w:cstheme="minorHAnsi"/>
        </w:rPr>
      </w:pPr>
      <w:r w:rsidRPr="00FF6C4A">
        <w:rPr>
          <w:rFonts w:asciiTheme="minorHAnsi" w:hAnsiTheme="minorHAnsi" w:cstheme="minorHAnsi"/>
        </w:rPr>
        <w:t>No = 1</w:t>
      </w:r>
    </w:p>
    <w:p w:rsidR="007C292D" w:rsidRPr="00FF6C4A" w:rsidRDefault="007C292D" w:rsidP="000C29AF">
      <w:pPr>
        <w:pStyle w:val="NormalWeb"/>
        <w:numPr>
          <w:ilvl w:val="0"/>
          <w:numId w:val="62"/>
        </w:numPr>
        <w:rPr>
          <w:rFonts w:asciiTheme="minorHAnsi" w:hAnsiTheme="minorHAnsi" w:cstheme="minorHAnsi"/>
        </w:rPr>
      </w:pPr>
      <w:r w:rsidRPr="00FF6C4A">
        <w:rPr>
          <w:rFonts w:asciiTheme="minorHAnsi" w:hAnsiTheme="minorHAnsi" w:cstheme="minorHAnsi"/>
        </w:rPr>
        <w:t>Maybe = 2</w:t>
      </w:r>
    </w:p>
    <w:p w:rsidR="007C292D" w:rsidRPr="00FF6C4A" w:rsidRDefault="007C292D" w:rsidP="000C29AF">
      <w:pPr>
        <w:pStyle w:val="NormalWeb"/>
        <w:numPr>
          <w:ilvl w:val="0"/>
          <w:numId w:val="62"/>
        </w:numPr>
        <w:rPr>
          <w:rFonts w:asciiTheme="minorHAnsi" w:hAnsiTheme="minorHAnsi" w:cstheme="minorHAnsi"/>
        </w:rPr>
      </w:pPr>
      <w:r w:rsidRPr="00FF6C4A">
        <w:rPr>
          <w:rFonts w:asciiTheme="minorHAnsi" w:hAnsiTheme="minorHAnsi" w:cstheme="minorHAnsi"/>
        </w:rPr>
        <w:t>Yes = 3</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24. If yes/maybe, please describe your memory. </w:t>
      </w:r>
    </w:p>
    <w:p w:rsidR="007C292D" w:rsidRPr="00FF6C4A" w:rsidRDefault="007C292D" w:rsidP="007C292D">
      <w:pPr>
        <w:pStyle w:val="NormalWeb"/>
        <w:rPr>
          <w:rFonts w:asciiTheme="minorHAnsi" w:hAnsiTheme="minorHAnsi" w:cstheme="minorHAnsi"/>
          <w:u w:val="single"/>
        </w:rPr>
      </w:pPr>
      <w:r w:rsidRPr="00FF6C4A">
        <w:rPr>
          <w:rFonts w:asciiTheme="minorHAnsi" w:hAnsiTheme="minorHAnsi" w:cstheme="minorHAnsi"/>
          <w:u w:val="single"/>
        </w:rPr>
        <w:t>Common themes (+1) each</w:t>
      </w:r>
    </w:p>
    <w:p w:rsidR="007C292D" w:rsidRPr="00FF6C4A" w:rsidRDefault="007C292D" w:rsidP="000C29AF">
      <w:pPr>
        <w:pStyle w:val="NormalWeb"/>
        <w:numPr>
          <w:ilvl w:val="0"/>
          <w:numId w:val="63"/>
        </w:numPr>
        <w:rPr>
          <w:rFonts w:asciiTheme="minorHAnsi" w:hAnsiTheme="minorHAnsi" w:cstheme="minorHAnsi"/>
        </w:rPr>
      </w:pPr>
      <w:r w:rsidRPr="00FF6C4A">
        <w:rPr>
          <w:rFonts w:asciiTheme="minorHAnsi" w:hAnsiTheme="minorHAnsi" w:cstheme="minorHAnsi"/>
        </w:rPr>
        <w:t>Playing in knotweed</w:t>
      </w:r>
    </w:p>
    <w:p w:rsidR="007C292D" w:rsidRPr="00FF6C4A" w:rsidRDefault="007C292D" w:rsidP="000C29AF">
      <w:pPr>
        <w:pStyle w:val="NormalWeb"/>
        <w:numPr>
          <w:ilvl w:val="0"/>
          <w:numId w:val="63"/>
        </w:numPr>
        <w:rPr>
          <w:rFonts w:asciiTheme="minorHAnsi" w:hAnsiTheme="minorHAnsi" w:cstheme="minorHAnsi"/>
        </w:rPr>
      </w:pPr>
      <w:r w:rsidRPr="00FF6C4A">
        <w:rPr>
          <w:rFonts w:asciiTheme="minorHAnsi" w:hAnsiTheme="minorHAnsi" w:cstheme="minorHAnsi"/>
        </w:rPr>
        <w:t>Location(s)</w:t>
      </w:r>
    </w:p>
    <w:p w:rsidR="007C292D" w:rsidRPr="00FF6C4A" w:rsidRDefault="007C292D" w:rsidP="000C29AF">
      <w:pPr>
        <w:pStyle w:val="NormalWeb"/>
        <w:numPr>
          <w:ilvl w:val="0"/>
          <w:numId w:val="63"/>
        </w:numPr>
        <w:rPr>
          <w:rFonts w:asciiTheme="minorHAnsi" w:hAnsiTheme="minorHAnsi" w:cstheme="minorHAnsi"/>
        </w:rPr>
      </w:pPr>
      <w:r w:rsidRPr="00FF6C4A">
        <w:rPr>
          <w:rFonts w:asciiTheme="minorHAnsi" w:hAnsiTheme="minorHAnsi" w:cstheme="minorHAnsi"/>
        </w:rPr>
        <w:t xml:space="preserve">Sally/gypsy rhubarb </w:t>
      </w:r>
    </w:p>
    <w:p w:rsidR="007C292D" w:rsidRPr="00FF6C4A" w:rsidRDefault="007C292D" w:rsidP="000C29AF">
      <w:pPr>
        <w:pStyle w:val="NormalWeb"/>
        <w:numPr>
          <w:ilvl w:val="0"/>
          <w:numId w:val="63"/>
        </w:numPr>
        <w:rPr>
          <w:rFonts w:asciiTheme="minorHAnsi" w:hAnsiTheme="minorHAnsi" w:cstheme="minorHAnsi"/>
        </w:rPr>
      </w:pPr>
      <w:r w:rsidRPr="00FF6C4A">
        <w:rPr>
          <w:rFonts w:asciiTheme="minorHAnsi" w:hAnsiTheme="minorHAnsi" w:cstheme="minorHAnsi"/>
        </w:rPr>
        <w:t xml:space="preserve">Spread/distribution </w:t>
      </w:r>
    </w:p>
    <w:p w:rsidR="007C292D" w:rsidRPr="00FF6C4A" w:rsidRDefault="007C292D" w:rsidP="000C29AF">
      <w:pPr>
        <w:pStyle w:val="NormalWeb"/>
        <w:numPr>
          <w:ilvl w:val="0"/>
          <w:numId w:val="63"/>
        </w:numPr>
        <w:rPr>
          <w:rFonts w:asciiTheme="minorHAnsi" w:hAnsiTheme="minorHAnsi" w:cstheme="minorHAnsi"/>
        </w:rPr>
      </w:pPr>
      <w:r w:rsidRPr="00FF6C4A">
        <w:rPr>
          <w:rFonts w:asciiTheme="minorHAnsi" w:hAnsiTheme="minorHAnsi" w:cstheme="minorHAnsi"/>
        </w:rPr>
        <w:t xml:space="preserve">Management/control </w:t>
      </w:r>
    </w:p>
    <w:p w:rsidR="007C292D" w:rsidRPr="00FF6C4A" w:rsidRDefault="007C292D" w:rsidP="000C29AF">
      <w:pPr>
        <w:pStyle w:val="NormalWeb"/>
        <w:numPr>
          <w:ilvl w:val="0"/>
          <w:numId w:val="63"/>
        </w:numPr>
        <w:rPr>
          <w:rFonts w:asciiTheme="minorHAnsi" w:hAnsiTheme="minorHAnsi" w:cstheme="minorHAnsi"/>
        </w:rPr>
      </w:pPr>
      <w:r w:rsidRPr="00FF6C4A">
        <w:rPr>
          <w:rFonts w:asciiTheme="minorHAnsi" w:hAnsiTheme="minorHAnsi" w:cstheme="minorHAnsi"/>
        </w:rPr>
        <w:t xml:space="preserve">Eating </w:t>
      </w:r>
    </w:p>
    <w:p w:rsidR="007C292D" w:rsidRPr="00FF6C4A" w:rsidRDefault="007C292D" w:rsidP="000C29AF">
      <w:pPr>
        <w:pStyle w:val="NormalWeb"/>
        <w:numPr>
          <w:ilvl w:val="0"/>
          <w:numId w:val="63"/>
        </w:numPr>
        <w:rPr>
          <w:rFonts w:asciiTheme="minorHAnsi" w:hAnsiTheme="minorHAnsi" w:cstheme="minorHAnsi"/>
        </w:rPr>
      </w:pPr>
      <w:r w:rsidRPr="00FF6C4A">
        <w:rPr>
          <w:rFonts w:asciiTheme="minorHAnsi" w:hAnsiTheme="minorHAnsi" w:cstheme="minorHAnsi"/>
        </w:rPr>
        <w:t>Pipes/</w:t>
      </w:r>
      <w:r w:rsidR="003C547D" w:rsidRPr="00FF6C4A">
        <w:rPr>
          <w:rFonts w:asciiTheme="minorHAnsi" w:hAnsiTheme="minorHAnsi" w:cstheme="minorHAnsi"/>
        </w:rPr>
        <w:t>peashooters</w:t>
      </w:r>
      <w:r w:rsidRPr="00FF6C4A">
        <w:rPr>
          <w:rFonts w:asciiTheme="minorHAnsi" w:hAnsiTheme="minorHAnsi" w:cstheme="minorHAnsi"/>
        </w:rPr>
        <w:t xml:space="preserve">/dens/javelins </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25. Has your perception of Japanese knotweed changed over time? </w:t>
      </w:r>
    </w:p>
    <w:p w:rsidR="007C292D" w:rsidRPr="00FF6C4A" w:rsidRDefault="007C292D" w:rsidP="000C29AF">
      <w:pPr>
        <w:pStyle w:val="NormalWeb"/>
        <w:numPr>
          <w:ilvl w:val="0"/>
          <w:numId w:val="64"/>
        </w:numPr>
        <w:rPr>
          <w:rFonts w:asciiTheme="minorHAnsi" w:hAnsiTheme="minorHAnsi" w:cstheme="minorHAnsi"/>
        </w:rPr>
      </w:pPr>
      <w:r w:rsidRPr="00FF6C4A">
        <w:rPr>
          <w:rFonts w:asciiTheme="minorHAnsi" w:hAnsiTheme="minorHAnsi" w:cstheme="minorHAnsi"/>
        </w:rPr>
        <w:t>I don't know = 1</w:t>
      </w:r>
    </w:p>
    <w:p w:rsidR="007C292D" w:rsidRPr="00FF6C4A" w:rsidRDefault="007C292D" w:rsidP="000C29AF">
      <w:pPr>
        <w:pStyle w:val="NormalWeb"/>
        <w:numPr>
          <w:ilvl w:val="0"/>
          <w:numId w:val="64"/>
        </w:numPr>
        <w:rPr>
          <w:rFonts w:asciiTheme="minorHAnsi" w:hAnsiTheme="minorHAnsi" w:cstheme="minorHAnsi"/>
        </w:rPr>
      </w:pPr>
      <w:r w:rsidRPr="00FF6C4A">
        <w:rPr>
          <w:rFonts w:asciiTheme="minorHAnsi" w:hAnsiTheme="minorHAnsi" w:cstheme="minorHAnsi"/>
        </w:rPr>
        <w:t>Not at all = 2</w:t>
      </w:r>
    </w:p>
    <w:p w:rsidR="007C292D" w:rsidRPr="00FF6C4A" w:rsidRDefault="007C292D" w:rsidP="000C29AF">
      <w:pPr>
        <w:pStyle w:val="NormalWeb"/>
        <w:numPr>
          <w:ilvl w:val="0"/>
          <w:numId w:val="64"/>
        </w:numPr>
        <w:rPr>
          <w:rFonts w:asciiTheme="minorHAnsi" w:hAnsiTheme="minorHAnsi" w:cstheme="minorHAnsi"/>
        </w:rPr>
      </w:pPr>
      <w:r w:rsidRPr="00FF6C4A">
        <w:rPr>
          <w:rFonts w:asciiTheme="minorHAnsi" w:hAnsiTheme="minorHAnsi" w:cstheme="minorHAnsi"/>
        </w:rPr>
        <w:t>It has remained the same = 3</w:t>
      </w:r>
    </w:p>
    <w:p w:rsidR="007C292D" w:rsidRPr="00FF6C4A" w:rsidRDefault="007C292D" w:rsidP="000C29AF">
      <w:pPr>
        <w:pStyle w:val="NormalWeb"/>
        <w:numPr>
          <w:ilvl w:val="0"/>
          <w:numId w:val="64"/>
        </w:numPr>
        <w:rPr>
          <w:rFonts w:asciiTheme="minorHAnsi" w:hAnsiTheme="minorHAnsi" w:cstheme="minorHAnsi"/>
        </w:rPr>
      </w:pPr>
      <w:r w:rsidRPr="00FF6C4A">
        <w:rPr>
          <w:rFonts w:asciiTheme="minorHAnsi" w:hAnsiTheme="minorHAnsi" w:cstheme="minorHAnsi"/>
        </w:rPr>
        <w:t>Slightly = 4</w:t>
      </w:r>
    </w:p>
    <w:p w:rsidR="007C292D" w:rsidRPr="00FF6C4A" w:rsidRDefault="007C292D" w:rsidP="000C29AF">
      <w:pPr>
        <w:pStyle w:val="NormalWeb"/>
        <w:numPr>
          <w:ilvl w:val="0"/>
          <w:numId w:val="64"/>
        </w:numPr>
        <w:rPr>
          <w:rFonts w:asciiTheme="minorHAnsi" w:hAnsiTheme="minorHAnsi" w:cstheme="minorHAnsi"/>
        </w:rPr>
      </w:pPr>
      <w:r w:rsidRPr="00FF6C4A">
        <w:rPr>
          <w:rFonts w:asciiTheme="minorHAnsi" w:hAnsiTheme="minorHAnsi" w:cstheme="minorHAnsi"/>
        </w:rPr>
        <w:t>Completely = 5</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26. Who is responsible for managing Japanese knotweed in Swansea? </w:t>
      </w:r>
    </w:p>
    <w:p w:rsidR="007C292D" w:rsidRPr="00FF6C4A" w:rsidRDefault="007C292D" w:rsidP="000C29AF">
      <w:pPr>
        <w:pStyle w:val="NormalWeb"/>
        <w:numPr>
          <w:ilvl w:val="0"/>
          <w:numId w:val="65"/>
        </w:numPr>
        <w:rPr>
          <w:rFonts w:asciiTheme="minorHAnsi" w:hAnsiTheme="minorHAnsi" w:cstheme="minorHAnsi"/>
        </w:rPr>
      </w:pPr>
      <w:r w:rsidRPr="00FF6C4A">
        <w:rPr>
          <w:rFonts w:asciiTheme="minorHAnsi" w:hAnsiTheme="minorHAnsi" w:cstheme="minorHAnsi"/>
        </w:rPr>
        <w:t>I don’t know = 1</w:t>
      </w:r>
    </w:p>
    <w:p w:rsidR="007C292D" w:rsidRPr="00FF6C4A" w:rsidRDefault="007C292D" w:rsidP="000C29AF">
      <w:pPr>
        <w:pStyle w:val="NormalWeb"/>
        <w:numPr>
          <w:ilvl w:val="0"/>
          <w:numId w:val="65"/>
        </w:numPr>
        <w:rPr>
          <w:rFonts w:asciiTheme="minorHAnsi" w:hAnsiTheme="minorHAnsi" w:cstheme="minorHAnsi"/>
        </w:rPr>
      </w:pPr>
      <w:r w:rsidRPr="00FF6C4A">
        <w:rPr>
          <w:rFonts w:asciiTheme="minorHAnsi" w:hAnsiTheme="minorHAnsi" w:cstheme="minorHAnsi"/>
        </w:rPr>
        <w:t>Private companies = 2</w:t>
      </w:r>
    </w:p>
    <w:p w:rsidR="007C292D" w:rsidRPr="00FF6C4A" w:rsidRDefault="007C292D" w:rsidP="000C29AF">
      <w:pPr>
        <w:pStyle w:val="NormalWeb"/>
        <w:numPr>
          <w:ilvl w:val="0"/>
          <w:numId w:val="65"/>
        </w:numPr>
        <w:rPr>
          <w:rFonts w:asciiTheme="minorHAnsi" w:hAnsiTheme="minorHAnsi" w:cstheme="minorHAnsi"/>
        </w:rPr>
      </w:pPr>
      <w:r w:rsidRPr="00FF6C4A">
        <w:rPr>
          <w:rFonts w:asciiTheme="minorHAnsi" w:hAnsiTheme="minorHAnsi" w:cstheme="minorHAnsi"/>
        </w:rPr>
        <w:t>Welsh and UK Governments = 3</w:t>
      </w:r>
    </w:p>
    <w:p w:rsidR="007C292D" w:rsidRPr="00FF6C4A" w:rsidRDefault="007C292D" w:rsidP="000C29AF">
      <w:pPr>
        <w:pStyle w:val="NormalWeb"/>
        <w:numPr>
          <w:ilvl w:val="0"/>
          <w:numId w:val="65"/>
        </w:numPr>
        <w:rPr>
          <w:rFonts w:asciiTheme="minorHAnsi" w:hAnsiTheme="minorHAnsi" w:cstheme="minorHAnsi"/>
        </w:rPr>
      </w:pPr>
      <w:r w:rsidRPr="00FF6C4A">
        <w:rPr>
          <w:rFonts w:asciiTheme="minorHAnsi" w:hAnsiTheme="minorHAnsi" w:cstheme="minorHAnsi"/>
        </w:rPr>
        <w:t>Landowners = 4</w:t>
      </w:r>
    </w:p>
    <w:p w:rsidR="007C292D" w:rsidRDefault="007C292D" w:rsidP="000C29AF">
      <w:pPr>
        <w:pStyle w:val="NormalWeb"/>
        <w:numPr>
          <w:ilvl w:val="0"/>
          <w:numId w:val="65"/>
        </w:numPr>
        <w:rPr>
          <w:rFonts w:asciiTheme="minorHAnsi" w:hAnsiTheme="minorHAnsi" w:cstheme="minorHAnsi"/>
        </w:rPr>
      </w:pPr>
      <w:r w:rsidRPr="00FF6C4A">
        <w:rPr>
          <w:rFonts w:asciiTheme="minorHAnsi" w:hAnsiTheme="minorHAnsi" w:cstheme="minorHAnsi"/>
        </w:rPr>
        <w:t>Swansea Council = 5</w:t>
      </w:r>
    </w:p>
    <w:p w:rsidR="005B7163" w:rsidRDefault="005B7163" w:rsidP="005B7163">
      <w:pPr>
        <w:pStyle w:val="NormalWeb"/>
        <w:ind w:left="360"/>
        <w:rPr>
          <w:rFonts w:asciiTheme="minorHAnsi" w:hAnsiTheme="minorHAnsi" w:cstheme="minorHAnsi"/>
        </w:rPr>
      </w:pPr>
    </w:p>
    <w:p w:rsidR="005B7163" w:rsidRPr="00FF6C4A" w:rsidRDefault="005B7163" w:rsidP="005B7163">
      <w:pPr>
        <w:pStyle w:val="NormalWeb"/>
        <w:ind w:left="360"/>
        <w:rPr>
          <w:rFonts w:asciiTheme="minorHAnsi" w:hAnsiTheme="minorHAnsi" w:cstheme="minorHAnsi"/>
        </w:rPr>
      </w:pP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lastRenderedPageBreak/>
        <w:t xml:space="preserve">27. How many years has Japanese knotweed been managed in Swansea? </w:t>
      </w:r>
    </w:p>
    <w:p w:rsidR="007C292D" w:rsidRPr="00FF6C4A" w:rsidRDefault="007C292D" w:rsidP="000C29AF">
      <w:pPr>
        <w:pStyle w:val="NormalWeb"/>
        <w:numPr>
          <w:ilvl w:val="0"/>
          <w:numId w:val="66"/>
        </w:numPr>
        <w:rPr>
          <w:rFonts w:asciiTheme="minorHAnsi" w:hAnsiTheme="minorHAnsi" w:cstheme="minorHAnsi"/>
        </w:rPr>
      </w:pPr>
      <w:r w:rsidRPr="00FF6C4A">
        <w:rPr>
          <w:rFonts w:asciiTheme="minorHAnsi" w:hAnsiTheme="minorHAnsi" w:cstheme="minorHAnsi"/>
        </w:rPr>
        <w:t>0=0 years 1=10 years 2=20 years 3=30 years 4=40 years 5=50 years 6=60years 7=70years 8=80years 9=90years 10=100 years</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28. To what extent does Swansea Council offer effective advice for managing knotweed? </w:t>
      </w:r>
    </w:p>
    <w:p w:rsidR="007C292D" w:rsidRPr="00FF6C4A" w:rsidRDefault="007C292D" w:rsidP="000C29AF">
      <w:pPr>
        <w:pStyle w:val="NormalWeb"/>
        <w:numPr>
          <w:ilvl w:val="0"/>
          <w:numId w:val="66"/>
        </w:numPr>
        <w:rPr>
          <w:rFonts w:asciiTheme="minorHAnsi" w:hAnsiTheme="minorHAnsi" w:cstheme="minorHAnsi"/>
        </w:rPr>
      </w:pPr>
      <w:r w:rsidRPr="00FF6C4A">
        <w:rPr>
          <w:rFonts w:asciiTheme="minorHAnsi" w:hAnsiTheme="minorHAnsi" w:cstheme="minorHAnsi"/>
        </w:rPr>
        <w:t>I don’t know = 1</w:t>
      </w:r>
    </w:p>
    <w:p w:rsidR="007C292D" w:rsidRPr="00FF6C4A" w:rsidRDefault="007C292D" w:rsidP="000C29AF">
      <w:pPr>
        <w:pStyle w:val="NormalWeb"/>
        <w:numPr>
          <w:ilvl w:val="0"/>
          <w:numId w:val="66"/>
        </w:numPr>
        <w:rPr>
          <w:rFonts w:asciiTheme="minorHAnsi" w:hAnsiTheme="minorHAnsi" w:cstheme="minorHAnsi"/>
        </w:rPr>
      </w:pPr>
      <w:r w:rsidRPr="00FF6C4A">
        <w:rPr>
          <w:rFonts w:asciiTheme="minorHAnsi" w:hAnsiTheme="minorHAnsi" w:cstheme="minorHAnsi"/>
        </w:rPr>
        <w:t>Bad advice = 2</w:t>
      </w:r>
    </w:p>
    <w:p w:rsidR="007C292D" w:rsidRPr="00FF6C4A" w:rsidRDefault="007C292D" w:rsidP="000C29AF">
      <w:pPr>
        <w:pStyle w:val="NormalWeb"/>
        <w:numPr>
          <w:ilvl w:val="0"/>
          <w:numId w:val="66"/>
        </w:numPr>
        <w:rPr>
          <w:rFonts w:asciiTheme="minorHAnsi" w:hAnsiTheme="minorHAnsi" w:cstheme="minorHAnsi"/>
        </w:rPr>
      </w:pPr>
      <w:r w:rsidRPr="00FF6C4A">
        <w:rPr>
          <w:rFonts w:asciiTheme="minorHAnsi" w:hAnsiTheme="minorHAnsi" w:cstheme="minorHAnsi"/>
        </w:rPr>
        <w:t>Not effective advice = 3</w:t>
      </w:r>
    </w:p>
    <w:p w:rsidR="007C292D" w:rsidRPr="00FF6C4A" w:rsidRDefault="007C292D" w:rsidP="000C29AF">
      <w:pPr>
        <w:pStyle w:val="NormalWeb"/>
        <w:numPr>
          <w:ilvl w:val="0"/>
          <w:numId w:val="66"/>
        </w:numPr>
        <w:rPr>
          <w:rFonts w:asciiTheme="minorHAnsi" w:hAnsiTheme="minorHAnsi" w:cstheme="minorHAnsi"/>
        </w:rPr>
      </w:pPr>
      <w:r w:rsidRPr="00FF6C4A">
        <w:rPr>
          <w:rFonts w:asciiTheme="minorHAnsi" w:hAnsiTheme="minorHAnsi" w:cstheme="minorHAnsi"/>
        </w:rPr>
        <w:t>Neutral or no opinion = 4</w:t>
      </w:r>
    </w:p>
    <w:p w:rsidR="007C292D" w:rsidRPr="00FF6C4A" w:rsidRDefault="007C292D" w:rsidP="000C29AF">
      <w:pPr>
        <w:pStyle w:val="NormalWeb"/>
        <w:numPr>
          <w:ilvl w:val="0"/>
          <w:numId w:val="66"/>
        </w:numPr>
        <w:rPr>
          <w:rFonts w:asciiTheme="minorHAnsi" w:hAnsiTheme="minorHAnsi" w:cstheme="minorHAnsi"/>
        </w:rPr>
      </w:pPr>
      <w:r w:rsidRPr="00FF6C4A">
        <w:rPr>
          <w:rFonts w:asciiTheme="minorHAnsi" w:hAnsiTheme="minorHAnsi" w:cstheme="minorHAnsi"/>
        </w:rPr>
        <w:t>Effective advice = 5</w:t>
      </w:r>
    </w:p>
    <w:p w:rsidR="007C292D" w:rsidRPr="00FF6C4A" w:rsidRDefault="007C292D" w:rsidP="000C29AF">
      <w:pPr>
        <w:pStyle w:val="NormalWeb"/>
        <w:numPr>
          <w:ilvl w:val="0"/>
          <w:numId w:val="66"/>
        </w:numPr>
        <w:rPr>
          <w:rFonts w:asciiTheme="minorHAnsi" w:hAnsiTheme="minorHAnsi" w:cstheme="minorHAnsi"/>
        </w:rPr>
      </w:pPr>
      <w:r w:rsidRPr="00FF6C4A">
        <w:rPr>
          <w:rFonts w:asciiTheme="minorHAnsi" w:hAnsiTheme="minorHAnsi" w:cstheme="minorHAnsi"/>
        </w:rPr>
        <w:t>Very effective advice = 6</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29. To what extent do you agree that Japanese knotweed is generally managed effectively in Swansea? </w:t>
      </w:r>
    </w:p>
    <w:p w:rsidR="007C292D" w:rsidRPr="00FF6C4A" w:rsidRDefault="007C292D" w:rsidP="000C29AF">
      <w:pPr>
        <w:pStyle w:val="NormalWeb"/>
        <w:numPr>
          <w:ilvl w:val="0"/>
          <w:numId w:val="66"/>
        </w:numPr>
        <w:rPr>
          <w:rFonts w:asciiTheme="minorHAnsi" w:hAnsiTheme="minorHAnsi" w:cstheme="minorHAnsi"/>
        </w:rPr>
      </w:pPr>
      <w:r w:rsidRPr="00FF6C4A">
        <w:rPr>
          <w:rFonts w:asciiTheme="minorHAnsi" w:hAnsiTheme="minorHAnsi" w:cstheme="minorHAnsi"/>
        </w:rPr>
        <w:t>0 = not at all 5 = some management but needs improving 10 = the plant is totally controlled</w:t>
      </w:r>
    </w:p>
    <w:p w:rsidR="007C292D" w:rsidRPr="00FF6C4A" w:rsidRDefault="007C292D" w:rsidP="007C292D">
      <w:pPr>
        <w:pStyle w:val="NormalWeb"/>
        <w:rPr>
          <w:rFonts w:asciiTheme="minorHAnsi" w:hAnsiTheme="minorHAnsi" w:cstheme="minorHAnsi"/>
        </w:rPr>
      </w:pPr>
      <w:r w:rsidRPr="00FF6C4A">
        <w:rPr>
          <w:rFonts w:asciiTheme="minorHAnsi" w:hAnsiTheme="minorHAnsi" w:cstheme="minorHAnsi"/>
        </w:rPr>
        <w:t xml:space="preserve">30. Under the UK Wildlife and Countryside Act (1981) it is ‘illegal to cause Japanese knotweed to grow in the wild’. In your opinion to what extent do you agree that the current legislation is applied effectively in Swansea? </w:t>
      </w:r>
    </w:p>
    <w:p w:rsidR="007C292D" w:rsidRPr="00FF6C4A" w:rsidRDefault="007C292D" w:rsidP="000C29AF">
      <w:pPr>
        <w:pStyle w:val="NormalWeb"/>
        <w:numPr>
          <w:ilvl w:val="0"/>
          <w:numId w:val="66"/>
        </w:numPr>
        <w:rPr>
          <w:rFonts w:asciiTheme="minorHAnsi" w:hAnsiTheme="minorHAnsi" w:cstheme="minorHAnsi"/>
        </w:rPr>
      </w:pPr>
      <w:r w:rsidRPr="00FF6C4A">
        <w:rPr>
          <w:rFonts w:asciiTheme="minorHAnsi" w:hAnsiTheme="minorHAnsi" w:cstheme="minorHAnsi"/>
        </w:rPr>
        <w:t>0 = not at all 5 = some implementation but needs improvement 10 = total implementation</w:t>
      </w:r>
    </w:p>
    <w:p w:rsidR="00AF347D" w:rsidRPr="00FF6C4A" w:rsidRDefault="00AF347D">
      <w:pPr>
        <w:rPr>
          <w:rFonts w:cstheme="minorHAnsi"/>
          <w:b/>
          <w:sz w:val="24"/>
          <w:szCs w:val="24"/>
        </w:rPr>
      </w:pPr>
    </w:p>
    <w:sectPr w:rsidR="00AF347D" w:rsidRPr="00FF6C4A" w:rsidSect="006265F8">
      <w:footerReference w:type="even" r:id="rId44"/>
      <w:footerReference w:type="default" r:id="rId45"/>
      <w:pgSz w:w="11906" w:h="16838"/>
      <w:pgMar w:top="1440" w:right="1440"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274B" w:rsidRDefault="00F3274B" w:rsidP="00410C50">
      <w:pPr>
        <w:spacing w:after="0" w:line="240" w:lineRule="auto"/>
      </w:pPr>
      <w:r>
        <w:separator/>
      </w:r>
    </w:p>
  </w:endnote>
  <w:endnote w:type="continuationSeparator" w:id="0">
    <w:p w:rsidR="00F3274B" w:rsidRDefault="00F3274B" w:rsidP="00410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97167343"/>
      <w:docPartObj>
        <w:docPartGallery w:val="Page Numbers (Bottom of Page)"/>
        <w:docPartUnique/>
      </w:docPartObj>
    </w:sdtPr>
    <w:sdtContent>
      <w:p w:rsidR="001401B6" w:rsidRDefault="001401B6" w:rsidP="00293E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401B6" w:rsidRDefault="001401B6" w:rsidP="008331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8628422"/>
      <w:docPartObj>
        <w:docPartGallery w:val="Page Numbers (Bottom of Page)"/>
        <w:docPartUnique/>
      </w:docPartObj>
    </w:sdtPr>
    <w:sdtContent>
      <w:p w:rsidR="001401B6" w:rsidRDefault="001401B6" w:rsidP="00293E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rsidR="001401B6" w:rsidRDefault="001401B6" w:rsidP="008331C4">
    <w:pPr>
      <w:pStyle w:val="Footer"/>
      <w:ind w:right="360"/>
      <w:jc w:val="right"/>
    </w:pPr>
  </w:p>
  <w:p w:rsidR="001401B6" w:rsidRDefault="00140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274B" w:rsidRDefault="00F3274B" w:rsidP="00410C50">
      <w:pPr>
        <w:spacing w:after="0" w:line="240" w:lineRule="auto"/>
      </w:pPr>
      <w:r>
        <w:separator/>
      </w:r>
    </w:p>
  </w:footnote>
  <w:footnote w:type="continuationSeparator" w:id="0">
    <w:p w:rsidR="00F3274B" w:rsidRDefault="00F3274B" w:rsidP="00410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33F6E"/>
    <w:multiLevelType w:val="hybridMultilevel"/>
    <w:tmpl w:val="ECECB75A"/>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21B7C6C"/>
    <w:multiLevelType w:val="hybridMultilevel"/>
    <w:tmpl w:val="3114163E"/>
    <w:lvl w:ilvl="0" w:tplc="00000001">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2DE3190"/>
    <w:multiLevelType w:val="hybridMultilevel"/>
    <w:tmpl w:val="DC6A6262"/>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35B5E38"/>
    <w:multiLevelType w:val="hybridMultilevel"/>
    <w:tmpl w:val="027A7382"/>
    <w:lvl w:ilvl="0" w:tplc="00000001">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3CA1C15"/>
    <w:multiLevelType w:val="hybridMultilevel"/>
    <w:tmpl w:val="70CE1060"/>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48C24AA"/>
    <w:multiLevelType w:val="hybridMultilevel"/>
    <w:tmpl w:val="9EC68A88"/>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6261B13"/>
    <w:multiLevelType w:val="hybridMultilevel"/>
    <w:tmpl w:val="A5DC9670"/>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7B55BC9"/>
    <w:multiLevelType w:val="hybridMultilevel"/>
    <w:tmpl w:val="6D9458B0"/>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0A4B0D2D"/>
    <w:multiLevelType w:val="hybridMultilevel"/>
    <w:tmpl w:val="624C5A62"/>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0ACA1873"/>
    <w:multiLevelType w:val="hybridMultilevel"/>
    <w:tmpl w:val="5986C1D2"/>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0B8947FB"/>
    <w:multiLevelType w:val="hybridMultilevel"/>
    <w:tmpl w:val="2264C8A6"/>
    <w:lvl w:ilvl="0" w:tplc="00000001">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0C391A26"/>
    <w:multiLevelType w:val="hybridMultilevel"/>
    <w:tmpl w:val="5F0E12AC"/>
    <w:lvl w:ilvl="0" w:tplc="00000001">
      <w:start w:val="1"/>
      <w:numFmt w:val="bullet"/>
      <w:lvlText w:val="•"/>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0C7109FF"/>
    <w:multiLevelType w:val="hybridMultilevel"/>
    <w:tmpl w:val="7248D1BE"/>
    <w:lvl w:ilvl="0" w:tplc="1F4C1D10">
      <w:start w:val="1"/>
      <w:numFmt w:val="decimal"/>
      <w:lvlText w:val="%1."/>
      <w:lvlJc w:val="left"/>
      <w:pPr>
        <w:ind w:left="360" w:hanging="360"/>
      </w:pPr>
      <w:rPr>
        <w:rFonts w:hint="default"/>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0D4249A8"/>
    <w:multiLevelType w:val="hybridMultilevel"/>
    <w:tmpl w:val="5E1E1EDC"/>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30" w:hanging="360"/>
      </w:pPr>
      <w:rPr>
        <w:rFonts w:ascii="Courier New" w:hAnsi="Courier New" w:cs="Courier New" w:hint="default"/>
      </w:rPr>
    </w:lvl>
    <w:lvl w:ilvl="2" w:tplc="08090005" w:tentative="1">
      <w:start w:val="1"/>
      <w:numFmt w:val="bullet"/>
      <w:lvlText w:val=""/>
      <w:lvlJc w:val="left"/>
      <w:pPr>
        <w:ind w:left="1750" w:hanging="360"/>
      </w:pPr>
      <w:rPr>
        <w:rFonts w:ascii="Wingdings" w:hAnsi="Wingdings" w:hint="default"/>
      </w:rPr>
    </w:lvl>
    <w:lvl w:ilvl="3" w:tplc="08090001" w:tentative="1">
      <w:start w:val="1"/>
      <w:numFmt w:val="bullet"/>
      <w:lvlText w:val=""/>
      <w:lvlJc w:val="left"/>
      <w:pPr>
        <w:ind w:left="2470" w:hanging="360"/>
      </w:pPr>
      <w:rPr>
        <w:rFonts w:ascii="Symbol" w:hAnsi="Symbol" w:hint="default"/>
      </w:rPr>
    </w:lvl>
    <w:lvl w:ilvl="4" w:tplc="08090003" w:tentative="1">
      <w:start w:val="1"/>
      <w:numFmt w:val="bullet"/>
      <w:lvlText w:val="o"/>
      <w:lvlJc w:val="left"/>
      <w:pPr>
        <w:ind w:left="3190" w:hanging="360"/>
      </w:pPr>
      <w:rPr>
        <w:rFonts w:ascii="Courier New" w:hAnsi="Courier New" w:cs="Courier New" w:hint="default"/>
      </w:rPr>
    </w:lvl>
    <w:lvl w:ilvl="5" w:tplc="08090005" w:tentative="1">
      <w:start w:val="1"/>
      <w:numFmt w:val="bullet"/>
      <w:lvlText w:val=""/>
      <w:lvlJc w:val="left"/>
      <w:pPr>
        <w:ind w:left="3910" w:hanging="360"/>
      </w:pPr>
      <w:rPr>
        <w:rFonts w:ascii="Wingdings" w:hAnsi="Wingdings" w:hint="default"/>
      </w:rPr>
    </w:lvl>
    <w:lvl w:ilvl="6" w:tplc="08090001" w:tentative="1">
      <w:start w:val="1"/>
      <w:numFmt w:val="bullet"/>
      <w:lvlText w:val=""/>
      <w:lvlJc w:val="left"/>
      <w:pPr>
        <w:ind w:left="4630" w:hanging="360"/>
      </w:pPr>
      <w:rPr>
        <w:rFonts w:ascii="Symbol" w:hAnsi="Symbol" w:hint="default"/>
      </w:rPr>
    </w:lvl>
    <w:lvl w:ilvl="7" w:tplc="08090003" w:tentative="1">
      <w:start w:val="1"/>
      <w:numFmt w:val="bullet"/>
      <w:lvlText w:val="o"/>
      <w:lvlJc w:val="left"/>
      <w:pPr>
        <w:ind w:left="5350" w:hanging="360"/>
      </w:pPr>
      <w:rPr>
        <w:rFonts w:ascii="Courier New" w:hAnsi="Courier New" w:cs="Courier New" w:hint="default"/>
      </w:rPr>
    </w:lvl>
    <w:lvl w:ilvl="8" w:tplc="08090005" w:tentative="1">
      <w:start w:val="1"/>
      <w:numFmt w:val="bullet"/>
      <w:lvlText w:val=""/>
      <w:lvlJc w:val="left"/>
      <w:pPr>
        <w:ind w:left="6070" w:hanging="360"/>
      </w:pPr>
      <w:rPr>
        <w:rFonts w:ascii="Wingdings" w:hAnsi="Wingdings" w:hint="default"/>
      </w:rPr>
    </w:lvl>
  </w:abstractNum>
  <w:abstractNum w:abstractNumId="14" w15:restartNumberingAfterBreak="0">
    <w:nsid w:val="0F1F4293"/>
    <w:multiLevelType w:val="hybridMultilevel"/>
    <w:tmpl w:val="9E5A6E3E"/>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0F805F13"/>
    <w:multiLevelType w:val="hybridMultilevel"/>
    <w:tmpl w:val="75D864E2"/>
    <w:lvl w:ilvl="0" w:tplc="CBDC2BAA">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0F817E00"/>
    <w:multiLevelType w:val="hybridMultilevel"/>
    <w:tmpl w:val="6FB4CFDA"/>
    <w:lvl w:ilvl="0" w:tplc="00000001">
      <w:start w:val="1"/>
      <w:numFmt w:val="bullet"/>
      <w:lvlText w:val="•"/>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0F9B60ED"/>
    <w:multiLevelType w:val="hybridMultilevel"/>
    <w:tmpl w:val="451E09B4"/>
    <w:lvl w:ilvl="0" w:tplc="08090001">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030" w:hanging="360"/>
      </w:pPr>
      <w:rPr>
        <w:rFonts w:ascii="Courier New" w:hAnsi="Courier New" w:cs="Courier New" w:hint="default"/>
      </w:rPr>
    </w:lvl>
    <w:lvl w:ilvl="2" w:tplc="08090005" w:tentative="1">
      <w:start w:val="1"/>
      <w:numFmt w:val="bullet"/>
      <w:lvlText w:val=""/>
      <w:lvlJc w:val="left"/>
      <w:pPr>
        <w:ind w:left="1750" w:hanging="360"/>
      </w:pPr>
      <w:rPr>
        <w:rFonts w:ascii="Wingdings" w:hAnsi="Wingdings" w:hint="default"/>
      </w:rPr>
    </w:lvl>
    <w:lvl w:ilvl="3" w:tplc="08090001" w:tentative="1">
      <w:start w:val="1"/>
      <w:numFmt w:val="bullet"/>
      <w:lvlText w:val=""/>
      <w:lvlJc w:val="left"/>
      <w:pPr>
        <w:ind w:left="2470" w:hanging="360"/>
      </w:pPr>
      <w:rPr>
        <w:rFonts w:ascii="Symbol" w:hAnsi="Symbol" w:hint="default"/>
      </w:rPr>
    </w:lvl>
    <w:lvl w:ilvl="4" w:tplc="08090003" w:tentative="1">
      <w:start w:val="1"/>
      <w:numFmt w:val="bullet"/>
      <w:lvlText w:val="o"/>
      <w:lvlJc w:val="left"/>
      <w:pPr>
        <w:ind w:left="3190" w:hanging="360"/>
      </w:pPr>
      <w:rPr>
        <w:rFonts w:ascii="Courier New" w:hAnsi="Courier New" w:cs="Courier New" w:hint="default"/>
      </w:rPr>
    </w:lvl>
    <w:lvl w:ilvl="5" w:tplc="08090005" w:tentative="1">
      <w:start w:val="1"/>
      <w:numFmt w:val="bullet"/>
      <w:lvlText w:val=""/>
      <w:lvlJc w:val="left"/>
      <w:pPr>
        <w:ind w:left="3910" w:hanging="360"/>
      </w:pPr>
      <w:rPr>
        <w:rFonts w:ascii="Wingdings" w:hAnsi="Wingdings" w:hint="default"/>
      </w:rPr>
    </w:lvl>
    <w:lvl w:ilvl="6" w:tplc="08090001" w:tentative="1">
      <w:start w:val="1"/>
      <w:numFmt w:val="bullet"/>
      <w:lvlText w:val=""/>
      <w:lvlJc w:val="left"/>
      <w:pPr>
        <w:ind w:left="4630" w:hanging="360"/>
      </w:pPr>
      <w:rPr>
        <w:rFonts w:ascii="Symbol" w:hAnsi="Symbol" w:hint="default"/>
      </w:rPr>
    </w:lvl>
    <w:lvl w:ilvl="7" w:tplc="08090003" w:tentative="1">
      <w:start w:val="1"/>
      <w:numFmt w:val="bullet"/>
      <w:lvlText w:val="o"/>
      <w:lvlJc w:val="left"/>
      <w:pPr>
        <w:ind w:left="5350" w:hanging="360"/>
      </w:pPr>
      <w:rPr>
        <w:rFonts w:ascii="Courier New" w:hAnsi="Courier New" w:cs="Courier New" w:hint="default"/>
      </w:rPr>
    </w:lvl>
    <w:lvl w:ilvl="8" w:tplc="08090005" w:tentative="1">
      <w:start w:val="1"/>
      <w:numFmt w:val="bullet"/>
      <w:lvlText w:val=""/>
      <w:lvlJc w:val="left"/>
      <w:pPr>
        <w:ind w:left="6070" w:hanging="360"/>
      </w:pPr>
      <w:rPr>
        <w:rFonts w:ascii="Wingdings" w:hAnsi="Wingdings" w:hint="default"/>
      </w:rPr>
    </w:lvl>
  </w:abstractNum>
  <w:abstractNum w:abstractNumId="18" w15:restartNumberingAfterBreak="0">
    <w:nsid w:val="12BA1975"/>
    <w:multiLevelType w:val="hybridMultilevel"/>
    <w:tmpl w:val="87CAE3C6"/>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9" w15:restartNumberingAfterBreak="0">
    <w:nsid w:val="13030064"/>
    <w:multiLevelType w:val="hybridMultilevel"/>
    <w:tmpl w:val="ABE06390"/>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15547D7B"/>
    <w:multiLevelType w:val="hybridMultilevel"/>
    <w:tmpl w:val="AE5446A6"/>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63F3061"/>
    <w:multiLevelType w:val="hybridMultilevel"/>
    <w:tmpl w:val="52723E30"/>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7250897"/>
    <w:multiLevelType w:val="hybridMultilevel"/>
    <w:tmpl w:val="962E0C32"/>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1A1B3147"/>
    <w:multiLevelType w:val="hybridMultilevel"/>
    <w:tmpl w:val="8AF0A5EE"/>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1BAA6E21"/>
    <w:multiLevelType w:val="hybridMultilevel"/>
    <w:tmpl w:val="F1609C42"/>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1BD14D6B"/>
    <w:multiLevelType w:val="hybridMultilevel"/>
    <w:tmpl w:val="759E9D18"/>
    <w:lvl w:ilvl="0" w:tplc="18F6D7EC">
      <w:start w:val="1"/>
      <w:numFmt w:val="decimal"/>
      <w:lvlText w:val="%1."/>
      <w:lvlJc w:val="left"/>
      <w:pPr>
        <w:ind w:left="360" w:hanging="360"/>
      </w:pPr>
      <w:rPr>
        <w:rFonts w:hint="default"/>
        <w:b w:val="0"/>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1C5101AC"/>
    <w:multiLevelType w:val="hybridMultilevel"/>
    <w:tmpl w:val="4DC88064"/>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1CF21F65"/>
    <w:multiLevelType w:val="hybridMultilevel"/>
    <w:tmpl w:val="B316D906"/>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1D185058"/>
    <w:multiLevelType w:val="hybridMultilevel"/>
    <w:tmpl w:val="4CBC60DA"/>
    <w:lvl w:ilvl="0" w:tplc="242C139E">
      <w:start w:val="1"/>
      <w:numFmt w:val="upperRoman"/>
      <w:lvlText w:val="%1."/>
      <w:lvlJc w:val="righ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1DAC16E3"/>
    <w:multiLevelType w:val="hybridMultilevel"/>
    <w:tmpl w:val="3F74948E"/>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1DD76CC0"/>
    <w:multiLevelType w:val="hybridMultilevel"/>
    <w:tmpl w:val="D2742E4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1EB950BF"/>
    <w:multiLevelType w:val="hybridMultilevel"/>
    <w:tmpl w:val="A8DA599A"/>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1EE9087C"/>
    <w:multiLevelType w:val="hybridMultilevel"/>
    <w:tmpl w:val="249E3230"/>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1F9D0BB5"/>
    <w:multiLevelType w:val="hybridMultilevel"/>
    <w:tmpl w:val="7D1E79FE"/>
    <w:lvl w:ilvl="0" w:tplc="00000001">
      <w:start w:val="1"/>
      <w:numFmt w:val="bullet"/>
      <w:lvlText w:val="•"/>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1FFA7F47"/>
    <w:multiLevelType w:val="hybridMultilevel"/>
    <w:tmpl w:val="4FC247EC"/>
    <w:lvl w:ilvl="0" w:tplc="00000001">
      <w:start w:val="1"/>
      <w:numFmt w:val="bullet"/>
      <w:lvlText w:val="•"/>
      <w:lvlJc w:val="left"/>
      <w:pPr>
        <w:ind w:left="360" w:hanging="360"/>
      </w:pPr>
      <w:rPr>
        <w:rFonts w:hint="default"/>
        <w:b/>
        <w:bCs/>
        <w:i w:val="0"/>
        <w:iCs/>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40A50B4"/>
    <w:multiLevelType w:val="hybridMultilevel"/>
    <w:tmpl w:val="BD7EFC64"/>
    <w:lvl w:ilvl="0" w:tplc="B532B0D0">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6" w15:restartNumberingAfterBreak="0">
    <w:nsid w:val="24557C87"/>
    <w:multiLevelType w:val="hybridMultilevel"/>
    <w:tmpl w:val="EFAEA448"/>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24EF2209"/>
    <w:multiLevelType w:val="hybridMultilevel"/>
    <w:tmpl w:val="8564B8C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26A11785"/>
    <w:multiLevelType w:val="hybridMultilevel"/>
    <w:tmpl w:val="1B889046"/>
    <w:lvl w:ilvl="0" w:tplc="00000001">
      <w:start w:val="1"/>
      <w:numFmt w:val="bullet"/>
      <w:lvlText w:val="•"/>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6C1751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0" w15:restartNumberingAfterBreak="0">
    <w:nsid w:val="277C6FB0"/>
    <w:multiLevelType w:val="hybridMultilevel"/>
    <w:tmpl w:val="35126290"/>
    <w:lvl w:ilvl="0" w:tplc="00000001">
      <w:start w:val="1"/>
      <w:numFmt w:val="bullet"/>
      <w:lvlText w:val="•"/>
      <w:lvlJc w:val="left"/>
      <w:pPr>
        <w:ind w:left="360" w:hanging="360"/>
      </w:pPr>
      <w:rPr>
        <w:rFonts w:hint="default"/>
        <w:b/>
        <w:bCs/>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27BA3859"/>
    <w:multiLevelType w:val="hybridMultilevel"/>
    <w:tmpl w:val="8A4E5912"/>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30" w:hanging="360"/>
      </w:pPr>
      <w:rPr>
        <w:rFonts w:ascii="Courier New" w:hAnsi="Courier New" w:cs="Courier New" w:hint="default"/>
      </w:rPr>
    </w:lvl>
    <w:lvl w:ilvl="2" w:tplc="08090005" w:tentative="1">
      <w:start w:val="1"/>
      <w:numFmt w:val="bullet"/>
      <w:lvlText w:val=""/>
      <w:lvlJc w:val="left"/>
      <w:pPr>
        <w:ind w:left="1750" w:hanging="360"/>
      </w:pPr>
      <w:rPr>
        <w:rFonts w:ascii="Wingdings" w:hAnsi="Wingdings" w:hint="default"/>
      </w:rPr>
    </w:lvl>
    <w:lvl w:ilvl="3" w:tplc="08090001" w:tentative="1">
      <w:start w:val="1"/>
      <w:numFmt w:val="bullet"/>
      <w:lvlText w:val=""/>
      <w:lvlJc w:val="left"/>
      <w:pPr>
        <w:ind w:left="2470" w:hanging="360"/>
      </w:pPr>
      <w:rPr>
        <w:rFonts w:ascii="Symbol" w:hAnsi="Symbol" w:hint="default"/>
      </w:rPr>
    </w:lvl>
    <w:lvl w:ilvl="4" w:tplc="08090003" w:tentative="1">
      <w:start w:val="1"/>
      <w:numFmt w:val="bullet"/>
      <w:lvlText w:val="o"/>
      <w:lvlJc w:val="left"/>
      <w:pPr>
        <w:ind w:left="3190" w:hanging="360"/>
      </w:pPr>
      <w:rPr>
        <w:rFonts w:ascii="Courier New" w:hAnsi="Courier New" w:cs="Courier New" w:hint="default"/>
      </w:rPr>
    </w:lvl>
    <w:lvl w:ilvl="5" w:tplc="08090005" w:tentative="1">
      <w:start w:val="1"/>
      <w:numFmt w:val="bullet"/>
      <w:lvlText w:val=""/>
      <w:lvlJc w:val="left"/>
      <w:pPr>
        <w:ind w:left="3910" w:hanging="360"/>
      </w:pPr>
      <w:rPr>
        <w:rFonts w:ascii="Wingdings" w:hAnsi="Wingdings" w:hint="default"/>
      </w:rPr>
    </w:lvl>
    <w:lvl w:ilvl="6" w:tplc="08090001" w:tentative="1">
      <w:start w:val="1"/>
      <w:numFmt w:val="bullet"/>
      <w:lvlText w:val=""/>
      <w:lvlJc w:val="left"/>
      <w:pPr>
        <w:ind w:left="4630" w:hanging="360"/>
      </w:pPr>
      <w:rPr>
        <w:rFonts w:ascii="Symbol" w:hAnsi="Symbol" w:hint="default"/>
      </w:rPr>
    </w:lvl>
    <w:lvl w:ilvl="7" w:tplc="08090003" w:tentative="1">
      <w:start w:val="1"/>
      <w:numFmt w:val="bullet"/>
      <w:lvlText w:val="o"/>
      <w:lvlJc w:val="left"/>
      <w:pPr>
        <w:ind w:left="5350" w:hanging="360"/>
      </w:pPr>
      <w:rPr>
        <w:rFonts w:ascii="Courier New" w:hAnsi="Courier New" w:cs="Courier New" w:hint="default"/>
      </w:rPr>
    </w:lvl>
    <w:lvl w:ilvl="8" w:tplc="08090005" w:tentative="1">
      <w:start w:val="1"/>
      <w:numFmt w:val="bullet"/>
      <w:lvlText w:val=""/>
      <w:lvlJc w:val="left"/>
      <w:pPr>
        <w:ind w:left="6070" w:hanging="360"/>
      </w:pPr>
      <w:rPr>
        <w:rFonts w:ascii="Wingdings" w:hAnsi="Wingdings" w:hint="default"/>
      </w:rPr>
    </w:lvl>
  </w:abstractNum>
  <w:abstractNum w:abstractNumId="42" w15:restartNumberingAfterBreak="0">
    <w:nsid w:val="28EA4FB4"/>
    <w:multiLevelType w:val="hybridMultilevel"/>
    <w:tmpl w:val="8FB0EF68"/>
    <w:lvl w:ilvl="0" w:tplc="00000001">
      <w:start w:val="1"/>
      <w:numFmt w:val="bullet"/>
      <w:lvlText w:val="•"/>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2A53662C"/>
    <w:multiLevelType w:val="hybridMultilevel"/>
    <w:tmpl w:val="4BAC5324"/>
    <w:lvl w:ilvl="0" w:tplc="00000001">
      <w:start w:val="1"/>
      <w:numFmt w:val="bullet"/>
      <w:lvlText w:val="•"/>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2AA6562D"/>
    <w:multiLevelType w:val="hybridMultilevel"/>
    <w:tmpl w:val="7E9CA7C0"/>
    <w:lvl w:ilvl="0" w:tplc="B7641E2A">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2B0A4E39"/>
    <w:multiLevelType w:val="hybridMultilevel"/>
    <w:tmpl w:val="E1A03C36"/>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2D240B90"/>
    <w:multiLevelType w:val="hybridMultilevel"/>
    <w:tmpl w:val="7EB2F526"/>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2D585109"/>
    <w:multiLevelType w:val="hybridMultilevel"/>
    <w:tmpl w:val="C674D206"/>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8" w15:restartNumberingAfterBreak="0">
    <w:nsid w:val="2F145BCC"/>
    <w:multiLevelType w:val="hybridMultilevel"/>
    <w:tmpl w:val="6220F074"/>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2F4A609A"/>
    <w:multiLevelType w:val="hybridMultilevel"/>
    <w:tmpl w:val="6E2037A4"/>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317B0566"/>
    <w:multiLevelType w:val="hybridMultilevel"/>
    <w:tmpl w:val="5B262F2E"/>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31F53A53"/>
    <w:multiLevelType w:val="hybridMultilevel"/>
    <w:tmpl w:val="98DCA018"/>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2" w15:restartNumberingAfterBreak="0">
    <w:nsid w:val="335510BC"/>
    <w:multiLevelType w:val="hybridMultilevel"/>
    <w:tmpl w:val="34B099DA"/>
    <w:lvl w:ilvl="0" w:tplc="EA7429D8">
      <w:start w:val="1"/>
      <w:numFmt w:val="decimal"/>
      <w:lvlText w:val="%1."/>
      <w:lvlJc w:val="left"/>
      <w:pPr>
        <w:ind w:left="360" w:hanging="360"/>
      </w:pPr>
      <w:rPr>
        <w:rFonts w:hint="default"/>
        <w:b w:val="0"/>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3" w15:restartNumberingAfterBreak="0">
    <w:nsid w:val="346D7EB6"/>
    <w:multiLevelType w:val="hybridMultilevel"/>
    <w:tmpl w:val="CE94B37C"/>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4" w15:restartNumberingAfterBreak="0">
    <w:nsid w:val="39605BF1"/>
    <w:multiLevelType w:val="hybridMultilevel"/>
    <w:tmpl w:val="A684A906"/>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396A5028"/>
    <w:multiLevelType w:val="hybridMultilevel"/>
    <w:tmpl w:val="D2B2B7AE"/>
    <w:lvl w:ilvl="0" w:tplc="FD90322A">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6" w15:restartNumberingAfterBreak="0">
    <w:nsid w:val="3AA166F0"/>
    <w:multiLevelType w:val="hybridMultilevel"/>
    <w:tmpl w:val="4D763078"/>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30" w:hanging="360"/>
      </w:pPr>
      <w:rPr>
        <w:rFonts w:ascii="Courier New" w:hAnsi="Courier New" w:cs="Courier New" w:hint="default"/>
      </w:rPr>
    </w:lvl>
    <w:lvl w:ilvl="2" w:tplc="08090005" w:tentative="1">
      <w:start w:val="1"/>
      <w:numFmt w:val="bullet"/>
      <w:lvlText w:val=""/>
      <w:lvlJc w:val="left"/>
      <w:pPr>
        <w:ind w:left="1750" w:hanging="360"/>
      </w:pPr>
      <w:rPr>
        <w:rFonts w:ascii="Wingdings" w:hAnsi="Wingdings" w:hint="default"/>
      </w:rPr>
    </w:lvl>
    <w:lvl w:ilvl="3" w:tplc="08090001" w:tentative="1">
      <w:start w:val="1"/>
      <w:numFmt w:val="bullet"/>
      <w:lvlText w:val=""/>
      <w:lvlJc w:val="left"/>
      <w:pPr>
        <w:ind w:left="2470" w:hanging="360"/>
      </w:pPr>
      <w:rPr>
        <w:rFonts w:ascii="Symbol" w:hAnsi="Symbol" w:hint="default"/>
      </w:rPr>
    </w:lvl>
    <w:lvl w:ilvl="4" w:tplc="08090003" w:tentative="1">
      <w:start w:val="1"/>
      <w:numFmt w:val="bullet"/>
      <w:lvlText w:val="o"/>
      <w:lvlJc w:val="left"/>
      <w:pPr>
        <w:ind w:left="3190" w:hanging="360"/>
      </w:pPr>
      <w:rPr>
        <w:rFonts w:ascii="Courier New" w:hAnsi="Courier New" w:cs="Courier New" w:hint="default"/>
      </w:rPr>
    </w:lvl>
    <w:lvl w:ilvl="5" w:tplc="08090005" w:tentative="1">
      <w:start w:val="1"/>
      <w:numFmt w:val="bullet"/>
      <w:lvlText w:val=""/>
      <w:lvlJc w:val="left"/>
      <w:pPr>
        <w:ind w:left="3910" w:hanging="360"/>
      </w:pPr>
      <w:rPr>
        <w:rFonts w:ascii="Wingdings" w:hAnsi="Wingdings" w:hint="default"/>
      </w:rPr>
    </w:lvl>
    <w:lvl w:ilvl="6" w:tplc="08090001" w:tentative="1">
      <w:start w:val="1"/>
      <w:numFmt w:val="bullet"/>
      <w:lvlText w:val=""/>
      <w:lvlJc w:val="left"/>
      <w:pPr>
        <w:ind w:left="4630" w:hanging="360"/>
      </w:pPr>
      <w:rPr>
        <w:rFonts w:ascii="Symbol" w:hAnsi="Symbol" w:hint="default"/>
      </w:rPr>
    </w:lvl>
    <w:lvl w:ilvl="7" w:tplc="08090003" w:tentative="1">
      <w:start w:val="1"/>
      <w:numFmt w:val="bullet"/>
      <w:lvlText w:val="o"/>
      <w:lvlJc w:val="left"/>
      <w:pPr>
        <w:ind w:left="5350" w:hanging="360"/>
      </w:pPr>
      <w:rPr>
        <w:rFonts w:ascii="Courier New" w:hAnsi="Courier New" w:cs="Courier New" w:hint="default"/>
      </w:rPr>
    </w:lvl>
    <w:lvl w:ilvl="8" w:tplc="08090005" w:tentative="1">
      <w:start w:val="1"/>
      <w:numFmt w:val="bullet"/>
      <w:lvlText w:val=""/>
      <w:lvlJc w:val="left"/>
      <w:pPr>
        <w:ind w:left="6070" w:hanging="360"/>
      </w:pPr>
      <w:rPr>
        <w:rFonts w:ascii="Wingdings" w:hAnsi="Wingdings" w:hint="default"/>
      </w:rPr>
    </w:lvl>
  </w:abstractNum>
  <w:abstractNum w:abstractNumId="57" w15:restartNumberingAfterBreak="0">
    <w:nsid w:val="3B990B87"/>
    <w:multiLevelType w:val="hybridMultilevel"/>
    <w:tmpl w:val="EFC8853C"/>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30" w:hanging="360"/>
      </w:pPr>
      <w:rPr>
        <w:rFonts w:ascii="Courier New" w:hAnsi="Courier New" w:cs="Courier New" w:hint="default"/>
      </w:rPr>
    </w:lvl>
    <w:lvl w:ilvl="2" w:tplc="08090005" w:tentative="1">
      <w:start w:val="1"/>
      <w:numFmt w:val="bullet"/>
      <w:lvlText w:val=""/>
      <w:lvlJc w:val="left"/>
      <w:pPr>
        <w:ind w:left="1750" w:hanging="360"/>
      </w:pPr>
      <w:rPr>
        <w:rFonts w:ascii="Wingdings" w:hAnsi="Wingdings" w:hint="default"/>
      </w:rPr>
    </w:lvl>
    <w:lvl w:ilvl="3" w:tplc="08090001" w:tentative="1">
      <w:start w:val="1"/>
      <w:numFmt w:val="bullet"/>
      <w:lvlText w:val=""/>
      <w:lvlJc w:val="left"/>
      <w:pPr>
        <w:ind w:left="2470" w:hanging="360"/>
      </w:pPr>
      <w:rPr>
        <w:rFonts w:ascii="Symbol" w:hAnsi="Symbol" w:hint="default"/>
      </w:rPr>
    </w:lvl>
    <w:lvl w:ilvl="4" w:tplc="08090003" w:tentative="1">
      <w:start w:val="1"/>
      <w:numFmt w:val="bullet"/>
      <w:lvlText w:val="o"/>
      <w:lvlJc w:val="left"/>
      <w:pPr>
        <w:ind w:left="3190" w:hanging="360"/>
      </w:pPr>
      <w:rPr>
        <w:rFonts w:ascii="Courier New" w:hAnsi="Courier New" w:cs="Courier New" w:hint="default"/>
      </w:rPr>
    </w:lvl>
    <w:lvl w:ilvl="5" w:tplc="08090005" w:tentative="1">
      <w:start w:val="1"/>
      <w:numFmt w:val="bullet"/>
      <w:lvlText w:val=""/>
      <w:lvlJc w:val="left"/>
      <w:pPr>
        <w:ind w:left="3910" w:hanging="360"/>
      </w:pPr>
      <w:rPr>
        <w:rFonts w:ascii="Wingdings" w:hAnsi="Wingdings" w:hint="default"/>
      </w:rPr>
    </w:lvl>
    <w:lvl w:ilvl="6" w:tplc="08090001" w:tentative="1">
      <w:start w:val="1"/>
      <w:numFmt w:val="bullet"/>
      <w:lvlText w:val=""/>
      <w:lvlJc w:val="left"/>
      <w:pPr>
        <w:ind w:left="4630" w:hanging="360"/>
      </w:pPr>
      <w:rPr>
        <w:rFonts w:ascii="Symbol" w:hAnsi="Symbol" w:hint="default"/>
      </w:rPr>
    </w:lvl>
    <w:lvl w:ilvl="7" w:tplc="08090003" w:tentative="1">
      <w:start w:val="1"/>
      <w:numFmt w:val="bullet"/>
      <w:lvlText w:val="o"/>
      <w:lvlJc w:val="left"/>
      <w:pPr>
        <w:ind w:left="5350" w:hanging="360"/>
      </w:pPr>
      <w:rPr>
        <w:rFonts w:ascii="Courier New" w:hAnsi="Courier New" w:cs="Courier New" w:hint="default"/>
      </w:rPr>
    </w:lvl>
    <w:lvl w:ilvl="8" w:tplc="08090005" w:tentative="1">
      <w:start w:val="1"/>
      <w:numFmt w:val="bullet"/>
      <w:lvlText w:val=""/>
      <w:lvlJc w:val="left"/>
      <w:pPr>
        <w:ind w:left="6070" w:hanging="360"/>
      </w:pPr>
      <w:rPr>
        <w:rFonts w:ascii="Wingdings" w:hAnsi="Wingdings" w:hint="default"/>
      </w:rPr>
    </w:lvl>
  </w:abstractNum>
  <w:abstractNum w:abstractNumId="58" w15:restartNumberingAfterBreak="0">
    <w:nsid w:val="3D6C278F"/>
    <w:multiLevelType w:val="hybridMultilevel"/>
    <w:tmpl w:val="3E9A049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9" w15:restartNumberingAfterBreak="0">
    <w:nsid w:val="3DBD3C2C"/>
    <w:multiLevelType w:val="hybridMultilevel"/>
    <w:tmpl w:val="2384D9A4"/>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0" w15:restartNumberingAfterBreak="0">
    <w:nsid w:val="3DCF6507"/>
    <w:multiLevelType w:val="hybridMultilevel"/>
    <w:tmpl w:val="419ED068"/>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1" w15:restartNumberingAfterBreak="0">
    <w:nsid w:val="3EAE50FB"/>
    <w:multiLevelType w:val="hybridMultilevel"/>
    <w:tmpl w:val="26D87066"/>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3ED53ECD"/>
    <w:multiLevelType w:val="hybridMultilevel"/>
    <w:tmpl w:val="9702C500"/>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3" w15:restartNumberingAfterBreak="0">
    <w:nsid w:val="3F044119"/>
    <w:multiLevelType w:val="hybridMultilevel"/>
    <w:tmpl w:val="ADE48F0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3F600092"/>
    <w:multiLevelType w:val="hybridMultilevel"/>
    <w:tmpl w:val="99B2AA3E"/>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5" w15:restartNumberingAfterBreak="0">
    <w:nsid w:val="409A0E71"/>
    <w:multiLevelType w:val="hybridMultilevel"/>
    <w:tmpl w:val="60CE437A"/>
    <w:lvl w:ilvl="0" w:tplc="00000001">
      <w:start w:val="1"/>
      <w:numFmt w:val="bullet"/>
      <w:lvlText w:val="•"/>
      <w:lvlJc w:val="left"/>
      <w:pPr>
        <w:ind w:left="360" w:hanging="360"/>
      </w:pPr>
      <w:rPr>
        <w:rFonts w:hint="default"/>
        <w:sz w:val="20"/>
      </w:rPr>
    </w:lvl>
    <w:lvl w:ilvl="1" w:tplc="04090003">
      <w:start w:val="1"/>
      <w:numFmt w:val="bullet"/>
      <w:lvlText w:val="o"/>
      <w:lvlJc w:val="left"/>
      <w:pPr>
        <w:ind w:left="1030" w:hanging="360"/>
      </w:pPr>
      <w:rPr>
        <w:rFonts w:ascii="Courier New" w:hAnsi="Courier New" w:cs="Courier New" w:hint="default"/>
      </w:rPr>
    </w:lvl>
    <w:lvl w:ilvl="2" w:tplc="04090005" w:tentative="1">
      <w:start w:val="1"/>
      <w:numFmt w:val="bullet"/>
      <w:lvlText w:val=""/>
      <w:lvlJc w:val="left"/>
      <w:pPr>
        <w:ind w:left="1750" w:hanging="360"/>
      </w:pPr>
      <w:rPr>
        <w:rFonts w:ascii="Wingdings" w:hAnsi="Wingdings" w:hint="default"/>
      </w:rPr>
    </w:lvl>
    <w:lvl w:ilvl="3" w:tplc="04090001" w:tentative="1">
      <w:start w:val="1"/>
      <w:numFmt w:val="bullet"/>
      <w:lvlText w:val=""/>
      <w:lvlJc w:val="left"/>
      <w:pPr>
        <w:ind w:left="2470" w:hanging="360"/>
      </w:pPr>
      <w:rPr>
        <w:rFonts w:ascii="Symbol" w:hAnsi="Symbol" w:hint="default"/>
      </w:rPr>
    </w:lvl>
    <w:lvl w:ilvl="4" w:tplc="04090003" w:tentative="1">
      <w:start w:val="1"/>
      <w:numFmt w:val="bullet"/>
      <w:lvlText w:val="o"/>
      <w:lvlJc w:val="left"/>
      <w:pPr>
        <w:ind w:left="3190" w:hanging="360"/>
      </w:pPr>
      <w:rPr>
        <w:rFonts w:ascii="Courier New" w:hAnsi="Courier New" w:cs="Courier New" w:hint="default"/>
      </w:rPr>
    </w:lvl>
    <w:lvl w:ilvl="5" w:tplc="04090005" w:tentative="1">
      <w:start w:val="1"/>
      <w:numFmt w:val="bullet"/>
      <w:lvlText w:val=""/>
      <w:lvlJc w:val="left"/>
      <w:pPr>
        <w:ind w:left="3910" w:hanging="360"/>
      </w:pPr>
      <w:rPr>
        <w:rFonts w:ascii="Wingdings" w:hAnsi="Wingdings" w:hint="default"/>
      </w:rPr>
    </w:lvl>
    <w:lvl w:ilvl="6" w:tplc="04090001" w:tentative="1">
      <w:start w:val="1"/>
      <w:numFmt w:val="bullet"/>
      <w:lvlText w:val=""/>
      <w:lvlJc w:val="left"/>
      <w:pPr>
        <w:ind w:left="4630" w:hanging="360"/>
      </w:pPr>
      <w:rPr>
        <w:rFonts w:ascii="Symbol" w:hAnsi="Symbol" w:hint="default"/>
      </w:rPr>
    </w:lvl>
    <w:lvl w:ilvl="7" w:tplc="04090003" w:tentative="1">
      <w:start w:val="1"/>
      <w:numFmt w:val="bullet"/>
      <w:lvlText w:val="o"/>
      <w:lvlJc w:val="left"/>
      <w:pPr>
        <w:ind w:left="5350" w:hanging="360"/>
      </w:pPr>
      <w:rPr>
        <w:rFonts w:ascii="Courier New" w:hAnsi="Courier New" w:cs="Courier New" w:hint="default"/>
      </w:rPr>
    </w:lvl>
    <w:lvl w:ilvl="8" w:tplc="04090005" w:tentative="1">
      <w:start w:val="1"/>
      <w:numFmt w:val="bullet"/>
      <w:lvlText w:val=""/>
      <w:lvlJc w:val="left"/>
      <w:pPr>
        <w:ind w:left="6070" w:hanging="360"/>
      </w:pPr>
      <w:rPr>
        <w:rFonts w:ascii="Wingdings" w:hAnsi="Wingdings" w:hint="default"/>
      </w:rPr>
    </w:lvl>
  </w:abstractNum>
  <w:abstractNum w:abstractNumId="66" w15:restartNumberingAfterBreak="0">
    <w:nsid w:val="41505E98"/>
    <w:multiLevelType w:val="hybridMultilevel"/>
    <w:tmpl w:val="857A26B8"/>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7" w15:restartNumberingAfterBreak="0">
    <w:nsid w:val="422966D7"/>
    <w:multiLevelType w:val="multilevel"/>
    <w:tmpl w:val="8DCEBDD8"/>
    <w:lvl w:ilvl="0">
      <w:start w:val="1"/>
      <w:numFmt w:val="decimal"/>
      <w:lvlText w:val="%1."/>
      <w:lvlJc w:val="left"/>
      <w:pPr>
        <w:ind w:left="360" w:hanging="360"/>
      </w:pPr>
      <w:rPr>
        <w:rFonts w:hint="default"/>
      </w:rPr>
    </w:lvl>
    <w:lvl w:ilvl="1">
      <w:start w:val="8"/>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8" w15:restartNumberingAfterBreak="0">
    <w:nsid w:val="454B7EB8"/>
    <w:multiLevelType w:val="hybridMultilevel"/>
    <w:tmpl w:val="410CCB7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9" w15:restartNumberingAfterBreak="0">
    <w:nsid w:val="45521DEF"/>
    <w:multiLevelType w:val="hybridMultilevel"/>
    <w:tmpl w:val="89B8BCB4"/>
    <w:lvl w:ilvl="0" w:tplc="00000001">
      <w:start w:val="1"/>
      <w:numFmt w:val="bullet"/>
      <w:lvlText w:val="•"/>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4598227E"/>
    <w:multiLevelType w:val="hybridMultilevel"/>
    <w:tmpl w:val="C480EBD8"/>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1" w15:restartNumberingAfterBreak="0">
    <w:nsid w:val="46090CF6"/>
    <w:multiLevelType w:val="hybridMultilevel"/>
    <w:tmpl w:val="B108FFEC"/>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46F32555"/>
    <w:multiLevelType w:val="hybridMultilevel"/>
    <w:tmpl w:val="3D18213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47973EF4"/>
    <w:multiLevelType w:val="hybridMultilevel"/>
    <w:tmpl w:val="9642F8EE"/>
    <w:lvl w:ilvl="0" w:tplc="00000001">
      <w:start w:val="1"/>
      <w:numFmt w:val="bullet"/>
      <w:lvlText w:val="•"/>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4861016E"/>
    <w:multiLevelType w:val="hybridMultilevel"/>
    <w:tmpl w:val="DCB83B06"/>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48CF6F71"/>
    <w:multiLevelType w:val="hybridMultilevel"/>
    <w:tmpl w:val="EAB000A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49895502"/>
    <w:multiLevelType w:val="hybridMultilevel"/>
    <w:tmpl w:val="CEF05028"/>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7" w15:restartNumberingAfterBreak="0">
    <w:nsid w:val="4D8E0BDD"/>
    <w:multiLevelType w:val="hybridMultilevel"/>
    <w:tmpl w:val="B56C771E"/>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8" w15:restartNumberingAfterBreak="0">
    <w:nsid w:val="4DCA7E27"/>
    <w:multiLevelType w:val="hybridMultilevel"/>
    <w:tmpl w:val="225223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9" w15:restartNumberingAfterBreak="0">
    <w:nsid w:val="4DE928E0"/>
    <w:multiLevelType w:val="hybridMultilevel"/>
    <w:tmpl w:val="69E288E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0" w15:restartNumberingAfterBreak="0">
    <w:nsid w:val="4F1352C8"/>
    <w:multiLevelType w:val="hybridMultilevel"/>
    <w:tmpl w:val="4F68B42E"/>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1" w15:restartNumberingAfterBreak="0">
    <w:nsid w:val="4F715892"/>
    <w:multiLevelType w:val="hybridMultilevel"/>
    <w:tmpl w:val="58A87AC0"/>
    <w:lvl w:ilvl="0" w:tplc="24A6412C">
      <w:start w:val="1"/>
      <w:numFmt w:val="decimal"/>
      <w:lvlText w:val="%1."/>
      <w:lvlJc w:val="left"/>
      <w:pPr>
        <w:ind w:left="360" w:hanging="360"/>
      </w:pPr>
      <w:rPr>
        <w:rFonts w:hint="default"/>
      </w:rPr>
    </w:lvl>
    <w:lvl w:ilvl="1" w:tplc="B9FA2166">
      <w:start w:val="1"/>
      <w:numFmt w:val="upperLetter"/>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2" w15:restartNumberingAfterBreak="0">
    <w:nsid w:val="5045261F"/>
    <w:multiLevelType w:val="hybridMultilevel"/>
    <w:tmpl w:val="B5CA9482"/>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3" w15:restartNumberingAfterBreak="0">
    <w:nsid w:val="52CC271F"/>
    <w:multiLevelType w:val="hybridMultilevel"/>
    <w:tmpl w:val="1352722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4" w15:restartNumberingAfterBreak="0">
    <w:nsid w:val="537C721D"/>
    <w:multiLevelType w:val="hybridMultilevel"/>
    <w:tmpl w:val="07C2EEF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54127BB6"/>
    <w:multiLevelType w:val="hybridMultilevel"/>
    <w:tmpl w:val="113EF124"/>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1" w:hanging="360"/>
      </w:pPr>
      <w:rPr>
        <w:rFonts w:ascii="Courier New" w:hAnsi="Courier New" w:cs="Courier New" w:hint="default"/>
      </w:rPr>
    </w:lvl>
    <w:lvl w:ilvl="2" w:tplc="08090005" w:tentative="1">
      <w:start w:val="1"/>
      <w:numFmt w:val="bullet"/>
      <w:lvlText w:val=""/>
      <w:lvlJc w:val="left"/>
      <w:pPr>
        <w:ind w:left="1801" w:hanging="360"/>
      </w:pPr>
      <w:rPr>
        <w:rFonts w:ascii="Wingdings" w:hAnsi="Wingdings" w:hint="default"/>
      </w:rPr>
    </w:lvl>
    <w:lvl w:ilvl="3" w:tplc="08090001" w:tentative="1">
      <w:start w:val="1"/>
      <w:numFmt w:val="bullet"/>
      <w:lvlText w:val=""/>
      <w:lvlJc w:val="left"/>
      <w:pPr>
        <w:ind w:left="2521" w:hanging="360"/>
      </w:pPr>
      <w:rPr>
        <w:rFonts w:ascii="Symbol" w:hAnsi="Symbol" w:hint="default"/>
      </w:rPr>
    </w:lvl>
    <w:lvl w:ilvl="4" w:tplc="08090003" w:tentative="1">
      <w:start w:val="1"/>
      <w:numFmt w:val="bullet"/>
      <w:lvlText w:val="o"/>
      <w:lvlJc w:val="left"/>
      <w:pPr>
        <w:ind w:left="3241" w:hanging="360"/>
      </w:pPr>
      <w:rPr>
        <w:rFonts w:ascii="Courier New" w:hAnsi="Courier New" w:cs="Courier New" w:hint="default"/>
      </w:rPr>
    </w:lvl>
    <w:lvl w:ilvl="5" w:tplc="08090005" w:tentative="1">
      <w:start w:val="1"/>
      <w:numFmt w:val="bullet"/>
      <w:lvlText w:val=""/>
      <w:lvlJc w:val="left"/>
      <w:pPr>
        <w:ind w:left="3961" w:hanging="360"/>
      </w:pPr>
      <w:rPr>
        <w:rFonts w:ascii="Wingdings" w:hAnsi="Wingdings" w:hint="default"/>
      </w:rPr>
    </w:lvl>
    <w:lvl w:ilvl="6" w:tplc="08090001" w:tentative="1">
      <w:start w:val="1"/>
      <w:numFmt w:val="bullet"/>
      <w:lvlText w:val=""/>
      <w:lvlJc w:val="left"/>
      <w:pPr>
        <w:ind w:left="4681" w:hanging="360"/>
      </w:pPr>
      <w:rPr>
        <w:rFonts w:ascii="Symbol" w:hAnsi="Symbol" w:hint="default"/>
      </w:rPr>
    </w:lvl>
    <w:lvl w:ilvl="7" w:tplc="08090003" w:tentative="1">
      <w:start w:val="1"/>
      <w:numFmt w:val="bullet"/>
      <w:lvlText w:val="o"/>
      <w:lvlJc w:val="left"/>
      <w:pPr>
        <w:ind w:left="5401" w:hanging="360"/>
      </w:pPr>
      <w:rPr>
        <w:rFonts w:ascii="Courier New" w:hAnsi="Courier New" w:cs="Courier New" w:hint="default"/>
      </w:rPr>
    </w:lvl>
    <w:lvl w:ilvl="8" w:tplc="08090005" w:tentative="1">
      <w:start w:val="1"/>
      <w:numFmt w:val="bullet"/>
      <w:lvlText w:val=""/>
      <w:lvlJc w:val="left"/>
      <w:pPr>
        <w:ind w:left="6121" w:hanging="360"/>
      </w:pPr>
      <w:rPr>
        <w:rFonts w:ascii="Wingdings" w:hAnsi="Wingdings" w:hint="default"/>
      </w:rPr>
    </w:lvl>
  </w:abstractNum>
  <w:abstractNum w:abstractNumId="86" w15:restartNumberingAfterBreak="0">
    <w:nsid w:val="559A4925"/>
    <w:multiLevelType w:val="hybridMultilevel"/>
    <w:tmpl w:val="336C0E12"/>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7" w15:restartNumberingAfterBreak="0">
    <w:nsid w:val="575813EB"/>
    <w:multiLevelType w:val="hybridMultilevel"/>
    <w:tmpl w:val="9E165A04"/>
    <w:lvl w:ilvl="0" w:tplc="94E47074">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8" w15:restartNumberingAfterBreak="0">
    <w:nsid w:val="59683125"/>
    <w:multiLevelType w:val="multilevel"/>
    <w:tmpl w:val="0F626B5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9" w15:restartNumberingAfterBreak="0">
    <w:nsid w:val="5C1721EE"/>
    <w:multiLevelType w:val="hybridMultilevel"/>
    <w:tmpl w:val="ABD6B4A6"/>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0" w15:restartNumberingAfterBreak="0">
    <w:nsid w:val="5D4B3DC8"/>
    <w:multiLevelType w:val="hybridMultilevel"/>
    <w:tmpl w:val="0C3A68BC"/>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1" w15:restartNumberingAfterBreak="0">
    <w:nsid w:val="5E02381E"/>
    <w:multiLevelType w:val="hybridMultilevel"/>
    <w:tmpl w:val="F1CE17C4"/>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2" w15:restartNumberingAfterBreak="0">
    <w:nsid w:val="5E702763"/>
    <w:multiLevelType w:val="hybridMultilevel"/>
    <w:tmpl w:val="1A046A6C"/>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3" w15:restartNumberingAfterBreak="0">
    <w:nsid w:val="5EB91B15"/>
    <w:multiLevelType w:val="hybridMultilevel"/>
    <w:tmpl w:val="B750FED4"/>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4" w15:restartNumberingAfterBreak="0">
    <w:nsid w:val="5F447AD4"/>
    <w:multiLevelType w:val="hybridMultilevel"/>
    <w:tmpl w:val="1ED2BC36"/>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5" w15:restartNumberingAfterBreak="0">
    <w:nsid w:val="60D50AF1"/>
    <w:multiLevelType w:val="multilevel"/>
    <w:tmpl w:val="EA7C5628"/>
    <w:lvl w:ilvl="0">
      <w:start w:val="2"/>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6" w15:restartNumberingAfterBreak="0">
    <w:nsid w:val="60D51100"/>
    <w:multiLevelType w:val="hybridMultilevel"/>
    <w:tmpl w:val="BDCCAF92"/>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7" w15:restartNumberingAfterBreak="0">
    <w:nsid w:val="61CE5AA2"/>
    <w:multiLevelType w:val="hybridMultilevel"/>
    <w:tmpl w:val="3648CA90"/>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8" w15:restartNumberingAfterBreak="0">
    <w:nsid w:val="626A415D"/>
    <w:multiLevelType w:val="hybridMultilevel"/>
    <w:tmpl w:val="B82C1E4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62BE534A"/>
    <w:multiLevelType w:val="hybridMultilevel"/>
    <w:tmpl w:val="2D0A3120"/>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0" w15:restartNumberingAfterBreak="0">
    <w:nsid w:val="63493181"/>
    <w:multiLevelType w:val="hybridMultilevel"/>
    <w:tmpl w:val="3948E42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1" w15:restartNumberingAfterBreak="0">
    <w:nsid w:val="63631947"/>
    <w:multiLevelType w:val="hybridMultilevel"/>
    <w:tmpl w:val="FC865CBC"/>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2" w15:restartNumberingAfterBreak="0">
    <w:nsid w:val="644502B6"/>
    <w:multiLevelType w:val="hybridMultilevel"/>
    <w:tmpl w:val="979CA0CC"/>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3" w15:restartNumberingAfterBreak="0">
    <w:nsid w:val="65566A47"/>
    <w:multiLevelType w:val="hybridMultilevel"/>
    <w:tmpl w:val="50BEDFD2"/>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65717F2C"/>
    <w:multiLevelType w:val="hybridMultilevel"/>
    <w:tmpl w:val="95FA2D54"/>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5" w15:restartNumberingAfterBreak="0">
    <w:nsid w:val="657F0567"/>
    <w:multiLevelType w:val="hybridMultilevel"/>
    <w:tmpl w:val="E0B89D86"/>
    <w:lvl w:ilvl="0" w:tplc="00000001">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6" w15:restartNumberingAfterBreak="0">
    <w:nsid w:val="66466812"/>
    <w:multiLevelType w:val="hybridMultilevel"/>
    <w:tmpl w:val="3424D11E"/>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7" w15:restartNumberingAfterBreak="0">
    <w:nsid w:val="666331E5"/>
    <w:multiLevelType w:val="hybridMultilevel"/>
    <w:tmpl w:val="8A068C7E"/>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698A2769"/>
    <w:multiLevelType w:val="hybridMultilevel"/>
    <w:tmpl w:val="8878CB64"/>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109" w15:restartNumberingAfterBreak="0">
    <w:nsid w:val="6A6746C4"/>
    <w:multiLevelType w:val="hybridMultilevel"/>
    <w:tmpl w:val="B75A6810"/>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0" w15:restartNumberingAfterBreak="0">
    <w:nsid w:val="6B8C339A"/>
    <w:multiLevelType w:val="hybridMultilevel"/>
    <w:tmpl w:val="A84859DE"/>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1" w15:restartNumberingAfterBreak="0">
    <w:nsid w:val="6C51391A"/>
    <w:multiLevelType w:val="hybridMultilevel"/>
    <w:tmpl w:val="A15A71A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2" w15:restartNumberingAfterBreak="0">
    <w:nsid w:val="6D5C3430"/>
    <w:multiLevelType w:val="hybridMultilevel"/>
    <w:tmpl w:val="906C141E"/>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3" w15:restartNumberingAfterBreak="0">
    <w:nsid w:val="6F5A1D5E"/>
    <w:multiLevelType w:val="hybridMultilevel"/>
    <w:tmpl w:val="CDBE6F78"/>
    <w:lvl w:ilvl="0" w:tplc="00000001">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4" w15:restartNumberingAfterBreak="0">
    <w:nsid w:val="6F794CAE"/>
    <w:multiLevelType w:val="hybridMultilevel"/>
    <w:tmpl w:val="E1BEE636"/>
    <w:lvl w:ilvl="0" w:tplc="00000001">
      <w:start w:val="1"/>
      <w:numFmt w:val="bullet"/>
      <w:lvlText w:val="•"/>
      <w:lvlJc w:val="left"/>
      <w:pPr>
        <w:ind w:left="720" w:hanging="360"/>
      </w:pPr>
      <w:rPr>
        <w:rFonts w:hint="default"/>
      </w:rPr>
    </w:lvl>
    <w:lvl w:ilvl="1" w:tplc="00000001">
      <w:start w:val="1"/>
      <w:numFmt w:val="bullet"/>
      <w:lvlText w:val="•"/>
      <w:lvlJc w:val="left"/>
      <w:pPr>
        <w:ind w:left="36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714C3EB3"/>
    <w:multiLevelType w:val="hybridMultilevel"/>
    <w:tmpl w:val="D0D2B4B2"/>
    <w:lvl w:ilvl="0" w:tplc="00000001">
      <w:start w:val="1"/>
      <w:numFmt w:val="bullet"/>
      <w:lvlText w:val="•"/>
      <w:lvlJc w:val="left"/>
      <w:pPr>
        <w:ind w:left="360" w:hanging="360"/>
      </w:pPr>
      <w:rPr>
        <w:rFonts w:hint="default"/>
        <w:sz w:val="20"/>
      </w:rPr>
    </w:lvl>
    <w:lvl w:ilvl="1" w:tplc="08090019" w:tentative="1">
      <w:start w:val="1"/>
      <w:numFmt w:val="lowerLetter"/>
      <w:lvlText w:val="%2."/>
      <w:lvlJc w:val="left"/>
      <w:pPr>
        <w:ind w:left="1030" w:hanging="360"/>
      </w:pPr>
    </w:lvl>
    <w:lvl w:ilvl="2" w:tplc="0809001B" w:tentative="1">
      <w:start w:val="1"/>
      <w:numFmt w:val="lowerRoman"/>
      <w:lvlText w:val="%3."/>
      <w:lvlJc w:val="right"/>
      <w:pPr>
        <w:ind w:left="1750" w:hanging="180"/>
      </w:pPr>
    </w:lvl>
    <w:lvl w:ilvl="3" w:tplc="0809000F" w:tentative="1">
      <w:start w:val="1"/>
      <w:numFmt w:val="decimal"/>
      <w:lvlText w:val="%4."/>
      <w:lvlJc w:val="left"/>
      <w:pPr>
        <w:ind w:left="2470" w:hanging="360"/>
      </w:pPr>
    </w:lvl>
    <w:lvl w:ilvl="4" w:tplc="08090019" w:tentative="1">
      <w:start w:val="1"/>
      <w:numFmt w:val="lowerLetter"/>
      <w:lvlText w:val="%5."/>
      <w:lvlJc w:val="left"/>
      <w:pPr>
        <w:ind w:left="3190" w:hanging="360"/>
      </w:pPr>
    </w:lvl>
    <w:lvl w:ilvl="5" w:tplc="0809001B" w:tentative="1">
      <w:start w:val="1"/>
      <w:numFmt w:val="lowerRoman"/>
      <w:lvlText w:val="%6."/>
      <w:lvlJc w:val="right"/>
      <w:pPr>
        <w:ind w:left="3910" w:hanging="180"/>
      </w:pPr>
    </w:lvl>
    <w:lvl w:ilvl="6" w:tplc="0809000F" w:tentative="1">
      <w:start w:val="1"/>
      <w:numFmt w:val="decimal"/>
      <w:lvlText w:val="%7."/>
      <w:lvlJc w:val="left"/>
      <w:pPr>
        <w:ind w:left="4630" w:hanging="360"/>
      </w:pPr>
    </w:lvl>
    <w:lvl w:ilvl="7" w:tplc="08090019" w:tentative="1">
      <w:start w:val="1"/>
      <w:numFmt w:val="lowerLetter"/>
      <w:lvlText w:val="%8."/>
      <w:lvlJc w:val="left"/>
      <w:pPr>
        <w:ind w:left="5350" w:hanging="360"/>
      </w:pPr>
    </w:lvl>
    <w:lvl w:ilvl="8" w:tplc="0809001B" w:tentative="1">
      <w:start w:val="1"/>
      <w:numFmt w:val="lowerRoman"/>
      <w:lvlText w:val="%9."/>
      <w:lvlJc w:val="right"/>
      <w:pPr>
        <w:ind w:left="6070" w:hanging="180"/>
      </w:pPr>
    </w:lvl>
  </w:abstractNum>
  <w:abstractNum w:abstractNumId="116" w15:restartNumberingAfterBreak="0">
    <w:nsid w:val="71BE6708"/>
    <w:multiLevelType w:val="hybridMultilevel"/>
    <w:tmpl w:val="FA88E9DA"/>
    <w:lvl w:ilvl="0" w:tplc="00000001">
      <w:start w:val="1"/>
      <w:numFmt w:val="bullet"/>
      <w:lvlText w:val="•"/>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7" w15:restartNumberingAfterBreak="0">
    <w:nsid w:val="73B534F0"/>
    <w:multiLevelType w:val="hybridMultilevel"/>
    <w:tmpl w:val="13C49E3A"/>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8" w15:restartNumberingAfterBreak="0">
    <w:nsid w:val="745C3C28"/>
    <w:multiLevelType w:val="hybridMultilevel"/>
    <w:tmpl w:val="6EF05E34"/>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9" w15:restartNumberingAfterBreak="0">
    <w:nsid w:val="75B275E4"/>
    <w:multiLevelType w:val="hybridMultilevel"/>
    <w:tmpl w:val="4EF6B476"/>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0" w15:restartNumberingAfterBreak="0">
    <w:nsid w:val="77247CA6"/>
    <w:multiLevelType w:val="hybridMultilevel"/>
    <w:tmpl w:val="B39E3B04"/>
    <w:lvl w:ilvl="0" w:tplc="00000001">
      <w:start w:val="1"/>
      <w:numFmt w:val="bullet"/>
      <w:lvlText w:val="•"/>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1" w15:restartNumberingAfterBreak="0">
    <w:nsid w:val="77415D3F"/>
    <w:multiLevelType w:val="hybridMultilevel"/>
    <w:tmpl w:val="D1901238"/>
    <w:lvl w:ilvl="0" w:tplc="33C0C7E4">
      <w:start w:val="1"/>
      <w:numFmt w:val="upperLetter"/>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2" w15:restartNumberingAfterBreak="0">
    <w:nsid w:val="776414CF"/>
    <w:multiLevelType w:val="hybridMultilevel"/>
    <w:tmpl w:val="A30A41B0"/>
    <w:lvl w:ilvl="0" w:tplc="00000001">
      <w:start w:val="1"/>
      <w:numFmt w:val="bullet"/>
      <w:lvlText w:val="•"/>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3" w15:restartNumberingAfterBreak="0">
    <w:nsid w:val="78F94257"/>
    <w:multiLevelType w:val="hybridMultilevel"/>
    <w:tmpl w:val="FC20EDF4"/>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4" w15:restartNumberingAfterBreak="0">
    <w:nsid w:val="79E648FF"/>
    <w:multiLevelType w:val="hybridMultilevel"/>
    <w:tmpl w:val="9EDE246A"/>
    <w:lvl w:ilvl="0" w:tplc="00000001">
      <w:start w:val="1"/>
      <w:numFmt w:val="bullet"/>
      <w:lvlText w:val="•"/>
      <w:lvlJc w:val="left"/>
      <w:pPr>
        <w:ind w:left="360" w:hanging="360"/>
      </w:pPr>
      <w:rPr>
        <w:rFonts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5" w15:restartNumberingAfterBreak="0">
    <w:nsid w:val="7A4A43E6"/>
    <w:multiLevelType w:val="hybridMultilevel"/>
    <w:tmpl w:val="E460DFB4"/>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6" w15:restartNumberingAfterBreak="0">
    <w:nsid w:val="7B193CFD"/>
    <w:multiLevelType w:val="hybridMultilevel"/>
    <w:tmpl w:val="778A5BDA"/>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7" w15:restartNumberingAfterBreak="0">
    <w:nsid w:val="7BA40BED"/>
    <w:multiLevelType w:val="multilevel"/>
    <w:tmpl w:val="15A48D70"/>
    <w:lvl w:ilvl="0">
      <w:start w:val="1"/>
      <w:numFmt w:val="decimal"/>
      <w:lvlText w:val="%1."/>
      <w:lvlJc w:val="left"/>
      <w:pPr>
        <w:ind w:left="360" w:hanging="360"/>
      </w:pPr>
      <w:rPr>
        <w:rFonts w:hint="default"/>
        <w:b w:val="0"/>
        <w:bCs w:val="0"/>
        <w:i w:val="0"/>
        <w:sz w:val="24"/>
        <w:szCs w:val="24"/>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8" w15:restartNumberingAfterBreak="0">
    <w:nsid w:val="7D6D1B29"/>
    <w:multiLevelType w:val="hybridMultilevel"/>
    <w:tmpl w:val="2B7486A0"/>
    <w:lvl w:ilvl="0" w:tplc="08090001">
      <w:start w:val="1"/>
      <w:numFmt w:val="bullet"/>
      <w:lvlText w:val=""/>
      <w:lvlJc w:val="left"/>
      <w:pPr>
        <w:ind w:left="360" w:hanging="360"/>
      </w:pPr>
      <w:rPr>
        <w:rFonts w:ascii="Symbol" w:hAnsi="Symbol" w:hint="default"/>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9" w15:restartNumberingAfterBreak="0">
    <w:nsid w:val="7F1512A0"/>
    <w:multiLevelType w:val="hybridMultilevel"/>
    <w:tmpl w:val="6CB60C06"/>
    <w:lvl w:ilvl="0" w:tplc="00000001">
      <w:start w:val="1"/>
      <w:numFmt w:val="bullet"/>
      <w:lvlText w:val="•"/>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5"/>
  </w:num>
  <w:num w:numId="2">
    <w:abstractNumId w:val="85"/>
  </w:num>
  <w:num w:numId="3">
    <w:abstractNumId w:val="127"/>
  </w:num>
  <w:num w:numId="4">
    <w:abstractNumId w:val="41"/>
  </w:num>
  <w:num w:numId="5">
    <w:abstractNumId w:val="13"/>
  </w:num>
  <w:num w:numId="6">
    <w:abstractNumId w:val="56"/>
  </w:num>
  <w:num w:numId="7">
    <w:abstractNumId w:val="115"/>
  </w:num>
  <w:num w:numId="8">
    <w:abstractNumId w:val="17"/>
  </w:num>
  <w:num w:numId="9">
    <w:abstractNumId w:val="88"/>
  </w:num>
  <w:num w:numId="10">
    <w:abstractNumId w:val="95"/>
  </w:num>
  <w:num w:numId="11">
    <w:abstractNumId w:val="29"/>
  </w:num>
  <w:num w:numId="12">
    <w:abstractNumId w:val="43"/>
  </w:num>
  <w:num w:numId="13">
    <w:abstractNumId w:val="45"/>
  </w:num>
  <w:num w:numId="14">
    <w:abstractNumId w:val="74"/>
  </w:num>
  <w:num w:numId="15">
    <w:abstractNumId w:val="46"/>
  </w:num>
  <w:num w:numId="16">
    <w:abstractNumId w:val="98"/>
  </w:num>
  <w:num w:numId="17">
    <w:abstractNumId w:val="63"/>
  </w:num>
  <w:num w:numId="18">
    <w:abstractNumId w:val="84"/>
  </w:num>
  <w:num w:numId="19">
    <w:abstractNumId w:val="54"/>
  </w:num>
  <w:num w:numId="20">
    <w:abstractNumId w:val="8"/>
  </w:num>
  <w:num w:numId="21">
    <w:abstractNumId w:val="101"/>
  </w:num>
  <w:num w:numId="22">
    <w:abstractNumId w:val="70"/>
  </w:num>
  <w:num w:numId="23">
    <w:abstractNumId w:val="24"/>
  </w:num>
  <w:num w:numId="24">
    <w:abstractNumId w:val="75"/>
  </w:num>
  <w:num w:numId="25">
    <w:abstractNumId w:val="83"/>
  </w:num>
  <w:num w:numId="26">
    <w:abstractNumId w:val="18"/>
  </w:num>
  <w:num w:numId="27">
    <w:abstractNumId w:val="79"/>
  </w:num>
  <w:num w:numId="28">
    <w:abstractNumId w:val="106"/>
  </w:num>
  <w:num w:numId="29">
    <w:abstractNumId w:val="61"/>
  </w:num>
  <w:num w:numId="30">
    <w:abstractNumId w:val="103"/>
  </w:num>
  <w:num w:numId="31">
    <w:abstractNumId w:val="21"/>
  </w:num>
  <w:num w:numId="32">
    <w:abstractNumId w:val="99"/>
  </w:num>
  <w:num w:numId="33">
    <w:abstractNumId w:val="42"/>
  </w:num>
  <w:num w:numId="34">
    <w:abstractNumId w:val="129"/>
  </w:num>
  <w:num w:numId="35">
    <w:abstractNumId w:val="122"/>
  </w:num>
  <w:num w:numId="36">
    <w:abstractNumId w:val="11"/>
  </w:num>
  <w:num w:numId="37">
    <w:abstractNumId w:val="108"/>
  </w:num>
  <w:num w:numId="38">
    <w:abstractNumId w:val="40"/>
  </w:num>
  <w:num w:numId="39">
    <w:abstractNumId w:val="57"/>
  </w:num>
  <w:num w:numId="40">
    <w:abstractNumId w:val="4"/>
  </w:num>
  <w:num w:numId="41">
    <w:abstractNumId w:val="2"/>
  </w:num>
  <w:num w:numId="42">
    <w:abstractNumId w:val="20"/>
  </w:num>
  <w:num w:numId="43">
    <w:abstractNumId w:val="121"/>
  </w:num>
  <w:num w:numId="44">
    <w:abstractNumId w:val="52"/>
  </w:num>
  <w:num w:numId="45">
    <w:abstractNumId w:val="5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9"/>
  </w:num>
  <w:num w:numId="47">
    <w:abstractNumId w:val="60"/>
  </w:num>
  <w:num w:numId="48">
    <w:abstractNumId w:val="0"/>
  </w:num>
  <w:num w:numId="49">
    <w:abstractNumId w:val="128"/>
  </w:num>
  <w:num w:numId="50">
    <w:abstractNumId w:val="90"/>
  </w:num>
  <w:num w:numId="51">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abstractNumId w:val="80"/>
  </w:num>
  <w:num w:numId="53">
    <w:abstractNumId w:val="91"/>
  </w:num>
  <w:num w:numId="54">
    <w:abstractNumId w:val="97"/>
  </w:num>
  <w:num w:numId="55">
    <w:abstractNumId w:val="104"/>
  </w:num>
  <w:num w:numId="56">
    <w:abstractNumId w:val="126"/>
  </w:num>
  <w:num w:numId="57">
    <w:abstractNumId w:val="117"/>
  </w:num>
  <w:num w:numId="58">
    <w:abstractNumId w:val="47"/>
  </w:num>
  <w:num w:numId="59">
    <w:abstractNumId w:val="109"/>
  </w:num>
  <w:num w:numId="60">
    <w:abstractNumId w:val="31"/>
  </w:num>
  <w:num w:numId="61">
    <w:abstractNumId w:val="125"/>
  </w:num>
  <w:num w:numId="62">
    <w:abstractNumId w:val="22"/>
  </w:num>
  <w:num w:numId="63">
    <w:abstractNumId w:val="119"/>
  </w:num>
  <w:num w:numId="64">
    <w:abstractNumId w:val="93"/>
  </w:num>
  <w:num w:numId="65">
    <w:abstractNumId w:val="14"/>
  </w:num>
  <w:num w:numId="66">
    <w:abstractNumId w:val="27"/>
  </w:num>
  <w:num w:numId="67">
    <w:abstractNumId w:val="34"/>
  </w:num>
  <w:num w:numId="68">
    <w:abstractNumId w:val="51"/>
  </w:num>
  <w:num w:numId="69">
    <w:abstractNumId w:val="55"/>
  </w:num>
  <w:num w:numId="70">
    <w:abstractNumId w:val="50"/>
  </w:num>
  <w:num w:numId="71">
    <w:abstractNumId w:val="28"/>
  </w:num>
  <w:num w:numId="72">
    <w:abstractNumId w:val="23"/>
  </w:num>
  <w:num w:numId="73">
    <w:abstractNumId w:val="26"/>
  </w:num>
  <w:num w:numId="74">
    <w:abstractNumId w:val="118"/>
  </w:num>
  <w:num w:numId="75">
    <w:abstractNumId w:val="78"/>
  </w:num>
  <w:num w:numId="76">
    <w:abstractNumId w:val="124"/>
  </w:num>
  <w:num w:numId="77">
    <w:abstractNumId w:val="64"/>
  </w:num>
  <w:num w:numId="78">
    <w:abstractNumId w:val="36"/>
  </w:num>
  <w:num w:numId="79">
    <w:abstractNumId w:val="110"/>
  </w:num>
  <w:num w:numId="80">
    <w:abstractNumId w:val="112"/>
  </w:num>
  <w:num w:numId="81">
    <w:abstractNumId w:val="107"/>
  </w:num>
  <w:num w:numId="82">
    <w:abstractNumId w:val="59"/>
  </w:num>
  <w:num w:numId="83">
    <w:abstractNumId w:val="94"/>
  </w:num>
  <w:num w:numId="84">
    <w:abstractNumId w:val="38"/>
  </w:num>
  <w:num w:numId="85">
    <w:abstractNumId w:val="33"/>
  </w:num>
  <w:num w:numId="86">
    <w:abstractNumId w:val="16"/>
  </w:num>
  <w:num w:numId="87">
    <w:abstractNumId w:val="37"/>
  </w:num>
  <w:num w:numId="88">
    <w:abstractNumId w:val="82"/>
  </w:num>
  <w:num w:numId="89">
    <w:abstractNumId w:val="68"/>
  </w:num>
  <w:num w:numId="90">
    <w:abstractNumId w:val="32"/>
  </w:num>
  <w:num w:numId="91">
    <w:abstractNumId w:val="62"/>
  </w:num>
  <w:num w:numId="92">
    <w:abstractNumId w:val="7"/>
  </w:num>
  <w:num w:numId="93">
    <w:abstractNumId w:val="30"/>
  </w:num>
  <w:num w:numId="94">
    <w:abstractNumId w:val="86"/>
  </w:num>
  <w:num w:numId="95">
    <w:abstractNumId w:val="67"/>
  </w:num>
  <w:num w:numId="96">
    <w:abstractNumId w:val="92"/>
  </w:num>
  <w:num w:numId="97">
    <w:abstractNumId w:val="49"/>
  </w:num>
  <w:num w:numId="98">
    <w:abstractNumId w:val="6"/>
  </w:num>
  <w:num w:numId="99">
    <w:abstractNumId w:val="123"/>
  </w:num>
  <w:num w:numId="100">
    <w:abstractNumId w:val="100"/>
  </w:num>
  <w:num w:numId="101">
    <w:abstractNumId w:val="76"/>
  </w:num>
  <w:num w:numId="102">
    <w:abstractNumId w:val="19"/>
  </w:num>
  <w:num w:numId="103">
    <w:abstractNumId w:val="71"/>
  </w:num>
  <w:num w:numId="104">
    <w:abstractNumId w:val="5"/>
  </w:num>
  <w:num w:numId="105">
    <w:abstractNumId w:val="81"/>
  </w:num>
  <w:num w:numId="106">
    <w:abstractNumId w:val="48"/>
  </w:num>
  <w:num w:numId="107">
    <w:abstractNumId w:val="102"/>
  </w:num>
  <w:num w:numId="108">
    <w:abstractNumId w:val="12"/>
  </w:num>
  <w:num w:numId="109">
    <w:abstractNumId w:val="72"/>
  </w:num>
  <w:num w:numId="110">
    <w:abstractNumId w:val="89"/>
  </w:num>
  <w:num w:numId="111">
    <w:abstractNumId w:val="53"/>
  </w:num>
  <w:num w:numId="112">
    <w:abstractNumId w:val="120"/>
  </w:num>
  <w:num w:numId="113">
    <w:abstractNumId w:val="69"/>
  </w:num>
  <w:num w:numId="114">
    <w:abstractNumId w:val="116"/>
  </w:num>
  <w:num w:numId="115">
    <w:abstractNumId w:val="10"/>
  </w:num>
  <w:num w:numId="116">
    <w:abstractNumId w:val="3"/>
  </w:num>
  <w:num w:numId="117">
    <w:abstractNumId w:val="113"/>
  </w:num>
  <w:num w:numId="118">
    <w:abstractNumId w:val="105"/>
  </w:num>
  <w:num w:numId="119">
    <w:abstractNumId w:val="1"/>
  </w:num>
  <w:num w:numId="120">
    <w:abstractNumId w:val="15"/>
  </w:num>
  <w:num w:numId="121">
    <w:abstractNumId w:val="44"/>
  </w:num>
  <w:num w:numId="122">
    <w:abstractNumId w:val="96"/>
  </w:num>
  <w:num w:numId="123">
    <w:abstractNumId w:val="66"/>
  </w:num>
  <w:num w:numId="124">
    <w:abstractNumId w:val="111"/>
  </w:num>
  <w:num w:numId="125">
    <w:abstractNumId w:val="77"/>
  </w:num>
  <w:num w:numId="126">
    <w:abstractNumId w:val="87"/>
  </w:num>
  <w:num w:numId="127">
    <w:abstractNumId w:val="39"/>
  </w:num>
  <w:num w:numId="128">
    <w:abstractNumId w:val="25"/>
  </w:num>
  <w:num w:numId="129">
    <w:abstractNumId w:val="73"/>
  </w:num>
  <w:num w:numId="130">
    <w:abstractNumId w:val="114"/>
  </w:num>
  <w:numIdMacAtCleanup w:val="1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4F"/>
    <w:rsid w:val="000003B7"/>
    <w:rsid w:val="000003EC"/>
    <w:rsid w:val="00003CB2"/>
    <w:rsid w:val="00003FC5"/>
    <w:rsid w:val="00004289"/>
    <w:rsid w:val="00005578"/>
    <w:rsid w:val="00007740"/>
    <w:rsid w:val="00010934"/>
    <w:rsid w:val="000143AD"/>
    <w:rsid w:val="0001532B"/>
    <w:rsid w:val="000162B1"/>
    <w:rsid w:val="00021137"/>
    <w:rsid w:val="00025856"/>
    <w:rsid w:val="00025861"/>
    <w:rsid w:val="0002707A"/>
    <w:rsid w:val="00033AEF"/>
    <w:rsid w:val="00040F7A"/>
    <w:rsid w:val="00043BC4"/>
    <w:rsid w:val="00043D4F"/>
    <w:rsid w:val="0004426B"/>
    <w:rsid w:val="00044386"/>
    <w:rsid w:val="000465D0"/>
    <w:rsid w:val="00047A9C"/>
    <w:rsid w:val="00050B48"/>
    <w:rsid w:val="000513FB"/>
    <w:rsid w:val="00051ACA"/>
    <w:rsid w:val="0005741A"/>
    <w:rsid w:val="000602A3"/>
    <w:rsid w:val="0006181C"/>
    <w:rsid w:val="000639DB"/>
    <w:rsid w:val="000658F2"/>
    <w:rsid w:val="00065A99"/>
    <w:rsid w:val="00065F47"/>
    <w:rsid w:val="0007451E"/>
    <w:rsid w:val="00076FF9"/>
    <w:rsid w:val="00077621"/>
    <w:rsid w:val="000779C8"/>
    <w:rsid w:val="00081466"/>
    <w:rsid w:val="000827CD"/>
    <w:rsid w:val="0008374F"/>
    <w:rsid w:val="00090CA5"/>
    <w:rsid w:val="000915E7"/>
    <w:rsid w:val="00092343"/>
    <w:rsid w:val="00092476"/>
    <w:rsid w:val="00093747"/>
    <w:rsid w:val="00095219"/>
    <w:rsid w:val="00095279"/>
    <w:rsid w:val="00096123"/>
    <w:rsid w:val="00097D5C"/>
    <w:rsid w:val="000A3A5F"/>
    <w:rsid w:val="000A6141"/>
    <w:rsid w:val="000A64A9"/>
    <w:rsid w:val="000B46ED"/>
    <w:rsid w:val="000B66D3"/>
    <w:rsid w:val="000C1EDA"/>
    <w:rsid w:val="000C29AF"/>
    <w:rsid w:val="000C34BF"/>
    <w:rsid w:val="000C51D0"/>
    <w:rsid w:val="000C6422"/>
    <w:rsid w:val="000C7BE1"/>
    <w:rsid w:val="000D2323"/>
    <w:rsid w:val="000D3D65"/>
    <w:rsid w:val="000D5063"/>
    <w:rsid w:val="000D63D5"/>
    <w:rsid w:val="000E2874"/>
    <w:rsid w:val="000E3D18"/>
    <w:rsid w:val="000E4BF0"/>
    <w:rsid w:val="000E6114"/>
    <w:rsid w:val="000E7EE0"/>
    <w:rsid w:val="00104B42"/>
    <w:rsid w:val="00113332"/>
    <w:rsid w:val="001165B4"/>
    <w:rsid w:val="00116FA2"/>
    <w:rsid w:val="0011793E"/>
    <w:rsid w:val="00117C4E"/>
    <w:rsid w:val="00120B6C"/>
    <w:rsid w:val="0012459B"/>
    <w:rsid w:val="00124D5E"/>
    <w:rsid w:val="00127D0F"/>
    <w:rsid w:val="001344B6"/>
    <w:rsid w:val="00134C5C"/>
    <w:rsid w:val="001360B6"/>
    <w:rsid w:val="001363B1"/>
    <w:rsid w:val="001401B6"/>
    <w:rsid w:val="00141FB1"/>
    <w:rsid w:val="00143E5C"/>
    <w:rsid w:val="001464AC"/>
    <w:rsid w:val="00150DE9"/>
    <w:rsid w:val="00151FA1"/>
    <w:rsid w:val="00152256"/>
    <w:rsid w:val="00153EFC"/>
    <w:rsid w:val="0015603F"/>
    <w:rsid w:val="001573F9"/>
    <w:rsid w:val="00164FD3"/>
    <w:rsid w:val="001652E8"/>
    <w:rsid w:val="001661A9"/>
    <w:rsid w:val="0016663C"/>
    <w:rsid w:val="00166F22"/>
    <w:rsid w:val="00171B4E"/>
    <w:rsid w:val="00172C1E"/>
    <w:rsid w:val="001736D9"/>
    <w:rsid w:val="00173D1E"/>
    <w:rsid w:val="001775D8"/>
    <w:rsid w:val="001802A4"/>
    <w:rsid w:val="00181849"/>
    <w:rsid w:val="001829D8"/>
    <w:rsid w:val="00184C93"/>
    <w:rsid w:val="00187128"/>
    <w:rsid w:val="001958E7"/>
    <w:rsid w:val="00197192"/>
    <w:rsid w:val="00197C2F"/>
    <w:rsid w:val="001A1B9D"/>
    <w:rsid w:val="001A1BDE"/>
    <w:rsid w:val="001A3694"/>
    <w:rsid w:val="001A582C"/>
    <w:rsid w:val="001A7C3C"/>
    <w:rsid w:val="001A7E52"/>
    <w:rsid w:val="001B10D8"/>
    <w:rsid w:val="001B2C11"/>
    <w:rsid w:val="001B3279"/>
    <w:rsid w:val="001B558D"/>
    <w:rsid w:val="001B64A8"/>
    <w:rsid w:val="001B69C2"/>
    <w:rsid w:val="001B73F2"/>
    <w:rsid w:val="001C1780"/>
    <w:rsid w:val="001C2771"/>
    <w:rsid w:val="001C2D84"/>
    <w:rsid w:val="001C4D9C"/>
    <w:rsid w:val="001C6D67"/>
    <w:rsid w:val="001C6DC3"/>
    <w:rsid w:val="001C6F36"/>
    <w:rsid w:val="001C7038"/>
    <w:rsid w:val="001C7370"/>
    <w:rsid w:val="001C7374"/>
    <w:rsid w:val="001D10E7"/>
    <w:rsid w:val="001D3782"/>
    <w:rsid w:val="001D4E68"/>
    <w:rsid w:val="001D7641"/>
    <w:rsid w:val="001E0C24"/>
    <w:rsid w:val="001E3420"/>
    <w:rsid w:val="001E494B"/>
    <w:rsid w:val="001E74FE"/>
    <w:rsid w:val="001F0E8D"/>
    <w:rsid w:val="001F20DF"/>
    <w:rsid w:val="001F4D4F"/>
    <w:rsid w:val="001F660A"/>
    <w:rsid w:val="002006D1"/>
    <w:rsid w:val="002026AA"/>
    <w:rsid w:val="00204D68"/>
    <w:rsid w:val="0021027D"/>
    <w:rsid w:val="00210C89"/>
    <w:rsid w:val="00210D06"/>
    <w:rsid w:val="00210E3A"/>
    <w:rsid w:val="002155DB"/>
    <w:rsid w:val="00215799"/>
    <w:rsid w:val="002168FD"/>
    <w:rsid w:val="00223BAC"/>
    <w:rsid w:val="002246EE"/>
    <w:rsid w:val="00234997"/>
    <w:rsid w:val="00237C75"/>
    <w:rsid w:val="00240B7F"/>
    <w:rsid w:val="00242860"/>
    <w:rsid w:val="00247B6F"/>
    <w:rsid w:val="00247F18"/>
    <w:rsid w:val="002513C7"/>
    <w:rsid w:val="002523CF"/>
    <w:rsid w:val="0025401A"/>
    <w:rsid w:val="00254338"/>
    <w:rsid w:val="00257685"/>
    <w:rsid w:val="002577BA"/>
    <w:rsid w:val="00260575"/>
    <w:rsid w:val="00261111"/>
    <w:rsid w:val="00263430"/>
    <w:rsid w:val="00263C53"/>
    <w:rsid w:val="002649D7"/>
    <w:rsid w:val="00267434"/>
    <w:rsid w:val="00267666"/>
    <w:rsid w:val="00270EEC"/>
    <w:rsid w:val="0027300D"/>
    <w:rsid w:val="0027450C"/>
    <w:rsid w:val="0028343D"/>
    <w:rsid w:val="002834A2"/>
    <w:rsid w:val="00285EFC"/>
    <w:rsid w:val="002865B5"/>
    <w:rsid w:val="00287ED6"/>
    <w:rsid w:val="00292740"/>
    <w:rsid w:val="00293E7A"/>
    <w:rsid w:val="002958B4"/>
    <w:rsid w:val="002A0148"/>
    <w:rsid w:val="002A4171"/>
    <w:rsid w:val="002A4B29"/>
    <w:rsid w:val="002A4B7D"/>
    <w:rsid w:val="002A5E7C"/>
    <w:rsid w:val="002A672B"/>
    <w:rsid w:val="002A75D2"/>
    <w:rsid w:val="002B509D"/>
    <w:rsid w:val="002B71CD"/>
    <w:rsid w:val="002C42A3"/>
    <w:rsid w:val="002D0461"/>
    <w:rsid w:val="002D0EA8"/>
    <w:rsid w:val="002D3339"/>
    <w:rsid w:val="002D48DD"/>
    <w:rsid w:val="002D72E0"/>
    <w:rsid w:val="002D7F4D"/>
    <w:rsid w:val="002D7FE1"/>
    <w:rsid w:val="002E1672"/>
    <w:rsid w:val="002E2260"/>
    <w:rsid w:val="002E6D16"/>
    <w:rsid w:val="002F0AC3"/>
    <w:rsid w:val="002F1FD8"/>
    <w:rsid w:val="002F262B"/>
    <w:rsid w:val="002F476D"/>
    <w:rsid w:val="00301D8B"/>
    <w:rsid w:val="003040B9"/>
    <w:rsid w:val="00307115"/>
    <w:rsid w:val="003101B2"/>
    <w:rsid w:val="00310211"/>
    <w:rsid w:val="00310B62"/>
    <w:rsid w:val="00310CFA"/>
    <w:rsid w:val="0031490D"/>
    <w:rsid w:val="00317B37"/>
    <w:rsid w:val="00321772"/>
    <w:rsid w:val="003220C7"/>
    <w:rsid w:val="00322344"/>
    <w:rsid w:val="00327588"/>
    <w:rsid w:val="00330890"/>
    <w:rsid w:val="003339EB"/>
    <w:rsid w:val="003346DF"/>
    <w:rsid w:val="0033651D"/>
    <w:rsid w:val="00345E0C"/>
    <w:rsid w:val="00353E06"/>
    <w:rsid w:val="00361745"/>
    <w:rsid w:val="00363CE9"/>
    <w:rsid w:val="00366887"/>
    <w:rsid w:val="00371D6C"/>
    <w:rsid w:val="0037307F"/>
    <w:rsid w:val="003745EA"/>
    <w:rsid w:val="00377B60"/>
    <w:rsid w:val="00380788"/>
    <w:rsid w:val="00380F2D"/>
    <w:rsid w:val="0038744A"/>
    <w:rsid w:val="00390987"/>
    <w:rsid w:val="003921BB"/>
    <w:rsid w:val="00392AC8"/>
    <w:rsid w:val="00393EF8"/>
    <w:rsid w:val="00394749"/>
    <w:rsid w:val="00395037"/>
    <w:rsid w:val="00396539"/>
    <w:rsid w:val="00397497"/>
    <w:rsid w:val="003A49C0"/>
    <w:rsid w:val="003A6164"/>
    <w:rsid w:val="003A6766"/>
    <w:rsid w:val="003A6A12"/>
    <w:rsid w:val="003B0EB8"/>
    <w:rsid w:val="003B163A"/>
    <w:rsid w:val="003B44C3"/>
    <w:rsid w:val="003B4A1D"/>
    <w:rsid w:val="003B797C"/>
    <w:rsid w:val="003C0458"/>
    <w:rsid w:val="003C2607"/>
    <w:rsid w:val="003C372C"/>
    <w:rsid w:val="003C547D"/>
    <w:rsid w:val="003C7EE9"/>
    <w:rsid w:val="003D3D85"/>
    <w:rsid w:val="003E1890"/>
    <w:rsid w:val="003E4574"/>
    <w:rsid w:val="003E79A0"/>
    <w:rsid w:val="003F2DC3"/>
    <w:rsid w:val="00401A74"/>
    <w:rsid w:val="0040233D"/>
    <w:rsid w:val="00402A1C"/>
    <w:rsid w:val="00402C2C"/>
    <w:rsid w:val="004042D3"/>
    <w:rsid w:val="0040667B"/>
    <w:rsid w:val="00410C50"/>
    <w:rsid w:val="00413941"/>
    <w:rsid w:val="00413C1D"/>
    <w:rsid w:val="004147B2"/>
    <w:rsid w:val="00415981"/>
    <w:rsid w:val="00416E87"/>
    <w:rsid w:val="004236F5"/>
    <w:rsid w:val="00423ED3"/>
    <w:rsid w:val="00425123"/>
    <w:rsid w:val="0042747D"/>
    <w:rsid w:val="00430C6D"/>
    <w:rsid w:val="0043164A"/>
    <w:rsid w:val="00432731"/>
    <w:rsid w:val="00436399"/>
    <w:rsid w:val="00441EE6"/>
    <w:rsid w:val="00443F1E"/>
    <w:rsid w:val="004451EE"/>
    <w:rsid w:val="00445B6C"/>
    <w:rsid w:val="00445B70"/>
    <w:rsid w:val="00446B1D"/>
    <w:rsid w:val="00447392"/>
    <w:rsid w:val="0045064A"/>
    <w:rsid w:val="004547A9"/>
    <w:rsid w:val="0045483A"/>
    <w:rsid w:val="00455A64"/>
    <w:rsid w:val="00456C0E"/>
    <w:rsid w:val="004601F6"/>
    <w:rsid w:val="004635EF"/>
    <w:rsid w:val="0046542D"/>
    <w:rsid w:val="004717BC"/>
    <w:rsid w:val="00471DD8"/>
    <w:rsid w:val="00472EBD"/>
    <w:rsid w:val="00475D68"/>
    <w:rsid w:val="004868B0"/>
    <w:rsid w:val="004872CF"/>
    <w:rsid w:val="004924A4"/>
    <w:rsid w:val="004944C6"/>
    <w:rsid w:val="004967B5"/>
    <w:rsid w:val="004A3696"/>
    <w:rsid w:val="004A6146"/>
    <w:rsid w:val="004A6912"/>
    <w:rsid w:val="004A7F31"/>
    <w:rsid w:val="004B679C"/>
    <w:rsid w:val="004B789C"/>
    <w:rsid w:val="004C1169"/>
    <w:rsid w:val="004C468D"/>
    <w:rsid w:val="004C5A10"/>
    <w:rsid w:val="004C6A87"/>
    <w:rsid w:val="004C7738"/>
    <w:rsid w:val="004D25BA"/>
    <w:rsid w:val="004D3AF4"/>
    <w:rsid w:val="004D470A"/>
    <w:rsid w:val="004E1A8B"/>
    <w:rsid w:val="004E7AB0"/>
    <w:rsid w:val="004F0334"/>
    <w:rsid w:val="004F0654"/>
    <w:rsid w:val="004F42F7"/>
    <w:rsid w:val="004F69FB"/>
    <w:rsid w:val="005012AB"/>
    <w:rsid w:val="00501B97"/>
    <w:rsid w:val="00502DAE"/>
    <w:rsid w:val="00502E81"/>
    <w:rsid w:val="005079C5"/>
    <w:rsid w:val="00507E13"/>
    <w:rsid w:val="00510304"/>
    <w:rsid w:val="00511D81"/>
    <w:rsid w:val="00520ED9"/>
    <w:rsid w:val="0052253B"/>
    <w:rsid w:val="00523C09"/>
    <w:rsid w:val="0052682D"/>
    <w:rsid w:val="00526A0E"/>
    <w:rsid w:val="00526A87"/>
    <w:rsid w:val="00527C7B"/>
    <w:rsid w:val="005314CE"/>
    <w:rsid w:val="00532DEF"/>
    <w:rsid w:val="005333BC"/>
    <w:rsid w:val="00537CBD"/>
    <w:rsid w:val="00540227"/>
    <w:rsid w:val="00542731"/>
    <w:rsid w:val="00543E0F"/>
    <w:rsid w:val="0054540A"/>
    <w:rsid w:val="00545968"/>
    <w:rsid w:val="00546A68"/>
    <w:rsid w:val="00546C4B"/>
    <w:rsid w:val="00547807"/>
    <w:rsid w:val="005527AD"/>
    <w:rsid w:val="0055336B"/>
    <w:rsid w:val="00556CDB"/>
    <w:rsid w:val="005608FF"/>
    <w:rsid w:val="0056251B"/>
    <w:rsid w:val="00563E10"/>
    <w:rsid w:val="00565F56"/>
    <w:rsid w:val="00571226"/>
    <w:rsid w:val="005713FF"/>
    <w:rsid w:val="005720B1"/>
    <w:rsid w:val="00577129"/>
    <w:rsid w:val="00580DD4"/>
    <w:rsid w:val="00583653"/>
    <w:rsid w:val="005868D5"/>
    <w:rsid w:val="0058711F"/>
    <w:rsid w:val="00587E85"/>
    <w:rsid w:val="00587EA6"/>
    <w:rsid w:val="00590171"/>
    <w:rsid w:val="005907C8"/>
    <w:rsid w:val="00593171"/>
    <w:rsid w:val="00594B95"/>
    <w:rsid w:val="00594F31"/>
    <w:rsid w:val="005950EE"/>
    <w:rsid w:val="005958AC"/>
    <w:rsid w:val="00596403"/>
    <w:rsid w:val="00597DB5"/>
    <w:rsid w:val="005A12B6"/>
    <w:rsid w:val="005A38BA"/>
    <w:rsid w:val="005A57D9"/>
    <w:rsid w:val="005A5882"/>
    <w:rsid w:val="005B2FF3"/>
    <w:rsid w:val="005B4D95"/>
    <w:rsid w:val="005B6DD2"/>
    <w:rsid w:val="005B7163"/>
    <w:rsid w:val="005C0EDA"/>
    <w:rsid w:val="005C195C"/>
    <w:rsid w:val="005C5324"/>
    <w:rsid w:val="005C5895"/>
    <w:rsid w:val="005C5DC7"/>
    <w:rsid w:val="005C697D"/>
    <w:rsid w:val="005C772D"/>
    <w:rsid w:val="005D1FF8"/>
    <w:rsid w:val="005D224F"/>
    <w:rsid w:val="005D2C2C"/>
    <w:rsid w:val="005D71BB"/>
    <w:rsid w:val="005F49C8"/>
    <w:rsid w:val="005F5807"/>
    <w:rsid w:val="00601B41"/>
    <w:rsid w:val="0060542A"/>
    <w:rsid w:val="00605BE2"/>
    <w:rsid w:val="00606E87"/>
    <w:rsid w:val="00607E64"/>
    <w:rsid w:val="006131DB"/>
    <w:rsid w:val="006138E8"/>
    <w:rsid w:val="0061457C"/>
    <w:rsid w:val="00620010"/>
    <w:rsid w:val="00622651"/>
    <w:rsid w:val="006265F8"/>
    <w:rsid w:val="00630207"/>
    <w:rsid w:val="00630C6A"/>
    <w:rsid w:val="00630FB2"/>
    <w:rsid w:val="00632FAC"/>
    <w:rsid w:val="006341EC"/>
    <w:rsid w:val="00634FDF"/>
    <w:rsid w:val="00636D86"/>
    <w:rsid w:val="006372DE"/>
    <w:rsid w:val="00645CD3"/>
    <w:rsid w:val="00646469"/>
    <w:rsid w:val="00647B21"/>
    <w:rsid w:val="0065075F"/>
    <w:rsid w:val="0065141B"/>
    <w:rsid w:val="00653AC9"/>
    <w:rsid w:val="00655DCA"/>
    <w:rsid w:val="006658BF"/>
    <w:rsid w:val="00666559"/>
    <w:rsid w:val="00671063"/>
    <w:rsid w:val="00673AED"/>
    <w:rsid w:val="00673BF3"/>
    <w:rsid w:val="00674C29"/>
    <w:rsid w:val="006763D7"/>
    <w:rsid w:val="00683C28"/>
    <w:rsid w:val="00685822"/>
    <w:rsid w:val="00686ACF"/>
    <w:rsid w:val="00687384"/>
    <w:rsid w:val="00687E07"/>
    <w:rsid w:val="00691AC6"/>
    <w:rsid w:val="00691F5B"/>
    <w:rsid w:val="006923C3"/>
    <w:rsid w:val="00695E3A"/>
    <w:rsid w:val="006969E4"/>
    <w:rsid w:val="006A0049"/>
    <w:rsid w:val="006A0A03"/>
    <w:rsid w:val="006A136C"/>
    <w:rsid w:val="006A1464"/>
    <w:rsid w:val="006A4ED0"/>
    <w:rsid w:val="006B1C9C"/>
    <w:rsid w:val="006B2894"/>
    <w:rsid w:val="006B4823"/>
    <w:rsid w:val="006B4B9C"/>
    <w:rsid w:val="006B58D1"/>
    <w:rsid w:val="006B5901"/>
    <w:rsid w:val="006B717A"/>
    <w:rsid w:val="006C216D"/>
    <w:rsid w:val="006C2356"/>
    <w:rsid w:val="006C36B5"/>
    <w:rsid w:val="006C5A13"/>
    <w:rsid w:val="006C6552"/>
    <w:rsid w:val="006C659B"/>
    <w:rsid w:val="006C791F"/>
    <w:rsid w:val="006D05FE"/>
    <w:rsid w:val="006D0766"/>
    <w:rsid w:val="006D365B"/>
    <w:rsid w:val="006D7F62"/>
    <w:rsid w:val="006E1EFF"/>
    <w:rsid w:val="006E3511"/>
    <w:rsid w:val="006E473E"/>
    <w:rsid w:val="006F16A0"/>
    <w:rsid w:val="006F17C9"/>
    <w:rsid w:val="006F2486"/>
    <w:rsid w:val="006F2B02"/>
    <w:rsid w:val="006F563A"/>
    <w:rsid w:val="007023BC"/>
    <w:rsid w:val="007026B8"/>
    <w:rsid w:val="00703E60"/>
    <w:rsid w:val="00704139"/>
    <w:rsid w:val="00707A35"/>
    <w:rsid w:val="00710655"/>
    <w:rsid w:val="00711A85"/>
    <w:rsid w:val="00712EDB"/>
    <w:rsid w:val="00716AC0"/>
    <w:rsid w:val="0071774D"/>
    <w:rsid w:val="007256D7"/>
    <w:rsid w:val="0072641E"/>
    <w:rsid w:val="00726AD5"/>
    <w:rsid w:val="007316B6"/>
    <w:rsid w:val="007336A3"/>
    <w:rsid w:val="00736B06"/>
    <w:rsid w:val="00747B5D"/>
    <w:rsid w:val="007507BE"/>
    <w:rsid w:val="00761D70"/>
    <w:rsid w:val="007624F4"/>
    <w:rsid w:val="007626E5"/>
    <w:rsid w:val="00764512"/>
    <w:rsid w:val="0076642B"/>
    <w:rsid w:val="00771CB8"/>
    <w:rsid w:val="00772102"/>
    <w:rsid w:val="00772DFF"/>
    <w:rsid w:val="007748B9"/>
    <w:rsid w:val="00783C1F"/>
    <w:rsid w:val="00784ABE"/>
    <w:rsid w:val="00785533"/>
    <w:rsid w:val="007855D3"/>
    <w:rsid w:val="00785DF4"/>
    <w:rsid w:val="00790044"/>
    <w:rsid w:val="00792778"/>
    <w:rsid w:val="0079403A"/>
    <w:rsid w:val="0079459C"/>
    <w:rsid w:val="007968D1"/>
    <w:rsid w:val="007A7E01"/>
    <w:rsid w:val="007B02CF"/>
    <w:rsid w:val="007B2116"/>
    <w:rsid w:val="007B2B75"/>
    <w:rsid w:val="007B4B23"/>
    <w:rsid w:val="007B54E4"/>
    <w:rsid w:val="007B576A"/>
    <w:rsid w:val="007B7F56"/>
    <w:rsid w:val="007C292D"/>
    <w:rsid w:val="007C6AA6"/>
    <w:rsid w:val="007D34F7"/>
    <w:rsid w:val="007D610C"/>
    <w:rsid w:val="007E280E"/>
    <w:rsid w:val="007E4846"/>
    <w:rsid w:val="007E6294"/>
    <w:rsid w:val="007F0E87"/>
    <w:rsid w:val="007F151D"/>
    <w:rsid w:val="007F3F39"/>
    <w:rsid w:val="007F4A06"/>
    <w:rsid w:val="007F5643"/>
    <w:rsid w:val="007F6B75"/>
    <w:rsid w:val="00800EDF"/>
    <w:rsid w:val="0080259E"/>
    <w:rsid w:val="00805BA4"/>
    <w:rsid w:val="00807D39"/>
    <w:rsid w:val="00811381"/>
    <w:rsid w:val="00811B2F"/>
    <w:rsid w:val="00813463"/>
    <w:rsid w:val="0081634B"/>
    <w:rsid w:val="00820C0A"/>
    <w:rsid w:val="00822139"/>
    <w:rsid w:val="008248EE"/>
    <w:rsid w:val="00824F4A"/>
    <w:rsid w:val="0082558C"/>
    <w:rsid w:val="008268C4"/>
    <w:rsid w:val="00831DC4"/>
    <w:rsid w:val="008331C4"/>
    <w:rsid w:val="00833383"/>
    <w:rsid w:val="008377B6"/>
    <w:rsid w:val="008431A1"/>
    <w:rsid w:val="008470D3"/>
    <w:rsid w:val="0085246C"/>
    <w:rsid w:val="00852758"/>
    <w:rsid w:val="00854A0B"/>
    <w:rsid w:val="008553C0"/>
    <w:rsid w:val="00860156"/>
    <w:rsid w:val="008618FC"/>
    <w:rsid w:val="00865EA3"/>
    <w:rsid w:val="008671CA"/>
    <w:rsid w:val="00872562"/>
    <w:rsid w:val="0087479E"/>
    <w:rsid w:val="00882848"/>
    <w:rsid w:val="00884536"/>
    <w:rsid w:val="00887C21"/>
    <w:rsid w:val="00890C5E"/>
    <w:rsid w:val="00892ADE"/>
    <w:rsid w:val="00892BD8"/>
    <w:rsid w:val="00894078"/>
    <w:rsid w:val="008954E1"/>
    <w:rsid w:val="00897F9B"/>
    <w:rsid w:val="008A122B"/>
    <w:rsid w:val="008A446A"/>
    <w:rsid w:val="008A7A40"/>
    <w:rsid w:val="008B1C73"/>
    <w:rsid w:val="008B269D"/>
    <w:rsid w:val="008B2D30"/>
    <w:rsid w:val="008B3789"/>
    <w:rsid w:val="008B39DB"/>
    <w:rsid w:val="008B4C8D"/>
    <w:rsid w:val="008B55C6"/>
    <w:rsid w:val="008C0137"/>
    <w:rsid w:val="008C0144"/>
    <w:rsid w:val="008C083D"/>
    <w:rsid w:val="008C3107"/>
    <w:rsid w:val="008C3E08"/>
    <w:rsid w:val="008C783B"/>
    <w:rsid w:val="008D0663"/>
    <w:rsid w:val="008D281C"/>
    <w:rsid w:val="008D2A5E"/>
    <w:rsid w:val="008D36F3"/>
    <w:rsid w:val="008E01B5"/>
    <w:rsid w:val="008E2537"/>
    <w:rsid w:val="008E46FC"/>
    <w:rsid w:val="008E50C7"/>
    <w:rsid w:val="008E6F00"/>
    <w:rsid w:val="008E716C"/>
    <w:rsid w:val="008E71EE"/>
    <w:rsid w:val="008E7FF5"/>
    <w:rsid w:val="008F58C9"/>
    <w:rsid w:val="008F60FD"/>
    <w:rsid w:val="00900AFE"/>
    <w:rsid w:val="009066D1"/>
    <w:rsid w:val="00912392"/>
    <w:rsid w:val="00912B98"/>
    <w:rsid w:val="00913D51"/>
    <w:rsid w:val="00915A4F"/>
    <w:rsid w:val="00916B58"/>
    <w:rsid w:val="0092060C"/>
    <w:rsid w:val="0092223D"/>
    <w:rsid w:val="00923B25"/>
    <w:rsid w:val="0092711B"/>
    <w:rsid w:val="0093677A"/>
    <w:rsid w:val="00936B82"/>
    <w:rsid w:val="00936E9D"/>
    <w:rsid w:val="009415E4"/>
    <w:rsid w:val="00942F61"/>
    <w:rsid w:val="00943828"/>
    <w:rsid w:val="009446BC"/>
    <w:rsid w:val="009466EA"/>
    <w:rsid w:val="0094765E"/>
    <w:rsid w:val="009479D4"/>
    <w:rsid w:val="009553F5"/>
    <w:rsid w:val="00955F69"/>
    <w:rsid w:val="00956C9A"/>
    <w:rsid w:val="009603D6"/>
    <w:rsid w:val="0096158B"/>
    <w:rsid w:val="009626CB"/>
    <w:rsid w:val="00964819"/>
    <w:rsid w:val="00965B2F"/>
    <w:rsid w:val="00966D22"/>
    <w:rsid w:val="00970AA7"/>
    <w:rsid w:val="00974578"/>
    <w:rsid w:val="00974E22"/>
    <w:rsid w:val="00977206"/>
    <w:rsid w:val="00977AC7"/>
    <w:rsid w:val="0098009E"/>
    <w:rsid w:val="00980111"/>
    <w:rsid w:val="0098280D"/>
    <w:rsid w:val="00983B0C"/>
    <w:rsid w:val="009841FB"/>
    <w:rsid w:val="00985B62"/>
    <w:rsid w:val="0099301F"/>
    <w:rsid w:val="009A0F48"/>
    <w:rsid w:val="009A3BF9"/>
    <w:rsid w:val="009B020E"/>
    <w:rsid w:val="009B23D5"/>
    <w:rsid w:val="009B7BB7"/>
    <w:rsid w:val="009B7F9A"/>
    <w:rsid w:val="009C29A6"/>
    <w:rsid w:val="009C2C0C"/>
    <w:rsid w:val="009C2E2C"/>
    <w:rsid w:val="009C371F"/>
    <w:rsid w:val="009D40CD"/>
    <w:rsid w:val="009D5188"/>
    <w:rsid w:val="009D6B08"/>
    <w:rsid w:val="009E4ED2"/>
    <w:rsid w:val="009E5306"/>
    <w:rsid w:val="009E54A0"/>
    <w:rsid w:val="009E6852"/>
    <w:rsid w:val="009E77D1"/>
    <w:rsid w:val="00A013A4"/>
    <w:rsid w:val="00A01D7A"/>
    <w:rsid w:val="00A03949"/>
    <w:rsid w:val="00A04B98"/>
    <w:rsid w:val="00A06E1B"/>
    <w:rsid w:val="00A06E25"/>
    <w:rsid w:val="00A105F3"/>
    <w:rsid w:val="00A111A9"/>
    <w:rsid w:val="00A11524"/>
    <w:rsid w:val="00A12BA6"/>
    <w:rsid w:val="00A13896"/>
    <w:rsid w:val="00A13E0A"/>
    <w:rsid w:val="00A1498E"/>
    <w:rsid w:val="00A14D4A"/>
    <w:rsid w:val="00A178FE"/>
    <w:rsid w:val="00A20B63"/>
    <w:rsid w:val="00A20BE9"/>
    <w:rsid w:val="00A21768"/>
    <w:rsid w:val="00A31E57"/>
    <w:rsid w:val="00A3310E"/>
    <w:rsid w:val="00A3434B"/>
    <w:rsid w:val="00A34B16"/>
    <w:rsid w:val="00A42856"/>
    <w:rsid w:val="00A4685C"/>
    <w:rsid w:val="00A50399"/>
    <w:rsid w:val="00A51466"/>
    <w:rsid w:val="00A53941"/>
    <w:rsid w:val="00A56A2B"/>
    <w:rsid w:val="00A56ED1"/>
    <w:rsid w:val="00A621FB"/>
    <w:rsid w:val="00A63F98"/>
    <w:rsid w:val="00A66C07"/>
    <w:rsid w:val="00A75B0C"/>
    <w:rsid w:val="00A8363E"/>
    <w:rsid w:val="00A842EF"/>
    <w:rsid w:val="00A84962"/>
    <w:rsid w:val="00A877A3"/>
    <w:rsid w:val="00A908B3"/>
    <w:rsid w:val="00A9113E"/>
    <w:rsid w:val="00A91782"/>
    <w:rsid w:val="00A931B7"/>
    <w:rsid w:val="00A94AC1"/>
    <w:rsid w:val="00AA2408"/>
    <w:rsid w:val="00AA3301"/>
    <w:rsid w:val="00AA33E3"/>
    <w:rsid w:val="00AA3D6F"/>
    <w:rsid w:val="00AA77EE"/>
    <w:rsid w:val="00AB35C8"/>
    <w:rsid w:val="00AB7C78"/>
    <w:rsid w:val="00AC04C3"/>
    <w:rsid w:val="00AC2396"/>
    <w:rsid w:val="00AC4144"/>
    <w:rsid w:val="00AC51FD"/>
    <w:rsid w:val="00AC7565"/>
    <w:rsid w:val="00AD278E"/>
    <w:rsid w:val="00AD322D"/>
    <w:rsid w:val="00AD36CE"/>
    <w:rsid w:val="00AD5487"/>
    <w:rsid w:val="00AD5C1A"/>
    <w:rsid w:val="00AD678A"/>
    <w:rsid w:val="00AD6EE8"/>
    <w:rsid w:val="00AE2E70"/>
    <w:rsid w:val="00AE37B0"/>
    <w:rsid w:val="00AF0B7F"/>
    <w:rsid w:val="00AF0EE3"/>
    <w:rsid w:val="00AF0EF1"/>
    <w:rsid w:val="00AF347D"/>
    <w:rsid w:val="00AF3E35"/>
    <w:rsid w:val="00AF5289"/>
    <w:rsid w:val="00AF5711"/>
    <w:rsid w:val="00AF5ABF"/>
    <w:rsid w:val="00AF63C1"/>
    <w:rsid w:val="00B023DB"/>
    <w:rsid w:val="00B0350C"/>
    <w:rsid w:val="00B04FB5"/>
    <w:rsid w:val="00B07145"/>
    <w:rsid w:val="00B07C2B"/>
    <w:rsid w:val="00B15F53"/>
    <w:rsid w:val="00B16342"/>
    <w:rsid w:val="00B166CF"/>
    <w:rsid w:val="00B23585"/>
    <w:rsid w:val="00B25F73"/>
    <w:rsid w:val="00B26B71"/>
    <w:rsid w:val="00B26C3A"/>
    <w:rsid w:val="00B27418"/>
    <w:rsid w:val="00B275F2"/>
    <w:rsid w:val="00B27778"/>
    <w:rsid w:val="00B31737"/>
    <w:rsid w:val="00B3449B"/>
    <w:rsid w:val="00B34B06"/>
    <w:rsid w:val="00B34FDE"/>
    <w:rsid w:val="00B3507E"/>
    <w:rsid w:val="00B3535C"/>
    <w:rsid w:val="00B3608D"/>
    <w:rsid w:val="00B36305"/>
    <w:rsid w:val="00B40CE0"/>
    <w:rsid w:val="00B40D47"/>
    <w:rsid w:val="00B42F35"/>
    <w:rsid w:val="00B444D4"/>
    <w:rsid w:val="00B4614E"/>
    <w:rsid w:val="00B47373"/>
    <w:rsid w:val="00B4796F"/>
    <w:rsid w:val="00B511EE"/>
    <w:rsid w:val="00B54575"/>
    <w:rsid w:val="00B54837"/>
    <w:rsid w:val="00B551BB"/>
    <w:rsid w:val="00B559B7"/>
    <w:rsid w:val="00B614C2"/>
    <w:rsid w:val="00B619C7"/>
    <w:rsid w:val="00B624A6"/>
    <w:rsid w:val="00B64BDF"/>
    <w:rsid w:val="00B704E4"/>
    <w:rsid w:val="00B72912"/>
    <w:rsid w:val="00B72943"/>
    <w:rsid w:val="00B73A36"/>
    <w:rsid w:val="00B746B8"/>
    <w:rsid w:val="00B752CB"/>
    <w:rsid w:val="00B85099"/>
    <w:rsid w:val="00B85CA4"/>
    <w:rsid w:val="00B8619F"/>
    <w:rsid w:val="00B86265"/>
    <w:rsid w:val="00B86A62"/>
    <w:rsid w:val="00B87F76"/>
    <w:rsid w:val="00B972CD"/>
    <w:rsid w:val="00BA0D23"/>
    <w:rsid w:val="00BA141F"/>
    <w:rsid w:val="00BA5BB7"/>
    <w:rsid w:val="00BA716A"/>
    <w:rsid w:val="00BC10E7"/>
    <w:rsid w:val="00BC2DF1"/>
    <w:rsid w:val="00BC4F38"/>
    <w:rsid w:val="00BC59A9"/>
    <w:rsid w:val="00BD0CDC"/>
    <w:rsid w:val="00BD13E4"/>
    <w:rsid w:val="00BD1A5E"/>
    <w:rsid w:val="00BD6916"/>
    <w:rsid w:val="00BE2BFC"/>
    <w:rsid w:val="00BE348B"/>
    <w:rsid w:val="00BE4625"/>
    <w:rsid w:val="00BE4CB5"/>
    <w:rsid w:val="00BE57F9"/>
    <w:rsid w:val="00BF1066"/>
    <w:rsid w:val="00BF1375"/>
    <w:rsid w:val="00BF1D28"/>
    <w:rsid w:val="00BF3D49"/>
    <w:rsid w:val="00BF486D"/>
    <w:rsid w:val="00BF5DD0"/>
    <w:rsid w:val="00C00E15"/>
    <w:rsid w:val="00C03606"/>
    <w:rsid w:val="00C03FF4"/>
    <w:rsid w:val="00C06774"/>
    <w:rsid w:val="00C10BB0"/>
    <w:rsid w:val="00C10FE0"/>
    <w:rsid w:val="00C11AD8"/>
    <w:rsid w:val="00C12E18"/>
    <w:rsid w:val="00C177EE"/>
    <w:rsid w:val="00C2292F"/>
    <w:rsid w:val="00C27DE9"/>
    <w:rsid w:val="00C31820"/>
    <w:rsid w:val="00C40FFF"/>
    <w:rsid w:val="00C42519"/>
    <w:rsid w:val="00C42AA0"/>
    <w:rsid w:val="00C42C0E"/>
    <w:rsid w:val="00C45475"/>
    <w:rsid w:val="00C468D1"/>
    <w:rsid w:val="00C47907"/>
    <w:rsid w:val="00C50229"/>
    <w:rsid w:val="00C5091D"/>
    <w:rsid w:val="00C5238B"/>
    <w:rsid w:val="00C52E69"/>
    <w:rsid w:val="00C55C1D"/>
    <w:rsid w:val="00C5665A"/>
    <w:rsid w:val="00C5675E"/>
    <w:rsid w:val="00C60E94"/>
    <w:rsid w:val="00C63479"/>
    <w:rsid w:val="00C647A0"/>
    <w:rsid w:val="00C670B4"/>
    <w:rsid w:val="00C67629"/>
    <w:rsid w:val="00C71BDF"/>
    <w:rsid w:val="00C806E1"/>
    <w:rsid w:val="00C82DF8"/>
    <w:rsid w:val="00C90C85"/>
    <w:rsid w:val="00C966A7"/>
    <w:rsid w:val="00C970F3"/>
    <w:rsid w:val="00CA49C1"/>
    <w:rsid w:val="00CA6FE5"/>
    <w:rsid w:val="00CB052A"/>
    <w:rsid w:val="00CB214F"/>
    <w:rsid w:val="00CB268A"/>
    <w:rsid w:val="00CB2FB0"/>
    <w:rsid w:val="00CB3B4A"/>
    <w:rsid w:val="00CB7636"/>
    <w:rsid w:val="00CC4900"/>
    <w:rsid w:val="00CC5DA7"/>
    <w:rsid w:val="00CD0415"/>
    <w:rsid w:val="00CD1CA6"/>
    <w:rsid w:val="00CD4512"/>
    <w:rsid w:val="00CD5FD6"/>
    <w:rsid w:val="00CD7CFD"/>
    <w:rsid w:val="00CE0695"/>
    <w:rsid w:val="00CE1255"/>
    <w:rsid w:val="00CE2F74"/>
    <w:rsid w:val="00CE4F37"/>
    <w:rsid w:val="00CE5229"/>
    <w:rsid w:val="00CF1118"/>
    <w:rsid w:val="00CF1159"/>
    <w:rsid w:val="00CF1CAF"/>
    <w:rsid w:val="00CF1F62"/>
    <w:rsid w:val="00CF208D"/>
    <w:rsid w:val="00CF21D7"/>
    <w:rsid w:val="00CF502E"/>
    <w:rsid w:val="00CF7CBC"/>
    <w:rsid w:val="00D00FD4"/>
    <w:rsid w:val="00D01318"/>
    <w:rsid w:val="00D0332E"/>
    <w:rsid w:val="00D04589"/>
    <w:rsid w:val="00D047A6"/>
    <w:rsid w:val="00D054B4"/>
    <w:rsid w:val="00D0579E"/>
    <w:rsid w:val="00D05ACD"/>
    <w:rsid w:val="00D0693F"/>
    <w:rsid w:val="00D12639"/>
    <w:rsid w:val="00D14360"/>
    <w:rsid w:val="00D156D1"/>
    <w:rsid w:val="00D1690C"/>
    <w:rsid w:val="00D229C7"/>
    <w:rsid w:val="00D2370F"/>
    <w:rsid w:val="00D23906"/>
    <w:rsid w:val="00D23AB4"/>
    <w:rsid w:val="00D26C96"/>
    <w:rsid w:val="00D27790"/>
    <w:rsid w:val="00D27BD2"/>
    <w:rsid w:val="00D31C8D"/>
    <w:rsid w:val="00D31D89"/>
    <w:rsid w:val="00D334B7"/>
    <w:rsid w:val="00D338B9"/>
    <w:rsid w:val="00D34789"/>
    <w:rsid w:val="00D352F1"/>
    <w:rsid w:val="00D37502"/>
    <w:rsid w:val="00D40599"/>
    <w:rsid w:val="00D40724"/>
    <w:rsid w:val="00D414D5"/>
    <w:rsid w:val="00D4254F"/>
    <w:rsid w:val="00D431CC"/>
    <w:rsid w:val="00D43FC9"/>
    <w:rsid w:val="00D44580"/>
    <w:rsid w:val="00D475F1"/>
    <w:rsid w:val="00D5004F"/>
    <w:rsid w:val="00D537BD"/>
    <w:rsid w:val="00D55542"/>
    <w:rsid w:val="00D576E1"/>
    <w:rsid w:val="00D6221C"/>
    <w:rsid w:val="00D64A26"/>
    <w:rsid w:val="00D67367"/>
    <w:rsid w:val="00D70B13"/>
    <w:rsid w:val="00D765D7"/>
    <w:rsid w:val="00D773E7"/>
    <w:rsid w:val="00D818C4"/>
    <w:rsid w:val="00D822B9"/>
    <w:rsid w:val="00D827C0"/>
    <w:rsid w:val="00D84F55"/>
    <w:rsid w:val="00D86199"/>
    <w:rsid w:val="00D90473"/>
    <w:rsid w:val="00D91877"/>
    <w:rsid w:val="00D92B88"/>
    <w:rsid w:val="00D953D8"/>
    <w:rsid w:val="00DC0E33"/>
    <w:rsid w:val="00DC53B2"/>
    <w:rsid w:val="00DD08C6"/>
    <w:rsid w:val="00DD4FAD"/>
    <w:rsid w:val="00DD7301"/>
    <w:rsid w:val="00DE02E6"/>
    <w:rsid w:val="00DE0F38"/>
    <w:rsid w:val="00DE223F"/>
    <w:rsid w:val="00DF0DC9"/>
    <w:rsid w:val="00DF4E8E"/>
    <w:rsid w:val="00DF7969"/>
    <w:rsid w:val="00DF7EF6"/>
    <w:rsid w:val="00E01E9B"/>
    <w:rsid w:val="00E0352C"/>
    <w:rsid w:val="00E04E83"/>
    <w:rsid w:val="00E0502A"/>
    <w:rsid w:val="00E0646E"/>
    <w:rsid w:val="00E0694E"/>
    <w:rsid w:val="00E1052A"/>
    <w:rsid w:val="00E1053A"/>
    <w:rsid w:val="00E163AC"/>
    <w:rsid w:val="00E169D8"/>
    <w:rsid w:val="00E30133"/>
    <w:rsid w:val="00E30D2D"/>
    <w:rsid w:val="00E3553E"/>
    <w:rsid w:val="00E36D37"/>
    <w:rsid w:val="00E51C93"/>
    <w:rsid w:val="00E52625"/>
    <w:rsid w:val="00E533E0"/>
    <w:rsid w:val="00E54A22"/>
    <w:rsid w:val="00E60677"/>
    <w:rsid w:val="00E60DCA"/>
    <w:rsid w:val="00E61625"/>
    <w:rsid w:val="00E62386"/>
    <w:rsid w:val="00E6391E"/>
    <w:rsid w:val="00E73FD8"/>
    <w:rsid w:val="00E749F0"/>
    <w:rsid w:val="00E76786"/>
    <w:rsid w:val="00E83BF4"/>
    <w:rsid w:val="00E86D23"/>
    <w:rsid w:val="00E87D16"/>
    <w:rsid w:val="00E87E93"/>
    <w:rsid w:val="00E905FF"/>
    <w:rsid w:val="00E92480"/>
    <w:rsid w:val="00E952ED"/>
    <w:rsid w:val="00E96A0B"/>
    <w:rsid w:val="00E96B65"/>
    <w:rsid w:val="00E96DC3"/>
    <w:rsid w:val="00E96FF4"/>
    <w:rsid w:val="00E97A87"/>
    <w:rsid w:val="00EA38B9"/>
    <w:rsid w:val="00EA6227"/>
    <w:rsid w:val="00EB2860"/>
    <w:rsid w:val="00EC2B76"/>
    <w:rsid w:val="00EC2BF6"/>
    <w:rsid w:val="00EC354A"/>
    <w:rsid w:val="00EC4897"/>
    <w:rsid w:val="00ED0591"/>
    <w:rsid w:val="00ED1DE8"/>
    <w:rsid w:val="00ED63B7"/>
    <w:rsid w:val="00EE2C86"/>
    <w:rsid w:val="00EE5355"/>
    <w:rsid w:val="00EF583A"/>
    <w:rsid w:val="00EF707A"/>
    <w:rsid w:val="00F00D81"/>
    <w:rsid w:val="00F040A0"/>
    <w:rsid w:val="00F1033E"/>
    <w:rsid w:val="00F112C3"/>
    <w:rsid w:val="00F11DD5"/>
    <w:rsid w:val="00F121D7"/>
    <w:rsid w:val="00F12427"/>
    <w:rsid w:val="00F13CF9"/>
    <w:rsid w:val="00F14999"/>
    <w:rsid w:val="00F14BF6"/>
    <w:rsid w:val="00F15185"/>
    <w:rsid w:val="00F164E3"/>
    <w:rsid w:val="00F23537"/>
    <w:rsid w:val="00F30068"/>
    <w:rsid w:val="00F31FF2"/>
    <w:rsid w:val="00F3274B"/>
    <w:rsid w:val="00F42545"/>
    <w:rsid w:val="00F44F43"/>
    <w:rsid w:val="00F468CA"/>
    <w:rsid w:val="00F475D1"/>
    <w:rsid w:val="00F50C16"/>
    <w:rsid w:val="00F51285"/>
    <w:rsid w:val="00F5576D"/>
    <w:rsid w:val="00F61076"/>
    <w:rsid w:val="00F62779"/>
    <w:rsid w:val="00F71F15"/>
    <w:rsid w:val="00F72BCE"/>
    <w:rsid w:val="00F7381B"/>
    <w:rsid w:val="00F7457D"/>
    <w:rsid w:val="00F7534A"/>
    <w:rsid w:val="00F76CB1"/>
    <w:rsid w:val="00F80FEB"/>
    <w:rsid w:val="00F8119F"/>
    <w:rsid w:val="00F8133D"/>
    <w:rsid w:val="00F81D44"/>
    <w:rsid w:val="00F82F46"/>
    <w:rsid w:val="00F83922"/>
    <w:rsid w:val="00F87036"/>
    <w:rsid w:val="00F87EA1"/>
    <w:rsid w:val="00F913A3"/>
    <w:rsid w:val="00F96F9D"/>
    <w:rsid w:val="00FA540C"/>
    <w:rsid w:val="00FA6411"/>
    <w:rsid w:val="00FB07F0"/>
    <w:rsid w:val="00FB15DD"/>
    <w:rsid w:val="00FB50CE"/>
    <w:rsid w:val="00FB6454"/>
    <w:rsid w:val="00FC00E2"/>
    <w:rsid w:val="00FC2B7C"/>
    <w:rsid w:val="00FC3363"/>
    <w:rsid w:val="00FC41FD"/>
    <w:rsid w:val="00FC4513"/>
    <w:rsid w:val="00FC6887"/>
    <w:rsid w:val="00FC696A"/>
    <w:rsid w:val="00FD1F93"/>
    <w:rsid w:val="00FD654C"/>
    <w:rsid w:val="00FE1391"/>
    <w:rsid w:val="00FE166F"/>
    <w:rsid w:val="00FE4C98"/>
    <w:rsid w:val="00FE5974"/>
    <w:rsid w:val="00FE626D"/>
    <w:rsid w:val="00FF11B8"/>
    <w:rsid w:val="00FF24C2"/>
    <w:rsid w:val="00FF374D"/>
    <w:rsid w:val="00FF3D0B"/>
    <w:rsid w:val="00FF47B7"/>
    <w:rsid w:val="00FF48B8"/>
    <w:rsid w:val="00FF4B3F"/>
    <w:rsid w:val="00FF4B7B"/>
    <w:rsid w:val="00FF6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92B7A3"/>
  <w15:chartTrackingRefBased/>
  <w15:docId w15:val="{AECD4D98-6E82-4FB0-95BE-31E482325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21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214F"/>
    <w:rPr>
      <w:rFonts w:eastAsiaTheme="minorEastAsia"/>
      <w:lang w:val="en-US"/>
    </w:rPr>
  </w:style>
  <w:style w:type="paragraph" w:styleId="NormalWeb">
    <w:name w:val="Normal (Web)"/>
    <w:basedOn w:val="Normal"/>
    <w:uiPriority w:val="99"/>
    <w:unhideWhenUsed/>
    <w:rsid w:val="00CB21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10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C50"/>
  </w:style>
  <w:style w:type="paragraph" w:styleId="Footer">
    <w:name w:val="footer"/>
    <w:basedOn w:val="Normal"/>
    <w:link w:val="FooterChar"/>
    <w:uiPriority w:val="99"/>
    <w:unhideWhenUsed/>
    <w:rsid w:val="00410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C50"/>
  </w:style>
  <w:style w:type="paragraph" w:styleId="ListParagraph">
    <w:name w:val="List Paragraph"/>
    <w:basedOn w:val="Normal"/>
    <w:uiPriority w:val="34"/>
    <w:qFormat/>
    <w:rsid w:val="0061457C"/>
    <w:pPr>
      <w:ind w:left="720"/>
      <w:contextualSpacing/>
    </w:pPr>
  </w:style>
  <w:style w:type="character" w:customStyle="1" w:styleId="selectable">
    <w:name w:val="selectable"/>
    <w:basedOn w:val="DefaultParagraphFont"/>
    <w:rsid w:val="00824F4A"/>
  </w:style>
  <w:style w:type="character" w:styleId="Hyperlink">
    <w:name w:val="Hyperlink"/>
    <w:basedOn w:val="DefaultParagraphFont"/>
    <w:uiPriority w:val="99"/>
    <w:unhideWhenUsed/>
    <w:rsid w:val="00824F4A"/>
    <w:rPr>
      <w:color w:val="0000FF"/>
      <w:u w:val="single"/>
    </w:rPr>
  </w:style>
  <w:style w:type="character" w:customStyle="1" w:styleId="author">
    <w:name w:val="author"/>
    <w:basedOn w:val="DefaultParagraphFont"/>
    <w:rsid w:val="00824F4A"/>
  </w:style>
  <w:style w:type="character" w:customStyle="1" w:styleId="pubyear">
    <w:name w:val="pubyear"/>
    <w:basedOn w:val="DefaultParagraphFont"/>
    <w:rsid w:val="00824F4A"/>
  </w:style>
  <w:style w:type="character" w:customStyle="1" w:styleId="articletitle">
    <w:name w:val="articletitle"/>
    <w:basedOn w:val="DefaultParagraphFont"/>
    <w:rsid w:val="00824F4A"/>
  </w:style>
  <w:style w:type="character" w:customStyle="1" w:styleId="vol">
    <w:name w:val="vol"/>
    <w:basedOn w:val="DefaultParagraphFont"/>
    <w:rsid w:val="00824F4A"/>
  </w:style>
  <w:style w:type="character" w:customStyle="1" w:styleId="pagefirst">
    <w:name w:val="pagefirst"/>
    <w:basedOn w:val="DefaultParagraphFont"/>
    <w:rsid w:val="00824F4A"/>
  </w:style>
  <w:style w:type="character" w:customStyle="1" w:styleId="pagelast">
    <w:name w:val="pagelast"/>
    <w:basedOn w:val="DefaultParagraphFont"/>
    <w:rsid w:val="00824F4A"/>
  </w:style>
  <w:style w:type="table" w:styleId="TableGrid">
    <w:name w:val="Table Grid"/>
    <w:basedOn w:val="TableNormal"/>
    <w:uiPriority w:val="39"/>
    <w:rsid w:val="00824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31FF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numbering" w:customStyle="1" w:styleId="NoList1">
    <w:name w:val="No List1"/>
    <w:next w:val="NoList"/>
    <w:uiPriority w:val="99"/>
    <w:semiHidden/>
    <w:unhideWhenUsed/>
    <w:rsid w:val="00EA38B9"/>
  </w:style>
  <w:style w:type="character" w:styleId="HTMLCite">
    <w:name w:val="HTML Cite"/>
    <w:basedOn w:val="DefaultParagraphFont"/>
    <w:uiPriority w:val="99"/>
    <w:semiHidden/>
    <w:unhideWhenUsed/>
    <w:rsid w:val="00EA38B9"/>
    <w:rPr>
      <w:i/>
      <w:iCs/>
    </w:rPr>
  </w:style>
  <w:style w:type="character" w:styleId="UnresolvedMention">
    <w:name w:val="Unresolved Mention"/>
    <w:basedOn w:val="DefaultParagraphFont"/>
    <w:uiPriority w:val="99"/>
    <w:semiHidden/>
    <w:unhideWhenUsed/>
    <w:rsid w:val="00EA38B9"/>
    <w:rPr>
      <w:color w:val="605E5C"/>
      <w:shd w:val="clear" w:color="auto" w:fill="E1DFDD"/>
    </w:rPr>
  </w:style>
  <w:style w:type="character" w:customStyle="1" w:styleId="apple-converted-space">
    <w:name w:val="apple-converted-space"/>
    <w:basedOn w:val="DefaultParagraphFont"/>
    <w:rsid w:val="00EA38B9"/>
  </w:style>
  <w:style w:type="character" w:styleId="FollowedHyperlink">
    <w:name w:val="FollowedHyperlink"/>
    <w:basedOn w:val="DefaultParagraphFont"/>
    <w:uiPriority w:val="99"/>
    <w:semiHidden/>
    <w:unhideWhenUsed/>
    <w:rsid w:val="00EA38B9"/>
    <w:rPr>
      <w:color w:val="954F72" w:themeColor="followedHyperlink"/>
      <w:u w:val="single"/>
    </w:rPr>
  </w:style>
  <w:style w:type="table" w:styleId="TableGridLight">
    <w:name w:val="Grid Table Light"/>
    <w:basedOn w:val="TableNormal"/>
    <w:uiPriority w:val="40"/>
    <w:rsid w:val="007C292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PageNumber">
    <w:name w:val="page number"/>
    <w:basedOn w:val="DefaultParagraphFont"/>
    <w:uiPriority w:val="99"/>
    <w:semiHidden/>
    <w:unhideWhenUsed/>
    <w:rsid w:val="008331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732283">
      <w:bodyDiv w:val="1"/>
      <w:marLeft w:val="0"/>
      <w:marRight w:val="0"/>
      <w:marTop w:val="0"/>
      <w:marBottom w:val="0"/>
      <w:divBdr>
        <w:top w:val="none" w:sz="0" w:space="0" w:color="auto"/>
        <w:left w:val="none" w:sz="0" w:space="0" w:color="auto"/>
        <w:bottom w:val="none" w:sz="0" w:space="0" w:color="auto"/>
        <w:right w:val="none" w:sz="0" w:space="0" w:color="auto"/>
      </w:divBdr>
    </w:div>
    <w:div w:id="312148196">
      <w:bodyDiv w:val="1"/>
      <w:marLeft w:val="0"/>
      <w:marRight w:val="0"/>
      <w:marTop w:val="0"/>
      <w:marBottom w:val="0"/>
      <w:divBdr>
        <w:top w:val="none" w:sz="0" w:space="0" w:color="auto"/>
        <w:left w:val="none" w:sz="0" w:space="0" w:color="auto"/>
        <w:bottom w:val="none" w:sz="0" w:space="0" w:color="auto"/>
        <w:right w:val="none" w:sz="0" w:space="0" w:color="auto"/>
      </w:divBdr>
    </w:div>
    <w:div w:id="399718995">
      <w:bodyDiv w:val="1"/>
      <w:marLeft w:val="0"/>
      <w:marRight w:val="0"/>
      <w:marTop w:val="0"/>
      <w:marBottom w:val="0"/>
      <w:divBdr>
        <w:top w:val="none" w:sz="0" w:space="0" w:color="auto"/>
        <w:left w:val="none" w:sz="0" w:space="0" w:color="auto"/>
        <w:bottom w:val="none" w:sz="0" w:space="0" w:color="auto"/>
        <w:right w:val="none" w:sz="0" w:space="0" w:color="auto"/>
      </w:divBdr>
    </w:div>
    <w:div w:id="407847905">
      <w:bodyDiv w:val="1"/>
      <w:marLeft w:val="0"/>
      <w:marRight w:val="0"/>
      <w:marTop w:val="0"/>
      <w:marBottom w:val="0"/>
      <w:divBdr>
        <w:top w:val="none" w:sz="0" w:space="0" w:color="auto"/>
        <w:left w:val="none" w:sz="0" w:space="0" w:color="auto"/>
        <w:bottom w:val="none" w:sz="0" w:space="0" w:color="auto"/>
        <w:right w:val="none" w:sz="0" w:space="0" w:color="auto"/>
      </w:divBdr>
    </w:div>
    <w:div w:id="444547291">
      <w:bodyDiv w:val="1"/>
      <w:marLeft w:val="0"/>
      <w:marRight w:val="0"/>
      <w:marTop w:val="0"/>
      <w:marBottom w:val="0"/>
      <w:divBdr>
        <w:top w:val="none" w:sz="0" w:space="0" w:color="auto"/>
        <w:left w:val="none" w:sz="0" w:space="0" w:color="auto"/>
        <w:bottom w:val="none" w:sz="0" w:space="0" w:color="auto"/>
        <w:right w:val="none" w:sz="0" w:space="0" w:color="auto"/>
      </w:divBdr>
    </w:div>
    <w:div w:id="772239521">
      <w:bodyDiv w:val="1"/>
      <w:marLeft w:val="0"/>
      <w:marRight w:val="0"/>
      <w:marTop w:val="0"/>
      <w:marBottom w:val="0"/>
      <w:divBdr>
        <w:top w:val="none" w:sz="0" w:space="0" w:color="auto"/>
        <w:left w:val="none" w:sz="0" w:space="0" w:color="auto"/>
        <w:bottom w:val="none" w:sz="0" w:space="0" w:color="auto"/>
        <w:right w:val="none" w:sz="0" w:space="0" w:color="auto"/>
      </w:divBdr>
    </w:div>
    <w:div w:id="941449438">
      <w:bodyDiv w:val="1"/>
      <w:marLeft w:val="0"/>
      <w:marRight w:val="0"/>
      <w:marTop w:val="0"/>
      <w:marBottom w:val="0"/>
      <w:divBdr>
        <w:top w:val="none" w:sz="0" w:space="0" w:color="auto"/>
        <w:left w:val="none" w:sz="0" w:space="0" w:color="auto"/>
        <w:bottom w:val="none" w:sz="0" w:space="0" w:color="auto"/>
        <w:right w:val="none" w:sz="0" w:space="0" w:color="auto"/>
      </w:divBdr>
    </w:div>
    <w:div w:id="1273055697">
      <w:bodyDiv w:val="1"/>
      <w:marLeft w:val="0"/>
      <w:marRight w:val="0"/>
      <w:marTop w:val="0"/>
      <w:marBottom w:val="0"/>
      <w:divBdr>
        <w:top w:val="none" w:sz="0" w:space="0" w:color="auto"/>
        <w:left w:val="none" w:sz="0" w:space="0" w:color="auto"/>
        <w:bottom w:val="none" w:sz="0" w:space="0" w:color="auto"/>
        <w:right w:val="none" w:sz="0" w:space="0" w:color="auto"/>
      </w:divBdr>
    </w:div>
    <w:div w:id="1287589591">
      <w:bodyDiv w:val="1"/>
      <w:marLeft w:val="0"/>
      <w:marRight w:val="0"/>
      <w:marTop w:val="0"/>
      <w:marBottom w:val="0"/>
      <w:divBdr>
        <w:top w:val="none" w:sz="0" w:space="0" w:color="auto"/>
        <w:left w:val="none" w:sz="0" w:space="0" w:color="auto"/>
        <w:bottom w:val="none" w:sz="0" w:space="0" w:color="auto"/>
        <w:right w:val="none" w:sz="0" w:space="0" w:color="auto"/>
      </w:divBdr>
    </w:div>
    <w:div w:id="1318191551">
      <w:bodyDiv w:val="1"/>
      <w:marLeft w:val="0"/>
      <w:marRight w:val="0"/>
      <w:marTop w:val="0"/>
      <w:marBottom w:val="0"/>
      <w:divBdr>
        <w:top w:val="none" w:sz="0" w:space="0" w:color="auto"/>
        <w:left w:val="none" w:sz="0" w:space="0" w:color="auto"/>
        <w:bottom w:val="none" w:sz="0" w:space="0" w:color="auto"/>
        <w:right w:val="none" w:sz="0" w:space="0" w:color="auto"/>
      </w:divBdr>
    </w:div>
    <w:div w:id="1561866758">
      <w:bodyDiv w:val="1"/>
      <w:marLeft w:val="0"/>
      <w:marRight w:val="0"/>
      <w:marTop w:val="0"/>
      <w:marBottom w:val="0"/>
      <w:divBdr>
        <w:top w:val="none" w:sz="0" w:space="0" w:color="auto"/>
        <w:left w:val="none" w:sz="0" w:space="0" w:color="auto"/>
        <w:bottom w:val="none" w:sz="0" w:space="0" w:color="auto"/>
        <w:right w:val="none" w:sz="0" w:space="0" w:color="auto"/>
      </w:divBdr>
    </w:div>
    <w:div w:id="1654990844">
      <w:bodyDiv w:val="1"/>
      <w:marLeft w:val="0"/>
      <w:marRight w:val="0"/>
      <w:marTop w:val="0"/>
      <w:marBottom w:val="0"/>
      <w:divBdr>
        <w:top w:val="none" w:sz="0" w:space="0" w:color="auto"/>
        <w:left w:val="none" w:sz="0" w:space="0" w:color="auto"/>
        <w:bottom w:val="none" w:sz="0" w:space="0" w:color="auto"/>
        <w:right w:val="none" w:sz="0" w:space="0" w:color="auto"/>
      </w:divBdr>
    </w:div>
    <w:div w:id="1658418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3.xml"/><Relationship Id="rId26" Type="http://schemas.openxmlformats.org/officeDocument/2006/relationships/image" Target="media/image15.png"/><Relationship Id="rId39" Type="http://schemas.openxmlformats.org/officeDocument/2006/relationships/hyperlink" Target="https://scholar.harvard.edu/dschacter/publications/psychology-2nd-edition" TargetMode="External"/><Relationship Id="rId21" Type="http://schemas.openxmlformats.org/officeDocument/2006/relationships/image" Target="media/image11.png"/><Relationship Id="rId34" Type="http://schemas.openxmlformats.org/officeDocument/2006/relationships/image" Target="media/image21.png"/><Relationship Id="rId42" Type="http://schemas.openxmlformats.org/officeDocument/2006/relationships/image" Target="media/image26.tiff"/><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4.xml"/><Relationship Id="rId32" Type="http://schemas.openxmlformats.org/officeDocument/2006/relationships/chart" Target="charts/chart6.xml"/><Relationship Id="rId37" Type="http://schemas.openxmlformats.org/officeDocument/2006/relationships/image" Target="media/image24.png"/><Relationship Id="rId40" Type="http://schemas.openxmlformats.org/officeDocument/2006/relationships/hyperlink" Target="http://www.thepropertyvoice.net/terrorist-weed-japanese-knotweed-eats-houses/"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19.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image" Target="media/image22.png"/><Relationship Id="rId43" Type="http://schemas.openxmlformats.org/officeDocument/2006/relationships/image" Target="media/image27.tiff"/><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2.xml"/><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hyperlink" Target="https://www.nomisweb.co.uk/reports/localarea?compare=W38000128" TargetMode="External"/><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25.tif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Users\garethowentomlinson\Downloads\Questionnaire%20data%20(numeric)_pivot%20tables%20RH-2.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Users\garethowentomlinson\Downloads\Questionnaire%20data%20(numeric)_pivot%20tables%20RH-2.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2.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respondants by age group and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'Age sex'!$C$21</c:f>
              <c:strCache>
                <c:ptCount val="1"/>
                <c:pt idx="0">
                  <c:v>Male</c:v>
                </c:pt>
              </c:strCache>
            </c:strRef>
          </c:tx>
          <c:spPr>
            <a:solidFill>
              <a:schemeClr val="accent1"/>
            </a:solidFill>
            <a:ln>
              <a:noFill/>
            </a:ln>
            <a:effectLst/>
          </c:spPr>
          <c:invertIfNegative val="0"/>
          <c:cat>
            <c:strRef>
              <c:f>'Age sex'!$B$22:$B$27</c:f>
              <c:strCache>
                <c:ptCount val="6"/>
                <c:pt idx="0">
                  <c:v>18-24</c:v>
                </c:pt>
                <c:pt idx="1">
                  <c:v>25-34</c:v>
                </c:pt>
                <c:pt idx="2">
                  <c:v>35-44</c:v>
                </c:pt>
                <c:pt idx="3">
                  <c:v>45-54</c:v>
                </c:pt>
                <c:pt idx="4">
                  <c:v>55-64</c:v>
                </c:pt>
                <c:pt idx="5">
                  <c:v>65+</c:v>
                </c:pt>
              </c:strCache>
            </c:strRef>
          </c:cat>
          <c:val>
            <c:numRef>
              <c:f>'Age sex'!$C$22:$C$27</c:f>
              <c:numCache>
                <c:formatCode>0.00</c:formatCode>
                <c:ptCount val="6"/>
                <c:pt idx="0">
                  <c:v>4.8780487804878048</c:v>
                </c:pt>
                <c:pt idx="1">
                  <c:v>9.7560975609756095</c:v>
                </c:pt>
                <c:pt idx="2">
                  <c:v>7.3170731707317067</c:v>
                </c:pt>
                <c:pt idx="3">
                  <c:v>9.7560975609756095</c:v>
                </c:pt>
                <c:pt idx="4">
                  <c:v>31.707317073170731</c:v>
                </c:pt>
                <c:pt idx="5">
                  <c:v>36.585365853658537</c:v>
                </c:pt>
              </c:numCache>
            </c:numRef>
          </c:val>
          <c:extLst>
            <c:ext xmlns:c16="http://schemas.microsoft.com/office/drawing/2014/chart" uri="{C3380CC4-5D6E-409C-BE32-E72D297353CC}">
              <c16:uniqueId val="{00000000-F591-9845-B0E4-C2C77C1AF446}"/>
            </c:ext>
          </c:extLst>
        </c:ser>
        <c:ser>
          <c:idx val="1"/>
          <c:order val="1"/>
          <c:tx>
            <c:strRef>
              <c:f>'Age sex'!$D$21</c:f>
              <c:strCache>
                <c:ptCount val="1"/>
                <c:pt idx="0">
                  <c:v>Female</c:v>
                </c:pt>
              </c:strCache>
            </c:strRef>
          </c:tx>
          <c:spPr>
            <a:solidFill>
              <a:schemeClr val="accent2"/>
            </a:solidFill>
            <a:ln>
              <a:noFill/>
            </a:ln>
            <a:effectLst/>
          </c:spPr>
          <c:invertIfNegative val="0"/>
          <c:cat>
            <c:strRef>
              <c:f>'Age sex'!$B$22:$B$27</c:f>
              <c:strCache>
                <c:ptCount val="6"/>
                <c:pt idx="0">
                  <c:v>18-24</c:v>
                </c:pt>
                <c:pt idx="1">
                  <c:v>25-34</c:v>
                </c:pt>
                <c:pt idx="2">
                  <c:v>35-44</c:v>
                </c:pt>
                <c:pt idx="3">
                  <c:v>45-54</c:v>
                </c:pt>
                <c:pt idx="4">
                  <c:v>55-64</c:v>
                </c:pt>
                <c:pt idx="5">
                  <c:v>65+</c:v>
                </c:pt>
              </c:strCache>
            </c:strRef>
          </c:cat>
          <c:val>
            <c:numRef>
              <c:f>'Age sex'!$D$22:$D$27</c:f>
              <c:numCache>
                <c:formatCode>0.00</c:formatCode>
                <c:ptCount val="6"/>
                <c:pt idx="0">
                  <c:v>0</c:v>
                </c:pt>
                <c:pt idx="1">
                  <c:v>9.0909090909090917</c:v>
                </c:pt>
                <c:pt idx="2">
                  <c:v>13.636363636363635</c:v>
                </c:pt>
                <c:pt idx="3">
                  <c:v>11.363636363636363</c:v>
                </c:pt>
                <c:pt idx="4">
                  <c:v>29.545454545454547</c:v>
                </c:pt>
                <c:pt idx="5">
                  <c:v>36.363636363636367</c:v>
                </c:pt>
              </c:numCache>
            </c:numRef>
          </c:val>
          <c:extLst>
            <c:ext xmlns:c16="http://schemas.microsoft.com/office/drawing/2014/chart" uri="{C3380CC4-5D6E-409C-BE32-E72D297353CC}">
              <c16:uniqueId val="{00000001-F591-9845-B0E4-C2C77C1AF446}"/>
            </c:ext>
          </c:extLst>
        </c:ser>
        <c:dLbls>
          <c:showLegendKey val="0"/>
          <c:showVal val="0"/>
          <c:showCatName val="0"/>
          <c:showSerName val="0"/>
          <c:showPercent val="0"/>
          <c:showBubbleSize val="0"/>
        </c:dLbls>
        <c:gapWidth val="219"/>
        <c:overlap val="-27"/>
        <c:axId val="2037294768"/>
        <c:axId val="2062247216"/>
      </c:barChart>
      <c:catAx>
        <c:axId val="2037294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247216"/>
        <c:crosses val="autoZero"/>
        <c:auto val="1"/>
        <c:lblAlgn val="ctr"/>
        <c:lblOffset val="100"/>
        <c:noMultiLvlLbl val="0"/>
      </c:catAx>
      <c:valAx>
        <c:axId val="20622472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7294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responses for threat to Swansea's natural beauty by proudness to volunteer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250527832285947"/>
          <c:y val="0.29404537242762008"/>
          <c:w val="0.82279440621972721"/>
          <c:h val="0.58135212437288319"/>
        </c:manualLayout>
      </c:layout>
      <c:barChart>
        <c:barDir val="col"/>
        <c:grouping val="stacked"/>
        <c:varyColors val="0"/>
        <c:ser>
          <c:idx val="0"/>
          <c:order val="0"/>
          <c:tx>
            <c:strRef>
              <c:f>'Q7 &amp; Q14'!$L$19</c:f>
              <c:strCache>
                <c:ptCount val="1"/>
                <c:pt idx="0">
                  <c:v>Proudness = Low </c:v>
                </c:pt>
              </c:strCache>
            </c:strRef>
          </c:tx>
          <c:spPr>
            <a:solidFill>
              <a:schemeClr val="accent1"/>
            </a:solidFill>
            <a:ln>
              <a:noFill/>
            </a:ln>
            <a:effectLst/>
          </c:spPr>
          <c:invertIfNegative val="0"/>
          <c:cat>
            <c:strRef>
              <c:f>'Q7 &amp; Q14'!$M$18:$O$18</c:f>
              <c:strCache>
                <c:ptCount val="3"/>
                <c:pt idx="0">
                  <c:v>Low </c:v>
                </c:pt>
                <c:pt idx="1">
                  <c:v>Medium</c:v>
                </c:pt>
                <c:pt idx="2">
                  <c:v>High</c:v>
                </c:pt>
              </c:strCache>
            </c:strRef>
          </c:cat>
          <c:val>
            <c:numRef>
              <c:f>'Q7 &amp; Q14'!$M$19:$O$19</c:f>
              <c:numCache>
                <c:formatCode>0.0</c:formatCode>
                <c:ptCount val="3"/>
                <c:pt idx="0">
                  <c:v>1</c:v>
                </c:pt>
                <c:pt idx="1">
                  <c:v>3</c:v>
                </c:pt>
                <c:pt idx="2">
                  <c:v>2</c:v>
                </c:pt>
              </c:numCache>
            </c:numRef>
          </c:val>
          <c:extLst>
            <c:ext xmlns:c16="http://schemas.microsoft.com/office/drawing/2014/chart" uri="{C3380CC4-5D6E-409C-BE32-E72D297353CC}">
              <c16:uniqueId val="{00000000-4057-8F40-A1C0-A676C39C6437}"/>
            </c:ext>
          </c:extLst>
        </c:ser>
        <c:ser>
          <c:idx val="1"/>
          <c:order val="1"/>
          <c:tx>
            <c:strRef>
              <c:f>'Q7 &amp; Q14'!$L$20</c:f>
              <c:strCache>
                <c:ptCount val="1"/>
                <c:pt idx="0">
                  <c:v>Proudness = Medium</c:v>
                </c:pt>
              </c:strCache>
            </c:strRef>
          </c:tx>
          <c:spPr>
            <a:solidFill>
              <a:schemeClr val="accent2"/>
            </a:solidFill>
            <a:ln>
              <a:noFill/>
            </a:ln>
            <a:effectLst/>
          </c:spPr>
          <c:invertIfNegative val="0"/>
          <c:cat>
            <c:strRef>
              <c:f>'Q7 &amp; Q14'!$M$18:$O$18</c:f>
              <c:strCache>
                <c:ptCount val="3"/>
                <c:pt idx="0">
                  <c:v>Low </c:v>
                </c:pt>
                <c:pt idx="1">
                  <c:v>Medium</c:v>
                </c:pt>
                <c:pt idx="2">
                  <c:v>High</c:v>
                </c:pt>
              </c:strCache>
            </c:strRef>
          </c:cat>
          <c:val>
            <c:numRef>
              <c:f>'Q7 &amp; Q14'!$M$20:$O$20</c:f>
              <c:numCache>
                <c:formatCode>0.0</c:formatCode>
                <c:ptCount val="3"/>
                <c:pt idx="0">
                  <c:v>0</c:v>
                </c:pt>
                <c:pt idx="1">
                  <c:v>3</c:v>
                </c:pt>
                <c:pt idx="2">
                  <c:v>11</c:v>
                </c:pt>
              </c:numCache>
            </c:numRef>
          </c:val>
          <c:extLst>
            <c:ext xmlns:c16="http://schemas.microsoft.com/office/drawing/2014/chart" uri="{C3380CC4-5D6E-409C-BE32-E72D297353CC}">
              <c16:uniqueId val="{00000001-4057-8F40-A1C0-A676C39C6437}"/>
            </c:ext>
          </c:extLst>
        </c:ser>
        <c:ser>
          <c:idx val="2"/>
          <c:order val="2"/>
          <c:tx>
            <c:strRef>
              <c:f>'Q7 &amp; Q14'!$L$21</c:f>
              <c:strCache>
                <c:ptCount val="1"/>
                <c:pt idx="0">
                  <c:v>Proudness = High</c:v>
                </c:pt>
              </c:strCache>
            </c:strRef>
          </c:tx>
          <c:spPr>
            <a:solidFill>
              <a:schemeClr val="accent3"/>
            </a:solidFill>
            <a:ln>
              <a:noFill/>
            </a:ln>
            <a:effectLst/>
          </c:spPr>
          <c:invertIfNegative val="0"/>
          <c:cat>
            <c:strRef>
              <c:f>'Q7 &amp; Q14'!$M$18:$O$18</c:f>
              <c:strCache>
                <c:ptCount val="3"/>
                <c:pt idx="0">
                  <c:v>Low </c:v>
                </c:pt>
                <c:pt idx="1">
                  <c:v>Medium</c:v>
                </c:pt>
                <c:pt idx="2">
                  <c:v>High</c:v>
                </c:pt>
              </c:strCache>
            </c:strRef>
          </c:cat>
          <c:val>
            <c:numRef>
              <c:f>'Q7 &amp; Q14'!$M$21:$O$21</c:f>
              <c:numCache>
                <c:formatCode>0.0</c:formatCode>
                <c:ptCount val="3"/>
                <c:pt idx="0">
                  <c:v>0</c:v>
                </c:pt>
                <c:pt idx="1">
                  <c:v>15</c:v>
                </c:pt>
                <c:pt idx="2">
                  <c:v>50</c:v>
                </c:pt>
              </c:numCache>
            </c:numRef>
          </c:val>
          <c:extLst>
            <c:ext xmlns:c16="http://schemas.microsoft.com/office/drawing/2014/chart" uri="{C3380CC4-5D6E-409C-BE32-E72D297353CC}">
              <c16:uniqueId val="{00000002-4057-8F40-A1C0-A676C39C6437}"/>
            </c:ext>
          </c:extLst>
        </c:ser>
        <c:dLbls>
          <c:showLegendKey val="0"/>
          <c:showVal val="0"/>
          <c:showCatName val="0"/>
          <c:showSerName val="0"/>
          <c:showPercent val="0"/>
          <c:showBubbleSize val="0"/>
        </c:dLbls>
        <c:gapWidth val="150"/>
        <c:overlap val="100"/>
        <c:axId val="1199607583"/>
        <c:axId val="1199609759"/>
      </c:barChart>
      <c:catAx>
        <c:axId val="11996075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Threat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9609759"/>
        <c:crosses val="autoZero"/>
        <c:auto val="1"/>
        <c:lblAlgn val="ctr"/>
        <c:lblOffset val="100"/>
        <c:noMultiLvlLbl val="0"/>
      </c:catAx>
      <c:valAx>
        <c:axId val="1199609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960758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responses for the period knotweed was first introduced into the UK, male, females and all persons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3"/>
          <c:order val="0"/>
          <c:tx>
            <c:strRef>
              <c:f>'Q11 timescale'!$F$22</c:f>
              <c:strCache>
                <c:ptCount val="1"/>
                <c:pt idx="0">
                  <c:v>Male</c:v>
                </c:pt>
              </c:strCache>
            </c:strRef>
          </c:tx>
          <c:spPr>
            <a:ln w="28575" cap="rnd">
              <a:solidFill>
                <a:schemeClr val="accent4"/>
              </a:solidFill>
              <a:round/>
            </a:ln>
            <a:effectLst/>
          </c:spPr>
          <c:marker>
            <c:symbol val="none"/>
          </c:marker>
          <c:cat>
            <c:strRef>
              <c:f>'Q11 timescale'!$B$23:$B$29</c:f>
              <c:strCache>
                <c:ptCount val="7"/>
                <c:pt idx="0">
                  <c:v>1700 – 1750</c:v>
                </c:pt>
                <c:pt idx="1">
                  <c:v> 1751 – 1800</c:v>
                </c:pt>
                <c:pt idx="2">
                  <c:v>1801 – 1850</c:v>
                </c:pt>
                <c:pt idx="3">
                  <c:v>1851 – 1900</c:v>
                </c:pt>
                <c:pt idx="4">
                  <c:v>1901 – 1950</c:v>
                </c:pt>
                <c:pt idx="5">
                  <c:v>1951 – 2000</c:v>
                </c:pt>
                <c:pt idx="6">
                  <c:v>2000 – present</c:v>
                </c:pt>
              </c:strCache>
            </c:strRef>
          </c:cat>
          <c:val>
            <c:numRef>
              <c:f>'Q11 timescale'!$F$23:$F$29</c:f>
              <c:numCache>
                <c:formatCode>0.0</c:formatCode>
                <c:ptCount val="7"/>
                <c:pt idx="0">
                  <c:v>5.2631578947368416</c:v>
                </c:pt>
                <c:pt idx="1">
                  <c:v>17.647058823529413</c:v>
                </c:pt>
                <c:pt idx="2">
                  <c:v>38.235294117647058</c:v>
                </c:pt>
                <c:pt idx="3">
                  <c:v>17.647058823529413</c:v>
                </c:pt>
                <c:pt idx="4">
                  <c:v>8.8235294117647065</c:v>
                </c:pt>
                <c:pt idx="5">
                  <c:v>8.8235294117647065</c:v>
                </c:pt>
                <c:pt idx="6">
                  <c:v>2.9411764705882351</c:v>
                </c:pt>
              </c:numCache>
            </c:numRef>
          </c:val>
          <c:smooth val="0"/>
          <c:extLst>
            <c:ext xmlns:c16="http://schemas.microsoft.com/office/drawing/2014/chart" uri="{C3380CC4-5D6E-409C-BE32-E72D297353CC}">
              <c16:uniqueId val="{00000000-E641-AA46-BAB1-7E07A7D3ABDF}"/>
            </c:ext>
          </c:extLst>
        </c:ser>
        <c:ser>
          <c:idx val="4"/>
          <c:order val="1"/>
          <c:tx>
            <c:strRef>
              <c:f>'Q11 timescale'!$G$22</c:f>
              <c:strCache>
                <c:ptCount val="1"/>
                <c:pt idx="0">
                  <c:v>Female</c:v>
                </c:pt>
              </c:strCache>
            </c:strRef>
          </c:tx>
          <c:spPr>
            <a:ln w="28575" cap="rnd">
              <a:solidFill>
                <a:schemeClr val="accent5"/>
              </a:solidFill>
              <a:round/>
            </a:ln>
            <a:effectLst/>
          </c:spPr>
          <c:marker>
            <c:symbol val="none"/>
          </c:marker>
          <c:cat>
            <c:strRef>
              <c:f>'Q11 timescale'!$B$23:$B$29</c:f>
              <c:strCache>
                <c:ptCount val="7"/>
                <c:pt idx="0">
                  <c:v>1700 – 1750</c:v>
                </c:pt>
                <c:pt idx="1">
                  <c:v> 1751 – 1800</c:v>
                </c:pt>
                <c:pt idx="2">
                  <c:v>1801 – 1850</c:v>
                </c:pt>
                <c:pt idx="3">
                  <c:v>1851 – 1900</c:v>
                </c:pt>
                <c:pt idx="4">
                  <c:v>1901 – 1950</c:v>
                </c:pt>
                <c:pt idx="5">
                  <c:v>1951 – 2000</c:v>
                </c:pt>
                <c:pt idx="6">
                  <c:v>2000 – present</c:v>
                </c:pt>
              </c:strCache>
            </c:strRef>
          </c:cat>
          <c:val>
            <c:numRef>
              <c:f>'Q11 timescale'!$G$23:$G$29</c:f>
              <c:numCache>
                <c:formatCode>0.0</c:formatCode>
                <c:ptCount val="7"/>
                <c:pt idx="0">
                  <c:v>0</c:v>
                </c:pt>
                <c:pt idx="1">
                  <c:v>13.157894736842104</c:v>
                </c:pt>
                <c:pt idx="2">
                  <c:v>36.84210526315789</c:v>
                </c:pt>
                <c:pt idx="3">
                  <c:v>36.84210526315789</c:v>
                </c:pt>
                <c:pt idx="4">
                  <c:v>5.2631578947368416</c:v>
                </c:pt>
                <c:pt idx="5">
                  <c:v>7.8947368421052628</c:v>
                </c:pt>
                <c:pt idx="6">
                  <c:v>0</c:v>
                </c:pt>
              </c:numCache>
            </c:numRef>
          </c:val>
          <c:smooth val="0"/>
          <c:extLst>
            <c:ext xmlns:c16="http://schemas.microsoft.com/office/drawing/2014/chart" uri="{C3380CC4-5D6E-409C-BE32-E72D297353CC}">
              <c16:uniqueId val="{00000001-E641-AA46-BAB1-7E07A7D3ABDF}"/>
            </c:ext>
          </c:extLst>
        </c:ser>
        <c:ser>
          <c:idx val="5"/>
          <c:order val="2"/>
          <c:tx>
            <c:strRef>
              <c:f>'Q11 timescale'!$H$22</c:f>
              <c:strCache>
                <c:ptCount val="1"/>
                <c:pt idx="0">
                  <c:v>All persons</c:v>
                </c:pt>
              </c:strCache>
            </c:strRef>
          </c:tx>
          <c:spPr>
            <a:ln w="28575" cap="rnd">
              <a:solidFill>
                <a:schemeClr val="accent6"/>
              </a:solidFill>
              <a:round/>
            </a:ln>
            <a:effectLst/>
          </c:spPr>
          <c:marker>
            <c:symbol val="none"/>
          </c:marker>
          <c:cat>
            <c:strRef>
              <c:f>'Q11 timescale'!$B$23:$B$29</c:f>
              <c:strCache>
                <c:ptCount val="7"/>
                <c:pt idx="0">
                  <c:v>1700 – 1750</c:v>
                </c:pt>
                <c:pt idx="1">
                  <c:v> 1751 – 1800</c:v>
                </c:pt>
                <c:pt idx="2">
                  <c:v>1801 – 1850</c:v>
                </c:pt>
                <c:pt idx="3">
                  <c:v>1851 – 1900</c:v>
                </c:pt>
                <c:pt idx="4">
                  <c:v>1901 – 1950</c:v>
                </c:pt>
                <c:pt idx="5">
                  <c:v>1951 – 2000</c:v>
                </c:pt>
                <c:pt idx="6">
                  <c:v>2000 – present</c:v>
                </c:pt>
              </c:strCache>
            </c:strRef>
          </c:cat>
          <c:val>
            <c:numRef>
              <c:f>'Q11 timescale'!$H$23:$H$29</c:f>
              <c:numCache>
                <c:formatCode>0.0</c:formatCode>
                <c:ptCount val="7"/>
                <c:pt idx="0">
                  <c:v>2.7777777777777777</c:v>
                </c:pt>
                <c:pt idx="1">
                  <c:v>15.277777777777779</c:v>
                </c:pt>
                <c:pt idx="2">
                  <c:v>37.5</c:v>
                </c:pt>
                <c:pt idx="3">
                  <c:v>27.777777777777779</c:v>
                </c:pt>
                <c:pt idx="4">
                  <c:v>6.9444444444444446</c:v>
                </c:pt>
                <c:pt idx="5">
                  <c:v>8.3333333333333321</c:v>
                </c:pt>
                <c:pt idx="6">
                  <c:v>1.3888888888888888</c:v>
                </c:pt>
              </c:numCache>
            </c:numRef>
          </c:val>
          <c:smooth val="0"/>
          <c:extLst>
            <c:ext xmlns:c16="http://schemas.microsoft.com/office/drawing/2014/chart" uri="{C3380CC4-5D6E-409C-BE32-E72D297353CC}">
              <c16:uniqueId val="{00000002-E641-AA46-BAB1-7E07A7D3ABDF}"/>
            </c:ext>
          </c:extLst>
        </c:ser>
        <c:dLbls>
          <c:showLegendKey val="0"/>
          <c:showVal val="0"/>
          <c:showCatName val="0"/>
          <c:showSerName val="0"/>
          <c:showPercent val="0"/>
          <c:showBubbleSize val="0"/>
        </c:dLbls>
        <c:smooth val="0"/>
        <c:axId val="2037294768"/>
        <c:axId val="2062247216"/>
      </c:lineChart>
      <c:catAx>
        <c:axId val="2037294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247216"/>
        <c:crosses val="autoZero"/>
        <c:auto val="1"/>
        <c:lblAlgn val="ctr"/>
        <c:lblOffset val="100"/>
        <c:noMultiLvlLbl val="0"/>
      </c:catAx>
      <c:valAx>
        <c:axId val="20622472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7294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responses for whether knotweed damage is worse than other IAP's by the perceptions of effective advice for managing knotweed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548381452318461"/>
          <c:y val="0.31451068616422945"/>
          <c:w val="0.83284951881014868"/>
          <c:h val="0.54914928491081483"/>
        </c:manualLayout>
      </c:layout>
      <c:barChart>
        <c:barDir val="col"/>
        <c:grouping val="stacked"/>
        <c:varyColors val="0"/>
        <c:ser>
          <c:idx val="0"/>
          <c:order val="0"/>
          <c:tx>
            <c:strRef>
              <c:f>'Q28 &amp; Q21'!$A$24</c:f>
              <c:strCache>
                <c:ptCount val="1"/>
                <c:pt idx="0">
                  <c:v>Bad</c:v>
                </c:pt>
              </c:strCache>
            </c:strRef>
          </c:tx>
          <c:spPr>
            <a:solidFill>
              <a:schemeClr val="accent1"/>
            </a:solidFill>
            <a:ln>
              <a:noFill/>
            </a:ln>
            <a:effectLst/>
          </c:spPr>
          <c:invertIfNegative val="0"/>
          <c:cat>
            <c:strRef>
              <c:f>'Q28 &amp; Q21'!$B$23:$C$23</c:f>
              <c:strCache>
                <c:ptCount val="2"/>
                <c:pt idx="0">
                  <c:v>Yes</c:v>
                </c:pt>
                <c:pt idx="1">
                  <c:v>No</c:v>
                </c:pt>
              </c:strCache>
            </c:strRef>
          </c:cat>
          <c:val>
            <c:numRef>
              <c:f>'Q28 &amp; Q21'!$B$24:$C$24</c:f>
              <c:numCache>
                <c:formatCode>General</c:formatCode>
                <c:ptCount val="2"/>
                <c:pt idx="0">
                  <c:v>0</c:v>
                </c:pt>
                <c:pt idx="1">
                  <c:v>1</c:v>
                </c:pt>
              </c:numCache>
            </c:numRef>
          </c:val>
          <c:extLst>
            <c:ext xmlns:c16="http://schemas.microsoft.com/office/drawing/2014/chart" uri="{C3380CC4-5D6E-409C-BE32-E72D297353CC}">
              <c16:uniqueId val="{00000000-9D7B-284E-90E3-D00EC830D132}"/>
            </c:ext>
          </c:extLst>
        </c:ser>
        <c:ser>
          <c:idx val="1"/>
          <c:order val="1"/>
          <c:tx>
            <c:strRef>
              <c:f>'Q28 &amp; Q21'!$A$25</c:f>
              <c:strCache>
                <c:ptCount val="1"/>
                <c:pt idx="0">
                  <c:v>Not effective</c:v>
                </c:pt>
              </c:strCache>
            </c:strRef>
          </c:tx>
          <c:spPr>
            <a:solidFill>
              <a:schemeClr val="accent2"/>
            </a:solidFill>
            <a:ln>
              <a:noFill/>
            </a:ln>
            <a:effectLst/>
          </c:spPr>
          <c:invertIfNegative val="0"/>
          <c:cat>
            <c:strRef>
              <c:f>'Q28 &amp; Q21'!$B$23:$C$23</c:f>
              <c:strCache>
                <c:ptCount val="2"/>
                <c:pt idx="0">
                  <c:v>Yes</c:v>
                </c:pt>
                <c:pt idx="1">
                  <c:v>No</c:v>
                </c:pt>
              </c:strCache>
            </c:strRef>
          </c:cat>
          <c:val>
            <c:numRef>
              <c:f>'Q28 &amp; Q21'!$B$25:$C$25</c:f>
              <c:numCache>
                <c:formatCode>General</c:formatCode>
                <c:ptCount val="2"/>
                <c:pt idx="0">
                  <c:v>2</c:v>
                </c:pt>
                <c:pt idx="1">
                  <c:v>2</c:v>
                </c:pt>
              </c:numCache>
            </c:numRef>
          </c:val>
          <c:extLst>
            <c:ext xmlns:c16="http://schemas.microsoft.com/office/drawing/2014/chart" uri="{C3380CC4-5D6E-409C-BE32-E72D297353CC}">
              <c16:uniqueId val="{00000001-9D7B-284E-90E3-D00EC830D132}"/>
            </c:ext>
          </c:extLst>
        </c:ser>
        <c:ser>
          <c:idx val="2"/>
          <c:order val="2"/>
          <c:tx>
            <c:strRef>
              <c:f>'Q28 &amp; Q21'!$A$26</c:f>
              <c:strCache>
                <c:ptCount val="1"/>
                <c:pt idx="0">
                  <c:v>No opinion</c:v>
                </c:pt>
              </c:strCache>
            </c:strRef>
          </c:tx>
          <c:spPr>
            <a:solidFill>
              <a:schemeClr val="accent3"/>
            </a:solidFill>
            <a:ln>
              <a:noFill/>
            </a:ln>
            <a:effectLst/>
          </c:spPr>
          <c:invertIfNegative val="0"/>
          <c:cat>
            <c:strRef>
              <c:f>'Q28 &amp; Q21'!$B$23:$C$23</c:f>
              <c:strCache>
                <c:ptCount val="2"/>
                <c:pt idx="0">
                  <c:v>Yes</c:v>
                </c:pt>
                <c:pt idx="1">
                  <c:v>No</c:v>
                </c:pt>
              </c:strCache>
            </c:strRef>
          </c:cat>
          <c:val>
            <c:numRef>
              <c:f>'Q28 &amp; Q21'!$B$26:$C$26</c:f>
              <c:numCache>
                <c:formatCode>General</c:formatCode>
                <c:ptCount val="2"/>
                <c:pt idx="0">
                  <c:v>12</c:v>
                </c:pt>
                <c:pt idx="1">
                  <c:v>1</c:v>
                </c:pt>
              </c:numCache>
            </c:numRef>
          </c:val>
          <c:extLst>
            <c:ext xmlns:c16="http://schemas.microsoft.com/office/drawing/2014/chart" uri="{C3380CC4-5D6E-409C-BE32-E72D297353CC}">
              <c16:uniqueId val="{00000002-9D7B-284E-90E3-D00EC830D132}"/>
            </c:ext>
          </c:extLst>
        </c:ser>
        <c:ser>
          <c:idx val="3"/>
          <c:order val="3"/>
          <c:tx>
            <c:strRef>
              <c:f>'Q28 &amp; Q21'!$A$27</c:f>
              <c:strCache>
                <c:ptCount val="1"/>
                <c:pt idx="0">
                  <c:v>Effective</c:v>
                </c:pt>
              </c:strCache>
            </c:strRef>
          </c:tx>
          <c:spPr>
            <a:solidFill>
              <a:schemeClr val="accent4"/>
            </a:solidFill>
            <a:ln>
              <a:noFill/>
            </a:ln>
            <a:effectLst/>
          </c:spPr>
          <c:invertIfNegative val="0"/>
          <c:cat>
            <c:strRef>
              <c:f>'Q28 &amp; Q21'!$B$23:$C$23</c:f>
              <c:strCache>
                <c:ptCount val="2"/>
                <c:pt idx="0">
                  <c:v>Yes</c:v>
                </c:pt>
                <c:pt idx="1">
                  <c:v>No</c:v>
                </c:pt>
              </c:strCache>
            </c:strRef>
          </c:cat>
          <c:val>
            <c:numRef>
              <c:f>'Q28 &amp; Q21'!$B$27:$C$27</c:f>
              <c:numCache>
                <c:formatCode>General</c:formatCode>
                <c:ptCount val="2"/>
                <c:pt idx="0">
                  <c:v>16</c:v>
                </c:pt>
                <c:pt idx="1">
                  <c:v>4</c:v>
                </c:pt>
              </c:numCache>
            </c:numRef>
          </c:val>
          <c:extLst>
            <c:ext xmlns:c16="http://schemas.microsoft.com/office/drawing/2014/chart" uri="{C3380CC4-5D6E-409C-BE32-E72D297353CC}">
              <c16:uniqueId val="{00000003-9D7B-284E-90E3-D00EC830D132}"/>
            </c:ext>
          </c:extLst>
        </c:ser>
        <c:ser>
          <c:idx val="4"/>
          <c:order val="4"/>
          <c:tx>
            <c:strRef>
              <c:f>'Q28 &amp; Q21'!$A$28</c:f>
              <c:strCache>
                <c:ptCount val="1"/>
                <c:pt idx="0">
                  <c:v>Very effective</c:v>
                </c:pt>
              </c:strCache>
            </c:strRef>
          </c:tx>
          <c:spPr>
            <a:solidFill>
              <a:schemeClr val="accent5"/>
            </a:solidFill>
            <a:ln>
              <a:noFill/>
            </a:ln>
            <a:effectLst/>
          </c:spPr>
          <c:invertIfNegative val="0"/>
          <c:cat>
            <c:strRef>
              <c:f>'Q28 &amp; Q21'!$B$23:$C$23</c:f>
              <c:strCache>
                <c:ptCount val="2"/>
                <c:pt idx="0">
                  <c:v>Yes</c:v>
                </c:pt>
                <c:pt idx="1">
                  <c:v>No</c:v>
                </c:pt>
              </c:strCache>
            </c:strRef>
          </c:cat>
          <c:val>
            <c:numRef>
              <c:f>'Q28 &amp; Q21'!$B$28:$C$28</c:f>
              <c:numCache>
                <c:formatCode>General</c:formatCode>
                <c:ptCount val="2"/>
                <c:pt idx="0">
                  <c:v>5</c:v>
                </c:pt>
                <c:pt idx="1">
                  <c:v>0</c:v>
                </c:pt>
              </c:numCache>
            </c:numRef>
          </c:val>
          <c:extLst>
            <c:ext xmlns:c16="http://schemas.microsoft.com/office/drawing/2014/chart" uri="{C3380CC4-5D6E-409C-BE32-E72D297353CC}">
              <c16:uniqueId val="{00000004-9D7B-284E-90E3-D00EC830D132}"/>
            </c:ext>
          </c:extLst>
        </c:ser>
        <c:ser>
          <c:idx val="5"/>
          <c:order val="5"/>
          <c:tx>
            <c:strRef>
              <c:f>'Q28 &amp; Q21'!$A$29</c:f>
              <c:strCache>
                <c:ptCount val="1"/>
                <c:pt idx="0">
                  <c:v>Don't know</c:v>
                </c:pt>
              </c:strCache>
            </c:strRef>
          </c:tx>
          <c:spPr>
            <a:solidFill>
              <a:schemeClr val="accent6"/>
            </a:solidFill>
            <a:ln>
              <a:noFill/>
            </a:ln>
            <a:effectLst/>
          </c:spPr>
          <c:invertIfNegative val="0"/>
          <c:cat>
            <c:strRef>
              <c:f>'Q28 &amp; Q21'!$B$23:$C$23</c:f>
              <c:strCache>
                <c:ptCount val="2"/>
                <c:pt idx="0">
                  <c:v>Yes</c:v>
                </c:pt>
                <c:pt idx="1">
                  <c:v>No</c:v>
                </c:pt>
              </c:strCache>
            </c:strRef>
          </c:cat>
          <c:val>
            <c:numRef>
              <c:f>'Q28 &amp; Q21'!$B$29:$C$29</c:f>
              <c:numCache>
                <c:formatCode>General</c:formatCode>
                <c:ptCount val="2"/>
                <c:pt idx="0">
                  <c:v>33</c:v>
                </c:pt>
                <c:pt idx="1">
                  <c:v>9</c:v>
                </c:pt>
              </c:numCache>
            </c:numRef>
          </c:val>
          <c:extLst>
            <c:ext xmlns:c16="http://schemas.microsoft.com/office/drawing/2014/chart" uri="{C3380CC4-5D6E-409C-BE32-E72D297353CC}">
              <c16:uniqueId val="{00000005-9D7B-284E-90E3-D00EC830D132}"/>
            </c:ext>
          </c:extLst>
        </c:ser>
        <c:dLbls>
          <c:showLegendKey val="0"/>
          <c:showVal val="0"/>
          <c:showCatName val="0"/>
          <c:showSerName val="0"/>
          <c:showPercent val="0"/>
          <c:showBubbleSize val="0"/>
        </c:dLbls>
        <c:gapWidth val="150"/>
        <c:overlap val="100"/>
        <c:axId val="1199607583"/>
        <c:axId val="1199609759"/>
      </c:barChart>
      <c:catAx>
        <c:axId val="11996075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IAP damage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9609759"/>
        <c:crosses val="autoZero"/>
        <c:auto val="1"/>
        <c:lblAlgn val="ctr"/>
        <c:lblOffset val="100"/>
        <c:noMultiLvlLbl val="0"/>
      </c:catAx>
      <c:valAx>
        <c:axId val="1199609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960758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of reponses</a:t>
            </a:r>
            <a:r>
              <a:rPr lang="en-GB" baseline="0"/>
              <a:t> to having a childhood memory of knotweed by the impact of knotweed on the volunteers life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'Q23 &amp; Q22'!$A$25</c:f>
              <c:strCache>
                <c:ptCount val="1"/>
                <c:pt idx="0">
                  <c:v>No</c:v>
                </c:pt>
              </c:strCache>
            </c:strRef>
          </c:tx>
          <c:spPr>
            <a:solidFill>
              <a:schemeClr val="accent1"/>
            </a:solidFill>
            <a:ln>
              <a:noFill/>
            </a:ln>
            <a:effectLst/>
          </c:spPr>
          <c:invertIfNegative val="0"/>
          <c:cat>
            <c:strRef>
              <c:f>'Q23 &amp; Q22'!$B$22:$D$22</c:f>
              <c:strCache>
                <c:ptCount val="3"/>
                <c:pt idx="0">
                  <c:v>Not at all</c:v>
                </c:pt>
                <c:pt idx="1">
                  <c:v>Medium</c:v>
                </c:pt>
                <c:pt idx="2">
                  <c:v>High</c:v>
                </c:pt>
              </c:strCache>
            </c:strRef>
          </c:cat>
          <c:val>
            <c:numRef>
              <c:f>'Q23 &amp; Q22'!$B$25:$D$25</c:f>
              <c:numCache>
                <c:formatCode>0.0</c:formatCode>
                <c:ptCount val="3"/>
                <c:pt idx="0">
                  <c:v>70.454545454545453</c:v>
                </c:pt>
                <c:pt idx="1">
                  <c:v>69.696969696969703</c:v>
                </c:pt>
                <c:pt idx="2">
                  <c:v>50</c:v>
                </c:pt>
              </c:numCache>
            </c:numRef>
          </c:val>
          <c:extLst>
            <c:ext xmlns:c16="http://schemas.microsoft.com/office/drawing/2014/chart" uri="{C3380CC4-5D6E-409C-BE32-E72D297353CC}">
              <c16:uniqueId val="{00000000-C596-E948-A5F9-B0F16210CC75}"/>
            </c:ext>
          </c:extLst>
        </c:ser>
        <c:ser>
          <c:idx val="1"/>
          <c:order val="1"/>
          <c:tx>
            <c:strRef>
              <c:f>'Q23 &amp; Q22'!$A$24</c:f>
              <c:strCache>
                <c:ptCount val="1"/>
                <c:pt idx="0">
                  <c:v>Yes</c:v>
                </c:pt>
              </c:strCache>
            </c:strRef>
          </c:tx>
          <c:spPr>
            <a:solidFill>
              <a:schemeClr val="accent2"/>
            </a:solidFill>
            <a:ln>
              <a:noFill/>
            </a:ln>
            <a:effectLst/>
          </c:spPr>
          <c:invertIfNegative val="0"/>
          <c:cat>
            <c:strRef>
              <c:f>'Q23 &amp; Q22'!$B$22:$D$22</c:f>
              <c:strCache>
                <c:ptCount val="3"/>
                <c:pt idx="0">
                  <c:v>Not at all</c:v>
                </c:pt>
                <c:pt idx="1">
                  <c:v>Medium</c:v>
                </c:pt>
                <c:pt idx="2">
                  <c:v>High</c:v>
                </c:pt>
              </c:strCache>
            </c:strRef>
          </c:cat>
          <c:val>
            <c:numRef>
              <c:f>'Q23 &amp; Q22'!$B$24:$D$24</c:f>
              <c:numCache>
                <c:formatCode>0.0</c:formatCode>
                <c:ptCount val="3"/>
                <c:pt idx="0">
                  <c:v>27.27272727272727</c:v>
                </c:pt>
                <c:pt idx="1">
                  <c:v>30.303030303030305</c:v>
                </c:pt>
                <c:pt idx="2">
                  <c:v>50</c:v>
                </c:pt>
              </c:numCache>
            </c:numRef>
          </c:val>
          <c:extLst>
            <c:ext xmlns:c16="http://schemas.microsoft.com/office/drawing/2014/chart" uri="{C3380CC4-5D6E-409C-BE32-E72D297353CC}">
              <c16:uniqueId val="{00000001-C596-E948-A5F9-B0F16210CC75}"/>
            </c:ext>
          </c:extLst>
        </c:ser>
        <c:ser>
          <c:idx val="2"/>
          <c:order val="2"/>
          <c:tx>
            <c:strRef>
              <c:f>'Q23 &amp; Q22'!$A$26</c:f>
              <c:strCache>
                <c:ptCount val="1"/>
                <c:pt idx="0">
                  <c:v>Maybe</c:v>
                </c:pt>
              </c:strCache>
            </c:strRef>
          </c:tx>
          <c:spPr>
            <a:solidFill>
              <a:schemeClr val="accent3"/>
            </a:solidFill>
            <a:ln>
              <a:noFill/>
            </a:ln>
            <a:effectLst/>
          </c:spPr>
          <c:invertIfNegative val="0"/>
          <c:cat>
            <c:strRef>
              <c:f>'Q23 &amp; Q22'!$B$22:$D$22</c:f>
              <c:strCache>
                <c:ptCount val="3"/>
                <c:pt idx="0">
                  <c:v>Not at all</c:v>
                </c:pt>
                <c:pt idx="1">
                  <c:v>Medium</c:v>
                </c:pt>
                <c:pt idx="2">
                  <c:v>High</c:v>
                </c:pt>
              </c:strCache>
            </c:strRef>
          </c:cat>
          <c:val>
            <c:numRef>
              <c:f>'Q23 &amp; Q22'!$B$26:$D$26</c:f>
              <c:numCache>
                <c:formatCode>0.0</c:formatCode>
                <c:ptCount val="3"/>
                <c:pt idx="0">
                  <c:v>2.2727272727272729</c:v>
                </c:pt>
                <c:pt idx="1">
                  <c:v>0</c:v>
                </c:pt>
                <c:pt idx="2">
                  <c:v>0</c:v>
                </c:pt>
              </c:numCache>
            </c:numRef>
          </c:val>
          <c:extLst>
            <c:ext xmlns:c16="http://schemas.microsoft.com/office/drawing/2014/chart" uri="{C3380CC4-5D6E-409C-BE32-E72D297353CC}">
              <c16:uniqueId val="{00000002-C596-E948-A5F9-B0F16210CC75}"/>
            </c:ext>
          </c:extLst>
        </c:ser>
        <c:dLbls>
          <c:showLegendKey val="0"/>
          <c:showVal val="0"/>
          <c:showCatName val="0"/>
          <c:showSerName val="0"/>
          <c:showPercent val="0"/>
          <c:showBubbleSize val="0"/>
        </c:dLbls>
        <c:gapWidth val="150"/>
        <c:overlap val="100"/>
        <c:axId val="1199607583"/>
        <c:axId val="1199609759"/>
      </c:barChart>
      <c:catAx>
        <c:axId val="11996075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Life impact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9609759"/>
        <c:crosses val="autoZero"/>
        <c:auto val="1"/>
        <c:lblAlgn val="ctr"/>
        <c:lblOffset val="100"/>
        <c:noMultiLvlLbl val="0"/>
      </c:catAx>
      <c:valAx>
        <c:axId val="1199609759"/>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960758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landtypes selected by element of threat (always and often threat level only)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'Q9 &amp; Q15'!$A$22</c:f>
              <c:strCache>
                <c:ptCount val="1"/>
                <c:pt idx="0">
                  <c:v>Wellbeing</c:v>
                </c:pt>
              </c:strCache>
            </c:strRef>
          </c:tx>
          <c:spPr>
            <a:solidFill>
              <a:schemeClr val="accent1"/>
            </a:solidFill>
            <a:ln>
              <a:noFill/>
            </a:ln>
            <a:effectLst/>
          </c:spPr>
          <c:invertIfNegative val="0"/>
          <c:cat>
            <c:numRef>
              <c:f>'Q9 &amp; Q15'!$B$21:$L$21</c:f>
              <c:numCache>
                <c:formatCode>General</c:formatCode>
                <c:ptCount val="11"/>
                <c:pt idx="0">
                  <c:v>1</c:v>
                </c:pt>
                <c:pt idx="1">
                  <c:v>2</c:v>
                </c:pt>
                <c:pt idx="2">
                  <c:v>3</c:v>
                </c:pt>
                <c:pt idx="3">
                  <c:v>4</c:v>
                </c:pt>
                <c:pt idx="4">
                  <c:v>5</c:v>
                </c:pt>
                <c:pt idx="5">
                  <c:v>6</c:v>
                </c:pt>
                <c:pt idx="6">
                  <c:v>7</c:v>
                </c:pt>
                <c:pt idx="7">
                  <c:v>8</c:v>
                </c:pt>
                <c:pt idx="8">
                  <c:v>9</c:v>
                </c:pt>
                <c:pt idx="9">
                  <c:v>10</c:v>
                </c:pt>
                <c:pt idx="10">
                  <c:v>11</c:v>
                </c:pt>
              </c:numCache>
            </c:numRef>
          </c:cat>
          <c:val>
            <c:numRef>
              <c:f>'Q9 &amp; Q15'!$B$22:$L$22</c:f>
              <c:numCache>
                <c:formatCode>General</c:formatCode>
                <c:ptCount val="11"/>
                <c:pt idx="0">
                  <c:v>0</c:v>
                </c:pt>
                <c:pt idx="1">
                  <c:v>0</c:v>
                </c:pt>
                <c:pt idx="2">
                  <c:v>0</c:v>
                </c:pt>
                <c:pt idx="3">
                  <c:v>0</c:v>
                </c:pt>
                <c:pt idx="4">
                  <c:v>5</c:v>
                </c:pt>
                <c:pt idx="5">
                  <c:v>4</c:v>
                </c:pt>
                <c:pt idx="6">
                  <c:v>4</c:v>
                </c:pt>
                <c:pt idx="7">
                  <c:v>0</c:v>
                </c:pt>
                <c:pt idx="8">
                  <c:v>2</c:v>
                </c:pt>
                <c:pt idx="9">
                  <c:v>3</c:v>
                </c:pt>
                <c:pt idx="10">
                  <c:v>4</c:v>
                </c:pt>
              </c:numCache>
            </c:numRef>
          </c:val>
          <c:extLst>
            <c:ext xmlns:c16="http://schemas.microsoft.com/office/drawing/2014/chart" uri="{C3380CC4-5D6E-409C-BE32-E72D297353CC}">
              <c16:uniqueId val="{00000000-970F-6D48-96AE-B19DE8C122CA}"/>
            </c:ext>
          </c:extLst>
        </c:ser>
        <c:ser>
          <c:idx val="1"/>
          <c:order val="1"/>
          <c:tx>
            <c:strRef>
              <c:f>'Q9 &amp; Q15'!$A$23</c:f>
              <c:strCache>
                <c:ptCount val="1"/>
                <c:pt idx="0">
                  <c:v>Plant/animals</c:v>
                </c:pt>
              </c:strCache>
            </c:strRef>
          </c:tx>
          <c:spPr>
            <a:solidFill>
              <a:schemeClr val="accent2"/>
            </a:solidFill>
            <a:ln>
              <a:noFill/>
            </a:ln>
            <a:effectLst/>
          </c:spPr>
          <c:invertIfNegative val="0"/>
          <c:cat>
            <c:numRef>
              <c:f>'Q9 &amp; Q15'!$B$21:$L$21</c:f>
              <c:numCache>
                <c:formatCode>General</c:formatCode>
                <c:ptCount val="11"/>
                <c:pt idx="0">
                  <c:v>1</c:v>
                </c:pt>
                <c:pt idx="1">
                  <c:v>2</c:v>
                </c:pt>
                <c:pt idx="2">
                  <c:v>3</c:v>
                </c:pt>
                <c:pt idx="3">
                  <c:v>4</c:v>
                </c:pt>
                <c:pt idx="4">
                  <c:v>5</c:v>
                </c:pt>
                <c:pt idx="5">
                  <c:v>6</c:v>
                </c:pt>
                <c:pt idx="6">
                  <c:v>7</c:v>
                </c:pt>
                <c:pt idx="7">
                  <c:v>8</c:v>
                </c:pt>
                <c:pt idx="8">
                  <c:v>9</c:v>
                </c:pt>
                <c:pt idx="9">
                  <c:v>10</c:v>
                </c:pt>
                <c:pt idx="10">
                  <c:v>11</c:v>
                </c:pt>
              </c:numCache>
            </c:numRef>
          </c:cat>
          <c:val>
            <c:numRef>
              <c:f>'Q9 &amp; Q15'!$B$23:$L$23</c:f>
              <c:numCache>
                <c:formatCode>General</c:formatCode>
                <c:ptCount val="11"/>
                <c:pt idx="0">
                  <c:v>1</c:v>
                </c:pt>
                <c:pt idx="1">
                  <c:v>0</c:v>
                </c:pt>
                <c:pt idx="2">
                  <c:v>0</c:v>
                </c:pt>
                <c:pt idx="3">
                  <c:v>1</c:v>
                </c:pt>
                <c:pt idx="4">
                  <c:v>11</c:v>
                </c:pt>
                <c:pt idx="5">
                  <c:v>7</c:v>
                </c:pt>
                <c:pt idx="6">
                  <c:v>12</c:v>
                </c:pt>
                <c:pt idx="7">
                  <c:v>9</c:v>
                </c:pt>
                <c:pt idx="8">
                  <c:v>7</c:v>
                </c:pt>
                <c:pt idx="9">
                  <c:v>8</c:v>
                </c:pt>
                <c:pt idx="10">
                  <c:v>9</c:v>
                </c:pt>
              </c:numCache>
            </c:numRef>
          </c:val>
          <c:extLst>
            <c:ext xmlns:c16="http://schemas.microsoft.com/office/drawing/2014/chart" uri="{C3380CC4-5D6E-409C-BE32-E72D297353CC}">
              <c16:uniqueId val="{00000001-970F-6D48-96AE-B19DE8C122CA}"/>
            </c:ext>
          </c:extLst>
        </c:ser>
        <c:ser>
          <c:idx val="2"/>
          <c:order val="2"/>
          <c:tx>
            <c:strRef>
              <c:f>'Q9 &amp; Q15'!$A$24</c:f>
              <c:strCache>
                <c:ptCount val="1"/>
                <c:pt idx="0">
                  <c:v>Landscapes</c:v>
                </c:pt>
              </c:strCache>
            </c:strRef>
          </c:tx>
          <c:spPr>
            <a:solidFill>
              <a:schemeClr val="accent3"/>
            </a:solidFill>
            <a:ln>
              <a:noFill/>
            </a:ln>
            <a:effectLst/>
          </c:spPr>
          <c:invertIfNegative val="0"/>
          <c:cat>
            <c:numRef>
              <c:f>'Q9 &amp; Q15'!$B$21:$L$21</c:f>
              <c:numCache>
                <c:formatCode>General</c:formatCode>
                <c:ptCount val="11"/>
                <c:pt idx="0">
                  <c:v>1</c:v>
                </c:pt>
                <c:pt idx="1">
                  <c:v>2</c:v>
                </c:pt>
                <c:pt idx="2">
                  <c:v>3</c:v>
                </c:pt>
                <c:pt idx="3">
                  <c:v>4</c:v>
                </c:pt>
                <c:pt idx="4">
                  <c:v>5</c:v>
                </c:pt>
                <c:pt idx="5">
                  <c:v>6</c:v>
                </c:pt>
                <c:pt idx="6">
                  <c:v>7</c:v>
                </c:pt>
                <c:pt idx="7">
                  <c:v>8</c:v>
                </c:pt>
                <c:pt idx="8">
                  <c:v>9</c:v>
                </c:pt>
                <c:pt idx="9">
                  <c:v>10</c:v>
                </c:pt>
                <c:pt idx="10">
                  <c:v>11</c:v>
                </c:pt>
              </c:numCache>
            </c:numRef>
          </c:cat>
          <c:val>
            <c:numRef>
              <c:f>'Q9 &amp; Q15'!$B$24:$L$24</c:f>
              <c:numCache>
                <c:formatCode>General</c:formatCode>
                <c:ptCount val="11"/>
                <c:pt idx="0">
                  <c:v>1</c:v>
                </c:pt>
                <c:pt idx="1">
                  <c:v>0</c:v>
                </c:pt>
                <c:pt idx="2">
                  <c:v>0</c:v>
                </c:pt>
                <c:pt idx="3">
                  <c:v>2</c:v>
                </c:pt>
                <c:pt idx="4">
                  <c:v>14</c:v>
                </c:pt>
                <c:pt idx="5">
                  <c:v>9</c:v>
                </c:pt>
                <c:pt idx="6">
                  <c:v>15</c:v>
                </c:pt>
                <c:pt idx="7">
                  <c:v>13</c:v>
                </c:pt>
                <c:pt idx="8">
                  <c:v>9</c:v>
                </c:pt>
                <c:pt idx="9">
                  <c:v>9</c:v>
                </c:pt>
                <c:pt idx="10">
                  <c:v>12</c:v>
                </c:pt>
              </c:numCache>
            </c:numRef>
          </c:val>
          <c:extLst>
            <c:ext xmlns:c16="http://schemas.microsoft.com/office/drawing/2014/chart" uri="{C3380CC4-5D6E-409C-BE32-E72D297353CC}">
              <c16:uniqueId val="{00000002-970F-6D48-96AE-B19DE8C122CA}"/>
            </c:ext>
          </c:extLst>
        </c:ser>
        <c:dLbls>
          <c:showLegendKey val="0"/>
          <c:showVal val="0"/>
          <c:showCatName val="0"/>
          <c:showSerName val="0"/>
          <c:showPercent val="0"/>
          <c:showBubbleSize val="0"/>
        </c:dLbls>
        <c:gapWidth val="219"/>
        <c:overlap val="-27"/>
        <c:axId val="1629260735"/>
        <c:axId val="1629262367"/>
      </c:barChart>
      <c:catAx>
        <c:axId val="16292607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a:t>
                </a:r>
                <a:r>
                  <a:rPr lang="en-GB" baseline="0"/>
                  <a:t> </a:t>
                </a:r>
                <a:r>
                  <a:rPr lang="en-GB"/>
                  <a:t>landtypes selected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1629262367"/>
        <c:crosses val="autoZero"/>
        <c:auto val="1"/>
        <c:lblAlgn val="ctr"/>
        <c:lblOffset val="100"/>
        <c:noMultiLvlLbl val="0"/>
      </c:catAx>
      <c:valAx>
        <c:axId val="16292623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162926073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C21BB-9F47-9840-91CD-BF0D42BB0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133</Pages>
  <Words>27856</Words>
  <Characters>158782</Characters>
  <Application>Microsoft Office Word</Application>
  <DocSecurity>0</DocSecurity>
  <Lines>1323</Lines>
  <Paragraphs>372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Gareth Owen Tomlinson: 1705095</dc:subject>
  <dc:creator>Supervisor: Professor (Associate) Christopher House</dc:creator>
  <cp:keywords/>
  <dc:description/>
  <cp:lastModifiedBy>Gareth Tomlinson (1705095)</cp:lastModifiedBy>
  <cp:revision>2</cp:revision>
  <dcterms:created xsi:type="dcterms:W3CDTF">2020-04-14T15:37:00Z</dcterms:created>
  <dcterms:modified xsi:type="dcterms:W3CDTF">2020-04-14T15:37:00Z</dcterms:modified>
</cp:coreProperties>
</file>