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71078" w14:textId="77777777" w:rsidR="0089598D" w:rsidRDefault="0089598D" w:rsidP="0089598D"/>
    <w:p w14:paraId="6A1F9C84" w14:textId="77777777" w:rsidR="0089598D" w:rsidRDefault="0089598D" w:rsidP="0089598D">
      <w:r>
        <w:t>HOTEL INTERNATIONAL</w:t>
      </w:r>
    </w:p>
    <w:p w14:paraId="59C46B63" w14:textId="77777777" w:rsidR="0089598D" w:rsidRDefault="0089598D" w:rsidP="0089598D"/>
    <w:p w14:paraId="5F58A355" w14:textId="77777777" w:rsidR="0089598D" w:rsidRDefault="0089598D" w:rsidP="0089598D">
      <w:r>
        <w:t>Muntakim Ali</w:t>
      </w:r>
      <w:bookmarkStart w:id="0" w:name="_GoBack"/>
      <w:bookmarkEnd w:id="0"/>
    </w:p>
    <w:p w14:paraId="667EE312" w14:textId="77777777" w:rsidR="0089598D" w:rsidRDefault="0089598D" w:rsidP="0089598D">
      <w:r>
        <w:t>UNIVERSITY OF WALES TRINITY SAINT DAVID</w:t>
      </w:r>
    </w:p>
    <w:p w14:paraId="2CDA18A9" w14:textId="77777777" w:rsidR="0089598D" w:rsidRDefault="0089598D" w:rsidP="0089598D">
      <w:r>
        <w:t>1817589</w:t>
      </w:r>
    </w:p>
    <w:p w14:paraId="45F0CD2E" w14:textId="77777777" w:rsidR="0089598D" w:rsidRDefault="0089598D" w:rsidP="0089598D">
      <w:r>
        <w:t xml:space="preserve"> </w:t>
      </w:r>
    </w:p>
    <w:p w14:paraId="41FC49FC" w14:textId="77777777" w:rsidR="0089598D" w:rsidRDefault="0089598D" w:rsidP="0089598D">
      <w:r>
        <w:t xml:space="preserve"> </w:t>
      </w:r>
    </w:p>
    <w:p w14:paraId="06AF0E16" w14:textId="77777777" w:rsidR="0089598D" w:rsidRDefault="0089598D" w:rsidP="0089598D">
      <w:r>
        <w:t xml:space="preserve"> </w:t>
      </w:r>
    </w:p>
    <w:p w14:paraId="04BC04B0" w14:textId="77777777" w:rsidR="0089598D" w:rsidRDefault="0089598D" w:rsidP="0089598D">
      <w:r>
        <w:t xml:space="preserve"> </w:t>
      </w:r>
    </w:p>
    <w:p w14:paraId="3C0C8B3C" w14:textId="77777777" w:rsidR="0089598D" w:rsidRDefault="0089598D" w:rsidP="0089598D">
      <w:r>
        <w:t xml:space="preserve"> </w:t>
      </w:r>
    </w:p>
    <w:p w14:paraId="48465895" w14:textId="77777777" w:rsidR="0089598D" w:rsidRDefault="0089598D" w:rsidP="0089598D">
      <w:r>
        <w:t xml:space="preserve"> </w:t>
      </w:r>
    </w:p>
    <w:p w14:paraId="4DC13986" w14:textId="77777777" w:rsidR="0089598D" w:rsidRDefault="0089598D" w:rsidP="0089598D">
      <w:r>
        <w:t xml:space="preserve"> </w:t>
      </w:r>
    </w:p>
    <w:p w14:paraId="08C8AB04" w14:textId="77777777" w:rsidR="0089598D" w:rsidRDefault="0089598D" w:rsidP="0089598D">
      <w:r>
        <w:t xml:space="preserve"> </w:t>
      </w:r>
    </w:p>
    <w:p w14:paraId="15556A0F" w14:textId="77777777" w:rsidR="0089598D" w:rsidRDefault="0089598D" w:rsidP="0089598D">
      <w:r>
        <w:t xml:space="preserve"> </w:t>
      </w:r>
    </w:p>
    <w:p w14:paraId="08D27E5F" w14:textId="77777777" w:rsidR="0089598D" w:rsidRDefault="0089598D" w:rsidP="0089598D">
      <w:r>
        <w:t xml:space="preserve"> </w:t>
      </w:r>
    </w:p>
    <w:p w14:paraId="0E46A97A" w14:textId="77777777" w:rsidR="0089598D" w:rsidRDefault="0089598D" w:rsidP="0089598D">
      <w:r>
        <w:t xml:space="preserve"> </w:t>
      </w:r>
    </w:p>
    <w:p w14:paraId="47E0722E" w14:textId="77777777" w:rsidR="0089598D" w:rsidRDefault="0089598D" w:rsidP="0089598D">
      <w:r>
        <w:t xml:space="preserve"> </w:t>
      </w:r>
    </w:p>
    <w:p w14:paraId="088925C8" w14:textId="77777777" w:rsidR="0089598D" w:rsidRDefault="0089598D" w:rsidP="0089598D">
      <w:r>
        <w:t>Contents</w:t>
      </w:r>
    </w:p>
    <w:p w14:paraId="107B1FAF" w14:textId="77777777" w:rsidR="0089598D" w:rsidRDefault="0089598D" w:rsidP="0089598D">
      <w:r>
        <w:t>Introduction ​​​​​​​Page 2</w:t>
      </w:r>
    </w:p>
    <w:p w14:paraId="5E7B2EA0" w14:textId="77777777" w:rsidR="0089598D" w:rsidRDefault="0089598D" w:rsidP="0089598D">
      <w:r>
        <w:t>Task 1:PESTLE Analysis​​​​​Page 3</w:t>
      </w:r>
    </w:p>
    <w:p w14:paraId="36B896DA" w14:textId="77777777" w:rsidR="0089598D" w:rsidRDefault="0089598D" w:rsidP="0089598D">
      <w:r>
        <w:t>Task 2: Importance of effective recruitment​​Page 4</w:t>
      </w:r>
    </w:p>
    <w:p w14:paraId="62800428" w14:textId="77777777" w:rsidR="0089598D" w:rsidRDefault="0089598D" w:rsidP="0089598D">
      <w:r>
        <w:t>Task 3: Analysis on Culture, Equality and Diversity​Page 4</w:t>
      </w:r>
    </w:p>
    <w:p w14:paraId="642C6000" w14:textId="77777777" w:rsidR="0089598D" w:rsidRDefault="0089598D" w:rsidP="0089598D">
      <w:r>
        <w:t>Task 4: Performance management Systems​​Page 5</w:t>
      </w:r>
    </w:p>
    <w:p w14:paraId="156BC84E" w14:textId="77777777" w:rsidR="0089598D" w:rsidRDefault="0089598D" w:rsidP="0089598D">
      <w:r>
        <w:t>Task 5: Conclusion: Outline Plan​​​​Page 6</w:t>
      </w:r>
    </w:p>
    <w:p w14:paraId="62F005D1" w14:textId="77777777" w:rsidR="0089598D" w:rsidRDefault="0089598D" w:rsidP="0089598D">
      <w:r>
        <w:t>References​​​​​​​Page 7 -​​​​</w:t>
      </w:r>
    </w:p>
    <w:p w14:paraId="2D1C0695" w14:textId="77777777" w:rsidR="0089598D" w:rsidRDefault="0089598D" w:rsidP="0089598D">
      <w:r>
        <w:t xml:space="preserve"> </w:t>
      </w:r>
    </w:p>
    <w:p w14:paraId="27354BEF" w14:textId="77777777" w:rsidR="0089598D" w:rsidRDefault="0089598D" w:rsidP="0089598D">
      <w:r>
        <w:t xml:space="preserve"> </w:t>
      </w:r>
    </w:p>
    <w:p w14:paraId="42AEE671" w14:textId="77777777" w:rsidR="0089598D" w:rsidRDefault="0089598D" w:rsidP="0089598D">
      <w:r>
        <w:t xml:space="preserve"> </w:t>
      </w:r>
    </w:p>
    <w:p w14:paraId="4ACB55FE" w14:textId="77777777" w:rsidR="0089598D" w:rsidRDefault="0089598D" w:rsidP="0089598D">
      <w:r>
        <w:t xml:space="preserve"> </w:t>
      </w:r>
    </w:p>
    <w:p w14:paraId="75AEBC0D" w14:textId="77777777" w:rsidR="0089598D" w:rsidRDefault="0089598D" w:rsidP="0089598D">
      <w:r>
        <w:t xml:space="preserve"> </w:t>
      </w:r>
    </w:p>
    <w:p w14:paraId="4B712333" w14:textId="77777777" w:rsidR="0089598D" w:rsidRDefault="0089598D" w:rsidP="0089598D">
      <w:r>
        <w:t xml:space="preserve"> </w:t>
      </w:r>
    </w:p>
    <w:p w14:paraId="4E604BB2" w14:textId="77777777" w:rsidR="0089598D" w:rsidRDefault="0089598D" w:rsidP="0089598D">
      <w:r>
        <w:t xml:space="preserve"> </w:t>
      </w:r>
    </w:p>
    <w:p w14:paraId="5F44C248" w14:textId="77777777" w:rsidR="0089598D" w:rsidRDefault="0089598D" w:rsidP="0089598D">
      <w:r>
        <w:t xml:space="preserve"> </w:t>
      </w:r>
    </w:p>
    <w:p w14:paraId="6BDE1D18" w14:textId="77777777" w:rsidR="0089598D" w:rsidRDefault="0089598D" w:rsidP="0089598D">
      <w:r>
        <w:t xml:space="preserve"> </w:t>
      </w:r>
    </w:p>
    <w:p w14:paraId="430F12DC" w14:textId="77777777" w:rsidR="0089598D" w:rsidRDefault="0089598D" w:rsidP="0089598D">
      <w:r>
        <w:t xml:space="preserve"> </w:t>
      </w:r>
    </w:p>
    <w:p w14:paraId="3453668D" w14:textId="77777777" w:rsidR="0089598D" w:rsidRDefault="0089598D" w:rsidP="0089598D">
      <w:r>
        <w:t xml:space="preserve"> </w:t>
      </w:r>
    </w:p>
    <w:p w14:paraId="7E9206E3" w14:textId="77777777" w:rsidR="0089598D" w:rsidRDefault="0089598D" w:rsidP="0089598D">
      <w:r>
        <w:t xml:space="preserve"> </w:t>
      </w:r>
    </w:p>
    <w:p w14:paraId="431F203C" w14:textId="77777777" w:rsidR="0089598D" w:rsidRDefault="0089598D" w:rsidP="0089598D">
      <w:r>
        <w:t>Introduction</w:t>
      </w:r>
    </w:p>
    <w:p w14:paraId="1C247BAF" w14:textId="77777777" w:rsidR="0089598D" w:rsidRDefault="0089598D" w:rsidP="0089598D">
      <w:r>
        <w:t>The Hotel International is a global brand based in California, United States. PESTLE Analysis of California is to assess the macro-environmental and deliver correct information for personnel professionals to work. Pestle analysis looks at Political, Economic, Social, Technology, Legal and Environmental opportunities. California has over 39.5 million residents according to (Wikipedia) the capital being Sacramento and a popular tourist destination with areas like Los Angeles and San Francisco in the state.</w:t>
      </w:r>
    </w:p>
    <w:p w14:paraId="3EA9B2E7" w14:textId="77777777" w:rsidR="0089598D" w:rsidRDefault="0089598D" w:rsidP="0089598D">
      <w:r>
        <w:t>As a new General Manger I have looked at information for discussion in the next meeting, a Pestle analysis has been done relating to recruitment and employment, discussion on the importance of recruitment and selection in a competitive area, with thoughts on the effects of cultural diversity in the workplace and how to achieve targets with effective performance management and to conclude an outline plan with recommendations for future.</w:t>
      </w:r>
    </w:p>
    <w:p w14:paraId="0F4128F4" w14:textId="77777777" w:rsidR="0089598D" w:rsidRDefault="0089598D" w:rsidP="0089598D">
      <w:r>
        <w:t xml:space="preserve"> </w:t>
      </w:r>
    </w:p>
    <w:p w14:paraId="51CCD4BB" w14:textId="77777777" w:rsidR="0089598D" w:rsidRDefault="0089598D" w:rsidP="0089598D">
      <w:r>
        <w:lastRenderedPageBreak/>
        <w:t xml:space="preserve"> </w:t>
      </w:r>
    </w:p>
    <w:p w14:paraId="3A09FDB3" w14:textId="77777777" w:rsidR="0089598D" w:rsidRDefault="0089598D" w:rsidP="0089598D">
      <w:r>
        <w:t xml:space="preserve"> </w:t>
      </w:r>
    </w:p>
    <w:p w14:paraId="2C5687DB" w14:textId="77777777" w:rsidR="0089598D" w:rsidRDefault="0089598D" w:rsidP="0089598D">
      <w:r>
        <w:t xml:space="preserve"> </w:t>
      </w:r>
    </w:p>
    <w:p w14:paraId="0EA6AF82" w14:textId="77777777" w:rsidR="0089598D" w:rsidRDefault="0089598D" w:rsidP="0089598D">
      <w:r>
        <w:t xml:space="preserve"> </w:t>
      </w:r>
    </w:p>
    <w:p w14:paraId="2BA7C4A0" w14:textId="77777777" w:rsidR="0089598D" w:rsidRDefault="0089598D" w:rsidP="0089598D">
      <w:r>
        <w:t xml:space="preserve"> </w:t>
      </w:r>
    </w:p>
    <w:p w14:paraId="5E2F0304" w14:textId="77777777" w:rsidR="0089598D" w:rsidRDefault="0089598D" w:rsidP="0089598D">
      <w:r>
        <w:t xml:space="preserve"> </w:t>
      </w:r>
    </w:p>
    <w:p w14:paraId="4C93A8F0" w14:textId="77777777" w:rsidR="0089598D" w:rsidRDefault="0089598D" w:rsidP="0089598D">
      <w:r>
        <w:t xml:space="preserve"> </w:t>
      </w:r>
    </w:p>
    <w:p w14:paraId="57C4DC06" w14:textId="77777777" w:rsidR="0089598D" w:rsidRDefault="0089598D" w:rsidP="0089598D">
      <w:r>
        <w:t xml:space="preserve"> </w:t>
      </w:r>
    </w:p>
    <w:p w14:paraId="3639AE0B" w14:textId="77777777" w:rsidR="0089598D" w:rsidRDefault="0089598D" w:rsidP="0089598D">
      <w:r>
        <w:t xml:space="preserve"> </w:t>
      </w:r>
    </w:p>
    <w:p w14:paraId="5DD6A9FF" w14:textId="77777777" w:rsidR="0089598D" w:rsidRDefault="0089598D" w:rsidP="0089598D">
      <w:r>
        <w:t xml:space="preserve"> </w:t>
      </w:r>
    </w:p>
    <w:p w14:paraId="0F4478DA" w14:textId="77777777" w:rsidR="0089598D" w:rsidRDefault="0089598D" w:rsidP="0089598D">
      <w:r>
        <w:t xml:space="preserve"> </w:t>
      </w:r>
    </w:p>
    <w:p w14:paraId="50DCF52C" w14:textId="77777777" w:rsidR="0089598D" w:rsidRDefault="0089598D" w:rsidP="0089598D">
      <w:r>
        <w:t xml:space="preserve"> </w:t>
      </w:r>
    </w:p>
    <w:p w14:paraId="47B678BE" w14:textId="77777777" w:rsidR="0089598D" w:rsidRDefault="0089598D" w:rsidP="0089598D">
      <w:r>
        <w:t xml:space="preserve"> </w:t>
      </w:r>
    </w:p>
    <w:p w14:paraId="3E42F01C" w14:textId="77777777" w:rsidR="0089598D" w:rsidRDefault="0089598D" w:rsidP="0089598D">
      <w:r>
        <w:t xml:space="preserve"> </w:t>
      </w:r>
    </w:p>
    <w:p w14:paraId="290228E8" w14:textId="77777777" w:rsidR="0089598D" w:rsidRDefault="0089598D" w:rsidP="0089598D">
      <w:r>
        <w:t xml:space="preserve"> </w:t>
      </w:r>
    </w:p>
    <w:p w14:paraId="52E811BD" w14:textId="77777777" w:rsidR="0089598D" w:rsidRDefault="0089598D" w:rsidP="0089598D">
      <w:r>
        <w:t xml:space="preserve"> </w:t>
      </w:r>
    </w:p>
    <w:p w14:paraId="2BFD681D" w14:textId="77777777" w:rsidR="0089598D" w:rsidRDefault="0089598D" w:rsidP="0089598D">
      <w:r>
        <w:t xml:space="preserve"> </w:t>
      </w:r>
    </w:p>
    <w:p w14:paraId="338FDBF4" w14:textId="77777777" w:rsidR="0089598D" w:rsidRDefault="0089598D" w:rsidP="0089598D">
      <w:r>
        <w:t xml:space="preserve"> </w:t>
      </w:r>
    </w:p>
    <w:p w14:paraId="30F5FB0E" w14:textId="77777777" w:rsidR="0089598D" w:rsidRDefault="0089598D" w:rsidP="0089598D">
      <w:r>
        <w:t xml:space="preserve"> </w:t>
      </w:r>
    </w:p>
    <w:p w14:paraId="67AD12A3" w14:textId="77777777" w:rsidR="0089598D" w:rsidRDefault="0089598D" w:rsidP="0089598D">
      <w:r>
        <w:t>Section 1: The government of the state of California have taken Political measures to improve labour standards for immigrant workers resulting in opportunities for recruitment in hospitality industry. ‘The role of skills and skills development is a strong political debate’ (Brown et al, 2001). California has several laws that protect immigrant workers from retaliation and discrimination, with laws relating to the minimum wage, overtime, meal and rest breaks, breastfeeding breaks and child labour. Legal aspects on equal pay where discrimination is prohibited based on sex, race and minimum wage at $15 (ncsl.org/research/labor-and-employment/state-minimum-wage-chart, 2020).</w:t>
      </w:r>
    </w:p>
    <w:p w14:paraId="75B0ED26" w14:textId="77777777" w:rsidR="0089598D" w:rsidRDefault="0089598D" w:rsidP="0089598D">
      <w:r>
        <w:t>With a stable political climate there is new foreign investment that results in job opportunities. Competition for the hotel’s skilled workforce is high with risk of being taken by other hotels. The hotel management must provide incentives to retain staff like competitive salaries and wages, training opportunities and other important benefits to prevent this.</w:t>
      </w:r>
    </w:p>
    <w:p w14:paraId="1F86C743" w14:textId="77777777" w:rsidR="0089598D" w:rsidRDefault="0089598D" w:rsidP="0089598D">
      <w:r>
        <w:t>The economy of California is the largest in the United States. Silicon Valley companies attracting the best and brightest talent the booming tech economy making California one of the wealthiest states in the country. (wikipedia.org, n.d.) Proving business opportunities and business customers for the hotel.</w:t>
      </w:r>
    </w:p>
    <w:p w14:paraId="109723F1" w14:textId="77777777" w:rsidR="0089598D" w:rsidRDefault="0089598D" w:rsidP="0089598D">
      <w:r>
        <w:t>Trend setter residents, believe in environmental practices and health and well-being. Corporate social responsibilities represent the hotel’s values and procedure and the employees' understanding influences how they feel about the company and how they work and behave in achieving the company's goals. Social responsibility from employers can be an important way of engaging employees to perform better, have meaningful careers, retain staff and attract good quality employees. (Park et Al, 2014)</w:t>
      </w:r>
    </w:p>
    <w:p w14:paraId="114A9CC9" w14:textId="77777777" w:rsidR="0089598D" w:rsidRDefault="0089598D" w:rsidP="0089598D">
      <w:r>
        <w:t>Technology has a big effect on hotels and operations, on how information is gathered, stored, used and provided to hotel guests and hotel employees and management. Hotels must be able to offer guests in the 21st century instant connectivity and communication especially in the business environment which is why the PMS systems is important.</w:t>
      </w:r>
    </w:p>
    <w:p w14:paraId="766D8263" w14:textId="77777777" w:rsidR="0089598D" w:rsidRDefault="0089598D" w:rsidP="0089598D">
      <w:r>
        <w:t>In California, employees are entitled to overtime and double time, (Class Law group, 2020). Employers are expected to provide equal pay with minimum wage $15 an hour. Drug testing of applicants is allowed in California. Under the Consumer Credit Reporting Agencies Act allows credit check on certain positions. California prohibits an employer from relying on a job applicant's salary history when offering employment. (Class Law group, 2020). Employees must be paid either in cash or by cheque that can be cashed in full, without fees or discounts.</w:t>
      </w:r>
    </w:p>
    <w:p w14:paraId="62301915" w14:textId="77777777" w:rsidR="0089598D" w:rsidRDefault="0089598D" w:rsidP="0089598D">
      <w:r>
        <w:lastRenderedPageBreak/>
        <w:t>Environmental impacts such as limited supply of clean water is a problem. This has an impact on hotel supplies, with water shortages, wildfires and drought bringing challenges. California has recognised these issues and is leading in renewable energy actions, with an emphasis on solar power more than any other state (Baum, 2018).</w:t>
      </w:r>
    </w:p>
    <w:p w14:paraId="6A3F240D" w14:textId="77777777" w:rsidR="0089598D" w:rsidRDefault="0089598D" w:rsidP="0089598D">
      <w:r>
        <w:t>Section 2: Investment Incentives prove to attract employees and will be an effective way to improve recruitment. For example, Head (1998) reports that the government of Alabama paid the equivalent of $150,000 per employee to Mercedes for locating its new plant in the state in 1994. (Girma et al., 2001). The Marriott Hotels offer employees with 25 years’ service, free lifetime accommodation anywhere in the world. The Marriott Swansea offers placement opportunities for graduates, ‘their socialisation through exposure to professional employers’ starts during placement.. (Lockyer and Scholarios, 2004).t is cost effective to recruit internally,</w:t>
      </w:r>
    </w:p>
    <w:p w14:paraId="1356F65E" w14:textId="77777777" w:rsidR="0089598D" w:rsidRDefault="0089598D" w:rsidP="0089598D">
      <w:r>
        <w:t>It is important to implement a strategic approach to personnel management (Murphy et al., 2018; Page et al., 2018).Effective recruitment practices achieve faster growth when minimising staff turnover and unsatisfied employees, effectively achieving targets and getting a competitive edge in a competitive market when employees have plenty of choices. Incentives or specialised benefits attract talent globally, Human Resource Management plays an important role in creating and holding advantage over competitors (Yang 2008).  By providing incentives, promoting employees will help to reach the hotels long term targets. With recognition and rewards and sharing company goals, transformational leaders inspire subordinates to accomplish goals. (Bass, 1985). According to John Boitnott, ‘A well-compensated and engaging culture will make employees stay in their jobs longer. Investing in employees creates a culture of harmony, wellbeing and a productive environment, resulting in company growth and directly affecting guest satisfaction’.</w:t>
      </w:r>
    </w:p>
    <w:p w14:paraId="0A36405B" w14:textId="77777777" w:rsidR="0089598D" w:rsidRDefault="0089598D" w:rsidP="0089598D">
      <w:r>
        <w:t xml:space="preserve"> </w:t>
      </w:r>
    </w:p>
    <w:p w14:paraId="5E4F8C1E" w14:textId="77777777" w:rsidR="0089598D" w:rsidRDefault="0089598D" w:rsidP="0089598D">
      <w:r>
        <w:t>Section 3: The Hotel International will understand cultural diversity because of the range of cultures amongst employees, as California has a large immigrant workforce. National culture characteristics play a vital role in organizational culture (Lashley &amp; Lee-Ross 2003, 148). For a global hotel to fully understand the diversity of culture, change in three areas of individual attitudes and behaviours, managerial skills and practices, and organizational values and policies (Gardenswartz &amp; Rowe 2009,) must be addressed. Delivery is an important aspect of hospitality, guests are exposed to hotel practices whenever they interact with staff members. Diversity is the set of values and beliefs and practices that everyone shares with a group (Robins et Al., 2006).</w:t>
      </w:r>
    </w:p>
    <w:p w14:paraId="2CBF496B" w14:textId="77777777" w:rsidR="0089598D" w:rsidRDefault="0089598D" w:rsidP="0089598D">
      <w:r>
        <w:t>Characteristics of the hotel’s workforce include culture, ethnicity social class, age, gender, religion, and personal characteristics. The benefits of understanding offers innovation and creativity, differing work ethic, with team inter-personal skills allowing interaction in a variety of ways. Languages can be pleasing and beneficial to international guests for the hotel. The diverse workplace requires employees to possess the relevant knowledge, skills, abilities, and attitudes to effectively interact with colleagues, customers, and clients who are different from themselves (Jayne &amp; Dipboye, 2004).In a global customer-related industry, growing into a multicultural environment which obtains both similarities and differences in worker behaviour across cultural borders is important. (Reisinger 2009, 85.) According to California law equal pay provides employees with equality in employment.</w:t>
      </w:r>
    </w:p>
    <w:p w14:paraId="417064A3" w14:textId="77777777" w:rsidR="0089598D" w:rsidRDefault="0089598D" w:rsidP="0089598D">
      <w:r>
        <w:t xml:space="preserve"> </w:t>
      </w:r>
    </w:p>
    <w:p w14:paraId="0FD1A818" w14:textId="77777777" w:rsidR="0089598D" w:rsidRDefault="0089598D" w:rsidP="0089598D">
      <w:r>
        <w:t xml:space="preserve"> </w:t>
      </w:r>
    </w:p>
    <w:p w14:paraId="792A6340" w14:textId="77777777" w:rsidR="0089598D" w:rsidRDefault="0089598D" w:rsidP="0089598D">
      <w:r>
        <w:t>Section 4: During early 1990’s, hospitality companies invested billions of dollars in information technology (IT) (Meyers, 1999) to ensure good performance management standards. A property management system (PMS) facilitates a hotel’s reservation management and administrative tasks. Successful intercommunication such as a digital employee portal provides transparency in hotel communications. As management of the hotel it is important to share sales figures, company goals, and reasons for management decisions, including holding discussions with feedback to ensure loyalty and encourages engagement companywide. ​Inter-departmental communication in hotels means working together with a collective goal - an outstanding guest-experience, provided when every department performs flawlessly in perfect synergy. (Reed, 2020)</w:t>
      </w:r>
    </w:p>
    <w:p w14:paraId="6A2E99D7" w14:textId="77777777" w:rsidR="0089598D" w:rsidRDefault="0089598D" w:rsidP="0089598D">
      <w:r>
        <w:lastRenderedPageBreak/>
        <w:t>Staff training is an opportunity to ensure targets. Developing a competitive advantage, companies must truly leverage the workforce as a competitive weapon (Lai Wan, 2007). The term training is defined as “a planned process to modify attitudes, knowledge or skill behaviour through learning experience to achieve effective performance in an activity or range of activities” (Smith, 1992). Johnson (2004) analysis supports an increasing international interest in the development of skills as a major factor in enhancing business success within the hospitality sector, the long term benefits of staff retention and guest loyalty.</w:t>
      </w:r>
    </w:p>
    <w:p w14:paraId="18D0B63C" w14:textId="77777777" w:rsidR="0089598D" w:rsidRDefault="0089598D" w:rsidP="0089598D">
      <w:r>
        <w:t>Employee engagement has been identified as an important way that significantly affects employee retention (Turner, n.d.). In turn this will have positive effects for customer satisfaction, customer service, and higher productivity with a drop in turnover of key positions and reduction in sickness and absenteeism.</w:t>
      </w:r>
    </w:p>
    <w:p w14:paraId="19EBC935" w14:textId="77777777" w:rsidR="0089598D" w:rsidRDefault="0089598D" w:rsidP="0089598D">
      <w:r>
        <w:t xml:space="preserve"> </w:t>
      </w:r>
    </w:p>
    <w:p w14:paraId="0592AC95" w14:textId="77777777" w:rsidR="0089598D" w:rsidRDefault="0089598D" w:rsidP="0089598D">
      <w:r>
        <w:t xml:space="preserve"> </w:t>
      </w:r>
    </w:p>
    <w:p w14:paraId="66F377B0" w14:textId="77777777" w:rsidR="0089598D" w:rsidRDefault="0089598D" w:rsidP="0089598D">
      <w:r>
        <w:t xml:space="preserve"> </w:t>
      </w:r>
    </w:p>
    <w:p w14:paraId="2543978C" w14:textId="77777777" w:rsidR="0089598D" w:rsidRDefault="0089598D" w:rsidP="0089598D">
      <w:r>
        <w:t xml:space="preserve"> </w:t>
      </w:r>
    </w:p>
    <w:p w14:paraId="2D198BF6" w14:textId="77777777" w:rsidR="0089598D" w:rsidRDefault="0089598D" w:rsidP="0089598D">
      <w:r>
        <w:t xml:space="preserve"> </w:t>
      </w:r>
    </w:p>
    <w:p w14:paraId="481B1563" w14:textId="77777777" w:rsidR="0089598D" w:rsidRDefault="0089598D" w:rsidP="0089598D">
      <w:r>
        <w:t xml:space="preserve"> </w:t>
      </w:r>
    </w:p>
    <w:p w14:paraId="52105992" w14:textId="77777777" w:rsidR="0089598D" w:rsidRDefault="0089598D" w:rsidP="0089598D">
      <w:r>
        <w:t xml:space="preserve"> </w:t>
      </w:r>
    </w:p>
    <w:p w14:paraId="58491160" w14:textId="77777777" w:rsidR="0089598D" w:rsidRDefault="0089598D" w:rsidP="0089598D">
      <w:r>
        <w:t xml:space="preserve"> </w:t>
      </w:r>
    </w:p>
    <w:p w14:paraId="062C79D4" w14:textId="77777777" w:rsidR="0089598D" w:rsidRDefault="0089598D" w:rsidP="0089598D">
      <w:r>
        <w:t xml:space="preserve"> </w:t>
      </w:r>
    </w:p>
    <w:p w14:paraId="734A6758" w14:textId="77777777" w:rsidR="0089598D" w:rsidRDefault="0089598D" w:rsidP="0089598D">
      <w:r>
        <w:t xml:space="preserve"> </w:t>
      </w:r>
    </w:p>
    <w:p w14:paraId="086B970E" w14:textId="77777777" w:rsidR="0089598D" w:rsidRDefault="0089598D" w:rsidP="0089598D">
      <w:r>
        <w:t xml:space="preserve"> </w:t>
      </w:r>
    </w:p>
    <w:p w14:paraId="228E9FC5" w14:textId="77777777" w:rsidR="0089598D" w:rsidRDefault="0089598D" w:rsidP="0089598D">
      <w:r>
        <w:t xml:space="preserve"> </w:t>
      </w:r>
    </w:p>
    <w:p w14:paraId="54941E6F" w14:textId="77777777" w:rsidR="0089598D" w:rsidRDefault="0089598D" w:rsidP="0089598D">
      <w:r>
        <w:t xml:space="preserve"> </w:t>
      </w:r>
    </w:p>
    <w:p w14:paraId="5160684E" w14:textId="77777777" w:rsidR="0089598D" w:rsidRDefault="0089598D" w:rsidP="0089598D">
      <w:r>
        <w:t xml:space="preserve"> </w:t>
      </w:r>
    </w:p>
    <w:p w14:paraId="7A8E6C52" w14:textId="77777777" w:rsidR="0089598D" w:rsidRDefault="0089598D" w:rsidP="0089598D">
      <w:r>
        <w:t>Section 5: Conclusion and an outline plan offering recommendations on issues raised.</w:t>
      </w:r>
    </w:p>
    <w:p w14:paraId="44DE8CE3" w14:textId="77777777" w:rsidR="0089598D" w:rsidRDefault="0089598D" w:rsidP="0089598D">
      <w:r>
        <w:t>Recruitment is expensive, so the hotel must achieve cost efficiency by looking at internal promotion and transfer of employees, ‘maintaining already existing talent, value loyalty compared to expertise and train existing employees who are familiar with their firm’s culture’ (Aycan et al., 2000).</w:t>
      </w:r>
    </w:p>
    <w:p w14:paraId="28CFA720" w14:textId="77777777" w:rsidR="0089598D" w:rsidRDefault="0089598D" w:rsidP="0089598D">
      <w:r>
        <w:t>The objective of the human resources function is about retaining and attracting people with the required skills and experience then developing them ,engage and involve them in the future of the organisation as selecting the wrong person for the job can be costly, it costs over twice an individual’s salary to replace them if they do not work out.</w:t>
      </w:r>
    </w:p>
    <w:p w14:paraId="414B351E" w14:textId="77777777" w:rsidR="0089598D" w:rsidRDefault="0089598D" w:rsidP="0089598D">
      <w:r>
        <w:t>Sustainability is important especially in California, and social responsibility from employees and guests will be followed, with the water shortage it is a must for the hotel to follow sustainable practice. Guests can be limited to showers no baths, low-flow showerheads and aerators on taps to reduce the flow of running water, the use hand sanitizer instead of washing their hands, and reduction in washing daily linens and towels. Sustainability movement is forcing the hotel industry to develop more comprehensive performance measures systems, as hotels are facing increased pressure from stakeholders, including the government and consumers, to follow sustainable practices (Jayawardena et al, 2013). As California is leading in solar power, solar panels will be the hotels source of energy.</w:t>
      </w:r>
    </w:p>
    <w:p w14:paraId="7D41861A" w14:textId="77777777" w:rsidR="0089598D" w:rsidRDefault="0089598D" w:rsidP="0089598D">
      <w:r>
        <w:t>Global competition in growth of technology is part of 21st century consumer demands and with Silicon Valley as a resource in California it is important that utilises this provision.Stable political climate in California brings foreign investment and competition for the hotel’s skilled workforce, the hotel must provide incentives: competitive salaries and wages, training opportunities and other important benefits to retain staff and keep recruitment costs down. Offering employee compensation and benefits is a performance management strategy and large luxury hotels tend to offer more favourable employee benefits than other hotels (Kline &amp; Hsieh, 2007).</w:t>
      </w:r>
    </w:p>
    <w:p w14:paraId="55C29B37" w14:textId="77777777" w:rsidR="0089598D" w:rsidRDefault="0089598D" w:rsidP="0089598D">
      <w:r>
        <w:t xml:space="preserve"> </w:t>
      </w:r>
    </w:p>
    <w:p w14:paraId="25C96BEB" w14:textId="77777777" w:rsidR="0089598D" w:rsidRDefault="0089598D" w:rsidP="0089598D">
      <w:r>
        <w:t xml:space="preserve"> </w:t>
      </w:r>
    </w:p>
    <w:p w14:paraId="3B3DCF2B" w14:textId="77777777" w:rsidR="0089598D" w:rsidRDefault="0089598D" w:rsidP="0089598D">
      <w:r>
        <w:lastRenderedPageBreak/>
        <w:t xml:space="preserve"> </w:t>
      </w:r>
    </w:p>
    <w:p w14:paraId="4D417252" w14:textId="77777777" w:rsidR="0089598D" w:rsidRDefault="0089598D" w:rsidP="0089598D">
      <w:r>
        <w:t xml:space="preserve"> </w:t>
      </w:r>
    </w:p>
    <w:p w14:paraId="62CB9B7D" w14:textId="77777777" w:rsidR="0089598D" w:rsidRDefault="0089598D" w:rsidP="0089598D">
      <w:r>
        <w:t xml:space="preserve"> </w:t>
      </w:r>
    </w:p>
    <w:p w14:paraId="3818F33C" w14:textId="77777777" w:rsidR="0089598D" w:rsidRDefault="0089598D" w:rsidP="0089598D">
      <w:r>
        <w:t xml:space="preserve"> </w:t>
      </w:r>
    </w:p>
    <w:p w14:paraId="3038230F" w14:textId="77777777" w:rsidR="0089598D" w:rsidRDefault="0089598D" w:rsidP="0089598D">
      <w:r>
        <w:t xml:space="preserve"> </w:t>
      </w:r>
    </w:p>
    <w:p w14:paraId="74A5BD41" w14:textId="77777777" w:rsidR="0089598D" w:rsidRDefault="0089598D" w:rsidP="0089598D">
      <w:r>
        <w:t xml:space="preserve"> </w:t>
      </w:r>
    </w:p>
    <w:p w14:paraId="155A5968" w14:textId="77777777" w:rsidR="0089598D" w:rsidRDefault="0089598D" w:rsidP="0089598D">
      <w:r>
        <w:t xml:space="preserve"> </w:t>
      </w:r>
    </w:p>
    <w:p w14:paraId="4624A8BF" w14:textId="77777777" w:rsidR="0089598D" w:rsidRDefault="0089598D" w:rsidP="0089598D">
      <w:r>
        <w:t xml:space="preserve"> </w:t>
      </w:r>
    </w:p>
    <w:p w14:paraId="076A898C" w14:textId="77777777" w:rsidR="0089598D" w:rsidRDefault="0089598D" w:rsidP="0089598D">
      <w:r>
        <w:t xml:space="preserve"> </w:t>
      </w:r>
    </w:p>
    <w:p w14:paraId="1D2B7164" w14:textId="77777777" w:rsidR="0089598D" w:rsidRDefault="0089598D" w:rsidP="0089598D">
      <w:r>
        <w:t>References</w:t>
      </w:r>
    </w:p>
    <w:p w14:paraId="26A9BF47" w14:textId="77777777" w:rsidR="0089598D" w:rsidRDefault="0089598D" w:rsidP="0089598D">
      <w:r>
        <w:t>Aycan, Z., Kanungo, R. N., Mendonca, M., Y, K., Deller, J., Stahl, G., &amp; Khursid, A. (2000). Impact of culture on human resource management practices: A 10 – Country Comparison. Applied Psychology: An international Review, 49(1), 192– 221.</w:t>
      </w:r>
    </w:p>
    <w:p w14:paraId="591BD83D" w14:textId="77777777" w:rsidR="0089598D" w:rsidRDefault="0089598D" w:rsidP="0089598D">
      <w:r>
        <w:t>Bass, B.M., (1985), Leadership: Good, better, Best Organizational Dynamics, 13 (3) pp. 26-40</w:t>
      </w:r>
    </w:p>
    <w:p w14:paraId="1C438703" w14:textId="77777777" w:rsidR="0089598D" w:rsidRDefault="0089598D" w:rsidP="0089598D">
      <w:r>
        <w:t>Baum, T. Kralj., A., Robinson, R.N., Solnet, D.J., Tourism Workforce Research: a Review, Taxonomy and Agenda. Ann. Tour. Res., 60 (2016), pp. 1-22.</w:t>
      </w:r>
    </w:p>
    <w:p w14:paraId="659F3250" w14:textId="77777777" w:rsidR="0089598D" w:rsidRDefault="0089598D" w:rsidP="0089598D">
      <w:r>
        <w:t>Brown, P., Green, A. and Lauder, H. (n.d.). High skills. united states: Oxford University Press.</w:t>
      </w:r>
    </w:p>
    <w:p w14:paraId="275A180E" w14:textId="77777777" w:rsidR="0089598D" w:rsidRDefault="0089598D" w:rsidP="0089598D">
      <w:r>
        <w:t>California Labor Laws (2020) available at: https://www.classlawgroup.com/employment/california-labor-law (accessed 13 February 2020)</w:t>
      </w:r>
    </w:p>
    <w:p w14:paraId="4659A7A1" w14:textId="77777777" w:rsidR="0089598D" w:rsidRDefault="0089598D" w:rsidP="0089598D">
      <w:r>
        <w:t>Californian Department of Public Health, Smoke-free Protections in the Workplace and Electronic Smoking Devices, available at://www.cdph.ca.gov (accessed 12 February 2020).</w:t>
      </w:r>
    </w:p>
    <w:p w14:paraId="78809D75" w14:textId="77777777" w:rsidR="0089598D" w:rsidRDefault="0089598D" w:rsidP="0089598D">
      <w:r>
        <w:t>Gardenswarzt, L.  &amp; Rowe, A 2009. ‘The Effective Management of Cultural Diversity’ in Moodian, M. (editor) Contemporary Leadership and Intercultural Competence – Exploring the Cross-Cultural Dynamics within Organizations. Los Angeles: Sage Publications</w:t>
      </w:r>
    </w:p>
    <w:p w14:paraId="792586C3" w14:textId="77777777" w:rsidR="0089598D" w:rsidRDefault="0089598D" w:rsidP="0089598D">
      <w:r>
        <w:t>Girma, S., D. Greenaway and K. Wakelin (2001), who benefits from Foreign Direct Investment in the UK? Scottish Journal of Political Economy, Vol. 48, pp. 119-133.</w:t>
      </w:r>
    </w:p>
    <w:p w14:paraId="2FAFF162" w14:textId="77777777" w:rsidR="0089598D" w:rsidRDefault="0089598D" w:rsidP="0089598D">
      <w:r>
        <w:t>Hotel Council San Francisco, available at: https://hotelcouncilsf.org (accessed 15 February 2020)</w:t>
      </w:r>
    </w:p>
    <w:p w14:paraId="0BCC10E6" w14:textId="77777777" w:rsidR="0089598D" w:rsidRDefault="0089598D" w:rsidP="0089598D">
      <w:r>
        <w:t>H. Zhang, J.M. Luo, Q. Xiao, B.D. Guillet., The Impact of Urbanization on Hotel Development: evidence from Guangdong province in China. Int. J. Hosp. Manag., 34 (2013), pp. 92-98</w:t>
      </w:r>
    </w:p>
    <w:p w14:paraId="2EB1084B" w14:textId="77777777" w:rsidR="0089598D" w:rsidRDefault="0089598D" w:rsidP="0089598D">
      <w:r>
        <w:t>Immigration: California poised to go further than any state to insure the undocumented—too pricey, or about time? (2019) Available at: https://calmatters.org (accessed 15 February 2020).</w:t>
      </w:r>
    </w:p>
    <w:p w14:paraId="5897FCB0" w14:textId="77777777" w:rsidR="0089598D" w:rsidRDefault="0089598D" w:rsidP="0089598D">
      <w:r>
        <w:t>Jayne, M. and Dipboye, R. (2004). Leveraging diversity to improve business performance: Research findings and recommendations for organizations. Human Resource Management, 43(4), pp.409-424.</w:t>
      </w:r>
    </w:p>
    <w:p w14:paraId="59C5C4CD" w14:textId="77777777" w:rsidR="0089598D" w:rsidRDefault="0089598D" w:rsidP="0089598D">
      <w:r>
        <w:t>Jayawardena, C., McMillan, D., Pantin, D., Taller, M. and Willie, P. (2013). Trends in the international hotel industry. Worldwide Hospitality and Tourism Themes, 5(2), pp.151-163.</w:t>
      </w:r>
    </w:p>
    <w:p w14:paraId="131BD6A6" w14:textId="77777777" w:rsidR="0089598D" w:rsidRDefault="0089598D" w:rsidP="0089598D">
      <w:r>
        <w:t>Johnson, D. (2004), Human Resource Management in the Tourism Industry, Publishing House of Electronics Industry, Beijing.</w:t>
      </w:r>
    </w:p>
    <w:p w14:paraId="2E06608B" w14:textId="77777777" w:rsidR="0089598D" w:rsidRDefault="0089598D" w:rsidP="0089598D">
      <w:r>
        <w:t>Lai Wan, H. (2007), "Human capital development policies: enhancing employees' satisfaction", Journal of European Industrial Training, Vol. 31 No. 4, pp. 297-322</w:t>
      </w:r>
    </w:p>
    <w:p w14:paraId="45B27DDA" w14:textId="77777777" w:rsidR="0089598D" w:rsidRDefault="0089598D" w:rsidP="0089598D">
      <w:r>
        <w:t>Lashley, C. &amp; Lee-Ross, D. 2003. Organization Behaviour for Leisure Services. Oxford: Butterworth-Heinemann.</w:t>
      </w:r>
    </w:p>
    <w:p w14:paraId="6B92E75D" w14:textId="77777777" w:rsidR="0089598D" w:rsidRDefault="0089598D" w:rsidP="0089598D">
      <w:r>
        <w:t>Lockyer, C. and Scholarios, D. (2004), "Selecting hotel staff: why best practice does not always work", International Journal of Contemporary Hospitality Management, Vol. 16 No. 2, pp. 125-135.</w:t>
      </w:r>
    </w:p>
    <w:p w14:paraId="7DC2CC73" w14:textId="77777777" w:rsidR="0089598D" w:rsidRDefault="0089598D" w:rsidP="0089598D">
      <w:r>
        <w:t>M. Turner, C. Guilding Hotel management contracts and deficiencies in owner-operator capital expenditure goal congruency, Journal of Hospitality &amp; Tourism Research, 34 (4) (2010), pp. 478-511</w:t>
      </w:r>
    </w:p>
    <w:p w14:paraId="352A46BF" w14:textId="77777777" w:rsidR="0089598D" w:rsidRDefault="0089598D" w:rsidP="0089598D">
      <w:r>
        <w:t>Managing Interdepartmental Communications in Hospitality Industry (2020) Available at: https://www.reed.co.uk/courses/managing-interdepartmental-communications-in-hospitality-industry, (accessed 20th February 2020)</w:t>
      </w:r>
    </w:p>
    <w:p w14:paraId="31E8E7AD" w14:textId="77777777" w:rsidR="0089598D" w:rsidRDefault="0089598D" w:rsidP="0089598D">
      <w:r>
        <w:t>Meyers, C. (1999), “Closing the technology gap”, Successful Meetings, Vol. 48 No. 11, pp. 14‐16.</w:t>
      </w:r>
    </w:p>
    <w:p w14:paraId="4F0CACF7" w14:textId="77777777" w:rsidR="0089598D" w:rsidRDefault="0089598D" w:rsidP="0089598D">
      <w:r>
        <w:t>Millmore, M. (2007). Strategic human resource management. Harlow: Financial Times Prentice Hall.</w:t>
      </w:r>
    </w:p>
    <w:p w14:paraId="345466C2" w14:textId="77777777" w:rsidR="0089598D" w:rsidRDefault="0089598D" w:rsidP="0089598D">
      <w:r>
        <w:lastRenderedPageBreak/>
        <w:t>Organizational Culture in the Hospitality Industry, available at: https://smallbusiness.chron.com/organizational-culture-hospitality-industry-12969.html (accessed 11 February 2020).</w:t>
      </w:r>
    </w:p>
    <w:p w14:paraId="24F6F0F4" w14:textId="77777777" w:rsidR="0089598D" w:rsidRDefault="0089598D" w:rsidP="0089598D">
      <w:r>
        <w:t>P.A. Phillips, (1996), Strategic planning and business performance in the quoted UK hotel sector: Results of an exploratory study, International Journal of Hospitality Management, 15 (4) pp. 347-362</w:t>
      </w:r>
    </w:p>
    <w:p w14:paraId="30867744" w14:textId="77777777" w:rsidR="0089598D" w:rsidRDefault="0089598D" w:rsidP="0089598D">
      <w:r>
        <w:t>Page, S.J. , Bentley, T., Teo, S., Ladkin, A., The Dark Side of High Performance Human Resource Practices in the Visitor Economy, Int. J. Hosp. Manage., 74 (2018), pp. 122-129.</w:t>
      </w:r>
    </w:p>
    <w:p w14:paraId="319A2F24" w14:textId="77777777" w:rsidR="0089598D" w:rsidRDefault="0089598D" w:rsidP="0089598D">
      <w:r>
        <w:t>Park, S. and E. Levy, S. (2014), "Corporate social responsibility: perspectives of hotel frontline employees", International Journal of Contemporary Hospitality Management, Vol. 26 No. 3, pp. 332-348.</w:t>
      </w:r>
    </w:p>
    <w:p w14:paraId="030F3DD7" w14:textId="77777777" w:rsidR="0089598D" w:rsidRDefault="0089598D" w:rsidP="0089598D">
      <w:r>
        <w:t>Pew Research Centre Views of immigration policy (2018) Available at: https://www.pewresearch.org (accessed 16 February 2020)</w:t>
      </w:r>
    </w:p>
    <w:p w14:paraId="7AC418B3" w14:textId="77777777" w:rsidR="0089598D" w:rsidRDefault="0089598D" w:rsidP="0089598D">
      <w:r>
        <w:t>Smith, A. (1992), Training and Development in Australia, Butterworths, Sydney.</w:t>
      </w:r>
    </w:p>
    <w:p w14:paraId="4FF482B1" w14:textId="77777777" w:rsidR="0089598D" w:rsidRDefault="0089598D" w:rsidP="0089598D">
      <w:r>
        <w:t>State Minimum Wages | 2020 Minimum Wage by State, available at:  https://www.ncsl.org/research/labor-and-employment/state-minimum-wage-chart.aspx (accessed 15 February 2020).</w:t>
      </w:r>
    </w:p>
    <w:p w14:paraId="72468DD9" w14:textId="77777777" w:rsidR="0089598D" w:rsidRDefault="0089598D" w:rsidP="0089598D">
      <w:r>
        <w:t>Turner, P. (n.d.). Employee Engagement in Contemporary Organizations. leeds: palgrave macmillan.</w:t>
      </w:r>
    </w:p>
    <w:p w14:paraId="17BCBDF6" w14:textId="77777777" w:rsidR="0089598D" w:rsidRDefault="0089598D" w:rsidP="0089598D">
      <w:r>
        <w:t>https://www.workforce.com/news/why-diversity-and-inclusion-is-vital-to-health-care-companies (Accessed 20 Feb. 2020).</w:t>
      </w:r>
    </w:p>
    <w:p w14:paraId="3ED05139" w14:textId="77777777" w:rsidR="0089598D" w:rsidRDefault="0089598D" w:rsidP="0089598D">
      <w:r>
        <w:t>Yang, H. &amp; Cherry, C. (2008) Human Resource Management Challenges in the Hotel Industry in Taiwan, Asia Pacific Journal of Tourism Research, 13:4, 399-410.</w:t>
      </w:r>
    </w:p>
    <w:p w14:paraId="58C8BCCA" w14:textId="77777777" w:rsidR="0089598D" w:rsidRDefault="0089598D">
      <w:r>
        <w:t>7 Reasons You Should Pay Your Employees Above-Average Salaries (2020) Available at: https://www.inc.com/john-boitnott (accessed 19 February 2020).</w:t>
      </w:r>
    </w:p>
    <w:sectPr w:rsidR="008959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98D"/>
    <w:rsid w:val="002D3246"/>
    <w:rsid w:val="00895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0DACC8"/>
  <w15:chartTrackingRefBased/>
  <w15:docId w15:val="{1387154D-8EAB-D444-9958-4DA5DD9D0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2516</Words>
  <Characters>14343</Characters>
  <Application>Microsoft Office Word</Application>
  <DocSecurity>0</DocSecurity>
  <Lines>119</Lines>
  <Paragraphs>33</Paragraphs>
  <ScaleCrop>false</ScaleCrop>
  <Company/>
  <LinksUpToDate>false</LinksUpToDate>
  <CharactersWithSpaces>16826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Muntakim Ali (1817589)</dc:creator>
  <cp:keywords/>
  <dc:description/>
  <cp:lastModifiedBy>Muntakim Ali (1817589)</cp:lastModifiedBy>
  <cp:revision>2</cp:revision>
  <dcterms:created xsi:type="dcterms:W3CDTF">2020-03-03T07:58:00Z</dcterms:created>
  <dcterms:modified xsi:type="dcterms:W3CDTF">2020-03-03T07:58:00Z</dcterms:modified>
</cp:coreProperties>
</file>