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sdt>
      <w:sdtPr>
        <w:id w:val="-1099556807"/>
        <w:docPartObj>
          <w:docPartGallery w:val="Cover Pages"/>
          <w:docPartUnique/>
        </w:docPartObj>
      </w:sdtPr>
      <w:sdtEndPr>
        <w:rPr>
          <w:noProof/>
        </w:rPr>
      </w:sdtEndPr>
      <w:sdtContent>
        <w:p w14:paraId="6DCE20CB" w14:textId="5C91C4E6" w:rsidR="00E36B04" w:rsidRPr="00DA0EEE" w:rsidRDefault="00E36B04" w:rsidP="00437AD8">
          <w:pPr>
            <w:jc w:val="both"/>
          </w:pPr>
          <w:r w:rsidRPr="00DA0EEE">
            <w:rPr>
              <w:noProof/>
            </w:rPr>
            <mc:AlternateContent>
              <mc:Choice Requires="wpg">
                <w:drawing>
                  <wp:anchor distT="0" distB="0" distL="114300" distR="114300" simplePos="0" relativeHeight="251665408" behindDoc="0" locked="0" layoutInCell="1" allowOverlap="1" wp14:anchorId="2F16E932" wp14:editId="1CFCFF54">
                    <wp:simplePos x="0" y="0"/>
                    <wp:positionH relativeFrom="page">
                      <wp:align>right</wp:align>
                    </wp:positionH>
                    <wp:positionV relativeFrom="page">
                      <wp:align>top</wp:align>
                    </wp:positionV>
                    <wp:extent cx="3113670" cy="10058400"/>
                    <wp:effectExtent l="0" t="0" r="0" b="0"/>
                    <wp:wrapNone/>
                    <wp:docPr id="453" name="Group 78"/>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3-09-01T00:00:00Z">
                                      <w:dateFormat w:val="yyyy"/>
                                      <w:lid w:val="en-US"/>
                                      <w:storeMappedDataAs w:val="dateTime"/>
                                      <w:calendar w:val="gregorian"/>
                                    </w:date>
                                  </w:sdtPr>
                                  <w:sdtContent>
                                    <w:p w14:paraId="5FA26324" w14:textId="33808842" w:rsidR="00E36B04" w:rsidRDefault="00DA0EEE">
                                      <w:pPr>
                                        <w:pStyle w:val="NoSpacing"/>
                                        <w:rPr>
                                          <w:color w:val="FFFFFF" w:themeColor="background1"/>
                                          <w:sz w:val="96"/>
                                          <w:szCs w:val="96"/>
                                        </w:rPr>
                                      </w:pPr>
                                      <w:r>
                                        <w:rPr>
                                          <w:color w:val="FFFFFF" w:themeColor="background1"/>
                                          <w:sz w:val="96"/>
                                          <w:szCs w:val="96"/>
                                        </w:rPr>
                                        <w:t>2023</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7FF9A33E" w14:textId="67DA5E39" w:rsidR="00E36B04" w:rsidRDefault="00E36B04">
                                      <w:pPr>
                                        <w:pStyle w:val="NoSpacing"/>
                                        <w:spacing w:line="360" w:lineRule="auto"/>
                                        <w:rPr>
                                          <w:color w:val="FFFFFF" w:themeColor="background1"/>
                                        </w:rPr>
                                      </w:pPr>
                                      <w:r>
                                        <w:rPr>
                                          <w:color w:val="FFFFFF" w:themeColor="background1"/>
                                        </w:rPr>
                                        <w:t>Saskia Judd</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26F878BC" w14:textId="28E947E6" w:rsidR="00E36B04" w:rsidRDefault="00DA0EEE">
                                      <w:pPr>
                                        <w:pStyle w:val="NoSpacing"/>
                                        <w:spacing w:line="360" w:lineRule="auto"/>
                                        <w:rPr>
                                          <w:color w:val="FFFFFF" w:themeColor="background1"/>
                                        </w:rPr>
                                      </w:pPr>
                                      <w:r>
                                        <w:rPr>
                                          <w:color w:val="FFFFFF" w:themeColor="background1"/>
                                        </w:rPr>
                                        <w:t>University of Wales Trinity St. David</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3-09-01T00:00:00Z">
                                      <w:dateFormat w:val="M/d/yyyy"/>
                                      <w:lid w:val="en-US"/>
                                      <w:storeMappedDataAs w:val="dateTime"/>
                                      <w:calendar w:val="gregorian"/>
                                    </w:date>
                                  </w:sdtPr>
                                  <w:sdtContent>
                                    <w:p w14:paraId="253C9DD7" w14:textId="387B2AD0" w:rsidR="00E36B04" w:rsidRDefault="00E55381">
                                      <w:pPr>
                                        <w:pStyle w:val="NoSpacing"/>
                                        <w:spacing w:line="360" w:lineRule="auto"/>
                                        <w:rPr>
                                          <w:color w:val="FFFFFF" w:themeColor="background1"/>
                                        </w:rPr>
                                      </w:pPr>
                                      <w:r>
                                        <w:rPr>
                                          <w:color w:val="FFFFFF" w:themeColor="background1"/>
                                        </w:rPr>
                                        <w:t>9/1/2023</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2F16E932" id="Group 78" o:spid="_x0000_s1026" style="position:absolute;left:0;text-align:left;margin-left:193.95pt;margin-top:0;width:245.15pt;height:11in;z-index:251665408;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fabf8f [1945]" stroked="f" strokecolor="white" strokeweight="1pt">
                      <v:fill r:id="rId10"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fabf8f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3-09-01T00:00:00Z">
                                <w:dateFormat w:val="yyyy"/>
                                <w:lid w:val="en-US"/>
                                <w:storeMappedDataAs w:val="dateTime"/>
                                <w:calendar w:val="gregorian"/>
                              </w:date>
                            </w:sdtPr>
                            <w:sdtContent>
                              <w:p w14:paraId="5FA26324" w14:textId="33808842" w:rsidR="00E36B04" w:rsidRDefault="00DA0EEE">
                                <w:pPr>
                                  <w:pStyle w:val="NoSpacing"/>
                                  <w:rPr>
                                    <w:color w:val="FFFFFF" w:themeColor="background1"/>
                                    <w:sz w:val="96"/>
                                    <w:szCs w:val="96"/>
                                  </w:rPr>
                                </w:pPr>
                                <w:r>
                                  <w:rPr>
                                    <w:color w:val="FFFFFF" w:themeColor="background1"/>
                                    <w:sz w:val="96"/>
                                    <w:szCs w:val="96"/>
                                  </w:rPr>
                                  <w:t>2023</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7FF9A33E" w14:textId="67DA5E39" w:rsidR="00E36B04" w:rsidRDefault="00E36B04">
                                <w:pPr>
                                  <w:pStyle w:val="NoSpacing"/>
                                  <w:spacing w:line="360" w:lineRule="auto"/>
                                  <w:rPr>
                                    <w:color w:val="FFFFFF" w:themeColor="background1"/>
                                  </w:rPr>
                                </w:pPr>
                                <w:r>
                                  <w:rPr>
                                    <w:color w:val="FFFFFF" w:themeColor="background1"/>
                                  </w:rPr>
                                  <w:t>Saskia Judd</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26F878BC" w14:textId="28E947E6" w:rsidR="00E36B04" w:rsidRDefault="00DA0EEE">
                                <w:pPr>
                                  <w:pStyle w:val="NoSpacing"/>
                                  <w:spacing w:line="360" w:lineRule="auto"/>
                                  <w:rPr>
                                    <w:color w:val="FFFFFF" w:themeColor="background1"/>
                                  </w:rPr>
                                </w:pPr>
                                <w:r>
                                  <w:rPr>
                                    <w:color w:val="FFFFFF" w:themeColor="background1"/>
                                  </w:rPr>
                                  <w:t>University of Wales Trinity St. David</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3-09-01T00:00:00Z">
                                <w:dateFormat w:val="M/d/yyyy"/>
                                <w:lid w:val="en-US"/>
                                <w:storeMappedDataAs w:val="dateTime"/>
                                <w:calendar w:val="gregorian"/>
                              </w:date>
                            </w:sdtPr>
                            <w:sdtContent>
                              <w:p w14:paraId="253C9DD7" w14:textId="387B2AD0" w:rsidR="00E36B04" w:rsidRDefault="00E55381">
                                <w:pPr>
                                  <w:pStyle w:val="NoSpacing"/>
                                  <w:spacing w:line="360" w:lineRule="auto"/>
                                  <w:rPr>
                                    <w:color w:val="FFFFFF" w:themeColor="background1"/>
                                  </w:rPr>
                                </w:pPr>
                                <w:r>
                                  <w:rPr>
                                    <w:color w:val="FFFFFF" w:themeColor="background1"/>
                                  </w:rPr>
                                  <w:t>9/1/2023</w:t>
                                </w:r>
                              </w:p>
                            </w:sdtContent>
                          </w:sdt>
                        </w:txbxContent>
                      </v:textbox>
                    </v:rect>
                    <w10:wrap anchorx="page" anchory="page"/>
                  </v:group>
                </w:pict>
              </mc:Fallback>
            </mc:AlternateContent>
          </w:r>
          <w:r w:rsidRPr="00DA0EEE">
            <w:rPr>
              <w:noProof/>
            </w:rPr>
            <mc:AlternateContent>
              <mc:Choice Requires="wps">
                <w:drawing>
                  <wp:anchor distT="0" distB="0" distL="114300" distR="114300" simplePos="0" relativeHeight="251667456" behindDoc="0" locked="0" layoutInCell="0" allowOverlap="1" wp14:anchorId="30DBFD07" wp14:editId="0286C246">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rFonts w:ascii="Georgia" w:eastAsia="Georgia" w:hAnsi="Georgia" w:cs="Georgia"/>
                                    <w:b/>
                                    <w:color w:val="FFFFFF" w:themeColor="background1"/>
                                    <w:sz w:val="40"/>
                                    <w:u w:val="single"/>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452FE5CB" w14:textId="087B1B62" w:rsidR="00E36B04" w:rsidRDefault="00E36B04">
                                    <w:pPr>
                                      <w:pStyle w:val="NoSpacing"/>
                                      <w:jc w:val="right"/>
                                      <w:rPr>
                                        <w:color w:val="FFFFFF" w:themeColor="background1"/>
                                        <w:sz w:val="72"/>
                                        <w:szCs w:val="72"/>
                                      </w:rPr>
                                    </w:pPr>
                                    <w:r w:rsidRPr="00E36B04">
                                      <w:rPr>
                                        <w:rFonts w:ascii="Georgia" w:eastAsia="Georgia" w:hAnsi="Georgia" w:cs="Georgia"/>
                                        <w:b/>
                                        <w:color w:val="FFFFFF" w:themeColor="background1"/>
                                        <w:sz w:val="40"/>
                                        <w:u w:val="single"/>
                                      </w:rPr>
                                      <w:t>Coastal Archaeology: Threats from Natural Processes</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30DBFD07" id="Rectangle 16" o:spid="_x0000_s1031" style="position:absolute;left:0;text-align:left;margin-left:0;margin-top:0;width:548.85pt;height:50.4pt;z-index:251667456;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rFonts w:ascii="Georgia" w:eastAsia="Georgia" w:hAnsi="Georgia" w:cs="Georgia"/>
                              <w:b/>
                              <w:color w:val="FFFFFF" w:themeColor="background1"/>
                              <w:sz w:val="40"/>
                              <w:u w:val="single"/>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452FE5CB" w14:textId="087B1B62" w:rsidR="00E36B04" w:rsidRDefault="00E36B04">
                              <w:pPr>
                                <w:pStyle w:val="NoSpacing"/>
                                <w:jc w:val="right"/>
                                <w:rPr>
                                  <w:color w:val="FFFFFF" w:themeColor="background1"/>
                                  <w:sz w:val="72"/>
                                  <w:szCs w:val="72"/>
                                </w:rPr>
                              </w:pPr>
                              <w:r w:rsidRPr="00E36B04">
                                <w:rPr>
                                  <w:rFonts w:ascii="Georgia" w:eastAsia="Georgia" w:hAnsi="Georgia" w:cs="Georgia"/>
                                  <w:b/>
                                  <w:color w:val="FFFFFF" w:themeColor="background1"/>
                                  <w:sz w:val="40"/>
                                  <w:u w:val="single"/>
                                </w:rPr>
                                <w:t>Coastal Archaeology: Threats from Natural Processes</w:t>
                              </w:r>
                            </w:p>
                          </w:sdtContent>
                        </w:sdt>
                      </w:txbxContent>
                    </v:textbox>
                    <w10:wrap anchorx="page" anchory="page"/>
                  </v:rect>
                </w:pict>
              </mc:Fallback>
            </mc:AlternateContent>
          </w:r>
        </w:p>
        <w:p w14:paraId="0C52CD80" w14:textId="46A582DB" w:rsidR="00E36B04" w:rsidRPr="00DA0EEE" w:rsidRDefault="009800FE" w:rsidP="00437AD8">
          <w:pPr>
            <w:jc w:val="both"/>
            <w:rPr>
              <w:noProof/>
            </w:rPr>
          </w:pPr>
          <w:r w:rsidRPr="00DA0EEE">
            <w:rPr>
              <w:noProof/>
            </w:rPr>
            <w:drawing>
              <wp:anchor distT="0" distB="0" distL="114300" distR="114300" simplePos="0" relativeHeight="251669504" behindDoc="0" locked="0" layoutInCell="1" hidden="0" allowOverlap="1" wp14:anchorId="02F20A87" wp14:editId="5699EDCA">
                <wp:simplePos x="0" y="0"/>
                <wp:positionH relativeFrom="margin">
                  <wp:align>center</wp:align>
                </wp:positionH>
                <wp:positionV relativeFrom="paragraph">
                  <wp:posOffset>2528570</wp:posOffset>
                </wp:positionV>
                <wp:extent cx="5731510" cy="3821007"/>
                <wp:effectExtent l="0" t="0" r="2540" b="8255"/>
                <wp:wrapSquare wrapText="bothSides" distT="0" distB="0" distL="114300" distR="114300"/>
                <wp:docPr id="564985466" name="Picture 564985466" descr="Porth-y-Rhaw Coastal Promontory Fort – Dig Diary 2019 – Dyfed ..."/>
                <wp:cNvGraphicFramePr/>
                <a:graphic xmlns:a="http://schemas.openxmlformats.org/drawingml/2006/main">
                  <a:graphicData uri="http://schemas.openxmlformats.org/drawingml/2006/picture">
                    <pic:pic xmlns:pic="http://schemas.openxmlformats.org/drawingml/2006/picture">
                      <pic:nvPicPr>
                        <pic:cNvPr id="0" name="image1.jpg" descr="Porth-y-Rhaw Coastal Promontory Fort – Dig Diary 2019 – Dyfed ..."/>
                        <pic:cNvPicPr preferRelativeResize="0"/>
                      </pic:nvPicPr>
                      <pic:blipFill>
                        <a:blip r:embed="rId11"/>
                        <a:srcRect/>
                        <a:stretch>
                          <a:fillRect/>
                        </a:stretch>
                      </pic:blipFill>
                      <pic:spPr>
                        <a:xfrm>
                          <a:off x="0" y="0"/>
                          <a:ext cx="5731510" cy="3821007"/>
                        </a:xfrm>
                        <a:prstGeom prst="rect">
                          <a:avLst/>
                        </a:prstGeom>
                        <a:ln/>
                      </pic:spPr>
                    </pic:pic>
                  </a:graphicData>
                </a:graphic>
              </wp:anchor>
            </w:drawing>
          </w:r>
          <w:r w:rsidR="00E36B04" w:rsidRPr="00DA0EEE">
            <w:rPr>
              <w:noProof/>
            </w:rPr>
            <w:br w:type="page"/>
          </w:r>
        </w:p>
      </w:sdtContent>
    </w:sdt>
    <w:p w14:paraId="567F10FE" w14:textId="3A455D5B" w:rsidR="00E36B04" w:rsidRPr="00DA0EEE" w:rsidRDefault="00000000" w:rsidP="00437AD8">
      <w:pPr>
        <w:jc w:val="both"/>
      </w:pPr>
      <w:r w:rsidRPr="00DA0EEE">
        <w:rPr>
          <w:noProof/>
        </w:rPr>
        <w:lastRenderedPageBreak/>
        <mc:AlternateContent>
          <mc:Choice Requires="wps">
            <w:drawing>
              <wp:anchor distT="0" distB="0" distL="114300" distR="114300" simplePos="0" relativeHeight="251660288" behindDoc="0" locked="0" layoutInCell="1" hidden="0" allowOverlap="1" wp14:anchorId="28DA62AA" wp14:editId="5D07CAE7">
                <wp:simplePos x="0" y="0"/>
                <wp:positionH relativeFrom="column">
                  <wp:posOffset>381000</wp:posOffset>
                </wp:positionH>
                <wp:positionV relativeFrom="paragraph">
                  <wp:posOffset>6210300</wp:posOffset>
                </wp:positionV>
                <wp:extent cx="635" cy="12700"/>
                <wp:effectExtent l="0" t="0" r="0" b="0"/>
                <wp:wrapSquare wrapText="bothSides" distT="0" distB="0" distL="114300" distR="114300"/>
                <wp:docPr id="478" name="Rectangle 478"/>
                <wp:cNvGraphicFramePr/>
                <a:graphic xmlns:a="http://schemas.openxmlformats.org/drawingml/2006/main">
                  <a:graphicData uri="http://schemas.microsoft.com/office/word/2010/wordprocessingShape">
                    <wps:wsp>
                      <wps:cNvSpPr/>
                      <wps:spPr>
                        <a:xfrm>
                          <a:off x="3806760" y="3779683"/>
                          <a:ext cx="3078480" cy="635"/>
                        </a:xfrm>
                        <a:prstGeom prst="rect">
                          <a:avLst/>
                        </a:prstGeom>
                        <a:solidFill>
                          <a:srgbClr val="FFFFFF"/>
                        </a:solidFill>
                        <a:ln>
                          <a:noFill/>
                        </a:ln>
                      </wps:spPr>
                      <wps:txbx>
                        <w:txbxContent>
                          <w:p w14:paraId="63457CEE" w14:textId="77777777" w:rsidR="00C559F2" w:rsidRDefault="00000000">
                            <w:pPr>
                              <w:spacing w:after="200" w:line="240" w:lineRule="auto"/>
                              <w:textDirection w:val="btLr"/>
                            </w:pPr>
                            <w:r>
                              <w:rPr>
                                <w:i/>
                                <w:color w:val="1F497D"/>
                                <w:sz w:val="18"/>
                              </w:rPr>
                              <w:t>Figure  Porth-y-</w:t>
                            </w:r>
                            <w:proofErr w:type="spellStart"/>
                            <w:r>
                              <w:rPr>
                                <w:i/>
                                <w:color w:val="1F497D"/>
                                <w:sz w:val="18"/>
                              </w:rPr>
                              <w:t>Rhaw</w:t>
                            </w:r>
                            <w:proofErr w:type="spellEnd"/>
                            <w:r>
                              <w:rPr>
                                <w:i/>
                                <w:color w:val="1F497D"/>
                                <w:sz w:val="18"/>
                              </w:rPr>
                              <w:t xml:space="preserve"> Coastal Promontory Fort (Dyfed Archaeology, 2019 )</w:t>
                            </w:r>
                          </w:p>
                        </w:txbxContent>
                      </wps:txbx>
                      <wps:bodyPr spcFirstLastPara="1" wrap="square" lIns="0" tIns="0" rIns="0" bIns="0" anchor="t" anchorCtr="0">
                        <a:noAutofit/>
                      </wps:bodyPr>
                    </wps:wsp>
                  </a:graphicData>
                </a:graphic>
              </wp:anchor>
            </w:drawing>
          </mc:Choice>
          <mc:Fallback>
            <w:pict>
              <v:rect w14:anchorId="28DA62AA" id="Rectangle 478" o:spid="_x0000_s1032" style="position:absolute;left:0;text-align:left;margin-left:30pt;margin-top:489pt;width:.05pt;height:1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" stroked="f">
                <v:textbox inset="0,0,0,0">
                  <w:txbxContent>
                    <w:p w14:paraId="63457CEE" w14:textId="77777777" w:rsidR="00C559F2" w:rsidRDefault="00000000">
                      <w:pPr>
                        <w:spacing w:after="200" w:line="240" w:lineRule="auto"/>
                        <w:textDirection w:val="btLr"/>
                      </w:pPr>
                      <w:r>
                        <w:rPr>
                          <w:i/>
                          <w:color w:val="1F497D"/>
                          <w:sz w:val="18"/>
                        </w:rPr>
                        <w:t>Figure  Porth-y-</w:t>
                      </w:r>
                      <w:proofErr w:type="spellStart"/>
                      <w:r>
                        <w:rPr>
                          <w:i/>
                          <w:color w:val="1F497D"/>
                          <w:sz w:val="18"/>
                        </w:rPr>
                        <w:t>Rhaw</w:t>
                      </w:r>
                      <w:proofErr w:type="spellEnd"/>
                      <w:r>
                        <w:rPr>
                          <w:i/>
                          <w:color w:val="1F497D"/>
                          <w:sz w:val="18"/>
                        </w:rPr>
                        <w:t xml:space="preserve"> Coastal Promontory Fort (Dyfed Archaeology, 2019 )</w:t>
                      </w:r>
                    </w:p>
                  </w:txbxContent>
                </v:textbox>
                <w10:wrap type="square"/>
              </v:rect>
            </w:pict>
          </mc:Fallback>
        </mc:AlternateContent>
      </w:r>
      <w:r w:rsidR="00E36B04" w:rsidRPr="00DA0EEE">
        <w:rPr>
          <w:b/>
        </w:rPr>
        <w:t>Author’s  Declaration</w:t>
      </w:r>
    </w:p>
    <w:p w14:paraId="63BBBE4E" w14:textId="77777777" w:rsidR="00E36B04" w:rsidRPr="00DA0EEE" w:rsidRDefault="00E36B04" w:rsidP="00437AD8">
      <w:pPr>
        <w:jc w:val="both"/>
        <w:rPr>
          <w:b/>
        </w:rPr>
      </w:pPr>
    </w:p>
    <w:p w14:paraId="3480B4F7" w14:textId="77777777" w:rsidR="00E36B04" w:rsidRPr="00DA0EEE" w:rsidRDefault="00E36B04" w:rsidP="00437AD8">
      <w:pPr>
        <w:jc w:val="both"/>
      </w:pPr>
      <w:r w:rsidRPr="00DA0EEE">
        <w:t xml:space="preserve">I declare that the work in this dissertation was carried out in accordance with the regulations of UWTSD.  The work is original except </w:t>
      </w:r>
      <w:proofErr w:type="gramStart"/>
      <w:r w:rsidRPr="00DA0EEE">
        <w:t>where</w:t>
      </w:r>
      <w:proofErr w:type="gramEnd"/>
      <w:r w:rsidRPr="00DA0EEE">
        <w:t xml:space="preserve"> indicated by special references in the text and no part of the dissertation has been submitted for any other degree.</w:t>
      </w:r>
    </w:p>
    <w:p w14:paraId="48AB4085" w14:textId="77777777" w:rsidR="00E36B04" w:rsidRPr="00DA0EEE" w:rsidRDefault="00E36B04" w:rsidP="00437AD8">
      <w:pPr>
        <w:jc w:val="both"/>
      </w:pPr>
    </w:p>
    <w:p w14:paraId="6CD71185" w14:textId="77777777" w:rsidR="00E36B04" w:rsidRPr="00DA0EEE" w:rsidRDefault="00E36B04" w:rsidP="00437AD8">
      <w:pPr>
        <w:jc w:val="both"/>
      </w:pPr>
      <w:r w:rsidRPr="00DA0EEE">
        <w:t>Any views expressed in the dissertation are those of the author and in no way represent those of the UWTSD.</w:t>
      </w:r>
    </w:p>
    <w:p w14:paraId="11C8080A" w14:textId="77777777" w:rsidR="00E36B04" w:rsidRPr="00DA0EEE" w:rsidRDefault="00E36B04" w:rsidP="00437AD8">
      <w:pPr>
        <w:jc w:val="both"/>
      </w:pPr>
    </w:p>
    <w:p w14:paraId="41E930B0" w14:textId="77777777" w:rsidR="00E36B04" w:rsidRPr="00DA0EEE" w:rsidRDefault="00E36B04" w:rsidP="00437AD8">
      <w:pPr>
        <w:jc w:val="both"/>
      </w:pPr>
      <w:r w:rsidRPr="00DA0EEE">
        <w:t>The dissertation has not been presented to any other University for examination either in the United Kingdom or overseas.</w:t>
      </w:r>
    </w:p>
    <w:p w14:paraId="29FDAD99" w14:textId="77777777" w:rsidR="00E36B04" w:rsidRPr="00DA0EEE" w:rsidRDefault="00E36B04" w:rsidP="00437AD8">
      <w:pPr>
        <w:jc w:val="both"/>
      </w:pPr>
    </w:p>
    <w:p w14:paraId="03F9A260" w14:textId="77777777" w:rsidR="00E36B04" w:rsidRPr="00DA0EEE" w:rsidRDefault="00E36B04" w:rsidP="00437AD8">
      <w:pPr>
        <w:jc w:val="both"/>
      </w:pPr>
      <w:r w:rsidRPr="00DA0EEE">
        <w:t>I hereby give permission for my work, if accepted, to be available for photocopying and inter-library loan, and for the title and summary to be made available to outside organisations.</w:t>
      </w:r>
    </w:p>
    <w:p w14:paraId="1AD6DD8C" w14:textId="77777777" w:rsidR="00E36B04" w:rsidRPr="00DA0EEE" w:rsidRDefault="00E36B04" w:rsidP="00437AD8">
      <w:pPr>
        <w:jc w:val="both"/>
      </w:pPr>
    </w:p>
    <w:p w14:paraId="3FFDFED4" w14:textId="77777777" w:rsidR="00E36B04" w:rsidRPr="00DA0EEE" w:rsidRDefault="00E36B04" w:rsidP="00437AD8">
      <w:pPr>
        <w:jc w:val="both"/>
      </w:pPr>
    </w:p>
    <w:p w14:paraId="0E25E2FC" w14:textId="77777777" w:rsidR="00E36B04" w:rsidRPr="00DA0EEE" w:rsidRDefault="00E36B04" w:rsidP="00437AD8">
      <w:pPr>
        <w:jc w:val="both"/>
      </w:pPr>
    </w:p>
    <w:p w14:paraId="5E819A76" w14:textId="77777777" w:rsidR="00E36B04" w:rsidRPr="00DA0EEE" w:rsidRDefault="00E36B04" w:rsidP="00437AD8">
      <w:pPr>
        <w:jc w:val="both"/>
      </w:pPr>
    </w:p>
    <w:p w14:paraId="2D0F948F" w14:textId="77777777" w:rsidR="00E36B04" w:rsidRPr="00DA0EEE" w:rsidRDefault="00E36B04" w:rsidP="00437AD8">
      <w:pPr>
        <w:jc w:val="both"/>
      </w:pPr>
    </w:p>
    <w:p w14:paraId="49C2F6CF" w14:textId="1B56C993" w:rsidR="00E36B04" w:rsidRPr="00DA0EEE" w:rsidRDefault="00E36B04" w:rsidP="00437AD8">
      <w:pPr>
        <w:jc w:val="both"/>
      </w:pPr>
      <w:r w:rsidRPr="00DA0EEE">
        <w:t>Signed:  …</w:t>
      </w:r>
      <w:proofErr w:type="spellStart"/>
      <w:r w:rsidR="00441AD6">
        <w:t>S</w:t>
      </w:r>
      <w:r w:rsidR="00441AD6" w:rsidRPr="00DA0EEE">
        <w:t>Judd</w:t>
      </w:r>
      <w:proofErr w:type="spellEnd"/>
      <w:r w:rsidRPr="00DA0EEE">
        <w:t>…………………………………….</w:t>
      </w:r>
    </w:p>
    <w:p w14:paraId="57833A44" w14:textId="77777777" w:rsidR="00E36B04" w:rsidRPr="00DA0EEE" w:rsidRDefault="00E36B04" w:rsidP="00437AD8">
      <w:pPr>
        <w:jc w:val="both"/>
      </w:pPr>
    </w:p>
    <w:p w14:paraId="605F1F17" w14:textId="63BEEA55" w:rsidR="00E36B04" w:rsidRPr="00DA0EEE" w:rsidRDefault="00E36B04" w:rsidP="00437AD8">
      <w:pPr>
        <w:jc w:val="both"/>
      </w:pPr>
      <w:r w:rsidRPr="00DA0EEE">
        <w:t>Date:  ……</w:t>
      </w:r>
      <w:r w:rsidR="00E0430B">
        <w:t>01/09</w:t>
      </w:r>
      <w:r w:rsidRPr="00DA0EEE">
        <w:t>/2023…………………………………….</w:t>
      </w:r>
    </w:p>
    <w:p w14:paraId="4AAA0B35" w14:textId="6A085316" w:rsidR="005F4871" w:rsidRDefault="005F4871" w:rsidP="00437AD8">
      <w:pPr>
        <w:keepNext/>
        <w:keepLines/>
        <w:pBdr>
          <w:top w:val="nil"/>
          <w:left w:val="nil"/>
          <w:bottom w:val="nil"/>
          <w:right w:val="nil"/>
          <w:between w:val="nil"/>
        </w:pBdr>
        <w:spacing w:before="240" w:line="259" w:lineRule="auto"/>
        <w:jc w:val="both"/>
        <w:rPr>
          <w:rFonts w:eastAsia="Georgia"/>
          <w:b/>
          <w:color w:val="000000"/>
          <w:sz w:val="28"/>
          <w:szCs w:val="28"/>
          <w:u w:val="single"/>
        </w:rPr>
      </w:pPr>
      <w:r>
        <w:rPr>
          <w:rFonts w:eastAsia="Georgia"/>
          <w:b/>
          <w:color w:val="000000"/>
          <w:sz w:val="28"/>
          <w:szCs w:val="28"/>
          <w:u w:val="single"/>
        </w:rPr>
        <w:lastRenderedPageBreak/>
        <w:t>Acknowledgements</w:t>
      </w:r>
    </w:p>
    <w:p w14:paraId="2D15627A" w14:textId="05486A73" w:rsidR="005F4871" w:rsidRPr="005F4871" w:rsidRDefault="005F4871" w:rsidP="00483390">
      <w:pPr>
        <w:keepNext/>
        <w:keepLines/>
        <w:pBdr>
          <w:top w:val="nil"/>
          <w:left w:val="nil"/>
          <w:bottom w:val="nil"/>
          <w:right w:val="nil"/>
          <w:between w:val="nil"/>
        </w:pBdr>
        <w:spacing w:before="240" w:line="360" w:lineRule="auto"/>
        <w:jc w:val="both"/>
        <w:rPr>
          <w:rFonts w:eastAsia="Georgia"/>
          <w:bCs/>
          <w:color w:val="000000"/>
        </w:rPr>
      </w:pPr>
      <w:r>
        <w:rPr>
          <w:rFonts w:eastAsia="Georgia"/>
          <w:bCs/>
          <w:color w:val="000000"/>
        </w:rPr>
        <w:t>I would like to thank my supervisor for the time and effort they put in to help me make this work the best it could be. I would also like to thank my SSL for her continued support and guidance throughout this process, especially after being thrown in last minute. A further thank you goes out to all the individuals who participated in both the interviews and public questionnaires. Without you giving up your valuable time</w:t>
      </w:r>
      <w:r w:rsidR="00423EE2">
        <w:rPr>
          <w:rFonts w:eastAsia="Georgia"/>
          <w:bCs/>
          <w:color w:val="000000"/>
        </w:rPr>
        <w:t>,</w:t>
      </w:r>
      <w:r>
        <w:rPr>
          <w:rFonts w:eastAsia="Georgia"/>
          <w:bCs/>
          <w:color w:val="000000"/>
        </w:rPr>
        <w:t xml:space="preserve"> this work would not be here. </w:t>
      </w:r>
    </w:p>
    <w:p w14:paraId="4E619472" w14:textId="77777777" w:rsidR="005F4871" w:rsidRDefault="005F4871" w:rsidP="00437AD8">
      <w:pPr>
        <w:keepNext/>
        <w:keepLines/>
        <w:pBdr>
          <w:top w:val="nil"/>
          <w:left w:val="nil"/>
          <w:bottom w:val="nil"/>
          <w:right w:val="nil"/>
          <w:between w:val="nil"/>
        </w:pBdr>
        <w:spacing w:before="240" w:line="259" w:lineRule="auto"/>
        <w:jc w:val="both"/>
        <w:rPr>
          <w:rFonts w:eastAsia="Georgia"/>
          <w:b/>
          <w:color w:val="000000"/>
          <w:sz w:val="28"/>
          <w:szCs w:val="28"/>
          <w:u w:val="single"/>
        </w:rPr>
      </w:pPr>
    </w:p>
    <w:p w14:paraId="7355C886" w14:textId="77777777" w:rsidR="00174B41" w:rsidRDefault="00174B41" w:rsidP="00437AD8">
      <w:pPr>
        <w:keepNext/>
        <w:keepLines/>
        <w:pBdr>
          <w:top w:val="nil"/>
          <w:left w:val="nil"/>
          <w:bottom w:val="nil"/>
          <w:right w:val="nil"/>
          <w:between w:val="nil"/>
        </w:pBdr>
        <w:spacing w:before="240" w:line="259" w:lineRule="auto"/>
        <w:jc w:val="both"/>
        <w:rPr>
          <w:rFonts w:eastAsia="Georgia"/>
          <w:b/>
          <w:color w:val="000000"/>
          <w:sz w:val="28"/>
          <w:szCs w:val="28"/>
          <w:u w:val="single"/>
        </w:rPr>
      </w:pPr>
    </w:p>
    <w:p w14:paraId="784CF15E" w14:textId="77777777" w:rsidR="00174B41" w:rsidRDefault="00174B41" w:rsidP="00437AD8">
      <w:pPr>
        <w:keepNext/>
        <w:keepLines/>
        <w:pBdr>
          <w:top w:val="nil"/>
          <w:left w:val="nil"/>
          <w:bottom w:val="nil"/>
          <w:right w:val="nil"/>
          <w:between w:val="nil"/>
        </w:pBdr>
        <w:spacing w:before="240" w:line="259" w:lineRule="auto"/>
        <w:jc w:val="both"/>
        <w:rPr>
          <w:rFonts w:eastAsia="Georgia"/>
          <w:b/>
          <w:color w:val="000000"/>
          <w:sz w:val="28"/>
          <w:szCs w:val="28"/>
          <w:u w:val="single"/>
        </w:rPr>
      </w:pPr>
    </w:p>
    <w:p w14:paraId="0A212A4E" w14:textId="77777777" w:rsidR="00174B41" w:rsidRDefault="00174B41" w:rsidP="00437AD8">
      <w:pPr>
        <w:keepNext/>
        <w:keepLines/>
        <w:pBdr>
          <w:top w:val="nil"/>
          <w:left w:val="nil"/>
          <w:bottom w:val="nil"/>
          <w:right w:val="nil"/>
          <w:between w:val="nil"/>
        </w:pBdr>
        <w:spacing w:before="240" w:line="259" w:lineRule="auto"/>
        <w:jc w:val="both"/>
        <w:rPr>
          <w:rFonts w:eastAsia="Georgia"/>
          <w:b/>
          <w:color w:val="000000"/>
          <w:sz w:val="28"/>
          <w:szCs w:val="28"/>
          <w:u w:val="single"/>
        </w:rPr>
      </w:pPr>
    </w:p>
    <w:p w14:paraId="59A5F8A3" w14:textId="77777777" w:rsidR="00174B41" w:rsidRDefault="00174B41" w:rsidP="00437AD8">
      <w:pPr>
        <w:keepNext/>
        <w:keepLines/>
        <w:pBdr>
          <w:top w:val="nil"/>
          <w:left w:val="nil"/>
          <w:bottom w:val="nil"/>
          <w:right w:val="nil"/>
          <w:between w:val="nil"/>
        </w:pBdr>
        <w:spacing w:before="240" w:line="259" w:lineRule="auto"/>
        <w:jc w:val="both"/>
        <w:rPr>
          <w:rFonts w:eastAsia="Georgia"/>
          <w:b/>
          <w:color w:val="000000"/>
          <w:sz w:val="28"/>
          <w:szCs w:val="28"/>
          <w:u w:val="single"/>
        </w:rPr>
      </w:pPr>
    </w:p>
    <w:p w14:paraId="73D34A86" w14:textId="77777777" w:rsidR="00174B41" w:rsidRDefault="00174B41" w:rsidP="00437AD8">
      <w:pPr>
        <w:keepNext/>
        <w:keepLines/>
        <w:pBdr>
          <w:top w:val="nil"/>
          <w:left w:val="nil"/>
          <w:bottom w:val="nil"/>
          <w:right w:val="nil"/>
          <w:between w:val="nil"/>
        </w:pBdr>
        <w:spacing w:before="240" w:line="259" w:lineRule="auto"/>
        <w:jc w:val="both"/>
        <w:rPr>
          <w:rFonts w:eastAsia="Georgia"/>
          <w:b/>
          <w:color w:val="000000"/>
          <w:sz w:val="28"/>
          <w:szCs w:val="28"/>
          <w:u w:val="single"/>
        </w:rPr>
      </w:pPr>
    </w:p>
    <w:p w14:paraId="7FAFDC17" w14:textId="77777777" w:rsidR="00174B41" w:rsidRDefault="00174B41" w:rsidP="00437AD8">
      <w:pPr>
        <w:keepNext/>
        <w:keepLines/>
        <w:pBdr>
          <w:top w:val="nil"/>
          <w:left w:val="nil"/>
          <w:bottom w:val="nil"/>
          <w:right w:val="nil"/>
          <w:between w:val="nil"/>
        </w:pBdr>
        <w:spacing w:before="240" w:line="259" w:lineRule="auto"/>
        <w:jc w:val="both"/>
        <w:rPr>
          <w:rFonts w:eastAsia="Georgia"/>
          <w:b/>
          <w:color w:val="000000"/>
          <w:sz w:val="28"/>
          <w:szCs w:val="28"/>
          <w:u w:val="single"/>
        </w:rPr>
      </w:pPr>
    </w:p>
    <w:p w14:paraId="19CF998F" w14:textId="77777777" w:rsidR="00174B41" w:rsidRDefault="00174B41" w:rsidP="00437AD8">
      <w:pPr>
        <w:keepNext/>
        <w:keepLines/>
        <w:pBdr>
          <w:top w:val="nil"/>
          <w:left w:val="nil"/>
          <w:bottom w:val="nil"/>
          <w:right w:val="nil"/>
          <w:between w:val="nil"/>
        </w:pBdr>
        <w:spacing w:before="240" w:line="259" w:lineRule="auto"/>
        <w:jc w:val="both"/>
        <w:rPr>
          <w:rFonts w:eastAsia="Georgia"/>
          <w:b/>
          <w:color w:val="000000"/>
          <w:sz w:val="28"/>
          <w:szCs w:val="28"/>
          <w:u w:val="single"/>
        </w:rPr>
      </w:pPr>
    </w:p>
    <w:p w14:paraId="3AE3B127" w14:textId="77777777" w:rsidR="00174B41" w:rsidRDefault="00174B41" w:rsidP="00437AD8">
      <w:pPr>
        <w:keepNext/>
        <w:keepLines/>
        <w:pBdr>
          <w:top w:val="nil"/>
          <w:left w:val="nil"/>
          <w:bottom w:val="nil"/>
          <w:right w:val="nil"/>
          <w:between w:val="nil"/>
        </w:pBdr>
        <w:spacing w:before="240" w:line="259" w:lineRule="auto"/>
        <w:jc w:val="both"/>
        <w:rPr>
          <w:rFonts w:eastAsia="Georgia"/>
          <w:b/>
          <w:color w:val="000000"/>
          <w:sz w:val="28"/>
          <w:szCs w:val="28"/>
          <w:u w:val="single"/>
        </w:rPr>
      </w:pPr>
    </w:p>
    <w:p w14:paraId="1AF93572" w14:textId="77777777" w:rsidR="00174B41" w:rsidRDefault="00174B41" w:rsidP="00437AD8">
      <w:pPr>
        <w:keepNext/>
        <w:keepLines/>
        <w:pBdr>
          <w:top w:val="nil"/>
          <w:left w:val="nil"/>
          <w:bottom w:val="nil"/>
          <w:right w:val="nil"/>
          <w:between w:val="nil"/>
        </w:pBdr>
        <w:spacing w:before="240" w:line="259" w:lineRule="auto"/>
        <w:jc w:val="both"/>
        <w:rPr>
          <w:rFonts w:eastAsia="Georgia"/>
          <w:b/>
          <w:color w:val="000000"/>
          <w:sz w:val="28"/>
          <w:szCs w:val="28"/>
          <w:u w:val="single"/>
        </w:rPr>
      </w:pPr>
    </w:p>
    <w:p w14:paraId="19283737" w14:textId="77777777" w:rsidR="00174B41" w:rsidRDefault="00174B41" w:rsidP="00437AD8">
      <w:pPr>
        <w:keepNext/>
        <w:keepLines/>
        <w:pBdr>
          <w:top w:val="nil"/>
          <w:left w:val="nil"/>
          <w:bottom w:val="nil"/>
          <w:right w:val="nil"/>
          <w:between w:val="nil"/>
        </w:pBdr>
        <w:spacing w:before="240" w:line="259" w:lineRule="auto"/>
        <w:jc w:val="both"/>
        <w:rPr>
          <w:rFonts w:eastAsia="Georgia"/>
          <w:b/>
          <w:color w:val="000000"/>
          <w:sz w:val="28"/>
          <w:szCs w:val="28"/>
          <w:u w:val="single"/>
        </w:rPr>
      </w:pPr>
    </w:p>
    <w:p w14:paraId="06E1FF5D" w14:textId="77777777" w:rsidR="00174B41" w:rsidRDefault="00174B41" w:rsidP="00437AD8">
      <w:pPr>
        <w:keepNext/>
        <w:keepLines/>
        <w:pBdr>
          <w:top w:val="nil"/>
          <w:left w:val="nil"/>
          <w:bottom w:val="nil"/>
          <w:right w:val="nil"/>
          <w:between w:val="nil"/>
        </w:pBdr>
        <w:spacing w:before="240" w:line="259" w:lineRule="auto"/>
        <w:jc w:val="both"/>
        <w:rPr>
          <w:rFonts w:eastAsia="Georgia"/>
          <w:b/>
          <w:color w:val="000000"/>
          <w:sz w:val="28"/>
          <w:szCs w:val="28"/>
          <w:u w:val="single"/>
        </w:rPr>
      </w:pPr>
    </w:p>
    <w:p w14:paraId="6774037D" w14:textId="77777777" w:rsidR="00174B41" w:rsidRDefault="00174B41" w:rsidP="00437AD8">
      <w:pPr>
        <w:keepNext/>
        <w:keepLines/>
        <w:pBdr>
          <w:top w:val="nil"/>
          <w:left w:val="nil"/>
          <w:bottom w:val="nil"/>
          <w:right w:val="nil"/>
          <w:between w:val="nil"/>
        </w:pBdr>
        <w:spacing w:before="240" w:line="259" w:lineRule="auto"/>
        <w:jc w:val="both"/>
        <w:rPr>
          <w:rFonts w:eastAsia="Georgia"/>
          <w:b/>
          <w:color w:val="000000"/>
          <w:sz w:val="28"/>
          <w:szCs w:val="28"/>
          <w:u w:val="single"/>
        </w:rPr>
      </w:pPr>
    </w:p>
    <w:p w14:paraId="43D83AF7" w14:textId="77777777" w:rsidR="00174B41" w:rsidRDefault="00174B41" w:rsidP="00437AD8">
      <w:pPr>
        <w:keepNext/>
        <w:keepLines/>
        <w:pBdr>
          <w:top w:val="nil"/>
          <w:left w:val="nil"/>
          <w:bottom w:val="nil"/>
          <w:right w:val="nil"/>
          <w:between w:val="nil"/>
        </w:pBdr>
        <w:spacing w:before="240" w:line="259" w:lineRule="auto"/>
        <w:jc w:val="both"/>
        <w:rPr>
          <w:rFonts w:eastAsia="Georgia"/>
          <w:b/>
          <w:color w:val="000000"/>
          <w:sz w:val="28"/>
          <w:szCs w:val="28"/>
          <w:u w:val="single"/>
        </w:rPr>
      </w:pPr>
    </w:p>
    <w:p w14:paraId="0F04B877" w14:textId="77777777" w:rsidR="00174B41" w:rsidRDefault="00174B41" w:rsidP="00437AD8">
      <w:pPr>
        <w:keepNext/>
        <w:keepLines/>
        <w:pBdr>
          <w:top w:val="nil"/>
          <w:left w:val="nil"/>
          <w:bottom w:val="nil"/>
          <w:right w:val="nil"/>
          <w:between w:val="nil"/>
        </w:pBdr>
        <w:spacing w:before="240" w:line="259" w:lineRule="auto"/>
        <w:jc w:val="both"/>
        <w:rPr>
          <w:rFonts w:eastAsia="Georgia"/>
          <w:b/>
          <w:color w:val="000000"/>
          <w:sz w:val="28"/>
          <w:szCs w:val="28"/>
          <w:u w:val="single"/>
        </w:rPr>
      </w:pPr>
    </w:p>
    <w:p w14:paraId="0F3A8C0E" w14:textId="77777777" w:rsidR="00174B41" w:rsidRDefault="00174B41" w:rsidP="00437AD8">
      <w:pPr>
        <w:keepNext/>
        <w:keepLines/>
        <w:pBdr>
          <w:top w:val="nil"/>
          <w:left w:val="nil"/>
          <w:bottom w:val="nil"/>
          <w:right w:val="nil"/>
          <w:between w:val="nil"/>
        </w:pBdr>
        <w:spacing w:before="240" w:line="259" w:lineRule="auto"/>
        <w:jc w:val="both"/>
        <w:rPr>
          <w:rFonts w:eastAsia="Georgia"/>
          <w:b/>
          <w:color w:val="000000"/>
          <w:sz w:val="28"/>
          <w:szCs w:val="28"/>
          <w:u w:val="single"/>
        </w:rPr>
      </w:pPr>
    </w:p>
    <w:p w14:paraId="43CB11BC" w14:textId="77777777" w:rsidR="00174B41" w:rsidRDefault="00174B41" w:rsidP="00437AD8">
      <w:pPr>
        <w:keepNext/>
        <w:keepLines/>
        <w:pBdr>
          <w:top w:val="nil"/>
          <w:left w:val="nil"/>
          <w:bottom w:val="nil"/>
          <w:right w:val="nil"/>
          <w:between w:val="nil"/>
        </w:pBdr>
        <w:spacing w:before="240" w:line="259" w:lineRule="auto"/>
        <w:jc w:val="both"/>
        <w:rPr>
          <w:rFonts w:eastAsia="Georgia"/>
          <w:b/>
          <w:color w:val="000000"/>
          <w:sz w:val="28"/>
          <w:szCs w:val="28"/>
          <w:u w:val="single"/>
        </w:rPr>
      </w:pPr>
    </w:p>
    <w:p w14:paraId="6572F088" w14:textId="77777777" w:rsidR="00174B41" w:rsidRDefault="00174B41" w:rsidP="00437AD8">
      <w:pPr>
        <w:keepNext/>
        <w:keepLines/>
        <w:pBdr>
          <w:top w:val="nil"/>
          <w:left w:val="nil"/>
          <w:bottom w:val="nil"/>
          <w:right w:val="nil"/>
          <w:between w:val="nil"/>
        </w:pBdr>
        <w:spacing w:before="240" w:line="259" w:lineRule="auto"/>
        <w:jc w:val="both"/>
        <w:rPr>
          <w:rFonts w:eastAsia="Georgia"/>
          <w:b/>
          <w:color w:val="000000"/>
          <w:sz w:val="28"/>
          <w:szCs w:val="28"/>
          <w:u w:val="single"/>
        </w:rPr>
      </w:pPr>
    </w:p>
    <w:p w14:paraId="55FEF933" w14:textId="77777777" w:rsidR="00174B41" w:rsidRDefault="00174B41" w:rsidP="00437AD8">
      <w:pPr>
        <w:keepNext/>
        <w:keepLines/>
        <w:pBdr>
          <w:top w:val="nil"/>
          <w:left w:val="nil"/>
          <w:bottom w:val="nil"/>
          <w:right w:val="nil"/>
          <w:between w:val="nil"/>
        </w:pBdr>
        <w:spacing w:before="240" w:line="259" w:lineRule="auto"/>
        <w:jc w:val="both"/>
        <w:rPr>
          <w:rFonts w:eastAsia="Georgia"/>
          <w:b/>
          <w:color w:val="000000"/>
          <w:sz w:val="28"/>
          <w:szCs w:val="28"/>
          <w:u w:val="single"/>
        </w:rPr>
      </w:pPr>
    </w:p>
    <w:p w14:paraId="097D49D6" w14:textId="77777777" w:rsidR="00174B41" w:rsidRDefault="00174B41" w:rsidP="00437AD8">
      <w:pPr>
        <w:keepNext/>
        <w:keepLines/>
        <w:pBdr>
          <w:top w:val="nil"/>
          <w:left w:val="nil"/>
          <w:bottom w:val="nil"/>
          <w:right w:val="nil"/>
          <w:between w:val="nil"/>
        </w:pBdr>
        <w:spacing w:before="240" w:line="259" w:lineRule="auto"/>
        <w:jc w:val="both"/>
        <w:rPr>
          <w:rFonts w:eastAsia="Georgia"/>
          <w:b/>
          <w:color w:val="000000"/>
          <w:sz w:val="28"/>
          <w:szCs w:val="28"/>
          <w:u w:val="single"/>
        </w:rPr>
      </w:pPr>
    </w:p>
    <w:p w14:paraId="3215FA14" w14:textId="2172DBA9" w:rsidR="00E36B04" w:rsidRDefault="00E36B04" w:rsidP="00437AD8">
      <w:pPr>
        <w:keepNext/>
        <w:keepLines/>
        <w:pBdr>
          <w:top w:val="nil"/>
          <w:left w:val="nil"/>
          <w:bottom w:val="nil"/>
          <w:right w:val="nil"/>
          <w:between w:val="nil"/>
        </w:pBdr>
        <w:spacing w:before="240" w:line="259" w:lineRule="auto"/>
        <w:jc w:val="both"/>
        <w:rPr>
          <w:rFonts w:eastAsia="Georgia"/>
          <w:b/>
          <w:color w:val="000000"/>
          <w:sz w:val="28"/>
          <w:szCs w:val="28"/>
          <w:u w:val="single"/>
        </w:rPr>
      </w:pPr>
      <w:r w:rsidRPr="00223DBB">
        <w:rPr>
          <w:rFonts w:eastAsia="Georgia"/>
          <w:b/>
          <w:color w:val="000000"/>
          <w:sz w:val="28"/>
          <w:szCs w:val="28"/>
          <w:u w:val="single"/>
        </w:rPr>
        <w:lastRenderedPageBreak/>
        <w:t>Abstract:</w:t>
      </w:r>
    </w:p>
    <w:p w14:paraId="04A40582" w14:textId="1BA7E4E5" w:rsidR="003C3AE0" w:rsidRPr="003C3AE0" w:rsidRDefault="003C3AE0" w:rsidP="00483390">
      <w:pPr>
        <w:keepNext/>
        <w:keepLines/>
        <w:pBdr>
          <w:top w:val="nil"/>
          <w:left w:val="nil"/>
          <w:bottom w:val="nil"/>
          <w:right w:val="nil"/>
          <w:between w:val="nil"/>
        </w:pBdr>
        <w:spacing w:before="240" w:line="360" w:lineRule="auto"/>
        <w:jc w:val="both"/>
        <w:rPr>
          <w:rFonts w:eastAsia="Georgia"/>
          <w:bCs/>
          <w:color w:val="000000"/>
        </w:rPr>
      </w:pPr>
      <w:r>
        <w:rPr>
          <w:rFonts w:eastAsia="Georgia"/>
          <w:bCs/>
          <w:color w:val="000000"/>
        </w:rPr>
        <w:t xml:space="preserve">Coastal archaeological sites hold a great wealth of knowledge about the human past and interactions with the natural surroundings. These sites are at risk due to the ever-increasing threat from global warming and the impacts of such. With these sites growing ever more vulnerable, the rate which this knowledge is disappearing at is dire. A need for more protections is clear to preserve what is left of the many, already crumbling, sites around the Welsh and UK coastline. </w:t>
      </w:r>
      <w:r w:rsidR="005A23E9" w:rsidRPr="005A23E9">
        <w:rPr>
          <w:rFonts w:eastAsia="Georgia"/>
          <w:b/>
          <w:color w:val="000000"/>
        </w:rPr>
        <w:t>Aim:</w:t>
      </w:r>
      <w:r w:rsidR="005A23E9">
        <w:rPr>
          <w:rFonts w:eastAsia="Georgia"/>
          <w:bCs/>
          <w:color w:val="000000"/>
        </w:rPr>
        <w:t xml:space="preserve"> </w:t>
      </w:r>
      <w:r w:rsidR="00702B44">
        <w:rPr>
          <w:rFonts w:eastAsia="Georgia"/>
          <w:bCs/>
          <w:color w:val="000000"/>
        </w:rPr>
        <w:t xml:space="preserve">This work aimed to create a matrix which could rank vulnerability of coastal archaeological and heritage sites, with a focus on natural processes. </w:t>
      </w:r>
      <w:r w:rsidR="00F345C8" w:rsidRPr="00F345C8">
        <w:rPr>
          <w:rFonts w:eastAsia="Georgia"/>
          <w:b/>
          <w:color w:val="000000"/>
        </w:rPr>
        <w:t>Methods:</w:t>
      </w:r>
      <w:r w:rsidR="00F345C8">
        <w:rPr>
          <w:rFonts w:eastAsia="Georgia"/>
          <w:bCs/>
          <w:color w:val="000000"/>
        </w:rPr>
        <w:t xml:space="preserve"> </w:t>
      </w:r>
      <w:r w:rsidR="00702B44">
        <w:rPr>
          <w:rFonts w:eastAsia="Georgia"/>
          <w:bCs/>
          <w:color w:val="000000"/>
        </w:rPr>
        <w:t>A literature survey was completed alongside the creation of the matrix, which was then tested and adapted to work more effectively.</w:t>
      </w:r>
      <w:r w:rsidR="00F345C8">
        <w:rPr>
          <w:rFonts w:eastAsia="Georgia"/>
          <w:bCs/>
          <w:color w:val="000000"/>
        </w:rPr>
        <w:t xml:space="preserve"> Interviews and questionnaire responses were including in the work to offer a qualitative and quantitative aspect to the work.</w:t>
      </w:r>
      <w:r w:rsidR="00702B44">
        <w:rPr>
          <w:rFonts w:eastAsia="Georgia"/>
          <w:bCs/>
          <w:color w:val="000000"/>
        </w:rPr>
        <w:t xml:space="preserve"> A sample of 10 sites from across Wales were scored and ranked to highlight their vulnerability. </w:t>
      </w:r>
      <w:r w:rsidR="00767AF9" w:rsidRPr="00767AF9">
        <w:rPr>
          <w:rFonts w:eastAsia="Georgia"/>
          <w:b/>
          <w:color w:val="000000"/>
        </w:rPr>
        <w:t>Key findings:</w:t>
      </w:r>
      <w:r w:rsidR="00767AF9">
        <w:rPr>
          <w:rFonts w:eastAsia="Georgia"/>
          <w:bCs/>
          <w:color w:val="000000"/>
        </w:rPr>
        <w:t xml:space="preserve"> The top 20% most vulnerable sites were identified and f</w:t>
      </w:r>
      <w:r w:rsidR="00702B44">
        <w:rPr>
          <w:rFonts w:eastAsia="Georgia"/>
          <w:bCs/>
          <w:color w:val="000000"/>
        </w:rPr>
        <w:t xml:space="preserve">rom this management and protection strategies have been presented. </w:t>
      </w:r>
      <w:r w:rsidR="00702B44" w:rsidRPr="00F62722">
        <w:rPr>
          <w:rFonts w:eastAsia="Georgia"/>
          <w:b/>
          <w:color w:val="000000"/>
        </w:rPr>
        <w:t>Recommendations</w:t>
      </w:r>
      <w:r w:rsidR="00702B44">
        <w:rPr>
          <w:rFonts w:eastAsia="Georgia"/>
          <w:bCs/>
          <w:color w:val="000000"/>
        </w:rPr>
        <w:t xml:space="preserve"> included the need for a nationwide roll out of the matrix to be able to assess the vulnerability of the coastal archaeological sites of Wales, in a timely manner. A further recommendation was made for the utilisation of seaweed as a natural defence.  </w:t>
      </w:r>
    </w:p>
    <w:p w14:paraId="5D1579E4" w14:textId="77777777" w:rsidR="00E36B04" w:rsidRPr="00DA0EEE" w:rsidRDefault="00E36B04" w:rsidP="00437AD8">
      <w:pPr>
        <w:keepNext/>
        <w:keepLines/>
        <w:pBdr>
          <w:top w:val="nil"/>
          <w:left w:val="nil"/>
          <w:bottom w:val="nil"/>
          <w:right w:val="nil"/>
          <w:between w:val="nil"/>
        </w:pBdr>
        <w:spacing w:before="240" w:line="259" w:lineRule="auto"/>
        <w:jc w:val="both"/>
        <w:rPr>
          <w:rFonts w:eastAsia="Georgia"/>
          <w:b/>
          <w:color w:val="000000"/>
          <w:sz w:val="26"/>
          <w:szCs w:val="26"/>
          <w:u w:val="single"/>
        </w:rPr>
      </w:pPr>
    </w:p>
    <w:p w14:paraId="31D7EF2F" w14:textId="57BBC6C0" w:rsidR="00E36B04" w:rsidRDefault="00437133" w:rsidP="00437AD8">
      <w:pPr>
        <w:keepNext/>
        <w:keepLines/>
        <w:pBdr>
          <w:top w:val="nil"/>
          <w:left w:val="nil"/>
          <w:bottom w:val="nil"/>
          <w:right w:val="nil"/>
          <w:between w:val="nil"/>
        </w:pBdr>
        <w:spacing w:before="240" w:line="259" w:lineRule="auto"/>
        <w:jc w:val="both"/>
        <w:rPr>
          <w:rFonts w:eastAsia="Georgia"/>
          <w:b/>
          <w:color w:val="000000"/>
          <w:sz w:val="26"/>
          <w:szCs w:val="26"/>
          <w:u w:val="single"/>
        </w:rPr>
      </w:pPr>
      <w:r>
        <w:rPr>
          <w:rFonts w:eastAsia="Georgia"/>
          <w:b/>
          <w:color w:val="000000"/>
          <w:sz w:val="26"/>
          <w:szCs w:val="26"/>
          <w:u w:val="single"/>
        </w:rPr>
        <w:t>Keywords:</w:t>
      </w:r>
    </w:p>
    <w:p w14:paraId="680502A9" w14:textId="6E4D5A7F" w:rsidR="00437133" w:rsidRPr="00437133" w:rsidRDefault="00437133" w:rsidP="00437AD8">
      <w:pPr>
        <w:keepNext/>
        <w:keepLines/>
        <w:pBdr>
          <w:top w:val="nil"/>
          <w:left w:val="nil"/>
          <w:bottom w:val="nil"/>
          <w:right w:val="nil"/>
          <w:between w:val="nil"/>
        </w:pBdr>
        <w:spacing w:before="240" w:line="259" w:lineRule="auto"/>
        <w:jc w:val="both"/>
        <w:rPr>
          <w:rFonts w:eastAsia="Georgia"/>
          <w:bCs/>
          <w:color w:val="000000"/>
        </w:rPr>
      </w:pPr>
      <w:r>
        <w:rPr>
          <w:rFonts w:eastAsia="Georgia"/>
          <w:bCs/>
          <w:color w:val="000000"/>
        </w:rPr>
        <w:t xml:space="preserve">Natural Processes, Coastal archaeology, </w:t>
      </w:r>
      <w:r w:rsidR="00D84FB4">
        <w:rPr>
          <w:rFonts w:eastAsia="Georgia"/>
          <w:bCs/>
          <w:color w:val="000000"/>
        </w:rPr>
        <w:t xml:space="preserve">Sea level rise, </w:t>
      </w:r>
      <w:r w:rsidRPr="00437133">
        <w:rPr>
          <w:rFonts w:eastAsia="Georgia"/>
          <w:bCs/>
          <w:color w:val="000000"/>
        </w:rPr>
        <w:t>Matrix</w:t>
      </w:r>
    </w:p>
    <w:p w14:paraId="43146B21" w14:textId="77777777" w:rsidR="00E36B04" w:rsidRPr="00DA0EEE" w:rsidRDefault="00E36B04" w:rsidP="00437AD8">
      <w:pPr>
        <w:keepNext/>
        <w:keepLines/>
        <w:pBdr>
          <w:top w:val="nil"/>
          <w:left w:val="nil"/>
          <w:bottom w:val="nil"/>
          <w:right w:val="nil"/>
          <w:between w:val="nil"/>
        </w:pBdr>
        <w:spacing w:before="240" w:line="259" w:lineRule="auto"/>
        <w:jc w:val="both"/>
        <w:rPr>
          <w:rFonts w:eastAsia="Georgia"/>
          <w:b/>
          <w:color w:val="000000"/>
          <w:sz w:val="26"/>
          <w:szCs w:val="26"/>
          <w:u w:val="single"/>
        </w:rPr>
      </w:pPr>
    </w:p>
    <w:p w14:paraId="28B80E16" w14:textId="77777777" w:rsidR="00E36B04" w:rsidRPr="00DA0EEE" w:rsidRDefault="00E36B04" w:rsidP="00437AD8">
      <w:pPr>
        <w:keepNext/>
        <w:keepLines/>
        <w:pBdr>
          <w:top w:val="nil"/>
          <w:left w:val="nil"/>
          <w:bottom w:val="nil"/>
          <w:right w:val="nil"/>
          <w:between w:val="nil"/>
        </w:pBdr>
        <w:spacing w:before="240" w:line="259" w:lineRule="auto"/>
        <w:jc w:val="both"/>
        <w:rPr>
          <w:rFonts w:eastAsia="Georgia"/>
          <w:b/>
          <w:color w:val="000000"/>
          <w:sz w:val="26"/>
          <w:szCs w:val="26"/>
          <w:u w:val="single"/>
        </w:rPr>
      </w:pPr>
    </w:p>
    <w:p w14:paraId="1DA9EDDF" w14:textId="77777777" w:rsidR="00E36B04" w:rsidRPr="00DA0EEE" w:rsidRDefault="00E36B04" w:rsidP="00437AD8">
      <w:pPr>
        <w:keepNext/>
        <w:keepLines/>
        <w:pBdr>
          <w:top w:val="nil"/>
          <w:left w:val="nil"/>
          <w:bottom w:val="nil"/>
          <w:right w:val="nil"/>
          <w:between w:val="nil"/>
        </w:pBdr>
        <w:spacing w:before="240" w:line="259" w:lineRule="auto"/>
        <w:jc w:val="both"/>
        <w:rPr>
          <w:rFonts w:eastAsia="Georgia"/>
          <w:b/>
          <w:color w:val="000000"/>
          <w:sz w:val="26"/>
          <w:szCs w:val="26"/>
          <w:u w:val="single"/>
        </w:rPr>
      </w:pPr>
    </w:p>
    <w:p w14:paraId="678447E1" w14:textId="77777777" w:rsidR="00E36B04" w:rsidRPr="00DA0EEE" w:rsidRDefault="00E36B04" w:rsidP="00437AD8">
      <w:pPr>
        <w:keepNext/>
        <w:keepLines/>
        <w:pBdr>
          <w:top w:val="nil"/>
          <w:left w:val="nil"/>
          <w:bottom w:val="nil"/>
          <w:right w:val="nil"/>
          <w:between w:val="nil"/>
        </w:pBdr>
        <w:spacing w:before="240" w:line="259" w:lineRule="auto"/>
        <w:jc w:val="both"/>
        <w:rPr>
          <w:rFonts w:eastAsia="Georgia"/>
          <w:b/>
          <w:color w:val="000000"/>
          <w:sz w:val="26"/>
          <w:szCs w:val="26"/>
          <w:u w:val="single"/>
        </w:rPr>
      </w:pPr>
    </w:p>
    <w:p w14:paraId="4E3BFB88" w14:textId="77777777" w:rsidR="00E36B04" w:rsidRPr="00DA0EEE" w:rsidRDefault="00E36B04" w:rsidP="00437AD8">
      <w:pPr>
        <w:keepNext/>
        <w:keepLines/>
        <w:pBdr>
          <w:top w:val="nil"/>
          <w:left w:val="nil"/>
          <w:bottom w:val="nil"/>
          <w:right w:val="nil"/>
          <w:between w:val="nil"/>
        </w:pBdr>
        <w:spacing w:before="240" w:line="259" w:lineRule="auto"/>
        <w:jc w:val="both"/>
        <w:rPr>
          <w:rFonts w:eastAsia="Georgia"/>
          <w:b/>
          <w:color w:val="000000"/>
          <w:sz w:val="26"/>
          <w:szCs w:val="26"/>
          <w:u w:val="single"/>
        </w:rPr>
      </w:pPr>
    </w:p>
    <w:p w14:paraId="5E07336E" w14:textId="77777777" w:rsidR="00E36B04" w:rsidRPr="00DA0EEE" w:rsidRDefault="00E36B04" w:rsidP="00437AD8">
      <w:pPr>
        <w:keepNext/>
        <w:keepLines/>
        <w:pBdr>
          <w:top w:val="nil"/>
          <w:left w:val="nil"/>
          <w:bottom w:val="nil"/>
          <w:right w:val="nil"/>
          <w:between w:val="nil"/>
        </w:pBdr>
        <w:spacing w:before="240" w:line="259" w:lineRule="auto"/>
        <w:jc w:val="both"/>
        <w:rPr>
          <w:rFonts w:eastAsia="Georgia"/>
          <w:b/>
          <w:color w:val="000000"/>
          <w:sz w:val="26"/>
          <w:szCs w:val="26"/>
          <w:u w:val="single"/>
        </w:rPr>
      </w:pPr>
    </w:p>
    <w:p w14:paraId="02B95F63" w14:textId="77777777" w:rsidR="00E36B04" w:rsidRPr="00DA0EEE" w:rsidRDefault="00E36B04" w:rsidP="00437AD8">
      <w:pPr>
        <w:keepNext/>
        <w:keepLines/>
        <w:pBdr>
          <w:top w:val="nil"/>
          <w:left w:val="nil"/>
          <w:bottom w:val="nil"/>
          <w:right w:val="nil"/>
          <w:between w:val="nil"/>
        </w:pBdr>
        <w:spacing w:before="240" w:line="259" w:lineRule="auto"/>
        <w:jc w:val="both"/>
        <w:rPr>
          <w:rFonts w:eastAsia="Georgia"/>
          <w:b/>
          <w:color w:val="000000"/>
          <w:sz w:val="26"/>
          <w:szCs w:val="26"/>
          <w:u w:val="single"/>
        </w:rPr>
      </w:pPr>
    </w:p>
    <w:p w14:paraId="6A9BD74A" w14:textId="77777777" w:rsidR="00E36B04" w:rsidRPr="00DA0EEE" w:rsidRDefault="00E36B04" w:rsidP="00437AD8">
      <w:pPr>
        <w:keepNext/>
        <w:keepLines/>
        <w:pBdr>
          <w:top w:val="nil"/>
          <w:left w:val="nil"/>
          <w:bottom w:val="nil"/>
          <w:right w:val="nil"/>
          <w:between w:val="nil"/>
        </w:pBdr>
        <w:spacing w:before="240" w:line="259" w:lineRule="auto"/>
        <w:jc w:val="both"/>
        <w:rPr>
          <w:rFonts w:eastAsia="Georgia"/>
          <w:b/>
          <w:color w:val="000000"/>
          <w:sz w:val="26"/>
          <w:szCs w:val="26"/>
          <w:u w:val="single"/>
        </w:rPr>
      </w:pPr>
    </w:p>
    <w:p w14:paraId="31C1629F" w14:textId="77777777" w:rsidR="00E36B04" w:rsidRPr="00DA0EEE" w:rsidRDefault="00E36B04" w:rsidP="00437AD8">
      <w:pPr>
        <w:keepNext/>
        <w:keepLines/>
        <w:pBdr>
          <w:top w:val="nil"/>
          <w:left w:val="nil"/>
          <w:bottom w:val="nil"/>
          <w:right w:val="nil"/>
          <w:between w:val="nil"/>
        </w:pBdr>
        <w:spacing w:before="240" w:line="259" w:lineRule="auto"/>
        <w:jc w:val="both"/>
        <w:rPr>
          <w:rFonts w:eastAsia="Georgia"/>
          <w:b/>
          <w:color w:val="000000"/>
          <w:sz w:val="26"/>
          <w:szCs w:val="26"/>
          <w:u w:val="single"/>
        </w:rPr>
      </w:pPr>
    </w:p>
    <w:p w14:paraId="4AB134BF" w14:textId="77777777" w:rsidR="00174B41" w:rsidRDefault="00174B41" w:rsidP="00437AD8">
      <w:pPr>
        <w:keepNext/>
        <w:keepLines/>
        <w:pBdr>
          <w:top w:val="nil"/>
          <w:left w:val="nil"/>
          <w:bottom w:val="nil"/>
          <w:right w:val="nil"/>
          <w:between w:val="nil"/>
        </w:pBdr>
        <w:spacing w:before="240" w:line="259" w:lineRule="auto"/>
        <w:jc w:val="both"/>
        <w:rPr>
          <w:rFonts w:eastAsia="Georgia"/>
          <w:b/>
          <w:color w:val="000000"/>
          <w:sz w:val="26"/>
          <w:szCs w:val="26"/>
          <w:u w:val="single"/>
        </w:rPr>
      </w:pPr>
    </w:p>
    <w:p w14:paraId="04181AAC" w14:textId="77777777" w:rsidR="00FE33E4" w:rsidRDefault="00FE33E4" w:rsidP="00437AD8">
      <w:pPr>
        <w:pStyle w:val="TOCHeading"/>
        <w:jc w:val="both"/>
        <w:rPr>
          <w:rFonts w:ascii="Arial" w:eastAsia="Arial" w:hAnsi="Arial" w:cs="Arial"/>
          <w:color w:val="auto"/>
          <w:sz w:val="22"/>
          <w:szCs w:val="22"/>
          <w:lang w:val="en-GB" w:eastAsia="en-GB"/>
        </w:rPr>
      </w:pPr>
    </w:p>
    <w:sdt>
      <w:sdtPr>
        <w:rPr>
          <w:rFonts w:ascii="Arial" w:eastAsia="Arial" w:hAnsi="Arial" w:cs="Arial"/>
          <w:color w:val="auto"/>
          <w:sz w:val="22"/>
          <w:szCs w:val="22"/>
          <w:lang w:val="en-GB" w:eastAsia="en-GB"/>
        </w:rPr>
        <w:id w:val="761958433"/>
        <w:docPartObj>
          <w:docPartGallery w:val="Table of Contents"/>
          <w:docPartUnique/>
        </w:docPartObj>
      </w:sdtPr>
      <w:sdtEndPr>
        <w:rPr>
          <w:b/>
          <w:bCs/>
          <w:noProof/>
        </w:rPr>
      </w:sdtEndPr>
      <w:sdtContent>
        <w:p w14:paraId="29BCC795" w14:textId="58C4770D" w:rsidR="00E75456" w:rsidRPr="00C267C3" w:rsidRDefault="00E75456" w:rsidP="00437AD8">
          <w:pPr>
            <w:pStyle w:val="TOCHeading"/>
            <w:jc w:val="both"/>
            <w:rPr>
              <w:b/>
              <w:bCs/>
              <w:color w:val="auto"/>
              <w:u w:val="single"/>
            </w:rPr>
          </w:pPr>
          <w:r w:rsidRPr="00C267C3">
            <w:rPr>
              <w:b/>
              <w:bCs/>
              <w:color w:val="auto"/>
              <w:u w:val="single"/>
            </w:rPr>
            <w:t>Table of Contents</w:t>
          </w:r>
        </w:p>
        <w:p w14:paraId="31316855" w14:textId="50EF4844" w:rsidR="00637783" w:rsidRDefault="00E75456">
          <w:pPr>
            <w:pStyle w:val="TOC1"/>
            <w:tabs>
              <w:tab w:val="left" w:pos="440"/>
              <w:tab w:val="right" w:leader="dot" w:pos="9628"/>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144472398" w:history="1">
            <w:r w:rsidR="00637783" w:rsidRPr="00770F0B">
              <w:rPr>
                <w:rStyle w:val="Hyperlink"/>
                <w:rFonts w:eastAsia="Georgia"/>
                <w:b/>
                <w:noProof/>
              </w:rPr>
              <w:t>1.</w:t>
            </w:r>
            <w:r w:rsidR="00637783">
              <w:rPr>
                <w:rFonts w:asciiTheme="minorHAnsi" w:eastAsiaTheme="minorEastAsia" w:hAnsiTheme="minorHAnsi" w:cstheme="minorBidi"/>
                <w:noProof/>
                <w:kern w:val="2"/>
                <w14:ligatures w14:val="standardContextual"/>
              </w:rPr>
              <w:tab/>
            </w:r>
            <w:r w:rsidR="00637783" w:rsidRPr="00770F0B">
              <w:rPr>
                <w:rStyle w:val="Hyperlink"/>
                <w:rFonts w:eastAsia="Georgia"/>
                <w:b/>
                <w:noProof/>
              </w:rPr>
              <w:t>Introduction</w:t>
            </w:r>
            <w:r w:rsidR="00637783">
              <w:rPr>
                <w:noProof/>
                <w:webHidden/>
              </w:rPr>
              <w:tab/>
            </w:r>
            <w:r w:rsidR="00637783">
              <w:rPr>
                <w:noProof/>
                <w:webHidden/>
              </w:rPr>
              <w:fldChar w:fldCharType="begin"/>
            </w:r>
            <w:r w:rsidR="00637783">
              <w:rPr>
                <w:noProof/>
                <w:webHidden/>
              </w:rPr>
              <w:instrText xml:space="preserve"> PAGEREF _Toc144472398 \h </w:instrText>
            </w:r>
            <w:r w:rsidR="00637783">
              <w:rPr>
                <w:noProof/>
                <w:webHidden/>
              </w:rPr>
            </w:r>
            <w:r w:rsidR="00637783">
              <w:rPr>
                <w:noProof/>
                <w:webHidden/>
              </w:rPr>
              <w:fldChar w:fldCharType="separate"/>
            </w:r>
            <w:r w:rsidR="00637783">
              <w:rPr>
                <w:noProof/>
                <w:webHidden/>
              </w:rPr>
              <w:t>8</w:t>
            </w:r>
            <w:r w:rsidR="00637783">
              <w:rPr>
                <w:noProof/>
                <w:webHidden/>
              </w:rPr>
              <w:fldChar w:fldCharType="end"/>
            </w:r>
          </w:hyperlink>
        </w:p>
        <w:p w14:paraId="4F7C4D7C" w14:textId="47F30E25" w:rsidR="00637783" w:rsidRDefault="00637783">
          <w:pPr>
            <w:pStyle w:val="TOC2"/>
            <w:tabs>
              <w:tab w:val="right" w:leader="dot" w:pos="9628"/>
            </w:tabs>
            <w:rPr>
              <w:rFonts w:asciiTheme="minorHAnsi" w:eastAsiaTheme="minorEastAsia" w:hAnsiTheme="minorHAnsi" w:cstheme="minorBidi"/>
              <w:noProof/>
              <w:kern w:val="2"/>
              <w14:ligatures w14:val="standardContextual"/>
            </w:rPr>
          </w:pPr>
          <w:hyperlink w:anchor="_Toc144472399" w:history="1">
            <w:r w:rsidRPr="00770F0B">
              <w:rPr>
                <w:rStyle w:val="Hyperlink"/>
                <w:noProof/>
              </w:rPr>
              <w:t>1.1 Background</w:t>
            </w:r>
            <w:r>
              <w:rPr>
                <w:noProof/>
                <w:webHidden/>
              </w:rPr>
              <w:tab/>
            </w:r>
            <w:r>
              <w:rPr>
                <w:noProof/>
                <w:webHidden/>
              </w:rPr>
              <w:fldChar w:fldCharType="begin"/>
            </w:r>
            <w:r>
              <w:rPr>
                <w:noProof/>
                <w:webHidden/>
              </w:rPr>
              <w:instrText xml:space="preserve"> PAGEREF _Toc144472399 \h </w:instrText>
            </w:r>
            <w:r>
              <w:rPr>
                <w:noProof/>
                <w:webHidden/>
              </w:rPr>
            </w:r>
            <w:r>
              <w:rPr>
                <w:noProof/>
                <w:webHidden/>
              </w:rPr>
              <w:fldChar w:fldCharType="separate"/>
            </w:r>
            <w:r>
              <w:rPr>
                <w:noProof/>
                <w:webHidden/>
              </w:rPr>
              <w:t>8</w:t>
            </w:r>
            <w:r>
              <w:rPr>
                <w:noProof/>
                <w:webHidden/>
              </w:rPr>
              <w:fldChar w:fldCharType="end"/>
            </w:r>
          </w:hyperlink>
        </w:p>
        <w:p w14:paraId="6EB56842" w14:textId="363BD2FD" w:rsidR="00637783" w:rsidRDefault="00637783">
          <w:pPr>
            <w:pStyle w:val="TOC2"/>
            <w:tabs>
              <w:tab w:val="right" w:leader="dot" w:pos="9628"/>
            </w:tabs>
            <w:rPr>
              <w:rFonts w:asciiTheme="minorHAnsi" w:eastAsiaTheme="minorEastAsia" w:hAnsiTheme="minorHAnsi" w:cstheme="minorBidi"/>
              <w:noProof/>
              <w:kern w:val="2"/>
              <w14:ligatures w14:val="standardContextual"/>
            </w:rPr>
          </w:pPr>
          <w:hyperlink w:anchor="_Toc144472400" w:history="1">
            <w:r w:rsidRPr="00770F0B">
              <w:rPr>
                <w:rStyle w:val="Hyperlink"/>
                <w:noProof/>
              </w:rPr>
              <w:t>1.2 Aims and Objectives</w:t>
            </w:r>
            <w:r>
              <w:rPr>
                <w:noProof/>
                <w:webHidden/>
              </w:rPr>
              <w:tab/>
            </w:r>
            <w:r>
              <w:rPr>
                <w:noProof/>
                <w:webHidden/>
              </w:rPr>
              <w:fldChar w:fldCharType="begin"/>
            </w:r>
            <w:r>
              <w:rPr>
                <w:noProof/>
                <w:webHidden/>
              </w:rPr>
              <w:instrText xml:space="preserve"> PAGEREF _Toc144472400 \h </w:instrText>
            </w:r>
            <w:r>
              <w:rPr>
                <w:noProof/>
                <w:webHidden/>
              </w:rPr>
            </w:r>
            <w:r>
              <w:rPr>
                <w:noProof/>
                <w:webHidden/>
              </w:rPr>
              <w:fldChar w:fldCharType="separate"/>
            </w:r>
            <w:r>
              <w:rPr>
                <w:noProof/>
                <w:webHidden/>
              </w:rPr>
              <w:t>10</w:t>
            </w:r>
            <w:r>
              <w:rPr>
                <w:noProof/>
                <w:webHidden/>
              </w:rPr>
              <w:fldChar w:fldCharType="end"/>
            </w:r>
          </w:hyperlink>
        </w:p>
        <w:p w14:paraId="406DA07E" w14:textId="3723D078" w:rsidR="00637783" w:rsidRDefault="00637783">
          <w:pPr>
            <w:pStyle w:val="TOC2"/>
            <w:tabs>
              <w:tab w:val="right" w:leader="dot" w:pos="9628"/>
            </w:tabs>
            <w:rPr>
              <w:rFonts w:asciiTheme="minorHAnsi" w:eastAsiaTheme="minorEastAsia" w:hAnsiTheme="minorHAnsi" w:cstheme="minorBidi"/>
              <w:noProof/>
              <w:kern w:val="2"/>
              <w14:ligatures w14:val="standardContextual"/>
            </w:rPr>
          </w:pPr>
          <w:hyperlink w:anchor="_Toc144472401" w:history="1">
            <w:r w:rsidRPr="00770F0B">
              <w:rPr>
                <w:rStyle w:val="Hyperlink"/>
                <w:noProof/>
              </w:rPr>
              <w:t>1.3 Relevance in the Field</w:t>
            </w:r>
            <w:r>
              <w:rPr>
                <w:noProof/>
                <w:webHidden/>
              </w:rPr>
              <w:tab/>
            </w:r>
            <w:r>
              <w:rPr>
                <w:noProof/>
                <w:webHidden/>
              </w:rPr>
              <w:fldChar w:fldCharType="begin"/>
            </w:r>
            <w:r>
              <w:rPr>
                <w:noProof/>
                <w:webHidden/>
              </w:rPr>
              <w:instrText xml:space="preserve"> PAGEREF _Toc144472401 \h </w:instrText>
            </w:r>
            <w:r>
              <w:rPr>
                <w:noProof/>
                <w:webHidden/>
              </w:rPr>
            </w:r>
            <w:r>
              <w:rPr>
                <w:noProof/>
                <w:webHidden/>
              </w:rPr>
              <w:fldChar w:fldCharType="separate"/>
            </w:r>
            <w:r>
              <w:rPr>
                <w:noProof/>
                <w:webHidden/>
              </w:rPr>
              <w:t>10</w:t>
            </w:r>
            <w:r>
              <w:rPr>
                <w:noProof/>
                <w:webHidden/>
              </w:rPr>
              <w:fldChar w:fldCharType="end"/>
            </w:r>
          </w:hyperlink>
        </w:p>
        <w:p w14:paraId="48B2C6A2" w14:textId="4D88083D" w:rsidR="00637783" w:rsidRDefault="00637783">
          <w:pPr>
            <w:pStyle w:val="TOC1"/>
            <w:tabs>
              <w:tab w:val="left" w:pos="440"/>
              <w:tab w:val="right" w:leader="dot" w:pos="9628"/>
            </w:tabs>
            <w:rPr>
              <w:rFonts w:asciiTheme="minorHAnsi" w:eastAsiaTheme="minorEastAsia" w:hAnsiTheme="minorHAnsi" w:cstheme="minorBidi"/>
              <w:noProof/>
              <w:kern w:val="2"/>
              <w14:ligatures w14:val="standardContextual"/>
            </w:rPr>
          </w:pPr>
          <w:hyperlink w:anchor="_Toc144472402" w:history="1">
            <w:r w:rsidRPr="00770F0B">
              <w:rPr>
                <w:rStyle w:val="Hyperlink"/>
                <w:rFonts w:eastAsia="Georgia"/>
                <w:b/>
                <w:noProof/>
              </w:rPr>
              <w:t>2.</w:t>
            </w:r>
            <w:r>
              <w:rPr>
                <w:rFonts w:asciiTheme="minorHAnsi" w:eastAsiaTheme="minorEastAsia" w:hAnsiTheme="minorHAnsi" w:cstheme="minorBidi"/>
                <w:noProof/>
                <w:kern w:val="2"/>
                <w14:ligatures w14:val="standardContextual"/>
              </w:rPr>
              <w:tab/>
            </w:r>
            <w:r w:rsidRPr="00770F0B">
              <w:rPr>
                <w:rStyle w:val="Hyperlink"/>
                <w:rFonts w:eastAsia="Georgia"/>
                <w:b/>
                <w:noProof/>
              </w:rPr>
              <w:t>Literature Review</w:t>
            </w:r>
            <w:r>
              <w:rPr>
                <w:noProof/>
                <w:webHidden/>
              </w:rPr>
              <w:tab/>
            </w:r>
            <w:r>
              <w:rPr>
                <w:noProof/>
                <w:webHidden/>
              </w:rPr>
              <w:fldChar w:fldCharType="begin"/>
            </w:r>
            <w:r>
              <w:rPr>
                <w:noProof/>
                <w:webHidden/>
              </w:rPr>
              <w:instrText xml:space="preserve"> PAGEREF _Toc144472402 \h </w:instrText>
            </w:r>
            <w:r>
              <w:rPr>
                <w:noProof/>
                <w:webHidden/>
              </w:rPr>
            </w:r>
            <w:r>
              <w:rPr>
                <w:noProof/>
                <w:webHidden/>
              </w:rPr>
              <w:fldChar w:fldCharType="separate"/>
            </w:r>
            <w:r>
              <w:rPr>
                <w:noProof/>
                <w:webHidden/>
              </w:rPr>
              <w:t>12</w:t>
            </w:r>
            <w:r>
              <w:rPr>
                <w:noProof/>
                <w:webHidden/>
              </w:rPr>
              <w:fldChar w:fldCharType="end"/>
            </w:r>
          </w:hyperlink>
        </w:p>
        <w:p w14:paraId="0D7B0BEC" w14:textId="0CD6D3D9" w:rsidR="00637783" w:rsidRDefault="00637783">
          <w:pPr>
            <w:pStyle w:val="TOC2"/>
            <w:tabs>
              <w:tab w:val="right" w:leader="dot" w:pos="9628"/>
            </w:tabs>
            <w:rPr>
              <w:rFonts w:asciiTheme="minorHAnsi" w:eastAsiaTheme="minorEastAsia" w:hAnsiTheme="minorHAnsi" w:cstheme="minorBidi"/>
              <w:noProof/>
              <w:kern w:val="2"/>
              <w14:ligatures w14:val="standardContextual"/>
            </w:rPr>
          </w:pPr>
          <w:hyperlink w:anchor="_Toc144472403" w:history="1">
            <w:r w:rsidRPr="00770F0B">
              <w:rPr>
                <w:rStyle w:val="Hyperlink"/>
                <w:noProof/>
              </w:rPr>
              <w:t>2.1 Climate change</w:t>
            </w:r>
            <w:r>
              <w:rPr>
                <w:noProof/>
                <w:webHidden/>
              </w:rPr>
              <w:tab/>
            </w:r>
            <w:r>
              <w:rPr>
                <w:noProof/>
                <w:webHidden/>
              </w:rPr>
              <w:fldChar w:fldCharType="begin"/>
            </w:r>
            <w:r>
              <w:rPr>
                <w:noProof/>
                <w:webHidden/>
              </w:rPr>
              <w:instrText xml:space="preserve"> PAGEREF _Toc144472403 \h </w:instrText>
            </w:r>
            <w:r>
              <w:rPr>
                <w:noProof/>
                <w:webHidden/>
              </w:rPr>
            </w:r>
            <w:r>
              <w:rPr>
                <w:noProof/>
                <w:webHidden/>
              </w:rPr>
              <w:fldChar w:fldCharType="separate"/>
            </w:r>
            <w:r>
              <w:rPr>
                <w:noProof/>
                <w:webHidden/>
              </w:rPr>
              <w:t>12</w:t>
            </w:r>
            <w:r>
              <w:rPr>
                <w:noProof/>
                <w:webHidden/>
              </w:rPr>
              <w:fldChar w:fldCharType="end"/>
            </w:r>
          </w:hyperlink>
        </w:p>
        <w:p w14:paraId="448512C2" w14:textId="65975577" w:rsidR="00637783" w:rsidRDefault="00637783">
          <w:pPr>
            <w:pStyle w:val="TOC2"/>
            <w:tabs>
              <w:tab w:val="right" w:leader="dot" w:pos="9628"/>
            </w:tabs>
            <w:rPr>
              <w:rFonts w:asciiTheme="minorHAnsi" w:eastAsiaTheme="minorEastAsia" w:hAnsiTheme="minorHAnsi" w:cstheme="minorBidi"/>
              <w:noProof/>
              <w:kern w:val="2"/>
              <w14:ligatures w14:val="standardContextual"/>
            </w:rPr>
          </w:pPr>
          <w:hyperlink w:anchor="_Toc144472404" w:history="1">
            <w:r w:rsidRPr="00770F0B">
              <w:rPr>
                <w:rStyle w:val="Hyperlink"/>
                <w:noProof/>
              </w:rPr>
              <w:t>2.2 Extreme weather</w:t>
            </w:r>
            <w:r>
              <w:rPr>
                <w:noProof/>
                <w:webHidden/>
              </w:rPr>
              <w:tab/>
            </w:r>
            <w:r>
              <w:rPr>
                <w:noProof/>
                <w:webHidden/>
              </w:rPr>
              <w:fldChar w:fldCharType="begin"/>
            </w:r>
            <w:r>
              <w:rPr>
                <w:noProof/>
                <w:webHidden/>
              </w:rPr>
              <w:instrText xml:space="preserve"> PAGEREF _Toc144472404 \h </w:instrText>
            </w:r>
            <w:r>
              <w:rPr>
                <w:noProof/>
                <w:webHidden/>
              </w:rPr>
            </w:r>
            <w:r>
              <w:rPr>
                <w:noProof/>
                <w:webHidden/>
              </w:rPr>
              <w:fldChar w:fldCharType="separate"/>
            </w:r>
            <w:r>
              <w:rPr>
                <w:noProof/>
                <w:webHidden/>
              </w:rPr>
              <w:t>14</w:t>
            </w:r>
            <w:r>
              <w:rPr>
                <w:noProof/>
                <w:webHidden/>
              </w:rPr>
              <w:fldChar w:fldCharType="end"/>
            </w:r>
          </w:hyperlink>
        </w:p>
        <w:p w14:paraId="402D74E4" w14:textId="36D97ADB" w:rsidR="00637783" w:rsidRDefault="00637783">
          <w:pPr>
            <w:pStyle w:val="TOC2"/>
            <w:tabs>
              <w:tab w:val="right" w:leader="dot" w:pos="9628"/>
            </w:tabs>
            <w:rPr>
              <w:rFonts w:asciiTheme="minorHAnsi" w:eastAsiaTheme="minorEastAsia" w:hAnsiTheme="minorHAnsi" w:cstheme="minorBidi"/>
              <w:noProof/>
              <w:kern w:val="2"/>
              <w14:ligatures w14:val="standardContextual"/>
            </w:rPr>
          </w:pPr>
          <w:hyperlink w:anchor="_Toc144472405" w:history="1">
            <w:r w:rsidRPr="00770F0B">
              <w:rPr>
                <w:rStyle w:val="Hyperlink"/>
                <w:noProof/>
              </w:rPr>
              <w:t>2.3 Sea level rise</w:t>
            </w:r>
            <w:r>
              <w:rPr>
                <w:noProof/>
                <w:webHidden/>
              </w:rPr>
              <w:tab/>
            </w:r>
            <w:r>
              <w:rPr>
                <w:noProof/>
                <w:webHidden/>
              </w:rPr>
              <w:fldChar w:fldCharType="begin"/>
            </w:r>
            <w:r>
              <w:rPr>
                <w:noProof/>
                <w:webHidden/>
              </w:rPr>
              <w:instrText xml:space="preserve"> PAGEREF _Toc144472405 \h </w:instrText>
            </w:r>
            <w:r>
              <w:rPr>
                <w:noProof/>
                <w:webHidden/>
              </w:rPr>
            </w:r>
            <w:r>
              <w:rPr>
                <w:noProof/>
                <w:webHidden/>
              </w:rPr>
              <w:fldChar w:fldCharType="separate"/>
            </w:r>
            <w:r>
              <w:rPr>
                <w:noProof/>
                <w:webHidden/>
              </w:rPr>
              <w:t>15</w:t>
            </w:r>
            <w:r>
              <w:rPr>
                <w:noProof/>
                <w:webHidden/>
              </w:rPr>
              <w:fldChar w:fldCharType="end"/>
            </w:r>
          </w:hyperlink>
        </w:p>
        <w:p w14:paraId="2AEA358E" w14:textId="5EE1A174" w:rsidR="00637783" w:rsidRDefault="00637783">
          <w:pPr>
            <w:pStyle w:val="TOC2"/>
            <w:tabs>
              <w:tab w:val="right" w:leader="dot" w:pos="9628"/>
            </w:tabs>
            <w:rPr>
              <w:rFonts w:asciiTheme="minorHAnsi" w:eastAsiaTheme="minorEastAsia" w:hAnsiTheme="minorHAnsi" w:cstheme="minorBidi"/>
              <w:noProof/>
              <w:kern w:val="2"/>
              <w14:ligatures w14:val="standardContextual"/>
            </w:rPr>
          </w:pPr>
          <w:hyperlink w:anchor="_Toc144472406" w:history="1">
            <w:r w:rsidRPr="00770F0B">
              <w:rPr>
                <w:rStyle w:val="Hyperlink"/>
                <w:noProof/>
              </w:rPr>
              <w:t>2.4 Coastal erosion and safety of areas of importance</w:t>
            </w:r>
            <w:r>
              <w:rPr>
                <w:noProof/>
                <w:webHidden/>
              </w:rPr>
              <w:tab/>
            </w:r>
            <w:r>
              <w:rPr>
                <w:noProof/>
                <w:webHidden/>
              </w:rPr>
              <w:fldChar w:fldCharType="begin"/>
            </w:r>
            <w:r>
              <w:rPr>
                <w:noProof/>
                <w:webHidden/>
              </w:rPr>
              <w:instrText xml:space="preserve"> PAGEREF _Toc144472406 \h </w:instrText>
            </w:r>
            <w:r>
              <w:rPr>
                <w:noProof/>
                <w:webHidden/>
              </w:rPr>
            </w:r>
            <w:r>
              <w:rPr>
                <w:noProof/>
                <w:webHidden/>
              </w:rPr>
              <w:fldChar w:fldCharType="separate"/>
            </w:r>
            <w:r>
              <w:rPr>
                <w:noProof/>
                <w:webHidden/>
              </w:rPr>
              <w:t>16</w:t>
            </w:r>
            <w:r>
              <w:rPr>
                <w:noProof/>
                <w:webHidden/>
              </w:rPr>
              <w:fldChar w:fldCharType="end"/>
            </w:r>
          </w:hyperlink>
        </w:p>
        <w:p w14:paraId="7615638C" w14:textId="2649A368" w:rsidR="00637783" w:rsidRDefault="00637783">
          <w:pPr>
            <w:pStyle w:val="TOC2"/>
            <w:tabs>
              <w:tab w:val="right" w:leader="dot" w:pos="9628"/>
            </w:tabs>
            <w:rPr>
              <w:rFonts w:asciiTheme="minorHAnsi" w:eastAsiaTheme="minorEastAsia" w:hAnsiTheme="minorHAnsi" w:cstheme="minorBidi"/>
              <w:noProof/>
              <w:kern w:val="2"/>
              <w14:ligatures w14:val="standardContextual"/>
            </w:rPr>
          </w:pPr>
          <w:hyperlink w:anchor="_Toc144472407" w:history="1">
            <w:r w:rsidRPr="00770F0B">
              <w:rPr>
                <w:rStyle w:val="Hyperlink"/>
                <w:noProof/>
              </w:rPr>
              <w:t>2.5 Existing vulnerability indexes</w:t>
            </w:r>
            <w:r>
              <w:rPr>
                <w:noProof/>
                <w:webHidden/>
              </w:rPr>
              <w:tab/>
            </w:r>
            <w:r>
              <w:rPr>
                <w:noProof/>
                <w:webHidden/>
              </w:rPr>
              <w:fldChar w:fldCharType="begin"/>
            </w:r>
            <w:r>
              <w:rPr>
                <w:noProof/>
                <w:webHidden/>
              </w:rPr>
              <w:instrText xml:space="preserve"> PAGEREF _Toc144472407 \h </w:instrText>
            </w:r>
            <w:r>
              <w:rPr>
                <w:noProof/>
                <w:webHidden/>
              </w:rPr>
            </w:r>
            <w:r>
              <w:rPr>
                <w:noProof/>
                <w:webHidden/>
              </w:rPr>
              <w:fldChar w:fldCharType="separate"/>
            </w:r>
            <w:r>
              <w:rPr>
                <w:noProof/>
                <w:webHidden/>
              </w:rPr>
              <w:t>17</w:t>
            </w:r>
            <w:r>
              <w:rPr>
                <w:noProof/>
                <w:webHidden/>
              </w:rPr>
              <w:fldChar w:fldCharType="end"/>
            </w:r>
          </w:hyperlink>
        </w:p>
        <w:p w14:paraId="2D98DF55" w14:textId="6B6891EB" w:rsidR="00637783" w:rsidRDefault="00637783">
          <w:pPr>
            <w:pStyle w:val="TOC2"/>
            <w:tabs>
              <w:tab w:val="right" w:leader="dot" w:pos="9628"/>
            </w:tabs>
            <w:rPr>
              <w:rFonts w:asciiTheme="minorHAnsi" w:eastAsiaTheme="minorEastAsia" w:hAnsiTheme="minorHAnsi" w:cstheme="minorBidi"/>
              <w:noProof/>
              <w:kern w:val="2"/>
              <w14:ligatures w14:val="standardContextual"/>
            </w:rPr>
          </w:pPr>
          <w:hyperlink w:anchor="_Toc144472408" w:history="1">
            <w:r w:rsidRPr="00770F0B">
              <w:rPr>
                <w:rStyle w:val="Hyperlink"/>
                <w:noProof/>
              </w:rPr>
              <w:t>2.6 Projects in Wales</w:t>
            </w:r>
            <w:r>
              <w:rPr>
                <w:noProof/>
                <w:webHidden/>
              </w:rPr>
              <w:tab/>
            </w:r>
            <w:r>
              <w:rPr>
                <w:noProof/>
                <w:webHidden/>
              </w:rPr>
              <w:fldChar w:fldCharType="begin"/>
            </w:r>
            <w:r>
              <w:rPr>
                <w:noProof/>
                <w:webHidden/>
              </w:rPr>
              <w:instrText xml:space="preserve"> PAGEREF _Toc144472408 \h </w:instrText>
            </w:r>
            <w:r>
              <w:rPr>
                <w:noProof/>
                <w:webHidden/>
              </w:rPr>
            </w:r>
            <w:r>
              <w:rPr>
                <w:noProof/>
                <w:webHidden/>
              </w:rPr>
              <w:fldChar w:fldCharType="separate"/>
            </w:r>
            <w:r>
              <w:rPr>
                <w:noProof/>
                <w:webHidden/>
              </w:rPr>
              <w:t>20</w:t>
            </w:r>
            <w:r>
              <w:rPr>
                <w:noProof/>
                <w:webHidden/>
              </w:rPr>
              <w:fldChar w:fldCharType="end"/>
            </w:r>
          </w:hyperlink>
        </w:p>
        <w:p w14:paraId="5CBC81E4" w14:textId="45C09212" w:rsidR="00637783" w:rsidRDefault="00637783">
          <w:pPr>
            <w:pStyle w:val="TOC2"/>
            <w:tabs>
              <w:tab w:val="right" w:leader="dot" w:pos="9628"/>
            </w:tabs>
            <w:rPr>
              <w:rFonts w:asciiTheme="minorHAnsi" w:eastAsiaTheme="minorEastAsia" w:hAnsiTheme="minorHAnsi" w:cstheme="minorBidi"/>
              <w:noProof/>
              <w:kern w:val="2"/>
              <w14:ligatures w14:val="standardContextual"/>
            </w:rPr>
          </w:pPr>
          <w:hyperlink w:anchor="_Toc144472409" w:history="1">
            <w:r w:rsidRPr="00770F0B">
              <w:rPr>
                <w:rStyle w:val="Hyperlink"/>
                <w:noProof/>
              </w:rPr>
              <w:t>2.7 Cultural Significance of Sites</w:t>
            </w:r>
            <w:r>
              <w:rPr>
                <w:noProof/>
                <w:webHidden/>
              </w:rPr>
              <w:tab/>
            </w:r>
            <w:r>
              <w:rPr>
                <w:noProof/>
                <w:webHidden/>
              </w:rPr>
              <w:fldChar w:fldCharType="begin"/>
            </w:r>
            <w:r>
              <w:rPr>
                <w:noProof/>
                <w:webHidden/>
              </w:rPr>
              <w:instrText xml:space="preserve"> PAGEREF _Toc144472409 \h </w:instrText>
            </w:r>
            <w:r>
              <w:rPr>
                <w:noProof/>
                <w:webHidden/>
              </w:rPr>
            </w:r>
            <w:r>
              <w:rPr>
                <w:noProof/>
                <w:webHidden/>
              </w:rPr>
              <w:fldChar w:fldCharType="separate"/>
            </w:r>
            <w:r>
              <w:rPr>
                <w:noProof/>
                <w:webHidden/>
              </w:rPr>
              <w:t>22</w:t>
            </w:r>
            <w:r>
              <w:rPr>
                <w:noProof/>
                <w:webHidden/>
              </w:rPr>
              <w:fldChar w:fldCharType="end"/>
            </w:r>
          </w:hyperlink>
        </w:p>
        <w:p w14:paraId="46CFE2A4" w14:textId="1C875A43" w:rsidR="00637783" w:rsidRDefault="00637783">
          <w:pPr>
            <w:pStyle w:val="TOC1"/>
            <w:tabs>
              <w:tab w:val="left" w:pos="440"/>
              <w:tab w:val="right" w:leader="dot" w:pos="9628"/>
            </w:tabs>
            <w:rPr>
              <w:rFonts w:asciiTheme="minorHAnsi" w:eastAsiaTheme="minorEastAsia" w:hAnsiTheme="minorHAnsi" w:cstheme="minorBidi"/>
              <w:noProof/>
              <w:kern w:val="2"/>
              <w14:ligatures w14:val="standardContextual"/>
            </w:rPr>
          </w:pPr>
          <w:hyperlink w:anchor="_Toc144472410" w:history="1">
            <w:r w:rsidRPr="00770F0B">
              <w:rPr>
                <w:rStyle w:val="Hyperlink"/>
                <w:b/>
                <w:bCs/>
                <w:noProof/>
              </w:rPr>
              <w:t>3.</w:t>
            </w:r>
            <w:r>
              <w:rPr>
                <w:rFonts w:asciiTheme="minorHAnsi" w:eastAsiaTheme="minorEastAsia" w:hAnsiTheme="minorHAnsi" w:cstheme="minorBidi"/>
                <w:noProof/>
                <w:kern w:val="2"/>
                <w14:ligatures w14:val="standardContextual"/>
              </w:rPr>
              <w:tab/>
            </w:r>
            <w:r w:rsidRPr="00770F0B">
              <w:rPr>
                <w:rStyle w:val="Hyperlink"/>
                <w:b/>
                <w:bCs/>
                <w:noProof/>
              </w:rPr>
              <w:t>Methodology</w:t>
            </w:r>
            <w:r>
              <w:rPr>
                <w:noProof/>
                <w:webHidden/>
              </w:rPr>
              <w:tab/>
            </w:r>
            <w:r>
              <w:rPr>
                <w:noProof/>
                <w:webHidden/>
              </w:rPr>
              <w:fldChar w:fldCharType="begin"/>
            </w:r>
            <w:r>
              <w:rPr>
                <w:noProof/>
                <w:webHidden/>
              </w:rPr>
              <w:instrText xml:space="preserve"> PAGEREF _Toc144472410 \h </w:instrText>
            </w:r>
            <w:r>
              <w:rPr>
                <w:noProof/>
                <w:webHidden/>
              </w:rPr>
            </w:r>
            <w:r>
              <w:rPr>
                <w:noProof/>
                <w:webHidden/>
              </w:rPr>
              <w:fldChar w:fldCharType="separate"/>
            </w:r>
            <w:r>
              <w:rPr>
                <w:noProof/>
                <w:webHidden/>
              </w:rPr>
              <w:t>23</w:t>
            </w:r>
            <w:r>
              <w:rPr>
                <w:noProof/>
                <w:webHidden/>
              </w:rPr>
              <w:fldChar w:fldCharType="end"/>
            </w:r>
          </w:hyperlink>
        </w:p>
        <w:p w14:paraId="30368D1D" w14:textId="23895705" w:rsidR="00637783" w:rsidRDefault="00637783">
          <w:pPr>
            <w:pStyle w:val="TOC2"/>
            <w:tabs>
              <w:tab w:val="right" w:leader="dot" w:pos="9628"/>
            </w:tabs>
            <w:rPr>
              <w:rFonts w:asciiTheme="minorHAnsi" w:eastAsiaTheme="minorEastAsia" w:hAnsiTheme="minorHAnsi" w:cstheme="minorBidi"/>
              <w:noProof/>
              <w:kern w:val="2"/>
              <w14:ligatures w14:val="standardContextual"/>
            </w:rPr>
          </w:pPr>
          <w:hyperlink w:anchor="_Toc144472411" w:history="1">
            <w:r w:rsidRPr="00770F0B">
              <w:rPr>
                <w:rStyle w:val="Hyperlink"/>
                <w:noProof/>
              </w:rPr>
              <w:t>3.1 Design and Implementation</w:t>
            </w:r>
            <w:r>
              <w:rPr>
                <w:noProof/>
                <w:webHidden/>
              </w:rPr>
              <w:tab/>
            </w:r>
            <w:r>
              <w:rPr>
                <w:noProof/>
                <w:webHidden/>
              </w:rPr>
              <w:fldChar w:fldCharType="begin"/>
            </w:r>
            <w:r>
              <w:rPr>
                <w:noProof/>
                <w:webHidden/>
              </w:rPr>
              <w:instrText xml:space="preserve"> PAGEREF _Toc144472411 \h </w:instrText>
            </w:r>
            <w:r>
              <w:rPr>
                <w:noProof/>
                <w:webHidden/>
              </w:rPr>
            </w:r>
            <w:r>
              <w:rPr>
                <w:noProof/>
                <w:webHidden/>
              </w:rPr>
              <w:fldChar w:fldCharType="separate"/>
            </w:r>
            <w:r>
              <w:rPr>
                <w:noProof/>
                <w:webHidden/>
              </w:rPr>
              <w:t>23</w:t>
            </w:r>
            <w:r>
              <w:rPr>
                <w:noProof/>
                <w:webHidden/>
              </w:rPr>
              <w:fldChar w:fldCharType="end"/>
            </w:r>
          </w:hyperlink>
        </w:p>
        <w:p w14:paraId="37D05BB7" w14:textId="476D49F4" w:rsidR="00637783" w:rsidRDefault="00637783">
          <w:pPr>
            <w:pStyle w:val="TOC3"/>
            <w:tabs>
              <w:tab w:val="right" w:leader="dot" w:pos="9628"/>
            </w:tabs>
            <w:rPr>
              <w:rFonts w:cstheme="minorBidi"/>
              <w:noProof/>
              <w:kern w:val="2"/>
              <w:lang w:val="en-GB" w:eastAsia="en-GB"/>
              <w14:ligatures w14:val="standardContextual"/>
            </w:rPr>
          </w:pPr>
          <w:hyperlink w:anchor="_Toc144472412" w:history="1">
            <w:r w:rsidRPr="00770F0B">
              <w:rPr>
                <w:rStyle w:val="Hyperlink"/>
                <w:noProof/>
              </w:rPr>
              <w:t>3.1.1 The Matrix</w:t>
            </w:r>
            <w:r>
              <w:rPr>
                <w:noProof/>
                <w:webHidden/>
              </w:rPr>
              <w:tab/>
            </w:r>
            <w:r>
              <w:rPr>
                <w:noProof/>
                <w:webHidden/>
              </w:rPr>
              <w:fldChar w:fldCharType="begin"/>
            </w:r>
            <w:r>
              <w:rPr>
                <w:noProof/>
                <w:webHidden/>
              </w:rPr>
              <w:instrText xml:space="preserve"> PAGEREF _Toc144472412 \h </w:instrText>
            </w:r>
            <w:r>
              <w:rPr>
                <w:noProof/>
                <w:webHidden/>
              </w:rPr>
            </w:r>
            <w:r>
              <w:rPr>
                <w:noProof/>
                <w:webHidden/>
              </w:rPr>
              <w:fldChar w:fldCharType="separate"/>
            </w:r>
            <w:r>
              <w:rPr>
                <w:noProof/>
                <w:webHidden/>
              </w:rPr>
              <w:t>23</w:t>
            </w:r>
            <w:r>
              <w:rPr>
                <w:noProof/>
                <w:webHidden/>
              </w:rPr>
              <w:fldChar w:fldCharType="end"/>
            </w:r>
          </w:hyperlink>
        </w:p>
        <w:p w14:paraId="4F5B4E93" w14:textId="18433859" w:rsidR="00637783" w:rsidRDefault="00637783">
          <w:pPr>
            <w:pStyle w:val="TOC2"/>
            <w:tabs>
              <w:tab w:val="right" w:leader="dot" w:pos="9628"/>
            </w:tabs>
            <w:rPr>
              <w:rFonts w:asciiTheme="minorHAnsi" w:eastAsiaTheme="minorEastAsia" w:hAnsiTheme="minorHAnsi" w:cstheme="minorBidi"/>
              <w:noProof/>
              <w:kern w:val="2"/>
              <w14:ligatures w14:val="standardContextual"/>
            </w:rPr>
          </w:pPr>
          <w:hyperlink w:anchor="_Toc144472413" w:history="1">
            <w:r w:rsidRPr="00770F0B">
              <w:rPr>
                <w:rStyle w:val="Hyperlink"/>
                <w:noProof/>
              </w:rPr>
              <w:t>3.1.2 Matrix adaptation</w:t>
            </w:r>
            <w:r>
              <w:rPr>
                <w:noProof/>
                <w:webHidden/>
              </w:rPr>
              <w:tab/>
            </w:r>
            <w:r>
              <w:rPr>
                <w:noProof/>
                <w:webHidden/>
              </w:rPr>
              <w:fldChar w:fldCharType="begin"/>
            </w:r>
            <w:r>
              <w:rPr>
                <w:noProof/>
                <w:webHidden/>
              </w:rPr>
              <w:instrText xml:space="preserve"> PAGEREF _Toc144472413 \h </w:instrText>
            </w:r>
            <w:r>
              <w:rPr>
                <w:noProof/>
                <w:webHidden/>
              </w:rPr>
            </w:r>
            <w:r>
              <w:rPr>
                <w:noProof/>
                <w:webHidden/>
              </w:rPr>
              <w:fldChar w:fldCharType="separate"/>
            </w:r>
            <w:r>
              <w:rPr>
                <w:noProof/>
                <w:webHidden/>
              </w:rPr>
              <w:t>25</w:t>
            </w:r>
            <w:r>
              <w:rPr>
                <w:noProof/>
                <w:webHidden/>
              </w:rPr>
              <w:fldChar w:fldCharType="end"/>
            </w:r>
          </w:hyperlink>
        </w:p>
        <w:p w14:paraId="7CE24819" w14:textId="35FC6ED2" w:rsidR="00637783" w:rsidRDefault="00637783">
          <w:pPr>
            <w:pStyle w:val="TOC3"/>
            <w:tabs>
              <w:tab w:val="right" w:leader="dot" w:pos="9628"/>
            </w:tabs>
            <w:rPr>
              <w:rFonts w:cstheme="minorBidi"/>
              <w:noProof/>
              <w:kern w:val="2"/>
              <w:lang w:val="en-GB" w:eastAsia="en-GB"/>
              <w14:ligatures w14:val="standardContextual"/>
            </w:rPr>
          </w:pPr>
          <w:hyperlink w:anchor="_Toc144472414" w:history="1">
            <w:r w:rsidRPr="00770F0B">
              <w:rPr>
                <w:rStyle w:val="Hyperlink"/>
                <w:noProof/>
              </w:rPr>
              <w:t>3.1.2 Factors used in Process</w:t>
            </w:r>
            <w:r>
              <w:rPr>
                <w:noProof/>
                <w:webHidden/>
              </w:rPr>
              <w:tab/>
            </w:r>
            <w:r>
              <w:rPr>
                <w:noProof/>
                <w:webHidden/>
              </w:rPr>
              <w:fldChar w:fldCharType="begin"/>
            </w:r>
            <w:r>
              <w:rPr>
                <w:noProof/>
                <w:webHidden/>
              </w:rPr>
              <w:instrText xml:space="preserve"> PAGEREF _Toc144472414 \h </w:instrText>
            </w:r>
            <w:r>
              <w:rPr>
                <w:noProof/>
                <w:webHidden/>
              </w:rPr>
            </w:r>
            <w:r>
              <w:rPr>
                <w:noProof/>
                <w:webHidden/>
              </w:rPr>
              <w:fldChar w:fldCharType="separate"/>
            </w:r>
            <w:r>
              <w:rPr>
                <w:noProof/>
                <w:webHidden/>
              </w:rPr>
              <w:t>26</w:t>
            </w:r>
            <w:r>
              <w:rPr>
                <w:noProof/>
                <w:webHidden/>
              </w:rPr>
              <w:fldChar w:fldCharType="end"/>
            </w:r>
          </w:hyperlink>
        </w:p>
        <w:p w14:paraId="0FF4DA1A" w14:textId="287767C3" w:rsidR="00637783" w:rsidRDefault="00637783">
          <w:pPr>
            <w:pStyle w:val="TOC2"/>
            <w:tabs>
              <w:tab w:val="right" w:leader="dot" w:pos="9628"/>
            </w:tabs>
            <w:rPr>
              <w:rFonts w:asciiTheme="minorHAnsi" w:eastAsiaTheme="minorEastAsia" w:hAnsiTheme="minorHAnsi" w:cstheme="minorBidi"/>
              <w:noProof/>
              <w:kern w:val="2"/>
              <w14:ligatures w14:val="standardContextual"/>
            </w:rPr>
          </w:pPr>
          <w:hyperlink w:anchor="_Toc144472415" w:history="1">
            <w:r w:rsidRPr="00770F0B">
              <w:rPr>
                <w:rStyle w:val="Hyperlink"/>
                <w:noProof/>
              </w:rPr>
              <w:t>3.2 Selected sites</w:t>
            </w:r>
            <w:r>
              <w:rPr>
                <w:noProof/>
                <w:webHidden/>
              </w:rPr>
              <w:tab/>
            </w:r>
            <w:r>
              <w:rPr>
                <w:noProof/>
                <w:webHidden/>
              </w:rPr>
              <w:fldChar w:fldCharType="begin"/>
            </w:r>
            <w:r>
              <w:rPr>
                <w:noProof/>
                <w:webHidden/>
              </w:rPr>
              <w:instrText xml:space="preserve"> PAGEREF _Toc144472415 \h </w:instrText>
            </w:r>
            <w:r>
              <w:rPr>
                <w:noProof/>
                <w:webHidden/>
              </w:rPr>
            </w:r>
            <w:r>
              <w:rPr>
                <w:noProof/>
                <w:webHidden/>
              </w:rPr>
              <w:fldChar w:fldCharType="separate"/>
            </w:r>
            <w:r>
              <w:rPr>
                <w:noProof/>
                <w:webHidden/>
              </w:rPr>
              <w:t>38</w:t>
            </w:r>
            <w:r>
              <w:rPr>
                <w:noProof/>
                <w:webHidden/>
              </w:rPr>
              <w:fldChar w:fldCharType="end"/>
            </w:r>
          </w:hyperlink>
        </w:p>
        <w:p w14:paraId="3F5FC407" w14:textId="71DE6F5C" w:rsidR="00637783" w:rsidRDefault="00637783">
          <w:pPr>
            <w:pStyle w:val="TOC3"/>
            <w:tabs>
              <w:tab w:val="right" w:leader="dot" w:pos="9628"/>
            </w:tabs>
            <w:rPr>
              <w:rFonts w:cstheme="minorBidi"/>
              <w:noProof/>
              <w:kern w:val="2"/>
              <w:lang w:val="en-GB" w:eastAsia="en-GB"/>
              <w14:ligatures w14:val="standardContextual"/>
            </w:rPr>
          </w:pPr>
          <w:hyperlink w:anchor="_Toc144472416" w:history="1">
            <w:r w:rsidRPr="00770F0B">
              <w:rPr>
                <w:rStyle w:val="Hyperlink"/>
                <w:noProof/>
              </w:rPr>
              <w:t>3.2.1 Site Designations</w:t>
            </w:r>
            <w:r>
              <w:rPr>
                <w:noProof/>
                <w:webHidden/>
              </w:rPr>
              <w:tab/>
            </w:r>
            <w:r>
              <w:rPr>
                <w:noProof/>
                <w:webHidden/>
              </w:rPr>
              <w:fldChar w:fldCharType="begin"/>
            </w:r>
            <w:r>
              <w:rPr>
                <w:noProof/>
                <w:webHidden/>
              </w:rPr>
              <w:instrText xml:space="preserve"> PAGEREF _Toc144472416 \h </w:instrText>
            </w:r>
            <w:r>
              <w:rPr>
                <w:noProof/>
                <w:webHidden/>
              </w:rPr>
            </w:r>
            <w:r>
              <w:rPr>
                <w:noProof/>
                <w:webHidden/>
              </w:rPr>
              <w:fldChar w:fldCharType="separate"/>
            </w:r>
            <w:r>
              <w:rPr>
                <w:noProof/>
                <w:webHidden/>
              </w:rPr>
              <w:t>39</w:t>
            </w:r>
            <w:r>
              <w:rPr>
                <w:noProof/>
                <w:webHidden/>
              </w:rPr>
              <w:fldChar w:fldCharType="end"/>
            </w:r>
          </w:hyperlink>
        </w:p>
        <w:p w14:paraId="57F01D4E" w14:textId="3B99D5A7" w:rsidR="00637783" w:rsidRDefault="00637783">
          <w:pPr>
            <w:pStyle w:val="TOC2"/>
            <w:tabs>
              <w:tab w:val="right" w:leader="dot" w:pos="9628"/>
            </w:tabs>
            <w:rPr>
              <w:rFonts w:asciiTheme="minorHAnsi" w:eastAsiaTheme="minorEastAsia" w:hAnsiTheme="minorHAnsi" w:cstheme="minorBidi"/>
              <w:noProof/>
              <w:kern w:val="2"/>
              <w14:ligatures w14:val="standardContextual"/>
            </w:rPr>
          </w:pPr>
          <w:hyperlink w:anchor="_Toc144472417" w:history="1">
            <w:r w:rsidRPr="00770F0B">
              <w:rPr>
                <w:rStyle w:val="Hyperlink"/>
                <w:noProof/>
              </w:rPr>
              <w:t>3.3 Data Collection</w:t>
            </w:r>
            <w:r>
              <w:rPr>
                <w:noProof/>
                <w:webHidden/>
              </w:rPr>
              <w:tab/>
            </w:r>
            <w:r>
              <w:rPr>
                <w:noProof/>
                <w:webHidden/>
              </w:rPr>
              <w:fldChar w:fldCharType="begin"/>
            </w:r>
            <w:r>
              <w:rPr>
                <w:noProof/>
                <w:webHidden/>
              </w:rPr>
              <w:instrText xml:space="preserve"> PAGEREF _Toc144472417 \h </w:instrText>
            </w:r>
            <w:r>
              <w:rPr>
                <w:noProof/>
                <w:webHidden/>
              </w:rPr>
            </w:r>
            <w:r>
              <w:rPr>
                <w:noProof/>
                <w:webHidden/>
              </w:rPr>
              <w:fldChar w:fldCharType="separate"/>
            </w:r>
            <w:r>
              <w:rPr>
                <w:noProof/>
                <w:webHidden/>
              </w:rPr>
              <w:t>41</w:t>
            </w:r>
            <w:r>
              <w:rPr>
                <w:noProof/>
                <w:webHidden/>
              </w:rPr>
              <w:fldChar w:fldCharType="end"/>
            </w:r>
          </w:hyperlink>
        </w:p>
        <w:p w14:paraId="31A10E3B" w14:textId="492FF4D4" w:rsidR="00637783" w:rsidRDefault="00637783">
          <w:pPr>
            <w:pStyle w:val="TOC3"/>
            <w:tabs>
              <w:tab w:val="right" w:leader="dot" w:pos="9628"/>
            </w:tabs>
            <w:rPr>
              <w:rFonts w:cstheme="minorBidi"/>
              <w:noProof/>
              <w:kern w:val="2"/>
              <w:lang w:val="en-GB" w:eastAsia="en-GB"/>
              <w14:ligatures w14:val="standardContextual"/>
            </w:rPr>
          </w:pPr>
          <w:hyperlink w:anchor="_Toc144472418" w:history="1">
            <w:r w:rsidRPr="00770F0B">
              <w:rPr>
                <w:rStyle w:val="Hyperlink"/>
                <w:noProof/>
              </w:rPr>
              <w:t>3.3.1 Professional Interviews</w:t>
            </w:r>
            <w:r>
              <w:rPr>
                <w:noProof/>
                <w:webHidden/>
              </w:rPr>
              <w:tab/>
            </w:r>
            <w:r>
              <w:rPr>
                <w:noProof/>
                <w:webHidden/>
              </w:rPr>
              <w:fldChar w:fldCharType="begin"/>
            </w:r>
            <w:r>
              <w:rPr>
                <w:noProof/>
                <w:webHidden/>
              </w:rPr>
              <w:instrText xml:space="preserve"> PAGEREF _Toc144472418 \h </w:instrText>
            </w:r>
            <w:r>
              <w:rPr>
                <w:noProof/>
                <w:webHidden/>
              </w:rPr>
            </w:r>
            <w:r>
              <w:rPr>
                <w:noProof/>
                <w:webHidden/>
              </w:rPr>
              <w:fldChar w:fldCharType="separate"/>
            </w:r>
            <w:r>
              <w:rPr>
                <w:noProof/>
                <w:webHidden/>
              </w:rPr>
              <w:t>41</w:t>
            </w:r>
            <w:r>
              <w:rPr>
                <w:noProof/>
                <w:webHidden/>
              </w:rPr>
              <w:fldChar w:fldCharType="end"/>
            </w:r>
          </w:hyperlink>
        </w:p>
        <w:p w14:paraId="0AABBF8F" w14:textId="5E722739" w:rsidR="00637783" w:rsidRDefault="00637783">
          <w:pPr>
            <w:pStyle w:val="TOC3"/>
            <w:tabs>
              <w:tab w:val="right" w:leader="dot" w:pos="9628"/>
            </w:tabs>
            <w:rPr>
              <w:rFonts w:cstheme="minorBidi"/>
              <w:noProof/>
              <w:kern w:val="2"/>
              <w:lang w:val="en-GB" w:eastAsia="en-GB"/>
              <w14:ligatures w14:val="standardContextual"/>
            </w:rPr>
          </w:pPr>
          <w:hyperlink w:anchor="_Toc144472419" w:history="1">
            <w:r w:rsidRPr="00770F0B">
              <w:rPr>
                <w:rStyle w:val="Hyperlink"/>
                <w:noProof/>
              </w:rPr>
              <w:t>3.3.2 Public Questionnaire</w:t>
            </w:r>
            <w:r>
              <w:rPr>
                <w:noProof/>
                <w:webHidden/>
              </w:rPr>
              <w:tab/>
            </w:r>
            <w:r>
              <w:rPr>
                <w:noProof/>
                <w:webHidden/>
              </w:rPr>
              <w:fldChar w:fldCharType="begin"/>
            </w:r>
            <w:r>
              <w:rPr>
                <w:noProof/>
                <w:webHidden/>
              </w:rPr>
              <w:instrText xml:space="preserve"> PAGEREF _Toc144472419 \h </w:instrText>
            </w:r>
            <w:r>
              <w:rPr>
                <w:noProof/>
                <w:webHidden/>
              </w:rPr>
            </w:r>
            <w:r>
              <w:rPr>
                <w:noProof/>
                <w:webHidden/>
              </w:rPr>
              <w:fldChar w:fldCharType="separate"/>
            </w:r>
            <w:r>
              <w:rPr>
                <w:noProof/>
                <w:webHidden/>
              </w:rPr>
              <w:t>41</w:t>
            </w:r>
            <w:r>
              <w:rPr>
                <w:noProof/>
                <w:webHidden/>
              </w:rPr>
              <w:fldChar w:fldCharType="end"/>
            </w:r>
          </w:hyperlink>
        </w:p>
        <w:p w14:paraId="79E0876B" w14:textId="6F34AC17" w:rsidR="00637783" w:rsidRDefault="00637783">
          <w:pPr>
            <w:pStyle w:val="TOC1"/>
            <w:tabs>
              <w:tab w:val="left" w:pos="440"/>
              <w:tab w:val="right" w:leader="dot" w:pos="9628"/>
            </w:tabs>
            <w:rPr>
              <w:rFonts w:asciiTheme="minorHAnsi" w:eastAsiaTheme="minorEastAsia" w:hAnsiTheme="minorHAnsi" w:cstheme="minorBidi"/>
              <w:noProof/>
              <w:kern w:val="2"/>
              <w14:ligatures w14:val="standardContextual"/>
            </w:rPr>
          </w:pPr>
          <w:hyperlink w:anchor="_Toc144472420" w:history="1">
            <w:r w:rsidRPr="00770F0B">
              <w:rPr>
                <w:rStyle w:val="Hyperlink"/>
                <w:rFonts w:eastAsia="Georgia"/>
                <w:b/>
                <w:noProof/>
              </w:rPr>
              <w:t>4.</w:t>
            </w:r>
            <w:r>
              <w:rPr>
                <w:rFonts w:asciiTheme="minorHAnsi" w:eastAsiaTheme="minorEastAsia" w:hAnsiTheme="minorHAnsi" w:cstheme="minorBidi"/>
                <w:noProof/>
                <w:kern w:val="2"/>
                <w14:ligatures w14:val="standardContextual"/>
              </w:rPr>
              <w:tab/>
            </w:r>
            <w:r w:rsidRPr="00770F0B">
              <w:rPr>
                <w:rStyle w:val="Hyperlink"/>
                <w:rFonts w:eastAsia="Georgia"/>
                <w:b/>
                <w:noProof/>
              </w:rPr>
              <w:t>Results:</w:t>
            </w:r>
            <w:r>
              <w:rPr>
                <w:noProof/>
                <w:webHidden/>
              </w:rPr>
              <w:tab/>
            </w:r>
            <w:r>
              <w:rPr>
                <w:noProof/>
                <w:webHidden/>
              </w:rPr>
              <w:fldChar w:fldCharType="begin"/>
            </w:r>
            <w:r>
              <w:rPr>
                <w:noProof/>
                <w:webHidden/>
              </w:rPr>
              <w:instrText xml:space="preserve"> PAGEREF _Toc144472420 \h </w:instrText>
            </w:r>
            <w:r>
              <w:rPr>
                <w:noProof/>
                <w:webHidden/>
              </w:rPr>
            </w:r>
            <w:r>
              <w:rPr>
                <w:noProof/>
                <w:webHidden/>
              </w:rPr>
              <w:fldChar w:fldCharType="separate"/>
            </w:r>
            <w:r>
              <w:rPr>
                <w:noProof/>
                <w:webHidden/>
              </w:rPr>
              <w:t>42</w:t>
            </w:r>
            <w:r>
              <w:rPr>
                <w:noProof/>
                <w:webHidden/>
              </w:rPr>
              <w:fldChar w:fldCharType="end"/>
            </w:r>
          </w:hyperlink>
        </w:p>
        <w:p w14:paraId="35B81619" w14:textId="5F436B90" w:rsidR="00637783" w:rsidRDefault="00637783">
          <w:pPr>
            <w:pStyle w:val="TOC2"/>
            <w:tabs>
              <w:tab w:val="right" w:leader="dot" w:pos="9628"/>
            </w:tabs>
            <w:rPr>
              <w:rFonts w:asciiTheme="minorHAnsi" w:eastAsiaTheme="minorEastAsia" w:hAnsiTheme="minorHAnsi" w:cstheme="minorBidi"/>
              <w:noProof/>
              <w:kern w:val="2"/>
              <w14:ligatures w14:val="standardContextual"/>
            </w:rPr>
          </w:pPr>
          <w:hyperlink w:anchor="_Toc144472421" w:history="1">
            <w:r w:rsidRPr="00770F0B">
              <w:rPr>
                <w:rStyle w:val="Hyperlink"/>
                <w:noProof/>
              </w:rPr>
              <w:t>4.1 Site Vulnerability</w:t>
            </w:r>
            <w:r>
              <w:rPr>
                <w:noProof/>
                <w:webHidden/>
              </w:rPr>
              <w:tab/>
            </w:r>
            <w:r>
              <w:rPr>
                <w:noProof/>
                <w:webHidden/>
              </w:rPr>
              <w:fldChar w:fldCharType="begin"/>
            </w:r>
            <w:r>
              <w:rPr>
                <w:noProof/>
                <w:webHidden/>
              </w:rPr>
              <w:instrText xml:space="preserve"> PAGEREF _Toc144472421 \h </w:instrText>
            </w:r>
            <w:r>
              <w:rPr>
                <w:noProof/>
                <w:webHidden/>
              </w:rPr>
            </w:r>
            <w:r>
              <w:rPr>
                <w:noProof/>
                <w:webHidden/>
              </w:rPr>
              <w:fldChar w:fldCharType="separate"/>
            </w:r>
            <w:r>
              <w:rPr>
                <w:noProof/>
                <w:webHidden/>
              </w:rPr>
              <w:t>43</w:t>
            </w:r>
            <w:r>
              <w:rPr>
                <w:noProof/>
                <w:webHidden/>
              </w:rPr>
              <w:fldChar w:fldCharType="end"/>
            </w:r>
          </w:hyperlink>
        </w:p>
        <w:p w14:paraId="72348B3B" w14:textId="16424ADA" w:rsidR="00637783" w:rsidRDefault="00637783">
          <w:pPr>
            <w:pStyle w:val="TOC2"/>
            <w:tabs>
              <w:tab w:val="right" w:leader="dot" w:pos="9628"/>
            </w:tabs>
            <w:rPr>
              <w:rFonts w:asciiTheme="minorHAnsi" w:eastAsiaTheme="minorEastAsia" w:hAnsiTheme="minorHAnsi" w:cstheme="minorBidi"/>
              <w:noProof/>
              <w:kern w:val="2"/>
              <w14:ligatures w14:val="standardContextual"/>
            </w:rPr>
          </w:pPr>
          <w:hyperlink w:anchor="_Toc144472422" w:history="1">
            <w:r w:rsidRPr="00770F0B">
              <w:rPr>
                <w:rStyle w:val="Hyperlink"/>
                <w:noProof/>
              </w:rPr>
              <w:t>4.3 Questionnaire results</w:t>
            </w:r>
            <w:r>
              <w:rPr>
                <w:noProof/>
                <w:webHidden/>
              </w:rPr>
              <w:tab/>
            </w:r>
            <w:r>
              <w:rPr>
                <w:noProof/>
                <w:webHidden/>
              </w:rPr>
              <w:fldChar w:fldCharType="begin"/>
            </w:r>
            <w:r>
              <w:rPr>
                <w:noProof/>
                <w:webHidden/>
              </w:rPr>
              <w:instrText xml:space="preserve"> PAGEREF _Toc144472422 \h </w:instrText>
            </w:r>
            <w:r>
              <w:rPr>
                <w:noProof/>
                <w:webHidden/>
              </w:rPr>
            </w:r>
            <w:r>
              <w:rPr>
                <w:noProof/>
                <w:webHidden/>
              </w:rPr>
              <w:fldChar w:fldCharType="separate"/>
            </w:r>
            <w:r>
              <w:rPr>
                <w:noProof/>
                <w:webHidden/>
              </w:rPr>
              <w:t>47</w:t>
            </w:r>
            <w:r>
              <w:rPr>
                <w:noProof/>
                <w:webHidden/>
              </w:rPr>
              <w:fldChar w:fldCharType="end"/>
            </w:r>
          </w:hyperlink>
        </w:p>
        <w:p w14:paraId="64CE4194" w14:textId="3D16E97D" w:rsidR="00637783" w:rsidRDefault="00637783">
          <w:pPr>
            <w:pStyle w:val="TOC2"/>
            <w:tabs>
              <w:tab w:val="right" w:leader="dot" w:pos="9628"/>
            </w:tabs>
            <w:rPr>
              <w:rFonts w:asciiTheme="minorHAnsi" w:eastAsiaTheme="minorEastAsia" w:hAnsiTheme="minorHAnsi" w:cstheme="minorBidi"/>
              <w:noProof/>
              <w:kern w:val="2"/>
              <w14:ligatures w14:val="standardContextual"/>
            </w:rPr>
          </w:pPr>
          <w:hyperlink w:anchor="_Toc144472423" w:history="1">
            <w:r w:rsidRPr="00770F0B">
              <w:rPr>
                <w:rStyle w:val="Hyperlink"/>
                <w:noProof/>
              </w:rPr>
              <w:t>4.4 Test User responses</w:t>
            </w:r>
            <w:r>
              <w:rPr>
                <w:noProof/>
                <w:webHidden/>
              </w:rPr>
              <w:tab/>
            </w:r>
            <w:r>
              <w:rPr>
                <w:noProof/>
                <w:webHidden/>
              </w:rPr>
              <w:fldChar w:fldCharType="begin"/>
            </w:r>
            <w:r>
              <w:rPr>
                <w:noProof/>
                <w:webHidden/>
              </w:rPr>
              <w:instrText xml:space="preserve"> PAGEREF _Toc144472423 \h </w:instrText>
            </w:r>
            <w:r>
              <w:rPr>
                <w:noProof/>
                <w:webHidden/>
              </w:rPr>
            </w:r>
            <w:r>
              <w:rPr>
                <w:noProof/>
                <w:webHidden/>
              </w:rPr>
              <w:fldChar w:fldCharType="separate"/>
            </w:r>
            <w:r>
              <w:rPr>
                <w:noProof/>
                <w:webHidden/>
              </w:rPr>
              <w:t>50</w:t>
            </w:r>
            <w:r>
              <w:rPr>
                <w:noProof/>
                <w:webHidden/>
              </w:rPr>
              <w:fldChar w:fldCharType="end"/>
            </w:r>
          </w:hyperlink>
        </w:p>
        <w:p w14:paraId="57B6C160" w14:textId="2C1EA3E4" w:rsidR="00637783" w:rsidRDefault="00637783">
          <w:pPr>
            <w:pStyle w:val="TOC2"/>
            <w:tabs>
              <w:tab w:val="right" w:leader="dot" w:pos="9628"/>
            </w:tabs>
            <w:rPr>
              <w:rFonts w:asciiTheme="minorHAnsi" w:eastAsiaTheme="minorEastAsia" w:hAnsiTheme="minorHAnsi" w:cstheme="minorBidi"/>
              <w:noProof/>
              <w:kern w:val="2"/>
              <w14:ligatures w14:val="standardContextual"/>
            </w:rPr>
          </w:pPr>
          <w:hyperlink w:anchor="_Toc144472424" w:history="1">
            <w:r w:rsidRPr="00770F0B">
              <w:rPr>
                <w:rStyle w:val="Hyperlink"/>
                <w:noProof/>
              </w:rPr>
              <w:t>4.5 Evidence of current management strategies</w:t>
            </w:r>
            <w:r>
              <w:rPr>
                <w:noProof/>
                <w:webHidden/>
              </w:rPr>
              <w:tab/>
            </w:r>
            <w:r>
              <w:rPr>
                <w:noProof/>
                <w:webHidden/>
              </w:rPr>
              <w:fldChar w:fldCharType="begin"/>
            </w:r>
            <w:r>
              <w:rPr>
                <w:noProof/>
                <w:webHidden/>
              </w:rPr>
              <w:instrText xml:space="preserve"> PAGEREF _Toc144472424 \h </w:instrText>
            </w:r>
            <w:r>
              <w:rPr>
                <w:noProof/>
                <w:webHidden/>
              </w:rPr>
            </w:r>
            <w:r>
              <w:rPr>
                <w:noProof/>
                <w:webHidden/>
              </w:rPr>
              <w:fldChar w:fldCharType="separate"/>
            </w:r>
            <w:r>
              <w:rPr>
                <w:noProof/>
                <w:webHidden/>
              </w:rPr>
              <w:t>57</w:t>
            </w:r>
            <w:r>
              <w:rPr>
                <w:noProof/>
                <w:webHidden/>
              </w:rPr>
              <w:fldChar w:fldCharType="end"/>
            </w:r>
          </w:hyperlink>
        </w:p>
        <w:p w14:paraId="19256E52" w14:textId="03750DEA" w:rsidR="00637783" w:rsidRDefault="00637783">
          <w:pPr>
            <w:pStyle w:val="TOC1"/>
            <w:tabs>
              <w:tab w:val="right" w:leader="dot" w:pos="9628"/>
            </w:tabs>
            <w:rPr>
              <w:rFonts w:asciiTheme="minorHAnsi" w:eastAsiaTheme="minorEastAsia" w:hAnsiTheme="minorHAnsi" w:cstheme="minorBidi"/>
              <w:noProof/>
              <w:kern w:val="2"/>
              <w14:ligatures w14:val="standardContextual"/>
            </w:rPr>
          </w:pPr>
          <w:hyperlink w:anchor="_Toc144472425" w:history="1">
            <w:r w:rsidRPr="00770F0B">
              <w:rPr>
                <w:rStyle w:val="Hyperlink"/>
                <w:b/>
                <w:bCs/>
                <w:noProof/>
              </w:rPr>
              <w:t>5. Analysis of Results:</w:t>
            </w:r>
            <w:r>
              <w:rPr>
                <w:noProof/>
                <w:webHidden/>
              </w:rPr>
              <w:tab/>
            </w:r>
            <w:r>
              <w:rPr>
                <w:noProof/>
                <w:webHidden/>
              </w:rPr>
              <w:fldChar w:fldCharType="begin"/>
            </w:r>
            <w:r>
              <w:rPr>
                <w:noProof/>
                <w:webHidden/>
              </w:rPr>
              <w:instrText xml:space="preserve"> PAGEREF _Toc144472425 \h </w:instrText>
            </w:r>
            <w:r>
              <w:rPr>
                <w:noProof/>
                <w:webHidden/>
              </w:rPr>
            </w:r>
            <w:r>
              <w:rPr>
                <w:noProof/>
                <w:webHidden/>
              </w:rPr>
              <w:fldChar w:fldCharType="separate"/>
            </w:r>
            <w:r>
              <w:rPr>
                <w:noProof/>
                <w:webHidden/>
              </w:rPr>
              <w:t>58</w:t>
            </w:r>
            <w:r>
              <w:rPr>
                <w:noProof/>
                <w:webHidden/>
              </w:rPr>
              <w:fldChar w:fldCharType="end"/>
            </w:r>
          </w:hyperlink>
        </w:p>
        <w:p w14:paraId="4C060F96" w14:textId="4D131E17" w:rsidR="00637783" w:rsidRDefault="00637783">
          <w:pPr>
            <w:pStyle w:val="TOC2"/>
            <w:tabs>
              <w:tab w:val="right" w:leader="dot" w:pos="9628"/>
            </w:tabs>
            <w:rPr>
              <w:rFonts w:asciiTheme="minorHAnsi" w:eastAsiaTheme="minorEastAsia" w:hAnsiTheme="minorHAnsi" w:cstheme="minorBidi"/>
              <w:noProof/>
              <w:kern w:val="2"/>
              <w14:ligatures w14:val="standardContextual"/>
            </w:rPr>
          </w:pPr>
          <w:hyperlink w:anchor="_Toc144472426" w:history="1">
            <w:r w:rsidRPr="00770F0B">
              <w:rPr>
                <w:rStyle w:val="Hyperlink"/>
                <w:noProof/>
              </w:rPr>
              <w:t>5.1 Matrix analysis</w:t>
            </w:r>
            <w:r>
              <w:rPr>
                <w:noProof/>
                <w:webHidden/>
              </w:rPr>
              <w:tab/>
            </w:r>
            <w:r>
              <w:rPr>
                <w:noProof/>
                <w:webHidden/>
              </w:rPr>
              <w:fldChar w:fldCharType="begin"/>
            </w:r>
            <w:r>
              <w:rPr>
                <w:noProof/>
                <w:webHidden/>
              </w:rPr>
              <w:instrText xml:space="preserve"> PAGEREF _Toc144472426 \h </w:instrText>
            </w:r>
            <w:r>
              <w:rPr>
                <w:noProof/>
                <w:webHidden/>
              </w:rPr>
            </w:r>
            <w:r>
              <w:rPr>
                <w:noProof/>
                <w:webHidden/>
              </w:rPr>
              <w:fldChar w:fldCharType="separate"/>
            </w:r>
            <w:r>
              <w:rPr>
                <w:noProof/>
                <w:webHidden/>
              </w:rPr>
              <w:t>58</w:t>
            </w:r>
            <w:r>
              <w:rPr>
                <w:noProof/>
                <w:webHidden/>
              </w:rPr>
              <w:fldChar w:fldCharType="end"/>
            </w:r>
          </w:hyperlink>
        </w:p>
        <w:p w14:paraId="1F90D87E" w14:textId="6ECB0587" w:rsidR="00637783" w:rsidRDefault="00637783">
          <w:pPr>
            <w:pStyle w:val="TOC2"/>
            <w:tabs>
              <w:tab w:val="right" w:leader="dot" w:pos="9628"/>
            </w:tabs>
            <w:rPr>
              <w:rFonts w:asciiTheme="minorHAnsi" w:eastAsiaTheme="minorEastAsia" w:hAnsiTheme="minorHAnsi" w:cstheme="minorBidi"/>
              <w:noProof/>
              <w:kern w:val="2"/>
              <w14:ligatures w14:val="standardContextual"/>
            </w:rPr>
          </w:pPr>
          <w:hyperlink w:anchor="_Toc144472427" w:history="1">
            <w:r w:rsidRPr="00770F0B">
              <w:rPr>
                <w:rStyle w:val="Hyperlink"/>
                <w:noProof/>
              </w:rPr>
              <w:t>5.1.2 Efficiency of the matrix</w:t>
            </w:r>
            <w:r>
              <w:rPr>
                <w:noProof/>
                <w:webHidden/>
              </w:rPr>
              <w:tab/>
            </w:r>
            <w:r>
              <w:rPr>
                <w:noProof/>
                <w:webHidden/>
              </w:rPr>
              <w:fldChar w:fldCharType="begin"/>
            </w:r>
            <w:r>
              <w:rPr>
                <w:noProof/>
                <w:webHidden/>
              </w:rPr>
              <w:instrText xml:space="preserve"> PAGEREF _Toc144472427 \h </w:instrText>
            </w:r>
            <w:r>
              <w:rPr>
                <w:noProof/>
                <w:webHidden/>
              </w:rPr>
            </w:r>
            <w:r>
              <w:rPr>
                <w:noProof/>
                <w:webHidden/>
              </w:rPr>
              <w:fldChar w:fldCharType="separate"/>
            </w:r>
            <w:r>
              <w:rPr>
                <w:noProof/>
                <w:webHidden/>
              </w:rPr>
              <w:t>58</w:t>
            </w:r>
            <w:r>
              <w:rPr>
                <w:noProof/>
                <w:webHidden/>
              </w:rPr>
              <w:fldChar w:fldCharType="end"/>
            </w:r>
          </w:hyperlink>
        </w:p>
        <w:p w14:paraId="12CE1BF0" w14:textId="7812FA01" w:rsidR="00637783" w:rsidRDefault="00637783">
          <w:pPr>
            <w:pStyle w:val="TOC2"/>
            <w:tabs>
              <w:tab w:val="right" w:leader="dot" w:pos="9628"/>
            </w:tabs>
            <w:rPr>
              <w:rFonts w:asciiTheme="minorHAnsi" w:eastAsiaTheme="minorEastAsia" w:hAnsiTheme="minorHAnsi" w:cstheme="minorBidi"/>
              <w:noProof/>
              <w:kern w:val="2"/>
              <w14:ligatures w14:val="standardContextual"/>
            </w:rPr>
          </w:pPr>
          <w:hyperlink w:anchor="_Toc144472428" w:history="1">
            <w:r w:rsidRPr="00770F0B">
              <w:rPr>
                <w:rStyle w:val="Hyperlink"/>
                <w:noProof/>
              </w:rPr>
              <w:t>5.2 Interview Analysis</w:t>
            </w:r>
            <w:r>
              <w:rPr>
                <w:noProof/>
                <w:webHidden/>
              </w:rPr>
              <w:tab/>
            </w:r>
            <w:r>
              <w:rPr>
                <w:noProof/>
                <w:webHidden/>
              </w:rPr>
              <w:fldChar w:fldCharType="begin"/>
            </w:r>
            <w:r>
              <w:rPr>
                <w:noProof/>
                <w:webHidden/>
              </w:rPr>
              <w:instrText xml:space="preserve"> PAGEREF _Toc144472428 \h </w:instrText>
            </w:r>
            <w:r>
              <w:rPr>
                <w:noProof/>
                <w:webHidden/>
              </w:rPr>
            </w:r>
            <w:r>
              <w:rPr>
                <w:noProof/>
                <w:webHidden/>
              </w:rPr>
              <w:fldChar w:fldCharType="separate"/>
            </w:r>
            <w:r>
              <w:rPr>
                <w:noProof/>
                <w:webHidden/>
              </w:rPr>
              <w:t>59</w:t>
            </w:r>
            <w:r>
              <w:rPr>
                <w:noProof/>
                <w:webHidden/>
              </w:rPr>
              <w:fldChar w:fldCharType="end"/>
            </w:r>
          </w:hyperlink>
        </w:p>
        <w:p w14:paraId="08128894" w14:textId="68B23895" w:rsidR="00637783" w:rsidRDefault="00637783">
          <w:pPr>
            <w:pStyle w:val="TOC2"/>
            <w:tabs>
              <w:tab w:val="right" w:leader="dot" w:pos="9628"/>
            </w:tabs>
            <w:rPr>
              <w:rFonts w:asciiTheme="minorHAnsi" w:eastAsiaTheme="minorEastAsia" w:hAnsiTheme="minorHAnsi" w:cstheme="minorBidi"/>
              <w:noProof/>
              <w:kern w:val="2"/>
              <w14:ligatures w14:val="standardContextual"/>
            </w:rPr>
          </w:pPr>
          <w:hyperlink w:anchor="_Toc144472429" w:history="1">
            <w:r w:rsidRPr="00770F0B">
              <w:rPr>
                <w:rStyle w:val="Hyperlink"/>
                <w:noProof/>
              </w:rPr>
              <w:t>5.3 Questionnaire analysis</w:t>
            </w:r>
            <w:r>
              <w:rPr>
                <w:noProof/>
                <w:webHidden/>
              </w:rPr>
              <w:tab/>
            </w:r>
            <w:r>
              <w:rPr>
                <w:noProof/>
                <w:webHidden/>
              </w:rPr>
              <w:fldChar w:fldCharType="begin"/>
            </w:r>
            <w:r>
              <w:rPr>
                <w:noProof/>
                <w:webHidden/>
              </w:rPr>
              <w:instrText xml:space="preserve"> PAGEREF _Toc144472429 \h </w:instrText>
            </w:r>
            <w:r>
              <w:rPr>
                <w:noProof/>
                <w:webHidden/>
              </w:rPr>
            </w:r>
            <w:r>
              <w:rPr>
                <w:noProof/>
                <w:webHidden/>
              </w:rPr>
              <w:fldChar w:fldCharType="separate"/>
            </w:r>
            <w:r>
              <w:rPr>
                <w:noProof/>
                <w:webHidden/>
              </w:rPr>
              <w:t>59</w:t>
            </w:r>
            <w:r>
              <w:rPr>
                <w:noProof/>
                <w:webHidden/>
              </w:rPr>
              <w:fldChar w:fldCharType="end"/>
            </w:r>
          </w:hyperlink>
        </w:p>
        <w:p w14:paraId="4A0E46B2" w14:textId="59523893" w:rsidR="00637783" w:rsidRDefault="00637783">
          <w:pPr>
            <w:pStyle w:val="TOC2"/>
            <w:tabs>
              <w:tab w:val="right" w:leader="dot" w:pos="9628"/>
            </w:tabs>
            <w:rPr>
              <w:rFonts w:asciiTheme="minorHAnsi" w:eastAsiaTheme="minorEastAsia" w:hAnsiTheme="minorHAnsi" w:cstheme="minorBidi"/>
              <w:noProof/>
              <w:kern w:val="2"/>
              <w14:ligatures w14:val="standardContextual"/>
            </w:rPr>
          </w:pPr>
          <w:hyperlink w:anchor="_Toc144472430" w:history="1">
            <w:r w:rsidRPr="00770F0B">
              <w:rPr>
                <w:rStyle w:val="Hyperlink"/>
                <w:noProof/>
              </w:rPr>
              <w:t>5.5 Matrix test users</w:t>
            </w:r>
            <w:r>
              <w:rPr>
                <w:noProof/>
                <w:webHidden/>
              </w:rPr>
              <w:tab/>
            </w:r>
            <w:r>
              <w:rPr>
                <w:noProof/>
                <w:webHidden/>
              </w:rPr>
              <w:fldChar w:fldCharType="begin"/>
            </w:r>
            <w:r>
              <w:rPr>
                <w:noProof/>
                <w:webHidden/>
              </w:rPr>
              <w:instrText xml:space="preserve"> PAGEREF _Toc144472430 \h </w:instrText>
            </w:r>
            <w:r>
              <w:rPr>
                <w:noProof/>
                <w:webHidden/>
              </w:rPr>
            </w:r>
            <w:r>
              <w:rPr>
                <w:noProof/>
                <w:webHidden/>
              </w:rPr>
              <w:fldChar w:fldCharType="separate"/>
            </w:r>
            <w:r>
              <w:rPr>
                <w:noProof/>
                <w:webHidden/>
              </w:rPr>
              <w:t>61</w:t>
            </w:r>
            <w:r>
              <w:rPr>
                <w:noProof/>
                <w:webHidden/>
              </w:rPr>
              <w:fldChar w:fldCharType="end"/>
            </w:r>
          </w:hyperlink>
        </w:p>
        <w:p w14:paraId="20BAE598" w14:textId="2A5AC35B" w:rsidR="00637783" w:rsidRDefault="00637783">
          <w:pPr>
            <w:pStyle w:val="TOC1"/>
            <w:tabs>
              <w:tab w:val="right" w:leader="dot" w:pos="9628"/>
            </w:tabs>
            <w:rPr>
              <w:rFonts w:asciiTheme="minorHAnsi" w:eastAsiaTheme="minorEastAsia" w:hAnsiTheme="minorHAnsi" w:cstheme="minorBidi"/>
              <w:noProof/>
              <w:kern w:val="2"/>
              <w14:ligatures w14:val="standardContextual"/>
            </w:rPr>
          </w:pPr>
          <w:hyperlink w:anchor="_Toc144472431" w:history="1">
            <w:r w:rsidRPr="00770F0B">
              <w:rPr>
                <w:rStyle w:val="Hyperlink"/>
                <w:b/>
                <w:bCs/>
                <w:noProof/>
              </w:rPr>
              <w:t>6.Possible Future Management</w:t>
            </w:r>
            <w:r>
              <w:rPr>
                <w:noProof/>
                <w:webHidden/>
              </w:rPr>
              <w:tab/>
            </w:r>
            <w:r>
              <w:rPr>
                <w:noProof/>
                <w:webHidden/>
              </w:rPr>
              <w:fldChar w:fldCharType="begin"/>
            </w:r>
            <w:r>
              <w:rPr>
                <w:noProof/>
                <w:webHidden/>
              </w:rPr>
              <w:instrText xml:space="preserve"> PAGEREF _Toc144472431 \h </w:instrText>
            </w:r>
            <w:r>
              <w:rPr>
                <w:noProof/>
                <w:webHidden/>
              </w:rPr>
            </w:r>
            <w:r>
              <w:rPr>
                <w:noProof/>
                <w:webHidden/>
              </w:rPr>
              <w:fldChar w:fldCharType="separate"/>
            </w:r>
            <w:r>
              <w:rPr>
                <w:noProof/>
                <w:webHidden/>
              </w:rPr>
              <w:t>62</w:t>
            </w:r>
            <w:r>
              <w:rPr>
                <w:noProof/>
                <w:webHidden/>
              </w:rPr>
              <w:fldChar w:fldCharType="end"/>
            </w:r>
          </w:hyperlink>
        </w:p>
        <w:p w14:paraId="3D06C445" w14:textId="5E41CF8C" w:rsidR="00637783" w:rsidRDefault="00637783">
          <w:pPr>
            <w:pStyle w:val="TOC2"/>
            <w:tabs>
              <w:tab w:val="right" w:leader="dot" w:pos="9628"/>
            </w:tabs>
            <w:rPr>
              <w:rFonts w:asciiTheme="minorHAnsi" w:eastAsiaTheme="minorEastAsia" w:hAnsiTheme="minorHAnsi" w:cstheme="minorBidi"/>
              <w:noProof/>
              <w:kern w:val="2"/>
              <w14:ligatures w14:val="standardContextual"/>
            </w:rPr>
          </w:pPr>
          <w:hyperlink w:anchor="_Toc144472432" w:history="1">
            <w:r w:rsidRPr="00770F0B">
              <w:rPr>
                <w:rStyle w:val="Hyperlink"/>
                <w:noProof/>
              </w:rPr>
              <w:t>6.1 Introduction to section</w:t>
            </w:r>
            <w:r>
              <w:rPr>
                <w:noProof/>
                <w:webHidden/>
              </w:rPr>
              <w:tab/>
            </w:r>
            <w:r>
              <w:rPr>
                <w:noProof/>
                <w:webHidden/>
              </w:rPr>
              <w:fldChar w:fldCharType="begin"/>
            </w:r>
            <w:r>
              <w:rPr>
                <w:noProof/>
                <w:webHidden/>
              </w:rPr>
              <w:instrText xml:space="preserve"> PAGEREF _Toc144472432 \h </w:instrText>
            </w:r>
            <w:r>
              <w:rPr>
                <w:noProof/>
                <w:webHidden/>
              </w:rPr>
            </w:r>
            <w:r>
              <w:rPr>
                <w:noProof/>
                <w:webHidden/>
              </w:rPr>
              <w:fldChar w:fldCharType="separate"/>
            </w:r>
            <w:r>
              <w:rPr>
                <w:noProof/>
                <w:webHidden/>
              </w:rPr>
              <w:t>62</w:t>
            </w:r>
            <w:r>
              <w:rPr>
                <w:noProof/>
                <w:webHidden/>
              </w:rPr>
              <w:fldChar w:fldCharType="end"/>
            </w:r>
          </w:hyperlink>
        </w:p>
        <w:p w14:paraId="47A472EB" w14:textId="55037AB8" w:rsidR="00637783" w:rsidRDefault="00637783">
          <w:pPr>
            <w:pStyle w:val="TOC2"/>
            <w:tabs>
              <w:tab w:val="right" w:leader="dot" w:pos="9628"/>
            </w:tabs>
            <w:rPr>
              <w:rFonts w:asciiTheme="minorHAnsi" w:eastAsiaTheme="minorEastAsia" w:hAnsiTheme="minorHAnsi" w:cstheme="minorBidi"/>
              <w:noProof/>
              <w:kern w:val="2"/>
              <w14:ligatures w14:val="standardContextual"/>
            </w:rPr>
          </w:pPr>
          <w:hyperlink w:anchor="_Toc144472433" w:history="1">
            <w:r w:rsidRPr="00770F0B">
              <w:rPr>
                <w:rStyle w:val="Hyperlink"/>
                <w:noProof/>
              </w:rPr>
              <w:t>6.2 Possible Management Strategies</w:t>
            </w:r>
            <w:r>
              <w:rPr>
                <w:noProof/>
                <w:webHidden/>
              </w:rPr>
              <w:tab/>
            </w:r>
            <w:r>
              <w:rPr>
                <w:noProof/>
                <w:webHidden/>
              </w:rPr>
              <w:fldChar w:fldCharType="begin"/>
            </w:r>
            <w:r>
              <w:rPr>
                <w:noProof/>
                <w:webHidden/>
              </w:rPr>
              <w:instrText xml:space="preserve"> PAGEREF _Toc144472433 \h </w:instrText>
            </w:r>
            <w:r>
              <w:rPr>
                <w:noProof/>
                <w:webHidden/>
              </w:rPr>
            </w:r>
            <w:r>
              <w:rPr>
                <w:noProof/>
                <w:webHidden/>
              </w:rPr>
              <w:fldChar w:fldCharType="separate"/>
            </w:r>
            <w:r>
              <w:rPr>
                <w:noProof/>
                <w:webHidden/>
              </w:rPr>
              <w:t>64</w:t>
            </w:r>
            <w:r>
              <w:rPr>
                <w:noProof/>
                <w:webHidden/>
              </w:rPr>
              <w:fldChar w:fldCharType="end"/>
            </w:r>
          </w:hyperlink>
        </w:p>
        <w:p w14:paraId="0AD971C6" w14:textId="6C773AB8" w:rsidR="00637783" w:rsidRDefault="00637783">
          <w:pPr>
            <w:pStyle w:val="TOC2"/>
            <w:tabs>
              <w:tab w:val="right" w:leader="dot" w:pos="9628"/>
            </w:tabs>
            <w:rPr>
              <w:rFonts w:asciiTheme="minorHAnsi" w:eastAsiaTheme="minorEastAsia" w:hAnsiTheme="minorHAnsi" w:cstheme="minorBidi"/>
              <w:noProof/>
              <w:kern w:val="2"/>
              <w14:ligatures w14:val="standardContextual"/>
            </w:rPr>
          </w:pPr>
          <w:hyperlink w:anchor="_Toc144472434" w:history="1">
            <w:r w:rsidRPr="00770F0B">
              <w:rPr>
                <w:rStyle w:val="Hyperlink"/>
                <w:noProof/>
              </w:rPr>
              <w:t>6.3 Enhancement and best practice</w:t>
            </w:r>
            <w:r>
              <w:rPr>
                <w:noProof/>
                <w:webHidden/>
              </w:rPr>
              <w:tab/>
            </w:r>
            <w:r>
              <w:rPr>
                <w:noProof/>
                <w:webHidden/>
              </w:rPr>
              <w:fldChar w:fldCharType="begin"/>
            </w:r>
            <w:r>
              <w:rPr>
                <w:noProof/>
                <w:webHidden/>
              </w:rPr>
              <w:instrText xml:space="preserve"> PAGEREF _Toc144472434 \h </w:instrText>
            </w:r>
            <w:r>
              <w:rPr>
                <w:noProof/>
                <w:webHidden/>
              </w:rPr>
            </w:r>
            <w:r>
              <w:rPr>
                <w:noProof/>
                <w:webHidden/>
              </w:rPr>
              <w:fldChar w:fldCharType="separate"/>
            </w:r>
            <w:r>
              <w:rPr>
                <w:noProof/>
                <w:webHidden/>
              </w:rPr>
              <w:t>74</w:t>
            </w:r>
            <w:r>
              <w:rPr>
                <w:noProof/>
                <w:webHidden/>
              </w:rPr>
              <w:fldChar w:fldCharType="end"/>
            </w:r>
          </w:hyperlink>
        </w:p>
        <w:p w14:paraId="52EE6895" w14:textId="15334C93" w:rsidR="00637783" w:rsidRDefault="00637783">
          <w:pPr>
            <w:pStyle w:val="TOC1"/>
            <w:tabs>
              <w:tab w:val="left" w:pos="440"/>
              <w:tab w:val="right" w:leader="dot" w:pos="9628"/>
            </w:tabs>
            <w:rPr>
              <w:rFonts w:asciiTheme="minorHAnsi" w:eastAsiaTheme="minorEastAsia" w:hAnsiTheme="minorHAnsi" w:cstheme="minorBidi"/>
              <w:noProof/>
              <w:kern w:val="2"/>
              <w14:ligatures w14:val="standardContextual"/>
            </w:rPr>
          </w:pPr>
          <w:hyperlink w:anchor="_Toc144472435" w:history="1">
            <w:r w:rsidRPr="00770F0B">
              <w:rPr>
                <w:rStyle w:val="Hyperlink"/>
                <w:rFonts w:eastAsia="Georgia"/>
                <w:b/>
                <w:noProof/>
              </w:rPr>
              <w:t>7.</w:t>
            </w:r>
            <w:r>
              <w:rPr>
                <w:rFonts w:asciiTheme="minorHAnsi" w:eastAsiaTheme="minorEastAsia" w:hAnsiTheme="minorHAnsi" w:cstheme="minorBidi"/>
                <w:noProof/>
                <w:kern w:val="2"/>
                <w14:ligatures w14:val="standardContextual"/>
              </w:rPr>
              <w:tab/>
            </w:r>
            <w:r w:rsidRPr="00770F0B">
              <w:rPr>
                <w:rStyle w:val="Hyperlink"/>
                <w:rFonts w:eastAsia="Georgia"/>
                <w:b/>
                <w:noProof/>
              </w:rPr>
              <w:t>Discussion and scope for further research:</w:t>
            </w:r>
            <w:r>
              <w:rPr>
                <w:noProof/>
                <w:webHidden/>
              </w:rPr>
              <w:tab/>
            </w:r>
            <w:r>
              <w:rPr>
                <w:noProof/>
                <w:webHidden/>
              </w:rPr>
              <w:fldChar w:fldCharType="begin"/>
            </w:r>
            <w:r>
              <w:rPr>
                <w:noProof/>
                <w:webHidden/>
              </w:rPr>
              <w:instrText xml:space="preserve"> PAGEREF _Toc144472435 \h </w:instrText>
            </w:r>
            <w:r>
              <w:rPr>
                <w:noProof/>
                <w:webHidden/>
              </w:rPr>
            </w:r>
            <w:r>
              <w:rPr>
                <w:noProof/>
                <w:webHidden/>
              </w:rPr>
              <w:fldChar w:fldCharType="separate"/>
            </w:r>
            <w:r>
              <w:rPr>
                <w:noProof/>
                <w:webHidden/>
              </w:rPr>
              <w:t>79</w:t>
            </w:r>
            <w:r>
              <w:rPr>
                <w:noProof/>
                <w:webHidden/>
              </w:rPr>
              <w:fldChar w:fldCharType="end"/>
            </w:r>
          </w:hyperlink>
        </w:p>
        <w:p w14:paraId="1F2F0A0D" w14:textId="191BEEAF" w:rsidR="00637783" w:rsidRDefault="00637783">
          <w:pPr>
            <w:pStyle w:val="TOC2"/>
            <w:tabs>
              <w:tab w:val="right" w:leader="dot" w:pos="9628"/>
            </w:tabs>
            <w:rPr>
              <w:rFonts w:asciiTheme="minorHAnsi" w:eastAsiaTheme="minorEastAsia" w:hAnsiTheme="minorHAnsi" w:cstheme="minorBidi"/>
              <w:noProof/>
              <w:kern w:val="2"/>
              <w14:ligatures w14:val="standardContextual"/>
            </w:rPr>
          </w:pPr>
          <w:hyperlink w:anchor="_Toc144472436" w:history="1">
            <w:r w:rsidRPr="00770F0B">
              <w:rPr>
                <w:rStyle w:val="Hyperlink"/>
                <w:noProof/>
                <w:shd w:val="clear" w:color="auto" w:fill="FFFFFF"/>
              </w:rPr>
              <w:t>7.1 Useability and efficacy of the matrix</w:t>
            </w:r>
            <w:r>
              <w:rPr>
                <w:noProof/>
                <w:webHidden/>
              </w:rPr>
              <w:tab/>
            </w:r>
            <w:r>
              <w:rPr>
                <w:noProof/>
                <w:webHidden/>
              </w:rPr>
              <w:fldChar w:fldCharType="begin"/>
            </w:r>
            <w:r>
              <w:rPr>
                <w:noProof/>
                <w:webHidden/>
              </w:rPr>
              <w:instrText xml:space="preserve"> PAGEREF _Toc144472436 \h </w:instrText>
            </w:r>
            <w:r>
              <w:rPr>
                <w:noProof/>
                <w:webHidden/>
              </w:rPr>
            </w:r>
            <w:r>
              <w:rPr>
                <w:noProof/>
                <w:webHidden/>
              </w:rPr>
              <w:fldChar w:fldCharType="separate"/>
            </w:r>
            <w:r>
              <w:rPr>
                <w:noProof/>
                <w:webHidden/>
              </w:rPr>
              <w:t>79</w:t>
            </w:r>
            <w:r>
              <w:rPr>
                <w:noProof/>
                <w:webHidden/>
              </w:rPr>
              <w:fldChar w:fldCharType="end"/>
            </w:r>
          </w:hyperlink>
        </w:p>
        <w:p w14:paraId="6AA15A1B" w14:textId="32E7CBB0" w:rsidR="00637783" w:rsidRDefault="00637783">
          <w:pPr>
            <w:pStyle w:val="TOC2"/>
            <w:tabs>
              <w:tab w:val="right" w:leader="dot" w:pos="9628"/>
            </w:tabs>
            <w:rPr>
              <w:rFonts w:asciiTheme="minorHAnsi" w:eastAsiaTheme="minorEastAsia" w:hAnsiTheme="minorHAnsi" w:cstheme="minorBidi"/>
              <w:noProof/>
              <w:kern w:val="2"/>
              <w14:ligatures w14:val="standardContextual"/>
            </w:rPr>
          </w:pPr>
          <w:hyperlink w:anchor="_Toc144472437" w:history="1">
            <w:r w:rsidRPr="00770F0B">
              <w:rPr>
                <w:rStyle w:val="Hyperlink"/>
                <w:noProof/>
              </w:rPr>
              <w:t>7.2 Positive aspects of the matrix</w:t>
            </w:r>
            <w:r>
              <w:rPr>
                <w:noProof/>
                <w:webHidden/>
              </w:rPr>
              <w:tab/>
            </w:r>
            <w:r>
              <w:rPr>
                <w:noProof/>
                <w:webHidden/>
              </w:rPr>
              <w:fldChar w:fldCharType="begin"/>
            </w:r>
            <w:r>
              <w:rPr>
                <w:noProof/>
                <w:webHidden/>
              </w:rPr>
              <w:instrText xml:space="preserve"> PAGEREF _Toc144472437 \h </w:instrText>
            </w:r>
            <w:r>
              <w:rPr>
                <w:noProof/>
                <w:webHidden/>
              </w:rPr>
            </w:r>
            <w:r>
              <w:rPr>
                <w:noProof/>
                <w:webHidden/>
              </w:rPr>
              <w:fldChar w:fldCharType="separate"/>
            </w:r>
            <w:r>
              <w:rPr>
                <w:noProof/>
                <w:webHidden/>
              </w:rPr>
              <w:t>79</w:t>
            </w:r>
            <w:r>
              <w:rPr>
                <w:noProof/>
                <w:webHidden/>
              </w:rPr>
              <w:fldChar w:fldCharType="end"/>
            </w:r>
          </w:hyperlink>
        </w:p>
        <w:p w14:paraId="4B0A9F4A" w14:textId="5EABDA1D" w:rsidR="00637783" w:rsidRDefault="00637783">
          <w:pPr>
            <w:pStyle w:val="TOC2"/>
            <w:tabs>
              <w:tab w:val="right" w:leader="dot" w:pos="9628"/>
            </w:tabs>
            <w:rPr>
              <w:rFonts w:asciiTheme="minorHAnsi" w:eastAsiaTheme="minorEastAsia" w:hAnsiTheme="minorHAnsi" w:cstheme="minorBidi"/>
              <w:noProof/>
              <w:kern w:val="2"/>
              <w14:ligatures w14:val="standardContextual"/>
            </w:rPr>
          </w:pPr>
          <w:hyperlink w:anchor="_Toc144472438" w:history="1">
            <w:r w:rsidRPr="00770F0B">
              <w:rPr>
                <w:rStyle w:val="Hyperlink"/>
                <w:noProof/>
              </w:rPr>
              <w:t>7.3 Issues with matrix factors</w:t>
            </w:r>
            <w:r>
              <w:rPr>
                <w:noProof/>
                <w:webHidden/>
              </w:rPr>
              <w:tab/>
            </w:r>
            <w:r>
              <w:rPr>
                <w:noProof/>
                <w:webHidden/>
              </w:rPr>
              <w:fldChar w:fldCharType="begin"/>
            </w:r>
            <w:r>
              <w:rPr>
                <w:noProof/>
                <w:webHidden/>
              </w:rPr>
              <w:instrText xml:space="preserve"> PAGEREF _Toc144472438 \h </w:instrText>
            </w:r>
            <w:r>
              <w:rPr>
                <w:noProof/>
                <w:webHidden/>
              </w:rPr>
            </w:r>
            <w:r>
              <w:rPr>
                <w:noProof/>
                <w:webHidden/>
              </w:rPr>
              <w:fldChar w:fldCharType="separate"/>
            </w:r>
            <w:r>
              <w:rPr>
                <w:noProof/>
                <w:webHidden/>
              </w:rPr>
              <w:t>79</w:t>
            </w:r>
            <w:r>
              <w:rPr>
                <w:noProof/>
                <w:webHidden/>
              </w:rPr>
              <w:fldChar w:fldCharType="end"/>
            </w:r>
          </w:hyperlink>
        </w:p>
        <w:p w14:paraId="718DBFC8" w14:textId="14E33E7D" w:rsidR="00637783" w:rsidRDefault="00637783">
          <w:pPr>
            <w:pStyle w:val="TOC1"/>
            <w:tabs>
              <w:tab w:val="left" w:pos="440"/>
              <w:tab w:val="right" w:leader="dot" w:pos="9628"/>
            </w:tabs>
            <w:rPr>
              <w:rFonts w:asciiTheme="minorHAnsi" w:eastAsiaTheme="minorEastAsia" w:hAnsiTheme="minorHAnsi" w:cstheme="minorBidi"/>
              <w:noProof/>
              <w:kern w:val="2"/>
              <w14:ligatures w14:val="standardContextual"/>
            </w:rPr>
          </w:pPr>
          <w:hyperlink w:anchor="_Toc144472439" w:history="1">
            <w:r w:rsidRPr="00770F0B">
              <w:rPr>
                <w:rStyle w:val="Hyperlink"/>
                <w:b/>
                <w:bCs/>
                <w:noProof/>
              </w:rPr>
              <w:t>8.</w:t>
            </w:r>
            <w:r>
              <w:rPr>
                <w:rFonts w:asciiTheme="minorHAnsi" w:eastAsiaTheme="minorEastAsia" w:hAnsiTheme="minorHAnsi" w:cstheme="minorBidi"/>
                <w:noProof/>
                <w:kern w:val="2"/>
                <w14:ligatures w14:val="standardContextual"/>
              </w:rPr>
              <w:tab/>
            </w:r>
            <w:r w:rsidRPr="00770F0B">
              <w:rPr>
                <w:rStyle w:val="Hyperlink"/>
                <w:b/>
                <w:bCs/>
                <w:noProof/>
              </w:rPr>
              <w:t>Conclusion:</w:t>
            </w:r>
            <w:r>
              <w:rPr>
                <w:noProof/>
                <w:webHidden/>
              </w:rPr>
              <w:tab/>
            </w:r>
            <w:r>
              <w:rPr>
                <w:noProof/>
                <w:webHidden/>
              </w:rPr>
              <w:fldChar w:fldCharType="begin"/>
            </w:r>
            <w:r>
              <w:rPr>
                <w:noProof/>
                <w:webHidden/>
              </w:rPr>
              <w:instrText xml:space="preserve"> PAGEREF _Toc144472439 \h </w:instrText>
            </w:r>
            <w:r>
              <w:rPr>
                <w:noProof/>
                <w:webHidden/>
              </w:rPr>
            </w:r>
            <w:r>
              <w:rPr>
                <w:noProof/>
                <w:webHidden/>
              </w:rPr>
              <w:fldChar w:fldCharType="separate"/>
            </w:r>
            <w:r>
              <w:rPr>
                <w:noProof/>
                <w:webHidden/>
              </w:rPr>
              <w:t>82</w:t>
            </w:r>
            <w:r>
              <w:rPr>
                <w:noProof/>
                <w:webHidden/>
              </w:rPr>
              <w:fldChar w:fldCharType="end"/>
            </w:r>
          </w:hyperlink>
        </w:p>
        <w:p w14:paraId="66035D0E" w14:textId="13773494" w:rsidR="00637783" w:rsidRDefault="00637783">
          <w:pPr>
            <w:pStyle w:val="TOC1"/>
            <w:tabs>
              <w:tab w:val="left" w:pos="440"/>
              <w:tab w:val="right" w:leader="dot" w:pos="9628"/>
            </w:tabs>
            <w:rPr>
              <w:rFonts w:asciiTheme="minorHAnsi" w:eastAsiaTheme="minorEastAsia" w:hAnsiTheme="minorHAnsi" w:cstheme="minorBidi"/>
              <w:noProof/>
              <w:kern w:val="2"/>
              <w14:ligatures w14:val="standardContextual"/>
            </w:rPr>
          </w:pPr>
          <w:hyperlink w:anchor="_Toc144472440" w:history="1">
            <w:r w:rsidRPr="00770F0B">
              <w:rPr>
                <w:rStyle w:val="Hyperlink"/>
                <w:rFonts w:eastAsia="Georgia"/>
                <w:b/>
                <w:noProof/>
              </w:rPr>
              <w:t>9.</w:t>
            </w:r>
            <w:r>
              <w:rPr>
                <w:rFonts w:asciiTheme="minorHAnsi" w:eastAsiaTheme="minorEastAsia" w:hAnsiTheme="minorHAnsi" w:cstheme="minorBidi"/>
                <w:noProof/>
                <w:kern w:val="2"/>
                <w14:ligatures w14:val="standardContextual"/>
              </w:rPr>
              <w:tab/>
            </w:r>
            <w:r w:rsidRPr="00770F0B">
              <w:rPr>
                <w:rStyle w:val="Hyperlink"/>
                <w:rFonts w:eastAsia="Georgia"/>
                <w:b/>
                <w:noProof/>
              </w:rPr>
              <w:t>Recommendations</w:t>
            </w:r>
            <w:r>
              <w:rPr>
                <w:noProof/>
                <w:webHidden/>
              </w:rPr>
              <w:tab/>
            </w:r>
            <w:r>
              <w:rPr>
                <w:noProof/>
                <w:webHidden/>
              </w:rPr>
              <w:fldChar w:fldCharType="begin"/>
            </w:r>
            <w:r>
              <w:rPr>
                <w:noProof/>
                <w:webHidden/>
              </w:rPr>
              <w:instrText xml:space="preserve"> PAGEREF _Toc144472440 \h </w:instrText>
            </w:r>
            <w:r>
              <w:rPr>
                <w:noProof/>
                <w:webHidden/>
              </w:rPr>
            </w:r>
            <w:r>
              <w:rPr>
                <w:noProof/>
                <w:webHidden/>
              </w:rPr>
              <w:fldChar w:fldCharType="separate"/>
            </w:r>
            <w:r>
              <w:rPr>
                <w:noProof/>
                <w:webHidden/>
              </w:rPr>
              <w:t>85</w:t>
            </w:r>
            <w:r>
              <w:rPr>
                <w:noProof/>
                <w:webHidden/>
              </w:rPr>
              <w:fldChar w:fldCharType="end"/>
            </w:r>
          </w:hyperlink>
        </w:p>
        <w:p w14:paraId="2A15D69A" w14:textId="685707D8" w:rsidR="00637783" w:rsidRDefault="00637783">
          <w:pPr>
            <w:pStyle w:val="TOC1"/>
            <w:tabs>
              <w:tab w:val="left" w:pos="660"/>
              <w:tab w:val="right" w:leader="dot" w:pos="9628"/>
            </w:tabs>
            <w:rPr>
              <w:rFonts w:asciiTheme="minorHAnsi" w:eastAsiaTheme="minorEastAsia" w:hAnsiTheme="minorHAnsi" w:cstheme="minorBidi"/>
              <w:noProof/>
              <w:kern w:val="2"/>
              <w14:ligatures w14:val="standardContextual"/>
            </w:rPr>
          </w:pPr>
          <w:hyperlink w:anchor="_Toc144472441" w:history="1">
            <w:r w:rsidRPr="00770F0B">
              <w:rPr>
                <w:rStyle w:val="Hyperlink"/>
                <w:rFonts w:eastAsia="Georgia"/>
                <w:b/>
                <w:noProof/>
              </w:rPr>
              <w:t>10.</w:t>
            </w:r>
            <w:r>
              <w:rPr>
                <w:rFonts w:asciiTheme="minorHAnsi" w:eastAsiaTheme="minorEastAsia" w:hAnsiTheme="minorHAnsi" w:cstheme="minorBidi"/>
                <w:noProof/>
                <w:kern w:val="2"/>
                <w14:ligatures w14:val="standardContextual"/>
              </w:rPr>
              <w:tab/>
            </w:r>
            <w:r w:rsidRPr="00770F0B">
              <w:rPr>
                <w:rStyle w:val="Hyperlink"/>
                <w:rFonts w:eastAsia="Georgia"/>
                <w:b/>
                <w:noProof/>
              </w:rPr>
              <w:t>References</w:t>
            </w:r>
            <w:r>
              <w:rPr>
                <w:noProof/>
                <w:webHidden/>
              </w:rPr>
              <w:tab/>
            </w:r>
            <w:r>
              <w:rPr>
                <w:noProof/>
                <w:webHidden/>
              </w:rPr>
              <w:fldChar w:fldCharType="begin"/>
            </w:r>
            <w:r>
              <w:rPr>
                <w:noProof/>
                <w:webHidden/>
              </w:rPr>
              <w:instrText xml:space="preserve"> PAGEREF _Toc144472441 \h </w:instrText>
            </w:r>
            <w:r>
              <w:rPr>
                <w:noProof/>
                <w:webHidden/>
              </w:rPr>
            </w:r>
            <w:r>
              <w:rPr>
                <w:noProof/>
                <w:webHidden/>
              </w:rPr>
              <w:fldChar w:fldCharType="separate"/>
            </w:r>
            <w:r>
              <w:rPr>
                <w:noProof/>
                <w:webHidden/>
              </w:rPr>
              <w:t>86</w:t>
            </w:r>
            <w:r>
              <w:rPr>
                <w:noProof/>
                <w:webHidden/>
              </w:rPr>
              <w:fldChar w:fldCharType="end"/>
            </w:r>
          </w:hyperlink>
        </w:p>
        <w:p w14:paraId="22D696BB" w14:textId="2B23E082" w:rsidR="00637783" w:rsidRDefault="00637783">
          <w:pPr>
            <w:pStyle w:val="TOC1"/>
            <w:tabs>
              <w:tab w:val="left" w:pos="660"/>
              <w:tab w:val="right" w:leader="dot" w:pos="9628"/>
            </w:tabs>
            <w:rPr>
              <w:rFonts w:asciiTheme="minorHAnsi" w:eastAsiaTheme="minorEastAsia" w:hAnsiTheme="minorHAnsi" w:cstheme="minorBidi"/>
              <w:noProof/>
              <w:kern w:val="2"/>
              <w14:ligatures w14:val="standardContextual"/>
            </w:rPr>
          </w:pPr>
          <w:hyperlink w:anchor="_Toc144472442" w:history="1">
            <w:r w:rsidRPr="00770F0B">
              <w:rPr>
                <w:rStyle w:val="Hyperlink"/>
                <w:rFonts w:eastAsia="Georgia"/>
                <w:b/>
                <w:noProof/>
              </w:rPr>
              <w:t>11.</w:t>
            </w:r>
            <w:r>
              <w:rPr>
                <w:rFonts w:asciiTheme="minorHAnsi" w:eastAsiaTheme="minorEastAsia" w:hAnsiTheme="minorHAnsi" w:cstheme="minorBidi"/>
                <w:noProof/>
                <w:kern w:val="2"/>
                <w14:ligatures w14:val="standardContextual"/>
              </w:rPr>
              <w:tab/>
            </w:r>
            <w:r w:rsidRPr="00770F0B">
              <w:rPr>
                <w:rStyle w:val="Hyperlink"/>
                <w:rFonts w:eastAsia="Georgia"/>
                <w:b/>
                <w:noProof/>
              </w:rPr>
              <w:t>Appendix One: Reasoning for Factors</w:t>
            </w:r>
            <w:r>
              <w:rPr>
                <w:noProof/>
                <w:webHidden/>
              </w:rPr>
              <w:tab/>
            </w:r>
            <w:r>
              <w:rPr>
                <w:noProof/>
                <w:webHidden/>
              </w:rPr>
              <w:fldChar w:fldCharType="begin"/>
            </w:r>
            <w:r>
              <w:rPr>
                <w:noProof/>
                <w:webHidden/>
              </w:rPr>
              <w:instrText xml:space="preserve"> PAGEREF _Toc144472442 \h </w:instrText>
            </w:r>
            <w:r>
              <w:rPr>
                <w:noProof/>
                <w:webHidden/>
              </w:rPr>
            </w:r>
            <w:r>
              <w:rPr>
                <w:noProof/>
                <w:webHidden/>
              </w:rPr>
              <w:fldChar w:fldCharType="separate"/>
            </w:r>
            <w:r>
              <w:rPr>
                <w:noProof/>
                <w:webHidden/>
              </w:rPr>
              <w:t>97</w:t>
            </w:r>
            <w:r>
              <w:rPr>
                <w:noProof/>
                <w:webHidden/>
              </w:rPr>
              <w:fldChar w:fldCharType="end"/>
            </w:r>
          </w:hyperlink>
        </w:p>
        <w:p w14:paraId="1D615409" w14:textId="31697402" w:rsidR="00637783" w:rsidRDefault="00637783">
          <w:pPr>
            <w:pStyle w:val="TOC1"/>
            <w:tabs>
              <w:tab w:val="left" w:pos="660"/>
              <w:tab w:val="right" w:leader="dot" w:pos="9628"/>
            </w:tabs>
            <w:rPr>
              <w:rFonts w:asciiTheme="minorHAnsi" w:eastAsiaTheme="minorEastAsia" w:hAnsiTheme="minorHAnsi" w:cstheme="minorBidi"/>
              <w:noProof/>
              <w:kern w:val="2"/>
              <w14:ligatures w14:val="standardContextual"/>
            </w:rPr>
          </w:pPr>
          <w:hyperlink w:anchor="_Toc144472443" w:history="1">
            <w:r w:rsidRPr="00770F0B">
              <w:rPr>
                <w:rStyle w:val="Hyperlink"/>
                <w:noProof/>
              </w:rPr>
              <w:t>12.</w:t>
            </w:r>
            <w:r>
              <w:rPr>
                <w:rFonts w:asciiTheme="minorHAnsi" w:eastAsiaTheme="minorEastAsia" w:hAnsiTheme="minorHAnsi" w:cstheme="minorBidi"/>
                <w:noProof/>
                <w:kern w:val="2"/>
                <w14:ligatures w14:val="standardContextual"/>
              </w:rPr>
              <w:tab/>
            </w:r>
            <w:r w:rsidRPr="00770F0B">
              <w:rPr>
                <w:rStyle w:val="Hyperlink"/>
                <w:b/>
                <w:bCs/>
                <w:noProof/>
              </w:rPr>
              <w:t>Appendix Two: Numerical data for Matrix</w:t>
            </w:r>
            <w:r>
              <w:rPr>
                <w:noProof/>
                <w:webHidden/>
              </w:rPr>
              <w:tab/>
            </w:r>
            <w:r>
              <w:rPr>
                <w:noProof/>
                <w:webHidden/>
              </w:rPr>
              <w:fldChar w:fldCharType="begin"/>
            </w:r>
            <w:r>
              <w:rPr>
                <w:noProof/>
                <w:webHidden/>
              </w:rPr>
              <w:instrText xml:space="preserve"> PAGEREF _Toc144472443 \h </w:instrText>
            </w:r>
            <w:r>
              <w:rPr>
                <w:noProof/>
                <w:webHidden/>
              </w:rPr>
            </w:r>
            <w:r>
              <w:rPr>
                <w:noProof/>
                <w:webHidden/>
              </w:rPr>
              <w:fldChar w:fldCharType="separate"/>
            </w:r>
            <w:r>
              <w:rPr>
                <w:noProof/>
                <w:webHidden/>
              </w:rPr>
              <w:t>99</w:t>
            </w:r>
            <w:r>
              <w:rPr>
                <w:noProof/>
                <w:webHidden/>
              </w:rPr>
              <w:fldChar w:fldCharType="end"/>
            </w:r>
          </w:hyperlink>
        </w:p>
        <w:p w14:paraId="39E1976A" w14:textId="34634FA7" w:rsidR="00637783" w:rsidRDefault="00637783">
          <w:pPr>
            <w:pStyle w:val="TOC1"/>
            <w:tabs>
              <w:tab w:val="left" w:pos="660"/>
              <w:tab w:val="right" w:leader="dot" w:pos="9628"/>
            </w:tabs>
            <w:rPr>
              <w:rFonts w:asciiTheme="minorHAnsi" w:eastAsiaTheme="minorEastAsia" w:hAnsiTheme="minorHAnsi" w:cstheme="minorBidi"/>
              <w:noProof/>
              <w:kern w:val="2"/>
              <w14:ligatures w14:val="standardContextual"/>
            </w:rPr>
          </w:pPr>
          <w:hyperlink w:anchor="_Toc144472444" w:history="1">
            <w:r w:rsidRPr="00770F0B">
              <w:rPr>
                <w:rStyle w:val="Hyperlink"/>
                <w:b/>
                <w:bCs/>
                <w:noProof/>
              </w:rPr>
              <w:t>13.</w:t>
            </w:r>
            <w:r>
              <w:rPr>
                <w:rFonts w:asciiTheme="minorHAnsi" w:eastAsiaTheme="minorEastAsia" w:hAnsiTheme="minorHAnsi" w:cstheme="minorBidi"/>
                <w:noProof/>
                <w:kern w:val="2"/>
                <w14:ligatures w14:val="standardContextual"/>
              </w:rPr>
              <w:tab/>
            </w:r>
            <w:r w:rsidRPr="00770F0B">
              <w:rPr>
                <w:rStyle w:val="Hyperlink"/>
                <w:b/>
                <w:bCs/>
                <w:noProof/>
              </w:rPr>
              <w:t>Appendix Three: Site specific Matrices</w:t>
            </w:r>
            <w:r>
              <w:rPr>
                <w:noProof/>
                <w:webHidden/>
              </w:rPr>
              <w:tab/>
            </w:r>
            <w:r>
              <w:rPr>
                <w:noProof/>
                <w:webHidden/>
              </w:rPr>
              <w:fldChar w:fldCharType="begin"/>
            </w:r>
            <w:r>
              <w:rPr>
                <w:noProof/>
                <w:webHidden/>
              </w:rPr>
              <w:instrText xml:space="preserve"> PAGEREF _Toc144472444 \h </w:instrText>
            </w:r>
            <w:r>
              <w:rPr>
                <w:noProof/>
                <w:webHidden/>
              </w:rPr>
            </w:r>
            <w:r>
              <w:rPr>
                <w:noProof/>
                <w:webHidden/>
              </w:rPr>
              <w:fldChar w:fldCharType="separate"/>
            </w:r>
            <w:r>
              <w:rPr>
                <w:noProof/>
                <w:webHidden/>
              </w:rPr>
              <w:t>101</w:t>
            </w:r>
            <w:r>
              <w:rPr>
                <w:noProof/>
                <w:webHidden/>
              </w:rPr>
              <w:fldChar w:fldCharType="end"/>
            </w:r>
          </w:hyperlink>
        </w:p>
        <w:p w14:paraId="1E7A958D" w14:textId="7C729C95" w:rsidR="00637783" w:rsidRDefault="00637783">
          <w:pPr>
            <w:pStyle w:val="TOC1"/>
            <w:tabs>
              <w:tab w:val="left" w:pos="660"/>
              <w:tab w:val="right" w:leader="dot" w:pos="9628"/>
            </w:tabs>
            <w:rPr>
              <w:rFonts w:asciiTheme="minorHAnsi" w:eastAsiaTheme="minorEastAsia" w:hAnsiTheme="minorHAnsi" w:cstheme="minorBidi"/>
              <w:noProof/>
              <w:kern w:val="2"/>
              <w14:ligatures w14:val="standardContextual"/>
            </w:rPr>
          </w:pPr>
          <w:hyperlink w:anchor="_Toc144472445" w:history="1">
            <w:r w:rsidRPr="00770F0B">
              <w:rPr>
                <w:rStyle w:val="Hyperlink"/>
                <w:b/>
                <w:bCs/>
                <w:noProof/>
              </w:rPr>
              <w:t>14.</w:t>
            </w:r>
            <w:r>
              <w:rPr>
                <w:rFonts w:asciiTheme="minorHAnsi" w:eastAsiaTheme="minorEastAsia" w:hAnsiTheme="minorHAnsi" w:cstheme="minorBidi"/>
                <w:noProof/>
                <w:kern w:val="2"/>
                <w14:ligatures w14:val="standardContextual"/>
              </w:rPr>
              <w:tab/>
            </w:r>
            <w:r w:rsidRPr="00770F0B">
              <w:rPr>
                <w:rStyle w:val="Hyperlink"/>
                <w:b/>
                <w:bCs/>
                <w:noProof/>
              </w:rPr>
              <w:t>Appendix Four: Questionnaire Form</w:t>
            </w:r>
            <w:r>
              <w:rPr>
                <w:noProof/>
                <w:webHidden/>
              </w:rPr>
              <w:tab/>
            </w:r>
            <w:r>
              <w:rPr>
                <w:noProof/>
                <w:webHidden/>
              </w:rPr>
              <w:fldChar w:fldCharType="begin"/>
            </w:r>
            <w:r>
              <w:rPr>
                <w:noProof/>
                <w:webHidden/>
              </w:rPr>
              <w:instrText xml:space="preserve"> PAGEREF _Toc144472445 \h </w:instrText>
            </w:r>
            <w:r>
              <w:rPr>
                <w:noProof/>
                <w:webHidden/>
              </w:rPr>
            </w:r>
            <w:r>
              <w:rPr>
                <w:noProof/>
                <w:webHidden/>
              </w:rPr>
              <w:fldChar w:fldCharType="separate"/>
            </w:r>
            <w:r>
              <w:rPr>
                <w:noProof/>
                <w:webHidden/>
              </w:rPr>
              <w:t>111</w:t>
            </w:r>
            <w:r>
              <w:rPr>
                <w:noProof/>
                <w:webHidden/>
              </w:rPr>
              <w:fldChar w:fldCharType="end"/>
            </w:r>
          </w:hyperlink>
        </w:p>
        <w:p w14:paraId="5FC8061B" w14:textId="7BAD7E6C" w:rsidR="00637783" w:rsidRDefault="00637783">
          <w:pPr>
            <w:pStyle w:val="TOC1"/>
            <w:tabs>
              <w:tab w:val="left" w:pos="660"/>
              <w:tab w:val="right" w:leader="dot" w:pos="9628"/>
            </w:tabs>
            <w:rPr>
              <w:rFonts w:asciiTheme="minorHAnsi" w:eastAsiaTheme="minorEastAsia" w:hAnsiTheme="minorHAnsi" w:cstheme="minorBidi"/>
              <w:noProof/>
              <w:kern w:val="2"/>
              <w14:ligatures w14:val="standardContextual"/>
            </w:rPr>
          </w:pPr>
          <w:hyperlink w:anchor="_Toc144472446" w:history="1">
            <w:r w:rsidRPr="00770F0B">
              <w:rPr>
                <w:rStyle w:val="Hyperlink"/>
                <w:b/>
                <w:bCs/>
                <w:noProof/>
              </w:rPr>
              <w:t>15.</w:t>
            </w:r>
            <w:r>
              <w:rPr>
                <w:rFonts w:asciiTheme="minorHAnsi" w:eastAsiaTheme="minorEastAsia" w:hAnsiTheme="minorHAnsi" w:cstheme="minorBidi"/>
                <w:noProof/>
                <w:kern w:val="2"/>
                <w14:ligatures w14:val="standardContextual"/>
              </w:rPr>
              <w:tab/>
            </w:r>
            <w:r w:rsidRPr="00770F0B">
              <w:rPr>
                <w:rStyle w:val="Hyperlink"/>
                <w:b/>
                <w:bCs/>
                <w:noProof/>
              </w:rPr>
              <w:t>Appendix Five: Questionnaire responses</w:t>
            </w:r>
            <w:r>
              <w:rPr>
                <w:noProof/>
                <w:webHidden/>
              </w:rPr>
              <w:tab/>
            </w:r>
            <w:r>
              <w:rPr>
                <w:noProof/>
                <w:webHidden/>
              </w:rPr>
              <w:fldChar w:fldCharType="begin"/>
            </w:r>
            <w:r>
              <w:rPr>
                <w:noProof/>
                <w:webHidden/>
              </w:rPr>
              <w:instrText xml:space="preserve"> PAGEREF _Toc144472446 \h </w:instrText>
            </w:r>
            <w:r>
              <w:rPr>
                <w:noProof/>
                <w:webHidden/>
              </w:rPr>
            </w:r>
            <w:r>
              <w:rPr>
                <w:noProof/>
                <w:webHidden/>
              </w:rPr>
              <w:fldChar w:fldCharType="separate"/>
            </w:r>
            <w:r>
              <w:rPr>
                <w:noProof/>
                <w:webHidden/>
              </w:rPr>
              <w:t>116</w:t>
            </w:r>
            <w:r>
              <w:rPr>
                <w:noProof/>
                <w:webHidden/>
              </w:rPr>
              <w:fldChar w:fldCharType="end"/>
            </w:r>
          </w:hyperlink>
        </w:p>
        <w:p w14:paraId="3E459CEB" w14:textId="179F2961" w:rsidR="003C3AE0" w:rsidRDefault="00E75456" w:rsidP="003C3AE0">
          <w:pPr>
            <w:jc w:val="both"/>
            <w:rPr>
              <w:b/>
              <w:bCs/>
              <w:noProof/>
            </w:rPr>
          </w:pPr>
          <w:r>
            <w:rPr>
              <w:b/>
              <w:bCs/>
              <w:noProof/>
            </w:rPr>
            <w:fldChar w:fldCharType="end"/>
          </w:r>
        </w:p>
      </w:sdtContent>
    </w:sdt>
    <w:p w14:paraId="233A4631" w14:textId="77777777" w:rsidR="009800FE" w:rsidRDefault="009800FE" w:rsidP="003C3AE0">
      <w:pPr>
        <w:jc w:val="both"/>
        <w:rPr>
          <w:b/>
          <w:bCs/>
          <w:color w:val="000000" w:themeColor="text1"/>
          <w:u w:val="single"/>
        </w:rPr>
      </w:pPr>
    </w:p>
    <w:p w14:paraId="3E68972E" w14:textId="77777777" w:rsidR="00C267C3" w:rsidRDefault="00C267C3" w:rsidP="003C3AE0">
      <w:pPr>
        <w:jc w:val="both"/>
        <w:rPr>
          <w:b/>
          <w:bCs/>
          <w:color w:val="000000" w:themeColor="text1"/>
          <w:u w:val="single"/>
        </w:rPr>
      </w:pPr>
    </w:p>
    <w:p w14:paraId="167197F2" w14:textId="77777777" w:rsidR="00C267C3" w:rsidRDefault="00C267C3" w:rsidP="003C3AE0">
      <w:pPr>
        <w:jc w:val="both"/>
        <w:rPr>
          <w:b/>
          <w:bCs/>
          <w:color w:val="000000" w:themeColor="text1"/>
          <w:u w:val="single"/>
        </w:rPr>
      </w:pPr>
    </w:p>
    <w:p w14:paraId="684514F3" w14:textId="77777777" w:rsidR="00C267C3" w:rsidRDefault="00C267C3" w:rsidP="003C3AE0">
      <w:pPr>
        <w:jc w:val="both"/>
        <w:rPr>
          <w:b/>
          <w:bCs/>
          <w:color w:val="000000" w:themeColor="text1"/>
          <w:u w:val="single"/>
        </w:rPr>
      </w:pPr>
    </w:p>
    <w:p w14:paraId="1B1A5E81" w14:textId="77777777" w:rsidR="00C267C3" w:rsidRDefault="00C267C3" w:rsidP="003C3AE0">
      <w:pPr>
        <w:jc w:val="both"/>
        <w:rPr>
          <w:b/>
          <w:bCs/>
          <w:color w:val="000000" w:themeColor="text1"/>
          <w:u w:val="single"/>
        </w:rPr>
      </w:pPr>
    </w:p>
    <w:p w14:paraId="1C5EFF3B" w14:textId="77777777" w:rsidR="00C267C3" w:rsidRDefault="00C267C3" w:rsidP="003C3AE0">
      <w:pPr>
        <w:jc w:val="both"/>
        <w:rPr>
          <w:b/>
          <w:bCs/>
          <w:color w:val="000000" w:themeColor="text1"/>
          <w:u w:val="single"/>
        </w:rPr>
      </w:pPr>
    </w:p>
    <w:p w14:paraId="50BC59C5" w14:textId="77777777" w:rsidR="00C267C3" w:rsidRDefault="00C267C3" w:rsidP="003C3AE0">
      <w:pPr>
        <w:jc w:val="both"/>
        <w:rPr>
          <w:b/>
          <w:bCs/>
          <w:color w:val="000000" w:themeColor="text1"/>
          <w:u w:val="single"/>
        </w:rPr>
      </w:pPr>
    </w:p>
    <w:p w14:paraId="1CCFE458" w14:textId="77777777" w:rsidR="00C267C3" w:rsidRDefault="00C267C3" w:rsidP="003C3AE0">
      <w:pPr>
        <w:jc w:val="both"/>
        <w:rPr>
          <w:b/>
          <w:bCs/>
          <w:color w:val="000000" w:themeColor="text1"/>
          <w:u w:val="single"/>
        </w:rPr>
      </w:pPr>
    </w:p>
    <w:p w14:paraId="023B3CCA" w14:textId="77777777" w:rsidR="00C267C3" w:rsidRDefault="00C267C3" w:rsidP="003C3AE0">
      <w:pPr>
        <w:jc w:val="both"/>
        <w:rPr>
          <w:b/>
          <w:bCs/>
          <w:color w:val="000000" w:themeColor="text1"/>
          <w:u w:val="single"/>
        </w:rPr>
      </w:pPr>
    </w:p>
    <w:p w14:paraId="18069904" w14:textId="77777777" w:rsidR="00C267C3" w:rsidRDefault="00C267C3" w:rsidP="003C3AE0">
      <w:pPr>
        <w:jc w:val="both"/>
        <w:rPr>
          <w:b/>
          <w:bCs/>
          <w:color w:val="000000" w:themeColor="text1"/>
          <w:u w:val="single"/>
        </w:rPr>
      </w:pPr>
    </w:p>
    <w:p w14:paraId="4D840135" w14:textId="77777777" w:rsidR="00C267C3" w:rsidRDefault="00C267C3" w:rsidP="003C3AE0">
      <w:pPr>
        <w:jc w:val="both"/>
        <w:rPr>
          <w:b/>
          <w:bCs/>
          <w:color w:val="000000" w:themeColor="text1"/>
          <w:u w:val="single"/>
        </w:rPr>
      </w:pPr>
    </w:p>
    <w:p w14:paraId="18CB8AC3" w14:textId="77777777" w:rsidR="00C267C3" w:rsidRDefault="00C267C3" w:rsidP="003C3AE0">
      <w:pPr>
        <w:jc w:val="both"/>
        <w:rPr>
          <w:b/>
          <w:bCs/>
          <w:color w:val="000000" w:themeColor="text1"/>
          <w:u w:val="single"/>
        </w:rPr>
      </w:pPr>
    </w:p>
    <w:p w14:paraId="68CA4008" w14:textId="77777777" w:rsidR="00C267C3" w:rsidRDefault="00C267C3" w:rsidP="003C3AE0">
      <w:pPr>
        <w:jc w:val="both"/>
        <w:rPr>
          <w:b/>
          <w:bCs/>
          <w:color w:val="000000" w:themeColor="text1"/>
          <w:u w:val="single"/>
        </w:rPr>
      </w:pPr>
    </w:p>
    <w:p w14:paraId="5E571EB4" w14:textId="77777777" w:rsidR="00C267C3" w:rsidRDefault="00C267C3" w:rsidP="003C3AE0">
      <w:pPr>
        <w:jc w:val="both"/>
        <w:rPr>
          <w:b/>
          <w:bCs/>
          <w:color w:val="000000" w:themeColor="text1"/>
          <w:u w:val="single"/>
        </w:rPr>
      </w:pPr>
    </w:p>
    <w:p w14:paraId="27CAB9D7" w14:textId="77777777" w:rsidR="00C267C3" w:rsidRDefault="00C267C3" w:rsidP="003C3AE0">
      <w:pPr>
        <w:jc w:val="both"/>
        <w:rPr>
          <w:b/>
          <w:bCs/>
          <w:color w:val="000000" w:themeColor="text1"/>
          <w:u w:val="single"/>
        </w:rPr>
      </w:pPr>
    </w:p>
    <w:p w14:paraId="17A34872" w14:textId="77777777" w:rsidR="00C267C3" w:rsidRDefault="00C267C3" w:rsidP="003C3AE0">
      <w:pPr>
        <w:jc w:val="both"/>
        <w:rPr>
          <w:b/>
          <w:bCs/>
          <w:color w:val="000000" w:themeColor="text1"/>
          <w:u w:val="single"/>
        </w:rPr>
      </w:pPr>
    </w:p>
    <w:p w14:paraId="3784648A" w14:textId="77777777" w:rsidR="00C267C3" w:rsidRDefault="00C267C3" w:rsidP="003C3AE0">
      <w:pPr>
        <w:jc w:val="both"/>
        <w:rPr>
          <w:b/>
          <w:bCs/>
          <w:color w:val="000000" w:themeColor="text1"/>
          <w:u w:val="single"/>
        </w:rPr>
      </w:pPr>
    </w:p>
    <w:p w14:paraId="6005BE94" w14:textId="77777777" w:rsidR="00C267C3" w:rsidRDefault="00C267C3" w:rsidP="003C3AE0">
      <w:pPr>
        <w:jc w:val="both"/>
        <w:rPr>
          <w:b/>
          <w:bCs/>
          <w:color w:val="000000" w:themeColor="text1"/>
          <w:u w:val="single"/>
        </w:rPr>
      </w:pPr>
    </w:p>
    <w:p w14:paraId="0EA13A1F" w14:textId="77777777" w:rsidR="00C267C3" w:rsidRDefault="00C267C3" w:rsidP="003C3AE0">
      <w:pPr>
        <w:jc w:val="both"/>
        <w:rPr>
          <w:b/>
          <w:bCs/>
          <w:color w:val="000000" w:themeColor="text1"/>
          <w:u w:val="single"/>
        </w:rPr>
      </w:pPr>
    </w:p>
    <w:p w14:paraId="4DBAE8A9" w14:textId="77777777" w:rsidR="00C267C3" w:rsidRDefault="00C267C3" w:rsidP="003C3AE0">
      <w:pPr>
        <w:jc w:val="both"/>
        <w:rPr>
          <w:b/>
          <w:bCs/>
          <w:color w:val="000000" w:themeColor="text1"/>
          <w:u w:val="single"/>
        </w:rPr>
      </w:pPr>
    </w:p>
    <w:p w14:paraId="3F3755A4" w14:textId="77777777" w:rsidR="00C267C3" w:rsidRDefault="00C267C3" w:rsidP="003C3AE0">
      <w:pPr>
        <w:jc w:val="both"/>
        <w:rPr>
          <w:b/>
          <w:bCs/>
          <w:color w:val="000000" w:themeColor="text1"/>
          <w:u w:val="single"/>
        </w:rPr>
      </w:pPr>
    </w:p>
    <w:p w14:paraId="6EB9DDA9" w14:textId="77777777" w:rsidR="00C267C3" w:rsidRDefault="00C267C3" w:rsidP="003C3AE0">
      <w:pPr>
        <w:jc w:val="both"/>
        <w:rPr>
          <w:b/>
          <w:bCs/>
          <w:color w:val="000000" w:themeColor="text1"/>
          <w:u w:val="single"/>
        </w:rPr>
      </w:pPr>
    </w:p>
    <w:p w14:paraId="2F7A195F" w14:textId="77777777" w:rsidR="00C267C3" w:rsidRDefault="00C267C3" w:rsidP="003C3AE0">
      <w:pPr>
        <w:jc w:val="both"/>
        <w:rPr>
          <w:b/>
          <w:bCs/>
          <w:color w:val="000000" w:themeColor="text1"/>
          <w:u w:val="single"/>
        </w:rPr>
      </w:pPr>
    </w:p>
    <w:p w14:paraId="0829942B" w14:textId="77777777" w:rsidR="00C267C3" w:rsidRDefault="00C267C3" w:rsidP="003C3AE0">
      <w:pPr>
        <w:jc w:val="both"/>
        <w:rPr>
          <w:b/>
          <w:bCs/>
          <w:color w:val="000000" w:themeColor="text1"/>
          <w:u w:val="single"/>
        </w:rPr>
      </w:pPr>
    </w:p>
    <w:p w14:paraId="50AE2745" w14:textId="77777777" w:rsidR="00C267C3" w:rsidRDefault="00C267C3" w:rsidP="003C3AE0">
      <w:pPr>
        <w:jc w:val="both"/>
        <w:rPr>
          <w:b/>
          <w:bCs/>
          <w:color w:val="000000" w:themeColor="text1"/>
          <w:u w:val="single"/>
        </w:rPr>
      </w:pPr>
    </w:p>
    <w:p w14:paraId="680467CC" w14:textId="77777777" w:rsidR="00C267C3" w:rsidRDefault="00C267C3" w:rsidP="003C3AE0">
      <w:pPr>
        <w:jc w:val="both"/>
        <w:rPr>
          <w:b/>
          <w:bCs/>
          <w:color w:val="000000" w:themeColor="text1"/>
          <w:u w:val="single"/>
        </w:rPr>
      </w:pPr>
    </w:p>
    <w:p w14:paraId="325E62AC" w14:textId="77777777" w:rsidR="00C267C3" w:rsidRDefault="00C267C3" w:rsidP="003C3AE0">
      <w:pPr>
        <w:jc w:val="both"/>
        <w:rPr>
          <w:b/>
          <w:bCs/>
          <w:color w:val="000000" w:themeColor="text1"/>
          <w:u w:val="single"/>
        </w:rPr>
      </w:pPr>
    </w:p>
    <w:p w14:paraId="0A56AAD9" w14:textId="77777777" w:rsidR="00C267C3" w:rsidRDefault="00C267C3" w:rsidP="003C3AE0">
      <w:pPr>
        <w:jc w:val="both"/>
        <w:rPr>
          <w:b/>
          <w:bCs/>
          <w:color w:val="000000" w:themeColor="text1"/>
          <w:u w:val="single"/>
        </w:rPr>
      </w:pPr>
    </w:p>
    <w:p w14:paraId="21047322" w14:textId="77777777" w:rsidR="00C267C3" w:rsidRDefault="00C267C3" w:rsidP="003C3AE0">
      <w:pPr>
        <w:jc w:val="both"/>
        <w:rPr>
          <w:b/>
          <w:bCs/>
          <w:color w:val="000000" w:themeColor="text1"/>
          <w:u w:val="single"/>
        </w:rPr>
      </w:pPr>
    </w:p>
    <w:p w14:paraId="7CE4EA94" w14:textId="77777777" w:rsidR="00C267C3" w:rsidRDefault="00C267C3" w:rsidP="003C3AE0">
      <w:pPr>
        <w:jc w:val="both"/>
        <w:rPr>
          <w:b/>
          <w:bCs/>
          <w:color w:val="000000" w:themeColor="text1"/>
          <w:u w:val="single"/>
        </w:rPr>
      </w:pPr>
    </w:p>
    <w:p w14:paraId="3ACC5F19" w14:textId="77777777" w:rsidR="00C267C3" w:rsidRDefault="00C267C3" w:rsidP="003C3AE0">
      <w:pPr>
        <w:jc w:val="both"/>
        <w:rPr>
          <w:b/>
          <w:bCs/>
          <w:color w:val="000000" w:themeColor="text1"/>
          <w:u w:val="single"/>
        </w:rPr>
      </w:pPr>
    </w:p>
    <w:p w14:paraId="6B240FD4" w14:textId="218872C3" w:rsidR="00C267C3" w:rsidRPr="00C267C3" w:rsidRDefault="00C267C3" w:rsidP="003C3AE0">
      <w:pPr>
        <w:jc w:val="both"/>
        <w:rPr>
          <w:b/>
          <w:bCs/>
          <w:color w:val="000000" w:themeColor="text1"/>
          <w:sz w:val="24"/>
          <w:szCs w:val="24"/>
          <w:u w:val="single"/>
        </w:rPr>
      </w:pPr>
      <w:r w:rsidRPr="00C267C3">
        <w:rPr>
          <w:b/>
          <w:bCs/>
          <w:color w:val="000000" w:themeColor="text1"/>
          <w:sz w:val="24"/>
          <w:szCs w:val="24"/>
          <w:u w:val="single"/>
        </w:rPr>
        <w:lastRenderedPageBreak/>
        <w:t>List of Equations</w:t>
      </w:r>
    </w:p>
    <w:p w14:paraId="63FE1601" w14:textId="0007A974" w:rsidR="00C267C3" w:rsidRDefault="00C267C3">
      <w:pPr>
        <w:pStyle w:val="TableofFigures"/>
        <w:tabs>
          <w:tab w:val="right" w:leader="dot" w:pos="9628"/>
        </w:tabs>
        <w:rPr>
          <w:rFonts w:asciiTheme="minorHAnsi" w:eastAsiaTheme="minorEastAsia" w:hAnsiTheme="minorHAnsi" w:cstheme="minorBidi"/>
          <w:noProof/>
          <w:kern w:val="2"/>
          <w14:ligatures w14:val="standardContextual"/>
        </w:rPr>
      </w:pPr>
      <w:r>
        <w:rPr>
          <w:b/>
          <w:bCs/>
          <w:color w:val="000000" w:themeColor="text1"/>
          <w:u w:val="single"/>
        </w:rPr>
        <w:fldChar w:fldCharType="begin"/>
      </w:r>
      <w:r>
        <w:rPr>
          <w:b/>
          <w:bCs/>
          <w:color w:val="000000" w:themeColor="text1"/>
          <w:u w:val="single"/>
        </w:rPr>
        <w:instrText xml:space="preserve"> TOC \h \z \c "Equation" </w:instrText>
      </w:r>
      <w:r>
        <w:rPr>
          <w:b/>
          <w:bCs/>
          <w:color w:val="000000" w:themeColor="text1"/>
          <w:u w:val="single"/>
        </w:rPr>
        <w:fldChar w:fldCharType="separate"/>
      </w:r>
      <w:hyperlink w:anchor="_Toc144379133" w:history="1">
        <w:r w:rsidRPr="00693EA6">
          <w:rPr>
            <w:rStyle w:val="Hyperlink"/>
            <w:noProof/>
          </w:rPr>
          <w:t>Equation 1 Scottish Coastal Archaeological Sites Equation (SCAPE, 2017)</w:t>
        </w:r>
        <w:r>
          <w:rPr>
            <w:noProof/>
            <w:webHidden/>
          </w:rPr>
          <w:tab/>
        </w:r>
        <w:r>
          <w:rPr>
            <w:noProof/>
            <w:webHidden/>
          </w:rPr>
          <w:fldChar w:fldCharType="begin"/>
        </w:r>
        <w:r>
          <w:rPr>
            <w:noProof/>
            <w:webHidden/>
          </w:rPr>
          <w:instrText xml:space="preserve"> PAGEREF _Toc144379133 \h </w:instrText>
        </w:r>
        <w:r>
          <w:rPr>
            <w:noProof/>
            <w:webHidden/>
          </w:rPr>
        </w:r>
        <w:r>
          <w:rPr>
            <w:noProof/>
            <w:webHidden/>
          </w:rPr>
          <w:fldChar w:fldCharType="separate"/>
        </w:r>
        <w:r>
          <w:rPr>
            <w:noProof/>
            <w:webHidden/>
          </w:rPr>
          <w:t>12</w:t>
        </w:r>
        <w:r>
          <w:rPr>
            <w:noProof/>
            <w:webHidden/>
          </w:rPr>
          <w:fldChar w:fldCharType="end"/>
        </w:r>
      </w:hyperlink>
    </w:p>
    <w:p w14:paraId="259F0446" w14:textId="66360B89" w:rsidR="00C267C3" w:rsidRDefault="00000000">
      <w:pPr>
        <w:pStyle w:val="TableofFigures"/>
        <w:tabs>
          <w:tab w:val="right" w:leader="dot" w:pos="9628"/>
        </w:tabs>
        <w:rPr>
          <w:rFonts w:asciiTheme="minorHAnsi" w:eastAsiaTheme="minorEastAsia" w:hAnsiTheme="minorHAnsi" w:cstheme="minorBidi"/>
          <w:noProof/>
          <w:kern w:val="2"/>
          <w14:ligatures w14:val="standardContextual"/>
        </w:rPr>
      </w:pPr>
      <w:hyperlink w:anchor="_Toc144379134" w:history="1">
        <w:r w:rsidR="00C267C3" w:rsidRPr="00693EA6">
          <w:rPr>
            <w:rStyle w:val="Hyperlink"/>
            <w:noProof/>
          </w:rPr>
          <w:t xml:space="preserve">Equation 2 Zarley, </w:t>
        </w:r>
        <w:r w:rsidR="00750384">
          <w:rPr>
            <w:rStyle w:val="Hyperlink"/>
            <w:noProof/>
          </w:rPr>
          <w:t>et al</w:t>
        </w:r>
        <w:r w:rsidR="00C267C3" w:rsidRPr="00693EA6">
          <w:rPr>
            <w:rStyle w:val="Hyperlink"/>
            <w:noProof/>
          </w:rPr>
          <w:t xml:space="preserve"> Matrix Equation (Zarley, et al, 2016)</w:t>
        </w:r>
        <w:r w:rsidR="00C267C3">
          <w:rPr>
            <w:noProof/>
            <w:webHidden/>
          </w:rPr>
          <w:tab/>
        </w:r>
        <w:r w:rsidR="00C267C3">
          <w:rPr>
            <w:noProof/>
            <w:webHidden/>
          </w:rPr>
          <w:fldChar w:fldCharType="begin"/>
        </w:r>
        <w:r w:rsidR="00C267C3">
          <w:rPr>
            <w:noProof/>
            <w:webHidden/>
          </w:rPr>
          <w:instrText xml:space="preserve"> PAGEREF _Toc144379134 \h </w:instrText>
        </w:r>
        <w:r w:rsidR="00C267C3">
          <w:rPr>
            <w:noProof/>
            <w:webHidden/>
          </w:rPr>
        </w:r>
        <w:r w:rsidR="00C267C3">
          <w:rPr>
            <w:noProof/>
            <w:webHidden/>
          </w:rPr>
          <w:fldChar w:fldCharType="separate"/>
        </w:r>
        <w:r w:rsidR="00C267C3">
          <w:rPr>
            <w:noProof/>
            <w:webHidden/>
          </w:rPr>
          <w:t>19</w:t>
        </w:r>
        <w:r w:rsidR="00C267C3">
          <w:rPr>
            <w:noProof/>
            <w:webHidden/>
          </w:rPr>
          <w:fldChar w:fldCharType="end"/>
        </w:r>
      </w:hyperlink>
    </w:p>
    <w:p w14:paraId="6073B816" w14:textId="262B7DDF" w:rsidR="00C267C3" w:rsidRDefault="00000000">
      <w:pPr>
        <w:pStyle w:val="TableofFigures"/>
        <w:tabs>
          <w:tab w:val="right" w:leader="dot" w:pos="9628"/>
        </w:tabs>
        <w:rPr>
          <w:rFonts w:asciiTheme="minorHAnsi" w:eastAsiaTheme="minorEastAsia" w:hAnsiTheme="minorHAnsi" w:cstheme="minorBidi"/>
          <w:noProof/>
          <w:kern w:val="2"/>
          <w14:ligatures w14:val="standardContextual"/>
        </w:rPr>
      </w:pPr>
      <w:hyperlink r:id="rId12" w:anchor="_Toc144379135" w:history="1">
        <w:r w:rsidR="00C267C3" w:rsidRPr="00693EA6">
          <w:rPr>
            <w:rStyle w:val="Hyperlink"/>
            <w:noProof/>
          </w:rPr>
          <w:t>Equation 3 Roy, et al Matrix Equation (Roy, et al, 20</w:t>
        </w:r>
        <w:r w:rsidR="00681E8F">
          <w:rPr>
            <w:rStyle w:val="Hyperlink"/>
            <w:noProof/>
          </w:rPr>
          <w:t>23</w:t>
        </w:r>
        <w:r w:rsidR="00C267C3" w:rsidRPr="00693EA6">
          <w:rPr>
            <w:rStyle w:val="Hyperlink"/>
            <w:noProof/>
          </w:rPr>
          <w:t>)</w:t>
        </w:r>
        <w:r w:rsidR="00C267C3">
          <w:rPr>
            <w:noProof/>
            <w:webHidden/>
          </w:rPr>
          <w:tab/>
        </w:r>
        <w:r w:rsidR="00C267C3">
          <w:rPr>
            <w:noProof/>
            <w:webHidden/>
          </w:rPr>
          <w:fldChar w:fldCharType="begin"/>
        </w:r>
        <w:r w:rsidR="00C267C3">
          <w:rPr>
            <w:noProof/>
            <w:webHidden/>
          </w:rPr>
          <w:instrText xml:space="preserve"> PAGEREF _Toc144379135 \h </w:instrText>
        </w:r>
        <w:r w:rsidR="00C267C3">
          <w:rPr>
            <w:noProof/>
            <w:webHidden/>
          </w:rPr>
        </w:r>
        <w:r w:rsidR="00C267C3">
          <w:rPr>
            <w:noProof/>
            <w:webHidden/>
          </w:rPr>
          <w:fldChar w:fldCharType="separate"/>
        </w:r>
        <w:r w:rsidR="00C267C3">
          <w:rPr>
            <w:noProof/>
            <w:webHidden/>
          </w:rPr>
          <w:t>21</w:t>
        </w:r>
        <w:r w:rsidR="00C267C3">
          <w:rPr>
            <w:noProof/>
            <w:webHidden/>
          </w:rPr>
          <w:fldChar w:fldCharType="end"/>
        </w:r>
      </w:hyperlink>
    </w:p>
    <w:p w14:paraId="5186DF41" w14:textId="526A08D8" w:rsidR="00C267C3" w:rsidRDefault="00C267C3" w:rsidP="003C3AE0">
      <w:pPr>
        <w:jc w:val="both"/>
        <w:rPr>
          <w:b/>
          <w:bCs/>
          <w:color w:val="000000" w:themeColor="text1"/>
          <w:u w:val="single"/>
        </w:rPr>
      </w:pPr>
      <w:r>
        <w:rPr>
          <w:b/>
          <w:bCs/>
          <w:color w:val="000000" w:themeColor="text1"/>
          <w:u w:val="single"/>
        </w:rPr>
        <w:fldChar w:fldCharType="end"/>
      </w:r>
    </w:p>
    <w:p w14:paraId="44D793B5" w14:textId="77777777" w:rsidR="00C267C3" w:rsidRDefault="00C267C3" w:rsidP="003C3AE0">
      <w:pPr>
        <w:jc w:val="both"/>
        <w:rPr>
          <w:b/>
          <w:bCs/>
          <w:color w:val="000000" w:themeColor="text1"/>
          <w:u w:val="single"/>
        </w:rPr>
      </w:pPr>
    </w:p>
    <w:p w14:paraId="520E82EE" w14:textId="77777777" w:rsidR="00C267C3" w:rsidRDefault="00C267C3" w:rsidP="003C3AE0">
      <w:pPr>
        <w:jc w:val="both"/>
        <w:rPr>
          <w:b/>
          <w:bCs/>
          <w:color w:val="000000" w:themeColor="text1"/>
          <w:u w:val="single"/>
        </w:rPr>
      </w:pPr>
    </w:p>
    <w:p w14:paraId="53E75C87" w14:textId="0ABC2C41" w:rsidR="00C267C3" w:rsidRPr="00C267C3" w:rsidRDefault="00C267C3" w:rsidP="003C3AE0">
      <w:pPr>
        <w:jc w:val="both"/>
        <w:rPr>
          <w:b/>
          <w:bCs/>
          <w:color w:val="000000" w:themeColor="text1"/>
          <w:sz w:val="24"/>
          <w:szCs w:val="24"/>
          <w:u w:val="single"/>
        </w:rPr>
      </w:pPr>
      <w:r w:rsidRPr="00C267C3">
        <w:rPr>
          <w:b/>
          <w:bCs/>
          <w:color w:val="000000" w:themeColor="text1"/>
          <w:sz w:val="24"/>
          <w:szCs w:val="24"/>
          <w:u w:val="single"/>
        </w:rPr>
        <w:t>List of Figures</w:t>
      </w:r>
    </w:p>
    <w:p w14:paraId="7420844D" w14:textId="0B7DF4A4" w:rsidR="00C267C3" w:rsidRDefault="00C267C3">
      <w:pPr>
        <w:pStyle w:val="TableofFigures"/>
        <w:tabs>
          <w:tab w:val="right" w:leader="dot" w:pos="9628"/>
        </w:tabs>
        <w:rPr>
          <w:rFonts w:asciiTheme="minorHAnsi" w:eastAsiaTheme="minorEastAsia" w:hAnsiTheme="minorHAnsi" w:cstheme="minorBidi"/>
          <w:noProof/>
          <w:kern w:val="2"/>
          <w14:ligatures w14:val="standardContextual"/>
        </w:rPr>
      </w:pPr>
      <w:r>
        <w:rPr>
          <w:b/>
          <w:bCs/>
          <w:color w:val="000000" w:themeColor="text1"/>
          <w:u w:val="single"/>
        </w:rPr>
        <w:fldChar w:fldCharType="begin"/>
      </w:r>
      <w:r>
        <w:rPr>
          <w:b/>
          <w:bCs/>
          <w:color w:val="000000" w:themeColor="text1"/>
          <w:u w:val="single"/>
        </w:rPr>
        <w:instrText xml:space="preserve"> TOC \h \z \c "Figure" </w:instrText>
      </w:r>
      <w:r>
        <w:rPr>
          <w:b/>
          <w:bCs/>
          <w:color w:val="000000" w:themeColor="text1"/>
          <w:u w:val="single"/>
        </w:rPr>
        <w:fldChar w:fldCharType="separate"/>
      </w:r>
      <w:hyperlink w:anchor="_Toc144379150" w:history="1">
        <w:r w:rsidRPr="0029591E">
          <w:rPr>
            <w:rStyle w:val="Hyperlink"/>
            <w:noProof/>
          </w:rPr>
          <w:t>Figure 1 Map Showing Archaeological Sites in England (CITiZAN, 2023)</w:t>
        </w:r>
        <w:r>
          <w:rPr>
            <w:noProof/>
            <w:webHidden/>
          </w:rPr>
          <w:tab/>
        </w:r>
        <w:r>
          <w:rPr>
            <w:noProof/>
            <w:webHidden/>
          </w:rPr>
          <w:fldChar w:fldCharType="begin"/>
        </w:r>
        <w:r>
          <w:rPr>
            <w:noProof/>
            <w:webHidden/>
          </w:rPr>
          <w:instrText xml:space="preserve"> PAGEREF _Toc144379150 \h </w:instrText>
        </w:r>
        <w:r>
          <w:rPr>
            <w:noProof/>
            <w:webHidden/>
          </w:rPr>
        </w:r>
        <w:r>
          <w:rPr>
            <w:noProof/>
            <w:webHidden/>
          </w:rPr>
          <w:fldChar w:fldCharType="separate"/>
        </w:r>
        <w:r>
          <w:rPr>
            <w:noProof/>
            <w:webHidden/>
          </w:rPr>
          <w:t>11</w:t>
        </w:r>
        <w:r>
          <w:rPr>
            <w:noProof/>
            <w:webHidden/>
          </w:rPr>
          <w:fldChar w:fldCharType="end"/>
        </w:r>
      </w:hyperlink>
    </w:p>
    <w:p w14:paraId="1E806920" w14:textId="7D733B47" w:rsidR="00C267C3" w:rsidRDefault="00000000">
      <w:pPr>
        <w:pStyle w:val="TableofFigures"/>
        <w:tabs>
          <w:tab w:val="right" w:leader="dot" w:pos="9628"/>
        </w:tabs>
        <w:rPr>
          <w:rFonts w:asciiTheme="minorHAnsi" w:eastAsiaTheme="minorEastAsia" w:hAnsiTheme="minorHAnsi" w:cstheme="minorBidi"/>
          <w:noProof/>
          <w:kern w:val="2"/>
          <w14:ligatures w14:val="standardContextual"/>
        </w:rPr>
      </w:pPr>
      <w:hyperlink w:anchor="_Toc144379151" w:history="1">
        <w:r w:rsidR="00C267C3" w:rsidRPr="0029591E">
          <w:rPr>
            <w:rStyle w:val="Hyperlink"/>
            <w:noProof/>
          </w:rPr>
          <w:t>Figure 2 Hot house and Icehouse Timeline (University of California, 2020)</w:t>
        </w:r>
        <w:r w:rsidR="00C267C3">
          <w:rPr>
            <w:noProof/>
            <w:webHidden/>
          </w:rPr>
          <w:tab/>
        </w:r>
        <w:r w:rsidR="00C267C3">
          <w:rPr>
            <w:noProof/>
            <w:webHidden/>
          </w:rPr>
          <w:fldChar w:fldCharType="begin"/>
        </w:r>
        <w:r w:rsidR="00C267C3">
          <w:rPr>
            <w:noProof/>
            <w:webHidden/>
          </w:rPr>
          <w:instrText xml:space="preserve"> PAGEREF _Toc144379151 \h </w:instrText>
        </w:r>
        <w:r w:rsidR="00C267C3">
          <w:rPr>
            <w:noProof/>
            <w:webHidden/>
          </w:rPr>
        </w:r>
        <w:r w:rsidR="00C267C3">
          <w:rPr>
            <w:noProof/>
            <w:webHidden/>
          </w:rPr>
          <w:fldChar w:fldCharType="separate"/>
        </w:r>
        <w:r w:rsidR="00C267C3">
          <w:rPr>
            <w:noProof/>
            <w:webHidden/>
          </w:rPr>
          <w:t>14</w:t>
        </w:r>
        <w:r w:rsidR="00C267C3">
          <w:rPr>
            <w:noProof/>
            <w:webHidden/>
          </w:rPr>
          <w:fldChar w:fldCharType="end"/>
        </w:r>
      </w:hyperlink>
    </w:p>
    <w:p w14:paraId="3F4DA5E6" w14:textId="1F9CC0D1" w:rsidR="00C267C3" w:rsidRDefault="00000000">
      <w:pPr>
        <w:pStyle w:val="TableofFigures"/>
        <w:tabs>
          <w:tab w:val="right" w:leader="dot" w:pos="9628"/>
        </w:tabs>
        <w:rPr>
          <w:rFonts w:asciiTheme="minorHAnsi" w:eastAsiaTheme="minorEastAsia" w:hAnsiTheme="minorHAnsi" w:cstheme="minorBidi"/>
          <w:noProof/>
          <w:kern w:val="2"/>
          <w14:ligatures w14:val="standardContextual"/>
        </w:rPr>
      </w:pPr>
      <w:hyperlink w:anchor="_Toc144379152" w:history="1">
        <w:r w:rsidR="00C267C3" w:rsidRPr="0029591E">
          <w:rPr>
            <w:rStyle w:val="Hyperlink"/>
            <w:noProof/>
          </w:rPr>
          <w:t>Figure 3 Line Chart Showing Temperature Anomalies  Between 1880 and 2000 (Wright and Reddy, 2021)</w:t>
        </w:r>
        <w:r w:rsidR="00C267C3">
          <w:rPr>
            <w:noProof/>
            <w:webHidden/>
          </w:rPr>
          <w:tab/>
        </w:r>
        <w:r w:rsidR="00C267C3">
          <w:rPr>
            <w:noProof/>
            <w:webHidden/>
          </w:rPr>
          <w:fldChar w:fldCharType="begin"/>
        </w:r>
        <w:r w:rsidR="00C267C3">
          <w:rPr>
            <w:noProof/>
            <w:webHidden/>
          </w:rPr>
          <w:instrText xml:space="preserve"> PAGEREF _Toc144379152 \h </w:instrText>
        </w:r>
        <w:r w:rsidR="00C267C3">
          <w:rPr>
            <w:noProof/>
            <w:webHidden/>
          </w:rPr>
        </w:r>
        <w:r w:rsidR="00C267C3">
          <w:rPr>
            <w:noProof/>
            <w:webHidden/>
          </w:rPr>
          <w:fldChar w:fldCharType="separate"/>
        </w:r>
        <w:r w:rsidR="00C267C3">
          <w:rPr>
            <w:noProof/>
            <w:webHidden/>
          </w:rPr>
          <w:t>15</w:t>
        </w:r>
        <w:r w:rsidR="00C267C3">
          <w:rPr>
            <w:noProof/>
            <w:webHidden/>
          </w:rPr>
          <w:fldChar w:fldCharType="end"/>
        </w:r>
      </w:hyperlink>
    </w:p>
    <w:p w14:paraId="20E24804" w14:textId="0DDA23AA" w:rsidR="00C267C3" w:rsidRDefault="00000000">
      <w:pPr>
        <w:pStyle w:val="TableofFigures"/>
        <w:tabs>
          <w:tab w:val="right" w:leader="dot" w:pos="9628"/>
        </w:tabs>
        <w:rPr>
          <w:rFonts w:asciiTheme="minorHAnsi" w:eastAsiaTheme="minorEastAsia" w:hAnsiTheme="minorHAnsi" w:cstheme="minorBidi"/>
          <w:noProof/>
          <w:kern w:val="2"/>
          <w14:ligatures w14:val="standardContextual"/>
        </w:rPr>
      </w:pPr>
      <w:hyperlink w:anchor="_Toc144379153" w:history="1">
        <w:r w:rsidR="00C267C3" w:rsidRPr="0029591E">
          <w:rPr>
            <w:rStyle w:val="Hyperlink"/>
            <w:noProof/>
          </w:rPr>
          <w:t>Figure 4 Sea Temperate Chart for the UK (Wihsgott, et.al, 2014)</w:t>
        </w:r>
        <w:r w:rsidR="00C267C3">
          <w:rPr>
            <w:noProof/>
            <w:webHidden/>
          </w:rPr>
          <w:tab/>
        </w:r>
        <w:r w:rsidR="00C267C3">
          <w:rPr>
            <w:noProof/>
            <w:webHidden/>
          </w:rPr>
          <w:fldChar w:fldCharType="begin"/>
        </w:r>
        <w:r w:rsidR="00C267C3">
          <w:rPr>
            <w:noProof/>
            <w:webHidden/>
          </w:rPr>
          <w:instrText xml:space="preserve"> PAGEREF _Toc144379153 \h </w:instrText>
        </w:r>
        <w:r w:rsidR="00C267C3">
          <w:rPr>
            <w:noProof/>
            <w:webHidden/>
          </w:rPr>
        </w:r>
        <w:r w:rsidR="00C267C3">
          <w:rPr>
            <w:noProof/>
            <w:webHidden/>
          </w:rPr>
          <w:fldChar w:fldCharType="separate"/>
        </w:r>
        <w:r w:rsidR="00C267C3">
          <w:rPr>
            <w:noProof/>
            <w:webHidden/>
          </w:rPr>
          <w:t>16</w:t>
        </w:r>
        <w:r w:rsidR="00C267C3">
          <w:rPr>
            <w:noProof/>
            <w:webHidden/>
          </w:rPr>
          <w:fldChar w:fldCharType="end"/>
        </w:r>
      </w:hyperlink>
    </w:p>
    <w:p w14:paraId="23F184AA" w14:textId="7F162475" w:rsidR="00C267C3" w:rsidRDefault="00000000">
      <w:pPr>
        <w:pStyle w:val="TableofFigures"/>
        <w:tabs>
          <w:tab w:val="right" w:leader="dot" w:pos="9628"/>
        </w:tabs>
        <w:rPr>
          <w:rFonts w:asciiTheme="minorHAnsi" w:eastAsiaTheme="minorEastAsia" w:hAnsiTheme="minorHAnsi" w:cstheme="minorBidi"/>
          <w:noProof/>
          <w:kern w:val="2"/>
          <w14:ligatures w14:val="standardContextual"/>
        </w:rPr>
      </w:pPr>
      <w:hyperlink w:anchor="_Toc144379154" w:history="1">
        <w:r w:rsidR="00C267C3" w:rsidRPr="0029591E">
          <w:rPr>
            <w:rStyle w:val="Hyperlink"/>
            <w:noProof/>
          </w:rPr>
          <w:t>Figure 5 Sea Temperature from 1990 - 2011 (Jansen, et al, 2012)</w:t>
        </w:r>
        <w:r w:rsidR="00C267C3">
          <w:rPr>
            <w:noProof/>
            <w:webHidden/>
          </w:rPr>
          <w:tab/>
        </w:r>
        <w:r w:rsidR="00C267C3">
          <w:rPr>
            <w:noProof/>
            <w:webHidden/>
          </w:rPr>
          <w:fldChar w:fldCharType="begin"/>
        </w:r>
        <w:r w:rsidR="00C267C3">
          <w:rPr>
            <w:noProof/>
            <w:webHidden/>
          </w:rPr>
          <w:instrText xml:space="preserve"> PAGEREF _Toc144379154 \h </w:instrText>
        </w:r>
        <w:r w:rsidR="00C267C3">
          <w:rPr>
            <w:noProof/>
            <w:webHidden/>
          </w:rPr>
        </w:r>
        <w:r w:rsidR="00C267C3">
          <w:rPr>
            <w:noProof/>
            <w:webHidden/>
          </w:rPr>
          <w:fldChar w:fldCharType="separate"/>
        </w:r>
        <w:r w:rsidR="00C267C3">
          <w:rPr>
            <w:noProof/>
            <w:webHidden/>
          </w:rPr>
          <w:t>17</w:t>
        </w:r>
        <w:r w:rsidR="00C267C3">
          <w:rPr>
            <w:noProof/>
            <w:webHidden/>
          </w:rPr>
          <w:fldChar w:fldCharType="end"/>
        </w:r>
      </w:hyperlink>
    </w:p>
    <w:p w14:paraId="037B44FA" w14:textId="7DF2053B" w:rsidR="00C267C3" w:rsidRDefault="00000000">
      <w:pPr>
        <w:pStyle w:val="TableofFigures"/>
        <w:tabs>
          <w:tab w:val="right" w:leader="dot" w:pos="9628"/>
        </w:tabs>
        <w:rPr>
          <w:rFonts w:asciiTheme="minorHAnsi" w:eastAsiaTheme="minorEastAsia" w:hAnsiTheme="minorHAnsi" w:cstheme="minorBidi"/>
          <w:noProof/>
          <w:kern w:val="2"/>
          <w14:ligatures w14:val="standardContextual"/>
        </w:rPr>
      </w:pPr>
      <w:hyperlink w:anchor="_Toc144379155" w:history="1">
        <w:r w:rsidR="00C267C3" w:rsidRPr="0029591E">
          <w:rPr>
            <w:rStyle w:val="Hyperlink"/>
            <w:noProof/>
          </w:rPr>
          <w:t>Figure 6 Mohs Hardness Scale (National Parks Service,2023)</w:t>
        </w:r>
        <w:r w:rsidR="00C267C3">
          <w:rPr>
            <w:noProof/>
            <w:webHidden/>
          </w:rPr>
          <w:tab/>
        </w:r>
        <w:r w:rsidR="00C267C3">
          <w:rPr>
            <w:noProof/>
            <w:webHidden/>
          </w:rPr>
          <w:fldChar w:fldCharType="begin"/>
        </w:r>
        <w:r w:rsidR="00C267C3">
          <w:rPr>
            <w:noProof/>
            <w:webHidden/>
          </w:rPr>
          <w:instrText xml:space="preserve"> PAGEREF _Toc144379155 \h </w:instrText>
        </w:r>
        <w:r w:rsidR="00C267C3">
          <w:rPr>
            <w:noProof/>
            <w:webHidden/>
          </w:rPr>
        </w:r>
        <w:r w:rsidR="00C267C3">
          <w:rPr>
            <w:noProof/>
            <w:webHidden/>
          </w:rPr>
          <w:fldChar w:fldCharType="separate"/>
        </w:r>
        <w:r w:rsidR="00C267C3">
          <w:rPr>
            <w:noProof/>
            <w:webHidden/>
          </w:rPr>
          <w:t>29</w:t>
        </w:r>
        <w:r w:rsidR="00C267C3">
          <w:rPr>
            <w:noProof/>
            <w:webHidden/>
          </w:rPr>
          <w:fldChar w:fldCharType="end"/>
        </w:r>
      </w:hyperlink>
    </w:p>
    <w:p w14:paraId="2B11EEC8" w14:textId="0C3BC55A" w:rsidR="00C267C3" w:rsidRDefault="00000000">
      <w:pPr>
        <w:pStyle w:val="TableofFigures"/>
        <w:tabs>
          <w:tab w:val="right" w:leader="dot" w:pos="9628"/>
        </w:tabs>
        <w:rPr>
          <w:rFonts w:asciiTheme="minorHAnsi" w:eastAsiaTheme="minorEastAsia" w:hAnsiTheme="minorHAnsi" w:cstheme="minorBidi"/>
          <w:noProof/>
          <w:kern w:val="2"/>
          <w14:ligatures w14:val="standardContextual"/>
        </w:rPr>
      </w:pPr>
      <w:hyperlink w:anchor="_Toc144379156" w:history="1">
        <w:r w:rsidR="00C267C3" w:rsidRPr="0029591E">
          <w:rPr>
            <w:rStyle w:val="Hyperlink"/>
            <w:noProof/>
          </w:rPr>
          <w:t>Figure 7 Goldich Stability Series (Columbia University, 2023)</w:t>
        </w:r>
        <w:r w:rsidR="00C267C3">
          <w:rPr>
            <w:noProof/>
            <w:webHidden/>
          </w:rPr>
          <w:tab/>
        </w:r>
        <w:r w:rsidR="00C267C3">
          <w:rPr>
            <w:noProof/>
            <w:webHidden/>
          </w:rPr>
          <w:fldChar w:fldCharType="begin"/>
        </w:r>
        <w:r w:rsidR="00C267C3">
          <w:rPr>
            <w:noProof/>
            <w:webHidden/>
          </w:rPr>
          <w:instrText xml:space="preserve"> PAGEREF _Toc144379156 \h </w:instrText>
        </w:r>
        <w:r w:rsidR="00C267C3">
          <w:rPr>
            <w:noProof/>
            <w:webHidden/>
          </w:rPr>
        </w:r>
        <w:r w:rsidR="00C267C3">
          <w:rPr>
            <w:noProof/>
            <w:webHidden/>
          </w:rPr>
          <w:fldChar w:fldCharType="separate"/>
        </w:r>
        <w:r w:rsidR="00C267C3">
          <w:rPr>
            <w:noProof/>
            <w:webHidden/>
          </w:rPr>
          <w:t>30</w:t>
        </w:r>
        <w:r w:rsidR="00C267C3">
          <w:rPr>
            <w:noProof/>
            <w:webHidden/>
          </w:rPr>
          <w:fldChar w:fldCharType="end"/>
        </w:r>
      </w:hyperlink>
    </w:p>
    <w:p w14:paraId="6A023ED4" w14:textId="78737370" w:rsidR="00C267C3" w:rsidRDefault="00000000">
      <w:pPr>
        <w:pStyle w:val="TableofFigures"/>
        <w:tabs>
          <w:tab w:val="right" w:leader="dot" w:pos="9628"/>
        </w:tabs>
        <w:rPr>
          <w:rFonts w:asciiTheme="minorHAnsi" w:eastAsiaTheme="minorEastAsia" w:hAnsiTheme="minorHAnsi" w:cstheme="minorBidi"/>
          <w:noProof/>
          <w:kern w:val="2"/>
          <w14:ligatures w14:val="standardContextual"/>
        </w:rPr>
      </w:pPr>
      <w:hyperlink w:anchor="_Toc144379157" w:history="1">
        <w:r w:rsidR="00C267C3" w:rsidRPr="0029591E">
          <w:rPr>
            <w:rStyle w:val="Hyperlink"/>
            <w:noProof/>
          </w:rPr>
          <w:t>Figure 8 Map of Wales with Chosen Coastal Archaeological Sites Pinpointed (Judd, 2023) Scale 1:124000</w:t>
        </w:r>
        <w:r w:rsidR="00C267C3">
          <w:rPr>
            <w:noProof/>
            <w:webHidden/>
          </w:rPr>
          <w:tab/>
        </w:r>
        <w:r w:rsidR="00C267C3">
          <w:rPr>
            <w:noProof/>
            <w:webHidden/>
          </w:rPr>
          <w:fldChar w:fldCharType="begin"/>
        </w:r>
        <w:r w:rsidR="00C267C3">
          <w:rPr>
            <w:noProof/>
            <w:webHidden/>
          </w:rPr>
          <w:instrText xml:space="preserve"> PAGEREF _Toc144379157 \h </w:instrText>
        </w:r>
        <w:r w:rsidR="00C267C3">
          <w:rPr>
            <w:noProof/>
            <w:webHidden/>
          </w:rPr>
        </w:r>
        <w:r w:rsidR="00C267C3">
          <w:rPr>
            <w:noProof/>
            <w:webHidden/>
          </w:rPr>
          <w:fldChar w:fldCharType="separate"/>
        </w:r>
        <w:r w:rsidR="00C267C3">
          <w:rPr>
            <w:noProof/>
            <w:webHidden/>
          </w:rPr>
          <w:t>40</w:t>
        </w:r>
        <w:r w:rsidR="00C267C3">
          <w:rPr>
            <w:noProof/>
            <w:webHidden/>
          </w:rPr>
          <w:fldChar w:fldCharType="end"/>
        </w:r>
      </w:hyperlink>
    </w:p>
    <w:p w14:paraId="7331327D" w14:textId="4513EF9D" w:rsidR="00C267C3" w:rsidRDefault="00000000">
      <w:pPr>
        <w:pStyle w:val="TableofFigures"/>
        <w:tabs>
          <w:tab w:val="right" w:leader="dot" w:pos="9628"/>
        </w:tabs>
        <w:rPr>
          <w:rFonts w:asciiTheme="minorHAnsi" w:eastAsiaTheme="minorEastAsia" w:hAnsiTheme="minorHAnsi" w:cstheme="minorBidi"/>
          <w:noProof/>
          <w:kern w:val="2"/>
          <w14:ligatures w14:val="standardContextual"/>
        </w:rPr>
      </w:pPr>
      <w:hyperlink w:anchor="_Toc144379158" w:history="1">
        <w:r w:rsidR="00C267C3" w:rsidRPr="0029591E">
          <w:rPr>
            <w:rStyle w:val="Hyperlink"/>
            <w:noProof/>
          </w:rPr>
          <w:t>Figure 9 Question 1</w:t>
        </w:r>
        <w:r w:rsidR="00C267C3">
          <w:rPr>
            <w:noProof/>
            <w:webHidden/>
          </w:rPr>
          <w:tab/>
        </w:r>
        <w:r w:rsidR="00C267C3">
          <w:rPr>
            <w:noProof/>
            <w:webHidden/>
          </w:rPr>
          <w:fldChar w:fldCharType="begin"/>
        </w:r>
        <w:r w:rsidR="00C267C3">
          <w:rPr>
            <w:noProof/>
            <w:webHidden/>
          </w:rPr>
          <w:instrText xml:space="preserve"> PAGEREF _Toc144379158 \h </w:instrText>
        </w:r>
        <w:r w:rsidR="00C267C3">
          <w:rPr>
            <w:noProof/>
            <w:webHidden/>
          </w:rPr>
        </w:r>
        <w:r w:rsidR="00C267C3">
          <w:rPr>
            <w:noProof/>
            <w:webHidden/>
          </w:rPr>
          <w:fldChar w:fldCharType="separate"/>
        </w:r>
        <w:r w:rsidR="00C267C3">
          <w:rPr>
            <w:noProof/>
            <w:webHidden/>
          </w:rPr>
          <w:t>0</w:t>
        </w:r>
        <w:r w:rsidR="00C267C3">
          <w:rPr>
            <w:noProof/>
            <w:webHidden/>
          </w:rPr>
          <w:fldChar w:fldCharType="end"/>
        </w:r>
      </w:hyperlink>
    </w:p>
    <w:p w14:paraId="416ADFB2" w14:textId="197BE6A6" w:rsidR="00C267C3" w:rsidRDefault="00000000">
      <w:pPr>
        <w:pStyle w:val="TableofFigures"/>
        <w:tabs>
          <w:tab w:val="right" w:leader="dot" w:pos="9628"/>
        </w:tabs>
        <w:rPr>
          <w:rFonts w:asciiTheme="minorHAnsi" w:eastAsiaTheme="minorEastAsia" w:hAnsiTheme="minorHAnsi" w:cstheme="minorBidi"/>
          <w:noProof/>
          <w:kern w:val="2"/>
          <w14:ligatures w14:val="standardContextual"/>
        </w:rPr>
      </w:pPr>
      <w:hyperlink w:anchor="_Toc144379159" w:history="1">
        <w:r w:rsidR="00C267C3" w:rsidRPr="0029591E">
          <w:rPr>
            <w:rStyle w:val="Hyperlink"/>
            <w:noProof/>
          </w:rPr>
          <w:t>Figure 10 Question 2</w:t>
        </w:r>
        <w:r w:rsidR="00C267C3">
          <w:rPr>
            <w:noProof/>
            <w:webHidden/>
          </w:rPr>
          <w:tab/>
        </w:r>
        <w:r w:rsidR="00C267C3">
          <w:rPr>
            <w:noProof/>
            <w:webHidden/>
          </w:rPr>
          <w:fldChar w:fldCharType="begin"/>
        </w:r>
        <w:r w:rsidR="00C267C3">
          <w:rPr>
            <w:noProof/>
            <w:webHidden/>
          </w:rPr>
          <w:instrText xml:space="preserve"> PAGEREF _Toc144379159 \h </w:instrText>
        </w:r>
        <w:r w:rsidR="00C267C3">
          <w:rPr>
            <w:noProof/>
            <w:webHidden/>
          </w:rPr>
        </w:r>
        <w:r w:rsidR="00C267C3">
          <w:rPr>
            <w:noProof/>
            <w:webHidden/>
          </w:rPr>
          <w:fldChar w:fldCharType="separate"/>
        </w:r>
        <w:r w:rsidR="00C267C3">
          <w:rPr>
            <w:noProof/>
            <w:webHidden/>
          </w:rPr>
          <w:t>0</w:t>
        </w:r>
        <w:r w:rsidR="00C267C3">
          <w:rPr>
            <w:noProof/>
            <w:webHidden/>
          </w:rPr>
          <w:fldChar w:fldCharType="end"/>
        </w:r>
      </w:hyperlink>
    </w:p>
    <w:p w14:paraId="3C1473ED" w14:textId="774C3064" w:rsidR="00C267C3" w:rsidRDefault="00000000">
      <w:pPr>
        <w:pStyle w:val="TableofFigures"/>
        <w:tabs>
          <w:tab w:val="right" w:leader="dot" w:pos="9628"/>
        </w:tabs>
        <w:rPr>
          <w:rFonts w:asciiTheme="minorHAnsi" w:eastAsiaTheme="minorEastAsia" w:hAnsiTheme="minorHAnsi" w:cstheme="minorBidi"/>
          <w:noProof/>
          <w:kern w:val="2"/>
          <w14:ligatures w14:val="standardContextual"/>
        </w:rPr>
      </w:pPr>
      <w:hyperlink w:anchor="_Toc144379160" w:history="1">
        <w:r w:rsidR="00C267C3" w:rsidRPr="0029591E">
          <w:rPr>
            <w:rStyle w:val="Hyperlink"/>
            <w:noProof/>
          </w:rPr>
          <w:t>Figure 11 Question 3</w:t>
        </w:r>
        <w:r w:rsidR="00C267C3">
          <w:rPr>
            <w:noProof/>
            <w:webHidden/>
          </w:rPr>
          <w:tab/>
        </w:r>
        <w:r w:rsidR="00C267C3">
          <w:rPr>
            <w:noProof/>
            <w:webHidden/>
          </w:rPr>
          <w:fldChar w:fldCharType="begin"/>
        </w:r>
        <w:r w:rsidR="00C267C3">
          <w:rPr>
            <w:noProof/>
            <w:webHidden/>
          </w:rPr>
          <w:instrText xml:space="preserve"> PAGEREF _Toc144379160 \h </w:instrText>
        </w:r>
        <w:r w:rsidR="00C267C3">
          <w:rPr>
            <w:noProof/>
            <w:webHidden/>
          </w:rPr>
        </w:r>
        <w:r w:rsidR="00C267C3">
          <w:rPr>
            <w:noProof/>
            <w:webHidden/>
          </w:rPr>
          <w:fldChar w:fldCharType="separate"/>
        </w:r>
        <w:r w:rsidR="00C267C3">
          <w:rPr>
            <w:noProof/>
            <w:webHidden/>
          </w:rPr>
          <w:t>1</w:t>
        </w:r>
        <w:r w:rsidR="00C267C3">
          <w:rPr>
            <w:noProof/>
            <w:webHidden/>
          </w:rPr>
          <w:fldChar w:fldCharType="end"/>
        </w:r>
      </w:hyperlink>
    </w:p>
    <w:p w14:paraId="77B010C7" w14:textId="2BEA71E8" w:rsidR="00C267C3" w:rsidRDefault="00000000">
      <w:pPr>
        <w:pStyle w:val="TableofFigures"/>
        <w:tabs>
          <w:tab w:val="right" w:leader="dot" w:pos="9628"/>
        </w:tabs>
        <w:rPr>
          <w:rFonts w:asciiTheme="minorHAnsi" w:eastAsiaTheme="minorEastAsia" w:hAnsiTheme="minorHAnsi" w:cstheme="minorBidi"/>
          <w:noProof/>
          <w:kern w:val="2"/>
          <w14:ligatures w14:val="standardContextual"/>
        </w:rPr>
      </w:pPr>
      <w:hyperlink w:anchor="_Toc144379161" w:history="1">
        <w:r w:rsidR="00C267C3" w:rsidRPr="0029591E">
          <w:rPr>
            <w:rStyle w:val="Hyperlink"/>
            <w:noProof/>
          </w:rPr>
          <w:t>Figure 12 Question 4</w:t>
        </w:r>
        <w:r w:rsidR="00C267C3">
          <w:rPr>
            <w:noProof/>
            <w:webHidden/>
          </w:rPr>
          <w:tab/>
        </w:r>
        <w:r w:rsidR="00C267C3">
          <w:rPr>
            <w:noProof/>
            <w:webHidden/>
          </w:rPr>
          <w:fldChar w:fldCharType="begin"/>
        </w:r>
        <w:r w:rsidR="00C267C3">
          <w:rPr>
            <w:noProof/>
            <w:webHidden/>
          </w:rPr>
          <w:instrText xml:space="preserve"> PAGEREF _Toc144379161 \h </w:instrText>
        </w:r>
        <w:r w:rsidR="00C267C3">
          <w:rPr>
            <w:noProof/>
            <w:webHidden/>
          </w:rPr>
        </w:r>
        <w:r w:rsidR="00C267C3">
          <w:rPr>
            <w:noProof/>
            <w:webHidden/>
          </w:rPr>
          <w:fldChar w:fldCharType="separate"/>
        </w:r>
        <w:r w:rsidR="00C267C3">
          <w:rPr>
            <w:noProof/>
            <w:webHidden/>
          </w:rPr>
          <w:t>1</w:t>
        </w:r>
        <w:r w:rsidR="00C267C3">
          <w:rPr>
            <w:noProof/>
            <w:webHidden/>
          </w:rPr>
          <w:fldChar w:fldCharType="end"/>
        </w:r>
      </w:hyperlink>
    </w:p>
    <w:p w14:paraId="38809FA6" w14:textId="1761260D" w:rsidR="00C267C3" w:rsidRDefault="00000000">
      <w:pPr>
        <w:pStyle w:val="TableofFigures"/>
        <w:tabs>
          <w:tab w:val="right" w:leader="dot" w:pos="9628"/>
        </w:tabs>
        <w:rPr>
          <w:rFonts w:asciiTheme="minorHAnsi" w:eastAsiaTheme="minorEastAsia" w:hAnsiTheme="minorHAnsi" w:cstheme="minorBidi"/>
          <w:noProof/>
          <w:kern w:val="2"/>
          <w14:ligatures w14:val="standardContextual"/>
        </w:rPr>
      </w:pPr>
      <w:hyperlink w:anchor="_Toc144379162" w:history="1">
        <w:r w:rsidR="00C267C3" w:rsidRPr="0029591E">
          <w:rPr>
            <w:rStyle w:val="Hyperlink"/>
            <w:noProof/>
          </w:rPr>
          <w:t>Figure 13 Question 5</w:t>
        </w:r>
        <w:r w:rsidR="00C267C3">
          <w:rPr>
            <w:noProof/>
            <w:webHidden/>
          </w:rPr>
          <w:tab/>
        </w:r>
        <w:r w:rsidR="00C267C3">
          <w:rPr>
            <w:noProof/>
            <w:webHidden/>
          </w:rPr>
          <w:fldChar w:fldCharType="begin"/>
        </w:r>
        <w:r w:rsidR="00C267C3">
          <w:rPr>
            <w:noProof/>
            <w:webHidden/>
          </w:rPr>
          <w:instrText xml:space="preserve"> PAGEREF _Toc144379162 \h </w:instrText>
        </w:r>
        <w:r w:rsidR="00C267C3">
          <w:rPr>
            <w:noProof/>
            <w:webHidden/>
          </w:rPr>
        </w:r>
        <w:r w:rsidR="00C267C3">
          <w:rPr>
            <w:noProof/>
            <w:webHidden/>
          </w:rPr>
          <w:fldChar w:fldCharType="separate"/>
        </w:r>
        <w:r w:rsidR="00C267C3">
          <w:rPr>
            <w:noProof/>
            <w:webHidden/>
          </w:rPr>
          <w:t>2</w:t>
        </w:r>
        <w:r w:rsidR="00C267C3">
          <w:rPr>
            <w:noProof/>
            <w:webHidden/>
          </w:rPr>
          <w:fldChar w:fldCharType="end"/>
        </w:r>
      </w:hyperlink>
    </w:p>
    <w:p w14:paraId="397978CC" w14:textId="12B17117" w:rsidR="00C267C3" w:rsidRDefault="00000000">
      <w:pPr>
        <w:pStyle w:val="TableofFigures"/>
        <w:tabs>
          <w:tab w:val="right" w:leader="dot" w:pos="9628"/>
        </w:tabs>
        <w:rPr>
          <w:rFonts w:asciiTheme="minorHAnsi" w:eastAsiaTheme="minorEastAsia" w:hAnsiTheme="minorHAnsi" w:cstheme="minorBidi"/>
          <w:noProof/>
          <w:kern w:val="2"/>
          <w14:ligatures w14:val="standardContextual"/>
        </w:rPr>
      </w:pPr>
      <w:hyperlink w:anchor="_Toc144379163" w:history="1">
        <w:r w:rsidR="00C267C3" w:rsidRPr="0029591E">
          <w:rPr>
            <w:rStyle w:val="Hyperlink"/>
            <w:noProof/>
          </w:rPr>
          <w:t>Figure 14 Question 7</w:t>
        </w:r>
        <w:r w:rsidR="00C267C3">
          <w:rPr>
            <w:noProof/>
            <w:webHidden/>
          </w:rPr>
          <w:tab/>
        </w:r>
        <w:r w:rsidR="00C267C3">
          <w:rPr>
            <w:noProof/>
            <w:webHidden/>
          </w:rPr>
          <w:fldChar w:fldCharType="begin"/>
        </w:r>
        <w:r w:rsidR="00C267C3">
          <w:rPr>
            <w:noProof/>
            <w:webHidden/>
          </w:rPr>
          <w:instrText xml:space="preserve"> PAGEREF _Toc144379163 \h </w:instrText>
        </w:r>
        <w:r w:rsidR="00C267C3">
          <w:rPr>
            <w:noProof/>
            <w:webHidden/>
          </w:rPr>
        </w:r>
        <w:r w:rsidR="00C267C3">
          <w:rPr>
            <w:noProof/>
            <w:webHidden/>
          </w:rPr>
          <w:fldChar w:fldCharType="separate"/>
        </w:r>
        <w:r w:rsidR="00C267C3">
          <w:rPr>
            <w:noProof/>
            <w:webHidden/>
          </w:rPr>
          <w:t>2</w:t>
        </w:r>
        <w:r w:rsidR="00C267C3">
          <w:rPr>
            <w:noProof/>
            <w:webHidden/>
          </w:rPr>
          <w:fldChar w:fldCharType="end"/>
        </w:r>
      </w:hyperlink>
    </w:p>
    <w:p w14:paraId="041C0D9E" w14:textId="576A67EE" w:rsidR="00C267C3" w:rsidRDefault="00000000">
      <w:pPr>
        <w:pStyle w:val="TableofFigures"/>
        <w:tabs>
          <w:tab w:val="right" w:leader="dot" w:pos="9628"/>
        </w:tabs>
        <w:rPr>
          <w:rFonts w:asciiTheme="minorHAnsi" w:eastAsiaTheme="minorEastAsia" w:hAnsiTheme="minorHAnsi" w:cstheme="minorBidi"/>
          <w:noProof/>
          <w:kern w:val="2"/>
          <w14:ligatures w14:val="standardContextual"/>
        </w:rPr>
      </w:pPr>
      <w:hyperlink w:anchor="_Toc144379164" w:history="1">
        <w:r w:rsidR="00C267C3" w:rsidRPr="0029591E">
          <w:rPr>
            <w:rStyle w:val="Hyperlink"/>
            <w:noProof/>
          </w:rPr>
          <w:t>Figure 15 Question 8</w:t>
        </w:r>
        <w:r w:rsidR="00C267C3">
          <w:rPr>
            <w:noProof/>
            <w:webHidden/>
          </w:rPr>
          <w:tab/>
        </w:r>
        <w:r w:rsidR="00C267C3">
          <w:rPr>
            <w:noProof/>
            <w:webHidden/>
          </w:rPr>
          <w:fldChar w:fldCharType="begin"/>
        </w:r>
        <w:r w:rsidR="00C267C3">
          <w:rPr>
            <w:noProof/>
            <w:webHidden/>
          </w:rPr>
          <w:instrText xml:space="preserve"> PAGEREF _Toc144379164 \h </w:instrText>
        </w:r>
        <w:r w:rsidR="00C267C3">
          <w:rPr>
            <w:noProof/>
            <w:webHidden/>
          </w:rPr>
        </w:r>
        <w:r w:rsidR="00C267C3">
          <w:rPr>
            <w:noProof/>
            <w:webHidden/>
          </w:rPr>
          <w:fldChar w:fldCharType="separate"/>
        </w:r>
        <w:r w:rsidR="00C267C3">
          <w:rPr>
            <w:noProof/>
            <w:webHidden/>
          </w:rPr>
          <w:t>3</w:t>
        </w:r>
        <w:r w:rsidR="00C267C3">
          <w:rPr>
            <w:noProof/>
            <w:webHidden/>
          </w:rPr>
          <w:fldChar w:fldCharType="end"/>
        </w:r>
      </w:hyperlink>
    </w:p>
    <w:p w14:paraId="43432244" w14:textId="3BB0D85D" w:rsidR="00C267C3" w:rsidRDefault="00000000">
      <w:pPr>
        <w:pStyle w:val="TableofFigures"/>
        <w:tabs>
          <w:tab w:val="right" w:leader="dot" w:pos="9628"/>
        </w:tabs>
        <w:rPr>
          <w:rFonts w:asciiTheme="minorHAnsi" w:eastAsiaTheme="minorEastAsia" w:hAnsiTheme="minorHAnsi" w:cstheme="minorBidi"/>
          <w:noProof/>
          <w:kern w:val="2"/>
          <w14:ligatures w14:val="standardContextual"/>
        </w:rPr>
      </w:pPr>
      <w:hyperlink w:anchor="_Toc144379165" w:history="1">
        <w:r w:rsidR="00C267C3" w:rsidRPr="0029591E">
          <w:rPr>
            <w:rStyle w:val="Hyperlink"/>
            <w:noProof/>
          </w:rPr>
          <w:t>Figure 16 Concrete Breakwater (Audubon Florida, 2023)</w:t>
        </w:r>
        <w:r w:rsidR="00C267C3">
          <w:rPr>
            <w:noProof/>
            <w:webHidden/>
          </w:rPr>
          <w:tab/>
        </w:r>
        <w:r w:rsidR="00C267C3">
          <w:rPr>
            <w:noProof/>
            <w:webHidden/>
          </w:rPr>
          <w:fldChar w:fldCharType="begin"/>
        </w:r>
        <w:r w:rsidR="00C267C3">
          <w:rPr>
            <w:noProof/>
            <w:webHidden/>
          </w:rPr>
          <w:instrText xml:space="preserve"> PAGEREF _Toc144379165 \h </w:instrText>
        </w:r>
        <w:r w:rsidR="00C267C3">
          <w:rPr>
            <w:noProof/>
            <w:webHidden/>
          </w:rPr>
        </w:r>
        <w:r w:rsidR="00C267C3">
          <w:rPr>
            <w:noProof/>
            <w:webHidden/>
          </w:rPr>
          <w:fldChar w:fldCharType="separate"/>
        </w:r>
        <w:r w:rsidR="00C267C3">
          <w:rPr>
            <w:noProof/>
            <w:webHidden/>
          </w:rPr>
          <w:t>9</w:t>
        </w:r>
        <w:r w:rsidR="00C267C3">
          <w:rPr>
            <w:noProof/>
            <w:webHidden/>
          </w:rPr>
          <w:fldChar w:fldCharType="end"/>
        </w:r>
      </w:hyperlink>
    </w:p>
    <w:p w14:paraId="01866991" w14:textId="48D5C185" w:rsidR="00C267C3" w:rsidRDefault="00000000">
      <w:pPr>
        <w:pStyle w:val="TableofFigures"/>
        <w:tabs>
          <w:tab w:val="right" w:leader="dot" w:pos="9628"/>
        </w:tabs>
        <w:rPr>
          <w:rFonts w:asciiTheme="minorHAnsi" w:eastAsiaTheme="minorEastAsia" w:hAnsiTheme="minorHAnsi" w:cstheme="minorBidi"/>
          <w:noProof/>
          <w:kern w:val="2"/>
          <w14:ligatures w14:val="standardContextual"/>
        </w:rPr>
      </w:pPr>
      <w:hyperlink w:anchor="_Toc144379166" w:history="1">
        <w:r w:rsidR="00C267C3" w:rsidRPr="0029591E">
          <w:rPr>
            <w:rStyle w:val="Hyperlink"/>
            <w:noProof/>
          </w:rPr>
          <w:t>Figure 17 Projection Model for Swansea Promenade (Swansea council, 2023)</w:t>
        </w:r>
        <w:r w:rsidR="00C267C3">
          <w:rPr>
            <w:noProof/>
            <w:webHidden/>
          </w:rPr>
          <w:tab/>
        </w:r>
        <w:r w:rsidR="00C267C3">
          <w:rPr>
            <w:noProof/>
            <w:webHidden/>
          </w:rPr>
          <w:fldChar w:fldCharType="begin"/>
        </w:r>
        <w:r w:rsidR="00C267C3">
          <w:rPr>
            <w:noProof/>
            <w:webHidden/>
          </w:rPr>
          <w:instrText xml:space="preserve"> PAGEREF _Toc144379166 \h </w:instrText>
        </w:r>
        <w:r w:rsidR="00C267C3">
          <w:rPr>
            <w:noProof/>
            <w:webHidden/>
          </w:rPr>
        </w:r>
        <w:r w:rsidR="00C267C3">
          <w:rPr>
            <w:noProof/>
            <w:webHidden/>
          </w:rPr>
          <w:fldChar w:fldCharType="separate"/>
        </w:r>
        <w:r w:rsidR="00C267C3">
          <w:rPr>
            <w:noProof/>
            <w:webHidden/>
          </w:rPr>
          <w:t>22</w:t>
        </w:r>
        <w:r w:rsidR="00C267C3">
          <w:rPr>
            <w:noProof/>
            <w:webHidden/>
          </w:rPr>
          <w:fldChar w:fldCharType="end"/>
        </w:r>
      </w:hyperlink>
    </w:p>
    <w:p w14:paraId="1C8C9181" w14:textId="3AD4E991" w:rsidR="00C267C3" w:rsidRDefault="00000000">
      <w:pPr>
        <w:pStyle w:val="TableofFigures"/>
        <w:tabs>
          <w:tab w:val="right" w:leader="dot" w:pos="9628"/>
        </w:tabs>
        <w:rPr>
          <w:rFonts w:asciiTheme="minorHAnsi" w:eastAsiaTheme="minorEastAsia" w:hAnsiTheme="minorHAnsi" w:cstheme="minorBidi"/>
          <w:noProof/>
          <w:kern w:val="2"/>
          <w14:ligatures w14:val="standardContextual"/>
        </w:rPr>
      </w:pPr>
      <w:hyperlink w:anchor="_Toc144379167" w:history="1">
        <w:r w:rsidR="00C267C3" w:rsidRPr="0029591E">
          <w:rPr>
            <w:rStyle w:val="Hyperlink"/>
            <w:noProof/>
          </w:rPr>
          <w:t>Figure 18 Image of a Sunken Wreck in Mumbles, Swansea (House, 2023)</w:t>
        </w:r>
        <w:r w:rsidR="00C267C3">
          <w:rPr>
            <w:noProof/>
            <w:webHidden/>
          </w:rPr>
          <w:tab/>
        </w:r>
        <w:r w:rsidR="00C267C3">
          <w:rPr>
            <w:noProof/>
            <w:webHidden/>
          </w:rPr>
          <w:fldChar w:fldCharType="begin"/>
        </w:r>
        <w:r w:rsidR="00C267C3">
          <w:rPr>
            <w:noProof/>
            <w:webHidden/>
          </w:rPr>
          <w:instrText xml:space="preserve"> PAGEREF _Toc144379167 \h </w:instrText>
        </w:r>
        <w:r w:rsidR="00C267C3">
          <w:rPr>
            <w:noProof/>
            <w:webHidden/>
          </w:rPr>
        </w:r>
        <w:r w:rsidR="00C267C3">
          <w:rPr>
            <w:noProof/>
            <w:webHidden/>
          </w:rPr>
          <w:fldChar w:fldCharType="separate"/>
        </w:r>
        <w:r w:rsidR="00C267C3">
          <w:rPr>
            <w:noProof/>
            <w:webHidden/>
          </w:rPr>
          <w:t>23</w:t>
        </w:r>
        <w:r w:rsidR="00C267C3">
          <w:rPr>
            <w:noProof/>
            <w:webHidden/>
          </w:rPr>
          <w:fldChar w:fldCharType="end"/>
        </w:r>
      </w:hyperlink>
    </w:p>
    <w:p w14:paraId="1E4AC415" w14:textId="6BB73ABE" w:rsidR="00F72136" w:rsidRPr="001425B9" w:rsidRDefault="00C267C3" w:rsidP="00437AD8">
      <w:pPr>
        <w:jc w:val="both"/>
        <w:rPr>
          <w:b/>
          <w:bCs/>
          <w:color w:val="000000" w:themeColor="text1"/>
          <w:u w:val="single"/>
        </w:rPr>
      </w:pPr>
      <w:r>
        <w:rPr>
          <w:b/>
          <w:bCs/>
          <w:color w:val="000000" w:themeColor="text1"/>
          <w:u w:val="single"/>
        </w:rPr>
        <w:fldChar w:fldCharType="end"/>
      </w:r>
    </w:p>
    <w:p w14:paraId="7D96272A" w14:textId="77777777" w:rsidR="00F72136" w:rsidRDefault="00F72136" w:rsidP="00437AD8">
      <w:pPr>
        <w:jc w:val="both"/>
        <w:rPr>
          <w:rFonts w:eastAsia="Georgia"/>
        </w:rPr>
      </w:pPr>
    </w:p>
    <w:p w14:paraId="442F8706" w14:textId="77777777" w:rsidR="001425B9" w:rsidRDefault="001425B9" w:rsidP="00437AD8">
      <w:pPr>
        <w:jc w:val="both"/>
        <w:rPr>
          <w:rFonts w:eastAsia="Georgia"/>
          <w:b/>
          <w:bCs/>
          <w:sz w:val="24"/>
          <w:szCs w:val="24"/>
          <w:u w:val="single"/>
        </w:rPr>
      </w:pPr>
    </w:p>
    <w:p w14:paraId="54B037A8" w14:textId="77777777" w:rsidR="001425B9" w:rsidRDefault="001425B9" w:rsidP="00437AD8">
      <w:pPr>
        <w:jc w:val="both"/>
        <w:rPr>
          <w:rFonts w:eastAsia="Georgia"/>
          <w:b/>
          <w:bCs/>
          <w:sz w:val="24"/>
          <w:szCs w:val="24"/>
          <w:u w:val="single"/>
        </w:rPr>
      </w:pPr>
    </w:p>
    <w:p w14:paraId="3EF5015F" w14:textId="77777777" w:rsidR="001425B9" w:rsidRDefault="001425B9" w:rsidP="00437AD8">
      <w:pPr>
        <w:jc w:val="both"/>
        <w:rPr>
          <w:rFonts w:eastAsia="Georgia"/>
          <w:b/>
          <w:bCs/>
          <w:sz w:val="24"/>
          <w:szCs w:val="24"/>
          <w:u w:val="single"/>
        </w:rPr>
      </w:pPr>
    </w:p>
    <w:p w14:paraId="071F6314" w14:textId="77777777" w:rsidR="001425B9" w:rsidRDefault="001425B9" w:rsidP="00437AD8">
      <w:pPr>
        <w:jc w:val="both"/>
        <w:rPr>
          <w:rFonts w:eastAsia="Georgia"/>
          <w:b/>
          <w:bCs/>
          <w:sz w:val="24"/>
          <w:szCs w:val="24"/>
          <w:u w:val="single"/>
        </w:rPr>
      </w:pPr>
    </w:p>
    <w:p w14:paraId="672C96DD" w14:textId="77777777" w:rsidR="001425B9" w:rsidRDefault="001425B9" w:rsidP="00437AD8">
      <w:pPr>
        <w:jc w:val="both"/>
        <w:rPr>
          <w:rFonts w:eastAsia="Georgia"/>
          <w:b/>
          <w:bCs/>
          <w:sz w:val="24"/>
          <w:szCs w:val="24"/>
          <w:u w:val="single"/>
        </w:rPr>
      </w:pPr>
    </w:p>
    <w:p w14:paraId="266B233E" w14:textId="77777777" w:rsidR="001425B9" w:rsidRDefault="001425B9" w:rsidP="00437AD8">
      <w:pPr>
        <w:jc w:val="both"/>
        <w:rPr>
          <w:rFonts w:eastAsia="Georgia"/>
          <w:b/>
          <w:bCs/>
          <w:sz w:val="24"/>
          <w:szCs w:val="24"/>
          <w:u w:val="single"/>
        </w:rPr>
      </w:pPr>
    </w:p>
    <w:p w14:paraId="1B7ECFF1" w14:textId="77777777" w:rsidR="001425B9" w:rsidRDefault="001425B9" w:rsidP="00437AD8">
      <w:pPr>
        <w:jc w:val="both"/>
        <w:rPr>
          <w:rFonts w:eastAsia="Georgia"/>
          <w:b/>
          <w:bCs/>
          <w:sz w:val="24"/>
          <w:szCs w:val="24"/>
          <w:u w:val="single"/>
        </w:rPr>
      </w:pPr>
    </w:p>
    <w:p w14:paraId="646F2CF8" w14:textId="77777777" w:rsidR="001425B9" w:rsidRDefault="001425B9" w:rsidP="00437AD8">
      <w:pPr>
        <w:jc w:val="both"/>
        <w:rPr>
          <w:rFonts w:eastAsia="Georgia"/>
          <w:b/>
          <w:bCs/>
          <w:sz w:val="24"/>
          <w:szCs w:val="24"/>
          <w:u w:val="single"/>
        </w:rPr>
      </w:pPr>
    </w:p>
    <w:p w14:paraId="2BE3C1E0" w14:textId="77777777" w:rsidR="001425B9" w:rsidRDefault="001425B9" w:rsidP="00437AD8">
      <w:pPr>
        <w:jc w:val="both"/>
        <w:rPr>
          <w:rFonts w:eastAsia="Georgia"/>
          <w:b/>
          <w:bCs/>
          <w:sz w:val="24"/>
          <w:szCs w:val="24"/>
          <w:u w:val="single"/>
        </w:rPr>
      </w:pPr>
    </w:p>
    <w:p w14:paraId="7906B8F1" w14:textId="77777777" w:rsidR="001425B9" w:rsidRDefault="001425B9" w:rsidP="00437AD8">
      <w:pPr>
        <w:jc w:val="both"/>
        <w:rPr>
          <w:rFonts w:eastAsia="Georgia"/>
          <w:b/>
          <w:bCs/>
          <w:sz w:val="24"/>
          <w:szCs w:val="24"/>
          <w:u w:val="single"/>
        </w:rPr>
      </w:pPr>
    </w:p>
    <w:p w14:paraId="0AC9BABA" w14:textId="77777777" w:rsidR="001425B9" w:rsidRDefault="001425B9" w:rsidP="00437AD8">
      <w:pPr>
        <w:jc w:val="both"/>
        <w:rPr>
          <w:rFonts w:eastAsia="Georgia"/>
          <w:b/>
          <w:bCs/>
          <w:sz w:val="24"/>
          <w:szCs w:val="24"/>
          <w:u w:val="single"/>
        </w:rPr>
      </w:pPr>
    </w:p>
    <w:p w14:paraId="29C940C0" w14:textId="77777777" w:rsidR="001425B9" w:rsidRDefault="001425B9" w:rsidP="00437AD8">
      <w:pPr>
        <w:jc w:val="both"/>
        <w:rPr>
          <w:rFonts w:eastAsia="Georgia"/>
          <w:b/>
          <w:bCs/>
          <w:sz w:val="24"/>
          <w:szCs w:val="24"/>
          <w:u w:val="single"/>
        </w:rPr>
      </w:pPr>
    </w:p>
    <w:p w14:paraId="487048ED" w14:textId="77777777" w:rsidR="001425B9" w:rsidRDefault="001425B9" w:rsidP="00437AD8">
      <w:pPr>
        <w:jc w:val="both"/>
        <w:rPr>
          <w:rFonts w:eastAsia="Georgia"/>
          <w:b/>
          <w:bCs/>
          <w:sz w:val="24"/>
          <w:szCs w:val="24"/>
          <w:u w:val="single"/>
        </w:rPr>
      </w:pPr>
    </w:p>
    <w:p w14:paraId="27769323" w14:textId="77777777" w:rsidR="001425B9" w:rsidRDefault="001425B9" w:rsidP="00437AD8">
      <w:pPr>
        <w:jc w:val="both"/>
        <w:rPr>
          <w:rFonts w:eastAsia="Georgia"/>
          <w:b/>
          <w:bCs/>
          <w:sz w:val="24"/>
          <w:szCs w:val="24"/>
          <w:u w:val="single"/>
        </w:rPr>
      </w:pPr>
    </w:p>
    <w:p w14:paraId="5075A3D5" w14:textId="77777777" w:rsidR="001425B9" w:rsidRDefault="001425B9" w:rsidP="00437AD8">
      <w:pPr>
        <w:jc w:val="both"/>
        <w:rPr>
          <w:rFonts w:eastAsia="Georgia"/>
          <w:b/>
          <w:bCs/>
          <w:sz w:val="24"/>
          <w:szCs w:val="24"/>
          <w:u w:val="single"/>
        </w:rPr>
      </w:pPr>
    </w:p>
    <w:p w14:paraId="417BCB54" w14:textId="77777777" w:rsidR="001425B9" w:rsidRDefault="001425B9" w:rsidP="00437AD8">
      <w:pPr>
        <w:jc w:val="both"/>
        <w:rPr>
          <w:rFonts w:eastAsia="Georgia"/>
          <w:b/>
          <w:bCs/>
          <w:sz w:val="24"/>
          <w:szCs w:val="24"/>
          <w:u w:val="single"/>
        </w:rPr>
      </w:pPr>
    </w:p>
    <w:p w14:paraId="7C715A17" w14:textId="77777777" w:rsidR="001425B9" w:rsidRDefault="001425B9" w:rsidP="00437AD8">
      <w:pPr>
        <w:jc w:val="both"/>
        <w:rPr>
          <w:rFonts w:eastAsia="Georgia"/>
          <w:b/>
          <w:bCs/>
          <w:sz w:val="24"/>
          <w:szCs w:val="24"/>
          <w:u w:val="single"/>
        </w:rPr>
      </w:pPr>
    </w:p>
    <w:p w14:paraId="694B7F7E" w14:textId="77777777" w:rsidR="001425B9" w:rsidRDefault="001425B9" w:rsidP="00437AD8">
      <w:pPr>
        <w:jc w:val="both"/>
        <w:rPr>
          <w:rFonts w:eastAsia="Georgia"/>
          <w:b/>
          <w:bCs/>
          <w:sz w:val="24"/>
          <w:szCs w:val="24"/>
          <w:u w:val="single"/>
        </w:rPr>
      </w:pPr>
    </w:p>
    <w:p w14:paraId="74DA761F" w14:textId="42EBC0AD" w:rsidR="00C267C3" w:rsidRPr="00C267C3" w:rsidRDefault="00C267C3" w:rsidP="00437AD8">
      <w:pPr>
        <w:jc w:val="both"/>
        <w:rPr>
          <w:rFonts w:eastAsia="Georgia"/>
          <w:b/>
          <w:bCs/>
          <w:sz w:val="24"/>
          <w:szCs w:val="24"/>
          <w:u w:val="single"/>
        </w:rPr>
      </w:pPr>
      <w:r w:rsidRPr="00C267C3">
        <w:rPr>
          <w:rFonts w:eastAsia="Georgia"/>
          <w:b/>
          <w:bCs/>
          <w:sz w:val="24"/>
          <w:szCs w:val="24"/>
          <w:u w:val="single"/>
        </w:rPr>
        <w:lastRenderedPageBreak/>
        <w:t>List of Tables</w:t>
      </w:r>
    </w:p>
    <w:p w14:paraId="7E1DCBDB" w14:textId="0F151820" w:rsidR="00082F50" w:rsidRDefault="00082F50">
      <w:pPr>
        <w:pStyle w:val="TableofFigures"/>
        <w:tabs>
          <w:tab w:val="right" w:leader="dot" w:pos="9628"/>
        </w:tabs>
        <w:rPr>
          <w:rFonts w:asciiTheme="minorHAnsi" w:eastAsiaTheme="minorEastAsia" w:hAnsiTheme="minorHAnsi" w:cstheme="minorBidi"/>
          <w:noProof/>
          <w:kern w:val="2"/>
          <w14:ligatures w14:val="standardContextual"/>
        </w:rPr>
      </w:pPr>
      <w:r>
        <w:rPr>
          <w:rFonts w:eastAsia="Georgia"/>
        </w:rPr>
        <w:fldChar w:fldCharType="begin"/>
      </w:r>
      <w:r>
        <w:rPr>
          <w:rFonts w:eastAsia="Georgia"/>
        </w:rPr>
        <w:instrText xml:space="preserve"> TOC \h \z \c "Table" </w:instrText>
      </w:r>
      <w:r>
        <w:rPr>
          <w:rFonts w:eastAsia="Georgia"/>
        </w:rPr>
        <w:fldChar w:fldCharType="separate"/>
      </w:r>
      <w:hyperlink w:anchor="_Toc144462914" w:history="1">
        <w:r w:rsidRPr="0007708A">
          <w:rPr>
            <w:rStyle w:val="Hyperlink"/>
            <w:noProof/>
          </w:rPr>
          <w:t>Table 1 Matrix Table to Investigate the Vulnerability of Coastal Archaeological Sites</w:t>
        </w:r>
        <w:r>
          <w:rPr>
            <w:noProof/>
            <w:webHidden/>
          </w:rPr>
          <w:tab/>
        </w:r>
        <w:r>
          <w:rPr>
            <w:noProof/>
            <w:webHidden/>
          </w:rPr>
          <w:fldChar w:fldCharType="begin"/>
        </w:r>
        <w:r>
          <w:rPr>
            <w:noProof/>
            <w:webHidden/>
          </w:rPr>
          <w:instrText xml:space="preserve"> PAGEREF _Toc144462914 \h </w:instrText>
        </w:r>
        <w:r>
          <w:rPr>
            <w:noProof/>
            <w:webHidden/>
          </w:rPr>
        </w:r>
        <w:r>
          <w:rPr>
            <w:noProof/>
            <w:webHidden/>
          </w:rPr>
          <w:fldChar w:fldCharType="separate"/>
        </w:r>
        <w:r>
          <w:rPr>
            <w:noProof/>
            <w:webHidden/>
          </w:rPr>
          <w:t>23</w:t>
        </w:r>
        <w:r>
          <w:rPr>
            <w:noProof/>
            <w:webHidden/>
          </w:rPr>
          <w:fldChar w:fldCharType="end"/>
        </w:r>
      </w:hyperlink>
    </w:p>
    <w:p w14:paraId="582298B4" w14:textId="16F8A52C" w:rsidR="00082F50" w:rsidRDefault="0000000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15" w:history="1">
        <w:r w:rsidR="00082F50" w:rsidRPr="0007708A">
          <w:rPr>
            <w:rStyle w:val="Hyperlink"/>
            <w:noProof/>
          </w:rPr>
          <w:t>Table 2 Table Indicating How the Matrix Factors Will be Ordered.</w:t>
        </w:r>
        <w:r w:rsidR="00082F50">
          <w:rPr>
            <w:noProof/>
            <w:webHidden/>
          </w:rPr>
          <w:tab/>
        </w:r>
        <w:r w:rsidR="00082F50">
          <w:rPr>
            <w:noProof/>
            <w:webHidden/>
          </w:rPr>
          <w:fldChar w:fldCharType="begin"/>
        </w:r>
        <w:r w:rsidR="00082F50">
          <w:rPr>
            <w:noProof/>
            <w:webHidden/>
          </w:rPr>
          <w:instrText xml:space="preserve"> PAGEREF _Toc144462915 \h </w:instrText>
        </w:r>
        <w:r w:rsidR="00082F50">
          <w:rPr>
            <w:noProof/>
            <w:webHidden/>
          </w:rPr>
        </w:r>
        <w:r w:rsidR="00082F50">
          <w:rPr>
            <w:noProof/>
            <w:webHidden/>
          </w:rPr>
          <w:fldChar w:fldCharType="separate"/>
        </w:r>
        <w:r w:rsidR="00082F50">
          <w:rPr>
            <w:noProof/>
            <w:webHidden/>
          </w:rPr>
          <w:t>25</w:t>
        </w:r>
        <w:r w:rsidR="00082F50">
          <w:rPr>
            <w:noProof/>
            <w:webHidden/>
          </w:rPr>
          <w:fldChar w:fldCharType="end"/>
        </w:r>
      </w:hyperlink>
    </w:p>
    <w:p w14:paraId="42490CE1" w14:textId="48106CD9" w:rsidR="00082F50" w:rsidRDefault="0000000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16" w:history="1">
        <w:r w:rsidR="00082F50" w:rsidRPr="0007708A">
          <w:rPr>
            <w:rStyle w:val="Hyperlink"/>
            <w:noProof/>
          </w:rPr>
          <w:t>Table 3 Table showing the scoring for hardness of geology</w:t>
        </w:r>
        <w:r w:rsidR="00082F50">
          <w:rPr>
            <w:noProof/>
            <w:webHidden/>
          </w:rPr>
          <w:tab/>
        </w:r>
        <w:r w:rsidR="00082F50">
          <w:rPr>
            <w:noProof/>
            <w:webHidden/>
          </w:rPr>
          <w:fldChar w:fldCharType="begin"/>
        </w:r>
        <w:r w:rsidR="00082F50">
          <w:rPr>
            <w:noProof/>
            <w:webHidden/>
          </w:rPr>
          <w:instrText xml:space="preserve"> PAGEREF _Toc144462916 \h </w:instrText>
        </w:r>
        <w:r w:rsidR="00082F50">
          <w:rPr>
            <w:noProof/>
            <w:webHidden/>
          </w:rPr>
        </w:r>
        <w:r w:rsidR="00082F50">
          <w:rPr>
            <w:noProof/>
            <w:webHidden/>
          </w:rPr>
          <w:fldChar w:fldCharType="separate"/>
        </w:r>
        <w:r w:rsidR="00082F50">
          <w:rPr>
            <w:noProof/>
            <w:webHidden/>
          </w:rPr>
          <w:t>27</w:t>
        </w:r>
        <w:r w:rsidR="00082F50">
          <w:rPr>
            <w:noProof/>
            <w:webHidden/>
          </w:rPr>
          <w:fldChar w:fldCharType="end"/>
        </w:r>
      </w:hyperlink>
    </w:p>
    <w:p w14:paraId="077FE544" w14:textId="646C1383" w:rsidR="00082F50" w:rsidRDefault="0000000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17" w:history="1">
        <w:r w:rsidR="00082F50" w:rsidRPr="0007708A">
          <w:rPr>
            <w:rStyle w:val="Hyperlink"/>
            <w:noProof/>
          </w:rPr>
          <w:t>Table 4 Table Indicating the Order of Chemical Reactivity of Geology</w:t>
        </w:r>
        <w:r w:rsidR="00082F50">
          <w:rPr>
            <w:noProof/>
            <w:webHidden/>
          </w:rPr>
          <w:tab/>
        </w:r>
        <w:r w:rsidR="00082F50">
          <w:rPr>
            <w:noProof/>
            <w:webHidden/>
          </w:rPr>
          <w:fldChar w:fldCharType="begin"/>
        </w:r>
        <w:r w:rsidR="00082F50">
          <w:rPr>
            <w:noProof/>
            <w:webHidden/>
          </w:rPr>
          <w:instrText xml:space="preserve"> PAGEREF _Toc144462917 \h </w:instrText>
        </w:r>
        <w:r w:rsidR="00082F50">
          <w:rPr>
            <w:noProof/>
            <w:webHidden/>
          </w:rPr>
        </w:r>
        <w:r w:rsidR="00082F50">
          <w:rPr>
            <w:noProof/>
            <w:webHidden/>
          </w:rPr>
          <w:fldChar w:fldCharType="separate"/>
        </w:r>
        <w:r w:rsidR="00082F50">
          <w:rPr>
            <w:noProof/>
            <w:webHidden/>
          </w:rPr>
          <w:t>29</w:t>
        </w:r>
        <w:r w:rsidR="00082F50">
          <w:rPr>
            <w:noProof/>
            <w:webHidden/>
          </w:rPr>
          <w:fldChar w:fldCharType="end"/>
        </w:r>
      </w:hyperlink>
    </w:p>
    <w:p w14:paraId="508B06CB" w14:textId="0135A013" w:rsidR="00082F50" w:rsidRDefault="0000000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18" w:history="1">
        <w:r w:rsidR="00082F50" w:rsidRPr="0007708A">
          <w:rPr>
            <w:rStyle w:val="Hyperlink"/>
            <w:noProof/>
          </w:rPr>
          <w:t>Table 5 Table showing rank for the different wind speeds (Knots)</w:t>
        </w:r>
        <w:r w:rsidR="00082F50">
          <w:rPr>
            <w:noProof/>
            <w:webHidden/>
          </w:rPr>
          <w:tab/>
        </w:r>
        <w:r w:rsidR="00082F50">
          <w:rPr>
            <w:noProof/>
            <w:webHidden/>
          </w:rPr>
          <w:fldChar w:fldCharType="begin"/>
        </w:r>
        <w:r w:rsidR="00082F50">
          <w:rPr>
            <w:noProof/>
            <w:webHidden/>
          </w:rPr>
          <w:instrText xml:space="preserve"> PAGEREF _Toc144462918 \h </w:instrText>
        </w:r>
        <w:r w:rsidR="00082F50">
          <w:rPr>
            <w:noProof/>
            <w:webHidden/>
          </w:rPr>
        </w:r>
        <w:r w:rsidR="00082F50">
          <w:rPr>
            <w:noProof/>
            <w:webHidden/>
          </w:rPr>
          <w:fldChar w:fldCharType="separate"/>
        </w:r>
        <w:r w:rsidR="00082F50">
          <w:rPr>
            <w:noProof/>
            <w:webHidden/>
          </w:rPr>
          <w:t>30</w:t>
        </w:r>
        <w:r w:rsidR="00082F50">
          <w:rPr>
            <w:noProof/>
            <w:webHidden/>
          </w:rPr>
          <w:fldChar w:fldCharType="end"/>
        </w:r>
      </w:hyperlink>
    </w:p>
    <w:p w14:paraId="00907038" w14:textId="7FC7388D" w:rsidR="00082F50" w:rsidRDefault="0000000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19" w:history="1">
        <w:r w:rsidR="00082F50" w:rsidRPr="0007708A">
          <w:rPr>
            <w:rStyle w:val="Hyperlink"/>
            <w:noProof/>
          </w:rPr>
          <w:t>Table 6 Beaufort Wind Scale (Met Office, 2023b)</w:t>
        </w:r>
        <w:r w:rsidR="00082F50">
          <w:rPr>
            <w:noProof/>
            <w:webHidden/>
          </w:rPr>
          <w:tab/>
        </w:r>
        <w:r w:rsidR="00082F50">
          <w:rPr>
            <w:noProof/>
            <w:webHidden/>
          </w:rPr>
          <w:fldChar w:fldCharType="begin"/>
        </w:r>
        <w:r w:rsidR="00082F50">
          <w:rPr>
            <w:noProof/>
            <w:webHidden/>
          </w:rPr>
          <w:instrText xml:space="preserve"> PAGEREF _Toc144462919 \h </w:instrText>
        </w:r>
        <w:r w:rsidR="00082F50">
          <w:rPr>
            <w:noProof/>
            <w:webHidden/>
          </w:rPr>
        </w:r>
        <w:r w:rsidR="00082F50">
          <w:rPr>
            <w:noProof/>
            <w:webHidden/>
          </w:rPr>
          <w:fldChar w:fldCharType="separate"/>
        </w:r>
        <w:r w:rsidR="00082F50">
          <w:rPr>
            <w:noProof/>
            <w:webHidden/>
          </w:rPr>
          <w:t>31</w:t>
        </w:r>
        <w:r w:rsidR="00082F50">
          <w:rPr>
            <w:noProof/>
            <w:webHidden/>
          </w:rPr>
          <w:fldChar w:fldCharType="end"/>
        </w:r>
      </w:hyperlink>
    </w:p>
    <w:p w14:paraId="402DB8FC" w14:textId="6B8F1F9D" w:rsidR="00082F50" w:rsidRDefault="0000000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20" w:history="1">
        <w:r w:rsidR="00082F50" w:rsidRPr="0007708A">
          <w:rPr>
            <w:rStyle w:val="Hyperlink"/>
            <w:noProof/>
          </w:rPr>
          <w:t>Table 7 Average Mean Rainfall Scoring Table</w:t>
        </w:r>
        <w:r w:rsidR="00082F50">
          <w:rPr>
            <w:noProof/>
            <w:webHidden/>
          </w:rPr>
          <w:tab/>
        </w:r>
        <w:r w:rsidR="00082F50">
          <w:rPr>
            <w:noProof/>
            <w:webHidden/>
          </w:rPr>
          <w:fldChar w:fldCharType="begin"/>
        </w:r>
        <w:r w:rsidR="00082F50">
          <w:rPr>
            <w:noProof/>
            <w:webHidden/>
          </w:rPr>
          <w:instrText xml:space="preserve"> PAGEREF _Toc144462920 \h </w:instrText>
        </w:r>
        <w:r w:rsidR="00082F50">
          <w:rPr>
            <w:noProof/>
            <w:webHidden/>
          </w:rPr>
        </w:r>
        <w:r w:rsidR="00082F50">
          <w:rPr>
            <w:noProof/>
            <w:webHidden/>
          </w:rPr>
          <w:fldChar w:fldCharType="separate"/>
        </w:r>
        <w:r w:rsidR="00082F50">
          <w:rPr>
            <w:noProof/>
            <w:webHidden/>
          </w:rPr>
          <w:t>32</w:t>
        </w:r>
        <w:r w:rsidR="00082F50">
          <w:rPr>
            <w:noProof/>
            <w:webHidden/>
          </w:rPr>
          <w:fldChar w:fldCharType="end"/>
        </w:r>
      </w:hyperlink>
    </w:p>
    <w:p w14:paraId="351E6E92" w14:textId="738546CA" w:rsidR="00082F50" w:rsidRDefault="0000000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21" w:history="1">
        <w:r w:rsidR="00082F50" w:rsidRPr="0007708A">
          <w:rPr>
            <w:rStyle w:val="Hyperlink"/>
            <w:noProof/>
          </w:rPr>
          <w:t>Table 8 Short Term and Long-Term Recession Rate Table</w:t>
        </w:r>
        <w:r w:rsidR="00082F50">
          <w:rPr>
            <w:noProof/>
            <w:webHidden/>
          </w:rPr>
          <w:tab/>
        </w:r>
        <w:r w:rsidR="00082F50">
          <w:rPr>
            <w:noProof/>
            <w:webHidden/>
          </w:rPr>
          <w:fldChar w:fldCharType="begin"/>
        </w:r>
        <w:r w:rsidR="00082F50">
          <w:rPr>
            <w:noProof/>
            <w:webHidden/>
          </w:rPr>
          <w:instrText xml:space="preserve"> PAGEREF _Toc144462921 \h </w:instrText>
        </w:r>
        <w:r w:rsidR="00082F50">
          <w:rPr>
            <w:noProof/>
            <w:webHidden/>
          </w:rPr>
        </w:r>
        <w:r w:rsidR="00082F50">
          <w:rPr>
            <w:noProof/>
            <w:webHidden/>
          </w:rPr>
          <w:fldChar w:fldCharType="separate"/>
        </w:r>
        <w:r w:rsidR="00082F50">
          <w:rPr>
            <w:noProof/>
            <w:webHidden/>
          </w:rPr>
          <w:t>33</w:t>
        </w:r>
        <w:r w:rsidR="00082F50">
          <w:rPr>
            <w:noProof/>
            <w:webHidden/>
          </w:rPr>
          <w:fldChar w:fldCharType="end"/>
        </w:r>
      </w:hyperlink>
    </w:p>
    <w:p w14:paraId="6B849FDE" w14:textId="3BA829E9" w:rsidR="00082F50" w:rsidRDefault="0000000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22" w:history="1">
        <w:r w:rsidR="00082F50" w:rsidRPr="0007708A">
          <w:rPr>
            <w:rStyle w:val="Hyperlink"/>
            <w:noProof/>
          </w:rPr>
          <w:t>Table 9 Elevation Scoring Table</w:t>
        </w:r>
        <w:r w:rsidR="00082F50">
          <w:rPr>
            <w:noProof/>
            <w:webHidden/>
          </w:rPr>
          <w:tab/>
        </w:r>
        <w:r w:rsidR="00082F50">
          <w:rPr>
            <w:noProof/>
            <w:webHidden/>
          </w:rPr>
          <w:fldChar w:fldCharType="begin"/>
        </w:r>
        <w:r w:rsidR="00082F50">
          <w:rPr>
            <w:noProof/>
            <w:webHidden/>
          </w:rPr>
          <w:instrText xml:space="preserve"> PAGEREF _Toc144462922 \h </w:instrText>
        </w:r>
        <w:r w:rsidR="00082F50">
          <w:rPr>
            <w:noProof/>
            <w:webHidden/>
          </w:rPr>
        </w:r>
        <w:r w:rsidR="00082F50">
          <w:rPr>
            <w:noProof/>
            <w:webHidden/>
          </w:rPr>
          <w:fldChar w:fldCharType="separate"/>
        </w:r>
        <w:r w:rsidR="00082F50">
          <w:rPr>
            <w:noProof/>
            <w:webHidden/>
          </w:rPr>
          <w:t>34</w:t>
        </w:r>
        <w:r w:rsidR="00082F50">
          <w:rPr>
            <w:noProof/>
            <w:webHidden/>
          </w:rPr>
          <w:fldChar w:fldCharType="end"/>
        </w:r>
      </w:hyperlink>
    </w:p>
    <w:p w14:paraId="59F5F6C4" w14:textId="14C92D86" w:rsidR="00082F50" w:rsidRDefault="0000000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23" w:history="1">
        <w:r w:rsidR="00082F50" w:rsidRPr="0007708A">
          <w:rPr>
            <w:rStyle w:val="Hyperlink"/>
            <w:noProof/>
          </w:rPr>
          <w:t>Table 10 Distance from Coastline Table</w:t>
        </w:r>
        <w:r w:rsidR="00082F50">
          <w:rPr>
            <w:noProof/>
            <w:webHidden/>
          </w:rPr>
          <w:tab/>
        </w:r>
        <w:r w:rsidR="00082F50">
          <w:rPr>
            <w:noProof/>
            <w:webHidden/>
          </w:rPr>
          <w:fldChar w:fldCharType="begin"/>
        </w:r>
        <w:r w:rsidR="00082F50">
          <w:rPr>
            <w:noProof/>
            <w:webHidden/>
          </w:rPr>
          <w:instrText xml:space="preserve"> PAGEREF _Toc144462923 \h </w:instrText>
        </w:r>
        <w:r w:rsidR="00082F50">
          <w:rPr>
            <w:noProof/>
            <w:webHidden/>
          </w:rPr>
        </w:r>
        <w:r w:rsidR="00082F50">
          <w:rPr>
            <w:noProof/>
            <w:webHidden/>
          </w:rPr>
          <w:fldChar w:fldCharType="separate"/>
        </w:r>
        <w:r w:rsidR="00082F50">
          <w:rPr>
            <w:noProof/>
            <w:webHidden/>
          </w:rPr>
          <w:t>35</w:t>
        </w:r>
        <w:r w:rsidR="00082F50">
          <w:rPr>
            <w:noProof/>
            <w:webHidden/>
          </w:rPr>
          <w:fldChar w:fldCharType="end"/>
        </w:r>
      </w:hyperlink>
    </w:p>
    <w:p w14:paraId="4C08A56E" w14:textId="379A43A5" w:rsidR="00082F50" w:rsidRDefault="0000000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24" w:history="1">
        <w:r w:rsidR="00082F50" w:rsidRPr="0007708A">
          <w:rPr>
            <w:rStyle w:val="Hyperlink"/>
            <w:noProof/>
          </w:rPr>
          <w:t>Table 11 Table Showing the Scores for Coastal Recession</w:t>
        </w:r>
        <w:r w:rsidR="00082F50">
          <w:rPr>
            <w:noProof/>
            <w:webHidden/>
          </w:rPr>
          <w:tab/>
        </w:r>
        <w:r w:rsidR="00082F50">
          <w:rPr>
            <w:noProof/>
            <w:webHidden/>
          </w:rPr>
          <w:fldChar w:fldCharType="begin"/>
        </w:r>
        <w:r w:rsidR="00082F50">
          <w:rPr>
            <w:noProof/>
            <w:webHidden/>
          </w:rPr>
          <w:instrText xml:space="preserve"> PAGEREF _Toc144462924 \h </w:instrText>
        </w:r>
        <w:r w:rsidR="00082F50">
          <w:rPr>
            <w:noProof/>
            <w:webHidden/>
          </w:rPr>
        </w:r>
        <w:r w:rsidR="00082F50">
          <w:rPr>
            <w:noProof/>
            <w:webHidden/>
          </w:rPr>
          <w:fldChar w:fldCharType="separate"/>
        </w:r>
        <w:r w:rsidR="00082F50">
          <w:rPr>
            <w:noProof/>
            <w:webHidden/>
          </w:rPr>
          <w:t>35</w:t>
        </w:r>
        <w:r w:rsidR="00082F50">
          <w:rPr>
            <w:noProof/>
            <w:webHidden/>
          </w:rPr>
          <w:fldChar w:fldCharType="end"/>
        </w:r>
      </w:hyperlink>
    </w:p>
    <w:p w14:paraId="02BF39D7" w14:textId="0F3766A9" w:rsidR="00082F50" w:rsidRDefault="0000000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25" w:history="1">
        <w:r w:rsidR="00082F50" w:rsidRPr="0007708A">
          <w:rPr>
            <w:rStyle w:val="Hyperlink"/>
            <w:noProof/>
          </w:rPr>
          <w:t>Table 12 Archaeological Finds Score Table</w:t>
        </w:r>
        <w:r w:rsidR="00082F50">
          <w:rPr>
            <w:noProof/>
            <w:webHidden/>
          </w:rPr>
          <w:tab/>
        </w:r>
        <w:r w:rsidR="00082F50">
          <w:rPr>
            <w:noProof/>
            <w:webHidden/>
          </w:rPr>
          <w:fldChar w:fldCharType="begin"/>
        </w:r>
        <w:r w:rsidR="00082F50">
          <w:rPr>
            <w:noProof/>
            <w:webHidden/>
          </w:rPr>
          <w:instrText xml:space="preserve"> PAGEREF _Toc144462925 \h </w:instrText>
        </w:r>
        <w:r w:rsidR="00082F50">
          <w:rPr>
            <w:noProof/>
            <w:webHidden/>
          </w:rPr>
        </w:r>
        <w:r w:rsidR="00082F50">
          <w:rPr>
            <w:noProof/>
            <w:webHidden/>
          </w:rPr>
          <w:fldChar w:fldCharType="separate"/>
        </w:r>
        <w:r w:rsidR="00082F50">
          <w:rPr>
            <w:noProof/>
            <w:webHidden/>
          </w:rPr>
          <w:t>36</w:t>
        </w:r>
        <w:r w:rsidR="00082F50">
          <w:rPr>
            <w:noProof/>
            <w:webHidden/>
          </w:rPr>
          <w:fldChar w:fldCharType="end"/>
        </w:r>
      </w:hyperlink>
    </w:p>
    <w:p w14:paraId="7D1AAE84" w14:textId="7849BBAB" w:rsidR="00082F50" w:rsidRDefault="0000000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26" w:history="1">
        <w:r w:rsidR="00082F50" w:rsidRPr="0007708A">
          <w:rPr>
            <w:rStyle w:val="Hyperlink"/>
            <w:noProof/>
          </w:rPr>
          <w:t>Table 13 Size of Site Table</w:t>
        </w:r>
        <w:r w:rsidR="00082F50">
          <w:rPr>
            <w:noProof/>
            <w:webHidden/>
          </w:rPr>
          <w:tab/>
        </w:r>
        <w:r w:rsidR="00082F50">
          <w:rPr>
            <w:noProof/>
            <w:webHidden/>
          </w:rPr>
          <w:fldChar w:fldCharType="begin"/>
        </w:r>
        <w:r w:rsidR="00082F50">
          <w:rPr>
            <w:noProof/>
            <w:webHidden/>
          </w:rPr>
          <w:instrText xml:space="preserve"> PAGEREF _Toc144462926 \h </w:instrText>
        </w:r>
        <w:r w:rsidR="00082F50">
          <w:rPr>
            <w:noProof/>
            <w:webHidden/>
          </w:rPr>
        </w:r>
        <w:r w:rsidR="00082F50">
          <w:rPr>
            <w:noProof/>
            <w:webHidden/>
          </w:rPr>
          <w:fldChar w:fldCharType="separate"/>
        </w:r>
        <w:r w:rsidR="00082F50">
          <w:rPr>
            <w:noProof/>
            <w:webHidden/>
          </w:rPr>
          <w:t>37</w:t>
        </w:r>
        <w:r w:rsidR="00082F50">
          <w:rPr>
            <w:noProof/>
            <w:webHidden/>
          </w:rPr>
          <w:fldChar w:fldCharType="end"/>
        </w:r>
      </w:hyperlink>
    </w:p>
    <w:p w14:paraId="03A5EDC1" w14:textId="3E6E225F" w:rsidR="00082F50" w:rsidRDefault="0000000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27" w:history="1">
        <w:r w:rsidR="00082F50" w:rsidRPr="0007708A">
          <w:rPr>
            <w:rStyle w:val="Hyperlink"/>
            <w:noProof/>
          </w:rPr>
          <w:t>Table 14 Site Designations</w:t>
        </w:r>
        <w:r w:rsidR="00082F50">
          <w:rPr>
            <w:noProof/>
            <w:webHidden/>
          </w:rPr>
          <w:tab/>
        </w:r>
        <w:r w:rsidR="00082F50">
          <w:rPr>
            <w:noProof/>
            <w:webHidden/>
          </w:rPr>
          <w:fldChar w:fldCharType="begin"/>
        </w:r>
        <w:r w:rsidR="00082F50">
          <w:rPr>
            <w:noProof/>
            <w:webHidden/>
          </w:rPr>
          <w:instrText xml:space="preserve"> PAGEREF _Toc144462927 \h </w:instrText>
        </w:r>
        <w:r w:rsidR="00082F50">
          <w:rPr>
            <w:noProof/>
            <w:webHidden/>
          </w:rPr>
        </w:r>
        <w:r w:rsidR="00082F50">
          <w:rPr>
            <w:noProof/>
            <w:webHidden/>
          </w:rPr>
          <w:fldChar w:fldCharType="separate"/>
        </w:r>
        <w:r w:rsidR="00082F50">
          <w:rPr>
            <w:noProof/>
            <w:webHidden/>
          </w:rPr>
          <w:t>40</w:t>
        </w:r>
        <w:r w:rsidR="00082F50">
          <w:rPr>
            <w:noProof/>
            <w:webHidden/>
          </w:rPr>
          <w:fldChar w:fldCharType="end"/>
        </w:r>
      </w:hyperlink>
    </w:p>
    <w:p w14:paraId="0F9EA99B" w14:textId="4D5E30DB" w:rsidR="00082F50" w:rsidRDefault="0000000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28" w:history="1">
        <w:r w:rsidR="00082F50" w:rsidRPr="0007708A">
          <w:rPr>
            <w:rStyle w:val="Hyperlink"/>
            <w:noProof/>
          </w:rPr>
          <w:t>Table 15 Results Table for Scores From Complete Matrices</w:t>
        </w:r>
        <w:r w:rsidR="00082F50">
          <w:rPr>
            <w:noProof/>
            <w:webHidden/>
          </w:rPr>
          <w:tab/>
        </w:r>
        <w:r w:rsidR="00082F50">
          <w:rPr>
            <w:noProof/>
            <w:webHidden/>
          </w:rPr>
          <w:fldChar w:fldCharType="begin"/>
        </w:r>
        <w:r w:rsidR="00082F50">
          <w:rPr>
            <w:noProof/>
            <w:webHidden/>
          </w:rPr>
          <w:instrText xml:space="preserve"> PAGEREF _Toc144462928 \h </w:instrText>
        </w:r>
        <w:r w:rsidR="00082F50">
          <w:rPr>
            <w:noProof/>
            <w:webHidden/>
          </w:rPr>
        </w:r>
        <w:r w:rsidR="00082F50">
          <w:rPr>
            <w:noProof/>
            <w:webHidden/>
          </w:rPr>
          <w:fldChar w:fldCharType="separate"/>
        </w:r>
        <w:r w:rsidR="00082F50">
          <w:rPr>
            <w:noProof/>
            <w:webHidden/>
          </w:rPr>
          <w:t>42</w:t>
        </w:r>
        <w:r w:rsidR="00082F50">
          <w:rPr>
            <w:noProof/>
            <w:webHidden/>
          </w:rPr>
          <w:fldChar w:fldCharType="end"/>
        </w:r>
      </w:hyperlink>
    </w:p>
    <w:p w14:paraId="54DD6464" w14:textId="71BD6178" w:rsidR="00082F50" w:rsidRDefault="0000000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29" w:history="1">
        <w:r w:rsidR="00082F50" w:rsidRPr="0007708A">
          <w:rPr>
            <w:rStyle w:val="Hyperlink"/>
            <w:noProof/>
          </w:rPr>
          <w:t>Table 16 Table of interview results</w:t>
        </w:r>
        <w:r w:rsidR="00082F50">
          <w:rPr>
            <w:noProof/>
            <w:webHidden/>
          </w:rPr>
          <w:tab/>
        </w:r>
        <w:r w:rsidR="00082F50">
          <w:rPr>
            <w:noProof/>
            <w:webHidden/>
          </w:rPr>
          <w:fldChar w:fldCharType="begin"/>
        </w:r>
        <w:r w:rsidR="00082F50">
          <w:rPr>
            <w:noProof/>
            <w:webHidden/>
          </w:rPr>
          <w:instrText xml:space="preserve"> PAGEREF _Toc144462929 \h </w:instrText>
        </w:r>
        <w:r w:rsidR="00082F50">
          <w:rPr>
            <w:noProof/>
            <w:webHidden/>
          </w:rPr>
        </w:r>
        <w:r w:rsidR="00082F50">
          <w:rPr>
            <w:noProof/>
            <w:webHidden/>
          </w:rPr>
          <w:fldChar w:fldCharType="separate"/>
        </w:r>
        <w:r w:rsidR="00082F50">
          <w:rPr>
            <w:noProof/>
            <w:webHidden/>
          </w:rPr>
          <w:t>44</w:t>
        </w:r>
        <w:r w:rsidR="00082F50">
          <w:rPr>
            <w:noProof/>
            <w:webHidden/>
          </w:rPr>
          <w:fldChar w:fldCharType="end"/>
        </w:r>
      </w:hyperlink>
    </w:p>
    <w:p w14:paraId="4C613C4D" w14:textId="604B5D71" w:rsidR="00082F50" w:rsidRDefault="0000000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30" w:history="1">
        <w:r w:rsidR="00082F50" w:rsidRPr="0007708A">
          <w:rPr>
            <w:rStyle w:val="Hyperlink"/>
            <w:noProof/>
          </w:rPr>
          <w:t>Table 17 Dinas Dinlle coastal fort test user one</w:t>
        </w:r>
        <w:r w:rsidR="00082F50">
          <w:rPr>
            <w:noProof/>
            <w:webHidden/>
          </w:rPr>
          <w:tab/>
        </w:r>
        <w:r w:rsidR="00082F50">
          <w:rPr>
            <w:noProof/>
            <w:webHidden/>
          </w:rPr>
          <w:fldChar w:fldCharType="begin"/>
        </w:r>
        <w:r w:rsidR="00082F50">
          <w:rPr>
            <w:noProof/>
            <w:webHidden/>
          </w:rPr>
          <w:instrText xml:space="preserve"> PAGEREF _Toc144462930 \h </w:instrText>
        </w:r>
        <w:r w:rsidR="00082F50">
          <w:rPr>
            <w:noProof/>
            <w:webHidden/>
          </w:rPr>
        </w:r>
        <w:r w:rsidR="00082F50">
          <w:rPr>
            <w:noProof/>
            <w:webHidden/>
          </w:rPr>
          <w:fldChar w:fldCharType="separate"/>
        </w:r>
        <w:r w:rsidR="00082F50">
          <w:rPr>
            <w:noProof/>
            <w:webHidden/>
          </w:rPr>
          <w:t>51</w:t>
        </w:r>
        <w:r w:rsidR="00082F50">
          <w:rPr>
            <w:noProof/>
            <w:webHidden/>
          </w:rPr>
          <w:fldChar w:fldCharType="end"/>
        </w:r>
      </w:hyperlink>
    </w:p>
    <w:p w14:paraId="495325FF" w14:textId="0163CE89" w:rsidR="00082F50" w:rsidRDefault="0000000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31" w:history="1">
        <w:r w:rsidR="00082F50" w:rsidRPr="0007708A">
          <w:rPr>
            <w:rStyle w:val="Hyperlink"/>
            <w:noProof/>
          </w:rPr>
          <w:t>Table 18 Dinas Dinlle coastal fort test user two</w:t>
        </w:r>
        <w:r w:rsidR="00082F50">
          <w:rPr>
            <w:noProof/>
            <w:webHidden/>
          </w:rPr>
          <w:tab/>
        </w:r>
        <w:r w:rsidR="00082F50">
          <w:rPr>
            <w:noProof/>
            <w:webHidden/>
          </w:rPr>
          <w:fldChar w:fldCharType="begin"/>
        </w:r>
        <w:r w:rsidR="00082F50">
          <w:rPr>
            <w:noProof/>
            <w:webHidden/>
          </w:rPr>
          <w:instrText xml:space="preserve"> PAGEREF _Toc144462931 \h </w:instrText>
        </w:r>
        <w:r w:rsidR="00082F50">
          <w:rPr>
            <w:noProof/>
            <w:webHidden/>
          </w:rPr>
        </w:r>
        <w:r w:rsidR="00082F50">
          <w:rPr>
            <w:noProof/>
            <w:webHidden/>
          </w:rPr>
          <w:fldChar w:fldCharType="separate"/>
        </w:r>
        <w:r w:rsidR="00082F50">
          <w:rPr>
            <w:noProof/>
            <w:webHidden/>
          </w:rPr>
          <w:t>52</w:t>
        </w:r>
        <w:r w:rsidR="00082F50">
          <w:rPr>
            <w:noProof/>
            <w:webHidden/>
          </w:rPr>
          <w:fldChar w:fldCharType="end"/>
        </w:r>
      </w:hyperlink>
    </w:p>
    <w:p w14:paraId="15E5812E" w14:textId="23B95108" w:rsidR="00082F50" w:rsidRDefault="0000000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32" w:history="1">
        <w:r w:rsidR="00082F50" w:rsidRPr="0007708A">
          <w:rPr>
            <w:rStyle w:val="Hyperlink"/>
            <w:noProof/>
          </w:rPr>
          <w:t>Table 19 Dinas Dinlle coastal fort test user three</w:t>
        </w:r>
        <w:r w:rsidR="00082F50">
          <w:rPr>
            <w:noProof/>
            <w:webHidden/>
          </w:rPr>
          <w:tab/>
        </w:r>
        <w:r w:rsidR="00082F50">
          <w:rPr>
            <w:noProof/>
            <w:webHidden/>
          </w:rPr>
          <w:fldChar w:fldCharType="begin"/>
        </w:r>
        <w:r w:rsidR="00082F50">
          <w:rPr>
            <w:noProof/>
            <w:webHidden/>
          </w:rPr>
          <w:instrText xml:space="preserve"> PAGEREF _Toc144462932 \h </w:instrText>
        </w:r>
        <w:r w:rsidR="00082F50">
          <w:rPr>
            <w:noProof/>
            <w:webHidden/>
          </w:rPr>
        </w:r>
        <w:r w:rsidR="00082F50">
          <w:rPr>
            <w:noProof/>
            <w:webHidden/>
          </w:rPr>
          <w:fldChar w:fldCharType="separate"/>
        </w:r>
        <w:r w:rsidR="00082F50">
          <w:rPr>
            <w:noProof/>
            <w:webHidden/>
          </w:rPr>
          <w:t>53</w:t>
        </w:r>
        <w:r w:rsidR="00082F50">
          <w:rPr>
            <w:noProof/>
            <w:webHidden/>
          </w:rPr>
          <w:fldChar w:fldCharType="end"/>
        </w:r>
      </w:hyperlink>
    </w:p>
    <w:p w14:paraId="20997783" w14:textId="6CA00E85" w:rsidR="00082F50" w:rsidRDefault="0000000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33" w:history="1">
        <w:r w:rsidR="00082F50" w:rsidRPr="0007708A">
          <w:rPr>
            <w:rStyle w:val="Hyperlink"/>
            <w:noProof/>
          </w:rPr>
          <w:t>Table 20 Pembrey Pill Box test user one</w:t>
        </w:r>
        <w:r w:rsidR="00082F50">
          <w:rPr>
            <w:noProof/>
            <w:webHidden/>
          </w:rPr>
          <w:tab/>
        </w:r>
        <w:r w:rsidR="00082F50">
          <w:rPr>
            <w:noProof/>
            <w:webHidden/>
          </w:rPr>
          <w:fldChar w:fldCharType="begin"/>
        </w:r>
        <w:r w:rsidR="00082F50">
          <w:rPr>
            <w:noProof/>
            <w:webHidden/>
          </w:rPr>
          <w:instrText xml:space="preserve"> PAGEREF _Toc144462933 \h </w:instrText>
        </w:r>
        <w:r w:rsidR="00082F50">
          <w:rPr>
            <w:noProof/>
            <w:webHidden/>
          </w:rPr>
        </w:r>
        <w:r w:rsidR="00082F50">
          <w:rPr>
            <w:noProof/>
            <w:webHidden/>
          </w:rPr>
          <w:fldChar w:fldCharType="separate"/>
        </w:r>
        <w:r w:rsidR="00082F50">
          <w:rPr>
            <w:noProof/>
            <w:webHidden/>
          </w:rPr>
          <w:t>54</w:t>
        </w:r>
        <w:r w:rsidR="00082F50">
          <w:rPr>
            <w:noProof/>
            <w:webHidden/>
          </w:rPr>
          <w:fldChar w:fldCharType="end"/>
        </w:r>
      </w:hyperlink>
    </w:p>
    <w:p w14:paraId="3A8AA01A" w14:textId="2B557BA4" w:rsidR="00082F50" w:rsidRDefault="0000000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34" w:history="1">
        <w:r w:rsidR="00082F50" w:rsidRPr="0007708A">
          <w:rPr>
            <w:rStyle w:val="Hyperlink"/>
            <w:noProof/>
          </w:rPr>
          <w:t>Table 21 Pembrey Pill Box test user two</w:t>
        </w:r>
        <w:r w:rsidR="00082F50">
          <w:rPr>
            <w:noProof/>
            <w:webHidden/>
          </w:rPr>
          <w:tab/>
        </w:r>
        <w:r w:rsidR="00082F50">
          <w:rPr>
            <w:noProof/>
            <w:webHidden/>
          </w:rPr>
          <w:fldChar w:fldCharType="begin"/>
        </w:r>
        <w:r w:rsidR="00082F50">
          <w:rPr>
            <w:noProof/>
            <w:webHidden/>
          </w:rPr>
          <w:instrText xml:space="preserve"> PAGEREF _Toc144462934 \h </w:instrText>
        </w:r>
        <w:r w:rsidR="00082F50">
          <w:rPr>
            <w:noProof/>
            <w:webHidden/>
          </w:rPr>
        </w:r>
        <w:r w:rsidR="00082F50">
          <w:rPr>
            <w:noProof/>
            <w:webHidden/>
          </w:rPr>
          <w:fldChar w:fldCharType="separate"/>
        </w:r>
        <w:r w:rsidR="00082F50">
          <w:rPr>
            <w:noProof/>
            <w:webHidden/>
          </w:rPr>
          <w:t>55</w:t>
        </w:r>
        <w:r w:rsidR="00082F50">
          <w:rPr>
            <w:noProof/>
            <w:webHidden/>
          </w:rPr>
          <w:fldChar w:fldCharType="end"/>
        </w:r>
      </w:hyperlink>
    </w:p>
    <w:p w14:paraId="732CD22B" w14:textId="5D11962E" w:rsidR="00082F50" w:rsidRDefault="0000000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35" w:history="1">
        <w:r w:rsidR="00082F50" w:rsidRPr="0007708A">
          <w:rPr>
            <w:rStyle w:val="Hyperlink"/>
            <w:noProof/>
          </w:rPr>
          <w:t>Table 22 Pembrey Pill Box test user three</w:t>
        </w:r>
        <w:r w:rsidR="00082F50">
          <w:rPr>
            <w:noProof/>
            <w:webHidden/>
          </w:rPr>
          <w:tab/>
        </w:r>
        <w:r w:rsidR="00082F50">
          <w:rPr>
            <w:noProof/>
            <w:webHidden/>
          </w:rPr>
          <w:fldChar w:fldCharType="begin"/>
        </w:r>
        <w:r w:rsidR="00082F50">
          <w:rPr>
            <w:noProof/>
            <w:webHidden/>
          </w:rPr>
          <w:instrText xml:space="preserve"> PAGEREF _Toc144462935 \h </w:instrText>
        </w:r>
        <w:r w:rsidR="00082F50">
          <w:rPr>
            <w:noProof/>
            <w:webHidden/>
          </w:rPr>
        </w:r>
        <w:r w:rsidR="00082F50">
          <w:rPr>
            <w:noProof/>
            <w:webHidden/>
          </w:rPr>
          <w:fldChar w:fldCharType="separate"/>
        </w:r>
        <w:r w:rsidR="00082F50">
          <w:rPr>
            <w:noProof/>
            <w:webHidden/>
          </w:rPr>
          <w:t>56</w:t>
        </w:r>
        <w:r w:rsidR="00082F50">
          <w:rPr>
            <w:noProof/>
            <w:webHidden/>
          </w:rPr>
          <w:fldChar w:fldCharType="end"/>
        </w:r>
      </w:hyperlink>
    </w:p>
    <w:p w14:paraId="1987BBD3" w14:textId="039F9F1B" w:rsidR="00082F50" w:rsidRDefault="0000000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36" w:history="1">
        <w:r w:rsidR="00082F50" w:rsidRPr="0007708A">
          <w:rPr>
            <w:rStyle w:val="Hyperlink"/>
            <w:noProof/>
          </w:rPr>
          <w:t>Table 23 Table Showing Time Periods for the Shoreline Management Plan (Natural Resource Wales, 2023)</w:t>
        </w:r>
        <w:r w:rsidR="00082F50">
          <w:rPr>
            <w:noProof/>
            <w:webHidden/>
          </w:rPr>
          <w:tab/>
        </w:r>
        <w:r w:rsidR="00082F50">
          <w:rPr>
            <w:noProof/>
            <w:webHidden/>
          </w:rPr>
          <w:fldChar w:fldCharType="begin"/>
        </w:r>
        <w:r w:rsidR="00082F50">
          <w:rPr>
            <w:noProof/>
            <w:webHidden/>
          </w:rPr>
          <w:instrText xml:space="preserve"> PAGEREF _Toc144462936 \h </w:instrText>
        </w:r>
        <w:r w:rsidR="00082F50">
          <w:rPr>
            <w:noProof/>
            <w:webHidden/>
          </w:rPr>
        </w:r>
        <w:r w:rsidR="00082F50">
          <w:rPr>
            <w:noProof/>
            <w:webHidden/>
          </w:rPr>
          <w:fldChar w:fldCharType="separate"/>
        </w:r>
        <w:r w:rsidR="00082F50">
          <w:rPr>
            <w:noProof/>
            <w:webHidden/>
          </w:rPr>
          <w:t>57</w:t>
        </w:r>
        <w:r w:rsidR="00082F50">
          <w:rPr>
            <w:noProof/>
            <w:webHidden/>
          </w:rPr>
          <w:fldChar w:fldCharType="end"/>
        </w:r>
      </w:hyperlink>
    </w:p>
    <w:p w14:paraId="073D5F67" w14:textId="3FF200B7" w:rsidR="00082F50" w:rsidRDefault="0000000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37" w:history="1">
        <w:r w:rsidR="00082F50" w:rsidRPr="0007708A">
          <w:rPr>
            <w:rStyle w:val="Hyperlink"/>
            <w:noProof/>
          </w:rPr>
          <w:t>Table 24 Table showing the comparative costs of hard and soft engineering (Millions) (Basco, 1999)</w:t>
        </w:r>
        <w:r w:rsidR="00082F50">
          <w:rPr>
            <w:noProof/>
            <w:webHidden/>
          </w:rPr>
          <w:tab/>
        </w:r>
        <w:r w:rsidR="00082F50">
          <w:rPr>
            <w:noProof/>
            <w:webHidden/>
          </w:rPr>
          <w:fldChar w:fldCharType="begin"/>
        </w:r>
        <w:r w:rsidR="00082F50">
          <w:rPr>
            <w:noProof/>
            <w:webHidden/>
          </w:rPr>
          <w:instrText xml:space="preserve"> PAGEREF _Toc144462937 \h </w:instrText>
        </w:r>
        <w:r w:rsidR="00082F50">
          <w:rPr>
            <w:noProof/>
            <w:webHidden/>
          </w:rPr>
        </w:r>
        <w:r w:rsidR="00082F50">
          <w:rPr>
            <w:noProof/>
            <w:webHidden/>
          </w:rPr>
          <w:fldChar w:fldCharType="separate"/>
        </w:r>
        <w:r w:rsidR="00082F50">
          <w:rPr>
            <w:noProof/>
            <w:webHidden/>
          </w:rPr>
          <w:t>62</w:t>
        </w:r>
        <w:r w:rsidR="00082F50">
          <w:rPr>
            <w:noProof/>
            <w:webHidden/>
          </w:rPr>
          <w:fldChar w:fldCharType="end"/>
        </w:r>
      </w:hyperlink>
    </w:p>
    <w:p w14:paraId="5881AC69" w14:textId="430211DF" w:rsidR="00082F50" w:rsidRDefault="00000000">
      <w:pPr>
        <w:pStyle w:val="TableofFigures"/>
        <w:tabs>
          <w:tab w:val="right" w:leader="dot" w:pos="9628"/>
        </w:tabs>
        <w:rPr>
          <w:rFonts w:asciiTheme="minorHAnsi" w:eastAsiaTheme="minorEastAsia" w:hAnsiTheme="minorHAnsi" w:cstheme="minorBidi"/>
          <w:noProof/>
          <w:kern w:val="2"/>
          <w14:ligatures w14:val="standardContextual"/>
        </w:rPr>
      </w:pPr>
      <w:hyperlink w:anchor="_Toc144462938" w:history="1">
        <w:r w:rsidR="00082F50" w:rsidRPr="0007708A">
          <w:rPr>
            <w:rStyle w:val="Hyperlink"/>
            <w:noProof/>
          </w:rPr>
          <w:t>Table 25 Table Showing the Positives and Negatives of Various Coastal Protection Methods</w:t>
        </w:r>
        <w:r w:rsidR="00082F50">
          <w:rPr>
            <w:noProof/>
            <w:webHidden/>
          </w:rPr>
          <w:tab/>
        </w:r>
        <w:r w:rsidR="00082F50">
          <w:rPr>
            <w:noProof/>
            <w:webHidden/>
          </w:rPr>
          <w:fldChar w:fldCharType="begin"/>
        </w:r>
        <w:r w:rsidR="00082F50">
          <w:rPr>
            <w:noProof/>
            <w:webHidden/>
          </w:rPr>
          <w:instrText xml:space="preserve"> PAGEREF _Toc144462938 \h </w:instrText>
        </w:r>
        <w:r w:rsidR="00082F50">
          <w:rPr>
            <w:noProof/>
            <w:webHidden/>
          </w:rPr>
        </w:r>
        <w:r w:rsidR="00082F50">
          <w:rPr>
            <w:noProof/>
            <w:webHidden/>
          </w:rPr>
          <w:fldChar w:fldCharType="separate"/>
        </w:r>
        <w:r w:rsidR="00082F50">
          <w:rPr>
            <w:noProof/>
            <w:webHidden/>
          </w:rPr>
          <w:t>64</w:t>
        </w:r>
        <w:r w:rsidR="00082F50">
          <w:rPr>
            <w:noProof/>
            <w:webHidden/>
          </w:rPr>
          <w:fldChar w:fldCharType="end"/>
        </w:r>
      </w:hyperlink>
    </w:p>
    <w:p w14:paraId="171A49E0" w14:textId="01C0289E" w:rsidR="00F72136" w:rsidRDefault="00082F50" w:rsidP="00437AD8">
      <w:pPr>
        <w:jc w:val="both"/>
        <w:rPr>
          <w:rFonts w:eastAsia="Georgia"/>
        </w:rPr>
      </w:pPr>
      <w:r>
        <w:rPr>
          <w:rFonts w:eastAsia="Georgia"/>
        </w:rPr>
        <w:fldChar w:fldCharType="end"/>
      </w:r>
    </w:p>
    <w:p w14:paraId="5AC1CBD1" w14:textId="77777777" w:rsidR="00F72136" w:rsidRDefault="00F72136" w:rsidP="00437AD8">
      <w:pPr>
        <w:jc w:val="both"/>
        <w:rPr>
          <w:rFonts w:eastAsia="Georgia"/>
        </w:rPr>
      </w:pPr>
    </w:p>
    <w:p w14:paraId="48F449C4" w14:textId="77777777" w:rsidR="00F72136" w:rsidRDefault="00F72136" w:rsidP="00437AD8">
      <w:pPr>
        <w:jc w:val="both"/>
        <w:rPr>
          <w:rFonts w:eastAsia="Georgia"/>
        </w:rPr>
      </w:pPr>
    </w:p>
    <w:p w14:paraId="1867E329" w14:textId="77777777" w:rsidR="00F72136" w:rsidRDefault="00F72136" w:rsidP="00437AD8">
      <w:pPr>
        <w:jc w:val="both"/>
        <w:rPr>
          <w:rFonts w:eastAsia="Georgia"/>
        </w:rPr>
      </w:pPr>
    </w:p>
    <w:p w14:paraId="70406FF5" w14:textId="42E206C0" w:rsidR="00F72136" w:rsidRDefault="00F72136" w:rsidP="00437AD8">
      <w:pPr>
        <w:jc w:val="both"/>
        <w:rPr>
          <w:rFonts w:eastAsia="Georgia"/>
        </w:rPr>
      </w:pPr>
    </w:p>
    <w:p w14:paraId="05280FDB" w14:textId="77777777" w:rsidR="00F72136" w:rsidRDefault="00F72136" w:rsidP="00437AD8">
      <w:pPr>
        <w:jc w:val="both"/>
        <w:rPr>
          <w:rFonts w:eastAsia="Georgia"/>
        </w:rPr>
      </w:pPr>
    </w:p>
    <w:p w14:paraId="0CDC42F2" w14:textId="77777777" w:rsidR="00F72136" w:rsidRDefault="00F72136" w:rsidP="00437AD8">
      <w:pPr>
        <w:jc w:val="both"/>
        <w:rPr>
          <w:rFonts w:eastAsia="Georgia"/>
        </w:rPr>
      </w:pPr>
    </w:p>
    <w:p w14:paraId="342DDB85" w14:textId="77777777" w:rsidR="00F72136" w:rsidRDefault="00F72136" w:rsidP="00437AD8">
      <w:pPr>
        <w:jc w:val="both"/>
        <w:rPr>
          <w:rFonts w:eastAsia="Georgia"/>
        </w:rPr>
      </w:pPr>
    </w:p>
    <w:p w14:paraId="0808917D" w14:textId="77777777" w:rsidR="00F72136" w:rsidRDefault="00F72136" w:rsidP="00437AD8">
      <w:pPr>
        <w:jc w:val="both"/>
        <w:rPr>
          <w:rFonts w:eastAsia="Georgia"/>
        </w:rPr>
      </w:pPr>
    </w:p>
    <w:p w14:paraId="6F78735C" w14:textId="77777777" w:rsidR="00F72136" w:rsidRDefault="00F72136" w:rsidP="00437AD8">
      <w:pPr>
        <w:jc w:val="both"/>
        <w:rPr>
          <w:rFonts w:eastAsia="Georgia"/>
        </w:rPr>
      </w:pPr>
    </w:p>
    <w:p w14:paraId="2C0FA8CE" w14:textId="77777777" w:rsidR="00F72136" w:rsidRDefault="00F72136" w:rsidP="00437AD8">
      <w:pPr>
        <w:jc w:val="both"/>
        <w:rPr>
          <w:rFonts w:eastAsia="Georgia"/>
        </w:rPr>
      </w:pPr>
    </w:p>
    <w:p w14:paraId="762D0435" w14:textId="77777777" w:rsidR="00F72136" w:rsidRDefault="00F72136" w:rsidP="00437AD8">
      <w:pPr>
        <w:jc w:val="both"/>
        <w:rPr>
          <w:rFonts w:eastAsia="Georgia"/>
        </w:rPr>
      </w:pPr>
    </w:p>
    <w:p w14:paraId="0D2E1DE1" w14:textId="77777777" w:rsidR="00F72136" w:rsidRDefault="00F72136" w:rsidP="00437AD8">
      <w:pPr>
        <w:jc w:val="both"/>
        <w:rPr>
          <w:rFonts w:eastAsia="Georgia"/>
        </w:rPr>
      </w:pPr>
    </w:p>
    <w:p w14:paraId="645DEB93" w14:textId="77777777" w:rsidR="00F72136" w:rsidRDefault="00F72136" w:rsidP="00437AD8">
      <w:pPr>
        <w:jc w:val="both"/>
        <w:rPr>
          <w:rFonts w:eastAsia="Georgia"/>
        </w:rPr>
      </w:pPr>
    </w:p>
    <w:p w14:paraId="2258032A" w14:textId="77777777" w:rsidR="00F72136" w:rsidRDefault="00F72136" w:rsidP="00437AD8">
      <w:pPr>
        <w:jc w:val="both"/>
        <w:rPr>
          <w:rFonts w:eastAsia="Georgia"/>
        </w:rPr>
      </w:pPr>
    </w:p>
    <w:p w14:paraId="749E2D3B" w14:textId="77777777" w:rsidR="00F72136" w:rsidRDefault="00F72136" w:rsidP="00437AD8">
      <w:pPr>
        <w:jc w:val="both"/>
        <w:rPr>
          <w:rFonts w:eastAsia="Georgia"/>
        </w:rPr>
      </w:pPr>
    </w:p>
    <w:p w14:paraId="19EA34A8" w14:textId="77777777" w:rsidR="00F72136" w:rsidRDefault="00F72136" w:rsidP="00437AD8">
      <w:pPr>
        <w:jc w:val="both"/>
        <w:rPr>
          <w:rFonts w:eastAsia="Georgia"/>
        </w:rPr>
      </w:pPr>
    </w:p>
    <w:p w14:paraId="1B261BC0" w14:textId="77777777" w:rsidR="00E82DD2" w:rsidRDefault="00E82DD2" w:rsidP="00437AD8">
      <w:pPr>
        <w:jc w:val="both"/>
      </w:pPr>
    </w:p>
    <w:p w14:paraId="3600F67F" w14:textId="77777777" w:rsidR="00E82DD2" w:rsidRPr="00DA0EEE" w:rsidRDefault="00E82DD2" w:rsidP="00437AD8">
      <w:pPr>
        <w:jc w:val="both"/>
      </w:pPr>
    </w:p>
    <w:p w14:paraId="116514C7" w14:textId="0BFB382C" w:rsidR="00C559F2" w:rsidRDefault="00000000" w:rsidP="00437AD8">
      <w:pPr>
        <w:pStyle w:val="Heading1"/>
        <w:numPr>
          <w:ilvl w:val="0"/>
          <w:numId w:val="5"/>
        </w:numPr>
        <w:jc w:val="both"/>
        <w:rPr>
          <w:rFonts w:eastAsia="Georgia"/>
          <w:b/>
          <w:sz w:val="26"/>
          <w:szCs w:val="26"/>
          <w:u w:val="single"/>
        </w:rPr>
      </w:pPr>
      <w:bookmarkStart w:id="0" w:name="_Toc144472398"/>
      <w:r w:rsidRPr="00DA0EEE">
        <w:rPr>
          <w:rFonts w:eastAsia="Georgia"/>
          <w:b/>
          <w:sz w:val="26"/>
          <w:szCs w:val="26"/>
          <w:u w:val="single"/>
        </w:rPr>
        <w:lastRenderedPageBreak/>
        <w:t>Introduction</w:t>
      </w:r>
      <w:bookmarkEnd w:id="0"/>
    </w:p>
    <w:p w14:paraId="7A2B7091" w14:textId="4479EC70" w:rsidR="00964977" w:rsidRPr="00390D23" w:rsidRDefault="00964977" w:rsidP="00437AD8">
      <w:pPr>
        <w:pStyle w:val="Heading2"/>
        <w:jc w:val="both"/>
        <w:rPr>
          <w:sz w:val="24"/>
          <w:szCs w:val="24"/>
        </w:rPr>
      </w:pPr>
      <w:bookmarkStart w:id="1" w:name="_Toc144472399"/>
      <w:r w:rsidRPr="00390D23">
        <w:rPr>
          <w:sz w:val="24"/>
          <w:szCs w:val="24"/>
        </w:rPr>
        <w:t>1.1 Background</w:t>
      </w:r>
      <w:bookmarkEnd w:id="1"/>
    </w:p>
    <w:p w14:paraId="6DDADE99" w14:textId="1FDEC5B6" w:rsidR="00C559F2" w:rsidRPr="00DA0EEE" w:rsidRDefault="00000000" w:rsidP="00437AD8">
      <w:pPr>
        <w:spacing w:line="360" w:lineRule="auto"/>
        <w:jc w:val="both"/>
        <w:rPr>
          <w:rFonts w:eastAsia="Georgia"/>
        </w:rPr>
      </w:pPr>
      <w:r w:rsidRPr="00DA0EEE">
        <w:rPr>
          <w:rFonts w:eastAsia="Georgia"/>
        </w:rPr>
        <w:t>Sea level rise has been</w:t>
      </w:r>
      <w:r w:rsidR="00782E26">
        <w:rPr>
          <w:rFonts w:eastAsia="Georgia"/>
        </w:rPr>
        <w:t xml:space="preserve"> a </w:t>
      </w:r>
      <w:r w:rsidR="00600D36">
        <w:rPr>
          <w:rFonts w:eastAsia="Georgia"/>
        </w:rPr>
        <w:t>principal</w:t>
      </w:r>
      <w:r w:rsidR="00782E26">
        <w:rPr>
          <w:rFonts w:eastAsia="Georgia"/>
        </w:rPr>
        <w:t xml:space="preserve"> issue for </w:t>
      </w:r>
      <w:r w:rsidRPr="00DA0EEE">
        <w:rPr>
          <w:rFonts w:eastAsia="Georgia"/>
        </w:rPr>
        <w:t xml:space="preserve">many minds </w:t>
      </w:r>
      <w:r w:rsidR="00782E26">
        <w:rPr>
          <w:rFonts w:eastAsia="Georgia"/>
        </w:rPr>
        <w:t xml:space="preserve">over the </w:t>
      </w:r>
      <w:r w:rsidRPr="00DA0EEE">
        <w:rPr>
          <w:rFonts w:eastAsia="Georgia"/>
        </w:rPr>
        <w:t>past</w:t>
      </w:r>
      <w:r w:rsidR="00782E26">
        <w:rPr>
          <w:rFonts w:eastAsia="Georgia"/>
        </w:rPr>
        <w:t xml:space="preserve"> </w:t>
      </w:r>
      <w:r w:rsidR="00E05EB2">
        <w:rPr>
          <w:rFonts w:eastAsia="Georgia"/>
        </w:rPr>
        <w:t xml:space="preserve">few </w:t>
      </w:r>
      <w:r w:rsidRPr="00DA0EEE">
        <w:rPr>
          <w:rFonts w:eastAsia="Georgia"/>
        </w:rPr>
        <w:t xml:space="preserve">decades. </w:t>
      </w:r>
      <w:r w:rsidR="00167D4D">
        <w:rPr>
          <w:rFonts w:eastAsia="Georgia"/>
        </w:rPr>
        <w:t>S</w:t>
      </w:r>
      <w:r w:rsidRPr="00DA0EEE">
        <w:rPr>
          <w:rFonts w:eastAsia="Georgia"/>
        </w:rPr>
        <w:t xml:space="preserve">ea level has </w:t>
      </w:r>
      <w:r w:rsidR="00167D4D">
        <w:rPr>
          <w:rFonts w:eastAsia="Georgia"/>
        </w:rPr>
        <w:t>risen over</w:t>
      </w:r>
      <w:r w:rsidRPr="00DA0EEE">
        <w:rPr>
          <w:rFonts w:eastAsia="Georgia"/>
        </w:rPr>
        <w:t xml:space="preserve"> the past ~20,000 years, </w:t>
      </w:r>
      <w:r w:rsidR="000740D7">
        <w:rPr>
          <w:rFonts w:eastAsia="Georgia"/>
        </w:rPr>
        <w:t>but</w:t>
      </w:r>
      <w:r w:rsidRPr="00DA0EEE">
        <w:rPr>
          <w:rFonts w:eastAsia="Georgia"/>
        </w:rPr>
        <w:t xml:space="preserve"> slowed </w:t>
      </w:r>
      <w:r w:rsidR="000740D7">
        <w:rPr>
          <w:rFonts w:eastAsia="Georgia"/>
        </w:rPr>
        <w:t>significantly</w:t>
      </w:r>
      <w:r w:rsidRPr="00DA0EEE">
        <w:rPr>
          <w:rFonts w:eastAsia="Georgia"/>
        </w:rPr>
        <w:t xml:space="preserve"> around 7000 years ago (Erlandson, 2010).  Although </w:t>
      </w:r>
      <w:r w:rsidR="00FD18E0">
        <w:rPr>
          <w:rFonts w:eastAsia="Georgia"/>
        </w:rPr>
        <w:t>sea level rise</w:t>
      </w:r>
      <w:r w:rsidRPr="00DA0EEE">
        <w:rPr>
          <w:rFonts w:eastAsia="Georgia"/>
        </w:rPr>
        <w:t xml:space="preserve"> is now importan</w:t>
      </w:r>
      <w:r w:rsidR="00FD18E0">
        <w:rPr>
          <w:rFonts w:eastAsia="Georgia"/>
        </w:rPr>
        <w:t>t</w:t>
      </w:r>
      <w:r w:rsidRPr="00DA0EEE">
        <w:rPr>
          <w:rFonts w:eastAsia="Georgia"/>
        </w:rPr>
        <w:t xml:space="preserve"> in its own right, </w:t>
      </w:r>
      <w:r w:rsidR="00FD18E0">
        <w:rPr>
          <w:rFonts w:eastAsia="Georgia"/>
        </w:rPr>
        <w:t xml:space="preserve">the link </w:t>
      </w:r>
      <w:r w:rsidRPr="00DA0EEE">
        <w:rPr>
          <w:rFonts w:eastAsia="Georgia"/>
        </w:rPr>
        <w:t xml:space="preserve">between </w:t>
      </w:r>
      <w:r w:rsidR="00FD18E0">
        <w:rPr>
          <w:rFonts w:eastAsia="Georgia"/>
        </w:rPr>
        <w:t xml:space="preserve">it, </w:t>
      </w:r>
      <w:r w:rsidRPr="00DA0EEE">
        <w:rPr>
          <w:rFonts w:eastAsia="Georgia"/>
        </w:rPr>
        <w:t>associated natural processes and the destruction and damage of coastal archaeological sites</w:t>
      </w:r>
      <w:r w:rsidR="00A26BA4">
        <w:rPr>
          <w:rFonts w:eastAsia="Georgia"/>
        </w:rPr>
        <w:t>,</w:t>
      </w:r>
      <w:r w:rsidR="00D50BA6">
        <w:rPr>
          <w:rFonts w:eastAsia="Georgia"/>
        </w:rPr>
        <w:t xml:space="preserve"> is lesser discussed</w:t>
      </w:r>
      <w:r w:rsidRPr="00DA0EEE">
        <w:rPr>
          <w:rFonts w:eastAsia="Georgia"/>
        </w:rPr>
        <w:t xml:space="preserve">. </w:t>
      </w:r>
      <w:r w:rsidR="000847D8">
        <w:rPr>
          <w:rFonts w:eastAsia="Georgia"/>
        </w:rPr>
        <w:t>N</w:t>
      </w:r>
      <w:r w:rsidRPr="00DA0EEE">
        <w:rPr>
          <w:rFonts w:eastAsia="Georgia"/>
        </w:rPr>
        <w:t>atural processes w</w:t>
      </w:r>
      <w:r w:rsidR="000847D8">
        <w:rPr>
          <w:rFonts w:eastAsia="Georgia"/>
        </w:rPr>
        <w:t>ith</w:t>
      </w:r>
      <w:r w:rsidRPr="00DA0EEE">
        <w:rPr>
          <w:rFonts w:eastAsia="Georgia"/>
        </w:rPr>
        <w:t xml:space="preserve"> link</w:t>
      </w:r>
      <w:r w:rsidR="000847D8">
        <w:rPr>
          <w:rFonts w:eastAsia="Georgia"/>
        </w:rPr>
        <w:t>s</w:t>
      </w:r>
      <w:r w:rsidRPr="00DA0EEE">
        <w:rPr>
          <w:rFonts w:eastAsia="Georgia"/>
        </w:rPr>
        <w:t xml:space="preserve"> to </w:t>
      </w:r>
      <w:r w:rsidR="000847D8">
        <w:rPr>
          <w:rFonts w:eastAsia="Georgia"/>
        </w:rPr>
        <w:t>climate change and sea level rise, impact</w:t>
      </w:r>
      <w:r w:rsidRPr="00DA0EEE">
        <w:rPr>
          <w:rFonts w:eastAsia="Georgia"/>
        </w:rPr>
        <w:t xml:space="preserve"> these coastal sites of importance.</w:t>
      </w:r>
      <w:r w:rsidR="00CA3827">
        <w:rPr>
          <w:rFonts w:eastAsia="Georgia"/>
        </w:rPr>
        <w:t xml:space="preserve"> C</w:t>
      </w:r>
      <w:r w:rsidRPr="00DA0EEE">
        <w:rPr>
          <w:rFonts w:eastAsia="Georgia"/>
        </w:rPr>
        <w:t>ultural</w:t>
      </w:r>
      <w:r w:rsidR="00CA3827">
        <w:rPr>
          <w:rFonts w:eastAsia="Georgia"/>
        </w:rPr>
        <w:t>ly</w:t>
      </w:r>
      <w:r w:rsidRPr="00DA0EEE">
        <w:rPr>
          <w:rFonts w:eastAsia="Georgia"/>
        </w:rPr>
        <w:t xml:space="preserve"> significance</w:t>
      </w:r>
      <w:r w:rsidR="00CA3827">
        <w:rPr>
          <w:rFonts w:eastAsia="Georgia"/>
        </w:rPr>
        <w:t xml:space="preserve"> is one way in which these sites could be described</w:t>
      </w:r>
      <w:r w:rsidRPr="00DA0EEE">
        <w:rPr>
          <w:rFonts w:eastAsia="Georgia"/>
        </w:rPr>
        <w:t xml:space="preserve"> as </w:t>
      </w:r>
      <w:r w:rsidR="00CA3827">
        <w:rPr>
          <w:rFonts w:eastAsia="Georgia"/>
        </w:rPr>
        <w:t xml:space="preserve">they </w:t>
      </w:r>
      <w:r w:rsidRPr="00DA0EEE">
        <w:rPr>
          <w:rFonts w:eastAsia="Georgia"/>
        </w:rPr>
        <w:t>ha</w:t>
      </w:r>
      <w:r w:rsidR="00CA3827">
        <w:rPr>
          <w:rFonts w:eastAsia="Georgia"/>
        </w:rPr>
        <w:t>ve</w:t>
      </w:r>
      <w:r w:rsidRPr="00DA0EEE">
        <w:rPr>
          <w:rFonts w:eastAsia="Georgia"/>
        </w:rPr>
        <w:t xml:space="preserve"> allowed people to </w:t>
      </w:r>
      <w:r w:rsidR="00CA3827">
        <w:rPr>
          <w:rFonts w:eastAsia="Georgia"/>
        </w:rPr>
        <w:t xml:space="preserve">live, trade and </w:t>
      </w:r>
      <w:r w:rsidRPr="00DA0EEE">
        <w:rPr>
          <w:rFonts w:eastAsia="Georgia"/>
        </w:rPr>
        <w:t xml:space="preserve">travel prosperously. </w:t>
      </w:r>
      <w:r w:rsidR="007D0DD4">
        <w:rPr>
          <w:rFonts w:eastAsia="Georgia"/>
        </w:rPr>
        <w:t xml:space="preserve">The connections which come from water have shaped the world today. Without </w:t>
      </w:r>
      <w:r w:rsidRPr="00DA0EEE">
        <w:rPr>
          <w:rFonts w:eastAsia="Georgia"/>
        </w:rPr>
        <w:t>the sea</w:t>
      </w:r>
      <w:r w:rsidR="007D0DD4">
        <w:rPr>
          <w:rFonts w:eastAsia="Georgia"/>
        </w:rPr>
        <w:t xml:space="preserve"> and the links, it </w:t>
      </w:r>
      <w:r w:rsidRPr="00DA0EEE">
        <w:rPr>
          <w:rFonts w:eastAsia="Georgia"/>
        </w:rPr>
        <w:t xml:space="preserve">offers the world, today could be different. Rick </w:t>
      </w:r>
      <w:r w:rsidR="009907B9">
        <w:rPr>
          <w:rFonts w:eastAsia="Georgia"/>
        </w:rPr>
        <w:t xml:space="preserve">and Fitzpatrick </w:t>
      </w:r>
      <w:r w:rsidRPr="00DA0EEE">
        <w:rPr>
          <w:rFonts w:eastAsia="Georgia"/>
        </w:rPr>
        <w:t>(2012</w:t>
      </w:r>
      <w:r w:rsidR="00310E2C">
        <w:rPr>
          <w:rFonts w:eastAsia="Georgia"/>
        </w:rPr>
        <w:t>, pp. 135</w:t>
      </w:r>
      <w:r w:rsidRPr="00DA0EEE">
        <w:rPr>
          <w:rFonts w:eastAsia="Georgia"/>
        </w:rPr>
        <w:t xml:space="preserve">) states that “coastlines and coastal resources form a fundamental component of subsistence economies.” </w:t>
      </w:r>
      <w:r w:rsidR="00EE5C50">
        <w:rPr>
          <w:rFonts w:eastAsia="Georgia"/>
        </w:rPr>
        <w:t xml:space="preserve">People are shaped by the coasts, just as people shape the coasts. </w:t>
      </w:r>
      <w:r w:rsidRPr="00DA0EEE">
        <w:rPr>
          <w:rFonts w:eastAsia="Georgia"/>
        </w:rPr>
        <w:t>Even with this importance, the</w:t>
      </w:r>
      <w:r w:rsidR="00EE5C50">
        <w:rPr>
          <w:rFonts w:eastAsia="Georgia"/>
        </w:rPr>
        <w:t xml:space="preserve"> attention these sites need is not received. </w:t>
      </w:r>
      <w:r w:rsidRPr="00DA0EEE">
        <w:rPr>
          <w:rFonts w:eastAsia="Georgia"/>
        </w:rPr>
        <w:t xml:space="preserve">This </w:t>
      </w:r>
      <w:r w:rsidR="00EE5C50">
        <w:rPr>
          <w:rFonts w:eastAsia="Georgia"/>
        </w:rPr>
        <w:t>is often due to</w:t>
      </w:r>
      <w:r w:rsidRPr="00DA0EEE">
        <w:rPr>
          <w:rFonts w:eastAsia="Georgia"/>
        </w:rPr>
        <w:t xml:space="preserve">  these sites </w:t>
      </w:r>
      <w:r w:rsidR="00EE5C50">
        <w:rPr>
          <w:rFonts w:eastAsia="Georgia"/>
        </w:rPr>
        <w:t>not being well know</w:t>
      </w:r>
      <w:r w:rsidRPr="00DA0EEE">
        <w:rPr>
          <w:rFonts w:eastAsia="Georgia"/>
        </w:rPr>
        <w:t xml:space="preserve">, except </w:t>
      </w:r>
      <w:r w:rsidR="00E56FC2">
        <w:rPr>
          <w:rFonts w:eastAsia="Georgia"/>
        </w:rPr>
        <w:t>for a</w:t>
      </w:r>
      <w:r w:rsidRPr="00DA0EEE">
        <w:rPr>
          <w:rFonts w:eastAsia="Georgia"/>
        </w:rPr>
        <w:t xml:space="preserve"> few significant sites such as Sea Henge.</w:t>
      </w:r>
    </w:p>
    <w:p w14:paraId="009A784A" w14:textId="77777777" w:rsidR="00C559F2" w:rsidRPr="00DA0EEE" w:rsidRDefault="00C559F2" w:rsidP="00437AD8">
      <w:pPr>
        <w:spacing w:line="360" w:lineRule="auto"/>
        <w:jc w:val="both"/>
        <w:rPr>
          <w:rFonts w:eastAsia="Georgia"/>
        </w:rPr>
      </w:pPr>
    </w:p>
    <w:p w14:paraId="41056727" w14:textId="2984F575" w:rsidR="00C559F2" w:rsidRPr="00DA0EEE" w:rsidRDefault="00000000" w:rsidP="00437AD8">
      <w:pPr>
        <w:spacing w:line="360" w:lineRule="auto"/>
        <w:jc w:val="both"/>
        <w:rPr>
          <w:rFonts w:eastAsia="Georgia"/>
        </w:rPr>
      </w:pPr>
      <w:r w:rsidRPr="00DA0EEE">
        <w:rPr>
          <w:rFonts w:eastAsia="Georgia"/>
        </w:rPr>
        <w:t>The</w:t>
      </w:r>
      <w:r w:rsidR="00E53493">
        <w:rPr>
          <w:rFonts w:eastAsia="Georgia"/>
        </w:rPr>
        <w:t xml:space="preserve"> devolved nations have a varied approach to the </w:t>
      </w:r>
      <w:r w:rsidRPr="00DA0EEE">
        <w:rPr>
          <w:rFonts w:eastAsia="Georgia"/>
        </w:rPr>
        <w:t xml:space="preserve"> preservation of archaeological sites. In England </w:t>
      </w:r>
      <w:r w:rsidR="000F53AA">
        <w:rPr>
          <w:rFonts w:eastAsia="Georgia"/>
        </w:rPr>
        <w:t xml:space="preserve">there is a coastal archaeological site focus via </w:t>
      </w:r>
      <w:proofErr w:type="spellStart"/>
      <w:r w:rsidRPr="00DA0EEE">
        <w:rPr>
          <w:rFonts w:eastAsia="Georgia"/>
        </w:rPr>
        <w:t>CITiZAN</w:t>
      </w:r>
      <w:proofErr w:type="spellEnd"/>
      <w:r w:rsidRPr="00DA0EEE">
        <w:rPr>
          <w:rFonts w:eastAsia="Georgia"/>
        </w:rPr>
        <w:t xml:space="preserve"> </w:t>
      </w:r>
      <w:r w:rsidR="000F53AA">
        <w:rPr>
          <w:rFonts w:eastAsia="Georgia"/>
        </w:rPr>
        <w:t xml:space="preserve">which is a </w:t>
      </w:r>
      <w:r w:rsidRPr="00DA0EEE">
        <w:rPr>
          <w:rFonts w:eastAsia="Georgia"/>
        </w:rPr>
        <w:t>charity consisting</w:t>
      </w:r>
      <w:r w:rsidR="000F53AA">
        <w:rPr>
          <w:rFonts w:eastAsia="Georgia"/>
        </w:rPr>
        <w:t xml:space="preserve"> mainly</w:t>
      </w:r>
      <w:r w:rsidRPr="00DA0EEE">
        <w:rPr>
          <w:rFonts w:eastAsia="Georgia"/>
        </w:rPr>
        <w:t xml:space="preserve"> of volunteer</w:t>
      </w:r>
      <w:r w:rsidR="00BA1D6A">
        <w:rPr>
          <w:rFonts w:eastAsia="Georgia"/>
        </w:rPr>
        <w:t>s</w:t>
      </w:r>
      <w:r w:rsidRPr="00DA0EEE">
        <w:rPr>
          <w:rFonts w:eastAsia="Georgia"/>
        </w:rPr>
        <w:t xml:space="preserve">. In Scotland there is SCAPE Trust which is a charity which works with the public to investigate and promote the archaeology of Coastal Scotland (SCAPE, 2023).  The closest equivalent in Wales is </w:t>
      </w:r>
      <w:proofErr w:type="spellStart"/>
      <w:r w:rsidRPr="00DA0EEE">
        <w:rPr>
          <w:rFonts w:eastAsia="Georgia"/>
        </w:rPr>
        <w:t>Coflein</w:t>
      </w:r>
      <w:proofErr w:type="spellEnd"/>
      <w:r w:rsidRPr="00DA0EEE">
        <w:rPr>
          <w:rFonts w:eastAsia="Georgia"/>
        </w:rPr>
        <w:t xml:space="preserve">. </w:t>
      </w:r>
      <w:proofErr w:type="spellStart"/>
      <w:r w:rsidRPr="00DA0EEE">
        <w:rPr>
          <w:rFonts w:eastAsia="Georgia"/>
        </w:rPr>
        <w:t>Coflein</w:t>
      </w:r>
      <w:proofErr w:type="spellEnd"/>
      <w:r w:rsidRPr="00DA0EEE">
        <w:rPr>
          <w:rFonts w:eastAsia="Georgia"/>
        </w:rPr>
        <w:t xml:space="preserve"> however is not small-scale or  made up of volunteers, it is a branch of the </w:t>
      </w:r>
      <w:r w:rsidR="00B47A55">
        <w:rPr>
          <w:rFonts w:eastAsia="Georgia"/>
        </w:rPr>
        <w:t>G</w:t>
      </w:r>
      <w:r w:rsidRPr="00DA0EEE">
        <w:rPr>
          <w:rFonts w:eastAsia="Georgia"/>
        </w:rPr>
        <w:t xml:space="preserve">overnment and is the online repository for the National Monuments Record of Wales (NMRW). This database has a vast quantity of different monuments which fall within the topic of this work. From shipwrecks to lighthouses, </w:t>
      </w:r>
      <w:proofErr w:type="spellStart"/>
      <w:r w:rsidRPr="00DA0EEE">
        <w:rPr>
          <w:rFonts w:eastAsia="Georgia"/>
        </w:rPr>
        <w:t>Coflein</w:t>
      </w:r>
      <w:proofErr w:type="spellEnd"/>
      <w:r w:rsidRPr="00DA0EEE">
        <w:rPr>
          <w:rFonts w:eastAsia="Georgia"/>
        </w:rPr>
        <w:t xml:space="preserve"> has many sites, but due to it focusing on monuments it does not include some of the more archaeological sites, and many are modern so do not always fit into what is needed for this work.</w:t>
      </w:r>
    </w:p>
    <w:p w14:paraId="07532CD2" w14:textId="77777777" w:rsidR="00C559F2" w:rsidRPr="00DA0EEE" w:rsidRDefault="00C559F2" w:rsidP="00437AD8">
      <w:pPr>
        <w:spacing w:line="360" w:lineRule="auto"/>
        <w:jc w:val="both"/>
        <w:rPr>
          <w:rFonts w:eastAsia="Georgia"/>
        </w:rPr>
      </w:pPr>
    </w:p>
    <w:p w14:paraId="1CEB3794" w14:textId="7DFD52EF" w:rsidR="00C559F2" w:rsidRPr="00DA0EEE" w:rsidRDefault="00000000" w:rsidP="00437AD8">
      <w:pPr>
        <w:spacing w:line="360" w:lineRule="auto"/>
        <w:jc w:val="both"/>
        <w:rPr>
          <w:rFonts w:eastAsia="Georgia"/>
        </w:rPr>
      </w:pPr>
      <w:r w:rsidRPr="00DA0EEE">
        <w:rPr>
          <w:rFonts w:eastAsia="Georgia"/>
        </w:rPr>
        <w:t xml:space="preserve">It is difficult to </w:t>
      </w:r>
      <w:r w:rsidR="006021DC">
        <w:rPr>
          <w:rFonts w:eastAsia="Georgia"/>
        </w:rPr>
        <w:t>protect</w:t>
      </w:r>
      <w:r w:rsidRPr="00DA0EEE">
        <w:rPr>
          <w:rFonts w:eastAsia="Georgia"/>
        </w:rPr>
        <w:t xml:space="preserve"> all coastal archaeological sites </w:t>
      </w:r>
      <w:r w:rsidR="006021DC">
        <w:rPr>
          <w:rFonts w:eastAsia="Georgia"/>
        </w:rPr>
        <w:t>due to quantity as well as limited funds</w:t>
      </w:r>
      <w:r w:rsidRPr="00DA0EEE">
        <w:rPr>
          <w:rFonts w:eastAsia="Georgia"/>
        </w:rPr>
        <w:t xml:space="preserve">. With the </w:t>
      </w:r>
      <w:r w:rsidR="00466E48" w:rsidRPr="00DA0EEE">
        <w:rPr>
          <w:rFonts w:eastAsia="Georgia"/>
        </w:rPr>
        <w:t>cost-of-living</w:t>
      </w:r>
      <w:r w:rsidRPr="00DA0EEE">
        <w:rPr>
          <w:rFonts w:eastAsia="Georgia"/>
        </w:rPr>
        <w:t xml:space="preserve"> crisis there has had to be a redistribution of the </w:t>
      </w:r>
      <w:r w:rsidR="00B47A55">
        <w:rPr>
          <w:rFonts w:eastAsia="Georgia"/>
        </w:rPr>
        <w:t>G</w:t>
      </w:r>
      <w:r w:rsidRPr="00DA0EEE">
        <w:rPr>
          <w:rFonts w:eastAsia="Georgia"/>
        </w:rPr>
        <w:t xml:space="preserve">overnment and </w:t>
      </w:r>
      <w:r w:rsidR="00441AD6" w:rsidRPr="00DA0EEE">
        <w:rPr>
          <w:rFonts w:eastAsia="Georgia"/>
        </w:rPr>
        <w:t>councils’</w:t>
      </w:r>
      <w:r w:rsidRPr="00DA0EEE">
        <w:rPr>
          <w:rFonts w:eastAsia="Georgia"/>
        </w:rPr>
        <w:t xml:space="preserve"> money and it has also made the priorities of many individuals clearer</w:t>
      </w:r>
      <w:r w:rsidR="0091411A">
        <w:rPr>
          <w:rFonts w:eastAsia="Georgia"/>
        </w:rPr>
        <w:t xml:space="preserve"> (Financial Times, 2023)</w:t>
      </w:r>
      <w:r w:rsidRPr="00DA0EEE">
        <w:rPr>
          <w:rFonts w:eastAsia="Georgia"/>
        </w:rPr>
        <w:t xml:space="preserve">. These priorities mostly do not cover coastal archaeology and having a lack of funding directed to protecting coastal archaeology and heritage is allowing the ongoing erosion and destruction of the country's history to continue. Even with adequate funds it would be difficult to protect all sites as there are countless. The map section below is from </w:t>
      </w:r>
      <w:proofErr w:type="spellStart"/>
      <w:r w:rsidRPr="00DA0EEE">
        <w:rPr>
          <w:rFonts w:eastAsia="Georgia"/>
        </w:rPr>
        <w:t>CITiZAN</w:t>
      </w:r>
      <w:proofErr w:type="spellEnd"/>
      <w:r w:rsidRPr="00DA0EEE">
        <w:rPr>
          <w:rFonts w:eastAsia="Georgia"/>
        </w:rPr>
        <w:t xml:space="preserve"> and shows one small part of the English coast and all its related sites, which highlights just how many coastal archaeological sites there are in the UK.</w:t>
      </w:r>
    </w:p>
    <w:p w14:paraId="06BFE097" w14:textId="77777777" w:rsidR="00C559F2" w:rsidRPr="00DA0EEE" w:rsidRDefault="00C559F2" w:rsidP="00437AD8">
      <w:pPr>
        <w:spacing w:line="360" w:lineRule="auto"/>
        <w:jc w:val="both"/>
        <w:rPr>
          <w:rFonts w:eastAsia="Georgia"/>
        </w:rPr>
      </w:pPr>
    </w:p>
    <w:p w14:paraId="1F4A97BE" w14:textId="77777777" w:rsidR="00F72136" w:rsidRDefault="00000000" w:rsidP="00F72136">
      <w:pPr>
        <w:keepNext/>
        <w:spacing w:line="360" w:lineRule="auto"/>
        <w:jc w:val="both"/>
      </w:pPr>
      <w:r w:rsidRPr="00DA0EEE">
        <w:rPr>
          <w:rFonts w:eastAsia="Georgia"/>
          <w:noProof/>
        </w:rPr>
        <w:lastRenderedPageBreak/>
        <w:drawing>
          <wp:inline distT="114300" distB="114300" distL="114300" distR="114300" wp14:anchorId="630A59B5" wp14:editId="1F2053C4">
            <wp:extent cx="6034088" cy="2657213"/>
            <wp:effectExtent l="0" t="0" r="0" b="0"/>
            <wp:docPr id="48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l="12956" t="26705" r="14617" b="16688"/>
                    <a:stretch>
                      <a:fillRect/>
                    </a:stretch>
                  </pic:blipFill>
                  <pic:spPr>
                    <a:xfrm>
                      <a:off x="0" y="0"/>
                      <a:ext cx="6034088" cy="2657213"/>
                    </a:xfrm>
                    <a:prstGeom prst="rect">
                      <a:avLst/>
                    </a:prstGeom>
                    <a:ln/>
                  </pic:spPr>
                </pic:pic>
              </a:graphicData>
            </a:graphic>
          </wp:inline>
        </w:drawing>
      </w:r>
    </w:p>
    <w:p w14:paraId="0A17C0B3" w14:textId="23E3FEB3" w:rsidR="00C559F2" w:rsidRPr="00F72136" w:rsidRDefault="00F72136" w:rsidP="00F72136">
      <w:pPr>
        <w:pStyle w:val="Caption"/>
        <w:jc w:val="both"/>
      </w:pPr>
      <w:bookmarkStart w:id="2" w:name="_Toc144379150"/>
      <w:r>
        <w:t xml:space="preserve">Figure </w:t>
      </w:r>
      <w:fldSimple w:instr=" SEQ Figure \* ARABIC ">
        <w:r w:rsidR="00420746">
          <w:rPr>
            <w:noProof/>
          </w:rPr>
          <w:t>1</w:t>
        </w:r>
      </w:fldSimple>
      <w:r>
        <w:t xml:space="preserve"> </w:t>
      </w:r>
      <w:r w:rsidRPr="000D19FE">
        <w:t>Map Showing Archaeological Sites in England (</w:t>
      </w:r>
      <w:proofErr w:type="spellStart"/>
      <w:r w:rsidRPr="000D19FE">
        <w:t>CITiZAN</w:t>
      </w:r>
      <w:proofErr w:type="spellEnd"/>
      <w:r w:rsidRPr="000D19FE">
        <w:t>, 2023)</w:t>
      </w:r>
      <w:bookmarkEnd w:id="2"/>
    </w:p>
    <w:p w14:paraId="0A612493" w14:textId="15AE2485" w:rsidR="00C559F2" w:rsidRPr="00DA0EEE" w:rsidRDefault="00000000" w:rsidP="00437AD8">
      <w:pPr>
        <w:spacing w:line="360" w:lineRule="auto"/>
        <w:jc w:val="both"/>
        <w:rPr>
          <w:rFonts w:eastAsia="Georgia"/>
        </w:rPr>
      </w:pPr>
      <w:r w:rsidRPr="00DA0EEE">
        <w:rPr>
          <w:rFonts w:eastAsia="Georgia"/>
        </w:rPr>
        <w:t>This work will examine the vulnerability of various</w:t>
      </w:r>
      <w:r w:rsidR="00D90A56">
        <w:rPr>
          <w:rFonts w:eastAsia="Georgia"/>
        </w:rPr>
        <w:t xml:space="preserve"> </w:t>
      </w:r>
      <w:r w:rsidRPr="00DA0EEE">
        <w:rPr>
          <w:rFonts w:eastAsia="Georgia"/>
        </w:rPr>
        <w:t xml:space="preserve">archaeological sites </w:t>
      </w:r>
      <w:r w:rsidR="00D90A56">
        <w:rPr>
          <w:rFonts w:eastAsia="Georgia"/>
        </w:rPr>
        <w:t xml:space="preserve">along the coast of </w:t>
      </w:r>
      <w:r w:rsidRPr="00DA0EEE">
        <w:rPr>
          <w:rFonts w:eastAsia="Georgia"/>
        </w:rPr>
        <w:t>Wales, with the aim of offering advice</w:t>
      </w:r>
      <w:r w:rsidR="00872906">
        <w:rPr>
          <w:rFonts w:eastAsia="Georgia"/>
        </w:rPr>
        <w:t xml:space="preserve"> to </w:t>
      </w:r>
      <w:r w:rsidR="00872906" w:rsidRPr="00DA0EEE">
        <w:rPr>
          <w:rFonts w:eastAsia="Georgia"/>
        </w:rPr>
        <w:t>local councils’</w:t>
      </w:r>
      <w:r w:rsidRPr="00DA0EEE">
        <w:rPr>
          <w:rFonts w:eastAsia="Georgia"/>
        </w:rPr>
        <w:t xml:space="preserve"> on how to protect the</w:t>
      </w:r>
      <w:r w:rsidR="00872906">
        <w:rPr>
          <w:rFonts w:eastAsia="Georgia"/>
        </w:rPr>
        <w:t>ir</w:t>
      </w:r>
      <w:r w:rsidRPr="00DA0EEE">
        <w:rPr>
          <w:rFonts w:eastAsia="Georgia"/>
        </w:rPr>
        <w:t xml:space="preserve"> most vulnerable </w:t>
      </w:r>
      <w:r w:rsidR="00872906">
        <w:rPr>
          <w:rFonts w:eastAsia="Georgia"/>
        </w:rPr>
        <w:t>sites</w:t>
      </w:r>
      <w:r w:rsidRPr="00DA0EEE">
        <w:rPr>
          <w:rFonts w:eastAsia="Georgia"/>
        </w:rPr>
        <w:t>. This will be facilitated via a ‘matrix of vulnerability’ in the form of a table which is created from various factors</w:t>
      </w:r>
      <w:r w:rsidR="004C7128">
        <w:rPr>
          <w:rFonts w:eastAsia="Georgia"/>
        </w:rPr>
        <w:t xml:space="preserve"> such as rainfall and chemical resistance. </w:t>
      </w:r>
    </w:p>
    <w:p w14:paraId="4BC4DAB7" w14:textId="77777777" w:rsidR="00C559F2" w:rsidRPr="00DA0EEE" w:rsidRDefault="00C559F2" w:rsidP="00437AD8">
      <w:pPr>
        <w:spacing w:line="360" w:lineRule="auto"/>
        <w:jc w:val="both"/>
        <w:rPr>
          <w:rFonts w:eastAsia="Georgia"/>
        </w:rPr>
      </w:pPr>
    </w:p>
    <w:p w14:paraId="5A078AFA" w14:textId="34AD3DA1" w:rsidR="00C559F2" w:rsidRPr="00DA0EEE" w:rsidRDefault="00000000" w:rsidP="00437AD8">
      <w:pPr>
        <w:spacing w:line="360" w:lineRule="auto"/>
        <w:jc w:val="both"/>
        <w:rPr>
          <w:rFonts w:eastAsia="Georgia"/>
        </w:rPr>
      </w:pPr>
      <w:r w:rsidRPr="00DA0EEE">
        <w:rPr>
          <w:rFonts w:eastAsia="Georgia"/>
        </w:rPr>
        <w:t>In areas of Archaeology, heritage and the environment, public engagement is lacking</w:t>
      </w:r>
      <w:r w:rsidR="00AE2C3D">
        <w:rPr>
          <w:rFonts w:eastAsia="Georgia"/>
        </w:rPr>
        <w:t xml:space="preserve"> </w:t>
      </w:r>
      <w:r w:rsidR="00AE2C3D">
        <w:rPr>
          <w:color w:val="000000"/>
        </w:rPr>
        <w:t>(History UK, 2022)</w:t>
      </w:r>
      <w:r w:rsidRPr="00DA0EEE">
        <w:rPr>
          <w:rFonts w:eastAsia="Georgia"/>
        </w:rPr>
        <w:t xml:space="preserve">. With Governmental changes and beliefs, it is more important than ever to get the public involved in these sectors and indicate that these areas are for everyone and not just scholars. The UK heritage is everyone’s and everyone should be allowed the knowledge and understanding to get involved. In this work, having an </w:t>
      </w:r>
      <w:r w:rsidR="007E52DE" w:rsidRPr="00DA0EEE">
        <w:rPr>
          <w:rFonts w:eastAsia="Georgia"/>
        </w:rPr>
        <w:t>easy-to-understand</w:t>
      </w:r>
      <w:r w:rsidRPr="00DA0EEE">
        <w:rPr>
          <w:rFonts w:eastAsia="Georgia"/>
        </w:rPr>
        <w:t xml:space="preserve"> matrix allows for individuals to engage and see the impacts and vulnerability of the coastal archaeological sites around Wales. Having public backing also makes directing funds to these areas easier than if the public is cut out of the process and does not understand why money is being used in such a way.</w:t>
      </w:r>
    </w:p>
    <w:p w14:paraId="6E6B7342" w14:textId="77777777" w:rsidR="00C559F2" w:rsidRPr="00DA0EEE" w:rsidRDefault="00C559F2" w:rsidP="00437AD8">
      <w:pPr>
        <w:jc w:val="both"/>
        <w:rPr>
          <w:rFonts w:eastAsia="Georgia"/>
        </w:rPr>
      </w:pPr>
    </w:p>
    <w:p w14:paraId="2B318E09" w14:textId="77777777" w:rsidR="00C559F2" w:rsidRPr="00DA0EEE" w:rsidRDefault="00C559F2" w:rsidP="00437AD8">
      <w:pPr>
        <w:jc w:val="both"/>
        <w:rPr>
          <w:rFonts w:eastAsia="Georgia"/>
        </w:rPr>
      </w:pPr>
    </w:p>
    <w:p w14:paraId="2722A7D8" w14:textId="77777777" w:rsidR="00C559F2" w:rsidRPr="00DA0EEE" w:rsidRDefault="00C559F2" w:rsidP="00437AD8">
      <w:pPr>
        <w:jc w:val="both"/>
        <w:rPr>
          <w:rFonts w:eastAsia="Georgia"/>
        </w:rPr>
      </w:pPr>
    </w:p>
    <w:p w14:paraId="778DC243" w14:textId="77777777" w:rsidR="00C559F2" w:rsidRPr="00DA0EEE" w:rsidRDefault="00C559F2" w:rsidP="00437AD8">
      <w:pPr>
        <w:jc w:val="both"/>
        <w:rPr>
          <w:rFonts w:eastAsia="Georgia"/>
        </w:rPr>
      </w:pPr>
    </w:p>
    <w:p w14:paraId="14627868" w14:textId="77777777" w:rsidR="00C559F2" w:rsidRDefault="00C559F2" w:rsidP="00437AD8">
      <w:pPr>
        <w:jc w:val="both"/>
        <w:rPr>
          <w:rFonts w:eastAsia="Georgia"/>
        </w:rPr>
      </w:pPr>
    </w:p>
    <w:p w14:paraId="55B23078" w14:textId="77777777" w:rsidR="009800FE" w:rsidRDefault="009800FE" w:rsidP="00437AD8">
      <w:pPr>
        <w:jc w:val="both"/>
        <w:rPr>
          <w:rFonts w:eastAsia="Georgia"/>
        </w:rPr>
      </w:pPr>
    </w:p>
    <w:p w14:paraId="318E0ABE" w14:textId="77777777" w:rsidR="009800FE" w:rsidRDefault="009800FE" w:rsidP="00437AD8">
      <w:pPr>
        <w:jc w:val="both"/>
        <w:rPr>
          <w:rFonts w:eastAsia="Georgia"/>
        </w:rPr>
      </w:pPr>
    </w:p>
    <w:p w14:paraId="584FE7EE" w14:textId="77777777" w:rsidR="009800FE" w:rsidRPr="00DA0EEE" w:rsidRDefault="009800FE" w:rsidP="00437AD8">
      <w:pPr>
        <w:jc w:val="both"/>
        <w:rPr>
          <w:rFonts w:eastAsia="Georgia"/>
        </w:rPr>
      </w:pPr>
    </w:p>
    <w:p w14:paraId="20B1EF32" w14:textId="77777777" w:rsidR="00C559F2" w:rsidRPr="00DA0EEE" w:rsidRDefault="00C559F2" w:rsidP="00437AD8">
      <w:pPr>
        <w:jc w:val="both"/>
        <w:rPr>
          <w:rFonts w:eastAsia="Georgia"/>
        </w:rPr>
      </w:pPr>
    </w:p>
    <w:p w14:paraId="2D4B3E37" w14:textId="77777777" w:rsidR="00C559F2" w:rsidRPr="00DA0EEE" w:rsidRDefault="00C559F2" w:rsidP="00437AD8">
      <w:pPr>
        <w:jc w:val="both"/>
        <w:rPr>
          <w:rFonts w:eastAsia="Georgia"/>
        </w:rPr>
      </w:pPr>
    </w:p>
    <w:p w14:paraId="3A9E93B4" w14:textId="77777777" w:rsidR="00C559F2" w:rsidRPr="00DA0EEE" w:rsidRDefault="00C559F2" w:rsidP="00437AD8">
      <w:pPr>
        <w:jc w:val="both"/>
        <w:rPr>
          <w:rFonts w:eastAsia="Georgia"/>
        </w:rPr>
      </w:pPr>
    </w:p>
    <w:p w14:paraId="7095446B" w14:textId="59EAA956" w:rsidR="00C559F2" w:rsidRPr="00390D23" w:rsidRDefault="00DF5493" w:rsidP="00437AD8">
      <w:pPr>
        <w:pStyle w:val="Heading2"/>
        <w:jc w:val="both"/>
        <w:rPr>
          <w:sz w:val="24"/>
          <w:szCs w:val="24"/>
        </w:rPr>
      </w:pPr>
      <w:bookmarkStart w:id="3" w:name="_Toc144472400"/>
      <w:r w:rsidRPr="00390D23">
        <w:rPr>
          <w:sz w:val="24"/>
          <w:szCs w:val="24"/>
        </w:rPr>
        <w:lastRenderedPageBreak/>
        <w:t>1.2 Aims and Objectives</w:t>
      </w:r>
      <w:bookmarkEnd w:id="3"/>
    </w:p>
    <w:p w14:paraId="5CE9F0BB" w14:textId="501C6EF9" w:rsidR="00097517" w:rsidRDefault="00F46C12" w:rsidP="00437AD8">
      <w:pPr>
        <w:pStyle w:val="ListParagraph"/>
        <w:spacing w:line="360" w:lineRule="auto"/>
        <w:ind w:left="384"/>
        <w:jc w:val="both"/>
        <w:rPr>
          <w:rFonts w:eastAsia="Georgia"/>
        </w:rPr>
      </w:pPr>
      <w:r w:rsidRPr="00DA0EEE">
        <w:rPr>
          <w:rFonts w:eastAsia="Georgia"/>
        </w:rPr>
        <w:t xml:space="preserve">The aim of this work is to </w:t>
      </w:r>
      <w:r w:rsidR="00097517">
        <w:rPr>
          <w:rFonts w:eastAsia="Georgia"/>
        </w:rPr>
        <w:t xml:space="preserve">rank identified coastal archaeological sites in Wales </w:t>
      </w:r>
      <w:r w:rsidR="00097517" w:rsidRPr="00DA0EEE">
        <w:rPr>
          <w:rFonts w:eastAsia="Georgia"/>
        </w:rPr>
        <w:t>to facilitate further and more targeted management</w:t>
      </w:r>
      <w:r w:rsidR="00097517">
        <w:rPr>
          <w:rFonts w:eastAsia="Georgia"/>
        </w:rPr>
        <w:t xml:space="preserve"> by the local authorities and relevant community groups. </w:t>
      </w:r>
      <w:r w:rsidR="00DF5493">
        <w:rPr>
          <w:rFonts w:eastAsia="Georgia"/>
        </w:rPr>
        <w:t>The objectives of this work are:</w:t>
      </w:r>
    </w:p>
    <w:p w14:paraId="66007A89" w14:textId="77777777" w:rsidR="00F46C12" w:rsidRPr="00DA0EEE" w:rsidRDefault="00F46C12" w:rsidP="00437AD8">
      <w:pPr>
        <w:spacing w:line="360" w:lineRule="auto"/>
        <w:ind w:left="720"/>
        <w:jc w:val="both"/>
        <w:rPr>
          <w:rFonts w:eastAsia="Georgia"/>
          <w:highlight w:val="yellow"/>
        </w:rPr>
      </w:pPr>
    </w:p>
    <w:p w14:paraId="6D4C9E7E" w14:textId="568C3191" w:rsidR="005276A8" w:rsidRDefault="005276A8" w:rsidP="00437AD8">
      <w:pPr>
        <w:numPr>
          <w:ilvl w:val="0"/>
          <w:numId w:val="1"/>
        </w:numPr>
        <w:spacing w:line="360" w:lineRule="auto"/>
        <w:jc w:val="both"/>
        <w:rPr>
          <w:rFonts w:eastAsia="Georgia"/>
        </w:rPr>
      </w:pPr>
      <w:r>
        <w:rPr>
          <w:rFonts w:eastAsia="Georgia"/>
        </w:rPr>
        <w:t>Review existing literature to identify methods and context.</w:t>
      </w:r>
    </w:p>
    <w:p w14:paraId="1EA46BC1" w14:textId="1A6F25AE" w:rsidR="00C559F2" w:rsidRPr="00DA0EEE" w:rsidRDefault="00097517" w:rsidP="00437AD8">
      <w:pPr>
        <w:numPr>
          <w:ilvl w:val="0"/>
          <w:numId w:val="1"/>
        </w:numPr>
        <w:spacing w:line="360" w:lineRule="auto"/>
        <w:jc w:val="both"/>
        <w:rPr>
          <w:rFonts w:eastAsia="Georgia"/>
        </w:rPr>
      </w:pPr>
      <w:r>
        <w:rPr>
          <w:rFonts w:eastAsia="Georgia"/>
        </w:rPr>
        <w:t xml:space="preserve">Create and </w:t>
      </w:r>
      <w:r w:rsidRPr="00DA0EEE">
        <w:rPr>
          <w:rFonts w:eastAsia="Georgia"/>
        </w:rPr>
        <w:t>test a vulnerability matrix for coastal archaeological sites.</w:t>
      </w:r>
    </w:p>
    <w:p w14:paraId="24C68C9A" w14:textId="77777777" w:rsidR="00C559F2" w:rsidRPr="00DA0EEE" w:rsidRDefault="00000000" w:rsidP="00437AD8">
      <w:pPr>
        <w:numPr>
          <w:ilvl w:val="0"/>
          <w:numId w:val="1"/>
        </w:numPr>
        <w:spacing w:line="360" w:lineRule="auto"/>
        <w:jc w:val="both"/>
        <w:rPr>
          <w:rFonts w:eastAsia="Georgia"/>
        </w:rPr>
      </w:pPr>
      <w:r w:rsidRPr="00DA0EEE">
        <w:rPr>
          <w:rFonts w:eastAsia="Georgia"/>
        </w:rPr>
        <w:t>Evaluate the Matrix and consider its usability and accessibility to allow for greater interaction from the public and interested parties as well as its rolling site management.</w:t>
      </w:r>
    </w:p>
    <w:p w14:paraId="700CC057" w14:textId="5B5677EB" w:rsidR="00C559F2" w:rsidRPr="00DA0EEE" w:rsidRDefault="00000000" w:rsidP="00437AD8">
      <w:pPr>
        <w:numPr>
          <w:ilvl w:val="0"/>
          <w:numId w:val="1"/>
        </w:numPr>
        <w:spacing w:line="360" w:lineRule="auto"/>
        <w:jc w:val="both"/>
        <w:rPr>
          <w:rFonts w:eastAsia="Georgia"/>
        </w:rPr>
      </w:pPr>
      <w:r w:rsidRPr="00DA0EEE">
        <w:rPr>
          <w:rFonts w:eastAsia="Georgia"/>
        </w:rPr>
        <w:t>Adapt and change the vulnerability matrix to be more effective by adding or removing factors to produce a more accurate and transferable matrix</w:t>
      </w:r>
      <w:r w:rsidR="005276A8">
        <w:rPr>
          <w:rFonts w:eastAsia="Georgia"/>
        </w:rPr>
        <w:t>.</w:t>
      </w:r>
    </w:p>
    <w:p w14:paraId="3CB94111" w14:textId="02D7FC86" w:rsidR="00DC78C2" w:rsidRPr="00DC78C2" w:rsidRDefault="00000000" w:rsidP="00437AD8">
      <w:pPr>
        <w:numPr>
          <w:ilvl w:val="0"/>
          <w:numId w:val="1"/>
        </w:numPr>
        <w:spacing w:line="360" w:lineRule="auto"/>
        <w:jc w:val="both"/>
        <w:rPr>
          <w:rFonts w:eastAsia="Georgia"/>
        </w:rPr>
      </w:pPr>
      <w:r w:rsidRPr="00DA0EEE">
        <w:rPr>
          <w:rFonts w:eastAsia="Georgia"/>
        </w:rPr>
        <w:t xml:space="preserve">Offer specific </w:t>
      </w:r>
      <w:r w:rsidR="000B2BF0">
        <w:rPr>
          <w:rFonts w:eastAsia="Georgia"/>
        </w:rPr>
        <w:t>recommendations</w:t>
      </w:r>
      <w:r w:rsidRPr="00DA0EEE">
        <w:rPr>
          <w:rFonts w:eastAsia="Georgia"/>
        </w:rPr>
        <w:t xml:space="preserve"> for the most vulnerable sites</w:t>
      </w:r>
      <w:r w:rsidR="000B2BF0">
        <w:rPr>
          <w:rFonts w:eastAsia="Georgia"/>
        </w:rPr>
        <w:t>.</w:t>
      </w:r>
    </w:p>
    <w:p w14:paraId="4C4FAC02" w14:textId="35054B18" w:rsidR="00C559F2" w:rsidRPr="00390D23" w:rsidRDefault="00DF5493" w:rsidP="00437AD8">
      <w:pPr>
        <w:pStyle w:val="Heading2"/>
        <w:jc w:val="both"/>
        <w:rPr>
          <w:sz w:val="24"/>
          <w:szCs w:val="24"/>
        </w:rPr>
      </w:pPr>
      <w:bookmarkStart w:id="4" w:name="_Toc144472401"/>
      <w:r w:rsidRPr="00390D23">
        <w:rPr>
          <w:sz w:val="24"/>
          <w:szCs w:val="24"/>
        </w:rPr>
        <w:t>1.3 Relevance in the Field</w:t>
      </w:r>
      <w:bookmarkEnd w:id="4"/>
    </w:p>
    <w:p w14:paraId="27869ED2" w14:textId="5F927FC5" w:rsidR="00C559F2" w:rsidRDefault="00000000" w:rsidP="00437AD8">
      <w:pPr>
        <w:spacing w:line="360" w:lineRule="auto"/>
        <w:jc w:val="both"/>
        <w:rPr>
          <w:rFonts w:eastAsia="Georgia"/>
        </w:rPr>
      </w:pPr>
      <w:r w:rsidRPr="00DA0EEE">
        <w:rPr>
          <w:rFonts w:eastAsia="Georgia"/>
        </w:rPr>
        <w:t>Th</w:t>
      </w:r>
      <w:r w:rsidR="000B2BF0">
        <w:rPr>
          <w:rFonts w:eastAsia="Georgia"/>
        </w:rPr>
        <w:t>e academic grounding for this</w:t>
      </w:r>
      <w:r w:rsidRPr="00DA0EEE">
        <w:rPr>
          <w:rFonts w:eastAsia="Georgia"/>
        </w:rPr>
        <w:t xml:space="preserve"> work</w:t>
      </w:r>
      <w:r w:rsidR="000B2BF0">
        <w:rPr>
          <w:rFonts w:eastAsia="Georgia"/>
        </w:rPr>
        <w:t xml:space="preserve"> stems from </w:t>
      </w:r>
      <w:r w:rsidRPr="00DA0EEE">
        <w:rPr>
          <w:rFonts w:eastAsia="Georgia"/>
        </w:rPr>
        <w:t xml:space="preserve">similar studies </w:t>
      </w:r>
      <w:r w:rsidR="000B2BF0">
        <w:rPr>
          <w:rFonts w:eastAsia="Georgia"/>
        </w:rPr>
        <w:t>which have been completed</w:t>
      </w:r>
      <w:r w:rsidRPr="00DA0EEE">
        <w:rPr>
          <w:rFonts w:eastAsia="Georgia"/>
        </w:rPr>
        <w:t xml:space="preserve"> in countries, such as around the Mediterranean, North America, and Afric</w:t>
      </w:r>
      <w:r w:rsidR="006A1CEF">
        <w:rPr>
          <w:rFonts w:eastAsia="Georgia"/>
        </w:rPr>
        <w:t xml:space="preserve">a, which offers </w:t>
      </w:r>
      <w:r w:rsidRPr="00DA0EEE">
        <w:rPr>
          <w:rFonts w:eastAsia="Georgia"/>
        </w:rPr>
        <w:t xml:space="preserve">international contextualisation for the research. However, work of this kind has not been completed for the whole of the UK or </w:t>
      </w:r>
      <w:r w:rsidR="007E52DE" w:rsidRPr="00DA0EEE">
        <w:rPr>
          <w:rFonts w:eastAsia="Georgia"/>
        </w:rPr>
        <w:t>Wales and</w:t>
      </w:r>
      <w:r w:rsidRPr="00DA0EEE">
        <w:rPr>
          <w:rFonts w:eastAsia="Georgia"/>
        </w:rPr>
        <w:t xml:space="preserve"> offers a gap in academic knowledge</w:t>
      </w:r>
      <w:r w:rsidR="00EE67BB" w:rsidRPr="00DA0EEE">
        <w:rPr>
          <w:rFonts w:eastAsia="Georgia"/>
        </w:rPr>
        <w:t>. This work is also highlighting a gap in</w:t>
      </w:r>
      <w:r w:rsidRPr="00DA0EEE">
        <w:rPr>
          <w:rFonts w:eastAsia="Georgia"/>
        </w:rPr>
        <w:t xml:space="preserve"> UK and Welsh coastal planning. </w:t>
      </w:r>
      <w:r w:rsidR="005A3757">
        <w:rPr>
          <w:rFonts w:eastAsia="Georgia"/>
        </w:rPr>
        <w:t>C</w:t>
      </w:r>
      <w:r w:rsidRPr="00DA0EEE">
        <w:rPr>
          <w:rFonts w:eastAsia="Georgia"/>
        </w:rPr>
        <w:t>orrelation coefficients and other forms of ranking have been utilised to various extents when looking at sea level rise and archaeology (Zarley</w:t>
      </w:r>
      <w:r w:rsidRPr="00135949">
        <w:rPr>
          <w:rFonts w:eastAsia="Georgia"/>
        </w:rPr>
        <w:t xml:space="preserve">, </w:t>
      </w:r>
      <w:r w:rsidR="001455EC" w:rsidRPr="00135949">
        <w:rPr>
          <w:rFonts w:eastAsia="Georgia"/>
        </w:rPr>
        <w:t>et</w:t>
      </w:r>
      <w:r w:rsidRPr="00135949">
        <w:rPr>
          <w:rFonts w:eastAsia="Georgia"/>
        </w:rPr>
        <w:t xml:space="preserve"> al, 2016; SCAPE, 2017)</w:t>
      </w:r>
      <w:r w:rsidR="005A3757" w:rsidRPr="00135949">
        <w:rPr>
          <w:rFonts w:eastAsia="Georgia"/>
        </w:rPr>
        <w:t xml:space="preserve"> but matrices similar to the one in this work has not been previously used</w:t>
      </w:r>
      <w:r w:rsidRPr="00135949">
        <w:rPr>
          <w:rFonts w:eastAsia="Georgia"/>
        </w:rPr>
        <w:t>. Even though</w:t>
      </w:r>
      <w:r w:rsidR="008503AB" w:rsidRPr="00135949">
        <w:rPr>
          <w:rFonts w:eastAsia="Georgia"/>
        </w:rPr>
        <w:t xml:space="preserve"> there has been no such </w:t>
      </w:r>
      <w:r w:rsidRPr="00135949">
        <w:rPr>
          <w:rFonts w:eastAsia="Georgia"/>
        </w:rPr>
        <w:t>study</w:t>
      </w:r>
      <w:r w:rsidR="008503AB" w:rsidRPr="00135949">
        <w:rPr>
          <w:rFonts w:eastAsia="Georgia"/>
        </w:rPr>
        <w:t xml:space="preserve"> completed in the </w:t>
      </w:r>
      <w:r w:rsidRPr="00135949">
        <w:rPr>
          <w:rFonts w:eastAsia="Georgia"/>
        </w:rPr>
        <w:t xml:space="preserve">whole of the UK, </w:t>
      </w:r>
      <w:r w:rsidR="008503AB" w:rsidRPr="00135949">
        <w:rPr>
          <w:rFonts w:eastAsia="Georgia"/>
        </w:rPr>
        <w:t xml:space="preserve">there is an example of </w:t>
      </w:r>
      <w:r w:rsidRPr="00135949">
        <w:rPr>
          <w:rFonts w:eastAsia="Georgia"/>
        </w:rPr>
        <w:t>a similar</w:t>
      </w:r>
      <w:r w:rsidRPr="00DA0EEE">
        <w:rPr>
          <w:rFonts w:eastAsia="Georgia"/>
        </w:rPr>
        <w:t xml:space="preserve"> study </w:t>
      </w:r>
      <w:r w:rsidR="008503AB">
        <w:rPr>
          <w:rFonts w:eastAsia="Georgia"/>
        </w:rPr>
        <w:t xml:space="preserve">which </w:t>
      </w:r>
      <w:r w:rsidRPr="00DA0EEE">
        <w:rPr>
          <w:rFonts w:eastAsia="Georgia"/>
        </w:rPr>
        <w:t xml:space="preserve">has been carried out by SCAPE (Scottish Coastal Archaeology and the Problem of Erosion). </w:t>
      </w:r>
      <w:r w:rsidR="008503AB">
        <w:rPr>
          <w:rFonts w:eastAsia="Georgia"/>
        </w:rPr>
        <w:t>The following equation is how they worked out the importance of a site:</w:t>
      </w:r>
    </w:p>
    <w:p w14:paraId="6EA4C081" w14:textId="77777777" w:rsidR="00F72136" w:rsidRPr="00DA0EEE" w:rsidRDefault="00F72136" w:rsidP="00437AD8">
      <w:pPr>
        <w:spacing w:line="360" w:lineRule="auto"/>
        <w:jc w:val="both"/>
        <w:rPr>
          <w:rFonts w:eastAsia="Georgia"/>
        </w:rPr>
      </w:pPr>
    </w:p>
    <w:p w14:paraId="42DDDBF6" w14:textId="72D816EC" w:rsidR="00F72136" w:rsidRPr="00F72136" w:rsidRDefault="00F72136" w:rsidP="00F72136">
      <w:pPr>
        <w:pStyle w:val="Caption"/>
        <w:rPr>
          <w:rFonts w:eastAsia="Georgia"/>
          <w:b/>
          <w:i w:val="0"/>
          <w:iCs w:val="0"/>
          <w:color w:val="FF0000"/>
          <w:sz w:val="30"/>
          <w:szCs w:val="30"/>
        </w:rPr>
      </w:pPr>
      <w:bookmarkStart w:id="5" w:name="_Hlk141435739"/>
      <w:bookmarkStart w:id="6" w:name="_Toc144379133"/>
      <w:r>
        <w:t xml:space="preserve">Equation </w:t>
      </w:r>
      <w:fldSimple w:instr=" SEQ Equation \* ARABIC ">
        <w:r>
          <w:rPr>
            <w:noProof/>
          </w:rPr>
          <w:t>1</w:t>
        </w:r>
      </w:fldSimple>
      <w:r>
        <w:t xml:space="preserve"> </w:t>
      </w:r>
      <w:r w:rsidRPr="006B1E91">
        <w:t>Scottish Coastal Archaeological Sites Equation (SCAPE, 2017)</w:t>
      </w:r>
      <w:bookmarkEnd w:id="5"/>
      <w:bookmarkEnd w:id="6"/>
    </w:p>
    <w:p w14:paraId="544C39D8" w14:textId="77777777" w:rsidR="00F72136" w:rsidRDefault="00F72136" w:rsidP="00F72136">
      <w:pPr>
        <w:spacing w:line="360" w:lineRule="auto"/>
        <w:jc w:val="both"/>
        <w:rPr>
          <w:rFonts w:eastAsia="Georgia"/>
          <w:b/>
          <w:color w:val="FF0000"/>
          <w:sz w:val="30"/>
          <w:szCs w:val="30"/>
        </w:rPr>
      </w:pPr>
      <w:r w:rsidRPr="00DA0EEE">
        <w:rPr>
          <w:rFonts w:eastAsia="Georgia"/>
          <w:b/>
          <w:color w:val="0000FF"/>
          <w:sz w:val="30"/>
          <w:szCs w:val="30"/>
        </w:rPr>
        <w:t xml:space="preserve">Archaeological value </w:t>
      </w:r>
      <w:r w:rsidRPr="00DA0EEE">
        <w:rPr>
          <w:rFonts w:eastAsia="Georgia"/>
          <w:b/>
          <w:sz w:val="30"/>
          <w:szCs w:val="30"/>
        </w:rPr>
        <w:t xml:space="preserve">x </w:t>
      </w:r>
      <w:r w:rsidRPr="00DA0EEE">
        <w:rPr>
          <w:rFonts w:eastAsia="Georgia"/>
          <w:b/>
          <w:color w:val="38761D"/>
          <w:sz w:val="30"/>
          <w:szCs w:val="30"/>
        </w:rPr>
        <w:t>Erosion risk</w:t>
      </w:r>
      <w:r w:rsidRPr="00DA0EEE">
        <w:rPr>
          <w:rFonts w:eastAsia="Georgia"/>
          <w:b/>
          <w:sz w:val="30"/>
          <w:szCs w:val="30"/>
        </w:rPr>
        <w:t xml:space="preserve"> = </w:t>
      </w:r>
      <w:r w:rsidRPr="00DA0EEE">
        <w:rPr>
          <w:rFonts w:eastAsia="Georgia"/>
          <w:b/>
          <w:color w:val="FF0000"/>
          <w:sz w:val="30"/>
          <w:szCs w:val="30"/>
        </w:rPr>
        <w:t>Priority</w:t>
      </w:r>
    </w:p>
    <w:p w14:paraId="6F6B065E" w14:textId="77777777" w:rsidR="00C559F2" w:rsidRPr="00DA0EEE" w:rsidRDefault="00C559F2" w:rsidP="00437AD8">
      <w:pPr>
        <w:spacing w:line="360" w:lineRule="auto"/>
        <w:jc w:val="both"/>
        <w:rPr>
          <w:rFonts w:eastAsia="Georgia"/>
          <w:b/>
        </w:rPr>
      </w:pPr>
    </w:p>
    <w:p w14:paraId="77E02D7F" w14:textId="075B1635" w:rsidR="00C559F2" w:rsidRPr="00DA0EEE" w:rsidRDefault="00DF054C" w:rsidP="00437AD8">
      <w:pPr>
        <w:spacing w:line="360" w:lineRule="auto"/>
        <w:jc w:val="both"/>
        <w:rPr>
          <w:rFonts w:eastAsia="Georgia"/>
          <w:shd w:val="clear" w:color="auto" w:fill="FF9900"/>
        </w:rPr>
      </w:pPr>
      <w:r>
        <w:rPr>
          <w:rFonts w:eastAsia="Georgia"/>
        </w:rPr>
        <w:t xml:space="preserve">With a </w:t>
      </w:r>
      <w:r w:rsidR="00000000" w:rsidRPr="00DA0EEE">
        <w:rPr>
          <w:rFonts w:eastAsia="Georgia"/>
        </w:rPr>
        <w:t xml:space="preserve">standardised methodology </w:t>
      </w:r>
      <w:r>
        <w:rPr>
          <w:rFonts w:eastAsia="Georgia"/>
        </w:rPr>
        <w:t>the group were able t</w:t>
      </w:r>
      <w:r w:rsidR="00000000" w:rsidRPr="00DA0EEE">
        <w:rPr>
          <w:rFonts w:eastAsia="Georgia"/>
        </w:rPr>
        <w:t>o see how many sites had high risks. Th</w:t>
      </w:r>
      <w:r>
        <w:rPr>
          <w:rFonts w:eastAsia="Georgia"/>
        </w:rPr>
        <w:t xml:space="preserve">is </w:t>
      </w:r>
      <w:r w:rsidR="00000000" w:rsidRPr="00DA0EEE">
        <w:rPr>
          <w:rFonts w:eastAsia="Georgia"/>
        </w:rPr>
        <w:t>study</w:t>
      </w:r>
      <w:r>
        <w:rPr>
          <w:rFonts w:eastAsia="Georgia"/>
        </w:rPr>
        <w:t xml:space="preserve"> </w:t>
      </w:r>
      <w:r w:rsidR="00000000" w:rsidRPr="00DA0EEE">
        <w:rPr>
          <w:rFonts w:eastAsia="Georgia"/>
        </w:rPr>
        <w:t>was completed between 2012 and 2016</w:t>
      </w:r>
      <w:r>
        <w:rPr>
          <w:rFonts w:eastAsia="Georgia"/>
        </w:rPr>
        <w:t xml:space="preserve"> and l</w:t>
      </w:r>
      <w:r w:rsidR="00000000" w:rsidRPr="00DA0EEE">
        <w:rPr>
          <w:rFonts w:eastAsia="Georgia"/>
        </w:rPr>
        <w:t xml:space="preserve">owered the previous number of </w:t>
      </w:r>
      <w:r w:rsidR="00EE67BB" w:rsidRPr="00DA0EEE">
        <w:rPr>
          <w:rFonts w:eastAsia="Georgia"/>
        </w:rPr>
        <w:t>high-risk</w:t>
      </w:r>
      <w:r w:rsidR="00000000" w:rsidRPr="00DA0EEE">
        <w:rPr>
          <w:rFonts w:eastAsia="Georgia"/>
        </w:rPr>
        <w:t xml:space="preserve"> sites from 3,768 to just 1,115, with 332 sites given priority 1 or 2 (SCAPE, 2017). </w:t>
      </w:r>
      <w:r w:rsidR="006B3029" w:rsidRPr="00DA0EEE">
        <w:rPr>
          <w:rFonts w:eastAsia="Georgia"/>
        </w:rPr>
        <w:t xml:space="preserve">Priority 1 and 2 are the highest priority for further action (SCAPE, 2017). </w:t>
      </w:r>
      <w:r>
        <w:rPr>
          <w:rFonts w:eastAsia="Georgia"/>
        </w:rPr>
        <w:t xml:space="preserve">Complications can be seen as there are many </w:t>
      </w:r>
      <w:r w:rsidR="00000000" w:rsidRPr="00DA0EEE">
        <w:rPr>
          <w:rFonts w:eastAsia="Georgia"/>
        </w:rPr>
        <w:t>factors which make up the variables in equation</w:t>
      </w:r>
      <w:r>
        <w:rPr>
          <w:rFonts w:eastAsia="Georgia"/>
        </w:rPr>
        <w:t xml:space="preserve"> 1</w:t>
      </w:r>
      <w:r w:rsidR="00000000" w:rsidRPr="00DA0EEE">
        <w:rPr>
          <w:rFonts w:eastAsia="Georgia"/>
        </w:rPr>
        <w:t>, which are not known</w:t>
      </w:r>
      <w:r>
        <w:rPr>
          <w:rFonts w:eastAsia="Georgia"/>
        </w:rPr>
        <w:t xml:space="preserve"> </w:t>
      </w:r>
      <w:r w:rsidR="00000000" w:rsidRPr="00DA0EEE">
        <w:rPr>
          <w:rFonts w:eastAsia="Georgia"/>
        </w:rPr>
        <w:t xml:space="preserve">from the equation itself, </w:t>
      </w:r>
      <w:r w:rsidR="00032916">
        <w:rPr>
          <w:rFonts w:eastAsia="Georgia"/>
        </w:rPr>
        <w:t>and could result</w:t>
      </w:r>
      <w:r w:rsidR="00000000" w:rsidRPr="00DA0EEE">
        <w:rPr>
          <w:rFonts w:eastAsia="Georgia"/>
        </w:rPr>
        <w:t xml:space="preserve"> </w:t>
      </w:r>
      <w:r w:rsidR="00032916">
        <w:rPr>
          <w:rFonts w:eastAsia="Georgia"/>
        </w:rPr>
        <w:t xml:space="preserve">in </w:t>
      </w:r>
      <w:r w:rsidR="00000000" w:rsidRPr="00DA0EEE">
        <w:rPr>
          <w:rFonts w:eastAsia="Georgia"/>
        </w:rPr>
        <w:t>the scores becoming objective.</w:t>
      </w:r>
    </w:p>
    <w:p w14:paraId="6E3E49F5" w14:textId="77777777" w:rsidR="00C559F2" w:rsidRPr="00DA0EEE" w:rsidRDefault="00C559F2" w:rsidP="00437AD8">
      <w:pPr>
        <w:spacing w:line="360" w:lineRule="auto"/>
        <w:jc w:val="both"/>
        <w:rPr>
          <w:rFonts w:eastAsia="Georgia"/>
        </w:rPr>
      </w:pPr>
    </w:p>
    <w:p w14:paraId="66A840B3" w14:textId="208911E9" w:rsidR="00C559F2" w:rsidRPr="00DA0EEE" w:rsidRDefault="00000000" w:rsidP="00437AD8">
      <w:pPr>
        <w:spacing w:line="360" w:lineRule="auto"/>
        <w:jc w:val="both"/>
        <w:rPr>
          <w:rFonts w:eastAsia="Georgia"/>
          <w:shd w:val="clear" w:color="auto" w:fill="FF9900"/>
        </w:rPr>
      </w:pPr>
      <w:r w:rsidRPr="00DA0EEE">
        <w:rPr>
          <w:rFonts w:eastAsia="Georgia"/>
        </w:rPr>
        <w:t xml:space="preserve">In Northern Ireland, coastal archaeology is documented and protected by the Department of Agriculture, Environment and Rural Affairs (DAERA) (DAERA, 2023). Via this group there has been </w:t>
      </w:r>
      <w:r w:rsidRPr="00DA0EEE">
        <w:rPr>
          <w:rFonts w:eastAsia="Georgia"/>
        </w:rPr>
        <w:lastRenderedPageBreak/>
        <w:t xml:space="preserve">recent research focusing on submerged archaeology and World War One wrecks. This organisation is much more research based and also part of the Northern Irish </w:t>
      </w:r>
      <w:r w:rsidR="00B47A55">
        <w:rPr>
          <w:rFonts w:eastAsia="Georgia"/>
        </w:rPr>
        <w:t>G</w:t>
      </w:r>
      <w:r w:rsidRPr="00DA0EEE">
        <w:rPr>
          <w:rFonts w:eastAsia="Georgia"/>
        </w:rPr>
        <w:t xml:space="preserve">overnment, which is unlike the other groups as they are mainly volunteers and follow a much less academic </w:t>
      </w:r>
      <w:r w:rsidR="00441AD6" w:rsidRPr="00DA0EEE">
        <w:rPr>
          <w:rFonts w:eastAsia="Georgia"/>
        </w:rPr>
        <w:t>approach but</w:t>
      </w:r>
      <w:r w:rsidRPr="00DA0EEE">
        <w:rPr>
          <w:rFonts w:eastAsia="Georgia"/>
        </w:rPr>
        <w:t xml:space="preserve"> look to involve the people. Research outside of the DAERA has also been carried out which compliments the mission of the organisation. Westley</w:t>
      </w:r>
      <w:r w:rsidRPr="00135949">
        <w:rPr>
          <w:rFonts w:eastAsia="Georgia"/>
        </w:rPr>
        <w:t xml:space="preserve">, </w:t>
      </w:r>
      <w:r w:rsidR="001455EC" w:rsidRPr="00135949">
        <w:rPr>
          <w:rFonts w:eastAsia="Georgia"/>
        </w:rPr>
        <w:t>et</w:t>
      </w:r>
      <w:r w:rsidRPr="00135949">
        <w:rPr>
          <w:rFonts w:eastAsia="Georgia"/>
        </w:rPr>
        <w:t xml:space="preserve"> al.</w:t>
      </w:r>
      <w:r w:rsidRPr="00DA0EEE">
        <w:rPr>
          <w:rFonts w:eastAsia="Georgia"/>
          <w:i/>
        </w:rPr>
        <w:t xml:space="preserve"> </w:t>
      </w:r>
      <w:r w:rsidRPr="00DA0EEE">
        <w:rPr>
          <w:rFonts w:eastAsia="Georgia"/>
        </w:rPr>
        <w:t xml:space="preserve">(2018) takes the work of DEARA </w:t>
      </w:r>
      <w:r w:rsidR="00441AD6" w:rsidRPr="00DA0EEE">
        <w:rPr>
          <w:rFonts w:eastAsia="Georgia"/>
        </w:rPr>
        <w:t>further and</w:t>
      </w:r>
      <w:r w:rsidRPr="00DA0EEE">
        <w:rPr>
          <w:rFonts w:eastAsia="Georgia"/>
        </w:rPr>
        <w:t xml:space="preserve"> offers an academic setting as well as future projections and protections. This work has a clear methodology </w:t>
      </w:r>
      <w:r w:rsidR="00CA2371">
        <w:rPr>
          <w:rFonts w:eastAsia="Georgia"/>
        </w:rPr>
        <w:t xml:space="preserve">with a </w:t>
      </w:r>
      <w:r w:rsidR="00CA2371" w:rsidRPr="00DA0EEE">
        <w:rPr>
          <w:rFonts w:eastAsia="Georgia"/>
        </w:rPr>
        <w:t>breakdown</w:t>
      </w:r>
      <w:r w:rsidRPr="00DA0EEE">
        <w:rPr>
          <w:rFonts w:eastAsia="Georgia"/>
        </w:rPr>
        <w:t xml:space="preserve"> </w:t>
      </w:r>
      <w:r w:rsidR="00CA2371">
        <w:rPr>
          <w:rFonts w:eastAsia="Georgia"/>
        </w:rPr>
        <w:t>of the completed</w:t>
      </w:r>
      <w:r w:rsidRPr="00DA0EEE">
        <w:rPr>
          <w:rFonts w:eastAsia="Georgia"/>
        </w:rPr>
        <w:t xml:space="preserve"> </w:t>
      </w:r>
      <w:r w:rsidR="00DC5CAC" w:rsidRPr="00DA0EEE">
        <w:rPr>
          <w:rFonts w:eastAsia="Georgia"/>
        </w:rPr>
        <w:t>steps</w:t>
      </w:r>
      <w:r w:rsidR="00CA2371">
        <w:rPr>
          <w:rFonts w:eastAsia="Georgia"/>
        </w:rPr>
        <w:t xml:space="preserve"> which </w:t>
      </w:r>
      <w:r w:rsidRPr="00DA0EEE">
        <w:rPr>
          <w:rFonts w:eastAsia="Georgia"/>
        </w:rPr>
        <w:t xml:space="preserve">could </w:t>
      </w:r>
      <w:r w:rsidR="00CA2371">
        <w:rPr>
          <w:rFonts w:eastAsia="Georgia"/>
        </w:rPr>
        <w:t>be</w:t>
      </w:r>
      <w:r w:rsidRPr="00DA0EEE">
        <w:rPr>
          <w:rFonts w:eastAsia="Georgia"/>
        </w:rPr>
        <w:t xml:space="preserve"> a template for the methodology of this work.</w:t>
      </w:r>
    </w:p>
    <w:p w14:paraId="5FC7073D" w14:textId="77777777" w:rsidR="00C559F2" w:rsidRPr="00DA0EEE" w:rsidRDefault="00C559F2" w:rsidP="00437AD8">
      <w:pPr>
        <w:spacing w:line="360" w:lineRule="auto"/>
        <w:jc w:val="both"/>
        <w:rPr>
          <w:rFonts w:eastAsia="Georgia"/>
        </w:rPr>
      </w:pPr>
    </w:p>
    <w:p w14:paraId="716DA4CB" w14:textId="561DB294" w:rsidR="00C559F2" w:rsidRPr="00DA0EEE" w:rsidRDefault="00000000" w:rsidP="00437AD8">
      <w:pPr>
        <w:spacing w:line="360" w:lineRule="auto"/>
        <w:jc w:val="both"/>
        <w:rPr>
          <w:rFonts w:eastAsia="Georgia"/>
        </w:rPr>
      </w:pPr>
      <w:r w:rsidRPr="00DA0EEE">
        <w:rPr>
          <w:rFonts w:eastAsia="Georgia"/>
        </w:rPr>
        <w:t>The work which has been completed in England is all undertaken by volunteers and is a database of all coastal heritage and archaeological sites rather than a system to rank and compare importance and risk to the sites (</w:t>
      </w:r>
      <w:proofErr w:type="spellStart"/>
      <w:r w:rsidRPr="00DA0EEE">
        <w:rPr>
          <w:rFonts w:eastAsia="Georgia"/>
        </w:rPr>
        <w:t>CITiZAN</w:t>
      </w:r>
      <w:proofErr w:type="spellEnd"/>
      <w:r w:rsidRPr="00DA0EEE">
        <w:rPr>
          <w:rFonts w:eastAsia="Georgia"/>
        </w:rPr>
        <w:t>, 2023).</w:t>
      </w:r>
    </w:p>
    <w:p w14:paraId="165806B2" w14:textId="77777777" w:rsidR="00C559F2" w:rsidRPr="00DA0EEE" w:rsidRDefault="00C559F2" w:rsidP="00437AD8">
      <w:pPr>
        <w:spacing w:line="360" w:lineRule="auto"/>
        <w:jc w:val="both"/>
        <w:rPr>
          <w:rFonts w:eastAsia="Georgia"/>
        </w:rPr>
      </w:pPr>
    </w:p>
    <w:p w14:paraId="4A059362" w14:textId="4C58C1CA" w:rsidR="00C559F2" w:rsidRPr="00DA0EEE" w:rsidRDefault="00000000" w:rsidP="00437AD8">
      <w:pPr>
        <w:spacing w:line="360" w:lineRule="auto"/>
        <w:jc w:val="both"/>
        <w:rPr>
          <w:rFonts w:eastAsia="Georgia"/>
        </w:rPr>
      </w:pPr>
      <w:r w:rsidRPr="00DA0EEE">
        <w:rPr>
          <w:rFonts w:eastAsia="Georgia"/>
        </w:rPr>
        <w:t xml:space="preserve">As for Wales, there is a database for the coastal archaeological sites on </w:t>
      </w:r>
      <w:proofErr w:type="spellStart"/>
      <w:r w:rsidRPr="00DA0EEE">
        <w:rPr>
          <w:rFonts w:eastAsia="Georgia"/>
        </w:rPr>
        <w:t>CoFlein</w:t>
      </w:r>
      <w:proofErr w:type="spellEnd"/>
      <w:r w:rsidRPr="00DA0EEE">
        <w:rPr>
          <w:rFonts w:eastAsia="Georgia"/>
        </w:rPr>
        <w:t xml:space="preserve"> but there is no matrix, ranking or investigation into the vulnerability of these sites; it is a catalogue of the sites to make them easier to find. There </w:t>
      </w:r>
      <w:r w:rsidR="007E52DE" w:rsidRPr="00DA0EEE">
        <w:rPr>
          <w:rFonts w:eastAsia="Georgia"/>
        </w:rPr>
        <w:t>have</w:t>
      </w:r>
      <w:r w:rsidRPr="00DA0EEE">
        <w:rPr>
          <w:rFonts w:eastAsia="Georgia"/>
        </w:rPr>
        <w:t xml:space="preserve"> also been two projects which have been centred around Wales which are CHERISH </w:t>
      </w:r>
      <w:r w:rsidR="006B3029" w:rsidRPr="00DA0EEE">
        <w:rPr>
          <w:rFonts w:eastAsia="Georgia"/>
        </w:rPr>
        <w:t xml:space="preserve">(CHERISH, 2023) </w:t>
      </w:r>
      <w:r w:rsidRPr="00DA0EEE">
        <w:rPr>
          <w:rFonts w:eastAsia="Georgia"/>
        </w:rPr>
        <w:t>and the Project Neptune</w:t>
      </w:r>
      <w:r w:rsidR="006B3029" w:rsidRPr="00DA0EEE">
        <w:rPr>
          <w:rFonts w:eastAsia="Georgia"/>
        </w:rPr>
        <w:t xml:space="preserve"> (National Trust, 2016)</w:t>
      </w:r>
      <w:r w:rsidRPr="00DA0EEE">
        <w:rPr>
          <w:rFonts w:eastAsia="Georgia"/>
        </w:rPr>
        <w:t xml:space="preserve"> but again these projects did not look at vulnerability and protections from natural processes but rather protection from development (Neptune) and research into the impacts of climate change but in singular areas without offering ranking or protections.</w:t>
      </w:r>
    </w:p>
    <w:p w14:paraId="52F403B2" w14:textId="77777777" w:rsidR="00C559F2" w:rsidRPr="00DA0EEE" w:rsidRDefault="00C559F2" w:rsidP="00437AD8">
      <w:pPr>
        <w:spacing w:line="360" w:lineRule="auto"/>
        <w:jc w:val="both"/>
        <w:rPr>
          <w:rFonts w:eastAsia="Georgia"/>
        </w:rPr>
      </w:pPr>
    </w:p>
    <w:p w14:paraId="763EAF7C" w14:textId="5A6F9C8D" w:rsidR="00C559F2" w:rsidRPr="00DA0EEE" w:rsidRDefault="00000000" w:rsidP="00437AD8">
      <w:pPr>
        <w:spacing w:line="360" w:lineRule="auto"/>
        <w:jc w:val="both"/>
        <w:rPr>
          <w:rFonts w:eastAsia="Georgia"/>
        </w:rPr>
      </w:pPr>
      <w:r w:rsidRPr="00DA0EEE">
        <w:rPr>
          <w:rFonts w:eastAsia="Georgia"/>
        </w:rPr>
        <w:t xml:space="preserve">This work will </w:t>
      </w:r>
      <w:r w:rsidR="00933DA6">
        <w:rPr>
          <w:rFonts w:eastAsia="Georgia"/>
        </w:rPr>
        <w:t xml:space="preserve">address the key </w:t>
      </w:r>
      <w:r w:rsidR="00DE37EE">
        <w:rPr>
          <w:rFonts w:eastAsia="Georgia"/>
        </w:rPr>
        <w:t xml:space="preserve">issues </w:t>
      </w:r>
      <w:r w:rsidR="00933DA6">
        <w:rPr>
          <w:rFonts w:eastAsia="Georgia"/>
        </w:rPr>
        <w:t xml:space="preserve">by </w:t>
      </w:r>
      <w:r w:rsidRPr="00DA0EEE">
        <w:rPr>
          <w:rFonts w:eastAsia="Georgia"/>
        </w:rPr>
        <w:t>offer</w:t>
      </w:r>
      <w:r w:rsidR="00933DA6">
        <w:rPr>
          <w:rFonts w:eastAsia="Georgia"/>
        </w:rPr>
        <w:t>i</w:t>
      </w:r>
      <w:r w:rsidR="00B74E29">
        <w:rPr>
          <w:rFonts w:eastAsia="Georgia"/>
        </w:rPr>
        <w:t>ng recommendations and management ideas</w:t>
      </w:r>
      <w:r w:rsidRPr="00DA0EEE">
        <w:rPr>
          <w:rFonts w:eastAsia="Georgia"/>
        </w:rPr>
        <w:t xml:space="preserve"> for the sites</w:t>
      </w:r>
      <w:r w:rsidR="00B74E29">
        <w:rPr>
          <w:rFonts w:eastAsia="Georgia"/>
        </w:rPr>
        <w:t xml:space="preserve">. This is an area that SCAPE did not focus on, </w:t>
      </w:r>
      <w:r w:rsidRPr="00DA0EEE">
        <w:rPr>
          <w:rFonts w:eastAsia="Georgia"/>
        </w:rPr>
        <w:t>further features than just value and erosion risk</w:t>
      </w:r>
      <w:r w:rsidR="00B74E29">
        <w:rPr>
          <w:rFonts w:eastAsia="Georgia"/>
        </w:rPr>
        <w:t xml:space="preserve"> will also be examined</w:t>
      </w:r>
      <w:r w:rsidR="00AE2C3D">
        <w:rPr>
          <w:rFonts w:eastAsia="Georgia"/>
        </w:rPr>
        <w:t xml:space="preserve"> (SCAPE, 2017)</w:t>
      </w:r>
      <w:r w:rsidRPr="00DA0EEE">
        <w:rPr>
          <w:rFonts w:eastAsia="Georgia"/>
        </w:rPr>
        <w:t xml:space="preserve">. Furthermore, for other countries, this is going to be an extension of any previous research completed as there has not been this level of work undertaken on UK sites, but it also uses and includes further factors to offer a more rounded view of their vulnerability. </w:t>
      </w:r>
      <w:r w:rsidR="00827460">
        <w:rPr>
          <w:rFonts w:eastAsia="Georgia"/>
        </w:rPr>
        <w:t>T</w:t>
      </w:r>
      <w:r w:rsidRPr="00DA0EEE">
        <w:rPr>
          <w:rFonts w:eastAsia="Georgia"/>
        </w:rPr>
        <w:t xml:space="preserve">he most effective ways to </w:t>
      </w:r>
      <w:r w:rsidR="00827460">
        <w:rPr>
          <w:rFonts w:eastAsia="Georgia"/>
        </w:rPr>
        <w:t xml:space="preserve">mitigate risks and </w:t>
      </w:r>
      <w:r w:rsidRPr="00DA0EEE">
        <w:rPr>
          <w:rFonts w:eastAsia="Georgia"/>
        </w:rPr>
        <w:t xml:space="preserve">manage sites </w:t>
      </w:r>
      <w:r w:rsidR="00827460">
        <w:rPr>
          <w:rFonts w:eastAsia="Georgia"/>
        </w:rPr>
        <w:t xml:space="preserve">will also be discussed. </w:t>
      </w:r>
    </w:p>
    <w:p w14:paraId="5A57B79D" w14:textId="77777777" w:rsidR="00C559F2" w:rsidRPr="00DA0EEE" w:rsidRDefault="00C559F2" w:rsidP="00437AD8">
      <w:pPr>
        <w:jc w:val="both"/>
      </w:pPr>
    </w:p>
    <w:p w14:paraId="722BE5B0" w14:textId="77777777" w:rsidR="00C559F2" w:rsidRDefault="00C559F2" w:rsidP="00437AD8">
      <w:pPr>
        <w:jc w:val="both"/>
      </w:pPr>
    </w:p>
    <w:p w14:paraId="5C94CEC6" w14:textId="77777777" w:rsidR="009800FE" w:rsidRDefault="009800FE" w:rsidP="00437AD8">
      <w:pPr>
        <w:jc w:val="both"/>
      </w:pPr>
    </w:p>
    <w:p w14:paraId="08D33FE8" w14:textId="77777777" w:rsidR="009800FE" w:rsidRDefault="009800FE" w:rsidP="00437AD8">
      <w:pPr>
        <w:jc w:val="both"/>
      </w:pPr>
    </w:p>
    <w:p w14:paraId="025764CE" w14:textId="77777777" w:rsidR="009800FE" w:rsidRDefault="009800FE" w:rsidP="00437AD8">
      <w:pPr>
        <w:jc w:val="both"/>
      </w:pPr>
    </w:p>
    <w:p w14:paraId="0A9CB776" w14:textId="77777777" w:rsidR="009800FE" w:rsidRDefault="009800FE" w:rsidP="00437AD8">
      <w:pPr>
        <w:jc w:val="both"/>
      </w:pPr>
    </w:p>
    <w:p w14:paraId="6EADA730" w14:textId="77777777" w:rsidR="009F176F" w:rsidRDefault="009F176F" w:rsidP="00437AD8">
      <w:pPr>
        <w:jc w:val="both"/>
      </w:pPr>
    </w:p>
    <w:p w14:paraId="214DD4D1" w14:textId="77777777" w:rsidR="009F176F" w:rsidRPr="00DA0EEE" w:rsidRDefault="009F176F" w:rsidP="00437AD8">
      <w:pPr>
        <w:jc w:val="both"/>
      </w:pPr>
    </w:p>
    <w:p w14:paraId="1917811C" w14:textId="77777777" w:rsidR="00C559F2" w:rsidRPr="0078189B" w:rsidRDefault="00000000" w:rsidP="00437AD8">
      <w:pPr>
        <w:pStyle w:val="Heading1"/>
        <w:numPr>
          <w:ilvl w:val="0"/>
          <w:numId w:val="5"/>
        </w:numPr>
        <w:jc w:val="both"/>
        <w:rPr>
          <w:rFonts w:eastAsia="Georgia"/>
          <w:b/>
          <w:sz w:val="28"/>
          <w:szCs w:val="28"/>
        </w:rPr>
      </w:pPr>
      <w:bookmarkStart w:id="7" w:name="_Toc144472402"/>
      <w:r w:rsidRPr="0078189B">
        <w:rPr>
          <w:rFonts w:eastAsia="Georgia"/>
          <w:b/>
          <w:sz w:val="28"/>
          <w:szCs w:val="28"/>
          <w:u w:val="single"/>
        </w:rPr>
        <w:lastRenderedPageBreak/>
        <w:t>Literature Review</w:t>
      </w:r>
      <w:bookmarkEnd w:id="7"/>
    </w:p>
    <w:p w14:paraId="35C0BF80" w14:textId="2B3AE98E" w:rsidR="00C559F2" w:rsidRPr="00390D23" w:rsidRDefault="00DC78C2" w:rsidP="00437AD8">
      <w:pPr>
        <w:pStyle w:val="Heading2"/>
        <w:jc w:val="both"/>
        <w:rPr>
          <w:sz w:val="24"/>
          <w:szCs w:val="24"/>
        </w:rPr>
      </w:pPr>
      <w:bookmarkStart w:id="8" w:name="_Toc144472403"/>
      <w:r w:rsidRPr="00390D23">
        <w:rPr>
          <w:sz w:val="24"/>
          <w:szCs w:val="24"/>
        </w:rPr>
        <w:t>2</w:t>
      </w:r>
      <w:r w:rsidR="007E52DE" w:rsidRPr="00390D23">
        <w:rPr>
          <w:sz w:val="24"/>
          <w:szCs w:val="24"/>
        </w:rPr>
        <w:t xml:space="preserve">.1 </w:t>
      </w:r>
      <w:r w:rsidRPr="00390D23">
        <w:rPr>
          <w:sz w:val="24"/>
          <w:szCs w:val="24"/>
        </w:rPr>
        <w:t>Climate change</w:t>
      </w:r>
      <w:bookmarkEnd w:id="8"/>
    </w:p>
    <w:p w14:paraId="3E7F7169" w14:textId="03D9202E" w:rsidR="00C559F2" w:rsidRPr="00DA0EEE" w:rsidRDefault="00000000" w:rsidP="00437AD8">
      <w:pPr>
        <w:spacing w:line="360" w:lineRule="auto"/>
        <w:jc w:val="both"/>
        <w:rPr>
          <w:rFonts w:eastAsia="Georgia"/>
        </w:rPr>
      </w:pPr>
      <w:r w:rsidRPr="00DA0EEE">
        <w:rPr>
          <w:rFonts w:eastAsia="Georgia"/>
        </w:rPr>
        <w:t xml:space="preserve">Climate change is at the forefront of many people's </w:t>
      </w:r>
      <w:r w:rsidR="007E52DE" w:rsidRPr="00DA0EEE">
        <w:rPr>
          <w:rFonts w:eastAsia="Georgia"/>
        </w:rPr>
        <w:t>minds and</w:t>
      </w:r>
      <w:r w:rsidRPr="00DA0EEE">
        <w:rPr>
          <w:rFonts w:eastAsia="Georgia"/>
        </w:rPr>
        <w:t xml:space="preserve"> is one of the biggest crises facing the human race. With climate change comes many negative effects such as sea level rise</w:t>
      </w:r>
      <w:r w:rsidR="00241DC0" w:rsidRPr="00DA0EEE">
        <w:rPr>
          <w:rFonts w:eastAsia="Georgia"/>
        </w:rPr>
        <w:t>,</w:t>
      </w:r>
      <w:r w:rsidRPr="00DA0EEE">
        <w:rPr>
          <w:rFonts w:eastAsia="Georgia"/>
        </w:rPr>
        <w:t xml:space="preserve"> and worsening weather conditions which can have great impacts on the whole planet.</w:t>
      </w:r>
    </w:p>
    <w:p w14:paraId="3A2E8FCD" w14:textId="77777777" w:rsidR="00C559F2" w:rsidRPr="00DA0EEE" w:rsidRDefault="00C559F2" w:rsidP="00437AD8">
      <w:pPr>
        <w:spacing w:line="360" w:lineRule="auto"/>
        <w:jc w:val="both"/>
        <w:rPr>
          <w:rFonts w:eastAsia="Georgia"/>
        </w:rPr>
      </w:pPr>
    </w:p>
    <w:p w14:paraId="274F9054" w14:textId="39C9E89D" w:rsidR="00C559F2" w:rsidRPr="00DA0EEE" w:rsidRDefault="00000000" w:rsidP="00437AD8">
      <w:pPr>
        <w:spacing w:line="360" w:lineRule="auto"/>
        <w:jc w:val="both"/>
        <w:rPr>
          <w:rFonts w:eastAsia="Georgia"/>
        </w:rPr>
      </w:pPr>
      <w:r w:rsidRPr="00DA0EEE">
        <w:rPr>
          <w:rFonts w:eastAsia="Georgia"/>
        </w:rPr>
        <w:t>A misconception of the climate crisis is that it is solely brought about by anthropogenic causes (</w:t>
      </w:r>
      <w:r w:rsidR="004F5D40">
        <w:rPr>
          <w:rFonts w:eastAsia="Georgia"/>
        </w:rPr>
        <w:t>Maslin</w:t>
      </w:r>
      <w:r w:rsidRPr="00DA0EEE">
        <w:rPr>
          <w:rFonts w:eastAsia="Georgia"/>
        </w:rPr>
        <w:t xml:space="preserve">, 2019). The world's temperature has </w:t>
      </w:r>
      <w:r w:rsidR="009F176F">
        <w:rPr>
          <w:rFonts w:eastAsia="Georgia"/>
        </w:rPr>
        <w:t xml:space="preserve">greatly fluctuated throughout </w:t>
      </w:r>
      <w:r w:rsidRPr="00DA0EEE">
        <w:rPr>
          <w:rFonts w:eastAsia="Georgia"/>
        </w:rPr>
        <w:t>history, causing</w:t>
      </w:r>
      <w:r w:rsidR="00513EAF">
        <w:rPr>
          <w:rFonts w:eastAsia="Georgia"/>
        </w:rPr>
        <w:t xml:space="preserve"> hot house events as well as</w:t>
      </w:r>
      <w:r w:rsidRPr="00DA0EEE">
        <w:rPr>
          <w:rFonts w:eastAsia="Georgia"/>
        </w:rPr>
        <w:t xml:space="preserve"> ice age</w:t>
      </w:r>
      <w:r w:rsidR="00513EAF">
        <w:rPr>
          <w:rFonts w:eastAsia="Georgia"/>
        </w:rPr>
        <w:t>s</w:t>
      </w:r>
      <w:r w:rsidRPr="00DA0EEE">
        <w:rPr>
          <w:rFonts w:eastAsia="Georgia"/>
        </w:rPr>
        <w:t xml:space="preserve">. Many of these </w:t>
      </w:r>
      <w:r w:rsidR="00543C03">
        <w:rPr>
          <w:rFonts w:eastAsia="Georgia"/>
        </w:rPr>
        <w:t>occurred</w:t>
      </w:r>
      <w:r w:rsidRPr="00DA0EEE">
        <w:rPr>
          <w:rFonts w:eastAsia="Georgia"/>
        </w:rPr>
        <w:t xml:space="preserve"> before ‘humans’ existed, but anthropogenic intervention has</w:t>
      </w:r>
      <w:r w:rsidR="002B1CD8">
        <w:rPr>
          <w:rFonts w:eastAsia="Georgia"/>
        </w:rPr>
        <w:t xml:space="preserve"> </w:t>
      </w:r>
      <w:r w:rsidR="00926ACE">
        <w:rPr>
          <w:rFonts w:eastAsia="Georgia"/>
        </w:rPr>
        <w:t xml:space="preserve">acted as a catalyst, </w:t>
      </w:r>
      <w:r w:rsidR="000B3F67">
        <w:rPr>
          <w:rFonts w:eastAsia="Georgia"/>
        </w:rPr>
        <w:t xml:space="preserve">to </w:t>
      </w:r>
      <w:r w:rsidRPr="00DA0EEE">
        <w:rPr>
          <w:rFonts w:eastAsia="Georgia"/>
        </w:rPr>
        <w:t xml:space="preserve">processes that may have taken hundreds, if not thousands of years. This can be seen below in Figure </w:t>
      </w:r>
      <w:r w:rsidR="003E5E29">
        <w:rPr>
          <w:rFonts w:eastAsia="Georgia"/>
        </w:rPr>
        <w:t>2</w:t>
      </w:r>
      <w:r w:rsidRPr="00DA0EEE">
        <w:rPr>
          <w:rFonts w:eastAsia="Georgia"/>
        </w:rPr>
        <w:t>.</w:t>
      </w:r>
    </w:p>
    <w:p w14:paraId="3260ACB9" w14:textId="77777777" w:rsidR="00C559F2" w:rsidRPr="00DA0EEE" w:rsidRDefault="00C559F2" w:rsidP="00437AD8">
      <w:pPr>
        <w:spacing w:line="360" w:lineRule="auto"/>
        <w:jc w:val="both"/>
        <w:rPr>
          <w:rFonts w:eastAsia="Georgia"/>
        </w:rPr>
      </w:pPr>
    </w:p>
    <w:p w14:paraId="6CC9B77A" w14:textId="77777777" w:rsidR="00F72136" w:rsidRDefault="00000000" w:rsidP="00F72136">
      <w:pPr>
        <w:keepNext/>
        <w:spacing w:line="360" w:lineRule="auto"/>
        <w:jc w:val="both"/>
      </w:pPr>
      <w:r w:rsidRPr="00DA0EEE">
        <w:rPr>
          <w:rFonts w:eastAsia="Georgia"/>
          <w:noProof/>
        </w:rPr>
        <w:drawing>
          <wp:inline distT="114300" distB="114300" distL="114300" distR="114300" wp14:anchorId="363A45F8" wp14:editId="749B04AC">
            <wp:extent cx="5731200" cy="2324100"/>
            <wp:effectExtent l="0" t="0" r="0" b="0"/>
            <wp:docPr id="48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5731200" cy="2324100"/>
                    </a:xfrm>
                    <a:prstGeom prst="rect">
                      <a:avLst/>
                    </a:prstGeom>
                    <a:ln/>
                  </pic:spPr>
                </pic:pic>
              </a:graphicData>
            </a:graphic>
          </wp:inline>
        </w:drawing>
      </w:r>
      <w:bookmarkStart w:id="9" w:name="_heading=h.2et92p0" w:colFirst="0" w:colLast="0"/>
      <w:bookmarkEnd w:id="9"/>
    </w:p>
    <w:p w14:paraId="40A363F8" w14:textId="3FF17DE1" w:rsidR="00C559F2" w:rsidRPr="00F72136" w:rsidRDefault="00F72136" w:rsidP="00F72136">
      <w:pPr>
        <w:pStyle w:val="Caption"/>
        <w:jc w:val="both"/>
        <w:rPr>
          <w:i w:val="0"/>
          <w:color w:val="auto"/>
          <w:sz w:val="22"/>
          <w:szCs w:val="22"/>
        </w:rPr>
      </w:pPr>
      <w:bookmarkStart w:id="10" w:name="_Toc144379151"/>
      <w:r>
        <w:t xml:space="preserve">Figure </w:t>
      </w:r>
      <w:fldSimple w:instr=" SEQ Figure \* ARABIC ">
        <w:r w:rsidR="00420746">
          <w:rPr>
            <w:noProof/>
          </w:rPr>
          <w:t>2</w:t>
        </w:r>
      </w:fldSimple>
      <w:r>
        <w:t xml:space="preserve"> </w:t>
      </w:r>
      <w:r w:rsidRPr="002D2E39">
        <w:t>Hot house and Icehouse Timeline (University of California, 2020)</w:t>
      </w:r>
      <w:bookmarkEnd w:id="10"/>
    </w:p>
    <w:p w14:paraId="573F0040" w14:textId="0CD4A2F9" w:rsidR="00C559F2" w:rsidRPr="00DA0EEE" w:rsidRDefault="00194427" w:rsidP="00437AD8">
      <w:pPr>
        <w:spacing w:line="360" w:lineRule="auto"/>
        <w:jc w:val="both"/>
        <w:rPr>
          <w:rFonts w:eastAsia="Georgia"/>
        </w:rPr>
      </w:pPr>
      <w:r>
        <w:rPr>
          <w:rFonts w:eastAsia="Georgia"/>
        </w:rPr>
        <w:t>The impact of a</w:t>
      </w:r>
      <w:r w:rsidR="00000000" w:rsidRPr="00DA0EEE">
        <w:rPr>
          <w:rFonts w:eastAsia="Georgia"/>
        </w:rPr>
        <w:t xml:space="preserve">nthropogenic actions </w:t>
      </w:r>
      <w:r>
        <w:rPr>
          <w:rFonts w:eastAsia="Georgia"/>
        </w:rPr>
        <w:t>on</w:t>
      </w:r>
      <w:r w:rsidR="00000000" w:rsidRPr="00DA0EEE">
        <w:rPr>
          <w:rFonts w:eastAsia="Georgia"/>
        </w:rPr>
        <w:t xml:space="preserve"> global warming and the climate crisis</w:t>
      </w:r>
      <w:r>
        <w:rPr>
          <w:rFonts w:eastAsia="Georgia"/>
        </w:rPr>
        <w:t>, is</w:t>
      </w:r>
      <w:r w:rsidR="00000000" w:rsidRPr="00DA0EEE">
        <w:rPr>
          <w:rFonts w:eastAsia="Georgia"/>
        </w:rPr>
        <w:t xml:space="preserve"> indicated by the vast changes which have occurred since the beginning of the </w:t>
      </w:r>
      <w:r w:rsidR="00241DC0" w:rsidRPr="00DA0EEE">
        <w:rPr>
          <w:rFonts w:eastAsia="Georgia"/>
        </w:rPr>
        <w:t>I</w:t>
      </w:r>
      <w:r w:rsidR="00000000" w:rsidRPr="00DA0EEE">
        <w:rPr>
          <w:rFonts w:eastAsia="Georgia"/>
        </w:rPr>
        <w:t xml:space="preserve">ndustrial </w:t>
      </w:r>
      <w:r w:rsidR="00241DC0" w:rsidRPr="00DA0EEE">
        <w:rPr>
          <w:rFonts w:eastAsia="Georgia"/>
        </w:rPr>
        <w:t>R</w:t>
      </w:r>
      <w:r w:rsidR="00000000" w:rsidRPr="00DA0EEE">
        <w:rPr>
          <w:rFonts w:eastAsia="Georgia"/>
        </w:rPr>
        <w:t>evolution (</w:t>
      </w:r>
      <w:r w:rsidR="004F5D40">
        <w:rPr>
          <w:rFonts w:eastAsia="Georgia"/>
        </w:rPr>
        <w:t>Maslin</w:t>
      </w:r>
      <w:r w:rsidR="00000000" w:rsidRPr="00DA0EEE">
        <w:rPr>
          <w:rFonts w:eastAsia="Georgia"/>
        </w:rPr>
        <w:t xml:space="preserve">, 2019). </w:t>
      </w:r>
      <w:r w:rsidR="00C01C02">
        <w:rPr>
          <w:rFonts w:eastAsia="Georgia"/>
        </w:rPr>
        <w:t>Figure 2 i</w:t>
      </w:r>
      <w:r w:rsidR="00000000" w:rsidRPr="00DA0EEE">
        <w:rPr>
          <w:rFonts w:eastAsia="Georgia"/>
        </w:rPr>
        <w:t xml:space="preserve">ndicates the global temperature change from 1880 and the </w:t>
      </w:r>
      <w:r w:rsidR="007230EC" w:rsidRPr="00DA0EEE">
        <w:rPr>
          <w:rFonts w:eastAsia="Georgia"/>
        </w:rPr>
        <w:t>start of this period</w:t>
      </w:r>
      <w:r w:rsidR="00000000" w:rsidRPr="00DA0EEE">
        <w:rPr>
          <w:rFonts w:eastAsia="Georgia"/>
        </w:rPr>
        <w:t xml:space="preserve"> (Wright and Reddy, 2021). As can be seen</w:t>
      </w:r>
      <w:r w:rsidR="00ED4458" w:rsidRPr="00DA0EEE">
        <w:rPr>
          <w:rFonts w:eastAsia="Georgia"/>
        </w:rPr>
        <w:t>,</w:t>
      </w:r>
      <w:r w:rsidR="00000000" w:rsidRPr="00DA0EEE">
        <w:rPr>
          <w:rFonts w:eastAsia="Georgia"/>
        </w:rPr>
        <w:t xml:space="preserve"> the change has been quite steep over the past 120 years and is due to human actions of excavating fossil fuels and burning them, and other interactions with the natural world. Up to </w:t>
      </w:r>
      <w:r w:rsidR="006B3029" w:rsidRPr="00DA0EEE">
        <w:rPr>
          <w:rFonts w:eastAsia="Georgia"/>
        </w:rPr>
        <w:t xml:space="preserve">the year </w:t>
      </w:r>
      <w:r w:rsidR="00000000" w:rsidRPr="00DA0EEE">
        <w:rPr>
          <w:rFonts w:eastAsia="Georgia"/>
        </w:rPr>
        <w:t>2000 the change was almost 1c difference, but the global temperatures are now almost reaching the IPCC’s 1.5c tipping point (Mc</w:t>
      </w:r>
      <w:r w:rsidR="00441AD6">
        <w:rPr>
          <w:rFonts w:eastAsia="Georgia"/>
        </w:rPr>
        <w:t>G</w:t>
      </w:r>
      <w:r w:rsidR="00000000" w:rsidRPr="00DA0EEE">
        <w:rPr>
          <w:rFonts w:eastAsia="Georgia"/>
        </w:rPr>
        <w:t>arth, 2023</w:t>
      </w:r>
      <w:r w:rsidR="001425B9">
        <w:rPr>
          <w:rFonts w:eastAsia="Georgia"/>
        </w:rPr>
        <w:t xml:space="preserve">; </w:t>
      </w:r>
      <w:r w:rsidR="00000000" w:rsidRPr="00DA0EEE">
        <w:rPr>
          <w:rFonts w:eastAsia="Georgia"/>
        </w:rPr>
        <w:t>IPCC, 2021).</w:t>
      </w:r>
    </w:p>
    <w:p w14:paraId="08C65A0E" w14:textId="77777777" w:rsidR="00F72136" w:rsidRDefault="00000000" w:rsidP="00F72136">
      <w:pPr>
        <w:keepNext/>
        <w:spacing w:line="360" w:lineRule="auto"/>
        <w:jc w:val="both"/>
      </w:pPr>
      <w:r w:rsidRPr="00DA0EEE">
        <w:rPr>
          <w:rFonts w:eastAsia="Georgia"/>
          <w:noProof/>
        </w:rPr>
        <w:lastRenderedPageBreak/>
        <w:drawing>
          <wp:inline distT="114300" distB="114300" distL="114300" distR="114300" wp14:anchorId="7A0F228E" wp14:editId="31ADAD54">
            <wp:extent cx="5731200" cy="4229100"/>
            <wp:effectExtent l="0" t="0" r="0" b="0"/>
            <wp:docPr id="47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5731200" cy="4229100"/>
                    </a:xfrm>
                    <a:prstGeom prst="rect">
                      <a:avLst/>
                    </a:prstGeom>
                    <a:ln/>
                  </pic:spPr>
                </pic:pic>
              </a:graphicData>
            </a:graphic>
          </wp:inline>
        </w:drawing>
      </w:r>
    </w:p>
    <w:p w14:paraId="26F98B51" w14:textId="49CF3A0A" w:rsidR="00C559F2" w:rsidRPr="00F72136" w:rsidRDefault="00F72136" w:rsidP="00F72136">
      <w:pPr>
        <w:pStyle w:val="Caption"/>
        <w:jc w:val="both"/>
      </w:pPr>
      <w:bookmarkStart w:id="11" w:name="_Toc144379152"/>
      <w:r>
        <w:t xml:space="preserve">Figure </w:t>
      </w:r>
      <w:fldSimple w:instr=" SEQ Figure \* ARABIC ">
        <w:r w:rsidR="00420746">
          <w:rPr>
            <w:noProof/>
          </w:rPr>
          <w:t>3</w:t>
        </w:r>
      </w:fldSimple>
      <w:r>
        <w:t xml:space="preserve"> </w:t>
      </w:r>
      <w:r w:rsidRPr="00B84FB6">
        <w:t>Line Chart Showing Temperature Anomalies  Between 1880 and 2000 (Wright and Reddy, 2021)</w:t>
      </w:r>
      <w:bookmarkEnd w:id="11"/>
    </w:p>
    <w:p w14:paraId="45B11005" w14:textId="62C38814" w:rsidR="00C559F2" w:rsidRPr="00DA0EEE" w:rsidRDefault="00000000" w:rsidP="00437AD8">
      <w:pPr>
        <w:shd w:val="clear" w:color="auto" w:fill="FFFFFF"/>
        <w:spacing w:line="360" w:lineRule="auto"/>
        <w:jc w:val="both"/>
        <w:rPr>
          <w:rFonts w:eastAsia="Georgia"/>
        </w:rPr>
      </w:pPr>
      <w:r w:rsidRPr="00DA0EEE">
        <w:rPr>
          <w:rFonts w:eastAsia="Georgia"/>
        </w:rPr>
        <w:t>Climate change has impacted certain areas across the globe more significantly than the UK, but the damage and</w:t>
      </w:r>
      <w:r w:rsidR="00ED4458" w:rsidRPr="00DA0EEE">
        <w:rPr>
          <w:rFonts w:eastAsia="Georgia"/>
        </w:rPr>
        <w:t xml:space="preserve"> effects </w:t>
      </w:r>
      <w:r w:rsidRPr="00DA0EEE">
        <w:rPr>
          <w:rFonts w:eastAsia="Georgia"/>
        </w:rPr>
        <w:t>can still be seen in this country.</w:t>
      </w:r>
    </w:p>
    <w:p w14:paraId="34C056A0" w14:textId="77777777" w:rsidR="00C559F2" w:rsidRPr="00DA0EEE" w:rsidRDefault="00C559F2" w:rsidP="00437AD8">
      <w:pPr>
        <w:shd w:val="clear" w:color="auto" w:fill="FFFFFF"/>
        <w:jc w:val="both"/>
        <w:rPr>
          <w:rFonts w:eastAsia="Calibri"/>
        </w:rPr>
      </w:pPr>
    </w:p>
    <w:p w14:paraId="51C8048D" w14:textId="0DCE776E" w:rsidR="00C559F2" w:rsidRPr="00DA0EEE" w:rsidRDefault="00000000" w:rsidP="00437AD8">
      <w:pPr>
        <w:shd w:val="clear" w:color="auto" w:fill="FFFFFF"/>
        <w:spacing w:line="360" w:lineRule="auto"/>
        <w:jc w:val="both"/>
        <w:rPr>
          <w:rFonts w:eastAsia="Georgia"/>
        </w:rPr>
      </w:pPr>
      <w:r w:rsidRPr="00DA0EEE">
        <w:rPr>
          <w:rFonts w:eastAsia="Georgia"/>
        </w:rPr>
        <w:t xml:space="preserve">A vast amount of the difficulties faced due to global warming is because of the melting of the ice caps (WWF, 2023). The side effects of this are not as simple as first thought. Not only is there the </w:t>
      </w:r>
      <w:r w:rsidR="007E52DE" w:rsidRPr="00DA0EEE">
        <w:rPr>
          <w:rFonts w:eastAsia="Georgia"/>
        </w:rPr>
        <w:t>7-to-8-inch</w:t>
      </w:r>
      <w:r w:rsidRPr="00DA0EEE">
        <w:rPr>
          <w:rFonts w:eastAsia="Georgia"/>
        </w:rPr>
        <w:t xml:space="preserve"> sea level rise which is seen globally (WWF, 2023) but there are other impacts which act as a positive feedback loop for climate change. With the loss of ice </w:t>
      </w:r>
      <w:r w:rsidR="00441AD6" w:rsidRPr="00DA0EEE">
        <w:rPr>
          <w:rFonts w:eastAsia="Georgia"/>
        </w:rPr>
        <w:t>caps,</w:t>
      </w:r>
      <w:r w:rsidRPr="00DA0EEE">
        <w:rPr>
          <w:rFonts w:eastAsia="Georgia"/>
        </w:rPr>
        <w:t xml:space="preserve"> the temperature of the planet warms quicker. The ice caps act as a freezer for the planet, and due to the albedo effect of their whiteness, reflect heat back into space (WWF, 2023). This could then lead to greater quantities of melting permafrost which releases CO2, methane and other gases that increase global warming, again adding to the positive feedback loop (Denchak, 2018).</w:t>
      </w:r>
    </w:p>
    <w:p w14:paraId="0163798E" w14:textId="77777777" w:rsidR="00C559F2" w:rsidRPr="00DA0EEE" w:rsidRDefault="00C559F2" w:rsidP="00437AD8">
      <w:pPr>
        <w:shd w:val="clear" w:color="auto" w:fill="FFFFFF"/>
        <w:spacing w:line="360" w:lineRule="auto"/>
        <w:jc w:val="both"/>
        <w:rPr>
          <w:rFonts w:eastAsia="Georgia"/>
        </w:rPr>
      </w:pPr>
    </w:p>
    <w:p w14:paraId="00FAEA94" w14:textId="2BD5C395" w:rsidR="00E82DD2" w:rsidRPr="00E82DD2" w:rsidRDefault="00000000" w:rsidP="00437AD8">
      <w:pPr>
        <w:shd w:val="clear" w:color="auto" w:fill="FFFFFF"/>
        <w:spacing w:line="360" w:lineRule="auto"/>
        <w:jc w:val="both"/>
        <w:rPr>
          <w:rFonts w:eastAsia="Georgia"/>
          <w:highlight w:val="cyan"/>
        </w:rPr>
      </w:pPr>
      <w:r w:rsidRPr="00DA0EEE">
        <w:rPr>
          <w:rFonts w:eastAsia="Georgia"/>
        </w:rPr>
        <w:t xml:space="preserve">One of the most common and easily recognisable side effects of climate change is the shift in weather. There has been a clear rise in temperature, with high temperatures being much more common (The Economist, 2023). With this there are changes to weather patterns, especially extreme weather. Weather events are caused by </w:t>
      </w:r>
      <w:r w:rsidR="006B3029" w:rsidRPr="00DA0EEE">
        <w:rPr>
          <w:rFonts w:eastAsia="Georgia"/>
        </w:rPr>
        <w:t>high- and low-pressure</w:t>
      </w:r>
      <w:r w:rsidRPr="00DA0EEE">
        <w:rPr>
          <w:rFonts w:eastAsia="Georgia"/>
        </w:rPr>
        <w:t xml:space="preserve"> systems which are produced by ascending and descending air (Met Office, 2023</w:t>
      </w:r>
      <w:r w:rsidR="00D9109C">
        <w:rPr>
          <w:rFonts w:eastAsia="Georgia"/>
        </w:rPr>
        <w:t>c</w:t>
      </w:r>
      <w:r w:rsidRPr="00DA0EEE">
        <w:rPr>
          <w:rFonts w:eastAsia="Georgia"/>
        </w:rPr>
        <w:t xml:space="preserve">). Warm air rises and cooler air falls; when the warm air ascends it creates a </w:t>
      </w:r>
      <w:r w:rsidR="006B3029" w:rsidRPr="00DA0EEE">
        <w:rPr>
          <w:rFonts w:eastAsia="Georgia"/>
        </w:rPr>
        <w:t>low-pressure</w:t>
      </w:r>
      <w:r w:rsidRPr="00DA0EEE">
        <w:rPr>
          <w:rFonts w:eastAsia="Georgia"/>
        </w:rPr>
        <w:t xml:space="preserve"> system and vice versa (Met Office, 2023</w:t>
      </w:r>
      <w:r w:rsidR="00D9109C">
        <w:rPr>
          <w:rFonts w:eastAsia="Georgia"/>
        </w:rPr>
        <w:t>c</w:t>
      </w:r>
      <w:r w:rsidRPr="00DA0EEE">
        <w:rPr>
          <w:rFonts w:eastAsia="Georgia"/>
        </w:rPr>
        <w:t>). Low pressure systems, or depressions, account for precipitation and unsettled weather (</w:t>
      </w:r>
      <w:r w:rsidR="006B3029" w:rsidRPr="00DA0EEE">
        <w:rPr>
          <w:rFonts w:eastAsia="Georgia"/>
        </w:rPr>
        <w:t>UCAR, 2023</w:t>
      </w:r>
      <w:r w:rsidRPr="00DA0EEE">
        <w:rPr>
          <w:rFonts w:eastAsia="Georgia"/>
        </w:rPr>
        <w:t>)</w:t>
      </w:r>
      <w:r w:rsidR="00ED4458" w:rsidRPr="00DA0EEE">
        <w:rPr>
          <w:rFonts w:eastAsia="Georgia"/>
        </w:rPr>
        <w:t>,</w:t>
      </w:r>
      <w:r w:rsidRPr="00DA0EEE">
        <w:rPr>
          <w:rFonts w:eastAsia="Georgia"/>
        </w:rPr>
        <w:t xml:space="preserve"> which again </w:t>
      </w:r>
      <w:r w:rsidRPr="00DA0EEE">
        <w:rPr>
          <w:rFonts w:eastAsia="Georgia"/>
        </w:rPr>
        <w:lastRenderedPageBreak/>
        <w:t>is more commonly seen at present and can lead to extreme weather events (such as hurricanes and flooding), especially after long periods of warm weather due to increased cloud cover which is created by low pressure systems (Met Office, 2023</w:t>
      </w:r>
      <w:r w:rsidR="00D9109C">
        <w:rPr>
          <w:rFonts w:eastAsia="Georgia"/>
        </w:rPr>
        <w:t>c</w:t>
      </w:r>
      <w:r w:rsidRPr="00DA0EEE">
        <w:rPr>
          <w:rFonts w:eastAsia="Georgia"/>
        </w:rPr>
        <w:t>). High pressure systems are the opposite</w:t>
      </w:r>
      <w:r w:rsidR="00ED4458" w:rsidRPr="00DA0EEE">
        <w:rPr>
          <w:rFonts w:eastAsia="Georgia"/>
        </w:rPr>
        <w:t xml:space="preserve"> </w:t>
      </w:r>
      <w:r w:rsidRPr="00DA0EEE">
        <w:rPr>
          <w:rFonts w:eastAsia="Georgia"/>
        </w:rPr>
        <w:t>and reduce cloud coverage, leading to more settled weather (</w:t>
      </w:r>
      <w:r w:rsidR="006B3029" w:rsidRPr="00DA0EEE">
        <w:rPr>
          <w:rFonts w:eastAsia="Georgia"/>
        </w:rPr>
        <w:t>UCAR, 2023</w:t>
      </w:r>
      <w:r w:rsidRPr="00DA0EEE">
        <w:rPr>
          <w:rFonts w:eastAsia="Georgia"/>
        </w:rPr>
        <w:t>).</w:t>
      </w:r>
    </w:p>
    <w:p w14:paraId="6AB8108A" w14:textId="4A508FFC" w:rsidR="00C559F2" w:rsidRPr="00390D23" w:rsidRDefault="00F11571" w:rsidP="00437AD8">
      <w:pPr>
        <w:pStyle w:val="Heading2"/>
        <w:jc w:val="both"/>
        <w:rPr>
          <w:sz w:val="24"/>
          <w:szCs w:val="24"/>
        </w:rPr>
      </w:pPr>
      <w:bookmarkStart w:id="12" w:name="_Toc144472404"/>
      <w:r w:rsidRPr="00390D23">
        <w:rPr>
          <w:sz w:val="24"/>
          <w:szCs w:val="24"/>
        </w:rPr>
        <w:t>2</w:t>
      </w:r>
      <w:r w:rsidR="007E52DE" w:rsidRPr="00390D23">
        <w:rPr>
          <w:sz w:val="24"/>
          <w:szCs w:val="24"/>
        </w:rPr>
        <w:t>.2 Extreme weather</w:t>
      </w:r>
      <w:bookmarkEnd w:id="12"/>
    </w:p>
    <w:p w14:paraId="325F5F9E" w14:textId="020421A0" w:rsidR="00C559F2" w:rsidRPr="00DA0EEE" w:rsidRDefault="00000000" w:rsidP="00437AD8">
      <w:pPr>
        <w:spacing w:line="360" w:lineRule="auto"/>
        <w:jc w:val="both"/>
        <w:rPr>
          <w:rFonts w:eastAsia="Georgia"/>
        </w:rPr>
      </w:pPr>
      <w:r w:rsidRPr="00DA0EEE">
        <w:rPr>
          <w:rFonts w:eastAsia="Georgia"/>
        </w:rPr>
        <w:t>Extreme weather events are occurring more often than ever before (Mc</w:t>
      </w:r>
      <w:r w:rsidR="00441AD6">
        <w:rPr>
          <w:rFonts w:eastAsia="Georgia"/>
        </w:rPr>
        <w:t>G</w:t>
      </w:r>
      <w:r w:rsidRPr="00DA0EEE">
        <w:rPr>
          <w:rFonts w:eastAsia="Georgia"/>
        </w:rPr>
        <w:t>arth, 2021</w:t>
      </w:r>
      <w:r w:rsidR="009F2543">
        <w:rPr>
          <w:rFonts w:eastAsia="Georgia"/>
        </w:rPr>
        <w:t>b</w:t>
      </w:r>
      <w:r w:rsidRPr="00DA0EEE">
        <w:rPr>
          <w:rFonts w:eastAsia="Georgia"/>
        </w:rPr>
        <w:t xml:space="preserve">). With global warming being the catalyst for this it is no surprise that these weather events are occurring more </w:t>
      </w:r>
      <w:r w:rsidR="00ED4458" w:rsidRPr="00DA0EEE">
        <w:rPr>
          <w:rFonts w:eastAsia="Georgia"/>
        </w:rPr>
        <w:t>frequently</w:t>
      </w:r>
      <w:r w:rsidRPr="00DA0EEE">
        <w:rPr>
          <w:rFonts w:eastAsia="Georgia"/>
        </w:rPr>
        <w:t xml:space="preserve"> and also in areas which such events did not occur in the past (National Geographic, 2022).</w:t>
      </w:r>
    </w:p>
    <w:p w14:paraId="0FE3EFF1" w14:textId="77777777" w:rsidR="00C559F2" w:rsidRPr="00DA0EEE" w:rsidRDefault="00C559F2" w:rsidP="00437AD8">
      <w:pPr>
        <w:spacing w:line="360" w:lineRule="auto"/>
        <w:jc w:val="both"/>
        <w:rPr>
          <w:rFonts w:eastAsia="Georgia"/>
        </w:rPr>
      </w:pPr>
    </w:p>
    <w:p w14:paraId="3678A53A" w14:textId="53F8E593" w:rsidR="00C559F2" w:rsidRPr="00DA0EEE" w:rsidRDefault="00000000" w:rsidP="00437AD8">
      <w:pPr>
        <w:spacing w:line="360" w:lineRule="auto"/>
        <w:jc w:val="both"/>
        <w:rPr>
          <w:rFonts w:eastAsia="Georgia"/>
        </w:rPr>
      </w:pPr>
      <w:r w:rsidRPr="00DA0EEE">
        <w:rPr>
          <w:rFonts w:eastAsia="Georgia"/>
        </w:rPr>
        <w:t>With sea temperatures rising</w:t>
      </w:r>
      <w:r w:rsidR="00ED4458" w:rsidRPr="00DA0EEE">
        <w:rPr>
          <w:rFonts w:eastAsia="Georgia"/>
        </w:rPr>
        <w:t>,</w:t>
      </w:r>
      <w:r w:rsidRPr="00DA0EEE">
        <w:rPr>
          <w:rFonts w:eastAsia="Georgia"/>
        </w:rPr>
        <w:t xml:space="preserve"> the likelihood of hurricane</w:t>
      </w:r>
      <w:r w:rsidR="003E4074" w:rsidRPr="00DA0EEE">
        <w:rPr>
          <w:rFonts w:eastAsia="Georgia"/>
        </w:rPr>
        <w:t>-</w:t>
      </w:r>
      <w:r w:rsidRPr="00DA0EEE">
        <w:rPr>
          <w:rFonts w:eastAsia="Georgia"/>
        </w:rPr>
        <w:t>like events happening around the world and even in the UK is at the highest it</w:t>
      </w:r>
      <w:r w:rsidR="003E4074" w:rsidRPr="00DA0EEE">
        <w:rPr>
          <w:rFonts w:eastAsia="Georgia"/>
        </w:rPr>
        <w:t xml:space="preserve"> has</w:t>
      </w:r>
      <w:r w:rsidRPr="00DA0EEE">
        <w:rPr>
          <w:rFonts w:eastAsia="Georgia"/>
        </w:rPr>
        <w:t xml:space="preserve"> been in human history (Vecchi and Knutson, 2023). Hurricanes form in seas with water which is 26.5 degrees Celsius or higher (National Ocean Service, 2023) and the UK water temperatures are rising (Figure</w:t>
      </w:r>
      <w:r w:rsidR="003E5E29">
        <w:rPr>
          <w:rFonts w:eastAsia="Georgia"/>
        </w:rPr>
        <w:t xml:space="preserve"> 4</w:t>
      </w:r>
      <w:r w:rsidRPr="00DA0EEE">
        <w:rPr>
          <w:rFonts w:eastAsia="Georgia"/>
        </w:rPr>
        <w:t>).</w:t>
      </w:r>
    </w:p>
    <w:p w14:paraId="2F9CD118" w14:textId="77777777" w:rsidR="00F72136" w:rsidRDefault="00000000" w:rsidP="00F72136">
      <w:pPr>
        <w:keepNext/>
        <w:spacing w:line="360" w:lineRule="auto"/>
        <w:jc w:val="both"/>
      </w:pPr>
      <w:r w:rsidRPr="00DA0EEE">
        <w:rPr>
          <w:rFonts w:eastAsia="Georgia"/>
          <w:noProof/>
        </w:rPr>
        <w:drawing>
          <wp:inline distT="114300" distB="114300" distL="114300" distR="114300" wp14:anchorId="6EDF4036" wp14:editId="05AF4983">
            <wp:extent cx="4405313" cy="3824767"/>
            <wp:effectExtent l="0" t="0" r="0" b="0"/>
            <wp:docPr id="48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4405313" cy="3824767"/>
                    </a:xfrm>
                    <a:prstGeom prst="rect">
                      <a:avLst/>
                    </a:prstGeom>
                    <a:ln/>
                  </pic:spPr>
                </pic:pic>
              </a:graphicData>
            </a:graphic>
          </wp:inline>
        </w:drawing>
      </w:r>
    </w:p>
    <w:p w14:paraId="4D677025" w14:textId="50BD83DB" w:rsidR="00C559F2" w:rsidRPr="00F72136" w:rsidRDefault="00F72136" w:rsidP="00F72136">
      <w:pPr>
        <w:pStyle w:val="Caption"/>
        <w:jc w:val="both"/>
      </w:pPr>
      <w:bookmarkStart w:id="13" w:name="_Toc144379153"/>
      <w:r>
        <w:t xml:space="preserve">Figure </w:t>
      </w:r>
      <w:fldSimple w:instr=" SEQ Figure \* ARABIC ">
        <w:r w:rsidR="00420746">
          <w:rPr>
            <w:noProof/>
          </w:rPr>
          <w:t>4</w:t>
        </w:r>
      </w:fldSimple>
      <w:r>
        <w:t xml:space="preserve"> </w:t>
      </w:r>
      <w:r w:rsidRPr="00FB6578">
        <w:t>Sea Temperate Chart for the UK (</w:t>
      </w:r>
      <w:proofErr w:type="spellStart"/>
      <w:r w:rsidRPr="00FB6578">
        <w:t>Wihsgott</w:t>
      </w:r>
      <w:proofErr w:type="spellEnd"/>
      <w:r w:rsidRPr="00FB6578">
        <w:t>, et.al, 2014)</w:t>
      </w:r>
      <w:bookmarkEnd w:id="13"/>
    </w:p>
    <w:p w14:paraId="421DCD98" w14:textId="516AB191" w:rsidR="007C37C2" w:rsidRPr="007C37C2" w:rsidRDefault="00000000" w:rsidP="007C37C2">
      <w:pPr>
        <w:spacing w:line="360" w:lineRule="auto"/>
        <w:jc w:val="both"/>
        <w:rPr>
          <w:rFonts w:eastAsia="Georgia"/>
        </w:rPr>
      </w:pPr>
      <w:r w:rsidRPr="00DA0EEE">
        <w:rPr>
          <w:rFonts w:eastAsia="Georgia"/>
        </w:rPr>
        <w:t>Some of the temperatures in Figure</w:t>
      </w:r>
      <w:r w:rsidR="00421C0E">
        <w:rPr>
          <w:rFonts w:eastAsia="Georgia"/>
        </w:rPr>
        <w:t xml:space="preserve"> 4</w:t>
      </w:r>
      <w:r w:rsidRPr="00DA0EEE">
        <w:rPr>
          <w:rFonts w:eastAsia="Georgia"/>
        </w:rPr>
        <w:t xml:space="preserve"> are almost reaching 20c</w:t>
      </w:r>
      <w:r w:rsidR="006B3029" w:rsidRPr="00DA0EEE">
        <w:rPr>
          <w:rFonts w:eastAsia="Georgia"/>
        </w:rPr>
        <w:t>. C</w:t>
      </w:r>
      <w:r w:rsidRPr="00DA0EEE">
        <w:rPr>
          <w:rFonts w:eastAsia="Georgia"/>
        </w:rPr>
        <w:t xml:space="preserve">ompared to the average </w:t>
      </w:r>
      <w:r w:rsidR="00A1185A">
        <w:rPr>
          <w:rFonts w:eastAsia="Georgia"/>
        </w:rPr>
        <w:t xml:space="preserve">UK water </w:t>
      </w:r>
      <w:r w:rsidRPr="00DA0EEE">
        <w:rPr>
          <w:rFonts w:eastAsia="Georgia"/>
        </w:rPr>
        <w:t>surface temperatures in the past</w:t>
      </w:r>
      <w:r w:rsidR="00EF5CD0" w:rsidRPr="00DA0EEE">
        <w:rPr>
          <w:rFonts w:eastAsia="Georgia"/>
        </w:rPr>
        <w:t>,</w:t>
      </w:r>
      <w:r w:rsidRPr="00DA0EEE">
        <w:rPr>
          <w:rFonts w:eastAsia="Georgia"/>
        </w:rPr>
        <w:t xml:space="preserve"> this is significantly higher</w:t>
      </w:r>
      <w:r w:rsidR="00124B04">
        <w:rPr>
          <w:rFonts w:eastAsia="Georgia"/>
        </w:rPr>
        <w:t xml:space="preserve"> </w:t>
      </w:r>
      <w:r w:rsidR="007C37C2">
        <w:rPr>
          <w:rFonts w:eastAsia="Georgia"/>
        </w:rPr>
        <w:t>than the 1990 to 2011 data which can be seen in figur</w:t>
      </w:r>
      <w:r w:rsidR="00421C0E">
        <w:rPr>
          <w:rFonts w:eastAsia="Georgia"/>
        </w:rPr>
        <w:t>e 5.</w:t>
      </w:r>
    </w:p>
    <w:p w14:paraId="30AB3268" w14:textId="77777777" w:rsidR="00F72136" w:rsidRDefault="007C37C2" w:rsidP="00F72136">
      <w:pPr>
        <w:keepNext/>
        <w:spacing w:line="360" w:lineRule="auto"/>
        <w:jc w:val="both"/>
      </w:pPr>
      <w:r>
        <w:rPr>
          <w:noProof/>
        </w:rPr>
        <w:lastRenderedPageBreak/>
        <w:drawing>
          <wp:inline distT="0" distB="0" distL="0" distR="0" wp14:anchorId="525AFDF9" wp14:editId="746FBE4D">
            <wp:extent cx="3136900" cy="2816310"/>
            <wp:effectExtent l="0" t="0" r="6350" b="3175"/>
            <wp:docPr id="564754102" name="Picture 1" descr="Map of average sea surface temperature in January 1990–2011 showing th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p of average sea surface temperature in January 1990–2011 showing the ..."/>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40484" cy="2819528"/>
                    </a:xfrm>
                    <a:prstGeom prst="rect">
                      <a:avLst/>
                    </a:prstGeom>
                    <a:noFill/>
                    <a:ln>
                      <a:noFill/>
                    </a:ln>
                  </pic:spPr>
                </pic:pic>
              </a:graphicData>
            </a:graphic>
          </wp:inline>
        </w:drawing>
      </w:r>
    </w:p>
    <w:p w14:paraId="440BC510" w14:textId="03924CB9" w:rsidR="007C37C2" w:rsidRPr="00F72136" w:rsidRDefault="00F72136" w:rsidP="00F72136">
      <w:pPr>
        <w:pStyle w:val="Caption"/>
        <w:jc w:val="both"/>
      </w:pPr>
      <w:bookmarkStart w:id="14" w:name="_Toc144379154"/>
      <w:r>
        <w:t xml:space="preserve">Figure </w:t>
      </w:r>
      <w:fldSimple w:instr=" SEQ Figure \* ARABIC ">
        <w:r w:rsidR="00420746">
          <w:rPr>
            <w:noProof/>
          </w:rPr>
          <w:t>5</w:t>
        </w:r>
      </w:fldSimple>
      <w:r>
        <w:t xml:space="preserve"> </w:t>
      </w:r>
      <w:r w:rsidRPr="00D34253">
        <w:t>Sea Temperature from 1990 - 2011 (Jansen, et al, 2012)</w:t>
      </w:r>
      <w:bookmarkEnd w:id="14"/>
    </w:p>
    <w:p w14:paraId="393E7F51" w14:textId="40EB89B5" w:rsidR="00C559F2" w:rsidRPr="00DA0EEE" w:rsidRDefault="006B3029" w:rsidP="00437AD8">
      <w:pPr>
        <w:spacing w:line="360" w:lineRule="auto"/>
        <w:jc w:val="both"/>
        <w:rPr>
          <w:rFonts w:eastAsia="Georgia"/>
          <w:highlight w:val="cyan"/>
        </w:rPr>
      </w:pPr>
      <w:r w:rsidRPr="00DA0EEE">
        <w:rPr>
          <w:rFonts w:eastAsia="Georgia"/>
        </w:rPr>
        <w:t>This means that less of the power from hurricanes from across the Atlantic will be lost (Vecchi and Knutson, 2023). Even though this is a slow process</w:t>
      </w:r>
      <w:r w:rsidR="00EF5CD0" w:rsidRPr="00DA0EEE">
        <w:rPr>
          <w:rFonts w:eastAsia="Georgia"/>
        </w:rPr>
        <w:t>,</w:t>
      </w:r>
      <w:r w:rsidRPr="00DA0EEE">
        <w:rPr>
          <w:rFonts w:eastAsia="Georgia"/>
        </w:rPr>
        <w:t xml:space="preserve"> the world's water temperature is steadily increasing and with the future predictions of climate change the risk of extreme weather conditions is increasing yearly (</w:t>
      </w:r>
      <w:proofErr w:type="spellStart"/>
      <w:r w:rsidRPr="00DA0EEE">
        <w:rPr>
          <w:rFonts w:eastAsia="Georgia"/>
        </w:rPr>
        <w:t>Bleiker</w:t>
      </w:r>
      <w:proofErr w:type="spellEnd"/>
      <w:r w:rsidRPr="00DA0EEE">
        <w:rPr>
          <w:rFonts w:eastAsia="Georgia"/>
        </w:rPr>
        <w:t>, 2021; Met Office, 2021</w:t>
      </w:r>
      <w:r w:rsidR="00CF3556">
        <w:rPr>
          <w:rFonts w:eastAsia="Georgia"/>
        </w:rPr>
        <w:t>a</w:t>
      </w:r>
      <w:r w:rsidRPr="00DA0EEE">
        <w:rPr>
          <w:rFonts w:eastAsia="Georgia"/>
        </w:rPr>
        <w:t>; Met Office, 2021</w:t>
      </w:r>
      <w:r w:rsidR="00CF3556">
        <w:rPr>
          <w:rFonts w:eastAsia="Georgia"/>
        </w:rPr>
        <w:t>b</w:t>
      </w:r>
      <w:r w:rsidRPr="00DA0EEE">
        <w:rPr>
          <w:rFonts w:eastAsia="Georgia"/>
        </w:rPr>
        <w:t xml:space="preserve"> ; Mcgarth, 2021a).</w:t>
      </w:r>
    </w:p>
    <w:p w14:paraId="2DA721FD" w14:textId="77777777" w:rsidR="00C559F2" w:rsidRPr="00DA0EEE" w:rsidRDefault="00C559F2" w:rsidP="00437AD8">
      <w:pPr>
        <w:spacing w:line="360" w:lineRule="auto"/>
        <w:jc w:val="both"/>
        <w:rPr>
          <w:rFonts w:eastAsia="Georgia"/>
        </w:rPr>
      </w:pPr>
    </w:p>
    <w:p w14:paraId="7FCFBF66" w14:textId="07C4F1F1" w:rsidR="00C559F2" w:rsidRPr="00DA0EEE" w:rsidRDefault="00EF5CD0" w:rsidP="00437AD8">
      <w:pPr>
        <w:spacing w:line="360" w:lineRule="auto"/>
        <w:jc w:val="both"/>
        <w:rPr>
          <w:rFonts w:eastAsia="Georgia"/>
        </w:rPr>
      </w:pPr>
      <w:r w:rsidRPr="00DA0EEE">
        <w:rPr>
          <w:rFonts w:eastAsia="Georgia"/>
        </w:rPr>
        <w:t xml:space="preserve">However, climate change is not only worsening the extreme weather events but also weather such as rain. With every degree Fahrenheit increase (about 0.5 c increase), this has led to the wettest days of the year being 3.5% wetter (Jones, 2020). The annual average rainfall in the UK has increased by 10%, compared to the 1961 - 1990 period (Madge, 2021). In some areas of the UK such as Argyll and Bute the increase has been 200mm (Madge, 2021). This increase in rainfall could lead to greater chemical erosion as well as flash floods which have been increasingly prevalent in </w:t>
      </w:r>
      <w:r w:rsidR="002373F3">
        <w:rPr>
          <w:rFonts w:eastAsia="Georgia"/>
        </w:rPr>
        <w:t xml:space="preserve">  </w:t>
      </w:r>
      <w:r w:rsidRPr="00DA0EEE">
        <w:rPr>
          <w:rFonts w:eastAsia="Georgia"/>
        </w:rPr>
        <w:t>the UK in the past few years (Laville, 2022).</w:t>
      </w:r>
    </w:p>
    <w:p w14:paraId="5FEE99C0" w14:textId="77777777" w:rsidR="00C559F2" w:rsidRPr="00DA0EEE" w:rsidRDefault="00C559F2" w:rsidP="00437AD8">
      <w:pPr>
        <w:spacing w:line="360" w:lineRule="auto"/>
        <w:jc w:val="both"/>
        <w:rPr>
          <w:rFonts w:eastAsia="Georgia"/>
        </w:rPr>
      </w:pPr>
    </w:p>
    <w:p w14:paraId="2918BAA0" w14:textId="5E74B534" w:rsidR="00C559F2" w:rsidRPr="00DA0EEE" w:rsidRDefault="00000000" w:rsidP="00437AD8">
      <w:pPr>
        <w:spacing w:line="360" w:lineRule="auto"/>
        <w:jc w:val="both"/>
        <w:rPr>
          <w:rFonts w:eastAsia="Calibri"/>
          <w:b/>
          <w:sz w:val="26"/>
          <w:szCs w:val="26"/>
          <w:u w:val="single"/>
        </w:rPr>
      </w:pPr>
      <w:r w:rsidRPr="00DA0EEE">
        <w:rPr>
          <w:rFonts w:eastAsia="Georgia"/>
        </w:rPr>
        <w:t>The issue with this</w:t>
      </w:r>
      <w:r w:rsidR="00F62E57">
        <w:rPr>
          <w:rFonts w:eastAsia="Georgia"/>
        </w:rPr>
        <w:t>,</w:t>
      </w:r>
      <w:r w:rsidRPr="00DA0EEE">
        <w:rPr>
          <w:rFonts w:eastAsia="Georgia"/>
        </w:rPr>
        <w:t xml:space="preserve"> is that </w:t>
      </w:r>
      <w:r w:rsidR="00F62E57">
        <w:rPr>
          <w:rFonts w:eastAsia="Georgia"/>
        </w:rPr>
        <w:t xml:space="preserve">storms in the UK are getting increasingly worse due to </w:t>
      </w:r>
      <w:r w:rsidRPr="00DA0EEE">
        <w:rPr>
          <w:rFonts w:eastAsia="Georgia"/>
        </w:rPr>
        <w:t>global warming</w:t>
      </w:r>
      <w:r w:rsidR="00F62E57">
        <w:rPr>
          <w:rFonts w:eastAsia="Georgia"/>
        </w:rPr>
        <w:t>.</w:t>
      </w:r>
      <w:r w:rsidRPr="00DA0EEE">
        <w:rPr>
          <w:rFonts w:eastAsia="Georgia"/>
        </w:rPr>
        <w:t xml:space="preserve"> </w:t>
      </w:r>
      <w:r w:rsidR="00F62E57">
        <w:rPr>
          <w:rFonts w:eastAsia="Georgia"/>
        </w:rPr>
        <w:t>A</w:t>
      </w:r>
      <w:r w:rsidRPr="00DA0EEE">
        <w:rPr>
          <w:rFonts w:eastAsia="Georgia"/>
        </w:rPr>
        <w:t>reas</w:t>
      </w:r>
      <w:r w:rsidR="00F62E57">
        <w:rPr>
          <w:rFonts w:eastAsia="Georgia"/>
        </w:rPr>
        <w:t xml:space="preserve"> </w:t>
      </w:r>
      <w:r w:rsidRPr="00DA0EEE">
        <w:rPr>
          <w:rFonts w:eastAsia="Georgia"/>
        </w:rPr>
        <w:t xml:space="preserve">such as the </w:t>
      </w:r>
      <w:proofErr w:type="spellStart"/>
      <w:r w:rsidRPr="00DA0EEE">
        <w:rPr>
          <w:rFonts w:eastAsia="Georgia"/>
        </w:rPr>
        <w:t>Happisburgh</w:t>
      </w:r>
      <w:proofErr w:type="spellEnd"/>
      <w:r w:rsidRPr="00DA0EEE">
        <w:rPr>
          <w:rFonts w:eastAsia="Georgia"/>
        </w:rPr>
        <w:t xml:space="preserve"> coast</w:t>
      </w:r>
      <w:r w:rsidR="00F62E57">
        <w:rPr>
          <w:rFonts w:eastAsia="Georgia"/>
        </w:rPr>
        <w:t xml:space="preserve"> are </w:t>
      </w:r>
      <w:r w:rsidRPr="00DA0EEE">
        <w:rPr>
          <w:rFonts w:eastAsia="Georgia"/>
        </w:rPr>
        <w:t>losing metres of land in a single storm (BGS, 2023)</w:t>
      </w:r>
    </w:p>
    <w:p w14:paraId="34BC5315" w14:textId="4A48A4A0" w:rsidR="00C559F2" w:rsidRPr="00390D23" w:rsidRDefault="006442FB" w:rsidP="00437AD8">
      <w:pPr>
        <w:pStyle w:val="Heading2"/>
        <w:jc w:val="both"/>
        <w:rPr>
          <w:rFonts w:eastAsia="Calibri"/>
          <w:sz w:val="24"/>
          <w:szCs w:val="24"/>
        </w:rPr>
      </w:pPr>
      <w:bookmarkStart w:id="15" w:name="_Toc144472405"/>
      <w:r w:rsidRPr="00390D23">
        <w:rPr>
          <w:sz w:val="24"/>
          <w:szCs w:val="24"/>
        </w:rPr>
        <w:t>2</w:t>
      </w:r>
      <w:r w:rsidR="007E52DE" w:rsidRPr="00390D23">
        <w:rPr>
          <w:sz w:val="24"/>
          <w:szCs w:val="24"/>
        </w:rPr>
        <w:t>.3 Sea level rise</w:t>
      </w:r>
      <w:bookmarkEnd w:id="15"/>
    </w:p>
    <w:p w14:paraId="37CC26FE" w14:textId="393E9C20" w:rsidR="00C559F2" w:rsidRPr="00DA0EEE" w:rsidRDefault="00000000" w:rsidP="00437AD8">
      <w:pPr>
        <w:spacing w:line="360" w:lineRule="auto"/>
        <w:jc w:val="both"/>
        <w:rPr>
          <w:rFonts w:eastAsia="Georgia"/>
        </w:rPr>
      </w:pPr>
      <w:r w:rsidRPr="00DA0EEE">
        <w:rPr>
          <w:rFonts w:eastAsia="Georgia"/>
        </w:rPr>
        <w:t>Sea level rise is a very common issue across the globe. The global sea level rise has been between 21 and 24 cm since 1880 (Lindsey, 2022). The rate of increase is also more than doubling</w:t>
      </w:r>
      <w:r w:rsidR="00EF5CD0" w:rsidRPr="00DA0EEE">
        <w:rPr>
          <w:rFonts w:eastAsia="Georgia"/>
        </w:rPr>
        <w:t>,</w:t>
      </w:r>
      <w:r w:rsidRPr="00DA0EEE">
        <w:rPr>
          <w:rFonts w:eastAsia="Georgia"/>
        </w:rPr>
        <w:t xml:space="preserve"> with an increase from 1.4 mm per year throughout most of the 20th century</w:t>
      </w:r>
      <w:r w:rsidR="00B832F1" w:rsidRPr="00DA0EEE">
        <w:rPr>
          <w:rFonts w:eastAsia="Georgia"/>
        </w:rPr>
        <w:t>,</w:t>
      </w:r>
      <w:r w:rsidRPr="00DA0EEE">
        <w:rPr>
          <w:rFonts w:eastAsia="Georgia"/>
        </w:rPr>
        <w:t xml:space="preserve"> to 3.6 mm which was seen between 2006 and 2015 (Lindsey, 2022).</w:t>
      </w:r>
    </w:p>
    <w:p w14:paraId="2E00BA5D" w14:textId="77777777" w:rsidR="00C559F2" w:rsidRPr="00DA0EEE" w:rsidRDefault="00C559F2" w:rsidP="00437AD8">
      <w:pPr>
        <w:spacing w:line="360" w:lineRule="auto"/>
        <w:jc w:val="both"/>
        <w:rPr>
          <w:rFonts w:eastAsia="Georgia"/>
        </w:rPr>
      </w:pPr>
    </w:p>
    <w:p w14:paraId="6CFA3E53" w14:textId="57A1D752" w:rsidR="00C559F2" w:rsidRPr="00DA0EEE" w:rsidRDefault="00000000" w:rsidP="00437AD8">
      <w:pPr>
        <w:spacing w:line="360" w:lineRule="auto"/>
        <w:jc w:val="both"/>
        <w:rPr>
          <w:rFonts w:eastAsia="Georgia"/>
        </w:rPr>
      </w:pPr>
      <w:r w:rsidRPr="00DA0EEE">
        <w:rPr>
          <w:rFonts w:eastAsia="Georgia"/>
        </w:rPr>
        <w:t xml:space="preserve">Some areas of the globe are more negatively impacted, especially areas which are closer to sea level such as the Maldives or small island states. </w:t>
      </w:r>
      <w:r w:rsidR="00887CAD">
        <w:rPr>
          <w:rFonts w:eastAsia="Georgia"/>
        </w:rPr>
        <w:t xml:space="preserve">Rising sea levels have fundamentally impacted small island states and most of these are highly populated coastal or delta zones which have been </w:t>
      </w:r>
      <w:r w:rsidR="00887CAD">
        <w:rPr>
          <w:rFonts w:eastAsia="Georgia"/>
        </w:rPr>
        <w:lastRenderedPageBreak/>
        <w:t>populated for thousands of years (Bevan, Pers</w:t>
      </w:r>
      <w:r w:rsidR="002373F3">
        <w:rPr>
          <w:rFonts w:eastAsia="Georgia"/>
        </w:rPr>
        <w:t>onal</w:t>
      </w:r>
      <w:r w:rsidR="00887CAD">
        <w:rPr>
          <w:rFonts w:eastAsia="Georgia"/>
        </w:rPr>
        <w:t xml:space="preserve"> Comm</w:t>
      </w:r>
      <w:r w:rsidR="002373F3">
        <w:rPr>
          <w:rFonts w:eastAsia="Georgia"/>
        </w:rPr>
        <w:t>unications</w:t>
      </w:r>
      <w:r w:rsidR="00887CAD">
        <w:rPr>
          <w:rFonts w:eastAsia="Georgia"/>
        </w:rPr>
        <w:t xml:space="preserve">, 2023). </w:t>
      </w:r>
      <w:r w:rsidRPr="00DA0EEE">
        <w:rPr>
          <w:rFonts w:eastAsia="Georgia"/>
        </w:rPr>
        <w:t>With over 80% of the islands being less than one metre above sea level, the risk of flooding and being submerged were and still are high (Voiland, 2022). Structures and measures such as seawalls are having to be constructed in many areas globally due to the risks posed by sea level rise. Male, the capital of the Maldives, has had a seawall built around the island to protect the area as it is the most densely populated</w:t>
      </w:r>
      <w:r w:rsidR="00B832F1" w:rsidRPr="00DA0EEE">
        <w:rPr>
          <w:rFonts w:eastAsia="Georgia"/>
        </w:rPr>
        <w:t xml:space="preserve"> region</w:t>
      </w:r>
      <w:r w:rsidRPr="00DA0EEE">
        <w:rPr>
          <w:rFonts w:eastAsia="Georgia"/>
        </w:rPr>
        <w:t xml:space="preserve"> and to try and maintain and protect the island's tourism (Kapoor, 2020). </w:t>
      </w:r>
      <w:r w:rsidR="002D6218">
        <w:rPr>
          <w:rFonts w:eastAsia="Georgia"/>
        </w:rPr>
        <w:t>Others have already made plans to move, this is difficult for many of the people which are impacted as they are quite often from less economically developed countries (LEDCs)</w:t>
      </w:r>
      <w:r w:rsidR="00DE692A">
        <w:rPr>
          <w:rFonts w:eastAsia="Georgia"/>
        </w:rPr>
        <w:t>,</w:t>
      </w:r>
      <w:r w:rsidR="002D6218">
        <w:rPr>
          <w:rFonts w:eastAsia="Georgia"/>
        </w:rPr>
        <w:t xml:space="preserve"> which highlights the uneven distribution of problems and power (Bevan, Pers</w:t>
      </w:r>
      <w:r w:rsidR="002373F3">
        <w:rPr>
          <w:rFonts w:eastAsia="Georgia"/>
        </w:rPr>
        <w:t>onal</w:t>
      </w:r>
      <w:r w:rsidR="002D6218">
        <w:rPr>
          <w:rFonts w:eastAsia="Georgia"/>
        </w:rPr>
        <w:t xml:space="preserve"> Comm</w:t>
      </w:r>
      <w:r w:rsidR="002373F3">
        <w:rPr>
          <w:rFonts w:eastAsia="Georgia"/>
        </w:rPr>
        <w:t>unications</w:t>
      </w:r>
      <w:r w:rsidR="002D6218">
        <w:rPr>
          <w:rFonts w:eastAsia="Georgia"/>
        </w:rPr>
        <w:t>, 2023).</w:t>
      </w:r>
    </w:p>
    <w:p w14:paraId="22D9152A" w14:textId="77777777" w:rsidR="002953DA" w:rsidRPr="00DA0EEE" w:rsidRDefault="002953DA" w:rsidP="00437AD8">
      <w:pPr>
        <w:spacing w:line="360" w:lineRule="auto"/>
        <w:jc w:val="both"/>
        <w:rPr>
          <w:rFonts w:eastAsia="Georgia"/>
        </w:rPr>
      </w:pPr>
    </w:p>
    <w:p w14:paraId="36297193" w14:textId="232FFD66" w:rsidR="002953DA" w:rsidRPr="00DA0EEE" w:rsidRDefault="002953DA" w:rsidP="00437AD8">
      <w:pPr>
        <w:spacing w:line="360" w:lineRule="auto"/>
        <w:jc w:val="both"/>
        <w:rPr>
          <w:rFonts w:eastAsia="Georgia"/>
        </w:rPr>
      </w:pPr>
      <w:r w:rsidRPr="00DA0EEE">
        <w:rPr>
          <w:rFonts w:eastAsia="Georgia"/>
        </w:rPr>
        <w:t xml:space="preserve">Not only does sea level rise impact various areas of the world differently, but it can also </w:t>
      </w:r>
      <w:r w:rsidR="00AC4010">
        <w:rPr>
          <w:rFonts w:eastAsia="Georgia"/>
        </w:rPr>
        <w:t>have disproportionate impacts</w:t>
      </w:r>
      <w:r w:rsidRPr="00DA0EEE">
        <w:rPr>
          <w:rFonts w:eastAsia="Georgia"/>
        </w:rPr>
        <w:t xml:space="preserve"> within the same country. </w:t>
      </w:r>
      <w:r w:rsidR="00D719BF">
        <w:rPr>
          <w:rFonts w:eastAsia="Georgia"/>
        </w:rPr>
        <w:t>Across the UK s</w:t>
      </w:r>
      <w:r w:rsidRPr="00DA0EEE">
        <w:rPr>
          <w:rFonts w:eastAsia="Georgia"/>
        </w:rPr>
        <w:t>ea level rise is uneven</w:t>
      </w:r>
      <w:r w:rsidR="007E117B">
        <w:rPr>
          <w:rFonts w:eastAsia="Georgia"/>
        </w:rPr>
        <w:t>, w</w:t>
      </w:r>
      <w:r w:rsidRPr="00DA0EEE">
        <w:rPr>
          <w:rFonts w:eastAsia="Georgia"/>
        </w:rPr>
        <w:t xml:space="preserve">ith a </w:t>
      </w:r>
      <w:r w:rsidR="007E117B">
        <w:rPr>
          <w:rFonts w:eastAsia="Georgia"/>
        </w:rPr>
        <w:t>greater</w:t>
      </w:r>
      <w:r w:rsidRPr="00DA0EEE">
        <w:rPr>
          <w:rFonts w:eastAsia="Georgia"/>
        </w:rPr>
        <w:t xml:space="preserve"> increase in the </w:t>
      </w:r>
      <w:r w:rsidR="007E117B">
        <w:rPr>
          <w:rFonts w:eastAsia="Georgia"/>
        </w:rPr>
        <w:t>South</w:t>
      </w:r>
      <w:r w:rsidRPr="00DA0EEE">
        <w:rPr>
          <w:rFonts w:eastAsia="Georgia"/>
        </w:rPr>
        <w:t xml:space="preserve"> and a </w:t>
      </w:r>
      <w:r w:rsidR="007E117B">
        <w:rPr>
          <w:rFonts w:eastAsia="Georgia"/>
        </w:rPr>
        <w:t>lesser</w:t>
      </w:r>
      <w:r w:rsidRPr="00DA0EEE">
        <w:rPr>
          <w:rFonts w:eastAsia="Georgia"/>
        </w:rPr>
        <w:t xml:space="preserve"> increase in the </w:t>
      </w:r>
      <w:r w:rsidR="007E117B">
        <w:rPr>
          <w:rFonts w:eastAsia="Georgia"/>
        </w:rPr>
        <w:t>North</w:t>
      </w:r>
      <w:r w:rsidRPr="00DA0EEE">
        <w:rPr>
          <w:rFonts w:eastAsia="Georgia"/>
        </w:rPr>
        <w:t>. In London, the range in</w:t>
      </w:r>
      <w:r w:rsidR="007E117B">
        <w:rPr>
          <w:rFonts w:eastAsia="Georgia"/>
        </w:rPr>
        <w:t xml:space="preserve"> </w:t>
      </w:r>
      <w:r w:rsidRPr="00DA0EEE">
        <w:rPr>
          <w:rFonts w:eastAsia="Georgia"/>
        </w:rPr>
        <w:t xml:space="preserve">sea level rise is between 0.29m and 1.15m </w:t>
      </w:r>
      <w:r w:rsidR="007E117B">
        <w:rPr>
          <w:rFonts w:eastAsia="Georgia"/>
        </w:rPr>
        <w:t>however,</w:t>
      </w:r>
      <w:r w:rsidRPr="00DA0EEE">
        <w:rPr>
          <w:rFonts w:eastAsia="Georgia"/>
        </w:rPr>
        <w:t xml:space="preserve"> in Edinburgh this is only 0.08m to 0.9m (Met Office, 2022</w:t>
      </w:r>
      <w:r w:rsidR="00CF3556">
        <w:rPr>
          <w:rFonts w:eastAsia="Georgia"/>
        </w:rPr>
        <w:t>b</w:t>
      </w:r>
      <w:r w:rsidRPr="00DA0EEE">
        <w:rPr>
          <w:rFonts w:eastAsia="Georgia"/>
        </w:rPr>
        <w:t xml:space="preserve">). This is </w:t>
      </w:r>
      <w:r w:rsidR="007E117B">
        <w:rPr>
          <w:rFonts w:eastAsia="Georgia"/>
        </w:rPr>
        <w:t>caused by</w:t>
      </w:r>
      <w:r w:rsidRPr="00DA0EEE">
        <w:rPr>
          <w:rFonts w:eastAsia="Georgia"/>
        </w:rPr>
        <w:t xml:space="preserve"> isostatic recovery, also known as post - glacial rebound. </w:t>
      </w:r>
      <w:r w:rsidR="007E117B">
        <w:rPr>
          <w:rFonts w:eastAsia="Georgia"/>
        </w:rPr>
        <w:t xml:space="preserve">Some archaeological sites in the UK could end up </w:t>
      </w:r>
      <w:r w:rsidR="007E117B" w:rsidRPr="00DA0EEE">
        <w:rPr>
          <w:rFonts w:eastAsia="Georgia"/>
        </w:rPr>
        <w:t>complet</w:t>
      </w:r>
      <w:r w:rsidR="007E117B">
        <w:rPr>
          <w:rFonts w:eastAsia="Georgia"/>
        </w:rPr>
        <w:t>ely</w:t>
      </w:r>
      <w:r w:rsidRPr="00DA0EEE">
        <w:rPr>
          <w:rFonts w:eastAsia="Georgia"/>
        </w:rPr>
        <w:t xml:space="preserve"> subme</w:t>
      </w:r>
      <w:r w:rsidR="007E117B">
        <w:rPr>
          <w:rFonts w:eastAsia="Georgia"/>
        </w:rPr>
        <w:t>rged</w:t>
      </w:r>
      <w:r w:rsidRPr="00DA0EEE">
        <w:rPr>
          <w:rFonts w:eastAsia="Georgia"/>
        </w:rPr>
        <w:t xml:space="preserve"> </w:t>
      </w:r>
      <w:r w:rsidR="007E117B">
        <w:rPr>
          <w:rFonts w:eastAsia="Georgia"/>
        </w:rPr>
        <w:t xml:space="preserve">due to this rise </w:t>
      </w:r>
      <w:r w:rsidRPr="00DA0EEE">
        <w:rPr>
          <w:rFonts w:eastAsia="Georgia"/>
        </w:rPr>
        <w:t>and</w:t>
      </w:r>
      <w:r w:rsidR="007E117B">
        <w:rPr>
          <w:rFonts w:eastAsia="Georgia"/>
        </w:rPr>
        <w:t xml:space="preserve"> would lead to</w:t>
      </w:r>
      <w:r w:rsidRPr="00DA0EEE">
        <w:rPr>
          <w:rFonts w:eastAsia="Georgia"/>
        </w:rPr>
        <w:t xml:space="preserve"> a permanent loss of history and culture. This could also lead to a differing level or sea level rise across Wales, resulting in the need for targeted management strategies.</w:t>
      </w:r>
    </w:p>
    <w:p w14:paraId="5735ED5D" w14:textId="77777777" w:rsidR="00C559F2" w:rsidRPr="00DA0EEE" w:rsidRDefault="00C559F2" w:rsidP="00437AD8">
      <w:pPr>
        <w:spacing w:line="360" w:lineRule="auto"/>
        <w:jc w:val="both"/>
        <w:rPr>
          <w:rFonts w:eastAsia="Georgia"/>
        </w:rPr>
      </w:pPr>
    </w:p>
    <w:p w14:paraId="352EE8B9" w14:textId="15D7E53B" w:rsidR="00C559F2" w:rsidRPr="00441AD6" w:rsidRDefault="00B832F1" w:rsidP="00437AD8">
      <w:pPr>
        <w:spacing w:line="360" w:lineRule="auto"/>
        <w:jc w:val="both"/>
        <w:rPr>
          <w:rFonts w:eastAsia="Georgia"/>
        </w:rPr>
      </w:pPr>
      <w:r w:rsidRPr="00DA0EEE">
        <w:rPr>
          <w:rFonts w:eastAsia="Georgia"/>
        </w:rPr>
        <w:t xml:space="preserve">In the last thirty years there has been much research undertaken on past trends and the consequences of sea level rise, as it is widely believed that this could be the key to future projections (Douglas, 1997). </w:t>
      </w:r>
      <w:r w:rsidR="007E117B">
        <w:rPr>
          <w:rFonts w:eastAsia="Georgia"/>
        </w:rPr>
        <w:t>In t</w:t>
      </w:r>
      <w:r w:rsidRPr="00DA0EEE">
        <w:rPr>
          <w:rFonts w:eastAsia="Georgia"/>
        </w:rPr>
        <w:t>he most recent scholarship on sea level rise</w:t>
      </w:r>
      <w:r w:rsidR="007E117B">
        <w:rPr>
          <w:rFonts w:eastAsia="Georgia"/>
        </w:rPr>
        <w:t>, flooding</w:t>
      </w:r>
      <w:r w:rsidR="00567A47">
        <w:rPr>
          <w:rFonts w:eastAsia="Georgia"/>
        </w:rPr>
        <w:t xml:space="preserve"> and how common it is becoming,</w:t>
      </w:r>
      <w:r w:rsidR="007E117B">
        <w:rPr>
          <w:rFonts w:eastAsia="Georgia"/>
        </w:rPr>
        <w:t xml:space="preserve"> is a key </w:t>
      </w:r>
      <w:r w:rsidRPr="00DA0EEE">
        <w:rPr>
          <w:rFonts w:eastAsia="Georgia"/>
        </w:rPr>
        <w:t>focu</w:t>
      </w:r>
      <w:r w:rsidR="007E117B">
        <w:rPr>
          <w:rFonts w:eastAsia="Georgia"/>
        </w:rPr>
        <w:t>s</w:t>
      </w:r>
      <w:r w:rsidR="00567A47">
        <w:rPr>
          <w:rFonts w:eastAsia="Georgia"/>
        </w:rPr>
        <w:t>.</w:t>
      </w:r>
      <w:r w:rsidRPr="00DA0EEE">
        <w:rPr>
          <w:rFonts w:eastAsia="Georgia"/>
        </w:rPr>
        <w:t xml:space="preserve"> Current research output has focused heavily </w:t>
      </w:r>
      <w:r w:rsidR="006B3029" w:rsidRPr="00DA0EEE">
        <w:rPr>
          <w:rFonts w:eastAsia="Georgia"/>
        </w:rPr>
        <w:t>on</w:t>
      </w:r>
      <w:r w:rsidRPr="00DA0EEE">
        <w:rPr>
          <w:rFonts w:eastAsia="Georgia"/>
        </w:rPr>
        <w:t xml:space="preserve"> other parts of the world</w:t>
      </w:r>
      <w:r w:rsidR="00760711" w:rsidRPr="00DA0EEE">
        <w:rPr>
          <w:rFonts w:eastAsia="Georgia"/>
        </w:rPr>
        <w:t>,</w:t>
      </w:r>
      <w:r w:rsidRPr="00DA0EEE">
        <w:rPr>
          <w:rFonts w:eastAsia="Georgia"/>
        </w:rPr>
        <w:t xml:space="preserve"> in</w:t>
      </w:r>
      <w:r w:rsidR="00760711" w:rsidRPr="00DA0EEE">
        <w:rPr>
          <w:rFonts w:eastAsia="Georgia"/>
        </w:rPr>
        <w:t xml:space="preserve"> particular</w:t>
      </w:r>
      <w:r w:rsidRPr="00DA0EEE">
        <w:rPr>
          <w:rFonts w:eastAsia="Georgia"/>
        </w:rPr>
        <w:t xml:space="preserve"> Scandinavia (Jungdal-Olesen, </w:t>
      </w:r>
      <w:r w:rsidR="001455EC" w:rsidRPr="00135949">
        <w:rPr>
          <w:rFonts w:eastAsia="Georgia"/>
          <w:iCs/>
        </w:rPr>
        <w:t>et</w:t>
      </w:r>
      <w:r w:rsidRPr="00135949">
        <w:rPr>
          <w:rFonts w:eastAsia="Georgia"/>
          <w:iCs/>
        </w:rPr>
        <w:t xml:space="preserve"> al</w:t>
      </w:r>
      <w:r w:rsidRPr="00DA0EEE">
        <w:rPr>
          <w:rFonts w:eastAsia="Georgia"/>
        </w:rPr>
        <w:t xml:space="preserve">, 2023). </w:t>
      </w:r>
      <w:r w:rsidR="006B3029" w:rsidRPr="00DA0EEE">
        <w:rPr>
          <w:rFonts w:eastAsia="Georgia"/>
        </w:rPr>
        <w:t>This is important in context to archaeological sites</w:t>
      </w:r>
      <w:r w:rsidR="00760711" w:rsidRPr="00DA0EEE">
        <w:rPr>
          <w:rFonts w:eastAsia="Georgia"/>
        </w:rPr>
        <w:t>,</w:t>
      </w:r>
      <w:r w:rsidR="006B3029" w:rsidRPr="00DA0EEE">
        <w:rPr>
          <w:rFonts w:eastAsia="Georgia"/>
        </w:rPr>
        <w:t xml:space="preserve"> as if they are submerged</w:t>
      </w:r>
      <w:r w:rsidR="00760711" w:rsidRPr="00DA0EEE">
        <w:rPr>
          <w:rFonts w:eastAsia="Georgia"/>
        </w:rPr>
        <w:t>,</w:t>
      </w:r>
      <w:r w:rsidR="006B3029" w:rsidRPr="00DA0EEE">
        <w:rPr>
          <w:rFonts w:eastAsia="Georgia"/>
        </w:rPr>
        <w:t xml:space="preserve"> much of the material culture can be damaged or destroyed</w:t>
      </w:r>
      <w:r w:rsidR="00CA5034">
        <w:rPr>
          <w:rFonts w:eastAsia="Georgia"/>
        </w:rPr>
        <w:t xml:space="preserve"> unless they are submerged quickly due to the intertidal zone being where most of the energy is released (House, Pers</w:t>
      </w:r>
      <w:r w:rsidR="007A468D">
        <w:rPr>
          <w:rFonts w:eastAsia="Georgia"/>
        </w:rPr>
        <w:t>onal</w:t>
      </w:r>
      <w:r w:rsidR="00CA5034">
        <w:rPr>
          <w:rFonts w:eastAsia="Georgia"/>
        </w:rPr>
        <w:t xml:space="preserve"> Comm</w:t>
      </w:r>
      <w:r w:rsidR="007A468D">
        <w:rPr>
          <w:rFonts w:eastAsia="Georgia"/>
        </w:rPr>
        <w:t>unications</w:t>
      </w:r>
      <w:r w:rsidR="00CA5034">
        <w:rPr>
          <w:rFonts w:eastAsia="Georgia"/>
        </w:rPr>
        <w:t xml:space="preserve">, 2023). </w:t>
      </w:r>
      <w:r w:rsidRPr="00DA0EEE">
        <w:rPr>
          <w:rFonts w:eastAsia="Georgia"/>
        </w:rPr>
        <w:t xml:space="preserve">These events cause severe </w:t>
      </w:r>
      <w:r w:rsidR="00760711" w:rsidRPr="00DA0EEE">
        <w:rPr>
          <w:rFonts w:eastAsia="Georgia"/>
        </w:rPr>
        <w:t xml:space="preserve">destruction </w:t>
      </w:r>
      <w:r w:rsidRPr="00DA0EEE">
        <w:rPr>
          <w:rFonts w:eastAsia="Georgia"/>
        </w:rPr>
        <w:t>and could wash away archaeological sites in a single event, taking large chunks of history with them.</w:t>
      </w:r>
    </w:p>
    <w:p w14:paraId="63A2CE75" w14:textId="29E89C9E" w:rsidR="00C559F2" w:rsidRPr="00390D23" w:rsidRDefault="00F11571" w:rsidP="00437AD8">
      <w:pPr>
        <w:pStyle w:val="Heading2"/>
        <w:jc w:val="both"/>
        <w:rPr>
          <w:sz w:val="24"/>
          <w:szCs w:val="24"/>
        </w:rPr>
      </w:pPr>
      <w:bookmarkStart w:id="16" w:name="_Toc144472406"/>
      <w:r w:rsidRPr="00390D23">
        <w:rPr>
          <w:sz w:val="24"/>
          <w:szCs w:val="24"/>
        </w:rPr>
        <w:t>2</w:t>
      </w:r>
      <w:r w:rsidR="007E52DE" w:rsidRPr="00390D23">
        <w:rPr>
          <w:sz w:val="24"/>
          <w:szCs w:val="24"/>
        </w:rPr>
        <w:t>.4 Coastal erosion and safety of areas of importance</w:t>
      </w:r>
      <w:bookmarkEnd w:id="16"/>
    </w:p>
    <w:p w14:paraId="744C40D8" w14:textId="10A7F111" w:rsidR="00C559F2" w:rsidRPr="00DA0EEE" w:rsidRDefault="00000000" w:rsidP="00437AD8">
      <w:pPr>
        <w:spacing w:line="360" w:lineRule="auto"/>
        <w:jc w:val="both"/>
        <w:rPr>
          <w:rFonts w:eastAsia="Georgia"/>
        </w:rPr>
      </w:pPr>
      <w:r w:rsidRPr="00DA0EEE">
        <w:rPr>
          <w:rFonts w:eastAsia="Georgia"/>
        </w:rPr>
        <w:t xml:space="preserve">Coastal erosion is a </w:t>
      </w:r>
      <w:r w:rsidR="007E52DE" w:rsidRPr="00DA0EEE">
        <w:rPr>
          <w:rFonts w:eastAsia="Georgia"/>
        </w:rPr>
        <w:t>much-discussed</w:t>
      </w:r>
      <w:r w:rsidRPr="00DA0EEE">
        <w:rPr>
          <w:rFonts w:eastAsia="Georgia"/>
        </w:rPr>
        <w:t xml:space="preserve"> topic</w:t>
      </w:r>
      <w:r w:rsidR="000B2790" w:rsidRPr="00DA0EEE">
        <w:rPr>
          <w:rFonts w:eastAsia="Georgia"/>
        </w:rPr>
        <w:t>,</w:t>
      </w:r>
      <w:r w:rsidRPr="00DA0EEE">
        <w:rPr>
          <w:rFonts w:eastAsia="Georgia"/>
        </w:rPr>
        <w:t xml:space="preserve"> but its links to areas of importance is a less </w:t>
      </w:r>
      <w:r w:rsidR="00CC4CCF" w:rsidRPr="00DA0EEE">
        <w:rPr>
          <w:rFonts w:eastAsia="Georgia"/>
        </w:rPr>
        <w:t xml:space="preserve">considered </w:t>
      </w:r>
      <w:r w:rsidRPr="00DA0EEE">
        <w:rPr>
          <w:rFonts w:eastAsia="Georgia"/>
        </w:rPr>
        <w:t xml:space="preserve">point. Even when coastal erosion is discussed in terms of the damage and threat to areas of importance, the majority of the work focuses on other areas of the world, not particularly the UK. In the </w:t>
      </w:r>
      <w:r w:rsidR="00D61783" w:rsidRPr="00DA0EEE">
        <w:rPr>
          <w:rFonts w:eastAsia="Georgia"/>
        </w:rPr>
        <w:t>Middle East and North African (</w:t>
      </w:r>
      <w:r w:rsidRPr="00DA0EEE">
        <w:rPr>
          <w:rFonts w:eastAsia="Georgia"/>
        </w:rPr>
        <w:t>MENA</w:t>
      </w:r>
      <w:r w:rsidR="00D61783" w:rsidRPr="00DA0EEE">
        <w:rPr>
          <w:rFonts w:eastAsia="Georgia"/>
        </w:rPr>
        <w:t>)</w:t>
      </w:r>
      <w:r w:rsidRPr="00DA0EEE">
        <w:rPr>
          <w:rFonts w:eastAsia="Georgia"/>
        </w:rPr>
        <w:t xml:space="preserve"> region the ‘Maritime Endangered Archaeology inventory’ is utilised to better understand the vulnerabilities of coastal archaeological sites (Westley,</w:t>
      </w:r>
      <w:r w:rsidR="001455EC">
        <w:rPr>
          <w:rFonts w:eastAsia="Georgia"/>
          <w:i/>
        </w:rPr>
        <w:t xml:space="preserve"> </w:t>
      </w:r>
      <w:r w:rsidR="001455EC" w:rsidRPr="00135949">
        <w:rPr>
          <w:rFonts w:eastAsia="Georgia"/>
          <w:iCs/>
        </w:rPr>
        <w:t>et</w:t>
      </w:r>
      <w:r w:rsidRPr="00135949">
        <w:rPr>
          <w:rFonts w:eastAsia="Georgia"/>
          <w:iCs/>
        </w:rPr>
        <w:t xml:space="preserve"> al</w:t>
      </w:r>
      <w:r w:rsidRPr="00DA0EEE">
        <w:rPr>
          <w:rFonts w:eastAsia="Georgia"/>
          <w:i/>
        </w:rPr>
        <w:t>,</w:t>
      </w:r>
      <w:r w:rsidRPr="00DA0EEE">
        <w:rPr>
          <w:rFonts w:eastAsia="Georgia"/>
        </w:rPr>
        <w:t xml:space="preserve"> 2021). This is a ‘geospatial database of MENA maritime archaeological sites incorporating a disturbance/ threat assessment’ (Westley, </w:t>
      </w:r>
      <w:r w:rsidR="001455EC" w:rsidRPr="00135949">
        <w:rPr>
          <w:rFonts w:eastAsia="Georgia"/>
          <w:iCs/>
        </w:rPr>
        <w:t>et</w:t>
      </w:r>
      <w:r w:rsidRPr="00135949">
        <w:rPr>
          <w:rFonts w:eastAsia="Georgia"/>
          <w:iCs/>
        </w:rPr>
        <w:t xml:space="preserve"> al</w:t>
      </w:r>
      <w:r w:rsidRPr="00DA0EEE">
        <w:rPr>
          <w:rFonts w:eastAsia="Georgia"/>
          <w:i/>
        </w:rPr>
        <w:t xml:space="preserve">, </w:t>
      </w:r>
      <w:r w:rsidRPr="00DA0EEE">
        <w:rPr>
          <w:rFonts w:eastAsia="Georgia"/>
        </w:rPr>
        <w:t>2021). This database uses</w:t>
      </w:r>
      <w:r w:rsidR="00567A47">
        <w:rPr>
          <w:rFonts w:eastAsia="Georgia"/>
        </w:rPr>
        <w:t xml:space="preserve"> </w:t>
      </w:r>
      <w:r w:rsidR="00FF05AE">
        <w:rPr>
          <w:rFonts w:eastAsia="Georgia"/>
        </w:rPr>
        <w:t xml:space="preserve">a range of </w:t>
      </w:r>
      <w:r w:rsidRPr="00DA0EEE">
        <w:rPr>
          <w:rFonts w:eastAsia="Georgia"/>
        </w:rPr>
        <w:t xml:space="preserve">factors such </w:t>
      </w:r>
      <w:r w:rsidRPr="00DA0EEE">
        <w:rPr>
          <w:rFonts w:eastAsia="Georgia"/>
        </w:rPr>
        <w:lastRenderedPageBreak/>
        <w:t xml:space="preserve">as coastal erosion and flooding, </w:t>
      </w:r>
      <w:r w:rsidR="00FF05AE" w:rsidRPr="00DA0EEE">
        <w:rPr>
          <w:rFonts w:eastAsia="Georgia"/>
        </w:rPr>
        <w:t>anthropogenic causes such as roads and construction</w:t>
      </w:r>
      <w:r w:rsidR="00FF05AE">
        <w:rPr>
          <w:rFonts w:eastAsia="Georgia"/>
        </w:rPr>
        <w:t xml:space="preserve">, as well as natural processed such as </w:t>
      </w:r>
      <w:r w:rsidRPr="00DA0EEE">
        <w:rPr>
          <w:rFonts w:eastAsia="Georgia"/>
        </w:rPr>
        <w:t>wind/ water action</w:t>
      </w:r>
      <w:r w:rsidR="00AB2F51">
        <w:rPr>
          <w:rFonts w:eastAsia="Georgia"/>
        </w:rPr>
        <w:t xml:space="preserve"> and </w:t>
      </w:r>
      <w:r w:rsidRPr="00DA0EEE">
        <w:rPr>
          <w:rFonts w:eastAsia="Georgia"/>
        </w:rPr>
        <w:t>vegetation.</w:t>
      </w:r>
    </w:p>
    <w:p w14:paraId="539E62AC" w14:textId="77777777" w:rsidR="00C559F2" w:rsidRPr="00DA0EEE" w:rsidRDefault="00C559F2" w:rsidP="00437AD8">
      <w:pPr>
        <w:shd w:val="clear" w:color="auto" w:fill="FFFFFF"/>
        <w:jc w:val="both"/>
        <w:rPr>
          <w:rFonts w:eastAsia="Calibri"/>
          <w:b/>
          <w:sz w:val="26"/>
          <w:szCs w:val="26"/>
          <w:u w:val="single"/>
        </w:rPr>
      </w:pPr>
    </w:p>
    <w:p w14:paraId="7E3C35AD" w14:textId="5708A728" w:rsidR="00C559F2" w:rsidRPr="00DA0EEE" w:rsidRDefault="00AB2F51" w:rsidP="00437AD8">
      <w:pPr>
        <w:spacing w:line="360" w:lineRule="auto"/>
        <w:jc w:val="both"/>
        <w:rPr>
          <w:rFonts w:eastAsia="Calibri"/>
          <w:b/>
          <w:sz w:val="26"/>
          <w:szCs w:val="26"/>
          <w:u w:val="single"/>
        </w:rPr>
      </w:pPr>
      <w:r>
        <w:rPr>
          <w:rFonts w:eastAsia="Georgia"/>
        </w:rPr>
        <w:t xml:space="preserve">A pertinent question to ask of archaeological sites is whether they are safer underwater. </w:t>
      </w:r>
      <w:r w:rsidR="00000000" w:rsidRPr="00DA0EEE">
        <w:rPr>
          <w:rFonts w:eastAsia="Georgia"/>
        </w:rPr>
        <w:t xml:space="preserve">The Newport ship </w:t>
      </w:r>
      <w:r>
        <w:rPr>
          <w:rFonts w:eastAsia="Georgia"/>
        </w:rPr>
        <w:t xml:space="preserve">started to degrade after its excavation and brought above water </w:t>
      </w:r>
      <w:r w:rsidR="00D852F5" w:rsidRPr="00DA0EEE">
        <w:rPr>
          <w:rFonts w:eastAsia="Georgia"/>
        </w:rPr>
        <w:t>(</w:t>
      </w:r>
      <w:proofErr w:type="spellStart"/>
      <w:r w:rsidR="00D852F5" w:rsidRPr="00DA0EEE">
        <w:rPr>
          <w:rFonts w:eastAsia="Georgia"/>
        </w:rPr>
        <w:t>Nayling</w:t>
      </w:r>
      <w:proofErr w:type="spellEnd"/>
      <w:r w:rsidR="00D852F5" w:rsidRPr="00DA0EEE">
        <w:rPr>
          <w:rFonts w:eastAsia="Georgia"/>
        </w:rPr>
        <w:t xml:space="preserve">, 2023), </w:t>
      </w:r>
      <w:r w:rsidR="00000000" w:rsidRPr="00DA0EEE">
        <w:rPr>
          <w:rFonts w:eastAsia="Georgia"/>
        </w:rPr>
        <w:t>so is it safer for some sites to remain submerged or buried</w:t>
      </w:r>
      <w:r w:rsidR="00D852F5" w:rsidRPr="00DA0EEE">
        <w:rPr>
          <w:rFonts w:eastAsia="Georgia"/>
        </w:rPr>
        <w:t>?</w:t>
      </w:r>
      <w:r w:rsidR="00E26AE8">
        <w:rPr>
          <w:rFonts w:eastAsia="Georgia"/>
        </w:rPr>
        <w:t xml:space="preserve"> </w:t>
      </w:r>
      <w:r w:rsidR="00000000" w:rsidRPr="00DA0EEE">
        <w:rPr>
          <w:rFonts w:eastAsia="Georgia"/>
        </w:rPr>
        <w:t>Stewart (1999)</w:t>
      </w:r>
      <w:r w:rsidR="00E26AE8">
        <w:rPr>
          <w:rFonts w:eastAsia="Georgia"/>
        </w:rPr>
        <w:t xml:space="preserve"> stated that</w:t>
      </w:r>
      <w:r w:rsidR="00000000" w:rsidRPr="00DA0EEE">
        <w:rPr>
          <w:rFonts w:eastAsia="Georgia"/>
        </w:rPr>
        <w:t xml:space="preserve"> site</w:t>
      </w:r>
      <w:r w:rsidR="00E26AE8">
        <w:rPr>
          <w:rFonts w:eastAsia="Georgia"/>
        </w:rPr>
        <w:t>s</w:t>
      </w:r>
      <w:r w:rsidR="00000000" w:rsidRPr="00DA0EEE">
        <w:rPr>
          <w:rFonts w:eastAsia="Georgia"/>
        </w:rPr>
        <w:t xml:space="preserve"> </w:t>
      </w:r>
      <w:r w:rsidR="00E26AE8">
        <w:rPr>
          <w:rFonts w:eastAsia="Georgia"/>
        </w:rPr>
        <w:t xml:space="preserve">buried </w:t>
      </w:r>
      <w:r w:rsidR="00000000" w:rsidRPr="00DA0EEE">
        <w:rPr>
          <w:rFonts w:eastAsia="Georgia"/>
        </w:rPr>
        <w:t>by rapid submergence, can</w:t>
      </w:r>
      <w:r w:rsidR="00E26AE8">
        <w:rPr>
          <w:rFonts w:eastAsia="Georgia"/>
        </w:rPr>
        <w:t xml:space="preserve"> be</w:t>
      </w:r>
      <w:r w:rsidR="00000000" w:rsidRPr="00DA0EEE">
        <w:rPr>
          <w:rFonts w:eastAsia="Georgia"/>
        </w:rPr>
        <w:t xml:space="preserve"> preserve</w:t>
      </w:r>
      <w:r w:rsidR="00E26AE8">
        <w:rPr>
          <w:rFonts w:eastAsia="Georgia"/>
        </w:rPr>
        <w:t>d</w:t>
      </w:r>
      <w:r w:rsidR="00000000" w:rsidRPr="00DA0EEE">
        <w:rPr>
          <w:rFonts w:eastAsia="Georgia"/>
        </w:rPr>
        <w:t xml:space="preserve"> rather effectively. </w:t>
      </w:r>
      <w:r w:rsidR="006A632E">
        <w:rPr>
          <w:rFonts w:eastAsia="Georgia"/>
        </w:rPr>
        <w:t xml:space="preserve">The slow </w:t>
      </w:r>
      <w:r w:rsidR="006A632E" w:rsidRPr="00DA0EEE">
        <w:rPr>
          <w:rFonts w:eastAsia="Georgia"/>
        </w:rPr>
        <w:t>inundation of water</w:t>
      </w:r>
      <w:r w:rsidR="006A632E">
        <w:rPr>
          <w:rFonts w:eastAsia="Georgia"/>
        </w:rPr>
        <w:t xml:space="preserve"> is where the</w:t>
      </w:r>
      <w:r w:rsidR="00000000" w:rsidRPr="00DA0EEE">
        <w:rPr>
          <w:rFonts w:eastAsia="Georgia"/>
        </w:rPr>
        <w:t xml:space="preserve"> main issues are caused, as this allows time for </w:t>
      </w:r>
      <w:r w:rsidR="006A632E">
        <w:rPr>
          <w:rFonts w:eastAsia="Georgia"/>
        </w:rPr>
        <w:t xml:space="preserve">damage to be caused by </w:t>
      </w:r>
      <w:r w:rsidR="00000000" w:rsidRPr="00DA0EEE">
        <w:rPr>
          <w:rFonts w:eastAsia="Georgia"/>
        </w:rPr>
        <w:t>the waves and sea</w:t>
      </w:r>
      <w:r w:rsidR="006A632E">
        <w:rPr>
          <w:rFonts w:eastAsia="Georgia"/>
        </w:rPr>
        <w:t>.</w:t>
      </w:r>
      <w:r w:rsidR="00000000" w:rsidRPr="00DA0EEE">
        <w:rPr>
          <w:rFonts w:eastAsia="Georgia"/>
        </w:rPr>
        <w:t xml:space="preserve"> </w:t>
      </w:r>
      <w:r w:rsidR="006A632E">
        <w:rPr>
          <w:rFonts w:eastAsia="Georgia"/>
        </w:rPr>
        <w:t xml:space="preserve">Being able to </w:t>
      </w:r>
      <w:r w:rsidR="00000000" w:rsidRPr="00DA0EEE">
        <w:rPr>
          <w:rFonts w:eastAsia="Georgia"/>
        </w:rPr>
        <w:t xml:space="preserve">estimate </w:t>
      </w:r>
      <w:r w:rsidR="006A632E">
        <w:rPr>
          <w:rFonts w:eastAsia="Georgia"/>
        </w:rPr>
        <w:t xml:space="preserve">speed of submergence </w:t>
      </w:r>
      <w:r w:rsidR="00000000" w:rsidRPr="00DA0EEE">
        <w:rPr>
          <w:rFonts w:eastAsia="Georgia"/>
        </w:rPr>
        <w:t>could lead to a lesser need to excavate specific site</w:t>
      </w:r>
      <w:r w:rsidR="006A632E">
        <w:rPr>
          <w:rFonts w:eastAsia="Georgia"/>
        </w:rPr>
        <w:t>s</w:t>
      </w:r>
      <w:r w:rsidR="00000000" w:rsidRPr="00DA0EEE">
        <w:rPr>
          <w:rFonts w:eastAsia="Georgia"/>
        </w:rPr>
        <w:t xml:space="preserve"> and focus on more vulnerable sites. </w:t>
      </w:r>
      <w:r w:rsidR="00214A76">
        <w:rPr>
          <w:rFonts w:eastAsia="Georgia"/>
        </w:rPr>
        <w:t>Any estimation could be incorrect as d</w:t>
      </w:r>
      <w:r w:rsidR="00000000" w:rsidRPr="00DA0EEE">
        <w:rPr>
          <w:rFonts w:eastAsia="Georgia"/>
        </w:rPr>
        <w:t>esktop survey</w:t>
      </w:r>
      <w:r w:rsidR="00214A76">
        <w:rPr>
          <w:rFonts w:eastAsia="Georgia"/>
        </w:rPr>
        <w:t>s</w:t>
      </w:r>
      <w:r w:rsidR="00000000" w:rsidRPr="00DA0EEE">
        <w:rPr>
          <w:rFonts w:eastAsia="Georgia"/>
        </w:rPr>
        <w:t xml:space="preserve"> are not one hundred percent accurate</w:t>
      </w:r>
      <w:r w:rsidR="00214A76">
        <w:rPr>
          <w:rFonts w:eastAsia="Georgia"/>
        </w:rPr>
        <w:t xml:space="preserve">, which could </w:t>
      </w:r>
      <w:r w:rsidR="00000000" w:rsidRPr="00DA0EEE">
        <w:rPr>
          <w:rFonts w:eastAsia="Georgia"/>
        </w:rPr>
        <w:t>lead to loss</w:t>
      </w:r>
      <w:r w:rsidR="00214A76">
        <w:rPr>
          <w:rFonts w:eastAsia="Georgia"/>
        </w:rPr>
        <w:t xml:space="preserve"> or damage</w:t>
      </w:r>
      <w:r w:rsidR="00000000" w:rsidRPr="00DA0EEE">
        <w:rPr>
          <w:rFonts w:eastAsia="Georgia"/>
        </w:rPr>
        <w:t xml:space="preserve"> of important archaeological sites. </w:t>
      </w:r>
      <w:r w:rsidR="001C7718">
        <w:rPr>
          <w:rFonts w:eastAsia="Georgia"/>
        </w:rPr>
        <w:t>With the unprecedented rate of sea level rise even looking at past trends ma</w:t>
      </w:r>
      <w:r w:rsidR="00E93B6B">
        <w:rPr>
          <w:rFonts w:eastAsia="Georgia"/>
        </w:rPr>
        <w:t>y not be</w:t>
      </w:r>
      <w:r w:rsidR="001C7718">
        <w:rPr>
          <w:rFonts w:eastAsia="Georgia"/>
        </w:rPr>
        <w:t xml:space="preserve"> effective. </w:t>
      </w:r>
    </w:p>
    <w:p w14:paraId="66E41BD7" w14:textId="77777777" w:rsidR="00C559F2" w:rsidRPr="00DA0EEE" w:rsidRDefault="00C559F2" w:rsidP="00437AD8">
      <w:pPr>
        <w:shd w:val="clear" w:color="auto" w:fill="FFFFFF"/>
        <w:jc w:val="both"/>
        <w:rPr>
          <w:rFonts w:eastAsia="Calibri"/>
          <w:b/>
          <w:sz w:val="26"/>
          <w:szCs w:val="26"/>
          <w:u w:val="single"/>
        </w:rPr>
      </w:pPr>
    </w:p>
    <w:p w14:paraId="58698161" w14:textId="4F95C524" w:rsidR="00C559F2" w:rsidRPr="00441AD6" w:rsidRDefault="00000000" w:rsidP="00437AD8">
      <w:pPr>
        <w:spacing w:line="360" w:lineRule="auto"/>
        <w:jc w:val="both"/>
        <w:rPr>
          <w:rFonts w:eastAsia="Georgia"/>
        </w:rPr>
      </w:pPr>
      <w:r w:rsidRPr="00DA0EEE">
        <w:rPr>
          <w:rFonts w:eastAsia="Georgia"/>
        </w:rPr>
        <w:t>Sea level ris</w:t>
      </w:r>
      <w:r w:rsidR="00EB50CA" w:rsidRPr="00DA0EEE">
        <w:rPr>
          <w:rFonts w:eastAsia="Georgia"/>
        </w:rPr>
        <w:t>e</w:t>
      </w:r>
      <w:r w:rsidRPr="00DA0EEE">
        <w:rPr>
          <w:rFonts w:eastAsia="Georgia"/>
        </w:rPr>
        <w:t xml:space="preserve">, </w:t>
      </w:r>
      <w:r w:rsidR="007F005B">
        <w:rPr>
          <w:rFonts w:eastAsia="Georgia"/>
        </w:rPr>
        <w:t>and associated</w:t>
      </w:r>
      <w:r w:rsidRPr="00DA0EEE">
        <w:rPr>
          <w:rFonts w:eastAsia="Georgia"/>
        </w:rPr>
        <w:t xml:space="preserve"> erosion </w:t>
      </w:r>
      <w:r w:rsidR="002D586B" w:rsidRPr="00DA0EEE">
        <w:rPr>
          <w:rFonts w:eastAsia="Georgia"/>
        </w:rPr>
        <w:t>,</w:t>
      </w:r>
      <w:r w:rsidRPr="00DA0EEE">
        <w:rPr>
          <w:rFonts w:eastAsia="Georgia"/>
        </w:rPr>
        <w:t xml:space="preserve"> can also have positive effects on coastal archaeology</w:t>
      </w:r>
      <w:r w:rsidR="007F005B">
        <w:rPr>
          <w:rFonts w:eastAsia="Georgia"/>
        </w:rPr>
        <w:t xml:space="preserve"> in some instances</w:t>
      </w:r>
      <w:r w:rsidRPr="00DA0EEE">
        <w:rPr>
          <w:rFonts w:eastAsia="Georgia"/>
        </w:rPr>
        <w:t xml:space="preserve">. Sites such as </w:t>
      </w:r>
      <w:proofErr w:type="spellStart"/>
      <w:r w:rsidRPr="00DA0EEE">
        <w:rPr>
          <w:rFonts w:eastAsia="Georgia"/>
        </w:rPr>
        <w:t>Seahenge</w:t>
      </w:r>
      <w:proofErr w:type="spellEnd"/>
      <w:r w:rsidRPr="00DA0EEE">
        <w:rPr>
          <w:rFonts w:eastAsia="Georgia"/>
        </w:rPr>
        <w:t xml:space="preserve"> near Holme, w</w:t>
      </w:r>
      <w:r w:rsidR="007F005B">
        <w:rPr>
          <w:rFonts w:eastAsia="Georgia"/>
        </w:rPr>
        <w:t xml:space="preserve">ould not have been discovered if </w:t>
      </w:r>
      <w:r w:rsidRPr="00DA0EEE">
        <w:rPr>
          <w:rFonts w:eastAsia="Georgia"/>
        </w:rPr>
        <w:t>erosion had acted on the site (Historic England, 2023</w:t>
      </w:r>
      <w:r w:rsidR="009F2543">
        <w:rPr>
          <w:rFonts w:eastAsia="Georgia"/>
        </w:rPr>
        <w:t>b</w:t>
      </w:r>
      <w:r w:rsidRPr="00DA0EEE">
        <w:rPr>
          <w:rFonts w:eastAsia="Georgia"/>
        </w:rPr>
        <w:t>). Due to the erosion of the site</w:t>
      </w:r>
      <w:r w:rsidR="00F508AC">
        <w:rPr>
          <w:rFonts w:eastAsia="Georgia"/>
        </w:rPr>
        <w:t>,</w:t>
      </w:r>
      <w:r w:rsidRPr="00DA0EEE">
        <w:rPr>
          <w:rFonts w:eastAsia="Georgia"/>
        </w:rPr>
        <w:t xml:space="preserve"> </w:t>
      </w:r>
      <w:proofErr w:type="spellStart"/>
      <w:r w:rsidRPr="00DA0EEE">
        <w:rPr>
          <w:rFonts w:eastAsia="Georgia"/>
        </w:rPr>
        <w:t>Seahenge</w:t>
      </w:r>
      <w:proofErr w:type="spellEnd"/>
      <w:r w:rsidRPr="00DA0EEE">
        <w:rPr>
          <w:rFonts w:eastAsia="Georgia"/>
        </w:rPr>
        <w:t xml:space="preserve"> was revealed and </w:t>
      </w:r>
      <w:r w:rsidR="00F508AC">
        <w:rPr>
          <w:rFonts w:eastAsia="Georgia"/>
        </w:rPr>
        <w:t xml:space="preserve">allowed research and further study to be completed about </w:t>
      </w:r>
      <w:r w:rsidRPr="00DA0EEE">
        <w:rPr>
          <w:rFonts w:eastAsia="Georgia"/>
        </w:rPr>
        <w:t>our ancestors</w:t>
      </w:r>
      <w:r w:rsidR="002D586B" w:rsidRPr="00DA0EEE">
        <w:rPr>
          <w:rFonts w:eastAsia="Georgia"/>
        </w:rPr>
        <w:t>’</w:t>
      </w:r>
      <w:r w:rsidRPr="00DA0EEE">
        <w:rPr>
          <w:rFonts w:eastAsia="Georgia"/>
        </w:rPr>
        <w:t xml:space="preserve"> past relationship with the coast. </w:t>
      </w:r>
      <w:r w:rsidR="004C4B4C">
        <w:rPr>
          <w:rFonts w:eastAsia="Georgia"/>
        </w:rPr>
        <w:t>However, sites revealed this way are often</w:t>
      </w:r>
      <w:r w:rsidRPr="00DA0EEE">
        <w:rPr>
          <w:rFonts w:eastAsia="Georgia"/>
        </w:rPr>
        <w:t xml:space="preserve"> recovered quickly</w:t>
      </w:r>
      <w:r w:rsidR="004C4B4C">
        <w:rPr>
          <w:rFonts w:eastAsia="Georgia"/>
        </w:rPr>
        <w:t>,</w:t>
      </w:r>
      <w:r w:rsidRPr="00DA0EEE">
        <w:rPr>
          <w:rFonts w:eastAsia="Georgia"/>
        </w:rPr>
        <w:t xml:space="preserve"> </w:t>
      </w:r>
      <w:r w:rsidR="00E639BB" w:rsidRPr="00DA0EEE">
        <w:rPr>
          <w:rFonts w:eastAsia="Georgia"/>
        </w:rPr>
        <w:t>eroded,</w:t>
      </w:r>
      <w:r w:rsidRPr="00DA0EEE">
        <w:rPr>
          <w:rFonts w:eastAsia="Georgia"/>
        </w:rPr>
        <w:t xml:space="preserve"> or submerged, meaning there is only a small amount of time in which </w:t>
      </w:r>
      <w:r w:rsidR="00C01C02" w:rsidRPr="00DA0EEE">
        <w:rPr>
          <w:rFonts w:eastAsia="Georgia"/>
        </w:rPr>
        <w:t>work,</w:t>
      </w:r>
      <w:r w:rsidRPr="00DA0EEE">
        <w:rPr>
          <w:rFonts w:eastAsia="Georgia"/>
        </w:rPr>
        <w:t xml:space="preserve"> and investigation can take place. Another site which experienced a similar discovery was on the </w:t>
      </w:r>
      <w:proofErr w:type="spellStart"/>
      <w:r w:rsidRPr="00DA0EEE">
        <w:rPr>
          <w:rFonts w:eastAsia="Georgia"/>
        </w:rPr>
        <w:t>Happisburgh</w:t>
      </w:r>
      <w:proofErr w:type="spellEnd"/>
      <w:r w:rsidRPr="00DA0EEE">
        <w:rPr>
          <w:rFonts w:eastAsia="Georgia"/>
        </w:rPr>
        <w:t xml:space="preserve"> coast. Footprints and other cultural material were found at the site dating back 900,000 years (Historic England, 2023a). Without the erosional processes, especially on beaches, there are many sites which would not have been discovered, but with the </w:t>
      </w:r>
      <w:r w:rsidR="007E52DE" w:rsidRPr="00DA0EEE">
        <w:rPr>
          <w:rFonts w:eastAsia="Georgia"/>
        </w:rPr>
        <w:t>ever-increasing</w:t>
      </w:r>
      <w:r w:rsidRPr="00DA0EEE">
        <w:rPr>
          <w:rFonts w:eastAsia="Georgia"/>
        </w:rPr>
        <w:t xml:space="preserve"> rate of coastal erosion and other natural processes</w:t>
      </w:r>
      <w:r w:rsidR="002D586B" w:rsidRPr="00DA0EEE">
        <w:rPr>
          <w:rFonts w:eastAsia="Georgia"/>
        </w:rPr>
        <w:t>,</w:t>
      </w:r>
      <w:r w:rsidRPr="00DA0EEE">
        <w:rPr>
          <w:rFonts w:eastAsia="Georgia"/>
        </w:rPr>
        <w:t xml:space="preserve"> the risk to previously discovered or uncovered sites is also worsening.</w:t>
      </w:r>
    </w:p>
    <w:p w14:paraId="62953A88" w14:textId="66034D12" w:rsidR="00C559F2" w:rsidRPr="00390D23" w:rsidRDefault="00F11571" w:rsidP="00437AD8">
      <w:pPr>
        <w:pStyle w:val="Heading2"/>
        <w:jc w:val="both"/>
        <w:rPr>
          <w:sz w:val="24"/>
          <w:szCs w:val="24"/>
        </w:rPr>
      </w:pPr>
      <w:bookmarkStart w:id="17" w:name="_Toc144472407"/>
      <w:r w:rsidRPr="00390D23">
        <w:rPr>
          <w:sz w:val="24"/>
          <w:szCs w:val="24"/>
        </w:rPr>
        <w:t>2</w:t>
      </w:r>
      <w:r w:rsidR="007E52DE" w:rsidRPr="00390D23">
        <w:rPr>
          <w:sz w:val="24"/>
          <w:szCs w:val="24"/>
        </w:rPr>
        <w:t>.5 Existing vulnerability indexes</w:t>
      </w:r>
      <w:bookmarkEnd w:id="17"/>
    </w:p>
    <w:p w14:paraId="43567CF7" w14:textId="0D9BC3F0" w:rsidR="00C559F2" w:rsidRPr="00DA0EEE" w:rsidRDefault="00000000" w:rsidP="00437AD8">
      <w:pPr>
        <w:spacing w:line="360" w:lineRule="auto"/>
        <w:jc w:val="both"/>
        <w:rPr>
          <w:rFonts w:eastAsia="Georgia"/>
        </w:rPr>
      </w:pPr>
      <w:r w:rsidRPr="00DA0EEE">
        <w:rPr>
          <w:rFonts w:eastAsia="Georgia"/>
        </w:rPr>
        <w:t>Vulnerability matrices and indexes are a way to examine the risk of, in this case, coastal archaeological sites and coastlines. With the use of such a tool, it is easier to numerically visualise the risks and also allow sites to be ranked.</w:t>
      </w:r>
    </w:p>
    <w:p w14:paraId="269D50C9" w14:textId="77777777" w:rsidR="00233E52" w:rsidRPr="00DA0EEE" w:rsidRDefault="00233E52" w:rsidP="00437AD8">
      <w:pPr>
        <w:spacing w:line="360" w:lineRule="auto"/>
        <w:jc w:val="both"/>
        <w:rPr>
          <w:rFonts w:eastAsia="Georgia"/>
        </w:rPr>
      </w:pPr>
    </w:p>
    <w:p w14:paraId="4EA8DD53" w14:textId="7698198B" w:rsidR="00233E52" w:rsidRPr="00DA0EEE" w:rsidRDefault="00233E52" w:rsidP="00437AD8">
      <w:pPr>
        <w:spacing w:line="360" w:lineRule="auto"/>
        <w:jc w:val="both"/>
        <w:rPr>
          <w:rFonts w:eastAsia="Georgia"/>
        </w:rPr>
      </w:pPr>
      <w:r w:rsidRPr="00DA0EEE">
        <w:rPr>
          <w:rFonts w:eastAsia="Georgia"/>
        </w:rPr>
        <w:t>With a focus on Mediterranean and American coasts, vulnerability indexes have been completed</w:t>
      </w:r>
      <w:r w:rsidR="001959E2" w:rsidRPr="00DA0EEE">
        <w:rPr>
          <w:rFonts w:eastAsia="Georgia"/>
        </w:rPr>
        <w:t>,</w:t>
      </w:r>
      <w:r w:rsidRPr="00DA0EEE">
        <w:rPr>
          <w:rFonts w:eastAsia="Georgia"/>
        </w:rPr>
        <w:t xml:space="preserve"> but there is a gap in the literature when it comes to the UK</w:t>
      </w:r>
      <w:r w:rsidR="00AE2C3D">
        <w:rPr>
          <w:rFonts w:eastAsia="Georgia"/>
        </w:rPr>
        <w:t xml:space="preserve"> (Mattei, </w:t>
      </w:r>
      <w:r w:rsidR="00AE2C3D" w:rsidRPr="00135949">
        <w:rPr>
          <w:rFonts w:eastAsia="Georgia"/>
        </w:rPr>
        <w:t>et al, 2019; Rodríguez-Rosales, et al, 2021; Pollard-Belsheim, et al, 2014 </w:t>
      </w:r>
      <w:r w:rsidRPr="00135949">
        <w:rPr>
          <w:rFonts w:eastAsia="Georgia"/>
        </w:rPr>
        <w:t>. Possibly due to the lack</w:t>
      </w:r>
      <w:r w:rsidRPr="00DA0EEE">
        <w:rPr>
          <w:rFonts w:eastAsia="Georgia"/>
        </w:rPr>
        <w:t xml:space="preserve"> of perceived threats in the UK, a study which uses a matrix of vulnerability focusing mainly on natural processes, ordering risks, and offering management and protection strategies has not been a focus.</w:t>
      </w:r>
    </w:p>
    <w:p w14:paraId="6804E96B" w14:textId="77777777" w:rsidR="00C559F2" w:rsidRPr="00DA0EEE" w:rsidRDefault="00C559F2" w:rsidP="00437AD8">
      <w:pPr>
        <w:spacing w:line="360" w:lineRule="auto"/>
        <w:jc w:val="both"/>
        <w:rPr>
          <w:rFonts w:eastAsia="Georgia"/>
        </w:rPr>
      </w:pPr>
    </w:p>
    <w:p w14:paraId="6381E6B9" w14:textId="18129E06" w:rsidR="00C559F2" w:rsidRPr="00135949" w:rsidRDefault="00000000" w:rsidP="00437AD8">
      <w:pPr>
        <w:spacing w:line="360" w:lineRule="auto"/>
        <w:jc w:val="both"/>
        <w:rPr>
          <w:rFonts w:eastAsia="Georgia"/>
        </w:rPr>
      </w:pPr>
      <w:r w:rsidRPr="00DA0EEE">
        <w:rPr>
          <w:rFonts w:eastAsia="Georgia"/>
        </w:rPr>
        <w:t>The matrix in this work is a simple format</w:t>
      </w:r>
      <w:r w:rsidR="001959E2" w:rsidRPr="00DA0EEE">
        <w:rPr>
          <w:rFonts w:eastAsia="Georgia"/>
        </w:rPr>
        <w:t>,</w:t>
      </w:r>
      <w:r w:rsidRPr="00DA0EEE">
        <w:rPr>
          <w:rFonts w:eastAsia="Georgia"/>
        </w:rPr>
        <w:t xml:space="preserve"> so offers easier engagement for the public. Archaeology, </w:t>
      </w:r>
      <w:r w:rsidR="0019401D" w:rsidRPr="00DA0EEE">
        <w:rPr>
          <w:rFonts w:eastAsia="Georgia"/>
        </w:rPr>
        <w:t>heritage,</w:t>
      </w:r>
      <w:r w:rsidRPr="00DA0EEE">
        <w:rPr>
          <w:rFonts w:eastAsia="Georgia"/>
        </w:rPr>
        <w:t xml:space="preserve"> and environmental issues should not be solely for scholars and individuals who work in the </w:t>
      </w:r>
      <w:r w:rsidRPr="00DA0EEE">
        <w:rPr>
          <w:rFonts w:eastAsia="Georgia"/>
        </w:rPr>
        <w:lastRenderedPageBreak/>
        <w:t>areas, but for all. Having community engagement allows for a spread of knowledge and lessens the divide between ‘town and gown’</w:t>
      </w:r>
      <w:r w:rsidR="004C753C">
        <w:rPr>
          <w:rFonts w:eastAsia="Georgia"/>
        </w:rPr>
        <w:t xml:space="preserve"> (Interviewee 3, Personal Communications, 2023)</w:t>
      </w:r>
      <w:r w:rsidR="00441AD6">
        <w:rPr>
          <w:rFonts w:eastAsia="Georgia"/>
        </w:rPr>
        <w:t xml:space="preserve"> </w:t>
      </w:r>
      <w:r w:rsidR="006176CA" w:rsidRPr="00DA0EEE">
        <w:rPr>
          <w:rFonts w:eastAsia="Georgia"/>
        </w:rPr>
        <w:t>Community archaeology or public archaeology is a relatively new practice setting archaeology into a social, political, and economic context (Richardson and Almansa – Sanchez,</w:t>
      </w:r>
      <w:r w:rsidR="00CD62B5">
        <w:rPr>
          <w:rFonts w:eastAsia="Georgia"/>
        </w:rPr>
        <w:t xml:space="preserve"> 2015). </w:t>
      </w:r>
      <w:r w:rsidR="006176CA" w:rsidRPr="00DA0EEE">
        <w:rPr>
          <w:rFonts w:eastAsia="Georgia"/>
        </w:rPr>
        <w:t xml:space="preserve">As well as being a disciplinary practice it is also a theoretical standpoint in which archaeology is democratised and can lead to confusion about what the focus of the subject area </w:t>
      </w:r>
      <w:r w:rsidR="00441AD6" w:rsidRPr="00DA0EEE">
        <w:rPr>
          <w:rFonts w:eastAsia="Georgia"/>
        </w:rPr>
        <w:t>is,</w:t>
      </w:r>
      <w:r w:rsidR="006176CA" w:rsidRPr="00DA0EEE">
        <w:rPr>
          <w:rFonts w:eastAsia="Georgia"/>
        </w:rPr>
        <w:t xml:space="preserve"> but the main focus should be bringing communities together in conversation (Richardson and Almansa – Sanchez, </w:t>
      </w:r>
      <w:r w:rsidR="00CD62B5">
        <w:rPr>
          <w:rFonts w:eastAsia="Georgia"/>
        </w:rPr>
        <w:t xml:space="preserve">2015). </w:t>
      </w:r>
      <w:r w:rsidR="00C821FB" w:rsidRPr="00DA0EEE">
        <w:rPr>
          <w:rFonts w:eastAsia="Georgia"/>
        </w:rPr>
        <w:t>Archaeology should also be for everyone as it empowers previously powerless people (</w:t>
      </w:r>
      <w:proofErr w:type="spellStart"/>
      <w:r w:rsidR="00C821FB" w:rsidRPr="00DA0EEE">
        <w:rPr>
          <w:rFonts w:eastAsia="Georgia"/>
        </w:rPr>
        <w:t>Chirikure</w:t>
      </w:r>
      <w:proofErr w:type="spellEnd"/>
      <w:r w:rsidR="00C821FB" w:rsidRPr="00DA0EEE">
        <w:rPr>
          <w:rFonts w:eastAsia="Georgia"/>
        </w:rPr>
        <w:t xml:space="preserve"> and </w:t>
      </w:r>
      <w:proofErr w:type="spellStart"/>
      <w:r w:rsidR="00C821FB" w:rsidRPr="00DA0EEE">
        <w:rPr>
          <w:rFonts w:eastAsia="Georgia"/>
        </w:rPr>
        <w:t>Pwiti</w:t>
      </w:r>
      <w:proofErr w:type="spellEnd"/>
      <w:r w:rsidR="00C821FB" w:rsidRPr="00DA0EEE">
        <w:rPr>
          <w:rFonts w:eastAsia="Georgia"/>
        </w:rPr>
        <w:t xml:space="preserve">, 2008).  There have been cases of archaeologists and site managers not wanting to relinquish their own power but sharing that power and history with people, especially locals </w:t>
      </w:r>
      <w:r w:rsidR="00700051" w:rsidRPr="00DA0EEE">
        <w:rPr>
          <w:rFonts w:eastAsia="Georgia"/>
        </w:rPr>
        <w:t>allow</w:t>
      </w:r>
      <w:r w:rsidR="00C821FB" w:rsidRPr="00DA0EEE">
        <w:rPr>
          <w:rFonts w:eastAsia="Georgia"/>
        </w:rPr>
        <w:t xml:space="preserve"> them to feel more engaged with thei</w:t>
      </w:r>
      <w:r w:rsidR="00DA1BB3">
        <w:rPr>
          <w:rFonts w:eastAsia="Georgia"/>
        </w:rPr>
        <w:t xml:space="preserve">r </w:t>
      </w:r>
      <w:r w:rsidR="00C821FB" w:rsidRPr="00DA0EEE">
        <w:rPr>
          <w:rFonts w:eastAsia="Georgia"/>
        </w:rPr>
        <w:t>culture and their pasts (</w:t>
      </w:r>
      <w:proofErr w:type="spellStart"/>
      <w:r w:rsidR="00C821FB" w:rsidRPr="00DA0EEE">
        <w:rPr>
          <w:rFonts w:eastAsia="Georgia"/>
        </w:rPr>
        <w:t>Chirikure</w:t>
      </w:r>
      <w:proofErr w:type="spellEnd"/>
      <w:r w:rsidR="00C821FB" w:rsidRPr="00DA0EEE">
        <w:rPr>
          <w:rFonts w:eastAsia="Georgia"/>
        </w:rPr>
        <w:t xml:space="preserve"> and </w:t>
      </w:r>
      <w:proofErr w:type="spellStart"/>
      <w:r w:rsidR="00C821FB" w:rsidRPr="00DA0EEE">
        <w:rPr>
          <w:rFonts w:eastAsia="Georgia"/>
        </w:rPr>
        <w:t>Pwiti</w:t>
      </w:r>
      <w:proofErr w:type="spellEnd"/>
      <w:r w:rsidR="00C821FB" w:rsidRPr="00DA0EEE">
        <w:rPr>
          <w:rFonts w:eastAsia="Georgia"/>
        </w:rPr>
        <w:t>, 2008).</w:t>
      </w:r>
      <w:r w:rsidR="00B352DC">
        <w:rPr>
          <w:rFonts w:eastAsia="Georgia"/>
        </w:rPr>
        <w:t xml:space="preserve"> The public not only have lacking opportunities in archaeology and heritage but also within environmental topics. The best way to get the general public to better understand what is happening to the planet and their personal impacts is to get them involved first hand. Be</w:t>
      </w:r>
      <w:r w:rsidR="00793D8A">
        <w:rPr>
          <w:rFonts w:eastAsia="Georgia"/>
        </w:rPr>
        <w:t xml:space="preserve">ing involved </w:t>
      </w:r>
      <w:r w:rsidR="00B352DC">
        <w:rPr>
          <w:rFonts w:eastAsia="Georgia"/>
        </w:rPr>
        <w:t>in such opportunities allows for active learning and possibly to a greater understanding</w:t>
      </w:r>
      <w:r w:rsidR="00793D8A">
        <w:rPr>
          <w:rFonts w:eastAsia="Georgia"/>
        </w:rPr>
        <w:t xml:space="preserve"> (Khatibi</w:t>
      </w:r>
      <w:r w:rsidR="00793D8A" w:rsidRPr="00135949">
        <w:rPr>
          <w:rFonts w:eastAsia="Georgia"/>
        </w:rPr>
        <w:t xml:space="preserve">, et al, 2021). </w:t>
      </w:r>
    </w:p>
    <w:p w14:paraId="37C9AFB8" w14:textId="77777777" w:rsidR="00793D8A" w:rsidRPr="00135949" w:rsidRDefault="00793D8A" w:rsidP="00437AD8">
      <w:pPr>
        <w:spacing w:line="360" w:lineRule="auto"/>
        <w:jc w:val="both"/>
        <w:rPr>
          <w:rFonts w:eastAsia="Georgia"/>
        </w:rPr>
      </w:pPr>
    </w:p>
    <w:p w14:paraId="097D3B0D" w14:textId="5A6F0521" w:rsidR="00C559F2" w:rsidRDefault="00000000" w:rsidP="00437AD8">
      <w:pPr>
        <w:spacing w:line="360" w:lineRule="auto"/>
        <w:jc w:val="both"/>
        <w:rPr>
          <w:color w:val="000000"/>
        </w:rPr>
      </w:pPr>
      <w:r w:rsidRPr="00135949">
        <w:rPr>
          <w:rFonts w:eastAsia="Georgia"/>
        </w:rPr>
        <w:t xml:space="preserve">There are various vulnerability indexes </w:t>
      </w:r>
      <w:r w:rsidR="001959E2" w:rsidRPr="00135949">
        <w:rPr>
          <w:rFonts w:eastAsia="Georgia"/>
        </w:rPr>
        <w:t xml:space="preserve">used </w:t>
      </w:r>
      <w:r w:rsidRPr="00135949">
        <w:rPr>
          <w:rFonts w:eastAsia="Georgia"/>
        </w:rPr>
        <w:t xml:space="preserve">both in the UK and abroad. There are many groups in the UK which have completed vulnerability surveys throughout the nations as well as more </w:t>
      </w:r>
      <w:r w:rsidR="006176CA" w:rsidRPr="00135949">
        <w:rPr>
          <w:rFonts w:eastAsia="Georgia"/>
        </w:rPr>
        <w:t>academically</w:t>
      </w:r>
      <w:r w:rsidRPr="00135949">
        <w:rPr>
          <w:rFonts w:eastAsia="Georgia"/>
        </w:rPr>
        <w:t xml:space="preserve"> focused ones. </w:t>
      </w:r>
      <w:r w:rsidR="0019401D" w:rsidRPr="00135949">
        <w:rPr>
          <w:color w:val="000000"/>
        </w:rPr>
        <w:t xml:space="preserve">The matrix in this paper gets some basis from Zarley, </w:t>
      </w:r>
      <w:r w:rsidR="001455EC" w:rsidRPr="00135949">
        <w:rPr>
          <w:color w:val="000000"/>
        </w:rPr>
        <w:t>et</w:t>
      </w:r>
      <w:r w:rsidR="0019401D" w:rsidRPr="00135949">
        <w:rPr>
          <w:color w:val="000000"/>
        </w:rPr>
        <w:t xml:space="preserve"> </w:t>
      </w:r>
      <w:proofErr w:type="spellStart"/>
      <w:r w:rsidR="0019401D" w:rsidRPr="00135949">
        <w:rPr>
          <w:color w:val="000000"/>
        </w:rPr>
        <w:t>al’s</w:t>
      </w:r>
      <w:proofErr w:type="spellEnd"/>
      <w:r w:rsidR="0019401D" w:rsidRPr="00DA0EEE">
        <w:rPr>
          <w:color w:val="000000"/>
        </w:rPr>
        <w:t xml:space="preserve"> (2016) work. They describe an equation used as the ‘matrix’. This is as follows</w:t>
      </w:r>
      <w:r w:rsidR="00FB1BBA">
        <w:rPr>
          <w:color w:val="000000"/>
        </w:rPr>
        <w:t>:</w:t>
      </w:r>
    </w:p>
    <w:p w14:paraId="22FC8694" w14:textId="77777777" w:rsidR="00F72136" w:rsidRPr="00DA0EEE" w:rsidRDefault="00F72136" w:rsidP="00437AD8">
      <w:pPr>
        <w:spacing w:line="360" w:lineRule="auto"/>
        <w:jc w:val="both"/>
        <w:rPr>
          <w:rFonts w:eastAsia="Georgia"/>
        </w:rPr>
      </w:pPr>
    </w:p>
    <w:p w14:paraId="32005C9A" w14:textId="484EBA4A" w:rsidR="00F72136" w:rsidRDefault="00F72136" w:rsidP="00F72136">
      <w:pPr>
        <w:pStyle w:val="Caption"/>
        <w:keepNext/>
        <w:jc w:val="both"/>
      </w:pPr>
      <w:bookmarkStart w:id="18" w:name="_Toc144379134"/>
      <w:r>
        <w:t xml:space="preserve">Equation </w:t>
      </w:r>
      <w:fldSimple w:instr=" SEQ Equation \* ARABIC ">
        <w:r>
          <w:rPr>
            <w:noProof/>
          </w:rPr>
          <w:t>2</w:t>
        </w:r>
      </w:fldSimple>
      <w:r>
        <w:t xml:space="preserve"> </w:t>
      </w:r>
      <w:r w:rsidRPr="006C1758">
        <w:t xml:space="preserve">Zarley, </w:t>
      </w:r>
      <w:r w:rsidR="00750384">
        <w:t>et al</w:t>
      </w:r>
      <w:r w:rsidRPr="006C1758">
        <w:t xml:space="preserve"> Matrix Equation (Zarley, et al, 2016)</w:t>
      </w:r>
      <w:bookmarkEnd w:id="18"/>
    </w:p>
    <w:p w14:paraId="244F0E28" w14:textId="4CBD9174" w:rsidR="00C559F2" w:rsidRPr="00F72136" w:rsidRDefault="00000000" w:rsidP="00F72136">
      <w:pPr>
        <w:keepNext/>
        <w:spacing w:line="360" w:lineRule="auto"/>
        <w:jc w:val="both"/>
      </w:pPr>
      <w:r w:rsidRPr="00DA0EEE">
        <w:rPr>
          <w:rFonts w:eastAsia="Georgia"/>
          <w:noProof/>
        </w:rPr>
        <w:drawing>
          <wp:inline distT="114300" distB="114300" distL="114300" distR="114300" wp14:anchorId="30A3DDAA" wp14:editId="197B89A5">
            <wp:extent cx="5386388" cy="978527"/>
            <wp:effectExtent l="0" t="0" r="0" b="0"/>
            <wp:docPr id="48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8"/>
                    <a:srcRect l="40199" t="48885" r="39202" b="44515"/>
                    <a:stretch>
                      <a:fillRect/>
                    </a:stretch>
                  </pic:blipFill>
                  <pic:spPr>
                    <a:xfrm>
                      <a:off x="0" y="0"/>
                      <a:ext cx="5386388" cy="978527"/>
                    </a:xfrm>
                    <a:prstGeom prst="rect">
                      <a:avLst/>
                    </a:prstGeom>
                    <a:ln/>
                  </pic:spPr>
                </pic:pic>
              </a:graphicData>
            </a:graphic>
          </wp:inline>
        </w:drawing>
      </w:r>
    </w:p>
    <w:p w14:paraId="6EABEA21" w14:textId="7B12E509" w:rsidR="0015296B" w:rsidRPr="00DA0EEE" w:rsidRDefault="00000000" w:rsidP="00437AD8">
      <w:pPr>
        <w:spacing w:line="360" w:lineRule="auto"/>
        <w:jc w:val="both"/>
        <w:rPr>
          <w:rFonts w:eastAsia="Georgia"/>
        </w:rPr>
      </w:pPr>
      <w:r w:rsidRPr="00DA0EEE">
        <w:rPr>
          <w:rFonts w:eastAsia="Georgia"/>
        </w:rPr>
        <w:t>The main focus of this matrix is to create a Cultural Resource Vulnerability Index (CVRI)</w:t>
      </w:r>
      <w:r w:rsidR="001959E2" w:rsidRPr="00DA0EEE">
        <w:rPr>
          <w:rFonts w:eastAsia="Georgia"/>
        </w:rPr>
        <w:t xml:space="preserve">. </w:t>
      </w:r>
      <w:r w:rsidRPr="00DA0EEE">
        <w:rPr>
          <w:rFonts w:eastAsia="Georgia"/>
        </w:rPr>
        <w:t>Even though this is a more complicated matrix</w:t>
      </w:r>
      <w:r w:rsidR="001959E2" w:rsidRPr="00DA0EEE">
        <w:rPr>
          <w:rFonts w:eastAsia="Georgia"/>
        </w:rPr>
        <w:t>,</w:t>
      </w:r>
      <w:r w:rsidRPr="00DA0EEE">
        <w:rPr>
          <w:rFonts w:eastAsia="Georgia"/>
        </w:rPr>
        <w:t xml:space="preserve"> some of the factors included in the equation </w:t>
      </w:r>
      <w:r w:rsidR="006F333E">
        <w:rPr>
          <w:rFonts w:eastAsia="Georgia"/>
        </w:rPr>
        <w:t>will be utilised in</w:t>
      </w:r>
      <w:r w:rsidRPr="00DA0EEE">
        <w:rPr>
          <w:rFonts w:eastAsia="Georgia"/>
        </w:rPr>
        <w:t xml:space="preserve"> this work</w:t>
      </w:r>
      <w:r w:rsidR="00AC2BFC">
        <w:rPr>
          <w:rFonts w:eastAsia="Georgia"/>
        </w:rPr>
        <w:t>, t</w:t>
      </w:r>
      <w:r w:rsidRPr="00DA0EEE">
        <w:rPr>
          <w:rFonts w:eastAsia="Georgia"/>
        </w:rPr>
        <w:t>hese are distance from the coast (D), elevation (E), vulnerability of the shoreline (SV).</w:t>
      </w:r>
      <w:r w:rsidR="00F53E73" w:rsidRPr="00DA0EEE">
        <w:rPr>
          <w:rFonts w:eastAsia="Georgia"/>
        </w:rPr>
        <w:t xml:space="preserve"> </w:t>
      </w:r>
      <w:r w:rsidRPr="00DA0EEE">
        <w:rPr>
          <w:rFonts w:eastAsia="Georgia"/>
        </w:rPr>
        <w:t xml:space="preserve"> </w:t>
      </w:r>
      <w:r w:rsidR="00AC2BFC">
        <w:rPr>
          <w:rFonts w:eastAsia="Georgia"/>
        </w:rPr>
        <w:t xml:space="preserve">Zarley, et </w:t>
      </w:r>
      <w:proofErr w:type="spellStart"/>
      <w:r w:rsidR="00AC2BFC">
        <w:rPr>
          <w:rFonts w:eastAsia="Georgia"/>
        </w:rPr>
        <w:t>al’s</w:t>
      </w:r>
      <w:proofErr w:type="spellEnd"/>
      <w:r w:rsidR="00AC2BFC">
        <w:rPr>
          <w:rFonts w:eastAsia="Georgia"/>
        </w:rPr>
        <w:t xml:space="preserve"> (2016) use of these factors</w:t>
      </w:r>
      <w:r w:rsidRPr="00DA0EEE">
        <w:rPr>
          <w:rFonts w:eastAsia="Georgia"/>
        </w:rPr>
        <w:t xml:space="preserve"> offers </w:t>
      </w:r>
      <w:r w:rsidR="00AC2BFC">
        <w:rPr>
          <w:rFonts w:eastAsia="Georgia"/>
        </w:rPr>
        <w:t xml:space="preserve">academic </w:t>
      </w:r>
      <w:r w:rsidRPr="00DA0EEE">
        <w:rPr>
          <w:rFonts w:eastAsia="Georgia"/>
        </w:rPr>
        <w:t>grounding</w:t>
      </w:r>
      <w:r w:rsidR="00AC2BFC">
        <w:rPr>
          <w:rFonts w:eastAsia="Georgia"/>
        </w:rPr>
        <w:t xml:space="preserve"> and significance in this field</w:t>
      </w:r>
      <w:r w:rsidRPr="00DA0EEE">
        <w:rPr>
          <w:rFonts w:eastAsia="Georgia"/>
        </w:rPr>
        <w:t>. However, in this work</w:t>
      </w:r>
      <w:r w:rsidR="005F424E" w:rsidRPr="00DA0EEE">
        <w:rPr>
          <w:rFonts w:eastAsia="Georgia"/>
        </w:rPr>
        <w:t>,</w:t>
      </w:r>
      <w:r w:rsidRPr="00DA0EEE">
        <w:rPr>
          <w:rFonts w:eastAsia="Georgia"/>
        </w:rPr>
        <w:t xml:space="preserve"> </w:t>
      </w:r>
      <w:r w:rsidR="005F424E" w:rsidRPr="00DA0EEE">
        <w:rPr>
          <w:rFonts w:eastAsia="Georgia"/>
        </w:rPr>
        <w:t>l</w:t>
      </w:r>
      <w:r w:rsidRPr="00DA0EEE">
        <w:rPr>
          <w:rFonts w:eastAsia="Georgia"/>
        </w:rPr>
        <w:t xml:space="preserve">and use near site (LU) is not being </w:t>
      </w:r>
      <w:r w:rsidR="005F424E" w:rsidRPr="00DA0EEE">
        <w:rPr>
          <w:rFonts w:eastAsia="Georgia"/>
        </w:rPr>
        <w:t>considered</w:t>
      </w:r>
      <w:r w:rsidRPr="00DA0EEE">
        <w:rPr>
          <w:rFonts w:eastAsia="Georgia"/>
        </w:rPr>
        <w:t xml:space="preserve"> due to it being an anthropogenic factor, not natural.  </w:t>
      </w:r>
      <w:r w:rsidR="00AC2BFC">
        <w:rPr>
          <w:rFonts w:eastAsia="Georgia"/>
        </w:rPr>
        <w:t xml:space="preserve">Further importance is offered by </w:t>
      </w:r>
      <w:r w:rsidRPr="00DA0EEE">
        <w:rPr>
          <w:rFonts w:eastAsia="Georgia"/>
        </w:rPr>
        <w:t xml:space="preserve">Zarley, </w:t>
      </w:r>
      <w:r w:rsidR="001959E2" w:rsidRPr="00135949">
        <w:rPr>
          <w:rFonts w:eastAsia="Georgia"/>
          <w:iCs/>
        </w:rPr>
        <w:t>e</w:t>
      </w:r>
      <w:r w:rsidR="001455EC" w:rsidRPr="00135949">
        <w:rPr>
          <w:rFonts w:eastAsia="Georgia"/>
          <w:iCs/>
        </w:rPr>
        <w:t>t</w:t>
      </w:r>
      <w:r w:rsidRPr="00135949">
        <w:rPr>
          <w:rFonts w:eastAsia="Georgia"/>
          <w:iCs/>
        </w:rPr>
        <w:t xml:space="preserve"> al</w:t>
      </w:r>
      <w:r w:rsidRPr="00DA0EEE">
        <w:rPr>
          <w:rFonts w:eastAsia="Georgia"/>
          <w:i/>
        </w:rPr>
        <w:t xml:space="preserve">., </w:t>
      </w:r>
      <w:r w:rsidR="005F424E" w:rsidRPr="00DA0EEE">
        <w:rPr>
          <w:rFonts w:eastAsia="Georgia"/>
          <w:iCs/>
        </w:rPr>
        <w:t>(</w:t>
      </w:r>
      <w:r w:rsidRPr="00DA0EEE">
        <w:rPr>
          <w:rFonts w:eastAsia="Georgia"/>
        </w:rPr>
        <w:t>2016</w:t>
      </w:r>
      <w:r w:rsidR="005F424E" w:rsidRPr="00DA0EEE">
        <w:rPr>
          <w:rFonts w:eastAsia="Georgia"/>
          <w:iCs/>
        </w:rPr>
        <w:t>)</w:t>
      </w:r>
      <w:r w:rsidRPr="00DA0EEE">
        <w:rPr>
          <w:rFonts w:eastAsia="Georgia"/>
        </w:rPr>
        <w:t xml:space="preserve"> for elevation due to stating that the IPCC reports a predicted 26 to 82cm global sea level rise by 2100</w:t>
      </w:r>
      <w:r w:rsidRPr="00DA0EEE">
        <w:rPr>
          <w:rFonts w:eastAsia="Georgia"/>
          <w:i/>
        </w:rPr>
        <w:t xml:space="preserve">, </w:t>
      </w:r>
      <w:r w:rsidRPr="00DA0EEE">
        <w:rPr>
          <w:rFonts w:eastAsia="Georgia"/>
        </w:rPr>
        <w:t xml:space="preserve">which could cause much damage in the future. </w:t>
      </w:r>
      <w:r w:rsidR="0015296B" w:rsidRPr="00DA0EEE">
        <w:rPr>
          <w:rFonts w:eastAsia="Georgia"/>
        </w:rPr>
        <w:t>Even though it highlights that sites which are on a higher elevation would be safer with sea level rise, it does not account for the worsening weather patterns within Wales as this will negatively impact cliffs</w:t>
      </w:r>
      <w:r w:rsidR="00BE4A03" w:rsidRPr="00DA0EEE">
        <w:rPr>
          <w:rFonts w:eastAsia="Georgia"/>
        </w:rPr>
        <w:t>. Archaeology is not just in danger due to being at sea level but simply in proximity to the sea (House, Pers</w:t>
      </w:r>
      <w:r w:rsidR="007A468D">
        <w:rPr>
          <w:rFonts w:eastAsia="Georgia"/>
        </w:rPr>
        <w:t>onal</w:t>
      </w:r>
      <w:r w:rsidR="00BE4A03" w:rsidRPr="00DA0EEE">
        <w:rPr>
          <w:rFonts w:eastAsia="Georgia"/>
        </w:rPr>
        <w:t xml:space="preserve"> Comm</w:t>
      </w:r>
      <w:r w:rsidR="007A468D">
        <w:rPr>
          <w:rFonts w:eastAsia="Georgia"/>
        </w:rPr>
        <w:t>unications</w:t>
      </w:r>
      <w:r w:rsidR="00BE4A03" w:rsidRPr="00DA0EEE">
        <w:rPr>
          <w:rFonts w:eastAsia="Georgia"/>
        </w:rPr>
        <w:t xml:space="preserve">, 2023). It does not </w:t>
      </w:r>
      <w:r w:rsidR="00BE4A03" w:rsidRPr="00DA0EEE">
        <w:rPr>
          <w:rFonts w:eastAsia="Georgia"/>
        </w:rPr>
        <w:lastRenderedPageBreak/>
        <w:t>matter if its 500 meters from the coastline it will still retreat the cliff due to increased storminess leading to loss of archaeology on coastal cliff tops (House, Pers</w:t>
      </w:r>
      <w:r w:rsidR="007A468D">
        <w:rPr>
          <w:rFonts w:eastAsia="Georgia"/>
        </w:rPr>
        <w:t>onal</w:t>
      </w:r>
      <w:r w:rsidR="00BE4A03" w:rsidRPr="00DA0EEE">
        <w:rPr>
          <w:rFonts w:eastAsia="Georgia"/>
        </w:rPr>
        <w:t xml:space="preserve"> Comm</w:t>
      </w:r>
      <w:r w:rsidR="007A468D">
        <w:rPr>
          <w:rFonts w:eastAsia="Georgia"/>
        </w:rPr>
        <w:t>unications</w:t>
      </w:r>
      <w:r w:rsidR="00BE4A03" w:rsidRPr="00DA0EEE">
        <w:rPr>
          <w:rFonts w:eastAsia="Georgia"/>
        </w:rPr>
        <w:t>, 2023).</w:t>
      </w:r>
    </w:p>
    <w:p w14:paraId="7E760DD2" w14:textId="77777777" w:rsidR="0015296B" w:rsidRPr="00DA0EEE" w:rsidRDefault="0015296B" w:rsidP="00437AD8">
      <w:pPr>
        <w:spacing w:line="360" w:lineRule="auto"/>
        <w:jc w:val="both"/>
        <w:rPr>
          <w:rFonts w:eastAsia="Georgia"/>
        </w:rPr>
      </w:pPr>
    </w:p>
    <w:p w14:paraId="7B4C0A88" w14:textId="6D661E28" w:rsidR="00C559F2" w:rsidRPr="00DA0EEE" w:rsidRDefault="00CA07A0" w:rsidP="00437AD8">
      <w:pPr>
        <w:spacing w:line="360" w:lineRule="auto"/>
        <w:jc w:val="both"/>
        <w:rPr>
          <w:rFonts w:eastAsia="Georgia"/>
        </w:rPr>
      </w:pPr>
      <w:r w:rsidRPr="00DA0EEE">
        <w:rPr>
          <w:rFonts w:eastAsia="Georgia"/>
        </w:rPr>
        <w:t xml:space="preserve">Zarley </w:t>
      </w:r>
      <w:r w:rsidRPr="00135949">
        <w:rPr>
          <w:rFonts w:eastAsia="Georgia"/>
        </w:rPr>
        <w:t xml:space="preserve">et </w:t>
      </w:r>
      <w:proofErr w:type="spellStart"/>
      <w:r w:rsidRPr="00135949">
        <w:rPr>
          <w:rFonts w:eastAsia="Georgia"/>
        </w:rPr>
        <w:t>al</w:t>
      </w:r>
      <w:r w:rsidRPr="00DA0EEE">
        <w:rPr>
          <w:rFonts w:eastAsia="Georgia"/>
          <w:i/>
          <w:iCs/>
        </w:rPr>
        <w:t>’s</w:t>
      </w:r>
      <w:proofErr w:type="spellEnd"/>
      <w:r w:rsidRPr="00DA0EEE">
        <w:rPr>
          <w:rFonts w:eastAsia="Georgia"/>
          <w:i/>
          <w:iCs/>
        </w:rPr>
        <w:t xml:space="preserve"> </w:t>
      </w:r>
      <w:r w:rsidRPr="00DA0EEE">
        <w:rPr>
          <w:rFonts w:eastAsia="Georgia"/>
        </w:rPr>
        <w:t xml:space="preserve">vulnerability index is a good format for the use needed, as it is part of an academic </w:t>
      </w:r>
      <w:r w:rsidR="00B92658" w:rsidRPr="00DA0EEE">
        <w:rPr>
          <w:rFonts w:eastAsia="Georgia"/>
        </w:rPr>
        <w:t>paper,</w:t>
      </w:r>
      <w:r w:rsidRPr="00DA0EEE">
        <w:rPr>
          <w:rFonts w:eastAsia="Georgia"/>
        </w:rPr>
        <w:t xml:space="preserve"> but it does isolate it from the general public as it is a lot more complex to understand. One positive of this equation is that it is objective and measurable. Due to the chosen </w:t>
      </w:r>
      <w:r w:rsidR="0015296B" w:rsidRPr="00DA0EEE">
        <w:rPr>
          <w:rFonts w:eastAsia="Georgia"/>
        </w:rPr>
        <w:t>factors,</w:t>
      </w:r>
      <w:r w:rsidRPr="00DA0EEE">
        <w:rPr>
          <w:rFonts w:eastAsia="Georgia"/>
        </w:rPr>
        <w:t xml:space="preserve"> they can easily be </w:t>
      </w:r>
      <w:r w:rsidR="0015296B" w:rsidRPr="00DA0EEE">
        <w:rPr>
          <w:rFonts w:eastAsia="Georgia"/>
        </w:rPr>
        <w:t>measured,</w:t>
      </w:r>
      <w:r w:rsidRPr="00DA0EEE">
        <w:rPr>
          <w:rFonts w:eastAsia="Georgia"/>
        </w:rPr>
        <w:t xml:space="preserve"> and the results reproduced. The only factor which is less likely to be perfectly recreated is that of Land Use but with a numerical key this would not be an issue.</w:t>
      </w:r>
    </w:p>
    <w:p w14:paraId="2F3D0DA6" w14:textId="77777777" w:rsidR="00C559F2" w:rsidRPr="00DA0EEE" w:rsidRDefault="00C559F2" w:rsidP="00437AD8">
      <w:pPr>
        <w:spacing w:line="360" w:lineRule="auto"/>
        <w:jc w:val="both"/>
        <w:rPr>
          <w:rFonts w:eastAsia="Georgia"/>
        </w:rPr>
      </w:pPr>
    </w:p>
    <w:p w14:paraId="54417817" w14:textId="77777777" w:rsidR="00C559F2" w:rsidRPr="00DA0EEE" w:rsidRDefault="00000000" w:rsidP="00437AD8">
      <w:pPr>
        <w:spacing w:line="360" w:lineRule="auto"/>
        <w:jc w:val="both"/>
        <w:rPr>
          <w:rFonts w:eastAsia="Georgia"/>
        </w:rPr>
      </w:pPr>
      <w:r w:rsidRPr="00DA0EEE">
        <w:rPr>
          <w:rFonts w:eastAsia="Georgia"/>
        </w:rPr>
        <w:t>As mentioned above, there is a Scottish vulnerability matrix which again is an equation (See below).</w:t>
      </w:r>
    </w:p>
    <w:p w14:paraId="6EA8DB93" w14:textId="77777777" w:rsidR="00C559F2" w:rsidRPr="00DA0EEE" w:rsidRDefault="00C559F2" w:rsidP="00437AD8">
      <w:pPr>
        <w:spacing w:line="360" w:lineRule="auto"/>
        <w:jc w:val="both"/>
        <w:rPr>
          <w:rFonts w:eastAsia="Georgia"/>
        </w:rPr>
      </w:pPr>
    </w:p>
    <w:p w14:paraId="5EFC92B5" w14:textId="77777777" w:rsidR="00C559F2" w:rsidRPr="00DA0EEE" w:rsidRDefault="00000000" w:rsidP="00437AD8">
      <w:pPr>
        <w:spacing w:line="360" w:lineRule="auto"/>
        <w:jc w:val="both"/>
        <w:rPr>
          <w:rFonts w:eastAsia="Georgia"/>
          <w:b/>
          <w:color w:val="FF0000"/>
          <w:sz w:val="30"/>
          <w:szCs w:val="30"/>
        </w:rPr>
      </w:pPr>
      <w:r w:rsidRPr="00DA0EEE">
        <w:rPr>
          <w:rFonts w:eastAsia="Georgia"/>
          <w:b/>
          <w:color w:val="0000FF"/>
          <w:sz w:val="30"/>
          <w:szCs w:val="30"/>
        </w:rPr>
        <w:t xml:space="preserve">Archaeological value </w:t>
      </w:r>
      <w:r w:rsidRPr="00DA0EEE">
        <w:rPr>
          <w:rFonts w:eastAsia="Georgia"/>
          <w:b/>
          <w:sz w:val="30"/>
          <w:szCs w:val="30"/>
        </w:rPr>
        <w:t xml:space="preserve">x </w:t>
      </w:r>
      <w:r w:rsidRPr="00DA0EEE">
        <w:rPr>
          <w:rFonts w:eastAsia="Georgia"/>
          <w:b/>
          <w:color w:val="38761D"/>
          <w:sz w:val="30"/>
          <w:szCs w:val="30"/>
        </w:rPr>
        <w:t>Erosion risk</w:t>
      </w:r>
      <w:r w:rsidRPr="00DA0EEE">
        <w:rPr>
          <w:rFonts w:eastAsia="Georgia"/>
          <w:b/>
          <w:sz w:val="30"/>
          <w:szCs w:val="30"/>
        </w:rPr>
        <w:t xml:space="preserve"> = </w:t>
      </w:r>
      <w:r w:rsidRPr="00DA0EEE">
        <w:rPr>
          <w:rFonts w:eastAsia="Georgia"/>
          <w:b/>
          <w:color w:val="FF0000"/>
          <w:sz w:val="30"/>
          <w:szCs w:val="30"/>
        </w:rPr>
        <w:t>Priority</w:t>
      </w:r>
    </w:p>
    <w:p w14:paraId="1A9510C8" w14:textId="77777777" w:rsidR="00C559F2" w:rsidRPr="00DA0EEE" w:rsidRDefault="00C559F2" w:rsidP="00437AD8">
      <w:pPr>
        <w:spacing w:line="360" w:lineRule="auto"/>
        <w:jc w:val="both"/>
        <w:rPr>
          <w:rFonts w:eastAsia="Georgia"/>
        </w:rPr>
      </w:pPr>
    </w:p>
    <w:p w14:paraId="63B19921" w14:textId="1A503856" w:rsidR="00C559F2" w:rsidRPr="00DA0EEE" w:rsidRDefault="00000000" w:rsidP="00437AD8">
      <w:pPr>
        <w:spacing w:line="360" w:lineRule="auto"/>
        <w:jc w:val="both"/>
        <w:rPr>
          <w:rFonts w:eastAsia="Georgia"/>
        </w:rPr>
      </w:pPr>
      <w:r w:rsidRPr="00DA0EEE">
        <w:rPr>
          <w:rFonts w:eastAsia="Georgia"/>
        </w:rPr>
        <w:t xml:space="preserve">The main </w:t>
      </w:r>
      <w:r w:rsidR="00527A5C" w:rsidRPr="00DA0EEE">
        <w:rPr>
          <w:rFonts w:eastAsia="Georgia"/>
        </w:rPr>
        <w:t>problem</w:t>
      </w:r>
      <w:r w:rsidRPr="00DA0EEE">
        <w:rPr>
          <w:rFonts w:eastAsia="Georgia"/>
        </w:rPr>
        <w:t xml:space="preserve"> with this equation is that it is </w:t>
      </w:r>
      <w:r w:rsidR="00B92658" w:rsidRPr="00DA0EEE">
        <w:rPr>
          <w:rFonts w:eastAsia="Georgia"/>
        </w:rPr>
        <w:t>more subjective</w:t>
      </w:r>
      <w:r w:rsidRPr="00DA0EEE">
        <w:rPr>
          <w:rFonts w:eastAsia="Georgia"/>
        </w:rPr>
        <w:t xml:space="preserve">. Archaeological value is different for </w:t>
      </w:r>
      <w:r w:rsidR="00B92658" w:rsidRPr="00DA0EEE">
        <w:rPr>
          <w:rFonts w:eastAsia="Georgia"/>
        </w:rPr>
        <w:t>everyone,</w:t>
      </w:r>
      <w:r w:rsidRPr="00DA0EEE">
        <w:rPr>
          <w:rFonts w:eastAsia="Georgia"/>
        </w:rPr>
        <w:t xml:space="preserve"> and </w:t>
      </w:r>
      <w:r w:rsidR="00B92658" w:rsidRPr="00DA0EEE">
        <w:rPr>
          <w:rFonts w:eastAsia="Georgia"/>
        </w:rPr>
        <w:t>people’s</w:t>
      </w:r>
      <w:r w:rsidRPr="00DA0EEE">
        <w:rPr>
          <w:rFonts w:eastAsia="Georgia"/>
        </w:rPr>
        <w:t xml:space="preserve"> backgrounds and beliefs will influence this.  At surface value this equation does seem easy to understand</w:t>
      </w:r>
      <w:r w:rsidR="00527A5C" w:rsidRPr="00DA0EEE">
        <w:rPr>
          <w:rFonts w:eastAsia="Georgia"/>
        </w:rPr>
        <w:t>,</w:t>
      </w:r>
      <w:r w:rsidRPr="00DA0EEE">
        <w:rPr>
          <w:rFonts w:eastAsia="Georgia"/>
        </w:rPr>
        <w:t xml:space="preserve"> but the ability to use and recreate the same results with this may be more difficult than the </w:t>
      </w:r>
      <w:r w:rsidR="0042782E">
        <w:rPr>
          <w:rFonts w:eastAsia="Georgia"/>
        </w:rPr>
        <w:t xml:space="preserve">Zarley, </w:t>
      </w:r>
      <w:r w:rsidR="0042782E" w:rsidRPr="00135949">
        <w:rPr>
          <w:rFonts w:eastAsia="Georgia"/>
        </w:rPr>
        <w:t>et al</w:t>
      </w:r>
      <w:r w:rsidR="0042782E">
        <w:rPr>
          <w:rFonts w:eastAsia="Georgia"/>
        </w:rPr>
        <w:t xml:space="preserve"> example</w:t>
      </w:r>
      <w:r w:rsidRPr="00DA0EEE">
        <w:rPr>
          <w:rFonts w:eastAsia="Georgia"/>
        </w:rPr>
        <w:t xml:space="preserve">. Furthermore, there is much information not seen in this equation as there were many steps to the </w:t>
      </w:r>
      <w:r w:rsidR="00664193" w:rsidRPr="00DA0EEE">
        <w:rPr>
          <w:rFonts w:eastAsia="Georgia"/>
        </w:rPr>
        <w:t>group’s</w:t>
      </w:r>
      <w:r w:rsidRPr="00DA0EEE">
        <w:rPr>
          <w:rFonts w:eastAsia="Georgia"/>
        </w:rPr>
        <w:t xml:space="preserve"> methodology:</w:t>
      </w:r>
    </w:p>
    <w:p w14:paraId="2F4C63FA" w14:textId="6C518704" w:rsidR="00C559F2" w:rsidRPr="00DA0EEE" w:rsidRDefault="00000000" w:rsidP="00437AD8">
      <w:pPr>
        <w:numPr>
          <w:ilvl w:val="0"/>
          <w:numId w:val="7"/>
        </w:numPr>
        <w:spacing w:line="360" w:lineRule="auto"/>
        <w:jc w:val="both"/>
        <w:rPr>
          <w:rFonts w:eastAsia="Georgia"/>
        </w:rPr>
      </w:pPr>
      <w:r w:rsidRPr="00DA0EEE">
        <w:rPr>
          <w:rFonts w:eastAsia="Georgia"/>
        </w:rPr>
        <w:t>Digitise all CZAS</w:t>
      </w:r>
      <w:r w:rsidR="00664193" w:rsidRPr="00DA0EEE">
        <w:rPr>
          <w:rFonts w:eastAsia="Georgia"/>
        </w:rPr>
        <w:t xml:space="preserve"> (</w:t>
      </w:r>
      <w:r w:rsidR="00664193" w:rsidRPr="00DA0EEE">
        <w:t>Coastal Zone Assessment Surveys</w:t>
      </w:r>
      <w:r w:rsidR="00664193" w:rsidRPr="00DA0EEE">
        <w:rPr>
          <w:rFonts w:eastAsia="Georgia"/>
        </w:rPr>
        <w:t xml:space="preserve">) </w:t>
      </w:r>
      <w:r w:rsidRPr="00DA0EEE">
        <w:rPr>
          <w:rFonts w:eastAsia="Georgia"/>
        </w:rPr>
        <w:t>data (heritage and coastal erosion data)</w:t>
      </w:r>
    </w:p>
    <w:p w14:paraId="20A43142" w14:textId="0138D9F1" w:rsidR="00C559F2" w:rsidRPr="00DA0EEE" w:rsidRDefault="00000000" w:rsidP="00437AD8">
      <w:pPr>
        <w:numPr>
          <w:ilvl w:val="0"/>
          <w:numId w:val="7"/>
        </w:numPr>
        <w:spacing w:line="360" w:lineRule="auto"/>
        <w:jc w:val="both"/>
        <w:rPr>
          <w:rFonts w:eastAsia="Georgia"/>
        </w:rPr>
      </w:pPr>
      <w:r w:rsidRPr="00DA0EEE">
        <w:rPr>
          <w:rFonts w:eastAsia="Georgia"/>
        </w:rPr>
        <w:t>Standardise records</w:t>
      </w:r>
      <w:r w:rsidR="00CB19C6">
        <w:rPr>
          <w:rFonts w:eastAsia="Georgia"/>
        </w:rPr>
        <w:t>,</w:t>
      </w:r>
    </w:p>
    <w:p w14:paraId="560276BC" w14:textId="7D0D9AEF" w:rsidR="00C559F2" w:rsidRPr="00DA0EEE" w:rsidRDefault="00000000" w:rsidP="00437AD8">
      <w:pPr>
        <w:numPr>
          <w:ilvl w:val="0"/>
          <w:numId w:val="7"/>
        </w:numPr>
        <w:spacing w:line="360" w:lineRule="auto"/>
        <w:jc w:val="both"/>
        <w:rPr>
          <w:rFonts w:eastAsia="Georgia"/>
        </w:rPr>
      </w:pPr>
      <w:r w:rsidRPr="00DA0EEE">
        <w:rPr>
          <w:rFonts w:eastAsia="Georgia"/>
        </w:rPr>
        <w:t>Assign a value class to each heritage asset</w:t>
      </w:r>
      <w:r w:rsidR="00CB19C6">
        <w:rPr>
          <w:rFonts w:eastAsia="Georgia"/>
        </w:rPr>
        <w:t>,</w:t>
      </w:r>
    </w:p>
    <w:p w14:paraId="3791E842" w14:textId="57F3D8A4" w:rsidR="00C559F2" w:rsidRPr="00DA0EEE" w:rsidRDefault="00000000" w:rsidP="00437AD8">
      <w:pPr>
        <w:numPr>
          <w:ilvl w:val="0"/>
          <w:numId w:val="7"/>
        </w:numPr>
        <w:spacing w:line="360" w:lineRule="auto"/>
        <w:jc w:val="both"/>
        <w:rPr>
          <w:rFonts w:eastAsia="Georgia"/>
        </w:rPr>
      </w:pPr>
      <w:r w:rsidRPr="00DA0EEE">
        <w:rPr>
          <w:rFonts w:eastAsia="Georgia"/>
        </w:rPr>
        <w:t>Assign an erosion class to each heritage asset (using site description and GIS analysis)</w:t>
      </w:r>
    </w:p>
    <w:p w14:paraId="7387FD45" w14:textId="40CAE8DD" w:rsidR="00C559F2" w:rsidRPr="00DA0EEE" w:rsidRDefault="00000000" w:rsidP="00437AD8">
      <w:pPr>
        <w:numPr>
          <w:ilvl w:val="0"/>
          <w:numId w:val="7"/>
        </w:numPr>
        <w:spacing w:line="360" w:lineRule="auto"/>
        <w:jc w:val="both"/>
        <w:rPr>
          <w:rFonts w:eastAsia="Georgia"/>
        </w:rPr>
      </w:pPr>
      <w:r w:rsidRPr="00DA0EEE">
        <w:rPr>
          <w:rFonts w:eastAsia="Georgia"/>
        </w:rPr>
        <w:t>Stakeholder review (verifying value of heritage classes and local erosion threats)</w:t>
      </w:r>
    </w:p>
    <w:p w14:paraId="430C4357" w14:textId="43544598" w:rsidR="00C559F2" w:rsidRPr="00DA0EEE" w:rsidRDefault="00000000" w:rsidP="00437AD8">
      <w:pPr>
        <w:numPr>
          <w:ilvl w:val="0"/>
          <w:numId w:val="7"/>
        </w:numPr>
        <w:spacing w:line="360" w:lineRule="auto"/>
        <w:jc w:val="both"/>
        <w:rPr>
          <w:rFonts w:eastAsia="Georgia"/>
        </w:rPr>
      </w:pPr>
      <w:r w:rsidRPr="00DA0EEE">
        <w:rPr>
          <w:rFonts w:eastAsia="Georgia"/>
        </w:rPr>
        <w:t>Extract and rank sites-at-risk based on the following formula (as seen above)</w:t>
      </w:r>
    </w:p>
    <w:p w14:paraId="48804370" w14:textId="77777777" w:rsidR="00C559F2" w:rsidRPr="00DA0EEE" w:rsidRDefault="00000000" w:rsidP="00437AD8">
      <w:pPr>
        <w:spacing w:line="360" w:lineRule="auto"/>
        <w:jc w:val="both"/>
        <w:rPr>
          <w:rFonts w:eastAsia="Georgia"/>
        </w:rPr>
      </w:pPr>
      <w:r w:rsidRPr="00DA0EEE">
        <w:rPr>
          <w:rFonts w:eastAsia="Georgia"/>
        </w:rPr>
        <w:t>(Scape, 2017)</w:t>
      </w:r>
    </w:p>
    <w:p w14:paraId="7BA7E990" w14:textId="77777777" w:rsidR="00C559F2" w:rsidRPr="00DA0EEE" w:rsidRDefault="00C559F2" w:rsidP="00437AD8">
      <w:pPr>
        <w:spacing w:line="360" w:lineRule="auto"/>
        <w:jc w:val="both"/>
        <w:rPr>
          <w:rFonts w:eastAsia="Georgia"/>
        </w:rPr>
      </w:pPr>
    </w:p>
    <w:p w14:paraId="73B83D42" w14:textId="12FEB3DC" w:rsidR="00C559F2" w:rsidRPr="00DA0EEE" w:rsidRDefault="00000000" w:rsidP="00437AD8">
      <w:pPr>
        <w:spacing w:line="360" w:lineRule="auto"/>
        <w:jc w:val="both"/>
        <w:rPr>
          <w:rFonts w:eastAsia="Georgia"/>
        </w:rPr>
      </w:pPr>
      <w:r w:rsidRPr="00DA0EEE">
        <w:rPr>
          <w:rFonts w:eastAsia="Georgia"/>
        </w:rPr>
        <w:t>Assigning a value class to each heritage asset seems like a good way to rank sites and be able to fit them into such an equation</w:t>
      </w:r>
      <w:r w:rsidR="00527A5C" w:rsidRPr="00DA0EEE">
        <w:rPr>
          <w:rFonts w:eastAsia="Georgia"/>
        </w:rPr>
        <w:t>,</w:t>
      </w:r>
      <w:r w:rsidRPr="00DA0EEE">
        <w:rPr>
          <w:rFonts w:eastAsia="Georgia"/>
        </w:rPr>
        <w:t xml:space="preserve"> but this again meanders into the category of subjectivity as certain sites may be seen as more important or of more value than others.</w:t>
      </w:r>
    </w:p>
    <w:p w14:paraId="7E13083B" w14:textId="77777777" w:rsidR="00C559F2" w:rsidRPr="00DA0EEE" w:rsidRDefault="00C559F2" w:rsidP="00437AD8">
      <w:pPr>
        <w:spacing w:line="360" w:lineRule="auto"/>
        <w:jc w:val="both"/>
        <w:rPr>
          <w:rFonts w:eastAsia="Georgia"/>
        </w:rPr>
      </w:pPr>
    </w:p>
    <w:p w14:paraId="3B2FB7FE" w14:textId="5046B804" w:rsidR="00C559F2" w:rsidRPr="00DA0EEE" w:rsidRDefault="00000000" w:rsidP="00437AD8">
      <w:pPr>
        <w:spacing w:line="360" w:lineRule="auto"/>
        <w:jc w:val="both"/>
        <w:rPr>
          <w:rFonts w:eastAsia="Georgia"/>
        </w:rPr>
      </w:pPr>
      <w:r w:rsidRPr="00DA0EEE">
        <w:rPr>
          <w:rFonts w:eastAsia="Georgia"/>
        </w:rPr>
        <w:t xml:space="preserve">Even with the heightened level of subjectivity, a positive of this matrix is that it is community focused. </w:t>
      </w:r>
      <w:r w:rsidR="00DC5CAC" w:rsidRPr="00DA0EEE">
        <w:rPr>
          <w:rFonts w:eastAsia="Georgia"/>
        </w:rPr>
        <w:t>By working with</w:t>
      </w:r>
      <w:r w:rsidRPr="00DA0EEE">
        <w:rPr>
          <w:rFonts w:eastAsia="Georgia"/>
        </w:rPr>
        <w:t xml:space="preserve"> public volunteers to collect the data and work with the project</w:t>
      </w:r>
      <w:r w:rsidR="00DC5CAC" w:rsidRPr="00DA0EEE">
        <w:rPr>
          <w:rFonts w:eastAsia="Georgia"/>
        </w:rPr>
        <w:t>, it really highlights a</w:t>
      </w:r>
      <w:r w:rsidRPr="00DA0EEE">
        <w:rPr>
          <w:rFonts w:eastAsia="Georgia"/>
        </w:rPr>
        <w:t xml:space="preserve"> sense of community archaeology</w:t>
      </w:r>
      <w:r w:rsidR="00DC5CAC" w:rsidRPr="00DA0EEE">
        <w:rPr>
          <w:rFonts w:eastAsia="Georgia"/>
        </w:rPr>
        <w:t>,</w:t>
      </w:r>
      <w:r w:rsidRPr="00DA0EEE">
        <w:rPr>
          <w:rFonts w:eastAsia="Georgia"/>
        </w:rPr>
        <w:t xml:space="preserve"> and that this information and work process is for all</w:t>
      </w:r>
      <w:r w:rsidR="00DC5CAC" w:rsidRPr="00DA0EEE">
        <w:rPr>
          <w:rFonts w:eastAsia="Georgia"/>
        </w:rPr>
        <w:t>. B</w:t>
      </w:r>
      <w:r w:rsidRPr="00DA0EEE">
        <w:rPr>
          <w:rFonts w:eastAsia="Georgia"/>
        </w:rPr>
        <w:t>eing part of such a scheme will allow people to better understand and physically see the threats which are impacting archaeological sites around the UK and the world.</w:t>
      </w:r>
    </w:p>
    <w:p w14:paraId="30B26F27" w14:textId="77777777" w:rsidR="00C559F2" w:rsidRPr="00DA0EEE" w:rsidRDefault="00C559F2" w:rsidP="00437AD8">
      <w:pPr>
        <w:jc w:val="both"/>
      </w:pPr>
    </w:p>
    <w:p w14:paraId="485F09E1" w14:textId="5B2AB67E" w:rsidR="00C559F2" w:rsidRPr="00DA0EEE" w:rsidRDefault="00F72136" w:rsidP="00437AD8">
      <w:pPr>
        <w:spacing w:line="360" w:lineRule="auto"/>
        <w:jc w:val="both"/>
        <w:rPr>
          <w:rFonts w:eastAsia="Georgia"/>
        </w:rPr>
      </w:pPr>
      <w:r w:rsidRPr="00DA0EEE">
        <w:rPr>
          <w:noProof/>
        </w:rPr>
        <w:lastRenderedPageBreak/>
        <w:drawing>
          <wp:anchor distT="114300" distB="114300" distL="114300" distR="114300" simplePos="0" relativeHeight="251662336" behindDoc="0" locked="0" layoutInCell="1" hidden="0" allowOverlap="1" wp14:anchorId="335C2BF9" wp14:editId="7F4EFE3E">
            <wp:simplePos x="0" y="0"/>
            <wp:positionH relativeFrom="margin">
              <wp:posOffset>-201930</wp:posOffset>
            </wp:positionH>
            <wp:positionV relativeFrom="paragraph">
              <wp:posOffset>1858010</wp:posOffset>
            </wp:positionV>
            <wp:extent cx="6334811" cy="768331"/>
            <wp:effectExtent l="0" t="0" r="0" b="0"/>
            <wp:wrapSquare wrapText="bothSides" distT="114300" distB="114300" distL="114300" distR="114300"/>
            <wp:docPr id="48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9"/>
                    <a:srcRect l="18271" t="57570" r="14617" b="27943"/>
                    <a:stretch>
                      <a:fillRect/>
                    </a:stretch>
                  </pic:blipFill>
                  <pic:spPr>
                    <a:xfrm>
                      <a:off x="0" y="0"/>
                      <a:ext cx="6334811" cy="768331"/>
                    </a:xfrm>
                    <a:prstGeom prst="rect">
                      <a:avLst/>
                    </a:prstGeom>
                    <a:ln/>
                  </pic:spPr>
                </pic:pic>
              </a:graphicData>
            </a:graphic>
          </wp:anchor>
        </w:drawing>
      </w:r>
      <w:r>
        <w:rPr>
          <w:noProof/>
        </w:rPr>
        <mc:AlternateContent>
          <mc:Choice Requires="wps">
            <w:drawing>
              <wp:anchor distT="0" distB="0" distL="114300" distR="114300" simplePos="0" relativeHeight="251671552" behindDoc="0" locked="0" layoutInCell="1" allowOverlap="1" wp14:anchorId="7B59E580" wp14:editId="5AEE76E6">
                <wp:simplePos x="0" y="0"/>
                <wp:positionH relativeFrom="column">
                  <wp:posOffset>-31115</wp:posOffset>
                </wp:positionH>
                <wp:positionV relativeFrom="paragraph">
                  <wp:posOffset>1470660</wp:posOffset>
                </wp:positionV>
                <wp:extent cx="6334760" cy="457200"/>
                <wp:effectExtent l="0" t="0" r="8890" b="0"/>
                <wp:wrapSquare wrapText="bothSides"/>
                <wp:docPr id="2029180707" name="Text Box 1"/>
                <wp:cNvGraphicFramePr/>
                <a:graphic xmlns:a="http://schemas.openxmlformats.org/drawingml/2006/main">
                  <a:graphicData uri="http://schemas.microsoft.com/office/word/2010/wordprocessingShape">
                    <wps:wsp>
                      <wps:cNvSpPr txBox="1"/>
                      <wps:spPr>
                        <a:xfrm>
                          <a:off x="0" y="0"/>
                          <a:ext cx="6334760" cy="457200"/>
                        </a:xfrm>
                        <a:prstGeom prst="rect">
                          <a:avLst/>
                        </a:prstGeom>
                        <a:solidFill>
                          <a:prstClr val="white"/>
                        </a:solidFill>
                        <a:ln>
                          <a:noFill/>
                        </a:ln>
                      </wps:spPr>
                      <wps:txbx>
                        <w:txbxContent>
                          <w:p w14:paraId="196AF2FD" w14:textId="67FAF8A3" w:rsidR="00F72136" w:rsidRPr="00135949" w:rsidRDefault="00F72136" w:rsidP="00F72136">
                            <w:pPr>
                              <w:pStyle w:val="Caption"/>
                              <w:rPr>
                                <w:noProof/>
                              </w:rPr>
                            </w:pPr>
                            <w:bookmarkStart w:id="19" w:name="_Toc144379135"/>
                            <w:r w:rsidRPr="00135949">
                              <w:t xml:space="preserve">Equation </w:t>
                            </w:r>
                            <w:fldSimple w:instr=" SEQ Equation \* ARABIC ">
                              <w:r w:rsidRPr="00135949">
                                <w:rPr>
                                  <w:noProof/>
                                </w:rPr>
                                <w:t>3</w:t>
                              </w:r>
                            </w:fldSimple>
                            <w:r w:rsidRPr="00135949">
                              <w:t xml:space="preserve"> Roy, et al Matrix Equation (Roy, et al, 20</w:t>
                            </w:r>
                            <w:r w:rsidR="00681E8F" w:rsidRPr="00135949">
                              <w:t>23</w:t>
                            </w:r>
                            <w:r w:rsidRPr="00135949">
                              <w:t>)</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type w14:anchorId="7B59E580" id="_x0000_t202" coordsize="21600,21600" o:spt="202" path="m,l,21600r21600,l21600,xe">
                <v:stroke joinstyle="miter"/>
                <v:path gradientshapeok="t" o:connecttype="rect"/>
              </v:shapetype>
              <v:shape id="Text Box 1" o:spid="_x0000_s1033" type="#_x0000_t202" style="position:absolute;left:0;text-align:left;margin-left:-2.45pt;margin-top:115.8pt;width:498.8pt;height:36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" stroked="f">
                <v:textbox inset="0,0,0,0">
                  <w:txbxContent>
                    <w:p w14:paraId="196AF2FD" w14:textId="67FAF8A3" w:rsidR="00F72136" w:rsidRPr="00135949" w:rsidRDefault="00F72136" w:rsidP="00F72136">
                      <w:pPr>
                        <w:pStyle w:val="Caption"/>
                        <w:rPr>
                          <w:noProof/>
                        </w:rPr>
                      </w:pPr>
                      <w:bookmarkStart w:id="20" w:name="_Toc144379135"/>
                      <w:r w:rsidRPr="00135949">
                        <w:t xml:space="preserve">Equation </w:t>
                      </w:r>
                      <w:fldSimple w:instr=" SEQ Equation \* ARABIC ">
                        <w:r w:rsidRPr="00135949">
                          <w:rPr>
                            <w:noProof/>
                          </w:rPr>
                          <w:t>3</w:t>
                        </w:r>
                      </w:fldSimple>
                      <w:r w:rsidRPr="00135949">
                        <w:t xml:space="preserve"> Roy, et al Matrix Equation (Roy, et al, 20</w:t>
                      </w:r>
                      <w:r w:rsidR="00681E8F" w:rsidRPr="00135949">
                        <w:t>23</w:t>
                      </w:r>
                      <w:r w:rsidRPr="00135949">
                        <w:t>)</w:t>
                      </w:r>
                      <w:bookmarkEnd w:id="20"/>
                    </w:p>
                  </w:txbxContent>
                </v:textbox>
                <w10:wrap type="square"/>
              </v:shape>
            </w:pict>
          </mc:Fallback>
        </mc:AlternateContent>
      </w:r>
      <w:r w:rsidRPr="00DA0EEE">
        <w:rPr>
          <w:rFonts w:eastAsia="Georgia"/>
        </w:rPr>
        <w:t>Besides the vulnerability matri</w:t>
      </w:r>
      <w:r w:rsidR="009E1C95" w:rsidRPr="00DA0EEE">
        <w:rPr>
          <w:rFonts w:eastAsia="Georgia"/>
        </w:rPr>
        <w:t>c</w:t>
      </w:r>
      <w:r w:rsidRPr="00DA0EEE">
        <w:rPr>
          <w:rFonts w:eastAsia="Georgia"/>
        </w:rPr>
        <w:t>es completed in relation to coastal archaeology and heritage there have been a few examples where they have been completed on a completely environmental basis. Research completed in India uses a similar process to Zarley</w:t>
      </w:r>
      <w:r w:rsidR="00135949">
        <w:rPr>
          <w:rFonts w:eastAsia="Georgia"/>
        </w:rPr>
        <w:t>,</w:t>
      </w:r>
      <w:r w:rsidRPr="00DA0EEE">
        <w:rPr>
          <w:rFonts w:eastAsia="Georgia"/>
        </w:rPr>
        <w:t xml:space="preserve"> </w:t>
      </w:r>
      <w:r w:rsidR="003C4E37" w:rsidRPr="00135949">
        <w:rPr>
          <w:rFonts w:eastAsia="Georgia"/>
          <w:iCs/>
        </w:rPr>
        <w:t>e</w:t>
      </w:r>
      <w:r w:rsidRPr="00135949">
        <w:rPr>
          <w:rFonts w:eastAsia="Georgia"/>
          <w:iCs/>
        </w:rPr>
        <w:t>t al (20</w:t>
      </w:r>
      <w:r w:rsidRPr="00DA0EEE">
        <w:rPr>
          <w:rFonts w:eastAsia="Georgia"/>
        </w:rPr>
        <w:t>16) but includes many more factors and comes across as a much more complex matrix. Roy</w:t>
      </w:r>
      <w:r w:rsidR="00135949">
        <w:rPr>
          <w:rFonts w:eastAsia="Georgia"/>
        </w:rPr>
        <w:t>,</w:t>
      </w:r>
      <w:r w:rsidRPr="00DA0EEE">
        <w:rPr>
          <w:rFonts w:eastAsia="Georgia"/>
        </w:rPr>
        <w:t xml:space="preserve"> </w:t>
      </w:r>
      <w:r w:rsidR="003C4E37" w:rsidRPr="00135949">
        <w:rPr>
          <w:rFonts w:eastAsia="Georgia"/>
          <w:iCs/>
        </w:rPr>
        <w:t>e</w:t>
      </w:r>
      <w:r w:rsidRPr="00135949">
        <w:rPr>
          <w:rFonts w:eastAsia="Georgia"/>
          <w:iCs/>
        </w:rPr>
        <w:t>t al</w:t>
      </w:r>
      <w:r w:rsidRPr="00DA0EEE">
        <w:rPr>
          <w:rFonts w:eastAsia="Georgia"/>
          <w:i/>
        </w:rPr>
        <w:t xml:space="preserve"> </w:t>
      </w:r>
      <w:r w:rsidRPr="00DA0EEE">
        <w:rPr>
          <w:rFonts w:eastAsia="Georgia"/>
        </w:rPr>
        <w:t>(20</w:t>
      </w:r>
      <w:r w:rsidR="00681E8F">
        <w:rPr>
          <w:rFonts w:eastAsia="Georgia"/>
        </w:rPr>
        <w:t>23</w:t>
      </w:r>
      <w:r w:rsidRPr="00DA0EEE">
        <w:rPr>
          <w:rFonts w:eastAsia="Georgia"/>
        </w:rPr>
        <w:t>) used nine factors to create their matrix and calculate a Coastal Vulnerability index (CVI). The equation can be seen below:</w:t>
      </w:r>
    </w:p>
    <w:p w14:paraId="010AC6FF" w14:textId="6E32BF26" w:rsidR="00C559F2" w:rsidRPr="00DA0EEE" w:rsidRDefault="00C559F2" w:rsidP="00437AD8">
      <w:pPr>
        <w:spacing w:line="360" w:lineRule="auto"/>
        <w:jc w:val="both"/>
        <w:rPr>
          <w:rFonts w:eastAsia="Georgia"/>
        </w:rPr>
      </w:pPr>
    </w:p>
    <w:p w14:paraId="010E6260" w14:textId="77777777" w:rsidR="00B51BDD" w:rsidRDefault="00B51BDD" w:rsidP="00437AD8">
      <w:pPr>
        <w:spacing w:line="360" w:lineRule="auto"/>
        <w:jc w:val="both"/>
        <w:rPr>
          <w:rFonts w:eastAsia="Georgia"/>
        </w:rPr>
      </w:pPr>
    </w:p>
    <w:p w14:paraId="08928D1D" w14:textId="77777777" w:rsidR="00B51BDD" w:rsidRDefault="00B51BDD" w:rsidP="00437AD8">
      <w:pPr>
        <w:spacing w:line="360" w:lineRule="auto"/>
        <w:jc w:val="both"/>
        <w:rPr>
          <w:rFonts w:eastAsia="Georgia"/>
        </w:rPr>
      </w:pPr>
    </w:p>
    <w:p w14:paraId="1580D857" w14:textId="1FE0A7D0" w:rsidR="00C559F2" w:rsidRPr="00DA0EEE" w:rsidRDefault="00000000" w:rsidP="00437AD8">
      <w:pPr>
        <w:spacing w:line="360" w:lineRule="auto"/>
        <w:jc w:val="both"/>
        <w:rPr>
          <w:rFonts w:eastAsia="Georgia"/>
        </w:rPr>
      </w:pPr>
      <w:r w:rsidRPr="00DA0EEE">
        <w:rPr>
          <w:rFonts w:eastAsia="Georgia"/>
        </w:rPr>
        <w:t>The factors included in this equation are as follows:</w:t>
      </w:r>
    </w:p>
    <w:p w14:paraId="0AF841D3" w14:textId="440E5B07" w:rsidR="00C559F2" w:rsidRPr="00DA0EEE" w:rsidRDefault="00000000" w:rsidP="00437AD8">
      <w:pPr>
        <w:numPr>
          <w:ilvl w:val="0"/>
          <w:numId w:val="6"/>
        </w:numPr>
        <w:spacing w:line="360" w:lineRule="auto"/>
        <w:jc w:val="both"/>
        <w:rPr>
          <w:rFonts w:eastAsia="Georgia"/>
        </w:rPr>
      </w:pPr>
      <w:r w:rsidRPr="00DA0EEE">
        <w:rPr>
          <w:rFonts w:eastAsia="Georgia"/>
        </w:rPr>
        <w:t>(G) geomorphology</w:t>
      </w:r>
    </w:p>
    <w:p w14:paraId="7101EDD0" w14:textId="75C6F2C2" w:rsidR="00C559F2" w:rsidRPr="00DA0EEE" w:rsidRDefault="00000000" w:rsidP="00437AD8">
      <w:pPr>
        <w:numPr>
          <w:ilvl w:val="0"/>
          <w:numId w:val="6"/>
        </w:numPr>
        <w:spacing w:line="360" w:lineRule="auto"/>
        <w:jc w:val="both"/>
        <w:rPr>
          <w:rFonts w:eastAsia="Georgia"/>
        </w:rPr>
      </w:pPr>
      <w:r w:rsidRPr="00DA0EEE">
        <w:rPr>
          <w:rFonts w:eastAsia="Georgia"/>
        </w:rPr>
        <w:t>(SLC) sea level change</w:t>
      </w:r>
    </w:p>
    <w:p w14:paraId="720D48EC" w14:textId="6C5BE6CC" w:rsidR="00C559F2" w:rsidRPr="00DA0EEE" w:rsidRDefault="00000000" w:rsidP="00437AD8">
      <w:pPr>
        <w:numPr>
          <w:ilvl w:val="0"/>
          <w:numId w:val="6"/>
        </w:numPr>
        <w:spacing w:line="360" w:lineRule="auto"/>
        <w:jc w:val="both"/>
        <w:rPr>
          <w:rFonts w:eastAsia="Georgia"/>
        </w:rPr>
      </w:pPr>
      <w:r w:rsidRPr="00DA0EEE">
        <w:rPr>
          <w:rFonts w:eastAsia="Georgia"/>
        </w:rPr>
        <w:t>(CS) coastal slope</w:t>
      </w:r>
    </w:p>
    <w:p w14:paraId="02B36DD0" w14:textId="1CB216B9" w:rsidR="00C559F2" w:rsidRPr="00DA0EEE" w:rsidRDefault="00000000" w:rsidP="00437AD8">
      <w:pPr>
        <w:numPr>
          <w:ilvl w:val="0"/>
          <w:numId w:val="6"/>
        </w:numPr>
        <w:spacing w:line="360" w:lineRule="auto"/>
        <w:jc w:val="both"/>
        <w:rPr>
          <w:rFonts w:eastAsia="Georgia"/>
        </w:rPr>
      </w:pPr>
      <w:r w:rsidRPr="00DA0EEE">
        <w:rPr>
          <w:rFonts w:eastAsia="Georgia"/>
        </w:rPr>
        <w:t xml:space="preserve">(RSLC) </w:t>
      </w:r>
      <w:r w:rsidR="003C4E37" w:rsidRPr="00DA0EEE">
        <w:rPr>
          <w:rFonts w:eastAsia="Georgia"/>
        </w:rPr>
        <w:t>r</w:t>
      </w:r>
      <w:r w:rsidRPr="00DA0EEE">
        <w:rPr>
          <w:rFonts w:eastAsia="Georgia"/>
        </w:rPr>
        <w:t>elative sea-level change</w:t>
      </w:r>
    </w:p>
    <w:p w14:paraId="38888394" w14:textId="77777777" w:rsidR="00C559F2" w:rsidRPr="00DA0EEE" w:rsidRDefault="00000000" w:rsidP="00437AD8">
      <w:pPr>
        <w:numPr>
          <w:ilvl w:val="0"/>
          <w:numId w:val="6"/>
        </w:numPr>
        <w:spacing w:line="360" w:lineRule="auto"/>
        <w:jc w:val="both"/>
        <w:rPr>
          <w:rFonts w:eastAsia="Georgia"/>
        </w:rPr>
      </w:pPr>
      <w:r w:rsidRPr="00DA0EEE">
        <w:rPr>
          <w:rFonts w:eastAsia="Georgia"/>
        </w:rPr>
        <w:t xml:space="preserve">(MWH) mean wave </w:t>
      </w:r>
      <w:proofErr w:type="gramStart"/>
      <w:r w:rsidRPr="00DA0EEE">
        <w:rPr>
          <w:rFonts w:eastAsia="Georgia"/>
        </w:rPr>
        <w:t>height</w:t>
      </w:r>
      <w:proofErr w:type="gramEnd"/>
    </w:p>
    <w:p w14:paraId="682C9564" w14:textId="771E7F5C" w:rsidR="00C559F2" w:rsidRPr="00DA0EEE" w:rsidRDefault="00000000" w:rsidP="00437AD8">
      <w:pPr>
        <w:numPr>
          <w:ilvl w:val="0"/>
          <w:numId w:val="6"/>
        </w:numPr>
        <w:spacing w:line="360" w:lineRule="auto"/>
        <w:jc w:val="both"/>
        <w:rPr>
          <w:rFonts w:eastAsia="Georgia"/>
        </w:rPr>
      </w:pPr>
      <w:r w:rsidRPr="00DA0EEE">
        <w:rPr>
          <w:rFonts w:eastAsia="Georgia"/>
        </w:rPr>
        <w:t xml:space="preserve">(MTR) mean tide </w:t>
      </w:r>
      <w:proofErr w:type="gramStart"/>
      <w:r w:rsidRPr="00DA0EEE">
        <w:rPr>
          <w:rFonts w:eastAsia="Georgia"/>
        </w:rPr>
        <w:t>range</w:t>
      </w:r>
      <w:proofErr w:type="gramEnd"/>
    </w:p>
    <w:p w14:paraId="116BF8E5" w14:textId="6808E98D" w:rsidR="00C559F2" w:rsidRPr="00DA0EEE" w:rsidRDefault="00000000" w:rsidP="00437AD8">
      <w:pPr>
        <w:numPr>
          <w:ilvl w:val="0"/>
          <w:numId w:val="6"/>
        </w:numPr>
        <w:spacing w:line="360" w:lineRule="auto"/>
        <w:jc w:val="both"/>
        <w:rPr>
          <w:rFonts w:eastAsia="Georgia"/>
        </w:rPr>
      </w:pPr>
      <w:r w:rsidRPr="00DA0EEE">
        <w:rPr>
          <w:rFonts w:eastAsia="Georgia"/>
        </w:rPr>
        <w:t>(SCR) shoreline change rate</w:t>
      </w:r>
    </w:p>
    <w:p w14:paraId="76381B51" w14:textId="38F4AD40" w:rsidR="00C559F2" w:rsidRPr="00DA0EEE" w:rsidRDefault="00000000" w:rsidP="00437AD8">
      <w:pPr>
        <w:numPr>
          <w:ilvl w:val="0"/>
          <w:numId w:val="6"/>
        </w:numPr>
        <w:spacing w:line="360" w:lineRule="auto"/>
        <w:jc w:val="both"/>
        <w:rPr>
          <w:rFonts w:eastAsia="Georgia"/>
        </w:rPr>
      </w:pPr>
      <w:r w:rsidRPr="00DA0EEE">
        <w:rPr>
          <w:rFonts w:eastAsia="Georgia"/>
        </w:rPr>
        <w:t>(LU) land use and human activities (LU)</w:t>
      </w:r>
    </w:p>
    <w:p w14:paraId="617CE01E" w14:textId="1DA740BA" w:rsidR="00C559F2" w:rsidRPr="00DA0EEE" w:rsidRDefault="00000000" w:rsidP="00437AD8">
      <w:pPr>
        <w:numPr>
          <w:ilvl w:val="0"/>
          <w:numId w:val="6"/>
        </w:numPr>
        <w:spacing w:line="360" w:lineRule="auto"/>
        <w:jc w:val="both"/>
        <w:rPr>
          <w:rFonts w:eastAsia="Georgia"/>
        </w:rPr>
      </w:pPr>
      <w:r w:rsidRPr="00DA0EEE">
        <w:rPr>
          <w:rFonts w:eastAsia="Georgia"/>
        </w:rPr>
        <w:t xml:space="preserve">(P) </w:t>
      </w:r>
      <w:r w:rsidR="003C4E37" w:rsidRPr="00DA0EEE">
        <w:rPr>
          <w:rFonts w:eastAsia="Georgia"/>
        </w:rPr>
        <w:t>p</w:t>
      </w:r>
      <w:r w:rsidRPr="00DA0EEE">
        <w:rPr>
          <w:rFonts w:eastAsia="Georgia"/>
        </w:rPr>
        <w:t>opulation</w:t>
      </w:r>
    </w:p>
    <w:p w14:paraId="0EAEDC1B" w14:textId="20A70F19" w:rsidR="00C559F2" w:rsidRPr="00DA0EEE" w:rsidRDefault="00000000" w:rsidP="00437AD8">
      <w:pPr>
        <w:spacing w:line="360" w:lineRule="auto"/>
        <w:jc w:val="both"/>
        <w:rPr>
          <w:rFonts w:eastAsia="Georgia"/>
        </w:rPr>
      </w:pPr>
      <w:r w:rsidRPr="00DA0EEE">
        <w:rPr>
          <w:rFonts w:eastAsia="Georgia"/>
        </w:rPr>
        <w:t>Roy</w:t>
      </w:r>
      <w:r w:rsidR="00CB19C6">
        <w:rPr>
          <w:rFonts w:eastAsia="Georgia"/>
        </w:rPr>
        <w:t>,</w:t>
      </w:r>
      <w:r w:rsidRPr="00DA0EEE">
        <w:rPr>
          <w:rFonts w:eastAsia="Georgia"/>
        </w:rPr>
        <w:t xml:space="preserve"> </w:t>
      </w:r>
      <w:r w:rsidR="003C4E37" w:rsidRPr="00135949">
        <w:rPr>
          <w:rFonts w:eastAsia="Georgia"/>
          <w:iCs/>
        </w:rPr>
        <w:t>e</w:t>
      </w:r>
      <w:r w:rsidRPr="00135949">
        <w:rPr>
          <w:rFonts w:eastAsia="Georgia"/>
          <w:iCs/>
        </w:rPr>
        <w:t>t al</w:t>
      </w:r>
      <w:r w:rsidRPr="00DA0EEE">
        <w:rPr>
          <w:rFonts w:eastAsia="Georgia"/>
          <w:i/>
        </w:rPr>
        <w:t xml:space="preserve"> </w:t>
      </w:r>
      <w:r w:rsidRPr="00DA0EEE">
        <w:rPr>
          <w:rFonts w:eastAsia="Georgia"/>
        </w:rPr>
        <w:t>(20</w:t>
      </w:r>
      <w:r w:rsidR="00681E8F">
        <w:rPr>
          <w:rFonts w:eastAsia="Georgia"/>
        </w:rPr>
        <w:t>23</w:t>
      </w:r>
      <w:r w:rsidRPr="00DA0EEE">
        <w:rPr>
          <w:rFonts w:eastAsia="Georgia"/>
        </w:rPr>
        <w:t>)</w:t>
      </w:r>
    </w:p>
    <w:p w14:paraId="653EBF4A" w14:textId="77777777" w:rsidR="00C559F2" w:rsidRPr="00DA0EEE" w:rsidRDefault="00C559F2" w:rsidP="00437AD8">
      <w:pPr>
        <w:spacing w:line="360" w:lineRule="auto"/>
        <w:jc w:val="both"/>
        <w:rPr>
          <w:rFonts w:eastAsia="Georgia"/>
        </w:rPr>
      </w:pPr>
    </w:p>
    <w:p w14:paraId="54655EFF" w14:textId="4BE9D650" w:rsidR="00C559F2" w:rsidRDefault="004B4952" w:rsidP="00437AD8">
      <w:pPr>
        <w:spacing w:line="360" w:lineRule="auto"/>
        <w:jc w:val="both"/>
        <w:rPr>
          <w:rFonts w:eastAsia="Georgia"/>
        </w:rPr>
      </w:pPr>
      <w:r w:rsidRPr="004B4952">
        <w:rPr>
          <w:rFonts w:eastAsia="Georgia"/>
        </w:rPr>
        <w:t>Many of these factor’s crossover with the previous two examples and will also be featured in this work. This offers grounding for the factors used in this paper. Even though this is a slightly different focus, one which is not on coastal archaeology, it still offers a validity to the approach taken in this work. However, it is a lot less accessible for the general public as it is in a format many may not be able to understand, and the calculations may be more alienating.</w:t>
      </w:r>
    </w:p>
    <w:p w14:paraId="746B210F" w14:textId="77777777" w:rsidR="004B4952" w:rsidRPr="00DA0EEE" w:rsidRDefault="004B4952" w:rsidP="00437AD8">
      <w:pPr>
        <w:spacing w:line="360" w:lineRule="auto"/>
        <w:jc w:val="both"/>
        <w:rPr>
          <w:rFonts w:eastAsia="Georgia"/>
        </w:rPr>
      </w:pPr>
    </w:p>
    <w:p w14:paraId="0E4DFEAD" w14:textId="5F8DEC43" w:rsidR="00700051" w:rsidRPr="00C01C02" w:rsidRDefault="00D852F5" w:rsidP="00C01C02">
      <w:pPr>
        <w:spacing w:line="360" w:lineRule="auto"/>
        <w:jc w:val="both"/>
        <w:rPr>
          <w:rFonts w:eastAsia="Georgia"/>
        </w:rPr>
      </w:pPr>
      <w:r w:rsidRPr="00DA0EEE">
        <w:rPr>
          <w:rFonts w:eastAsia="Georgia"/>
        </w:rPr>
        <w:t>Due to</w:t>
      </w:r>
      <w:r w:rsidR="005F4FD3">
        <w:rPr>
          <w:rFonts w:eastAsia="Georgia"/>
        </w:rPr>
        <w:t xml:space="preserve"> a focus on</w:t>
      </w:r>
      <w:r w:rsidRPr="00DA0EEE">
        <w:rPr>
          <w:rFonts w:eastAsia="Georgia"/>
        </w:rPr>
        <w:t xml:space="preserve"> natural processes acting on the sites, many of </w:t>
      </w:r>
      <w:r w:rsidR="00942A15">
        <w:rPr>
          <w:rFonts w:eastAsia="Georgia"/>
        </w:rPr>
        <w:t xml:space="preserve">the </w:t>
      </w:r>
      <w:r w:rsidRPr="00DA0EEE">
        <w:rPr>
          <w:rFonts w:eastAsia="Georgia"/>
        </w:rPr>
        <w:t>indicators will not be included</w:t>
      </w:r>
      <w:r w:rsidR="00942A15">
        <w:rPr>
          <w:rFonts w:eastAsia="Georgia"/>
        </w:rPr>
        <w:t>.</w:t>
      </w:r>
    </w:p>
    <w:p w14:paraId="25D4FC0C" w14:textId="3A4D0829" w:rsidR="00C559F2" w:rsidRPr="0055119C" w:rsidRDefault="00F11571" w:rsidP="00437AD8">
      <w:pPr>
        <w:pStyle w:val="Heading2"/>
        <w:jc w:val="both"/>
        <w:rPr>
          <w:sz w:val="24"/>
          <w:szCs w:val="24"/>
        </w:rPr>
      </w:pPr>
      <w:bookmarkStart w:id="21" w:name="_Toc144472408"/>
      <w:r w:rsidRPr="00390D23">
        <w:rPr>
          <w:sz w:val="24"/>
          <w:szCs w:val="24"/>
        </w:rPr>
        <w:t>2</w:t>
      </w:r>
      <w:r w:rsidR="007E52DE" w:rsidRPr="00390D23">
        <w:rPr>
          <w:sz w:val="24"/>
          <w:szCs w:val="24"/>
        </w:rPr>
        <w:t xml:space="preserve">.6 </w:t>
      </w:r>
      <w:r w:rsidR="007E52DE" w:rsidRPr="0055119C">
        <w:rPr>
          <w:sz w:val="24"/>
          <w:szCs w:val="24"/>
        </w:rPr>
        <w:t>Projects in Wales</w:t>
      </w:r>
      <w:bookmarkEnd w:id="21"/>
    </w:p>
    <w:p w14:paraId="2D291EDE" w14:textId="44D7EAD3" w:rsidR="001E2905" w:rsidRPr="0055119C" w:rsidRDefault="00000000" w:rsidP="00437AD8">
      <w:pPr>
        <w:spacing w:line="360" w:lineRule="auto"/>
        <w:jc w:val="both"/>
        <w:rPr>
          <w:rFonts w:eastAsia="Georgia"/>
        </w:rPr>
      </w:pPr>
      <w:r w:rsidRPr="0055119C">
        <w:rPr>
          <w:rFonts w:eastAsia="Georgia"/>
        </w:rPr>
        <w:t xml:space="preserve">There are currently two projects in Wales which focus on coastal archaeology. These are Project Neptune and CHERISH (Climate, Heritage and Environments of Reefs, Islands, and Headlands). CHERISH is closely </w:t>
      </w:r>
      <w:r w:rsidR="00895096" w:rsidRPr="0055119C">
        <w:rPr>
          <w:rFonts w:eastAsia="Georgia"/>
        </w:rPr>
        <w:t>parallel</w:t>
      </w:r>
      <w:r w:rsidRPr="0055119C">
        <w:rPr>
          <w:rFonts w:eastAsia="Georgia"/>
        </w:rPr>
        <w:t xml:space="preserve"> to this work as it is the link</w:t>
      </w:r>
      <w:r w:rsidR="003C4E37" w:rsidRPr="0055119C">
        <w:rPr>
          <w:rFonts w:eastAsia="Georgia"/>
        </w:rPr>
        <w:t xml:space="preserve"> </w:t>
      </w:r>
      <w:r w:rsidRPr="0055119C">
        <w:rPr>
          <w:rFonts w:eastAsia="Georgia"/>
        </w:rPr>
        <w:t xml:space="preserve">between climate change and coastal heritage. </w:t>
      </w:r>
      <w:r w:rsidRPr="0055119C">
        <w:rPr>
          <w:rFonts w:eastAsia="Georgia"/>
        </w:rPr>
        <w:lastRenderedPageBreak/>
        <w:t xml:space="preserve">Heritage is a much wider scope than that of just </w:t>
      </w:r>
      <w:r w:rsidR="007E52DE" w:rsidRPr="0055119C">
        <w:rPr>
          <w:rFonts w:eastAsia="Georgia"/>
        </w:rPr>
        <w:t>archaeology,</w:t>
      </w:r>
      <w:r w:rsidRPr="0055119C">
        <w:rPr>
          <w:rFonts w:eastAsia="Georgia"/>
        </w:rPr>
        <w:t xml:space="preserve"> but the sites fall within heritage. Not all heritage is </w:t>
      </w:r>
      <w:r w:rsidR="007E52DE" w:rsidRPr="0055119C">
        <w:rPr>
          <w:rFonts w:eastAsia="Georgia"/>
        </w:rPr>
        <w:t>archaeology,</w:t>
      </w:r>
      <w:r w:rsidRPr="0055119C">
        <w:rPr>
          <w:rFonts w:eastAsia="Georgia"/>
        </w:rPr>
        <w:t xml:space="preserve"> but all archaeology is heritage. CHERISH is a </w:t>
      </w:r>
      <w:r w:rsidR="007E52DE" w:rsidRPr="0055119C">
        <w:rPr>
          <w:rFonts w:eastAsia="Georgia"/>
        </w:rPr>
        <w:t>six-year</w:t>
      </w:r>
      <w:r w:rsidRPr="0055119C">
        <w:rPr>
          <w:rFonts w:eastAsia="Georgia"/>
        </w:rPr>
        <w:t xml:space="preserve"> European funded project within Ireland and Wales. This project started in 2017 and ended during the writing of this work in June 2023 (CHERISH, 2023). What was a success of this project is the fact that it was </w:t>
      </w:r>
      <w:r w:rsidR="007E52DE" w:rsidRPr="0055119C">
        <w:rPr>
          <w:rFonts w:eastAsia="Georgia"/>
        </w:rPr>
        <w:t>multidisciplinary,</w:t>
      </w:r>
      <w:r w:rsidRPr="0055119C">
        <w:rPr>
          <w:rFonts w:eastAsia="Georgia"/>
        </w:rPr>
        <w:t xml:space="preserve"> so it looked at many different aspects of each site and had multiple collaborators offering different views and expertise. The four collaborators were the Royal Commission on the Ancient and Historical Monuments of Wales, the Discovery Programme: Centre for Archaeology and Innovation Ireland, Aberystwyth University: Department of Geography and Earth Sciences and Geological Survey, Ireland. CHERISH, however, only focused on past, present and near future impacts of climate. Granted, predictions and forecasts for the more middle and distant future are less reliable</w:t>
      </w:r>
      <w:r w:rsidR="00895096" w:rsidRPr="0055119C">
        <w:rPr>
          <w:rFonts w:eastAsia="Georgia"/>
        </w:rPr>
        <w:t>,</w:t>
      </w:r>
      <w:r w:rsidRPr="0055119C">
        <w:rPr>
          <w:rFonts w:eastAsia="Georgia"/>
        </w:rPr>
        <w:t xml:space="preserve"> but there has to be a longer spanning view when it comes to protecting important coastal archaeological and heritage sites, due to their importance and the information that they can offer. </w:t>
      </w:r>
      <w:r w:rsidR="001E2905" w:rsidRPr="0055119C">
        <w:rPr>
          <w:rFonts w:eastAsia="Georgia"/>
        </w:rPr>
        <w:t>Having a project such as CHERISH allowed for sites which might have been otherwise neglected</w:t>
      </w:r>
      <w:r w:rsidR="00700051" w:rsidRPr="0055119C">
        <w:rPr>
          <w:rFonts w:eastAsia="Georgia"/>
        </w:rPr>
        <w:t xml:space="preserve"> to be</w:t>
      </w:r>
      <w:r w:rsidR="001E2905" w:rsidRPr="0055119C">
        <w:rPr>
          <w:rFonts w:eastAsia="Georgia"/>
        </w:rPr>
        <w:t xml:space="preserve"> </w:t>
      </w:r>
      <w:r w:rsidR="00700051" w:rsidRPr="0055119C">
        <w:rPr>
          <w:rFonts w:eastAsia="Georgia"/>
        </w:rPr>
        <w:t>researched and</w:t>
      </w:r>
      <w:r w:rsidR="001E2905" w:rsidRPr="0055119C">
        <w:rPr>
          <w:rFonts w:eastAsia="Georgia"/>
        </w:rPr>
        <w:t xml:space="preserve"> explored.</w:t>
      </w:r>
    </w:p>
    <w:p w14:paraId="1CE4C207" w14:textId="77777777" w:rsidR="009800FE" w:rsidRPr="0055119C" w:rsidRDefault="009800FE" w:rsidP="00437AD8">
      <w:pPr>
        <w:spacing w:line="360" w:lineRule="auto"/>
        <w:jc w:val="both"/>
        <w:rPr>
          <w:rFonts w:eastAsia="Georgia"/>
        </w:rPr>
      </w:pPr>
    </w:p>
    <w:p w14:paraId="299301D5" w14:textId="41F39F97" w:rsidR="00F11571" w:rsidRDefault="00000000" w:rsidP="00F11571">
      <w:pPr>
        <w:spacing w:line="360" w:lineRule="auto"/>
        <w:jc w:val="both"/>
        <w:rPr>
          <w:rFonts w:eastAsia="Georgia"/>
        </w:rPr>
      </w:pPr>
      <w:r w:rsidRPr="0055119C">
        <w:rPr>
          <w:rFonts w:eastAsia="Georgia"/>
        </w:rPr>
        <w:t xml:space="preserve">Project Neptune (Also known Neptune Coastline Campaign or Enterprise Neptune) is a much longer running programme which is a subsidiary of the National Trust which was started in 1965 following the Second World War and the spread of urban development in significant rural areas, including adjacent to coastlines throughout the UK (Marks, 2021). The main objective of the Neptune Coastline Campaign was to prevent over urbanisation and development of the shorelines as well as advocating against this type of change to UK coastal land use (Marks, 2021). Being opposed to the changes in coastal land use led to a survey being completed in 1965 by Reading university looking at the land use for the coast of the UK. It has been </w:t>
      </w:r>
      <w:r w:rsidR="00B71BA6" w:rsidRPr="0055119C">
        <w:rPr>
          <w:rFonts w:eastAsia="Georgia"/>
        </w:rPr>
        <w:t xml:space="preserve">a </w:t>
      </w:r>
      <w:r w:rsidRPr="0055119C">
        <w:rPr>
          <w:rFonts w:eastAsia="Georgia"/>
        </w:rPr>
        <w:t>successful as a campaign since the ~75% of the Coastline now owned by the National Trust is far less developed than the other quarter which it does not own (Marks, 2021). Even though this is not directly linked to archaeology or climate change</w:t>
      </w:r>
      <w:r w:rsidR="00DE57C8" w:rsidRPr="0055119C">
        <w:rPr>
          <w:rFonts w:eastAsia="Georgia"/>
        </w:rPr>
        <w:t>,</w:t>
      </w:r>
      <w:r w:rsidRPr="0055119C">
        <w:rPr>
          <w:rFonts w:eastAsia="Georgia"/>
        </w:rPr>
        <w:t xml:space="preserve"> it is still a method of protection for these sites</w:t>
      </w:r>
      <w:r w:rsidR="00DE57C8" w:rsidRPr="0055119C">
        <w:rPr>
          <w:rFonts w:eastAsia="Georgia"/>
        </w:rPr>
        <w:t>.</w:t>
      </w:r>
      <w:r w:rsidRPr="0055119C">
        <w:rPr>
          <w:rFonts w:eastAsia="Georgia"/>
        </w:rPr>
        <w:t xml:space="preserve"> </w:t>
      </w:r>
      <w:r w:rsidR="00DE57C8" w:rsidRPr="0055119C">
        <w:rPr>
          <w:rFonts w:eastAsia="Georgia"/>
        </w:rPr>
        <w:t>B</w:t>
      </w:r>
      <w:r w:rsidRPr="0055119C">
        <w:rPr>
          <w:rFonts w:eastAsia="Georgia"/>
        </w:rPr>
        <w:t xml:space="preserve">eing part of the National trust in itself can be beneficial as the organisation can put protections in place in </w:t>
      </w:r>
      <w:r w:rsidR="00DE57C8" w:rsidRPr="0055119C">
        <w:rPr>
          <w:rFonts w:eastAsia="Georgia"/>
        </w:rPr>
        <w:t>future because</w:t>
      </w:r>
      <w:r w:rsidRPr="0055119C">
        <w:rPr>
          <w:rFonts w:eastAsia="Georgia"/>
        </w:rPr>
        <w:t xml:space="preserve"> they own the land. Since the National Trust has their own funding</w:t>
      </w:r>
      <w:r w:rsidR="00DE57C8" w:rsidRPr="0055119C">
        <w:rPr>
          <w:rFonts w:eastAsia="Georgia"/>
        </w:rPr>
        <w:t xml:space="preserve">, </w:t>
      </w:r>
      <w:r w:rsidRPr="0055119C">
        <w:rPr>
          <w:rFonts w:eastAsia="Georgia"/>
        </w:rPr>
        <w:t>if money is needed to protect a site it may be easier to justify than the money from the local council</w:t>
      </w:r>
      <w:r w:rsidR="00DE57C8" w:rsidRPr="0055119C">
        <w:rPr>
          <w:rFonts w:eastAsia="Georgia"/>
        </w:rPr>
        <w:t>.</w:t>
      </w:r>
      <w:r w:rsidRPr="0055119C">
        <w:rPr>
          <w:rFonts w:eastAsia="Georgia"/>
        </w:rPr>
        <w:t xml:space="preserve"> </w:t>
      </w:r>
      <w:r w:rsidR="00DE57C8" w:rsidRPr="0055119C">
        <w:rPr>
          <w:rFonts w:eastAsia="Georgia"/>
        </w:rPr>
        <w:t>A</w:t>
      </w:r>
      <w:r w:rsidRPr="0055119C">
        <w:rPr>
          <w:rFonts w:eastAsia="Georgia"/>
        </w:rPr>
        <w:t>s the National Trust and the Neptune Campaign focuses on heritage protection</w:t>
      </w:r>
      <w:r w:rsidR="00DE57C8" w:rsidRPr="0055119C">
        <w:rPr>
          <w:rFonts w:eastAsia="Georgia"/>
        </w:rPr>
        <w:t>,</w:t>
      </w:r>
      <w:r w:rsidRPr="0055119C">
        <w:rPr>
          <w:rFonts w:eastAsia="Georgia"/>
        </w:rPr>
        <w:t xml:space="preserve"> the money would be going towards their mission</w:t>
      </w:r>
      <w:r w:rsidR="00DE57C8" w:rsidRPr="0055119C">
        <w:rPr>
          <w:rFonts w:eastAsia="Georgia"/>
        </w:rPr>
        <w:t xml:space="preserve"> if used in this way</w:t>
      </w:r>
      <w:r w:rsidRPr="0055119C">
        <w:rPr>
          <w:rFonts w:eastAsia="Georgia"/>
        </w:rPr>
        <w:t xml:space="preserve">.  This </w:t>
      </w:r>
      <w:r w:rsidR="007E52DE" w:rsidRPr="0055119C">
        <w:rPr>
          <w:rFonts w:eastAsia="Georgia"/>
        </w:rPr>
        <w:t>does,</w:t>
      </w:r>
      <w:r w:rsidRPr="0055119C">
        <w:rPr>
          <w:rFonts w:eastAsia="Georgia"/>
        </w:rPr>
        <w:t xml:space="preserve"> however, also have the opposite impact when it comes to working with local councils. If the site is owned by the National </w:t>
      </w:r>
      <w:r w:rsidR="007E52DE" w:rsidRPr="0055119C">
        <w:rPr>
          <w:rFonts w:eastAsia="Georgia"/>
        </w:rPr>
        <w:t>Trust,</w:t>
      </w:r>
      <w:r w:rsidRPr="0055119C">
        <w:rPr>
          <w:rFonts w:eastAsia="Georgia"/>
        </w:rPr>
        <w:t xml:space="preserve"> it may not be as easy to put the protections in place due to having to work with further groups and stakeholders. A main issue with Project Neptune and the National Trust is that it focuses on 780 miles of coastline in Wales, </w:t>
      </w:r>
      <w:r w:rsidR="007E52DE" w:rsidRPr="0055119C">
        <w:rPr>
          <w:rFonts w:eastAsia="Georgia"/>
        </w:rPr>
        <w:t>Ireland,</w:t>
      </w:r>
      <w:r w:rsidRPr="0055119C">
        <w:rPr>
          <w:rFonts w:eastAsia="Georgia"/>
        </w:rPr>
        <w:t xml:space="preserve"> and England so the scope and focus is much larger than that of CHERISH, so even though they have their own funding the money has a far further reach than just Wales.</w:t>
      </w:r>
    </w:p>
    <w:p w14:paraId="012DA334" w14:textId="77777777" w:rsidR="00F11571" w:rsidRPr="00F11571" w:rsidRDefault="00F11571" w:rsidP="00F11571">
      <w:pPr>
        <w:spacing w:line="360" w:lineRule="auto"/>
        <w:jc w:val="both"/>
        <w:rPr>
          <w:rFonts w:eastAsia="Georgia"/>
        </w:rPr>
      </w:pPr>
    </w:p>
    <w:p w14:paraId="598C0D43" w14:textId="5F6BB460" w:rsidR="00C559F2" w:rsidRPr="00390D23" w:rsidRDefault="00F11571" w:rsidP="00437AD8">
      <w:pPr>
        <w:pStyle w:val="Heading2"/>
        <w:jc w:val="both"/>
        <w:rPr>
          <w:sz w:val="24"/>
          <w:szCs w:val="24"/>
        </w:rPr>
      </w:pPr>
      <w:bookmarkStart w:id="22" w:name="_Toc144472409"/>
      <w:r w:rsidRPr="00390D23">
        <w:rPr>
          <w:sz w:val="24"/>
          <w:szCs w:val="24"/>
        </w:rPr>
        <w:lastRenderedPageBreak/>
        <w:t>2</w:t>
      </w:r>
      <w:r w:rsidR="007E52DE" w:rsidRPr="00390D23">
        <w:rPr>
          <w:sz w:val="24"/>
          <w:szCs w:val="24"/>
        </w:rPr>
        <w:t>.7 Cultural Significance of Sites</w:t>
      </w:r>
      <w:bookmarkEnd w:id="22"/>
    </w:p>
    <w:p w14:paraId="7B648B3A" w14:textId="0C65522A" w:rsidR="00887CAD" w:rsidRDefault="00000000" w:rsidP="00437AD8">
      <w:pPr>
        <w:spacing w:line="360" w:lineRule="auto"/>
        <w:jc w:val="both"/>
        <w:rPr>
          <w:rFonts w:eastAsia="Georgia"/>
        </w:rPr>
      </w:pPr>
      <w:r w:rsidRPr="00DA0EEE">
        <w:rPr>
          <w:rFonts w:eastAsia="Georgia"/>
        </w:rPr>
        <w:t xml:space="preserve">Cultural significance is one of the most important factors when it comes to an archaeological or heritage site. A main issue however, is being able to put sites in order of importance and whether the site is actually important due to the current cultural significance which has been placed on it by modern people and modern interpretations or whether it was culturally important at the time of creation which to many is deemed less important especially if a site is seen to have little importance to the people of today. </w:t>
      </w:r>
      <w:r w:rsidR="004D7295">
        <w:rPr>
          <w:rFonts w:eastAsia="Georgia"/>
        </w:rPr>
        <w:t xml:space="preserve">Sites such as </w:t>
      </w:r>
      <w:r w:rsidRPr="00DA0EEE">
        <w:rPr>
          <w:rFonts w:eastAsia="Georgia"/>
        </w:rPr>
        <w:t xml:space="preserve">the Cape Hatteras Lighthouse in North Carolina </w:t>
      </w:r>
      <w:r w:rsidR="004D7295">
        <w:rPr>
          <w:rFonts w:eastAsia="Georgia"/>
        </w:rPr>
        <w:t xml:space="preserve">highlight this </w:t>
      </w:r>
      <w:r w:rsidRPr="00DA0EEE">
        <w:rPr>
          <w:rFonts w:eastAsia="Georgia"/>
        </w:rPr>
        <w:t>(Erlandson, 2010). This lighthouse was</w:t>
      </w:r>
      <w:r w:rsidR="004D7295">
        <w:rPr>
          <w:rFonts w:eastAsia="Georgia"/>
        </w:rPr>
        <w:t xml:space="preserve"> vulnerably to</w:t>
      </w:r>
      <w:r w:rsidRPr="00DA0EEE">
        <w:rPr>
          <w:rFonts w:eastAsia="Georgia"/>
        </w:rPr>
        <w:t xml:space="preserve"> coastal erosion and sea level rise which resulted in public outcry (Erlandson, 2010). </w:t>
      </w:r>
      <w:r w:rsidR="004D7295">
        <w:rPr>
          <w:rFonts w:eastAsia="Georgia"/>
        </w:rPr>
        <w:t>This led</w:t>
      </w:r>
      <w:r w:rsidRPr="00DA0EEE">
        <w:rPr>
          <w:rFonts w:eastAsia="Georgia"/>
        </w:rPr>
        <w:t xml:space="preserve"> </w:t>
      </w:r>
      <w:r w:rsidR="004D7295">
        <w:rPr>
          <w:rFonts w:eastAsia="Georgia"/>
        </w:rPr>
        <w:t xml:space="preserve">to </w:t>
      </w:r>
      <w:r w:rsidRPr="00DA0EEE">
        <w:rPr>
          <w:rFonts w:eastAsia="Georgia"/>
        </w:rPr>
        <w:t>the local authorities</w:t>
      </w:r>
      <w:r w:rsidR="004D7295">
        <w:rPr>
          <w:rFonts w:eastAsia="Georgia"/>
        </w:rPr>
        <w:t xml:space="preserve"> </w:t>
      </w:r>
      <w:r w:rsidRPr="00DA0EEE">
        <w:rPr>
          <w:rFonts w:eastAsia="Georgia"/>
        </w:rPr>
        <w:t>mov</w:t>
      </w:r>
      <w:r w:rsidR="004D7295">
        <w:rPr>
          <w:rFonts w:eastAsia="Georgia"/>
        </w:rPr>
        <w:t>ing</w:t>
      </w:r>
      <w:r w:rsidRPr="00DA0EEE">
        <w:rPr>
          <w:rFonts w:eastAsia="Georgia"/>
        </w:rPr>
        <w:t xml:space="preserve"> the lighthouse ~870 metres inland </w:t>
      </w:r>
      <w:r w:rsidR="004D7295">
        <w:rPr>
          <w:rFonts w:eastAsia="Georgia"/>
        </w:rPr>
        <w:t>at a</w:t>
      </w:r>
      <w:r w:rsidRPr="00DA0EEE">
        <w:rPr>
          <w:rFonts w:eastAsia="Georgia"/>
        </w:rPr>
        <w:t xml:space="preserve"> cost </w:t>
      </w:r>
      <w:r w:rsidR="004D7295">
        <w:rPr>
          <w:rFonts w:eastAsia="Georgia"/>
        </w:rPr>
        <w:t>of</w:t>
      </w:r>
      <w:r w:rsidRPr="00DA0EEE">
        <w:rPr>
          <w:rFonts w:eastAsia="Georgia"/>
        </w:rPr>
        <w:t xml:space="preserve"> about $12,000,000 </w:t>
      </w:r>
      <w:r w:rsidR="004D7295">
        <w:rPr>
          <w:rFonts w:eastAsia="Georgia"/>
        </w:rPr>
        <w:t xml:space="preserve">which was paid by the state </w:t>
      </w:r>
      <w:r w:rsidRPr="00DA0EEE">
        <w:rPr>
          <w:rFonts w:eastAsia="Georgia"/>
        </w:rPr>
        <w:t xml:space="preserve">(Erlandson, 2010). </w:t>
      </w:r>
      <w:r w:rsidR="005B565B" w:rsidRPr="00DA0EEE">
        <w:rPr>
          <w:rFonts w:eastAsia="Georgia"/>
        </w:rPr>
        <w:t xml:space="preserve"> The funding needed to move the lighthouse was finally agreed to by Congress in 1998 (National Park Services, 2022). </w:t>
      </w:r>
      <w:r w:rsidRPr="00DA0EEE">
        <w:rPr>
          <w:rFonts w:eastAsia="Georgia"/>
        </w:rPr>
        <w:t xml:space="preserve">Adding cultural significance as a factor allows the research to be much more subjective and moves away from the objective numerical values of the natural processes. Each individual who comes into contact with a site will place a different level of importance on a site and this difference would lead to a greater variance in data if the matrix in this work was to be used across the country. </w:t>
      </w:r>
      <w:r w:rsidR="001B5747">
        <w:rPr>
          <w:rFonts w:eastAsia="Georgia"/>
        </w:rPr>
        <w:t xml:space="preserve">Wherever coasts </w:t>
      </w:r>
      <w:r w:rsidR="00C519D3">
        <w:rPr>
          <w:rFonts w:eastAsia="Georgia"/>
        </w:rPr>
        <w:t>have</w:t>
      </w:r>
      <w:r w:rsidR="001B5747">
        <w:rPr>
          <w:rFonts w:eastAsia="Georgia"/>
        </w:rPr>
        <w:t xml:space="preserve"> been throughout history it has been fundamentally important to human existence, from fishing to agriculture, the coast has shaped out existence (House, Pers Comms, 2023). Even today the majority of megacities are on the coast and allow economic growth, and these sites which have been important throughout human history are important today due to their past importance (House, Pers</w:t>
      </w:r>
      <w:r w:rsidR="00545765">
        <w:rPr>
          <w:rFonts w:eastAsia="Georgia"/>
        </w:rPr>
        <w:t>onal</w:t>
      </w:r>
      <w:r w:rsidR="001B5747">
        <w:rPr>
          <w:rFonts w:eastAsia="Georgia"/>
        </w:rPr>
        <w:t xml:space="preserve"> Com</w:t>
      </w:r>
      <w:r w:rsidR="004F2FDC">
        <w:rPr>
          <w:rFonts w:eastAsia="Georgia"/>
        </w:rPr>
        <w:t>m</w:t>
      </w:r>
      <w:r w:rsidR="00545765">
        <w:rPr>
          <w:rFonts w:eastAsia="Georgia"/>
        </w:rPr>
        <w:t>unications</w:t>
      </w:r>
      <w:r w:rsidR="001B5747">
        <w:rPr>
          <w:rFonts w:eastAsia="Georgia"/>
        </w:rPr>
        <w:t>, 2023)</w:t>
      </w:r>
      <w:bookmarkStart w:id="23" w:name="_heading=h.81vzqy3oiw43" w:colFirst="0" w:colLast="0"/>
      <w:bookmarkStart w:id="24" w:name="_heading=h.c5wqpl7tgwb7" w:colFirst="0" w:colLast="0"/>
      <w:bookmarkStart w:id="25" w:name="_heading=h.fmuqmpg1rcdf" w:colFirst="0" w:colLast="0"/>
      <w:bookmarkStart w:id="26" w:name="_heading=h.7kuliz7ik91s" w:colFirst="0" w:colLast="0"/>
      <w:bookmarkStart w:id="27" w:name="_heading=h.5b6s88rynd93" w:colFirst="0" w:colLast="0"/>
      <w:bookmarkStart w:id="28" w:name="_heading=h.98ct7ncvif96" w:colFirst="0" w:colLast="0"/>
      <w:bookmarkStart w:id="29" w:name="_heading=h.w1kkvqf4e5ul" w:colFirst="0" w:colLast="0"/>
      <w:bookmarkStart w:id="30" w:name="_heading=h.4sqi1zexxgjo" w:colFirst="0" w:colLast="0"/>
      <w:bookmarkEnd w:id="23"/>
      <w:bookmarkEnd w:id="24"/>
      <w:bookmarkEnd w:id="25"/>
      <w:bookmarkEnd w:id="26"/>
      <w:bookmarkEnd w:id="27"/>
      <w:bookmarkEnd w:id="28"/>
      <w:bookmarkEnd w:id="29"/>
      <w:bookmarkEnd w:id="30"/>
      <w:r w:rsidR="00892D26">
        <w:rPr>
          <w:rFonts w:eastAsia="Georgia"/>
        </w:rPr>
        <w:t>.</w:t>
      </w:r>
    </w:p>
    <w:p w14:paraId="05F13BC3" w14:textId="77777777" w:rsidR="009800FE" w:rsidRDefault="009800FE" w:rsidP="00437AD8">
      <w:pPr>
        <w:spacing w:line="360" w:lineRule="auto"/>
        <w:jc w:val="both"/>
        <w:rPr>
          <w:rFonts w:eastAsia="Georgia"/>
        </w:rPr>
      </w:pPr>
    </w:p>
    <w:p w14:paraId="4E92D340" w14:textId="77777777" w:rsidR="009800FE" w:rsidRDefault="009800FE" w:rsidP="00437AD8">
      <w:pPr>
        <w:spacing w:line="360" w:lineRule="auto"/>
        <w:jc w:val="both"/>
        <w:rPr>
          <w:rFonts w:eastAsia="Georgia"/>
        </w:rPr>
      </w:pPr>
    </w:p>
    <w:p w14:paraId="4A962154" w14:textId="77777777" w:rsidR="009800FE" w:rsidRDefault="009800FE" w:rsidP="00437AD8">
      <w:pPr>
        <w:spacing w:line="360" w:lineRule="auto"/>
        <w:jc w:val="both"/>
        <w:rPr>
          <w:rFonts w:eastAsia="Georgia"/>
        </w:rPr>
      </w:pPr>
    </w:p>
    <w:p w14:paraId="4179B39B" w14:textId="77777777" w:rsidR="009800FE" w:rsidRDefault="009800FE" w:rsidP="00437AD8">
      <w:pPr>
        <w:spacing w:line="360" w:lineRule="auto"/>
        <w:jc w:val="both"/>
        <w:rPr>
          <w:rFonts w:eastAsia="Georgia"/>
        </w:rPr>
      </w:pPr>
    </w:p>
    <w:p w14:paraId="2283BF57" w14:textId="77777777" w:rsidR="009800FE" w:rsidRDefault="009800FE" w:rsidP="00437AD8">
      <w:pPr>
        <w:spacing w:line="360" w:lineRule="auto"/>
        <w:jc w:val="both"/>
        <w:rPr>
          <w:rFonts w:eastAsia="Georgia"/>
        </w:rPr>
      </w:pPr>
    </w:p>
    <w:p w14:paraId="24759118" w14:textId="77777777" w:rsidR="009800FE" w:rsidRDefault="009800FE" w:rsidP="00437AD8">
      <w:pPr>
        <w:spacing w:line="360" w:lineRule="auto"/>
        <w:jc w:val="both"/>
        <w:rPr>
          <w:rFonts w:eastAsia="Georgia"/>
        </w:rPr>
      </w:pPr>
    </w:p>
    <w:p w14:paraId="7B6C4DBD" w14:textId="77777777" w:rsidR="009800FE" w:rsidRDefault="009800FE" w:rsidP="00437AD8">
      <w:pPr>
        <w:spacing w:line="360" w:lineRule="auto"/>
        <w:jc w:val="both"/>
        <w:rPr>
          <w:rFonts w:eastAsia="Georgia"/>
        </w:rPr>
      </w:pPr>
    </w:p>
    <w:p w14:paraId="6C8BA007" w14:textId="77777777" w:rsidR="009800FE" w:rsidRDefault="009800FE" w:rsidP="00437AD8">
      <w:pPr>
        <w:spacing w:line="360" w:lineRule="auto"/>
        <w:jc w:val="both"/>
        <w:rPr>
          <w:rFonts w:eastAsia="Georgia"/>
        </w:rPr>
      </w:pPr>
    </w:p>
    <w:p w14:paraId="3220207B" w14:textId="77777777" w:rsidR="009800FE" w:rsidRDefault="009800FE" w:rsidP="00437AD8">
      <w:pPr>
        <w:spacing w:line="360" w:lineRule="auto"/>
        <w:jc w:val="both"/>
        <w:rPr>
          <w:rFonts w:eastAsia="Georgia"/>
        </w:rPr>
      </w:pPr>
    </w:p>
    <w:p w14:paraId="095578E7" w14:textId="77777777" w:rsidR="009800FE" w:rsidRDefault="009800FE" w:rsidP="00437AD8">
      <w:pPr>
        <w:spacing w:line="360" w:lineRule="auto"/>
        <w:jc w:val="both"/>
        <w:rPr>
          <w:rFonts w:eastAsia="Georgia"/>
        </w:rPr>
      </w:pPr>
    </w:p>
    <w:p w14:paraId="78EB6381" w14:textId="77777777" w:rsidR="009800FE" w:rsidRDefault="009800FE" w:rsidP="00437AD8">
      <w:pPr>
        <w:spacing w:line="360" w:lineRule="auto"/>
        <w:jc w:val="both"/>
        <w:rPr>
          <w:rFonts w:eastAsia="Georgia"/>
        </w:rPr>
      </w:pPr>
    </w:p>
    <w:p w14:paraId="575FA4FD" w14:textId="77777777" w:rsidR="009800FE" w:rsidRDefault="009800FE" w:rsidP="00437AD8">
      <w:pPr>
        <w:spacing w:line="360" w:lineRule="auto"/>
        <w:jc w:val="both"/>
        <w:rPr>
          <w:rFonts w:eastAsia="Georgia"/>
        </w:rPr>
      </w:pPr>
    </w:p>
    <w:p w14:paraId="33801F14" w14:textId="77777777" w:rsidR="00B51BDD" w:rsidRPr="00E82DD2" w:rsidRDefault="00B51BDD" w:rsidP="00437AD8">
      <w:pPr>
        <w:spacing w:line="360" w:lineRule="auto"/>
        <w:jc w:val="both"/>
        <w:rPr>
          <w:rFonts w:eastAsia="Georgia"/>
        </w:rPr>
      </w:pPr>
    </w:p>
    <w:p w14:paraId="0C76D136" w14:textId="31B10F0E" w:rsidR="002B7B1F" w:rsidRPr="0078189B" w:rsidRDefault="002B7B1F" w:rsidP="00437AD8">
      <w:pPr>
        <w:pStyle w:val="Heading1"/>
        <w:numPr>
          <w:ilvl w:val="0"/>
          <w:numId w:val="5"/>
        </w:numPr>
        <w:jc w:val="both"/>
        <w:textAlignment w:val="baseline"/>
        <w:rPr>
          <w:b/>
          <w:bCs/>
          <w:color w:val="000000"/>
          <w:sz w:val="28"/>
          <w:szCs w:val="28"/>
        </w:rPr>
      </w:pPr>
      <w:bookmarkStart w:id="31" w:name="_Toc144472410"/>
      <w:r w:rsidRPr="0078189B">
        <w:rPr>
          <w:b/>
          <w:bCs/>
          <w:color w:val="000000"/>
          <w:sz w:val="28"/>
          <w:szCs w:val="28"/>
          <w:u w:val="single"/>
        </w:rPr>
        <w:lastRenderedPageBreak/>
        <w:t>Methodology</w:t>
      </w:r>
      <w:bookmarkEnd w:id="31"/>
    </w:p>
    <w:p w14:paraId="20E99475" w14:textId="7AFE6703" w:rsidR="0086248B" w:rsidRPr="00390D23" w:rsidRDefault="00F11571" w:rsidP="0086248B">
      <w:pPr>
        <w:pStyle w:val="Heading2"/>
        <w:rPr>
          <w:sz w:val="24"/>
          <w:szCs w:val="24"/>
        </w:rPr>
      </w:pPr>
      <w:bookmarkStart w:id="32" w:name="_Toc144472411"/>
      <w:r w:rsidRPr="00390D23">
        <w:rPr>
          <w:sz w:val="24"/>
          <w:szCs w:val="24"/>
        </w:rPr>
        <w:t>3</w:t>
      </w:r>
      <w:r w:rsidR="0086248B" w:rsidRPr="00390D23">
        <w:rPr>
          <w:sz w:val="24"/>
          <w:szCs w:val="24"/>
        </w:rPr>
        <w:t>.</w:t>
      </w:r>
      <w:r w:rsidR="000B2A37" w:rsidRPr="00390D23">
        <w:rPr>
          <w:sz w:val="24"/>
          <w:szCs w:val="24"/>
        </w:rPr>
        <w:t>1</w:t>
      </w:r>
      <w:r w:rsidR="0086248B" w:rsidRPr="00390D23">
        <w:rPr>
          <w:sz w:val="24"/>
          <w:szCs w:val="24"/>
        </w:rPr>
        <w:t xml:space="preserve"> Design and Implementation</w:t>
      </w:r>
      <w:bookmarkEnd w:id="32"/>
      <w:r w:rsidR="0086248B" w:rsidRPr="00390D23">
        <w:rPr>
          <w:sz w:val="24"/>
          <w:szCs w:val="24"/>
        </w:rPr>
        <w:t xml:space="preserve"> </w:t>
      </w:r>
    </w:p>
    <w:p w14:paraId="3A839AAF" w14:textId="5634FD42" w:rsidR="001F4828" w:rsidRDefault="0086248B" w:rsidP="00B0502E">
      <w:pPr>
        <w:pStyle w:val="NormalWeb"/>
        <w:spacing w:before="0" w:beforeAutospacing="0" w:after="0" w:afterAutospacing="0" w:line="360" w:lineRule="auto"/>
        <w:jc w:val="both"/>
        <w:rPr>
          <w:rFonts w:ascii="Arial" w:hAnsi="Arial" w:cs="Arial"/>
          <w:color w:val="000000"/>
          <w:sz w:val="22"/>
          <w:szCs w:val="22"/>
        </w:rPr>
      </w:pPr>
      <w:r w:rsidRPr="00DA0EEE">
        <w:rPr>
          <w:rFonts w:ascii="Arial" w:hAnsi="Arial" w:cs="Arial"/>
          <w:color w:val="000000"/>
          <w:sz w:val="22"/>
          <w:szCs w:val="22"/>
        </w:rPr>
        <w:t>This study</w:t>
      </w:r>
      <w:r w:rsidR="005A6105">
        <w:rPr>
          <w:rFonts w:ascii="Arial" w:hAnsi="Arial" w:cs="Arial"/>
          <w:color w:val="000000"/>
          <w:sz w:val="22"/>
          <w:szCs w:val="22"/>
        </w:rPr>
        <w:t xml:space="preserve"> </w:t>
      </w:r>
      <w:r w:rsidRPr="00DA0EEE">
        <w:rPr>
          <w:rFonts w:ascii="Arial" w:hAnsi="Arial" w:cs="Arial"/>
          <w:color w:val="000000"/>
          <w:sz w:val="22"/>
          <w:szCs w:val="22"/>
        </w:rPr>
        <w:t>focus</w:t>
      </w:r>
      <w:r w:rsidR="005A6105">
        <w:rPr>
          <w:rFonts w:ascii="Arial" w:hAnsi="Arial" w:cs="Arial"/>
          <w:color w:val="000000"/>
          <w:sz w:val="22"/>
          <w:szCs w:val="22"/>
        </w:rPr>
        <w:t>ed</w:t>
      </w:r>
      <w:r w:rsidRPr="00DA0EEE">
        <w:rPr>
          <w:rFonts w:ascii="Arial" w:hAnsi="Arial" w:cs="Arial"/>
          <w:color w:val="000000"/>
          <w:sz w:val="22"/>
          <w:szCs w:val="22"/>
        </w:rPr>
        <w:t xml:space="preserve"> solely on the natural processes that are enacted on the site to measure the vulnerability and physical features such as site size, without cultural significance being a factor. </w:t>
      </w:r>
      <w:r w:rsidR="00D16011">
        <w:rPr>
          <w:rFonts w:ascii="Arial" w:hAnsi="Arial" w:cs="Arial"/>
          <w:color w:val="000000"/>
          <w:sz w:val="22"/>
          <w:szCs w:val="22"/>
        </w:rPr>
        <w:t>A turning point for many projects can be p</w:t>
      </w:r>
      <w:r w:rsidRPr="00DA0EEE">
        <w:rPr>
          <w:rFonts w:ascii="Arial" w:hAnsi="Arial" w:cs="Arial"/>
          <w:color w:val="000000"/>
          <w:sz w:val="22"/>
          <w:szCs w:val="22"/>
        </w:rPr>
        <w:t xml:space="preserve">ublic pressure, so a focus on the geological and geographical factors </w:t>
      </w:r>
      <w:r w:rsidR="00D16011">
        <w:rPr>
          <w:rFonts w:ascii="Arial" w:hAnsi="Arial" w:cs="Arial"/>
          <w:color w:val="000000"/>
          <w:sz w:val="22"/>
          <w:szCs w:val="22"/>
        </w:rPr>
        <w:t>removes</w:t>
      </w:r>
      <w:r w:rsidRPr="00DA0EEE">
        <w:rPr>
          <w:rFonts w:ascii="Arial" w:hAnsi="Arial" w:cs="Arial"/>
          <w:color w:val="000000"/>
          <w:sz w:val="22"/>
          <w:szCs w:val="22"/>
        </w:rPr>
        <w:t xml:space="preserve"> most of the human experience and focuses on the science. This also allows for </w:t>
      </w:r>
      <w:r w:rsidR="00D16011">
        <w:rPr>
          <w:rFonts w:ascii="Arial" w:hAnsi="Arial" w:cs="Arial"/>
          <w:color w:val="000000"/>
          <w:sz w:val="22"/>
          <w:szCs w:val="22"/>
        </w:rPr>
        <w:t xml:space="preserve">more replicable </w:t>
      </w:r>
      <w:r w:rsidRPr="00DA0EEE">
        <w:rPr>
          <w:rFonts w:ascii="Arial" w:hAnsi="Arial" w:cs="Arial"/>
          <w:color w:val="000000"/>
          <w:sz w:val="22"/>
          <w:szCs w:val="22"/>
        </w:rPr>
        <w:t>results</w:t>
      </w:r>
      <w:r w:rsidR="00D16011">
        <w:rPr>
          <w:rFonts w:ascii="Arial" w:hAnsi="Arial" w:cs="Arial"/>
          <w:color w:val="000000"/>
          <w:sz w:val="22"/>
          <w:szCs w:val="22"/>
        </w:rPr>
        <w:t>.</w:t>
      </w:r>
    </w:p>
    <w:p w14:paraId="445A6E5D" w14:textId="77777777" w:rsidR="001F4828" w:rsidRDefault="001F4828" w:rsidP="00B0502E">
      <w:pPr>
        <w:pStyle w:val="NormalWeb"/>
        <w:spacing w:before="0" w:beforeAutospacing="0" w:after="0" w:afterAutospacing="0" w:line="360" w:lineRule="auto"/>
        <w:jc w:val="both"/>
        <w:rPr>
          <w:rFonts w:ascii="Arial" w:hAnsi="Arial" w:cs="Arial"/>
          <w:color w:val="000000"/>
          <w:sz w:val="22"/>
          <w:szCs w:val="22"/>
        </w:rPr>
      </w:pPr>
    </w:p>
    <w:p w14:paraId="27F7ED97" w14:textId="59A5F8A3" w:rsidR="0086248B" w:rsidRPr="00B0502E" w:rsidRDefault="00701B91" w:rsidP="00B0502E">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 xml:space="preserve">This matrix </w:t>
      </w:r>
      <w:r w:rsidR="005A6105">
        <w:rPr>
          <w:rFonts w:ascii="Arial" w:hAnsi="Arial" w:cs="Arial"/>
          <w:color w:val="000000"/>
          <w:sz w:val="22"/>
          <w:szCs w:val="22"/>
        </w:rPr>
        <w:t xml:space="preserve">was </w:t>
      </w:r>
      <w:r w:rsidRPr="00DA0EEE">
        <w:rPr>
          <w:rFonts w:ascii="Arial" w:hAnsi="Arial" w:cs="Arial"/>
          <w:color w:val="000000"/>
          <w:sz w:val="22"/>
          <w:szCs w:val="22"/>
        </w:rPr>
        <w:t>completed in such a way due to using factors from other studies such as Zarley</w:t>
      </w:r>
      <w:r w:rsidRPr="00135949">
        <w:rPr>
          <w:rFonts w:ascii="Arial" w:hAnsi="Arial" w:cs="Arial"/>
          <w:color w:val="000000"/>
          <w:sz w:val="22"/>
          <w:szCs w:val="22"/>
        </w:rPr>
        <w:t>, et al (2016) and</w:t>
      </w:r>
      <w:r w:rsidRPr="00DA0EEE">
        <w:rPr>
          <w:rFonts w:ascii="Arial" w:hAnsi="Arial" w:cs="Arial"/>
          <w:color w:val="000000"/>
          <w:sz w:val="22"/>
          <w:szCs w:val="22"/>
        </w:rPr>
        <w:t xml:space="preserve"> SCAPE (2017) whilst using further factors to give wider objectivity to the work. Furthermore, the above form of matrix was settled for as it is a simple and accessible way to rank archaeological sites which allows for greater public interaction.</w:t>
      </w:r>
      <w:r w:rsidR="0086248B" w:rsidRPr="00DA0EEE">
        <w:rPr>
          <w:rFonts w:ascii="Arial" w:hAnsi="Arial" w:cs="Arial"/>
          <w:color w:val="000000"/>
          <w:sz w:val="22"/>
          <w:szCs w:val="22"/>
        </w:rPr>
        <w:t xml:space="preserve"> The matrix is as follows</w:t>
      </w:r>
      <w:r w:rsidR="00FA784C">
        <w:t>:</w:t>
      </w:r>
    </w:p>
    <w:p w14:paraId="6D627E56" w14:textId="24408AF5" w:rsidR="0086248B" w:rsidRPr="00390D23" w:rsidRDefault="00F11571" w:rsidP="0086248B">
      <w:pPr>
        <w:pStyle w:val="Heading3"/>
        <w:rPr>
          <w:sz w:val="24"/>
          <w:szCs w:val="24"/>
        </w:rPr>
      </w:pPr>
      <w:bookmarkStart w:id="33" w:name="_Toc144472412"/>
      <w:r w:rsidRPr="00390D23">
        <w:rPr>
          <w:sz w:val="24"/>
          <w:szCs w:val="24"/>
        </w:rPr>
        <w:t>3</w:t>
      </w:r>
      <w:r w:rsidR="0086248B" w:rsidRPr="00390D23">
        <w:rPr>
          <w:sz w:val="24"/>
          <w:szCs w:val="24"/>
        </w:rPr>
        <w:t>.</w:t>
      </w:r>
      <w:r w:rsidR="000B2A37" w:rsidRPr="00390D23">
        <w:rPr>
          <w:sz w:val="24"/>
          <w:szCs w:val="24"/>
        </w:rPr>
        <w:t>1</w:t>
      </w:r>
      <w:r w:rsidR="0086248B" w:rsidRPr="00390D23">
        <w:rPr>
          <w:sz w:val="24"/>
          <w:szCs w:val="24"/>
        </w:rPr>
        <w:t>.1 The Matrix</w:t>
      </w:r>
      <w:bookmarkEnd w:id="33"/>
    </w:p>
    <w:p w14:paraId="7695AA31" w14:textId="0C15EBD7" w:rsidR="0086248B" w:rsidRDefault="0086248B" w:rsidP="0086248B">
      <w:pPr>
        <w:pStyle w:val="Caption"/>
        <w:keepNext/>
        <w:jc w:val="both"/>
      </w:pPr>
      <w:bookmarkStart w:id="34" w:name="_Toc144379174"/>
      <w:bookmarkStart w:id="35" w:name="_Toc144418874"/>
      <w:bookmarkStart w:id="36" w:name="_Toc144462914"/>
      <w:bookmarkStart w:id="37" w:name="_Hlk141288942"/>
      <w:r>
        <w:t xml:space="preserve">Table </w:t>
      </w:r>
      <w:fldSimple w:instr=" SEQ Table \* ARABIC ">
        <w:r w:rsidR="00F42F44">
          <w:rPr>
            <w:noProof/>
          </w:rPr>
          <w:t>1</w:t>
        </w:r>
      </w:fldSimple>
      <w:r>
        <w:t xml:space="preserve"> </w:t>
      </w:r>
      <w:r w:rsidRPr="00023A2C">
        <w:t>Matrix Table to Investigate the Vulnerability of Coastal Archaeological Sites</w:t>
      </w:r>
      <w:bookmarkEnd w:id="34"/>
      <w:bookmarkEnd w:id="35"/>
      <w:bookmarkEnd w:id="36"/>
    </w:p>
    <w:tbl>
      <w:tblPr>
        <w:tblW w:w="10919" w:type="dxa"/>
        <w:tblInd w:w="-861" w:type="dxa"/>
        <w:tblLayout w:type="fixed"/>
        <w:tblCellMar>
          <w:top w:w="15" w:type="dxa"/>
          <w:left w:w="15" w:type="dxa"/>
          <w:bottom w:w="15" w:type="dxa"/>
          <w:right w:w="15" w:type="dxa"/>
        </w:tblCellMar>
        <w:tblLook w:val="04A0" w:firstRow="1" w:lastRow="0" w:firstColumn="1" w:lastColumn="0" w:noHBand="0" w:noVBand="1"/>
      </w:tblPr>
      <w:tblGrid>
        <w:gridCol w:w="4679"/>
        <w:gridCol w:w="624"/>
        <w:gridCol w:w="624"/>
        <w:gridCol w:w="624"/>
        <w:gridCol w:w="624"/>
        <w:gridCol w:w="624"/>
        <w:gridCol w:w="624"/>
        <w:gridCol w:w="624"/>
        <w:gridCol w:w="624"/>
        <w:gridCol w:w="624"/>
        <w:gridCol w:w="624"/>
      </w:tblGrid>
      <w:tr w:rsidR="0086248B" w:rsidRPr="00DA0EEE" w14:paraId="389E2EEE" w14:textId="77777777" w:rsidTr="00200929">
        <w:tc>
          <w:tcPr>
            <w:tcW w:w="4679"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hideMark/>
          </w:tcPr>
          <w:bookmarkEnd w:id="37"/>
          <w:p w14:paraId="116F18D4" w14:textId="7EC24BBB" w:rsidR="00B16579" w:rsidRPr="00DA0EEE" w:rsidRDefault="00B16579" w:rsidP="00B16579">
            <w:pPr>
              <w:widowControl w:val="0"/>
              <w:spacing w:line="360" w:lineRule="auto"/>
              <w:jc w:val="both"/>
              <w:rPr>
                <w:rFonts w:eastAsia="Georgia"/>
              </w:rPr>
            </w:pPr>
            <w:r>
              <w:rPr>
                <w:rFonts w:eastAsia="Georgia"/>
                <w:noProof/>
              </w:rPr>
              <mc:AlternateContent>
                <mc:Choice Requires="wps">
                  <w:drawing>
                    <wp:anchor distT="0" distB="0" distL="114300" distR="114300" simplePos="0" relativeHeight="251742208" behindDoc="0" locked="0" layoutInCell="1" allowOverlap="1" wp14:anchorId="1D3B9355" wp14:editId="1885B9F1">
                      <wp:simplePos x="0" y="0"/>
                      <wp:positionH relativeFrom="column">
                        <wp:posOffset>-52705</wp:posOffset>
                      </wp:positionH>
                      <wp:positionV relativeFrom="paragraph">
                        <wp:posOffset>-34925</wp:posOffset>
                      </wp:positionV>
                      <wp:extent cx="2933700" cy="831850"/>
                      <wp:effectExtent l="0" t="0" r="19050" b="25400"/>
                      <wp:wrapNone/>
                      <wp:docPr id="878797552" name="Straight Connector 9"/>
                      <wp:cNvGraphicFramePr/>
                      <a:graphic xmlns:a="http://schemas.openxmlformats.org/drawingml/2006/main">
                        <a:graphicData uri="http://schemas.microsoft.com/office/word/2010/wordprocessingShape">
                          <wps:wsp>
                            <wps:cNvCnPr/>
                            <wps:spPr>
                              <a:xfrm flipH="1" flipV="1">
                                <a:off x="0" y="0"/>
                                <a:ext cx="2933700" cy="8318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D77AF2" id="Straight Connector 9" o:spid="_x0000_s1026" style="position:absolute;flip:x y;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15pt,-2.75pt" to="226.85pt,6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" strokecolor="black [3040]"/>
                  </w:pict>
                </mc:Fallback>
              </mc:AlternateContent>
            </w:r>
            <w:r>
              <w:rPr>
                <w:rFonts w:eastAsia="Georgia"/>
              </w:rPr>
              <w:t xml:space="preserve">                                   </w:t>
            </w:r>
            <w:r w:rsidRPr="00DA0EEE">
              <w:rPr>
                <w:rFonts w:eastAsia="Georgia"/>
              </w:rPr>
              <w:t>Score</w:t>
            </w:r>
          </w:p>
          <w:p w14:paraId="6E18324A" w14:textId="77777777" w:rsidR="00B16579" w:rsidRDefault="00B16579" w:rsidP="00B16579">
            <w:pPr>
              <w:widowControl w:val="0"/>
              <w:spacing w:line="360" w:lineRule="auto"/>
              <w:jc w:val="both"/>
              <w:rPr>
                <w:rFonts w:eastAsia="Georgia"/>
              </w:rPr>
            </w:pPr>
          </w:p>
          <w:p w14:paraId="66AF0ADE" w14:textId="19A48821" w:rsidR="0086248B" w:rsidRPr="00963137" w:rsidRDefault="00B16579" w:rsidP="00B16579">
            <w:pPr>
              <w:pStyle w:val="NormalWeb"/>
              <w:spacing w:before="0" w:beforeAutospacing="0" w:after="0" w:afterAutospacing="0" w:line="360" w:lineRule="auto"/>
              <w:jc w:val="both"/>
              <w:rPr>
                <w:rFonts w:ascii="Arial" w:hAnsi="Arial" w:cs="Arial"/>
                <w:b/>
                <w:bCs/>
              </w:rPr>
            </w:pPr>
            <w:r>
              <w:rPr>
                <w:rFonts w:eastAsia="Georgia"/>
              </w:rPr>
              <w:t xml:space="preserve"> </w:t>
            </w:r>
            <w:r w:rsidRPr="00DA0EEE">
              <w:rPr>
                <w:rFonts w:eastAsia="Georgia"/>
              </w:rPr>
              <w:t>Factor</w:t>
            </w:r>
            <w:r w:rsidRPr="00963137">
              <w:rPr>
                <w:rFonts w:ascii="Arial" w:hAnsi="Arial" w:cs="Arial"/>
                <w:b/>
                <w:bCs/>
                <w:color w:val="000000"/>
                <w:sz w:val="22"/>
                <w:szCs w:val="22"/>
              </w:rPr>
              <w:t xml:space="preserve"> </w:t>
            </w:r>
          </w:p>
        </w:tc>
        <w:tc>
          <w:tcPr>
            <w:tcW w:w="624"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hideMark/>
          </w:tcPr>
          <w:p w14:paraId="6440C43B" w14:textId="77777777" w:rsidR="0086248B" w:rsidRPr="00963137" w:rsidRDefault="0086248B" w:rsidP="00200929">
            <w:pPr>
              <w:pStyle w:val="NormalWeb"/>
              <w:spacing w:before="0" w:beforeAutospacing="0" w:after="0" w:afterAutospacing="0" w:line="360" w:lineRule="auto"/>
              <w:jc w:val="both"/>
              <w:rPr>
                <w:rFonts w:ascii="Arial" w:hAnsi="Arial" w:cs="Arial"/>
                <w:b/>
                <w:bCs/>
              </w:rPr>
            </w:pPr>
            <w:r w:rsidRPr="00963137">
              <w:rPr>
                <w:rFonts w:ascii="Arial" w:hAnsi="Arial" w:cs="Arial"/>
                <w:b/>
                <w:bCs/>
                <w:color w:val="000000"/>
                <w:sz w:val="22"/>
                <w:szCs w:val="22"/>
              </w:rPr>
              <w:t>1</w:t>
            </w:r>
          </w:p>
        </w:tc>
        <w:tc>
          <w:tcPr>
            <w:tcW w:w="624"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hideMark/>
          </w:tcPr>
          <w:p w14:paraId="23B5069E" w14:textId="77777777" w:rsidR="0086248B" w:rsidRPr="00963137" w:rsidRDefault="0086248B" w:rsidP="00200929">
            <w:pPr>
              <w:pStyle w:val="NormalWeb"/>
              <w:spacing w:before="0" w:beforeAutospacing="0" w:after="0" w:afterAutospacing="0" w:line="360" w:lineRule="auto"/>
              <w:jc w:val="both"/>
              <w:rPr>
                <w:rFonts w:ascii="Arial" w:hAnsi="Arial" w:cs="Arial"/>
                <w:b/>
                <w:bCs/>
              </w:rPr>
            </w:pPr>
            <w:r w:rsidRPr="00963137">
              <w:rPr>
                <w:rFonts w:ascii="Arial" w:hAnsi="Arial" w:cs="Arial"/>
                <w:b/>
                <w:bCs/>
                <w:color w:val="000000"/>
                <w:sz w:val="22"/>
                <w:szCs w:val="22"/>
              </w:rPr>
              <w:t>2</w:t>
            </w:r>
          </w:p>
        </w:tc>
        <w:tc>
          <w:tcPr>
            <w:tcW w:w="624"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hideMark/>
          </w:tcPr>
          <w:p w14:paraId="72CBA68C" w14:textId="77777777" w:rsidR="0086248B" w:rsidRPr="00963137" w:rsidRDefault="0086248B" w:rsidP="00200929">
            <w:pPr>
              <w:pStyle w:val="NormalWeb"/>
              <w:spacing w:before="0" w:beforeAutospacing="0" w:after="0" w:afterAutospacing="0" w:line="360" w:lineRule="auto"/>
              <w:jc w:val="both"/>
              <w:rPr>
                <w:rFonts w:ascii="Arial" w:hAnsi="Arial" w:cs="Arial"/>
                <w:b/>
                <w:bCs/>
              </w:rPr>
            </w:pPr>
            <w:r w:rsidRPr="00963137">
              <w:rPr>
                <w:rFonts w:ascii="Arial" w:hAnsi="Arial" w:cs="Arial"/>
                <w:b/>
                <w:bCs/>
                <w:color w:val="000000"/>
                <w:sz w:val="22"/>
                <w:szCs w:val="22"/>
              </w:rPr>
              <w:t>3</w:t>
            </w:r>
          </w:p>
        </w:tc>
        <w:tc>
          <w:tcPr>
            <w:tcW w:w="624"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hideMark/>
          </w:tcPr>
          <w:p w14:paraId="09C1502F" w14:textId="77777777" w:rsidR="0086248B" w:rsidRPr="00963137" w:rsidRDefault="0086248B" w:rsidP="00200929">
            <w:pPr>
              <w:pStyle w:val="NormalWeb"/>
              <w:spacing w:before="0" w:beforeAutospacing="0" w:after="0" w:afterAutospacing="0" w:line="360" w:lineRule="auto"/>
              <w:jc w:val="both"/>
              <w:rPr>
                <w:rFonts w:ascii="Arial" w:hAnsi="Arial" w:cs="Arial"/>
                <w:b/>
                <w:bCs/>
              </w:rPr>
            </w:pPr>
            <w:r w:rsidRPr="00963137">
              <w:rPr>
                <w:rFonts w:ascii="Arial" w:hAnsi="Arial" w:cs="Arial"/>
                <w:b/>
                <w:bCs/>
                <w:color w:val="000000"/>
                <w:sz w:val="22"/>
                <w:szCs w:val="22"/>
              </w:rPr>
              <w:t>4</w:t>
            </w:r>
          </w:p>
        </w:tc>
        <w:tc>
          <w:tcPr>
            <w:tcW w:w="624"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hideMark/>
          </w:tcPr>
          <w:p w14:paraId="582DD059" w14:textId="77777777" w:rsidR="0086248B" w:rsidRPr="00963137" w:rsidRDefault="0086248B" w:rsidP="00200929">
            <w:pPr>
              <w:pStyle w:val="NormalWeb"/>
              <w:spacing w:before="0" w:beforeAutospacing="0" w:after="0" w:afterAutospacing="0" w:line="360" w:lineRule="auto"/>
              <w:jc w:val="both"/>
              <w:rPr>
                <w:rFonts w:ascii="Arial" w:hAnsi="Arial" w:cs="Arial"/>
                <w:b/>
                <w:bCs/>
              </w:rPr>
            </w:pPr>
            <w:r w:rsidRPr="00963137">
              <w:rPr>
                <w:rFonts w:ascii="Arial" w:hAnsi="Arial" w:cs="Arial"/>
                <w:b/>
                <w:bCs/>
                <w:color w:val="000000"/>
                <w:sz w:val="22"/>
                <w:szCs w:val="22"/>
              </w:rPr>
              <w:t>5</w:t>
            </w:r>
          </w:p>
        </w:tc>
        <w:tc>
          <w:tcPr>
            <w:tcW w:w="624"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hideMark/>
          </w:tcPr>
          <w:p w14:paraId="709EC5CA" w14:textId="77777777" w:rsidR="0086248B" w:rsidRPr="00963137" w:rsidRDefault="0086248B" w:rsidP="00200929">
            <w:pPr>
              <w:pStyle w:val="NormalWeb"/>
              <w:spacing w:before="0" w:beforeAutospacing="0" w:after="0" w:afterAutospacing="0" w:line="360" w:lineRule="auto"/>
              <w:jc w:val="both"/>
              <w:rPr>
                <w:rFonts w:ascii="Arial" w:hAnsi="Arial" w:cs="Arial"/>
                <w:b/>
                <w:bCs/>
              </w:rPr>
            </w:pPr>
            <w:r w:rsidRPr="00963137">
              <w:rPr>
                <w:rFonts w:ascii="Arial" w:hAnsi="Arial" w:cs="Arial"/>
                <w:b/>
                <w:bCs/>
                <w:color w:val="000000"/>
                <w:sz w:val="22"/>
                <w:szCs w:val="22"/>
              </w:rPr>
              <w:t>6</w:t>
            </w:r>
          </w:p>
        </w:tc>
        <w:tc>
          <w:tcPr>
            <w:tcW w:w="624"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hideMark/>
          </w:tcPr>
          <w:p w14:paraId="1616BFF6" w14:textId="77777777" w:rsidR="0086248B" w:rsidRPr="00963137" w:rsidRDefault="0086248B" w:rsidP="00200929">
            <w:pPr>
              <w:pStyle w:val="NormalWeb"/>
              <w:spacing w:before="0" w:beforeAutospacing="0" w:after="0" w:afterAutospacing="0" w:line="360" w:lineRule="auto"/>
              <w:jc w:val="both"/>
              <w:rPr>
                <w:rFonts w:ascii="Arial" w:hAnsi="Arial" w:cs="Arial"/>
                <w:b/>
                <w:bCs/>
              </w:rPr>
            </w:pPr>
            <w:r w:rsidRPr="00963137">
              <w:rPr>
                <w:rFonts w:ascii="Arial" w:hAnsi="Arial" w:cs="Arial"/>
                <w:b/>
                <w:bCs/>
                <w:color w:val="000000"/>
                <w:sz w:val="22"/>
                <w:szCs w:val="22"/>
              </w:rPr>
              <w:t>7</w:t>
            </w:r>
          </w:p>
        </w:tc>
        <w:tc>
          <w:tcPr>
            <w:tcW w:w="624"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hideMark/>
          </w:tcPr>
          <w:p w14:paraId="01CEF14D" w14:textId="77777777" w:rsidR="0086248B" w:rsidRPr="00963137" w:rsidRDefault="0086248B" w:rsidP="00200929">
            <w:pPr>
              <w:pStyle w:val="NormalWeb"/>
              <w:spacing w:before="0" w:beforeAutospacing="0" w:after="0" w:afterAutospacing="0" w:line="360" w:lineRule="auto"/>
              <w:jc w:val="both"/>
              <w:rPr>
                <w:rFonts w:ascii="Arial" w:hAnsi="Arial" w:cs="Arial"/>
                <w:b/>
                <w:bCs/>
              </w:rPr>
            </w:pPr>
            <w:r w:rsidRPr="00963137">
              <w:rPr>
                <w:rFonts w:ascii="Arial" w:hAnsi="Arial" w:cs="Arial"/>
                <w:b/>
                <w:bCs/>
                <w:color w:val="000000"/>
                <w:sz w:val="22"/>
                <w:szCs w:val="22"/>
              </w:rPr>
              <w:t>8</w:t>
            </w:r>
          </w:p>
        </w:tc>
        <w:tc>
          <w:tcPr>
            <w:tcW w:w="624"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hideMark/>
          </w:tcPr>
          <w:p w14:paraId="7B0BBB89" w14:textId="77777777" w:rsidR="0086248B" w:rsidRPr="00963137" w:rsidRDefault="0086248B" w:rsidP="00200929">
            <w:pPr>
              <w:pStyle w:val="NormalWeb"/>
              <w:spacing w:before="0" w:beforeAutospacing="0" w:after="0" w:afterAutospacing="0" w:line="360" w:lineRule="auto"/>
              <w:jc w:val="both"/>
              <w:rPr>
                <w:rFonts w:ascii="Arial" w:hAnsi="Arial" w:cs="Arial"/>
                <w:b/>
                <w:bCs/>
              </w:rPr>
            </w:pPr>
            <w:r w:rsidRPr="00963137">
              <w:rPr>
                <w:rFonts w:ascii="Arial" w:hAnsi="Arial" w:cs="Arial"/>
                <w:b/>
                <w:bCs/>
                <w:color w:val="000000"/>
                <w:sz w:val="22"/>
                <w:szCs w:val="22"/>
              </w:rPr>
              <w:t>9</w:t>
            </w:r>
          </w:p>
        </w:tc>
        <w:tc>
          <w:tcPr>
            <w:tcW w:w="624"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hideMark/>
          </w:tcPr>
          <w:p w14:paraId="0C266931" w14:textId="77777777" w:rsidR="0086248B" w:rsidRPr="00963137" w:rsidRDefault="0086248B" w:rsidP="00200929">
            <w:pPr>
              <w:pStyle w:val="NormalWeb"/>
              <w:spacing w:before="0" w:beforeAutospacing="0" w:after="0" w:afterAutospacing="0" w:line="360" w:lineRule="auto"/>
              <w:jc w:val="both"/>
              <w:rPr>
                <w:rFonts w:ascii="Arial" w:hAnsi="Arial" w:cs="Arial"/>
                <w:b/>
                <w:bCs/>
              </w:rPr>
            </w:pPr>
            <w:r w:rsidRPr="00963137">
              <w:rPr>
                <w:rFonts w:ascii="Arial" w:hAnsi="Arial" w:cs="Arial"/>
                <w:b/>
                <w:bCs/>
                <w:color w:val="000000"/>
                <w:sz w:val="22"/>
                <w:szCs w:val="22"/>
              </w:rPr>
              <w:t>10</w:t>
            </w:r>
          </w:p>
        </w:tc>
      </w:tr>
      <w:tr w:rsidR="004477C8" w:rsidRPr="00DA0EEE" w14:paraId="4F8AA838" w14:textId="77777777" w:rsidTr="00200929">
        <w:tc>
          <w:tcPr>
            <w:tcW w:w="4679"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1C442658" w14:textId="410AA0D6" w:rsidR="004477C8" w:rsidRPr="004477C8" w:rsidRDefault="004477C8" w:rsidP="004477C8">
            <w:pPr>
              <w:pStyle w:val="NormalWeb"/>
              <w:spacing w:before="0" w:beforeAutospacing="0" w:after="0" w:afterAutospacing="0" w:line="360" w:lineRule="auto"/>
              <w:jc w:val="both"/>
              <w:rPr>
                <w:rFonts w:ascii="Arial" w:hAnsi="Arial" w:cs="Arial"/>
              </w:rPr>
            </w:pPr>
            <w:r w:rsidRPr="00E771D4">
              <w:rPr>
                <w:rFonts w:ascii="Arial" w:hAnsi="Arial" w:cs="Arial"/>
                <w:color w:val="000000"/>
                <w:sz w:val="22"/>
                <w:szCs w:val="22"/>
              </w:rPr>
              <w:t>Resistance to erosion (Geology)</w:t>
            </w: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7FAF58"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76B7B5"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727498"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EFBCE4"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2E5038"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C84291"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AEA6CB"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4185CC"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B6CAF5"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950FC3" w14:textId="77777777" w:rsidR="004477C8" w:rsidRPr="00DA0EEE" w:rsidRDefault="004477C8" w:rsidP="004477C8">
            <w:pPr>
              <w:spacing w:line="360" w:lineRule="auto"/>
              <w:jc w:val="both"/>
            </w:pPr>
          </w:p>
        </w:tc>
      </w:tr>
      <w:tr w:rsidR="004477C8" w:rsidRPr="00DA0EEE" w14:paraId="026DA62D" w14:textId="77777777" w:rsidTr="00200929">
        <w:tc>
          <w:tcPr>
            <w:tcW w:w="4679"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15645A44" w14:textId="6E3E6B44" w:rsidR="004477C8" w:rsidRPr="004477C8" w:rsidRDefault="004477C8" w:rsidP="004477C8">
            <w:pPr>
              <w:pStyle w:val="NormalWeb"/>
              <w:spacing w:before="0" w:beforeAutospacing="0" w:after="0" w:afterAutospacing="0" w:line="360" w:lineRule="auto"/>
              <w:jc w:val="both"/>
              <w:rPr>
                <w:rFonts w:ascii="Arial" w:hAnsi="Arial" w:cs="Arial"/>
              </w:rPr>
            </w:pPr>
            <w:r w:rsidRPr="00E771D4">
              <w:rPr>
                <w:rFonts w:ascii="Arial" w:hAnsi="Arial" w:cs="Arial"/>
                <w:color w:val="000000"/>
                <w:sz w:val="22"/>
                <w:szCs w:val="22"/>
              </w:rPr>
              <w:t>Chemical resistance of Geology</w:t>
            </w: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E7A816"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283579"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9848DD"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2FFAF6"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BB7D71"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C83C3A"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BB77A7"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EA21CE"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1F9109"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0BDEC3" w14:textId="77777777" w:rsidR="004477C8" w:rsidRPr="00DA0EEE" w:rsidRDefault="004477C8" w:rsidP="004477C8">
            <w:pPr>
              <w:spacing w:line="360" w:lineRule="auto"/>
              <w:jc w:val="both"/>
            </w:pPr>
          </w:p>
        </w:tc>
      </w:tr>
      <w:tr w:rsidR="004477C8" w:rsidRPr="00DA0EEE" w14:paraId="59BF871B" w14:textId="77777777" w:rsidTr="00200929">
        <w:tc>
          <w:tcPr>
            <w:tcW w:w="4679"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438CBCD4" w14:textId="590E3372" w:rsidR="004477C8" w:rsidRPr="004477C8" w:rsidRDefault="004477C8" w:rsidP="004477C8">
            <w:pPr>
              <w:pStyle w:val="NormalWeb"/>
              <w:spacing w:before="0" w:beforeAutospacing="0" w:after="0" w:afterAutospacing="0" w:line="360" w:lineRule="auto"/>
              <w:jc w:val="both"/>
              <w:rPr>
                <w:rFonts w:ascii="Arial" w:hAnsi="Arial" w:cs="Arial"/>
              </w:rPr>
            </w:pPr>
            <w:r w:rsidRPr="00E771D4">
              <w:rPr>
                <w:rFonts w:ascii="Arial" w:hAnsi="Arial" w:cs="Arial"/>
                <w:color w:val="000000"/>
                <w:sz w:val="22"/>
                <w:szCs w:val="22"/>
              </w:rPr>
              <w:t>Elevation</w:t>
            </w: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34D881"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627BEB"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38C2E9"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9A24A2"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7C3956"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B073F5"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5D3E12"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22F7A1"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82B314"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1CED10" w14:textId="77777777" w:rsidR="004477C8" w:rsidRPr="00DA0EEE" w:rsidRDefault="004477C8" w:rsidP="004477C8">
            <w:pPr>
              <w:spacing w:line="360" w:lineRule="auto"/>
              <w:jc w:val="both"/>
            </w:pPr>
          </w:p>
        </w:tc>
      </w:tr>
      <w:tr w:rsidR="004477C8" w:rsidRPr="00DA0EEE" w14:paraId="30D42539" w14:textId="77777777" w:rsidTr="00200929">
        <w:tc>
          <w:tcPr>
            <w:tcW w:w="4679"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23AF003C" w14:textId="5D935262" w:rsidR="004477C8" w:rsidRPr="004477C8" w:rsidRDefault="004477C8" w:rsidP="004477C8">
            <w:pPr>
              <w:pStyle w:val="NormalWeb"/>
              <w:spacing w:before="0" w:beforeAutospacing="0" w:after="0" w:afterAutospacing="0" w:line="360" w:lineRule="auto"/>
              <w:jc w:val="both"/>
              <w:rPr>
                <w:rFonts w:ascii="Arial" w:hAnsi="Arial" w:cs="Arial"/>
              </w:rPr>
            </w:pPr>
            <w:r w:rsidRPr="00E771D4">
              <w:rPr>
                <w:rFonts w:ascii="Arial" w:hAnsi="Arial" w:cs="Arial"/>
                <w:color w:val="000000"/>
                <w:sz w:val="22"/>
                <w:szCs w:val="22"/>
              </w:rPr>
              <w:t>Size of site</w:t>
            </w: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A8C715"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EA1677"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6CC906"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688CF8"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F50339"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8988BC"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4F64C6"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D9B68D"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3D2905"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5B90F1" w14:textId="77777777" w:rsidR="004477C8" w:rsidRPr="00DA0EEE" w:rsidRDefault="004477C8" w:rsidP="004477C8">
            <w:pPr>
              <w:spacing w:line="360" w:lineRule="auto"/>
              <w:jc w:val="both"/>
            </w:pPr>
          </w:p>
        </w:tc>
      </w:tr>
      <w:tr w:rsidR="004477C8" w:rsidRPr="00DA0EEE" w14:paraId="47312D9A" w14:textId="77777777" w:rsidTr="00200929">
        <w:tc>
          <w:tcPr>
            <w:tcW w:w="4679"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55A4D3F9" w14:textId="785E7D0B" w:rsidR="004477C8" w:rsidRPr="004477C8" w:rsidRDefault="004477C8" w:rsidP="004477C8">
            <w:pPr>
              <w:pStyle w:val="NormalWeb"/>
              <w:spacing w:before="0" w:beforeAutospacing="0" w:after="0" w:afterAutospacing="0" w:line="360" w:lineRule="auto"/>
              <w:jc w:val="both"/>
              <w:rPr>
                <w:rFonts w:ascii="Arial" w:hAnsi="Arial" w:cs="Arial"/>
              </w:rPr>
            </w:pPr>
            <w:r w:rsidRPr="00E771D4">
              <w:rPr>
                <w:rFonts w:ascii="Arial" w:hAnsi="Arial" w:cs="Arial"/>
                <w:color w:val="000000"/>
                <w:sz w:val="22"/>
                <w:szCs w:val="22"/>
              </w:rPr>
              <w:t>Distance from coast</w:t>
            </w: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64DBC0"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4F2047"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96213B"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859B50"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A445D3"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17697F"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370FAB"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60E77E"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9D947A"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560600" w14:textId="77777777" w:rsidR="004477C8" w:rsidRPr="00DA0EEE" w:rsidRDefault="004477C8" w:rsidP="004477C8">
            <w:pPr>
              <w:spacing w:line="360" w:lineRule="auto"/>
              <w:jc w:val="both"/>
            </w:pPr>
          </w:p>
        </w:tc>
      </w:tr>
      <w:tr w:rsidR="004477C8" w:rsidRPr="00DA0EEE" w14:paraId="53B2CADB" w14:textId="77777777" w:rsidTr="00200929">
        <w:tc>
          <w:tcPr>
            <w:tcW w:w="4679"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44AF5399" w14:textId="20DD87CC" w:rsidR="004477C8" w:rsidRPr="004477C8" w:rsidRDefault="004477C8" w:rsidP="004477C8">
            <w:pPr>
              <w:pStyle w:val="NormalWeb"/>
              <w:spacing w:before="0" w:beforeAutospacing="0" w:after="0" w:afterAutospacing="0" w:line="360" w:lineRule="auto"/>
              <w:jc w:val="both"/>
              <w:rPr>
                <w:rFonts w:ascii="Arial" w:hAnsi="Arial" w:cs="Arial"/>
              </w:rPr>
            </w:pPr>
            <w:r w:rsidRPr="00E771D4">
              <w:rPr>
                <w:rFonts w:ascii="Arial" w:hAnsi="Arial" w:cs="Arial"/>
                <w:color w:val="000000"/>
                <w:sz w:val="22"/>
                <w:szCs w:val="22"/>
              </w:rPr>
              <w:t>Coastal recession rate</w:t>
            </w: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26E894"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B540FF"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8B3834"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F7D3E5"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88CA17"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BD9C49"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2184BF"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EE6057"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F2B1FD"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A2FC38" w14:textId="77777777" w:rsidR="004477C8" w:rsidRPr="00DA0EEE" w:rsidRDefault="004477C8" w:rsidP="004477C8">
            <w:pPr>
              <w:spacing w:line="360" w:lineRule="auto"/>
              <w:jc w:val="both"/>
            </w:pPr>
          </w:p>
        </w:tc>
      </w:tr>
      <w:tr w:rsidR="004477C8" w:rsidRPr="00DA0EEE" w14:paraId="125568FF" w14:textId="77777777" w:rsidTr="00200929">
        <w:tc>
          <w:tcPr>
            <w:tcW w:w="4679"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0D1D1D96" w14:textId="7CB2D9A1" w:rsidR="004477C8" w:rsidRPr="004477C8" w:rsidRDefault="004477C8" w:rsidP="004477C8">
            <w:pPr>
              <w:pStyle w:val="NormalWeb"/>
              <w:spacing w:before="0" w:beforeAutospacing="0" w:after="0" w:afterAutospacing="0" w:line="360" w:lineRule="auto"/>
              <w:jc w:val="both"/>
              <w:rPr>
                <w:rFonts w:ascii="Arial" w:hAnsi="Arial" w:cs="Arial"/>
              </w:rPr>
            </w:pPr>
            <w:r w:rsidRPr="00E771D4">
              <w:rPr>
                <w:rFonts w:ascii="Arial" w:hAnsi="Arial" w:cs="Arial"/>
                <w:color w:val="000000"/>
                <w:sz w:val="22"/>
                <w:szCs w:val="22"/>
              </w:rPr>
              <w:t>Annual mean wind speed</w:t>
            </w: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04B7CB"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0BB858"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ABDA63"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E600AE"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B4B839"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0C5892"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AEA83D"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7905C6"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DF600F"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750534" w14:textId="77777777" w:rsidR="004477C8" w:rsidRPr="00DA0EEE" w:rsidRDefault="004477C8" w:rsidP="004477C8">
            <w:pPr>
              <w:spacing w:line="360" w:lineRule="auto"/>
              <w:jc w:val="both"/>
            </w:pPr>
          </w:p>
        </w:tc>
      </w:tr>
      <w:tr w:rsidR="004477C8" w:rsidRPr="00DA0EEE" w14:paraId="6770071B" w14:textId="77777777" w:rsidTr="00200929">
        <w:tc>
          <w:tcPr>
            <w:tcW w:w="4679"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71A9AE97" w14:textId="55CB849D" w:rsidR="004477C8" w:rsidRPr="004477C8" w:rsidRDefault="004477C8" w:rsidP="004477C8">
            <w:pPr>
              <w:pStyle w:val="NormalWeb"/>
              <w:spacing w:before="0" w:beforeAutospacing="0" w:after="0" w:afterAutospacing="0" w:line="360" w:lineRule="auto"/>
              <w:jc w:val="both"/>
              <w:rPr>
                <w:rFonts w:ascii="Arial" w:hAnsi="Arial" w:cs="Arial"/>
              </w:rPr>
            </w:pPr>
            <w:r w:rsidRPr="00E771D4">
              <w:rPr>
                <w:rFonts w:ascii="Arial" w:hAnsi="Arial" w:cs="Arial"/>
                <w:color w:val="000000"/>
                <w:sz w:val="22"/>
                <w:szCs w:val="22"/>
              </w:rPr>
              <w:t>Mean Wave Height</w:t>
            </w: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9BBA4A"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465DDC"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8B8482"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6742EB"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7F2D73"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FF8D30"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D8404E"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27D053"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6FA76A"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766E3D" w14:textId="77777777" w:rsidR="004477C8" w:rsidRPr="00DA0EEE" w:rsidRDefault="004477C8" w:rsidP="004477C8">
            <w:pPr>
              <w:spacing w:line="360" w:lineRule="auto"/>
              <w:jc w:val="both"/>
            </w:pPr>
          </w:p>
        </w:tc>
      </w:tr>
      <w:tr w:rsidR="004477C8" w:rsidRPr="00DA0EEE" w14:paraId="3861D71C" w14:textId="77777777" w:rsidTr="00200929">
        <w:tc>
          <w:tcPr>
            <w:tcW w:w="4679"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4FCD74D8" w14:textId="780919DA" w:rsidR="004477C8" w:rsidRPr="004477C8" w:rsidRDefault="004477C8" w:rsidP="004477C8">
            <w:pPr>
              <w:pStyle w:val="NormalWeb"/>
              <w:spacing w:before="0" w:beforeAutospacing="0" w:after="0" w:afterAutospacing="0" w:line="360" w:lineRule="auto"/>
              <w:jc w:val="both"/>
              <w:rPr>
                <w:rFonts w:ascii="Arial" w:hAnsi="Arial" w:cs="Arial"/>
              </w:rPr>
            </w:pPr>
            <w:r w:rsidRPr="00E771D4">
              <w:rPr>
                <w:rFonts w:ascii="Arial" w:hAnsi="Arial" w:cs="Arial"/>
                <w:color w:val="000000"/>
                <w:sz w:val="22"/>
                <w:szCs w:val="22"/>
              </w:rPr>
              <w:t>Vulnerability of the Archaeology</w:t>
            </w: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085ABD"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8DB717"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B5AA33"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4F2CE2"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79C972"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31F11C"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FB78B8"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52F181"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07A05B"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9F8944" w14:textId="77777777" w:rsidR="004477C8" w:rsidRPr="00DA0EEE" w:rsidRDefault="004477C8" w:rsidP="004477C8">
            <w:pPr>
              <w:spacing w:line="360" w:lineRule="auto"/>
              <w:jc w:val="both"/>
            </w:pPr>
          </w:p>
        </w:tc>
      </w:tr>
      <w:tr w:rsidR="004477C8" w:rsidRPr="00DA0EEE" w14:paraId="2E49D91A" w14:textId="77777777" w:rsidTr="00200929">
        <w:tc>
          <w:tcPr>
            <w:tcW w:w="4679"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1C862C1C" w14:textId="5FDCD8BB" w:rsidR="004477C8" w:rsidRPr="004477C8" w:rsidRDefault="004477C8" w:rsidP="004477C8">
            <w:pPr>
              <w:pStyle w:val="NormalWeb"/>
              <w:spacing w:before="0" w:beforeAutospacing="0" w:after="0" w:afterAutospacing="0" w:line="360" w:lineRule="auto"/>
              <w:jc w:val="both"/>
              <w:rPr>
                <w:rFonts w:ascii="Arial" w:hAnsi="Arial" w:cs="Arial"/>
              </w:rPr>
            </w:pPr>
            <w:r w:rsidRPr="00E771D4">
              <w:rPr>
                <w:rFonts w:ascii="Arial" w:hAnsi="Arial" w:cs="Arial"/>
                <w:color w:val="000000"/>
                <w:sz w:val="22"/>
                <w:szCs w:val="22"/>
              </w:rPr>
              <w:t>Flood Risk</w:t>
            </w: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56E6F7"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E785CC"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04A472"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25923D"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680C6B"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B1520B"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A53C6D"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0BDF8F"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8C7977"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1CC8A3" w14:textId="77777777" w:rsidR="004477C8" w:rsidRPr="00DA0EEE" w:rsidRDefault="004477C8" w:rsidP="004477C8">
            <w:pPr>
              <w:spacing w:line="360" w:lineRule="auto"/>
              <w:jc w:val="both"/>
            </w:pPr>
          </w:p>
        </w:tc>
      </w:tr>
      <w:tr w:rsidR="004477C8" w:rsidRPr="00DA0EEE" w14:paraId="25AD1878" w14:textId="77777777" w:rsidTr="00200929">
        <w:tc>
          <w:tcPr>
            <w:tcW w:w="4679"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621A83A6" w14:textId="04931ABB" w:rsidR="004477C8" w:rsidRPr="004477C8" w:rsidRDefault="004477C8" w:rsidP="004477C8">
            <w:pPr>
              <w:pStyle w:val="NormalWeb"/>
              <w:spacing w:before="0" w:beforeAutospacing="0" w:after="0" w:afterAutospacing="0" w:line="360" w:lineRule="auto"/>
              <w:jc w:val="both"/>
              <w:rPr>
                <w:rFonts w:ascii="Arial" w:hAnsi="Arial" w:cs="Arial"/>
              </w:rPr>
            </w:pPr>
            <w:r w:rsidRPr="00E771D4">
              <w:rPr>
                <w:rFonts w:ascii="Arial" w:hAnsi="Arial" w:cs="Arial"/>
                <w:color w:val="000000"/>
                <w:sz w:val="22"/>
                <w:szCs w:val="22"/>
              </w:rPr>
              <w:t>Annual mean Rainfall</w:t>
            </w: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3962E7"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940B76"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889C03"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D5F961"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CCD35B"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D53116"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C8E977"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B15737"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6BC2C8" w14:textId="77777777" w:rsidR="004477C8" w:rsidRPr="00DA0EEE" w:rsidRDefault="004477C8" w:rsidP="004477C8">
            <w:pPr>
              <w:spacing w:line="360" w:lineRule="auto"/>
              <w:jc w:val="both"/>
            </w:pPr>
          </w:p>
        </w:tc>
        <w:tc>
          <w:tcPr>
            <w:tcW w:w="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1C386B" w14:textId="77777777" w:rsidR="004477C8" w:rsidRPr="00DA0EEE" w:rsidRDefault="004477C8" w:rsidP="004477C8">
            <w:pPr>
              <w:spacing w:line="360" w:lineRule="auto"/>
              <w:jc w:val="both"/>
            </w:pPr>
          </w:p>
        </w:tc>
      </w:tr>
    </w:tbl>
    <w:p w14:paraId="5B742D46" w14:textId="77777777" w:rsidR="004477C8" w:rsidRDefault="004477C8" w:rsidP="0086248B">
      <w:pPr>
        <w:pStyle w:val="NormalWeb"/>
        <w:spacing w:before="0" w:beforeAutospacing="0" w:after="0" w:afterAutospacing="0" w:line="360" w:lineRule="auto"/>
        <w:jc w:val="both"/>
        <w:rPr>
          <w:rFonts w:ascii="Arial" w:hAnsi="Arial" w:cs="Arial"/>
          <w:color w:val="000000"/>
          <w:sz w:val="22"/>
          <w:szCs w:val="22"/>
        </w:rPr>
      </w:pPr>
    </w:p>
    <w:p w14:paraId="637A8845" w14:textId="77777777" w:rsidR="00D60C3D" w:rsidRPr="00D60C3D" w:rsidRDefault="00D60C3D" w:rsidP="00D60C3D"/>
    <w:p w14:paraId="01FFFFA8" w14:textId="07B264F9" w:rsidR="0086248B" w:rsidRPr="00C80BCB" w:rsidRDefault="00C80BCB" w:rsidP="0086248B">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 xml:space="preserve">As the basis of this work is to make the matrix accessible and easy to understand, completing the matrix </w:t>
      </w:r>
      <w:r w:rsidR="0086248B" w:rsidRPr="00DA0EEE">
        <w:rPr>
          <w:rFonts w:ascii="Arial" w:hAnsi="Arial" w:cs="Arial"/>
          <w:color w:val="000000"/>
          <w:sz w:val="22"/>
          <w:szCs w:val="22"/>
        </w:rPr>
        <w:t>in a way more reminiscent to the above examples using equations</w:t>
      </w:r>
      <w:r>
        <w:rPr>
          <w:rFonts w:ascii="Arial" w:hAnsi="Arial" w:cs="Arial"/>
          <w:color w:val="000000"/>
          <w:sz w:val="22"/>
          <w:szCs w:val="22"/>
        </w:rPr>
        <w:t xml:space="preserve"> was not done but could</w:t>
      </w:r>
      <w:r w:rsidR="0086248B" w:rsidRPr="00DA0EEE">
        <w:rPr>
          <w:rFonts w:ascii="Arial" w:hAnsi="Arial" w:cs="Arial"/>
          <w:color w:val="000000"/>
          <w:sz w:val="22"/>
          <w:szCs w:val="22"/>
        </w:rPr>
        <w:t xml:space="preserve"> be a separate methodology</w:t>
      </w:r>
      <w:r>
        <w:rPr>
          <w:rFonts w:ascii="Arial" w:hAnsi="Arial" w:cs="Arial"/>
          <w:color w:val="000000"/>
          <w:sz w:val="22"/>
          <w:szCs w:val="22"/>
        </w:rPr>
        <w:t xml:space="preserve">. </w:t>
      </w:r>
      <w:r w:rsidR="0086248B" w:rsidRPr="00DA0EEE">
        <w:rPr>
          <w:rFonts w:ascii="Arial" w:hAnsi="Arial" w:cs="Arial"/>
          <w:color w:val="000000"/>
          <w:sz w:val="22"/>
          <w:szCs w:val="22"/>
        </w:rPr>
        <w:t xml:space="preserve"> </w:t>
      </w:r>
      <w:r>
        <w:rPr>
          <w:rFonts w:ascii="Arial" w:hAnsi="Arial" w:cs="Arial"/>
          <w:color w:val="000000"/>
          <w:sz w:val="22"/>
          <w:szCs w:val="22"/>
        </w:rPr>
        <w:t>This could be used to indicate</w:t>
      </w:r>
      <w:r w:rsidR="0086248B" w:rsidRPr="00DA0EEE">
        <w:rPr>
          <w:rFonts w:ascii="Arial" w:hAnsi="Arial" w:cs="Arial"/>
          <w:color w:val="000000"/>
          <w:sz w:val="22"/>
          <w:szCs w:val="22"/>
        </w:rPr>
        <w:t xml:space="preserve"> if matrices such as Zarley, </w:t>
      </w:r>
      <w:r w:rsidR="0086248B" w:rsidRPr="00C80BCB">
        <w:rPr>
          <w:rFonts w:ascii="Arial" w:hAnsi="Arial" w:cs="Arial"/>
          <w:color w:val="000000"/>
          <w:sz w:val="22"/>
          <w:szCs w:val="22"/>
        </w:rPr>
        <w:t>et al</w:t>
      </w:r>
      <w:r w:rsidR="0086248B" w:rsidRPr="00DA0EEE">
        <w:rPr>
          <w:rFonts w:ascii="Arial" w:hAnsi="Arial" w:cs="Arial"/>
          <w:i/>
          <w:iCs/>
          <w:color w:val="000000"/>
          <w:sz w:val="22"/>
          <w:szCs w:val="22"/>
        </w:rPr>
        <w:t>,</w:t>
      </w:r>
      <w:r w:rsidR="0086248B" w:rsidRPr="00DA0EEE">
        <w:rPr>
          <w:rFonts w:ascii="Arial" w:hAnsi="Arial" w:cs="Arial"/>
          <w:color w:val="000000"/>
          <w:sz w:val="22"/>
          <w:szCs w:val="22"/>
        </w:rPr>
        <w:t xml:space="preserve"> would similarly be </w:t>
      </w:r>
      <w:r>
        <w:rPr>
          <w:rFonts w:ascii="Arial" w:hAnsi="Arial" w:cs="Arial"/>
          <w:color w:val="000000"/>
          <w:sz w:val="22"/>
          <w:szCs w:val="22"/>
        </w:rPr>
        <w:t>effective</w:t>
      </w:r>
      <w:r w:rsidR="0086248B" w:rsidRPr="00DA0EEE">
        <w:rPr>
          <w:rFonts w:ascii="Arial" w:hAnsi="Arial" w:cs="Arial"/>
          <w:color w:val="000000"/>
          <w:sz w:val="22"/>
          <w:szCs w:val="22"/>
        </w:rPr>
        <w:t xml:space="preserve"> in the data collected from Wales., or if it would affect the order of vulnerability. </w:t>
      </w:r>
      <w:r>
        <w:rPr>
          <w:rFonts w:ascii="Arial" w:hAnsi="Arial" w:cs="Arial"/>
          <w:color w:val="000000"/>
          <w:sz w:val="22"/>
          <w:szCs w:val="22"/>
        </w:rPr>
        <w:t xml:space="preserve">Having a simple matrix could have a </w:t>
      </w:r>
      <w:r w:rsidR="0086248B" w:rsidRPr="00DA0EEE">
        <w:rPr>
          <w:rFonts w:ascii="Arial" w:hAnsi="Arial" w:cs="Arial"/>
          <w:color w:val="000000"/>
          <w:sz w:val="22"/>
          <w:szCs w:val="22"/>
        </w:rPr>
        <w:t>greater impact in localities which are affected by extensive land loss and erosion.</w:t>
      </w:r>
    </w:p>
    <w:p w14:paraId="54FF8767" w14:textId="77777777" w:rsidR="0086248B" w:rsidRDefault="0086248B" w:rsidP="0086248B">
      <w:pPr>
        <w:pStyle w:val="NormalWeb"/>
        <w:spacing w:before="0" w:beforeAutospacing="0" w:after="0" w:afterAutospacing="0" w:line="360" w:lineRule="auto"/>
        <w:jc w:val="both"/>
        <w:rPr>
          <w:rFonts w:ascii="Arial" w:hAnsi="Arial" w:cs="Arial"/>
          <w:color w:val="000000"/>
          <w:sz w:val="22"/>
          <w:szCs w:val="22"/>
        </w:rPr>
      </w:pPr>
    </w:p>
    <w:p w14:paraId="49011FFB" w14:textId="77777777" w:rsidR="0086248B" w:rsidRPr="00DA0EEE" w:rsidRDefault="0086248B" w:rsidP="0086248B">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Due to this work being conducted as a desktop survey various channels and associations w</w:t>
      </w:r>
      <w:r>
        <w:rPr>
          <w:rFonts w:ascii="Arial" w:hAnsi="Arial" w:cs="Arial"/>
          <w:color w:val="000000"/>
          <w:sz w:val="22"/>
          <w:szCs w:val="22"/>
        </w:rPr>
        <w:t xml:space="preserve">ere </w:t>
      </w:r>
      <w:r w:rsidRPr="00DA0EEE">
        <w:rPr>
          <w:rFonts w:ascii="Arial" w:hAnsi="Arial" w:cs="Arial"/>
          <w:color w:val="000000"/>
          <w:sz w:val="22"/>
          <w:szCs w:val="22"/>
        </w:rPr>
        <w:t>used in the data collection. Each of the factors c</w:t>
      </w:r>
      <w:r>
        <w:rPr>
          <w:rFonts w:ascii="Arial" w:hAnsi="Arial" w:cs="Arial"/>
          <w:color w:val="000000"/>
          <w:sz w:val="22"/>
          <w:szCs w:val="22"/>
        </w:rPr>
        <w:t>a</w:t>
      </w:r>
      <w:r w:rsidRPr="00DA0EEE">
        <w:rPr>
          <w:rFonts w:ascii="Arial" w:hAnsi="Arial" w:cs="Arial"/>
          <w:color w:val="000000"/>
          <w:sz w:val="22"/>
          <w:szCs w:val="22"/>
        </w:rPr>
        <w:t xml:space="preserve">me from different sources </w:t>
      </w:r>
      <w:r>
        <w:rPr>
          <w:rFonts w:ascii="Arial" w:hAnsi="Arial" w:cs="Arial"/>
          <w:color w:val="000000"/>
          <w:sz w:val="22"/>
          <w:szCs w:val="22"/>
        </w:rPr>
        <w:t>to</w:t>
      </w:r>
      <w:r w:rsidRPr="00DA0EEE">
        <w:rPr>
          <w:rFonts w:ascii="Arial" w:hAnsi="Arial" w:cs="Arial"/>
          <w:color w:val="000000"/>
          <w:sz w:val="22"/>
          <w:szCs w:val="22"/>
        </w:rPr>
        <w:t xml:space="preserve"> help complete and benefit the survey. For each factor limits were set so the matrix was replicable.</w:t>
      </w:r>
    </w:p>
    <w:p w14:paraId="4B34B574" w14:textId="77777777" w:rsidR="0086248B" w:rsidRPr="00DA0EEE" w:rsidRDefault="0086248B" w:rsidP="0086248B">
      <w:pPr>
        <w:spacing w:line="360" w:lineRule="auto"/>
        <w:jc w:val="both"/>
      </w:pPr>
    </w:p>
    <w:p w14:paraId="4021F1BE" w14:textId="22ECB74E" w:rsidR="0086248B" w:rsidRPr="009800FE" w:rsidRDefault="0086248B" w:rsidP="0086248B">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 xml:space="preserve">Due to the </w:t>
      </w:r>
      <w:r>
        <w:rPr>
          <w:rFonts w:ascii="Arial" w:hAnsi="Arial" w:cs="Arial"/>
          <w:color w:val="000000"/>
          <w:sz w:val="22"/>
          <w:szCs w:val="22"/>
        </w:rPr>
        <w:t xml:space="preserve">varying impact of </w:t>
      </w:r>
      <w:r w:rsidRPr="00DA0EEE">
        <w:rPr>
          <w:rFonts w:ascii="Arial" w:hAnsi="Arial" w:cs="Arial"/>
          <w:color w:val="000000"/>
          <w:sz w:val="22"/>
          <w:szCs w:val="22"/>
        </w:rPr>
        <w:t xml:space="preserve">factors, certain </w:t>
      </w:r>
      <w:r>
        <w:rPr>
          <w:rFonts w:ascii="Arial" w:hAnsi="Arial" w:cs="Arial"/>
          <w:color w:val="000000"/>
          <w:sz w:val="22"/>
          <w:szCs w:val="22"/>
        </w:rPr>
        <w:t xml:space="preserve">ones </w:t>
      </w:r>
      <w:r w:rsidRPr="00DA0EEE">
        <w:rPr>
          <w:rFonts w:ascii="Arial" w:hAnsi="Arial" w:cs="Arial"/>
          <w:color w:val="000000"/>
          <w:sz w:val="22"/>
          <w:szCs w:val="22"/>
        </w:rPr>
        <w:t>w</w:t>
      </w:r>
      <w:r>
        <w:rPr>
          <w:rFonts w:ascii="Arial" w:hAnsi="Arial" w:cs="Arial"/>
          <w:color w:val="000000"/>
          <w:sz w:val="22"/>
          <w:szCs w:val="22"/>
        </w:rPr>
        <w:t>ere</w:t>
      </w:r>
      <w:r w:rsidRPr="00DA0EEE">
        <w:rPr>
          <w:rFonts w:ascii="Arial" w:hAnsi="Arial" w:cs="Arial"/>
          <w:color w:val="000000"/>
          <w:sz w:val="22"/>
          <w:szCs w:val="22"/>
        </w:rPr>
        <w:t xml:space="preserve"> ranked </w:t>
      </w:r>
      <w:r>
        <w:rPr>
          <w:rFonts w:ascii="Arial" w:hAnsi="Arial" w:cs="Arial"/>
          <w:color w:val="000000"/>
          <w:sz w:val="22"/>
          <w:szCs w:val="22"/>
        </w:rPr>
        <w:t>in ascen</w:t>
      </w:r>
      <w:r w:rsidR="00561B03">
        <w:rPr>
          <w:rFonts w:ascii="Arial" w:hAnsi="Arial" w:cs="Arial"/>
          <w:color w:val="000000"/>
          <w:sz w:val="22"/>
          <w:szCs w:val="22"/>
        </w:rPr>
        <w:t xml:space="preserve">ding and some in descending. </w:t>
      </w:r>
      <w:r w:rsidRPr="00DA0EEE">
        <w:rPr>
          <w:rFonts w:ascii="Arial" w:hAnsi="Arial" w:cs="Arial"/>
          <w:color w:val="000000"/>
          <w:sz w:val="22"/>
          <w:szCs w:val="22"/>
        </w:rPr>
        <w:t>Tabl</w:t>
      </w:r>
      <w:r w:rsidR="00B51BDD">
        <w:rPr>
          <w:rFonts w:ascii="Arial" w:hAnsi="Arial" w:cs="Arial"/>
          <w:color w:val="000000"/>
          <w:sz w:val="22"/>
          <w:szCs w:val="22"/>
        </w:rPr>
        <w:t>e 2 i</w:t>
      </w:r>
      <w:r w:rsidRPr="00DA0EEE">
        <w:rPr>
          <w:rFonts w:ascii="Arial" w:hAnsi="Arial" w:cs="Arial"/>
          <w:color w:val="000000"/>
          <w:sz w:val="22"/>
          <w:szCs w:val="22"/>
        </w:rPr>
        <w:t>ndicates which way the factors will be ranked</w:t>
      </w:r>
      <w:r>
        <w:rPr>
          <w:rFonts w:ascii="Arial" w:hAnsi="Arial" w:cs="Arial"/>
          <w:color w:val="000000"/>
          <w:sz w:val="22"/>
          <w:szCs w:val="22"/>
        </w:rPr>
        <w:t>.</w:t>
      </w:r>
    </w:p>
    <w:p w14:paraId="7143CE40" w14:textId="77777777" w:rsidR="0086248B" w:rsidRDefault="0086248B" w:rsidP="0086248B">
      <w:pPr>
        <w:pStyle w:val="Caption"/>
        <w:keepNext/>
        <w:jc w:val="both"/>
      </w:pPr>
      <w:bookmarkStart w:id="38" w:name="_Hlk141288976"/>
    </w:p>
    <w:p w14:paraId="514C7159" w14:textId="77777777" w:rsidR="0086248B" w:rsidRDefault="0086248B" w:rsidP="0086248B">
      <w:pPr>
        <w:pStyle w:val="Caption"/>
        <w:keepNext/>
        <w:jc w:val="both"/>
      </w:pPr>
    </w:p>
    <w:p w14:paraId="7CA54629" w14:textId="77777777" w:rsidR="0086248B" w:rsidRDefault="0086248B" w:rsidP="0086248B">
      <w:pPr>
        <w:pStyle w:val="Caption"/>
        <w:keepNext/>
        <w:jc w:val="both"/>
      </w:pPr>
    </w:p>
    <w:p w14:paraId="6B818323" w14:textId="77777777" w:rsidR="0086248B" w:rsidRDefault="0086248B" w:rsidP="0086248B">
      <w:pPr>
        <w:pStyle w:val="Caption"/>
        <w:keepNext/>
        <w:jc w:val="both"/>
      </w:pPr>
    </w:p>
    <w:p w14:paraId="6290B373" w14:textId="77777777" w:rsidR="0086248B" w:rsidRDefault="0086248B" w:rsidP="0086248B">
      <w:pPr>
        <w:pStyle w:val="Caption"/>
        <w:keepNext/>
        <w:jc w:val="both"/>
      </w:pPr>
    </w:p>
    <w:p w14:paraId="6441259B" w14:textId="77777777" w:rsidR="0086248B" w:rsidRDefault="0086248B" w:rsidP="0086248B">
      <w:pPr>
        <w:pStyle w:val="Caption"/>
        <w:keepNext/>
        <w:jc w:val="both"/>
      </w:pPr>
    </w:p>
    <w:p w14:paraId="324C9B8D" w14:textId="77777777" w:rsidR="0086248B" w:rsidRDefault="0086248B" w:rsidP="0086248B">
      <w:pPr>
        <w:pStyle w:val="Caption"/>
        <w:keepNext/>
        <w:jc w:val="both"/>
      </w:pPr>
    </w:p>
    <w:p w14:paraId="454B8F3E" w14:textId="77777777" w:rsidR="0086248B" w:rsidRDefault="0086248B" w:rsidP="0086248B">
      <w:pPr>
        <w:pStyle w:val="Caption"/>
        <w:keepNext/>
        <w:jc w:val="both"/>
      </w:pPr>
    </w:p>
    <w:p w14:paraId="7EC31E2D" w14:textId="77777777" w:rsidR="0086248B" w:rsidRDefault="0086248B" w:rsidP="0086248B"/>
    <w:p w14:paraId="1D0F014F" w14:textId="77777777" w:rsidR="004477C8" w:rsidRDefault="004477C8" w:rsidP="0086248B"/>
    <w:p w14:paraId="3D73FEB3" w14:textId="77777777" w:rsidR="004477C8" w:rsidRDefault="004477C8" w:rsidP="0086248B"/>
    <w:p w14:paraId="3DA183E3" w14:textId="77777777" w:rsidR="004477C8" w:rsidRDefault="004477C8" w:rsidP="0086248B"/>
    <w:p w14:paraId="4BE5422D" w14:textId="77777777" w:rsidR="004477C8" w:rsidRDefault="004477C8" w:rsidP="0086248B"/>
    <w:p w14:paraId="6FCAD520" w14:textId="77777777" w:rsidR="004477C8" w:rsidRDefault="004477C8" w:rsidP="0086248B"/>
    <w:p w14:paraId="0BA6B793" w14:textId="77777777" w:rsidR="00F11571" w:rsidRDefault="00F11571" w:rsidP="0086248B"/>
    <w:p w14:paraId="61E1B07D" w14:textId="77777777" w:rsidR="00F11571" w:rsidRDefault="00F11571" w:rsidP="0086248B"/>
    <w:p w14:paraId="6F075776" w14:textId="77777777" w:rsidR="00F11571" w:rsidRDefault="00F11571" w:rsidP="0086248B"/>
    <w:p w14:paraId="03DFC9B5" w14:textId="77777777" w:rsidR="00F11571" w:rsidRDefault="00F11571" w:rsidP="0086248B"/>
    <w:p w14:paraId="1A55487B" w14:textId="77777777" w:rsidR="00F11571" w:rsidRDefault="00F11571" w:rsidP="0086248B"/>
    <w:p w14:paraId="702FB131" w14:textId="77777777" w:rsidR="00F11571" w:rsidRDefault="00F11571" w:rsidP="0086248B"/>
    <w:p w14:paraId="64918FEF" w14:textId="77777777" w:rsidR="00F56248" w:rsidRDefault="00F56248" w:rsidP="0086248B"/>
    <w:p w14:paraId="5536BA0C" w14:textId="77777777" w:rsidR="00F56248" w:rsidRDefault="00F56248" w:rsidP="0086248B"/>
    <w:p w14:paraId="4FD9921C" w14:textId="77777777" w:rsidR="00F11571" w:rsidRDefault="00F11571" w:rsidP="0086248B"/>
    <w:p w14:paraId="374B5248" w14:textId="77777777" w:rsidR="00F11571" w:rsidRDefault="00F11571" w:rsidP="0086248B"/>
    <w:p w14:paraId="03422A0C" w14:textId="77777777" w:rsidR="004477C8" w:rsidRDefault="004477C8" w:rsidP="0086248B"/>
    <w:p w14:paraId="5168C123" w14:textId="77777777" w:rsidR="004477C8" w:rsidRDefault="004477C8" w:rsidP="0086248B"/>
    <w:p w14:paraId="1E69B0B1" w14:textId="77777777" w:rsidR="0086248B" w:rsidRPr="009800FE" w:rsidRDefault="0086248B" w:rsidP="0086248B"/>
    <w:p w14:paraId="57AC3204" w14:textId="282E2096" w:rsidR="0086248B" w:rsidRDefault="0086248B" w:rsidP="0086248B">
      <w:pPr>
        <w:pStyle w:val="Caption"/>
        <w:keepNext/>
        <w:jc w:val="both"/>
      </w:pPr>
      <w:bookmarkStart w:id="39" w:name="_Toc144379175"/>
      <w:bookmarkStart w:id="40" w:name="_Toc144418875"/>
      <w:bookmarkStart w:id="41" w:name="_Toc144462915"/>
      <w:r>
        <w:lastRenderedPageBreak/>
        <w:t xml:space="preserve">Table </w:t>
      </w:r>
      <w:fldSimple w:instr=" SEQ Table \* ARABIC ">
        <w:r w:rsidR="00F42F44">
          <w:rPr>
            <w:noProof/>
          </w:rPr>
          <w:t>2</w:t>
        </w:r>
      </w:fldSimple>
      <w:r>
        <w:t xml:space="preserve"> Table Indicating How the Matrix Factors Will be </w:t>
      </w:r>
      <w:bookmarkEnd w:id="38"/>
      <w:r w:rsidR="00B0502E">
        <w:t>Ordered.</w:t>
      </w:r>
      <w:bookmarkEnd w:id="39"/>
      <w:bookmarkEnd w:id="40"/>
      <w:bookmarkEnd w:id="41"/>
    </w:p>
    <w:tbl>
      <w:tblPr>
        <w:tblW w:w="0" w:type="auto"/>
        <w:tblCellMar>
          <w:top w:w="15" w:type="dxa"/>
          <w:left w:w="15" w:type="dxa"/>
          <w:bottom w:w="15" w:type="dxa"/>
          <w:right w:w="15" w:type="dxa"/>
        </w:tblCellMar>
        <w:tblLook w:val="04A0" w:firstRow="1" w:lastRow="0" w:firstColumn="1" w:lastColumn="0" w:noHBand="0" w:noVBand="1"/>
      </w:tblPr>
      <w:tblGrid>
        <w:gridCol w:w="2429"/>
        <w:gridCol w:w="7189"/>
      </w:tblGrid>
      <w:tr w:rsidR="0086248B" w:rsidRPr="00DA0EEE" w14:paraId="3AFCFACB"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07BABE"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Factor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93C518"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Factor scale</w:t>
            </w:r>
          </w:p>
        </w:tc>
      </w:tr>
      <w:tr w:rsidR="004477C8" w:rsidRPr="00DA0EEE" w14:paraId="48E25DAB" w14:textId="77777777" w:rsidTr="00200929">
        <w:tc>
          <w:tcPr>
            <w:tcW w:w="0" w:type="auto"/>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162E05C1" w14:textId="487C1CB2" w:rsidR="004477C8" w:rsidRPr="00DA0EEE" w:rsidRDefault="004477C8" w:rsidP="004477C8">
            <w:pPr>
              <w:pStyle w:val="NormalWeb"/>
              <w:spacing w:before="0" w:beforeAutospacing="0" w:after="0" w:afterAutospacing="0" w:line="360" w:lineRule="auto"/>
              <w:jc w:val="both"/>
              <w:rPr>
                <w:rFonts w:ascii="Arial" w:hAnsi="Arial" w:cs="Arial"/>
              </w:rPr>
            </w:pPr>
            <w:r w:rsidRPr="006121C0">
              <w:rPr>
                <w:rFonts w:ascii="Arial" w:hAnsi="Arial" w:cs="Arial"/>
                <w:color w:val="000000"/>
                <w:sz w:val="22"/>
                <w:szCs w:val="22"/>
              </w:rPr>
              <w:t>Resistance to erosion (Geology)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9F85F1" w14:textId="7E56B991" w:rsidR="004477C8" w:rsidRPr="00DA0EEE" w:rsidRDefault="004477C8" w:rsidP="004477C8">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 xml:space="preserve">The </w:t>
            </w:r>
            <w:r w:rsidR="005B1ED6">
              <w:rPr>
                <w:rFonts w:ascii="Arial" w:hAnsi="Arial" w:cs="Arial"/>
                <w:color w:val="000000"/>
                <w:sz w:val="22"/>
                <w:szCs w:val="22"/>
              </w:rPr>
              <w:t>higher</w:t>
            </w:r>
            <w:r w:rsidRPr="00DA0EEE">
              <w:rPr>
                <w:rFonts w:ascii="Arial" w:hAnsi="Arial" w:cs="Arial"/>
                <w:color w:val="000000"/>
                <w:sz w:val="22"/>
                <w:szCs w:val="22"/>
              </w:rPr>
              <w:t xml:space="preserve"> the score, the </w:t>
            </w:r>
            <w:r w:rsidR="005B1ED6">
              <w:rPr>
                <w:rFonts w:ascii="Arial" w:hAnsi="Arial" w:cs="Arial"/>
                <w:color w:val="000000"/>
                <w:sz w:val="22"/>
                <w:szCs w:val="22"/>
              </w:rPr>
              <w:t>less</w:t>
            </w:r>
            <w:r w:rsidRPr="00DA0EEE">
              <w:rPr>
                <w:rFonts w:ascii="Arial" w:hAnsi="Arial" w:cs="Arial"/>
                <w:color w:val="000000"/>
                <w:sz w:val="22"/>
                <w:szCs w:val="22"/>
              </w:rPr>
              <w:t xml:space="preserve"> resistant the geology.</w:t>
            </w:r>
          </w:p>
        </w:tc>
      </w:tr>
      <w:tr w:rsidR="004477C8" w:rsidRPr="00DA0EEE" w14:paraId="3266128C" w14:textId="77777777" w:rsidTr="00200929">
        <w:tc>
          <w:tcPr>
            <w:tcW w:w="0" w:type="auto"/>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286CE16A" w14:textId="452D28A5" w:rsidR="004477C8" w:rsidRPr="00685949" w:rsidRDefault="004477C8" w:rsidP="004477C8">
            <w:pPr>
              <w:pStyle w:val="NormalWeb"/>
              <w:spacing w:before="0" w:beforeAutospacing="0" w:after="0" w:afterAutospacing="0" w:line="360" w:lineRule="auto"/>
              <w:jc w:val="both"/>
              <w:rPr>
                <w:rFonts w:ascii="Arial" w:hAnsi="Arial" w:cs="Arial"/>
              </w:rPr>
            </w:pPr>
            <w:r w:rsidRPr="006121C0">
              <w:rPr>
                <w:rFonts w:ascii="Arial" w:hAnsi="Arial" w:cs="Arial"/>
                <w:color w:val="000000"/>
                <w:sz w:val="22"/>
                <w:szCs w:val="22"/>
              </w:rPr>
              <w:t>Chemical resistance of Geology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105A53" w14:textId="22A09980" w:rsidR="004477C8" w:rsidRPr="00DA0EEE" w:rsidRDefault="004477C8" w:rsidP="004477C8">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 xml:space="preserve">The </w:t>
            </w:r>
            <w:r w:rsidR="005B1ED6">
              <w:rPr>
                <w:rFonts w:ascii="Arial" w:hAnsi="Arial" w:cs="Arial"/>
                <w:color w:val="000000"/>
                <w:sz w:val="22"/>
                <w:szCs w:val="22"/>
              </w:rPr>
              <w:t>higher</w:t>
            </w:r>
            <w:r w:rsidRPr="00DA0EEE">
              <w:rPr>
                <w:rFonts w:ascii="Arial" w:hAnsi="Arial" w:cs="Arial"/>
                <w:color w:val="000000"/>
                <w:sz w:val="22"/>
                <w:szCs w:val="22"/>
              </w:rPr>
              <w:t xml:space="preserve"> the score, the </w:t>
            </w:r>
            <w:r w:rsidR="005B1ED6">
              <w:rPr>
                <w:rFonts w:ascii="Arial" w:hAnsi="Arial" w:cs="Arial"/>
                <w:color w:val="000000"/>
                <w:sz w:val="22"/>
                <w:szCs w:val="22"/>
              </w:rPr>
              <w:t xml:space="preserve">less </w:t>
            </w:r>
            <w:r w:rsidRPr="00DA0EEE">
              <w:rPr>
                <w:rFonts w:ascii="Arial" w:hAnsi="Arial" w:cs="Arial"/>
                <w:color w:val="000000"/>
                <w:sz w:val="22"/>
                <w:szCs w:val="22"/>
              </w:rPr>
              <w:t>resistant the geology.</w:t>
            </w:r>
          </w:p>
        </w:tc>
      </w:tr>
      <w:tr w:rsidR="004477C8" w:rsidRPr="00DA0EEE" w14:paraId="7A1DE497" w14:textId="77777777" w:rsidTr="00200929">
        <w:tc>
          <w:tcPr>
            <w:tcW w:w="0" w:type="auto"/>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10E24A05" w14:textId="0D209C7E" w:rsidR="004477C8" w:rsidRPr="00685949" w:rsidRDefault="004477C8" w:rsidP="004477C8">
            <w:pPr>
              <w:pStyle w:val="NormalWeb"/>
              <w:spacing w:before="0" w:beforeAutospacing="0" w:after="0" w:afterAutospacing="0" w:line="360" w:lineRule="auto"/>
              <w:jc w:val="both"/>
              <w:rPr>
                <w:rFonts w:ascii="Arial" w:hAnsi="Arial" w:cs="Arial"/>
              </w:rPr>
            </w:pPr>
            <w:r w:rsidRPr="006121C0">
              <w:rPr>
                <w:rFonts w:ascii="Arial" w:hAnsi="Arial" w:cs="Arial"/>
                <w:color w:val="000000"/>
                <w:sz w:val="22"/>
                <w:szCs w:val="22"/>
              </w:rPr>
              <w:t>Elevation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3E6E64" w14:textId="13D9DC19" w:rsidR="004477C8" w:rsidRPr="00DA0EEE" w:rsidRDefault="004477C8" w:rsidP="004477C8">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The higher the elevation the lower the scor</w:t>
            </w:r>
            <w:r w:rsidR="005B1ED6">
              <w:rPr>
                <w:rFonts w:ascii="Arial" w:hAnsi="Arial" w:cs="Arial"/>
                <w:color w:val="000000"/>
                <w:sz w:val="22"/>
                <w:szCs w:val="22"/>
              </w:rPr>
              <w:t>e</w:t>
            </w:r>
            <w:r w:rsidRPr="00DA0EEE">
              <w:rPr>
                <w:rFonts w:ascii="Arial" w:hAnsi="Arial" w:cs="Arial"/>
                <w:color w:val="000000"/>
                <w:sz w:val="22"/>
                <w:szCs w:val="22"/>
              </w:rPr>
              <w:t xml:space="preserve"> (This can be seen as problematic, refer to literature review for further discussion).</w:t>
            </w:r>
          </w:p>
        </w:tc>
      </w:tr>
      <w:tr w:rsidR="004477C8" w:rsidRPr="00DA0EEE" w14:paraId="7EE2F28A" w14:textId="77777777" w:rsidTr="00200929">
        <w:tc>
          <w:tcPr>
            <w:tcW w:w="0" w:type="auto"/>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67D77521" w14:textId="6BA7C397" w:rsidR="004477C8" w:rsidRPr="00685949" w:rsidRDefault="004477C8" w:rsidP="004477C8">
            <w:pPr>
              <w:pStyle w:val="NormalWeb"/>
              <w:spacing w:before="0" w:beforeAutospacing="0" w:after="0" w:afterAutospacing="0" w:line="360" w:lineRule="auto"/>
              <w:jc w:val="both"/>
              <w:rPr>
                <w:rFonts w:ascii="Arial" w:hAnsi="Arial" w:cs="Arial"/>
              </w:rPr>
            </w:pPr>
            <w:r w:rsidRPr="006121C0">
              <w:rPr>
                <w:rFonts w:ascii="Arial" w:hAnsi="Arial" w:cs="Arial"/>
                <w:color w:val="000000"/>
                <w:sz w:val="22"/>
                <w:szCs w:val="22"/>
              </w:rPr>
              <w:t>Size of site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B571FE" w14:textId="77777777" w:rsidR="004477C8" w:rsidRPr="00DA0EEE" w:rsidRDefault="004477C8" w:rsidP="004477C8">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The larger the site the higher the rank</w:t>
            </w:r>
          </w:p>
        </w:tc>
      </w:tr>
      <w:tr w:rsidR="004477C8" w:rsidRPr="00DA0EEE" w14:paraId="2984C807" w14:textId="77777777" w:rsidTr="00200929">
        <w:tc>
          <w:tcPr>
            <w:tcW w:w="0" w:type="auto"/>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0D1FD0C2" w14:textId="1FE62594" w:rsidR="004477C8" w:rsidRPr="00F55094" w:rsidRDefault="004477C8" w:rsidP="004477C8">
            <w:pPr>
              <w:pStyle w:val="NormalWeb"/>
              <w:spacing w:before="0" w:beforeAutospacing="0" w:after="0" w:afterAutospacing="0" w:line="360" w:lineRule="auto"/>
              <w:jc w:val="both"/>
              <w:rPr>
                <w:rFonts w:ascii="Arial" w:hAnsi="Arial" w:cs="Arial"/>
              </w:rPr>
            </w:pPr>
            <w:r w:rsidRPr="006121C0">
              <w:rPr>
                <w:rFonts w:ascii="Arial" w:hAnsi="Arial" w:cs="Arial"/>
                <w:color w:val="000000"/>
                <w:sz w:val="22"/>
                <w:szCs w:val="22"/>
              </w:rPr>
              <w:t>Distance from coast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9865C4" w14:textId="77777777" w:rsidR="004477C8" w:rsidRPr="00DA0EEE" w:rsidRDefault="004477C8" w:rsidP="004477C8">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The greater the distance from the coast the lower the score</w:t>
            </w:r>
          </w:p>
        </w:tc>
      </w:tr>
      <w:tr w:rsidR="004477C8" w:rsidRPr="00DA0EEE" w14:paraId="0E5929C3" w14:textId="77777777" w:rsidTr="00200929">
        <w:tc>
          <w:tcPr>
            <w:tcW w:w="0" w:type="auto"/>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65FA7461" w14:textId="351A7B76" w:rsidR="004477C8" w:rsidRPr="00F55094" w:rsidRDefault="004477C8" w:rsidP="004477C8">
            <w:pPr>
              <w:pStyle w:val="NormalWeb"/>
              <w:spacing w:before="0" w:beforeAutospacing="0" w:after="0" w:afterAutospacing="0" w:line="360" w:lineRule="auto"/>
              <w:jc w:val="both"/>
              <w:rPr>
                <w:rFonts w:ascii="Arial" w:hAnsi="Arial" w:cs="Arial"/>
              </w:rPr>
            </w:pPr>
            <w:r w:rsidRPr="006121C0">
              <w:rPr>
                <w:rFonts w:ascii="Arial" w:hAnsi="Arial" w:cs="Arial"/>
                <w:color w:val="000000"/>
                <w:sz w:val="22"/>
                <w:szCs w:val="22"/>
              </w:rPr>
              <w:t>Coastal recession rate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4FA426" w14:textId="77777777" w:rsidR="004477C8" w:rsidRPr="00DA0EEE" w:rsidRDefault="004477C8" w:rsidP="004477C8">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The greater the rate the higher the score</w:t>
            </w:r>
          </w:p>
        </w:tc>
      </w:tr>
      <w:tr w:rsidR="004477C8" w:rsidRPr="00DA0EEE" w14:paraId="4CE10D32" w14:textId="77777777" w:rsidTr="00200929">
        <w:tc>
          <w:tcPr>
            <w:tcW w:w="0" w:type="auto"/>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0DA3DD28" w14:textId="017347A5" w:rsidR="004477C8" w:rsidRPr="00F55094" w:rsidRDefault="004477C8" w:rsidP="004477C8">
            <w:pPr>
              <w:pStyle w:val="NormalWeb"/>
              <w:spacing w:before="0" w:beforeAutospacing="0" w:after="0" w:afterAutospacing="0" w:line="360" w:lineRule="auto"/>
              <w:jc w:val="both"/>
              <w:rPr>
                <w:rFonts w:ascii="Arial" w:hAnsi="Arial" w:cs="Arial"/>
              </w:rPr>
            </w:pPr>
            <w:r w:rsidRPr="006121C0">
              <w:rPr>
                <w:rFonts w:ascii="Arial" w:hAnsi="Arial" w:cs="Arial"/>
                <w:color w:val="000000"/>
                <w:sz w:val="22"/>
                <w:szCs w:val="22"/>
              </w:rPr>
              <w:t>Annual mean wind speed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680DAA" w14:textId="77777777" w:rsidR="004477C8" w:rsidRPr="00DA0EEE" w:rsidRDefault="004477C8" w:rsidP="004477C8">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Higher annual mean wind speed, higher the score</w:t>
            </w:r>
          </w:p>
        </w:tc>
      </w:tr>
      <w:tr w:rsidR="004477C8" w:rsidRPr="00DA0EEE" w14:paraId="50E78449" w14:textId="77777777" w:rsidTr="00200929">
        <w:tc>
          <w:tcPr>
            <w:tcW w:w="0" w:type="auto"/>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70C41A37" w14:textId="3DE551A4" w:rsidR="004477C8" w:rsidRPr="00F55094" w:rsidRDefault="004477C8" w:rsidP="004477C8">
            <w:pPr>
              <w:pStyle w:val="NormalWeb"/>
              <w:spacing w:before="0" w:beforeAutospacing="0" w:after="0" w:afterAutospacing="0" w:line="360" w:lineRule="auto"/>
              <w:jc w:val="both"/>
              <w:rPr>
                <w:rFonts w:ascii="Arial" w:hAnsi="Arial" w:cs="Arial"/>
              </w:rPr>
            </w:pPr>
            <w:r w:rsidRPr="006121C0">
              <w:rPr>
                <w:rFonts w:ascii="Arial" w:hAnsi="Arial" w:cs="Arial"/>
                <w:color w:val="000000"/>
                <w:sz w:val="22"/>
                <w:szCs w:val="22"/>
              </w:rPr>
              <w:t>Mean Wave Height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2EB521" w14:textId="77777777" w:rsidR="004477C8" w:rsidRPr="00DA0EEE" w:rsidRDefault="004477C8" w:rsidP="004477C8">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Higher mean wave height, higher the score</w:t>
            </w:r>
          </w:p>
        </w:tc>
      </w:tr>
      <w:tr w:rsidR="004477C8" w:rsidRPr="00DA0EEE" w14:paraId="5B78E4A0" w14:textId="77777777" w:rsidTr="00200929">
        <w:tc>
          <w:tcPr>
            <w:tcW w:w="0" w:type="auto"/>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5CCAC16E" w14:textId="5810EB52" w:rsidR="004477C8" w:rsidRPr="00F55094" w:rsidRDefault="004477C8" w:rsidP="004477C8">
            <w:pPr>
              <w:pStyle w:val="NormalWeb"/>
              <w:spacing w:before="0" w:beforeAutospacing="0" w:after="0" w:afterAutospacing="0" w:line="360" w:lineRule="auto"/>
              <w:jc w:val="both"/>
              <w:rPr>
                <w:rFonts w:ascii="Arial" w:hAnsi="Arial" w:cs="Arial"/>
              </w:rPr>
            </w:pPr>
            <w:r w:rsidRPr="006121C0">
              <w:rPr>
                <w:rFonts w:ascii="Arial" w:hAnsi="Arial" w:cs="Arial"/>
                <w:color w:val="000000"/>
                <w:sz w:val="22"/>
                <w:szCs w:val="22"/>
              </w:rPr>
              <w:t>Vulnerability of the Archaeology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6B7BCA" w14:textId="77777777" w:rsidR="004477C8" w:rsidRPr="00DA0EEE" w:rsidRDefault="004477C8" w:rsidP="004477C8">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The more vulnerable the archaeology the higher the score</w:t>
            </w:r>
          </w:p>
        </w:tc>
      </w:tr>
      <w:tr w:rsidR="004477C8" w:rsidRPr="00DA0EEE" w14:paraId="7FC27756" w14:textId="77777777" w:rsidTr="00200929">
        <w:tc>
          <w:tcPr>
            <w:tcW w:w="0" w:type="auto"/>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47E7ABB6" w14:textId="2970876F" w:rsidR="004477C8" w:rsidRPr="00F55094" w:rsidRDefault="004477C8" w:rsidP="004477C8">
            <w:pPr>
              <w:pStyle w:val="NormalWeb"/>
              <w:spacing w:before="0" w:beforeAutospacing="0" w:after="0" w:afterAutospacing="0" w:line="360" w:lineRule="auto"/>
              <w:jc w:val="both"/>
              <w:rPr>
                <w:rFonts w:ascii="Arial" w:hAnsi="Arial" w:cs="Arial"/>
              </w:rPr>
            </w:pPr>
            <w:r w:rsidRPr="006121C0">
              <w:rPr>
                <w:rFonts w:ascii="Arial" w:hAnsi="Arial" w:cs="Arial"/>
                <w:color w:val="000000"/>
                <w:sz w:val="22"/>
                <w:szCs w:val="22"/>
              </w:rPr>
              <w:t>Flood Risk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B339F0" w14:textId="77777777" w:rsidR="004477C8" w:rsidRPr="00DA0EEE" w:rsidRDefault="004477C8" w:rsidP="004477C8">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The higher the flood risk, the higher the score</w:t>
            </w:r>
          </w:p>
        </w:tc>
      </w:tr>
      <w:tr w:rsidR="004477C8" w:rsidRPr="00DA0EEE" w14:paraId="130CA9BD" w14:textId="77777777" w:rsidTr="00200929">
        <w:tc>
          <w:tcPr>
            <w:tcW w:w="0" w:type="auto"/>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62692590" w14:textId="28398A55" w:rsidR="004477C8" w:rsidRPr="00F55094" w:rsidRDefault="004477C8" w:rsidP="004477C8">
            <w:pPr>
              <w:pStyle w:val="NormalWeb"/>
              <w:spacing w:before="0" w:beforeAutospacing="0" w:after="0" w:afterAutospacing="0" w:line="360" w:lineRule="auto"/>
              <w:jc w:val="both"/>
              <w:rPr>
                <w:rFonts w:ascii="Arial" w:hAnsi="Arial" w:cs="Arial"/>
              </w:rPr>
            </w:pPr>
            <w:r w:rsidRPr="006121C0">
              <w:rPr>
                <w:rFonts w:ascii="Arial" w:hAnsi="Arial" w:cs="Arial"/>
                <w:color w:val="000000"/>
                <w:sz w:val="22"/>
                <w:szCs w:val="22"/>
              </w:rPr>
              <w:t>Annual mean Rainfall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D2E0F2" w14:textId="77777777" w:rsidR="004477C8" w:rsidRPr="00DA0EEE" w:rsidRDefault="004477C8" w:rsidP="004477C8">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The higher the rainfall, the higher the score</w:t>
            </w:r>
          </w:p>
        </w:tc>
      </w:tr>
    </w:tbl>
    <w:p w14:paraId="0724AA78" w14:textId="77777777" w:rsidR="0086248B" w:rsidRDefault="0086248B" w:rsidP="0086248B"/>
    <w:p w14:paraId="0F1CF2AB" w14:textId="63E3782A" w:rsidR="00B70762" w:rsidRPr="00236D42" w:rsidRDefault="00B70762" w:rsidP="00B70762">
      <w:pPr>
        <w:pStyle w:val="Heading2"/>
        <w:rPr>
          <w:sz w:val="24"/>
          <w:szCs w:val="24"/>
        </w:rPr>
      </w:pPr>
      <w:bookmarkStart w:id="42" w:name="_Toc144472413"/>
      <w:r w:rsidRPr="00236D42">
        <w:rPr>
          <w:sz w:val="24"/>
          <w:szCs w:val="24"/>
        </w:rPr>
        <w:t>3.1.2 Matrix adaptation</w:t>
      </w:r>
      <w:bookmarkEnd w:id="42"/>
    </w:p>
    <w:p w14:paraId="2C42E636" w14:textId="43D22828" w:rsidR="004E3278" w:rsidRDefault="00DB0306" w:rsidP="00B70762">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 xml:space="preserve">Adaptation of the </w:t>
      </w:r>
      <w:r w:rsidR="00B70762" w:rsidRPr="00D60C3D">
        <w:rPr>
          <w:rFonts w:ascii="Arial" w:hAnsi="Arial" w:cs="Arial"/>
          <w:color w:val="000000"/>
          <w:sz w:val="22"/>
          <w:szCs w:val="22"/>
        </w:rPr>
        <w:t xml:space="preserve">matrix has already </w:t>
      </w:r>
      <w:r>
        <w:rPr>
          <w:rFonts w:ascii="Arial" w:hAnsi="Arial" w:cs="Arial"/>
          <w:color w:val="000000"/>
          <w:sz w:val="22"/>
          <w:szCs w:val="22"/>
        </w:rPr>
        <w:t xml:space="preserve">occurred since </w:t>
      </w:r>
      <w:r w:rsidR="00B70762" w:rsidRPr="00D60C3D">
        <w:rPr>
          <w:rFonts w:ascii="Arial" w:hAnsi="Arial" w:cs="Arial"/>
          <w:color w:val="000000"/>
          <w:sz w:val="22"/>
          <w:szCs w:val="22"/>
        </w:rPr>
        <w:t>the first proposal presentation</w:t>
      </w:r>
      <w:r w:rsidR="004E3278">
        <w:rPr>
          <w:rFonts w:ascii="Arial" w:hAnsi="Arial" w:cs="Arial"/>
          <w:color w:val="000000"/>
          <w:sz w:val="22"/>
          <w:szCs w:val="22"/>
        </w:rPr>
        <w:t>. Th</w:t>
      </w:r>
      <w:r>
        <w:rPr>
          <w:rFonts w:ascii="Arial" w:hAnsi="Arial" w:cs="Arial"/>
          <w:color w:val="000000"/>
          <w:sz w:val="22"/>
          <w:szCs w:val="22"/>
        </w:rPr>
        <w:t>e</w:t>
      </w:r>
      <w:r w:rsidR="004E3278">
        <w:rPr>
          <w:rFonts w:ascii="Arial" w:hAnsi="Arial" w:cs="Arial"/>
          <w:color w:val="000000"/>
          <w:sz w:val="22"/>
          <w:szCs w:val="22"/>
        </w:rPr>
        <w:t xml:space="preserve"> factors</w:t>
      </w:r>
      <w:r>
        <w:rPr>
          <w:rFonts w:ascii="Arial" w:hAnsi="Arial" w:cs="Arial"/>
          <w:color w:val="000000"/>
          <w:sz w:val="22"/>
          <w:szCs w:val="22"/>
        </w:rPr>
        <w:t xml:space="preserve"> which have been adapted</w:t>
      </w:r>
      <w:r w:rsidR="004E3278">
        <w:rPr>
          <w:rFonts w:ascii="Arial" w:hAnsi="Arial" w:cs="Arial"/>
          <w:color w:val="000000"/>
          <w:sz w:val="22"/>
          <w:szCs w:val="22"/>
        </w:rPr>
        <w:t xml:space="preserve"> are as follows:</w:t>
      </w:r>
    </w:p>
    <w:p w14:paraId="2E174795" w14:textId="589BB8B1" w:rsidR="004E3278" w:rsidRDefault="004E3278" w:rsidP="004E3278">
      <w:pPr>
        <w:pStyle w:val="NormalWeb"/>
        <w:numPr>
          <w:ilvl w:val="0"/>
          <w:numId w:val="20"/>
        </w:numPr>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Chemical resistance of geology</w:t>
      </w:r>
    </w:p>
    <w:p w14:paraId="24173398" w14:textId="0896D32A" w:rsidR="004E3278" w:rsidRDefault="004E3278" w:rsidP="004E3278">
      <w:pPr>
        <w:pStyle w:val="NormalWeb"/>
        <w:numPr>
          <w:ilvl w:val="0"/>
          <w:numId w:val="20"/>
        </w:numPr>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Distance from coast</w:t>
      </w:r>
    </w:p>
    <w:p w14:paraId="49577F10" w14:textId="65183D83" w:rsidR="004E3278" w:rsidRDefault="004E3278" w:rsidP="004E3278">
      <w:pPr>
        <w:pStyle w:val="NormalWeb"/>
        <w:numPr>
          <w:ilvl w:val="0"/>
          <w:numId w:val="20"/>
        </w:numPr>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Coastal recession rate</w:t>
      </w:r>
    </w:p>
    <w:p w14:paraId="10CF7B0A" w14:textId="51611352" w:rsidR="004E3278" w:rsidRDefault="004E3278" w:rsidP="004E3278">
      <w:pPr>
        <w:pStyle w:val="NormalWeb"/>
        <w:numPr>
          <w:ilvl w:val="0"/>
          <w:numId w:val="20"/>
        </w:numPr>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Wind levels</w:t>
      </w:r>
    </w:p>
    <w:p w14:paraId="6F49AB08" w14:textId="40298063" w:rsidR="004E3278" w:rsidRDefault="004E3278" w:rsidP="004E3278">
      <w:pPr>
        <w:pStyle w:val="NormalWeb"/>
        <w:numPr>
          <w:ilvl w:val="0"/>
          <w:numId w:val="20"/>
        </w:numPr>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Mean wave height</w:t>
      </w:r>
    </w:p>
    <w:p w14:paraId="11AEE184" w14:textId="3125261A" w:rsidR="004E3278" w:rsidRPr="004E3278" w:rsidRDefault="004E3278" w:rsidP="004E3278">
      <w:pPr>
        <w:pStyle w:val="NormalWeb"/>
        <w:numPr>
          <w:ilvl w:val="0"/>
          <w:numId w:val="20"/>
        </w:numPr>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Vulnerability of the archaeology.</w:t>
      </w:r>
    </w:p>
    <w:p w14:paraId="64964217" w14:textId="61BFF969" w:rsidR="00B70762" w:rsidRDefault="00B70762" w:rsidP="00B70762">
      <w:pPr>
        <w:pStyle w:val="NormalWeb"/>
        <w:spacing w:before="0" w:beforeAutospacing="0" w:after="0" w:afterAutospacing="0" w:line="360" w:lineRule="auto"/>
        <w:jc w:val="both"/>
        <w:rPr>
          <w:rFonts w:ascii="Arial" w:hAnsi="Arial" w:cs="Arial"/>
          <w:color w:val="000000"/>
          <w:sz w:val="22"/>
          <w:szCs w:val="22"/>
        </w:rPr>
      </w:pPr>
      <w:r w:rsidRPr="00D60C3D">
        <w:rPr>
          <w:rFonts w:ascii="Arial" w:hAnsi="Arial" w:cs="Arial"/>
          <w:color w:val="000000"/>
          <w:sz w:val="22"/>
          <w:szCs w:val="22"/>
        </w:rPr>
        <w:t xml:space="preserve"> </w:t>
      </w:r>
      <w:r w:rsidR="004E3278">
        <w:rPr>
          <w:rFonts w:ascii="Arial" w:hAnsi="Arial" w:cs="Arial"/>
          <w:color w:val="000000"/>
          <w:sz w:val="22"/>
          <w:szCs w:val="22"/>
        </w:rPr>
        <w:t>F</w:t>
      </w:r>
      <w:r w:rsidRPr="00D60C3D">
        <w:rPr>
          <w:rFonts w:ascii="Arial" w:hAnsi="Arial" w:cs="Arial"/>
          <w:color w:val="000000"/>
          <w:sz w:val="22"/>
          <w:szCs w:val="22"/>
        </w:rPr>
        <w:t xml:space="preserve">actors such as ‘weather’ </w:t>
      </w:r>
      <w:r w:rsidR="004E3278">
        <w:rPr>
          <w:rFonts w:ascii="Arial" w:hAnsi="Arial" w:cs="Arial"/>
          <w:color w:val="000000"/>
          <w:sz w:val="22"/>
          <w:szCs w:val="22"/>
        </w:rPr>
        <w:t xml:space="preserve">were </w:t>
      </w:r>
      <w:r w:rsidRPr="00D60C3D">
        <w:rPr>
          <w:rFonts w:ascii="Arial" w:hAnsi="Arial" w:cs="Arial"/>
          <w:color w:val="000000"/>
          <w:sz w:val="22"/>
          <w:szCs w:val="22"/>
        </w:rPr>
        <w:t>removed</w:t>
      </w:r>
      <w:r>
        <w:rPr>
          <w:rFonts w:ascii="Arial" w:hAnsi="Arial" w:cs="Arial"/>
          <w:color w:val="000000"/>
          <w:sz w:val="22"/>
          <w:szCs w:val="22"/>
        </w:rPr>
        <w:t xml:space="preserve"> and broken down into subcategories such as ‘Annual Mean Rainfall’</w:t>
      </w:r>
      <w:r w:rsidRPr="00D60C3D">
        <w:rPr>
          <w:rFonts w:ascii="Arial" w:hAnsi="Arial" w:cs="Arial"/>
          <w:color w:val="000000"/>
          <w:sz w:val="22"/>
          <w:szCs w:val="22"/>
        </w:rPr>
        <w:t xml:space="preserve"> and ‘hardness’ was changed to ‘resistance to erosion.’ </w:t>
      </w:r>
    </w:p>
    <w:p w14:paraId="7372607E" w14:textId="77777777" w:rsidR="00B70762" w:rsidRDefault="00B70762" w:rsidP="00B70762">
      <w:pPr>
        <w:pStyle w:val="NormalWeb"/>
        <w:spacing w:before="0" w:beforeAutospacing="0" w:after="0" w:afterAutospacing="0" w:line="360" w:lineRule="auto"/>
        <w:jc w:val="both"/>
        <w:rPr>
          <w:rFonts w:ascii="Arial" w:hAnsi="Arial" w:cs="Arial"/>
          <w:color w:val="000000"/>
          <w:sz w:val="22"/>
          <w:szCs w:val="22"/>
        </w:rPr>
      </w:pPr>
    </w:p>
    <w:p w14:paraId="05ECB072" w14:textId="77777777" w:rsidR="00B70762" w:rsidRDefault="00B70762" w:rsidP="00B70762">
      <w:pPr>
        <w:spacing w:line="360" w:lineRule="auto"/>
        <w:jc w:val="both"/>
        <w:rPr>
          <w:rFonts w:eastAsia="Georgia"/>
        </w:rPr>
      </w:pPr>
      <w:r>
        <w:rPr>
          <w:rFonts w:eastAsia="Georgia"/>
        </w:rPr>
        <w:t>Also, d</w:t>
      </w:r>
      <w:r w:rsidRPr="00DA0EEE">
        <w:rPr>
          <w:rFonts w:eastAsia="Georgia"/>
        </w:rPr>
        <w:t>uring the completion of data collection one of the categories in the matrix ‘Current Protections’ was removed. This was due to the subjectivity of the factor as it would have been difficult to accurately recreate the same result between different people, and it moved away from the focus of natural processes. Granted, the current protections need to be looked at when creating management plans, but this would work more effectively at an individual council level. Furthermore, if this matrix was used by volunteers, they would not have to create the management plans but rather collect the data, such as the volunteers at SCAPE, so again creating a lesser need for current protections to be included.</w:t>
      </w:r>
    </w:p>
    <w:p w14:paraId="0BB51A0D" w14:textId="77777777" w:rsidR="0055119C" w:rsidRDefault="0055119C" w:rsidP="00B70762">
      <w:pPr>
        <w:spacing w:line="360" w:lineRule="auto"/>
        <w:jc w:val="both"/>
        <w:rPr>
          <w:rFonts w:eastAsia="Georgia"/>
        </w:rPr>
      </w:pPr>
    </w:p>
    <w:p w14:paraId="67852D2A" w14:textId="7B22830A" w:rsidR="0055119C" w:rsidRPr="00EF0A8B" w:rsidRDefault="0055119C" w:rsidP="00B70762">
      <w:pPr>
        <w:spacing w:line="360" w:lineRule="auto"/>
        <w:jc w:val="both"/>
        <w:rPr>
          <w:rFonts w:eastAsia="Georgia"/>
        </w:rPr>
      </w:pPr>
      <w:r w:rsidRPr="0055119C">
        <w:rPr>
          <w:color w:val="000000"/>
        </w:rPr>
        <w:t>Originally, there was going to be inclusion of an extra factor in the matrix with both resistance to erosion (Archaeological Material) and vulnerability of the archaeology. As the project developed, the decision was made to combine the factors and use vulnerability of the archaeology alone but encompassing the focus of Resistance to erosion (Archaeological Material). One of the main reasons these were grouped is due to the similarities of the factors.</w:t>
      </w:r>
    </w:p>
    <w:p w14:paraId="69F8F6B2" w14:textId="77777777" w:rsidR="00B70762" w:rsidRDefault="00B70762" w:rsidP="0086248B"/>
    <w:p w14:paraId="624696C4" w14:textId="562FA08A" w:rsidR="00C26B75" w:rsidRPr="008D3D65" w:rsidRDefault="0055119C" w:rsidP="00E97206">
      <w:pPr>
        <w:spacing w:line="360" w:lineRule="auto"/>
        <w:jc w:val="both"/>
      </w:pPr>
      <w:r>
        <w:t xml:space="preserve">Some of the initial changes to the matrix were edited after a conversation with Chris House. He helped indicate the need to break down the broader factors into more easily measured factors. </w:t>
      </w:r>
      <w:r w:rsidR="00C26B75">
        <w:t xml:space="preserve">The interviewees also looked at the matrix and offered some advice. </w:t>
      </w:r>
      <w:r w:rsidR="00E97206">
        <w:t xml:space="preserve">Interviewee 3 (I3) stated that the matrix itself was completed and needed nothing adding but the one piece of advice which was offered, was to keep the directions of scoring the same throughout the whole matrix. </w:t>
      </w:r>
    </w:p>
    <w:p w14:paraId="24AC5F9D" w14:textId="24969BC5" w:rsidR="0086248B" w:rsidRPr="000B5EBF" w:rsidRDefault="00F11571" w:rsidP="0086248B">
      <w:pPr>
        <w:pStyle w:val="Heading3"/>
        <w:rPr>
          <w:sz w:val="22"/>
          <w:szCs w:val="22"/>
        </w:rPr>
      </w:pPr>
      <w:bookmarkStart w:id="43" w:name="_Toc144472414"/>
      <w:r w:rsidRPr="000B5EBF">
        <w:rPr>
          <w:sz w:val="22"/>
          <w:szCs w:val="22"/>
        </w:rPr>
        <w:t>3</w:t>
      </w:r>
      <w:r w:rsidR="0086248B" w:rsidRPr="000B5EBF">
        <w:rPr>
          <w:sz w:val="22"/>
          <w:szCs w:val="22"/>
        </w:rPr>
        <w:t>.</w:t>
      </w:r>
      <w:r w:rsidR="00561B03" w:rsidRPr="000B5EBF">
        <w:rPr>
          <w:sz w:val="22"/>
          <w:szCs w:val="22"/>
        </w:rPr>
        <w:t>1</w:t>
      </w:r>
      <w:r w:rsidR="0086248B" w:rsidRPr="000B5EBF">
        <w:rPr>
          <w:sz w:val="22"/>
          <w:szCs w:val="22"/>
        </w:rPr>
        <w:t>.</w:t>
      </w:r>
      <w:r w:rsidR="00071768" w:rsidRPr="000B5EBF">
        <w:rPr>
          <w:sz w:val="22"/>
          <w:szCs w:val="22"/>
        </w:rPr>
        <w:t>2</w:t>
      </w:r>
      <w:r w:rsidR="0086248B" w:rsidRPr="000B5EBF">
        <w:rPr>
          <w:sz w:val="22"/>
          <w:szCs w:val="22"/>
        </w:rPr>
        <w:t xml:space="preserve"> Factors used in </w:t>
      </w:r>
      <w:proofErr w:type="gramStart"/>
      <w:r w:rsidR="00FF207B" w:rsidRPr="000B5EBF">
        <w:rPr>
          <w:sz w:val="22"/>
          <w:szCs w:val="22"/>
        </w:rPr>
        <w:t>Process</w:t>
      </w:r>
      <w:bookmarkEnd w:id="43"/>
      <w:proofErr w:type="gramEnd"/>
    </w:p>
    <w:p w14:paraId="03DCCF59" w14:textId="3891BB5C" w:rsidR="0086248B" w:rsidRPr="00DA0EEE" w:rsidRDefault="00FC3D38" w:rsidP="0086248B">
      <w:pPr>
        <w:pStyle w:val="NormalWeb"/>
        <w:spacing w:before="0" w:beforeAutospacing="0" w:after="0" w:afterAutospacing="0" w:line="360" w:lineRule="auto"/>
        <w:jc w:val="both"/>
        <w:rPr>
          <w:rFonts w:ascii="Arial" w:hAnsi="Arial" w:cs="Arial"/>
        </w:rPr>
      </w:pPr>
      <w:r>
        <w:rPr>
          <w:rFonts w:ascii="Arial" w:hAnsi="Arial" w:cs="Arial"/>
          <w:color w:val="000000"/>
          <w:sz w:val="22"/>
          <w:szCs w:val="22"/>
        </w:rPr>
        <w:t>Mohs scale of hardness was used f</w:t>
      </w:r>
      <w:r w:rsidR="0086248B" w:rsidRPr="00DA0EEE">
        <w:rPr>
          <w:rFonts w:ascii="Arial" w:hAnsi="Arial" w:cs="Arial"/>
          <w:color w:val="000000"/>
          <w:sz w:val="22"/>
          <w:szCs w:val="22"/>
        </w:rPr>
        <w:t xml:space="preserve">or </w:t>
      </w:r>
      <w:r>
        <w:rPr>
          <w:rFonts w:ascii="Arial" w:hAnsi="Arial" w:cs="Arial"/>
          <w:color w:val="000000"/>
          <w:sz w:val="22"/>
          <w:szCs w:val="22"/>
        </w:rPr>
        <w:t>the r</w:t>
      </w:r>
      <w:r w:rsidR="0086248B" w:rsidRPr="00DA0EEE">
        <w:rPr>
          <w:rFonts w:ascii="Arial" w:hAnsi="Arial" w:cs="Arial"/>
          <w:color w:val="000000"/>
          <w:sz w:val="22"/>
          <w:szCs w:val="22"/>
        </w:rPr>
        <w:t>esistance of the geology</w:t>
      </w:r>
      <w:r>
        <w:rPr>
          <w:rFonts w:ascii="Arial" w:hAnsi="Arial" w:cs="Arial"/>
          <w:color w:val="000000"/>
          <w:sz w:val="22"/>
          <w:szCs w:val="22"/>
        </w:rPr>
        <w:t xml:space="preserve">. </w:t>
      </w:r>
      <w:r w:rsidR="0086248B" w:rsidRPr="00DA0EEE">
        <w:rPr>
          <w:rFonts w:ascii="Arial" w:hAnsi="Arial" w:cs="Arial"/>
          <w:color w:val="000000"/>
          <w:sz w:val="22"/>
          <w:szCs w:val="22"/>
        </w:rPr>
        <w:t xml:space="preserve">Figure </w:t>
      </w:r>
      <w:r w:rsidR="00421C0E">
        <w:rPr>
          <w:rFonts w:ascii="Arial" w:hAnsi="Arial" w:cs="Arial"/>
          <w:color w:val="000000"/>
          <w:sz w:val="22"/>
          <w:szCs w:val="22"/>
        </w:rPr>
        <w:t>6</w:t>
      </w:r>
      <w:r>
        <w:rPr>
          <w:rFonts w:ascii="Arial" w:hAnsi="Arial" w:cs="Arial"/>
          <w:color w:val="000000"/>
          <w:sz w:val="22"/>
          <w:szCs w:val="22"/>
        </w:rPr>
        <w:t xml:space="preserve"> </w:t>
      </w:r>
      <w:r w:rsidR="0086248B" w:rsidRPr="00DA0EEE">
        <w:rPr>
          <w:rFonts w:ascii="Arial" w:hAnsi="Arial" w:cs="Arial"/>
          <w:color w:val="000000"/>
          <w:sz w:val="22"/>
          <w:szCs w:val="22"/>
        </w:rPr>
        <w:t xml:space="preserve">indicates the hardness of different materials and what is needed to </w:t>
      </w:r>
      <w:r w:rsidR="0086248B">
        <w:rPr>
          <w:rFonts w:ascii="Arial" w:hAnsi="Arial" w:cs="Arial"/>
          <w:color w:val="000000"/>
          <w:sz w:val="22"/>
          <w:szCs w:val="22"/>
        </w:rPr>
        <w:t>scratch</w:t>
      </w:r>
      <w:r w:rsidR="0086248B" w:rsidRPr="00DA0EEE">
        <w:rPr>
          <w:rFonts w:ascii="Arial" w:hAnsi="Arial" w:cs="Arial"/>
          <w:color w:val="000000"/>
          <w:sz w:val="22"/>
          <w:szCs w:val="22"/>
        </w:rPr>
        <w:t xml:space="preserve"> them</w:t>
      </w:r>
      <w:r w:rsidR="0086248B">
        <w:rPr>
          <w:rFonts w:ascii="Arial" w:hAnsi="Arial" w:cs="Arial"/>
          <w:color w:val="000000"/>
          <w:sz w:val="22"/>
          <w:szCs w:val="22"/>
        </w:rPr>
        <w:t xml:space="preserve"> (IGS, 2023).</w:t>
      </w:r>
      <w:r w:rsidR="0086248B" w:rsidRPr="00DA0EEE">
        <w:rPr>
          <w:rFonts w:ascii="Arial" w:hAnsi="Arial" w:cs="Arial"/>
          <w:color w:val="000000"/>
          <w:sz w:val="22"/>
          <w:szCs w:val="22"/>
        </w:rPr>
        <w:t xml:space="preserve"> The harder the geology, the less risk that is posed to archaeology.</w:t>
      </w:r>
    </w:p>
    <w:p w14:paraId="490B3D7B" w14:textId="77777777" w:rsidR="0086248B" w:rsidRPr="00DA0EEE" w:rsidRDefault="0086248B" w:rsidP="0086248B">
      <w:pPr>
        <w:spacing w:line="360" w:lineRule="auto"/>
        <w:jc w:val="both"/>
      </w:pPr>
    </w:p>
    <w:p w14:paraId="06E6654A" w14:textId="77777777" w:rsidR="00B51BDD" w:rsidRDefault="0086248B" w:rsidP="00B51BDD">
      <w:pPr>
        <w:pStyle w:val="NormalWeb"/>
        <w:keepNext/>
        <w:spacing w:before="0" w:beforeAutospacing="0" w:after="0" w:afterAutospacing="0" w:line="360" w:lineRule="auto"/>
        <w:jc w:val="both"/>
      </w:pPr>
      <w:r w:rsidRPr="00DA0EEE">
        <w:rPr>
          <w:rFonts w:ascii="Arial" w:hAnsi="Arial" w:cs="Arial"/>
          <w:noProof/>
          <w:color w:val="000000"/>
          <w:sz w:val="22"/>
          <w:szCs w:val="22"/>
          <w:bdr w:val="none" w:sz="0" w:space="0" w:color="auto" w:frame="1"/>
        </w:rPr>
        <w:lastRenderedPageBreak/>
        <w:drawing>
          <wp:inline distT="0" distB="0" distL="0" distR="0" wp14:anchorId="4C4581DA" wp14:editId="2193736B">
            <wp:extent cx="5730240" cy="3992880"/>
            <wp:effectExtent l="0" t="0" r="3810" b="7620"/>
            <wp:docPr id="723090832" name="Picture 2" descr="A chart of different types of minera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090832" name="Picture 2" descr="A chart of different types of minerals&#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240" cy="3992880"/>
                    </a:xfrm>
                    <a:prstGeom prst="rect">
                      <a:avLst/>
                    </a:prstGeom>
                    <a:noFill/>
                    <a:ln>
                      <a:noFill/>
                    </a:ln>
                  </pic:spPr>
                </pic:pic>
              </a:graphicData>
            </a:graphic>
          </wp:inline>
        </w:drawing>
      </w:r>
    </w:p>
    <w:p w14:paraId="4576D76B" w14:textId="405613B4" w:rsidR="0086248B" w:rsidRPr="00DA0EEE" w:rsidRDefault="00B51BDD" w:rsidP="00B51BDD">
      <w:pPr>
        <w:pStyle w:val="Caption"/>
        <w:jc w:val="both"/>
      </w:pPr>
      <w:bookmarkStart w:id="44" w:name="_Toc144379155"/>
      <w:r>
        <w:t xml:space="preserve">Figure </w:t>
      </w:r>
      <w:fldSimple w:instr=" SEQ Figure \* ARABIC ">
        <w:r w:rsidR="00420746">
          <w:rPr>
            <w:noProof/>
          </w:rPr>
          <w:t>6</w:t>
        </w:r>
      </w:fldSimple>
      <w:r>
        <w:t xml:space="preserve"> </w:t>
      </w:r>
      <w:r w:rsidRPr="00CF6039">
        <w:t>Mohs Hardness Scale (National Parks Service,2023)</w:t>
      </w:r>
      <w:bookmarkEnd w:id="44"/>
    </w:p>
    <w:p w14:paraId="753BDDCD" w14:textId="77777777" w:rsidR="00DF7771" w:rsidRDefault="00DF7771" w:rsidP="0086248B">
      <w:pPr>
        <w:pStyle w:val="NormalWeb"/>
        <w:spacing w:before="0" w:beforeAutospacing="0" w:after="0" w:afterAutospacing="0" w:line="360" w:lineRule="auto"/>
        <w:jc w:val="both"/>
        <w:rPr>
          <w:rFonts w:ascii="Arial" w:hAnsi="Arial" w:cs="Arial"/>
          <w:color w:val="000000"/>
          <w:sz w:val="22"/>
          <w:szCs w:val="22"/>
        </w:rPr>
      </w:pPr>
    </w:p>
    <w:p w14:paraId="7B32F577" w14:textId="0724CFC8" w:rsidR="0086248B" w:rsidRDefault="0086248B" w:rsidP="0086248B">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The vulnerability index will correspond with the Mohs scale with</w:t>
      </w:r>
      <w:r w:rsidRPr="00DA0EEE">
        <w:rPr>
          <w:rFonts w:ascii="Arial" w:hAnsi="Arial" w:cs="Arial"/>
          <w:color w:val="000000"/>
          <w:sz w:val="22"/>
          <w:szCs w:val="22"/>
        </w:rPr>
        <w:t xml:space="preserve"> each category </w:t>
      </w:r>
      <w:r>
        <w:rPr>
          <w:rFonts w:ascii="Arial" w:hAnsi="Arial" w:cs="Arial"/>
          <w:color w:val="000000"/>
          <w:sz w:val="22"/>
          <w:szCs w:val="22"/>
        </w:rPr>
        <w:t xml:space="preserve">scored </w:t>
      </w:r>
      <w:r w:rsidRPr="00DA0EEE">
        <w:rPr>
          <w:rFonts w:ascii="Arial" w:hAnsi="Arial" w:cs="Arial"/>
          <w:color w:val="000000"/>
          <w:sz w:val="22"/>
          <w:szCs w:val="22"/>
        </w:rPr>
        <w:t xml:space="preserve">out of 10. The </w:t>
      </w:r>
      <w:r w:rsidR="00DF7771">
        <w:rPr>
          <w:rFonts w:ascii="Arial" w:hAnsi="Arial" w:cs="Arial"/>
          <w:color w:val="000000"/>
          <w:sz w:val="22"/>
          <w:szCs w:val="22"/>
        </w:rPr>
        <w:t>most vulnerable sites will be identifiable by the highest scores.</w:t>
      </w:r>
      <w:r w:rsidRPr="00DA0EEE">
        <w:rPr>
          <w:rFonts w:ascii="Arial" w:hAnsi="Arial" w:cs="Arial"/>
          <w:color w:val="000000"/>
          <w:sz w:val="22"/>
          <w:szCs w:val="22"/>
        </w:rPr>
        <w:t xml:space="preserve"> Even though Mohs scale works in the opposite way it makes it easier to understand overall</w:t>
      </w:r>
      <w:r>
        <w:rPr>
          <w:rFonts w:ascii="Arial" w:hAnsi="Arial" w:cs="Arial"/>
          <w:color w:val="000000"/>
          <w:sz w:val="22"/>
          <w:szCs w:val="22"/>
        </w:rPr>
        <w:t>, as seen in Tabl</w:t>
      </w:r>
      <w:r w:rsidR="00B51BDD">
        <w:rPr>
          <w:rFonts w:ascii="Arial" w:hAnsi="Arial" w:cs="Arial"/>
          <w:color w:val="000000"/>
          <w:sz w:val="22"/>
          <w:szCs w:val="22"/>
        </w:rPr>
        <w:t xml:space="preserve">e 3. </w:t>
      </w:r>
    </w:p>
    <w:p w14:paraId="0CBB722E" w14:textId="4AA991B4" w:rsidR="00B51BDD" w:rsidRDefault="00B51BDD" w:rsidP="00B51BDD">
      <w:pPr>
        <w:pStyle w:val="Caption"/>
        <w:keepNext/>
      </w:pPr>
      <w:bookmarkStart w:id="45" w:name="_Toc144379176"/>
      <w:bookmarkStart w:id="46" w:name="_Toc144418876"/>
      <w:bookmarkStart w:id="47" w:name="_Toc144462916"/>
      <w:r>
        <w:t xml:space="preserve">Table </w:t>
      </w:r>
      <w:fldSimple w:instr=" SEQ Table \* ARABIC ">
        <w:r w:rsidR="00F42F44">
          <w:rPr>
            <w:noProof/>
          </w:rPr>
          <w:t>3</w:t>
        </w:r>
      </w:fldSimple>
      <w:r>
        <w:t xml:space="preserve"> Table showing the scoring for hardness of </w:t>
      </w:r>
      <w:proofErr w:type="gramStart"/>
      <w:r>
        <w:t>geology</w:t>
      </w:r>
      <w:bookmarkEnd w:id="45"/>
      <w:bookmarkEnd w:id="46"/>
      <w:bookmarkEnd w:id="47"/>
      <w:proofErr w:type="gramEnd"/>
    </w:p>
    <w:tbl>
      <w:tblPr>
        <w:tblStyle w:val="TableGrid"/>
        <w:tblW w:w="0" w:type="auto"/>
        <w:tblLook w:val="04A0" w:firstRow="1" w:lastRow="0" w:firstColumn="1" w:lastColumn="0" w:noHBand="0" w:noVBand="1"/>
      </w:tblPr>
      <w:tblGrid>
        <w:gridCol w:w="4508"/>
        <w:gridCol w:w="4508"/>
      </w:tblGrid>
      <w:tr w:rsidR="0086248B" w14:paraId="4E99E9ED" w14:textId="77777777" w:rsidTr="00200929">
        <w:tc>
          <w:tcPr>
            <w:tcW w:w="4508" w:type="dxa"/>
          </w:tcPr>
          <w:p w14:paraId="6CFFCF03" w14:textId="77777777" w:rsidR="0086248B" w:rsidRPr="009800FE" w:rsidRDefault="0086248B" w:rsidP="00200929">
            <w:pPr>
              <w:pStyle w:val="NormalWeb"/>
              <w:spacing w:before="0" w:beforeAutospacing="0" w:after="0" w:afterAutospacing="0" w:line="360" w:lineRule="auto"/>
              <w:jc w:val="both"/>
              <w:rPr>
                <w:rFonts w:ascii="Arial" w:hAnsi="Arial" w:cs="Arial"/>
                <w:b/>
                <w:bCs/>
                <w:color w:val="000000"/>
                <w:sz w:val="22"/>
                <w:szCs w:val="22"/>
              </w:rPr>
            </w:pPr>
            <w:r w:rsidRPr="009800FE">
              <w:rPr>
                <w:rFonts w:ascii="Arial" w:hAnsi="Arial" w:cs="Arial"/>
                <w:b/>
                <w:bCs/>
                <w:color w:val="000000"/>
                <w:sz w:val="22"/>
                <w:szCs w:val="22"/>
              </w:rPr>
              <w:t>Score</w:t>
            </w:r>
          </w:p>
        </w:tc>
        <w:tc>
          <w:tcPr>
            <w:tcW w:w="4508" w:type="dxa"/>
          </w:tcPr>
          <w:p w14:paraId="2CB59ECD" w14:textId="77777777" w:rsidR="0086248B" w:rsidRPr="009800FE" w:rsidRDefault="0086248B" w:rsidP="00200929">
            <w:pPr>
              <w:pStyle w:val="NormalWeb"/>
              <w:spacing w:before="0" w:beforeAutospacing="0" w:after="0" w:afterAutospacing="0" w:line="360" w:lineRule="auto"/>
              <w:jc w:val="both"/>
              <w:rPr>
                <w:rFonts w:ascii="Arial" w:hAnsi="Arial" w:cs="Arial"/>
                <w:b/>
                <w:bCs/>
                <w:color w:val="000000"/>
                <w:sz w:val="22"/>
                <w:szCs w:val="22"/>
              </w:rPr>
            </w:pPr>
            <w:r w:rsidRPr="009800FE">
              <w:rPr>
                <w:rFonts w:ascii="Arial" w:hAnsi="Arial" w:cs="Arial"/>
                <w:b/>
                <w:bCs/>
                <w:color w:val="000000"/>
                <w:sz w:val="22"/>
                <w:szCs w:val="22"/>
              </w:rPr>
              <w:t>Description</w:t>
            </w:r>
          </w:p>
        </w:tc>
      </w:tr>
      <w:tr w:rsidR="0086248B" w14:paraId="19E16E3D" w14:textId="77777777" w:rsidTr="00200929">
        <w:tc>
          <w:tcPr>
            <w:tcW w:w="4508" w:type="dxa"/>
          </w:tcPr>
          <w:p w14:paraId="01AFFF92"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10</w:t>
            </w:r>
          </w:p>
        </w:tc>
        <w:tc>
          <w:tcPr>
            <w:tcW w:w="4508" w:type="dxa"/>
          </w:tcPr>
          <w:p w14:paraId="57EC28AE"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Talc</w:t>
            </w:r>
          </w:p>
        </w:tc>
      </w:tr>
      <w:tr w:rsidR="0086248B" w14:paraId="230E26EA" w14:textId="77777777" w:rsidTr="00200929">
        <w:tc>
          <w:tcPr>
            <w:tcW w:w="4508" w:type="dxa"/>
          </w:tcPr>
          <w:p w14:paraId="784EC82A"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9</w:t>
            </w:r>
          </w:p>
        </w:tc>
        <w:tc>
          <w:tcPr>
            <w:tcW w:w="4508" w:type="dxa"/>
          </w:tcPr>
          <w:p w14:paraId="0161E155"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Gypsum</w:t>
            </w:r>
          </w:p>
        </w:tc>
      </w:tr>
      <w:tr w:rsidR="0086248B" w14:paraId="24FA8134" w14:textId="77777777" w:rsidTr="00200929">
        <w:tc>
          <w:tcPr>
            <w:tcW w:w="4508" w:type="dxa"/>
          </w:tcPr>
          <w:p w14:paraId="70F798DA"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8</w:t>
            </w:r>
          </w:p>
        </w:tc>
        <w:tc>
          <w:tcPr>
            <w:tcW w:w="4508" w:type="dxa"/>
          </w:tcPr>
          <w:p w14:paraId="65AFD13A"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Calcite</w:t>
            </w:r>
          </w:p>
        </w:tc>
      </w:tr>
      <w:tr w:rsidR="0086248B" w14:paraId="16C1744C" w14:textId="77777777" w:rsidTr="00200929">
        <w:tc>
          <w:tcPr>
            <w:tcW w:w="4508" w:type="dxa"/>
          </w:tcPr>
          <w:p w14:paraId="393B6748"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7</w:t>
            </w:r>
          </w:p>
        </w:tc>
        <w:tc>
          <w:tcPr>
            <w:tcW w:w="4508" w:type="dxa"/>
          </w:tcPr>
          <w:p w14:paraId="36F60242"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Fluorite</w:t>
            </w:r>
          </w:p>
        </w:tc>
      </w:tr>
      <w:tr w:rsidR="0086248B" w14:paraId="5FD02127" w14:textId="77777777" w:rsidTr="00200929">
        <w:tc>
          <w:tcPr>
            <w:tcW w:w="4508" w:type="dxa"/>
          </w:tcPr>
          <w:p w14:paraId="169744AE"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6</w:t>
            </w:r>
          </w:p>
        </w:tc>
        <w:tc>
          <w:tcPr>
            <w:tcW w:w="4508" w:type="dxa"/>
          </w:tcPr>
          <w:p w14:paraId="44327C1C"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Apatite</w:t>
            </w:r>
          </w:p>
        </w:tc>
      </w:tr>
      <w:tr w:rsidR="0086248B" w14:paraId="48D74465" w14:textId="77777777" w:rsidTr="00200929">
        <w:tc>
          <w:tcPr>
            <w:tcW w:w="4508" w:type="dxa"/>
          </w:tcPr>
          <w:p w14:paraId="4E94ACFC"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5</w:t>
            </w:r>
          </w:p>
        </w:tc>
        <w:tc>
          <w:tcPr>
            <w:tcW w:w="4508" w:type="dxa"/>
          </w:tcPr>
          <w:p w14:paraId="38BD14E4"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Orthoclase</w:t>
            </w:r>
          </w:p>
        </w:tc>
      </w:tr>
      <w:tr w:rsidR="0086248B" w14:paraId="201A6362" w14:textId="77777777" w:rsidTr="00200929">
        <w:tc>
          <w:tcPr>
            <w:tcW w:w="4508" w:type="dxa"/>
          </w:tcPr>
          <w:p w14:paraId="0567C12B"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4</w:t>
            </w:r>
          </w:p>
        </w:tc>
        <w:tc>
          <w:tcPr>
            <w:tcW w:w="4508" w:type="dxa"/>
          </w:tcPr>
          <w:p w14:paraId="786A465D"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Quartz</w:t>
            </w:r>
          </w:p>
        </w:tc>
      </w:tr>
      <w:tr w:rsidR="0086248B" w14:paraId="3F62B208" w14:textId="77777777" w:rsidTr="00200929">
        <w:tc>
          <w:tcPr>
            <w:tcW w:w="4508" w:type="dxa"/>
          </w:tcPr>
          <w:p w14:paraId="2F637B59"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3</w:t>
            </w:r>
          </w:p>
        </w:tc>
        <w:tc>
          <w:tcPr>
            <w:tcW w:w="4508" w:type="dxa"/>
          </w:tcPr>
          <w:p w14:paraId="167FC985"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Topaz</w:t>
            </w:r>
          </w:p>
        </w:tc>
      </w:tr>
      <w:tr w:rsidR="0086248B" w14:paraId="117113FC" w14:textId="77777777" w:rsidTr="00200929">
        <w:tc>
          <w:tcPr>
            <w:tcW w:w="4508" w:type="dxa"/>
          </w:tcPr>
          <w:p w14:paraId="4854B805"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2</w:t>
            </w:r>
          </w:p>
        </w:tc>
        <w:tc>
          <w:tcPr>
            <w:tcW w:w="4508" w:type="dxa"/>
          </w:tcPr>
          <w:p w14:paraId="75246CDB"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Corundum</w:t>
            </w:r>
          </w:p>
        </w:tc>
      </w:tr>
      <w:tr w:rsidR="0086248B" w14:paraId="6A26AD04" w14:textId="77777777" w:rsidTr="00200929">
        <w:tc>
          <w:tcPr>
            <w:tcW w:w="4508" w:type="dxa"/>
          </w:tcPr>
          <w:p w14:paraId="3A1858EE"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1</w:t>
            </w:r>
          </w:p>
        </w:tc>
        <w:tc>
          <w:tcPr>
            <w:tcW w:w="4508" w:type="dxa"/>
          </w:tcPr>
          <w:p w14:paraId="531866A5"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Diamond</w:t>
            </w:r>
          </w:p>
        </w:tc>
      </w:tr>
    </w:tbl>
    <w:p w14:paraId="68C873ED" w14:textId="77777777" w:rsidR="0086248B" w:rsidRDefault="0086248B" w:rsidP="0086248B">
      <w:pPr>
        <w:pStyle w:val="NormalWeb"/>
        <w:spacing w:before="0" w:beforeAutospacing="0" w:after="0" w:afterAutospacing="0" w:line="360" w:lineRule="auto"/>
        <w:jc w:val="both"/>
        <w:rPr>
          <w:rFonts w:ascii="Arial" w:hAnsi="Arial" w:cs="Arial"/>
          <w:color w:val="000000"/>
          <w:sz w:val="22"/>
          <w:szCs w:val="22"/>
        </w:rPr>
      </w:pPr>
    </w:p>
    <w:p w14:paraId="6D144681" w14:textId="68AD01F4" w:rsidR="0086248B" w:rsidRPr="00DA0EEE" w:rsidRDefault="0086248B" w:rsidP="0086248B">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This however does offer a paradox as some materials may be resistant to erosion but may have a lower chemical resistance, hence why the inclusion of chemical resistance was added to the matrix. If this methodology and matrix w</w:t>
      </w:r>
      <w:r>
        <w:rPr>
          <w:rFonts w:ascii="Arial" w:hAnsi="Arial" w:cs="Arial"/>
          <w:color w:val="000000"/>
          <w:sz w:val="22"/>
          <w:szCs w:val="22"/>
        </w:rPr>
        <w:t>ere</w:t>
      </w:r>
      <w:r w:rsidRPr="00DA0EEE">
        <w:rPr>
          <w:rFonts w:ascii="Arial" w:hAnsi="Arial" w:cs="Arial"/>
          <w:color w:val="000000"/>
          <w:sz w:val="22"/>
          <w:szCs w:val="22"/>
        </w:rPr>
        <w:t xml:space="preserve"> used in research undertaken by the general public this category </w:t>
      </w:r>
      <w:r w:rsidRPr="00DA0EEE">
        <w:rPr>
          <w:rFonts w:ascii="Arial" w:hAnsi="Arial" w:cs="Arial"/>
          <w:color w:val="000000"/>
          <w:sz w:val="22"/>
          <w:szCs w:val="22"/>
        </w:rPr>
        <w:lastRenderedPageBreak/>
        <w:t xml:space="preserve">may be harder for those individuals to </w:t>
      </w:r>
      <w:r>
        <w:rPr>
          <w:rFonts w:ascii="Arial" w:hAnsi="Arial" w:cs="Arial"/>
          <w:color w:val="000000"/>
          <w:sz w:val="22"/>
          <w:szCs w:val="22"/>
        </w:rPr>
        <w:t>understand</w:t>
      </w:r>
      <w:r w:rsidRPr="00DA0EEE">
        <w:rPr>
          <w:rFonts w:ascii="Arial" w:hAnsi="Arial" w:cs="Arial"/>
          <w:color w:val="000000"/>
          <w:sz w:val="22"/>
          <w:szCs w:val="22"/>
        </w:rPr>
        <w:t>. To make this easier to engage wit</w:t>
      </w:r>
      <w:r>
        <w:rPr>
          <w:rFonts w:ascii="Arial" w:hAnsi="Arial" w:cs="Arial"/>
          <w:color w:val="000000"/>
          <w:sz w:val="22"/>
          <w:szCs w:val="22"/>
        </w:rPr>
        <w:t>h, the Cambrian Way official website (Cambrian Way, 2023</w:t>
      </w:r>
      <w:r w:rsidR="009F2543">
        <w:rPr>
          <w:rFonts w:ascii="Arial" w:hAnsi="Arial" w:cs="Arial"/>
          <w:color w:val="000000"/>
          <w:sz w:val="22"/>
          <w:szCs w:val="22"/>
        </w:rPr>
        <w:t>a</w:t>
      </w:r>
      <w:r w:rsidR="0004221D">
        <w:rPr>
          <w:rFonts w:ascii="Arial" w:hAnsi="Arial" w:cs="Arial"/>
          <w:color w:val="000000"/>
          <w:sz w:val="22"/>
          <w:szCs w:val="22"/>
        </w:rPr>
        <w:t>; 2023</w:t>
      </w:r>
      <w:r w:rsidR="009F2543">
        <w:rPr>
          <w:rFonts w:ascii="Arial" w:hAnsi="Arial" w:cs="Arial"/>
          <w:color w:val="000000"/>
          <w:sz w:val="22"/>
          <w:szCs w:val="22"/>
        </w:rPr>
        <w:t>b</w:t>
      </w:r>
      <w:r>
        <w:rPr>
          <w:rFonts w:ascii="Arial" w:hAnsi="Arial" w:cs="Arial"/>
          <w:color w:val="000000"/>
          <w:sz w:val="22"/>
          <w:szCs w:val="22"/>
        </w:rPr>
        <w:t xml:space="preserve">) was used to </w:t>
      </w:r>
      <w:r w:rsidR="00337E07">
        <w:rPr>
          <w:rFonts w:ascii="Arial" w:hAnsi="Arial" w:cs="Arial"/>
          <w:color w:val="000000"/>
          <w:sz w:val="22"/>
          <w:szCs w:val="22"/>
        </w:rPr>
        <w:t>indicate</w:t>
      </w:r>
      <w:r>
        <w:rPr>
          <w:rFonts w:ascii="Arial" w:hAnsi="Arial" w:cs="Arial"/>
          <w:color w:val="000000"/>
          <w:sz w:val="22"/>
          <w:szCs w:val="22"/>
        </w:rPr>
        <w:t xml:space="preserve"> what the geology of the Welsh coastline consists of. </w:t>
      </w:r>
      <w:r w:rsidRPr="00DA0EEE">
        <w:rPr>
          <w:rFonts w:ascii="Arial" w:hAnsi="Arial" w:cs="Arial"/>
          <w:color w:val="000000"/>
          <w:sz w:val="22"/>
          <w:szCs w:val="22"/>
        </w:rPr>
        <w:t>Once the geological material is known the main minerals can be compared against Mohs scale and accurately scored on the matrix.</w:t>
      </w:r>
    </w:p>
    <w:p w14:paraId="3DE1A2EC" w14:textId="77777777" w:rsidR="0086248B" w:rsidRDefault="0086248B" w:rsidP="0086248B">
      <w:pPr>
        <w:pStyle w:val="NormalWeb"/>
        <w:spacing w:before="0" w:beforeAutospacing="0" w:after="0" w:afterAutospacing="0" w:line="360" w:lineRule="auto"/>
        <w:jc w:val="both"/>
        <w:rPr>
          <w:rFonts w:ascii="Arial" w:hAnsi="Arial" w:cs="Arial"/>
          <w:color w:val="000000"/>
          <w:sz w:val="22"/>
          <w:szCs w:val="22"/>
        </w:rPr>
      </w:pPr>
    </w:p>
    <w:p w14:paraId="14340C7B" w14:textId="7A4F6081" w:rsidR="0086248B" w:rsidRPr="00DA0EEE" w:rsidRDefault="004F2FDC" w:rsidP="0086248B">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Chemical resistance is ‘</w:t>
      </w:r>
      <w:r w:rsidRPr="004F2FDC">
        <w:rPr>
          <w:rFonts w:ascii="Arial" w:hAnsi="Arial" w:cs="Arial"/>
          <w:color w:val="000000"/>
          <w:sz w:val="22"/>
          <w:szCs w:val="22"/>
        </w:rPr>
        <w:t>the ability of a substance to endure itself from chemical attack for a specific period of time</w:t>
      </w:r>
      <w:r>
        <w:rPr>
          <w:rFonts w:ascii="Arial" w:hAnsi="Arial" w:cs="Arial"/>
          <w:color w:val="000000"/>
          <w:sz w:val="22"/>
          <w:szCs w:val="22"/>
        </w:rPr>
        <w:t>’ (Ammar, et al, 2019, pp.</w:t>
      </w:r>
      <w:r w:rsidR="005A324F">
        <w:rPr>
          <w:rFonts w:ascii="Arial" w:hAnsi="Arial" w:cs="Arial"/>
          <w:color w:val="000000"/>
          <w:sz w:val="22"/>
          <w:szCs w:val="22"/>
        </w:rPr>
        <w:t xml:space="preserve"> 11). This factor was scored using </w:t>
      </w:r>
      <w:r w:rsidR="0086248B" w:rsidRPr="00DA0EEE">
        <w:rPr>
          <w:rFonts w:ascii="Arial" w:hAnsi="Arial" w:cs="Arial"/>
          <w:color w:val="000000"/>
          <w:sz w:val="22"/>
          <w:szCs w:val="22"/>
        </w:rPr>
        <w:t>the Goldich Stability Series</w:t>
      </w:r>
      <w:r w:rsidR="0086248B">
        <w:rPr>
          <w:rFonts w:ascii="Arial" w:hAnsi="Arial" w:cs="Arial"/>
          <w:color w:val="000000"/>
          <w:sz w:val="22"/>
          <w:szCs w:val="22"/>
        </w:rPr>
        <w:t xml:space="preserve"> (Columbia University, 2023) </w:t>
      </w:r>
      <w:r w:rsidR="0086248B" w:rsidRPr="00DA0EEE">
        <w:rPr>
          <w:rFonts w:ascii="Arial" w:hAnsi="Arial" w:cs="Arial"/>
          <w:color w:val="000000"/>
          <w:sz w:val="22"/>
          <w:szCs w:val="22"/>
        </w:rPr>
        <w:t>will be used (Figur</w:t>
      </w:r>
      <w:r w:rsidR="00421C0E">
        <w:rPr>
          <w:rFonts w:ascii="Arial" w:hAnsi="Arial" w:cs="Arial"/>
          <w:color w:val="000000"/>
          <w:sz w:val="22"/>
          <w:szCs w:val="22"/>
        </w:rPr>
        <w:t>e 7</w:t>
      </w:r>
      <w:r w:rsidR="0086248B" w:rsidRPr="00DA0EEE">
        <w:rPr>
          <w:rFonts w:ascii="Arial" w:hAnsi="Arial" w:cs="Arial"/>
          <w:color w:val="000000"/>
          <w:sz w:val="22"/>
          <w:szCs w:val="22"/>
        </w:rPr>
        <w:t>). This indicates the comparative resistivity and stability of different minerals which make up rock</w:t>
      </w:r>
      <w:r w:rsidR="0086248B">
        <w:rPr>
          <w:rFonts w:ascii="Arial" w:hAnsi="Arial" w:cs="Arial"/>
          <w:color w:val="000000"/>
          <w:sz w:val="22"/>
          <w:szCs w:val="22"/>
        </w:rPr>
        <w:t>s.</w:t>
      </w:r>
    </w:p>
    <w:p w14:paraId="404F192E" w14:textId="77777777" w:rsidR="00B51BDD" w:rsidRDefault="0086248B" w:rsidP="00B51BDD">
      <w:pPr>
        <w:pStyle w:val="NormalWeb"/>
        <w:keepNext/>
        <w:spacing w:before="0" w:beforeAutospacing="0" w:after="0" w:afterAutospacing="0" w:line="360" w:lineRule="auto"/>
        <w:jc w:val="both"/>
      </w:pPr>
      <w:r w:rsidRPr="00DA0EEE">
        <w:rPr>
          <w:rFonts w:ascii="Arial" w:hAnsi="Arial" w:cs="Arial"/>
          <w:noProof/>
        </w:rPr>
        <w:drawing>
          <wp:inline distT="0" distB="0" distL="0" distR="0" wp14:anchorId="30BFA6F0" wp14:editId="43742193">
            <wp:extent cx="5701030" cy="2916382"/>
            <wp:effectExtent l="0" t="0" r="0" b="0"/>
            <wp:docPr id="1052098973" name="Picture 7" descr="A group of word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098973" name="Picture 7" descr="A group of words on a white background&#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12294" cy="2922144"/>
                    </a:xfrm>
                    <a:prstGeom prst="rect">
                      <a:avLst/>
                    </a:prstGeom>
                    <a:noFill/>
                    <a:ln>
                      <a:noFill/>
                    </a:ln>
                  </pic:spPr>
                </pic:pic>
              </a:graphicData>
            </a:graphic>
          </wp:inline>
        </w:drawing>
      </w:r>
    </w:p>
    <w:p w14:paraId="54A8BFBA" w14:textId="4EF32E96" w:rsidR="0086248B" w:rsidRPr="00DA0EEE" w:rsidRDefault="00B51BDD" w:rsidP="00B51BDD">
      <w:pPr>
        <w:pStyle w:val="Caption"/>
        <w:jc w:val="both"/>
      </w:pPr>
      <w:bookmarkStart w:id="48" w:name="_Toc144379156"/>
      <w:r>
        <w:t xml:space="preserve">Figure </w:t>
      </w:r>
      <w:fldSimple w:instr=" SEQ Figure \* ARABIC ">
        <w:r w:rsidR="00420746">
          <w:rPr>
            <w:noProof/>
          </w:rPr>
          <w:t>7</w:t>
        </w:r>
      </w:fldSimple>
      <w:r>
        <w:t xml:space="preserve"> </w:t>
      </w:r>
      <w:r w:rsidRPr="00300A12">
        <w:t>Goldich Stability Series (Columbia University, 2023)</w:t>
      </w:r>
      <w:bookmarkEnd w:id="48"/>
    </w:p>
    <w:p w14:paraId="3E749728" w14:textId="635C741B" w:rsidR="00F11571" w:rsidRDefault="0086248B" w:rsidP="0086248B">
      <w:pPr>
        <w:spacing w:line="360" w:lineRule="auto"/>
        <w:jc w:val="both"/>
      </w:pPr>
      <w:r w:rsidRPr="00DA0EEE">
        <w:t>This is quite a complex figure and would alienate the public as many would not be able to understand the system. To make this easier to understand Tabl</w:t>
      </w:r>
      <w:r w:rsidR="00B51BDD">
        <w:t>e 4</w:t>
      </w:r>
      <w:r w:rsidRPr="00DA0EEE">
        <w:t xml:space="preserve"> puts the series into an easier format.</w:t>
      </w:r>
    </w:p>
    <w:p w14:paraId="20FDCE6E" w14:textId="77777777" w:rsidR="00174B41" w:rsidRDefault="00174B41" w:rsidP="0086248B">
      <w:pPr>
        <w:spacing w:line="360" w:lineRule="auto"/>
        <w:jc w:val="both"/>
      </w:pPr>
    </w:p>
    <w:p w14:paraId="46AC9282" w14:textId="77777777" w:rsidR="00B51BDD" w:rsidRDefault="00B51BDD" w:rsidP="0086248B">
      <w:pPr>
        <w:spacing w:line="360" w:lineRule="auto"/>
        <w:jc w:val="both"/>
      </w:pPr>
    </w:p>
    <w:p w14:paraId="13F47507" w14:textId="77777777" w:rsidR="00B51BDD" w:rsidRDefault="00B51BDD" w:rsidP="0086248B">
      <w:pPr>
        <w:spacing w:line="360" w:lineRule="auto"/>
        <w:jc w:val="both"/>
      </w:pPr>
    </w:p>
    <w:p w14:paraId="347AAE57" w14:textId="77777777" w:rsidR="00B51BDD" w:rsidRDefault="00B51BDD" w:rsidP="0086248B">
      <w:pPr>
        <w:spacing w:line="360" w:lineRule="auto"/>
        <w:jc w:val="both"/>
      </w:pPr>
    </w:p>
    <w:p w14:paraId="7E523DCF" w14:textId="77777777" w:rsidR="00B51BDD" w:rsidRDefault="00B51BDD" w:rsidP="0086248B">
      <w:pPr>
        <w:spacing w:line="360" w:lineRule="auto"/>
        <w:jc w:val="both"/>
      </w:pPr>
    </w:p>
    <w:p w14:paraId="63E5E6B8" w14:textId="77777777" w:rsidR="00B51BDD" w:rsidRDefault="00B51BDD" w:rsidP="0086248B">
      <w:pPr>
        <w:spacing w:line="360" w:lineRule="auto"/>
        <w:jc w:val="both"/>
      </w:pPr>
    </w:p>
    <w:p w14:paraId="245A928D" w14:textId="77777777" w:rsidR="00B51BDD" w:rsidRDefault="00B51BDD" w:rsidP="0086248B">
      <w:pPr>
        <w:spacing w:line="360" w:lineRule="auto"/>
        <w:jc w:val="both"/>
      </w:pPr>
    </w:p>
    <w:p w14:paraId="77D17E25" w14:textId="77777777" w:rsidR="00B51BDD" w:rsidRDefault="00B51BDD" w:rsidP="0086248B">
      <w:pPr>
        <w:spacing w:line="360" w:lineRule="auto"/>
        <w:jc w:val="both"/>
      </w:pPr>
    </w:p>
    <w:p w14:paraId="3A879D7D" w14:textId="77777777" w:rsidR="00B51BDD" w:rsidRDefault="00B51BDD" w:rsidP="0086248B">
      <w:pPr>
        <w:spacing w:line="360" w:lineRule="auto"/>
        <w:jc w:val="both"/>
      </w:pPr>
    </w:p>
    <w:p w14:paraId="6C32B1DA" w14:textId="77777777" w:rsidR="00B51BDD" w:rsidRDefault="00B51BDD" w:rsidP="0086248B">
      <w:pPr>
        <w:spacing w:line="360" w:lineRule="auto"/>
        <w:jc w:val="both"/>
      </w:pPr>
    </w:p>
    <w:p w14:paraId="1045AADC" w14:textId="77777777" w:rsidR="00B51BDD" w:rsidRDefault="00B51BDD" w:rsidP="0086248B">
      <w:pPr>
        <w:spacing w:line="360" w:lineRule="auto"/>
        <w:jc w:val="both"/>
      </w:pPr>
    </w:p>
    <w:p w14:paraId="0C4274AE" w14:textId="77777777" w:rsidR="00B51BDD" w:rsidRPr="00DA0EEE" w:rsidRDefault="00B51BDD" w:rsidP="0086248B">
      <w:pPr>
        <w:spacing w:line="360" w:lineRule="auto"/>
        <w:jc w:val="both"/>
      </w:pPr>
    </w:p>
    <w:p w14:paraId="14874114" w14:textId="422FFEDB" w:rsidR="0086248B" w:rsidRDefault="0086248B" w:rsidP="0086248B">
      <w:pPr>
        <w:pStyle w:val="Caption"/>
        <w:keepNext/>
        <w:jc w:val="both"/>
      </w:pPr>
      <w:bookmarkStart w:id="49" w:name="_Toc144379177"/>
      <w:bookmarkStart w:id="50" w:name="_Toc144418877"/>
      <w:bookmarkStart w:id="51" w:name="_Toc144462917"/>
      <w:bookmarkStart w:id="52" w:name="_Hlk141289005"/>
      <w:r>
        <w:lastRenderedPageBreak/>
        <w:t xml:space="preserve">Table </w:t>
      </w:r>
      <w:fldSimple w:instr=" SEQ Table \* ARABIC ">
        <w:r w:rsidR="00F42F44">
          <w:rPr>
            <w:noProof/>
          </w:rPr>
          <w:t>4</w:t>
        </w:r>
      </w:fldSimple>
      <w:r>
        <w:t xml:space="preserve"> Table Indicating the Order of Chemical Reactivity of Geology</w:t>
      </w:r>
      <w:bookmarkEnd w:id="49"/>
      <w:bookmarkEnd w:id="50"/>
      <w:bookmarkEnd w:id="51"/>
    </w:p>
    <w:tbl>
      <w:tblPr>
        <w:tblW w:w="9026" w:type="dxa"/>
        <w:tblCellMar>
          <w:top w:w="15" w:type="dxa"/>
          <w:left w:w="15" w:type="dxa"/>
          <w:bottom w:w="15" w:type="dxa"/>
          <w:right w:w="15" w:type="dxa"/>
        </w:tblCellMar>
        <w:tblLook w:val="04A0" w:firstRow="1" w:lastRow="0" w:firstColumn="1" w:lastColumn="0" w:noHBand="0" w:noVBand="1"/>
      </w:tblPr>
      <w:tblGrid>
        <w:gridCol w:w="1229"/>
        <w:gridCol w:w="7797"/>
      </w:tblGrid>
      <w:tr w:rsidR="0086248B" w:rsidRPr="00DA0EEE" w14:paraId="77959313"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bookmarkEnd w:id="52"/>
          <w:p w14:paraId="23D85ECE" w14:textId="77777777" w:rsidR="0086248B" w:rsidRPr="002C1739" w:rsidRDefault="0086248B" w:rsidP="00200929">
            <w:pPr>
              <w:pStyle w:val="NormalWeb"/>
              <w:spacing w:before="0" w:beforeAutospacing="0" w:after="0" w:afterAutospacing="0" w:line="360" w:lineRule="auto"/>
              <w:jc w:val="both"/>
              <w:rPr>
                <w:rFonts w:ascii="Arial" w:hAnsi="Arial" w:cs="Arial"/>
                <w:b/>
                <w:bCs/>
              </w:rPr>
            </w:pPr>
            <w:r w:rsidRPr="002C1739">
              <w:rPr>
                <w:rFonts w:ascii="Arial" w:hAnsi="Arial" w:cs="Arial"/>
                <w:b/>
                <w:bCs/>
                <w:color w:val="000000"/>
                <w:sz w:val="22"/>
                <w:szCs w:val="22"/>
              </w:rPr>
              <w:t>Score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B9C3B4" w14:textId="77777777" w:rsidR="0086248B" w:rsidRPr="002C1739" w:rsidRDefault="0086248B" w:rsidP="00200929">
            <w:pPr>
              <w:pStyle w:val="NormalWeb"/>
              <w:spacing w:before="0" w:beforeAutospacing="0" w:after="0" w:afterAutospacing="0" w:line="360" w:lineRule="auto"/>
              <w:jc w:val="both"/>
              <w:rPr>
                <w:rFonts w:ascii="Arial" w:hAnsi="Arial" w:cs="Arial"/>
                <w:b/>
                <w:bCs/>
              </w:rPr>
            </w:pPr>
            <w:r w:rsidRPr="002C1739">
              <w:rPr>
                <w:rFonts w:ascii="Arial" w:hAnsi="Arial" w:cs="Arial"/>
                <w:b/>
                <w:bCs/>
                <w:color w:val="000000"/>
                <w:sz w:val="22"/>
                <w:szCs w:val="22"/>
              </w:rPr>
              <w:t>Geology</w:t>
            </w:r>
          </w:p>
        </w:tc>
      </w:tr>
      <w:tr w:rsidR="0086248B" w:rsidRPr="00DA0EEE" w14:paraId="309EB7F8"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383311"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0BF40F" w14:textId="77777777" w:rsidR="0086248B" w:rsidRPr="00DA0EEE" w:rsidRDefault="0086248B" w:rsidP="00200929">
            <w:pPr>
              <w:spacing w:line="360" w:lineRule="auto"/>
              <w:jc w:val="both"/>
            </w:pPr>
            <w:r w:rsidRPr="00DA0EEE">
              <w:t>Quartz rich geology, e.g., sandstone, shale</w:t>
            </w:r>
          </w:p>
        </w:tc>
      </w:tr>
      <w:tr w:rsidR="0086248B" w:rsidRPr="00DA0EEE" w14:paraId="5EFC7FA6"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047ABC"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E56FBD" w14:textId="77777777" w:rsidR="0086248B" w:rsidRPr="00DA0EEE" w:rsidRDefault="0086248B" w:rsidP="00200929">
            <w:pPr>
              <w:spacing w:line="360" w:lineRule="auto"/>
              <w:jc w:val="both"/>
            </w:pPr>
            <w:r w:rsidRPr="00DA0EEE">
              <w:t>Muscovite Mica rich, e.g., Granite, Gneisses, shale</w:t>
            </w:r>
          </w:p>
        </w:tc>
      </w:tr>
      <w:tr w:rsidR="0086248B" w:rsidRPr="00DA0EEE" w14:paraId="11D05982"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B9E2EA"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42FC28" w14:textId="77777777" w:rsidR="0086248B" w:rsidRPr="00DA0EEE" w:rsidRDefault="0086248B" w:rsidP="00200929">
            <w:pPr>
              <w:spacing w:line="360" w:lineRule="auto"/>
              <w:jc w:val="both"/>
            </w:pPr>
            <w:r w:rsidRPr="00DA0EEE">
              <w:t>Potassium Feldspar rich e.g., Granite</w:t>
            </w:r>
          </w:p>
        </w:tc>
      </w:tr>
      <w:tr w:rsidR="0086248B" w:rsidRPr="00DA0EEE" w14:paraId="4DBCFC0E"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0694F1"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8C8451" w14:textId="77777777" w:rsidR="0086248B" w:rsidRPr="00DA0EEE" w:rsidRDefault="0086248B" w:rsidP="00200929">
            <w:pPr>
              <w:spacing w:line="360" w:lineRule="auto"/>
              <w:jc w:val="both"/>
            </w:pPr>
            <w:r w:rsidRPr="00DA0EEE">
              <w:t>Biotite Mica rich, e.g., Biotite</w:t>
            </w:r>
          </w:p>
        </w:tc>
      </w:tr>
      <w:tr w:rsidR="0086248B" w:rsidRPr="00DA0EEE" w14:paraId="21F64C2E"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1E885D"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624B7A" w14:textId="77777777" w:rsidR="0086248B" w:rsidRPr="00DA0EEE" w:rsidRDefault="0086248B" w:rsidP="00200929">
            <w:pPr>
              <w:spacing w:line="360" w:lineRule="auto"/>
              <w:jc w:val="both"/>
            </w:pPr>
            <w:r w:rsidRPr="00DA0EEE">
              <w:t>Amphibole rich, e.g., Andesites</w:t>
            </w:r>
          </w:p>
        </w:tc>
      </w:tr>
      <w:tr w:rsidR="0086248B" w:rsidRPr="00DA0EEE" w14:paraId="613870A0"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D557C8"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9549AF" w14:textId="77777777" w:rsidR="0086248B" w:rsidRPr="00DA0EEE" w:rsidRDefault="0086248B" w:rsidP="00200929">
            <w:pPr>
              <w:spacing w:line="360" w:lineRule="auto"/>
              <w:jc w:val="both"/>
            </w:pPr>
            <w:r w:rsidRPr="00DA0EEE">
              <w:t>Pyroxene rich, e.g., Basalt</w:t>
            </w:r>
          </w:p>
        </w:tc>
      </w:tr>
      <w:tr w:rsidR="0086248B" w:rsidRPr="00DA0EEE" w14:paraId="52A89827"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459C5A"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8C1259" w14:textId="77777777" w:rsidR="0086248B" w:rsidRPr="00DA0EEE" w:rsidRDefault="0086248B" w:rsidP="00200929">
            <w:pPr>
              <w:spacing w:line="360" w:lineRule="auto"/>
              <w:jc w:val="both"/>
            </w:pPr>
            <w:r w:rsidRPr="00DA0EEE">
              <w:t>Clay (Calcium rich)</w:t>
            </w:r>
          </w:p>
        </w:tc>
      </w:tr>
      <w:tr w:rsidR="0086248B" w:rsidRPr="00DA0EEE" w14:paraId="714B7AB3"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E1F660"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B5820F"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rPr>
              <w:t>Chalk (Calcium rich)</w:t>
            </w:r>
          </w:p>
        </w:tc>
      </w:tr>
      <w:tr w:rsidR="0086248B" w:rsidRPr="00DA0EEE" w14:paraId="38CBC08A"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AF0B9A"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5D066A"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rPr>
              <w:t>Limestone (Calcium rich)</w:t>
            </w:r>
          </w:p>
        </w:tc>
      </w:tr>
      <w:tr w:rsidR="0086248B" w:rsidRPr="00DA0EEE" w14:paraId="64428645"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A6322A"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DF72C4"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rPr>
              <w:t xml:space="preserve">Olivine rich, </w:t>
            </w:r>
            <w:proofErr w:type="spellStart"/>
            <w:r w:rsidRPr="00DA0EEE">
              <w:rPr>
                <w:rFonts w:ascii="Arial" w:hAnsi="Arial" w:cs="Arial"/>
              </w:rPr>
              <w:t>e</w:t>
            </w:r>
            <w:r>
              <w:rPr>
                <w:rFonts w:ascii="Arial" w:hAnsi="Arial" w:cs="Arial"/>
              </w:rPr>
              <w:t>g.</w:t>
            </w:r>
            <w:proofErr w:type="spellEnd"/>
            <w:r w:rsidRPr="00DA0EEE">
              <w:rPr>
                <w:rFonts w:ascii="Arial" w:hAnsi="Arial" w:cs="Arial"/>
              </w:rPr>
              <w:t>, gabbro.</w:t>
            </w:r>
          </w:p>
        </w:tc>
      </w:tr>
    </w:tbl>
    <w:p w14:paraId="6725E054" w14:textId="77777777" w:rsidR="0086248B" w:rsidRDefault="0086248B" w:rsidP="0086248B">
      <w:pPr>
        <w:pStyle w:val="NormalWeb"/>
        <w:spacing w:before="0" w:beforeAutospacing="0" w:after="0" w:afterAutospacing="0" w:line="360" w:lineRule="auto"/>
        <w:jc w:val="both"/>
        <w:rPr>
          <w:rFonts w:ascii="Arial" w:hAnsi="Arial" w:cs="Arial"/>
          <w:color w:val="000000"/>
          <w:sz w:val="22"/>
          <w:szCs w:val="22"/>
        </w:rPr>
      </w:pPr>
    </w:p>
    <w:p w14:paraId="331BD97F" w14:textId="1B785E04" w:rsidR="0086248B" w:rsidRDefault="0086248B" w:rsidP="0086248B">
      <w:pPr>
        <w:pStyle w:val="NormalWeb"/>
        <w:spacing w:before="0" w:beforeAutospacing="0" w:after="0" w:afterAutospacing="0" w:line="360" w:lineRule="auto"/>
        <w:jc w:val="both"/>
        <w:rPr>
          <w:rFonts w:ascii="Arial" w:hAnsi="Arial" w:cs="Arial"/>
          <w:color w:val="000000"/>
          <w:sz w:val="22"/>
          <w:szCs w:val="22"/>
        </w:rPr>
      </w:pPr>
      <w:r w:rsidRPr="00DA0EEE">
        <w:rPr>
          <w:rFonts w:ascii="Arial" w:hAnsi="Arial" w:cs="Arial"/>
          <w:color w:val="000000"/>
          <w:sz w:val="22"/>
          <w:szCs w:val="22"/>
        </w:rPr>
        <w:t xml:space="preserve">The </w:t>
      </w:r>
      <w:r w:rsidRPr="002C1739">
        <w:rPr>
          <w:rFonts w:ascii="Arial" w:hAnsi="Arial" w:cs="Arial"/>
          <w:color w:val="000000"/>
          <w:sz w:val="22"/>
          <w:szCs w:val="22"/>
        </w:rPr>
        <w:t>Met</w:t>
      </w:r>
      <w:r>
        <w:rPr>
          <w:rFonts w:ascii="Arial" w:hAnsi="Arial" w:cs="Arial"/>
          <w:color w:val="000000"/>
          <w:sz w:val="22"/>
          <w:szCs w:val="22"/>
        </w:rPr>
        <w:t>eorological</w:t>
      </w:r>
      <w:r w:rsidRPr="002C1739">
        <w:rPr>
          <w:rFonts w:ascii="Arial" w:hAnsi="Arial" w:cs="Arial"/>
          <w:color w:val="000000"/>
          <w:sz w:val="22"/>
          <w:szCs w:val="22"/>
        </w:rPr>
        <w:t xml:space="preserve"> Office</w:t>
      </w:r>
      <w:r>
        <w:rPr>
          <w:rFonts w:ascii="Arial" w:hAnsi="Arial" w:cs="Arial"/>
          <w:color w:val="000000"/>
          <w:sz w:val="22"/>
          <w:szCs w:val="22"/>
        </w:rPr>
        <w:t xml:space="preserve"> (Met Office)</w:t>
      </w:r>
      <w:r w:rsidRPr="00DA0EEE">
        <w:rPr>
          <w:rFonts w:ascii="Arial" w:hAnsi="Arial" w:cs="Arial"/>
          <w:color w:val="000000"/>
          <w:sz w:val="22"/>
          <w:szCs w:val="22"/>
        </w:rPr>
        <w:t xml:space="preserve"> w</w:t>
      </w:r>
      <w:r>
        <w:rPr>
          <w:rFonts w:ascii="Arial" w:hAnsi="Arial" w:cs="Arial"/>
          <w:color w:val="000000"/>
          <w:sz w:val="22"/>
          <w:szCs w:val="22"/>
        </w:rPr>
        <w:t>as</w:t>
      </w:r>
      <w:r w:rsidRPr="00DA0EEE">
        <w:rPr>
          <w:rFonts w:ascii="Arial" w:hAnsi="Arial" w:cs="Arial"/>
          <w:color w:val="000000"/>
          <w:sz w:val="22"/>
          <w:szCs w:val="22"/>
        </w:rPr>
        <w:t xml:space="preserve"> used extensively for the climate and weather focused factors. The page ‘UK Climate Averages’ w</w:t>
      </w:r>
      <w:r>
        <w:rPr>
          <w:rFonts w:ascii="Arial" w:hAnsi="Arial" w:cs="Arial"/>
          <w:color w:val="000000"/>
          <w:sz w:val="22"/>
          <w:szCs w:val="22"/>
        </w:rPr>
        <w:t>as useful to identify</w:t>
      </w:r>
      <w:r w:rsidRPr="00DA0EEE">
        <w:rPr>
          <w:rFonts w:ascii="Arial" w:hAnsi="Arial" w:cs="Arial"/>
          <w:color w:val="000000"/>
          <w:sz w:val="22"/>
          <w:szCs w:val="22"/>
        </w:rPr>
        <w:t xml:space="preserve"> climatic information for each site</w:t>
      </w:r>
      <w:r>
        <w:rPr>
          <w:rFonts w:ascii="Arial" w:hAnsi="Arial" w:cs="Arial"/>
          <w:color w:val="000000"/>
          <w:sz w:val="22"/>
          <w:szCs w:val="22"/>
        </w:rPr>
        <w:t xml:space="preserve"> </w:t>
      </w:r>
      <w:r w:rsidRPr="00DA0EEE">
        <w:rPr>
          <w:rFonts w:ascii="Arial" w:hAnsi="Arial" w:cs="Arial"/>
          <w:color w:val="000000"/>
          <w:sz w:val="22"/>
          <w:szCs w:val="22"/>
        </w:rPr>
        <w:t xml:space="preserve">(Met </w:t>
      </w:r>
      <w:r>
        <w:rPr>
          <w:rFonts w:ascii="Arial" w:hAnsi="Arial" w:cs="Arial"/>
          <w:color w:val="000000"/>
          <w:sz w:val="22"/>
          <w:szCs w:val="22"/>
        </w:rPr>
        <w:t>O</w:t>
      </w:r>
      <w:r w:rsidRPr="00DA0EEE">
        <w:rPr>
          <w:rFonts w:ascii="Arial" w:hAnsi="Arial" w:cs="Arial"/>
          <w:color w:val="000000"/>
          <w:sz w:val="22"/>
          <w:szCs w:val="22"/>
        </w:rPr>
        <w:t>ffice, 2023</w:t>
      </w:r>
      <w:r w:rsidR="00D9109C">
        <w:rPr>
          <w:rFonts w:ascii="Arial" w:hAnsi="Arial" w:cs="Arial"/>
          <w:color w:val="000000"/>
          <w:sz w:val="22"/>
          <w:szCs w:val="22"/>
        </w:rPr>
        <w:t>a</w:t>
      </w:r>
      <w:r w:rsidRPr="00DA0EEE">
        <w:rPr>
          <w:rFonts w:ascii="Arial" w:hAnsi="Arial" w:cs="Arial"/>
          <w:color w:val="000000"/>
          <w:sz w:val="22"/>
          <w:szCs w:val="22"/>
        </w:rPr>
        <w:t>). The factors accounted for here are average annual rainfall and wind speed. The results were compiled from 30 years of data starting in 1991</w:t>
      </w:r>
      <w:r>
        <w:rPr>
          <w:rFonts w:ascii="Arial" w:hAnsi="Arial" w:cs="Arial"/>
          <w:color w:val="000000"/>
          <w:sz w:val="22"/>
          <w:szCs w:val="22"/>
        </w:rPr>
        <w:t xml:space="preserve">. </w:t>
      </w:r>
      <w:r w:rsidRPr="00DA0EEE">
        <w:rPr>
          <w:rFonts w:ascii="Arial" w:hAnsi="Arial" w:cs="Arial"/>
          <w:color w:val="000000"/>
          <w:sz w:val="22"/>
          <w:szCs w:val="22"/>
        </w:rPr>
        <w:t>Even though this is past data not future data</w:t>
      </w:r>
      <w:r>
        <w:rPr>
          <w:rFonts w:ascii="Arial" w:hAnsi="Arial" w:cs="Arial"/>
          <w:color w:val="000000"/>
          <w:sz w:val="22"/>
          <w:szCs w:val="22"/>
        </w:rPr>
        <w:t>,</w:t>
      </w:r>
      <w:r w:rsidRPr="00DA0EEE">
        <w:rPr>
          <w:rFonts w:ascii="Arial" w:hAnsi="Arial" w:cs="Arial"/>
          <w:color w:val="000000"/>
          <w:sz w:val="22"/>
          <w:szCs w:val="22"/>
        </w:rPr>
        <w:t xml:space="preserve"> it offers evidence of the conditions that these sites have been through previously and what is currently seen, which helps concentrate on more short-term goals. </w:t>
      </w:r>
      <w:r w:rsidR="00343BF7">
        <w:rPr>
          <w:rFonts w:ascii="Arial" w:hAnsi="Arial" w:cs="Arial"/>
          <w:color w:val="000000"/>
          <w:sz w:val="22"/>
          <w:szCs w:val="22"/>
        </w:rPr>
        <w:t>From testing, t</w:t>
      </w:r>
      <w:r w:rsidR="007715DD" w:rsidRPr="00632B96">
        <w:rPr>
          <w:rFonts w:ascii="Arial" w:hAnsi="Arial" w:cs="Arial"/>
          <w:color w:val="000000"/>
          <w:sz w:val="22"/>
          <w:szCs w:val="22"/>
        </w:rPr>
        <w:t xml:space="preserve">o achieve the most accurate results for these factors, the climate station which should be used for each site needs to be </w:t>
      </w:r>
      <w:r w:rsidR="00A23DE4">
        <w:rPr>
          <w:rFonts w:ascii="Arial" w:hAnsi="Arial" w:cs="Arial"/>
          <w:color w:val="000000"/>
          <w:sz w:val="22"/>
          <w:szCs w:val="22"/>
        </w:rPr>
        <w:t xml:space="preserve">the </w:t>
      </w:r>
      <w:r w:rsidR="007715DD" w:rsidRPr="00632B96">
        <w:rPr>
          <w:rFonts w:ascii="Arial" w:hAnsi="Arial" w:cs="Arial"/>
          <w:color w:val="000000"/>
          <w:sz w:val="22"/>
          <w:szCs w:val="22"/>
        </w:rPr>
        <w:t>closest</w:t>
      </w:r>
      <w:r w:rsidR="00194E48">
        <w:rPr>
          <w:rFonts w:ascii="Arial" w:hAnsi="Arial" w:cs="Arial"/>
          <w:color w:val="000000"/>
          <w:sz w:val="22"/>
          <w:szCs w:val="22"/>
        </w:rPr>
        <w:t xml:space="preserve"> </w:t>
      </w:r>
      <w:r w:rsidR="007715DD" w:rsidRPr="00632B96">
        <w:rPr>
          <w:rFonts w:ascii="Arial" w:hAnsi="Arial" w:cs="Arial"/>
          <w:color w:val="000000"/>
          <w:sz w:val="22"/>
          <w:szCs w:val="22"/>
        </w:rPr>
        <w:t>from the suggestions listed when the site is searched.</w:t>
      </w:r>
      <w:r w:rsidR="007715DD">
        <w:rPr>
          <w:rFonts w:ascii="Arial" w:hAnsi="Arial" w:cs="Arial"/>
          <w:color w:val="000000"/>
          <w:sz w:val="22"/>
          <w:szCs w:val="22"/>
        </w:rPr>
        <w:t xml:space="preserve">  </w:t>
      </w:r>
    </w:p>
    <w:p w14:paraId="4E73B4F4" w14:textId="77777777" w:rsidR="0086248B" w:rsidRPr="009401C3" w:rsidRDefault="0086248B" w:rsidP="0086248B">
      <w:pPr>
        <w:pStyle w:val="NormalWeb"/>
        <w:spacing w:before="0" w:beforeAutospacing="0" w:after="0" w:afterAutospacing="0" w:line="360" w:lineRule="auto"/>
        <w:jc w:val="both"/>
        <w:rPr>
          <w:rFonts w:ascii="Arial" w:hAnsi="Arial" w:cs="Arial"/>
          <w:color w:val="000000"/>
          <w:sz w:val="22"/>
          <w:szCs w:val="22"/>
        </w:rPr>
      </w:pPr>
    </w:p>
    <w:p w14:paraId="789D2DF2" w14:textId="6BED3168" w:rsidR="00B51BDD" w:rsidRDefault="0086248B" w:rsidP="00196C30">
      <w:pPr>
        <w:pStyle w:val="NormalWeb"/>
        <w:spacing w:before="0" w:beforeAutospacing="0" w:after="0" w:afterAutospacing="0" w:line="360" w:lineRule="auto"/>
        <w:jc w:val="both"/>
        <w:rPr>
          <w:rFonts w:ascii="Arial" w:hAnsi="Arial" w:cs="Arial"/>
          <w:color w:val="000000"/>
          <w:sz w:val="22"/>
          <w:szCs w:val="22"/>
        </w:rPr>
      </w:pPr>
      <w:r w:rsidRPr="00DA0EEE">
        <w:rPr>
          <w:rFonts w:ascii="Arial" w:hAnsi="Arial" w:cs="Arial"/>
          <w:color w:val="000000"/>
          <w:sz w:val="22"/>
          <w:szCs w:val="22"/>
        </w:rPr>
        <w:t>Annual mean wind speed was ranked</w:t>
      </w:r>
      <w:r>
        <w:rPr>
          <w:rFonts w:ascii="Arial" w:hAnsi="Arial" w:cs="Arial"/>
          <w:color w:val="000000"/>
          <w:sz w:val="22"/>
          <w:szCs w:val="22"/>
        </w:rPr>
        <w:t xml:space="preserve"> according to </w:t>
      </w:r>
      <w:r w:rsidRPr="00DA0EEE">
        <w:rPr>
          <w:rFonts w:ascii="Arial" w:hAnsi="Arial" w:cs="Arial"/>
          <w:color w:val="000000"/>
          <w:sz w:val="22"/>
          <w:szCs w:val="22"/>
        </w:rPr>
        <w:t>the Beaufort wind force scale</w:t>
      </w:r>
      <w:r>
        <w:rPr>
          <w:rFonts w:ascii="Arial" w:hAnsi="Arial" w:cs="Arial"/>
          <w:color w:val="000000"/>
          <w:sz w:val="22"/>
          <w:szCs w:val="22"/>
        </w:rPr>
        <w:t xml:space="preserve"> (Met Office, 2023</w:t>
      </w:r>
      <w:r w:rsidR="00D9109C">
        <w:rPr>
          <w:rFonts w:ascii="Arial" w:hAnsi="Arial" w:cs="Arial"/>
          <w:color w:val="000000"/>
          <w:sz w:val="22"/>
          <w:szCs w:val="22"/>
        </w:rPr>
        <w:t>b</w:t>
      </w:r>
      <w:r>
        <w:rPr>
          <w:rFonts w:ascii="Arial" w:hAnsi="Arial" w:cs="Arial"/>
          <w:color w:val="000000"/>
          <w:sz w:val="22"/>
          <w:szCs w:val="22"/>
        </w:rPr>
        <w:t xml:space="preserve">) as seen in </w:t>
      </w:r>
      <w:r w:rsidR="00B51BDD">
        <w:rPr>
          <w:rFonts w:ascii="Arial" w:hAnsi="Arial" w:cs="Arial"/>
          <w:color w:val="000000"/>
          <w:sz w:val="22"/>
          <w:szCs w:val="22"/>
        </w:rPr>
        <w:t>t</w:t>
      </w:r>
      <w:r>
        <w:rPr>
          <w:rFonts w:ascii="Arial" w:hAnsi="Arial" w:cs="Arial"/>
          <w:color w:val="000000"/>
          <w:sz w:val="22"/>
          <w:szCs w:val="22"/>
        </w:rPr>
        <w:t>abl</w:t>
      </w:r>
      <w:r w:rsidR="00B51BDD">
        <w:rPr>
          <w:rFonts w:ascii="Arial" w:hAnsi="Arial" w:cs="Arial"/>
          <w:color w:val="000000"/>
          <w:sz w:val="22"/>
          <w:szCs w:val="22"/>
        </w:rPr>
        <w:t>e 5 z</w:t>
      </w:r>
      <w:r w:rsidRPr="00DA0EEE">
        <w:rPr>
          <w:rFonts w:ascii="Arial" w:hAnsi="Arial" w:cs="Arial"/>
          <w:color w:val="000000"/>
          <w:sz w:val="22"/>
          <w:szCs w:val="22"/>
        </w:rPr>
        <w:t xml:space="preserve">ero was </w:t>
      </w:r>
      <w:r>
        <w:rPr>
          <w:rFonts w:ascii="Arial" w:hAnsi="Arial" w:cs="Arial"/>
          <w:color w:val="000000"/>
          <w:sz w:val="22"/>
          <w:szCs w:val="22"/>
        </w:rPr>
        <w:t>omitted</w:t>
      </w:r>
      <w:r w:rsidRPr="00DA0EEE">
        <w:rPr>
          <w:rFonts w:ascii="Arial" w:hAnsi="Arial" w:cs="Arial"/>
          <w:color w:val="000000"/>
          <w:sz w:val="22"/>
          <w:szCs w:val="22"/>
        </w:rPr>
        <w:t xml:space="preserve"> as no area will have an average of zero. Since the scale is out of 12 not 10 anything that would be in categories 10,11 or 12 w</w:t>
      </w:r>
      <w:r>
        <w:rPr>
          <w:rFonts w:ascii="Arial" w:hAnsi="Arial" w:cs="Arial"/>
          <w:color w:val="000000"/>
          <w:sz w:val="22"/>
          <w:szCs w:val="22"/>
        </w:rPr>
        <w:t>ere</w:t>
      </w:r>
      <w:r w:rsidRPr="00DA0EEE">
        <w:rPr>
          <w:rFonts w:ascii="Arial" w:hAnsi="Arial" w:cs="Arial"/>
          <w:color w:val="000000"/>
          <w:sz w:val="22"/>
          <w:szCs w:val="22"/>
        </w:rPr>
        <w:t xml:space="preserve"> </w:t>
      </w:r>
      <w:r>
        <w:rPr>
          <w:rFonts w:ascii="Arial" w:hAnsi="Arial" w:cs="Arial"/>
          <w:color w:val="000000"/>
          <w:sz w:val="22"/>
          <w:szCs w:val="22"/>
        </w:rPr>
        <w:t>classified as a</w:t>
      </w:r>
      <w:r w:rsidRPr="00DA0EEE">
        <w:rPr>
          <w:rFonts w:ascii="Arial" w:hAnsi="Arial" w:cs="Arial"/>
          <w:color w:val="000000"/>
          <w:sz w:val="22"/>
          <w:szCs w:val="22"/>
        </w:rPr>
        <w:t xml:space="preserve"> 10.</w:t>
      </w:r>
      <w:r>
        <w:rPr>
          <w:rFonts w:ascii="Arial" w:hAnsi="Arial" w:cs="Arial"/>
          <w:color w:val="000000"/>
          <w:sz w:val="22"/>
          <w:szCs w:val="22"/>
        </w:rPr>
        <w:t xml:space="preserve"> </w:t>
      </w:r>
      <w:r w:rsidRPr="00DA0EEE">
        <w:rPr>
          <w:rFonts w:ascii="Arial" w:hAnsi="Arial" w:cs="Arial"/>
          <w:color w:val="000000"/>
          <w:sz w:val="22"/>
          <w:szCs w:val="22"/>
        </w:rPr>
        <w:t xml:space="preserve">The average wind speed is in knots as is the Beaufort scale, so it is simple to correlate the two scales. The only issue with this is that the </w:t>
      </w:r>
      <w:r>
        <w:rPr>
          <w:rFonts w:ascii="Arial" w:hAnsi="Arial" w:cs="Arial"/>
          <w:color w:val="000000"/>
          <w:sz w:val="22"/>
          <w:szCs w:val="22"/>
        </w:rPr>
        <w:t>m</w:t>
      </w:r>
      <w:r w:rsidRPr="00DA0EEE">
        <w:rPr>
          <w:rFonts w:ascii="Arial" w:hAnsi="Arial" w:cs="Arial"/>
          <w:color w:val="000000"/>
          <w:sz w:val="22"/>
          <w:szCs w:val="22"/>
        </w:rPr>
        <w:t>ean on the Beaufort scale is just one number rather than a range as on the wind speed. Due to this</w:t>
      </w:r>
      <w:r>
        <w:rPr>
          <w:rFonts w:ascii="Arial" w:hAnsi="Arial" w:cs="Arial"/>
          <w:color w:val="000000"/>
          <w:sz w:val="22"/>
          <w:szCs w:val="22"/>
        </w:rPr>
        <w:t>,</w:t>
      </w:r>
      <w:r w:rsidRPr="00DA0EEE">
        <w:rPr>
          <w:rFonts w:ascii="Arial" w:hAnsi="Arial" w:cs="Arial"/>
          <w:color w:val="000000"/>
          <w:sz w:val="22"/>
          <w:szCs w:val="22"/>
        </w:rPr>
        <w:t xml:space="preserve"> the wind speeds will be sorted </w:t>
      </w:r>
      <w:r>
        <w:rPr>
          <w:rFonts w:ascii="Arial" w:hAnsi="Arial" w:cs="Arial"/>
          <w:color w:val="000000"/>
          <w:sz w:val="22"/>
          <w:szCs w:val="22"/>
        </w:rPr>
        <w:t xml:space="preserve">as seen in </w:t>
      </w:r>
      <w:r w:rsidR="00FF7DC2">
        <w:rPr>
          <w:rFonts w:ascii="Arial" w:hAnsi="Arial" w:cs="Arial"/>
          <w:color w:val="000000"/>
          <w:sz w:val="22"/>
          <w:szCs w:val="22"/>
        </w:rPr>
        <w:t>t</w:t>
      </w:r>
      <w:r>
        <w:rPr>
          <w:rFonts w:ascii="Arial" w:hAnsi="Arial" w:cs="Arial"/>
          <w:color w:val="000000"/>
          <w:sz w:val="22"/>
          <w:szCs w:val="22"/>
        </w:rPr>
        <w:t>able</w:t>
      </w:r>
      <w:r w:rsidR="00FF7DC2">
        <w:rPr>
          <w:rFonts w:ascii="Arial" w:hAnsi="Arial" w:cs="Arial"/>
          <w:color w:val="000000"/>
          <w:sz w:val="22"/>
          <w:szCs w:val="22"/>
        </w:rPr>
        <w:t xml:space="preserve"> 5</w:t>
      </w:r>
      <w:r w:rsidR="00F84ABD">
        <w:rPr>
          <w:rFonts w:ascii="Arial" w:hAnsi="Arial" w:cs="Arial"/>
          <w:color w:val="000000"/>
          <w:sz w:val="22"/>
          <w:szCs w:val="22"/>
        </w:rPr>
        <w:t>.</w:t>
      </w:r>
    </w:p>
    <w:p w14:paraId="1A2CC58A" w14:textId="77777777" w:rsidR="00196C30" w:rsidRPr="00196C30" w:rsidRDefault="00196C30" w:rsidP="00196C30">
      <w:pPr>
        <w:pStyle w:val="NormalWeb"/>
        <w:spacing w:before="0" w:beforeAutospacing="0" w:after="0" w:afterAutospacing="0" w:line="360" w:lineRule="auto"/>
        <w:jc w:val="both"/>
        <w:rPr>
          <w:rFonts w:ascii="Arial" w:hAnsi="Arial" w:cs="Arial"/>
          <w:color w:val="000000"/>
          <w:sz w:val="22"/>
          <w:szCs w:val="22"/>
        </w:rPr>
      </w:pPr>
    </w:p>
    <w:p w14:paraId="1E2328E4" w14:textId="77777777" w:rsidR="00B51BDD" w:rsidRPr="00B51BDD" w:rsidRDefault="00B51BDD" w:rsidP="00B51BDD"/>
    <w:p w14:paraId="2C87A973" w14:textId="3442F38D" w:rsidR="00F11571" w:rsidRDefault="00F11571" w:rsidP="00F11571">
      <w:pPr>
        <w:pStyle w:val="Caption"/>
        <w:keepNext/>
      </w:pPr>
      <w:bookmarkStart w:id="53" w:name="_Toc144379178"/>
      <w:bookmarkStart w:id="54" w:name="_Toc144418878"/>
      <w:bookmarkStart w:id="55" w:name="_Toc144462918"/>
      <w:r>
        <w:lastRenderedPageBreak/>
        <w:t xml:space="preserve">Table </w:t>
      </w:r>
      <w:fldSimple w:instr=" SEQ Table \* ARABIC ">
        <w:r w:rsidR="00F42F44">
          <w:rPr>
            <w:noProof/>
          </w:rPr>
          <w:t>5</w:t>
        </w:r>
      </w:fldSimple>
      <w:r>
        <w:t xml:space="preserve"> Table showing rank for the different wind speeds (Knots)</w:t>
      </w:r>
      <w:bookmarkEnd w:id="53"/>
      <w:bookmarkEnd w:id="54"/>
      <w:bookmarkEnd w:id="55"/>
    </w:p>
    <w:tbl>
      <w:tblPr>
        <w:tblStyle w:val="TableGrid"/>
        <w:tblW w:w="0" w:type="auto"/>
        <w:tblLook w:val="04A0" w:firstRow="1" w:lastRow="0" w:firstColumn="1" w:lastColumn="0" w:noHBand="0" w:noVBand="1"/>
      </w:tblPr>
      <w:tblGrid>
        <w:gridCol w:w="4508"/>
        <w:gridCol w:w="4508"/>
      </w:tblGrid>
      <w:tr w:rsidR="0086248B" w14:paraId="2B528BE9" w14:textId="77777777" w:rsidTr="00200929">
        <w:tc>
          <w:tcPr>
            <w:tcW w:w="4508" w:type="dxa"/>
          </w:tcPr>
          <w:p w14:paraId="1B3E18FE" w14:textId="77777777" w:rsidR="0086248B" w:rsidRPr="001877ED" w:rsidRDefault="0086248B" w:rsidP="00200929">
            <w:pPr>
              <w:pStyle w:val="NormalWeb"/>
              <w:spacing w:before="0" w:beforeAutospacing="0" w:after="0" w:afterAutospacing="0" w:line="360" w:lineRule="auto"/>
              <w:jc w:val="both"/>
              <w:rPr>
                <w:rFonts w:ascii="Arial" w:hAnsi="Arial" w:cs="Arial"/>
                <w:b/>
                <w:bCs/>
                <w:color w:val="000000"/>
                <w:sz w:val="22"/>
                <w:szCs w:val="22"/>
              </w:rPr>
            </w:pPr>
            <w:r w:rsidRPr="001877ED">
              <w:rPr>
                <w:rFonts w:ascii="Arial" w:hAnsi="Arial" w:cs="Arial"/>
                <w:b/>
                <w:bCs/>
                <w:color w:val="000000"/>
                <w:sz w:val="22"/>
                <w:szCs w:val="22"/>
              </w:rPr>
              <w:t>Rank</w:t>
            </w:r>
          </w:p>
        </w:tc>
        <w:tc>
          <w:tcPr>
            <w:tcW w:w="4508" w:type="dxa"/>
          </w:tcPr>
          <w:p w14:paraId="38518B1C" w14:textId="1F763B2C" w:rsidR="0086248B" w:rsidRPr="001877ED" w:rsidRDefault="0086248B" w:rsidP="00200929">
            <w:pPr>
              <w:pStyle w:val="NormalWeb"/>
              <w:spacing w:before="0" w:beforeAutospacing="0" w:after="0" w:afterAutospacing="0" w:line="360" w:lineRule="auto"/>
              <w:jc w:val="both"/>
              <w:rPr>
                <w:rFonts w:ascii="Arial" w:hAnsi="Arial" w:cs="Arial"/>
                <w:b/>
                <w:bCs/>
                <w:color w:val="000000"/>
                <w:sz w:val="22"/>
                <w:szCs w:val="22"/>
              </w:rPr>
            </w:pPr>
            <w:r w:rsidRPr="001877ED">
              <w:rPr>
                <w:rFonts w:ascii="Arial" w:hAnsi="Arial" w:cs="Arial"/>
                <w:b/>
                <w:bCs/>
                <w:color w:val="000000"/>
                <w:sz w:val="22"/>
                <w:szCs w:val="22"/>
              </w:rPr>
              <w:t>Wind Speed</w:t>
            </w:r>
            <w:r w:rsidR="009D39EF">
              <w:rPr>
                <w:rFonts w:ascii="Arial" w:hAnsi="Arial" w:cs="Arial"/>
                <w:b/>
                <w:bCs/>
                <w:color w:val="000000"/>
                <w:sz w:val="22"/>
                <w:szCs w:val="22"/>
              </w:rPr>
              <w:t xml:space="preserve"> (Knots)</w:t>
            </w:r>
          </w:p>
        </w:tc>
      </w:tr>
      <w:tr w:rsidR="0086248B" w14:paraId="0A710D18" w14:textId="77777777" w:rsidTr="00200929">
        <w:tc>
          <w:tcPr>
            <w:tcW w:w="4508" w:type="dxa"/>
          </w:tcPr>
          <w:p w14:paraId="18CE4236"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10</w:t>
            </w:r>
          </w:p>
        </w:tc>
        <w:tc>
          <w:tcPr>
            <w:tcW w:w="4508" w:type="dxa"/>
          </w:tcPr>
          <w:p w14:paraId="3BCEDFEB" w14:textId="32F6CC70" w:rsidR="0086248B" w:rsidRDefault="009D39EF"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52+</w:t>
            </w:r>
          </w:p>
        </w:tc>
      </w:tr>
      <w:tr w:rsidR="0086248B" w14:paraId="595D0D64" w14:textId="77777777" w:rsidTr="00200929">
        <w:tc>
          <w:tcPr>
            <w:tcW w:w="4508" w:type="dxa"/>
          </w:tcPr>
          <w:p w14:paraId="2E101994"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9</w:t>
            </w:r>
          </w:p>
        </w:tc>
        <w:tc>
          <w:tcPr>
            <w:tcW w:w="4508" w:type="dxa"/>
          </w:tcPr>
          <w:p w14:paraId="3AB1FDA9" w14:textId="61B1D0F0" w:rsidR="0086248B" w:rsidRDefault="009D39EF"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 xml:space="preserve">44 </w:t>
            </w:r>
            <w:r w:rsidR="00EB5B8E">
              <w:rPr>
                <w:rFonts w:ascii="Arial" w:hAnsi="Arial" w:cs="Arial"/>
                <w:color w:val="000000"/>
                <w:sz w:val="22"/>
                <w:szCs w:val="22"/>
              </w:rPr>
              <w:t>–</w:t>
            </w:r>
            <w:r>
              <w:rPr>
                <w:rFonts w:ascii="Arial" w:hAnsi="Arial" w:cs="Arial"/>
                <w:color w:val="000000"/>
                <w:sz w:val="22"/>
                <w:szCs w:val="22"/>
              </w:rPr>
              <w:t xml:space="preserve"> 51</w:t>
            </w:r>
          </w:p>
        </w:tc>
      </w:tr>
      <w:tr w:rsidR="0086248B" w14:paraId="6CA492D8" w14:textId="77777777" w:rsidTr="00200929">
        <w:tc>
          <w:tcPr>
            <w:tcW w:w="4508" w:type="dxa"/>
          </w:tcPr>
          <w:p w14:paraId="61D79CBA"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8</w:t>
            </w:r>
          </w:p>
        </w:tc>
        <w:tc>
          <w:tcPr>
            <w:tcW w:w="4508" w:type="dxa"/>
          </w:tcPr>
          <w:p w14:paraId="27A47EE3" w14:textId="320E2353" w:rsidR="0086248B" w:rsidRDefault="009D39EF"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37 – 43</w:t>
            </w:r>
          </w:p>
        </w:tc>
      </w:tr>
      <w:tr w:rsidR="0086248B" w14:paraId="299941C1" w14:textId="77777777" w:rsidTr="00200929">
        <w:tc>
          <w:tcPr>
            <w:tcW w:w="4508" w:type="dxa"/>
          </w:tcPr>
          <w:p w14:paraId="00A25425"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7</w:t>
            </w:r>
          </w:p>
        </w:tc>
        <w:tc>
          <w:tcPr>
            <w:tcW w:w="4508" w:type="dxa"/>
          </w:tcPr>
          <w:p w14:paraId="6E82C3AA" w14:textId="024BA009" w:rsidR="0086248B" w:rsidRDefault="009D39EF"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30 – 36</w:t>
            </w:r>
          </w:p>
        </w:tc>
      </w:tr>
      <w:tr w:rsidR="0086248B" w14:paraId="69061A67" w14:textId="77777777" w:rsidTr="00200929">
        <w:tc>
          <w:tcPr>
            <w:tcW w:w="4508" w:type="dxa"/>
          </w:tcPr>
          <w:p w14:paraId="777C44D4"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6</w:t>
            </w:r>
          </w:p>
        </w:tc>
        <w:tc>
          <w:tcPr>
            <w:tcW w:w="4508" w:type="dxa"/>
          </w:tcPr>
          <w:p w14:paraId="7569704C" w14:textId="71703AF5" w:rsidR="0086248B" w:rsidRDefault="009D39EF"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24 – 29</w:t>
            </w:r>
          </w:p>
        </w:tc>
      </w:tr>
      <w:tr w:rsidR="0086248B" w14:paraId="47B81A66" w14:textId="77777777" w:rsidTr="00200929">
        <w:tc>
          <w:tcPr>
            <w:tcW w:w="4508" w:type="dxa"/>
          </w:tcPr>
          <w:p w14:paraId="2A2FD8EE"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5</w:t>
            </w:r>
          </w:p>
        </w:tc>
        <w:tc>
          <w:tcPr>
            <w:tcW w:w="4508" w:type="dxa"/>
          </w:tcPr>
          <w:p w14:paraId="08A1F170" w14:textId="1BEA63F1" w:rsidR="0086248B" w:rsidRDefault="009D39EF"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19 – 23</w:t>
            </w:r>
          </w:p>
        </w:tc>
      </w:tr>
      <w:tr w:rsidR="0086248B" w14:paraId="001C4823" w14:textId="77777777" w:rsidTr="00200929">
        <w:tc>
          <w:tcPr>
            <w:tcW w:w="4508" w:type="dxa"/>
          </w:tcPr>
          <w:p w14:paraId="7CD9842E"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4</w:t>
            </w:r>
          </w:p>
        </w:tc>
        <w:tc>
          <w:tcPr>
            <w:tcW w:w="4508" w:type="dxa"/>
          </w:tcPr>
          <w:p w14:paraId="3FB0E3B4" w14:textId="4EDFF2F2" w:rsidR="0086248B" w:rsidRDefault="009D39EF"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 xml:space="preserve">13 – 18 </w:t>
            </w:r>
          </w:p>
        </w:tc>
      </w:tr>
      <w:tr w:rsidR="0086248B" w14:paraId="07010F77" w14:textId="77777777" w:rsidTr="00200929">
        <w:tc>
          <w:tcPr>
            <w:tcW w:w="4508" w:type="dxa"/>
          </w:tcPr>
          <w:p w14:paraId="58080EBA"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3</w:t>
            </w:r>
          </w:p>
        </w:tc>
        <w:tc>
          <w:tcPr>
            <w:tcW w:w="4508" w:type="dxa"/>
          </w:tcPr>
          <w:p w14:paraId="4829CF43" w14:textId="60762137" w:rsidR="0086248B" w:rsidRDefault="009D39EF"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9 – 11</w:t>
            </w:r>
          </w:p>
        </w:tc>
      </w:tr>
      <w:tr w:rsidR="0086248B" w14:paraId="42845A9D" w14:textId="77777777" w:rsidTr="00200929">
        <w:tc>
          <w:tcPr>
            <w:tcW w:w="4508" w:type="dxa"/>
          </w:tcPr>
          <w:p w14:paraId="4EBAFEB4"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2</w:t>
            </w:r>
          </w:p>
        </w:tc>
        <w:tc>
          <w:tcPr>
            <w:tcW w:w="4508" w:type="dxa"/>
          </w:tcPr>
          <w:p w14:paraId="76CA1B40" w14:textId="3BF0C34A" w:rsidR="0086248B" w:rsidRDefault="009D39EF"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5 – 8</w:t>
            </w:r>
          </w:p>
        </w:tc>
      </w:tr>
      <w:tr w:rsidR="0086248B" w14:paraId="5996C5B8" w14:textId="77777777" w:rsidTr="00200929">
        <w:tc>
          <w:tcPr>
            <w:tcW w:w="4508" w:type="dxa"/>
          </w:tcPr>
          <w:p w14:paraId="6A951652" w14:textId="77777777" w:rsidR="0086248B" w:rsidRDefault="0086248B"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1</w:t>
            </w:r>
          </w:p>
        </w:tc>
        <w:tc>
          <w:tcPr>
            <w:tcW w:w="4508" w:type="dxa"/>
          </w:tcPr>
          <w:p w14:paraId="74862718" w14:textId="14DF4853" w:rsidR="0086248B" w:rsidRDefault="009D39EF" w:rsidP="00200929">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2 – 4</w:t>
            </w:r>
          </w:p>
        </w:tc>
      </w:tr>
    </w:tbl>
    <w:p w14:paraId="082C0362" w14:textId="77777777" w:rsidR="0086248B" w:rsidRDefault="0086248B" w:rsidP="0086248B">
      <w:pPr>
        <w:pStyle w:val="NormalWeb"/>
        <w:spacing w:before="0" w:beforeAutospacing="0" w:after="0" w:afterAutospacing="0" w:line="360" w:lineRule="auto"/>
        <w:jc w:val="both"/>
        <w:rPr>
          <w:rFonts w:ascii="Arial" w:hAnsi="Arial" w:cs="Arial"/>
          <w:color w:val="000000"/>
          <w:sz w:val="22"/>
          <w:szCs w:val="22"/>
        </w:rPr>
      </w:pPr>
    </w:p>
    <w:p w14:paraId="1B8A6A6B" w14:textId="77777777" w:rsidR="0086248B" w:rsidRDefault="0086248B" w:rsidP="0086248B">
      <w:pPr>
        <w:pStyle w:val="NormalWeb"/>
        <w:spacing w:before="0" w:beforeAutospacing="0" w:after="0" w:afterAutospacing="0" w:line="360" w:lineRule="auto"/>
        <w:jc w:val="both"/>
        <w:rPr>
          <w:rFonts w:ascii="Arial" w:hAnsi="Arial" w:cs="Arial"/>
          <w:color w:val="000000"/>
          <w:sz w:val="22"/>
          <w:szCs w:val="22"/>
        </w:rPr>
      </w:pPr>
    </w:p>
    <w:p w14:paraId="28215DF8" w14:textId="1BDDBE9E" w:rsidR="0086248B" w:rsidRDefault="0086248B" w:rsidP="0086248B">
      <w:pPr>
        <w:pStyle w:val="Caption"/>
        <w:keepNext/>
        <w:jc w:val="both"/>
      </w:pPr>
      <w:bookmarkStart w:id="56" w:name="_Toc144379179"/>
      <w:bookmarkStart w:id="57" w:name="_Toc144418879"/>
      <w:bookmarkStart w:id="58" w:name="_Toc144462919"/>
      <w:r>
        <w:lastRenderedPageBreak/>
        <w:t xml:space="preserve">Table </w:t>
      </w:r>
      <w:fldSimple w:instr=" SEQ Table \* ARABIC ">
        <w:r w:rsidR="00F42F44">
          <w:rPr>
            <w:noProof/>
          </w:rPr>
          <w:t>6</w:t>
        </w:r>
      </w:fldSimple>
      <w:r w:rsidRPr="00E460EE">
        <w:t xml:space="preserve"> Beaufort Wind Scale (Met Office, 2023</w:t>
      </w:r>
      <w:r w:rsidR="00D9109C">
        <w:t>b</w:t>
      </w:r>
      <w:r w:rsidRPr="00E460EE">
        <w:t>)</w:t>
      </w:r>
      <w:bookmarkEnd w:id="56"/>
      <w:bookmarkEnd w:id="57"/>
      <w:bookmarkEnd w:id="58"/>
    </w:p>
    <w:p w14:paraId="231EB76E" w14:textId="77777777" w:rsidR="0086248B" w:rsidRDefault="0086248B" w:rsidP="0086248B">
      <w:pPr>
        <w:pStyle w:val="NormalWeb"/>
        <w:keepNext/>
        <w:spacing w:before="0" w:beforeAutospacing="0" w:after="0" w:afterAutospacing="0" w:line="360" w:lineRule="auto"/>
        <w:jc w:val="both"/>
      </w:pPr>
      <w:r w:rsidRPr="00DA0EEE">
        <w:rPr>
          <w:rFonts w:ascii="Arial" w:hAnsi="Arial" w:cs="Arial"/>
          <w:noProof/>
          <w:color w:val="000000"/>
          <w:sz w:val="22"/>
          <w:szCs w:val="22"/>
          <w:bdr w:val="none" w:sz="0" w:space="0" w:color="auto" w:frame="1"/>
        </w:rPr>
        <w:drawing>
          <wp:inline distT="0" distB="0" distL="0" distR="0" wp14:anchorId="5938DCD1" wp14:editId="757C24A6">
            <wp:extent cx="5570220" cy="8426742"/>
            <wp:effectExtent l="0" t="0" r="0" b="0"/>
            <wp:docPr id="12074011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401106" name="Picture 1" descr="A screenshot of a computer&#10;&#10;Description automatically generated"/>
                    <pic:cNvPicPr>
                      <a:picLocks noChangeAspect="1" noChangeArrowheads="1"/>
                    </pic:cNvPicPr>
                  </pic:nvPicPr>
                  <pic:blipFill rotWithShape="1">
                    <a:blip r:embed="rId22">
                      <a:extLst>
                        <a:ext uri="{28A0092B-C50C-407E-A947-70E740481C1C}">
                          <a14:useLocalDpi xmlns:a14="http://schemas.microsoft.com/office/drawing/2010/main" val="0"/>
                        </a:ext>
                      </a:extLst>
                    </a:blip>
                    <a:srcRect l="25925" t="8965" r="42965" b="7510"/>
                    <a:stretch/>
                  </pic:blipFill>
                  <pic:spPr bwMode="auto">
                    <a:xfrm>
                      <a:off x="0" y="0"/>
                      <a:ext cx="5574069" cy="8432564"/>
                    </a:xfrm>
                    <a:prstGeom prst="rect">
                      <a:avLst/>
                    </a:prstGeom>
                    <a:noFill/>
                    <a:ln>
                      <a:noFill/>
                    </a:ln>
                    <a:extLst>
                      <a:ext uri="{53640926-AAD7-44D8-BBD7-CCE9431645EC}">
                        <a14:shadowObscured xmlns:a14="http://schemas.microsoft.com/office/drawing/2010/main"/>
                      </a:ext>
                    </a:extLst>
                  </pic:spPr>
                </pic:pic>
              </a:graphicData>
            </a:graphic>
          </wp:inline>
        </w:drawing>
      </w:r>
    </w:p>
    <w:p w14:paraId="6C6FC39C" w14:textId="2C6AF152" w:rsidR="0086248B" w:rsidRDefault="0086248B" w:rsidP="0086248B">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lastRenderedPageBreak/>
        <w:t>Using the average wind speed on the Beaufort wind scale (Met Office, 2023b), it was possible to calculate the average wave height (</w:t>
      </w:r>
      <w:r w:rsidR="00FF7DC2">
        <w:rPr>
          <w:rFonts w:ascii="Arial" w:hAnsi="Arial" w:cs="Arial"/>
          <w:color w:val="000000"/>
          <w:sz w:val="22"/>
          <w:szCs w:val="22"/>
        </w:rPr>
        <w:t>t</w:t>
      </w:r>
      <w:r>
        <w:rPr>
          <w:rFonts w:ascii="Arial" w:hAnsi="Arial" w:cs="Arial"/>
          <w:color w:val="000000"/>
          <w:sz w:val="22"/>
          <w:szCs w:val="22"/>
        </w:rPr>
        <w:t>abl</w:t>
      </w:r>
      <w:r w:rsidR="00B51BDD">
        <w:rPr>
          <w:rFonts w:ascii="Arial" w:hAnsi="Arial" w:cs="Arial"/>
          <w:color w:val="000000"/>
          <w:sz w:val="22"/>
          <w:szCs w:val="22"/>
        </w:rPr>
        <w:t>e 6</w:t>
      </w:r>
      <w:r>
        <w:rPr>
          <w:rFonts w:ascii="Arial" w:hAnsi="Arial" w:cs="Arial"/>
          <w:color w:val="000000"/>
          <w:sz w:val="22"/>
          <w:szCs w:val="22"/>
        </w:rPr>
        <w:t xml:space="preserve">). Due to the correlation, both categories fell within the same rank in the matrix. </w:t>
      </w:r>
    </w:p>
    <w:p w14:paraId="16B030E9" w14:textId="77777777" w:rsidR="0086248B" w:rsidRDefault="0086248B" w:rsidP="0086248B">
      <w:pPr>
        <w:pStyle w:val="NormalWeb"/>
        <w:spacing w:before="0" w:beforeAutospacing="0" w:after="0" w:afterAutospacing="0" w:line="360" w:lineRule="auto"/>
        <w:jc w:val="both"/>
        <w:rPr>
          <w:rFonts w:ascii="Arial" w:hAnsi="Arial" w:cs="Arial"/>
          <w:color w:val="000000"/>
          <w:sz w:val="22"/>
          <w:szCs w:val="22"/>
        </w:rPr>
      </w:pPr>
    </w:p>
    <w:p w14:paraId="492422C8" w14:textId="1DB8AA1D" w:rsidR="00F11571" w:rsidRPr="00FF7DC2" w:rsidRDefault="0086248B" w:rsidP="0086248B">
      <w:pPr>
        <w:pStyle w:val="NormalWeb"/>
        <w:spacing w:before="0" w:beforeAutospacing="0" w:after="0" w:afterAutospacing="0" w:line="360" w:lineRule="auto"/>
        <w:jc w:val="both"/>
        <w:rPr>
          <w:rFonts w:ascii="Arial" w:hAnsi="Arial" w:cs="Arial"/>
          <w:color w:val="000000"/>
          <w:sz w:val="22"/>
          <w:szCs w:val="22"/>
        </w:rPr>
      </w:pPr>
      <w:r w:rsidRPr="00DA0EEE">
        <w:rPr>
          <w:rFonts w:ascii="Arial" w:hAnsi="Arial" w:cs="Arial"/>
          <w:color w:val="000000"/>
          <w:sz w:val="22"/>
          <w:szCs w:val="22"/>
        </w:rPr>
        <w:t xml:space="preserve">Rainfall is more comparative as there is not a direct ranked scale to </w:t>
      </w:r>
      <w:r>
        <w:rPr>
          <w:rFonts w:ascii="Arial" w:hAnsi="Arial" w:cs="Arial"/>
          <w:color w:val="000000"/>
          <w:sz w:val="22"/>
          <w:szCs w:val="22"/>
        </w:rPr>
        <w:t>use</w:t>
      </w:r>
      <w:r w:rsidRPr="00DA0EEE">
        <w:rPr>
          <w:rFonts w:ascii="Arial" w:hAnsi="Arial" w:cs="Arial"/>
          <w:color w:val="000000"/>
          <w:sz w:val="22"/>
          <w:szCs w:val="22"/>
        </w:rPr>
        <w:t>.</w:t>
      </w:r>
      <w:r>
        <w:rPr>
          <w:rFonts w:ascii="Arial" w:hAnsi="Arial" w:cs="Arial"/>
          <w:color w:val="000000"/>
          <w:sz w:val="22"/>
          <w:szCs w:val="22"/>
        </w:rPr>
        <w:t xml:space="preserve"> Therefore, a scale was created </w:t>
      </w:r>
      <w:r w:rsidR="00A756A5">
        <w:rPr>
          <w:rFonts w:ascii="Arial" w:hAnsi="Arial" w:cs="Arial"/>
          <w:color w:val="000000"/>
          <w:sz w:val="22"/>
          <w:szCs w:val="22"/>
        </w:rPr>
        <w:t>by using equal intervals</w:t>
      </w:r>
      <w:r w:rsidR="00006112">
        <w:rPr>
          <w:rFonts w:ascii="Arial" w:hAnsi="Arial" w:cs="Arial"/>
          <w:color w:val="000000"/>
          <w:sz w:val="22"/>
          <w:szCs w:val="22"/>
        </w:rPr>
        <w:t xml:space="preserve"> which were extrapolated from the average rainfall data, </w:t>
      </w:r>
      <w:r>
        <w:rPr>
          <w:rFonts w:ascii="Arial" w:hAnsi="Arial" w:cs="Arial"/>
          <w:color w:val="000000"/>
          <w:sz w:val="22"/>
          <w:szCs w:val="22"/>
        </w:rPr>
        <w:t xml:space="preserve">as seen in Table </w:t>
      </w:r>
      <w:r w:rsidR="00B51BDD">
        <w:rPr>
          <w:rFonts w:ascii="Arial" w:hAnsi="Arial" w:cs="Arial"/>
          <w:color w:val="000000"/>
          <w:sz w:val="22"/>
          <w:szCs w:val="22"/>
        </w:rPr>
        <w:t>7</w:t>
      </w:r>
      <w:r w:rsidRPr="00DA0EEE">
        <w:rPr>
          <w:rFonts w:ascii="Arial" w:hAnsi="Arial" w:cs="Arial"/>
          <w:color w:val="000000"/>
          <w:sz w:val="22"/>
          <w:szCs w:val="22"/>
        </w:rPr>
        <w:t>:</w:t>
      </w:r>
    </w:p>
    <w:p w14:paraId="03F9918A" w14:textId="77777777" w:rsidR="00196C30" w:rsidRDefault="00196C30" w:rsidP="0086248B">
      <w:pPr>
        <w:pStyle w:val="Caption"/>
        <w:keepNext/>
        <w:jc w:val="both"/>
      </w:pPr>
      <w:bookmarkStart w:id="59" w:name="_Toc144379180"/>
      <w:bookmarkStart w:id="60" w:name="_Hlk141289035"/>
    </w:p>
    <w:p w14:paraId="400213A9" w14:textId="7022377C" w:rsidR="0086248B" w:rsidRDefault="0086248B" w:rsidP="0086248B">
      <w:pPr>
        <w:pStyle w:val="Caption"/>
        <w:keepNext/>
        <w:jc w:val="both"/>
      </w:pPr>
      <w:bookmarkStart w:id="61" w:name="_Toc144418880"/>
      <w:bookmarkStart w:id="62" w:name="_Toc144462920"/>
      <w:r>
        <w:t xml:space="preserve">Table </w:t>
      </w:r>
      <w:fldSimple w:instr=" SEQ Table \* ARABIC ">
        <w:r w:rsidR="00F42F44">
          <w:rPr>
            <w:noProof/>
          </w:rPr>
          <w:t>7</w:t>
        </w:r>
      </w:fldSimple>
      <w:r>
        <w:t xml:space="preserve"> Average Mean Rainfall Scoring Table</w:t>
      </w:r>
      <w:bookmarkEnd w:id="59"/>
      <w:bookmarkEnd w:id="61"/>
      <w:bookmarkEnd w:id="62"/>
    </w:p>
    <w:tbl>
      <w:tblPr>
        <w:tblW w:w="0" w:type="auto"/>
        <w:tblCellMar>
          <w:top w:w="15" w:type="dxa"/>
          <w:left w:w="15" w:type="dxa"/>
          <w:bottom w:w="15" w:type="dxa"/>
          <w:right w:w="15" w:type="dxa"/>
        </w:tblCellMar>
        <w:tblLook w:val="04A0" w:firstRow="1" w:lastRow="0" w:firstColumn="1" w:lastColumn="0" w:noHBand="0" w:noVBand="1"/>
      </w:tblPr>
      <w:tblGrid>
        <w:gridCol w:w="775"/>
        <w:gridCol w:w="3000"/>
      </w:tblGrid>
      <w:tr w:rsidR="0086248B" w:rsidRPr="00DA0EEE" w14:paraId="640B76FC"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bookmarkEnd w:id="60"/>
          <w:p w14:paraId="2AB903E7"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Score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D77E0D"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Average Mean Rainfall (mm)</w:t>
            </w:r>
          </w:p>
        </w:tc>
      </w:tr>
      <w:tr w:rsidR="0086248B" w:rsidRPr="00DA0EEE" w14:paraId="23E44DCC"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E09F94"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56B82D"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800 and below</w:t>
            </w:r>
          </w:p>
        </w:tc>
      </w:tr>
      <w:tr w:rsidR="0086248B" w:rsidRPr="00DA0EEE" w14:paraId="4F051F78"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894E79"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9436C0"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800 to 850</w:t>
            </w:r>
          </w:p>
        </w:tc>
      </w:tr>
      <w:tr w:rsidR="0086248B" w:rsidRPr="00DA0EEE" w14:paraId="2304760A"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950F85"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811B62"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851 to 900</w:t>
            </w:r>
          </w:p>
        </w:tc>
      </w:tr>
      <w:tr w:rsidR="0086248B" w:rsidRPr="00DA0EEE" w14:paraId="0ECAD1D6"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3125C9"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838D26"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901 to 950</w:t>
            </w:r>
          </w:p>
        </w:tc>
      </w:tr>
      <w:tr w:rsidR="0086248B" w:rsidRPr="00DA0EEE" w14:paraId="1E3A1E83"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E0A8DB"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BA902E"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951 to 1000</w:t>
            </w:r>
          </w:p>
        </w:tc>
      </w:tr>
      <w:tr w:rsidR="0086248B" w:rsidRPr="00DA0EEE" w14:paraId="2163678C"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B14D59"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F12D4B"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1001 to 1050</w:t>
            </w:r>
          </w:p>
        </w:tc>
      </w:tr>
      <w:tr w:rsidR="0086248B" w:rsidRPr="00DA0EEE" w14:paraId="1ED5E4FE"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881C67"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B6A49C"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1051 to 1100</w:t>
            </w:r>
          </w:p>
        </w:tc>
      </w:tr>
      <w:tr w:rsidR="0086248B" w:rsidRPr="00DA0EEE" w14:paraId="311798FD"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BEA278"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6B7FEE"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1101 to 1150</w:t>
            </w:r>
          </w:p>
        </w:tc>
      </w:tr>
      <w:tr w:rsidR="0086248B" w:rsidRPr="00DA0EEE" w14:paraId="50DED186"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54FF58"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D4C036"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1151 to 1200</w:t>
            </w:r>
          </w:p>
        </w:tc>
      </w:tr>
      <w:tr w:rsidR="0086248B" w:rsidRPr="00DA0EEE" w14:paraId="282F31AC"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18EFD4"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B54BF1"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1200 and above</w:t>
            </w:r>
          </w:p>
        </w:tc>
      </w:tr>
    </w:tbl>
    <w:p w14:paraId="35915426" w14:textId="77777777" w:rsidR="0086248B" w:rsidRDefault="0086248B" w:rsidP="0086248B">
      <w:pPr>
        <w:spacing w:after="240" w:line="360" w:lineRule="auto"/>
        <w:jc w:val="both"/>
      </w:pPr>
    </w:p>
    <w:p w14:paraId="23560648" w14:textId="77777777" w:rsidR="0086248B" w:rsidRDefault="0086248B" w:rsidP="0086248B">
      <w:pPr>
        <w:spacing w:after="240" w:line="360" w:lineRule="auto"/>
        <w:jc w:val="both"/>
      </w:pPr>
    </w:p>
    <w:p w14:paraId="363BAEC8" w14:textId="77777777" w:rsidR="0086248B" w:rsidRDefault="0086248B" w:rsidP="0086248B">
      <w:pPr>
        <w:spacing w:after="240" w:line="360" w:lineRule="auto"/>
        <w:jc w:val="both"/>
      </w:pPr>
    </w:p>
    <w:p w14:paraId="2AACF218" w14:textId="77777777" w:rsidR="0086248B" w:rsidRDefault="0086248B" w:rsidP="0086248B">
      <w:pPr>
        <w:spacing w:after="240" w:line="360" w:lineRule="auto"/>
        <w:jc w:val="both"/>
      </w:pPr>
    </w:p>
    <w:p w14:paraId="47D0487A" w14:textId="77777777" w:rsidR="0086248B" w:rsidRDefault="0086248B" w:rsidP="0086248B">
      <w:pPr>
        <w:spacing w:after="240" w:line="360" w:lineRule="auto"/>
        <w:jc w:val="both"/>
      </w:pPr>
    </w:p>
    <w:p w14:paraId="1C794E48" w14:textId="77777777" w:rsidR="0086248B" w:rsidRDefault="0086248B" w:rsidP="0086248B">
      <w:pPr>
        <w:spacing w:after="240" w:line="360" w:lineRule="auto"/>
        <w:jc w:val="both"/>
      </w:pPr>
    </w:p>
    <w:p w14:paraId="0F87CC0E" w14:textId="77777777" w:rsidR="0086248B" w:rsidRPr="00DA0EEE" w:rsidRDefault="0086248B" w:rsidP="0086248B">
      <w:pPr>
        <w:spacing w:after="240" w:line="360" w:lineRule="auto"/>
        <w:jc w:val="both"/>
      </w:pPr>
    </w:p>
    <w:p w14:paraId="67ABF18D" w14:textId="082DED5B" w:rsidR="0086248B" w:rsidRPr="00A358F1" w:rsidRDefault="0086248B" w:rsidP="0086248B">
      <w:pPr>
        <w:pStyle w:val="NormalWeb"/>
        <w:spacing w:before="0" w:beforeAutospacing="0" w:after="0" w:afterAutospacing="0" w:line="360" w:lineRule="auto"/>
        <w:jc w:val="both"/>
        <w:rPr>
          <w:rFonts w:ascii="Arial" w:hAnsi="Arial" w:cs="Arial"/>
          <w:color w:val="000000"/>
          <w:sz w:val="22"/>
          <w:szCs w:val="22"/>
        </w:rPr>
      </w:pPr>
      <w:r w:rsidRPr="00DA0EEE">
        <w:rPr>
          <w:rFonts w:ascii="Arial" w:hAnsi="Arial" w:cs="Arial"/>
          <w:color w:val="000000"/>
          <w:sz w:val="22"/>
          <w:szCs w:val="22"/>
        </w:rPr>
        <w:lastRenderedPageBreak/>
        <w:t>For coastal recession rate</w:t>
      </w:r>
      <w:r>
        <w:rPr>
          <w:rFonts w:ascii="Arial" w:hAnsi="Arial" w:cs="Arial"/>
          <w:color w:val="000000"/>
          <w:sz w:val="22"/>
          <w:szCs w:val="22"/>
        </w:rPr>
        <w:t>,</w:t>
      </w:r>
      <w:r w:rsidRPr="00DA0EEE">
        <w:rPr>
          <w:rFonts w:ascii="Arial" w:hAnsi="Arial" w:cs="Arial"/>
          <w:color w:val="000000"/>
          <w:sz w:val="22"/>
          <w:szCs w:val="22"/>
        </w:rPr>
        <w:t xml:space="preserve"> the sites with the same recession </w:t>
      </w:r>
      <w:r>
        <w:rPr>
          <w:rFonts w:ascii="Arial" w:hAnsi="Arial" w:cs="Arial"/>
          <w:color w:val="000000"/>
          <w:sz w:val="22"/>
          <w:szCs w:val="22"/>
        </w:rPr>
        <w:t>were ranked accordingly. T</w:t>
      </w:r>
      <w:r w:rsidRPr="00DA0EEE">
        <w:rPr>
          <w:rFonts w:ascii="Arial" w:hAnsi="Arial" w:cs="Arial"/>
          <w:color w:val="000000"/>
          <w:sz w:val="22"/>
          <w:szCs w:val="22"/>
        </w:rPr>
        <w:t>able</w:t>
      </w:r>
      <w:r w:rsidR="00B51BDD">
        <w:rPr>
          <w:rFonts w:ascii="Arial" w:hAnsi="Arial" w:cs="Arial"/>
          <w:color w:val="000000"/>
          <w:sz w:val="22"/>
          <w:szCs w:val="22"/>
        </w:rPr>
        <w:t xml:space="preserve"> 8 </w:t>
      </w:r>
      <w:r w:rsidRPr="00DA0EEE">
        <w:rPr>
          <w:rFonts w:ascii="Arial" w:hAnsi="Arial" w:cs="Arial"/>
          <w:color w:val="000000"/>
          <w:sz w:val="22"/>
          <w:szCs w:val="22"/>
        </w:rPr>
        <w:t>below indicates how the sites were scored.</w:t>
      </w:r>
    </w:p>
    <w:p w14:paraId="4A5E9E77" w14:textId="56E96A14" w:rsidR="0086248B" w:rsidRDefault="0086248B" w:rsidP="0086248B">
      <w:pPr>
        <w:pStyle w:val="Caption"/>
        <w:keepNext/>
        <w:jc w:val="both"/>
      </w:pPr>
      <w:bookmarkStart w:id="63" w:name="_Toc144379181"/>
      <w:bookmarkStart w:id="64" w:name="_Toc144418881"/>
      <w:bookmarkStart w:id="65" w:name="_Toc144462921"/>
      <w:bookmarkStart w:id="66" w:name="_Hlk141289047"/>
      <w:r>
        <w:t xml:space="preserve">Table </w:t>
      </w:r>
      <w:fldSimple w:instr=" SEQ Table \* ARABIC ">
        <w:r w:rsidR="00F42F44">
          <w:rPr>
            <w:noProof/>
          </w:rPr>
          <w:t>8</w:t>
        </w:r>
      </w:fldSimple>
      <w:r>
        <w:t xml:space="preserve"> Short Term and Long-Term Recession Rate Table</w:t>
      </w:r>
      <w:bookmarkEnd w:id="63"/>
      <w:bookmarkEnd w:id="64"/>
      <w:bookmarkEnd w:id="65"/>
    </w:p>
    <w:tbl>
      <w:tblPr>
        <w:tblW w:w="0" w:type="auto"/>
        <w:tblCellMar>
          <w:top w:w="15" w:type="dxa"/>
          <w:left w:w="15" w:type="dxa"/>
          <w:bottom w:w="15" w:type="dxa"/>
          <w:right w:w="15" w:type="dxa"/>
        </w:tblCellMar>
        <w:tblLook w:val="04A0" w:firstRow="1" w:lastRow="0" w:firstColumn="1" w:lastColumn="0" w:noHBand="0" w:noVBand="1"/>
      </w:tblPr>
      <w:tblGrid>
        <w:gridCol w:w="812"/>
        <w:gridCol w:w="3367"/>
        <w:gridCol w:w="3378"/>
      </w:tblGrid>
      <w:tr w:rsidR="0086248B" w:rsidRPr="00DA0EEE" w14:paraId="281B5F18"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bookmarkEnd w:id="66"/>
          <w:p w14:paraId="2AF218D1" w14:textId="77777777" w:rsidR="0086248B" w:rsidRPr="00963137" w:rsidRDefault="0086248B" w:rsidP="00200929">
            <w:pPr>
              <w:pStyle w:val="NormalWeb"/>
              <w:spacing w:before="0" w:beforeAutospacing="0" w:after="0" w:afterAutospacing="0" w:line="360" w:lineRule="auto"/>
              <w:jc w:val="both"/>
              <w:rPr>
                <w:rFonts w:ascii="Arial" w:hAnsi="Arial" w:cs="Arial"/>
                <w:b/>
                <w:bCs/>
              </w:rPr>
            </w:pPr>
            <w:r w:rsidRPr="00963137">
              <w:rPr>
                <w:rFonts w:ascii="Arial" w:hAnsi="Arial" w:cs="Arial"/>
                <w:b/>
                <w:bCs/>
                <w:color w:val="000000"/>
                <w:sz w:val="22"/>
                <w:szCs w:val="22"/>
              </w:rPr>
              <w:t>Score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AEDEBF" w14:textId="77777777" w:rsidR="0086248B" w:rsidRPr="00963137" w:rsidRDefault="0086248B" w:rsidP="00200929">
            <w:pPr>
              <w:pStyle w:val="NormalWeb"/>
              <w:spacing w:before="0" w:beforeAutospacing="0" w:after="0" w:afterAutospacing="0" w:line="360" w:lineRule="auto"/>
              <w:jc w:val="both"/>
              <w:rPr>
                <w:rFonts w:ascii="Arial" w:hAnsi="Arial" w:cs="Arial"/>
                <w:b/>
                <w:bCs/>
              </w:rPr>
            </w:pPr>
            <w:r w:rsidRPr="00963137">
              <w:rPr>
                <w:rFonts w:ascii="Arial" w:hAnsi="Arial" w:cs="Arial"/>
                <w:b/>
                <w:bCs/>
                <w:color w:val="000000"/>
                <w:sz w:val="22"/>
                <w:szCs w:val="22"/>
              </w:rPr>
              <w:t>Recession Short term (</w:t>
            </w:r>
            <w:r>
              <w:rPr>
                <w:rFonts w:ascii="Arial" w:hAnsi="Arial" w:cs="Arial"/>
                <w:b/>
                <w:bCs/>
                <w:color w:val="000000"/>
                <w:sz w:val="22"/>
                <w:szCs w:val="22"/>
              </w:rPr>
              <w:t>ST</w:t>
            </w:r>
            <w:r w:rsidRPr="00963137">
              <w:rPr>
                <w:rFonts w:ascii="Arial" w:hAnsi="Arial" w:cs="Arial"/>
                <w:b/>
                <w:bCs/>
                <w:color w:val="000000"/>
                <w:sz w:val="22"/>
                <w:szCs w:val="22"/>
              </w:rPr>
              <w:t>)</w:t>
            </w:r>
            <w:r>
              <w:rPr>
                <w:rFonts w:ascii="Arial" w:hAnsi="Arial" w:cs="Arial"/>
                <w:b/>
                <w:bCs/>
                <w:color w:val="000000"/>
                <w:sz w:val="22"/>
                <w:szCs w:val="22"/>
              </w:rPr>
              <w:t xml:space="preserve"> (m)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A4108A" w14:textId="77777777" w:rsidR="0086248B" w:rsidRPr="00963137" w:rsidRDefault="0086248B" w:rsidP="00200929">
            <w:pPr>
              <w:pStyle w:val="NormalWeb"/>
              <w:spacing w:before="0" w:beforeAutospacing="0" w:after="0" w:afterAutospacing="0" w:line="360" w:lineRule="auto"/>
              <w:jc w:val="both"/>
              <w:rPr>
                <w:rFonts w:ascii="Arial" w:hAnsi="Arial" w:cs="Arial"/>
                <w:b/>
                <w:bCs/>
              </w:rPr>
            </w:pPr>
            <w:r w:rsidRPr="00963137">
              <w:rPr>
                <w:rFonts w:ascii="Arial" w:hAnsi="Arial" w:cs="Arial"/>
                <w:b/>
                <w:bCs/>
                <w:color w:val="000000"/>
                <w:sz w:val="22"/>
                <w:szCs w:val="22"/>
              </w:rPr>
              <w:t xml:space="preserve">Recession Long </w:t>
            </w:r>
            <w:r>
              <w:rPr>
                <w:rFonts w:ascii="Arial" w:hAnsi="Arial" w:cs="Arial"/>
                <w:b/>
                <w:bCs/>
                <w:color w:val="000000"/>
                <w:sz w:val="22"/>
                <w:szCs w:val="22"/>
              </w:rPr>
              <w:t>T</w:t>
            </w:r>
            <w:r w:rsidRPr="00963137">
              <w:rPr>
                <w:rFonts w:ascii="Arial" w:hAnsi="Arial" w:cs="Arial"/>
                <w:b/>
                <w:bCs/>
                <w:color w:val="000000"/>
                <w:sz w:val="22"/>
                <w:szCs w:val="22"/>
              </w:rPr>
              <w:t>erm (</w:t>
            </w:r>
            <w:r>
              <w:rPr>
                <w:rFonts w:ascii="Arial" w:hAnsi="Arial" w:cs="Arial"/>
                <w:b/>
                <w:bCs/>
                <w:color w:val="000000"/>
                <w:sz w:val="22"/>
                <w:szCs w:val="22"/>
              </w:rPr>
              <w:t>LT</w:t>
            </w:r>
            <w:r w:rsidRPr="00963137">
              <w:rPr>
                <w:rFonts w:ascii="Arial" w:hAnsi="Arial" w:cs="Arial"/>
                <w:b/>
                <w:bCs/>
                <w:color w:val="000000"/>
                <w:sz w:val="22"/>
                <w:szCs w:val="22"/>
              </w:rPr>
              <w:t>)</w:t>
            </w:r>
            <w:r>
              <w:rPr>
                <w:rFonts w:ascii="Arial" w:hAnsi="Arial" w:cs="Arial"/>
                <w:b/>
                <w:bCs/>
                <w:color w:val="000000"/>
                <w:sz w:val="22"/>
                <w:szCs w:val="22"/>
              </w:rPr>
              <w:t xml:space="preserve"> (m)</w:t>
            </w:r>
          </w:p>
        </w:tc>
      </w:tr>
      <w:tr w:rsidR="0086248B" w:rsidRPr="00DA0EEE" w14:paraId="285C3C1D"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1BD0D8"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27BFFD"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Negligible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FD3EB9"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3.4 - 6.6</w:t>
            </w:r>
          </w:p>
        </w:tc>
      </w:tr>
      <w:tr w:rsidR="0086248B" w:rsidRPr="00DA0EEE" w14:paraId="07252E0F"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7AF681"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4FA821"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0.7 - 1.3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F1B7CE"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3.4 - 6.6</w:t>
            </w:r>
          </w:p>
        </w:tc>
      </w:tr>
      <w:tr w:rsidR="0086248B" w:rsidRPr="00DA0EEE" w14:paraId="007F0144"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64AF38"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A2D2E9"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0.7 - 1.3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81E6C6"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3.4 - 11.6</w:t>
            </w:r>
          </w:p>
        </w:tc>
      </w:tr>
      <w:tr w:rsidR="0086248B" w:rsidRPr="00DA0EEE" w14:paraId="18B12594"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603E2F"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3E588F"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Negligible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D82FDD"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 xml:space="preserve">20 </w:t>
            </w:r>
            <w:r>
              <w:rPr>
                <w:rFonts w:ascii="Arial" w:hAnsi="Arial" w:cs="Arial"/>
                <w:color w:val="000000"/>
                <w:sz w:val="22"/>
                <w:szCs w:val="22"/>
              </w:rPr>
              <w:t>–</w:t>
            </w:r>
            <w:r w:rsidRPr="00DA0EEE">
              <w:rPr>
                <w:rFonts w:ascii="Arial" w:hAnsi="Arial" w:cs="Arial"/>
                <w:color w:val="000000"/>
                <w:sz w:val="22"/>
                <w:szCs w:val="22"/>
              </w:rPr>
              <w:t xml:space="preserve"> 40</w:t>
            </w:r>
          </w:p>
        </w:tc>
      </w:tr>
      <w:tr w:rsidR="0086248B" w:rsidRPr="00DA0EEE" w14:paraId="1C213D15"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FB4EA5"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04EC67"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 xml:space="preserve">4 </w:t>
            </w:r>
            <w:r>
              <w:rPr>
                <w:rFonts w:ascii="Arial" w:hAnsi="Arial" w:cs="Arial"/>
                <w:color w:val="000000"/>
                <w:sz w:val="22"/>
                <w:szCs w:val="22"/>
              </w:rPr>
              <w:t>–</w:t>
            </w:r>
            <w:r w:rsidRPr="00DA0EEE">
              <w:rPr>
                <w:rFonts w:ascii="Arial" w:hAnsi="Arial" w:cs="Arial"/>
                <w:color w:val="000000"/>
                <w:sz w:val="22"/>
                <w:szCs w:val="22"/>
              </w:rPr>
              <w:t xml:space="preserve"> 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EE0ACD" w14:textId="06188293"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 xml:space="preserve">20 </w:t>
            </w:r>
            <w:r w:rsidR="004E3278">
              <w:rPr>
                <w:rFonts w:ascii="Arial" w:hAnsi="Arial" w:cs="Arial"/>
                <w:color w:val="000000"/>
                <w:sz w:val="22"/>
                <w:szCs w:val="22"/>
              </w:rPr>
              <w:t>–</w:t>
            </w:r>
            <w:r w:rsidRPr="00DA0EEE">
              <w:rPr>
                <w:rFonts w:ascii="Arial" w:hAnsi="Arial" w:cs="Arial"/>
                <w:color w:val="000000"/>
                <w:sz w:val="22"/>
                <w:szCs w:val="22"/>
              </w:rPr>
              <w:t xml:space="preserve"> 40</w:t>
            </w:r>
          </w:p>
        </w:tc>
      </w:tr>
    </w:tbl>
    <w:p w14:paraId="4231039A" w14:textId="77777777" w:rsidR="0086248B" w:rsidRPr="00DA0EEE" w:rsidRDefault="0086248B" w:rsidP="0086248B">
      <w:pPr>
        <w:spacing w:line="360" w:lineRule="auto"/>
        <w:jc w:val="both"/>
      </w:pPr>
    </w:p>
    <w:p w14:paraId="6D6414E4" w14:textId="3E980AAC" w:rsidR="0086248B" w:rsidRPr="00DA0EEE" w:rsidRDefault="0086248B" w:rsidP="0086248B">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 xml:space="preserve">4 - 8m </w:t>
      </w:r>
      <w:r>
        <w:rPr>
          <w:rFonts w:ascii="Arial" w:hAnsi="Arial" w:cs="Arial"/>
          <w:color w:val="000000"/>
          <w:sz w:val="22"/>
          <w:szCs w:val="22"/>
        </w:rPr>
        <w:t xml:space="preserve">ST </w:t>
      </w:r>
      <w:r w:rsidRPr="00DA0EEE">
        <w:rPr>
          <w:rFonts w:ascii="Arial" w:hAnsi="Arial" w:cs="Arial"/>
          <w:color w:val="000000"/>
          <w:sz w:val="22"/>
          <w:szCs w:val="22"/>
        </w:rPr>
        <w:t>is scored at 10 as it is the largest predicted recession distance of any part of the Welsh coastline in the future.</w:t>
      </w:r>
      <w:r>
        <w:rPr>
          <w:rFonts w:ascii="Arial" w:hAnsi="Arial" w:cs="Arial"/>
          <w:color w:val="000000"/>
          <w:sz w:val="22"/>
          <w:szCs w:val="22"/>
        </w:rPr>
        <w:t xml:space="preserve"> There are only five scores possible for this variable as the Welsh Government scheme uses the above scales to highlight future coastal recession (NRW, 2023</w:t>
      </w:r>
      <w:r w:rsidR="00CD4636">
        <w:rPr>
          <w:rFonts w:ascii="Arial" w:hAnsi="Arial" w:cs="Arial"/>
          <w:color w:val="000000"/>
          <w:sz w:val="22"/>
          <w:szCs w:val="22"/>
        </w:rPr>
        <w:t>a</w:t>
      </w:r>
      <w:r>
        <w:rPr>
          <w:rFonts w:ascii="Arial" w:hAnsi="Arial" w:cs="Arial"/>
          <w:color w:val="000000"/>
          <w:sz w:val="22"/>
          <w:szCs w:val="22"/>
        </w:rPr>
        <w:t>).</w:t>
      </w:r>
    </w:p>
    <w:p w14:paraId="338268E3" w14:textId="77777777" w:rsidR="0086248B" w:rsidRPr="00DA0EEE" w:rsidRDefault="0086248B" w:rsidP="0086248B">
      <w:pPr>
        <w:spacing w:line="360" w:lineRule="auto"/>
        <w:jc w:val="both"/>
      </w:pPr>
    </w:p>
    <w:p w14:paraId="7DC1422A" w14:textId="05E6DD33" w:rsidR="00474D9F" w:rsidRPr="00561B03" w:rsidRDefault="0086248B" w:rsidP="00561B03">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 xml:space="preserve">Elevation </w:t>
      </w:r>
      <w:r>
        <w:rPr>
          <w:rFonts w:ascii="Arial" w:hAnsi="Arial" w:cs="Arial"/>
          <w:color w:val="000000"/>
          <w:sz w:val="22"/>
          <w:szCs w:val="22"/>
        </w:rPr>
        <w:t>was</w:t>
      </w:r>
      <w:r w:rsidRPr="00DA0EEE">
        <w:rPr>
          <w:rFonts w:ascii="Arial" w:hAnsi="Arial" w:cs="Arial"/>
          <w:color w:val="000000"/>
          <w:sz w:val="22"/>
          <w:szCs w:val="22"/>
        </w:rPr>
        <w:t xml:space="preserve"> scored from a topological map</w:t>
      </w:r>
      <w:r w:rsidR="002E2429">
        <w:rPr>
          <w:rFonts w:ascii="Arial" w:hAnsi="Arial" w:cs="Arial"/>
          <w:color w:val="000000"/>
          <w:sz w:val="22"/>
          <w:szCs w:val="22"/>
        </w:rPr>
        <w:t xml:space="preserve"> (Topographic map.com)</w:t>
      </w:r>
      <w:r w:rsidRPr="00DA0EEE">
        <w:rPr>
          <w:rFonts w:ascii="Arial" w:hAnsi="Arial" w:cs="Arial"/>
          <w:color w:val="000000"/>
          <w:sz w:val="22"/>
          <w:szCs w:val="22"/>
        </w:rPr>
        <w:t>. Since most coastlines in Wales are below 200m in elevation the scale will be from &lt;0 to 200+ in increments of 20, as seen below</w:t>
      </w:r>
      <w:r w:rsidR="00B51BDD">
        <w:rPr>
          <w:rFonts w:ascii="Arial" w:hAnsi="Arial" w:cs="Arial"/>
          <w:color w:val="000000"/>
          <w:sz w:val="22"/>
          <w:szCs w:val="22"/>
        </w:rPr>
        <w:t xml:space="preserve"> in table 9</w:t>
      </w:r>
      <w:r w:rsidRPr="00DA0EEE">
        <w:rPr>
          <w:rFonts w:ascii="Arial" w:hAnsi="Arial" w:cs="Arial"/>
          <w:color w:val="000000"/>
          <w:sz w:val="22"/>
          <w:szCs w:val="22"/>
        </w:rPr>
        <w:t>:</w:t>
      </w:r>
      <w:bookmarkStart w:id="67" w:name="_Hlk141289071"/>
    </w:p>
    <w:p w14:paraId="4A9A60D9" w14:textId="77777777" w:rsidR="00481BF6" w:rsidRDefault="00481BF6" w:rsidP="0086248B">
      <w:pPr>
        <w:pStyle w:val="Caption"/>
        <w:keepNext/>
        <w:jc w:val="both"/>
      </w:pPr>
      <w:bookmarkStart w:id="68" w:name="_Toc144379182"/>
    </w:p>
    <w:p w14:paraId="62A83E49" w14:textId="77777777" w:rsidR="00481BF6" w:rsidRDefault="00481BF6" w:rsidP="0086248B">
      <w:pPr>
        <w:pStyle w:val="Caption"/>
        <w:keepNext/>
        <w:jc w:val="both"/>
      </w:pPr>
    </w:p>
    <w:p w14:paraId="692684C1" w14:textId="77777777" w:rsidR="00481BF6" w:rsidRDefault="00481BF6" w:rsidP="0086248B">
      <w:pPr>
        <w:pStyle w:val="Caption"/>
        <w:keepNext/>
        <w:jc w:val="both"/>
      </w:pPr>
    </w:p>
    <w:p w14:paraId="2B7AE734" w14:textId="77777777" w:rsidR="00481BF6" w:rsidRDefault="00481BF6" w:rsidP="0086248B">
      <w:pPr>
        <w:pStyle w:val="Caption"/>
        <w:keepNext/>
        <w:jc w:val="both"/>
      </w:pPr>
    </w:p>
    <w:p w14:paraId="3B3308CC" w14:textId="77777777" w:rsidR="00481BF6" w:rsidRDefault="00481BF6" w:rsidP="0086248B">
      <w:pPr>
        <w:pStyle w:val="Caption"/>
        <w:keepNext/>
        <w:jc w:val="both"/>
      </w:pPr>
    </w:p>
    <w:p w14:paraId="08DB8518" w14:textId="77777777" w:rsidR="00481BF6" w:rsidRDefault="00481BF6" w:rsidP="0086248B">
      <w:pPr>
        <w:pStyle w:val="Caption"/>
        <w:keepNext/>
        <w:jc w:val="both"/>
      </w:pPr>
    </w:p>
    <w:p w14:paraId="1DD401D1" w14:textId="77777777" w:rsidR="00481BF6" w:rsidRDefault="00481BF6" w:rsidP="0086248B">
      <w:pPr>
        <w:pStyle w:val="Caption"/>
        <w:keepNext/>
        <w:jc w:val="both"/>
      </w:pPr>
    </w:p>
    <w:p w14:paraId="370621AC" w14:textId="77777777" w:rsidR="00481BF6" w:rsidRDefault="00481BF6" w:rsidP="0086248B">
      <w:pPr>
        <w:pStyle w:val="Caption"/>
        <w:keepNext/>
        <w:jc w:val="both"/>
      </w:pPr>
    </w:p>
    <w:p w14:paraId="08FDB9A5" w14:textId="77777777" w:rsidR="00481BF6" w:rsidRDefault="00481BF6" w:rsidP="0086248B">
      <w:pPr>
        <w:pStyle w:val="Caption"/>
        <w:keepNext/>
        <w:jc w:val="both"/>
      </w:pPr>
    </w:p>
    <w:p w14:paraId="6CF6C852" w14:textId="77777777" w:rsidR="00481BF6" w:rsidRDefault="00481BF6" w:rsidP="0086248B">
      <w:pPr>
        <w:pStyle w:val="Caption"/>
        <w:keepNext/>
        <w:jc w:val="both"/>
      </w:pPr>
    </w:p>
    <w:p w14:paraId="274C710B" w14:textId="77777777" w:rsidR="00481BF6" w:rsidRDefault="00481BF6" w:rsidP="0086248B">
      <w:pPr>
        <w:pStyle w:val="Caption"/>
        <w:keepNext/>
        <w:jc w:val="both"/>
      </w:pPr>
    </w:p>
    <w:p w14:paraId="77546B5F" w14:textId="77777777" w:rsidR="00481BF6" w:rsidRDefault="00481BF6" w:rsidP="0086248B">
      <w:pPr>
        <w:pStyle w:val="Caption"/>
        <w:keepNext/>
        <w:jc w:val="both"/>
      </w:pPr>
    </w:p>
    <w:p w14:paraId="5D849E9B" w14:textId="77777777" w:rsidR="00481BF6" w:rsidRDefault="00481BF6" w:rsidP="0086248B">
      <w:pPr>
        <w:pStyle w:val="Caption"/>
        <w:keepNext/>
        <w:jc w:val="both"/>
      </w:pPr>
    </w:p>
    <w:p w14:paraId="0E47234D" w14:textId="77777777" w:rsidR="00481BF6" w:rsidRDefault="00481BF6" w:rsidP="00481BF6"/>
    <w:p w14:paraId="6571DD04" w14:textId="77777777" w:rsidR="00481BF6" w:rsidRPr="00481BF6" w:rsidRDefault="00481BF6" w:rsidP="00481BF6"/>
    <w:p w14:paraId="3FA396FE" w14:textId="7E260200" w:rsidR="0086248B" w:rsidRDefault="0086248B" w:rsidP="0086248B">
      <w:pPr>
        <w:pStyle w:val="Caption"/>
        <w:keepNext/>
        <w:jc w:val="both"/>
      </w:pPr>
      <w:bookmarkStart w:id="69" w:name="_Toc144418882"/>
      <w:bookmarkStart w:id="70" w:name="_Toc144462922"/>
      <w:r>
        <w:lastRenderedPageBreak/>
        <w:t xml:space="preserve">Table </w:t>
      </w:r>
      <w:fldSimple w:instr=" SEQ Table \* ARABIC ">
        <w:r w:rsidR="00F42F44">
          <w:rPr>
            <w:noProof/>
          </w:rPr>
          <w:t>9</w:t>
        </w:r>
      </w:fldSimple>
      <w:r>
        <w:t xml:space="preserve"> Elevation Scoring Table</w:t>
      </w:r>
      <w:bookmarkEnd w:id="68"/>
      <w:bookmarkEnd w:id="69"/>
      <w:bookmarkEnd w:id="70"/>
    </w:p>
    <w:tbl>
      <w:tblPr>
        <w:tblW w:w="9026" w:type="dxa"/>
        <w:tblCellMar>
          <w:top w:w="15" w:type="dxa"/>
          <w:left w:w="15" w:type="dxa"/>
          <w:bottom w:w="15" w:type="dxa"/>
          <w:right w:w="15" w:type="dxa"/>
        </w:tblCellMar>
        <w:tblLook w:val="04A0" w:firstRow="1" w:lastRow="0" w:firstColumn="1" w:lastColumn="0" w:noHBand="0" w:noVBand="1"/>
      </w:tblPr>
      <w:tblGrid>
        <w:gridCol w:w="3061"/>
        <w:gridCol w:w="5965"/>
      </w:tblGrid>
      <w:tr w:rsidR="0086248B" w:rsidRPr="00DA0EEE" w14:paraId="2BF60875"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bookmarkEnd w:id="67"/>
          <w:p w14:paraId="01E46006" w14:textId="77777777" w:rsidR="0086248B" w:rsidRPr="00963137" w:rsidRDefault="0086248B" w:rsidP="00200929">
            <w:pPr>
              <w:pStyle w:val="NormalWeb"/>
              <w:spacing w:before="0" w:beforeAutospacing="0" w:after="0" w:afterAutospacing="0" w:line="360" w:lineRule="auto"/>
              <w:jc w:val="both"/>
              <w:rPr>
                <w:rFonts w:ascii="Arial" w:hAnsi="Arial" w:cs="Arial"/>
                <w:b/>
                <w:bCs/>
              </w:rPr>
            </w:pPr>
            <w:r w:rsidRPr="00963137">
              <w:rPr>
                <w:rFonts w:ascii="Arial" w:hAnsi="Arial" w:cs="Arial"/>
                <w:b/>
                <w:bCs/>
                <w:color w:val="000000"/>
                <w:sz w:val="22"/>
                <w:szCs w:val="22"/>
              </w:rPr>
              <w:t>Score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44802D" w14:textId="77777777" w:rsidR="0086248B" w:rsidRPr="00963137" w:rsidRDefault="0086248B" w:rsidP="00200929">
            <w:pPr>
              <w:pStyle w:val="NormalWeb"/>
              <w:spacing w:before="0" w:beforeAutospacing="0" w:after="0" w:afterAutospacing="0" w:line="360" w:lineRule="auto"/>
              <w:jc w:val="both"/>
              <w:rPr>
                <w:rFonts w:ascii="Arial" w:hAnsi="Arial" w:cs="Arial"/>
                <w:b/>
                <w:bCs/>
              </w:rPr>
            </w:pPr>
            <w:r w:rsidRPr="00963137">
              <w:rPr>
                <w:rFonts w:ascii="Arial" w:hAnsi="Arial" w:cs="Arial"/>
                <w:b/>
                <w:bCs/>
                <w:color w:val="000000"/>
                <w:sz w:val="22"/>
                <w:szCs w:val="22"/>
              </w:rPr>
              <w:t>Elevation (m)</w:t>
            </w:r>
          </w:p>
        </w:tc>
      </w:tr>
      <w:tr w:rsidR="0086248B" w:rsidRPr="00DA0EEE" w14:paraId="2E486664"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AF2D46"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6895D2"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&lt;0 – 20</w:t>
            </w:r>
          </w:p>
        </w:tc>
      </w:tr>
      <w:tr w:rsidR="0086248B" w:rsidRPr="00DA0EEE" w14:paraId="170F00C7"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8CE0A6"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92FD5E"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21 – 40</w:t>
            </w:r>
          </w:p>
        </w:tc>
      </w:tr>
      <w:tr w:rsidR="0086248B" w:rsidRPr="00DA0EEE" w14:paraId="4B5B4FFE"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9D8F10"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861833"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41 – 60</w:t>
            </w:r>
          </w:p>
        </w:tc>
      </w:tr>
      <w:tr w:rsidR="0086248B" w:rsidRPr="00DA0EEE" w14:paraId="1F224AAD"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1899AB"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CBF929"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61 – 80</w:t>
            </w:r>
          </w:p>
        </w:tc>
      </w:tr>
      <w:tr w:rsidR="0086248B" w:rsidRPr="00DA0EEE" w14:paraId="00DCAF29"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978BD8"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DC8B67"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81 – 100</w:t>
            </w:r>
          </w:p>
        </w:tc>
      </w:tr>
      <w:tr w:rsidR="0086248B" w:rsidRPr="00DA0EEE" w14:paraId="4BB24AAE"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38747A"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D92D78"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101 – 120</w:t>
            </w:r>
          </w:p>
        </w:tc>
      </w:tr>
      <w:tr w:rsidR="0086248B" w:rsidRPr="00DA0EEE" w14:paraId="59CDF836"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E7D93E"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85E5CF"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121 – 140</w:t>
            </w:r>
          </w:p>
        </w:tc>
      </w:tr>
      <w:tr w:rsidR="0086248B" w:rsidRPr="00DA0EEE" w14:paraId="2B2DBB51"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B80A6E"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74FD7F"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141 -160</w:t>
            </w:r>
          </w:p>
        </w:tc>
      </w:tr>
      <w:tr w:rsidR="0086248B" w:rsidRPr="00DA0EEE" w14:paraId="4766081B"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77E586"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AD0A03"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161 – 180</w:t>
            </w:r>
          </w:p>
        </w:tc>
      </w:tr>
      <w:tr w:rsidR="0086248B" w:rsidRPr="00DA0EEE" w14:paraId="48281A61"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51C6AE"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3FD701"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181 - 200+</w:t>
            </w:r>
          </w:p>
        </w:tc>
      </w:tr>
    </w:tbl>
    <w:p w14:paraId="4588CCFC" w14:textId="77777777" w:rsidR="0086248B" w:rsidRDefault="0086248B" w:rsidP="0086248B">
      <w:pPr>
        <w:pStyle w:val="NormalWeb"/>
        <w:spacing w:before="0" w:beforeAutospacing="0" w:after="0" w:afterAutospacing="0" w:line="360" w:lineRule="auto"/>
        <w:jc w:val="both"/>
        <w:rPr>
          <w:rFonts w:ascii="Arial" w:hAnsi="Arial" w:cs="Arial"/>
          <w:color w:val="000000"/>
          <w:sz w:val="22"/>
          <w:szCs w:val="22"/>
        </w:rPr>
      </w:pPr>
    </w:p>
    <w:p w14:paraId="2C2CBFE8" w14:textId="0BDEDC23" w:rsidR="0086248B" w:rsidRPr="00963137" w:rsidRDefault="0086248B" w:rsidP="0086248B">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Distance from coast/ shoreline w</w:t>
      </w:r>
      <w:r>
        <w:rPr>
          <w:rFonts w:ascii="Arial" w:hAnsi="Arial" w:cs="Arial"/>
          <w:color w:val="000000"/>
          <w:sz w:val="22"/>
          <w:szCs w:val="22"/>
        </w:rPr>
        <w:t xml:space="preserve">as </w:t>
      </w:r>
      <w:r w:rsidRPr="00DA0EEE">
        <w:rPr>
          <w:rFonts w:ascii="Arial" w:hAnsi="Arial" w:cs="Arial"/>
          <w:color w:val="000000"/>
          <w:sz w:val="22"/>
          <w:szCs w:val="22"/>
        </w:rPr>
        <w:t>calculated similarly to elevation breaking the distances up into categories. Since all the sites are coastal there will not be much of a difference, but some sites will be directly on the beach and shoreline whereas others will be slightly set back. Tabl</w:t>
      </w:r>
      <w:r w:rsidR="00B51BDD">
        <w:rPr>
          <w:rFonts w:ascii="Arial" w:hAnsi="Arial" w:cs="Arial"/>
          <w:color w:val="000000"/>
          <w:sz w:val="22"/>
          <w:szCs w:val="22"/>
        </w:rPr>
        <w:t>e 10 s</w:t>
      </w:r>
      <w:r w:rsidRPr="00DA0EEE">
        <w:rPr>
          <w:rFonts w:ascii="Arial" w:hAnsi="Arial" w:cs="Arial"/>
          <w:color w:val="000000"/>
          <w:sz w:val="22"/>
          <w:szCs w:val="22"/>
        </w:rPr>
        <w:t>hows the breakdown of the distance</w:t>
      </w:r>
      <w:r w:rsidR="00FA784C">
        <w:rPr>
          <w:rFonts w:ascii="Arial" w:hAnsi="Arial" w:cs="Arial"/>
          <w:color w:val="000000"/>
          <w:sz w:val="22"/>
          <w:szCs w:val="22"/>
        </w:rPr>
        <w:t>:</w:t>
      </w:r>
    </w:p>
    <w:p w14:paraId="4BCAF163" w14:textId="77777777" w:rsidR="0086248B" w:rsidRPr="00DA0EEE" w:rsidRDefault="0086248B" w:rsidP="0086248B">
      <w:pPr>
        <w:spacing w:line="360" w:lineRule="auto"/>
        <w:jc w:val="both"/>
      </w:pPr>
    </w:p>
    <w:p w14:paraId="2A02ADFC" w14:textId="77777777" w:rsidR="00FE7C87" w:rsidRDefault="00FE7C87" w:rsidP="0086248B">
      <w:pPr>
        <w:pStyle w:val="Caption"/>
        <w:keepNext/>
        <w:jc w:val="both"/>
      </w:pPr>
      <w:bookmarkStart w:id="71" w:name="_Toc144379183"/>
      <w:bookmarkStart w:id="72" w:name="_Hlk141289085"/>
    </w:p>
    <w:p w14:paraId="076BF37A" w14:textId="77777777" w:rsidR="00FE7C87" w:rsidRDefault="00FE7C87" w:rsidP="0086248B">
      <w:pPr>
        <w:pStyle w:val="Caption"/>
        <w:keepNext/>
        <w:jc w:val="both"/>
      </w:pPr>
    </w:p>
    <w:p w14:paraId="649D5DD6" w14:textId="77777777" w:rsidR="00FE7C87" w:rsidRDefault="00FE7C87" w:rsidP="0086248B">
      <w:pPr>
        <w:pStyle w:val="Caption"/>
        <w:keepNext/>
        <w:jc w:val="both"/>
      </w:pPr>
    </w:p>
    <w:p w14:paraId="382B4BAB" w14:textId="77777777" w:rsidR="00FE7C87" w:rsidRDefault="00FE7C87" w:rsidP="0086248B">
      <w:pPr>
        <w:pStyle w:val="Caption"/>
        <w:keepNext/>
        <w:jc w:val="both"/>
      </w:pPr>
    </w:p>
    <w:p w14:paraId="334229C2" w14:textId="77777777" w:rsidR="00FE7C87" w:rsidRDefault="00FE7C87" w:rsidP="0086248B">
      <w:pPr>
        <w:pStyle w:val="Caption"/>
        <w:keepNext/>
        <w:jc w:val="both"/>
      </w:pPr>
    </w:p>
    <w:p w14:paraId="5C3D5404" w14:textId="77777777" w:rsidR="00FE7C87" w:rsidRDefault="00FE7C87" w:rsidP="0086248B">
      <w:pPr>
        <w:pStyle w:val="Caption"/>
        <w:keepNext/>
        <w:jc w:val="both"/>
      </w:pPr>
    </w:p>
    <w:p w14:paraId="4FD2ABEA" w14:textId="77777777" w:rsidR="00FE7C87" w:rsidRDefault="00FE7C87" w:rsidP="0086248B">
      <w:pPr>
        <w:pStyle w:val="Caption"/>
        <w:keepNext/>
        <w:jc w:val="both"/>
      </w:pPr>
    </w:p>
    <w:p w14:paraId="625A571B" w14:textId="77777777" w:rsidR="00FE7C87" w:rsidRDefault="00FE7C87" w:rsidP="0086248B">
      <w:pPr>
        <w:pStyle w:val="Caption"/>
        <w:keepNext/>
        <w:jc w:val="both"/>
      </w:pPr>
    </w:p>
    <w:p w14:paraId="485E9BBB" w14:textId="77777777" w:rsidR="00FE7C87" w:rsidRDefault="00FE7C87" w:rsidP="0086248B">
      <w:pPr>
        <w:pStyle w:val="Caption"/>
        <w:keepNext/>
        <w:jc w:val="both"/>
      </w:pPr>
    </w:p>
    <w:p w14:paraId="631B69CD" w14:textId="77777777" w:rsidR="00FE7C87" w:rsidRDefault="00FE7C87" w:rsidP="0086248B">
      <w:pPr>
        <w:pStyle w:val="Caption"/>
        <w:keepNext/>
        <w:jc w:val="both"/>
      </w:pPr>
    </w:p>
    <w:p w14:paraId="59EA7876" w14:textId="77777777" w:rsidR="00FE7C87" w:rsidRPr="00FE7C87" w:rsidRDefault="00FE7C87" w:rsidP="00FE7C87"/>
    <w:p w14:paraId="439B2F18" w14:textId="75C36A02" w:rsidR="0086248B" w:rsidRDefault="0086248B" w:rsidP="0086248B">
      <w:pPr>
        <w:pStyle w:val="Caption"/>
        <w:keepNext/>
        <w:jc w:val="both"/>
      </w:pPr>
      <w:bookmarkStart w:id="73" w:name="_Toc144418883"/>
      <w:bookmarkStart w:id="74" w:name="_Toc144462923"/>
      <w:r>
        <w:lastRenderedPageBreak/>
        <w:t xml:space="preserve">Table </w:t>
      </w:r>
      <w:fldSimple w:instr=" SEQ Table \* ARABIC ">
        <w:r w:rsidR="00F42F44">
          <w:rPr>
            <w:noProof/>
          </w:rPr>
          <w:t>10</w:t>
        </w:r>
      </w:fldSimple>
      <w:r>
        <w:t xml:space="preserve"> Distance from Coastline Table</w:t>
      </w:r>
      <w:bookmarkEnd w:id="71"/>
      <w:bookmarkEnd w:id="73"/>
      <w:bookmarkEnd w:id="74"/>
    </w:p>
    <w:tbl>
      <w:tblPr>
        <w:tblW w:w="9026" w:type="dxa"/>
        <w:tblCellMar>
          <w:top w:w="15" w:type="dxa"/>
          <w:left w:w="15" w:type="dxa"/>
          <w:bottom w:w="15" w:type="dxa"/>
          <w:right w:w="15" w:type="dxa"/>
        </w:tblCellMar>
        <w:tblLook w:val="04A0" w:firstRow="1" w:lastRow="0" w:firstColumn="1" w:lastColumn="0" w:noHBand="0" w:noVBand="1"/>
      </w:tblPr>
      <w:tblGrid>
        <w:gridCol w:w="1178"/>
        <w:gridCol w:w="7848"/>
      </w:tblGrid>
      <w:tr w:rsidR="0086248B" w:rsidRPr="00DA0EEE" w14:paraId="59F30684"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bookmarkEnd w:id="72"/>
          <w:p w14:paraId="336A742D" w14:textId="77777777" w:rsidR="0086248B" w:rsidRPr="009E7861" w:rsidRDefault="0086248B" w:rsidP="00200929">
            <w:pPr>
              <w:pStyle w:val="NormalWeb"/>
              <w:spacing w:before="0" w:beforeAutospacing="0" w:after="0" w:afterAutospacing="0" w:line="360" w:lineRule="auto"/>
              <w:jc w:val="both"/>
              <w:rPr>
                <w:rFonts w:ascii="Arial" w:hAnsi="Arial" w:cs="Arial"/>
                <w:b/>
                <w:bCs/>
              </w:rPr>
            </w:pPr>
            <w:r w:rsidRPr="009E7861">
              <w:rPr>
                <w:rFonts w:ascii="Arial" w:hAnsi="Arial" w:cs="Arial"/>
                <w:b/>
                <w:bCs/>
                <w:color w:val="000000"/>
                <w:sz w:val="22"/>
                <w:szCs w:val="22"/>
              </w:rPr>
              <w:t>Score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F7AEA1" w14:textId="77777777" w:rsidR="0086248B" w:rsidRPr="009E7861" w:rsidRDefault="0086248B" w:rsidP="00200929">
            <w:pPr>
              <w:pStyle w:val="NormalWeb"/>
              <w:spacing w:before="0" w:beforeAutospacing="0" w:after="0" w:afterAutospacing="0" w:line="360" w:lineRule="auto"/>
              <w:jc w:val="both"/>
              <w:rPr>
                <w:rFonts w:ascii="Arial" w:hAnsi="Arial" w:cs="Arial"/>
                <w:b/>
                <w:bCs/>
              </w:rPr>
            </w:pPr>
            <w:r w:rsidRPr="009E7861">
              <w:rPr>
                <w:rFonts w:ascii="Arial" w:hAnsi="Arial" w:cs="Arial"/>
                <w:b/>
                <w:bCs/>
                <w:color w:val="000000"/>
                <w:sz w:val="22"/>
                <w:szCs w:val="22"/>
              </w:rPr>
              <w:t>Distance</w:t>
            </w:r>
            <w:r>
              <w:rPr>
                <w:rFonts w:ascii="Arial" w:hAnsi="Arial" w:cs="Arial"/>
                <w:b/>
                <w:bCs/>
                <w:color w:val="000000"/>
                <w:sz w:val="22"/>
                <w:szCs w:val="22"/>
              </w:rPr>
              <w:t xml:space="preserve"> (m)</w:t>
            </w:r>
          </w:p>
        </w:tc>
      </w:tr>
      <w:tr w:rsidR="0086248B" w:rsidRPr="00DA0EEE" w14:paraId="2A93FC19"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4DE05A"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A4B3D6"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On the beach with shoreline which extends to site</w:t>
            </w:r>
          </w:p>
        </w:tc>
      </w:tr>
      <w:tr w:rsidR="0086248B" w:rsidRPr="00DA0EEE" w14:paraId="50402A43"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3B1F61"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2F8CFB"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On the beach where shoreline does not extend to site</w:t>
            </w:r>
          </w:p>
        </w:tc>
      </w:tr>
      <w:tr w:rsidR="0086248B" w:rsidRPr="00DA0EEE" w14:paraId="5C131C69"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A22534"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7A2611"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20 -40</w:t>
            </w:r>
            <w:r>
              <w:rPr>
                <w:rFonts w:ascii="Arial" w:hAnsi="Arial" w:cs="Arial"/>
                <w:color w:val="000000"/>
                <w:sz w:val="22"/>
                <w:szCs w:val="22"/>
              </w:rPr>
              <w:t xml:space="preserve"> </w:t>
            </w:r>
            <w:r w:rsidRPr="00DA0EEE">
              <w:rPr>
                <w:rFonts w:ascii="Arial" w:hAnsi="Arial" w:cs="Arial"/>
                <w:color w:val="000000"/>
                <w:sz w:val="22"/>
                <w:szCs w:val="22"/>
              </w:rPr>
              <w:t>from shoreline</w:t>
            </w:r>
          </w:p>
        </w:tc>
      </w:tr>
      <w:tr w:rsidR="0086248B" w:rsidRPr="00DA0EEE" w14:paraId="2395AFCF"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35D7DC"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A70C76"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41 -60</w:t>
            </w:r>
            <w:r>
              <w:rPr>
                <w:rFonts w:ascii="Arial" w:hAnsi="Arial" w:cs="Arial"/>
                <w:color w:val="000000"/>
                <w:sz w:val="22"/>
                <w:szCs w:val="22"/>
              </w:rPr>
              <w:t xml:space="preserve"> </w:t>
            </w:r>
            <w:r w:rsidRPr="00DA0EEE">
              <w:rPr>
                <w:rFonts w:ascii="Arial" w:hAnsi="Arial" w:cs="Arial"/>
                <w:color w:val="000000"/>
                <w:sz w:val="22"/>
                <w:szCs w:val="22"/>
              </w:rPr>
              <w:t>to shoreline</w:t>
            </w:r>
          </w:p>
        </w:tc>
      </w:tr>
      <w:tr w:rsidR="0086248B" w:rsidRPr="00DA0EEE" w14:paraId="093B282C"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8660BB"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39C4AD"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61 - 80 to shoreline</w:t>
            </w:r>
          </w:p>
        </w:tc>
      </w:tr>
      <w:tr w:rsidR="0086248B" w:rsidRPr="00DA0EEE" w14:paraId="25BC9FE6"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80D542"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822470"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 xml:space="preserve">81 </w:t>
            </w:r>
            <w:r>
              <w:rPr>
                <w:rFonts w:ascii="Arial" w:hAnsi="Arial" w:cs="Arial"/>
                <w:color w:val="000000"/>
                <w:sz w:val="22"/>
                <w:szCs w:val="22"/>
              </w:rPr>
              <w:t>–</w:t>
            </w:r>
            <w:r w:rsidRPr="00DA0EEE">
              <w:rPr>
                <w:rFonts w:ascii="Arial" w:hAnsi="Arial" w:cs="Arial"/>
                <w:color w:val="000000"/>
                <w:sz w:val="22"/>
                <w:szCs w:val="22"/>
              </w:rPr>
              <w:t xml:space="preserve"> 100</w:t>
            </w:r>
            <w:r>
              <w:rPr>
                <w:rFonts w:ascii="Arial" w:hAnsi="Arial" w:cs="Arial"/>
                <w:color w:val="000000"/>
                <w:sz w:val="22"/>
                <w:szCs w:val="22"/>
              </w:rPr>
              <w:t xml:space="preserve"> </w:t>
            </w:r>
            <w:r w:rsidRPr="00DA0EEE">
              <w:rPr>
                <w:rFonts w:ascii="Arial" w:hAnsi="Arial" w:cs="Arial"/>
                <w:color w:val="000000"/>
                <w:sz w:val="22"/>
                <w:szCs w:val="22"/>
              </w:rPr>
              <w:t>to shoreline</w:t>
            </w:r>
          </w:p>
        </w:tc>
      </w:tr>
      <w:tr w:rsidR="0086248B" w:rsidRPr="00DA0EEE" w14:paraId="62B4A700"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4F11C5"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699CE5"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101 - 120 to shoreline</w:t>
            </w:r>
          </w:p>
        </w:tc>
      </w:tr>
      <w:tr w:rsidR="0086248B" w:rsidRPr="00DA0EEE" w14:paraId="6536DCC8"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77927A"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3B263D"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121 - 140 to shoreline</w:t>
            </w:r>
          </w:p>
        </w:tc>
      </w:tr>
      <w:tr w:rsidR="0086248B" w:rsidRPr="00DA0EEE" w14:paraId="26656506"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C0D0B5"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136061"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141 - 160 to shoreline</w:t>
            </w:r>
          </w:p>
        </w:tc>
      </w:tr>
      <w:tr w:rsidR="0086248B" w:rsidRPr="00DA0EEE" w14:paraId="421516D8"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E14D5B"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615C0C"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180+ from shoreline</w:t>
            </w:r>
          </w:p>
        </w:tc>
      </w:tr>
    </w:tbl>
    <w:p w14:paraId="3E1A382E" w14:textId="77777777" w:rsidR="0086248B" w:rsidRPr="00DA0EEE" w:rsidRDefault="0086248B" w:rsidP="0086248B">
      <w:pPr>
        <w:spacing w:after="240" w:line="360" w:lineRule="auto"/>
        <w:jc w:val="both"/>
      </w:pPr>
    </w:p>
    <w:p w14:paraId="5EA9766B" w14:textId="19CF998F" w:rsidR="0086248B" w:rsidRDefault="0086248B" w:rsidP="0086248B">
      <w:pPr>
        <w:spacing w:after="240" w:line="360" w:lineRule="auto"/>
        <w:jc w:val="both"/>
        <w:rPr>
          <w:color w:val="000000"/>
        </w:rPr>
      </w:pPr>
      <w:r w:rsidRPr="00DA0EEE">
        <w:rPr>
          <w:color w:val="000000"/>
        </w:rPr>
        <w:t>Flood risk will be indicated by the coastal erosion risk map by Natural Resource Wales (NRW</w:t>
      </w:r>
      <w:r w:rsidR="00500762">
        <w:rPr>
          <w:color w:val="000000"/>
        </w:rPr>
        <w:t>, 2023</w:t>
      </w:r>
      <w:r w:rsidR="00CD4636">
        <w:rPr>
          <w:color w:val="000000"/>
        </w:rPr>
        <w:t>a</w:t>
      </w:r>
      <w:r w:rsidRPr="00DA0EEE">
        <w:rPr>
          <w:color w:val="000000"/>
        </w:rPr>
        <w:t>)</w:t>
      </w:r>
      <w:r>
        <w:rPr>
          <w:color w:val="000000"/>
        </w:rPr>
        <w:t xml:space="preserve"> </w:t>
      </w:r>
      <w:r w:rsidRPr="00DA0EEE">
        <w:rPr>
          <w:color w:val="000000"/>
        </w:rPr>
        <w:t xml:space="preserve"> which also indicates the different forms of flooding in Wales. As all the sites are purposely coastal there is a high likelihood all would be on flood plains. However, with some sites having a higher elevation flooding is less of a risk unlike sites which are situated directly on the beach. Flood risk on NRW is split into three categories: High, Medium, and Low</w:t>
      </w:r>
      <w:r>
        <w:rPr>
          <w:color w:val="000000"/>
        </w:rPr>
        <w:t xml:space="preserve"> as seen in </w:t>
      </w:r>
      <w:r w:rsidR="00BE46F4">
        <w:rPr>
          <w:color w:val="000000"/>
        </w:rPr>
        <w:t>t</w:t>
      </w:r>
      <w:r>
        <w:rPr>
          <w:color w:val="000000"/>
        </w:rPr>
        <w:t xml:space="preserve">able </w:t>
      </w:r>
      <w:r w:rsidR="00BE46F4">
        <w:rPr>
          <w:color w:val="000000"/>
        </w:rPr>
        <w:t>11</w:t>
      </w:r>
      <w:r w:rsidR="00FA784C">
        <w:rPr>
          <w:color w:val="000000"/>
        </w:rPr>
        <w:t>:</w:t>
      </w:r>
    </w:p>
    <w:p w14:paraId="2630C8CE" w14:textId="0237C6CF" w:rsidR="0086248B" w:rsidRDefault="0086248B" w:rsidP="0086248B">
      <w:pPr>
        <w:pStyle w:val="Caption"/>
        <w:keepNext/>
      </w:pPr>
      <w:bookmarkStart w:id="75" w:name="_Toc144379184"/>
      <w:bookmarkStart w:id="76" w:name="_Toc144418884"/>
      <w:bookmarkStart w:id="77" w:name="_Toc144462924"/>
      <w:r>
        <w:t xml:space="preserve">Table </w:t>
      </w:r>
      <w:fldSimple w:instr=" SEQ Table \* ARABIC ">
        <w:r w:rsidR="00F42F44">
          <w:rPr>
            <w:noProof/>
          </w:rPr>
          <w:t>11</w:t>
        </w:r>
      </w:fldSimple>
      <w:r>
        <w:t xml:space="preserve"> Table Showing the Scores for Coastal Recession</w:t>
      </w:r>
      <w:bookmarkEnd w:id="75"/>
      <w:bookmarkEnd w:id="76"/>
      <w:bookmarkEnd w:id="77"/>
    </w:p>
    <w:tbl>
      <w:tblPr>
        <w:tblStyle w:val="TableGrid"/>
        <w:tblW w:w="0" w:type="auto"/>
        <w:tblLook w:val="04A0" w:firstRow="1" w:lastRow="0" w:firstColumn="1" w:lastColumn="0" w:noHBand="0" w:noVBand="1"/>
      </w:tblPr>
      <w:tblGrid>
        <w:gridCol w:w="4814"/>
        <w:gridCol w:w="4814"/>
      </w:tblGrid>
      <w:tr w:rsidR="0086248B" w14:paraId="6DE3050D" w14:textId="77777777" w:rsidTr="00200929">
        <w:tc>
          <w:tcPr>
            <w:tcW w:w="4814" w:type="dxa"/>
          </w:tcPr>
          <w:p w14:paraId="389449D3" w14:textId="77777777" w:rsidR="0086248B" w:rsidRPr="0030514D" w:rsidRDefault="0086248B" w:rsidP="00200929">
            <w:pPr>
              <w:spacing w:after="240" w:line="360" w:lineRule="auto"/>
              <w:jc w:val="both"/>
              <w:rPr>
                <w:b/>
                <w:bCs/>
              </w:rPr>
            </w:pPr>
            <w:r w:rsidRPr="0030514D">
              <w:rPr>
                <w:b/>
                <w:bCs/>
              </w:rPr>
              <w:t xml:space="preserve">Score </w:t>
            </w:r>
          </w:p>
        </w:tc>
        <w:tc>
          <w:tcPr>
            <w:tcW w:w="4814" w:type="dxa"/>
          </w:tcPr>
          <w:p w14:paraId="2BE0E5F7" w14:textId="77777777" w:rsidR="0086248B" w:rsidRPr="0030514D" w:rsidRDefault="0086248B" w:rsidP="00200929">
            <w:pPr>
              <w:spacing w:after="240" w:line="360" w:lineRule="auto"/>
              <w:jc w:val="both"/>
              <w:rPr>
                <w:b/>
                <w:bCs/>
              </w:rPr>
            </w:pPr>
            <w:r w:rsidRPr="0030514D">
              <w:rPr>
                <w:b/>
                <w:bCs/>
              </w:rPr>
              <w:t>Description</w:t>
            </w:r>
          </w:p>
        </w:tc>
      </w:tr>
      <w:tr w:rsidR="0086248B" w14:paraId="167BAA93" w14:textId="77777777" w:rsidTr="00200929">
        <w:tc>
          <w:tcPr>
            <w:tcW w:w="4814" w:type="dxa"/>
          </w:tcPr>
          <w:p w14:paraId="3945B923" w14:textId="77777777" w:rsidR="0086248B" w:rsidRDefault="0086248B" w:rsidP="00200929">
            <w:pPr>
              <w:spacing w:after="240" w:line="360" w:lineRule="auto"/>
              <w:jc w:val="both"/>
            </w:pPr>
            <w:r>
              <w:t>1</w:t>
            </w:r>
          </w:p>
        </w:tc>
        <w:tc>
          <w:tcPr>
            <w:tcW w:w="4814" w:type="dxa"/>
          </w:tcPr>
          <w:p w14:paraId="42DC3F78" w14:textId="77777777" w:rsidR="0086248B" w:rsidRDefault="0086248B" w:rsidP="00200929">
            <w:pPr>
              <w:spacing w:after="240" w:line="360" w:lineRule="auto"/>
              <w:jc w:val="both"/>
            </w:pPr>
            <w:r>
              <w:t>Low</w:t>
            </w:r>
          </w:p>
        </w:tc>
      </w:tr>
      <w:tr w:rsidR="0086248B" w14:paraId="44059842" w14:textId="77777777" w:rsidTr="00200929">
        <w:tc>
          <w:tcPr>
            <w:tcW w:w="4814" w:type="dxa"/>
          </w:tcPr>
          <w:p w14:paraId="214B83EC" w14:textId="77777777" w:rsidR="0086248B" w:rsidRDefault="0086248B" w:rsidP="00200929">
            <w:pPr>
              <w:spacing w:after="240" w:line="360" w:lineRule="auto"/>
              <w:jc w:val="both"/>
            </w:pPr>
            <w:r>
              <w:t>5</w:t>
            </w:r>
          </w:p>
        </w:tc>
        <w:tc>
          <w:tcPr>
            <w:tcW w:w="4814" w:type="dxa"/>
          </w:tcPr>
          <w:p w14:paraId="6910C940" w14:textId="77777777" w:rsidR="0086248B" w:rsidRDefault="0086248B" w:rsidP="00200929">
            <w:pPr>
              <w:spacing w:after="240" w:line="360" w:lineRule="auto"/>
              <w:jc w:val="both"/>
            </w:pPr>
            <w:r>
              <w:t>Medium</w:t>
            </w:r>
          </w:p>
        </w:tc>
      </w:tr>
      <w:tr w:rsidR="0086248B" w14:paraId="376E5E83" w14:textId="77777777" w:rsidTr="00200929">
        <w:tc>
          <w:tcPr>
            <w:tcW w:w="4814" w:type="dxa"/>
          </w:tcPr>
          <w:p w14:paraId="25AEE70F" w14:textId="77777777" w:rsidR="0086248B" w:rsidRDefault="0086248B" w:rsidP="00200929">
            <w:pPr>
              <w:spacing w:after="240" w:line="360" w:lineRule="auto"/>
              <w:jc w:val="both"/>
            </w:pPr>
            <w:r>
              <w:t>10</w:t>
            </w:r>
          </w:p>
        </w:tc>
        <w:tc>
          <w:tcPr>
            <w:tcW w:w="4814" w:type="dxa"/>
          </w:tcPr>
          <w:p w14:paraId="41E2DE13" w14:textId="77777777" w:rsidR="0086248B" w:rsidRDefault="0086248B" w:rsidP="00200929">
            <w:pPr>
              <w:spacing w:after="240" w:line="360" w:lineRule="auto"/>
              <w:jc w:val="both"/>
            </w:pPr>
            <w:r>
              <w:t>High</w:t>
            </w:r>
          </w:p>
        </w:tc>
      </w:tr>
    </w:tbl>
    <w:p w14:paraId="202C98BD" w14:textId="77777777" w:rsidR="0086248B" w:rsidRPr="00DA0EEE" w:rsidRDefault="0086248B" w:rsidP="0086248B">
      <w:pPr>
        <w:spacing w:after="240" w:line="360" w:lineRule="auto"/>
        <w:jc w:val="both"/>
      </w:pPr>
    </w:p>
    <w:p w14:paraId="78D82A69" w14:textId="77777777" w:rsidR="00A03B95" w:rsidRDefault="00A03B95" w:rsidP="0086248B">
      <w:pPr>
        <w:pStyle w:val="NormalWeb"/>
        <w:spacing w:before="0" w:beforeAutospacing="0" w:after="0" w:afterAutospacing="0" w:line="360" w:lineRule="auto"/>
        <w:jc w:val="both"/>
        <w:rPr>
          <w:rFonts w:ascii="Arial" w:hAnsi="Arial" w:cs="Arial"/>
          <w:color w:val="000000"/>
          <w:sz w:val="22"/>
          <w:szCs w:val="22"/>
        </w:rPr>
      </w:pPr>
    </w:p>
    <w:p w14:paraId="06DA11E8" w14:textId="77777777" w:rsidR="00A03B95" w:rsidRDefault="00A03B95" w:rsidP="0086248B">
      <w:pPr>
        <w:pStyle w:val="NormalWeb"/>
        <w:spacing w:before="0" w:beforeAutospacing="0" w:after="0" w:afterAutospacing="0" w:line="360" w:lineRule="auto"/>
        <w:jc w:val="both"/>
        <w:rPr>
          <w:rFonts w:ascii="Arial" w:hAnsi="Arial" w:cs="Arial"/>
          <w:color w:val="000000"/>
          <w:sz w:val="22"/>
          <w:szCs w:val="22"/>
        </w:rPr>
      </w:pPr>
    </w:p>
    <w:p w14:paraId="1885793E" w14:textId="77777777" w:rsidR="00A03B95" w:rsidRDefault="00A03B95" w:rsidP="0086248B">
      <w:pPr>
        <w:pStyle w:val="NormalWeb"/>
        <w:spacing w:before="0" w:beforeAutospacing="0" w:after="0" w:afterAutospacing="0" w:line="360" w:lineRule="auto"/>
        <w:jc w:val="both"/>
        <w:rPr>
          <w:rFonts w:ascii="Arial" w:hAnsi="Arial" w:cs="Arial"/>
          <w:color w:val="000000"/>
          <w:sz w:val="22"/>
          <w:szCs w:val="22"/>
        </w:rPr>
      </w:pPr>
    </w:p>
    <w:p w14:paraId="2B3786ED" w14:textId="3AE3B127" w:rsidR="0086248B" w:rsidRPr="00A03B95" w:rsidRDefault="0086248B" w:rsidP="00A03B95">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lastRenderedPageBreak/>
        <w:t xml:space="preserve">Table </w:t>
      </w:r>
      <w:r w:rsidR="00BE46F4">
        <w:rPr>
          <w:rFonts w:ascii="Arial" w:hAnsi="Arial" w:cs="Arial"/>
          <w:color w:val="000000"/>
          <w:sz w:val="22"/>
          <w:szCs w:val="22"/>
        </w:rPr>
        <w:t>12</w:t>
      </w:r>
      <w:r w:rsidRPr="00DA0EEE">
        <w:rPr>
          <w:rFonts w:ascii="Arial" w:hAnsi="Arial" w:cs="Arial"/>
          <w:color w:val="000000"/>
          <w:sz w:val="22"/>
          <w:szCs w:val="22"/>
        </w:rPr>
        <w:t xml:space="preserve"> indicates the scores </w:t>
      </w:r>
      <w:r w:rsidR="00193D52">
        <w:rPr>
          <w:rFonts w:ascii="Arial" w:hAnsi="Arial" w:cs="Arial"/>
          <w:color w:val="000000"/>
          <w:sz w:val="22"/>
          <w:szCs w:val="22"/>
        </w:rPr>
        <w:t>of what materials could be found on archaeological and heritage sites</w:t>
      </w:r>
      <w:r w:rsidR="00FA784C">
        <w:rPr>
          <w:rFonts w:ascii="Arial" w:hAnsi="Arial" w:cs="Arial"/>
          <w:color w:val="000000"/>
          <w:sz w:val="22"/>
          <w:szCs w:val="22"/>
        </w:rPr>
        <w:t>:</w:t>
      </w:r>
    </w:p>
    <w:p w14:paraId="0C3FFB3B" w14:textId="7F921FB0" w:rsidR="0086248B" w:rsidRDefault="0086248B" w:rsidP="0086248B">
      <w:pPr>
        <w:pStyle w:val="Caption"/>
        <w:keepNext/>
        <w:jc w:val="both"/>
      </w:pPr>
      <w:bookmarkStart w:id="78" w:name="_Toc144379185"/>
      <w:bookmarkStart w:id="79" w:name="_Toc144418885"/>
      <w:bookmarkStart w:id="80" w:name="_Toc144462925"/>
      <w:bookmarkStart w:id="81" w:name="_Hlk141289102"/>
      <w:r>
        <w:t xml:space="preserve">Table </w:t>
      </w:r>
      <w:fldSimple w:instr=" SEQ Table \* ARABIC ">
        <w:r w:rsidR="00F42F44">
          <w:rPr>
            <w:noProof/>
          </w:rPr>
          <w:t>12</w:t>
        </w:r>
      </w:fldSimple>
      <w:r>
        <w:t xml:space="preserve"> Archaeological Finds Score Table</w:t>
      </w:r>
      <w:bookmarkEnd w:id="78"/>
      <w:bookmarkEnd w:id="79"/>
      <w:bookmarkEnd w:id="80"/>
    </w:p>
    <w:tbl>
      <w:tblPr>
        <w:tblW w:w="9026" w:type="dxa"/>
        <w:tblCellMar>
          <w:top w:w="15" w:type="dxa"/>
          <w:left w:w="15" w:type="dxa"/>
          <w:bottom w:w="15" w:type="dxa"/>
          <w:right w:w="15" w:type="dxa"/>
        </w:tblCellMar>
        <w:tblLook w:val="04A0" w:firstRow="1" w:lastRow="0" w:firstColumn="1" w:lastColumn="0" w:noHBand="0" w:noVBand="1"/>
      </w:tblPr>
      <w:tblGrid>
        <w:gridCol w:w="1353"/>
        <w:gridCol w:w="7673"/>
      </w:tblGrid>
      <w:tr w:rsidR="0086248B" w:rsidRPr="00DA0EEE" w14:paraId="54171A12"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bookmarkEnd w:id="81"/>
          <w:p w14:paraId="0D95C4B4"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Score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A7DEB2"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Archaeological finds</w:t>
            </w:r>
          </w:p>
        </w:tc>
      </w:tr>
      <w:tr w:rsidR="0086248B" w:rsidRPr="00DA0EEE" w14:paraId="2463D03E"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50025A"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76FA0E"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Stone Buildings</w:t>
            </w:r>
          </w:p>
        </w:tc>
      </w:tr>
      <w:tr w:rsidR="0086248B" w:rsidRPr="00DA0EEE" w14:paraId="5B538AD8"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38963E"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E89973"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Metal Finds</w:t>
            </w:r>
          </w:p>
        </w:tc>
      </w:tr>
      <w:tr w:rsidR="0086248B" w:rsidRPr="00DA0EEE" w14:paraId="0DF02AB7"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0277E8"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BEC74A"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Buildings of other materials</w:t>
            </w:r>
          </w:p>
        </w:tc>
      </w:tr>
      <w:tr w:rsidR="0086248B" w:rsidRPr="00DA0EEE" w14:paraId="4356D030"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A3773C"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2220F3"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Stone Finds, Hand axes, flints, Etc.</w:t>
            </w:r>
          </w:p>
        </w:tc>
      </w:tr>
      <w:tr w:rsidR="0086248B" w:rsidRPr="00DA0EEE" w14:paraId="0885CA54"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7D86F8"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AFC784"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Wooden Finds</w:t>
            </w:r>
          </w:p>
        </w:tc>
      </w:tr>
      <w:tr w:rsidR="0086248B" w:rsidRPr="00DA0EEE" w14:paraId="63FA564A"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AFB4E9"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BC118E"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Pottery/ ceramic</w:t>
            </w:r>
          </w:p>
        </w:tc>
      </w:tr>
      <w:tr w:rsidR="0086248B" w:rsidRPr="00DA0EEE" w14:paraId="7179D104"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CD4FB1"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7707FB"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Glass</w:t>
            </w:r>
          </w:p>
        </w:tc>
      </w:tr>
      <w:tr w:rsidR="0086248B" w:rsidRPr="00DA0EEE" w14:paraId="66DBBD31"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54866E"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B618A1"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Bones/ recently exposed wooden materials</w:t>
            </w:r>
          </w:p>
        </w:tc>
      </w:tr>
      <w:tr w:rsidR="0086248B" w:rsidRPr="00DA0EEE" w14:paraId="453EC4A4"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F5DF70"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898EF8"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Leather/ material fibres</w:t>
            </w:r>
          </w:p>
        </w:tc>
      </w:tr>
      <w:tr w:rsidR="0086248B" w:rsidRPr="00DA0EEE" w14:paraId="72D6F2BC"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0AADDC"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BC8212"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Organic matter</w:t>
            </w:r>
          </w:p>
        </w:tc>
      </w:tr>
    </w:tbl>
    <w:p w14:paraId="76663570" w14:textId="77777777" w:rsidR="00474D9F" w:rsidRDefault="00474D9F" w:rsidP="0086248B">
      <w:pPr>
        <w:pStyle w:val="NormalWeb"/>
        <w:spacing w:before="0" w:beforeAutospacing="0" w:after="0" w:afterAutospacing="0" w:line="360" w:lineRule="auto"/>
        <w:jc w:val="both"/>
        <w:rPr>
          <w:rFonts w:ascii="Arial" w:hAnsi="Arial" w:cs="Arial"/>
          <w:color w:val="000000"/>
          <w:sz w:val="22"/>
          <w:szCs w:val="22"/>
        </w:rPr>
      </w:pPr>
    </w:p>
    <w:p w14:paraId="7B22AB40" w14:textId="7A144349" w:rsidR="0086248B" w:rsidRPr="00DA0EEE" w:rsidRDefault="0086248B" w:rsidP="0086248B">
      <w:pPr>
        <w:pStyle w:val="NormalWeb"/>
        <w:spacing w:before="0" w:beforeAutospacing="0" w:after="0" w:afterAutospacing="0" w:line="360" w:lineRule="auto"/>
        <w:jc w:val="both"/>
        <w:rPr>
          <w:rFonts w:ascii="Arial" w:hAnsi="Arial" w:cs="Arial"/>
        </w:rPr>
      </w:pPr>
      <w:r>
        <w:rPr>
          <w:rFonts w:ascii="Arial" w:hAnsi="Arial" w:cs="Arial"/>
          <w:color w:val="000000"/>
          <w:sz w:val="22"/>
          <w:szCs w:val="22"/>
        </w:rPr>
        <w:t>A</w:t>
      </w:r>
      <w:r w:rsidRPr="00DA0EEE">
        <w:rPr>
          <w:rFonts w:ascii="Arial" w:hAnsi="Arial" w:cs="Arial"/>
          <w:color w:val="000000"/>
          <w:sz w:val="22"/>
          <w:szCs w:val="22"/>
        </w:rPr>
        <w:t xml:space="preserve">s a rule of thumb, the above order is the average vulnerability of various archaeological materials. This </w:t>
      </w:r>
      <w:r>
        <w:rPr>
          <w:rFonts w:ascii="Arial" w:hAnsi="Arial" w:cs="Arial"/>
          <w:color w:val="000000"/>
          <w:sz w:val="22"/>
          <w:szCs w:val="22"/>
        </w:rPr>
        <w:t>ranking</w:t>
      </w:r>
      <w:r w:rsidRPr="00DA0EEE">
        <w:rPr>
          <w:rFonts w:ascii="Arial" w:hAnsi="Arial" w:cs="Arial"/>
          <w:color w:val="000000"/>
          <w:sz w:val="22"/>
          <w:szCs w:val="22"/>
        </w:rPr>
        <w:t xml:space="preserve"> can sometimes be </w:t>
      </w:r>
      <w:r>
        <w:rPr>
          <w:rFonts w:ascii="Arial" w:hAnsi="Arial" w:cs="Arial"/>
          <w:color w:val="000000"/>
          <w:sz w:val="22"/>
          <w:szCs w:val="22"/>
        </w:rPr>
        <w:t>misleading</w:t>
      </w:r>
      <w:r w:rsidRPr="00DA0EEE">
        <w:rPr>
          <w:rFonts w:ascii="Arial" w:hAnsi="Arial" w:cs="Arial"/>
          <w:color w:val="000000"/>
          <w:sz w:val="22"/>
          <w:szCs w:val="22"/>
        </w:rPr>
        <w:t xml:space="preserve"> due to states of preservation and other external factors. Also, since most sites have various materials present, the largest quantity will </w:t>
      </w:r>
      <w:r>
        <w:rPr>
          <w:rFonts w:ascii="Arial" w:hAnsi="Arial" w:cs="Arial"/>
          <w:color w:val="000000"/>
          <w:sz w:val="22"/>
          <w:szCs w:val="22"/>
        </w:rPr>
        <w:t>determine</w:t>
      </w:r>
      <w:r w:rsidRPr="00DA0EEE">
        <w:rPr>
          <w:rFonts w:ascii="Arial" w:hAnsi="Arial" w:cs="Arial"/>
          <w:color w:val="000000"/>
          <w:sz w:val="22"/>
          <w:szCs w:val="22"/>
        </w:rPr>
        <w:t xml:space="preserve"> for the score. For example, if a site is a mass grave, the ranking would be 8 as bones would take priority. Furthermore, wooden finds will be of differing vulnerability due to their find location of whether it is on shore, in the water or recently exposed.</w:t>
      </w:r>
    </w:p>
    <w:p w14:paraId="7C10A54A" w14:textId="77777777" w:rsidR="0086248B" w:rsidRPr="00DA0EEE" w:rsidRDefault="0086248B" w:rsidP="0086248B">
      <w:pPr>
        <w:pStyle w:val="NormalWeb"/>
        <w:spacing w:before="0" w:beforeAutospacing="0" w:after="0" w:afterAutospacing="0" w:line="360" w:lineRule="auto"/>
        <w:jc w:val="both"/>
        <w:rPr>
          <w:rFonts w:ascii="Arial" w:hAnsi="Arial" w:cs="Arial"/>
          <w:color w:val="000000"/>
          <w:sz w:val="22"/>
          <w:szCs w:val="22"/>
        </w:rPr>
      </w:pPr>
    </w:p>
    <w:p w14:paraId="25A20F94" w14:textId="19283737" w:rsidR="0086248B" w:rsidRPr="00DA0EEE" w:rsidRDefault="0086248B" w:rsidP="0086248B">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Size of site does not have a chart or scale to work from so ranges were created from average site sizes.</w:t>
      </w:r>
      <w:r w:rsidR="00BE46F4">
        <w:rPr>
          <w:rFonts w:ascii="Arial" w:hAnsi="Arial" w:cs="Arial"/>
          <w:color w:val="000000"/>
          <w:sz w:val="22"/>
          <w:szCs w:val="22"/>
        </w:rPr>
        <w:t xml:space="preserve"> Table 13 indicates these</w:t>
      </w:r>
      <w:r w:rsidR="00FA784C">
        <w:rPr>
          <w:rFonts w:ascii="Arial" w:hAnsi="Arial" w:cs="Arial"/>
          <w:color w:val="000000"/>
          <w:sz w:val="22"/>
          <w:szCs w:val="22"/>
        </w:rPr>
        <w:t>:</w:t>
      </w:r>
    </w:p>
    <w:p w14:paraId="540364C0" w14:textId="77777777" w:rsidR="00474D9F" w:rsidRDefault="00474D9F" w:rsidP="0086248B">
      <w:pPr>
        <w:pStyle w:val="Caption"/>
        <w:keepNext/>
        <w:jc w:val="both"/>
      </w:pPr>
      <w:bookmarkStart w:id="82" w:name="_Hlk141289118"/>
    </w:p>
    <w:p w14:paraId="1D515A2A" w14:textId="77777777" w:rsidR="00A03B95" w:rsidRDefault="00A03B95" w:rsidP="00A03B95"/>
    <w:p w14:paraId="7EAFFB79" w14:textId="77777777" w:rsidR="00A03B95" w:rsidRDefault="00A03B95" w:rsidP="00A03B95"/>
    <w:p w14:paraId="69FD02AC" w14:textId="77777777" w:rsidR="00A03B95" w:rsidRDefault="00A03B95" w:rsidP="00A03B95"/>
    <w:p w14:paraId="4297C8A9" w14:textId="77777777" w:rsidR="00A03B95" w:rsidRDefault="00A03B95" w:rsidP="00A03B95"/>
    <w:p w14:paraId="7F274A99" w14:textId="77777777" w:rsidR="00A03B95" w:rsidRDefault="00A03B95" w:rsidP="00A03B95"/>
    <w:p w14:paraId="344E1586" w14:textId="77777777" w:rsidR="00A03B95" w:rsidRDefault="00A03B95" w:rsidP="00A03B95"/>
    <w:p w14:paraId="1AE908AA" w14:textId="77777777" w:rsidR="00A03B95" w:rsidRPr="00A03B95" w:rsidRDefault="00A03B95" w:rsidP="00A03B95"/>
    <w:p w14:paraId="553C78CE" w14:textId="03F5A112" w:rsidR="0086248B" w:rsidRDefault="0086248B" w:rsidP="0086248B">
      <w:pPr>
        <w:pStyle w:val="Caption"/>
        <w:keepNext/>
        <w:jc w:val="both"/>
      </w:pPr>
      <w:bookmarkStart w:id="83" w:name="_Toc144379186"/>
      <w:bookmarkStart w:id="84" w:name="_Toc144418886"/>
      <w:bookmarkStart w:id="85" w:name="_Toc144462926"/>
      <w:r>
        <w:lastRenderedPageBreak/>
        <w:t xml:space="preserve">Table </w:t>
      </w:r>
      <w:fldSimple w:instr=" SEQ Table \* ARABIC ">
        <w:r w:rsidR="00F42F44">
          <w:rPr>
            <w:noProof/>
          </w:rPr>
          <w:t>13</w:t>
        </w:r>
      </w:fldSimple>
      <w:r>
        <w:t xml:space="preserve"> Size of Site Table</w:t>
      </w:r>
      <w:bookmarkEnd w:id="83"/>
      <w:bookmarkEnd w:id="84"/>
      <w:bookmarkEnd w:id="85"/>
    </w:p>
    <w:tbl>
      <w:tblPr>
        <w:tblW w:w="9026" w:type="dxa"/>
        <w:tblCellMar>
          <w:top w:w="15" w:type="dxa"/>
          <w:left w:w="15" w:type="dxa"/>
          <w:bottom w:w="15" w:type="dxa"/>
          <w:right w:w="15" w:type="dxa"/>
        </w:tblCellMar>
        <w:tblLook w:val="04A0" w:firstRow="1" w:lastRow="0" w:firstColumn="1" w:lastColumn="0" w:noHBand="0" w:noVBand="1"/>
      </w:tblPr>
      <w:tblGrid>
        <w:gridCol w:w="3580"/>
        <w:gridCol w:w="5446"/>
      </w:tblGrid>
      <w:tr w:rsidR="0086248B" w:rsidRPr="00DA0EEE" w14:paraId="42BE33C3"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bookmarkEnd w:id="82"/>
          <w:p w14:paraId="0BF36116"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Score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E05233"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Size (m</w:t>
            </w:r>
            <w:r w:rsidRPr="00062809">
              <w:rPr>
                <w:rFonts w:ascii="Arial" w:hAnsi="Arial" w:cs="Arial"/>
                <w:color w:val="000000"/>
                <w:sz w:val="22"/>
                <w:szCs w:val="22"/>
                <w:vertAlign w:val="superscript"/>
              </w:rPr>
              <w:t>2</w:t>
            </w:r>
            <w:r w:rsidRPr="00DA0EEE">
              <w:rPr>
                <w:rFonts w:ascii="Arial" w:hAnsi="Arial" w:cs="Arial"/>
                <w:color w:val="000000"/>
                <w:sz w:val="22"/>
                <w:szCs w:val="22"/>
              </w:rPr>
              <w:t>)</w:t>
            </w:r>
          </w:p>
        </w:tc>
      </w:tr>
      <w:tr w:rsidR="0086248B" w:rsidRPr="00DA0EEE" w14:paraId="4EEDEDAD"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D49363"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2704C0"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w:t>
            </w:r>
          </w:p>
        </w:tc>
      </w:tr>
      <w:tr w:rsidR="0086248B" w:rsidRPr="00DA0EEE" w14:paraId="14C00EF4"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C3DAF8"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B41CC2"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2 – 50</w:t>
            </w:r>
          </w:p>
        </w:tc>
      </w:tr>
      <w:tr w:rsidR="0086248B" w:rsidRPr="00DA0EEE" w14:paraId="0B6CD3D7"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0A5D44"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A8BD23"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51 – 100</w:t>
            </w:r>
          </w:p>
        </w:tc>
      </w:tr>
      <w:tr w:rsidR="0086248B" w:rsidRPr="00DA0EEE" w14:paraId="5B4A64D9"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0796B3"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2D48B0"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101 -150</w:t>
            </w:r>
          </w:p>
        </w:tc>
      </w:tr>
      <w:tr w:rsidR="0086248B" w:rsidRPr="00DA0EEE" w14:paraId="2D4274CD"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0BBBA9"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2B32A2"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151 – 200</w:t>
            </w:r>
          </w:p>
        </w:tc>
      </w:tr>
      <w:tr w:rsidR="0086248B" w:rsidRPr="00DA0EEE" w14:paraId="0A8474E8"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87B15D"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AC3546"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201 – 250</w:t>
            </w:r>
          </w:p>
        </w:tc>
      </w:tr>
      <w:tr w:rsidR="0086248B" w:rsidRPr="00DA0EEE" w14:paraId="49E53D3E"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859DC8"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02CFA9"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251 – 300</w:t>
            </w:r>
          </w:p>
        </w:tc>
      </w:tr>
      <w:tr w:rsidR="0086248B" w:rsidRPr="00DA0EEE" w14:paraId="1814AE3C"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6B4BDC"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4A3D0C"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301 – 350</w:t>
            </w:r>
          </w:p>
        </w:tc>
      </w:tr>
      <w:tr w:rsidR="0086248B" w:rsidRPr="00DA0EEE" w14:paraId="120D82A5"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6CE21A"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2AEE87"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351 – 400</w:t>
            </w:r>
          </w:p>
        </w:tc>
      </w:tr>
      <w:tr w:rsidR="0086248B" w:rsidRPr="00DA0EEE" w14:paraId="6A6D0BB5"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59A000"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5BF259" w14:textId="77777777" w:rsidR="0086248B" w:rsidRPr="00DA0EEE" w:rsidRDefault="0086248B"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401+</w:t>
            </w:r>
          </w:p>
        </w:tc>
      </w:tr>
    </w:tbl>
    <w:p w14:paraId="7467149D" w14:textId="77777777" w:rsidR="0086248B" w:rsidRDefault="0086248B" w:rsidP="0086248B">
      <w:pPr>
        <w:spacing w:line="360" w:lineRule="auto"/>
        <w:jc w:val="both"/>
      </w:pPr>
    </w:p>
    <w:p w14:paraId="0D4C7BC5" w14:textId="7E1430A9" w:rsidR="00406F73" w:rsidRDefault="00406F73" w:rsidP="00406F73">
      <w:pPr>
        <w:pStyle w:val="NormalWeb"/>
        <w:spacing w:before="0" w:beforeAutospacing="0" w:after="0" w:afterAutospacing="0" w:line="360" w:lineRule="auto"/>
        <w:jc w:val="both"/>
        <w:rPr>
          <w:rFonts w:ascii="Arial" w:hAnsi="Arial" w:cs="Arial"/>
          <w:color w:val="000000"/>
          <w:sz w:val="22"/>
          <w:szCs w:val="22"/>
        </w:rPr>
      </w:pPr>
      <w:r w:rsidRPr="00DA0EEE">
        <w:rPr>
          <w:rFonts w:ascii="Arial" w:hAnsi="Arial" w:cs="Arial"/>
          <w:color w:val="000000"/>
          <w:sz w:val="22"/>
          <w:szCs w:val="22"/>
        </w:rPr>
        <w:t>The total for each site</w:t>
      </w:r>
      <w:r>
        <w:rPr>
          <w:rFonts w:ascii="Arial" w:hAnsi="Arial" w:cs="Arial"/>
          <w:color w:val="000000"/>
          <w:sz w:val="22"/>
          <w:szCs w:val="22"/>
        </w:rPr>
        <w:t xml:space="preserve"> was</w:t>
      </w:r>
      <w:r w:rsidRPr="00DA0EEE">
        <w:rPr>
          <w:rFonts w:ascii="Arial" w:hAnsi="Arial" w:cs="Arial"/>
          <w:color w:val="000000"/>
          <w:sz w:val="22"/>
          <w:szCs w:val="22"/>
        </w:rPr>
        <w:t xml:space="preserve"> calculated by adding all the totals together. This can be seen in Appendix</w:t>
      </w:r>
      <w:r w:rsidR="007F2DF3">
        <w:rPr>
          <w:rFonts w:ascii="Arial" w:hAnsi="Arial" w:cs="Arial"/>
          <w:color w:val="000000"/>
          <w:sz w:val="22"/>
          <w:szCs w:val="22"/>
        </w:rPr>
        <w:t xml:space="preserve"> 3 </w:t>
      </w:r>
      <w:r w:rsidRPr="00DA0EEE">
        <w:rPr>
          <w:rFonts w:ascii="Arial" w:hAnsi="Arial" w:cs="Arial"/>
          <w:color w:val="000000"/>
          <w:sz w:val="22"/>
          <w:szCs w:val="22"/>
        </w:rPr>
        <w:t xml:space="preserve">This score </w:t>
      </w:r>
      <w:r>
        <w:rPr>
          <w:rFonts w:ascii="Arial" w:hAnsi="Arial" w:cs="Arial"/>
          <w:color w:val="000000"/>
          <w:sz w:val="22"/>
          <w:szCs w:val="22"/>
        </w:rPr>
        <w:t>was</w:t>
      </w:r>
      <w:r w:rsidRPr="00DA0EEE">
        <w:rPr>
          <w:rFonts w:ascii="Arial" w:hAnsi="Arial" w:cs="Arial"/>
          <w:color w:val="000000"/>
          <w:sz w:val="22"/>
          <w:szCs w:val="22"/>
        </w:rPr>
        <w:t xml:space="preserve"> ranked for all ten sites. The ranking system </w:t>
      </w:r>
      <w:r>
        <w:rPr>
          <w:rFonts w:ascii="Arial" w:hAnsi="Arial" w:cs="Arial"/>
          <w:color w:val="000000"/>
          <w:sz w:val="22"/>
          <w:szCs w:val="22"/>
        </w:rPr>
        <w:t xml:space="preserve">was scored using a </w:t>
      </w:r>
      <w:r w:rsidR="00F84ABD">
        <w:rPr>
          <w:rFonts w:ascii="Arial" w:hAnsi="Arial" w:cs="Arial"/>
          <w:color w:val="000000"/>
          <w:sz w:val="22"/>
          <w:szCs w:val="22"/>
        </w:rPr>
        <w:t>Likert</w:t>
      </w:r>
      <w:r>
        <w:rPr>
          <w:rFonts w:ascii="Arial" w:hAnsi="Arial" w:cs="Arial"/>
          <w:color w:val="000000"/>
          <w:sz w:val="22"/>
          <w:szCs w:val="22"/>
        </w:rPr>
        <w:t xml:space="preserve"> scale, </w:t>
      </w:r>
      <w:r w:rsidRPr="00DA0EEE">
        <w:rPr>
          <w:rFonts w:ascii="Arial" w:hAnsi="Arial" w:cs="Arial"/>
          <w:color w:val="000000"/>
          <w:sz w:val="22"/>
          <w:szCs w:val="22"/>
        </w:rPr>
        <w:t>from lowest to highest with 1 being the site with the least perceived threat and 10 being the most vulnerable. The sites with the highest level of perceived threat w</w:t>
      </w:r>
      <w:r>
        <w:rPr>
          <w:rFonts w:ascii="Arial" w:hAnsi="Arial" w:cs="Arial"/>
          <w:color w:val="000000"/>
          <w:sz w:val="22"/>
          <w:szCs w:val="22"/>
        </w:rPr>
        <w:t>ere</w:t>
      </w:r>
      <w:r w:rsidRPr="00DA0EEE">
        <w:rPr>
          <w:rFonts w:ascii="Arial" w:hAnsi="Arial" w:cs="Arial"/>
          <w:color w:val="000000"/>
          <w:sz w:val="22"/>
          <w:szCs w:val="22"/>
        </w:rPr>
        <w:t xml:space="preserve"> looked at in more detail </w:t>
      </w:r>
      <w:r>
        <w:rPr>
          <w:rFonts w:ascii="Arial" w:hAnsi="Arial" w:cs="Arial"/>
          <w:color w:val="000000"/>
          <w:sz w:val="22"/>
          <w:szCs w:val="22"/>
        </w:rPr>
        <w:t xml:space="preserve">to identify possible solutions </w:t>
      </w:r>
      <w:r w:rsidRPr="00DA0EEE">
        <w:rPr>
          <w:rFonts w:ascii="Arial" w:hAnsi="Arial" w:cs="Arial"/>
          <w:color w:val="000000"/>
          <w:sz w:val="22"/>
          <w:szCs w:val="22"/>
        </w:rPr>
        <w:t>for how these sites will be able to be protected.</w:t>
      </w:r>
    </w:p>
    <w:p w14:paraId="4E2D1F71" w14:textId="77777777" w:rsidR="00EF0A8B" w:rsidRDefault="00EF0A8B" w:rsidP="00406F73">
      <w:pPr>
        <w:pStyle w:val="NormalWeb"/>
        <w:spacing w:before="0" w:beforeAutospacing="0" w:after="0" w:afterAutospacing="0" w:line="360" w:lineRule="auto"/>
        <w:jc w:val="both"/>
        <w:rPr>
          <w:rFonts w:ascii="Arial" w:hAnsi="Arial" w:cs="Arial"/>
          <w:color w:val="000000"/>
          <w:sz w:val="22"/>
          <w:szCs w:val="22"/>
        </w:rPr>
      </w:pPr>
    </w:p>
    <w:p w14:paraId="3C95BFCB" w14:textId="1837BC79" w:rsidR="00474D9F" w:rsidRDefault="00F65D16" w:rsidP="00406F73">
      <w:pPr>
        <w:pStyle w:val="NormalWeb"/>
        <w:spacing w:before="0" w:beforeAutospacing="0" w:after="0" w:afterAutospacing="0" w:line="360" w:lineRule="auto"/>
        <w:jc w:val="both"/>
        <w:rPr>
          <w:rFonts w:ascii="Arial" w:hAnsi="Arial" w:cs="Arial"/>
          <w:color w:val="000000"/>
          <w:sz w:val="22"/>
          <w:szCs w:val="22"/>
        </w:rPr>
      </w:pPr>
      <w:r w:rsidRPr="001820FB">
        <w:rPr>
          <w:rFonts w:ascii="Arial" w:hAnsi="Arial" w:cs="Arial"/>
          <w:color w:val="000000"/>
          <w:sz w:val="22"/>
          <w:szCs w:val="22"/>
        </w:rPr>
        <w:t xml:space="preserve">The matrix was tested by </w:t>
      </w:r>
      <w:r w:rsidR="001820FB" w:rsidRPr="001820FB">
        <w:rPr>
          <w:rFonts w:ascii="Arial" w:hAnsi="Arial" w:cs="Arial"/>
          <w:color w:val="000000"/>
          <w:sz w:val="22"/>
          <w:szCs w:val="22"/>
        </w:rPr>
        <w:t xml:space="preserve">three </w:t>
      </w:r>
      <w:r w:rsidRPr="001820FB">
        <w:rPr>
          <w:rFonts w:ascii="Arial" w:hAnsi="Arial" w:cs="Arial"/>
          <w:color w:val="000000"/>
          <w:sz w:val="22"/>
          <w:szCs w:val="22"/>
        </w:rPr>
        <w:t xml:space="preserve">people to check if the answers were reliable and repeatable. The results of these tests can be seen in section </w:t>
      </w:r>
      <w:r w:rsidR="00071FA9" w:rsidRPr="001820FB">
        <w:rPr>
          <w:rFonts w:ascii="Arial" w:hAnsi="Arial" w:cs="Arial"/>
          <w:color w:val="000000"/>
          <w:sz w:val="22"/>
          <w:szCs w:val="22"/>
        </w:rPr>
        <w:t xml:space="preserve">5.5. Each test user was sent the full methodology and a blank matrix to complete. Two sites were used in the test, Dinas </w:t>
      </w:r>
      <w:proofErr w:type="spellStart"/>
      <w:r w:rsidR="00071FA9" w:rsidRPr="001820FB">
        <w:rPr>
          <w:rFonts w:ascii="Arial" w:hAnsi="Arial" w:cs="Arial"/>
          <w:color w:val="000000"/>
          <w:sz w:val="22"/>
          <w:szCs w:val="22"/>
        </w:rPr>
        <w:t>Dinlle</w:t>
      </w:r>
      <w:proofErr w:type="spellEnd"/>
      <w:r w:rsidR="00071FA9" w:rsidRPr="001820FB">
        <w:rPr>
          <w:rFonts w:ascii="Arial" w:hAnsi="Arial" w:cs="Arial"/>
          <w:color w:val="000000"/>
          <w:sz w:val="22"/>
          <w:szCs w:val="22"/>
        </w:rPr>
        <w:t xml:space="preserve"> and </w:t>
      </w:r>
      <w:proofErr w:type="spellStart"/>
      <w:r w:rsidR="00071FA9" w:rsidRPr="001820FB">
        <w:rPr>
          <w:rFonts w:ascii="Arial" w:hAnsi="Arial" w:cs="Arial"/>
          <w:color w:val="000000"/>
          <w:sz w:val="22"/>
          <w:szCs w:val="22"/>
        </w:rPr>
        <w:t>Pembrey</w:t>
      </w:r>
      <w:proofErr w:type="spellEnd"/>
      <w:r w:rsidR="00071FA9" w:rsidRPr="001820FB">
        <w:rPr>
          <w:rFonts w:ascii="Arial" w:hAnsi="Arial" w:cs="Arial"/>
          <w:color w:val="000000"/>
          <w:sz w:val="22"/>
          <w:szCs w:val="22"/>
        </w:rPr>
        <w:t xml:space="preserve"> Pill Box. No help was offered to the participants besides a brief conversation about the </w:t>
      </w:r>
      <w:r w:rsidR="001820FB" w:rsidRPr="001820FB">
        <w:rPr>
          <w:rFonts w:ascii="Arial" w:hAnsi="Arial" w:cs="Arial"/>
          <w:color w:val="000000"/>
          <w:sz w:val="22"/>
          <w:szCs w:val="22"/>
        </w:rPr>
        <w:t>geology-based</w:t>
      </w:r>
      <w:r w:rsidR="00071FA9" w:rsidRPr="001820FB">
        <w:rPr>
          <w:rFonts w:ascii="Arial" w:hAnsi="Arial" w:cs="Arial"/>
          <w:color w:val="000000"/>
          <w:sz w:val="22"/>
          <w:szCs w:val="22"/>
        </w:rPr>
        <w:t xml:space="preserve"> factors after they completed the first tests.</w:t>
      </w:r>
      <w:r w:rsidR="00071FA9">
        <w:rPr>
          <w:rFonts w:ascii="Arial" w:hAnsi="Arial" w:cs="Arial"/>
          <w:color w:val="000000"/>
          <w:sz w:val="22"/>
          <w:szCs w:val="22"/>
        </w:rPr>
        <w:t xml:space="preserve"> </w:t>
      </w:r>
    </w:p>
    <w:p w14:paraId="3FC6DD69" w14:textId="77777777" w:rsidR="00BE46F4" w:rsidRDefault="00BE46F4" w:rsidP="00406F73">
      <w:pPr>
        <w:pStyle w:val="NormalWeb"/>
        <w:spacing w:before="0" w:beforeAutospacing="0" w:after="0" w:afterAutospacing="0" w:line="360" w:lineRule="auto"/>
        <w:jc w:val="both"/>
        <w:rPr>
          <w:rFonts w:ascii="Arial" w:hAnsi="Arial" w:cs="Arial"/>
          <w:color w:val="000000"/>
          <w:sz w:val="22"/>
          <w:szCs w:val="22"/>
        </w:rPr>
      </w:pPr>
    </w:p>
    <w:p w14:paraId="7B8069E3" w14:textId="77777777" w:rsidR="00BE46F4" w:rsidRDefault="00BE46F4" w:rsidP="00406F73">
      <w:pPr>
        <w:pStyle w:val="NormalWeb"/>
        <w:spacing w:before="0" w:beforeAutospacing="0" w:after="0" w:afterAutospacing="0" w:line="360" w:lineRule="auto"/>
        <w:jc w:val="both"/>
        <w:rPr>
          <w:rFonts w:ascii="Arial" w:hAnsi="Arial" w:cs="Arial"/>
          <w:color w:val="000000"/>
          <w:sz w:val="22"/>
          <w:szCs w:val="22"/>
        </w:rPr>
      </w:pPr>
    </w:p>
    <w:p w14:paraId="5508E3A7" w14:textId="77777777" w:rsidR="00BE46F4" w:rsidRDefault="00BE46F4" w:rsidP="00406F73">
      <w:pPr>
        <w:pStyle w:val="NormalWeb"/>
        <w:spacing w:before="0" w:beforeAutospacing="0" w:after="0" w:afterAutospacing="0" w:line="360" w:lineRule="auto"/>
        <w:jc w:val="both"/>
        <w:rPr>
          <w:rFonts w:ascii="Arial" w:hAnsi="Arial" w:cs="Arial"/>
          <w:color w:val="000000"/>
          <w:sz w:val="22"/>
          <w:szCs w:val="22"/>
        </w:rPr>
      </w:pPr>
    </w:p>
    <w:p w14:paraId="536E9D95" w14:textId="77777777" w:rsidR="00BE46F4" w:rsidRDefault="00BE46F4" w:rsidP="00406F73">
      <w:pPr>
        <w:pStyle w:val="NormalWeb"/>
        <w:spacing w:before="0" w:beforeAutospacing="0" w:after="0" w:afterAutospacing="0" w:line="360" w:lineRule="auto"/>
        <w:jc w:val="both"/>
        <w:rPr>
          <w:rFonts w:ascii="Arial" w:hAnsi="Arial" w:cs="Arial"/>
          <w:color w:val="000000"/>
          <w:sz w:val="22"/>
          <w:szCs w:val="22"/>
        </w:rPr>
      </w:pPr>
    </w:p>
    <w:p w14:paraId="4688213B" w14:textId="77777777" w:rsidR="00BE46F4" w:rsidRDefault="00BE46F4" w:rsidP="00406F73">
      <w:pPr>
        <w:pStyle w:val="NormalWeb"/>
        <w:spacing w:before="0" w:beforeAutospacing="0" w:after="0" w:afterAutospacing="0" w:line="360" w:lineRule="auto"/>
        <w:jc w:val="both"/>
        <w:rPr>
          <w:rFonts w:ascii="Arial" w:hAnsi="Arial" w:cs="Arial"/>
          <w:color w:val="000000"/>
          <w:sz w:val="22"/>
          <w:szCs w:val="22"/>
        </w:rPr>
      </w:pPr>
    </w:p>
    <w:p w14:paraId="433AC7FE" w14:textId="36DAE723" w:rsidR="0086248B" w:rsidRPr="00390D23" w:rsidRDefault="00474D9F" w:rsidP="0086248B">
      <w:pPr>
        <w:pStyle w:val="Heading2"/>
        <w:spacing w:line="360" w:lineRule="auto"/>
        <w:jc w:val="both"/>
        <w:rPr>
          <w:sz w:val="24"/>
          <w:szCs w:val="24"/>
        </w:rPr>
      </w:pPr>
      <w:bookmarkStart w:id="86" w:name="_Toc144472415"/>
      <w:r w:rsidRPr="00390D23">
        <w:rPr>
          <w:color w:val="000000"/>
          <w:sz w:val="24"/>
          <w:szCs w:val="24"/>
        </w:rPr>
        <w:lastRenderedPageBreak/>
        <w:t>3</w:t>
      </w:r>
      <w:r w:rsidR="0086248B" w:rsidRPr="00390D23">
        <w:rPr>
          <w:color w:val="000000"/>
          <w:sz w:val="24"/>
          <w:szCs w:val="24"/>
        </w:rPr>
        <w:t xml:space="preserve">.2 </w:t>
      </w:r>
      <w:r w:rsidR="00FB2693">
        <w:rPr>
          <w:color w:val="000000"/>
          <w:sz w:val="24"/>
          <w:szCs w:val="24"/>
        </w:rPr>
        <w:t>Selected s</w:t>
      </w:r>
      <w:r w:rsidR="0086248B" w:rsidRPr="00390D23">
        <w:rPr>
          <w:color w:val="000000"/>
          <w:sz w:val="24"/>
          <w:szCs w:val="24"/>
        </w:rPr>
        <w:t>ites</w:t>
      </w:r>
      <w:bookmarkEnd w:id="86"/>
    </w:p>
    <w:p w14:paraId="4544CDD2" w14:textId="12401C03" w:rsidR="002B7B1F" w:rsidRPr="00DA0EEE" w:rsidRDefault="002B7B1F" w:rsidP="00437AD8">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This work w</w:t>
      </w:r>
      <w:r w:rsidR="00C42452">
        <w:rPr>
          <w:rFonts w:ascii="Arial" w:hAnsi="Arial" w:cs="Arial"/>
          <w:color w:val="000000"/>
          <w:sz w:val="22"/>
          <w:szCs w:val="22"/>
        </w:rPr>
        <w:t>as</w:t>
      </w:r>
      <w:r w:rsidRPr="00DA0EEE">
        <w:rPr>
          <w:rFonts w:ascii="Arial" w:hAnsi="Arial" w:cs="Arial"/>
          <w:color w:val="000000"/>
          <w:sz w:val="22"/>
          <w:szCs w:val="22"/>
        </w:rPr>
        <w:t xml:space="preserve"> completed via </w:t>
      </w:r>
      <w:r w:rsidR="00C42452">
        <w:rPr>
          <w:rFonts w:ascii="Arial" w:hAnsi="Arial" w:cs="Arial"/>
          <w:color w:val="000000"/>
          <w:sz w:val="22"/>
          <w:szCs w:val="22"/>
        </w:rPr>
        <w:t>secondary</w:t>
      </w:r>
      <w:r w:rsidR="00B8777E">
        <w:rPr>
          <w:rFonts w:ascii="Arial" w:hAnsi="Arial" w:cs="Arial"/>
          <w:color w:val="000000"/>
          <w:sz w:val="22"/>
          <w:szCs w:val="22"/>
        </w:rPr>
        <w:t xml:space="preserve">, desktop </w:t>
      </w:r>
      <w:r w:rsidRPr="00DA0EEE">
        <w:rPr>
          <w:rFonts w:ascii="Arial" w:hAnsi="Arial" w:cs="Arial"/>
          <w:color w:val="000000"/>
          <w:sz w:val="22"/>
          <w:szCs w:val="22"/>
        </w:rPr>
        <w:t>research. However, one site</w:t>
      </w:r>
      <w:r w:rsidR="00C648CE">
        <w:rPr>
          <w:rFonts w:ascii="Arial" w:hAnsi="Arial" w:cs="Arial"/>
          <w:color w:val="000000"/>
          <w:sz w:val="22"/>
          <w:szCs w:val="22"/>
        </w:rPr>
        <w:t xml:space="preserve">, </w:t>
      </w:r>
      <w:proofErr w:type="spellStart"/>
      <w:r w:rsidR="00C648CE">
        <w:rPr>
          <w:rFonts w:ascii="Arial" w:hAnsi="Arial" w:cs="Arial"/>
          <w:color w:val="000000"/>
          <w:sz w:val="22"/>
          <w:szCs w:val="22"/>
        </w:rPr>
        <w:t>Pembrey</w:t>
      </w:r>
      <w:proofErr w:type="spellEnd"/>
      <w:r w:rsidR="00C648CE">
        <w:rPr>
          <w:rFonts w:ascii="Arial" w:hAnsi="Arial" w:cs="Arial"/>
          <w:color w:val="000000"/>
          <w:sz w:val="22"/>
          <w:szCs w:val="22"/>
        </w:rPr>
        <w:t xml:space="preserve"> Pillbox</w:t>
      </w:r>
      <w:r w:rsidRPr="00DA0EEE">
        <w:rPr>
          <w:rFonts w:ascii="Arial" w:hAnsi="Arial" w:cs="Arial"/>
          <w:color w:val="000000"/>
          <w:sz w:val="22"/>
          <w:szCs w:val="22"/>
        </w:rPr>
        <w:t xml:space="preserve"> w</w:t>
      </w:r>
      <w:r w:rsidR="00C42452">
        <w:rPr>
          <w:rFonts w:ascii="Arial" w:hAnsi="Arial" w:cs="Arial"/>
          <w:color w:val="000000"/>
          <w:sz w:val="22"/>
          <w:szCs w:val="22"/>
        </w:rPr>
        <w:t xml:space="preserve">as </w:t>
      </w:r>
      <w:r w:rsidRPr="00DA0EEE">
        <w:rPr>
          <w:rFonts w:ascii="Arial" w:hAnsi="Arial" w:cs="Arial"/>
          <w:color w:val="000000"/>
          <w:sz w:val="22"/>
          <w:szCs w:val="22"/>
        </w:rPr>
        <w:t>visited to verify that the methodology</w:t>
      </w:r>
      <w:r w:rsidR="00C42452">
        <w:rPr>
          <w:rFonts w:ascii="Arial" w:hAnsi="Arial" w:cs="Arial"/>
          <w:color w:val="000000"/>
          <w:sz w:val="22"/>
          <w:szCs w:val="22"/>
        </w:rPr>
        <w:t xml:space="preserve"> was appropriate</w:t>
      </w:r>
      <w:r w:rsidRPr="00DA0EEE">
        <w:rPr>
          <w:rFonts w:ascii="Arial" w:hAnsi="Arial" w:cs="Arial"/>
          <w:color w:val="000000"/>
          <w:sz w:val="22"/>
          <w:szCs w:val="22"/>
        </w:rPr>
        <w:t xml:space="preserve"> or whether amendments</w:t>
      </w:r>
      <w:r w:rsidR="00C42452">
        <w:rPr>
          <w:rFonts w:ascii="Arial" w:hAnsi="Arial" w:cs="Arial"/>
          <w:color w:val="000000"/>
          <w:sz w:val="22"/>
          <w:szCs w:val="22"/>
        </w:rPr>
        <w:t xml:space="preserve"> were</w:t>
      </w:r>
      <w:r w:rsidRPr="00DA0EEE">
        <w:rPr>
          <w:rFonts w:ascii="Arial" w:hAnsi="Arial" w:cs="Arial"/>
          <w:color w:val="000000"/>
          <w:sz w:val="22"/>
          <w:szCs w:val="22"/>
        </w:rPr>
        <w:t xml:space="preserve"> needed.  Furthermore, all sites in Wales were not </w:t>
      </w:r>
      <w:r w:rsidR="00C42452" w:rsidRPr="00DA0EEE">
        <w:rPr>
          <w:rFonts w:ascii="Arial" w:hAnsi="Arial" w:cs="Arial"/>
          <w:color w:val="000000"/>
          <w:sz w:val="22"/>
          <w:szCs w:val="22"/>
        </w:rPr>
        <w:t>u</w:t>
      </w:r>
      <w:r w:rsidR="00C42452">
        <w:rPr>
          <w:rFonts w:ascii="Arial" w:hAnsi="Arial" w:cs="Arial"/>
          <w:color w:val="000000"/>
          <w:sz w:val="22"/>
          <w:szCs w:val="22"/>
        </w:rPr>
        <w:t>tilised</w:t>
      </w:r>
      <w:r w:rsidRPr="00DA0EEE">
        <w:rPr>
          <w:rFonts w:ascii="Arial" w:hAnsi="Arial" w:cs="Arial"/>
          <w:color w:val="000000"/>
          <w:sz w:val="22"/>
          <w:szCs w:val="22"/>
        </w:rPr>
        <w:t xml:space="preserve"> as there are too many to adequately investigate on a master's level. </w:t>
      </w:r>
      <w:r w:rsidR="00820055">
        <w:rPr>
          <w:rFonts w:ascii="Arial" w:hAnsi="Arial" w:cs="Arial"/>
          <w:color w:val="000000"/>
          <w:sz w:val="22"/>
          <w:szCs w:val="22"/>
        </w:rPr>
        <w:t>This work could be completed on a larger scale if more time or people were dedicated to it</w:t>
      </w:r>
      <w:r w:rsidRPr="00DA0EEE">
        <w:rPr>
          <w:rFonts w:ascii="Arial" w:hAnsi="Arial" w:cs="Arial"/>
          <w:color w:val="000000"/>
          <w:sz w:val="22"/>
          <w:szCs w:val="22"/>
        </w:rPr>
        <w:t xml:space="preserve">. </w:t>
      </w:r>
      <w:r w:rsidR="00C11215">
        <w:rPr>
          <w:rFonts w:ascii="Arial" w:hAnsi="Arial" w:cs="Arial"/>
          <w:color w:val="000000"/>
          <w:sz w:val="22"/>
          <w:szCs w:val="22"/>
        </w:rPr>
        <w:t>Multiple different sources and web pages were used f</w:t>
      </w:r>
      <w:r w:rsidRPr="00DA0EEE">
        <w:rPr>
          <w:rFonts w:ascii="Arial" w:hAnsi="Arial" w:cs="Arial"/>
          <w:color w:val="000000"/>
          <w:sz w:val="22"/>
          <w:szCs w:val="22"/>
        </w:rPr>
        <w:t xml:space="preserve">or the selection of </w:t>
      </w:r>
      <w:r w:rsidR="00C11215">
        <w:rPr>
          <w:rFonts w:ascii="Arial" w:hAnsi="Arial" w:cs="Arial"/>
          <w:color w:val="000000"/>
          <w:sz w:val="22"/>
          <w:szCs w:val="22"/>
        </w:rPr>
        <w:t xml:space="preserve">the ten </w:t>
      </w:r>
      <w:r w:rsidRPr="00DA0EEE">
        <w:rPr>
          <w:rFonts w:ascii="Arial" w:hAnsi="Arial" w:cs="Arial"/>
          <w:color w:val="000000"/>
          <w:sz w:val="22"/>
          <w:szCs w:val="22"/>
        </w:rPr>
        <w:t>Welsh sites</w:t>
      </w:r>
      <w:r w:rsidR="00C11215">
        <w:rPr>
          <w:rFonts w:ascii="Arial" w:hAnsi="Arial" w:cs="Arial"/>
          <w:color w:val="000000"/>
          <w:sz w:val="22"/>
          <w:szCs w:val="22"/>
        </w:rPr>
        <w:t xml:space="preserve"> which would be analysed. </w:t>
      </w:r>
      <w:r w:rsidRPr="00DA0EEE">
        <w:rPr>
          <w:rFonts w:ascii="Arial" w:hAnsi="Arial" w:cs="Arial"/>
          <w:color w:val="000000"/>
          <w:sz w:val="22"/>
          <w:szCs w:val="22"/>
        </w:rPr>
        <w:t>The ten sites chosen are as follows</w:t>
      </w:r>
      <w:r w:rsidR="00FA784C">
        <w:rPr>
          <w:rFonts w:ascii="Arial" w:hAnsi="Arial" w:cs="Arial"/>
          <w:color w:val="000000"/>
          <w:sz w:val="22"/>
          <w:szCs w:val="22"/>
        </w:rPr>
        <w:t>:</w:t>
      </w:r>
    </w:p>
    <w:p w14:paraId="4C16D060" w14:textId="77777777" w:rsidR="0086248B" w:rsidRDefault="0086248B" w:rsidP="0086248B">
      <w:pPr>
        <w:pStyle w:val="NormalWeb"/>
        <w:spacing w:before="0" w:beforeAutospacing="0" w:after="0" w:afterAutospacing="0" w:line="360" w:lineRule="auto"/>
        <w:ind w:left="720"/>
        <w:jc w:val="both"/>
        <w:textAlignment w:val="baseline"/>
        <w:rPr>
          <w:rFonts w:ascii="Arial" w:hAnsi="Arial" w:cs="Arial"/>
          <w:color w:val="000000"/>
          <w:sz w:val="22"/>
          <w:szCs w:val="22"/>
        </w:rPr>
      </w:pPr>
    </w:p>
    <w:p w14:paraId="325EC403" w14:textId="681A17FA" w:rsidR="002B7B1F" w:rsidRPr="00DA0EEE" w:rsidRDefault="002B7B1F" w:rsidP="00437AD8">
      <w:pPr>
        <w:pStyle w:val="NormalWeb"/>
        <w:numPr>
          <w:ilvl w:val="0"/>
          <w:numId w:val="9"/>
        </w:numPr>
        <w:spacing w:before="0" w:beforeAutospacing="0" w:after="0" w:afterAutospacing="0" w:line="360" w:lineRule="auto"/>
        <w:jc w:val="both"/>
        <w:textAlignment w:val="baseline"/>
        <w:rPr>
          <w:rFonts w:ascii="Arial" w:hAnsi="Arial" w:cs="Arial"/>
          <w:color w:val="000000"/>
          <w:sz w:val="22"/>
          <w:szCs w:val="22"/>
        </w:rPr>
      </w:pPr>
      <w:proofErr w:type="spellStart"/>
      <w:r w:rsidRPr="00DA0EEE">
        <w:rPr>
          <w:rFonts w:ascii="Arial" w:hAnsi="Arial" w:cs="Arial"/>
          <w:color w:val="000000"/>
          <w:sz w:val="22"/>
          <w:szCs w:val="22"/>
        </w:rPr>
        <w:t>Pembrey</w:t>
      </w:r>
      <w:proofErr w:type="spellEnd"/>
      <w:r w:rsidRPr="00DA0EEE">
        <w:rPr>
          <w:rFonts w:ascii="Arial" w:hAnsi="Arial" w:cs="Arial"/>
          <w:color w:val="000000"/>
          <w:sz w:val="22"/>
          <w:szCs w:val="22"/>
        </w:rPr>
        <w:t xml:space="preserve"> Pill Box</w:t>
      </w:r>
    </w:p>
    <w:p w14:paraId="78926EF1" w14:textId="2F5DF5EF" w:rsidR="002B7B1F" w:rsidRPr="00DA0EEE" w:rsidRDefault="002B7B1F" w:rsidP="00437AD8">
      <w:pPr>
        <w:pStyle w:val="NormalWeb"/>
        <w:numPr>
          <w:ilvl w:val="0"/>
          <w:numId w:val="9"/>
        </w:numPr>
        <w:spacing w:before="0" w:beforeAutospacing="0" w:after="0" w:afterAutospacing="0" w:line="360" w:lineRule="auto"/>
        <w:jc w:val="both"/>
        <w:textAlignment w:val="baseline"/>
        <w:rPr>
          <w:rFonts w:ascii="Arial" w:hAnsi="Arial" w:cs="Arial"/>
          <w:color w:val="000000"/>
          <w:sz w:val="22"/>
          <w:szCs w:val="22"/>
        </w:rPr>
      </w:pPr>
      <w:r w:rsidRPr="00DA0EEE">
        <w:rPr>
          <w:rFonts w:ascii="Arial" w:hAnsi="Arial" w:cs="Arial"/>
          <w:color w:val="000000"/>
          <w:sz w:val="22"/>
          <w:szCs w:val="22"/>
        </w:rPr>
        <w:t xml:space="preserve">The </w:t>
      </w:r>
      <w:r w:rsidR="001B3FE1">
        <w:rPr>
          <w:rFonts w:ascii="Arial" w:hAnsi="Arial" w:cs="Arial"/>
          <w:color w:val="000000"/>
          <w:sz w:val="22"/>
          <w:szCs w:val="22"/>
        </w:rPr>
        <w:t>H</w:t>
      </w:r>
      <w:r w:rsidRPr="00DA0EEE">
        <w:rPr>
          <w:rFonts w:ascii="Arial" w:hAnsi="Arial" w:cs="Arial"/>
          <w:color w:val="000000"/>
          <w:sz w:val="22"/>
          <w:szCs w:val="22"/>
        </w:rPr>
        <w:t xml:space="preserve">ulks in the intertidal area at </w:t>
      </w:r>
      <w:proofErr w:type="spellStart"/>
      <w:r w:rsidRPr="00DA0EEE">
        <w:rPr>
          <w:rFonts w:ascii="Arial" w:hAnsi="Arial" w:cs="Arial"/>
          <w:color w:val="000000"/>
          <w:sz w:val="22"/>
          <w:szCs w:val="22"/>
        </w:rPr>
        <w:t>Ynyslas</w:t>
      </w:r>
      <w:proofErr w:type="spellEnd"/>
      <w:r w:rsidRPr="00DA0EEE">
        <w:rPr>
          <w:rFonts w:ascii="Arial" w:hAnsi="Arial" w:cs="Arial"/>
          <w:color w:val="000000"/>
          <w:sz w:val="22"/>
          <w:szCs w:val="22"/>
        </w:rPr>
        <w:t xml:space="preserve"> National Nature Reserve</w:t>
      </w:r>
    </w:p>
    <w:p w14:paraId="24B71B2C" w14:textId="77777777" w:rsidR="002B7B1F" w:rsidRPr="00DA0EEE" w:rsidRDefault="002B7B1F" w:rsidP="00437AD8">
      <w:pPr>
        <w:pStyle w:val="NormalWeb"/>
        <w:numPr>
          <w:ilvl w:val="0"/>
          <w:numId w:val="9"/>
        </w:numPr>
        <w:spacing w:before="0" w:beforeAutospacing="0" w:after="0" w:afterAutospacing="0" w:line="360" w:lineRule="auto"/>
        <w:jc w:val="both"/>
        <w:textAlignment w:val="baseline"/>
        <w:rPr>
          <w:rFonts w:ascii="Arial" w:hAnsi="Arial" w:cs="Arial"/>
          <w:color w:val="000000"/>
          <w:sz w:val="22"/>
          <w:szCs w:val="22"/>
        </w:rPr>
      </w:pPr>
      <w:proofErr w:type="spellStart"/>
      <w:r w:rsidRPr="00DA0EEE">
        <w:rPr>
          <w:rFonts w:ascii="Arial" w:hAnsi="Arial" w:cs="Arial"/>
          <w:color w:val="000000"/>
          <w:sz w:val="22"/>
          <w:szCs w:val="22"/>
        </w:rPr>
        <w:t>Whitesands</w:t>
      </w:r>
      <w:proofErr w:type="spellEnd"/>
      <w:r w:rsidRPr="00DA0EEE">
        <w:rPr>
          <w:rFonts w:ascii="Arial" w:hAnsi="Arial" w:cs="Arial"/>
          <w:color w:val="000000"/>
          <w:sz w:val="22"/>
          <w:szCs w:val="22"/>
        </w:rPr>
        <w:t xml:space="preserve"> Bay beach</w:t>
      </w:r>
    </w:p>
    <w:p w14:paraId="1F9A3822" w14:textId="77777777" w:rsidR="002B7B1F" w:rsidRPr="00DA0EEE" w:rsidRDefault="002B7B1F" w:rsidP="00437AD8">
      <w:pPr>
        <w:pStyle w:val="NormalWeb"/>
        <w:numPr>
          <w:ilvl w:val="0"/>
          <w:numId w:val="9"/>
        </w:numPr>
        <w:spacing w:before="0" w:beforeAutospacing="0" w:after="0" w:afterAutospacing="0" w:line="360" w:lineRule="auto"/>
        <w:jc w:val="both"/>
        <w:textAlignment w:val="baseline"/>
        <w:rPr>
          <w:rFonts w:ascii="Arial" w:hAnsi="Arial" w:cs="Arial"/>
          <w:color w:val="000000"/>
          <w:sz w:val="22"/>
          <w:szCs w:val="22"/>
        </w:rPr>
      </w:pPr>
      <w:r w:rsidRPr="00DA0EEE">
        <w:rPr>
          <w:rFonts w:ascii="Arial" w:hAnsi="Arial" w:cs="Arial"/>
          <w:color w:val="000000"/>
          <w:sz w:val="22"/>
          <w:szCs w:val="22"/>
        </w:rPr>
        <w:t xml:space="preserve">Dinas </w:t>
      </w:r>
      <w:proofErr w:type="spellStart"/>
      <w:r w:rsidRPr="00DA0EEE">
        <w:rPr>
          <w:rFonts w:ascii="Arial" w:hAnsi="Arial" w:cs="Arial"/>
          <w:color w:val="000000"/>
          <w:sz w:val="22"/>
          <w:szCs w:val="22"/>
        </w:rPr>
        <w:t>Dinlle</w:t>
      </w:r>
      <w:proofErr w:type="spellEnd"/>
      <w:r w:rsidRPr="00DA0EEE">
        <w:rPr>
          <w:rFonts w:ascii="Arial" w:hAnsi="Arial" w:cs="Arial"/>
          <w:color w:val="000000"/>
          <w:sz w:val="22"/>
          <w:szCs w:val="22"/>
        </w:rPr>
        <w:t xml:space="preserve"> coastal fort</w:t>
      </w:r>
    </w:p>
    <w:p w14:paraId="7A683F53" w14:textId="77777777" w:rsidR="002B7B1F" w:rsidRPr="00DA0EEE" w:rsidRDefault="002B7B1F" w:rsidP="00437AD8">
      <w:pPr>
        <w:pStyle w:val="NormalWeb"/>
        <w:numPr>
          <w:ilvl w:val="0"/>
          <w:numId w:val="9"/>
        </w:numPr>
        <w:spacing w:before="0" w:beforeAutospacing="0" w:after="0" w:afterAutospacing="0" w:line="360" w:lineRule="auto"/>
        <w:jc w:val="both"/>
        <w:textAlignment w:val="baseline"/>
        <w:rPr>
          <w:rFonts w:ascii="Arial" w:hAnsi="Arial" w:cs="Arial"/>
          <w:color w:val="000000"/>
          <w:sz w:val="22"/>
          <w:szCs w:val="22"/>
        </w:rPr>
      </w:pPr>
      <w:r w:rsidRPr="00DA0EEE">
        <w:rPr>
          <w:rFonts w:ascii="Arial" w:hAnsi="Arial" w:cs="Arial"/>
          <w:color w:val="000000"/>
          <w:sz w:val="22"/>
          <w:szCs w:val="22"/>
        </w:rPr>
        <w:t>Porth-y-</w:t>
      </w:r>
      <w:proofErr w:type="spellStart"/>
      <w:r w:rsidRPr="00DA0EEE">
        <w:rPr>
          <w:rFonts w:ascii="Arial" w:hAnsi="Arial" w:cs="Arial"/>
          <w:color w:val="000000"/>
          <w:sz w:val="22"/>
          <w:szCs w:val="22"/>
        </w:rPr>
        <w:t>Rhaw</w:t>
      </w:r>
      <w:proofErr w:type="spellEnd"/>
      <w:r w:rsidRPr="00DA0EEE">
        <w:rPr>
          <w:rFonts w:ascii="Arial" w:hAnsi="Arial" w:cs="Arial"/>
          <w:color w:val="000000"/>
          <w:sz w:val="22"/>
          <w:szCs w:val="22"/>
        </w:rPr>
        <w:t xml:space="preserve"> Coastal Promontory Fort</w:t>
      </w:r>
    </w:p>
    <w:p w14:paraId="0C523E3A" w14:textId="77777777" w:rsidR="002B7B1F" w:rsidRPr="00DA0EEE" w:rsidRDefault="002B7B1F" w:rsidP="00437AD8">
      <w:pPr>
        <w:pStyle w:val="NormalWeb"/>
        <w:numPr>
          <w:ilvl w:val="0"/>
          <w:numId w:val="9"/>
        </w:numPr>
        <w:spacing w:before="0" w:beforeAutospacing="0" w:after="0" w:afterAutospacing="0" w:line="360" w:lineRule="auto"/>
        <w:jc w:val="both"/>
        <w:textAlignment w:val="baseline"/>
        <w:rPr>
          <w:rFonts w:ascii="Arial" w:hAnsi="Arial" w:cs="Arial"/>
          <w:color w:val="000000"/>
          <w:sz w:val="22"/>
          <w:szCs w:val="22"/>
        </w:rPr>
      </w:pPr>
      <w:r w:rsidRPr="00DA0EEE">
        <w:rPr>
          <w:rFonts w:ascii="Arial" w:hAnsi="Arial" w:cs="Arial"/>
          <w:color w:val="000000"/>
          <w:sz w:val="22"/>
          <w:szCs w:val="22"/>
        </w:rPr>
        <w:t>The Great Orme promontory, overlooking Llandudno.</w:t>
      </w:r>
    </w:p>
    <w:p w14:paraId="4A2A0046" w14:textId="77777777" w:rsidR="002B7B1F" w:rsidRPr="00DA0EEE" w:rsidRDefault="002B7B1F" w:rsidP="00437AD8">
      <w:pPr>
        <w:pStyle w:val="NormalWeb"/>
        <w:numPr>
          <w:ilvl w:val="0"/>
          <w:numId w:val="9"/>
        </w:numPr>
        <w:spacing w:before="0" w:beforeAutospacing="0" w:after="0" w:afterAutospacing="0" w:line="360" w:lineRule="auto"/>
        <w:jc w:val="both"/>
        <w:textAlignment w:val="baseline"/>
        <w:rPr>
          <w:rFonts w:ascii="Arial" w:hAnsi="Arial" w:cs="Arial"/>
          <w:color w:val="000000"/>
          <w:sz w:val="22"/>
          <w:szCs w:val="22"/>
        </w:rPr>
      </w:pPr>
      <w:r w:rsidRPr="00DA0EEE">
        <w:rPr>
          <w:rFonts w:ascii="Arial" w:hAnsi="Arial" w:cs="Arial"/>
          <w:color w:val="000000"/>
          <w:sz w:val="22"/>
          <w:szCs w:val="22"/>
        </w:rPr>
        <w:t xml:space="preserve">Small mediaeval settlement in the </w:t>
      </w:r>
      <w:proofErr w:type="spellStart"/>
      <w:r w:rsidRPr="00DA0EEE">
        <w:rPr>
          <w:rFonts w:ascii="Arial" w:hAnsi="Arial" w:cs="Arial"/>
          <w:color w:val="000000"/>
          <w:sz w:val="22"/>
          <w:szCs w:val="22"/>
        </w:rPr>
        <w:t>Newborough</w:t>
      </w:r>
      <w:proofErr w:type="spellEnd"/>
      <w:r w:rsidRPr="00DA0EEE">
        <w:rPr>
          <w:rFonts w:ascii="Arial" w:hAnsi="Arial" w:cs="Arial"/>
          <w:color w:val="000000"/>
          <w:sz w:val="22"/>
          <w:szCs w:val="22"/>
        </w:rPr>
        <w:t xml:space="preserve"> Warren area</w:t>
      </w:r>
    </w:p>
    <w:p w14:paraId="48596907" w14:textId="77777777" w:rsidR="002B7B1F" w:rsidRPr="00DA0EEE" w:rsidRDefault="002B7B1F" w:rsidP="00437AD8">
      <w:pPr>
        <w:pStyle w:val="NormalWeb"/>
        <w:numPr>
          <w:ilvl w:val="0"/>
          <w:numId w:val="9"/>
        </w:numPr>
        <w:spacing w:before="0" w:beforeAutospacing="0" w:after="0" w:afterAutospacing="0" w:line="360" w:lineRule="auto"/>
        <w:jc w:val="both"/>
        <w:textAlignment w:val="baseline"/>
        <w:rPr>
          <w:rFonts w:ascii="Arial" w:hAnsi="Arial" w:cs="Arial"/>
          <w:color w:val="000000"/>
          <w:sz w:val="22"/>
          <w:szCs w:val="22"/>
        </w:rPr>
      </w:pPr>
      <w:r w:rsidRPr="00DA0EEE">
        <w:rPr>
          <w:rFonts w:ascii="Arial" w:hAnsi="Arial" w:cs="Arial"/>
          <w:color w:val="000000"/>
          <w:sz w:val="22"/>
          <w:szCs w:val="22"/>
        </w:rPr>
        <w:t>Petrified forest - Borth</w:t>
      </w:r>
    </w:p>
    <w:p w14:paraId="291F0517" w14:textId="51CBDC3B" w:rsidR="002B7B1F" w:rsidRPr="00DA0EEE" w:rsidRDefault="002B7B1F" w:rsidP="00437AD8">
      <w:pPr>
        <w:pStyle w:val="NormalWeb"/>
        <w:numPr>
          <w:ilvl w:val="0"/>
          <w:numId w:val="9"/>
        </w:numPr>
        <w:spacing w:before="0" w:beforeAutospacing="0" w:after="0" w:afterAutospacing="0" w:line="360" w:lineRule="auto"/>
        <w:jc w:val="both"/>
        <w:textAlignment w:val="baseline"/>
        <w:rPr>
          <w:rFonts w:ascii="Arial" w:hAnsi="Arial" w:cs="Arial"/>
          <w:color w:val="000000"/>
          <w:sz w:val="22"/>
          <w:szCs w:val="22"/>
        </w:rPr>
      </w:pPr>
      <w:r w:rsidRPr="00DA0EEE">
        <w:rPr>
          <w:rFonts w:ascii="Arial" w:hAnsi="Arial" w:cs="Arial"/>
          <w:color w:val="000000"/>
          <w:sz w:val="22"/>
          <w:szCs w:val="22"/>
        </w:rPr>
        <w:t>Castell Bach - Ceredigion</w:t>
      </w:r>
    </w:p>
    <w:p w14:paraId="26130B24" w14:textId="77777777" w:rsidR="002B7B1F" w:rsidRPr="00DA0EEE" w:rsidRDefault="002B7B1F" w:rsidP="00437AD8">
      <w:pPr>
        <w:pStyle w:val="NormalWeb"/>
        <w:numPr>
          <w:ilvl w:val="0"/>
          <w:numId w:val="9"/>
        </w:numPr>
        <w:spacing w:before="0" w:beforeAutospacing="0" w:after="0" w:afterAutospacing="0" w:line="360" w:lineRule="auto"/>
        <w:jc w:val="both"/>
        <w:textAlignment w:val="baseline"/>
        <w:rPr>
          <w:rFonts w:ascii="Arial" w:hAnsi="Arial" w:cs="Arial"/>
          <w:color w:val="000000"/>
          <w:sz w:val="22"/>
          <w:szCs w:val="22"/>
        </w:rPr>
      </w:pPr>
      <w:r w:rsidRPr="00DA0EEE">
        <w:rPr>
          <w:rFonts w:ascii="Arial" w:hAnsi="Arial" w:cs="Arial"/>
          <w:color w:val="000000"/>
          <w:sz w:val="22"/>
          <w:szCs w:val="22"/>
        </w:rPr>
        <w:t>Ramsey Island</w:t>
      </w:r>
    </w:p>
    <w:p w14:paraId="439F1801" w14:textId="77777777" w:rsidR="002B7B1F" w:rsidRPr="00DA0EEE" w:rsidRDefault="002B7B1F" w:rsidP="00437AD8">
      <w:pPr>
        <w:spacing w:line="360" w:lineRule="auto"/>
        <w:jc w:val="both"/>
        <w:rPr>
          <w:sz w:val="24"/>
          <w:szCs w:val="24"/>
        </w:rPr>
      </w:pPr>
    </w:p>
    <w:p w14:paraId="4968B37B" w14:textId="12219DBB" w:rsidR="002B7B1F" w:rsidRPr="00DA0EEE" w:rsidRDefault="002B7B1F" w:rsidP="00437AD8">
      <w:pPr>
        <w:pStyle w:val="NormalWeb"/>
        <w:spacing w:before="0" w:beforeAutospacing="0" w:after="0" w:afterAutospacing="0" w:line="360" w:lineRule="auto"/>
        <w:jc w:val="both"/>
        <w:rPr>
          <w:rFonts w:ascii="Arial" w:hAnsi="Arial" w:cs="Arial"/>
        </w:rPr>
      </w:pPr>
      <w:r w:rsidRPr="00DA0EEE">
        <w:rPr>
          <w:rFonts w:ascii="Arial" w:hAnsi="Arial" w:cs="Arial"/>
          <w:sz w:val="22"/>
          <w:szCs w:val="22"/>
        </w:rPr>
        <w:t>These ten sites form</w:t>
      </w:r>
      <w:r w:rsidR="00153211">
        <w:rPr>
          <w:rFonts w:ascii="Arial" w:hAnsi="Arial" w:cs="Arial"/>
          <w:sz w:val="22"/>
          <w:szCs w:val="22"/>
        </w:rPr>
        <w:t>ed</w:t>
      </w:r>
      <w:r w:rsidRPr="00DA0EEE">
        <w:rPr>
          <w:rFonts w:ascii="Arial" w:hAnsi="Arial" w:cs="Arial"/>
          <w:sz w:val="22"/>
          <w:szCs w:val="22"/>
        </w:rPr>
        <w:t xml:space="preserve"> the basis of this work. By using </w:t>
      </w:r>
      <w:r w:rsidR="00055E3D">
        <w:rPr>
          <w:rFonts w:ascii="Arial" w:hAnsi="Arial" w:cs="Arial"/>
          <w:sz w:val="22"/>
          <w:szCs w:val="22"/>
        </w:rPr>
        <w:t>a</w:t>
      </w:r>
      <w:r w:rsidRPr="00DA0EEE">
        <w:rPr>
          <w:rFonts w:ascii="Arial" w:hAnsi="Arial" w:cs="Arial"/>
          <w:sz w:val="22"/>
          <w:szCs w:val="22"/>
        </w:rPr>
        <w:t xml:space="preserve"> matrix to calculate the vulnerability of the sites an order of vulnerability </w:t>
      </w:r>
      <w:r w:rsidR="005A308E">
        <w:rPr>
          <w:rFonts w:ascii="Arial" w:hAnsi="Arial" w:cs="Arial"/>
          <w:sz w:val="22"/>
          <w:szCs w:val="22"/>
        </w:rPr>
        <w:t xml:space="preserve">from natural processes and sea level rise </w:t>
      </w:r>
      <w:r w:rsidRPr="00DA0EEE">
        <w:rPr>
          <w:rFonts w:ascii="Arial" w:hAnsi="Arial" w:cs="Arial"/>
          <w:sz w:val="22"/>
          <w:szCs w:val="22"/>
        </w:rPr>
        <w:t>w</w:t>
      </w:r>
      <w:r w:rsidR="00F02E97">
        <w:rPr>
          <w:rFonts w:ascii="Arial" w:hAnsi="Arial" w:cs="Arial"/>
          <w:sz w:val="22"/>
          <w:szCs w:val="22"/>
        </w:rPr>
        <w:t>as</w:t>
      </w:r>
      <w:r w:rsidRPr="00DA0EEE">
        <w:rPr>
          <w:rFonts w:ascii="Arial" w:hAnsi="Arial" w:cs="Arial"/>
          <w:sz w:val="22"/>
          <w:szCs w:val="22"/>
        </w:rPr>
        <w:t xml:space="preserve"> created. From this the sites w</w:t>
      </w:r>
      <w:r w:rsidR="005A308E">
        <w:rPr>
          <w:rFonts w:ascii="Arial" w:hAnsi="Arial" w:cs="Arial"/>
          <w:sz w:val="22"/>
          <w:szCs w:val="22"/>
        </w:rPr>
        <w:t>ere</w:t>
      </w:r>
      <w:r w:rsidRPr="00DA0EEE">
        <w:rPr>
          <w:rFonts w:ascii="Arial" w:hAnsi="Arial" w:cs="Arial"/>
          <w:sz w:val="22"/>
          <w:szCs w:val="22"/>
        </w:rPr>
        <w:t xml:space="preserve"> used to </w:t>
      </w:r>
      <w:r w:rsidR="00344E90">
        <w:rPr>
          <w:rFonts w:ascii="Arial" w:hAnsi="Arial" w:cs="Arial"/>
          <w:sz w:val="22"/>
          <w:szCs w:val="22"/>
        </w:rPr>
        <w:t>suggest</w:t>
      </w:r>
      <w:r w:rsidRPr="00DA0EEE">
        <w:rPr>
          <w:rFonts w:ascii="Arial" w:hAnsi="Arial" w:cs="Arial"/>
          <w:sz w:val="22"/>
          <w:szCs w:val="22"/>
        </w:rPr>
        <w:t xml:space="preserve"> possible management strategies and to understand which sites are most at risk.</w:t>
      </w:r>
      <w:r w:rsidR="007D7ACE">
        <w:rPr>
          <w:rFonts w:ascii="Arial" w:hAnsi="Arial" w:cs="Arial"/>
          <w:sz w:val="22"/>
          <w:szCs w:val="22"/>
        </w:rPr>
        <w:t xml:space="preserve"> </w:t>
      </w:r>
      <w:r w:rsidR="00CE7258">
        <w:rPr>
          <w:rFonts w:ascii="Arial" w:hAnsi="Arial" w:cs="Arial"/>
          <w:sz w:val="22"/>
          <w:szCs w:val="22"/>
        </w:rPr>
        <w:t xml:space="preserve">The top 20% most at risk </w:t>
      </w:r>
      <w:r w:rsidR="00A47D73">
        <w:rPr>
          <w:rFonts w:ascii="Arial" w:hAnsi="Arial" w:cs="Arial"/>
          <w:sz w:val="22"/>
          <w:szCs w:val="22"/>
        </w:rPr>
        <w:t xml:space="preserve">sites </w:t>
      </w:r>
      <w:r w:rsidR="00CE7258">
        <w:rPr>
          <w:rFonts w:ascii="Arial" w:hAnsi="Arial" w:cs="Arial"/>
          <w:sz w:val="22"/>
          <w:szCs w:val="22"/>
        </w:rPr>
        <w:t xml:space="preserve">will </w:t>
      </w:r>
      <w:r w:rsidR="00117B06">
        <w:rPr>
          <w:rFonts w:ascii="Arial" w:hAnsi="Arial" w:cs="Arial"/>
          <w:sz w:val="22"/>
          <w:szCs w:val="22"/>
        </w:rPr>
        <w:t>have possible management strategies put forward</w:t>
      </w:r>
      <w:r w:rsidR="00CE7258">
        <w:rPr>
          <w:rFonts w:ascii="Arial" w:hAnsi="Arial" w:cs="Arial"/>
          <w:sz w:val="22"/>
          <w:szCs w:val="22"/>
        </w:rPr>
        <w:t xml:space="preserve">. If the matrix in this work was to be used on a Wales or country wide scale the top 20% </w:t>
      </w:r>
      <w:r w:rsidR="00117B06">
        <w:rPr>
          <w:rFonts w:ascii="Arial" w:hAnsi="Arial" w:cs="Arial"/>
          <w:sz w:val="22"/>
          <w:szCs w:val="22"/>
        </w:rPr>
        <w:t xml:space="preserve">could possibly be too wide a bracket as </w:t>
      </w:r>
      <w:r w:rsidR="00CE7258">
        <w:rPr>
          <w:rFonts w:ascii="Arial" w:hAnsi="Arial" w:cs="Arial"/>
          <w:sz w:val="22"/>
          <w:szCs w:val="22"/>
        </w:rPr>
        <w:t xml:space="preserve">the number of sites would be exponentially </w:t>
      </w:r>
      <w:r w:rsidR="0027757A">
        <w:rPr>
          <w:rFonts w:ascii="Arial" w:hAnsi="Arial" w:cs="Arial"/>
          <w:sz w:val="22"/>
          <w:szCs w:val="22"/>
        </w:rPr>
        <w:t>larger,</w:t>
      </w:r>
      <w:r w:rsidR="00CE7258">
        <w:rPr>
          <w:rFonts w:ascii="Arial" w:hAnsi="Arial" w:cs="Arial"/>
          <w:sz w:val="22"/>
          <w:szCs w:val="22"/>
        </w:rPr>
        <w:t xml:space="preserve"> and a focus would be needed of where funds were most needed</w:t>
      </w:r>
      <w:r w:rsidR="00A63C42">
        <w:rPr>
          <w:rFonts w:ascii="Arial" w:hAnsi="Arial" w:cs="Arial"/>
          <w:sz w:val="22"/>
          <w:szCs w:val="22"/>
        </w:rPr>
        <w:t xml:space="preserve">, so a lower percentage may be a more reasonable amount on a greater scale. </w:t>
      </w:r>
    </w:p>
    <w:p w14:paraId="32605587" w14:textId="77777777" w:rsidR="00BE46F4" w:rsidRDefault="002B7B1F" w:rsidP="00BE46F4">
      <w:pPr>
        <w:pStyle w:val="NormalWeb"/>
        <w:keepNext/>
        <w:spacing w:before="0" w:beforeAutospacing="0" w:after="0" w:afterAutospacing="0" w:line="360" w:lineRule="auto"/>
        <w:jc w:val="both"/>
      </w:pPr>
      <w:r w:rsidRPr="00DA0EEE">
        <w:rPr>
          <w:rFonts w:ascii="Arial" w:hAnsi="Arial" w:cs="Arial"/>
          <w:noProof/>
          <w:color w:val="000000"/>
          <w:sz w:val="22"/>
          <w:szCs w:val="22"/>
          <w:bdr w:val="none" w:sz="0" w:space="0" w:color="auto" w:frame="1"/>
        </w:rPr>
        <w:lastRenderedPageBreak/>
        <w:drawing>
          <wp:inline distT="0" distB="0" distL="0" distR="0" wp14:anchorId="7F49EEEA" wp14:editId="2CC478A1">
            <wp:extent cx="5730240" cy="4046220"/>
            <wp:effectExtent l="0" t="0" r="3810" b="0"/>
            <wp:docPr id="541242643" name="Picture 3" descr="A map of a large isl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242643" name="Picture 3" descr="A map of a large island&#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0240" cy="4046220"/>
                    </a:xfrm>
                    <a:prstGeom prst="rect">
                      <a:avLst/>
                    </a:prstGeom>
                    <a:noFill/>
                    <a:ln>
                      <a:noFill/>
                    </a:ln>
                  </pic:spPr>
                </pic:pic>
              </a:graphicData>
            </a:graphic>
          </wp:inline>
        </w:drawing>
      </w:r>
    </w:p>
    <w:p w14:paraId="50BA5CB6" w14:textId="68178D8B" w:rsidR="002B7B1F" w:rsidRPr="00DA0EEE" w:rsidRDefault="00BE46F4" w:rsidP="00BE46F4">
      <w:pPr>
        <w:pStyle w:val="Caption"/>
        <w:jc w:val="both"/>
      </w:pPr>
      <w:bookmarkStart w:id="87" w:name="_Toc144379157"/>
      <w:r>
        <w:t xml:space="preserve">Figure </w:t>
      </w:r>
      <w:fldSimple w:instr=" SEQ Figure \* ARABIC ">
        <w:r w:rsidR="00420746">
          <w:rPr>
            <w:noProof/>
          </w:rPr>
          <w:t>8</w:t>
        </w:r>
      </w:fldSimple>
      <w:r>
        <w:t xml:space="preserve"> </w:t>
      </w:r>
      <w:r w:rsidRPr="00D100AD">
        <w:t>Map of Wales with Chosen Coastal Archaeological Sites Pinpointed (Judd, 2023) Scale 1:124000</w:t>
      </w:r>
      <w:bookmarkEnd w:id="87"/>
    </w:p>
    <w:p w14:paraId="0FDA9CE8" w14:textId="757E596C" w:rsidR="002B7B1F" w:rsidRDefault="002B7B1F" w:rsidP="009800FE">
      <w:pPr>
        <w:pStyle w:val="NormalWeb"/>
        <w:spacing w:before="0" w:beforeAutospacing="0" w:after="0" w:afterAutospacing="0" w:line="360" w:lineRule="auto"/>
        <w:jc w:val="both"/>
        <w:rPr>
          <w:rFonts w:ascii="Arial" w:hAnsi="Arial" w:cs="Arial"/>
          <w:color w:val="000000"/>
          <w:sz w:val="22"/>
          <w:szCs w:val="22"/>
        </w:rPr>
      </w:pPr>
      <w:r w:rsidRPr="00DA0EEE">
        <w:rPr>
          <w:rFonts w:ascii="Arial" w:hAnsi="Arial" w:cs="Arial"/>
          <w:color w:val="000000"/>
          <w:sz w:val="22"/>
          <w:szCs w:val="22"/>
        </w:rPr>
        <w:t xml:space="preserve">Only one site was changed in the process of the dissertation which was a shipwreck called The Mary. This was due to the nature of the site and being able to find little information on it. The </w:t>
      </w:r>
      <w:proofErr w:type="spellStart"/>
      <w:r w:rsidRPr="00DA0EEE">
        <w:rPr>
          <w:rFonts w:ascii="Arial" w:hAnsi="Arial" w:cs="Arial"/>
          <w:color w:val="000000"/>
          <w:sz w:val="22"/>
          <w:szCs w:val="22"/>
        </w:rPr>
        <w:t>Pembrey</w:t>
      </w:r>
      <w:proofErr w:type="spellEnd"/>
      <w:r w:rsidRPr="00DA0EEE">
        <w:rPr>
          <w:rFonts w:ascii="Arial" w:hAnsi="Arial" w:cs="Arial"/>
          <w:color w:val="000000"/>
          <w:sz w:val="22"/>
          <w:szCs w:val="22"/>
        </w:rPr>
        <w:t xml:space="preserve"> Pill Box replaced this site as there was more information.</w:t>
      </w:r>
    </w:p>
    <w:p w14:paraId="13E4C442" w14:textId="14CC5E2F" w:rsidR="008638CD" w:rsidRPr="00390D23" w:rsidRDefault="00474D9F" w:rsidP="008638CD">
      <w:pPr>
        <w:pStyle w:val="Heading3"/>
        <w:rPr>
          <w:sz w:val="22"/>
          <w:szCs w:val="22"/>
        </w:rPr>
      </w:pPr>
      <w:bookmarkStart w:id="88" w:name="_Toc144472416"/>
      <w:r w:rsidRPr="00390D23">
        <w:rPr>
          <w:sz w:val="22"/>
          <w:szCs w:val="22"/>
        </w:rPr>
        <w:t>3</w:t>
      </w:r>
      <w:r w:rsidR="008638CD" w:rsidRPr="00390D23">
        <w:rPr>
          <w:sz w:val="22"/>
          <w:szCs w:val="22"/>
        </w:rPr>
        <w:t>.2.1 Site Designations</w:t>
      </w:r>
      <w:bookmarkEnd w:id="88"/>
    </w:p>
    <w:p w14:paraId="31A96EFA" w14:textId="7D4DC723" w:rsidR="008638CD" w:rsidRDefault="008638CD" w:rsidP="008638CD">
      <w:pPr>
        <w:pStyle w:val="NormalWeb"/>
        <w:spacing w:before="0" w:beforeAutospacing="0" w:after="0" w:afterAutospacing="0" w:line="360" w:lineRule="auto"/>
        <w:jc w:val="both"/>
        <w:rPr>
          <w:rFonts w:ascii="Arial" w:hAnsi="Arial" w:cs="Arial"/>
          <w:color w:val="000000"/>
          <w:sz w:val="22"/>
          <w:szCs w:val="22"/>
        </w:rPr>
      </w:pPr>
      <w:r w:rsidRPr="00DA0EEE">
        <w:rPr>
          <w:rFonts w:ascii="Arial" w:hAnsi="Arial" w:cs="Arial"/>
          <w:color w:val="000000"/>
          <w:sz w:val="22"/>
          <w:szCs w:val="22"/>
        </w:rPr>
        <w:t>Site designation is important when it comes to the chosen sites</w:t>
      </w:r>
      <w:r>
        <w:rPr>
          <w:rFonts w:ascii="Arial" w:hAnsi="Arial" w:cs="Arial"/>
          <w:color w:val="000000"/>
          <w:sz w:val="22"/>
          <w:szCs w:val="22"/>
        </w:rPr>
        <w:t>; s</w:t>
      </w:r>
      <w:r w:rsidRPr="00DA0EEE">
        <w:rPr>
          <w:rFonts w:ascii="Arial" w:hAnsi="Arial" w:cs="Arial"/>
          <w:color w:val="000000"/>
          <w:sz w:val="22"/>
          <w:szCs w:val="22"/>
        </w:rPr>
        <w:t>ites which have designations also normally have more protections but possibly also more tourism</w:t>
      </w:r>
      <w:r w:rsidR="006231E2">
        <w:rPr>
          <w:rFonts w:ascii="Arial" w:hAnsi="Arial" w:cs="Arial"/>
          <w:color w:val="000000"/>
          <w:sz w:val="22"/>
          <w:szCs w:val="22"/>
        </w:rPr>
        <w:t xml:space="preserve"> (Historic England, 2023b)</w:t>
      </w:r>
      <w:r w:rsidRPr="00DA0EEE">
        <w:rPr>
          <w:rFonts w:ascii="Arial" w:hAnsi="Arial" w:cs="Arial"/>
          <w:color w:val="000000"/>
          <w:sz w:val="22"/>
          <w:szCs w:val="22"/>
        </w:rPr>
        <w:t xml:space="preserve">. If there is a greater level of protection already there, then this could help the archaeology and the coastline become less vulnerable. Furthermore, designations sometimes allow for more money to be injected into the site which would allow for suggested management to be undertaken. The sites chosen </w:t>
      </w:r>
      <w:proofErr w:type="gramStart"/>
      <w:r w:rsidRPr="00DA0EEE">
        <w:rPr>
          <w:rFonts w:ascii="Arial" w:hAnsi="Arial" w:cs="Arial"/>
          <w:color w:val="000000"/>
          <w:sz w:val="22"/>
          <w:szCs w:val="22"/>
        </w:rPr>
        <w:t>fall</w:t>
      </w:r>
      <w:proofErr w:type="gramEnd"/>
      <w:r w:rsidRPr="00DA0EEE">
        <w:rPr>
          <w:rFonts w:ascii="Arial" w:hAnsi="Arial" w:cs="Arial"/>
          <w:color w:val="000000"/>
          <w:sz w:val="22"/>
          <w:szCs w:val="22"/>
        </w:rPr>
        <w:t xml:space="preserve"> under various designations. Table </w:t>
      </w:r>
      <w:r w:rsidR="00BE46F4">
        <w:rPr>
          <w:rFonts w:ascii="Arial" w:hAnsi="Arial" w:cs="Arial"/>
          <w:color w:val="000000"/>
          <w:sz w:val="22"/>
          <w:szCs w:val="22"/>
        </w:rPr>
        <w:t xml:space="preserve">14 </w:t>
      </w:r>
      <w:r w:rsidRPr="00DA0EEE">
        <w:rPr>
          <w:rFonts w:ascii="Arial" w:hAnsi="Arial" w:cs="Arial"/>
          <w:color w:val="000000"/>
          <w:sz w:val="22"/>
          <w:szCs w:val="22"/>
        </w:rPr>
        <w:t>states the designation of each site.</w:t>
      </w:r>
    </w:p>
    <w:p w14:paraId="4C134769" w14:textId="77777777" w:rsidR="008638CD" w:rsidRDefault="008638CD" w:rsidP="008638CD">
      <w:pPr>
        <w:pStyle w:val="NormalWeb"/>
        <w:spacing w:before="0" w:beforeAutospacing="0" w:after="0" w:afterAutospacing="0" w:line="360" w:lineRule="auto"/>
        <w:jc w:val="both"/>
        <w:rPr>
          <w:rFonts w:ascii="Arial" w:hAnsi="Arial" w:cs="Arial"/>
        </w:rPr>
      </w:pPr>
    </w:p>
    <w:p w14:paraId="07D205D6" w14:textId="77777777" w:rsidR="008638CD" w:rsidRDefault="008638CD" w:rsidP="008638CD">
      <w:pPr>
        <w:pStyle w:val="NormalWeb"/>
        <w:spacing w:before="0" w:beforeAutospacing="0" w:after="0" w:afterAutospacing="0" w:line="360" w:lineRule="auto"/>
        <w:jc w:val="both"/>
        <w:rPr>
          <w:rFonts w:ascii="Arial" w:hAnsi="Arial" w:cs="Arial"/>
        </w:rPr>
      </w:pPr>
    </w:p>
    <w:p w14:paraId="0F38B0F9" w14:textId="77777777" w:rsidR="008638CD" w:rsidRDefault="008638CD" w:rsidP="008638CD">
      <w:pPr>
        <w:pStyle w:val="NormalWeb"/>
        <w:spacing w:before="0" w:beforeAutospacing="0" w:after="0" w:afterAutospacing="0" w:line="360" w:lineRule="auto"/>
        <w:jc w:val="both"/>
        <w:rPr>
          <w:rFonts w:ascii="Arial" w:hAnsi="Arial" w:cs="Arial"/>
        </w:rPr>
      </w:pPr>
    </w:p>
    <w:p w14:paraId="4F86FA7E" w14:textId="77777777" w:rsidR="008638CD" w:rsidRDefault="008638CD" w:rsidP="008638CD">
      <w:pPr>
        <w:pStyle w:val="NormalWeb"/>
        <w:spacing w:before="0" w:beforeAutospacing="0" w:after="0" w:afterAutospacing="0" w:line="360" w:lineRule="auto"/>
        <w:jc w:val="both"/>
        <w:rPr>
          <w:rFonts w:ascii="Arial" w:hAnsi="Arial" w:cs="Arial"/>
        </w:rPr>
      </w:pPr>
    </w:p>
    <w:p w14:paraId="610C62DB" w14:textId="77777777" w:rsidR="008638CD" w:rsidRDefault="008638CD" w:rsidP="008638CD">
      <w:pPr>
        <w:pStyle w:val="NormalWeb"/>
        <w:spacing w:before="0" w:beforeAutospacing="0" w:after="0" w:afterAutospacing="0" w:line="360" w:lineRule="auto"/>
        <w:jc w:val="both"/>
        <w:rPr>
          <w:rFonts w:ascii="Arial" w:hAnsi="Arial" w:cs="Arial"/>
        </w:rPr>
      </w:pPr>
    </w:p>
    <w:p w14:paraId="16CE1EE9" w14:textId="77777777" w:rsidR="008638CD" w:rsidRDefault="008638CD" w:rsidP="008638CD">
      <w:pPr>
        <w:pStyle w:val="NormalWeb"/>
        <w:spacing w:before="0" w:beforeAutospacing="0" w:after="0" w:afterAutospacing="0" w:line="360" w:lineRule="auto"/>
        <w:jc w:val="both"/>
        <w:rPr>
          <w:rFonts w:ascii="Arial" w:hAnsi="Arial" w:cs="Arial"/>
        </w:rPr>
      </w:pPr>
    </w:p>
    <w:p w14:paraId="4892EA7E" w14:textId="77777777" w:rsidR="008638CD" w:rsidRPr="008638CD" w:rsidRDefault="008638CD" w:rsidP="008638CD">
      <w:pPr>
        <w:pStyle w:val="NormalWeb"/>
        <w:spacing w:before="0" w:beforeAutospacing="0" w:after="0" w:afterAutospacing="0" w:line="360" w:lineRule="auto"/>
        <w:jc w:val="both"/>
        <w:rPr>
          <w:rFonts w:ascii="Arial" w:hAnsi="Arial" w:cs="Arial"/>
        </w:rPr>
      </w:pPr>
    </w:p>
    <w:p w14:paraId="1AA751C7" w14:textId="131A9968" w:rsidR="008638CD" w:rsidRDefault="008638CD" w:rsidP="008638CD">
      <w:pPr>
        <w:pStyle w:val="Caption"/>
        <w:keepNext/>
        <w:jc w:val="both"/>
      </w:pPr>
      <w:bookmarkStart w:id="89" w:name="_Toc144379187"/>
      <w:bookmarkStart w:id="90" w:name="_Toc144418887"/>
      <w:bookmarkStart w:id="91" w:name="_Toc144462927"/>
      <w:bookmarkStart w:id="92" w:name="_Hlk141289137"/>
      <w:r>
        <w:lastRenderedPageBreak/>
        <w:t xml:space="preserve">Table </w:t>
      </w:r>
      <w:fldSimple w:instr=" SEQ Table \* ARABIC ">
        <w:r w:rsidR="00F42F44">
          <w:rPr>
            <w:noProof/>
          </w:rPr>
          <w:t>14</w:t>
        </w:r>
      </w:fldSimple>
      <w:r>
        <w:t xml:space="preserve"> Site Designations</w:t>
      </w:r>
      <w:bookmarkEnd w:id="89"/>
      <w:bookmarkEnd w:id="90"/>
      <w:bookmarkEnd w:id="91"/>
    </w:p>
    <w:tbl>
      <w:tblPr>
        <w:tblW w:w="0" w:type="auto"/>
        <w:tblCellMar>
          <w:top w:w="15" w:type="dxa"/>
          <w:left w:w="15" w:type="dxa"/>
          <w:bottom w:w="15" w:type="dxa"/>
          <w:right w:w="15" w:type="dxa"/>
        </w:tblCellMar>
        <w:tblLook w:val="04A0" w:firstRow="1" w:lastRow="0" w:firstColumn="1" w:lastColumn="0" w:noHBand="0" w:noVBand="1"/>
      </w:tblPr>
      <w:tblGrid>
        <w:gridCol w:w="2338"/>
        <w:gridCol w:w="7280"/>
      </w:tblGrid>
      <w:tr w:rsidR="008638CD" w:rsidRPr="00DA0EEE" w14:paraId="4167675C"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bookmarkEnd w:id="92"/>
          <w:p w14:paraId="1FF8EF79" w14:textId="77777777" w:rsidR="008638CD" w:rsidRPr="00DA0EEE" w:rsidRDefault="008638CD" w:rsidP="00200929">
            <w:pPr>
              <w:pStyle w:val="NormalWeb"/>
              <w:spacing w:before="0" w:beforeAutospacing="0" w:after="0" w:afterAutospacing="0" w:line="360" w:lineRule="auto"/>
              <w:jc w:val="both"/>
              <w:rPr>
                <w:rFonts w:ascii="Arial" w:hAnsi="Arial" w:cs="Arial"/>
              </w:rPr>
            </w:pPr>
            <w:r w:rsidRPr="00DA0EEE">
              <w:rPr>
                <w:rFonts w:ascii="Arial" w:hAnsi="Arial" w:cs="Arial"/>
                <w:b/>
                <w:bCs/>
                <w:color w:val="000000"/>
                <w:sz w:val="22"/>
                <w:szCs w:val="22"/>
                <w:u w:val="single"/>
              </w:rPr>
              <w:t>Site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07C6EE" w14:textId="77777777" w:rsidR="008638CD" w:rsidRPr="00DA0EEE" w:rsidRDefault="008638CD" w:rsidP="00200929">
            <w:pPr>
              <w:pStyle w:val="NormalWeb"/>
              <w:spacing w:before="0" w:beforeAutospacing="0" w:after="0" w:afterAutospacing="0" w:line="360" w:lineRule="auto"/>
              <w:jc w:val="both"/>
              <w:rPr>
                <w:rFonts w:ascii="Arial" w:hAnsi="Arial" w:cs="Arial"/>
              </w:rPr>
            </w:pPr>
            <w:r w:rsidRPr="00DA0EEE">
              <w:rPr>
                <w:rFonts w:ascii="Arial" w:hAnsi="Arial" w:cs="Arial"/>
                <w:b/>
                <w:bCs/>
                <w:color w:val="000000"/>
                <w:sz w:val="22"/>
                <w:szCs w:val="22"/>
                <w:u w:val="single"/>
              </w:rPr>
              <w:t>Designation</w:t>
            </w:r>
          </w:p>
        </w:tc>
      </w:tr>
      <w:tr w:rsidR="008638CD" w:rsidRPr="00DA0EEE" w14:paraId="5E6FE180"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F51887" w14:textId="77777777" w:rsidR="008638CD" w:rsidRPr="00DA0EEE" w:rsidRDefault="008638CD" w:rsidP="00200929">
            <w:pPr>
              <w:pStyle w:val="NormalWeb"/>
              <w:spacing w:before="0" w:beforeAutospacing="0" w:after="0" w:afterAutospacing="0" w:line="360" w:lineRule="auto"/>
              <w:jc w:val="both"/>
              <w:rPr>
                <w:rFonts w:ascii="Arial" w:hAnsi="Arial" w:cs="Arial"/>
              </w:rPr>
            </w:pPr>
            <w:proofErr w:type="spellStart"/>
            <w:r w:rsidRPr="00DA0EEE">
              <w:rPr>
                <w:rFonts w:ascii="Arial" w:hAnsi="Arial" w:cs="Arial"/>
                <w:color w:val="000000"/>
                <w:sz w:val="22"/>
                <w:szCs w:val="22"/>
              </w:rPr>
              <w:t>Pembrey</w:t>
            </w:r>
            <w:proofErr w:type="spellEnd"/>
            <w:r w:rsidRPr="00DA0EEE">
              <w:rPr>
                <w:rFonts w:ascii="Arial" w:hAnsi="Arial" w:cs="Arial"/>
                <w:color w:val="000000"/>
                <w:sz w:val="22"/>
                <w:szCs w:val="22"/>
              </w:rPr>
              <w:t xml:space="preserve"> Pill Box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BAC04B" w14:textId="77777777" w:rsidR="008638CD" w:rsidRPr="00DA0EEE" w:rsidRDefault="008638CD"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No known designation</w:t>
            </w:r>
          </w:p>
        </w:tc>
      </w:tr>
      <w:tr w:rsidR="008638CD" w:rsidRPr="00DA0EEE" w14:paraId="0483FF00"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2AC6D7" w14:textId="77777777" w:rsidR="008638CD" w:rsidRPr="00DA0EEE" w:rsidRDefault="008638CD"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The hulks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1AE9B1" w14:textId="77777777" w:rsidR="008638CD" w:rsidRPr="00DA0EEE" w:rsidRDefault="008638CD"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Scheduled Ancient Monument in 2012, national Nature Reserve (Dyfed Archaeology, 2014)</w:t>
            </w:r>
          </w:p>
        </w:tc>
      </w:tr>
      <w:tr w:rsidR="008638CD" w:rsidRPr="00DA0EEE" w14:paraId="6EFFC4AD"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DA525B" w14:textId="77777777" w:rsidR="008638CD" w:rsidRPr="00DA0EEE" w:rsidRDefault="008638CD" w:rsidP="00200929">
            <w:pPr>
              <w:pStyle w:val="NormalWeb"/>
              <w:spacing w:before="0" w:beforeAutospacing="0" w:after="0" w:afterAutospacing="0" w:line="360" w:lineRule="auto"/>
              <w:jc w:val="both"/>
              <w:rPr>
                <w:rFonts w:ascii="Arial" w:hAnsi="Arial" w:cs="Arial"/>
              </w:rPr>
            </w:pPr>
            <w:proofErr w:type="spellStart"/>
            <w:r w:rsidRPr="00DA0EEE">
              <w:rPr>
                <w:rFonts w:ascii="Arial" w:hAnsi="Arial" w:cs="Arial"/>
                <w:color w:val="000000"/>
                <w:sz w:val="22"/>
                <w:szCs w:val="22"/>
              </w:rPr>
              <w:t>Whitesands</w:t>
            </w:r>
            <w:proofErr w:type="spellEnd"/>
            <w:r w:rsidRPr="00DA0EEE">
              <w:rPr>
                <w:rFonts w:ascii="Arial" w:hAnsi="Arial" w:cs="Arial"/>
                <w:color w:val="000000"/>
                <w:sz w:val="22"/>
                <w:szCs w:val="22"/>
              </w:rPr>
              <w:t xml:space="preserve"> Bay beach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963F1C" w14:textId="4BDB235C" w:rsidR="008638CD" w:rsidRPr="00DA0EEE" w:rsidRDefault="008638CD"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Multiple environmental designations such as SSSI and blue flag beach. Not to do with the archaeology itself. (Blue Flag, 2023</w:t>
            </w:r>
            <w:r w:rsidR="00F84ABD">
              <w:rPr>
                <w:rFonts w:ascii="Arial" w:hAnsi="Arial" w:cs="Arial"/>
                <w:color w:val="000000"/>
                <w:sz w:val="22"/>
                <w:szCs w:val="22"/>
              </w:rPr>
              <w:t xml:space="preserve">; </w:t>
            </w:r>
            <w:r w:rsidRPr="00DA0EEE">
              <w:rPr>
                <w:rFonts w:ascii="Arial" w:hAnsi="Arial" w:cs="Arial"/>
                <w:color w:val="000000"/>
                <w:sz w:val="22"/>
                <w:szCs w:val="22"/>
              </w:rPr>
              <w:t>Pembrokeshire Coast National Park, 2015)</w:t>
            </w:r>
          </w:p>
        </w:tc>
      </w:tr>
      <w:tr w:rsidR="008638CD" w:rsidRPr="00DA0EEE" w14:paraId="4FF61BF7"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2900D4" w14:textId="77777777" w:rsidR="008638CD" w:rsidRPr="00DA0EEE" w:rsidRDefault="008638CD"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 xml:space="preserve">Dinas </w:t>
            </w:r>
            <w:proofErr w:type="spellStart"/>
            <w:r w:rsidRPr="00DA0EEE">
              <w:rPr>
                <w:rFonts w:ascii="Arial" w:hAnsi="Arial" w:cs="Arial"/>
                <w:color w:val="000000"/>
                <w:sz w:val="22"/>
                <w:szCs w:val="22"/>
              </w:rPr>
              <w:t>Dinlle</w:t>
            </w:r>
            <w:proofErr w:type="spellEnd"/>
            <w:r w:rsidRPr="00DA0EEE">
              <w:rPr>
                <w:rFonts w:ascii="Arial" w:hAnsi="Arial" w:cs="Arial"/>
                <w:color w:val="000000"/>
                <w:sz w:val="22"/>
                <w:szCs w:val="22"/>
              </w:rPr>
              <w:t xml:space="preserve"> coastal fort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11B914" w14:textId="591E47EB" w:rsidR="008638CD" w:rsidRPr="00DA0EEE" w:rsidRDefault="008638CD"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National trust site. SSSI (RCAHMW, 202</w:t>
            </w:r>
            <w:r w:rsidR="00065739">
              <w:rPr>
                <w:rFonts w:ascii="Arial" w:hAnsi="Arial" w:cs="Arial"/>
                <w:color w:val="000000"/>
                <w:sz w:val="22"/>
                <w:szCs w:val="22"/>
              </w:rPr>
              <w:t>2</w:t>
            </w:r>
            <w:r w:rsidRPr="00DA0EEE">
              <w:rPr>
                <w:rFonts w:ascii="Arial" w:hAnsi="Arial" w:cs="Arial"/>
                <w:color w:val="000000"/>
                <w:sz w:val="22"/>
                <w:szCs w:val="22"/>
              </w:rPr>
              <w:t>)</w:t>
            </w:r>
          </w:p>
        </w:tc>
      </w:tr>
      <w:tr w:rsidR="008638CD" w:rsidRPr="00DA0EEE" w14:paraId="67678FA3"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9BBB8E" w14:textId="77777777" w:rsidR="008638CD" w:rsidRPr="00DA0EEE" w:rsidRDefault="008638CD"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Porth-y-</w:t>
            </w:r>
            <w:proofErr w:type="spellStart"/>
            <w:r w:rsidRPr="00DA0EEE">
              <w:rPr>
                <w:rFonts w:ascii="Arial" w:hAnsi="Arial" w:cs="Arial"/>
                <w:color w:val="000000"/>
                <w:sz w:val="22"/>
                <w:szCs w:val="22"/>
              </w:rPr>
              <w:t>Rhaw</w:t>
            </w:r>
            <w:proofErr w:type="spellEnd"/>
            <w:r w:rsidRPr="00DA0EEE">
              <w:rPr>
                <w:rFonts w:ascii="Arial" w:hAnsi="Arial" w:cs="Arial"/>
                <w:color w:val="000000"/>
                <w:sz w:val="22"/>
                <w:szCs w:val="22"/>
              </w:rPr>
              <w:t xml:space="preserve"> Coastal Promontory Fort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7714DA" w14:textId="08F52665" w:rsidR="008638CD" w:rsidRPr="00DA0EEE" w:rsidRDefault="008638CD"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Scheduled monument (National Trust, 2023</w:t>
            </w:r>
            <w:r w:rsidR="00801EEC">
              <w:rPr>
                <w:rFonts w:ascii="Arial" w:hAnsi="Arial" w:cs="Arial"/>
                <w:color w:val="000000"/>
                <w:sz w:val="22"/>
                <w:szCs w:val="22"/>
              </w:rPr>
              <w:t>a</w:t>
            </w:r>
            <w:r w:rsidRPr="00DA0EEE">
              <w:rPr>
                <w:rFonts w:ascii="Arial" w:hAnsi="Arial" w:cs="Arial"/>
                <w:color w:val="000000"/>
                <w:sz w:val="22"/>
                <w:szCs w:val="22"/>
              </w:rPr>
              <w:t>)</w:t>
            </w:r>
          </w:p>
        </w:tc>
      </w:tr>
      <w:tr w:rsidR="008638CD" w:rsidRPr="00DA0EEE" w14:paraId="30563575"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FE5302" w14:textId="77777777" w:rsidR="008638CD" w:rsidRPr="00DA0EEE" w:rsidRDefault="008638CD"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The Great Orme promontory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C331B1" w14:textId="77777777" w:rsidR="008638CD" w:rsidRPr="00DA0EEE" w:rsidRDefault="008638CD"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Owned by National Trust under Project Neptune. No know designation otherwise (Milmo, 2015)</w:t>
            </w:r>
          </w:p>
        </w:tc>
      </w:tr>
      <w:tr w:rsidR="008638CD" w:rsidRPr="00DA0EEE" w14:paraId="6DE303CF"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4DA164" w14:textId="77777777" w:rsidR="008638CD" w:rsidRPr="00DA0EEE" w:rsidRDefault="008638CD"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Small mediaeval settlement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357C01" w14:textId="77777777" w:rsidR="008638CD" w:rsidRPr="00DA0EEE" w:rsidRDefault="008638CD" w:rsidP="00200929">
            <w:pPr>
              <w:spacing w:line="360" w:lineRule="auto"/>
              <w:jc w:val="both"/>
            </w:pPr>
            <w:r w:rsidRPr="00DA0EEE">
              <w:t>Situated in a National Park. No known designation for the site.</w:t>
            </w:r>
          </w:p>
        </w:tc>
      </w:tr>
      <w:tr w:rsidR="008638CD" w:rsidRPr="00DA0EEE" w14:paraId="6AA3C1A5"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16070C" w14:textId="77777777" w:rsidR="008638CD" w:rsidRPr="00DA0EEE" w:rsidRDefault="008638CD"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Petrified forest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19321A" w14:textId="77777777" w:rsidR="008638CD" w:rsidRPr="00DA0EEE" w:rsidRDefault="008638CD" w:rsidP="00200929">
            <w:pPr>
              <w:spacing w:line="360" w:lineRule="auto"/>
              <w:jc w:val="both"/>
            </w:pPr>
            <w:r w:rsidRPr="00DA0EEE">
              <w:t>No known designation</w:t>
            </w:r>
          </w:p>
        </w:tc>
      </w:tr>
      <w:tr w:rsidR="008638CD" w:rsidRPr="00DA0EEE" w14:paraId="5C1B16C3"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48CB9B" w14:textId="77777777" w:rsidR="008638CD" w:rsidRPr="00DA0EEE" w:rsidRDefault="008638CD"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Castell Bach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B7CC08" w14:textId="77777777" w:rsidR="008638CD" w:rsidRPr="00DA0EEE" w:rsidRDefault="008638CD"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Designated as a Scheduled ancient Monument in 1951 (</w:t>
            </w:r>
            <w:proofErr w:type="spellStart"/>
            <w:r w:rsidRPr="00DA0EEE">
              <w:rPr>
                <w:rFonts w:ascii="Arial" w:hAnsi="Arial" w:cs="Arial"/>
                <w:color w:val="000000"/>
                <w:sz w:val="22"/>
                <w:szCs w:val="22"/>
              </w:rPr>
              <w:t>Cadw</w:t>
            </w:r>
            <w:proofErr w:type="spellEnd"/>
            <w:r w:rsidRPr="00DA0EEE">
              <w:rPr>
                <w:rFonts w:ascii="Arial" w:hAnsi="Arial" w:cs="Arial"/>
                <w:color w:val="000000"/>
                <w:sz w:val="22"/>
                <w:szCs w:val="22"/>
              </w:rPr>
              <w:t>, 2023)</w:t>
            </w:r>
          </w:p>
        </w:tc>
      </w:tr>
      <w:tr w:rsidR="008638CD" w:rsidRPr="00DA0EEE" w14:paraId="4C6C0EAB"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45181A" w14:textId="77777777" w:rsidR="008638CD" w:rsidRPr="00DA0EEE" w:rsidRDefault="008638CD"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Ramsey Island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BA4814" w14:textId="77777777" w:rsidR="008638CD" w:rsidRPr="00DA0EEE" w:rsidRDefault="008638CD" w:rsidP="00200929">
            <w:pPr>
              <w:pStyle w:val="NormalWeb"/>
              <w:spacing w:before="0" w:beforeAutospacing="0" w:after="0" w:afterAutospacing="0" w:line="360" w:lineRule="auto"/>
              <w:jc w:val="both"/>
              <w:rPr>
                <w:rFonts w:ascii="Arial" w:hAnsi="Arial" w:cs="Arial"/>
              </w:rPr>
            </w:pPr>
            <w:r w:rsidRPr="00DA0EEE">
              <w:rPr>
                <w:rFonts w:ascii="Arial" w:hAnsi="Arial" w:cs="Arial"/>
                <w:color w:val="000000"/>
                <w:sz w:val="22"/>
                <w:szCs w:val="22"/>
              </w:rPr>
              <w:t>National nature reserve. Not designated for the archaeology and heritage (Protected Planet, 2023)</w:t>
            </w:r>
          </w:p>
        </w:tc>
      </w:tr>
    </w:tbl>
    <w:p w14:paraId="687B8312" w14:textId="77777777" w:rsidR="008638CD" w:rsidRPr="00DA0EEE" w:rsidRDefault="008638CD" w:rsidP="008638CD">
      <w:pPr>
        <w:spacing w:line="360" w:lineRule="auto"/>
        <w:jc w:val="both"/>
      </w:pPr>
    </w:p>
    <w:p w14:paraId="65603848" w14:textId="17EEA636" w:rsidR="008638CD" w:rsidRDefault="008638CD" w:rsidP="008638CD">
      <w:pPr>
        <w:pStyle w:val="NormalWeb"/>
        <w:spacing w:before="0" w:beforeAutospacing="0" w:after="0" w:afterAutospacing="0" w:line="360" w:lineRule="auto"/>
        <w:jc w:val="both"/>
        <w:rPr>
          <w:rFonts w:ascii="Arial" w:hAnsi="Arial" w:cs="Arial"/>
          <w:color w:val="000000"/>
          <w:sz w:val="22"/>
          <w:szCs w:val="22"/>
        </w:rPr>
      </w:pPr>
      <w:r w:rsidRPr="00DA0EEE">
        <w:rPr>
          <w:rFonts w:ascii="Arial" w:hAnsi="Arial" w:cs="Arial"/>
          <w:color w:val="000000"/>
          <w:sz w:val="22"/>
          <w:szCs w:val="22"/>
        </w:rPr>
        <w:t>After the completion of the data collection and the matrix for each site, the sites w</w:t>
      </w:r>
      <w:r>
        <w:rPr>
          <w:rFonts w:ascii="Arial" w:hAnsi="Arial" w:cs="Arial"/>
          <w:color w:val="000000"/>
          <w:sz w:val="22"/>
          <w:szCs w:val="22"/>
        </w:rPr>
        <w:t>ere</w:t>
      </w:r>
      <w:r w:rsidRPr="00DA0EEE">
        <w:rPr>
          <w:rFonts w:ascii="Arial" w:hAnsi="Arial" w:cs="Arial"/>
          <w:color w:val="000000"/>
          <w:sz w:val="22"/>
          <w:szCs w:val="22"/>
        </w:rPr>
        <w:t xml:space="preserve"> ranked </w:t>
      </w:r>
      <w:r>
        <w:rPr>
          <w:rFonts w:ascii="Arial" w:hAnsi="Arial" w:cs="Arial"/>
          <w:color w:val="000000"/>
          <w:sz w:val="22"/>
          <w:szCs w:val="22"/>
        </w:rPr>
        <w:t>by level of risk</w:t>
      </w:r>
      <w:r w:rsidRPr="00DA0EEE">
        <w:rPr>
          <w:rFonts w:ascii="Arial" w:hAnsi="Arial" w:cs="Arial"/>
          <w:color w:val="000000"/>
          <w:sz w:val="22"/>
          <w:szCs w:val="22"/>
        </w:rPr>
        <w:t>. The most vulnerable sites w</w:t>
      </w:r>
      <w:r>
        <w:rPr>
          <w:rFonts w:ascii="Arial" w:hAnsi="Arial" w:cs="Arial"/>
          <w:color w:val="000000"/>
          <w:sz w:val="22"/>
          <w:szCs w:val="22"/>
        </w:rPr>
        <w:t>ere examined</w:t>
      </w:r>
      <w:r w:rsidRPr="00DA0EEE">
        <w:rPr>
          <w:rFonts w:ascii="Arial" w:hAnsi="Arial" w:cs="Arial"/>
          <w:color w:val="000000"/>
          <w:sz w:val="22"/>
          <w:szCs w:val="22"/>
        </w:rPr>
        <w:t xml:space="preserve"> in greater depth</w:t>
      </w:r>
      <w:r w:rsidR="00E00550">
        <w:rPr>
          <w:rFonts w:ascii="Arial" w:hAnsi="Arial" w:cs="Arial"/>
          <w:color w:val="000000"/>
          <w:sz w:val="22"/>
          <w:szCs w:val="22"/>
        </w:rPr>
        <w:t>, to allow for more tailored management and protection</w:t>
      </w:r>
      <w:r w:rsidRPr="00DA0EEE">
        <w:rPr>
          <w:rFonts w:ascii="Arial" w:hAnsi="Arial" w:cs="Arial"/>
          <w:color w:val="000000"/>
          <w:sz w:val="22"/>
          <w:szCs w:val="22"/>
        </w:rPr>
        <w:t xml:space="preserve">. </w:t>
      </w:r>
      <w:r w:rsidR="00E00550">
        <w:rPr>
          <w:rFonts w:ascii="Arial" w:hAnsi="Arial" w:cs="Arial"/>
          <w:color w:val="000000"/>
          <w:sz w:val="22"/>
          <w:szCs w:val="22"/>
        </w:rPr>
        <w:t>Realistically, s</w:t>
      </w:r>
      <w:r w:rsidRPr="00DA0EEE">
        <w:rPr>
          <w:rFonts w:ascii="Arial" w:hAnsi="Arial" w:cs="Arial"/>
          <w:color w:val="000000"/>
          <w:sz w:val="22"/>
          <w:szCs w:val="22"/>
        </w:rPr>
        <w:t xml:space="preserve">ome of the management plans listed </w:t>
      </w:r>
      <w:r>
        <w:rPr>
          <w:rFonts w:ascii="Arial" w:hAnsi="Arial" w:cs="Arial"/>
          <w:color w:val="000000"/>
          <w:sz w:val="22"/>
          <w:szCs w:val="22"/>
        </w:rPr>
        <w:t xml:space="preserve">may </w:t>
      </w:r>
      <w:r w:rsidRPr="00DA0EEE">
        <w:rPr>
          <w:rFonts w:ascii="Arial" w:hAnsi="Arial" w:cs="Arial"/>
          <w:color w:val="000000"/>
          <w:sz w:val="22"/>
          <w:szCs w:val="22"/>
        </w:rPr>
        <w:t xml:space="preserve">not be </w:t>
      </w:r>
      <w:r>
        <w:rPr>
          <w:rFonts w:ascii="Arial" w:hAnsi="Arial" w:cs="Arial"/>
          <w:color w:val="000000"/>
          <w:sz w:val="22"/>
          <w:szCs w:val="22"/>
        </w:rPr>
        <w:t xml:space="preserve">viable </w:t>
      </w:r>
      <w:r w:rsidR="00E00550">
        <w:rPr>
          <w:rFonts w:ascii="Arial" w:hAnsi="Arial" w:cs="Arial"/>
          <w:color w:val="000000"/>
          <w:sz w:val="22"/>
          <w:szCs w:val="22"/>
        </w:rPr>
        <w:t>because of</w:t>
      </w:r>
      <w:r w:rsidRPr="00DA0EEE">
        <w:rPr>
          <w:rFonts w:ascii="Arial" w:hAnsi="Arial" w:cs="Arial"/>
          <w:color w:val="000000"/>
          <w:sz w:val="22"/>
          <w:szCs w:val="22"/>
        </w:rPr>
        <w:t xml:space="preserve">  tight council budgets and other</w:t>
      </w:r>
      <w:r w:rsidR="00E00550">
        <w:rPr>
          <w:rFonts w:ascii="Arial" w:hAnsi="Arial" w:cs="Arial"/>
          <w:color w:val="000000"/>
          <w:sz w:val="22"/>
          <w:szCs w:val="22"/>
        </w:rPr>
        <w:t xml:space="preserve"> pressing</w:t>
      </w:r>
      <w:r w:rsidRPr="00DA0EEE">
        <w:rPr>
          <w:rFonts w:ascii="Arial" w:hAnsi="Arial" w:cs="Arial"/>
          <w:color w:val="000000"/>
          <w:sz w:val="22"/>
          <w:szCs w:val="22"/>
        </w:rPr>
        <w:t xml:space="preserve"> issues </w:t>
      </w:r>
      <w:r w:rsidR="00E00550">
        <w:rPr>
          <w:rFonts w:ascii="Arial" w:hAnsi="Arial" w:cs="Arial"/>
          <w:color w:val="000000"/>
          <w:sz w:val="22"/>
          <w:szCs w:val="22"/>
        </w:rPr>
        <w:t xml:space="preserve">within communities. </w:t>
      </w:r>
    </w:p>
    <w:p w14:paraId="72B1FFA6" w14:textId="77777777" w:rsidR="008638CD" w:rsidRPr="009800FE" w:rsidRDefault="008638CD" w:rsidP="009800FE">
      <w:pPr>
        <w:pStyle w:val="NormalWeb"/>
        <w:spacing w:before="0" w:beforeAutospacing="0" w:after="0" w:afterAutospacing="0" w:line="360" w:lineRule="auto"/>
        <w:jc w:val="both"/>
        <w:rPr>
          <w:rFonts w:ascii="Arial" w:hAnsi="Arial" w:cs="Arial"/>
        </w:rPr>
      </w:pPr>
    </w:p>
    <w:p w14:paraId="41375C20" w14:textId="77777777" w:rsidR="007F18FB" w:rsidRDefault="007F18FB" w:rsidP="00406F73">
      <w:pPr>
        <w:pStyle w:val="NormalWeb"/>
        <w:spacing w:before="0" w:beforeAutospacing="0" w:after="0" w:afterAutospacing="0" w:line="360" w:lineRule="auto"/>
        <w:ind w:left="720" w:hanging="720"/>
        <w:jc w:val="both"/>
        <w:rPr>
          <w:rFonts w:ascii="Arial" w:hAnsi="Arial" w:cs="Arial"/>
          <w:color w:val="000000"/>
          <w:sz w:val="22"/>
          <w:szCs w:val="22"/>
        </w:rPr>
      </w:pPr>
    </w:p>
    <w:p w14:paraId="7469F24C" w14:textId="77777777" w:rsidR="00D905BD" w:rsidRDefault="00D905BD" w:rsidP="00437AD8">
      <w:pPr>
        <w:pStyle w:val="NormalWeb"/>
        <w:spacing w:before="0" w:beforeAutospacing="0" w:after="0" w:afterAutospacing="0" w:line="360" w:lineRule="auto"/>
        <w:jc w:val="both"/>
        <w:rPr>
          <w:rFonts w:ascii="Arial" w:hAnsi="Arial" w:cs="Arial"/>
          <w:color w:val="000000"/>
          <w:sz w:val="22"/>
          <w:szCs w:val="22"/>
        </w:rPr>
      </w:pPr>
    </w:p>
    <w:p w14:paraId="1F7160D8" w14:textId="36CB2D7E" w:rsidR="00FE1956" w:rsidRPr="00390D23" w:rsidRDefault="00474D9F" w:rsidP="007F18FB">
      <w:pPr>
        <w:pStyle w:val="Heading2"/>
        <w:rPr>
          <w:sz w:val="24"/>
          <w:szCs w:val="24"/>
        </w:rPr>
      </w:pPr>
      <w:bookmarkStart w:id="93" w:name="_Toc144472417"/>
      <w:r w:rsidRPr="00390D23">
        <w:rPr>
          <w:sz w:val="24"/>
          <w:szCs w:val="24"/>
        </w:rPr>
        <w:lastRenderedPageBreak/>
        <w:t>3</w:t>
      </w:r>
      <w:r w:rsidR="007F18FB" w:rsidRPr="00390D23">
        <w:rPr>
          <w:sz w:val="24"/>
          <w:szCs w:val="24"/>
        </w:rPr>
        <w:t xml:space="preserve">.3 </w:t>
      </w:r>
      <w:r w:rsidR="00FE1956" w:rsidRPr="00390D23">
        <w:rPr>
          <w:sz w:val="24"/>
          <w:szCs w:val="24"/>
        </w:rPr>
        <w:t>Data Collection</w:t>
      </w:r>
      <w:bookmarkEnd w:id="93"/>
    </w:p>
    <w:p w14:paraId="448BA95F" w14:textId="411EBFE2" w:rsidR="007F18FB" w:rsidRPr="00390D23" w:rsidRDefault="00474D9F" w:rsidP="00FE1956">
      <w:pPr>
        <w:pStyle w:val="Heading3"/>
        <w:rPr>
          <w:sz w:val="20"/>
          <w:szCs w:val="20"/>
        </w:rPr>
      </w:pPr>
      <w:bookmarkStart w:id="94" w:name="_Toc144472418"/>
      <w:r w:rsidRPr="00390D23">
        <w:rPr>
          <w:sz w:val="20"/>
          <w:szCs w:val="20"/>
        </w:rPr>
        <w:t>3</w:t>
      </w:r>
      <w:r w:rsidR="00FE1956" w:rsidRPr="00390D23">
        <w:rPr>
          <w:sz w:val="20"/>
          <w:szCs w:val="20"/>
        </w:rPr>
        <w:t xml:space="preserve">.3.1 </w:t>
      </w:r>
      <w:r w:rsidR="007F18FB" w:rsidRPr="00390D23">
        <w:rPr>
          <w:sz w:val="20"/>
          <w:szCs w:val="20"/>
        </w:rPr>
        <w:t>Professional Interviews</w:t>
      </w:r>
      <w:bookmarkEnd w:id="94"/>
    </w:p>
    <w:p w14:paraId="64B4C068" w14:textId="01EBB901" w:rsidR="00B84621" w:rsidRDefault="007F18FB" w:rsidP="009800FE">
      <w:pPr>
        <w:spacing w:line="360" w:lineRule="auto"/>
        <w:jc w:val="both"/>
      </w:pPr>
      <w:r>
        <w:t>Professional in</w:t>
      </w:r>
      <w:r w:rsidR="00B84621">
        <w:t>terviews were held to o</w:t>
      </w:r>
      <w:r w:rsidR="004066D5">
        <w:t xml:space="preserve">btain </w:t>
      </w:r>
      <w:r w:rsidR="00B84621">
        <w:t xml:space="preserve">feedback and ideas from </w:t>
      </w:r>
      <w:r w:rsidR="004066D5">
        <w:t xml:space="preserve">individuals </w:t>
      </w:r>
      <w:r w:rsidR="00B84621">
        <w:t xml:space="preserve">who are working in the </w:t>
      </w:r>
      <w:r w:rsidR="00C9742F">
        <w:t>field</w:t>
      </w:r>
      <w:r w:rsidR="00F01C83">
        <w:t xml:space="preserve"> relating to</w:t>
      </w:r>
      <w:r w:rsidR="00B84621">
        <w:t xml:space="preserve"> this work. Each person was asked a series of questions which were aimed at their specialism, resulting in no standardised questions. Asking each individual questions specific to their field allowed for a greater range of information and knowledge, whilst offering further academic and professional grounding for this work. Their answers have been used throughout the work as needed and where appropriate.</w:t>
      </w:r>
      <w:r w:rsidR="003A28AB">
        <w:t xml:space="preserve"> It is assumed the individuals have answered truthfully so this data set can be seen as reliable. </w:t>
      </w:r>
      <w:r w:rsidR="009A6D97">
        <w:t>Section 4.</w:t>
      </w:r>
      <w:r w:rsidR="003055E1">
        <w:t>3</w:t>
      </w:r>
      <w:r w:rsidR="009A6D97">
        <w:t xml:space="preserve"> is a capture of their responses</w:t>
      </w:r>
      <w:r w:rsidR="003055E1">
        <w:t>.</w:t>
      </w:r>
    </w:p>
    <w:p w14:paraId="730D7C5E" w14:textId="40AB1384" w:rsidR="00B84621" w:rsidRPr="00390D23" w:rsidRDefault="00474D9F" w:rsidP="00FE1956">
      <w:pPr>
        <w:pStyle w:val="Heading3"/>
        <w:rPr>
          <w:sz w:val="20"/>
          <w:szCs w:val="20"/>
        </w:rPr>
      </w:pPr>
      <w:bookmarkStart w:id="95" w:name="_Toc144472419"/>
      <w:r w:rsidRPr="00390D23">
        <w:rPr>
          <w:sz w:val="20"/>
          <w:szCs w:val="20"/>
        </w:rPr>
        <w:t>3</w:t>
      </w:r>
      <w:r w:rsidR="00B84621" w:rsidRPr="00390D23">
        <w:rPr>
          <w:sz w:val="20"/>
          <w:szCs w:val="20"/>
        </w:rPr>
        <w:t>.</w:t>
      </w:r>
      <w:r w:rsidR="00FE1956" w:rsidRPr="00390D23">
        <w:rPr>
          <w:sz w:val="20"/>
          <w:szCs w:val="20"/>
        </w:rPr>
        <w:t>3.2</w:t>
      </w:r>
      <w:r w:rsidR="00B84621" w:rsidRPr="00390D23">
        <w:rPr>
          <w:sz w:val="20"/>
          <w:szCs w:val="20"/>
        </w:rPr>
        <w:t xml:space="preserve"> Public Questionnaire</w:t>
      </w:r>
      <w:bookmarkEnd w:id="95"/>
      <w:r w:rsidR="00B84621" w:rsidRPr="00390D23">
        <w:rPr>
          <w:sz w:val="20"/>
          <w:szCs w:val="20"/>
        </w:rPr>
        <w:t xml:space="preserve"> </w:t>
      </w:r>
    </w:p>
    <w:p w14:paraId="38A24177" w14:textId="576332D0" w:rsidR="00B84621" w:rsidRPr="00B84621" w:rsidRDefault="00B84621" w:rsidP="009800FE">
      <w:pPr>
        <w:spacing w:line="360" w:lineRule="auto"/>
        <w:jc w:val="both"/>
      </w:pPr>
      <w:r>
        <w:t xml:space="preserve">A public questionnaire was also conducted. The </w:t>
      </w:r>
      <w:r w:rsidR="002D4156">
        <w:t>questionnaires</w:t>
      </w:r>
      <w:r>
        <w:t xml:space="preserve"> were created via </w:t>
      </w:r>
      <w:r w:rsidR="002D4156">
        <w:t>G</w:t>
      </w:r>
      <w:r>
        <w:t>oogle forms and was then completed</w:t>
      </w:r>
      <w:r w:rsidR="00C379A6">
        <w:t xml:space="preserve"> </w:t>
      </w:r>
      <w:r>
        <w:t>by members of the public. The questions were standardised for all who completed it. The questions focused on public knowledge and their engagement in the themes of this work. This allow</w:t>
      </w:r>
      <w:r w:rsidR="00941B43">
        <w:t>ed</w:t>
      </w:r>
      <w:r>
        <w:t xml:space="preserve"> for a clearer picture on how the public feel about the topics and will evidence claims through this work. With one of the focuses of this work being public engagement, this questionnaire is relevant</w:t>
      </w:r>
      <w:r w:rsidR="00C10566">
        <w:t>;</w:t>
      </w:r>
      <w:r>
        <w:t xml:space="preserve"> it allows the work to include the public</w:t>
      </w:r>
      <w:r w:rsidR="00C10566">
        <w:t>’</w:t>
      </w:r>
      <w:r>
        <w:t xml:space="preserve">s thoughts and feelings and not just those of the author or professionals who work in the various fields. </w:t>
      </w:r>
      <w:r w:rsidR="002B40B9">
        <w:t xml:space="preserve">A blank questionnaire </w:t>
      </w:r>
      <w:r w:rsidR="004F0E25">
        <w:t xml:space="preserve">form can be seen in Appendix 4. </w:t>
      </w:r>
      <w:r w:rsidR="00634DCC">
        <w:t xml:space="preserve">No pilot study was carried out as it is a questionnaire of opinion and specific questions were asked to try to better understand the publics view on coastal archaeology. </w:t>
      </w:r>
      <w:r w:rsidR="00E578CE">
        <w:t xml:space="preserve">Again, it is assumed the responses were truthful, so reliable but may not indicate a community perspective due to the small sample size. </w:t>
      </w:r>
      <w:r w:rsidR="00A21B31">
        <w:t>To better illustrate the responses the charts and tables generated by google forms will be included (</w:t>
      </w:r>
      <w:r w:rsidR="00A21B31" w:rsidRPr="007578D8">
        <w:t>figures</w:t>
      </w:r>
      <w:r w:rsidR="007578D8">
        <w:t xml:space="preserve"> 9 – 14, figure 15 was created by the author from the data from the questionnaire).</w:t>
      </w:r>
    </w:p>
    <w:p w14:paraId="04A66112" w14:textId="77777777" w:rsidR="00203F3B" w:rsidRDefault="00203F3B" w:rsidP="009800FE">
      <w:pPr>
        <w:spacing w:line="360" w:lineRule="auto"/>
        <w:jc w:val="both"/>
        <w:rPr>
          <w:rFonts w:eastAsia="Georgia"/>
        </w:rPr>
      </w:pPr>
    </w:p>
    <w:p w14:paraId="75FE24B1" w14:textId="77777777" w:rsidR="002B40B9" w:rsidRDefault="002B40B9" w:rsidP="009800FE">
      <w:pPr>
        <w:spacing w:line="360" w:lineRule="auto"/>
        <w:jc w:val="both"/>
        <w:rPr>
          <w:rFonts w:eastAsia="Georgia"/>
        </w:rPr>
      </w:pPr>
    </w:p>
    <w:p w14:paraId="752B134D" w14:textId="77777777" w:rsidR="002B40B9" w:rsidRDefault="002B40B9" w:rsidP="00437AD8">
      <w:pPr>
        <w:spacing w:line="360" w:lineRule="auto"/>
        <w:jc w:val="both"/>
        <w:rPr>
          <w:rFonts w:eastAsia="Georgia"/>
        </w:rPr>
      </w:pPr>
    </w:p>
    <w:p w14:paraId="3D567494" w14:textId="77777777" w:rsidR="002B40B9" w:rsidRDefault="002B40B9" w:rsidP="00437AD8">
      <w:pPr>
        <w:spacing w:line="360" w:lineRule="auto"/>
        <w:jc w:val="both"/>
        <w:rPr>
          <w:rFonts w:eastAsia="Georgia"/>
        </w:rPr>
      </w:pPr>
    </w:p>
    <w:p w14:paraId="426A8790" w14:textId="77777777" w:rsidR="002B40B9" w:rsidRDefault="002B40B9" w:rsidP="00437AD8">
      <w:pPr>
        <w:spacing w:line="360" w:lineRule="auto"/>
        <w:jc w:val="both"/>
        <w:rPr>
          <w:rFonts w:eastAsia="Georgia"/>
        </w:rPr>
      </w:pPr>
    </w:p>
    <w:p w14:paraId="3AE7AF5A" w14:textId="77777777" w:rsidR="002B40B9" w:rsidRDefault="002B40B9" w:rsidP="00437AD8">
      <w:pPr>
        <w:spacing w:line="360" w:lineRule="auto"/>
        <w:jc w:val="both"/>
        <w:rPr>
          <w:rFonts w:eastAsia="Georgia"/>
        </w:rPr>
      </w:pPr>
    </w:p>
    <w:p w14:paraId="5761C24C" w14:textId="77777777" w:rsidR="002B40B9" w:rsidRDefault="002B40B9" w:rsidP="00437AD8">
      <w:pPr>
        <w:spacing w:line="360" w:lineRule="auto"/>
        <w:jc w:val="both"/>
        <w:rPr>
          <w:rFonts w:eastAsia="Georgia"/>
        </w:rPr>
      </w:pPr>
    </w:p>
    <w:p w14:paraId="2408F5E2" w14:textId="77777777" w:rsidR="002B40B9" w:rsidRDefault="002B40B9" w:rsidP="00437AD8">
      <w:pPr>
        <w:spacing w:line="360" w:lineRule="auto"/>
        <w:jc w:val="both"/>
        <w:rPr>
          <w:rFonts w:eastAsia="Georgia"/>
        </w:rPr>
      </w:pPr>
    </w:p>
    <w:p w14:paraId="55FD08B1" w14:textId="77777777" w:rsidR="002B40B9" w:rsidRDefault="002B40B9" w:rsidP="00437AD8">
      <w:pPr>
        <w:spacing w:line="360" w:lineRule="auto"/>
        <w:jc w:val="both"/>
        <w:rPr>
          <w:rFonts w:eastAsia="Georgia"/>
        </w:rPr>
      </w:pPr>
    </w:p>
    <w:p w14:paraId="22188C79" w14:textId="77777777" w:rsidR="002B40B9" w:rsidRDefault="002B40B9" w:rsidP="00437AD8">
      <w:pPr>
        <w:spacing w:line="360" w:lineRule="auto"/>
        <w:jc w:val="both"/>
        <w:rPr>
          <w:rFonts w:eastAsia="Georgia"/>
        </w:rPr>
      </w:pPr>
    </w:p>
    <w:p w14:paraId="26FAA043" w14:textId="77777777" w:rsidR="002B40B9" w:rsidRDefault="002B40B9" w:rsidP="00437AD8">
      <w:pPr>
        <w:spacing w:line="360" w:lineRule="auto"/>
        <w:jc w:val="both"/>
        <w:rPr>
          <w:rFonts w:eastAsia="Georgia"/>
        </w:rPr>
      </w:pPr>
    </w:p>
    <w:p w14:paraId="78133ADB" w14:textId="77777777" w:rsidR="002B40B9" w:rsidRDefault="002B40B9" w:rsidP="00437AD8">
      <w:pPr>
        <w:spacing w:line="360" w:lineRule="auto"/>
        <w:jc w:val="both"/>
        <w:rPr>
          <w:rFonts w:eastAsia="Georgia"/>
        </w:rPr>
      </w:pPr>
    </w:p>
    <w:p w14:paraId="5F287090" w14:textId="77777777" w:rsidR="002B40B9" w:rsidRDefault="002B40B9" w:rsidP="00437AD8">
      <w:pPr>
        <w:spacing w:line="360" w:lineRule="auto"/>
        <w:jc w:val="both"/>
        <w:rPr>
          <w:rFonts w:eastAsia="Georgia"/>
        </w:rPr>
      </w:pPr>
    </w:p>
    <w:p w14:paraId="7DE2965B" w14:textId="77777777" w:rsidR="002B40B9" w:rsidRPr="00DA0EEE" w:rsidRDefault="002B40B9" w:rsidP="00437AD8">
      <w:pPr>
        <w:spacing w:line="360" w:lineRule="auto"/>
        <w:jc w:val="both"/>
        <w:rPr>
          <w:rFonts w:eastAsia="Georgia"/>
        </w:rPr>
      </w:pPr>
    </w:p>
    <w:p w14:paraId="356CF8C2" w14:textId="75556509" w:rsidR="007C3073" w:rsidRPr="00A563B1" w:rsidRDefault="00000000" w:rsidP="007C3073">
      <w:pPr>
        <w:pStyle w:val="Heading1"/>
        <w:numPr>
          <w:ilvl w:val="0"/>
          <w:numId w:val="5"/>
        </w:numPr>
        <w:spacing w:line="360" w:lineRule="auto"/>
        <w:jc w:val="both"/>
        <w:rPr>
          <w:rFonts w:eastAsia="Georgia"/>
          <w:b/>
          <w:sz w:val="28"/>
          <w:szCs w:val="28"/>
          <w:u w:val="single"/>
        </w:rPr>
      </w:pPr>
      <w:bookmarkStart w:id="96" w:name="_Toc144472420"/>
      <w:r w:rsidRPr="0078189B">
        <w:rPr>
          <w:rFonts w:eastAsia="Georgia"/>
          <w:b/>
          <w:sz w:val="28"/>
          <w:szCs w:val="28"/>
          <w:u w:val="single"/>
        </w:rPr>
        <w:lastRenderedPageBreak/>
        <w:t>Results:</w:t>
      </w:r>
      <w:bookmarkEnd w:id="96"/>
    </w:p>
    <w:p w14:paraId="2AFD7D69" w14:textId="46EA6466" w:rsidR="00D76AD7" w:rsidRDefault="00000000" w:rsidP="00437AD8">
      <w:pPr>
        <w:spacing w:line="360" w:lineRule="auto"/>
        <w:jc w:val="both"/>
        <w:rPr>
          <w:rFonts w:eastAsia="Georgia"/>
        </w:rPr>
      </w:pPr>
      <w:r w:rsidRPr="00DA0EEE">
        <w:rPr>
          <w:rFonts w:eastAsia="Georgia"/>
        </w:rPr>
        <w:t xml:space="preserve">Table </w:t>
      </w:r>
      <w:r w:rsidR="003055E1">
        <w:rPr>
          <w:rFonts w:eastAsia="Georgia"/>
        </w:rPr>
        <w:t xml:space="preserve">15 </w:t>
      </w:r>
      <w:r w:rsidRPr="00DA0EEE">
        <w:rPr>
          <w:rFonts w:eastAsia="Georgia"/>
        </w:rPr>
        <w:t>shows the totals for each site, with total</w:t>
      </w:r>
      <w:r w:rsidR="000F1B48">
        <w:rPr>
          <w:rFonts w:eastAsia="Georgia"/>
        </w:rPr>
        <w:t xml:space="preserve"> scores </w:t>
      </w:r>
      <w:r w:rsidRPr="00DA0EEE">
        <w:rPr>
          <w:rFonts w:eastAsia="Georgia"/>
        </w:rPr>
        <w:t>calculated from the matri</w:t>
      </w:r>
      <w:r w:rsidR="001971B7" w:rsidRPr="00DA0EEE">
        <w:rPr>
          <w:rFonts w:eastAsia="Georgia"/>
        </w:rPr>
        <w:t>x</w:t>
      </w:r>
      <w:r w:rsidR="00571EDD">
        <w:rPr>
          <w:rFonts w:eastAsia="Georgia"/>
        </w:rPr>
        <w:t xml:space="preserve"> shown in appendix 3</w:t>
      </w:r>
      <w:r w:rsidRPr="00DA0EEE">
        <w:rPr>
          <w:rFonts w:eastAsia="Georgia"/>
        </w:rPr>
        <w:t>.</w:t>
      </w:r>
      <w:r w:rsidR="00571EDD">
        <w:rPr>
          <w:rFonts w:eastAsia="Georgia"/>
        </w:rPr>
        <w:t xml:space="preserve"> The sites were ranked numerically with the highest score being the most vulnerable.</w:t>
      </w:r>
      <w:r w:rsidRPr="00DA0EEE">
        <w:rPr>
          <w:rFonts w:eastAsia="Georgia"/>
        </w:rPr>
        <w:t xml:space="preserve"> </w:t>
      </w:r>
      <w:r w:rsidR="00385A51">
        <w:rPr>
          <w:rFonts w:eastAsia="Georgia"/>
        </w:rPr>
        <w:t xml:space="preserve">A traffic light system has been used to clearly indicate the vulnerability of the different sites: </w:t>
      </w:r>
    </w:p>
    <w:p w14:paraId="0D59721B" w14:textId="77777777" w:rsidR="00D76AD7" w:rsidRDefault="00385A51" w:rsidP="00D76AD7">
      <w:pPr>
        <w:pStyle w:val="ListParagraph"/>
        <w:numPr>
          <w:ilvl w:val="0"/>
          <w:numId w:val="15"/>
        </w:numPr>
        <w:spacing w:line="360" w:lineRule="auto"/>
        <w:jc w:val="both"/>
        <w:rPr>
          <w:rFonts w:eastAsia="Georgia"/>
        </w:rPr>
      </w:pPr>
      <w:r w:rsidRPr="00D76AD7">
        <w:rPr>
          <w:rFonts w:eastAsia="Georgia"/>
        </w:rPr>
        <w:t xml:space="preserve">Red – most vulnerable, </w:t>
      </w:r>
    </w:p>
    <w:p w14:paraId="7FD47CB6" w14:textId="77777777" w:rsidR="00D76AD7" w:rsidRDefault="00385A51" w:rsidP="00D76AD7">
      <w:pPr>
        <w:pStyle w:val="ListParagraph"/>
        <w:numPr>
          <w:ilvl w:val="0"/>
          <w:numId w:val="15"/>
        </w:numPr>
        <w:spacing w:line="360" w:lineRule="auto"/>
        <w:jc w:val="both"/>
        <w:rPr>
          <w:rFonts w:eastAsia="Georgia"/>
        </w:rPr>
      </w:pPr>
      <w:r w:rsidRPr="00D76AD7">
        <w:rPr>
          <w:rFonts w:eastAsia="Georgia"/>
        </w:rPr>
        <w:t xml:space="preserve">orange – middling vulnerability, </w:t>
      </w:r>
    </w:p>
    <w:p w14:paraId="2F2CF6ED" w14:textId="6552C502" w:rsidR="00474D9F" w:rsidRPr="003055E1" w:rsidRDefault="00385A51" w:rsidP="00D76AD7">
      <w:pPr>
        <w:pStyle w:val="ListParagraph"/>
        <w:numPr>
          <w:ilvl w:val="0"/>
          <w:numId w:val="15"/>
        </w:numPr>
        <w:spacing w:line="360" w:lineRule="auto"/>
        <w:jc w:val="both"/>
        <w:rPr>
          <w:rFonts w:eastAsia="Georgia"/>
        </w:rPr>
      </w:pPr>
      <w:r w:rsidRPr="00D76AD7">
        <w:rPr>
          <w:rFonts w:eastAsia="Georgia"/>
        </w:rPr>
        <w:t xml:space="preserve">Green – least vulnerable. </w:t>
      </w:r>
    </w:p>
    <w:p w14:paraId="203D286B" w14:textId="77777777" w:rsidR="008B6E9F" w:rsidRPr="00D76AD7" w:rsidRDefault="008B6E9F" w:rsidP="00D76AD7">
      <w:pPr>
        <w:spacing w:line="360" w:lineRule="auto"/>
        <w:jc w:val="both"/>
        <w:rPr>
          <w:rFonts w:eastAsia="Georgia"/>
        </w:rPr>
      </w:pPr>
    </w:p>
    <w:p w14:paraId="6728B917" w14:textId="7FF8ABB3" w:rsidR="00203F3B" w:rsidRDefault="00700FDC" w:rsidP="00FF0ED3">
      <w:pPr>
        <w:pStyle w:val="Caption"/>
        <w:keepNext/>
        <w:jc w:val="both"/>
      </w:pPr>
      <w:bookmarkStart w:id="97" w:name="_Hlk141289149"/>
      <w:bookmarkStart w:id="98" w:name="_Toc144379188"/>
      <w:bookmarkStart w:id="99" w:name="_Toc144418888"/>
      <w:bookmarkStart w:id="100" w:name="_Toc144462928"/>
      <w:r>
        <w:t xml:space="preserve">Table </w:t>
      </w:r>
      <w:fldSimple w:instr=" SEQ Table \* ARABIC ">
        <w:r w:rsidR="00F42F44">
          <w:rPr>
            <w:noProof/>
          </w:rPr>
          <w:t>15</w:t>
        </w:r>
      </w:fldSimple>
      <w:r>
        <w:t xml:space="preserve"> Results Table for Scores From Complete Matrices</w:t>
      </w:r>
      <w:bookmarkEnd w:id="97"/>
      <w:bookmarkEnd w:id="98"/>
      <w:bookmarkEnd w:id="99"/>
      <w:bookmarkEnd w:id="100"/>
    </w:p>
    <w:tbl>
      <w:tblPr>
        <w:tblStyle w:val="TableGrid"/>
        <w:tblW w:w="0" w:type="auto"/>
        <w:tblLook w:val="04A0" w:firstRow="1" w:lastRow="0" w:firstColumn="1" w:lastColumn="0" w:noHBand="0" w:noVBand="1"/>
      </w:tblPr>
      <w:tblGrid>
        <w:gridCol w:w="3005"/>
        <w:gridCol w:w="3005"/>
        <w:gridCol w:w="3006"/>
      </w:tblGrid>
      <w:tr w:rsidR="00FF0ED3" w14:paraId="7C123134" w14:textId="77777777" w:rsidTr="00FF0ED3">
        <w:tc>
          <w:tcPr>
            <w:tcW w:w="3005" w:type="dxa"/>
          </w:tcPr>
          <w:p w14:paraId="4BF0A0AA" w14:textId="52A36B5E" w:rsidR="00FF0ED3" w:rsidRPr="00FF0ED3" w:rsidRDefault="00FF0ED3" w:rsidP="00FF0ED3">
            <w:pPr>
              <w:spacing w:line="360" w:lineRule="auto"/>
              <w:jc w:val="both"/>
              <w:rPr>
                <w:sz w:val="24"/>
                <w:szCs w:val="24"/>
              </w:rPr>
            </w:pPr>
            <w:r w:rsidRPr="00FF0ED3">
              <w:rPr>
                <w:sz w:val="24"/>
                <w:szCs w:val="24"/>
              </w:rPr>
              <w:t>Site:</w:t>
            </w:r>
          </w:p>
        </w:tc>
        <w:tc>
          <w:tcPr>
            <w:tcW w:w="3005" w:type="dxa"/>
          </w:tcPr>
          <w:p w14:paraId="69507791" w14:textId="625ACBEA" w:rsidR="00FF0ED3" w:rsidRPr="00FF0ED3" w:rsidRDefault="00FF0ED3" w:rsidP="00FF0ED3">
            <w:pPr>
              <w:spacing w:line="360" w:lineRule="auto"/>
              <w:jc w:val="both"/>
              <w:rPr>
                <w:sz w:val="24"/>
                <w:szCs w:val="24"/>
              </w:rPr>
            </w:pPr>
            <w:r w:rsidRPr="00FF0ED3">
              <w:rPr>
                <w:sz w:val="24"/>
                <w:szCs w:val="24"/>
              </w:rPr>
              <w:t>Total:</w:t>
            </w:r>
          </w:p>
        </w:tc>
        <w:tc>
          <w:tcPr>
            <w:tcW w:w="3006" w:type="dxa"/>
          </w:tcPr>
          <w:p w14:paraId="4F07DF66" w14:textId="504DB6E2" w:rsidR="00FF0ED3" w:rsidRPr="00FF0ED3" w:rsidRDefault="00FF0ED3" w:rsidP="00FF0ED3">
            <w:pPr>
              <w:spacing w:line="360" w:lineRule="auto"/>
              <w:jc w:val="both"/>
              <w:rPr>
                <w:sz w:val="24"/>
                <w:szCs w:val="24"/>
              </w:rPr>
            </w:pPr>
            <w:r w:rsidRPr="00FF0ED3">
              <w:rPr>
                <w:sz w:val="24"/>
                <w:szCs w:val="24"/>
              </w:rPr>
              <w:t>Rank</w:t>
            </w:r>
          </w:p>
        </w:tc>
      </w:tr>
      <w:tr w:rsidR="00FF0ED3" w14:paraId="36A9D444" w14:textId="77777777" w:rsidTr="00FF0ED3">
        <w:tc>
          <w:tcPr>
            <w:tcW w:w="3005" w:type="dxa"/>
            <w:shd w:val="clear" w:color="auto" w:fill="FF0000"/>
          </w:tcPr>
          <w:p w14:paraId="60F6A055" w14:textId="620F4347" w:rsidR="00FF0ED3" w:rsidRPr="00FC7D80" w:rsidRDefault="00FF0ED3" w:rsidP="00FC7D80">
            <w:pPr>
              <w:spacing w:line="360" w:lineRule="auto"/>
            </w:pPr>
            <w:r w:rsidRPr="00FC7D80">
              <w:rPr>
                <w:rFonts w:eastAsia="Georgia"/>
              </w:rPr>
              <w:t>Petrified forest – Borth</w:t>
            </w:r>
          </w:p>
        </w:tc>
        <w:tc>
          <w:tcPr>
            <w:tcW w:w="3005" w:type="dxa"/>
            <w:shd w:val="clear" w:color="auto" w:fill="FF0000"/>
          </w:tcPr>
          <w:p w14:paraId="7071D43D" w14:textId="3E35C466" w:rsidR="00FF0ED3" w:rsidRPr="00FC7D80" w:rsidRDefault="00FF0ED3" w:rsidP="00FF0ED3">
            <w:pPr>
              <w:spacing w:line="360" w:lineRule="auto"/>
              <w:jc w:val="both"/>
            </w:pPr>
            <w:r w:rsidRPr="00FC7D80">
              <w:t>7</w:t>
            </w:r>
            <w:r w:rsidR="006948CC">
              <w:t>3</w:t>
            </w:r>
          </w:p>
        </w:tc>
        <w:tc>
          <w:tcPr>
            <w:tcW w:w="3006" w:type="dxa"/>
            <w:shd w:val="clear" w:color="auto" w:fill="FF0000"/>
          </w:tcPr>
          <w:p w14:paraId="59E80F8F" w14:textId="2F91324F" w:rsidR="00FF0ED3" w:rsidRPr="00FC7D80" w:rsidRDefault="00FF0ED3" w:rsidP="00FF0ED3">
            <w:pPr>
              <w:spacing w:line="360" w:lineRule="auto"/>
              <w:jc w:val="both"/>
            </w:pPr>
            <w:r w:rsidRPr="00FC7D80">
              <w:t>10</w:t>
            </w:r>
          </w:p>
        </w:tc>
      </w:tr>
      <w:tr w:rsidR="006948CC" w14:paraId="06EB1D13" w14:textId="77777777" w:rsidTr="00FF0ED3">
        <w:tc>
          <w:tcPr>
            <w:tcW w:w="3005" w:type="dxa"/>
            <w:shd w:val="clear" w:color="auto" w:fill="FF0000"/>
          </w:tcPr>
          <w:p w14:paraId="2C40FD16" w14:textId="093BF342" w:rsidR="006948CC" w:rsidRPr="006948CC" w:rsidRDefault="006948CC" w:rsidP="006948CC">
            <w:pPr>
              <w:spacing w:line="360" w:lineRule="auto"/>
              <w:rPr>
                <w:rFonts w:eastAsia="Georgia"/>
              </w:rPr>
            </w:pPr>
            <w:proofErr w:type="spellStart"/>
            <w:r w:rsidRPr="00FC7D80">
              <w:rPr>
                <w:rFonts w:eastAsia="Georgia"/>
              </w:rPr>
              <w:t>Whitesands</w:t>
            </w:r>
            <w:proofErr w:type="spellEnd"/>
            <w:r w:rsidRPr="00FC7D80">
              <w:rPr>
                <w:rFonts w:eastAsia="Georgia"/>
              </w:rPr>
              <w:t xml:space="preserve"> Bay beach</w:t>
            </w:r>
          </w:p>
        </w:tc>
        <w:tc>
          <w:tcPr>
            <w:tcW w:w="3005" w:type="dxa"/>
            <w:shd w:val="clear" w:color="auto" w:fill="FF0000"/>
          </w:tcPr>
          <w:p w14:paraId="5439FA4D" w14:textId="1DEAC628" w:rsidR="006948CC" w:rsidRPr="00FC7D80" w:rsidRDefault="006948CC" w:rsidP="006948CC">
            <w:pPr>
              <w:spacing w:line="360" w:lineRule="auto"/>
              <w:jc w:val="both"/>
            </w:pPr>
            <w:r w:rsidRPr="00FC7D80">
              <w:t>68</w:t>
            </w:r>
          </w:p>
        </w:tc>
        <w:tc>
          <w:tcPr>
            <w:tcW w:w="3006" w:type="dxa"/>
            <w:shd w:val="clear" w:color="auto" w:fill="FF0000"/>
          </w:tcPr>
          <w:p w14:paraId="4F44367C" w14:textId="4692D2B0" w:rsidR="006948CC" w:rsidRPr="00FC7D80" w:rsidRDefault="006948CC" w:rsidP="006948CC">
            <w:pPr>
              <w:spacing w:line="360" w:lineRule="auto"/>
              <w:jc w:val="both"/>
            </w:pPr>
            <w:r w:rsidRPr="00FC7D80">
              <w:t>=9</w:t>
            </w:r>
          </w:p>
        </w:tc>
      </w:tr>
      <w:tr w:rsidR="006948CC" w14:paraId="45FEE0BA" w14:textId="77777777" w:rsidTr="000855E7">
        <w:tc>
          <w:tcPr>
            <w:tcW w:w="3005" w:type="dxa"/>
            <w:shd w:val="clear" w:color="auto" w:fill="F79646" w:themeFill="accent6"/>
          </w:tcPr>
          <w:p w14:paraId="04C71635" w14:textId="1D11C677" w:rsidR="006948CC" w:rsidRPr="00FC7D80" w:rsidRDefault="006948CC" w:rsidP="006948CC">
            <w:pPr>
              <w:spacing w:line="360" w:lineRule="auto"/>
            </w:pPr>
            <w:r w:rsidRPr="00FC7D80">
              <w:rPr>
                <w:rFonts w:eastAsia="Georgia"/>
              </w:rPr>
              <w:t xml:space="preserve">The hulks in the intertidal area at </w:t>
            </w:r>
            <w:proofErr w:type="spellStart"/>
            <w:r w:rsidRPr="00FC7D80">
              <w:rPr>
                <w:rFonts w:eastAsia="Georgia"/>
              </w:rPr>
              <w:t>Ynyslas</w:t>
            </w:r>
            <w:proofErr w:type="spellEnd"/>
            <w:r w:rsidRPr="00FC7D80">
              <w:rPr>
                <w:rFonts w:eastAsia="Georgia"/>
              </w:rPr>
              <w:t xml:space="preserve"> National Nature Reserve</w:t>
            </w:r>
          </w:p>
        </w:tc>
        <w:tc>
          <w:tcPr>
            <w:tcW w:w="3005" w:type="dxa"/>
            <w:shd w:val="clear" w:color="auto" w:fill="F79646" w:themeFill="accent6"/>
          </w:tcPr>
          <w:p w14:paraId="64AB9A7C" w14:textId="4559D02D" w:rsidR="006948CC" w:rsidRPr="00FC7D80" w:rsidRDefault="006948CC" w:rsidP="006948CC">
            <w:pPr>
              <w:spacing w:line="360" w:lineRule="auto"/>
              <w:jc w:val="both"/>
            </w:pPr>
            <w:r w:rsidRPr="00FC7D80">
              <w:t>6</w:t>
            </w:r>
            <w:r>
              <w:t>4</w:t>
            </w:r>
          </w:p>
        </w:tc>
        <w:tc>
          <w:tcPr>
            <w:tcW w:w="3006" w:type="dxa"/>
            <w:shd w:val="clear" w:color="auto" w:fill="F79646" w:themeFill="accent6"/>
          </w:tcPr>
          <w:p w14:paraId="26527FD5" w14:textId="2CB2AFA7" w:rsidR="006948CC" w:rsidRPr="00FC7D80" w:rsidRDefault="006948CC" w:rsidP="006948CC">
            <w:pPr>
              <w:spacing w:line="360" w:lineRule="auto"/>
              <w:jc w:val="both"/>
            </w:pPr>
            <w:r w:rsidRPr="00FC7D80">
              <w:t>=9</w:t>
            </w:r>
          </w:p>
        </w:tc>
      </w:tr>
      <w:tr w:rsidR="006948CC" w14:paraId="210A4B85" w14:textId="77777777" w:rsidTr="00FF0ED3">
        <w:tc>
          <w:tcPr>
            <w:tcW w:w="3005" w:type="dxa"/>
            <w:shd w:val="clear" w:color="auto" w:fill="F79646" w:themeFill="accent6"/>
          </w:tcPr>
          <w:p w14:paraId="5E000AF2" w14:textId="184357E2" w:rsidR="006948CC" w:rsidRPr="00FC7D80" w:rsidRDefault="006948CC" w:rsidP="006948CC">
            <w:pPr>
              <w:spacing w:line="360" w:lineRule="auto"/>
            </w:pPr>
            <w:r w:rsidRPr="00FC7D80">
              <w:rPr>
                <w:rFonts w:eastAsia="Georgia"/>
              </w:rPr>
              <w:t>Ramsey Island</w:t>
            </w:r>
          </w:p>
        </w:tc>
        <w:tc>
          <w:tcPr>
            <w:tcW w:w="3005" w:type="dxa"/>
            <w:shd w:val="clear" w:color="auto" w:fill="F79646" w:themeFill="accent6"/>
          </w:tcPr>
          <w:p w14:paraId="42B0DBC7" w14:textId="6A8F2B27" w:rsidR="006948CC" w:rsidRPr="00FC7D80" w:rsidRDefault="006948CC" w:rsidP="006948CC">
            <w:pPr>
              <w:spacing w:line="360" w:lineRule="auto"/>
              <w:jc w:val="both"/>
            </w:pPr>
            <w:r w:rsidRPr="00FC7D80">
              <w:t>56</w:t>
            </w:r>
          </w:p>
        </w:tc>
        <w:tc>
          <w:tcPr>
            <w:tcW w:w="3006" w:type="dxa"/>
            <w:shd w:val="clear" w:color="auto" w:fill="F79646" w:themeFill="accent6"/>
          </w:tcPr>
          <w:p w14:paraId="15EC306C" w14:textId="11775DE6" w:rsidR="006948CC" w:rsidRPr="00FC7D80" w:rsidRDefault="006948CC" w:rsidP="006948CC">
            <w:pPr>
              <w:spacing w:line="360" w:lineRule="auto"/>
              <w:jc w:val="both"/>
            </w:pPr>
            <w:r w:rsidRPr="00FC7D80">
              <w:t>7</w:t>
            </w:r>
          </w:p>
        </w:tc>
      </w:tr>
      <w:tr w:rsidR="006948CC" w14:paraId="06784BDD" w14:textId="77777777" w:rsidTr="00FF0ED3">
        <w:tc>
          <w:tcPr>
            <w:tcW w:w="3005" w:type="dxa"/>
            <w:shd w:val="clear" w:color="auto" w:fill="F79646" w:themeFill="accent6"/>
          </w:tcPr>
          <w:p w14:paraId="22FFEE35" w14:textId="6E8E7A9E" w:rsidR="006948CC" w:rsidRPr="00FC7D80" w:rsidRDefault="006948CC" w:rsidP="006948CC">
            <w:pPr>
              <w:spacing w:line="360" w:lineRule="auto"/>
            </w:pPr>
            <w:r w:rsidRPr="00FC7D80">
              <w:rPr>
                <w:rFonts w:eastAsia="Georgia"/>
              </w:rPr>
              <w:t>Porth-y-</w:t>
            </w:r>
            <w:proofErr w:type="spellStart"/>
            <w:r w:rsidRPr="00FC7D80">
              <w:rPr>
                <w:rFonts w:eastAsia="Georgia"/>
              </w:rPr>
              <w:t>Rhaw</w:t>
            </w:r>
            <w:proofErr w:type="spellEnd"/>
            <w:r w:rsidRPr="00FC7D80">
              <w:rPr>
                <w:rFonts w:eastAsia="Georgia"/>
              </w:rPr>
              <w:t xml:space="preserve"> Coastal Promontory Fort</w:t>
            </w:r>
          </w:p>
        </w:tc>
        <w:tc>
          <w:tcPr>
            <w:tcW w:w="3005" w:type="dxa"/>
            <w:shd w:val="clear" w:color="auto" w:fill="F79646" w:themeFill="accent6"/>
          </w:tcPr>
          <w:p w14:paraId="4F622645" w14:textId="6B02F15D" w:rsidR="006948CC" w:rsidRPr="00FC7D80" w:rsidRDefault="006948CC" w:rsidP="006948CC">
            <w:pPr>
              <w:spacing w:line="360" w:lineRule="auto"/>
              <w:jc w:val="both"/>
            </w:pPr>
            <w:r w:rsidRPr="00FC7D80">
              <w:t>52</w:t>
            </w:r>
          </w:p>
        </w:tc>
        <w:tc>
          <w:tcPr>
            <w:tcW w:w="3006" w:type="dxa"/>
            <w:shd w:val="clear" w:color="auto" w:fill="F79646" w:themeFill="accent6"/>
          </w:tcPr>
          <w:p w14:paraId="0362F5B1" w14:textId="6AF26143" w:rsidR="006948CC" w:rsidRPr="00FC7D80" w:rsidRDefault="006948CC" w:rsidP="006948CC">
            <w:pPr>
              <w:spacing w:line="360" w:lineRule="auto"/>
              <w:jc w:val="both"/>
            </w:pPr>
            <w:r w:rsidRPr="00FC7D80">
              <w:t>6</w:t>
            </w:r>
          </w:p>
        </w:tc>
      </w:tr>
      <w:tr w:rsidR="006948CC" w14:paraId="13C22C4C" w14:textId="77777777" w:rsidTr="00FF0ED3">
        <w:tc>
          <w:tcPr>
            <w:tcW w:w="3005" w:type="dxa"/>
            <w:shd w:val="clear" w:color="auto" w:fill="F79646" w:themeFill="accent6"/>
          </w:tcPr>
          <w:p w14:paraId="5003187A" w14:textId="667245A4" w:rsidR="006948CC" w:rsidRPr="00FC7D80" w:rsidRDefault="006948CC" w:rsidP="006948CC">
            <w:pPr>
              <w:spacing w:line="360" w:lineRule="auto"/>
            </w:pPr>
            <w:r w:rsidRPr="00FC7D80">
              <w:rPr>
                <w:rFonts w:eastAsia="Georgia"/>
              </w:rPr>
              <w:t xml:space="preserve">Small mediaeval settlement in the </w:t>
            </w:r>
            <w:proofErr w:type="spellStart"/>
            <w:r w:rsidRPr="00FC7D80">
              <w:rPr>
                <w:rFonts w:eastAsia="Georgia"/>
              </w:rPr>
              <w:t>Newborough</w:t>
            </w:r>
            <w:proofErr w:type="spellEnd"/>
            <w:r w:rsidRPr="00FC7D80">
              <w:rPr>
                <w:rFonts w:eastAsia="Georgia"/>
              </w:rPr>
              <w:t xml:space="preserve"> Warren area</w:t>
            </w:r>
          </w:p>
        </w:tc>
        <w:tc>
          <w:tcPr>
            <w:tcW w:w="3005" w:type="dxa"/>
            <w:shd w:val="clear" w:color="auto" w:fill="F79646" w:themeFill="accent6"/>
          </w:tcPr>
          <w:p w14:paraId="21CEED31" w14:textId="3A598D8C" w:rsidR="006948CC" w:rsidRPr="00FC7D80" w:rsidRDefault="006948CC" w:rsidP="006948CC">
            <w:pPr>
              <w:spacing w:line="360" w:lineRule="auto"/>
              <w:jc w:val="both"/>
            </w:pPr>
            <w:r w:rsidRPr="00FC7D80">
              <w:t>47</w:t>
            </w:r>
          </w:p>
        </w:tc>
        <w:tc>
          <w:tcPr>
            <w:tcW w:w="3006" w:type="dxa"/>
            <w:shd w:val="clear" w:color="auto" w:fill="F79646" w:themeFill="accent6"/>
          </w:tcPr>
          <w:p w14:paraId="1A6E47B8" w14:textId="1897FCD8" w:rsidR="006948CC" w:rsidRPr="00FC7D80" w:rsidRDefault="006948CC" w:rsidP="006948CC">
            <w:pPr>
              <w:spacing w:line="360" w:lineRule="auto"/>
              <w:jc w:val="both"/>
            </w:pPr>
            <w:r w:rsidRPr="00FC7D80">
              <w:t>5</w:t>
            </w:r>
          </w:p>
        </w:tc>
      </w:tr>
      <w:tr w:rsidR="006948CC" w14:paraId="2C2B4D7C" w14:textId="77777777" w:rsidTr="00B14E94">
        <w:tc>
          <w:tcPr>
            <w:tcW w:w="3005" w:type="dxa"/>
            <w:shd w:val="clear" w:color="auto" w:fill="9BBB59" w:themeFill="accent3"/>
          </w:tcPr>
          <w:p w14:paraId="1B2A19E8" w14:textId="6B2897DF" w:rsidR="006948CC" w:rsidRPr="00FC7D80" w:rsidRDefault="006948CC" w:rsidP="006948CC">
            <w:pPr>
              <w:spacing w:line="360" w:lineRule="auto"/>
            </w:pPr>
            <w:r w:rsidRPr="00FC7D80">
              <w:rPr>
                <w:rFonts w:eastAsia="Georgia"/>
              </w:rPr>
              <w:t xml:space="preserve">Dinas </w:t>
            </w:r>
            <w:proofErr w:type="spellStart"/>
            <w:r w:rsidRPr="00FC7D80">
              <w:rPr>
                <w:rFonts w:eastAsia="Georgia"/>
              </w:rPr>
              <w:t>Dinlle</w:t>
            </w:r>
            <w:proofErr w:type="spellEnd"/>
            <w:r w:rsidRPr="00FC7D80">
              <w:rPr>
                <w:rFonts w:eastAsia="Georgia"/>
              </w:rPr>
              <w:t xml:space="preserve"> coastal fort</w:t>
            </w:r>
          </w:p>
        </w:tc>
        <w:tc>
          <w:tcPr>
            <w:tcW w:w="3005" w:type="dxa"/>
            <w:shd w:val="clear" w:color="auto" w:fill="9BBB59" w:themeFill="accent3"/>
          </w:tcPr>
          <w:p w14:paraId="393098E5" w14:textId="4991E53C" w:rsidR="006948CC" w:rsidRPr="00FC7D80" w:rsidRDefault="006948CC" w:rsidP="006948CC">
            <w:pPr>
              <w:spacing w:line="360" w:lineRule="auto"/>
              <w:jc w:val="both"/>
            </w:pPr>
            <w:r w:rsidRPr="00FC7D80">
              <w:t>4</w:t>
            </w:r>
            <w:r>
              <w:t>4</w:t>
            </w:r>
          </w:p>
        </w:tc>
        <w:tc>
          <w:tcPr>
            <w:tcW w:w="3006" w:type="dxa"/>
            <w:shd w:val="clear" w:color="auto" w:fill="9BBB59" w:themeFill="accent3"/>
          </w:tcPr>
          <w:p w14:paraId="18666B33" w14:textId="1EACA614" w:rsidR="006948CC" w:rsidRPr="00FC7D80" w:rsidRDefault="006948CC" w:rsidP="006948CC">
            <w:pPr>
              <w:spacing w:line="360" w:lineRule="auto"/>
              <w:jc w:val="both"/>
            </w:pPr>
            <w:r w:rsidRPr="00FC7D80">
              <w:t>4</w:t>
            </w:r>
          </w:p>
        </w:tc>
      </w:tr>
      <w:tr w:rsidR="006948CC" w14:paraId="6322F103" w14:textId="77777777" w:rsidTr="00FF0ED3">
        <w:tc>
          <w:tcPr>
            <w:tcW w:w="3005" w:type="dxa"/>
            <w:shd w:val="clear" w:color="auto" w:fill="9BBB59" w:themeFill="accent3"/>
          </w:tcPr>
          <w:p w14:paraId="2319A67C" w14:textId="4FF9849C" w:rsidR="006948CC" w:rsidRPr="00FC7D80" w:rsidRDefault="006948CC" w:rsidP="006948CC">
            <w:pPr>
              <w:spacing w:line="360" w:lineRule="auto"/>
              <w:rPr>
                <w:rFonts w:eastAsia="Georgia"/>
              </w:rPr>
            </w:pPr>
            <w:r w:rsidRPr="00FC7D80">
              <w:rPr>
                <w:rFonts w:eastAsia="Georgia"/>
              </w:rPr>
              <w:t>Castell Bach – Ceredigion</w:t>
            </w:r>
          </w:p>
        </w:tc>
        <w:tc>
          <w:tcPr>
            <w:tcW w:w="3005" w:type="dxa"/>
            <w:shd w:val="clear" w:color="auto" w:fill="9BBB59" w:themeFill="accent3"/>
          </w:tcPr>
          <w:p w14:paraId="2A14A656" w14:textId="6586C0D1" w:rsidR="006948CC" w:rsidRPr="00FC7D80" w:rsidRDefault="006948CC" w:rsidP="006948CC">
            <w:pPr>
              <w:spacing w:line="360" w:lineRule="auto"/>
              <w:jc w:val="both"/>
            </w:pPr>
            <w:r w:rsidRPr="00FC7D80">
              <w:t>41</w:t>
            </w:r>
          </w:p>
        </w:tc>
        <w:tc>
          <w:tcPr>
            <w:tcW w:w="3006" w:type="dxa"/>
            <w:shd w:val="clear" w:color="auto" w:fill="9BBB59" w:themeFill="accent3"/>
          </w:tcPr>
          <w:p w14:paraId="753DE910" w14:textId="7D9FFBDF" w:rsidR="006948CC" w:rsidRPr="00FC7D80" w:rsidRDefault="006948CC" w:rsidP="006948CC">
            <w:pPr>
              <w:spacing w:line="360" w:lineRule="auto"/>
              <w:jc w:val="both"/>
            </w:pPr>
            <w:r w:rsidRPr="00FC7D80">
              <w:t>3</w:t>
            </w:r>
          </w:p>
        </w:tc>
      </w:tr>
      <w:tr w:rsidR="006948CC" w14:paraId="2473CD87" w14:textId="77777777" w:rsidTr="00FF0ED3">
        <w:tc>
          <w:tcPr>
            <w:tcW w:w="3005" w:type="dxa"/>
            <w:shd w:val="clear" w:color="auto" w:fill="9BBB59" w:themeFill="accent3"/>
          </w:tcPr>
          <w:p w14:paraId="419DCFCF" w14:textId="7FFAD0C6" w:rsidR="006948CC" w:rsidRPr="00FC7D80" w:rsidRDefault="006948CC" w:rsidP="006948CC">
            <w:pPr>
              <w:spacing w:line="360" w:lineRule="auto"/>
              <w:rPr>
                <w:rFonts w:eastAsia="Georgia"/>
              </w:rPr>
            </w:pPr>
            <w:proofErr w:type="spellStart"/>
            <w:r w:rsidRPr="00FC7D80">
              <w:rPr>
                <w:rFonts w:eastAsia="Georgia"/>
              </w:rPr>
              <w:t>Pembrey</w:t>
            </w:r>
            <w:proofErr w:type="spellEnd"/>
            <w:r w:rsidRPr="00FC7D80">
              <w:rPr>
                <w:rFonts w:eastAsia="Georgia"/>
              </w:rPr>
              <w:t xml:space="preserve"> Pill Box</w:t>
            </w:r>
          </w:p>
        </w:tc>
        <w:tc>
          <w:tcPr>
            <w:tcW w:w="3005" w:type="dxa"/>
            <w:shd w:val="clear" w:color="auto" w:fill="9BBB59" w:themeFill="accent3"/>
          </w:tcPr>
          <w:p w14:paraId="5E3A1470" w14:textId="54283982" w:rsidR="006948CC" w:rsidRPr="00FC7D80" w:rsidRDefault="006948CC" w:rsidP="006948CC">
            <w:pPr>
              <w:spacing w:line="360" w:lineRule="auto"/>
              <w:jc w:val="both"/>
            </w:pPr>
            <w:r w:rsidRPr="00FC7D80">
              <w:t>40</w:t>
            </w:r>
          </w:p>
        </w:tc>
        <w:tc>
          <w:tcPr>
            <w:tcW w:w="3006" w:type="dxa"/>
            <w:shd w:val="clear" w:color="auto" w:fill="9BBB59" w:themeFill="accent3"/>
          </w:tcPr>
          <w:p w14:paraId="752EEE2B" w14:textId="26331A8D" w:rsidR="006948CC" w:rsidRPr="00FC7D80" w:rsidRDefault="006948CC" w:rsidP="006948CC">
            <w:pPr>
              <w:spacing w:line="360" w:lineRule="auto"/>
              <w:jc w:val="both"/>
            </w:pPr>
            <w:r w:rsidRPr="00FC7D80">
              <w:t>2</w:t>
            </w:r>
          </w:p>
        </w:tc>
      </w:tr>
      <w:tr w:rsidR="006948CC" w14:paraId="65FE36B4" w14:textId="77777777" w:rsidTr="00FF0ED3">
        <w:tc>
          <w:tcPr>
            <w:tcW w:w="3005" w:type="dxa"/>
            <w:shd w:val="clear" w:color="auto" w:fill="9BBB59" w:themeFill="accent3"/>
          </w:tcPr>
          <w:p w14:paraId="1A932C72" w14:textId="352A6E8D" w:rsidR="006948CC" w:rsidRPr="00FC7D80" w:rsidRDefault="006948CC" w:rsidP="006948CC">
            <w:pPr>
              <w:spacing w:line="360" w:lineRule="auto"/>
              <w:rPr>
                <w:rFonts w:eastAsia="Georgia"/>
              </w:rPr>
            </w:pPr>
            <w:r w:rsidRPr="00FC7D80">
              <w:rPr>
                <w:rFonts w:eastAsia="Georgia"/>
              </w:rPr>
              <w:t>The Great Orme promontory, overlooking Llandudno</w:t>
            </w:r>
          </w:p>
        </w:tc>
        <w:tc>
          <w:tcPr>
            <w:tcW w:w="3005" w:type="dxa"/>
            <w:shd w:val="clear" w:color="auto" w:fill="9BBB59" w:themeFill="accent3"/>
          </w:tcPr>
          <w:p w14:paraId="1B1CCB30" w14:textId="20FD5E16" w:rsidR="006948CC" w:rsidRPr="00FC7D80" w:rsidRDefault="006948CC" w:rsidP="006948CC">
            <w:pPr>
              <w:spacing w:line="360" w:lineRule="auto"/>
              <w:jc w:val="both"/>
            </w:pPr>
            <w:r>
              <w:t>33</w:t>
            </w:r>
          </w:p>
        </w:tc>
        <w:tc>
          <w:tcPr>
            <w:tcW w:w="3006" w:type="dxa"/>
            <w:shd w:val="clear" w:color="auto" w:fill="9BBB59" w:themeFill="accent3"/>
          </w:tcPr>
          <w:p w14:paraId="3AABA5A3" w14:textId="24890BFD" w:rsidR="006948CC" w:rsidRPr="00FC7D80" w:rsidRDefault="006948CC" w:rsidP="006948CC">
            <w:pPr>
              <w:spacing w:line="360" w:lineRule="auto"/>
              <w:jc w:val="both"/>
            </w:pPr>
            <w:r w:rsidRPr="00FC7D80">
              <w:t>1</w:t>
            </w:r>
          </w:p>
        </w:tc>
      </w:tr>
    </w:tbl>
    <w:p w14:paraId="0C0D5D10" w14:textId="77777777" w:rsidR="006948CC" w:rsidRPr="00DA0EEE" w:rsidRDefault="006948CC" w:rsidP="00437AD8">
      <w:pPr>
        <w:spacing w:line="360" w:lineRule="auto"/>
        <w:jc w:val="both"/>
      </w:pPr>
    </w:p>
    <w:p w14:paraId="756B5A83" w14:textId="5576ABDA" w:rsidR="000F1B48" w:rsidRDefault="00376098" w:rsidP="00437AD8">
      <w:pPr>
        <w:spacing w:line="360" w:lineRule="auto"/>
        <w:jc w:val="both"/>
        <w:rPr>
          <w:rFonts w:eastAsia="Georgia"/>
        </w:rPr>
      </w:pPr>
      <w:r w:rsidRPr="00DA0EEE">
        <w:rPr>
          <w:rFonts w:eastAsia="Georgia"/>
        </w:rPr>
        <w:t>By having the ability to rank the sites it is clear to see which sites are more vulnerable and possibly where the biggest environmental issues lie within coastal archaeology. This work is only a small portion of the sites around Wales but due to the full breakdown of each factor the matrix should be replicable; able to be used on any coastal archaeological site.</w:t>
      </w:r>
      <w:r w:rsidR="000F1B48">
        <w:rPr>
          <w:rFonts w:eastAsia="Georgia"/>
        </w:rPr>
        <w:t xml:space="preserve"> </w:t>
      </w:r>
    </w:p>
    <w:p w14:paraId="1DA9A421" w14:textId="77777777" w:rsidR="007C3073" w:rsidRDefault="007C3073" w:rsidP="00437AD8">
      <w:pPr>
        <w:spacing w:line="360" w:lineRule="auto"/>
        <w:jc w:val="both"/>
        <w:rPr>
          <w:rFonts w:eastAsia="Georgia"/>
        </w:rPr>
      </w:pPr>
    </w:p>
    <w:p w14:paraId="1415A6BE" w14:textId="77777777" w:rsidR="007C3073" w:rsidRDefault="007C3073" w:rsidP="00437AD8">
      <w:pPr>
        <w:spacing w:line="360" w:lineRule="auto"/>
        <w:jc w:val="both"/>
        <w:rPr>
          <w:rFonts w:eastAsia="Georgia"/>
        </w:rPr>
      </w:pPr>
    </w:p>
    <w:p w14:paraId="30FC28BB" w14:textId="77777777" w:rsidR="007C3073" w:rsidRDefault="007C3073" w:rsidP="00437AD8">
      <w:pPr>
        <w:spacing w:line="360" w:lineRule="auto"/>
        <w:jc w:val="both"/>
        <w:rPr>
          <w:rFonts w:eastAsia="Georgia"/>
        </w:rPr>
      </w:pPr>
    </w:p>
    <w:p w14:paraId="75D21ECD" w14:textId="6E4E71AD" w:rsidR="007C3073" w:rsidRPr="007C3073" w:rsidRDefault="007C3073" w:rsidP="007C3073">
      <w:pPr>
        <w:pStyle w:val="Heading2"/>
        <w:rPr>
          <w:sz w:val="24"/>
          <w:szCs w:val="24"/>
        </w:rPr>
      </w:pPr>
      <w:bookmarkStart w:id="101" w:name="_Toc144472421"/>
      <w:r w:rsidRPr="007C3073">
        <w:rPr>
          <w:sz w:val="24"/>
          <w:szCs w:val="24"/>
        </w:rPr>
        <w:lastRenderedPageBreak/>
        <w:t>4.1 Site Vulnerability</w:t>
      </w:r>
      <w:bookmarkEnd w:id="101"/>
    </w:p>
    <w:p w14:paraId="406A44DA" w14:textId="2492907A" w:rsidR="00782702" w:rsidRPr="009169E2" w:rsidRDefault="007C3073" w:rsidP="007C3073">
      <w:pPr>
        <w:spacing w:line="360" w:lineRule="auto"/>
        <w:jc w:val="both"/>
      </w:pPr>
      <w:r w:rsidRPr="009169E2">
        <w:t xml:space="preserve">Dinas </w:t>
      </w:r>
      <w:proofErr w:type="spellStart"/>
      <w:r w:rsidRPr="009169E2">
        <w:t>Dinlle</w:t>
      </w:r>
      <w:proofErr w:type="spellEnd"/>
      <w:r w:rsidRPr="009169E2">
        <w:t xml:space="preserve"> Fort has one of the lowest scores of all sites</w:t>
      </w:r>
      <w:r w:rsidR="005A6E21" w:rsidRPr="009169E2">
        <w:t>, being in the bottom 40%</w:t>
      </w:r>
      <w:r w:rsidRPr="009169E2">
        <w:t>. However, this result is false as there was no data of wind strength from the climate station which then led to a lack of data for wave height as they were calculated from each other. With two factors being not applicable it has a knock-on effect on the overall score.</w:t>
      </w:r>
      <w:r w:rsidR="0018589C" w:rsidRPr="009169E2">
        <w:t xml:space="preserve"> </w:t>
      </w:r>
      <w:r w:rsidR="00782702" w:rsidRPr="009169E2">
        <w:t xml:space="preserve">This missing data was also seen with the Hulks, the Great Orme Promontory, and Borth Petrified forest. What is unusual is that even without this data the Borth petrified forest is the most vulnerable and the Hulks is third for vulnerability. These sites are already very vulnerable even with the missing scores, so this indicates quite how dire the situation of these sites is. </w:t>
      </w:r>
    </w:p>
    <w:p w14:paraId="011E12C1" w14:textId="77777777" w:rsidR="00782702" w:rsidRPr="00782702" w:rsidRDefault="00782702" w:rsidP="007C3073">
      <w:pPr>
        <w:spacing w:line="360" w:lineRule="auto"/>
        <w:jc w:val="both"/>
        <w:rPr>
          <w:highlight w:val="yellow"/>
        </w:rPr>
      </w:pPr>
    </w:p>
    <w:p w14:paraId="77D4901D" w14:textId="61D0F226" w:rsidR="007C3073" w:rsidRPr="00DA0EEE" w:rsidRDefault="00782702" w:rsidP="007C3073">
      <w:pPr>
        <w:spacing w:line="360" w:lineRule="auto"/>
        <w:jc w:val="both"/>
      </w:pPr>
      <w:r w:rsidRPr="009169E2">
        <w:t xml:space="preserve">As for the Great Orme Promontory it is the lowest by a substantial amount and </w:t>
      </w:r>
      <w:r w:rsidR="009169E2">
        <w:t>the impact of the missing factors</w:t>
      </w:r>
      <w:r w:rsidRPr="009169E2">
        <w:t xml:space="preserve"> cannot be </w:t>
      </w:r>
      <w:r w:rsidR="009169E2">
        <w:t xml:space="preserve">identified. </w:t>
      </w:r>
      <w:r w:rsidRPr="009169E2">
        <w:t>This could be seen as unusual as on first glance this site seems more vulnerable that others due to its situation.</w:t>
      </w:r>
      <w:r>
        <w:t xml:space="preserve"> </w:t>
      </w:r>
    </w:p>
    <w:p w14:paraId="52B1A2FC" w14:textId="77777777" w:rsidR="007C3073" w:rsidRPr="00DA0EEE" w:rsidRDefault="007C3073" w:rsidP="007C3073">
      <w:pPr>
        <w:spacing w:line="360" w:lineRule="auto"/>
        <w:jc w:val="both"/>
        <w:rPr>
          <w:rFonts w:eastAsia="Georgia"/>
          <w:shd w:val="clear" w:color="auto" w:fill="FF9900"/>
        </w:rPr>
      </w:pPr>
    </w:p>
    <w:p w14:paraId="03C68DDE" w14:textId="15D1636A" w:rsidR="007C3073" w:rsidRPr="00DA0EEE" w:rsidRDefault="007C3073" w:rsidP="007C3073">
      <w:pPr>
        <w:spacing w:line="360" w:lineRule="auto"/>
        <w:jc w:val="both"/>
        <w:rPr>
          <w:rFonts w:eastAsia="Georgia"/>
        </w:rPr>
      </w:pPr>
      <w:r w:rsidRPr="00DA0EEE">
        <w:rPr>
          <w:rFonts w:eastAsia="Georgia"/>
        </w:rPr>
        <w:t>In this work the waves did not, on average, become very high with the highest average sitting at about 1.5m. This height obviously does not account for storm events as it is an average so wave could reach higher than 1.5m in certain conditions as seen by Storm Eunice where the whole of the Welsh coast was at severe risk of flooding (Met Office, 2022</w:t>
      </w:r>
      <w:r w:rsidR="00D9109C">
        <w:rPr>
          <w:rFonts w:eastAsia="Georgia"/>
        </w:rPr>
        <w:t>a</w:t>
      </w:r>
      <w:r w:rsidRPr="00DA0EEE">
        <w:rPr>
          <w:rFonts w:eastAsia="Georgia"/>
        </w:rPr>
        <w:t>).</w:t>
      </w:r>
    </w:p>
    <w:p w14:paraId="733D3BD6" w14:textId="77777777" w:rsidR="007C3073" w:rsidRPr="00DA0EEE" w:rsidRDefault="007C3073" w:rsidP="007C3073">
      <w:pPr>
        <w:spacing w:line="360" w:lineRule="auto"/>
        <w:jc w:val="both"/>
        <w:rPr>
          <w:rFonts w:eastAsia="Georgia"/>
        </w:rPr>
      </w:pPr>
    </w:p>
    <w:p w14:paraId="0F2D77CE" w14:textId="77777777" w:rsidR="007C3073" w:rsidRDefault="007C3073" w:rsidP="007C3073">
      <w:pPr>
        <w:spacing w:line="360" w:lineRule="auto"/>
        <w:jc w:val="both"/>
        <w:rPr>
          <w:rFonts w:eastAsia="Georgia"/>
        </w:rPr>
      </w:pPr>
      <w:proofErr w:type="spellStart"/>
      <w:r w:rsidRPr="00DA0EEE">
        <w:rPr>
          <w:rFonts w:eastAsia="Georgia"/>
        </w:rPr>
        <w:t>Pembrey</w:t>
      </w:r>
      <w:proofErr w:type="spellEnd"/>
      <w:r w:rsidRPr="00DA0EEE">
        <w:rPr>
          <w:rFonts w:eastAsia="Georgia"/>
        </w:rPr>
        <w:t xml:space="preserve"> </w:t>
      </w:r>
      <w:r>
        <w:rPr>
          <w:rFonts w:eastAsia="Georgia"/>
        </w:rPr>
        <w:t>P</w:t>
      </w:r>
      <w:r w:rsidRPr="00DA0EEE">
        <w:rPr>
          <w:rFonts w:eastAsia="Georgia"/>
        </w:rPr>
        <w:t xml:space="preserve">illbox was visited in person to see whether the application of the matrix in person impacted the scores. On the visit it was made clear that the factors which were not collected from data bases were not impacted because Google maps and other applications used did offer an accurate representation of the site. However, most of the factors were factors which could not be studied in the field, </w:t>
      </w:r>
      <w:r>
        <w:rPr>
          <w:rFonts w:eastAsia="Georgia"/>
        </w:rPr>
        <w:t>so</w:t>
      </w:r>
      <w:r w:rsidRPr="00DA0EEE">
        <w:rPr>
          <w:rFonts w:eastAsia="Georgia"/>
        </w:rPr>
        <w:t xml:space="preserve"> site visits are not as useful as they are for other studies. Much of the data is the averages from across years of data collection so site visits can only really offer a snapshot of the data needed and allow a clearer image of the site and its interaction with its surroundings.</w:t>
      </w:r>
    </w:p>
    <w:p w14:paraId="5E59E570" w14:textId="77777777" w:rsidR="007C3073" w:rsidRDefault="007C3073" w:rsidP="007C3073">
      <w:pPr>
        <w:spacing w:line="360" w:lineRule="auto"/>
        <w:jc w:val="both"/>
        <w:rPr>
          <w:rFonts w:eastAsia="Georgia"/>
        </w:rPr>
      </w:pPr>
    </w:p>
    <w:p w14:paraId="138FDD03" w14:textId="514DC14B" w:rsidR="002B7B78" w:rsidRPr="00FE33E4" w:rsidRDefault="007C3073" w:rsidP="00FE33E4">
      <w:pPr>
        <w:spacing w:line="360" w:lineRule="auto"/>
        <w:jc w:val="both"/>
        <w:rPr>
          <w:rFonts w:eastAsia="Georgia"/>
        </w:rPr>
      </w:pPr>
      <w:r>
        <w:rPr>
          <w:rFonts w:eastAsia="Georgia"/>
        </w:rPr>
        <w:t xml:space="preserve">Due to the rankings of each site being extrapolated from a new matrix, the vulnerability is more perceived threat rather than being concrete. Due to no similar projects happening in Wales there is no other Welsh matrix to test the matrix in this work against to try to better understand the viability of this matrix. The fact this work is focused on the ‘only’ ranking of these sites it does pose the question of accuracy and usefulness. There is nothing more formal which encompasses multiple factors and looking at overall vulnerability of coastal archaeological sites. However, all of the factors which were included in the matrix were collected from scientific data bases and the inclusion of such topics have academic grounding as can be seen from the literature review. So, this matrix </w:t>
      </w:r>
      <w:r w:rsidR="005C6F98">
        <w:rPr>
          <w:rFonts w:eastAsia="Georgia"/>
        </w:rPr>
        <w:t>was created</w:t>
      </w:r>
      <w:r>
        <w:rPr>
          <w:rFonts w:eastAsia="Georgia"/>
        </w:rPr>
        <w:t xml:space="preserve"> from multiple academic and reliable sources spanning 100 years of human knowledge. Furthermore, if all sites are scored correctly following the increments of the matrix all sites will be scored correctly against each other. </w:t>
      </w:r>
    </w:p>
    <w:p w14:paraId="5A9CBF56" w14:textId="77777777" w:rsidR="00F72136" w:rsidRDefault="00F72136" w:rsidP="007103A1">
      <w:pPr>
        <w:pStyle w:val="Heading2"/>
        <w:rPr>
          <w:sz w:val="24"/>
          <w:szCs w:val="24"/>
        </w:rPr>
        <w:sectPr w:rsidR="00F72136" w:rsidSect="00A358F1">
          <w:footerReference w:type="default" r:id="rId24"/>
          <w:footerReference w:type="first" r:id="rId25"/>
          <w:pgSz w:w="11906" w:h="16838"/>
          <w:pgMar w:top="1134" w:right="1134" w:bottom="1134" w:left="1134" w:header="720" w:footer="720" w:gutter="0"/>
          <w:pgNumType w:start="0"/>
          <w:cols w:space="720"/>
          <w:titlePg/>
          <w:docGrid w:linePitch="299"/>
        </w:sectPr>
      </w:pPr>
    </w:p>
    <w:p w14:paraId="5D3AF243" w14:textId="77777777" w:rsidR="00F42F44" w:rsidRDefault="007103A1" w:rsidP="00F42F44">
      <w:pPr>
        <w:pStyle w:val="Caption"/>
        <w:rPr>
          <w:sz w:val="24"/>
          <w:szCs w:val="24"/>
        </w:rPr>
      </w:pPr>
      <w:r w:rsidRPr="00390D23">
        <w:rPr>
          <w:sz w:val="24"/>
          <w:szCs w:val="24"/>
        </w:rPr>
        <w:lastRenderedPageBreak/>
        <w:t>4.</w:t>
      </w:r>
      <w:r w:rsidR="00FE33E4">
        <w:rPr>
          <w:sz w:val="24"/>
          <w:szCs w:val="24"/>
        </w:rPr>
        <w:t>2</w:t>
      </w:r>
      <w:r w:rsidRPr="00390D23">
        <w:rPr>
          <w:sz w:val="24"/>
          <w:szCs w:val="24"/>
        </w:rPr>
        <w:t xml:space="preserve"> Interview results</w:t>
      </w:r>
    </w:p>
    <w:p w14:paraId="136D31DF" w14:textId="122CD6D9" w:rsidR="00F72136" w:rsidRPr="00F42F44" w:rsidRDefault="00F42F44" w:rsidP="00F42F44">
      <w:pPr>
        <w:pStyle w:val="Caption"/>
        <w:rPr>
          <w:sz w:val="24"/>
          <w:szCs w:val="24"/>
        </w:rPr>
      </w:pPr>
      <w:bookmarkStart w:id="102" w:name="_Toc144462929"/>
      <w:r>
        <w:t xml:space="preserve">Table </w:t>
      </w:r>
      <w:fldSimple w:instr=" SEQ Table \* ARABIC ">
        <w:r>
          <w:rPr>
            <w:noProof/>
          </w:rPr>
          <w:t>16</w:t>
        </w:r>
      </w:fldSimple>
      <w:r>
        <w:t xml:space="preserve"> </w:t>
      </w:r>
      <w:r w:rsidRPr="002E69A8">
        <w:t>Table of interview results</w:t>
      </w:r>
      <w:bookmarkEnd w:id="102"/>
    </w:p>
    <w:tbl>
      <w:tblPr>
        <w:tblW w:w="15158" w:type="dxa"/>
        <w:tblCellMar>
          <w:top w:w="15" w:type="dxa"/>
          <w:left w:w="15" w:type="dxa"/>
          <w:bottom w:w="15" w:type="dxa"/>
          <w:right w:w="15" w:type="dxa"/>
        </w:tblCellMar>
        <w:tblLook w:val="04A0" w:firstRow="1" w:lastRow="0" w:firstColumn="1" w:lastColumn="0" w:noHBand="0" w:noVBand="1"/>
      </w:tblPr>
      <w:tblGrid>
        <w:gridCol w:w="1695"/>
        <w:gridCol w:w="4490"/>
        <w:gridCol w:w="4487"/>
        <w:gridCol w:w="4486"/>
      </w:tblGrid>
      <w:tr w:rsidR="00F72136" w:rsidRPr="00A22B23" w14:paraId="78B8331A" w14:textId="77777777" w:rsidTr="00F72136">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C400F9" w14:textId="77777777" w:rsidR="00A22B23" w:rsidRPr="00A22B23" w:rsidRDefault="00A22B23" w:rsidP="00F72136">
            <w:pPr>
              <w:rPr>
                <w:rFonts w:ascii="Times New Roman" w:eastAsia="Times New Roman" w:hAnsi="Times New Roman" w:cs="Times New Roman"/>
                <w:b/>
                <w:bCs/>
                <w:sz w:val="24"/>
                <w:szCs w:val="24"/>
              </w:rPr>
            </w:pPr>
          </w:p>
        </w:tc>
        <w:tc>
          <w:tcPr>
            <w:tcW w:w="4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661FF5" w14:textId="77777777" w:rsidR="00A22B23" w:rsidRPr="00A22B23" w:rsidRDefault="00A22B23" w:rsidP="00F72136">
            <w:pPr>
              <w:rPr>
                <w:rFonts w:ascii="Times New Roman" w:eastAsia="Times New Roman" w:hAnsi="Times New Roman" w:cs="Times New Roman"/>
                <w:b/>
                <w:bCs/>
                <w:sz w:val="24"/>
                <w:szCs w:val="24"/>
              </w:rPr>
            </w:pPr>
            <w:r w:rsidRPr="00A22B23">
              <w:rPr>
                <w:rFonts w:eastAsia="Times New Roman"/>
                <w:b/>
                <w:bCs/>
                <w:color w:val="000000"/>
              </w:rPr>
              <w:t>Topic 1</w:t>
            </w:r>
          </w:p>
        </w:tc>
        <w:tc>
          <w:tcPr>
            <w:tcW w:w="4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E4C921" w14:textId="77777777" w:rsidR="00A22B23" w:rsidRPr="00A22B23" w:rsidRDefault="00A22B23" w:rsidP="00F72136">
            <w:pPr>
              <w:rPr>
                <w:rFonts w:ascii="Times New Roman" w:eastAsia="Times New Roman" w:hAnsi="Times New Roman" w:cs="Times New Roman"/>
                <w:b/>
                <w:bCs/>
                <w:sz w:val="24"/>
                <w:szCs w:val="24"/>
              </w:rPr>
            </w:pPr>
            <w:r w:rsidRPr="00A22B23">
              <w:rPr>
                <w:rFonts w:eastAsia="Times New Roman"/>
                <w:b/>
                <w:bCs/>
                <w:color w:val="000000"/>
              </w:rPr>
              <w:t>Topic 2 </w:t>
            </w:r>
          </w:p>
        </w:tc>
        <w:tc>
          <w:tcPr>
            <w:tcW w:w="4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04C9A2" w14:textId="77777777" w:rsidR="00A22B23" w:rsidRPr="00A22B23" w:rsidRDefault="00A22B23" w:rsidP="00F72136">
            <w:pPr>
              <w:rPr>
                <w:rFonts w:ascii="Times New Roman" w:eastAsia="Times New Roman" w:hAnsi="Times New Roman" w:cs="Times New Roman"/>
                <w:b/>
                <w:bCs/>
                <w:sz w:val="24"/>
                <w:szCs w:val="24"/>
              </w:rPr>
            </w:pPr>
            <w:r w:rsidRPr="00A22B23">
              <w:rPr>
                <w:rFonts w:eastAsia="Times New Roman"/>
                <w:b/>
                <w:bCs/>
                <w:color w:val="000000"/>
              </w:rPr>
              <w:t>Topic 3</w:t>
            </w:r>
          </w:p>
        </w:tc>
      </w:tr>
      <w:tr w:rsidR="00A22B23" w:rsidRPr="00A22B23" w14:paraId="3512D466" w14:textId="77777777" w:rsidTr="00F72136">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C6EDF8" w14:textId="5FFE9AEE" w:rsidR="00A22B23" w:rsidRPr="00F72136" w:rsidRDefault="00A22B23" w:rsidP="00F72136">
            <w:pPr>
              <w:rPr>
                <w:rFonts w:eastAsia="Times New Roman"/>
                <w:b/>
                <w:bCs/>
                <w:color w:val="000000"/>
              </w:rPr>
            </w:pPr>
            <w:r w:rsidRPr="00A22B23">
              <w:rPr>
                <w:rFonts w:eastAsia="Times New Roman"/>
                <w:b/>
                <w:bCs/>
                <w:color w:val="000000"/>
              </w:rPr>
              <w:t>Chris House (CH)</w:t>
            </w:r>
          </w:p>
        </w:tc>
        <w:tc>
          <w:tcPr>
            <w:tcW w:w="4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A40555" w14:textId="741618DF" w:rsidR="00A22B23" w:rsidRPr="00F72136" w:rsidRDefault="00A22B23" w:rsidP="00F72136">
            <w:pPr>
              <w:spacing w:before="240" w:after="240"/>
              <w:rPr>
                <w:rFonts w:eastAsia="Times New Roman"/>
                <w:b/>
                <w:bCs/>
                <w:color w:val="000000"/>
              </w:rPr>
            </w:pPr>
            <w:r w:rsidRPr="00F72136">
              <w:rPr>
                <w:rFonts w:eastAsia="Times New Roman"/>
                <w:b/>
                <w:bCs/>
                <w:color w:val="000000"/>
              </w:rPr>
              <w:t>Geology</w:t>
            </w:r>
          </w:p>
        </w:tc>
        <w:tc>
          <w:tcPr>
            <w:tcW w:w="4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6D573C" w14:textId="7E6A3F3A" w:rsidR="00A22B23" w:rsidRPr="00F72136" w:rsidRDefault="00A22B23" w:rsidP="00F72136">
            <w:pPr>
              <w:spacing w:before="240" w:after="240"/>
              <w:rPr>
                <w:rFonts w:eastAsia="Times New Roman"/>
                <w:b/>
                <w:bCs/>
                <w:color w:val="000000"/>
              </w:rPr>
            </w:pPr>
            <w:r w:rsidRPr="00F72136">
              <w:rPr>
                <w:rFonts w:eastAsia="Times New Roman"/>
                <w:b/>
                <w:bCs/>
                <w:color w:val="000000"/>
              </w:rPr>
              <w:t>Coastal Protections</w:t>
            </w:r>
          </w:p>
        </w:tc>
        <w:tc>
          <w:tcPr>
            <w:tcW w:w="4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B86BF7" w14:textId="7DDF4E25" w:rsidR="00A22B23" w:rsidRPr="00F72136" w:rsidRDefault="00A22B23" w:rsidP="00F72136">
            <w:pPr>
              <w:spacing w:before="240" w:after="240"/>
              <w:rPr>
                <w:rFonts w:eastAsia="Times New Roman"/>
                <w:b/>
                <w:bCs/>
                <w:color w:val="000000"/>
              </w:rPr>
            </w:pPr>
            <w:r w:rsidRPr="00F72136">
              <w:rPr>
                <w:rFonts w:eastAsia="Times New Roman"/>
                <w:b/>
                <w:bCs/>
                <w:color w:val="000000"/>
              </w:rPr>
              <w:t>Impact of sea level rise</w:t>
            </w:r>
          </w:p>
        </w:tc>
      </w:tr>
      <w:tr w:rsidR="00F72136" w:rsidRPr="00A22B23" w14:paraId="23C7127D" w14:textId="77777777" w:rsidTr="00F72136">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8D51D3" w14:textId="5D27EEBC" w:rsidR="00A22B23" w:rsidRPr="00A22B23" w:rsidRDefault="00A22B23" w:rsidP="00F72136">
            <w:pPr>
              <w:rPr>
                <w:rFonts w:ascii="Times New Roman" w:eastAsia="Times New Roman" w:hAnsi="Times New Roman" w:cs="Times New Roman"/>
                <w:sz w:val="24"/>
                <w:szCs w:val="24"/>
              </w:rPr>
            </w:pPr>
          </w:p>
        </w:tc>
        <w:tc>
          <w:tcPr>
            <w:tcW w:w="4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88DC5A" w14:textId="77777777" w:rsidR="00A22B23" w:rsidRPr="00A22B23" w:rsidRDefault="00A22B23" w:rsidP="00F72136">
            <w:pPr>
              <w:spacing w:before="240" w:after="240"/>
              <w:rPr>
                <w:rFonts w:ascii="Times New Roman" w:eastAsia="Times New Roman" w:hAnsi="Times New Roman" w:cs="Times New Roman"/>
                <w:sz w:val="24"/>
                <w:szCs w:val="24"/>
              </w:rPr>
            </w:pPr>
            <w:r w:rsidRPr="00A22B23">
              <w:rPr>
                <w:rFonts w:eastAsia="Times New Roman"/>
                <w:color w:val="000000"/>
              </w:rPr>
              <w:t>CH explained how hard and soft geology will be impacted in the future. For hard geology areas such as St. David’s Head it will survive chemical weathering for many years but softer geologies such as the Jurassic coast, this will be more negatively impacted by increased storminess and the sea level rise itself.</w:t>
            </w:r>
          </w:p>
          <w:p w14:paraId="3A7A3439" w14:textId="77777777" w:rsidR="00A22B23" w:rsidRPr="00A22B23" w:rsidRDefault="00A22B23" w:rsidP="00F72136">
            <w:pPr>
              <w:rPr>
                <w:rFonts w:ascii="Times New Roman" w:eastAsia="Times New Roman" w:hAnsi="Times New Roman" w:cs="Times New Roman"/>
                <w:sz w:val="24"/>
                <w:szCs w:val="24"/>
              </w:rPr>
            </w:pPr>
          </w:p>
        </w:tc>
        <w:tc>
          <w:tcPr>
            <w:tcW w:w="4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324C24" w14:textId="77777777" w:rsidR="00A22B23" w:rsidRPr="00A22B23" w:rsidRDefault="00A22B23" w:rsidP="00F72136">
            <w:pPr>
              <w:spacing w:before="240" w:after="240"/>
              <w:rPr>
                <w:rFonts w:ascii="Times New Roman" w:eastAsia="Times New Roman" w:hAnsi="Times New Roman" w:cs="Times New Roman"/>
                <w:sz w:val="24"/>
                <w:szCs w:val="24"/>
              </w:rPr>
            </w:pPr>
            <w:r w:rsidRPr="00A22B23">
              <w:rPr>
                <w:rFonts w:eastAsia="Times New Roman"/>
                <w:color w:val="000000"/>
              </w:rPr>
              <w:t>In the interview it was clear that there was a lack of priority given to coastal sites and their protection. It was stated that the methods to protect the coast in Wales are short sighted and health and economy are given greater priority. What was seen to be surprising however was that tourism is such a large industry in Wales yet the benefits that coastal defences could bring to tourism are not utilised due to the cost being too big with other focuses taking large portions of the countries funding, such as the war in Ukraine and the NHS.</w:t>
            </w:r>
          </w:p>
          <w:p w14:paraId="0D9FEE54" w14:textId="77777777" w:rsidR="00A22B23" w:rsidRPr="00A22B23" w:rsidRDefault="00A22B23" w:rsidP="00F72136">
            <w:pPr>
              <w:rPr>
                <w:rFonts w:ascii="Times New Roman" w:eastAsia="Times New Roman" w:hAnsi="Times New Roman" w:cs="Times New Roman"/>
                <w:sz w:val="24"/>
                <w:szCs w:val="24"/>
              </w:rPr>
            </w:pPr>
          </w:p>
        </w:tc>
        <w:tc>
          <w:tcPr>
            <w:tcW w:w="4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86B9B2" w14:textId="77777777" w:rsidR="00A22B23" w:rsidRPr="00A22B23" w:rsidRDefault="00A22B23" w:rsidP="00F72136">
            <w:pPr>
              <w:spacing w:before="240" w:after="240"/>
              <w:rPr>
                <w:rFonts w:ascii="Times New Roman" w:eastAsia="Times New Roman" w:hAnsi="Times New Roman" w:cs="Times New Roman"/>
                <w:sz w:val="24"/>
                <w:szCs w:val="24"/>
              </w:rPr>
            </w:pPr>
            <w:r w:rsidRPr="00A22B23">
              <w:rPr>
                <w:rFonts w:eastAsia="Times New Roman"/>
                <w:color w:val="000000"/>
              </w:rPr>
              <w:t>CH stated that in the next 100 years all low-lying land will be lost to the sea. Sea level rise will be the biggest impact on our coastal area which will come with an increased storminess people forget about. It was also stated that the issue with Welsh archaeology is not at sea level but proximity to the sea. Multiple factors will impact the coasts but not all natural. The increase in tidal power will inevitably have an impact on the coastlines as well as building and other infrastructure. Coastal infrastructure is even more of a damaging force since Covid as there is now a greater want for coastal locations due to people realising that working from home is now more of an option so jobs could be completed from places such as Borth, which could have a great impact on the coast itself but also the Archaeology which is present also.</w:t>
            </w:r>
          </w:p>
          <w:p w14:paraId="0A8ECFD0" w14:textId="77777777" w:rsidR="00A22B23" w:rsidRPr="00A22B23" w:rsidRDefault="00A22B23" w:rsidP="00F72136">
            <w:pPr>
              <w:rPr>
                <w:rFonts w:ascii="Times New Roman" w:eastAsia="Times New Roman" w:hAnsi="Times New Roman" w:cs="Times New Roman"/>
                <w:sz w:val="24"/>
                <w:szCs w:val="24"/>
              </w:rPr>
            </w:pPr>
          </w:p>
        </w:tc>
      </w:tr>
      <w:tr w:rsidR="00A22B23" w:rsidRPr="00A22B23" w14:paraId="047D3AAE" w14:textId="77777777" w:rsidTr="00F72136">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EB86E8" w14:textId="58700D11" w:rsidR="00A22B23" w:rsidRPr="00F72136" w:rsidRDefault="00A22B23" w:rsidP="00F72136">
            <w:pPr>
              <w:rPr>
                <w:rFonts w:eastAsia="Times New Roman"/>
                <w:b/>
                <w:bCs/>
                <w:color w:val="000000"/>
              </w:rPr>
            </w:pPr>
            <w:r w:rsidRPr="00A22B23">
              <w:rPr>
                <w:rFonts w:eastAsia="Times New Roman"/>
                <w:b/>
                <w:bCs/>
                <w:color w:val="000000"/>
              </w:rPr>
              <w:lastRenderedPageBreak/>
              <w:t>Andy Bevan</w:t>
            </w:r>
          </w:p>
        </w:tc>
        <w:tc>
          <w:tcPr>
            <w:tcW w:w="4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A320AA" w14:textId="583ECE7A" w:rsidR="00A22B23" w:rsidRPr="00F72136" w:rsidRDefault="00A22B23" w:rsidP="00F72136">
            <w:pPr>
              <w:spacing w:before="240" w:after="240"/>
              <w:ind w:left="360"/>
              <w:rPr>
                <w:rFonts w:eastAsia="Times New Roman"/>
                <w:b/>
                <w:bCs/>
                <w:color w:val="000000"/>
              </w:rPr>
            </w:pPr>
            <w:r w:rsidRPr="00F72136">
              <w:rPr>
                <w:rFonts w:eastAsia="Times New Roman"/>
                <w:b/>
                <w:bCs/>
                <w:color w:val="000000"/>
              </w:rPr>
              <w:t>Unequal impacts of sea level rise</w:t>
            </w:r>
          </w:p>
        </w:tc>
        <w:tc>
          <w:tcPr>
            <w:tcW w:w="4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28DDF1" w14:textId="72A5E9E7" w:rsidR="00A22B23" w:rsidRPr="00F72136" w:rsidRDefault="00A22B23" w:rsidP="00F72136">
            <w:pPr>
              <w:spacing w:before="240" w:after="240"/>
              <w:ind w:left="360"/>
              <w:rPr>
                <w:rFonts w:eastAsia="Times New Roman"/>
                <w:b/>
                <w:bCs/>
                <w:color w:val="000000"/>
              </w:rPr>
            </w:pPr>
            <w:r w:rsidRPr="00F72136">
              <w:rPr>
                <w:rFonts w:eastAsia="Times New Roman"/>
                <w:b/>
                <w:bCs/>
                <w:color w:val="000000"/>
              </w:rPr>
              <w:t>Importance of cultural heritage protection</w:t>
            </w:r>
          </w:p>
        </w:tc>
        <w:tc>
          <w:tcPr>
            <w:tcW w:w="4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D74BA1" w14:textId="11C0A416" w:rsidR="00A22B23" w:rsidRPr="00F72136" w:rsidRDefault="00A22B23" w:rsidP="00F72136">
            <w:pPr>
              <w:spacing w:before="240" w:after="240"/>
              <w:ind w:left="360"/>
              <w:rPr>
                <w:rFonts w:eastAsia="Times New Roman"/>
                <w:b/>
                <w:bCs/>
                <w:color w:val="000000"/>
              </w:rPr>
            </w:pPr>
            <w:r w:rsidRPr="00F72136">
              <w:rPr>
                <w:rFonts w:eastAsia="Times New Roman"/>
                <w:b/>
                <w:bCs/>
                <w:color w:val="000000"/>
              </w:rPr>
              <w:t>Impacts of sea level rise</w:t>
            </w:r>
          </w:p>
        </w:tc>
      </w:tr>
      <w:tr w:rsidR="00F72136" w:rsidRPr="00A22B23" w14:paraId="76693FB3" w14:textId="77777777" w:rsidTr="00F72136">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1D1A88" w14:textId="2D029DE4" w:rsidR="00A22B23" w:rsidRPr="00A22B23" w:rsidRDefault="00A22B23" w:rsidP="00F72136">
            <w:pPr>
              <w:rPr>
                <w:rFonts w:ascii="Times New Roman" w:eastAsia="Times New Roman" w:hAnsi="Times New Roman" w:cs="Times New Roman"/>
                <w:sz w:val="24"/>
                <w:szCs w:val="24"/>
              </w:rPr>
            </w:pPr>
          </w:p>
        </w:tc>
        <w:tc>
          <w:tcPr>
            <w:tcW w:w="4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8F9412" w14:textId="77777777" w:rsidR="00A22B23" w:rsidRPr="00A22B23" w:rsidRDefault="00A22B23" w:rsidP="00F72136">
            <w:pPr>
              <w:spacing w:before="240" w:after="240"/>
              <w:ind w:left="360"/>
              <w:rPr>
                <w:rFonts w:ascii="Times New Roman" w:eastAsia="Times New Roman" w:hAnsi="Times New Roman" w:cs="Times New Roman"/>
                <w:sz w:val="24"/>
                <w:szCs w:val="24"/>
              </w:rPr>
            </w:pPr>
            <w:r w:rsidRPr="00A22B23">
              <w:rPr>
                <w:rFonts w:eastAsia="Times New Roman"/>
                <w:color w:val="000000"/>
              </w:rPr>
              <w:t>Even though Wales is not a massive country it was pointed out the impacts are different even within Wales alone. This disproportionate impact could be dealt with by the matrix in this work as it would highlight these disproportionate impacts and clearly indicate where the greatest vulnerabilities lie.</w:t>
            </w:r>
          </w:p>
          <w:p w14:paraId="79304702" w14:textId="77777777" w:rsidR="00A22B23" w:rsidRPr="00A22B23" w:rsidRDefault="00A22B23" w:rsidP="00F72136">
            <w:pPr>
              <w:rPr>
                <w:rFonts w:ascii="Times New Roman" w:eastAsia="Times New Roman" w:hAnsi="Times New Roman" w:cs="Times New Roman"/>
                <w:sz w:val="24"/>
                <w:szCs w:val="24"/>
              </w:rPr>
            </w:pPr>
          </w:p>
        </w:tc>
        <w:tc>
          <w:tcPr>
            <w:tcW w:w="4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211B13" w14:textId="77777777" w:rsidR="00A22B23" w:rsidRPr="00A22B23" w:rsidRDefault="00A22B23" w:rsidP="00F72136">
            <w:pPr>
              <w:spacing w:before="240" w:after="240"/>
              <w:ind w:left="360"/>
              <w:rPr>
                <w:rFonts w:ascii="Times New Roman" w:eastAsia="Times New Roman" w:hAnsi="Times New Roman" w:cs="Times New Roman"/>
                <w:sz w:val="24"/>
                <w:szCs w:val="24"/>
              </w:rPr>
            </w:pPr>
            <w:r w:rsidRPr="00A22B23">
              <w:rPr>
                <w:rFonts w:eastAsia="Times New Roman"/>
                <w:color w:val="000000"/>
              </w:rPr>
              <w:t xml:space="preserve">The need to protect cultural heritage, especially coastal cultural heritage, was seen as important. It was stated that this needs to be especially seen in western civilisations as there seems to be a lack of understanding in the importance of such history. The Petroglyphs in St. Vincent’s and the Grenadines was one such archaeological and heritage site which was mentioned in the interview. It was stated that these sites in small island nations and countries abroad have much more cultural significance and much work is being put into them to understand them better. The </w:t>
            </w:r>
            <w:proofErr w:type="spellStart"/>
            <w:r w:rsidRPr="00A22B23">
              <w:rPr>
                <w:rFonts w:eastAsia="Times New Roman"/>
                <w:color w:val="000000"/>
              </w:rPr>
              <w:t>Portalis</w:t>
            </w:r>
            <w:proofErr w:type="spellEnd"/>
            <w:r w:rsidRPr="00A22B23">
              <w:rPr>
                <w:rFonts w:eastAsia="Times New Roman"/>
                <w:color w:val="000000"/>
              </w:rPr>
              <w:t xml:space="preserve"> Project is currently underway in Wales and Ireland to better understand the links between the countries in the past, but this is one of the few projects which is being undertaken. Moreover, many people are not aware of this project unlike others in St. Vincent’s and wider nations.</w:t>
            </w:r>
          </w:p>
          <w:p w14:paraId="2D1891C7" w14:textId="77777777" w:rsidR="00A22B23" w:rsidRPr="00A22B23" w:rsidRDefault="00A22B23" w:rsidP="00F72136">
            <w:pPr>
              <w:rPr>
                <w:rFonts w:ascii="Times New Roman" w:eastAsia="Times New Roman" w:hAnsi="Times New Roman" w:cs="Times New Roman"/>
                <w:sz w:val="24"/>
                <w:szCs w:val="24"/>
              </w:rPr>
            </w:pPr>
          </w:p>
        </w:tc>
        <w:tc>
          <w:tcPr>
            <w:tcW w:w="4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9D4C06" w14:textId="77777777" w:rsidR="00A22B23" w:rsidRPr="00A22B23" w:rsidRDefault="00A22B23" w:rsidP="00F72136">
            <w:pPr>
              <w:spacing w:before="240" w:after="240"/>
              <w:ind w:left="360"/>
              <w:rPr>
                <w:rFonts w:ascii="Times New Roman" w:eastAsia="Times New Roman" w:hAnsi="Times New Roman" w:cs="Times New Roman"/>
                <w:sz w:val="24"/>
                <w:szCs w:val="24"/>
              </w:rPr>
            </w:pPr>
            <w:r w:rsidRPr="00A22B23">
              <w:rPr>
                <w:rFonts w:eastAsia="Times New Roman"/>
                <w:color w:val="000000"/>
              </w:rPr>
              <w:t>Sea level rise fundamentally impacting the world was seen as a big issue as he stated that most of the worst impacted areas are areas which have been heavily populated for centuries such as deltas and the coastline as it has historically and presently offered the materials of life. With these areas being the worst hit, people's livelihoods and homes are being destroyed as well as their heritage and history. Whole populations have planned moves which will cause bigger issues with internal migration and loss and habitable land mass.</w:t>
            </w:r>
          </w:p>
          <w:p w14:paraId="077A35A9" w14:textId="77777777" w:rsidR="00A22B23" w:rsidRPr="00A22B23" w:rsidRDefault="00A22B23" w:rsidP="00F72136">
            <w:pPr>
              <w:rPr>
                <w:rFonts w:ascii="Times New Roman" w:eastAsia="Times New Roman" w:hAnsi="Times New Roman" w:cs="Times New Roman"/>
                <w:sz w:val="24"/>
                <w:szCs w:val="24"/>
              </w:rPr>
            </w:pPr>
          </w:p>
        </w:tc>
      </w:tr>
      <w:tr w:rsidR="00A22B23" w:rsidRPr="00A22B23" w14:paraId="50E108CB" w14:textId="77777777" w:rsidTr="00F72136">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673603" w14:textId="7D0FAFE2" w:rsidR="00A22B23" w:rsidRDefault="00A22B23" w:rsidP="00F72136">
            <w:pPr>
              <w:rPr>
                <w:rFonts w:eastAsia="Times New Roman"/>
                <w:color w:val="000000"/>
              </w:rPr>
            </w:pPr>
            <w:r>
              <w:rPr>
                <w:rFonts w:eastAsia="Times New Roman"/>
                <w:color w:val="000000"/>
              </w:rPr>
              <w:lastRenderedPageBreak/>
              <w:t>Interviewee 3</w:t>
            </w:r>
          </w:p>
        </w:tc>
        <w:tc>
          <w:tcPr>
            <w:tcW w:w="4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8FFF15" w14:textId="4395B420" w:rsidR="00A22B23" w:rsidRPr="00A22B23" w:rsidRDefault="00A22B23" w:rsidP="00F72136">
            <w:pPr>
              <w:spacing w:before="240" w:after="240"/>
              <w:rPr>
                <w:rFonts w:eastAsia="Times New Roman"/>
                <w:color w:val="000000"/>
              </w:rPr>
            </w:pPr>
            <w:r>
              <w:rPr>
                <w:rFonts w:eastAsia="Times New Roman"/>
                <w:color w:val="000000"/>
              </w:rPr>
              <w:t>Community archaeology and public involvement</w:t>
            </w:r>
          </w:p>
        </w:tc>
        <w:tc>
          <w:tcPr>
            <w:tcW w:w="4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39BB58" w14:textId="2377493E" w:rsidR="00A22B23" w:rsidRPr="00A22B23" w:rsidRDefault="00A22B23" w:rsidP="00F72136">
            <w:pPr>
              <w:spacing w:before="240" w:after="240"/>
              <w:rPr>
                <w:rFonts w:eastAsia="Times New Roman"/>
                <w:color w:val="000000"/>
              </w:rPr>
            </w:pPr>
            <w:r>
              <w:rPr>
                <w:rFonts w:eastAsia="Times New Roman"/>
                <w:color w:val="000000"/>
              </w:rPr>
              <w:t>Lack of coastal protections</w:t>
            </w:r>
          </w:p>
        </w:tc>
        <w:tc>
          <w:tcPr>
            <w:tcW w:w="4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D4FC54" w14:textId="2854D746" w:rsidR="00A22B23" w:rsidRPr="00A22B23" w:rsidRDefault="00A22B23" w:rsidP="00F72136">
            <w:pPr>
              <w:spacing w:before="240" w:after="240"/>
              <w:rPr>
                <w:rFonts w:eastAsia="Times New Roman"/>
                <w:color w:val="000000"/>
              </w:rPr>
            </w:pPr>
            <w:r>
              <w:rPr>
                <w:rFonts w:eastAsia="Times New Roman"/>
                <w:color w:val="000000"/>
              </w:rPr>
              <w:t>Link between coastal archaeology and sea level rise</w:t>
            </w:r>
          </w:p>
        </w:tc>
      </w:tr>
      <w:tr w:rsidR="00F72136" w:rsidRPr="00A22B23" w14:paraId="53F5E7CE" w14:textId="77777777" w:rsidTr="00F72136">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CAA721" w14:textId="77777777" w:rsidR="00A22B23" w:rsidRDefault="00A22B23" w:rsidP="00F72136">
            <w:pPr>
              <w:rPr>
                <w:rFonts w:eastAsia="Times New Roman"/>
                <w:color w:val="000000"/>
              </w:rPr>
            </w:pPr>
          </w:p>
          <w:p w14:paraId="3EBDB5C8" w14:textId="19389CB8" w:rsidR="00A22B23" w:rsidRPr="00A22B23" w:rsidRDefault="00A22B23" w:rsidP="00F72136">
            <w:pPr>
              <w:rPr>
                <w:rFonts w:ascii="Times New Roman" w:eastAsia="Times New Roman" w:hAnsi="Times New Roman" w:cs="Times New Roman"/>
                <w:sz w:val="24"/>
                <w:szCs w:val="24"/>
              </w:rPr>
            </w:pPr>
          </w:p>
        </w:tc>
        <w:tc>
          <w:tcPr>
            <w:tcW w:w="4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F387F6" w14:textId="77777777" w:rsidR="00A22B23" w:rsidRPr="00A22B23" w:rsidRDefault="00A22B23" w:rsidP="00F72136">
            <w:pPr>
              <w:spacing w:before="240" w:after="240"/>
              <w:rPr>
                <w:rFonts w:ascii="Times New Roman" w:eastAsia="Times New Roman" w:hAnsi="Times New Roman" w:cs="Times New Roman"/>
                <w:sz w:val="24"/>
                <w:szCs w:val="24"/>
              </w:rPr>
            </w:pPr>
            <w:r w:rsidRPr="00A22B23">
              <w:rPr>
                <w:rFonts w:eastAsia="Times New Roman"/>
                <w:color w:val="000000"/>
              </w:rPr>
              <w:t>Interviewee 3 (I3) offered information about the links between the coastal environment, archaeology, and heritage but also the importance of having the community involved. I3 stated that community archaeology is very important as it allows for people to have a greater knowledge and investment into their local history but also important for the wider world of academia as it could unveil something that is unique.</w:t>
            </w:r>
          </w:p>
          <w:p w14:paraId="2FB394BA" w14:textId="77777777" w:rsidR="00A22B23" w:rsidRPr="00A22B23" w:rsidRDefault="00A22B23" w:rsidP="00F72136">
            <w:pPr>
              <w:rPr>
                <w:rFonts w:ascii="Times New Roman" w:eastAsia="Times New Roman" w:hAnsi="Times New Roman" w:cs="Times New Roman"/>
                <w:sz w:val="24"/>
                <w:szCs w:val="24"/>
              </w:rPr>
            </w:pPr>
          </w:p>
        </w:tc>
        <w:tc>
          <w:tcPr>
            <w:tcW w:w="4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5D6B6E" w14:textId="77777777" w:rsidR="00A22B23" w:rsidRPr="00A22B23" w:rsidRDefault="00A22B23" w:rsidP="00F72136">
            <w:pPr>
              <w:spacing w:before="240" w:after="240"/>
              <w:rPr>
                <w:rFonts w:ascii="Times New Roman" w:eastAsia="Times New Roman" w:hAnsi="Times New Roman" w:cs="Times New Roman"/>
                <w:sz w:val="24"/>
                <w:szCs w:val="24"/>
              </w:rPr>
            </w:pPr>
            <w:r w:rsidRPr="00A22B23">
              <w:rPr>
                <w:rFonts w:eastAsia="Times New Roman"/>
                <w:color w:val="000000"/>
              </w:rPr>
              <w:t xml:space="preserve">Furthermore, the lack of protections </w:t>
            </w:r>
            <w:proofErr w:type="gramStart"/>
            <w:r w:rsidRPr="00A22B23">
              <w:rPr>
                <w:rFonts w:eastAsia="Times New Roman"/>
                <w:color w:val="000000"/>
              </w:rPr>
              <w:t>were</w:t>
            </w:r>
            <w:proofErr w:type="gramEnd"/>
            <w:r w:rsidRPr="00A22B23">
              <w:rPr>
                <w:rFonts w:eastAsia="Times New Roman"/>
                <w:color w:val="000000"/>
              </w:rPr>
              <w:t xml:space="preserve"> discussed with I3 as they believe there needs to be more protections in place but due to the nature of the coast it is difficult to effectively protect the sites and that they struggle to think of what protections they could put in place that have not already been tried. </w:t>
            </w:r>
          </w:p>
          <w:p w14:paraId="75EF15DA" w14:textId="77777777" w:rsidR="00A22B23" w:rsidRPr="00A22B23" w:rsidRDefault="00A22B23" w:rsidP="00F72136">
            <w:pPr>
              <w:rPr>
                <w:rFonts w:ascii="Times New Roman" w:eastAsia="Times New Roman" w:hAnsi="Times New Roman" w:cs="Times New Roman"/>
                <w:sz w:val="24"/>
                <w:szCs w:val="24"/>
              </w:rPr>
            </w:pPr>
          </w:p>
        </w:tc>
        <w:tc>
          <w:tcPr>
            <w:tcW w:w="4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26438E" w14:textId="77777777" w:rsidR="00A22B23" w:rsidRPr="00A22B23" w:rsidRDefault="00A22B23" w:rsidP="00F72136">
            <w:pPr>
              <w:spacing w:before="240" w:after="240"/>
              <w:rPr>
                <w:rFonts w:ascii="Times New Roman" w:eastAsia="Times New Roman" w:hAnsi="Times New Roman" w:cs="Times New Roman"/>
                <w:sz w:val="24"/>
                <w:szCs w:val="24"/>
              </w:rPr>
            </w:pPr>
            <w:r w:rsidRPr="00A22B23">
              <w:rPr>
                <w:rFonts w:eastAsia="Times New Roman"/>
                <w:color w:val="000000"/>
              </w:rPr>
              <w:t>I3 also stated that they believed that there was not enough emphasis on the link between coastal processes and archaeology. They think that some people forget about the rapid fluctuations which occur along the coastline which in turn can make these sites difficult or impossible to excavate leading to a loss of knowledge.</w:t>
            </w:r>
          </w:p>
          <w:p w14:paraId="06FA8611" w14:textId="77777777" w:rsidR="00A22B23" w:rsidRPr="00A22B23" w:rsidRDefault="00A22B23" w:rsidP="00F72136">
            <w:pPr>
              <w:rPr>
                <w:rFonts w:ascii="Times New Roman" w:eastAsia="Times New Roman" w:hAnsi="Times New Roman" w:cs="Times New Roman"/>
                <w:sz w:val="24"/>
                <w:szCs w:val="24"/>
              </w:rPr>
            </w:pPr>
          </w:p>
        </w:tc>
      </w:tr>
    </w:tbl>
    <w:p w14:paraId="4A65282C" w14:textId="77777777" w:rsidR="00F72136" w:rsidRDefault="00F72136" w:rsidP="002B40B9">
      <w:pPr>
        <w:pStyle w:val="Heading2"/>
        <w:rPr>
          <w:sz w:val="24"/>
          <w:szCs w:val="24"/>
        </w:rPr>
        <w:sectPr w:rsidR="00F72136" w:rsidSect="00F72136">
          <w:pgSz w:w="16838" w:h="11906" w:orient="landscape"/>
          <w:pgMar w:top="1134" w:right="1134" w:bottom="1134" w:left="1134" w:header="720" w:footer="720" w:gutter="0"/>
          <w:cols w:space="720"/>
          <w:titlePg/>
          <w:docGrid w:linePitch="299"/>
        </w:sectPr>
      </w:pPr>
    </w:p>
    <w:p w14:paraId="12300F50" w14:textId="77777777" w:rsidR="007578D8" w:rsidRPr="007578D8" w:rsidRDefault="007578D8" w:rsidP="007578D8"/>
    <w:p w14:paraId="4D9805DB" w14:textId="44EDAF33" w:rsidR="00FC7D80" w:rsidRPr="00390D23" w:rsidRDefault="002B40B9" w:rsidP="002B40B9">
      <w:pPr>
        <w:pStyle w:val="Heading2"/>
        <w:rPr>
          <w:sz w:val="24"/>
          <w:szCs w:val="24"/>
        </w:rPr>
      </w:pPr>
      <w:bookmarkStart w:id="103" w:name="_Toc144472422"/>
      <w:r w:rsidRPr="00390D23">
        <w:rPr>
          <w:sz w:val="24"/>
          <w:szCs w:val="24"/>
        </w:rPr>
        <w:t>4.</w:t>
      </w:r>
      <w:r w:rsidR="00FE33E4">
        <w:rPr>
          <w:sz w:val="24"/>
          <w:szCs w:val="24"/>
        </w:rPr>
        <w:t>3</w:t>
      </w:r>
      <w:r w:rsidRPr="00390D23">
        <w:rPr>
          <w:sz w:val="24"/>
          <w:szCs w:val="24"/>
        </w:rPr>
        <w:t xml:space="preserve"> Questionnaire results</w:t>
      </w:r>
      <w:bookmarkEnd w:id="103"/>
    </w:p>
    <w:p w14:paraId="511ECBEB" w14:textId="36CC50BE" w:rsidR="00532647" w:rsidRDefault="005822ED" w:rsidP="00437AD8">
      <w:pPr>
        <w:spacing w:line="360" w:lineRule="auto"/>
        <w:jc w:val="both"/>
        <w:rPr>
          <w:rFonts w:eastAsia="Georgia"/>
        </w:rPr>
      </w:pPr>
      <w:r>
        <w:rPr>
          <w:rFonts w:eastAsia="Georgia"/>
        </w:rPr>
        <w:t>The questionnaire results offered a view into the public</w:t>
      </w:r>
      <w:r w:rsidR="00296DB4">
        <w:rPr>
          <w:rFonts w:eastAsia="Georgia"/>
        </w:rPr>
        <w:t>’</w:t>
      </w:r>
      <w:r>
        <w:rPr>
          <w:rFonts w:eastAsia="Georgia"/>
        </w:rPr>
        <w:t xml:space="preserve">s ideas on the topics in this work. </w:t>
      </w:r>
      <w:r w:rsidR="00532647">
        <w:rPr>
          <w:rFonts w:eastAsia="Georgia"/>
        </w:rPr>
        <w:t xml:space="preserve">The following graphs and figures show the results from the questionnaire. </w:t>
      </w:r>
    </w:p>
    <w:p w14:paraId="62F66196" w14:textId="77777777" w:rsidR="00420746" w:rsidRDefault="00532647" w:rsidP="00420746">
      <w:pPr>
        <w:keepNext/>
        <w:spacing w:line="360" w:lineRule="auto"/>
        <w:jc w:val="both"/>
      </w:pPr>
      <w:r w:rsidRPr="00532647">
        <w:rPr>
          <w:rFonts w:eastAsia="Georgia"/>
          <w:noProof/>
        </w:rPr>
        <w:drawing>
          <wp:inline distT="0" distB="0" distL="0" distR="0" wp14:anchorId="7E9742FC" wp14:editId="7F384512">
            <wp:extent cx="6120130" cy="2910205"/>
            <wp:effectExtent l="0" t="0" r="0" b="4445"/>
            <wp:docPr id="519661824" name="Picture 2" descr="Forms response chart. Question title: Do you feel there is enough public opportunities in archaeology, heritage and environmental issues?.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Do you feel there is enough public opportunities in archaeology, heritage and environmental issues?. Number of responses: 12 responses."/>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120130" cy="2910205"/>
                    </a:xfrm>
                    <a:prstGeom prst="rect">
                      <a:avLst/>
                    </a:prstGeom>
                    <a:noFill/>
                    <a:ln>
                      <a:noFill/>
                    </a:ln>
                  </pic:spPr>
                </pic:pic>
              </a:graphicData>
            </a:graphic>
          </wp:inline>
        </w:drawing>
      </w:r>
    </w:p>
    <w:p w14:paraId="51DBD103" w14:textId="2D0231FF" w:rsidR="00532647" w:rsidRPr="00420746" w:rsidRDefault="00420746" w:rsidP="00420746">
      <w:pPr>
        <w:pStyle w:val="Caption"/>
        <w:jc w:val="both"/>
      </w:pPr>
      <w:bookmarkStart w:id="104" w:name="_Toc144379158"/>
      <w:r>
        <w:t xml:space="preserve">Figure </w:t>
      </w:r>
      <w:fldSimple w:instr=" SEQ Figure \* ARABIC ">
        <w:r>
          <w:rPr>
            <w:noProof/>
          </w:rPr>
          <w:t>9</w:t>
        </w:r>
      </w:fldSimple>
      <w:r>
        <w:t xml:space="preserve"> </w:t>
      </w:r>
      <w:r w:rsidRPr="002922F8">
        <w:t>Question 1</w:t>
      </w:r>
      <w:bookmarkEnd w:id="104"/>
    </w:p>
    <w:p w14:paraId="1B802AE9" w14:textId="61BD8B4E" w:rsidR="00532647" w:rsidRDefault="00532647" w:rsidP="00437AD8">
      <w:pPr>
        <w:spacing w:line="360" w:lineRule="auto"/>
        <w:jc w:val="both"/>
        <w:rPr>
          <w:rFonts w:eastAsia="Georgia"/>
        </w:rPr>
      </w:pPr>
      <w:r>
        <w:rPr>
          <w:rFonts w:eastAsia="Georgia"/>
        </w:rPr>
        <w:t xml:space="preserve">For question </w:t>
      </w:r>
      <w:r w:rsidR="00296DB4">
        <w:rPr>
          <w:rFonts w:eastAsia="Georgia"/>
        </w:rPr>
        <w:t>1</w:t>
      </w:r>
      <w:r>
        <w:rPr>
          <w:rFonts w:eastAsia="Georgia"/>
        </w:rPr>
        <w:t xml:space="preserve"> individuals offered further information </w:t>
      </w:r>
      <w:r w:rsidR="00E00955">
        <w:rPr>
          <w:rFonts w:eastAsia="Georgia"/>
        </w:rPr>
        <w:t xml:space="preserve">on why they chose their placement on the </w:t>
      </w:r>
      <w:r w:rsidR="00894EAF">
        <w:rPr>
          <w:rFonts w:eastAsia="Georgia"/>
        </w:rPr>
        <w:t>Li</w:t>
      </w:r>
      <w:r w:rsidR="00E00955">
        <w:rPr>
          <w:rFonts w:eastAsia="Georgia"/>
        </w:rPr>
        <w:t xml:space="preserve">kert scale. Six individuals (50%) stated that they do not know of any opportunities in these areas and that there </w:t>
      </w:r>
      <w:r w:rsidR="00327123">
        <w:rPr>
          <w:rFonts w:eastAsia="Georgia"/>
        </w:rPr>
        <w:t>is</w:t>
      </w:r>
      <w:r w:rsidR="00E00955">
        <w:rPr>
          <w:rFonts w:eastAsia="Georgia"/>
        </w:rPr>
        <w:t xml:space="preserve"> no advertising for them. A few of the individuals answered with the fact that these areas are incredibly important to our pasts and to help with the future but there is not enough engagement or funding so need this to be corrected. One answer did discuss university, stating that they believe that this is easily accessible. </w:t>
      </w:r>
    </w:p>
    <w:p w14:paraId="25478AD9" w14:textId="77777777" w:rsidR="00420746" w:rsidRDefault="00532647" w:rsidP="00420746">
      <w:pPr>
        <w:keepNext/>
        <w:spacing w:line="360" w:lineRule="auto"/>
        <w:jc w:val="both"/>
      </w:pPr>
      <w:r>
        <w:rPr>
          <w:rFonts w:eastAsia="Georgia"/>
          <w:noProof/>
        </w:rPr>
        <w:drawing>
          <wp:inline distT="0" distB="0" distL="0" distR="0" wp14:anchorId="49F0CD54" wp14:editId="3C20B201">
            <wp:extent cx="6120130" cy="2576195"/>
            <wp:effectExtent l="0" t="0" r="0" b="0"/>
            <wp:docPr id="731889460" name="Picture 3" descr="Forms response chart. Question title: Are you aware of your local or UK coastal archaeology?.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Are you aware of your local or UK coastal archaeology?. Number of responses: 12 responses."/>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6120130" cy="2576195"/>
                    </a:xfrm>
                    <a:prstGeom prst="rect">
                      <a:avLst/>
                    </a:prstGeom>
                    <a:noFill/>
                    <a:ln>
                      <a:noFill/>
                    </a:ln>
                  </pic:spPr>
                </pic:pic>
              </a:graphicData>
            </a:graphic>
          </wp:inline>
        </w:drawing>
      </w:r>
    </w:p>
    <w:p w14:paraId="13A0E287" w14:textId="714139AC" w:rsidR="00614E0E" w:rsidRPr="00420746" w:rsidRDefault="00420746" w:rsidP="00420746">
      <w:pPr>
        <w:pStyle w:val="Caption"/>
        <w:jc w:val="both"/>
      </w:pPr>
      <w:bookmarkStart w:id="105" w:name="_Toc144379159"/>
      <w:r>
        <w:t xml:space="preserve">Figure </w:t>
      </w:r>
      <w:fldSimple w:instr=" SEQ Figure \* ARABIC ">
        <w:r>
          <w:rPr>
            <w:noProof/>
          </w:rPr>
          <w:t>10</w:t>
        </w:r>
      </w:fldSimple>
      <w:r>
        <w:t xml:space="preserve"> </w:t>
      </w:r>
      <w:r w:rsidRPr="00D63AFC">
        <w:t>Question 2</w:t>
      </w:r>
      <w:bookmarkEnd w:id="105"/>
    </w:p>
    <w:p w14:paraId="02CF6AFB" w14:textId="77777777" w:rsidR="00532647" w:rsidRDefault="00532647" w:rsidP="00437AD8">
      <w:pPr>
        <w:spacing w:line="360" w:lineRule="auto"/>
        <w:jc w:val="both"/>
        <w:rPr>
          <w:rFonts w:eastAsia="Georgia"/>
        </w:rPr>
      </w:pPr>
    </w:p>
    <w:p w14:paraId="358A5474" w14:textId="77777777" w:rsidR="00F72136" w:rsidRPr="00F72136" w:rsidRDefault="00F72136" w:rsidP="00F72136">
      <w:pPr>
        <w:jc w:val="right"/>
        <w:rPr>
          <w:rFonts w:eastAsia="Georgia"/>
        </w:rPr>
      </w:pPr>
    </w:p>
    <w:p w14:paraId="4EBB6C33" w14:textId="77777777" w:rsidR="00420746" w:rsidRDefault="00532647" w:rsidP="00420746">
      <w:pPr>
        <w:keepNext/>
        <w:spacing w:line="360" w:lineRule="auto"/>
        <w:jc w:val="both"/>
      </w:pPr>
      <w:r>
        <w:rPr>
          <w:rFonts w:eastAsia="Georgia"/>
          <w:noProof/>
        </w:rPr>
        <w:lastRenderedPageBreak/>
        <w:drawing>
          <wp:inline distT="0" distB="0" distL="0" distR="0" wp14:anchorId="7B4D00CD" wp14:editId="2BE1487C">
            <wp:extent cx="6120130" cy="2576195"/>
            <wp:effectExtent l="0" t="0" r="0" b="0"/>
            <wp:docPr id="1540833250" name="Picture 4" descr="Forms response chart. Question title: Would you be interested in finding out more about these sites?.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Would you be interested in finding out more about these sites?. Number of responses: 12 responses."/>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6120130" cy="2576195"/>
                    </a:xfrm>
                    <a:prstGeom prst="rect">
                      <a:avLst/>
                    </a:prstGeom>
                    <a:noFill/>
                    <a:ln>
                      <a:noFill/>
                    </a:ln>
                  </pic:spPr>
                </pic:pic>
              </a:graphicData>
            </a:graphic>
          </wp:inline>
        </w:drawing>
      </w:r>
    </w:p>
    <w:p w14:paraId="62241B27" w14:textId="49F3FE53" w:rsidR="00532647" w:rsidRPr="00420746" w:rsidRDefault="00420746" w:rsidP="00420746">
      <w:pPr>
        <w:pStyle w:val="Caption"/>
        <w:jc w:val="both"/>
      </w:pPr>
      <w:bookmarkStart w:id="106" w:name="_Toc144379160"/>
      <w:r>
        <w:t xml:space="preserve">Figure </w:t>
      </w:r>
      <w:fldSimple w:instr=" SEQ Figure \* ARABIC ">
        <w:r>
          <w:rPr>
            <w:noProof/>
          </w:rPr>
          <w:t>11</w:t>
        </w:r>
      </w:fldSimple>
      <w:r>
        <w:t xml:space="preserve"> </w:t>
      </w:r>
      <w:r w:rsidRPr="00B109B6">
        <w:t>Question 3</w:t>
      </w:r>
      <w:bookmarkEnd w:id="106"/>
    </w:p>
    <w:p w14:paraId="6C0B004E" w14:textId="77777777" w:rsidR="00420746" w:rsidRDefault="00532647" w:rsidP="00420746">
      <w:pPr>
        <w:keepNext/>
        <w:spacing w:line="360" w:lineRule="auto"/>
        <w:jc w:val="both"/>
      </w:pPr>
      <w:r>
        <w:rPr>
          <w:rFonts w:eastAsia="Georgia"/>
          <w:noProof/>
        </w:rPr>
        <w:drawing>
          <wp:inline distT="0" distB="0" distL="0" distR="0" wp14:anchorId="15188BE4" wp14:editId="1A377947">
            <wp:extent cx="6120130" cy="2576195"/>
            <wp:effectExtent l="0" t="0" r="0" b="0"/>
            <wp:docPr id="1404321377" name="Picture 5" descr="Forms response chart. Question title: Do you feel that coastal archaeological and heritage sites are important?.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Do you feel that coastal archaeological and heritage sites are important?. Number of responses: 12 responses."/>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120130" cy="2576195"/>
                    </a:xfrm>
                    <a:prstGeom prst="rect">
                      <a:avLst/>
                    </a:prstGeom>
                    <a:noFill/>
                    <a:ln>
                      <a:noFill/>
                    </a:ln>
                  </pic:spPr>
                </pic:pic>
              </a:graphicData>
            </a:graphic>
          </wp:inline>
        </w:drawing>
      </w:r>
    </w:p>
    <w:p w14:paraId="1A0C2146" w14:textId="65AE7512" w:rsidR="00532647" w:rsidRPr="00420746" w:rsidRDefault="00420746" w:rsidP="00420746">
      <w:pPr>
        <w:pStyle w:val="Caption"/>
        <w:jc w:val="both"/>
      </w:pPr>
      <w:bookmarkStart w:id="107" w:name="_Toc144379161"/>
      <w:r>
        <w:t xml:space="preserve">Figure </w:t>
      </w:r>
      <w:fldSimple w:instr=" SEQ Figure \* ARABIC ">
        <w:r>
          <w:rPr>
            <w:noProof/>
          </w:rPr>
          <w:t>12</w:t>
        </w:r>
      </w:fldSimple>
      <w:r>
        <w:t xml:space="preserve"> </w:t>
      </w:r>
      <w:r w:rsidRPr="00BC30D8">
        <w:t>Question 4</w:t>
      </w:r>
      <w:bookmarkEnd w:id="107"/>
    </w:p>
    <w:p w14:paraId="301BC8EA" w14:textId="1255F05E" w:rsidR="00E00955" w:rsidRDefault="00E00955" w:rsidP="00437AD8">
      <w:pPr>
        <w:spacing w:line="360" w:lineRule="auto"/>
        <w:jc w:val="both"/>
        <w:rPr>
          <w:rFonts w:eastAsia="Georgia"/>
        </w:rPr>
      </w:pPr>
      <w:r>
        <w:rPr>
          <w:rFonts w:eastAsia="Georgia"/>
        </w:rPr>
        <w:t xml:space="preserve">Question four again has extra information about why the people who completed the questionnaire answered the way they did. </w:t>
      </w:r>
      <w:r w:rsidR="00B351A6">
        <w:rPr>
          <w:rFonts w:eastAsia="Georgia"/>
        </w:rPr>
        <w:t>Answer</w:t>
      </w:r>
      <w:r w:rsidR="00CD6E4F">
        <w:rPr>
          <w:rFonts w:eastAsia="Georgia"/>
        </w:rPr>
        <w:t>s</w:t>
      </w:r>
      <w:r w:rsidR="00B351A6">
        <w:rPr>
          <w:rFonts w:eastAsia="Georgia"/>
        </w:rPr>
        <w:t xml:space="preserve"> ranged from as simple as ‘I’m not sure’ to ‘I love the coast’ to more in-depth and lengthy explanations which can be seen in full in appendix</w:t>
      </w:r>
      <w:r w:rsidR="003055E1">
        <w:rPr>
          <w:rFonts w:eastAsia="Georgia"/>
        </w:rPr>
        <w:t xml:space="preserve"> 5</w:t>
      </w:r>
      <w:r w:rsidR="00B351A6">
        <w:rPr>
          <w:rFonts w:eastAsia="Georgia"/>
        </w:rPr>
        <w:t xml:space="preserve"> As most people answered </w:t>
      </w:r>
      <w:r w:rsidR="00A97F49">
        <w:rPr>
          <w:rFonts w:eastAsia="Georgia"/>
        </w:rPr>
        <w:t>yes,</w:t>
      </w:r>
      <w:r w:rsidR="00B351A6">
        <w:rPr>
          <w:rFonts w:eastAsia="Georgia"/>
        </w:rPr>
        <w:t xml:space="preserve"> their explanations were mainly along the lines of the fact that these sites indicate what life would have been like in the past as well as informing the countries present societal identity. </w:t>
      </w:r>
    </w:p>
    <w:p w14:paraId="552F504E" w14:textId="77777777" w:rsidR="00420746" w:rsidRDefault="00532647" w:rsidP="00420746">
      <w:pPr>
        <w:keepNext/>
        <w:spacing w:line="360" w:lineRule="auto"/>
        <w:jc w:val="both"/>
      </w:pPr>
      <w:r>
        <w:rPr>
          <w:rFonts w:eastAsia="Georgia"/>
          <w:noProof/>
        </w:rPr>
        <w:lastRenderedPageBreak/>
        <w:drawing>
          <wp:inline distT="0" distB="0" distL="0" distR="0" wp14:anchorId="5C9BFA9E" wp14:editId="5503AEEB">
            <wp:extent cx="6120130" cy="2576195"/>
            <wp:effectExtent l="0" t="0" r="0" b="0"/>
            <wp:docPr id="1220070482" name="Picture 6" descr="Forms response chart. Question title: Do you feel that there is enough protections of coastal archaeological sites?.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Do you feel that there is enough protections of coastal archaeological sites?. Number of responses: 12 responses."/>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6120130" cy="2576195"/>
                    </a:xfrm>
                    <a:prstGeom prst="rect">
                      <a:avLst/>
                    </a:prstGeom>
                    <a:noFill/>
                    <a:ln>
                      <a:noFill/>
                    </a:ln>
                  </pic:spPr>
                </pic:pic>
              </a:graphicData>
            </a:graphic>
          </wp:inline>
        </w:drawing>
      </w:r>
    </w:p>
    <w:p w14:paraId="3B085D1C" w14:textId="5AAB8171" w:rsidR="00532647" w:rsidRPr="00420746" w:rsidRDefault="00420746" w:rsidP="00420746">
      <w:pPr>
        <w:pStyle w:val="Caption"/>
        <w:jc w:val="both"/>
      </w:pPr>
      <w:bookmarkStart w:id="108" w:name="_Toc144379162"/>
      <w:r>
        <w:t xml:space="preserve">Figure </w:t>
      </w:r>
      <w:fldSimple w:instr=" SEQ Figure \* ARABIC ">
        <w:r>
          <w:rPr>
            <w:noProof/>
          </w:rPr>
          <w:t>13</w:t>
        </w:r>
      </w:fldSimple>
      <w:r>
        <w:t xml:space="preserve"> </w:t>
      </w:r>
      <w:r w:rsidRPr="005A62AC">
        <w:t>Question 5</w:t>
      </w:r>
      <w:bookmarkEnd w:id="108"/>
    </w:p>
    <w:p w14:paraId="606C2C65" w14:textId="34FFB29F" w:rsidR="00B351A6" w:rsidRDefault="00B351A6" w:rsidP="00437AD8">
      <w:pPr>
        <w:spacing w:line="360" w:lineRule="auto"/>
        <w:jc w:val="both"/>
        <w:rPr>
          <w:rFonts w:eastAsia="Georgia"/>
        </w:rPr>
      </w:pPr>
      <w:r>
        <w:rPr>
          <w:rFonts w:eastAsia="Georgia"/>
        </w:rPr>
        <w:t>As for question</w:t>
      </w:r>
      <w:r w:rsidR="00294739">
        <w:rPr>
          <w:rFonts w:eastAsia="Georgia"/>
        </w:rPr>
        <w:t xml:space="preserve"> 6</w:t>
      </w:r>
      <w:r w:rsidR="00417AD7">
        <w:rPr>
          <w:rFonts w:eastAsia="Georgia"/>
        </w:rPr>
        <w:t xml:space="preserve"> the individuals were asked to give short answers about whether they would support more funding going to coastal archaeological and heritage sites if they were more informed about the sites. There was a range of answers:</w:t>
      </w:r>
    </w:p>
    <w:p w14:paraId="42265A36" w14:textId="37DE2DD8" w:rsidR="00417AD7" w:rsidRDefault="00417AD7" w:rsidP="00417AD7">
      <w:pPr>
        <w:pStyle w:val="ListParagraph"/>
        <w:numPr>
          <w:ilvl w:val="0"/>
          <w:numId w:val="18"/>
        </w:numPr>
        <w:spacing w:line="360" w:lineRule="auto"/>
        <w:jc w:val="both"/>
        <w:rPr>
          <w:rFonts w:eastAsia="Georgia"/>
        </w:rPr>
      </w:pPr>
      <w:r>
        <w:rPr>
          <w:rFonts w:eastAsia="Georgia"/>
        </w:rPr>
        <w:t>Four individuals stated ‘Yes</w:t>
      </w:r>
      <w:r w:rsidR="00327123">
        <w:rPr>
          <w:rFonts w:eastAsia="Georgia"/>
        </w:rPr>
        <w:t>,</w:t>
      </w:r>
      <w:r>
        <w:rPr>
          <w:rFonts w:eastAsia="Georgia"/>
        </w:rPr>
        <w:t>’</w:t>
      </w:r>
    </w:p>
    <w:p w14:paraId="62DE15EE" w14:textId="61918B03" w:rsidR="00417AD7" w:rsidRDefault="00417AD7" w:rsidP="00417AD7">
      <w:pPr>
        <w:pStyle w:val="ListParagraph"/>
        <w:numPr>
          <w:ilvl w:val="0"/>
          <w:numId w:val="18"/>
        </w:numPr>
        <w:spacing w:line="360" w:lineRule="auto"/>
        <w:jc w:val="both"/>
        <w:rPr>
          <w:rFonts w:eastAsia="Georgia"/>
        </w:rPr>
      </w:pPr>
      <w:r>
        <w:rPr>
          <w:rFonts w:eastAsia="Georgia"/>
        </w:rPr>
        <w:t xml:space="preserve">Three individuals </w:t>
      </w:r>
      <w:r w:rsidR="00327123">
        <w:rPr>
          <w:rFonts w:eastAsia="Georgia"/>
        </w:rPr>
        <w:t>stated,</w:t>
      </w:r>
      <w:r>
        <w:rPr>
          <w:rFonts w:eastAsia="Georgia"/>
        </w:rPr>
        <w:t xml:space="preserve"> ‘Not sure’, ‘Maybe’  and ‘Probably</w:t>
      </w:r>
      <w:r w:rsidR="00327123">
        <w:rPr>
          <w:rFonts w:eastAsia="Georgia"/>
        </w:rPr>
        <w:t>,</w:t>
      </w:r>
      <w:r>
        <w:rPr>
          <w:rFonts w:eastAsia="Georgia"/>
        </w:rPr>
        <w:t>’</w:t>
      </w:r>
    </w:p>
    <w:p w14:paraId="10F1DC67" w14:textId="5D7753B3" w:rsidR="00417AD7" w:rsidRDefault="00417AD7" w:rsidP="00417AD7">
      <w:pPr>
        <w:pStyle w:val="ListParagraph"/>
        <w:numPr>
          <w:ilvl w:val="0"/>
          <w:numId w:val="18"/>
        </w:numPr>
        <w:spacing w:line="360" w:lineRule="auto"/>
        <w:jc w:val="both"/>
        <w:rPr>
          <w:rFonts w:eastAsia="Georgia"/>
        </w:rPr>
      </w:pPr>
      <w:r>
        <w:rPr>
          <w:rFonts w:eastAsia="Georgia"/>
        </w:rPr>
        <w:t>One stated ‘No Idea’</w:t>
      </w:r>
    </w:p>
    <w:p w14:paraId="43BAC175" w14:textId="7C29D40E" w:rsidR="00417AD7" w:rsidRPr="00417AD7" w:rsidRDefault="00417AD7" w:rsidP="00417AD7">
      <w:pPr>
        <w:spacing w:line="360" w:lineRule="auto"/>
        <w:jc w:val="both"/>
        <w:rPr>
          <w:rFonts w:eastAsia="Georgia"/>
        </w:rPr>
      </w:pPr>
      <w:r>
        <w:rPr>
          <w:rFonts w:eastAsia="Georgia"/>
        </w:rPr>
        <w:t xml:space="preserve">The rest of the answers are longer but two answered with similar answers about the fact that more funding is needed which could help the public be more aware. One stated that if the funding made positive impacts, they would support it. The final individual gave much detail about not knowing how much funding is put into coastal archaeological and heritage sites but if they deemed it to be insufficient, they would support an increase in funding. </w:t>
      </w:r>
      <w:r w:rsidR="00A97F49">
        <w:rPr>
          <w:rFonts w:eastAsia="Georgia"/>
        </w:rPr>
        <w:t xml:space="preserve">Full responses can be seen in Appendix </w:t>
      </w:r>
      <w:r w:rsidR="003055E1">
        <w:rPr>
          <w:rFonts w:eastAsia="Georgia"/>
        </w:rPr>
        <w:t>5.</w:t>
      </w:r>
    </w:p>
    <w:p w14:paraId="486A1743" w14:textId="77777777" w:rsidR="00420746" w:rsidRDefault="00532647" w:rsidP="00420746">
      <w:pPr>
        <w:keepNext/>
        <w:spacing w:line="360" w:lineRule="auto"/>
        <w:jc w:val="both"/>
      </w:pPr>
      <w:r>
        <w:rPr>
          <w:rFonts w:eastAsia="Georgia"/>
          <w:noProof/>
        </w:rPr>
        <w:drawing>
          <wp:inline distT="0" distB="0" distL="0" distR="0" wp14:anchorId="71F1859E" wp14:editId="1E868D11">
            <wp:extent cx="6120130" cy="2576195"/>
            <wp:effectExtent l="0" t="0" r="0" b="0"/>
            <wp:docPr id="1283276989" name="Picture 8" descr="Forms response chart. Question title: Would you get involved with a project to protect these sites?.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Would you get involved with a project to protect these sites?. Number of responses: 12 responses."/>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6120130" cy="2576195"/>
                    </a:xfrm>
                    <a:prstGeom prst="rect">
                      <a:avLst/>
                    </a:prstGeom>
                    <a:noFill/>
                    <a:ln>
                      <a:noFill/>
                    </a:ln>
                  </pic:spPr>
                </pic:pic>
              </a:graphicData>
            </a:graphic>
          </wp:inline>
        </w:drawing>
      </w:r>
    </w:p>
    <w:p w14:paraId="7A7E4D5C" w14:textId="19260457" w:rsidR="00830808" w:rsidRDefault="00420746" w:rsidP="00420746">
      <w:pPr>
        <w:pStyle w:val="Caption"/>
        <w:jc w:val="both"/>
      </w:pPr>
      <w:bookmarkStart w:id="109" w:name="_Toc144379163"/>
      <w:r>
        <w:t xml:space="preserve">Figure </w:t>
      </w:r>
      <w:fldSimple w:instr=" SEQ Figure \* ARABIC ">
        <w:r>
          <w:rPr>
            <w:noProof/>
          </w:rPr>
          <w:t>14</w:t>
        </w:r>
      </w:fldSimple>
      <w:r>
        <w:t xml:space="preserve"> </w:t>
      </w:r>
      <w:r w:rsidRPr="00893A03">
        <w:t>Question 7</w:t>
      </w:r>
      <w:bookmarkEnd w:id="109"/>
    </w:p>
    <w:p w14:paraId="66A45D36" w14:textId="46A7C8CD" w:rsidR="00532647" w:rsidRDefault="00532647" w:rsidP="00830808">
      <w:pPr>
        <w:pStyle w:val="Caption"/>
        <w:jc w:val="both"/>
        <w:rPr>
          <w:rFonts w:eastAsia="Georgia"/>
        </w:rPr>
      </w:pPr>
    </w:p>
    <w:p w14:paraId="7899CC6D" w14:textId="77777777" w:rsidR="00420746" w:rsidRDefault="00532647" w:rsidP="00420746">
      <w:pPr>
        <w:keepNext/>
        <w:spacing w:line="360" w:lineRule="auto"/>
        <w:jc w:val="both"/>
      </w:pPr>
      <w:r>
        <w:rPr>
          <w:noProof/>
        </w:rPr>
        <w:lastRenderedPageBreak/>
        <w:drawing>
          <wp:inline distT="0" distB="0" distL="0" distR="0" wp14:anchorId="4842BF67" wp14:editId="73FFE528">
            <wp:extent cx="4572000" cy="2743200"/>
            <wp:effectExtent l="0" t="0" r="0" b="0"/>
            <wp:docPr id="1340281432" name="Chart 1">
              <a:extLst xmlns:a="http://schemas.openxmlformats.org/drawingml/2006/main">
                <a:ext uri="{FF2B5EF4-FFF2-40B4-BE49-F238E27FC236}">
                  <a16:creationId xmlns:a16="http://schemas.microsoft.com/office/drawing/2014/main" id="{22905A0C-D53C-E353-BC23-5D4064751C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36DDECC7" w14:textId="62B0A528" w:rsidR="00532647" w:rsidRPr="00420746" w:rsidRDefault="00420746" w:rsidP="00420746">
      <w:pPr>
        <w:pStyle w:val="Caption"/>
        <w:jc w:val="both"/>
      </w:pPr>
      <w:bookmarkStart w:id="110" w:name="_Toc144379164"/>
      <w:r>
        <w:t xml:space="preserve">Figure </w:t>
      </w:r>
      <w:fldSimple w:instr=" SEQ Figure \* ARABIC ">
        <w:r>
          <w:rPr>
            <w:noProof/>
          </w:rPr>
          <w:t>15</w:t>
        </w:r>
      </w:fldSimple>
      <w:r>
        <w:t xml:space="preserve"> </w:t>
      </w:r>
      <w:r w:rsidRPr="00867480">
        <w:t>Question 8</w:t>
      </w:r>
      <w:bookmarkEnd w:id="110"/>
    </w:p>
    <w:p w14:paraId="37DC204B" w14:textId="69B863C3" w:rsidR="00417AD7" w:rsidRDefault="00417AD7" w:rsidP="00437AD8">
      <w:pPr>
        <w:spacing w:line="360" w:lineRule="auto"/>
        <w:jc w:val="both"/>
        <w:rPr>
          <w:rFonts w:eastAsia="Georgia"/>
        </w:rPr>
      </w:pPr>
      <w:r>
        <w:rPr>
          <w:rFonts w:eastAsia="Georgia"/>
        </w:rPr>
        <w:t xml:space="preserve">Finally, the individuals were shown the four matrices which are in this work and a pie chart has been made from the choices they have made. 92% of individuals chose Matrix C which is the matrix created for this work with 8% (one person) choosing D which was the SCAPE Matrix. Due to the formatting of the question, it allowed people to pick more than one answer so two of the individuals picked both C and D. </w:t>
      </w:r>
    </w:p>
    <w:p w14:paraId="1DCB8E4A" w14:textId="77777777" w:rsidR="00532647" w:rsidRDefault="00532647" w:rsidP="00437AD8">
      <w:pPr>
        <w:spacing w:line="360" w:lineRule="auto"/>
        <w:jc w:val="both"/>
        <w:rPr>
          <w:rFonts w:eastAsia="Georgia"/>
        </w:rPr>
      </w:pPr>
    </w:p>
    <w:p w14:paraId="55E964C7" w14:textId="07298CD1" w:rsidR="009A11BB" w:rsidRDefault="009A11BB" w:rsidP="009A11BB">
      <w:pPr>
        <w:pStyle w:val="Heading2"/>
        <w:rPr>
          <w:sz w:val="24"/>
          <w:szCs w:val="24"/>
        </w:rPr>
      </w:pPr>
      <w:bookmarkStart w:id="111" w:name="_Toc144472423"/>
      <w:r w:rsidRPr="009A11BB">
        <w:rPr>
          <w:sz w:val="24"/>
          <w:szCs w:val="24"/>
        </w:rPr>
        <w:t>4.</w:t>
      </w:r>
      <w:r w:rsidR="00FE33E4">
        <w:rPr>
          <w:sz w:val="24"/>
          <w:szCs w:val="24"/>
        </w:rPr>
        <w:t>4</w:t>
      </w:r>
      <w:r w:rsidRPr="009A11BB">
        <w:rPr>
          <w:sz w:val="24"/>
          <w:szCs w:val="24"/>
        </w:rPr>
        <w:t xml:space="preserve"> Test User responses</w:t>
      </w:r>
      <w:bookmarkEnd w:id="111"/>
    </w:p>
    <w:p w14:paraId="0C292272" w14:textId="60820A2D" w:rsidR="009A11BB" w:rsidRDefault="009A11BB" w:rsidP="00FE33E4">
      <w:pPr>
        <w:spacing w:line="360" w:lineRule="auto"/>
      </w:pPr>
      <w:r>
        <w:t>T</w:t>
      </w:r>
      <w:r w:rsidR="006A59CD">
        <w:t>ables 1</w:t>
      </w:r>
      <w:r w:rsidR="0001445A">
        <w:t>7</w:t>
      </w:r>
      <w:r w:rsidR="006A59CD">
        <w:t xml:space="preserve"> – 2</w:t>
      </w:r>
      <w:r w:rsidR="0001445A">
        <w:t>2</w:t>
      </w:r>
      <w:r w:rsidR="006A59CD">
        <w:t xml:space="preserve"> </w:t>
      </w:r>
      <w:r>
        <w:t xml:space="preserve">below </w:t>
      </w:r>
      <w:r w:rsidR="00684E30">
        <w:t>show the data</w:t>
      </w:r>
      <w:r>
        <w:t xml:space="preserve"> from the test users who completed the matrix for Dinas </w:t>
      </w:r>
      <w:proofErr w:type="spellStart"/>
      <w:r>
        <w:t>Dinlle</w:t>
      </w:r>
      <w:proofErr w:type="spellEnd"/>
      <w:r>
        <w:t xml:space="preserve"> and </w:t>
      </w:r>
      <w:proofErr w:type="spellStart"/>
      <w:r>
        <w:t>Pembrey</w:t>
      </w:r>
      <w:proofErr w:type="spellEnd"/>
      <w:r>
        <w:t xml:space="preserve"> Pill box. </w:t>
      </w:r>
    </w:p>
    <w:p w14:paraId="55ABF68B" w14:textId="77777777" w:rsidR="009A11BB" w:rsidRDefault="009A11BB" w:rsidP="00FE33E4">
      <w:pPr>
        <w:spacing w:line="360" w:lineRule="auto"/>
      </w:pPr>
    </w:p>
    <w:p w14:paraId="2F179A29" w14:textId="77777777" w:rsidR="009A11BB" w:rsidRDefault="009A11BB" w:rsidP="009A11BB">
      <w:pPr>
        <w:spacing w:line="360" w:lineRule="auto"/>
        <w:jc w:val="both"/>
      </w:pPr>
    </w:p>
    <w:p w14:paraId="0BD8522F" w14:textId="77777777" w:rsidR="009A11BB" w:rsidRDefault="009A11BB" w:rsidP="009A11BB">
      <w:pPr>
        <w:spacing w:line="360" w:lineRule="auto"/>
        <w:jc w:val="both"/>
      </w:pPr>
    </w:p>
    <w:p w14:paraId="0F461680" w14:textId="77777777" w:rsidR="009A11BB" w:rsidRDefault="009A11BB" w:rsidP="009A11BB">
      <w:pPr>
        <w:spacing w:line="360" w:lineRule="auto"/>
        <w:jc w:val="both"/>
      </w:pPr>
    </w:p>
    <w:p w14:paraId="5960B53F" w14:textId="77777777" w:rsidR="009A11BB" w:rsidRDefault="009A11BB" w:rsidP="009A11BB">
      <w:pPr>
        <w:spacing w:line="360" w:lineRule="auto"/>
        <w:jc w:val="both"/>
      </w:pPr>
    </w:p>
    <w:p w14:paraId="61BDCE5B" w14:textId="77777777" w:rsidR="009A11BB" w:rsidRDefault="009A11BB" w:rsidP="009A11BB">
      <w:pPr>
        <w:spacing w:line="360" w:lineRule="auto"/>
        <w:jc w:val="both"/>
      </w:pPr>
    </w:p>
    <w:p w14:paraId="782CDB5B" w14:textId="77777777" w:rsidR="009A11BB" w:rsidRDefault="009A11BB" w:rsidP="009A11BB">
      <w:pPr>
        <w:spacing w:line="360" w:lineRule="auto"/>
        <w:jc w:val="both"/>
      </w:pPr>
    </w:p>
    <w:p w14:paraId="4375E1C3" w14:textId="77777777" w:rsidR="009A11BB" w:rsidRDefault="009A11BB" w:rsidP="009A11BB">
      <w:pPr>
        <w:spacing w:line="360" w:lineRule="auto"/>
        <w:jc w:val="both"/>
      </w:pPr>
    </w:p>
    <w:p w14:paraId="16B1CD48" w14:textId="77777777" w:rsidR="009A11BB" w:rsidRDefault="009A11BB" w:rsidP="009A11BB">
      <w:pPr>
        <w:spacing w:line="360" w:lineRule="auto"/>
        <w:jc w:val="both"/>
      </w:pPr>
    </w:p>
    <w:p w14:paraId="7936EA9F" w14:textId="77777777" w:rsidR="009A11BB" w:rsidRDefault="009A11BB" w:rsidP="009A11BB">
      <w:pPr>
        <w:spacing w:line="360" w:lineRule="auto"/>
        <w:jc w:val="both"/>
      </w:pPr>
    </w:p>
    <w:p w14:paraId="3C5F6F7F" w14:textId="77777777" w:rsidR="009A11BB" w:rsidRDefault="009A11BB" w:rsidP="009A11BB">
      <w:pPr>
        <w:spacing w:line="360" w:lineRule="auto"/>
        <w:jc w:val="both"/>
      </w:pPr>
    </w:p>
    <w:p w14:paraId="5A6DB643" w14:textId="77777777" w:rsidR="009A11BB" w:rsidRDefault="009A11BB" w:rsidP="009A11BB">
      <w:pPr>
        <w:spacing w:line="360" w:lineRule="auto"/>
        <w:jc w:val="both"/>
      </w:pPr>
    </w:p>
    <w:p w14:paraId="25AF62FE" w14:textId="77777777" w:rsidR="009A11BB" w:rsidRDefault="009A11BB" w:rsidP="009A11BB">
      <w:pPr>
        <w:spacing w:line="360" w:lineRule="auto"/>
        <w:jc w:val="both"/>
      </w:pPr>
    </w:p>
    <w:p w14:paraId="373B2DAC" w14:textId="77777777" w:rsidR="009A11BB" w:rsidRDefault="009A11BB" w:rsidP="009A11BB">
      <w:pPr>
        <w:spacing w:line="360" w:lineRule="auto"/>
        <w:jc w:val="both"/>
      </w:pPr>
    </w:p>
    <w:p w14:paraId="512F7DC0" w14:textId="77777777" w:rsidR="009A11BB" w:rsidRDefault="009A11BB" w:rsidP="009A11BB">
      <w:pPr>
        <w:spacing w:line="360" w:lineRule="auto"/>
        <w:jc w:val="both"/>
      </w:pPr>
    </w:p>
    <w:p w14:paraId="4A3C2F44" w14:textId="77777777" w:rsidR="009A11BB" w:rsidRDefault="009A11BB" w:rsidP="009A11BB">
      <w:pPr>
        <w:spacing w:line="360" w:lineRule="auto"/>
        <w:jc w:val="both"/>
      </w:pPr>
    </w:p>
    <w:p w14:paraId="7A1D7CDA" w14:textId="1F849F73" w:rsidR="009A11BB" w:rsidRPr="00DA0EEE" w:rsidRDefault="009A11BB" w:rsidP="00B57B45">
      <w:pPr>
        <w:pStyle w:val="Caption"/>
        <w:rPr>
          <w:rFonts w:eastAsia="Georgia"/>
          <w:b/>
          <w:sz w:val="26"/>
          <w:szCs w:val="26"/>
          <w:u w:val="single"/>
        </w:rPr>
      </w:pPr>
      <w:r>
        <w:rPr>
          <w:rFonts w:eastAsia="Georgia"/>
          <w:b/>
          <w:sz w:val="26"/>
          <w:szCs w:val="26"/>
          <w:u w:val="single"/>
        </w:rPr>
        <w:t xml:space="preserve"> </w:t>
      </w:r>
      <w:bookmarkStart w:id="112" w:name="_Toc144418891"/>
      <w:bookmarkStart w:id="113" w:name="_Toc144462930"/>
      <w:r w:rsidR="00B57B45">
        <w:t xml:space="preserve">Table </w:t>
      </w:r>
      <w:fldSimple w:instr=" SEQ Table \* ARABIC ">
        <w:r w:rsidR="00F42F44">
          <w:rPr>
            <w:noProof/>
          </w:rPr>
          <w:t>17</w:t>
        </w:r>
      </w:fldSimple>
      <w:r w:rsidR="00B57B45">
        <w:t xml:space="preserve"> </w:t>
      </w:r>
      <w:r w:rsidR="00B57B45" w:rsidRPr="00201CAC">
        <w:t xml:space="preserve">Dinas </w:t>
      </w:r>
      <w:proofErr w:type="spellStart"/>
      <w:r w:rsidR="00B57B45" w:rsidRPr="00201CAC">
        <w:t>Dinlle</w:t>
      </w:r>
      <w:proofErr w:type="spellEnd"/>
      <w:r w:rsidR="00B57B45" w:rsidRPr="00201CAC">
        <w:t xml:space="preserve"> coastal fort test user one</w:t>
      </w:r>
      <w:bookmarkEnd w:id="112"/>
      <w:bookmarkEnd w:id="113"/>
    </w:p>
    <w:tbl>
      <w:tblPr>
        <w:tblStyle w:val="af5"/>
        <w:tblW w:w="9316" w:type="dxa"/>
        <w:tblInd w:w="-10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0"/>
        <w:gridCol w:w="762"/>
        <w:gridCol w:w="762"/>
        <w:gridCol w:w="762"/>
        <w:gridCol w:w="762"/>
        <w:gridCol w:w="763"/>
        <w:gridCol w:w="763"/>
        <w:gridCol w:w="763"/>
        <w:gridCol w:w="763"/>
        <w:gridCol w:w="763"/>
        <w:gridCol w:w="763"/>
      </w:tblGrid>
      <w:tr w:rsidR="009A11BB" w:rsidRPr="00DA0EEE" w14:paraId="63ABBDF7" w14:textId="77777777" w:rsidTr="00200929">
        <w:tc>
          <w:tcPr>
            <w:tcW w:w="1690" w:type="dxa"/>
            <w:shd w:val="clear" w:color="auto" w:fill="D0E0E3"/>
            <w:tcMar>
              <w:top w:w="100" w:type="dxa"/>
              <w:left w:w="100" w:type="dxa"/>
              <w:bottom w:w="100" w:type="dxa"/>
              <w:right w:w="100" w:type="dxa"/>
            </w:tcMar>
          </w:tcPr>
          <w:p w14:paraId="584BA856" w14:textId="77777777" w:rsidR="009A11BB" w:rsidRPr="00DA0EEE" w:rsidRDefault="009A11BB" w:rsidP="00200929">
            <w:pPr>
              <w:widowControl w:val="0"/>
              <w:spacing w:line="360" w:lineRule="auto"/>
              <w:jc w:val="both"/>
              <w:rPr>
                <w:rFonts w:eastAsia="Georgia"/>
              </w:rPr>
            </w:pPr>
            <w:r>
              <w:rPr>
                <w:rFonts w:eastAsia="Georgia"/>
                <w:noProof/>
              </w:rPr>
              <mc:AlternateContent>
                <mc:Choice Requires="wps">
                  <w:drawing>
                    <wp:anchor distT="0" distB="0" distL="114300" distR="114300" simplePos="0" relativeHeight="251729920" behindDoc="0" locked="0" layoutInCell="1" allowOverlap="1" wp14:anchorId="43009A89" wp14:editId="09355C01">
                      <wp:simplePos x="0" y="0"/>
                      <wp:positionH relativeFrom="column">
                        <wp:posOffset>-53975</wp:posOffset>
                      </wp:positionH>
                      <wp:positionV relativeFrom="paragraph">
                        <wp:posOffset>-52070</wp:posOffset>
                      </wp:positionV>
                      <wp:extent cx="1066800" cy="838200"/>
                      <wp:effectExtent l="0" t="0" r="19050" b="19050"/>
                      <wp:wrapNone/>
                      <wp:docPr id="1493512419" name="Straight Connector 9"/>
                      <wp:cNvGraphicFramePr/>
                      <a:graphic xmlns:a="http://schemas.openxmlformats.org/drawingml/2006/main">
                        <a:graphicData uri="http://schemas.microsoft.com/office/word/2010/wordprocessingShape">
                          <wps:wsp>
                            <wps:cNvCnPr/>
                            <wps:spPr>
                              <a:xfrm flipH="1" flipV="1">
                                <a:off x="0" y="0"/>
                                <a:ext cx="1066800" cy="8382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2D40F6B" id="Straight Connector 9" o:spid="_x0000_s1026" style="position:absolute;flip:x y;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5pt,-4.1pt" to="79.75pt,6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" strokecolor="black [3040]"/>
                  </w:pict>
                </mc:Fallback>
              </mc:AlternateContent>
            </w:r>
            <w:r>
              <w:rPr>
                <w:rFonts w:eastAsia="Georgia"/>
              </w:rPr>
              <w:t xml:space="preserve">         </w:t>
            </w:r>
            <w:r w:rsidRPr="00DA0EEE">
              <w:rPr>
                <w:rFonts w:eastAsia="Georgia"/>
              </w:rPr>
              <w:t>Score</w:t>
            </w:r>
          </w:p>
          <w:p w14:paraId="6985CFDE" w14:textId="77777777" w:rsidR="009A11BB" w:rsidRDefault="009A11BB" w:rsidP="00200929">
            <w:pPr>
              <w:widowControl w:val="0"/>
              <w:spacing w:line="360" w:lineRule="auto"/>
              <w:jc w:val="both"/>
              <w:rPr>
                <w:rFonts w:eastAsia="Georgia"/>
              </w:rPr>
            </w:pPr>
          </w:p>
          <w:p w14:paraId="4D8475AD" w14:textId="77777777" w:rsidR="009A11BB" w:rsidRPr="00DA0EEE" w:rsidRDefault="009A11BB" w:rsidP="00200929">
            <w:pPr>
              <w:widowControl w:val="0"/>
              <w:spacing w:line="360" w:lineRule="auto"/>
              <w:jc w:val="both"/>
              <w:rPr>
                <w:rFonts w:eastAsia="Georgia"/>
              </w:rPr>
            </w:pPr>
            <w:r>
              <w:rPr>
                <w:rFonts w:eastAsia="Georgia"/>
              </w:rPr>
              <w:t xml:space="preserve"> </w:t>
            </w:r>
            <w:r w:rsidRPr="00DA0EEE">
              <w:rPr>
                <w:rFonts w:eastAsia="Georgia"/>
              </w:rPr>
              <w:t>Factor</w:t>
            </w:r>
          </w:p>
        </w:tc>
        <w:tc>
          <w:tcPr>
            <w:tcW w:w="762" w:type="dxa"/>
            <w:shd w:val="clear" w:color="auto" w:fill="D0E0E3"/>
            <w:tcMar>
              <w:top w:w="100" w:type="dxa"/>
              <w:left w:w="100" w:type="dxa"/>
              <w:bottom w:w="100" w:type="dxa"/>
              <w:right w:w="100" w:type="dxa"/>
            </w:tcMar>
          </w:tcPr>
          <w:p w14:paraId="6DA35B9D" w14:textId="77777777" w:rsidR="009A11BB" w:rsidRPr="00DA0EEE" w:rsidRDefault="009A11BB" w:rsidP="00200929">
            <w:pPr>
              <w:widowControl w:val="0"/>
              <w:spacing w:line="360" w:lineRule="auto"/>
              <w:jc w:val="both"/>
              <w:rPr>
                <w:rFonts w:eastAsia="Georgia"/>
              </w:rPr>
            </w:pPr>
            <w:r w:rsidRPr="00DA0EEE">
              <w:rPr>
                <w:rFonts w:eastAsia="Georgia"/>
              </w:rPr>
              <w:t>1</w:t>
            </w:r>
          </w:p>
        </w:tc>
        <w:tc>
          <w:tcPr>
            <w:tcW w:w="762" w:type="dxa"/>
            <w:shd w:val="clear" w:color="auto" w:fill="D0E0E3"/>
            <w:tcMar>
              <w:top w:w="100" w:type="dxa"/>
              <w:left w:w="100" w:type="dxa"/>
              <w:bottom w:w="100" w:type="dxa"/>
              <w:right w:w="100" w:type="dxa"/>
            </w:tcMar>
          </w:tcPr>
          <w:p w14:paraId="2EFE9A36" w14:textId="77777777" w:rsidR="009A11BB" w:rsidRPr="00DA0EEE" w:rsidRDefault="009A11BB" w:rsidP="00200929">
            <w:pPr>
              <w:widowControl w:val="0"/>
              <w:spacing w:line="360" w:lineRule="auto"/>
              <w:jc w:val="both"/>
              <w:rPr>
                <w:rFonts w:eastAsia="Georgia"/>
              </w:rPr>
            </w:pPr>
            <w:r w:rsidRPr="00DA0EEE">
              <w:rPr>
                <w:rFonts w:eastAsia="Georgia"/>
              </w:rPr>
              <w:t>2</w:t>
            </w:r>
          </w:p>
        </w:tc>
        <w:tc>
          <w:tcPr>
            <w:tcW w:w="762" w:type="dxa"/>
            <w:shd w:val="clear" w:color="auto" w:fill="D0E0E3"/>
            <w:tcMar>
              <w:top w:w="100" w:type="dxa"/>
              <w:left w:w="100" w:type="dxa"/>
              <w:bottom w:w="100" w:type="dxa"/>
              <w:right w:w="100" w:type="dxa"/>
            </w:tcMar>
          </w:tcPr>
          <w:p w14:paraId="786ECCF9" w14:textId="77777777" w:rsidR="009A11BB" w:rsidRPr="00DA0EEE" w:rsidRDefault="009A11BB" w:rsidP="00200929">
            <w:pPr>
              <w:widowControl w:val="0"/>
              <w:spacing w:line="360" w:lineRule="auto"/>
              <w:jc w:val="both"/>
              <w:rPr>
                <w:rFonts w:eastAsia="Georgia"/>
              </w:rPr>
            </w:pPr>
            <w:r w:rsidRPr="00DA0EEE">
              <w:rPr>
                <w:rFonts w:eastAsia="Georgia"/>
              </w:rPr>
              <w:t>3</w:t>
            </w:r>
          </w:p>
        </w:tc>
        <w:tc>
          <w:tcPr>
            <w:tcW w:w="762" w:type="dxa"/>
            <w:shd w:val="clear" w:color="auto" w:fill="D0E0E3"/>
            <w:tcMar>
              <w:top w:w="100" w:type="dxa"/>
              <w:left w:w="100" w:type="dxa"/>
              <w:bottom w:w="100" w:type="dxa"/>
              <w:right w:w="100" w:type="dxa"/>
            </w:tcMar>
          </w:tcPr>
          <w:p w14:paraId="4DBA77F9" w14:textId="77777777" w:rsidR="009A11BB" w:rsidRPr="00DA0EEE" w:rsidRDefault="009A11BB" w:rsidP="00200929">
            <w:pPr>
              <w:widowControl w:val="0"/>
              <w:spacing w:line="360" w:lineRule="auto"/>
              <w:jc w:val="both"/>
              <w:rPr>
                <w:rFonts w:eastAsia="Georgia"/>
              </w:rPr>
            </w:pPr>
            <w:r w:rsidRPr="00DA0EEE">
              <w:rPr>
                <w:rFonts w:eastAsia="Georgia"/>
              </w:rPr>
              <w:t>4</w:t>
            </w:r>
          </w:p>
        </w:tc>
        <w:tc>
          <w:tcPr>
            <w:tcW w:w="763" w:type="dxa"/>
            <w:shd w:val="clear" w:color="auto" w:fill="D0E0E3"/>
            <w:tcMar>
              <w:top w:w="100" w:type="dxa"/>
              <w:left w:w="100" w:type="dxa"/>
              <w:bottom w:w="100" w:type="dxa"/>
              <w:right w:w="100" w:type="dxa"/>
            </w:tcMar>
          </w:tcPr>
          <w:p w14:paraId="05996DB1" w14:textId="77777777" w:rsidR="009A11BB" w:rsidRPr="00DA0EEE" w:rsidRDefault="009A11BB" w:rsidP="00200929">
            <w:pPr>
              <w:widowControl w:val="0"/>
              <w:spacing w:line="360" w:lineRule="auto"/>
              <w:jc w:val="both"/>
              <w:rPr>
                <w:rFonts w:eastAsia="Georgia"/>
              </w:rPr>
            </w:pPr>
            <w:r w:rsidRPr="00DA0EEE">
              <w:rPr>
                <w:rFonts w:eastAsia="Georgia"/>
              </w:rPr>
              <w:t>5</w:t>
            </w:r>
          </w:p>
        </w:tc>
        <w:tc>
          <w:tcPr>
            <w:tcW w:w="763" w:type="dxa"/>
            <w:shd w:val="clear" w:color="auto" w:fill="D0E0E3"/>
            <w:tcMar>
              <w:top w:w="100" w:type="dxa"/>
              <w:left w:w="100" w:type="dxa"/>
              <w:bottom w:w="100" w:type="dxa"/>
              <w:right w:w="100" w:type="dxa"/>
            </w:tcMar>
          </w:tcPr>
          <w:p w14:paraId="6A11D7CB" w14:textId="77777777" w:rsidR="009A11BB" w:rsidRPr="00DA0EEE" w:rsidRDefault="009A11BB" w:rsidP="00200929">
            <w:pPr>
              <w:widowControl w:val="0"/>
              <w:spacing w:line="360" w:lineRule="auto"/>
              <w:jc w:val="both"/>
              <w:rPr>
                <w:rFonts w:eastAsia="Georgia"/>
              </w:rPr>
            </w:pPr>
            <w:r w:rsidRPr="00DA0EEE">
              <w:rPr>
                <w:rFonts w:eastAsia="Georgia"/>
              </w:rPr>
              <w:t>6</w:t>
            </w:r>
          </w:p>
        </w:tc>
        <w:tc>
          <w:tcPr>
            <w:tcW w:w="763" w:type="dxa"/>
            <w:shd w:val="clear" w:color="auto" w:fill="D0E0E3"/>
            <w:tcMar>
              <w:top w:w="100" w:type="dxa"/>
              <w:left w:w="100" w:type="dxa"/>
              <w:bottom w:w="100" w:type="dxa"/>
              <w:right w:w="100" w:type="dxa"/>
            </w:tcMar>
          </w:tcPr>
          <w:p w14:paraId="4990854D" w14:textId="77777777" w:rsidR="009A11BB" w:rsidRPr="00DA0EEE" w:rsidRDefault="009A11BB" w:rsidP="00200929">
            <w:pPr>
              <w:widowControl w:val="0"/>
              <w:spacing w:line="360" w:lineRule="auto"/>
              <w:jc w:val="both"/>
              <w:rPr>
                <w:rFonts w:eastAsia="Georgia"/>
              </w:rPr>
            </w:pPr>
            <w:r w:rsidRPr="00DA0EEE">
              <w:rPr>
                <w:rFonts w:eastAsia="Georgia"/>
              </w:rPr>
              <w:t>7</w:t>
            </w:r>
          </w:p>
        </w:tc>
        <w:tc>
          <w:tcPr>
            <w:tcW w:w="763" w:type="dxa"/>
            <w:shd w:val="clear" w:color="auto" w:fill="D0E0E3"/>
            <w:tcMar>
              <w:top w:w="100" w:type="dxa"/>
              <w:left w:w="100" w:type="dxa"/>
              <w:bottom w:w="100" w:type="dxa"/>
              <w:right w:w="100" w:type="dxa"/>
            </w:tcMar>
          </w:tcPr>
          <w:p w14:paraId="4856ACCB" w14:textId="77777777" w:rsidR="009A11BB" w:rsidRPr="00DA0EEE" w:rsidRDefault="009A11BB" w:rsidP="00200929">
            <w:pPr>
              <w:widowControl w:val="0"/>
              <w:spacing w:line="360" w:lineRule="auto"/>
              <w:jc w:val="both"/>
              <w:rPr>
                <w:rFonts w:eastAsia="Georgia"/>
              </w:rPr>
            </w:pPr>
            <w:r w:rsidRPr="00DA0EEE">
              <w:rPr>
                <w:rFonts w:eastAsia="Georgia"/>
              </w:rPr>
              <w:t>8</w:t>
            </w:r>
          </w:p>
        </w:tc>
        <w:tc>
          <w:tcPr>
            <w:tcW w:w="763" w:type="dxa"/>
            <w:shd w:val="clear" w:color="auto" w:fill="D0E0E3"/>
            <w:tcMar>
              <w:top w:w="100" w:type="dxa"/>
              <w:left w:w="100" w:type="dxa"/>
              <w:bottom w:w="100" w:type="dxa"/>
              <w:right w:w="100" w:type="dxa"/>
            </w:tcMar>
          </w:tcPr>
          <w:p w14:paraId="402FCF13" w14:textId="77777777" w:rsidR="009A11BB" w:rsidRPr="00DA0EEE" w:rsidRDefault="009A11BB" w:rsidP="00200929">
            <w:pPr>
              <w:widowControl w:val="0"/>
              <w:spacing w:line="360" w:lineRule="auto"/>
              <w:jc w:val="both"/>
              <w:rPr>
                <w:rFonts w:eastAsia="Georgia"/>
              </w:rPr>
            </w:pPr>
            <w:r w:rsidRPr="00DA0EEE">
              <w:rPr>
                <w:rFonts w:eastAsia="Georgia"/>
              </w:rPr>
              <w:t>9</w:t>
            </w:r>
          </w:p>
        </w:tc>
        <w:tc>
          <w:tcPr>
            <w:tcW w:w="763" w:type="dxa"/>
            <w:shd w:val="clear" w:color="auto" w:fill="D0E0E3"/>
            <w:tcMar>
              <w:top w:w="100" w:type="dxa"/>
              <w:left w:w="100" w:type="dxa"/>
              <w:bottom w:w="100" w:type="dxa"/>
              <w:right w:w="100" w:type="dxa"/>
            </w:tcMar>
          </w:tcPr>
          <w:p w14:paraId="0527D1E4" w14:textId="77777777" w:rsidR="009A11BB" w:rsidRPr="00DA0EEE" w:rsidRDefault="009A11BB" w:rsidP="00200929">
            <w:pPr>
              <w:widowControl w:val="0"/>
              <w:spacing w:line="360" w:lineRule="auto"/>
              <w:jc w:val="both"/>
              <w:rPr>
                <w:rFonts w:eastAsia="Georgia"/>
              </w:rPr>
            </w:pPr>
            <w:r w:rsidRPr="00DA0EEE">
              <w:rPr>
                <w:rFonts w:eastAsia="Georgia"/>
              </w:rPr>
              <w:t>10</w:t>
            </w:r>
          </w:p>
        </w:tc>
      </w:tr>
      <w:tr w:rsidR="009A11BB" w:rsidRPr="00DA0EEE" w14:paraId="1E129DDB" w14:textId="77777777" w:rsidTr="009A11BB">
        <w:tc>
          <w:tcPr>
            <w:tcW w:w="1690" w:type="dxa"/>
            <w:shd w:val="clear" w:color="auto" w:fill="FFF2CC"/>
            <w:tcMar>
              <w:top w:w="100" w:type="dxa"/>
              <w:left w:w="100" w:type="dxa"/>
              <w:bottom w:w="100" w:type="dxa"/>
              <w:right w:w="100" w:type="dxa"/>
            </w:tcMar>
          </w:tcPr>
          <w:p w14:paraId="4EA39807" w14:textId="77777777" w:rsidR="009A11BB" w:rsidRPr="00DA0EEE" w:rsidRDefault="009A11BB" w:rsidP="00200929">
            <w:pPr>
              <w:widowControl w:val="0"/>
              <w:spacing w:line="360" w:lineRule="auto"/>
              <w:jc w:val="both"/>
              <w:rPr>
                <w:rFonts w:eastAsia="Georgia"/>
              </w:rPr>
            </w:pPr>
            <w:r w:rsidRPr="00A65228">
              <w:rPr>
                <w:color w:val="000000"/>
              </w:rPr>
              <w:t>Resistance to erosion (Geology)</w:t>
            </w:r>
          </w:p>
        </w:tc>
        <w:tc>
          <w:tcPr>
            <w:tcW w:w="762" w:type="dxa"/>
            <w:shd w:val="clear" w:color="auto" w:fill="auto"/>
            <w:tcMar>
              <w:top w:w="100" w:type="dxa"/>
              <w:left w:w="100" w:type="dxa"/>
              <w:bottom w:w="100" w:type="dxa"/>
              <w:right w:w="100" w:type="dxa"/>
            </w:tcMar>
          </w:tcPr>
          <w:p w14:paraId="750C2293"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D976007"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34BEBD8"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2A3AEAF"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C715B06"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3BDBAEF" w14:textId="77777777" w:rsidR="009A11BB" w:rsidRPr="00DA0EEE" w:rsidRDefault="009A11BB" w:rsidP="00200929">
            <w:pPr>
              <w:widowControl w:val="0"/>
              <w:spacing w:line="360" w:lineRule="auto"/>
              <w:jc w:val="both"/>
              <w:rPr>
                <w:rFonts w:eastAsia="Georgia"/>
              </w:rPr>
            </w:pPr>
          </w:p>
        </w:tc>
        <w:tc>
          <w:tcPr>
            <w:tcW w:w="763" w:type="dxa"/>
            <w:shd w:val="clear" w:color="auto" w:fill="FFFF00"/>
            <w:tcMar>
              <w:top w:w="100" w:type="dxa"/>
              <w:left w:w="100" w:type="dxa"/>
              <w:bottom w:w="100" w:type="dxa"/>
              <w:right w:w="100" w:type="dxa"/>
            </w:tcMar>
          </w:tcPr>
          <w:p w14:paraId="50B96726" w14:textId="29E631F3"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3B6EE40"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BDEF819"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3E0B1D2" w14:textId="77777777" w:rsidR="009A11BB" w:rsidRPr="00DA0EEE" w:rsidRDefault="009A11BB" w:rsidP="00200929">
            <w:pPr>
              <w:widowControl w:val="0"/>
              <w:spacing w:line="360" w:lineRule="auto"/>
              <w:jc w:val="both"/>
              <w:rPr>
                <w:rFonts w:eastAsia="Georgia"/>
              </w:rPr>
            </w:pPr>
          </w:p>
        </w:tc>
      </w:tr>
      <w:tr w:rsidR="009A11BB" w:rsidRPr="00DA0EEE" w14:paraId="676A0714" w14:textId="77777777" w:rsidTr="005F15D5">
        <w:tc>
          <w:tcPr>
            <w:tcW w:w="1690" w:type="dxa"/>
            <w:shd w:val="clear" w:color="auto" w:fill="FFF2CC"/>
            <w:tcMar>
              <w:top w:w="100" w:type="dxa"/>
              <w:left w:w="100" w:type="dxa"/>
              <w:bottom w:w="100" w:type="dxa"/>
              <w:right w:w="100" w:type="dxa"/>
            </w:tcMar>
          </w:tcPr>
          <w:p w14:paraId="4B3EA8DC"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Chemical resistance of Geology</w:t>
            </w:r>
          </w:p>
        </w:tc>
        <w:tc>
          <w:tcPr>
            <w:tcW w:w="762" w:type="dxa"/>
            <w:shd w:val="clear" w:color="auto" w:fill="auto"/>
            <w:tcMar>
              <w:top w:w="100" w:type="dxa"/>
              <w:left w:w="100" w:type="dxa"/>
              <w:bottom w:w="100" w:type="dxa"/>
              <w:right w:w="100" w:type="dxa"/>
            </w:tcMar>
          </w:tcPr>
          <w:p w14:paraId="3DE0D2A5" w14:textId="77777777" w:rsidR="009A11BB" w:rsidRPr="00DA0EEE" w:rsidRDefault="009A11BB" w:rsidP="00200929">
            <w:pPr>
              <w:widowControl w:val="0"/>
              <w:spacing w:line="360" w:lineRule="auto"/>
              <w:jc w:val="both"/>
              <w:rPr>
                <w:rFonts w:eastAsia="Georgia"/>
              </w:rPr>
            </w:pPr>
          </w:p>
        </w:tc>
        <w:tc>
          <w:tcPr>
            <w:tcW w:w="762" w:type="dxa"/>
            <w:shd w:val="clear" w:color="auto" w:fill="FFFF00"/>
            <w:tcMar>
              <w:top w:w="100" w:type="dxa"/>
              <w:left w:w="100" w:type="dxa"/>
              <w:bottom w:w="100" w:type="dxa"/>
              <w:right w:w="100" w:type="dxa"/>
            </w:tcMar>
          </w:tcPr>
          <w:p w14:paraId="74FDCBCB"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780325E"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C19114C"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8B95F96"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A94C233"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7EB0E05" w14:textId="5F174ADC"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F85BA73" w14:textId="32462BF1"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84E7F14"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66E100A" w14:textId="77777777" w:rsidR="009A11BB" w:rsidRPr="00DA0EEE" w:rsidRDefault="009A11BB" w:rsidP="00200929">
            <w:pPr>
              <w:widowControl w:val="0"/>
              <w:spacing w:line="360" w:lineRule="auto"/>
              <w:jc w:val="both"/>
              <w:rPr>
                <w:rFonts w:eastAsia="Georgia"/>
              </w:rPr>
            </w:pPr>
          </w:p>
        </w:tc>
      </w:tr>
      <w:tr w:rsidR="009A11BB" w:rsidRPr="00DA0EEE" w14:paraId="7B2AD94F" w14:textId="77777777" w:rsidTr="009A11BB">
        <w:tc>
          <w:tcPr>
            <w:tcW w:w="1690" w:type="dxa"/>
            <w:shd w:val="clear" w:color="auto" w:fill="FFF2CC"/>
            <w:tcMar>
              <w:top w:w="100" w:type="dxa"/>
              <w:left w:w="100" w:type="dxa"/>
              <w:bottom w:w="100" w:type="dxa"/>
              <w:right w:w="100" w:type="dxa"/>
            </w:tcMar>
          </w:tcPr>
          <w:p w14:paraId="699E73FD" w14:textId="77777777" w:rsidR="009A11BB" w:rsidRPr="00DA0EEE" w:rsidRDefault="009A11BB" w:rsidP="00200929">
            <w:pPr>
              <w:widowControl w:val="0"/>
              <w:spacing w:line="360" w:lineRule="auto"/>
              <w:jc w:val="both"/>
              <w:rPr>
                <w:rFonts w:eastAsia="Georgia"/>
              </w:rPr>
            </w:pPr>
            <w:r w:rsidRPr="00A65228">
              <w:rPr>
                <w:color w:val="000000"/>
              </w:rPr>
              <w:t>Elevation</w:t>
            </w:r>
          </w:p>
        </w:tc>
        <w:tc>
          <w:tcPr>
            <w:tcW w:w="762" w:type="dxa"/>
            <w:shd w:val="clear" w:color="auto" w:fill="auto"/>
            <w:tcMar>
              <w:top w:w="100" w:type="dxa"/>
              <w:left w:w="100" w:type="dxa"/>
              <w:bottom w:w="100" w:type="dxa"/>
              <w:right w:w="100" w:type="dxa"/>
            </w:tcMar>
          </w:tcPr>
          <w:p w14:paraId="7ED4960F"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C8DC5E5"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5EDB331"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B001FD7"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ED2480F"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4232FD5"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4EEC3AF"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6D61174" w14:textId="77777777" w:rsidR="009A11BB" w:rsidRPr="00DA0EEE" w:rsidRDefault="009A11BB" w:rsidP="00200929">
            <w:pPr>
              <w:widowControl w:val="0"/>
              <w:spacing w:line="360" w:lineRule="auto"/>
              <w:jc w:val="both"/>
              <w:rPr>
                <w:rFonts w:eastAsia="Georgia"/>
              </w:rPr>
            </w:pPr>
          </w:p>
        </w:tc>
        <w:tc>
          <w:tcPr>
            <w:tcW w:w="763" w:type="dxa"/>
            <w:shd w:val="clear" w:color="auto" w:fill="FFFF00"/>
            <w:tcMar>
              <w:top w:w="100" w:type="dxa"/>
              <w:left w:w="100" w:type="dxa"/>
              <w:bottom w:w="100" w:type="dxa"/>
              <w:right w:w="100" w:type="dxa"/>
            </w:tcMar>
          </w:tcPr>
          <w:p w14:paraId="5D6852CD" w14:textId="491086BB"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63D5D24" w14:textId="77777777" w:rsidR="009A11BB" w:rsidRPr="00DA0EEE" w:rsidRDefault="009A11BB" w:rsidP="00200929">
            <w:pPr>
              <w:widowControl w:val="0"/>
              <w:spacing w:line="360" w:lineRule="auto"/>
              <w:jc w:val="both"/>
              <w:rPr>
                <w:rFonts w:eastAsia="Georgia"/>
              </w:rPr>
            </w:pPr>
          </w:p>
        </w:tc>
      </w:tr>
      <w:tr w:rsidR="009A11BB" w:rsidRPr="00DA0EEE" w14:paraId="1F4F2D45" w14:textId="77777777" w:rsidTr="009A11BB">
        <w:tc>
          <w:tcPr>
            <w:tcW w:w="1690" w:type="dxa"/>
            <w:shd w:val="clear" w:color="auto" w:fill="FFF2CC"/>
            <w:tcMar>
              <w:top w:w="100" w:type="dxa"/>
              <w:left w:w="100" w:type="dxa"/>
              <w:bottom w:w="100" w:type="dxa"/>
              <w:right w:w="100" w:type="dxa"/>
            </w:tcMar>
          </w:tcPr>
          <w:p w14:paraId="35DFA47C" w14:textId="77777777" w:rsidR="009A11BB" w:rsidRPr="00DA0EEE" w:rsidRDefault="009A11BB" w:rsidP="00200929">
            <w:pPr>
              <w:widowControl w:val="0"/>
              <w:spacing w:line="360" w:lineRule="auto"/>
              <w:jc w:val="both"/>
              <w:rPr>
                <w:rFonts w:eastAsia="Georgia"/>
              </w:rPr>
            </w:pPr>
            <w:r w:rsidRPr="00A65228">
              <w:rPr>
                <w:color w:val="000000"/>
              </w:rPr>
              <w:t>Size of site</w:t>
            </w:r>
          </w:p>
        </w:tc>
        <w:tc>
          <w:tcPr>
            <w:tcW w:w="762" w:type="dxa"/>
            <w:shd w:val="clear" w:color="auto" w:fill="auto"/>
            <w:tcMar>
              <w:top w:w="100" w:type="dxa"/>
              <w:left w:w="100" w:type="dxa"/>
              <w:bottom w:w="100" w:type="dxa"/>
              <w:right w:w="100" w:type="dxa"/>
            </w:tcMar>
          </w:tcPr>
          <w:p w14:paraId="5FB5FB64"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37A1D11"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EBA0B09"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2464DC2"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E21DE1E" w14:textId="77777777" w:rsidR="009A11BB" w:rsidRPr="00DA0EEE" w:rsidRDefault="009A11BB" w:rsidP="00200929">
            <w:pPr>
              <w:widowControl w:val="0"/>
              <w:spacing w:line="360" w:lineRule="auto"/>
              <w:jc w:val="both"/>
              <w:rPr>
                <w:rFonts w:eastAsia="Georgia"/>
              </w:rPr>
            </w:pPr>
          </w:p>
        </w:tc>
        <w:tc>
          <w:tcPr>
            <w:tcW w:w="763" w:type="dxa"/>
            <w:shd w:val="clear" w:color="auto" w:fill="FFFF00"/>
            <w:tcMar>
              <w:top w:w="100" w:type="dxa"/>
              <w:left w:w="100" w:type="dxa"/>
              <w:bottom w:w="100" w:type="dxa"/>
              <w:right w:w="100" w:type="dxa"/>
            </w:tcMar>
          </w:tcPr>
          <w:p w14:paraId="74533283" w14:textId="1A0D8708"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6C5B11E"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928AA88"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8230D0F"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3B8B045" w14:textId="77777777" w:rsidR="009A11BB" w:rsidRPr="00DA0EEE" w:rsidRDefault="009A11BB" w:rsidP="00200929">
            <w:pPr>
              <w:widowControl w:val="0"/>
              <w:spacing w:line="360" w:lineRule="auto"/>
              <w:jc w:val="both"/>
              <w:rPr>
                <w:rFonts w:eastAsia="Georgia"/>
              </w:rPr>
            </w:pPr>
          </w:p>
        </w:tc>
      </w:tr>
      <w:tr w:rsidR="009A11BB" w:rsidRPr="00DA0EEE" w14:paraId="242EFC7E" w14:textId="77777777" w:rsidTr="009A11BB">
        <w:tc>
          <w:tcPr>
            <w:tcW w:w="1690" w:type="dxa"/>
            <w:shd w:val="clear" w:color="auto" w:fill="FFF2CC"/>
            <w:tcMar>
              <w:top w:w="100" w:type="dxa"/>
              <w:left w:w="100" w:type="dxa"/>
              <w:bottom w:w="100" w:type="dxa"/>
              <w:right w:w="100" w:type="dxa"/>
            </w:tcMar>
          </w:tcPr>
          <w:p w14:paraId="3B88809D"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Distance from coast</w:t>
            </w:r>
          </w:p>
        </w:tc>
        <w:tc>
          <w:tcPr>
            <w:tcW w:w="762" w:type="dxa"/>
            <w:shd w:val="clear" w:color="auto" w:fill="auto"/>
            <w:tcMar>
              <w:top w:w="100" w:type="dxa"/>
              <w:left w:w="100" w:type="dxa"/>
              <w:bottom w:w="100" w:type="dxa"/>
              <w:right w:w="100" w:type="dxa"/>
            </w:tcMar>
          </w:tcPr>
          <w:p w14:paraId="7EBAEAFC"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3D5D196"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CD65411"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563CB38" w14:textId="77777777" w:rsidR="009A11BB" w:rsidRPr="00DA0EEE" w:rsidRDefault="009A11BB" w:rsidP="00200929">
            <w:pPr>
              <w:widowControl w:val="0"/>
              <w:spacing w:line="360" w:lineRule="auto"/>
              <w:jc w:val="both"/>
              <w:rPr>
                <w:rFonts w:eastAsia="Georgia"/>
              </w:rPr>
            </w:pPr>
          </w:p>
        </w:tc>
        <w:tc>
          <w:tcPr>
            <w:tcW w:w="763" w:type="dxa"/>
            <w:shd w:val="clear" w:color="auto" w:fill="FFFF00"/>
            <w:tcMar>
              <w:top w:w="100" w:type="dxa"/>
              <w:left w:w="100" w:type="dxa"/>
              <w:bottom w:w="100" w:type="dxa"/>
              <w:right w:w="100" w:type="dxa"/>
            </w:tcMar>
          </w:tcPr>
          <w:p w14:paraId="40780247" w14:textId="1402023E"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6FC3CF3"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5BB2A58"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854334F"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1412028"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A7BA327" w14:textId="77777777" w:rsidR="009A11BB" w:rsidRPr="00DA0EEE" w:rsidRDefault="009A11BB" w:rsidP="00200929">
            <w:pPr>
              <w:widowControl w:val="0"/>
              <w:spacing w:line="360" w:lineRule="auto"/>
              <w:jc w:val="both"/>
              <w:rPr>
                <w:rFonts w:eastAsia="Georgia"/>
              </w:rPr>
            </w:pPr>
          </w:p>
        </w:tc>
      </w:tr>
      <w:tr w:rsidR="009A11BB" w:rsidRPr="00DA0EEE" w14:paraId="468F5AD2" w14:textId="77777777" w:rsidTr="009A11BB">
        <w:tc>
          <w:tcPr>
            <w:tcW w:w="1690" w:type="dxa"/>
            <w:shd w:val="clear" w:color="auto" w:fill="FFF2CC"/>
            <w:tcMar>
              <w:top w:w="100" w:type="dxa"/>
              <w:left w:w="100" w:type="dxa"/>
              <w:bottom w:w="100" w:type="dxa"/>
              <w:right w:w="100" w:type="dxa"/>
            </w:tcMar>
          </w:tcPr>
          <w:p w14:paraId="399921C6"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Coastal recession rate</w:t>
            </w:r>
          </w:p>
        </w:tc>
        <w:tc>
          <w:tcPr>
            <w:tcW w:w="762" w:type="dxa"/>
            <w:shd w:val="clear" w:color="auto" w:fill="FFFF00"/>
            <w:tcMar>
              <w:top w:w="100" w:type="dxa"/>
              <w:left w:w="100" w:type="dxa"/>
              <w:bottom w:w="100" w:type="dxa"/>
              <w:right w:w="100" w:type="dxa"/>
            </w:tcMar>
          </w:tcPr>
          <w:p w14:paraId="42B18504" w14:textId="2C1CD12D"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F48CD5C"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6FB1346"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91F1788"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8D69199"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A9C8893"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230621E"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530F642"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2642841"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7691D21" w14:textId="77777777" w:rsidR="009A11BB" w:rsidRPr="00DA0EEE" w:rsidRDefault="009A11BB" w:rsidP="00200929">
            <w:pPr>
              <w:widowControl w:val="0"/>
              <w:spacing w:line="360" w:lineRule="auto"/>
              <w:jc w:val="both"/>
              <w:rPr>
                <w:rFonts w:eastAsia="Georgia"/>
              </w:rPr>
            </w:pPr>
          </w:p>
        </w:tc>
      </w:tr>
      <w:tr w:rsidR="009A11BB" w:rsidRPr="00DA0EEE" w14:paraId="241955D6" w14:textId="77777777" w:rsidTr="00200929">
        <w:tc>
          <w:tcPr>
            <w:tcW w:w="1690" w:type="dxa"/>
            <w:shd w:val="clear" w:color="auto" w:fill="FFF2CC"/>
            <w:tcMar>
              <w:top w:w="100" w:type="dxa"/>
              <w:left w:w="100" w:type="dxa"/>
              <w:bottom w:w="100" w:type="dxa"/>
              <w:right w:w="100" w:type="dxa"/>
            </w:tcMar>
          </w:tcPr>
          <w:p w14:paraId="049C1058"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Annual mean wind speed</w:t>
            </w:r>
          </w:p>
        </w:tc>
        <w:tc>
          <w:tcPr>
            <w:tcW w:w="762" w:type="dxa"/>
            <w:shd w:val="clear" w:color="auto" w:fill="auto"/>
            <w:tcMar>
              <w:top w:w="100" w:type="dxa"/>
              <w:left w:w="100" w:type="dxa"/>
              <w:bottom w:w="100" w:type="dxa"/>
              <w:right w:w="100" w:type="dxa"/>
            </w:tcMar>
          </w:tcPr>
          <w:p w14:paraId="722BC294" w14:textId="38E64013"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3D493F7"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D3D294B"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E6615CA"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D5E9D4D"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1C598A5"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47DCD95"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9448639"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4DE2249"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8D5FB5F" w14:textId="77777777" w:rsidR="009A11BB" w:rsidRPr="00DA0EEE" w:rsidRDefault="009A11BB" w:rsidP="00200929">
            <w:pPr>
              <w:widowControl w:val="0"/>
              <w:spacing w:line="360" w:lineRule="auto"/>
              <w:jc w:val="both"/>
              <w:rPr>
                <w:rFonts w:eastAsia="Georgia"/>
              </w:rPr>
            </w:pPr>
          </w:p>
        </w:tc>
      </w:tr>
      <w:tr w:rsidR="009A11BB" w:rsidRPr="00DA0EEE" w14:paraId="495047BF" w14:textId="77777777" w:rsidTr="00200929">
        <w:tc>
          <w:tcPr>
            <w:tcW w:w="1690" w:type="dxa"/>
            <w:shd w:val="clear" w:color="auto" w:fill="FFF2CC"/>
            <w:tcMar>
              <w:top w:w="100" w:type="dxa"/>
              <w:left w:w="100" w:type="dxa"/>
              <w:bottom w:w="100" w:type="dxa"/>
              <w:right w:w="100" w:type="dxa"/>
            </w:tcMar>
          </w:tcPr>
          <w:p w14:paraId="7AFEC2EA"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Mean Wave Height</w:t>
            </w:r>
          </w:p>
        </w:tc>
        <w:tc>
          <w:tcPr>
            <w:tcW w:w="762" w:type="dxa"/>
            <w:shd w:val="clear" w:color="auto" w:fill="auto"/>
            <w:tcMar>
              <w:top w:w="100" w:type="dxa"/>
              <w:left w:w="100" w:type="dxa"/>
              <w:bottom w:w="100" w:type="dxa"/>
              <w:right w:w="100" w:type="dxa"/>
            </w:tcMar>
          </w:tcPr>
          <w:p w14:paraId="1A88727D" w14:textId="405D3C2E"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F9CD30A"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E591839"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B032AA1"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3876038"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B831664"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EFED033"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085EE27"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D0DF56F"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B8D5DB3" w14:textId="77777777" w:rsidR="009A11BB" w:rsidRPr="00DA0EEE" w:rsidRDefault="009A11BB" w:rsidP="00200929">
            <w:pPr>
              <w:widowControl w:val="0"/>
              <w:spacing w:line="360" w:lineRule="auto"/>
              <w:jc w:val="both"/>
              <w:rPr>
                <w:rFonts w:eastAsia="Georgia"/>
              </w:rPr>
            </w:pPr>
          </w:p>
        </w:tc>
      </w:tr>
      <w:tr w:rsidR="009A11BB" w:rsidRPr="00DA0EEE" w14:paraId="0E08ACC4" w14:textId="77777777" w:rsidTr="009A11BB">
        <w:tc>
          <w:tcPr>
            <w:tcW w:w="1690" w:type="dxa"/>
            <w:shd w:val="clear" w:color="auto" w:fill="FFF2CC"/>
            <w:tcMar>
              <w:top w:w="100" w:type="dxa"/>
              <w:left w:w="100" w:type="dxa"/>
              <w:bottom w:w="100" w:type="dxa"/>
              <w:right w:w="100" w:type="dxa"/>
            </w:tcMar>
          </w:tcPr>
          <w:p w14:paraId="27DD56EC"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Vulnerability of the Archaeology</w:t>
            </w:r>
          </w:p>
        </w:tc>
        <w:tc>
          <w:tcPr>
            <w:tcW w:w="762" w:type="dxa"/>
            <w:shd w:val="clear" w:color="auto" w:fill="FFFF00"/>
            <w:tcMar>
              <w:top w:w="100" w:type="dxa"/>
              <w:left w:w="100" w:type="dxa"/>
              <w:bottom w:w="100" w:type="dxa"/>
              <w:right w:w="100" w:type="dxa"/>
            </w:tcMar>
          </w:tcPr>
          <w:p w14:paraId="715C6683" w14:textId="68917E3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0D59413"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C9E4059"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E174695"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DFBCCEF"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FF1C65E"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953B9F3"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C1162CA"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207AC1D"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B628802" w14:textId="77777777" w:rsidR="009A11BB" w:rsidRPr="00DA0EEE" w:rsidRDefault="009A11BB" w:rsidP="00200929">
            <w:pPr>
              <w:widowControl w:val="0"/>
              <w:spacing w:line="360" w:lineRule="auto"/>
              <w:jc w:val="both"/>
              <w:rPr>
                <w:rFonts w:eastAsia="Georgia"/>
              </w:rPr>
            </w:pPr>
          </w:p>
        </w:tc>
      </w:tr>
      <w:tr w:rsidR="009A11BB" w:rsidRPr="00DA0EEE" w14:paraId="333D7D09" w14:textId="77777777" w:rsidTr="009A11BB">
        <w:tc>
          <w:tcPr>
            <w:tcW w:w="1690" w:type="dxa"/>
            <w:shd w:val="clear" w:color="auto" w:fill="FFF2CC"/>
            <w:tcMar>
              <w:top w:w="100" w:type="dxa"/>
              <w:left w:w="100" w:type="dxa"/>
              <w:bottom w:w="100" w:type="dxa"/>
              <w:right w:w="100" w:type="dxa"/>
            </w:tcMar>
          </w:tcPr>
          <w:p w14:paraId="7DD8A54E"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Flood Risk</w:t>
            </w:r>
          </w:p>
        </w:tc>
        <w:tc>
          <w:tcPr>
            <w:tcW w:w="762" w:type="dxa"/>
            <w:shd w:val="clear" w:color="auto" w:fill="auto"/>
            <w:tcMar>
              <w:top w:w="100" w:type="dxa"/>
              <w:left w:w="100" w:type="dxa"/>
              <w:bottom w:w="100" w:type="dxa"/>
              <w:right w:w="100" w:type="dxa"/>
            </w:tcMar>
          </w:tcPr>
          <w:p w14:paraId="7B4A93D3"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715F478"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0509250"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E09BE22" w14:textId="77777777" w:rsidR="009A11BB" w:rsidRPr="00DA0EEE" w:rsidRDefault="009A11BB" w:rsidP="00200929">
            <w:pPr>
              <w:widowControl w:val="0"/>
              <w:spacing w:line="360" w:lineRule="auto"/>
              <w:jc w:val="both"/>
              <w:rPr>
                <w:rFonts w:eastAsia="Georgia"/>
              </w:rPr>
            </w:pPr>
          </w:p>
        </w:tc>
        <w:tc>
          <w:tcPr>
            <w:tcW w:w="763" w:type="dxa"/>
            <w:shd w:val="clear" w:color="auto" w:fill="FFFF00"/>
            <w:tcMar>
              <w:top w:w="100" w:type="dxa"/>
              <w:left w:w="100" w:type="dxa"/>
              <w:bottom w:w="100" w:type="dxa"/>
              <w:right w:w="100" w:type="dxa"/>
            </w:tcMar>
          </w:tcPr>
          <w:p w14:paraId="66D00B98" w14:textId="30A40023"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659BFFA"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C26BA07"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4BB8114"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8538A46"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7EC6723" w14:textId="77777777" w:rsidR="009A11BB" w:rsidRPr="00DA0EEE" w:rsidRDefault="009A11BB" w:rsidP="00200929">
            <w:pPr>
              <w:widowControl w:val="0"/>
              <w:spacing w:line="360" w:lineRule="auto"/>
              <w:jc w:val="both"/>
              <w:rPr>
                <w:rFonts w:eastAsia="Georgia"/>
              </w:rPr>
            </w:pPr>
          </w:p>
        </w:tc>
      </w:tr>
      <w:tr w:rsidR="009A11BB" w:rsidRPr="00DA0EEE" w14:paraId="174812A9" w14:textId="77777777" w:rsidTr="009A11BB">
        <w:tc>
          <w:tcPr>
            <w:tcW w:w="1690" w:type="dxa"/>
            <w:shd w:val="clear" w:color="auto" w:fill="FFF2CC"/>
            <w:tcMar>
              <w:top w:w="100" w:type="dxa"/>
              <w:left w:w="100" w:type="dxa"/>
              <w:bottom w:w="100" w:type="dxa"/>
              <w:right w:w="100" w:type="dxa"/>
            </w:tcMar>
          </w:tcPr>
          <w:p w14:paraId="58F29B82"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Rainfall</w:t>
            </w:r>
          </w:p>
        </w:tc>
        <w:tc>
          <w:tcPr>
            <w:tcW w:w="762" w:type="dxa"/>
            <w:shd w:val="clear" w:color="auto" w:fill="auto"/>
            <w:tcMar>
              <w:top w:w="100" w:type="dxa"/>
              <w:left w:w="100" w:type="dxa"/>
              <w:bottom w:w="100" w:type="dxa"/>
              <w:right w:w="100" w:type="dxa"/>
            </w:tcMar>
          </w:tcPr>
          <w:p w14:paraId="6E44B0E0"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C427BBB"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D91A699"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7B12A7A"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2B75D91"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F8D55F3"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C270FB0"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191A68F"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BAF8AB4" w14:textId="77777777" w:rsidR="009A11BB" w:rsidRPr="00DA0EEE" w:rsidRDefault="009A11BB" w:rsidP="00200929">
            <w:pPr>
              <w:widowControl w:val="0"/>
              <w:spacing w:line="360" w:lineRule="auto"/>
              <w:jc w:val="both"/>
              <w:rPr>
                <w:rFonts w:eastAsia="Georgia"/>
              </w:rPr>
            </w:pPr>
          </w:p>
        </w:tc>
        <w:tc>
          <w:tcPr>
            <w:tcW w:w="763" w:type="dxa"/>
            <w:shd w:val="clear" w:color="auto" w:fill="FFFF00"/>
            <w:tcMar>
              <w:top w:w="100" w:type="dxa"/>
              <w:left w:w="100" w:type="dxa"/>
              <w:bottom w:w="100" w:type="dxa"/>
              <w:right w:w="100" w:type="dxa"/>
            </w:tcMar>
          </w:tcPr>
          <w:p w14:paraId="6868CB31" w14:textId="1EA617BB" w:rsidR="009A11BB" w:rsidRPr="00DA0EEE" w:rsidRDefault="009A11BB" w:rsidP="00200929">
            <w:pPr>
              <w:widowControl w:val="0"/>
              <w:spacing w:line="360" w:lineRule="auto"/>
              <w:jc w:val="both"/>
              <w:rPr>
                <w:rFonts w:eastAsia="Georgia"/>
              </w:rPr>
            </w:pPr>
          </w:p>
        </w:tc>
      </w:tr>
    </w:tbl>
    <w:p w14:paraId="0CC0EBB6" w14:textId="77777777" w:rsidR="00354111" w:rsidRDefault="00354111" w:rsidP="009A11BB"/>
    <w:p w14:paraId="1241E423" w14:textId="390AF680" w:rsidR="009A11BB" w:rsidRDefault="00354111" w:rsidP="009A11BB">
      <w:r>
        <w:t>Yellow indicates what the test user selected for each factor</w:t>
      </w:r>
      <w:r w:rsidR="00F44B1F">
        <w:t>.</w:t>
      </w:r>
    </w:p>
    <w:p w14:paraId="614A1D91" w14:textId="77777777" w:rsidR="009A11BB" w:rsidRDefault="009A11BB" w:rsidP="009A11BB"/>
    <w:p w14:paraId="359A292D" w14:textId="77777777" w:rsidR="009A11BB" w:rsidRDefault="009A11BB" w:rsidP="009A11BB"/>
    <w:p w14:paraId="545F8B26" w14:textId="77777777" w:rsidR="009A11BB" w:rsidRDefault="009A11BB" w:rsidP="009A11BB"/>
    <w:p w14:paraId="0AD2B597" w14:textId="77777777" w:rsidR="00B57B45" w:rsidRDefault="00B57B45" w:rsidP="009A11BB"/>
    <w:p w14:paraId="735D3424" w14:textId="381F5199" w:rsidR="009A11BB" w:rsidRPr="00DA0EEE" w:rsidRDefault="00B57B45" w:rsidP="00B57B45">
      <w:pPr>
        <w:pStyle w:val="Caption"/>
        <w:rPr>
          <w:rFonts w:eastAsia="Georgia"/>
          <w:b/>
          <w:sz w:val="26"/>
          <w:szCs w:val="26"/>
          <w:u w:val="single"/>
        </w:rPr>
      </w:pPr>
      <w:bookmarkStart w:id="114" w:name="_Toc144418892"/>
      <w:bookmarkStart w:id="115" w:name="_Toc144462931"/>
      <w:r>
        <w:lastRenderedPageBreak/>
        <w:t xml:space="preserve">Table </w:t>
      </w:r>
      <w:fldSimple w:instr=" SEQ Table \* ARABIC ">
        <w:r w:rsidR="00F42F44">
          <w:rPr>
            <w:noProof/>
          </w:rPr>
          <w:t>18</w:t>
        </w:r>
      </w:fldSimple>
      <w:r>
        <w:t xml:space="preserve"> </w:t>
      </w:r>
      <w:r w:rsidRPr="004C5322">
        <w:t xml:space="preserve">Dinas </w:t>
      </w:r>
      <w:proofErr w:type="spellStart"/>
      <w:r w:rsidRPr="004C5322">
        <w:t>Dinlle</w:t>
      </w:r>
      <w:proofErr w:type="spellEnd"/>
      <w:r w:rsidRPr="004C5322">
        <w:t xml:space="preserve"> coastal fort test user two</w:t>
      </w:r>
      <w:bookmarkEnd w:id="114"/>
      <w:bookmarkEnd w:id="115"/>
    </w:p>
    <w:tbl>
      <w:tblPr>
        <w:tblStyle w:val="af5"/>
        <w:tblW w:w="9316" w:type="dxa"/>
        <w:tblInd w:w="-10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0"/>
        <w:gridCol w:w="762"/>
        <w:gridCol w:w="762"/>
        <w:gridCol w:w="762"/>
        <w:gridCol w:w="762"/>
        <w:gridCol w:w="763"/>
        <w:gridCol w:w="763"/>
        <w:gridCol w:w="763"/>
        <w:gridCol w:w="763"/>
        <w:gridCol w:w="763"/>
        <w:gridCol w:w="763"/>
      </w:tblGrid>
      <w:tr w:rsidR="009A11BB" w:rsidRPr="00DA0EEE" w14:paraId="5E5186F6" w14:textId="77777777" w:rsidTr="00200929">
        <w:tc>
          <w:tcPr>
            <w:tcW w:w="1690" w:type="dxa"/>
            <w:shd w:val="clear" w:color="auto" w:fill="D0E0E3"/>
            <w:tcMar>
              <w:top w:w="100" w:type="dxa"/>
              <w:left w:w="100" w:type="dxa"/>
              <w:bottom w:w="100" w:type="dxa"/>
              <w:right w:w="100" w:type="dxa"/>
            </w:tcMar>
          </w:tcPr>
          <w:p w14:paraId="59A63B91" w14:textId="77777777" w:rsidR="009A11BB" w:rsidRPr="00DA0EEE" w:rsidRDefault="009A11BB" w:rsidP="00200929">
            <w:pPr>
              <w:widowControl w:val="0"/>
              <w:spacing w:line="360" w:lineRule="auto"/>
              <w:jc w:val="both"/>
              <w:rPr>
                <w:rFonts w:eastAsia="Georgia"/>
              </w:rPr>
            </w:pPr>
            <w:r>
              <w:rPr>
                <w:rFonts w:eastAsia="Georgia"/>
                <w:noProof/>
              </w:rPr>
              <mc:AlternateContent>
                <mc:Choice Requires="wps">
                  <w:drawing>
                    <wp:anchor distT="0" distB="0" distL="114300" distR="114300" simplePos="0" relativeHeight="251731968" behindDoc="0" locked="0" layoutInCell="1" allowOverlap="1" wp14:anchorId="77E4062C" wp14:editId="01CDAF43">
                      <wp:simplePos x="0" y="0"/>
                      <wp:positionH relativeFrom="column">
                        <wp:posOffset>-53975</wp:posOffset>
                      </wp:positionH>
                      <wp:positionV relativeFrom="paragraph">
                        <wp:posOffset>-52070</wp:posOffset>
                      </wp:positionV>
                      <wp:extent cx="1066800" cy="838200"/>
                      <wp:effectExtent l="0" t="0" r="19050" b="19050"/>
                      <wp:wrapNone/>
                      <wp:docPr id="1622414089" name="Straight Connector 9"/>
                      <wp:cNvGraphicFramePr/>
                      <a:graphic xmlns:a="http://schemas.openxmlformats.org/drawingml/2006/main">
                        <a:graphicData uri="http://schemas.microsoft.com/office/word/2010/wordprocessingShape">
                          <wps:wsp>
                            <wps:cNvCnPr/>
                            <wps:spPr>
                              <a:xfrm flipH="1" flipV="1">
                                <a:off x="0" y="0"/>
                                <a:ext cx="1066800" cy="8382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722395" id="Straight Connector 9" o:spid="_x0000_s1026" style="position:absolute;flip:x y;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5pt,-4.1pt" to="79.75pt,6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" strokecolor="black [3040]"/>
                  </w:pict>
                </mc:Fallback>
              </mc:AlternateContent>
            </w:r>
            <w:r>
              <w:rPr>
                <w:rFonts w:eastAsia="Georgia"/>
              </w:rPr>
              <w:t xml:space="preserve">         </w:t>
            </w:r>
            <w:r w:rsidRPr="00DA0EEE">
              <w:rPr>
                <w:rFonts w:eastAsia="Georgia"/>
              </w:rPr>
              <w:t>Score</w:t>
            </w:r>
          </w:p>
          <w:p w14:paraId="5948187E" w14:textId="77777777" w:rsidR="009A11BB" w:rsidRDefault="009A11BB" w:rsidP="00200929">
            <w:pPr>
              <w:widowControl w:val="0"/>
              <w:spacing w:line="360" w:lineRule="auto"/>
              <w:jc w:val="both"/>
              <w:rPr>
                <w:rFonts w:eastAsia="Georgia"/>
              </w:rPr>
            </w:pPr>
          </w:p>
          <w:p w14:paraId="3DE08C6A" w14:textId="77777777" w:rsidR="009A11BB" w:rsidRPr="00DA0EEE" w:rsidRDefault="009A11BB" w:rsidP="00200929">
            <w:pPr>
              <w:widowControl w:val="0"/>
              <w:spacing w:line="360" w:lineRule="auto"/>
              <w:jc w:val="both"/>
              <w:rPr>
                <w:rFonts w:eastAsia="Georgia"/>
              </w:rPr>
            </w:pPr>
            <w:r>
              <w:rPr>
                <w:rFonts w:eastAsia="Georgia"/>
              </w:rPr>
              <w:t xml:space="preserve"> </w:t>
            </w:r>
            <w:r w:rsidRPr="00DA0EEE">
              <w:rPr>
                <w:rFonts w:eastAsia="Georgia"/>
              </w:rPr>
              <w:t>Factor</w:t>
            </w:r>
          </w:p>
        </w:tc>
        <w:tc>
          <w:tcPr>
            <w:tcW w:w="762" w:type="dxa"/>
            <w:shd w:val="clear" w:color="auto" w:fill="D0E0E3"/>
            <w:tcMar>
              <w:top w:w="100" w:type="dxa"/>
              <w:left w:w="100" w:type="dxa"/>
              <w:bottom w:w="100" w:type="dxa"/>
              <w:right w:w="100" w:type="dxa"/>
            </w:tcMar>
          </w:tcPr>
          <w:p w14:paraId="6A7794E6" w14:textId="77777777" w:rsidR="009A11BB" w:rsidRPr="00DA0EEE" w:rsidRDefault="009A11BB" w:rsidP="00200929">
            <w:pPr>
              <w:widowControl w:val="0"/>
              <w:spacing w:line="360" w:lineRule="auto"/>
              <w:jc w:val="both"/>
              <w:rPr>
                <w:rFonts w:eastAsia="Georgia"/>
              </w:rPr>
            </w:pPr>
            <w:r w:rsidRPr="00DA0EEE">
              <w:rPr>
                <w:rFonts w:eastAsia="Georgia"/>
              </w:rPr>
              <w:t>1</w:t>
            </w:r>
          </w:p>
        </w:tc>
        <w:tc>
          <w:tcPr>
            <w:tcW w:w="762" w:type="dxa"/>
            <w:shd w:val="clear" w:color="auto" w:fill="D0E0E3"/>
            <w:tcMar>
              <w:top w:w="100" w:type="dxa"/>
              <w:left w:w="100" w:type="dxa"/>
              <w:bottom w:w="100" w:type="dxa"/>
              <w:right w:w="100" w:type="dxa"/>
            </w:tcMar>
          </w:tcPr>
          <w:p w14:paraId="089825F5" w14:textId="77777777" w:rsidR="009A11BB" w:rsidRPr="00DA0EEE" w:rsidRDefault="009A11BB" w:rsidP="00200929">
            <w:pPr>
              <w:widowControl w:val="0"/>
              <w:spacing w:line="360" w:lineRule="auto"/>
              <w:jc w:val="both"/>
              <w:rPr>
                <w:rFonts w:eastAsia="Georgia"/>
              </w:rPr>
            </w:pPr>
            <w:r w:rsidRPr="00DA0EEE">
              <w:rPr>
                <w:rFonts w:eastAsia="Georgia"/>
              </w:rPr>
              <w:t>2</w:t>
            </w:r>
          </w:p>
        </w:tc>
        <w:tc>
          <w:tcPr>
            <w:tcW w:w="762" w:type="dxa"/>
            <w:shd w:val="clear" w:color="auto" w:fill="D0E0E3"/>
            <w:tcMar>
              <w:top w:w="100" w:type="dxa"/>
              <w:left w:w="100" w:type="dxa"/>
              <w:bottom w:w="100" w:type="dxa"/>
              <w:right w:w="100" w:type="dxa"/>
            </w:tcMar>
          </w:tcPr>
          <w:p w14:paraId="4FF4D8C8" w14:textId="77777777" w:rsidR="009A11BB" w:rsidRPr="00DA0EEE" w:rsidRDefault="009A11BB" w:rsidP="00200929">
            <w:pPr>
              <w:widowControl w:val="0"/>
              <w:spacing w:line="360" w:lineRule="auto"/>
              <w:jc w:val="both"/>
              <w:rPr>
                <w:rFonts w:eastAsia="Georgia"/>
              </w:rPr>
            </w:pPr>
            <w:r w:rsidRPr="00DA0EEE">
              <w:rPr>
                <w:rFonts w:eastAsia="Georgia"/>
              </w:rPr>
              <w:t>3</w:t>
            </w:r>
          </w:p>
        </w:tc>
        <w:tc>
          <w:tcPr>
            <w:tcW w:w="762" w:type="dxa"/>
            <w:shd w:val="clear" w:color="auto" w:fill="D0E0E3"/>
            <w:tcMar>
              <w:top w:w="100" w:type="dxa"/>
              <w:left w:w="100" w:type="dxa"/>
              <w:bottom w:w="100" w:type="dxa"/>
              <w:right w:w="100" w:type="dxa"/>
            </w:tcMar>
          </w:tcPr>
          <w:p w14:paraId="7F2D5402" w14:textId="77777777" w:rsidR="009A11BB" w:rsidRPr="00DA0EEE" w:rsidRDefault="009A11BB" w:rsidP="00200929">
            <w:pPr>
              <w:widowControl w:val="0"/>
              <w:spacing w:line="360" w:lineRule="auto"/>
              <w:jc w:val="both"/>
              <w:rPr>
                <w:rFonts w:eastAsia="Georgia"/>
              </w:rPr>
            </w:pPr>
            <w:r w:rsidRPr="00DA0EEE">
              <w:rPr>
                <w:rFonts w:eastAsia="Georgia"/>
              </w:rPr>
              <w:t>4</w:t>
            </w:r>
          </w:p>
        </w:tc>
        <w:tc>
          <w:tcPr>
            <w:tcW w:w="763" w:type="dxa"/>
            <w:shd w:val="clear" w:color="auto" w:fill="D0E0E3"/>
            <w:tcMar>
              <w:top w:w="100" w:type="dxa"/>
              <w:left w:w="100" w:type="dxa"/>
              <w:bottom w:w="100" w:type="dxa"/>
              <w:right w:w="100" w:type="dxa"/>
            </w:tcMar>
          </w:tcPr>
          <w:p w14:paraId="08FCCB63" w14:textId="77777777" w:rsidR="009A11BB" w:rsidRPr="00DA0EEE" w:rsidRDefault="009A11BB" w:rsidP="00200929">
            <w:pPr>
              <w:widowControl w:val="0"/>
              <w:spacing w:line="360" w:lineRule="auto"/>
              <w:jc w:val="both"/>
              <w:rPr>
                <w:rFonts w:eastAsia="Georgia"/>
              </w:rPr>
            </w:pPr>
            <w:r w:rsidRPr="00DA0EEE">
              <w:rPr>
                <w:rFonts w:eastAsia="Georgia"/>
              </w:rPr>
              <w:t>5</w:t>
            </w:r>
          </w:p>
        </w:tc>
        <w:tc>
          <w:tcPr>
            <w:tcW w:w="763" w:type="dxa"/>
            <w:shd w:val="clear" w:color="auto" w:fill="D0E0E3"/>
            <w:tcMar>
              <w:top w:w="100" w:type="dxa"/>
              <w:left w:w="100" w:type="dxa"/>
              <w:bottom w:w="100" w:type="dxa"/>
              <w:right w:w="100" w:type="dxa"/>
            </w:tcMar>
          </w:tcPr>
          <w:p w14:paraId="651355C7" w14:textId="77777777" w:rsidR="009A11BB" w:rsidRPr="00DA0EEE" w:rsidRDefault="009A11BB" w:rsidP="00200929">
            <w:pPr>
              <w:widowControl w:val="0"/>
              <w:spacing w:line="360" w:lineRule="auto"/>
              <w:jc w:val="both"/>
              <w:rPr>
                <w:rFonts w:eastAsia="Georgia"/>
              </w:rPr>
            </w:pPr>
            <w:r w:rsidRPr="00DA0EEE">
              <w:rPr>
                <w:rFonts w:eastAsia="Georgia"/>
              </w:rPr>
              <w:t>6</w:t>
            </w:r>
          </w:p>
        </w:tc>
        <w:tc>
          <w:tcPr>
            <w:tcW w:w="763" w:type="dxa"/>
            <w:shd w:val="clear" w:color="auto" w:fill="D0E0E3"/>
            <w:tcMar>
              <w:top w:w="100" w:type="dxa"/>
              <w:left w:w="100" w:type="dxa"/>
              <w:bottom w:w="100" w:type="dxa"/>
              <w:right w:w="100" w:type="dxa"/>
            </w:tcMar>
          </w:tcPr>
          <w:p w14:paraId="31CE91B4" w14:textId="77777777" w:rsidR="009A11BB" w:rsidRPr="00DA0EEE" w:rsidRDefault="009A11BB" w:rsidP="00200929">
            <w:pPr>
              <w:widowControl w:val="0"/>
              <w:spacing w:line="360" w:lineRule="auto"/>
              <w:jc w:val="both"/>
              <w:rPr>
                <w:rFonts w:eastAsia="Georgia"/>
              </w:rPr>
            </w:pPr>
            <w:r w:rsidRPr="00DA0EEE">
              <w:rPr>
                <w:rFonts w:eastAsia="Georgia"/>
              </w:rPr>
              <w:t>7</w:t>
            </w:r>
          </w:p>
        </w:tc>
        <w:tc>
          <w:tcPr>
            <w:tcW w:w="763" w:type="dxa"/>
            <w:shd w:val="clear" w:color="auto" w:fill="D0E0E3"/>
            <w:tcMar>
              <w:top w:w="100" w:type="dxa"/>
              <w:left w:w="100" w:type="dxa"/>
              <w:bottom w:w="100" w:type="dxa"/>
              <w:right w:w="100" w:type="dxa"/>
            </w:tcMar>
          </w:tcPr>
          <w:p w14:paraId="5CB87B22" w14:textId="77777777" w:rsidR="009A11BB" w:rsidRPr="00DA0EEE" w:rsidRDefault="009A11BB" w:rsidP="00200929">
            <w:pPr>
              <w:widowControl w:val="0"/>
              <w:spacing w:line="360" w:lineRule="auto"/>
              <w:jc w:val="both"/>
              <w:rPr>
                <w:rFonts w:eastAsia="Georgia"/>
              </w:rPr>
            </w:pPr>
            <w:r w:rsidRPr="00DA0EEE">
              <w:rPr>
                <w:rFonts w:eastAsia="Georgia"/>
              </w:rPr>
              <w:t>8</w:t>
            </w:r>
          </w:p>
        </w:tc>
        <w:tc>
          <w:tcPr>
            <w:tcW w:w="763" w:type="dxa"/>
            <w:shd w:val="clear" w:color="auto" w:fill="D0E0E3"/>
            <w:tcMar>
              <w:top w:w="100" w:type="dxa"/>
              <w:left w:w="100" w:type="dxa"/>
              <w:bottom w:w="100" w:type="dxa"/>
              <w:right w:w="100" w:type="dxa"/>
            </w:tcMar>
          </w:tcPr>
          <w:p w14:paraId="2C58B1E7" w14:textId="77777777" w:rsidR="009A11BB" w:rsidRPr="00DA0EEE" w:rsidRDefault="009A11BB" w:rsidP="00200929">
            <w:pPr>
              <w:widowControl w:val="0"/>
              <w:spacing w:line="360" w:lineRule="auto"/>
              <w:jc w:val="both"/>
              <w:rPr>
                <w:rFonts w:eastAsia="Georgia"/>
              </w:rPr>
            </w:pPr>
            <w:r w:rsidRPr="00DA0EEE">
              <w:rPr>
                <w:rFonts w:eastAsia="Georgia"/>
              </w:rPr>
              <w:t>9</w:t>
            </w:r>
          </w:p>
        </w:tc>
        <w:tc>
          <w:tcPr>
            <w:tcW w:w="763" w:type="dxa"/>
            <w:shd w:val="clear" w:color="auto" w:fill="D0E0E3"/>
            <w:tcMar>
              <w:top w:w="100" w:type="dxa"/>
              <w:left w:w="100" w:type="dxa"/>
              <w:bottom w:w="100" w:type="dxa"/>
              <w:right w:w="100" w:type="dxa"/>
            </w:tcMar>
          </w:tcPr>
          <w:p w14:paraId="61ADA9A2" w14:textId="77777777" w:rsidR="009A11BB" w:rsidRPr="00DA0EEE" w:rsidRDefault="009A11BB" w:rsidP="00200929">
            <w:pPr>
              <w:widowControl w:val="0"/>
              <w:spacing w:line="360" w:lineRule="auto"/>
              <w:jc w:val="both"/>
              <w:rPr>
                <w:rFonts w:eastAsia="Georgia"/>
              </w:rPr>
            </w:pPr>
            <w:r w:rsidRPr="00DA0EEE">
              <w:rPr>
                <w:rFonts w:eastAsia="Georgia"/>
              </w:rPr>
              <w:t>10</w:t>
            </w:r>
          </w:p>
        </w:tc>
      </w:tr>
      <w:tr w:rsidR="009A11BB" w:rsidRPr="00DA0EEE" w14:paraId="5A809A81" w14:textId="77777777" w:rsidTr="00200929">
        <w:tc>
          <w:tcPr>
            <w:tcW w:w="1690" w:type="dxa"/>
            <w:shd w:val="clear" w:color="auto" w:fill="FFF2CC"/>
            <w:tcMar>
              <w:top w:w="100" w:type="dxa"/>
              <w:left w:w="100" w:type="dxa"/>
              <w:bottom w:w="100" w:type="dxa"/>
              <w:right w:w="100" w:type="dxa"/>
            </w:tcMar>
          </w:tcPr>
          <w:p w14:paraId="78B386C5" w14:textId="77777777" w:rsidR="009A11BB" w:rsidRPr="00DA0EEE" w:rsidRDefault="009A11BB" w:rsidP="00200929">
            <w:pPr>
              <w:widowControl w:val="0"/>
              <w:spacing w:line="360" w:lineRule="auto"/>
              <w:jc w:val="both"/>
              <w:rPr>
                <w:rFonts w:eastAsia="Georgia"/>
              </w:rPr>
            </w:pPr>
            <w:r w:rsidRPr="00A65228">
              <w:rPr>
                <w:color w:val="000000"/>
              </w:rPr>
              <w:t>Resistance to erosion (Geology)</w:t>
            </w:r>
          </w:p>
        </w:tc>
        <w:tc>
          <w:tcPr>
            <w:tcW w:w="762" w:type="dxa"/>
            <w:shd w:val="clear" w:color="auto" w:fill="auto"/>
            <w:tcMar>
              <w:top w:w="100" w:type="dxa"/>
              <w:left w:w="100" w:type="dxa"/>
              <w:bottom w:w="100" w:type="dxa"/>
              <w:right w:w="100" w:type="dxa"/>
            </w:tcMar>
          </w:tcPr>
          <w:p w14:paraId="1A4639FE"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32B73A8"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500B838"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7A7FB10"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2574990"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9ADEE5A"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09DF91E" w14:textId="77777777" w:rsidR="009A11BB" w:rsidRPr="00DA0EEE" w:rsidRDefault="009A11BB" w:rsidP="00200929">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676AC8A4"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6A02621"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8E37EB4" w14:textId="77777777" w:rsidR="009A11BB" w:rsidRPr="00DA0EEE" w:rsidRDefault="009A11BB" w:rsidP="00200929">
            <w:pPr>
              <w:widowControl w:val="0"/>
              <w:spacing w:line="360" w:lineRule="auto"/>
              <w:jc w:val="both"/>
              <w:rPr>
                <w:rFonts w:eastAsia="Georgia"/>
              </w:rPr>
            </w:pPr>
          </w:p>
        </w:tc>
      </w:tr>
      <w:tr w:rsidR="009A11BB" w:rsidRPr="00DA0EEE" w14:paraId="472F11A6" w14:textId="77777777" w:rsidTr="00200929">
        <w:tc>
          <w:tcPr>
            <w:tcW w:w="1690" w:type="dxa"/>
            <w:shd w:val="clear" w:color="auto" w:fill="FFF2CC"/>
            <w:tcMar>
              <w:top w:w="100" w:type="dxa"/>
              <w:left w:w="100" w:type="dxa"/>
              <w:bottom w:w="100" w:type="dxa"/>
              <w:right w:w="100" w:type="dxa"/>
            </w:tcMar>
          </w:tcPr>
          <w:p w14:paraId="12B41BE9"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Chemical resistance of Geology</w:t>
            </w:r>
          </w:p>
        </w:tc>
        <w:tc>
          <w:tcPr>
            <w:tcW w:w="762" w:type="dxa"/>
            <w:shd w:val="clear" w:color="auto" w:fill="auto"/>
            <w:tcMar>
              <w:top w:w="100" w:type="dxa"/>
              <w:left w:w="100" w:type="dxa"/>
              <w:bottom w:w="100" w:type="dxa"/>
              <w:right w:w="100" w:type="dxa"/>
            </w:tcMar>
          </w:tcPr>
          <w:p w14:paraId="229F7357"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A18A533"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E867223"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6D5960A"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AE9B1B5"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2534FD0"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12996FC" w14:textId="77777777" w:rsidR="009A11BB" w:rsidRPr="00DA0EEE" w:rsidRDefault="009A11BB" w:rsidP="00200929">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439212C6"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5E6FC83"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9720B7A" w14:textId="77777777" w:rsidR="009A11BB" w:rsidRPr="00DA0EEE" w:rsidRDefault="009A11BB" w:rsidP="00200929">
            <w:pPr>
              <w:widowControl w:val="0"/>
              <w:spacing w:line="360" w:lineRule="auto"/>
              <w:jc w:val="both"/>
              <w:rPr>
                <w:rFonts w:eastAsia="Georgia"/>
              </w:rPr>
            </w:pPr>
          </w:p>
        </w:tc>
      </w:tr>
      <w:tr w:rsidR="009A11BB" w:rsidRPr="00DA0EEE" w14:paraId="1A2DC21C" w14:textId="77777777" w:rsidTr="00200929">
        <w:tc>
          <w:tcPr>
            <w:tcW w:w="1690" w:type="dxa"/>
            <w:shd w:val="clear" w:color="auto" w:fill="FFF2CC"/>
            <w:tcMar>
              <w:top w:w="100" w:type="dxa"/>
              <w:left w:w="100" w:type="dxa"/>
              <w:bottom w:w="100" w:type="dxa"/>
              <w:right w:w="100" w:type="dxa"/>
            </w:tcMar>
          </w:tcPr>
          <w:p w14:paraId="73C4EE56" w14:textId="77777777" w:rsidR="009A11BB" w:rsidRPr="00DA0EEE" w:rsidRDefault="009A11BB" w:rsidP="00200929">
            <w:pPr>
              <w:widowControl w:val="0"/>
              <w:spacing w:line="360" w:lineRule="auto"/>
              <w:jc w:val="both"/>
              <w:rPr>
                <w:rFonts w:eastAsia="Georgia"/>
              </w:rPr>
            </w:pPr>
            <w:r w:rsidRPr="00A65228">
              <w:rPr>
                <w:color w:val="000000"/>
              </w:rPr>
              <w:t>Elevation</w:t>
            </w:r>
          </w:p>
        </w:tc>
        <w:tc>
          <w:tcPr>
            <w:tcW w:w="762" w:type="dxa"/>
            <w:shd w:val="clear" w:color="auto" w:fill="auto"/>
            <w:tcMar>
              <w:top w:w="100" w:type="dxa"/>
              <w:left w:w="100" w:type="dxa"/>
              <w:bottom w:w="100" w:type="dxa"/>
              <w:right w:w="100" w:type="dxa"/>
            </w:tcMar>
          </w:tcPr>
          <w:p w14:paraId="64F83BB2"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2170F95"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9BD7A87"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5127E1D"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17CD5AF"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D1E686D"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298ECDF"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FC40798"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E64313B" w14:textId="77777777" w:rsidR="009A11BB" w:rsidRPr="00DA0EEE" w:rsidRDefault="009A11BB" w:rsidP="00200929">
            <w:pPr>
              <w:widowControl w:val="0"/>
              <w:spacing w:line="360" w:lineRule="auto"/>
              <w:jc w:val="both"/>
              <w:rPr>
                <w:rFonts w:eastAsia="Georgia"/>
              </w:rPr>
            </w:pPr>
            <w:r>
              <w:rPr>
                <w:rFonts w:eastAsia="Georgia"/>
              </w:rPr>
              <w:t>x</w:t>
            </w:r>
          </w:p>
        </w:tc>
        <w:tc>
          <w:tcPr>
            <w:tcW w:w="763" w:type="dxa"/>
            <w:shd w:val="clear" w:color="auto" w:fill="auto"/>
            <w:tcMar>
              <w:top w:w="100" w:type="dxa"/>
              <w:left w:w="100" w:type="dxa"/>
              <w:bottom w:w="100" w:type="dxa"/>
              <w:right w:w="100" w:type="dxa"/>
            </w:tcMar>
          </w:tcPr>
          <w:p w14:paraId="54C16432" w14:textId="77777777" w:rsidR="009A11BB" w:rsidRPr="00DA0EEE" w:rsidRDefault="009A11BB" w:rsidP="00200929">
            <w:pPr>
              <w:widowControl w:val="0"/>
              <w:spacing w:line="360" w:lineRule="auto"/>
              <w:jc w:val="both"/>
              <w:rPr>
                <w:rFonts w:eastAsia="Georgia"/>
              </w:rPr>
            </w:pPr>
          </w:p>
        </w:tc>
      </w:tr>
      <w:tr w:rsidR="009A11BB" w:rsidRPr="00DA0EEE" w14:paraId="0EB7DC85" w14:textId="77777777" w:rsidTr="00200929">
        <w:tc>
          <w:tcPr>
            <w:tcW w:w="1690" w:type="dxa"/>
            <w:shd w:val="clear" w:color="auto" w:fill="FFF2CC"/>
            <w:tcMar>
              <w:top w:w="100" w:type="dxa"/>
              <w:left w:w="100" w:type="dxa"/>
              <w:bottom w:w="100" w:type="dxa"/>
              <w:right w:w="100" w:type="dxa"/>
            </w:tcMar>
          </w:tcPr>
          <w:p w14:paraId="687C6DE2" w14:textId="77777777" w:rsidR="009A11BB" w:rsidRPr="00DA0EEE" w:rsidRDefault="009A11BB" w:rsidP="00200929">
            <w:pPr>
              <w:widowControl w:val="0"/>
              <w:spacing w:line="360" w:lineRule="auto"/>
              <w:jc w:val="both"/>
              <w:rPr>
                <w:rFonts w:eastAsia="Georgia"/>
              </w:rPr>
            </w:pPr>
            <w:r w:rsidRPr="00A65228">
              <w:rPr>
                <w:color w:val="000000"/>
              </w:rPr>
              <w:t>Size of site</w:t>
            </w:r>
          </w:p>
        </w:tc>
        <w:tc>
          <w:tcPr>
            <w:tcW w:w="762" w:type="dxa"/>
            <w:shd w:val="clear" w:color="auto" w:fill="auto"/>
            <w:tcMar>
              <w:top w:w="100" w:type="dxa"/>
              <w:left w:w="100" w:type="dxa"/>
              <w:bottom w:w="100" w:type="dxa"/>
              <w:right w:w="100" w:type="dxa"/>
            </w:tcMar>
          </w:tcPr>
          <w:p w14:paraId="08905C69"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535CB70"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BCA505F"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B7A0755"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37811E8"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053DCCE" w14:textId="77777777" w:rsidR="009A11BB" w:rsidRPr="00DA0EEE" w:rsidRDefault="009A11BB" w:rsidP="00200929">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6C4A9769"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49F896A"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7675B21"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32006F6" w14:textId="77777777" w:rsidR="009A11BB" w:rsidRPr="00DA0EEE" w:rsidRDefault="009A11BB" w:rsidP="00200929">
            <w:pPr>
              <w:widowControl w:val="0"/>
              <w:spacing w:line="360" w:lineRule="auto"/>
              <w:jc w:val="both"/>
              <w:rPr>
                <w:rFonts w:eastAsia="Georgia"/>
              </w:rPr>
            </w:pPr>
          </w:p>
        </w:tc>
      </w:tr>
      <w:tr w:rsidR="009A11BB" w:rsidRPr="00DA0EEE" w14:paraId="6D84A697" w14:textId="77777777" w:rsidTr="00200929">
        <w:tc>
          <w:tcPr>
            <w:tcW w:w="1690" w:type="dxa"/>
            <w:shd w:val="clear" w:color="auto" w:fill="FFF2CC"/>
            <w:tcMar>
              <w:top w:w="100" w:type="dxa"/>
              <w:left w:w="100" w:type="dxa"/>
              <w:bottom w:w="100" w:type="dxa"/>
              <w:right w:w="100" w:type="dxa"/>
            </w:tcMar>
          </w:tcPr>
          <w:p w14:paraId="3E9382EE"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Distance from coast</w:t>
            </w:r>
          </w:p>
        </w:tc>
        <w:tc>
          <w:tcPr>
            <w:tcW w:w="762" w:type="dxa"/>
            <w:shd w:val="clear" w:color="auto" w:fill="auto"/>
            <w:tcMar>
              <w:top w:w="100" w:type="dxa"/>
              <w:left w:w="100" w:type="dxa"/>
              <w:bottom w:w="100" w:type="dxa"/>
              <w:right w:w="100" w:type="dxa"/>
            </w:tcMar>
          </w:tcPr>
          <w:p w14:paraId="3C12A92C"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2F0C61E"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9ED2B2A"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A9DC1EC"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1256882" w14:textId="77777777" w:rsidR="009A11BB" w:rsidRPr="00DA0EEE" w:rsidRDefault="009A11BB" w:rsidP="00200929">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6326FABF"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96E6214"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AB57A4C"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F219811"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6D39194" w14:textId="77777777" w:rsidR="009A11BB" w:rsidRPr="00DA0EEE" w:rsidRDefault="009A11BB" w:rsidP="00200929">
            <w:pPr>
              <w:widowControl w:val="0"/>
              <w:spacing w:line="360" w:lineRule="auto"/>
              <w:jc w:val="both"/>
              <w:rPr>
                <w:rFonts w:eastAsia="Georgia"/>
              </w:rPr>
            </w:pPr>
          </w:p>
        </w:tc>
      </w:tr>
      <w:tr w:rsidR="009A11BB" w:rsidRPr="00DA0EEE" w14:paraId="3184F03E" w14:textId="77777777" w:rsidTr="00200929">
        <w:tc>
          <w:tcPr>
            <w:tcW w:w="1690" w:type="dxa"/>
            <w:shd w:val="clear" w:color="auto" w:fill="FFF2CC"/>
            <w:tcMar>
              <w:top w:w="100" w:type="dxa"/>
              <w:left w:w="100" w:type="dxa"/>
              <w:bottom w:w="100" w:type="dxa"/>
              <w:right w:w="100" w:type="dxa"/>
            </w:tcMar>
          </w:tcPr>
          <w:p w14:paraId="14F7E82B"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Coastal recession rate</w:t>
            </w:r>
          </w:p>
        </w:tc>
        <w:tc>
          <w:tcPr>
            <w:tcW w:w="762" w:type="dxa"/>
            <w:shd w:val="clear" w:color="auto" w:fill="auto"/>
            <w:tcMar>
              <w:top w:w="100" w:type="dxa"/>
              <w:left w:w="100" w:type="dxa"/>
              <w:bottom w:w="100" w:type="dxa"/>
              <w:right w:w="100" w:type="dxa"/>
            </w:tcMar>
          </w:tcPr>
          <w:p w14:paraId="05927019" w14:textId="77777777" w:rsidR="009A11BB" w:rsidRPr="00DA0EEE" w:rsidRDefault="009A11BB" w:rsidP="00200929">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5DE32494"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DFF3620"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2CC6D32"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78615DF"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E01C57B"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501E5BD"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4D74646"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1AFB143"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C303C46" w14:textId="77777777" w:rsidR="009A11BB" w:rsidRPr="00DA0EEE" w:rsidRDefault="009A11BB" w:rsidP="00200929">
            <w:pPr>
              <w:widowControl w:val="0"/>
              <w:spacing w:line="360" w:lineRule="auto"/>
              <w:jc w:val="both"/>
              <w:rPr>
                <w:rFonts w:eastAsia="Georgia"/>
              </w:rPr>
            </w:pPr>
          </w:p>
        </w:tc>
      </w:tr>
      <w:tr w:rsidR="009A11BB" w:rsidRPr="00DA0EEE" w14:paraId="11B23183" w14:textId="77777777" w:rsidTr="00200929">
        <w:tc>
          <w:tcPr>
            <w:tcW w:w="1690" w:type="dxa"/>
            <w:shd w:val="clear" w:color="auto" w:fill="FFF2CC"/>
            <w:tcMar>
              <w:top w:w="100" w:type="dxa"/>
              <w:left w:w="100" w:type="dxa"/>
              <w:bottom w:w="100" w:type="dxa"/>
              <w:right w:w="100" w:type="dxa"/>
            </w:tcMar>
          </w:tcPr>
          <w:p w14:paraId="540157CF"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Annual mean wind speed</w:t>
            </w:r>
          </w:p>
        </w:tc>
        <w:tc>
          <w:tcPr>
            <w:tcW w:w="762" w:type="dxa"/>
            <w:shd w:val="clear" w:color="auto" w:fill="auto"/>
            <w:tcMar>
              <w:top w:w="100" w:type="dxa"/>
              <w:left w:w="100" w:type="dxa"/>
              <w:bottom w:w="100" w:type="dxa"/>
              <w:right w:w="100" w:type="dxa"/>
            </w:tcMar>
          </w:tcPr>
          <w:p w14:paraId="52927F82" w14:textId="64815F4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93279DD"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079F2BF"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1624C98"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32160CE"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28B67E7"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91DAAB6"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22ADEE3"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1B581FC"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B485A05" w14:textId="77777777" w:rsidR="009A11BB" w:rsidRPr="00DA0EEE" w:rsidRDefault="009A11BB" w:rsidP="00200929">
            <w:pPr>
              <w:widowControl w:val="0"/>
              <w:spacing w:line="360" w:lineRule="auto"/>
              <w:jc w:val="both"/>
              <w:rPr>
                <w:rFonts w:eastAsia="Georgia"/>
              </w:rPr>
            </w:pPr>
          </w:p>
        </w:tc>
      </w:tr>
      <w:tr w:rsidR="009A11BB" w:rsidRPr="00DA0EEE" w14:paraId="0771C25D" w14:textId="77777777" w:rsidTr="00200929">
        <w:tc>
          <w:tcPr>
            <w:tcW w:w="1690" w:type="dxa"/>
            <w:shd w:val="clear" w:color="auto" w:fill="FFF2CC"/>
            <w:tcMar>
              <w:top w:w="100" w:type="dxa"/>
              <w:left w:w="100" w:type="dxa"/>
              <w:bottom w:w="100" w:type="dxa"/>
              <w:right w:w="100" w:type="dxa"/>
            </w:tcMar>
          </w:tcPr>
          <w:p w14:paraId="7C2221D6"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Mean Wave Height</w:t>
            </w:r>
          </w:p>
        </w:tc>
        <w:tc>
          <w:tcPr>
            <w:tcW w:w="762" w:type="dxa"/>
            <w:shd w:val="clear" w:color="auto" w:fill="auto"/>
            <w:tcMar>
              <w:top w:w="100" w:type="dxa"/>
              <w:left w:w="100" w:type="dxa"/>
              <w:bottom w:w="100" w:type="dxa"/>
              <w:right w:w="100" w:type="dxa"/>
            </w:tcMar>
          </w:tcPr>
          <w:p w14:paraId="4479183C" w14:textId="1C900AEA"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4A39B9F"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3961D32"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0EAD982"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CA741F7"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79A96BE"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095D429"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EF8FA44"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0A5E695"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78BC0D7" w14:textId="77777777" w:rsidR="009A11BB" w:rsidRPr="00DA0EEE" w:rsidRDefault="009A11BB" w:rsidP="00200929">
            <w:pPr>
              <w:widowControl w:val="0"/>
              <w:spacing w:line="360" w:lineRule="auto"/>
              <w:jc w:val="both"/>
              <w:rPr>
                <w:rFonts w:eastAsia="Georgia"/>
              </w:rPr>
            </w:pPr>
          </w:p>
        </w:tc>
      </w:tr>
      <w:tr w:rsidR="009A11BB" w:rsidRPr="00DA0EEE" w14:paraId="11678AFD" w14:textId="77777777" w:rsidTr="00200929">
        <w:tc>
          <w:tcPr>
            <w:tcW w:w="1690" w:type="dxa"/>
            <w:shd w:val="clear" w:color="auto" w:fill="FFF2CC"/>
            <w:tcMar>
              <w:top w:w="100" w:type="dxa"/>
              <w:left w:w="100" w:type="dxa"/>
              <w:bottom w:w="100" w:type="dxa"/>
              <w:right w:w="100" w:type="dxa"/>
            </w:tcMar>
          </w:tcPr>
          <w:p w14:paraId="323A1D7D"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Vulnerability of the Archaeology</w:t>
            </w:r>
          </w:p>
        </w:tc>
        <w:tc>
          <w:tcPr>
            <w:tcW w:w="762" w:type="dxa"/>
            <w:shd w:val="clear" w:color="auto" w:fill="auto"/>
            <w:tcMar>
              <w:top w:w="100" w:type="dxa"/>
              <w:left w:w="100" w:type="dxa"/>
              <w:bottom w:w="100" w:type="dxa"/>
              <w:right w:w="100" w:type="dxa"/>
            </w:tcMar>
          </w:tcPr>
          <w:p w14:paraId="7A8A049F" w14:textId="77777777" w:rsidR="009A11BB" w:rsidRPr="00DA0EEE" w:rsidRDefault="009A11BB" w:rsidP="00200929">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1BE03B27"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44A1685"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94EAD81"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A6308C0"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4539440"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56B47AC"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FA964F5"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092CBD1"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AA1EF56" w14:textId="77777777" w:rsidR="009A11BB" w:rsidRPr="00DA0EEE" w:rsidRDefault="009A11BB" w:rsidP="00200929">
            <w:pPr>
              <w:widowControl w:val="0"/>
              <w:spacing w:line="360" w:lineRule="auto"/>
              <w:jc w:val="both"/>
              <w:rPr>
                <w:rFonts w:eastAsia="Georgia"/>
              </w:rPr>
            </w:pPr>
          </w:p>
        </w:tc>
      </w:tr>
      <w:tr w:rsidR="009A11BB" w:rsidRPr="00DA0EEE" w14:paraId="0CD9523A" w14:textId="77777777" w:rsidTr="00200929">
        <w:tc>
          <w:tcPr>
            <w:tcW w:w="1690" w:type="dxa"/>
            <w:shd w:val="clear" w:color="auto" w:fill="FFF2CC"/>
            <w:tcMar>
              <w:top w:w="100" w:type="dxa"/>
              <w:left w:w="100" w:type="dxa"/>
              <w:bottom w:w="100" w:type="dxa"/>
              <w:right w:w="100" w:type="dxa"/>
            </w:tcMar>
          </w:tcPr>
          <w:p w14:paraId="4C4BD018"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Flood Risk</w:t>
            </w:r>
          </w:p>
        </w:tc>
        <w:tc>
          <w:tcPr>
            <w:tcW w:w="762" w:type="dxa"/>
            <w:shd w:val="clear" w:color="auto" w:fill="auto"/>
            <w:tcMar>
              <w:top w:w="100" w:type="dxa"/>
              <w:left w:w="100" w:type="dxa"/>
              <w:bottom w:w="100" w:type="dxa"/>
              <w:right w:w="100" w:type="dxa"/>
            </w:tcMar>
          </w:tcPr>
          <w:p w14:paraId="137B0DCD"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2CD2638"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3402DC0"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027FEE3"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969FFA9" w14:textId="77777777" w:rsidR="009A11BB" w:rsidRPr="00DA0EEE" w:rsidRDefault="009A11BB" w:rsidP="00200929">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2281F540"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EAA5F94"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921ADF9"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C1BF104"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6F9EBD7" w14:textId="77777777" w:rsidR="009A11BB" w:rsidRPr="00DA0EEE" w:rsidRDefault="009A11BB" w:rsidP="00200929">
            <w:pPr>
              <w:widowControl w:val="0"/>
              <w:spacing w:line="360" w:lineRule="auto"/>
              <w:jc w:val="both"/>
              <w:rPr>
                <w:rFonts w:eastAsia="Georgia"/>
              </w:rPr>
            </w:pPr>
          </w:p>
        </w:tc>
      </w:tr>
      <w:tr w:rsidR="009A11BB" w:rsidRPr="00DA0EEE" w14:paraId="65834467" w14:textId="77777777" w:rsidTr="00200929">
        <w:tc>
          <w:tcPr>
            <w:tcW w:w="1690" w:type="dxa"/>
            <w:shd w:val="clear" w:color="auto" w:fill="FFF2CC"/>
            <w:tcMar>
              <w:top w:w="100" w:type="dxa"/>
              <w:left w:w="100" w:type="dxa"/>
              <w:bottom w:w="100" w:type="dxa"/>
              <w:right w:w="100" w:type="dxa"/>
            </w:tcMar>
          </w:tcPr>
          <w:p w14:paraId="08343A9D"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Rainfall</w:t>
            </w:r>
          </w:p>
        </w:tc>
        <w:tc>
          <w:tcPr>
            <w:tcW w:w="762" w:type="dxa"/>
            <w:shd w:val="clear" w:color="auto" w:fill="auto"/>
            <w:tcMar>
              <w:top w:w="100" w:type="dxa"/>
              <w:left w:w="100" w:type="dxa"/>
              <w:bottom w:w="100" w:type="dxa"/>
              <w:right w:w="100" w:type="dxa"/>
            </w:tcMar>
          </w:tcPr>
          <w:p w14:paraId="56B94DB5"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DE70D32"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3F1F4FB"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4501567"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F51F08C"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5862CCA"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770F3AA"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3406FAA"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A089B5C"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73CE0A8" w14:textId="77777777" w:rsidR="009A11BB" w:rsidRPr="00DA0EEE" w:rsidRDefault="009A11BB" w:rsidP="00200929">
            <w:pPr>
              <w:widowControl w:val="0"/>
              <w:spacing w:line="360" w:lineRule="auto"/>
              <w:jc w:val="both"/>
              <w:rPr>
                <w:rFonts w:eastAsia="Georgia"/>
              </w:rPr>
            </w:pPr>
            <w:r>
              <w:rPr>
                <w:rFonts w:eastAsia="Georgia"/>
              </w:rPr>
              <w:t>X</w:t>
            </w:r>
          </w:p>
        </w:tc>
      </w:tr>
    </w:tbl>
    <w:p w14:paraId="28C14B05" w14:textId="77777777" w:rsidR="009A11BB" w:rsidRDefault="009A11BB" w:rsidP="009A11BB"/>
    <w:p w14:paraId="1EFB4DC0" w14:textId="11EFB745" w:rsidR="00F44B1F" w:rsidRDefault="00F44B1F" w:rsidP="009A11BB">
      <w:r>
        <w:t>X indicates what the test user selected for each factor</w:t>
      </w:r>
      <w:r w:rsidR="00BE17A8">
        <w:t>.</w:t>
      </w:r>
    </w:p>
    <w:p w14:paraId="191E22AD" w14:textId="77777777" w:rsidR="009A11BB" w:rsidRDefault="009A11BB" w:rsidP="009A11BB"/>
    <w:p w14:paraId="4A0E26C1" w14:textId="77777777" w:rsidR="00FB1BBA" w:rsidRDefault="00FB1BBA" w:rsidP="009A11BB"/>
    <w:p w14:paraId="1C8F5748" w14:textId="77777777" w:rsidR="00FB1BBA" w:rsidRDefault="00FB1BBA" w:rsidP="009A11BB"/>
    <w:p w14:paraId="1B65E978" w14:textId="77777777" w:rsidR="00FB1BBA" w:rsidRDefault="00FB1BBA" w:rsidP="009A11BB"/>
    <w:p w14:paraId="0C9531F2" w14:textId="77777777" w:rsidR="009A11BB" w:rsidRDefault="009A11BB" w:rsidP="009A11BB"/>
    <w:p w14:paraId="1910CA15" w14:textId="77777777" w:rsidR="00B57B45" w:rsidRDefault="00B57B45" w:rsidP="009A11BB"/>
    <w:p w14:paraId="4AC958C2" w14:textId="7A45745C" w:rsidR="009A11BB" w:rsidRPr="00DA0EEE" w:rsidRDefault="00B57B45" w:rsidP="00B57B45">
      <w:pPr>
        <w:pStyle w:val="Caption"/>
        <w:rPr>
          <w:rFonts w:eastAsia="Georgia"/>
          <w:b/>
          <w:sz w:val="26"/>
          <w:szCs w:val="26"/>
          <w:u w:val="single"/>
        </w:rPr>
      </w:pPr>
      <w:bookmarkStart w:id="116" w:name="_Toc144418893"/>
      <w:bookmarkStart w:id="117" w:name="_Toc144462932"/>
      <w:r>
        <w:lastRenderedPageBreak/>
        <w:t xml:space="preserve">Table </w:t>
      </w:r>
      <w:fldSimple w:instr=" SEQ Table \* ARABIC ">
        <w:r w:rsidR="00F42F44">
          <w:rPr>
            <w:noProof/>
          </w:rPr>
          <w:t>19</w:t>
        </w:r>
      </w:fldSimple>
      <w:r>
        <w:t xml:space="preserve"> </w:t>
      </w:r>
      <w:r w:rsidRPr="008E3C7A">
        <w:t xml:space="preserve">Dinas </w:t>
      </w:r>
      <w:proofErr w:type="spellStart"/>
      <w:r w:rsidRPr="008E3C7A">
        <w:t>Dinlle</w:t>
      </w:r>
      <w:proofErr w:type="spellEnd"/>
      <w:r w:rsidRPr="008E3C7A">
        <w:t xml:space="preserve"> coastal fort test user three</w:t>
      </w:r>
      <w:bookmarkEnd w:id="116"/>
      <w:bookmarkEnd w:id="117"/>
    </w:p>
    <w:tbl>
      <w:tblPr>
        <w:tblStyle w:val="af5"/>
        <w:tblW w:w="9316" w:type="dxa"/>
        <w:tblInd w:w="-10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0"/>
        <w:gridCol w:w="762"/>
        <w:gridCol w:w="762"/>
        <w:gridCol w:w="762"/>
        <w:gridCol w:w="762"/>
        <w:gridCol w:w="763"/>
        <w:gridCol w:w="763"/>
        <w:gridCol w:w="763"/>
        <w:gridCol w:w="763"/>
        <w:gridCol w:w="763"/>
        <w:gridCol w:w="763"/>
      </w:tblGrid>
      <w:tr w:rsidR="009A11BB" w:rsidRPr="00DA0EEE" w14:paraId="4089DF6C" w14:textId="77777777" w:rsidTr="00200929">
        <w:tc>
          <w:tcPr>
            <w:tcW w:w="1690" w:type="dxa"/>
            <w:shd w:val="clear" w:color="auto" w:fill="D0E0E3"/>
            <w:tcMar>
              <w:top w:w="100" w:type="dxa"/>
              <w:left w:w="100" w:type="dxa"/>
              <w:bottom w:w="100" w:type="dxa"/>
              <w:right w:w="100" w:type="dxa"/>
            </w:tcMar>
          </w:tcPr>
          <w:p w14:paraId="295EE5E5" w14:textId="77777777" w:rsidR="009A11BB" w:rsidRPr="00DA0EEE" w:rsidRDefault="009A11BB" w:rsidP="00200929">
            <w:pPr>
              <w:widowControl w:val="0"/>
              <w:spacing w:line="360" w:lineRule="auto"/>
              <w:jc w:val="both"/>
              <w:rPr>
                <w:rFonts w:eastAsia="Georgia"/>
              </w:rPr>
            </w:pPr>
            <w:r>
              <w:rPr>
                <w:rFonts w:eastAsia="Georgia"/>
                <w:noProof/>
              </w:rPr>
              <mc:AlternateContent>
                <mc:Choice Requires="wps">
                  <w:drawing>
                    <wp:anchor distT="0" distB="0" distL="114300" distR="114300" simplePos="0" relativeHeight="251734016" behindDoc="0" locked="0" layoutInCell="1" allowOverlap="1" wp14:anchorId="2EB80B50" wp14:editId="6596CD35">
                      <wp:simplePos x="0" y="0"/>
                      <wp:positionH relativeFrom="column">
                        <wp:posOffset>-53975</wp:posOffset>
                      </wp:positionH>
                      <wp:positionV relativeFrom="paragraph">
                        <wp:posOffset>-52070</wp:posOffset>
                      </wp:positionV>
                      <wp:extent cx="1066800" cy="838200"/>
                      <wp:effectExtent l="0" t="0" r="19050" b="19050"/>
                      <wp:wrapNone/>
                      <wp:docPr id="825984304" name="Straight Connector 9"/>
                      <wp:cNvGraphicFramePr/>
                      <a:graphic xmlns:a="http://schemas.openxmlformats.org/drawingml/2006/main">
                        <a:graphicData uri="http://schemas.microsoft.com/office/word/2010/wordprocessingShape">
                          <wps:wsp>
                            <wps:cNvCnPr/>
                            <wps:spPr>
                              <a:xfrm flipH="1" flipV="1">
                                <a:off x="0" y="0"/>
                                <a:ext cx="1066800" cy="8382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8216CE3" id="Straight Connector 9" o:spid="_x0000_s1026" style="position:absolute;flip:x y;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5pt,-4.1pt" to="79.75pt,6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" strokecolor="black [3040]"/>
                  </w:pict>
                </mc:Fallback>
              </mc:AlternateContent>
            </w:r>
            <w:r>
              <w:rPr>
                <w:rFonts w:eastAsia="Georgia"/>
              </w:rPr>
              <w:t xml:space="preserve">         </w:t>
            </w:r>
            <w:r w:rsidRPr="00DA0EEE">
              <w:rPr>
                <w:rFonts w:eastAsia="Georgia"/>
              </w:rPr>
              <w:t>Score</w:t>
            </w:r>
          </w:p>
          <w:p w14:paraId="38A63D63" w14:textId="77777777" w:rsidR="009A11BB" w:rsidRDefault="009A11BB" w:rsidP="00200929">
            <w:pPr>
              <w:widowControl w:val="0"/>
              <w:spacing w:line="360" w:lineRule="auto"/>
              <w:jc w:val="both"/>
              <w:rPr>
                <w:rFonts w:eastAsia="Georgia"/>
              </w:rPr>
            </w:pPr>
          </w:p>
          <w:p w14:paraId="5C8DC579" w14:textId="77777777" w:rsidR="009A11BB" w:rsidRPr="00DA0EEE" w:rsidRDefault="009A11BB" w:rsidP="00200929">
            <w:pPr>
              <w:widowControl w:val="0"/>
              <w:spacing w:line="360" w:lineRule="auto"/>
              <w:jc w:val="both"/>
              <w:rPr>
                <w:rFonts w:eastAsia="Georgia"/>
              </w:rPr>
            </w:pPr>
            <w:r>
              <w:rPr>
                <w:rFonts w:eastAsia="Georgia"/>
              </w:rPr>
              <w:t xml:space="preserve"> </w:t>
            </w:r>
            <w:r w:rsidRPr="00DA0EEE">
              <w:rPr>
                <w:rFonts w:eastAsia="Georgia"/>
              </w:rPr>
              <w:t>Factor</w:t>
            </w:r>
          </w:p>
        </w:tc>
        <w:tc>
          <w:tcPr>
            <w:tcW w:w="762" w:type="dxa"/>
            <w:shd w:val="clear" w:color="auto" w:fill="D0E0E3"/>
            <w:tcMar>
              <w:top w:w="100" w:type="dxa"/>
              <w:left w:w="100" w:type="dxa"/>
              <w:bottom w:w="100" w:type="dxa"/>
              <w:right w:w="100" w:type="dxa"/>
            </w:tcMar>
          </w:tcPr>
          <w:p w14:paraId="45DD89E0" w14:textId="77777777" w:rsidR="009A11BB" w:rsidRPr="00DA0EEE" w:rsidRDefault="009A11BB" w:rsidP="00200929">
            <w:pPr>
              <w:widowControl w:val="0"/>
              <w:spacing w:line="360" w:lineRule="auto"/>
              <w:jc w:val="both"/>
              <w:rPr>
                <w:rFonts w:eastAsia="Georgia"/>
              </w:rPr>
            </w:pPr>
            <w:r w:rsidRPr="00DA0EEE">
              <w:rPr>
                <w:rFonts w:eastAsia="Georgia"/>
              </w:rPr>
              <w:t>1</w:t>
            </w:r>
          </w:p>
        </w:tc>
        <w:tc>
          <w:tcPr>
            <w:tcW w:w="762" w:type="dxa"/>
            <w:shd w:val="clear" w:color="auto" w:fill="D0E0E3"/>
            <w:tcMar>
              <w:top w:w="100" w:type="dxa"/>
              <w:left w:w="100" w:type="dxa"/>
              <w:bottom w:w="100" w:type="dxa"/>
              <w:right w:w="100" w:type="dxa"/>
            </w:tcMar>
          </w:tcPr>
          <w:p w14:paraId="5EFF24D3" w14:textId="77777777" w:rsidR="009A11BB" w:rsidRPr="00DA0EEE" w:rsidRDefault="009A11BB" w:rsidP="00200929">
            <w:pPr>
              <w:widowControl w:val="0"/>
              <w:spacing w:line="360" w:lineRule="auto"/>
              <w:jc w:val="both"/>
              <w:rPr>
                <w:rFonts w:eastAsia="Georgia"/>
              </w:rPr>
            </w:pPr>
            <w:r w:rsidRPr="00DA0EEE">
              <w:rPr>
                <w:rFonts w:eastAsia="Georgia"/>
              </w:rPr>
              <w:t>2</w:t>
            </w:r>
          </w:p>
        </w:tc>
        <w:tc>
          <w:tcPr>
            <w:tcW w:w="762" w:type="dxa"/>
            <w:shd w:val="clear" w:color="auto" w:fill="D0E0E3"/>
            <w:tcMar>
              <w:top w:w="100" w:type="dxa"/>
              <w:left w:w="100" w:type="dxa"/>
              <w:bottom w:w="100" w:type="dxa"/>
              <w:right w:w="100" w:type="dxa"/>
            </w:tcMar>
          </w:tcPr>
          <w:p w14:paraId="7D34934E" w14:textId="77777777" w:rsidR="009A11BB" w:rsidRPr="00DA0EEE" w:rsidRDefault="009A11BB" w:rsidP="00200929">
            <w:pPr>
              <w:widowControl w:val="0"/>
              <w:spacing w:line="360" w:lineRule="auto"/>
              <w:jc w:val="both"/>
              <w:rPr>
                <w:rFonts w:eastAsia="Georgia"/>
              </w:rPr>
            </w:pPr>
            <w:r w:rsidRPr="00DA0EEE">
              <w:rPr>
                <w:rFonts w:eastAsia="Georgia"/>
              </w:rPr>
              <w:t>3</w:t>
            </w:r>
          </w:p>
        </w:tc>
        <w:tc>
          <w:tcPr>
            <w:tcW w:w="762" w:type="dxa"/>
            <w:shd w:val="clear" w:color="auto" w:fill="D0E0E3"/>
            <w:tcMar>
              <w:top w:w="100" w:type="dxa"/>
              <w:left w:w="100" w:type="dxa"/>
              <w:bottom w:w="100" w:type="dxa"/>
              <w:right w:w="100" w:type="dxa"/>
            </w:tcMar>
          </w:tcPr>
          <w:p w14:paraId="650423AD" w14:textId="77777777" w:rsidR="009A11BB" w:rsidRPr="00DA0EEE" w:rsidRDefault="009A11BB" w:rsidP="00200929">
            <w:pPr>
              <w:widowControl w:val="0"/>
              <w:spacing w:line="360" w:lineRule="auto"/>
              <w:jc w:val="both"/>
              <w:rPr>
                <w:rFonts w:eastAsia="Georgia"/>
              </w:rPr>
            </w:pPr>
            <w:r w:rsidRPr="00DA0EEE">
              <w:rPr>
                <w:rFonts w:eastAsia="Georgia"/>
              </w:rPr>
              <w:t>4</w:t>
            </w:r>
          </w:p>
        </w:tc>
        <w:tc>
          <w:tcPr>
            <w:tcW w:w="763" w:type="dxa"/>
            <w:shd w:val="clear" w:color="auto" w:fill="D0E0E3"/>
            <w:tcMar>
              <w:top w:w="100" w:type="dxa"/>
              <w:left w:w="100" w:type="dxa"/>
              <w:bottom w:w="100" w:type="dxa"/>
              <w:right w:w="100" w:type="dxa"/>
            </w:tcMar>
          </w:tcPr>
          <w:p w14:paraId="6AD985ED" w14:textId="77777777" w:rsidR="009A11BB" w:rsidRPr="00DA0EEE" w:rsidRDefault="009A11BB" w:rsidP="00200929">
            <w:pPr>
              <w:widowControl w:val="0"/>
              <w:spacing w:line="360" w:lineRule="auto"/>
              <w:jc w:val="both"/>
              <w:rPr>
                <w:rFonts w:eastAsia="Georgia"/>
              </w:rPr>
            </w:pPr>
            <w:r w:rsidRPr="00DA0EEE">
              <w:rPr>
                <w:rFonts w:eastAsia="Georgia"/>
              </w:rPr>
              <w:t>5</w:t>
            </w:r>
          </w:p>
        </w:tc>
        <w:tc>
          <w:tcPr>
            <w:tcW w:w="763" w:type="dxa"/>
            <w:shd w:val="clear" w:color="auto" w:fill="D0E0E3"/>
            <w:tcMar>
              <w:top w:w="100" w:type="dxa"/>
              <w:left w:w="100" w:type="dxa"/>
              <w:bottom w:w="100" w:type="dxa"/>
              <w:right w:w="100" w:type="dxa"/>
            </w:tcMar>
          </w:tcPr>
          <w:p w14:paraId="35F3CC62" w14:textId="77777777" w:rsidR="009A11BB" w:rsidRPr="00DA0EEE" w:rsidRDefault="009A11BB" w:rsidP="00200929">
            <w:pPr>
              <w:widowControl w:val="0"/>
              <w:spacing w:line="360" w:lineRule="auto"/>
              <w:jc w:val="both"/>
              <w:rPr>
                <w:rFonts w:eastAsia="Georgia"/>
              </w:rPr>
            </w:pPr>
            <w:r w:rsidRPr="00DA0EEE">
              <w:rPr>
                <w:rFonts w:eastAsia="Georgia"/>
              </w:rPr>
              <w:t>6</w:t>
            </w:r>
          </w:p>
        </w:tc>
        <w:tc>
          <w:tcPr>
            <w:tcW w:w="763" w:type="dxa"/>
            <w:shd w:val="clear" w:color="auto" w:fill="D0E0E3"/>
            <w:tcMar>
              <w:top w:w="100" w:type="dxa"/>
              <w:left w:w="100" w:type="dxa"/>
              <w:bottom w:w="100" w:type="dxa"/>
              <w:right w:w="100" w:type="dxa"/>
            </w:tcMar>
          </w:tcPr>
          <w:p w14:paraId="64F4AC08" w14:textId="77777777" w:rsidR="009A11BB" w:rsidRPr="00DA0EEE" w:rsidRDefault="009A11BB" w:rsidP="00200929">
            <w:pPr>
              <w:widowControl w:val="0"/>
              <w:spacing w:line="360" w:lineRule="auto"/>
              <w:jc w:val="both"/>
              <w:rPr>
                <w:rFonts w:eastAsia="Georgia"/>
              </w:rPr>
            </w:pPr>
            <w:r w:rsidRPr="00DA0EEE">
              <w:rPr>
                <w:rFonts w:eastAsia="Georgia"/>
              </w:rPr>
              <w:t>7</w:t>
            </w:r>
          </w:p>
        </w:tc>
        <w:tc>
          <w:tcPr>
            <w:tcW w:w="763" w:type="dxa"/>
            <w:shd w:val="clear" w:color="auto" w:fill="D0E0E3"/>
            <w:tcMar>
              <w:top w:w="100" w:type="dxa"/>
              <w:left w:w="100" w:type="dxa"/>
              <w:bottom w:w="100" w:type="dxa"/>
              <w:right w:w="100" w:type="dxa"/>
            </w:tcMar>
          </w:tcPr>
          <w:p w14:paraId="1978A658" w14:textId="77777777" w:rsidR="009A11BB" w:rsidRPr="00DA0EEE" w:rsidRDefault="009A11BB" w:rsidP="00200929">
            <w:pPr>
              <w:widowControl w:val="0"/>
              <w:spacing w:line="360" w:lineRule="auto"/>
              <w:jc w:val="both"/>
              <w:rPr>
                <w:rFonts w:eastAsia="Georgia"/>
              </w:rPr>
            </w:pPr>
            <w:r w:rsidRPr="00DA0EEE">
              <w:rPr>
                <w:rFonts w:eastAsia="Georgia"/>
              </w:rPr>
              <w:t>8</w:t>
            </w:r>
          </w:p>
        </w:tc>
        <w:tc>
          <w:tcPr>
            <w:tcW w:w="763" w:type="dxa"/>
            <w:shd w:val="clear" w:color="auto" w:fill="D0E0E3"/>
            <w:tcMar>
              <w:top w:w="100" w:type="dxa"/>
              <w:left w:w="100" w:type="dxa"/>
              <w:bottom w:w="100" w:type="dxa"/>
              <w:right w:w="100" w:type="dxa"/>
            </w:tcMar>
          </w:tcPr>
          <w:p w14:paraId="449245FA" w14:textId="77777777" w:rsidR="009A11BB" w:rsidRPr="00DA0EEE" w:rsidRDefault="009A11BB" w:rsidP="00200929">
            <w:pPr>
              <w:widowControl w:val="0"/>
              <w:spacing w:line="360" w:lineRule="auto"/>
              <w:jc w:val="both"/>
              <w:rPr>
                <w:rFonts w:eastAsia="Georgia"/>
              </w:rPr>
            </w:pPr>
            <w:r w:rsidRPr="00DA0EEE">
              <w:rPr>
                <w:rFonts w:eastAsia="Georgia"/>
              </w:rPr>
              <w:t>9</w:t>
            </w:r>
          </w:p>
        </w:tc>
        <w:tc>
          <w:tcPr>
            <w:tcW w:w="763" w:type="dxa"/>
            <w:shd w:val="clear" w:color="auto" w:fill="D0E0E3"/>
            <w:tcMar>
              <w:top w:w="100" w:type="dxa"/>
              <w:left w:w="100" w:type="dxa"/>
              <w:bottom w:w="100" w:type="dxa"/>
              <w:right w:w="100" w:type="dxa"/>
            </w:tcMar>
          </w:tcPr>
          <w:p w14:paraId="3A9350A7" w14:textId="77777777" w:rsidR="009A11BB" w:rsidRPr="00DA0EEE" w:rsidRDefault="009A11BB" w:rsidP="00200929">
            <w:pPr>
              <w:widowControl w:val="0"/>
              <w:spacing w:line="360" w:lineRule="auto"/>
              <w:jc w:val="both"/>
              <w:rPr>
                <w:rFonts w:eastAsia="Georgia"/>
              </w:rPr>
            </w:pPr>
            <w:r w:rsidRPr="00DA0EEE">
              <w:rPr>
                <w:rFonts w:eastAsia="Georgia"/>
              </w:rPr>
              <w:t>10</w:t>
            </w:r>
          </w:p>
        </w:tc>
      </w:tr>
      <w:tr w:rsidR="009A11BB" w:rsidRPr="00DA0EEE" w14:paraId="499386E6" w14:textId="77777777" w:rsidTr="00200929">
        <w:tc>
          <w:tcPr>
            <w:tcW w:w="1690" w:type="dxa"/>
            <w:shd w:val="clear" w:color="auto" w:fill="FFF2CC"/>
            <w:tcMar>
              <w:top w:w="100" w:type="dxa"/>
              <w:left w:w="100" w:type="dxa"/>
              <w:bottom w:w="100" w:type="dxa"/>
              <w:right w:w="100" w:type="dxa"/>
            </w:tcMar>
          </w:tcPr>
          <w:p w14:paraId="044D1A63" w14:textId="77777777" w:rsidR="009A11BB" w:rsidRPr="00DA0EEE" w:rsidRDefault="009A11BB" w:rsidP="00200929">
            <w:pPr>
              <w:widowControl w:val="0"/>
              <w:spacing w:line="360" w:lineRule="auto"/>
              <w:jc w:val="both"/>
              <w:rPr>
                <w:rFonts w:eastAsia="Georgia"/>
              </w:rPr>
            </w:pPr>
            <w:r w:rsidRPr="00A65228">
              <w:rPr>
                <w:color w:val="000000"/>
              </w:rPr>
              <w:t>Resistance to erosion (Geology)</w:t>
            </w:r>
          </w:p>
        </w:tc>
        <w:tc>
          <w:tcPr>
            <w:tcW w:w="762" w:type="dxa"/>
            <w:shd w:val="clear" w:color="auto" w:fill="auto"/>
            <w:tcMar>
              <w:top w:w="100" w:type="dxa"/>
              <w:left w:w="100" w:type="dxa"/>
              <w:bottom w:w="100" w:type="dxa"/>
              <w:right w:w="100" w:type="dxa"/>
            </w:tcMar>
          </w:tcPr>
          <w:p w14:paraId="1CFA0DE0"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FF30FE9"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AB626B3"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8F77EAF"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9C401B9"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F83039A"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02E0C48" w14:textId="73C56991"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199D7D5" w14:textId="52E32067" w:rsidR="009A11BB" w:rsidRPr="00DA0EEE" w:rsidRDefault="009A11BB" w:rsidP="00200929">
            <w:pPr>
              <w:widowControl w:val="0"/>
              <w:spacing w:line="360" w:lineRule="auto"/>
              <w:jc w:val="both"/>
              <w:rPr>
                <w:rFonts w:eastAsia="Georgia"/>
              </w:rPr>
            </w:pPr>
            <w:r>
              <w:rPr>
                <w:rFonts w:eastAsia="Georgia"/>
                <w:noProof/>
              </w:rPr>
              <w:drawing>
                <wp:inline distT="0" distB="0" distL="0" distR="0" wp14:anchorId="6E5EF9E3" wp14:editId="24650F80">
                  <wp:extent cx="357505" cy="357505"/>
                  <wp:effectExtent l="0" t="0" r="4445" b="0"/>
                  <wp:docPr id="748373855" name="Graphic 10"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73855" name="Graphic 748373855" descr="Checkmark with solid fill"/>
                          <pic:cNvPicPr/>
                        </pic:nvPicPr>
                        <pic:blipFill>
                          <a:blip r:embed="rId33" cstate="print">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357505" cy="357505"/>
                          </a:xfrm>
                          <a:prstGeom prst="rect">
                            <a:avLst/>
                          </a:prstGeom>
                        </pic:spPr>
                      </pic:pic>
                    </a:graphicData>
                  </a:graphic>
                </wp:inline>
              </w:drawing>
            </w:r>
          </w:p>
        </w:tc>
        <w:tc>
          <w:tcPr>
            <w:tcW w:w="763" w:type="dxa"/>
            <w:shd w:val="clear" w:color="auto" w:fill="auto"/>
            <w:tcMar>
              <w:top w:w="100" w:type="dxa"/>
              <w:left w:w="100" w:type="dxa"/>
              <w:bottom w:w="100" w:type="dxa"/>
              <w:right w:w="100" w:type="dxa"/>
            </w:tcMar>
          </w:tcPr>
          <w:p w14:paraId="15F9F0A1"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09119B2" w14:textId="77777777" w:rsidR="009A11BB" w:rsidRPr="00DA0EEE" w:rsidRDefault="009A11BB" w:rsidP="00200929">
            <w:pPr>
              <w:widowControl w:val="0"/>
              <w:spacing w:line="360" w:lineRule="auto"/>
              <w:jc w:val="both"/>
              <w:rPr>
                <w:rFonts w:eastAsia="Georgia"/>
              </w:rPr>
            </w:pPr>
          </w:p>
        </w:tc>
      </w:tr>
      <w:tr w:rsidR="009A11BB" w:rsidRPr="00DA0EEE" w14:paraId="79B63D4B" w14:textId="77777777" w:rsidTr="00200929">
        <w:tc>
          <w:tcPr>
            <w:tcW w:w="1690" w:type="dxa"/>
            <w:shd w:val="clear" w:color="auto" w:fill="FFF2CC"/>
            <w:tcMar>
              <w:top w:w="100" w:type="dxa"/>
              <w:left w:w="100" w:type="dxa"/>
              <w:bottom w:w="100" w:type="dxa"/>
              <w:right w:w="100" w:type="dxa"/>
            </w:tcMar>
          </w:tcPr>
          <w:p w14:paraId="3BAAF91A"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Chemical resistance of Geology</w:t>
            </w:r>
          </w:p>
        </w:tc>
        <w:tc>
          <w:tcPr>
            <w:tcW w:w="762" w:type="dxa"/>
            <w:shd w:val="clear" w:color="auto" w:fill="auto"/>
            <w:tcMar>
              <w:top w:w="100" w:type="dxa"/>
              <w:left w:w="100" w:type="dxa"/>
              <w:bottom w:w="100" w:type="dxa"/>
              <w:right w:w="100" w:type="dxa"/>
            </w:tcMar>
          </w:tcPr>
          <w:p w14:paraId="2923223A"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3E4E55C"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F3FCF8A"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E09C82A"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8509D5F"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7B1FC23"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2228E27" w14:textId="776FC7E6"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2B433ED" w14:textId="1C5C23EA" w:rsidR="009A11BB" w:rsidRPr="00DA0EEE" w:rsidRDefault="009A11BB" w:rsidP="00200929">
            <w:pPr>
              <w:widowControl w:val="0"/>
              <w:spacing w:line="360" w:lineRule="auto"/>
              <w:jc w:val="both"/>
              <w:rPr>
                <w:rFonts w:eastAsia="Georgia"/>
              </w:rPr>
            </w:pPr>
            <w:r>
              <w:rPr>
                <w:rFonts w:eastAsia="Georgia"/>
                <w:noProof/>
              </w:rPr>
              <w:drawing>
                <wp:inline distT="0" distB="0" distL="0" distR="0" wp14:anchorId="15DA80E2" wp14:editId="7A8F1ACA">
                  <wp:extent cx="357505" cy="357505"/>
                  <wp:effectExtent l="0" t="0" r="4445" b="0"/>
                  <wp:docPr id="314540387" name="Graphic 314540387"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73855" name="Graphic 748373855" descr="Checkmark with solid fill"/>
                          <pic:cNvPicPr/>
                        </pic:nvPicPr>
                        <pic:blipFill>
                          <a:blip r:embed="rId33" cstate="print">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357505" cy="357505"/>
                          </a:xfrm>
                          <a:prstGeom prst="rect">
                            <a:avLst/>
                          </a:prstGeom>
                        </pic:spPr>
                      </pic:pic>
                    </a:graphicData>
                  </a:graphic>
                </wp:inline>
              </w:drawing>
            </w:r>
          </w:p>
        </w:tc>
        <w:tc>
          <w:tcPr>
            <w:tcW w:w="763" w:type="dxa"/>
            <w:shd w:val="clear" w:color="auto" w:fill="auto"/>
            <w:tcMar>
              <w:top w:w="100" w:type="dxa"/>
              <w:left w:w="100" w:type="dxa"/>
              <w:bottom w:w="100" w:type="dxa"/>
              <w:right w:w="100" w:type="dxa"/>
            </w:tcMar>
          </w:tcPr>
          <w:p w14:paraId="1638E910"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051B5C0" w14:textId="77777777" w:rsidR="009A11BB" w:rsidRPr="00DA0EEE" w:rsidRDefault="009A11BB" w:rsidP="00200929">
            <w:pPr>
              <w:widowControl w:val="0"/>
              <w:spacing w:line="360" w:lineRule="auto"/>
              <w:jc w:val="both"/>
              <w:rPr>
                <w:rFonts w:eastAsia="Georgia"/>
              </w:rPr>
            </w:pPr>
          </w:p>
        </w:tc>
      </w:tr>
      <w:tr w:rsidR="009A11BB" w:rsidRPr="00DA0EEE" w14:paraId="13C751EC" w14:textId="77777777" w:rsidTr="00200929">
        <w:tc>
          <w:tcPr>
            <w:tcW w:w="1690" w:type="dxa"/>
            <w:shd w:val="clear" w:color="auto" w:fill="FFF2CC"/>
            <w:tcMar>
              <w:top w:w="100" w:type="dxa"/>
              <w:left w:w="100" w:type="dxa"/>
              <w:bottom w:w="100" w:type="dxa"/>
              <w:right w:w="100" w:type="dxa"/>
            </w:tcMar>
          </w:tcPr>
          <w:p w14:paraId="5F5A6F70" w14:textId="77777777" w:rsidR="009A11BB" w:rsidRPr="00DA0EEE" w:rsidRDefault="009A11BB" w:rsidP="00200929">
            <w:pPr>
              <w:widowControl w:val="0"/>
              <w:spacing w:line="360" w:lineRule="auto"/>
              <w:jc w:val="both"/>
              <w:rPr>
                <w:rFonts w:eastAsia="Georgia"/>
              </w:rPr>
            </w:pPr>
            <w:r w:rsidRPr="00A65228">
              <w:rPr>
                <w:color w:val="000000"/>
              </w:rPr>
              <w:t>Elevation</w:t>
            </w:r>
          </w:p>
        </w:tc>
        <w:tc>
          <w:tcPr>
            <w:tcW w:w="762" w:type="dxa"/>
            <w:shd w:val="clear" w:color="auto" w:fill="auto"/>
            <w:tcMar>
              <w:top w:w="100" w:type="dxa"/>
              <w:left w:w="100" w:type="dxa"/>
              <w:bottom w:w="100" w:type="dxa"/>
              <w:right w:w="100" w:type="dxa"/>
            </w:tcMar>
          </w:tcPr>
          <w:p w14:paraId="2B720C02"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14366EB"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1D01612"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6EB7C11"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303759C"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6C3CEEB"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0E5E0C4"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DEC9F69"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9AC61AD" w14:textId="5DC3B47B" w:rsidR="009A11BB" w:rsidRPr="00DA0EEE" w:rsidRDefault="009A11BB" w:rsidP="00200929">
            <w:pPr>
              <w:widowControl w:val="0"/>
              <w:spacing w:line="360" w:lineRule="auto"/>
              <w:jc w:val="both"/>
              <w:rPr>
                <w:rFonts w:eastAsia="Georgia"/>
              </w:rPr>
            </w:pPr>
            <w:r>
              <w:rPr>
                <w:rFonts w:eastAsia="Georgia"/>
                <w:noProof/>
              </w:rPr>
              <w:drawing>
                <wp:inline distT="0" distB="0" distL="0" distR="0" wp14:anchorId="37EFA854" wp14:editId="00196999">
                  <wp:extent cx="357505" cy="357505"/>
                  <wp:effectExtent l="0" t="0" r="4445" b="0"/>
                  <wp:docPr id="898895838" name="Graphic 89889583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73855" name="Graphic 748373855" descr="Checkmark with solid fill"/>
                          <pic:cNvPicPr/>
                        </pic:nvPicPr>
                        <pic:blipFill>
                          <a:blip r:embed="rId33" cstate="print">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357505" cy="357505"/>
                          </a:xfrm>
                          <a:prstGeom prst="rect">
                            <a:avLst/>
                          </a:prstGeom>
                        </pic:spPr>
                      </pic:pic>
                    </a:graphicData>
                  </a:graphic>
                </wp:inline>
              </w:drawing>
            </w:r>
          </w:p>
        </w:tc>
        <w:tc>
          <w:tcPr>
            <w:tcW w:w="763" w:type="dxa"/>
            <w:shd w:val="clear" w:color="auto" w:fill="auto"/>
            <w:tcMar>
              <w:top w:w="100" w:type="dxa"/>
              <w:left w:w="100" w:type="dxa"/>
              <w:bottom w:w="100" w:type="dxa"/>
              <w:right w:w="100" w:type="dxa"/>
            </w:tcMar>
          </w:tcPr>
          <w:p w14:paraId="552BFE4A" w14:textId="77777777" w:rsidR="009A11BB" w:rsidRPr="00DA0EEE" w:rsidRDefault="009A11BB" w:rsidP="00200929">
            <w:pPr>
              <w:widowControl w:val="0"/>
              <w:spacing w:line="360" w:lineRule="auto"/>
              <w:jc w:val="both"/>
              <w:rPr>
                <w:rFonts w:eastAsia="Georgia"/>
              </w:rPr>
            </w:pPr>
          </w:p>
        </w:tc>
      </w:tr>
      <w:tr w:rsidR="009A11BB" w:rsidRPr="00DA0EEE" w14:paraId="3DEC2470" w14:textId="77777777" w:rsidTr="00200929">
        <w:tc>
          <w:tcPr>
            <w:tcW w:w="1690" w:type="dxa"/>
            <w:shd w:val="clear" w:color="auto" w:fill="FFF2CC"/>
            <w:tcMar>
              <w:top w:w="100" w:type="dxa"/>
              <w:left w:w="100" w:type="dxa"/>
              <w:bottom w:w="100" w:type="dxa"/>
              <w:right w:w="100" w:type="dxa"/>
            </w:tcMar>
          </w:tcPr>
          <w:p w14:paraId="609E99EF" w14:textId="77777777" w:rsidR="009A11BB" w:rsidRPr="00DA0EEE" w:rsidRDefault="009A11BB" w:rsidP="00200929">
            <w:pPr>
              <w:widowControl w:val="0"/>
              <w:spacing w:line="360" w:lineRule="auto"/>
              <w:jc w:val="both"/>
              <w:rPr>
                <w:rFonts w:eastAsia="Georgia"/>
              </w:rPr>
            </w:pPr>
            <w:r w:rsidRPr="00A65228">
              <w:rPr>
                <w:color w:val="000000"/>
              </w:rPr>
              <w:t>Size of site</w:t>
            </w:r>
          </w:p>
        </w:tc>
        <w:tc>
          <w:tcPr>
            <w:tcW w:w="762" w:type="dxa"/>
            <w:shd w:val="clear" w:color="auto" w:fill="auto"/>
            <w:tcMar>
              <w:top w:w="100" w:type="dxa"/>
              <w:left w:w="100" w:type="dxa"/>
              <w:bottom w:w="100" w:type="dxa"/>
              <w:right w:w="100" w:type="dxa"/>
            </w:tcMar>
          </w:tcPr>
          <w:p w14:paraId="3F843F70"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F828ED1"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EADCDAD"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CB85950"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7472861"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FE4F4AB" w14:textId="418B8675" w:rsidR="009A11BB" w:rsidRPr="00DA0EEE" w:rsidRDefault="009A11BB" w:rsidP="00200929">
            <w:pPr>
              <w:widowControl w:val="0"/>
              <w:spacing w:line="360" w:lineRule="auto"/>
              <w:jc w:val="both"/>
              <w:rPr>
                <w:rFonts w:eastAsia="Georgia"/>
              </w:rPr>
            </w:pPr>
            <w:r>
              <w:rPr>
                <w:rFonts w:eastAsia="Georgia"/>
                <w:noProof/>
              </w:rPr>
              <w:drawing>
                <wp:inline distT="0" distB="0" distL="0" distR="0" wp14:anchorId="20B214D7" wp14:editId="6AD649E1">
                  <wp:extent cx="357505" cy="357505"/>
                  <wp:effectExtent l="0" t="0" r="4445" b="0"/>
                  <wp:docPr id="480458668" name="Graphic 48045866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73855" name="Graphic 748373855" descr="Checkmark with solid fill"/>
                          <pic:cNvPicPr/>
                        </pic:nvPicPr>
                        <pic:blipFill>
                          <a:blip r:embed="rId33" cstate="print">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357505" cy="357505"/>
                          </a:xfrm>
                          <a:prstGeom prst="rect">
                            <a:avLst/>
                          </a:prstGeom>
                        </pic:spPr>
                      </pic:pic>
                    </a:graphicData>
                  </a:graphic>
                </wp:inline>
              </w:drawing>
            </w:r>
          </w:p>
        </w:tc>
        <w:tc>
          <w:tcPr>
            <w:tcW w:w="763" w:type="dxa"/>
            <w:shd w:val="clear" w:color="auto" w:fill="auto"/>
            <w:tcMar>
              <w:top w:w="100" w:type="dxa"/>
              <w:left w:w="100" w:type="dxa"/>
              <w:bottom w:w="100" w:type="dxa"/>
              <w:right w:w="100" w:type="dxa"/>
            </w:tcMar>
          </w:tcPr>
          <w:p w14:paraId="6D8B1F62"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D3FD596"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4F18D05"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1BBD521" w14:textId="77777777" w:rsidR="009A11BB" w:rsidRPr="00DA0EEE" w:rsidRDefault="009A11BB" w:rsidP="00200929">
            <w:pPr>
              <w:widowControl w:val="0"/>
              <w:spacing w:line="360" w:lineRule="auto"/>
              <w:jc w:val="both"/>
              <w:rPr>
                <w:rFonts w:eastAsia="Georgia"/>
              </w:rPr>
            </w:pPr>
          </w:p>
        </w:tc>
      </w:tr>
      <w:tr w:rsidR="009A11BB" w:rsidRPr="00DA0EEE" w14:paraId="64FEF407" w14:textId="77777777" w:rsidTr="00200929">
        <w:tc>
          <w:tcPr>
            <w:tcW w:w="1690" w:type="dxa"/>
            <w:shd w:val="clear" w:color="auto" w:fill="FFF2CC"/>
            <w:tcMar>
              <w:top w:w="100" w:type="dxa"/>
              <w:left w:w="100" w:type="dxa"/>
              <w:bottom w:w="100" w:type="dxa"/>
              <w:right w:w="100" w:type="dxa"/>
            </w:tcMar>
          </w:tcPr>
          <w:p w14:paraId="273EA12C"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Distance from coast</w:t>
            </w:r>
          </w:p>
        </w:tc>
        <w:tc>
          <w:tcPr>
            <w:tcW w:w="762" w:type="dxa"/>
            <w:shd w:val="clear" w:color="auto" w:fill="auto"/>
            <w:tcMar>
              <w:top w:w="100" w:type="dxa"/>
              <w:left w:w="100" w:type="dxa"/>
              <w:bottom w:w="100" w:type="dxa"/>
              <w:right w:w="100" w:type="dxa"/>
            </w:tcMar>
          </w:tcPr>
          <w:p w14:paraId="28B9EF93"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028A509"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24FFA73"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147DFC0"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D5FA608" w14:textId="562B8CA6" w:rsidR="009A11BB" w:rsidRPr="00DA0EEE" w:rsidRDefault="009A11BB" w:rsidP="00200929">
            <w:pPr>
              <w:widowControl w:val="0"/>
              <w:spacing w:line="360" w:lineRule="auto"/>
              <w:jc w:val="both"/>
              <w:rPr>
                <w:rFonts w:eastAsia="Georgia"/>
              </w:rPr>
            </w:pPr>
            <w:r>
              <w:rPr>
                <w:rFonts w:eastAsia="Georgia"/>
                <w:noProof/>
              </w:rPr>
              <w:drawing>
                <wp:inline distT="0" distB="0" distL="0" distR="0" wp14:anchorId="5FBF99F7" wp14:editId="54827484">
                  <wp:extent cx="357505" cy="357505"/>
                  <wp:effectExtent l="0" t="0" r="4445" b="0"/>
                  <wp:docPr id="1465281597" name="Graphic 1465281597"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73855" name="Graphic 748373855" descr="Checkmark with solid fill"/>
                          <pic:cNvPicPr/>
                        </pic:nvPicPr>
                        <pic:blipFill>
                          <a:blip r:embed="rId33" cstate="print">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357505" cy="357505"/>
                          </a:xfrm>
                          <a:prstGeom prst="rect">
                            <a:avLst/>
                          </a:prstGeom>
                        </pic:spPr>
                      </pic:pic>
                    </a:graphicData>
                  </a:graphic>
                </wp:inline>
              </w:drawing>
            </w:r>
          </w:p>
        </w:tc>
        <w:tc>
          <w:tcPr>
            <w:tcW w:w="763" w:type="dxa"/>
            <w:shd w:val="clear" w:color="auto" w:fill="auto"/>
            <w:tcMar>
              <w:top w:w="100" w:type="dxa"/>
              <w:left w:w="100" w:type="dxa"/>
              <w:bottom w:w="100" w:type="dxa"/>
              <w:right w:w="100" w:type="dxa"/>
            </w:tcMar>
          </w:tcPr>
          <w:p w14:paraId="59718694"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344B766"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E3CC9E1"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D198019"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654243D" w14:textId="77777777" w:rsidR="009A11BB" w:rsidRPr="00DA0EEE" w:rsidRDefault="009A11BB" w:rsidP="00200929">
            <w:pPr>
              <w:widowControl w:val="0"/>
              <w:spacing w:line="360" w:lineRule="auto"/>
              <w:jc w:val="both"/>
              <w:rPr>
                <w:rFonts w:eastAsia="Georgia"/>
              </w:rPr>
            </w:pPr>
          </w:p>
        </w:tc>
      </w:tr>
      <w:tr w:rsidR="009A11BB" w:rsidRPr="00DA0EEE" w14:paraId="6F4301C5" w14:textId="77777777" w:rsidTr="00200929">
        <w:tc>
          <w:tcPr>
            <w:tcW w:w="1690" w:type="dxa"/>
            <w:shd w:val="clear" w:color="auto" w:fill="FFF2CC"/>
            <w:tcMar>
              <w:top w:w="100" w:type="dxa"/>
              <w:left w:w="100" w:type="dxa"/>
              <w:bottom w:w="100" w:type="dxa"/>
              <w:right w:w="100" w:type="dxa"/>
            </w:tcMar>
          </w:tcPr>
          <w:p w14:paraId="23E48F67"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Coastal recession rate</w:t>
            </w:r>
          </w:p>
        </w:tc>
        <w:tc>
          <w:tcPr>
            <w:tcW w:w="762" w:type="dxa"/>
            <w:shd w:val="clear" w:color="auto" w:fill="auto"/>
            <w:tcMar>
              <w:top w:w="100" w:type="dxa"/>
              <w:left w:w="100" w:type="dxa"/>
              <w:bottom w:w="100" w:type="dxa"/>
              <w:right w:w="100" w:type="dxa"/>
            </w:tcMar>
          </w:tcPr>
          <w:p w14:paraId="125E3A9D" w14:textId="22ACA3C2" w:rsidR="009A11BB" w:rsidRPr="00DA0EEE" w:rsidRDefault="009A11BB" w:rsidP="00200929">
            <w:pPr>
              <w:widowControl w:val="0"/>
              <w:spacing w:line="360" w:lineRule="auto"/>
              <w:jc w:val="both"/>
              <w:rPr>
                <w:rFonts w:eastAsia="Georgia"/>
              </w:rPr>
            </w:pPr>
            <w:r>
              <w:rPr>
                <w:rFonts w:eastAsia="Georgia"/>
                <w:noProof/>
              </w:rPr>
              <w:drawing>
                <wp:inline distT="0" distB="0" distL="0" distR="0" wp14:anchorId="5412FEAD" wp14:editId="77C10B56">
                  <wp:extent cx="357505" cy="357505"/>
                  <wp:effectExtent l="0" t="0" r="4445" b="0"/>
                  <wp:docPr id="704845049" name="Graphic 704845049"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73855" name="Graphic 748373855" descr="Checkmark with solid fill"/>
                          <pic:cNvPicPr/>
                        </pic:nvPicPr>
                        <pic:blipFill>
                          <a:blip r:embed="rId33" cstate="print">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357505" cy="357505"/>
                          </a:xfrm>
                          <a:prstGeom prst="rect">
                            <a:avLst/>
                          </a:prstGeom>
                        </pic:spPr>
                      </pic:pic>
                    </a:graphicData>
                  </a:graphic>
                </wp:inline>
              </w:drawing>
            </w:r>
          </w:p>
        </w:tc>
        <w:tc>
          <w:tcPr>
            <w:tcW w:w="762" w:type="dxa"/>
            <w:shd w:val="clear" w:color="auto" w:fill="auto"/>
            <w:tcMar>
              <w:top w:w="100" w:type="dxa"/>
              <w:left w:w="100" w:type="dxa"/>
              <w:bottom w:w="100" w:type="dxa"/>
              <w:right w:w="100" w:type="dxa"/>
            </w:tcMar>
          </w:tcPr>
          <w:p w14:paraId="43FB447E"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97F7D1A"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AEF146E"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0EF8C76"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0EC762B"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A7E074B"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FEAA083"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71C9A61"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F5B5E71" w14:textId="77777777" w:rsidR="009A11BB" w:rsidRPr="00DA0EEE" w:rsidRDefault="009A11BB" w:rsidP="00200929">
            <w:pPr>
              <w:widowControl w:val="0"/>
              <w:spacing w:line="360" w:lineRule="auto"/>
              <w:jc w:val="both"/>
              <w:rPr>
                <w:rFonts w:eastAsia="Georgia"/>
              </w:rPr>
            </w:pPr>
          </w:p>
        </w:tc>
      </w:tr>
      <w:tr w:rsidR="009A11BB" w:rsidRPr="00DA0EEE" w14:paraId="1B90E750" w14:textId="77777777" w:rsidTr="00200929">
        <w:tc>
          <w:tcPr>
            <w:tcW w:w="1690" w:type="dxa"/>
            <w:shd w:val="clear" w:color="auto" w:fill="FFF2CC"/>
            <w:tcMar>
              <w:top w:w="100" w:type="dxa"/>
              <w:left w:w="100" w:type="dxa"/>
              <w:bottom w:w="100" w:type="dxa"/>
              <w:right w:w="100" w:type="dxa"/>
            </w:tcMar>
          </w:tcPr>
          <w:p w14:paraId="78A7D1FB"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Annual mean wind speed</w:t>
            </w:r>
          </w:p>
        </w:tc>
        <w:tc>
          <w:tcPr>
            <w:tcW w:w="762" w:type="dxa"/>
            <w:shd w:val="clear" w:color="auto" w:fill="auto"/>
            <w:tcMar>
              <w:top w:w="100" w:type="dxa"/>
              <w:left w:w="100" w:type="dxa"/>
              <w:bottom w:w="100" w:type="dxa"/>
              <w:right w:w="100" w:type="dxa"/>
            </w:tcMar>
          </w:tcPr>
          <w:p w14:paraId="592F8E48" w14:textId="4A2F0F71"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07242FD"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A80ADCB"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597FBF9"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2AA2DEA"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5B03529"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3F446DB"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D4EF4AF"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90DAF18"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D031D8A" w14:textId="77777777" w:rsidR="009A11BB" w:rsidRPr="00DA0EEE" w:rsidRDefault="009A11BB" w:rsidP="00200929">
            <w:pPr>
              <w:widowControl w:val="0"/>
              <w:spacing w:line="360" w:lineRule="auto"/>
              <w:jc w:val="both"/>
              <w:rPr>
                <w:rFonts w:eastAsia="Georgia"/>
              </w:rPr>
            </w:pPr>
          </w:p>
        </w:tc>
      </w:tr>
      <w:tr w:rsidR="009A11BB" w:rsidRPr="00DA0EEE" w14:paraId="67DE3754" w14:textId="77777777" w:rsidTr="00200929">
        <w:tc>
          <w:tcPr>
            <w:tcW w:w="1690" w:type="dxa"/>
            <w:shd w:val="clear" w:color="auto" w:fill="FFF2CC"/>
            <w:tcMar>
              <w:top w:w="100" w:type="dxa"/>
              <w:left w:w="100" w:type="dxa"/>
              <w:bottom w:w="100" w:type="dxa"/>
              <w:right w:w="100" w:type="dxa"/>
            </w:tcMar>
          </w:tcPr>
          <w:p w14:paraId="2106BA09"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Mean Wave Height</w:t>
            </w:r>
          </w:p>
        </w:tc>
        <w:tc>
          <w:tcPr>
            <w:tcW w:w="762" w:type="dxa"/>
            <w:shd w:val="clear" w:color="auto" w:fill="auto"/>
            <w:tcMar>
              <w:top w:w="100" w:type="dxa"/>
              <w:left w:w="100" w:type="dxa"/>
              <w:bottom w:w="100" w:type="dxa"/>
              <w:right w:w="100" w:type="dxa"/>
            </w:tcMar>
          </w:tcPr>
          <w:p w14:paraId="1A1BBA2C" w14:textId="34163731"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4C1E7BA"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DE397D3"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F44378A"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713AAB0"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887D7A9"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E69514D"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960C7D2"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0DE9CC1"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7306D4F" w14:textId="77777777" w:rsidR="009A11BB" w:rsidRPr="00DA0EEE" w:rsidRDefault="009A11BB" w:rsidP="00200929">
            <w:pPr>
              <w:widowControl w:val="0"/>
              <w:spacing w:line="360" w:lineRule="auto"/>
              <w:jc w:val="both"/>
              <w:rPr>
                <w:rFonts w:eastAsia="Georgia"/>
              </w:rPr>
            </w:pPr>
          </w:p>
        </w:tc>
      </w:tr>
      <w:tr w:rsidR="009A11BB" w:rsidRPr="00DA0EEE" w14:paraId="48109DFE" w14:textId="77777777" w:rsidTr="00200929">
        <w:tc>
          <w:tcPr>
            <w:tcW w:w="1690" w:type="dxa"/>
            <w:shd w:val="clear" w:color="auto" w:fill="FFF2CC"/>
            <w:tcMar>
              <w:top w:w="100" w:type="dxa"/>
              <w:left w:w="100" w:type="dxa"/>
              <w:bottom w:w="100" w:type="dxa"/>
              <w:right w:w="100" w:type="dxa"/>
            </w:tcMar>
          </w:tcPr>
          <w:p w14:paraId="52FD843B"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Vulnerability of the Archaeology</w:t>
            </w:r>
          </w:p>
        </w:tc>
        <w:tc>
          <w:tcPr>
            <w:tcW w:w="762" w:type="dxa"/>
            <w:shd w:val="clear" w:color="auto" w:fill="auto"/>
            <w:tcMar>
              <w:top w:w="100" w:type="dxa"/>
              <w:left w:w="100" w:type="dxa"/>
              <w:bottom w:w="100" w:type="dxa"/>
              <w:right w:w="100" w:type="dxa"/>
            </w:tcMar>
          </w:tcPr>
          <w:p w14:paraId="62C6A8CB" w14:textId="27F375C5"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A465A05" w14:textId="41F9DCE2" w:rsidR="009A11BB" w:rsidRPr="00DA0EEE" w:rsidRDefault="009A11BB" w:rsidP="00200929">
            <w:pPr>
              <w:widowControl w:val="0"/>
              <w:spacing w:line="360" w:lineRule="auto"/>
              <w:jc w:val="both"/>
              <w:rPr>
                <w:rFonts w:eastAsia="Georgia"/>
              </w:rPr>
            </w:pPr>
            <w:r>
              <w:rPr>
                <w:rFonts w:eastAsia="Georgia"/>
                <w:noProof/>
              </w:rPr>
              <w:drawing>
                <wp:inline distT="0" distB="0" distL="0" distR="0" wp14:anchorId="299BAD88" wp14:editId="545D15AB">
                  <wp:extent cx="357505" cy="357505"/>
                  <wp:effectExtent l="0" t="0" r="4445" b="0"/>
                  <wp:docPr id="591246577" name="Graphic 591246577"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73855" name="Graphic 748373855" descr="Checkmark with solid fill"/>
                          <pic:cNvPicPr/>
                        </pic:nvPicPr>
                        <pic:blipFill>
                          <a:blip r:embed="rId33" cstate="print">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357505" cy="357505"/>
                          </a:xfrm>
                          <a:prstGeom prst="rect">
                            <a:avLst/>
                          </a:prstGeom>
                        </pic:spPr>
                      </pic:pic>
                    </a:graphicData>
                  </a:graphic>
                </wp:inline>
              </w:drawing>
            </w:r>
          </w:p>
        </w:tc>
        <w:tc>
          <w:tcPr>
            <w:tcW w:w="762" w:type="dxa"/>
            <w:shd w:val="clear" w:color="auto" w:fill="auto"/>
            <w:tcMar>
              <w:top w:w="100" w:type="dxa"/>
              <w:left w:w="100" w:type="dxa"/>
              <w:bottom w:w="100" w:type="dxa"/>
              <w:right w:w="100" w:type="dxa"/>
            </w:tcMar>
          </w:tcPr>
          <w:p w14:paraId="77F86FB1"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0E1DF80"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447F144"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6FF8749"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3F5BD3B"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56965BC"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770CD51"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D81651B" w14:textId="77777777" w:rsidR="009A11BB" w:rsidRPr="00DA0EEE" w:rsidRDefault="009A11BB" w:rsidP="00200929">
            <w:pPr>
              <w:widowControl w:val="0"/>
              <w:spacing w:line="360" w:lineRule="auto"/>
              <w:jc w:val="both"/>
              <w:rPr>
                <w:rFonts w:eastAsia="Georgia"/>
              </w:rPr>
            </w:pPr>
          </w:p>
        </w:tc>
      </w:tr>
      <w:tr w:rsidR="009A11BB" w:rsidRPr="00DA0EEE" w14:paraId="7ECF8798" w14:textId="77777777" w:rsidTr="00200929">
        <w:tc>
          <w:tcPr>
            <w:tcW w:w="1690" w:type="dxa"/>
            <w:shd w:val="clear" w:color="auto" w:fill="FFF2CC"/>
            <w:tcMar>
              <w:top w:w="100" w:type="dxa"/>
              <w:left w:w="100" w:type="dxa"/>
              <w:bottom w:w="100" w:type="dxa"/>
              <w:right w:w="100" w:type="dxa"/>
            </w:tcMar>
          </w:tcPr>
          <w:p w14:paraId="4089E34E"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Flood Risk</w:t>
            </w:r>
          </w:p>
        </w:tc>
        <w:tc>
          <w:tcPr>
            <w:tcW w:w="762" w:type="dxa"/>
            <w:shd w:val="clear" w:color="auto" w:fill="auto"/>
            <w:tcMar>
              <w:top w:w="100" w:type="dxa"/>
              <w:left w:w="100" w:type="dxa"/>
              <w:bottom w:w="100" w:type="dxa"/>
              <w:right w:w="100" w:type="dxa"/>
            </w:tcMar>
          </w:tcPr>
          <w:p w14:paraId="04E1EC80"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A3A90B6"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3CE8862"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552F185"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A082D98" w14:textId="4FB12831" w:rsidR="009A11BB" w:rsidRPr="00DA0EEE" w:rsidRDefault="009A11BB" w:rsidP="00200929">
            <w:pPr>
              <w:widowControl w:val="0"/>
              <w:spacing w:line="360" w:lineRule="auto"/>
              <w:jc w:val="both"/>
              <w:rPr>
                <w:rFonts w:eastAsia="Georgia"/>
              </w:rPr>
            </w:pPr>
            <w:r>
              <w:rPr>
                <w:rFonts w:eastAsia="Georgia"/>
                <w:noProof/>
              </w:rPr>
              <w:drawing>
                <wp:inline distT="0" distB="0" distL="0" distR="0" wp14:anchorId="5A5FBE22" wp14:editId="260E127E">
                  <wp:extent cx="357505" cy="357505"/>
                  <wp:effectExtent l="0" t="0" r="4445" b="0"/>
                  <wp:docPr id="680569443" name="Graphic 680569443"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73855" name="Graphic 748373855" descr="Checkmark with solid fill"/>
                          <pic:cNvPicPr/>
                        </pic:nvPicPr>
                        <pic:blipFill>
                          <a:blip r:embed="rId33" cstate="print">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357505" cy="357505"/>
                          </a:xfrm>
                          <a:prstGeom prst="rect">
                            <a:avLst/>
                          </a:prstGeom>
                        </pic:spPr>
                      </pic:pic>
                    </a:graphicData>
                  </a:graphic>
                </wp:inline>
              </w:drawing>
            </w:r>
          </w:p>
        </w:tc>
        <w:tc>
          <w:tcPr>
            <w:tcW w:w="763" w:type="dxa"/>
            <w:shd w:val="clear" w:color="auto" w:fill="auto"/>
            <w:tcMar>
              <w:top w:w="100" w:type="dxa"/>
              <w:left w:w="100" w:type="dxa"/>
              <w:bottom w:w="100" w:type="dxa"/>
              <w:right w:w="100" w:type="dxa"/>
            </w:tcMar>
          </w:tcPr>
          <w:p w14:paraId="06C9F57E"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CDB8B03"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D70BA52"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8A8B986"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BE22C70" w14:textId="77777777" w:rsidR="009A11BB" w:rsidRPr="00DA0EEE" w:rsidRDefault="009A11BB" w:rsidP="00200929">
            <w:pPr>
              <w:widowControl w:val="0"/>
              <w:spacing w:line="360" w:lineRule="auto"/>
              <w:jc w:val="both"/>
              <w:rPr>
                <w:rFonts w:eastAsia="Georgia"/>
              </w:rPr>
            </w:pPr>
          </w:p>
        </w:tc>
      </w:tr>
      <w:tr w:rsidR="009A11BB" w:rsidRPr="00DA0EEE" w14:paraId="5CBF3744" w14:textId="77777777" w:rsidTr="00200929">
        <w:tc>
          <w:tcPr>
            <w:tcW w:w="1690" w:type="dxa"/>
            <w:shd w:val="clear" w:color="auto" w:fill="FFF2CC"/>
            <w:tcMar>
              <w:top w:w="100" w:type="dxa"/>
              <w:left w:w="100" w:type="dxa"/>
              <w:bottom w:w="100" w:type="dxa"/>
              <w:right w:w="100" w:type="dxa"/>
            </w:tcMar>
          </w:tcPr>
          <w:p w14:paraId="7A91DA49" w14:textId="77777777" w:rsidR="009A11BB" w:rsidRPr="00DA0EEE" w:rsidRDefault="009A11BB" w:rsidP="00200929">
            <w:pPr>
              <w:widowControl w:val="0"/>
              <w:spacing w:line="360" w:lineRule="auto"/>
              <w:jc w:val="both"/>
              <w:rPr>
                <w:rFonts w:eastAsia="Georgia"/>
                <w:shd w:val="clear" w:color="auto" w:fill="FF9900"/>
              </w:rPr>
            </w:pPr>
            <w:r w:rsidRPr="00A65228">
              <w:rPr>
                <w:color w:val="000000"/>
              </w:rPr>
              <w:t>Rainfall</w:t>
            </w:r>
          </w:p>
        </w:tc>
        <w:tc>
          <w:tcPr>
            <w:tcW w:w="762" w:type="dxa"/>
            <w:shd w:val="clear" w:color="auto" w:fill="auto"/>
            <w:tcMar>
              <w:top w:w="100" w:type="dxa"/>
              <w:left w:w="100" w:type="dxa"/>
              <w:bottom w:w="100" w:type="dxa"/>
              <w:right w:w="100" w:type="dxa"/>
            </w:tcMar>
          </w:tcPr>
          <w:p w14:paraId="48701D54"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021EE45"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0BE7CE0" w14:textId="77777777" w:rsidR="009A11BB" w:rsidRPr="00DA0EEE" w:rsidRDefault="009A11BB" w:rsidP="00200929">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6C94C82"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388D45F"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34807E3"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D63303E"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13EB97D" w14:textId="100CE638" w:rsidR="009A11BB" w:rsidRPr="00DA0EEE" w:rsidRDefault="009A11BB" w:rsidP="00200929">
            <w:pPr>
              <w:widowControl w:val="0"/>
              <w:spacing w:line="360" w:lineRule="auto"/>
              <w:jc w:val="both"/>
              <w:rPr>
                <w:rFonts w:eastAsia="Georgia"/>
              </w:rPr>
            </w:pPr>
            <w:r>
              <w:rPr>
                <w:rFonts w:eastAsia="Georgia"/>
                <w:noProof/>
              </w:rPr>
              <w:drawing>
                <wp:inline distT="0" distB="0" distL="0" distR="0" wp14:anchorId="59E8AE9F" wp14:editId="4E7FFBC4">
                  <wp:extent cx="357505" cy="357505"/>
                  <wp:effectExtent l="0" t="0" r="4445" b="0"/>
                  <wp:docPr id="988603611" name="Graphic 98860361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73855" name="Graphic 748373855" descr="Checkmark with solid fill"/>
                          <pic:cNvPicPr/>
                        </pic:nvPicPr>
                        <pic:blipFill>
                          <a:blip r:embed="rId33" cstate="print">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357505" cy="357505"/>
                          </a:xfrm>
                          <a:prstGeom prst="rect">
                            <a:avLst/>
                          </a:prstGeom>
                        </pic:spPr>
                      </pic:pic>
                    </a:graphicData>
                  </a:graphic>
                </wp:inline>
              </w:drawing>
            </w:r>
          </w:p>
        </w:tc>
        <w:tc>
          <w:tcPr>
            <w:tcW w:w="763" w:type="dxa"/>
            <w:shd w:val="clear" w:color="auto" w:fill="auto"/>
            <w:tcMar>
              <w:top w:w="100" w:type="dxa"/>
              <w:left w:w="100" w:type="dxa"/>
              <w:bottom w:w="100" w:type="dxa"/>
              <w:right w:w="100" w:type="dxa"/>
            </w:tcMar>
          </w:tcPr>
          <w:p w14:paraId="3E5EEC6B" w14:textId="77777777" w:rsidR="009A11BB" w:rsidRPr="00DA0EEE" w:rsidRDefault="009A11BB" w:rsidP="00200929">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AA08FF3" w14:textId="0B106C06" w:rsidR="009A11BB" w:rsidRPr="00DA0EEE" w:rsidRDefault="009A11BB" w:rsidP="00200929">
            <w:pPr>
              <w:widowControl w:val="0"/>
              <w:spacing w:line="360" w:lineRule="auto"/>
              <w:jc w:val="both"/>
              <w:rPr>
                <w:rFonts w:eastAsia="Georgia"/>
              </w:rPr>
            </w:pPr>
          </w:p>
        </w:tc>
      </w:tr>
    </w:tbl>
    <w:p w14:paraId="1B7F2156" w14:textId="77777777" w:rsidR="009A11BB" w:rsidRDefault="009A11BB" w:rsidP="009A11BB"/>
    <w:p w14:paraId="50C34D11" w14:textId="0FB0E749" w:rsidR="009A11BB" w:rsidRDefault="00BE17A8" w:rsidP="009A11BB">
      <w:r>
        <w:t xml:space="preserve">Ticks indicate what the test user selected for each factor. </w:t>
      </w:r>
    </w:p>
    <w:p w14:paraId="4697DB81" w14:textId="77777777" w:rsidR="009A11BB" w:rsidRDefault="009A11BB" w:rsidP="009A11BB"/>
    <w:p w14:paraId="439A7539" w14:textId="695C5D14" w:rsidR="009A11BB" w:rsidRPr="00DA0EEE" w:rsidRDefault="00B57B45" w:rsidP="00B57B45">
      <w:pPr>
        <w:pStyle w:val="Caption"/>
        <w:rPr>
          <w:rFonts w:eastAsia="Georgia"/>
          <w:b/>
          <w:u w:val="single"/>
        </w:rPr>
      </w:pPr>
      <w:bookmarkStart w:id="118" w:name="_Toc144418894"/>
      <w:bookmarkStart w:id="119" w:name="_Toc144462933"/>
      <w:r>
        <w:lastRenderedPageBreak/>
        <w:t xml:space="preserve">Table </w:t>
      </w:r>
      <w:fldSimple w:instr=" SEQ Table \* ARABIC ">
        <w:r w:rsidR="00F42F44">
          <w:rPr>
            <w:noProof/>
          </w:rPr>
          <w:t>20</w:t>
        </w:r>
      </w:fldSimple>
      <w:r>
        <w:t xml:space="preserve"> </w:t>
      </w:r>
      <w:proofErr w:type="spellStart"/>
      <w:r w:rsidRPr="0098082C">
        <w:t>Pembrey</w:t>
      </w:r>
      <w:proofErr w:type="spellEnd"/>
      <w:r w:rsidRPr="0098082C">
        <w:t xml:space="preserve"> Pill Box test user one</w:t>
      </w:r>
      <w:bookmarkEnd w:id="118"/>
      <w:bookmarkEnd w:id="119"/>
    </w:p>
    <w:tbl>
      <w:tblPr>
        <w:tblStyle w:val="af2"/>
        <w:tblW w:w="9330" w:type="dxa"/>
        <w:tblInd w:w="-10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40"/>
        <w:gridCol w:w="780"/>
        <w:gridCol w:w="690"/>
        <w:gridCol w:w="765"/>
        <w:gridCol w:w="765"/>
        <w:gridCol w:w="765"/>
        <w:gridCol w:w="765"/>
        <w:gridCol w:w="765"/>
        <w:gridCol w:w="765"/>
        <w:gridCol w:w="765"/>
        <w:gridCol w:w="765"/>
      </w:tblGrid>
      <w:tr w:rsidR="009A11BB" w:rsidRPr="00DA0EEE" w14:paraId="6F13010B" w14:textId="77777777" w:rsidTr="00200929">
        <w:trPr>
          <w:trHeight w:val="1138"/>
        </w:trPr>
        <w:tc>
          <w:tcPr>
            <w:tcW w:w="1740" w:type="dxa"/>
            <w:shd w:val="clear" w:color="auto" w:fill="D0E0E3"/>
            <w:tcMar>
              <w:top w:w="100" w:type="dxa"/>
              <w:left w:w="100" w:type="dxa"/>
              <w:bottom w:w="100" w:type="dxa"/>
              <w:right w:w="100" w:type="dxa"/>
            </w:tcMar>
          </w:tcPr>
          <w:p w14:paraId="178FD55D" w14:textId="77777777" w:rsidR="009A11BB" w:rsidRPr="00DA0EEE" w:rsidRDefault="009A11BB" w:rsidP="00200929">
            <w:pPr>
              <w:widowControl w:val="0"/>
              <w:spacing w:line="360" w:lineRule="auto"/>
              <w:jc w:val="both"/>
              <w:rPr>
                <w:rFonts w:eastAsia="Georgia"/>
              </w:rPr>
            </w:pPr>
            <w:r>
              <w:rPr>
                <w:rFonts w:eastAsia="Georgia"/>
                <w:noProof/>
              </w:rPr>
              <mc:AlternateContent>
                <mc:Choice Requires="wps">
                  <w:drawing>
                    <wp:anchor distT="0" distB="0" distL="114300" distR="114300" simplePos="0" relativeHeight="251736064" behindDoc="0" locked="0" layoutInCell="1" allowOverlap="1" wp14:anchorId="67370B86" wp14:editId="45C204AC">
                      <wp:simplePos x="0" y="0"/>
                      <wp:positionH relativeFrom="column">
                        <wp:posOffset>-53975</wp:posOffset>
                      </wp:positionH>
                      <wp:positionV relativeFrom="paragraph">
                        <wp:posOffset>-52070</wp:posOffset>
                      </wp:positionV>
                      <wp:extent cx="1066800" cy="838200"/>
                      <wp:effectExtent l="0" t="0" r="19050" b="19050"/>
                      <wp:wrapNone/>
                      <wp:docPr id="1624947131" name="Straight Connector 9"/>
                      <wp:cNvGraphicFramePr/>
                      <a:graphic xmlns:a="http://schemas.openxmlformats.org/drawingml/2006/main">
                        <a:graphicData uri="http://schemas.microsoft.com/office/word/2010/wordprocessingShape">
                          <wps:wsp>
                            <wps:cNvCnPr/>
                            <wps:spPr>
                              <a:xfrm flipH="1" flipV="1">
                                <a:off x="0" y="0"/>
                                <a:ext cx="1066800" cy="8382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EE1C37E" id="Straight Connector 9" o:spid="_x0000_s1026" style="position:absolute;flip:x y;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5pt,-4.1pt" to="79.75pt,6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" strokecolor="black [3040]"/>
                  </w:pict>
                </mc:Fallback>
              </mc:AlternateContent>
            </w:r>
            <w:r>
              <w:rPr>
                <w:rFonts w:eastAsia="Georgia"/>
              </w:rPr>
              <w:t xml:space="preserve">         </w:t>
            </w:r>
            <w:r w:rsidRPr="00DA0EEE">
              <w:rPr>
                <w:rFonts w:eastAsia="Georgia"/>
              </w:rPr>
              <w:t>Score</w:t>
            </w:r>
          </w:p>
          <w:p w14:paraId="03F91978" w14:textId="77777777" w:rsidR="009A11BB" w:rsidRDefault="009A11BB" w:rsidP="00200929">
            <w:pPr>
              <w:widowControl w:val="0"/>
              <w:spacing w:line="360" w:lineRule="auto"/>
              <w:jc w:val="both"/>
              <w:rPr>
                <w:rFonts w:eastAsia="Georgia"/>
              </w:rPr>
            </w:pPr>
          </w:p>
          <w:p w14:paraId="0652CB6B" w14:textId="77777777" w:rsidR="009A11BB" w:rsidRPr="00DA0EEE" w:rsidRDefault="009A11BB" w:rsidP="00200929">
            <w:pPr>
              <w:widowControl w:val="0"/>
              <w:spacing w:line="360" w:lineRule="auto"/>
              <w:jc w:val="both"/>
              <w:rPr>
                <w:rFonts w:eastAsia="Georgia"/>
              </w:rPr>
            </w:pPr>
            <w:r>
              <w:rPr>
                <w:rFonts w:eastAsia="Georgia"/>
              </w:rPr>
              <w:t xml:space="preserve"> </w:t>
            </w:r>
            <w:r w:rsidRPr="00DA0EEE">
              <w:rPr>
                <w:rFonts w:eastAsia="Georgia"/>
              </w:rPr>
              <w:t>Factor</w:t>
            </w:r>
          </w:p>
        </w:tc>
        <w:tc>
          <w:tcPr>
            <w:tcW w:w="780" w:type="dxa"/>
            <w:shd w:val="clear" w:color="auto" w:fill="D0E0E3"/>
            <w:tcMar>
              <w:top w:w="100" w:type="dxa"/>
              <w:left w:w="100" w:type="dxa"/>
              <w:bottom w:w="100" w:type="dxa"/>
              <w:right w:w="100" w:type="dxa"/>
            </w:tcMar>
          </w:tcPr>
          <w:p w14:paraId="31526B8A" w14:textId="77777777" w:rsidR="009A11BB" w:rsidRPr="00DA0EEE" w:rsidRDefault="009A11BB" w:rsidP="00200929">
            <w:pPr>
              <w:widowControl w:val="0"/>
              <w:spacing w:line="360" w:lineRule="auto"/>
              <w:jc w:val="both"/>
              <w:rPr>
                <w:rFonts w:eastAsia="Georgia"/>
              </w:rPr>
            </w:pPr>
            <w:r w:rsidRPr="00DA0EEE">
              <w:rPr>
                <w:rFonts w:eastAsia="Georgia"/>
              </w:rPr>
              <w:t>1</w:t>
            </w:r>
          </w:p>
        </w:tc>
        <w:tc>
          <w:tcPr>
            <w:tcW w:w="690" w:type="dxa"/>
            <w:shd w:val="clear" w:color="auto" w:fill="D0E0E3"/>
            <w:tcMar>
              <w:top w:w="100" w:type="dxa"/>
              <w:left w:w="100" w:type="dxa"/>
              <w:bottom w:w="100" w:type="dxa"/>
              <w:right w:w="100" w:type="dxa"/>
            </w:tcMar>
          </w:tcPr>
          <w:p w14:paraId="41F4524B" w14:textId="77777777" w:rsidR="009A11BB" w:rsidRPr="00DA0EEE" w:rsidRDefault="009A11BB" w:rsidP="00200929">
            <w:pPr>
              <w:widowControl w:val="0"/>
              <w:spacing w:line="360" w:lineRule="auto"/>
              <w:jc w:val="both"/>
              <w:rPr>
                <w:rFonts w:eastAsia="Georgia"/>
              </w:rPr>
            </w:pPr>
            <w:r w:rsidRPr="00DA0EEE">
              <w:rPr>
                <w:rFonts w:eastAsia="Georgia"/>
              </w:rPr>
              <w:t>2</w:t>
            </w:r>
          </w:p>
        </w:tc>
        <w:tc>
          <w:tcPr>
            <w:tcW w:w="765" w:type="dxa"/>
            <w:shd w:val="clear" w:color="auto" w:fill="D0E0E3"/>
            <w:tcMar>
              <w:top w:w="100" w:type="dxa"/>
              <w:left w:w="100" w:type="dxa"/>
              <w:bottom w:w="100" w:type="dxa"/>
              <w:right w:w="100" w:type="dxa"/>
            </w:tcMar>
          </w:tcPr>
          <w:p w14:paraId="5505D3D2" w14:textId="77777777" w:rsidR="009A11BB" w:rsidRPr="00DA0EEE" w:rsidRDefault="009A11BB" w:rsidP="00200929">
            <w:pPr>
              <w:widowControl w:val="0"/>
              <w:spacing w:line="360" w:lineRule="auto"/>
              <w:jc w:val="both"/>
              <w:rPr>
                <w:rFonts w:eastAsia="Georgia"/>
              </w:rPr>
            </w:pPr>
            <w:r w:rsidRPr="00DA0EEE">
              <w:rPr>
                <w:rFonts w:eastAsia="Georgia"/>
              </w:rPr>
              <w:t>3</w:t>
            </w:r>
          </w:p>
        </w:tc>
        <w:tc>
          <w:tcPr>
            <w:tcW w:w="765" w:type="dxa"/>
            <w:shd w:val="clear" w:color="auto" w:fill="D0E0E3"/>
            <w:tcMar>
              <w:top w:w="100" w:type="dxa"/>
              <w:left w:w="100" w:type="dxa"/>
              <w:bottom w:w="100" w:type="dxa"/>
              <w:right w:w="100" w:type="dxa"/>
            </w:tcMar>
          </w:tcPr>
          <w:p w14:paraId="5B9C118E" w14:textId="77777777" w:rsidR="009A11BB" w:rsidRPr="00DA0EEE" w:rsidRDefault="009A11BB" w:rsidP="00200929">
            <w:pPr>
              <w:widowControl w:val="0"/>
              <w:spacing w:line="360" w:lineRule="auto"/>
              <w:jc w:val="both"/>
              <w:rPr>
                <w:rFonts w:eastAsia="Georgia"/>
              </w:rPr>
            </w:pPr>
            <w:r w:rsidRPr="00DA0EEE">
              <w:rPr>
                <w:rFonts w:eastAsia="Georgia"/>
              </w:rPr>
              <w:t>4</w:t>
            </w:r>
          </w:p>
        </w:tc>
        <w:tc>
          <w:tcPr>
            <w:tcW w:w="765" w:type="dxa"/>
            <w:shd w:val="clear" w:color="auto" w:fill="D0E0E3"/>
            <w:tcMar>
              <w:top w:w="100" w:type="dxa"/>
              <w:left w:w="100" w:type="dxa"/>
              <w:bottom w:w="100" w:type="dxa"/>
              <w:right w:w="100" w:type="dxa"/>
            </w:tcMar>
          </w:tcPr>
          <w:p w14:paraId="0D5A4E81" w14:textId="77777777" w:rsidR="009A11BB" w:rsidRPr="00DA0EEE" w:rsidRDefault="009A11BB" w:rsidP="00200929">
            <w:pPr>
              <w:widowControl w:val="0"/>
              <w:spacing w:line="360" w:lineRule="auto"/>
              <w:jc w:val="both"/>
              <w:rPr>
                <w:rFonts w:eastAsia="Georgia"/>
              </w:rPr>
            </w:pPr>
            <w:r w:rsidRPr="00DA0EEE">
              <w:rPr>
                <w:rFonts w:eastAsia="Georgia"/>
              </w:rPr>
              <w:t>5</w:t>
            </w:r>
          </w:p>
        </w:tc>
        <w:tc>
          <w:tcPr>
            <w:tcW w:w="765" w:type="dxa"/>
            <w:shd w:val="clear" w:color="auto" w:fill="D0E0E3"/>
            <w:tcMar>
              <w:top w:w="100" w:type="dxa"/>
              <w:left w:w="100" w:type="dxa"/>
              <w:bottom w:w="100" w:type="dxa"/>
              <w:right w:w="100" w:type="dxa"/>
            </w:tcMar>
          </w:tcPr>
          <w:p w14:paraId="5C825D24" w14:textId="77777777" w:rsidR="009A11BB" w:rsidRPr="00DA0EEE" w:rsidRDefault="009A11BB" w:rsidP="00200929">
            <w:pPr>
              <w:widowControl w:val="0"/>
              <w:spacing w:line="360" w:lineRule="auto"/>
              <w:jc w:val="both"/>
              <w:rPr>
                <w:rFonts w:eastAsia="Georgia"/>
              </w:rPr>
            </w:pPr>
            <w:r w:rsidRPr="00DA0EEE">
              <w:rPr>
                <w:rFonts w:eastAsia="Georgia"/>
              </w:rPr>
              <w:t>6</w:t>
            </w:r>
          </w:p>
        </w:tc>
        <w:tc>
          <w:tcPr>
            <w:tcW w:w="765" w:type="dxa"/>
            <w:shd w:val="clear" w:color="auto" w:fill="D0E0E3"/>
            <w:tcMar>
              <w:top w:w="100" w:type="dxa"/>
              <w:left w:w="100" w:type="dxa"/>
              <w:bottom w:w="100" w:type="dxa"/>
              <w:right w:w="100" w:type="dxa"/>
            </w:tcMar>
          </w:tcPr>
          <w:p w14:paraId="103C035A" w14:textId="77777777" w:rsidR="009A11BB" w:rsidRPr="00DA0EEE" w:rsidRDefault="009A11BB" w:rsidP="00200929">
            <w:pPr>
              <w:widowControl w:val="0"/>
              <w:spacing w:line="360" w:lineRule="auto"/>
              <w:jc w:val="both"/>
              <w:rPr>
                <w:rFonts w:eastAsia="Georgia"/>
              </w:rPr>
            </w:pPr>
            <w:r w:rsidRPr="00DA0EEE">
              <w:rPr>
                <w:rFonts w:eastAsia="Georgia"/>
              </w:rPr>
              <w:t>7</w:t>
            </w:r>
          </w:p>
        </w:tc>
        <w:tc>
          <w:tcPr>
            <w:tcW w:w="765" w:type="dxa"/>
            <w:shd w:val="clear" w:color="auto" w:fill="D0E0E3"/>
            <w:tcMar>
              <w:top w:w="100" w:type="dxa"/>
              <w:left w:w="100" w:type="dxa"/>
              <w:bottom w:w="100" w:type="dxa"/>
              <w:right w:w="100" w:type="dxa"/>
            </w:tcMar>
          </w:tcPr>
          <w:p w14:paraId="69593BEE" w14:textId="77777777" w:rsidR="009A11BB" w:rsidRPr="00DA0EEE" w:rsidRDefault="009A11BB" w:rsidP="00200929">
            <w:pPr>
              <w:widowControl w:val="0"/>
              <w:spacing w:line="360" w:lineRule="auto"/>
              <w:jc w:val="both"/>
              <w:rPr>
                <w:rFonts w:eastAsia="Georgia"/>
              </w:rPr>
            </w:pPr>
            <w:r w:rsidRPr="00DA0EEE">
              <w:rPr>
                <w:rFonts w:eastAsia="Georgia"/>
              </w:rPr>
              <w:t>8</w:t>
            </w:r>
          </w:p>
        </w:tc>
        <w:tc>
          <w:tcPr>
            <w:tcW w:w="765" w:type="dxa"/>
            <w:shd w:val="clear" w:color="auto" w:fill="D0E0E3"/>
            <w:tcMar>
              <w:top w:w="100" w:type="dxa"/>
              <w:left w:w="100" w:type="dxa"/>
              <w:bottom w:w="100" w:type="dxa"/>
              <w:right w:w="100" w:type="dxa"/>
            </w:tcMar>
          </w:tcPr>
          <w:p w14:paraId="1F5D080F" w14:textId="77777777" w:rsidR="009A11BB" w:rsidRPr="00DA0EEE" w:rsidRDefault="009A11BB" w:rsidP="00200929">
            <w:pPr>
              <w:widowControl w:val="0"/>
              <w:spacing w:line="360" w:lineRule="auto"/>
              <w:jc w:val="both"/>
              <w:rPr>
                <w:rFonts w:eastAsia="Georgia"/>
              </w:rPr>
            </w:pPr>
            <w:r w:rsidRPr="00DA0EEE">
              <w:rPr>
                <w:rFonts w:eastAsia="Georgia"/>
              </w:rPr>
              <w:t>9</w:t>
            </w:r>
          </w:p>
        </w:tc>
        <w:tc>
          <w:tcPr>
            <w:tcW w:w="765" w:type="dxa"/>
            <w:shd w:val="clear" w:color="auto" w:fill="D0E0E3"/>
            <w:tcMar>
              <w:top w:w="100" w:type="dxa"/>
              <w:left w:w="100" w:type="dxa"/>
              <w:bottom w:w="100" w:type="dxa"/>
              <w:right w:w="100" w:type="dxa"/>
            </w:tcMar>
          </w:tcPr>
          <w:p w14:paraId="4F0ADED2" w14:textId="77777777" w:rsidR="009A11BB" w:rsidRPr="00DA0EEE" w:rsidRDefault="009A11BB" w:rsidP="00200929">
            <w:pPr>
              <w:widowControl w:val="0"/>
              <w:spacing w:line="360" w:lineRule="auto"/>
              <w:jc w:val="both"/>
              <w:rPr>
                <w:rFonts w:eastAsia="Georgia"/>
              </w:rPr>
            </w:pPr>
            <w:r w:rsidRPr="00DA0EEE">
              <w:rPr>
                <w:rFonts w:eastAsia="Georgia"/>
              </w:rPr>
              <w:t>10</w:t>
            </w:r>
          </w:p>
        </w:tc>
      </w:tr>
      <w:tr w:rsidR="009A11BB" w:rsidRPr="00DA0EEE" w14:paraId="177235A5" w14:textId="77777777" w:rsidTr="009A11BB">
        <w:tc>
          <w:tcPr>
            <w:tcW w:w="1740" w:type="dxa"/>
            <w:shd w:val="clear" w:color="auto" w:fill="FFF2CC"/>
            <w:tcMar>
              <w:top w:w="100" w:type="dxa"/>
              <w:left w:w="100" w:type="dxa"/>
              <w:bottom w:w="100" w:type="dxa"/>
              <w:right w:w="100" w:type="dxa"/>
            </w:tcMar>
          </w:tcPr>
          <w:p w14:paraId="471BEC45" w14:textId="77777777" w:rsidR="009A11BB" w:rsidRPr="00DA0EEE" w:rsidRDefault="009A11BB" w:rsidP="00200929">
            <w:pPr>
              <w:widowControl w:val="0"/>
              <w:spacing w:line="360" w:lineRule="auto"/>
              <w:jc w:val="both"/>
              <w:rPr>
                <w:rFonts w:eastAsia="Georgia"/>
              </w:rPr>
            </w:pPr>
            <w:r w:rsidRPr="00967B3B">
              <w:rPr>
                <w:color w:val="000000"/>
              </w:rPr>
              <w:t>Resistance to erosion (Geology)</w:t>
            </w:r>
          </w:p>
        </w:tc>
        <w:tc>
          <w:tcPr>
            <w:tcW w:w="780" w:type="dxa"/>
            <w:shd w:val="clear" w:color="auto" w:fill="auto"/>
            <w:tcMar>
              <w:top w:w="100" w:type="dxa"/>
              <w:left w:w="100" w:type="dxa"/>
              <w:bottom w:w="100" w:type="dxa"/>
              <w:right w:w="100" w:type="dxa"/>
            </w:tcMar>
          </w:tcPr>
          <w:p w14:paraId="1543F4DA" w14:textId="77777777" w:rsidR="009A11BB" w:rsidRPr="00DA0EEE" w:rsidRDefault="009A11BB"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6B15043E" w14:textId="77777777" w:rsidR="009A11BB" w:rsidRPr="00DA0EEE" w:rsidRDefault="009A11BB" w:rsidP="00200929">
            <w:pPr>
              <w:widowControl w:val="0"/>
              <w:spacing w:line="360" w:lineRule="auto"/>
              <w:jc w:val="both"/>
              <w:rPr>
                <w:rFonts w:eastAsia="Georgia"/>
              </w:rPr>
            </w:pPr>
          </w:p>
        </w:tc>
        <w:tc>
          <w:tcPr>
            <w:tcW w:w="765" w:type="dxa"/>
            <w:shd w:val="clear" w:color="auto" w:fill="FFFF00"/>
            <w:tcMar>
              <w:top w:w="100" w:type="dxa"/>
              <w:left w:w="100" w:type="dxa"/>
              <w:bottom w:w="100" w:type="dxa"/>
              <w:right w:w="100" w:type="dxa"/>
            </w:tcMar>
          </w:tcPr>
          <w:p w14:paraId="2050AF71" w14:textId="7DD75234"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26751B3"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0B61D16"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586C5C2"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E5D8B7A"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5BCA5A8"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12BEBCE"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D022C81" w14:textId="77777777" w:rsidR="009A11BB" w:rsidRPr="00DA0EEE" w:rsidRDefault="009A11BB" w:rsidP="00200929">
            <w:pPr>
              <w:widowControl w:val="0"/>
              <w:spacing w:line="360" w:lineRule="auto"/>
              <w:jc w:val="both"/>
              <w:rPr>
                <w:rFonts w:eastAsia="Georgia"/>
              </w:rPr>
            </w:pPr>
          </w:p>
        </w:tc>
      </w:tr>
      <w:tr w:rsidR="009A11BB" w:rsidRPr="00DA0EEE" w14:paraId="1DC16FC8" w14:textId="77777777" w:rsidTr="009A11BB">
        <w:tc>
          <w:tcPr>
            <w:tcW w:w="1740" w:type="dxa"/>
            <w:shd w:val="clear" w:color="auto" w:fill="FFF2CC"/>
            <w:tcMar>
              <w:top w:w="100" w:type="dxa"/>
              <w:left w:w="100" w:type="dxa"/>
              <w:bottom w:w="100" w:type="dxa"/>
              <w:right w:w="100" w:type="dxa"/>
            </w:tcMar>
          </w:tcPr>
          <w:p w14:paraId="1380BA2F" w14:textId="77777777" w:rsidR="009A11BB" w:rsidRPr="00DA0EEE" w:rsidRDefault="009A11BB" w:rsidP="00200929">
            <w:pPr>
              <w:widowControl w:val="0"/>
              <w:spacing w:line="360" w:lineRule="auto"/>
              <w:jc w:val="both"/>
              <w:rPr>
                <w:rFonts w:eastAsia="Georgia"/>
                <w:shd w:val="clear" w:color="auto" w:fill="FF9900"/>
              </w:rPr>
            </w:pPr>
            <w:r w:rsidRPr="00967B3B">
              <w:rPr>
                <w:color w:val="000000"/>
              </w:rPr>
              <w:t>Chemical resistance of Geology</w:t>
            </w:r>
          </w:p>
        </w:tc>
        <w:tc>
          <w:tcPr>
            <w:tcW w:w="780" w:type="dxa"/>
            <w:shd w:val="clear" w:color="auto" w:fill="auto"/>
            <w:tcMar>
              <w:top w:w="100" w:type="dxa"/>
              <w:left w:w="100" w:type="dxa"/>
              <w:bottom w:w="100" w:type="dxa"/>
              <w:right w:w="100" w:type="dxa"/>
            </w:tcMar>
          </w:tcPr>
          <w:p w14:paraId="4C735C3D" w14:textId="48799C49" w:rsidR="009A11BB" w:rsidRPr="00DA0EEE" w:rsidRDefault="009A11BB" w:rsidP="00200929">
            <w:pPr>
              <w:widowControl w:val="0"/>
              <w:spacing w:line="360" w:lineRule="auto"/>
              <w:jc w:val="both"/>
              <w:rPr>
                <w:rFonts w:eastAsia="Georgia"/>
              </w:rPr>
            </w:pPr>
          </w:p>
        </w:tc>
        <w:tc>
          <w:tcPr>
            <w:tcW w:w="690" w:type="dxa"/>
            <w:shd w:val="clear" w:color="auto" w:fill="FFFF00"/>
            <w:tcMar>
              <w:top w:w="100" w:type="dxa"/>
              <w:left w:w="100" w:type="dxa"/>
              <w:bottom w:w="100" w:type="dxa"/>
              <w:right w:w="100" w:type="dxa"/>
            </w:tcMar>
          </w:tcPr>
          <w:p w14:paraId="00A66EB9"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BF26B87"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E13D5FC"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A0515E1"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0251536"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9AB5C23"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DFA61F1"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98C1764"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E6A440D" w14:textId="77777777" w:rsidR="009A11BB" w:rsidRPr="00DA0EEE" w:rsidRDefault="009A11BB" w:rsidP="00200929">
            <w:pPr>
              <w:widowControl w:val="0"/>
              <w:spacing w:line="360" w:lineRule="auto"/>
              <w:jc w:val="both"/>
              <w:rPr>
                <w:rFonts w:eastAsia="Georgia"/>
              </w:rPr>
            </w:pPr>
          </w:p>
        </w:tc>
      </w:tr>
      <w:tr w:rsidR="009A11BB" w:rsidRPr="00DA0EEE" w14:paraId="3C21B972" w14:textId="77777777" w:rsidTr="005F15D5">
        <w:tc>
          <w:tcPr>
            <w:tcW w:w="1740" w:type="dxa"/>
            <w:shd w:val="clear" w:color="auto" w:fill="FFF2CC"/>
            <w:tcMar>
              <w:top w:w="100" w:type="dxa"/>
              <w:left w:w="100" w:type="dxa"/>
              <w:bottom w:w="100" w:type="dxa"/>
              <w:right w:w="100" w:type="dxa"/>
            </w:tcMar>
          </w:tcPr>
          <w:p w14:paraId="20EA02F5" w14:textId="77777777" w:rsidR="009A11BB" w:rsidRPr="00DA0EEE" w:rsidRDefault="009A11BB" w:rsidP="00200929">
            <w:pPr>
              <w:widowControl w:val="0"/>
              <w:spacing w:line="360" w:lineRule="auto"/>
              <w:jc w:val="both"/>
              <w:rPr>
                <w:rFonts w:eastAsia="Georgia"/>
              </w:rPr>
            </w:pPr>
            <w:r w:rsidRPr="00967B3B">
              <w:rPr>
                <w:color w:val="000000"/>
              </w:rPr>
              <w:t>Elevation</w:t>
            </w:r>
          </w:p>
        </w:tc>
        <w:tc>
          <w:tcPr>
            <w:tcW w:w="780" w:type="dxa"/>
            <w:shd w:val="clear" w:color="auto" w:fill="auto"/>
            <w:tcMar>
              <w:top w:w="100" w:type="dxa"/>
              <w:left w:w="100" w:type="dxa"/>
              <w:bottom w:w="100" w:type="dxa"/>
              <w:right w:w="100" w:type="dxa"/>
            </w:tcMar>
          </w:tcPr>
          <w:p w14:paraId="4C80266D" w14:textId="77777777" w:rsidR="009A11BB" w:rsidRPr="00DA0EEE" w:rsidRDefault="009A11BB" w:rsidP="00200929">
            <w:pPr>
              <w:widowControl w:val="0"/>
              <w:spacing w:line="360" w:lineRule="auto"/>
              <w:jc w:val="both"/>
              <w:rPr>
                <w:rFonts w:eastAsia="Georgia"/>
              </w:rPr>
            </w:pPr>
          </w:p>
        </w:tc>
        <w:tc>
          <w:tcPr>
            <w:tcW w:w="690" w:type="dxa"/>
            <w:shd w:val="clear" w:color="auto" w:fill="FFFF00"/>
            <w:tcMar>
              <w:top w:w="100" w:type="dxa"/>
              <w:left w:w="100" w:type="dxa"/>
              <w:bottom w:w="100" w:type="dxa"/>
              <w:right w:w="100" w:type="dxa"/>
            </w:tcMar>
          </w:tcPr>
          <w:p w14:paraId="6B4F10FE"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34BC19B"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C4F2F5A"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4D85395"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A0B4456"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D495C7A"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26D87DE"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F02176D" w14:textId="7C6D7F0C"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E49B141" w14:textId="77777777" w:rsidR="009A11BB" w:rsidRPr="00DA0EEE" w:rsidRDefault="009A11BB" w:rsidP="00200929">
            <w:pPr>
              <w:widowControl w:val="0"/>
              <w:spacing w:line="360" w:lineRule="auto"/>
              <w:jc w:val="both"/>
              <w:rPr>
                <w:rFonts w:eastAsia="Georgia"/>
              </w:rPr>
            </w:pPr>
          </w:p>
        </w:tc>
      </w:tr>
      <w:tr w:rsidR="009A11BB" w:rsidRPr="00DA0EEE" w14:paraId="65941A03" w14:textId="77777777" w:rsidTr="009A11BB">
        <w:tc>
          <w:tcPr>
            <w:tcW w:w="1740" w:type="dxa"/>
            <w:shd w:val="clear" w:color="auto" w:fill="FFF2CC"/>
            <w:tcMar>
              <w:top w:w="100" w:type="dxa"/>
              <w:left w:w="100" w:type="dxa"/>
              <w:bottom w:w="100" w:type="dxa"/>
              <w:right w:w="100" w:type="dxa"/>
            </w:tcMar>
          </w:tcPr>
          <w:p w14:paraId="74D4120B" w14:textId="77777777" w:rsidR="009A11BB" w:rsidRPr="00DA0EEE" w:rsidRDefault="009A11BB" w:rsidP="00200929">
            <w:pPr>
              <w:widowControl w:val="0"/>
              <w:spacing w:line="360" w:lineRule="auto"/>
              <w:jc w:val="both"/>
              <w:rPr>
                <w:rFonts w:eastAsia="Georgia"/>
              </w:rPr>
            </w:pPr>
            <w:r w:rsidRPr="00967B3B">
              <w:rPr>
                <w:color w:val="000000"/>
              </w:rPr>
              <w:t>Size of site</w:t>
            </w:r>
          </w:p>
        </w:tc>
        <w:tc>
          <w:tcPr>
            <w:tcW w:w="780" w:type="dxa"/>
            <w:shd w:val="clear" w:color="auto" w:fill="auto"/>
            <w:tcMar>
              <w:top w:w="100" w:type="dxa"/>
              <w:left w:w="100" w:type="dxa"/>
              <w:bottom w:w="100" w:type="dxa"/>
              <w:right w:w="100" w:type="dxa"/>
            </w:tcMar>
          </w:tcPr>
          <w:p w14:paraId="06C522B7" w14:textId="77777777" w:rsidR="009A11BB" w:rsidRPr="00DA0EEE" w:rsidRDefault="009A11BB" w:rsidP="00200929">
            <w:pPr>
              <w:widowControl w:val="0"/>
              <w:spacing w:line="360" w:lineRule="auto"/>
              <w:jc w:val="both"/>
              <w:rPr>
                <w:rFonts w:eastAsia="Georgia"/>
              </w:rPr>
            </w:pPr>
          </w:p>
        </w:tc>
        <w:tc>
          <w:tcPr>
            <w:tcW w:w="690" w:type="dxa"/>
            <w:shd w:val="clear" w:color="auto" w:fill="FFFF00"/>
            <w:tcMar>
              <w:top w:w="100" w:type="dxa"/>
              <w:left w:w="100" w:type="dxa"/>
              <w:bottom w:w="100" w:type="dxa"/>
              <w:right w:w="100" w:type="dxa"/>
            </w:tcMar>
          </w:tcPr>
          <w:p w14:paraId="53D17D8D" w14:textId="0FAFEA18"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6CA7778"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05609FD"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FCA0F1E"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5B2D46E"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88C5454"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A8C0896"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93235E4"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64A25AD" w14:textId="77777777" w:rsidR="009A11BB" w:rsidRPr="00DA0EEE" w:rsidRDefault="009A11BB" w:rsidP="00200929">
            <w:pPr>
              <w:widowControl w:val="0"/>
              <w:spacing w:line="360" w:lineRule="auto"/>
              <w:jc w:val="both"/>
              <w:rPr>
                <w:rFonts w:eastAsia="Georgia"/>
              </w:rPr>
            </w:pPr>
          </w:p>
        </w:tc>
      </w:tr>
      <w:tr w:rsidR="009A11BB" w:rsidRPr="00DA0EEE" w14:paraId="60CCFA2C" w14:textId="77777777" w:rsidTr="009A11BB">
        <w:tc>
          <w:tcPr>
            <w:tcW w:w="1740" w:type="dxa"/>
            <w:shd w:val="clear" w:color="auto" w:fill="FFF2CC"/>
            <w:tcMar>
              <w:top w:w="100" w:type="dxa"/>
              <w:left w:w="100" w:type="dxa"/>
              <w:bottom w:w="100" w:type="dxa"/>
              <w:right w:w="100" w:type="dxa"/>
            </w:tcMar>
          </w:tcPr>
          <w:p w14:paraId="7DB6DFD2" w14:textId="77777777" w:rsidR="009A11BB" w:rsidRPr="00DA0EEE" w:rsidRDefault="009A11BB" w:rsidP="00200929">
            <w:pPr>
              <w:widowControl w:val="0"/>
              <w:spacing w:line="360" w:lineRule="auto"/>
              <w:jc w:val="both"/>
              <w:rPr>
                <w:rFonts w:eastAsia="Georgia"/>
                <w:shd w:val="clear" w:color="auto" w:fill="FF9900"/>
              </w:rPr>
            </w:pPr>
            <w:r w:rsidRPr="00967B3B">
              <w:rPr>
                <w:color w:val="000000"/>
              </w:rPr>
              <w:t>Distance from coast</w:t>
            </w:r>
          </w:p>
        </w:tc>
        <w:tc>
          <w:tcPr>
            <w:tcW w:w="780" w:type="dxa"/>
            <w:shd w:val="clear" w:color="auto" w:fill="FFFF00"/>
            <w:tcMar>
              <w:top w:w="100" w:type="dxa"/>
              <w:left w:w="100" w:type="dxa"/>
              <w:bottom w:w="100" w:type="dxa"/>
              <w:right w:w="100" w:type="dxa"/>
            </w:tcMar>
          </w:tcPr>
          <w:p w14:paraId="6BB5695B" w14:textId="6AB46293" w:rsidR="009A11BB" w:rsidRPr="00DA0EEE" w:rsidRDefault="009A11BB"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2997C1D2"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DF34F36"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A328DC1"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074F55D"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1F5B8DD"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AC1EC73"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C98BC69"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A80F0AC"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F9DB8F1" w14:textId="77777777" w:rsidR="009A11BB" w:rsidRPr="00DA0EEE" w:rsidRDefault="009A11BB" w:rsidP="00200929">
            <w:pPr>
              <w:widowControl w:val="0"/>
              <w:spacing w:line="360" w:lineRule="auto"/>
              <w:jc w:val="both"/>
              <w:rPr>
                <w:rFonts w:eastAsia="Georgia"/>
              </w:rPr>
            </w:pPr>
          </w:p>
        </w:tc>
      </w:tr>
      <w:tr w:rsidR="009A11BB" w:rsidRPr="00DA0EEE" w14:paraId="50117014" w14:textId="77777777" w:rsidTr="009A11BB">
        <w:tc>
          <w:tcPr>
            <w:tcW w:w="1740" w:type="dxa"/>
            <w:shd w:val="clear" w:color="auto" w:fill="FFF2CC"/>
            <w:tcMar>
              <w:top w:w="100" w:type="dxa"/>
              <w:left w:w="100" w:type="dxa"/>
              <w:bottom w:w="100" w:type="dxa"/>
              <w:right w:w="100" w:type="dxa"/>
            </w:tcMar>
          </w:tcPr>
          <w:p w14:paraId="32A6574E" w14:textId="77777777" w:rsidR="009A11BB" w:rsidRPr="00DA0EEE" w:rsidRDefault="009A11BB" w:rsidP="00200929">
            <w:pPr>
              <w:widowControl w:val="0"/>
              <w:spacing w:line="360" w:lineRule="auto"/>
              <w:jc w:val="both"/>
              <w:rPr>
                <w:rFonts w:eastAsia="Georgia"/>
                <w:shd w:val="clear" w:color="auto" w:fill="FF9900"/>
              </w:rPr>
            </w:pPr>
            <w:r w:rsidRPr="00967B3B">
              <w:rPr>
                <w:color w:val="000000"/>
              </w:rPr>
              <w:t>Coastal recession rate</w:t>
            </w:r>
          </w:p>
        </w:tc>
        <w:tc>
          <w:tcPr>
            <w:tcW w:w="780" w:type="dxa"/>
            <w:shd w:val="clear" w:color="auto" w:fill="auto"/>
            <w:tcMar>
              <w:top w:w="100" w:type="dxa"/>
              <w:left w:w="100" w:type="dxa"/>
              <w:bottom w:w="100" w:type="dxa"/>
              <w:right w:w="100" w:type="dxa"/>
            </w:tcMar>
          </w:tcPr>
          <w:p w14:paraId="327025B3" w14:textId="77777777" w:rsidR="009A11BB" w:rsidRPr="00DA0EEE" w:rsidRDefault="009A11BB" w:rsidP="00200929">
            <w:pPr>
              <w:widowControl w:val="0"/>
              <w:spacing w:line="360" w:lineRule="auto"/>
              <w:jc w:val="both"/>
              <w:rPr>
                <w:rFonts w:eastAsia="Georgia"/>
              </w:rPr>
            </w:pPr>
          </w:p>
        </w:tc>
        <w:tc>
          <w:tcPr>
            <w:tcW w:w="690" w:type="dxa"/>
            <w:shd w:val="clear" w:color="auto" w:fill="FFFF00"/>
            <w:tcMar>
              <w:top w:w="100" w:type="dxa"/>
              <w:left w:w="100" w:type="dxa"/>
              <w:bottom w:w="100" w:type="dxa"/>
              <w:right w:w="100" w:type="dxa"/>
            </w:tcMar>
          </w:tcPr>
          <w:p w14:paraId="1363201E" w14:textId="253682A9"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CD3DB70"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6964EE6"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F5DA706"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6DD4003"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0ED7AB9"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189D78E"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01F664F"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FA4CB20" w14:textId="77777777" w:rsidR="009A11BB" w:rsidRPr="00DA0EEE" w:rsidRDefault="009A11BB" w:rsidP="00200929">
            <w:pPr>
              <w:widowControl w:val="0"/>
              <w:spacing w:line="360" w:lineRule="auto"/>
              <w:jc w:val="both"/>
              <w:rPr>
                <w:rFonts w:eastAsia="Georgia"/>
              </w:rPr>
            </w:pPr>
          </w:p>
        </w:tc>
      </w:tr>
      <w:tr w:rsidR="009A11BB" w:rsidRPr="00DA0EEE" w14:paraId="0556618C" w14:textId="77777777" w:rsidTr="009A11BB">
        <w:tc>
          <w:tcPr>
            <w:tcW w:w="1740" w:type="dxa"/>
            <w:shd w:val="clear" w:color="auto" w:fill="FFF2CC"/>
            <w:tcMar>
              <w:top w:w="100" w:type="dxa"/>
              <w:left w:w="100" w:type="dxa"/>
              <w:bottom w:w="100" w:type="dxa"/>
              <w:right w:w="100" w:type="dxa"/>
            </w:tcMar>
          </w:tcPr>
          <w:p w14:paraId="480586DB" w14:textId="77777777" w:rsidR="009A11BB" w:rsidRPr="00DA0EEE" w:rsidRDefault="009A11BB" w:rsidP="00200929">
            <w:pPr>
              <w:widowControl w:val="0"/>
              <w:spacing w:line="360" w:lineRule="auto"/>
              <w:jc w:val="both"/>
              <w:rPr>
                <w:rFonts w:eastAsia="Georgia"/>
                <w:shd w:val="clear" w:color="auto" w:fill="FF9900"/>
              </w:rPr>
            </w:pPr>
            <w:r w:rsidRPr="00967B3B">
              <w:rPr>
                <w:color w:val="000000"/>
              </w:rPr>
              <w:t>Annual mean wind speed</w:t>
            </w:r>
          </w:p>
        </w:tc>
        <w:tc>
          <w:tcPr>
            <w:tcW w:w="780" w:type="dxa"/>
            <w:shd w:val="clear" w:color="auto" w:fill="auto"/>
            <w:tcMar>
              <w:top w:w="100" w:type="dxa"/>
              <w:left w:w="100" w:type="dxa"/>
              <w:bottom w:w="100" w:type="dxa"/>
              <w:right w:w="100" w:type="dxa"/>
            </w:tcMar>
          </w:tcPr>
          <w:p w14:paraId="1713665D" w14:textId="77777777" w:rsidR="009A11BB" w:rsidRPr="00DA0EEE" w:rsidRDefault="009A11BB"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5E4AB95A"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3B59B0B" w14:textId="77777777" w:rsidR="009A11BB" w:rsidRPr="00DA0EEE" w:rsidRDefault="009A11BB" w:rsidP="00200929">
            <w:pPr>
              <w:widowControl w:val="0"/>
              <w:spacing w:line="360" w:lineRule="auto"/>
              <w:jc w:val="both"/>
              <w:rPr>
                <w:rFonts w:eastAsia="Georgia"/>
              </w:rPr>
            </w:pPr>
          </w:p>
        </w:tc>
        <w:tc>
          <w:tcPr>
            <w:tcW w:w="765" w:type="dxa"/>
            <w:shd w:val="clear" w:color="auto" w:fill="FFFF00"/>
            <w:tcMar>
              <w:top w:w="100" w:type="dxa"/>
              <w:left w:w="100" w:type="dxa"/>
              <w:bottom w:w="100" w:type="dxa"/>
              <w:right w:w="100" w:type="dxa"/>
            </w:tcMar>
          </w:tcPr>
          <w:p w14:paraId="1909DDAC" w14:textId="373F5E65"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A89DFE2"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65EB720"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AA3E7D1"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D0128AB"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082301E"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D7CBC74" w14:textId="77777777" w:rsidR="009A11BB" w:rsidRPr="00DA0EEE" w:rsidRDefault="009A11BB" w:rsidP="00200929">
            <w:pPr>
              <w:widowControl w:val="0"/>
              <w:spacing w:line="360" w:lineRule="auto"/>
              <w:jc w:val="both"/>
              <w:rPr>
                <w:rFonts w:eastAsia="Georgia"/>
              </w:rPr>
            </w:pPr>
          </w:p>
        </w:tc>
      </w:tr>
      <w:tr w:rsidR="009A11BB" w:rsidRPr="00DA0EEE" w14:paraId="6BDE2EB1" w14:textId="77777777" w:rsidTr="009A11BB">
        <w:tc>
          <w:tcPr>
            <w:tcW w:w="1740" w:type="dxa"/>
            <w:shd w:val="clear" w:color="auto" w:fill="FFF2CC"/>
            <w:tcMar>
              <w:top w:w="100" w:type="dxa"/>
              <w:left w:w="100" w:type="dxa"/>
              <w:bottom w:w="100" w:type="dxa"/>
              <w:right w:w="100" w:type="dxa"/>
            </w:tcMar>
          </w:tcPr>
          <w:p w14:paraId="5DE8DC33" w14:textId="77777777" w:rsidR="009A11BB" w:rsidRPr="00DA0EEE" w:rsidRDefault="009A11BB" w:rsidP="00200929">
            <w:pPr>
              <w:widowControl w:val="0"/>
              <w:spacing w:line="360" w:lineRule="auto"/>
              <w:jc w:val="both"/>
              <w:rPr>
                <w:rFonts w:eastAsia="Georgia"/>
                <w:shd w:val="clear" w:color="auto" w:fill="FF9900"/>
              </w:rPr>
            </w:pPr>
            <w:r w:rsidRPr="00967B3B">
              <w:rPr>
                <w:color w:val="000000"/>
              </w:rPr>
              <w:t>Mean Wave Height</w:t>
            </w:r>
          </w:p>
        </w:tc>
        <w:tc>
          <w:tcPr>
            <w:tcW w:w="780" w:type="dxa"/>
            <w:shd w:val="clear" w:color="auto" w:fill="auto"/>
            <w:tcMar>
              <w:top w:w="100" w:type="dxa"/>
              <w:left w:w="100" w:type="dxa"/>
              <w:bottom w:w="100" w:type="dxa"/>
              <w:right w:w="100" w:type="dxa"/>
            </w:tcMar>
          </w:tcPr>
          <w:p w14:paraId="49546E0A" w14:textId="77777777" w:rsidR="009A11BB" w:rsidRPr="00DA0EEE" w:rsidRDefault="009A11BB"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470E437C"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93FBB53" w14:textId="77777777" w:rsidR="009A11BB" w:rsidRPr="00DA0EEE" w:rsidRDefault="009A11BB" w:rsidP="00200929">
            <w:pPr>
              <w:widowControl w:val="0"/>
              <w:spacing w:line="360" w:lineRule="auto"/>
              <w:jc w:val="both"/>
              <w:rPr>
                <w:rFonts w:eastAsia="Georgia"/>
              </w:rPr>
            </w:pPr>
          </w:p>
        </w:tc>
        <w:tc>
          <w:tcPr>
            <w:tcW w:w="765" w:type="dxa"/>
            <w:shd w:val="clear" w:color="auto" w:fill="FFFF00"/>
            <w:tcMar>
              <w:top w:w="100" w:type="dxa"/>
              <w:left w:w="100" w:type="dxa"/>
              <w:bottom w:w="100" w:type="dxa"/>
              <w:right w:w="100" w:type="dxa"/>
            </w:tcMar>
          </w:tcPr>
          <w:p w14:paraId="6D02195F" w14:textId="151509BB"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4943086"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4164472"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54C92FF"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5B0025A"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C56F5A2"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F1A37DF" w14:textId="77777777" w:rsidR="009A11BB" w:rsidRPr="00DA0EEE" w:rsidRDefault="009A11BB" w:rsidP="00200929">
            <w:pPr>
              <w:widowControl w:val="0"/>
              <w:spacing w:line="360" w:lineRule="auto"/>
              <w:jc w:val="both"/>
              <w:rPr>
                <w:rFonts w:eastAsia="Georgia"/>
              </w:rPr>
            </w:pPr>
          </w:p>
        </w:tc>
      </w:tr>
      <w:tr w:rsidR="009A11BB" w:rsidRPr="00DA0EEE" w14:paraId="28121CA3" w14:textId="77777777" w:rsidTr="009A11BB">
        <w:tc>
          <w:tcPr>
            <w:tcW w:w="1740" w:type="dxa"/>
            <w:shd w:val="clear" w:color="auto" w:fill="FFF2CC"/>
            <w:tcMar>
              <w:top w:w="100" w:type="dxa"/>
              <w:left w:w="100" w:type="dxa"/>
              <w:bottom w:w="100" w:type="dxa"/>
              <w:right w:w="100" w:type="dxa"/>
            </w:tcMar>
          </w:tcPr>
          <w:p w14:paraId="45B21D7C" w14:textId="77777777" w:rsidR="009A11BB" w:rsidRPr="00DA0EEE" w:rsidRDefault="009A11BB" w:rsidP="00200929">
            <w:pPr>
              <w:widowControl w:val="0"/>
              <w:spacing w:line="360" w:lineRule="auto"/>
              <w:jc w:val="both"/>
              <w:rPr>
                <w:rFonts w:eastAsia="Georgia"/>
                <w:shd w:val="clear" w:color="auto" w:fill="FF9900"/>
              </w:rPr>
            </w:pPr>
            <w:r w:rsidRPr="00967B3B">
              <w:rPr>
                <w:color w:val="000000"/>
              </w:rPr>
              <w:t>Vulnerability of the Archaeology</w:t>
            </w:r>
          </w:p>
        </w:tc>
        <w:tc>
          <w:tcPr>
            <w:tcW w:w="780" w:type="dxa"/>
            <w:shd w:val="clear" w:color="auto" w:fill="FFFF00"/>
            <w:tcMar>
              <w:top w:w="100" w:type="dxa"/>
              <w:left w:w="100" w:type="dxa"/>
              <w:bottom w:w="100" w:type="dxa"/>
              <w:right w:w="100" w:type="dxa"/>
            </w:tcMar>
          </w:tcPr>
          <w:p w14:paraId="5D21E826" w14:textId="632317E2" w:rsidR="009A11BB" w:rsidRPr="00DA0EEE" w:rsidRDefault="009A11BB"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78D3EC4B"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51CE810"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0FFA086"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9BE387B"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1898DA4"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50BA6F2"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B1047A4"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A991B1F"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EB2451C" w14:textId="77777777" w:rsidR="009A11BB" w:rsidRPr="00DA0EEE" w:rsidRDefault="009A11BB" w:rsidP="00200929">
            <w:pPr>
              <w:widowControl w:val="0"/>
              <w:spacing w:line="360" w:lineRule="auto"/>
              <w:jc w:val="both"/>
              <w:rPr>
                <w:rFonts w:eastAsia="Georgia"/>
              </w:rPr>
            </w:pPr>
          </w:p>
        </w:tc>
      </w:tr>
      <w:tr w:rsidR="009A11BB" w:rsidRPr="00DA0EEE" w14:paraId="377C6CB4" w14:textId="77777777" w:rsidTr="009A11BB">
        <w:tc>
          <w:tcPr>
            <w:tcW w:w="1740" w:type="dxa"/>
            <w:shd w:val="clear" w:color="auto" w:fill="FFF2CC"/>
            <w:tcMar>
              <w:top w:w="100" w:type="dxa"/>
              <w:left w:w="100" w:type="dxa"/>
              <w:bottom w:w="100" w:type="dxa"/>
              <w:right w:w="100" w:type="dxa"/>
            </w:tcMar>
          </w:tcPr>
          <w:p w14:paraId="59E16E68" w14:textId="77777777" w:rsidR="009A11BB" w:rsidRPr="00DA0EEE" w:rsidRDefault="009A11BB" w:rsidP="00200929">
            <w:pPr>
              <w:widowControl w:val="0"/>
              <w:spacing w:line="360" w:lineRule="auto"/>
              <w:jc w:val="both"/>
              <w:rPr>
                <w:rFonts w:eastAsia="Georgia"/>
                <w:shd w:val="clear" w:color="auto" w:fill="FF9900"/>
              </w:rPr>
            </w:pPr>
            <w:r w:rsidRPr="00967B3B">
              <w:rPr>
                <w:color w:val="000000"/>
              </w:rPr>
              <w:t>Flood Risk</w:t>
            </w:r>
          </w:p>
        </w:tc>
        <w:tc>
          <w:tcPr>
            <w:tcW w:w="780" w:type="dxa"/>
            <w:shd w:val="clear" w:color="auto" w:fill="auto"/>
            <w:tcMar>
              <w:top w:w="100" w:type="dxa"/>
              <w:left w:w="100" w:type="dxa"/>
              <w:bottom w:w="100" w:type="dxa"/>
              <w:right w:w="100" w:type="dxa"/>
            </w:tcMar>
          </w:tcPr>
          <w:p w14:paraId="385579C7" w14:textId="77777777" w:rsidR="009A11BB" w:rsidRPr="00DA0EEE" w:rsidRDefault="009A11BB"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422D93A5"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985FE4D"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479B640"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C518CC4"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F921B09"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3240E52"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94648C3"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8624D0A" w14:textId="77777777" w:rsidR="009A11BB" w:rsidRPr="00DA0EEE" w:rsidRDefault="009A11BB" w:rsidP="00200929">
            <w:pPr>
              <w:widowControl w:val="0"/>
              <w:spacing w:line="360" w:lineRule="auto"/>
              <w:jc w:val="both"/>
              <w:rPr>
                <w:rFonts w:eastAsia="Georgia"/>
              </w:rPr>
            </w:pPr>
          </w:p>
        </w:tc>
        <w:tc>
          <w:tcPr>
            <w:tcW w:w="765" w:type="dxa"/>
            <w:shd w:val="clear" w:color="auto" w:fill="FFFF00"/>
            <w:tcMar>
              <w:top w:w="100" w:type="dxa"/>
              <w:left w:w="100" w:type="dxa"/>
              <w:bottom w:w="100" w:type="dxa"/>
              <w:right w:w="100" w:type="dxa"/>
            </w:tcMar>
          </w:tcPr>
          <w:p w14:paraId="0E323734" w14:textId="545827D8" w:rsidR="009A11BB" w:rsidRPr="00DA0EEE" w:rsidRDefault="009A11BB" w:rsidP="00200929">
            <w:pPr>
              <w:widowControl w:val="0"/>
              <w:spacing w:line="360" w:lineRule="auto"/>
              <w:jc w:val="both"/>
              <w:rPr>
                <w:rFonts w:eastAsia="Georgia"/>
              </w:rPr>
            </w:pPr>
          </w:p>
        </w:tc>
      </w:tr>
      <w:tr w:rsidR="009A11BB" w:rsidRPr="00DA0EEE" w14:paraId="239005B1" w14:textId="77777777" w:rsidTr="009A11BB">
        <w:tc>
          <w:tcPr>
            <w:tcW w:w="1740" w:type="dxa"/>
            <w:shd w:val="clear" w:color="auto" w:fill="FFF2CC"/>
            <w:tcMar>
              <w:top w:w="100" w:type="dxa"/>
              <w:left w:w="100" w:type="dxa"/>
              <w:bottom w:w="100" w:type="dxa"/>
              <w:right w:w="100" w:type="dxa"/>
            </w:tcMar>
          </w:tcPr>
          <w:p w14:paraId="3B6312AD" w14:textId="77777777" w:rsidR="009A11BB" w:rsidRPr="00DA0EEE" w:rsidRDefault="009A11BB" w:rsidP="00200929">
            <w:pPr>
              <w:widowControl w:val="0"/>
              <w:spacing w:line="360" w:lineRule="auto"/>
              <w:jc w:val="both"/>
              <w:rPr>
                <w:rFonts w:eastAsia="Georgia"/>
                <w:shd w:val="clear" w:color="auto" w:fill="FF9900"/>
              </w:rPr>
            </w:pPr>
            <w:r w:rsidRPr="00967B3B">
              <w:rPr>
                <w:color w:val="000000"/>
              </w:rPr>
              <w:t>Rainfall</w:t>
            </w:r>
          </w:p>
        </w:tc>
        <w:tc>
          <w:tcPr>
            <w:tcW w:w="780" w:type="dxa"/>
            <w:shd w:val="clear" w:color="auto" w:fill="auto"/>
            <w:tcMar>
              <w:top w:w="100" w:type="dxa"/>
              <w:left w:w="100" w:type="dxa"/>
              <w:bottom w:w="100" w:type="dxa"/>
              <w:right w:w="100" w:type="dxa"/>
            </w:tcMar>
          </w:tcPr>
          <w:p w14:paraId="62D05628" w14:textId="77777777" w:rsidR="009A11BB" w:rsidRPr="00DA0EEE" w:rsidRDefault="009A11BB"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6D86182B" w14:textId="77777777" w:rsidR="009A11BB" w:rsidRPr="00DA0EEE" w:rsidRDefault="009A11BB" w:rsidP="00200929">
            <w:pPr>
              <w:widowControl w:val="0"/>
              <w:spacing w:line="360" w:lineRule="auto"/>
              <w:jc w:val="both"/>
              <w:rPr>
                <w:rFonts w:eastAsia="Georgia"/>
              </w:rPr>
            </w:pPr>
          </w:p>
        </w:tc>
        <w:tc>
          <w:tcPr>
            <w:tcW w:w="765" w:type="dxa"/>
            <w:shd w:val="clear" w:color="auto" w:fill="FFFF00"/>
            <w:tcMar>
              <w:top w:w="100" w:type="dxa"/>
              <w:left w:w="100" w:type="dxa"/>
              <w:bottom w:w="100" w:type="dxa"/>
              <w:right w:w="100" w:type="dxa"/>
            </w:tcMar>
          </w:tcPr>
          <w:p w14:paraId="4C5A0914" w14:textId="54FD7524"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51B2DFE"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EC02810"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CCDCFE4"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EAD5530"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AA9F9D7"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5E27A0F"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C7159D4" w14:textId="77777777" w:rsidR="009A11BB" w:rsidRPr="00DA0EEE" w:rsidRDefault="009A11BB" w:rsidP="00200929">
            <w:pPr>
              <w:widowControl w:val="0"/>
              <w:spacing w:line="360" w:lineRule="auto"/>
              <w:jc w:val="both"/>
              <w:rPr>
                <w:rFonts w:eastAsia="Georgia"/>
              </w:rPr>
            </w:pPr>
          </w:p>
        </w:tc>
      </w:tr>
    </w:tbl>
    <w:p w14:paraId="28D9139F" w14:textId="375AD289" w:rsidR="009A11BB" w:rsidRDefault="009A11BB" w:rsidP="009A11BB"/>
    <w:p w14:paraId="67011EA4" w14:textId="77777777" w:rsidR="009A11BB" w:rsidRDefault="009A11BB" w:rsidP="009A11BB"/>
    <w:p w14:paraId="1B17FF7A" w14:textId="77777777" w:rsidR="009A11BB" w:rsidRDefault="009A11BB" w:rsidP="009A11BB"/>
    <w:p w14:paraId="6987E193" w14:textId="77777777" w:rsidR="009A11BB" w:rsidRPr="009A11BB" w:rsidRDefault="009A11BB" w:rsidP="009A11BB"/>
    <w:p w14:paraId="2E3F36D5" w14:textId="77777777" w:rsidR="008B6E9F" w:rsidRDefault="008B6E9F" w:rsidP="00670F64">
      <w:pPr>
        <w:spacing w:line="360" w:lineRule="auto"/>
        <w:jc w:val="both"/>
        <w:rPr>
          <w:rFonts w:eastAsia="Georgia"/>
        </w:rPr>
      </w:pPr>
    </w:p>
    <w:p w14:paraId="164F4725" w14:textId="77777777" w:rsidR="008B6E9F" w:rsidRDefault="008B6E9F" w:rsidP="00670F64">
      <w:pPr>
        <w:spacing w:line="360" w:lineRule="auto"/>
        <w:jc w:val="both"/>
        <w:rPr>
          <w:rFonts w:eastAsia="Georgia"/>
        </w:rPr>
      </w:pPr>
    </w:p>
    <w:p w14:paraId="1F68E69A" w14:textId="77777777" w:rsidR="00327123" w:rsidRDefault="00327123" w:rsidP="00437AD8">
      <w:pPr>
        <w:spacing w:line="360" w:lineRule="auto"/>
        <w:jc w:val="both"/>
        <w:rPr>
          <w:rFonts w:eastAsia="Georgia"/>
        </w:rPr>
      </w:pPr>
    </w:p>
    <w:p w14:paraId="1A83C098" w14:textId="3BDEA44E" w:rsidR="009A11BB" w:rsidRPr="00DA0EEE" w:rsidRDefault="00B57B45" w:rsidP="00B57B45">
      <w:pPr>
        <w:pStyle w:val="Caption"/>
        <w:rPr>
          <w:rFonts w:eastAsia="Georgia"/>
          <w:b/>
          <w:u w:val="single"/>
        </w:rPr>
      </w:pPr>
      <w:bookmarkStart w:id="120" w:name="_Toc144418895"/>
      <w:bookmarkStart w:id="121" w:name="_Toc144462934"/>
      <w:r>
        <w:lastRenderedPageBreak/>
        <w:t xml:space="preserve">Table </w:t>
      </w:r>
      <w:fldSimple w:instr=" SEQ Table \* ARABIC ">
        <w:r w:rsidR="00F42F44">
          <w:rPr>
            <w:noProof/>
          </w:rPr>
          <w:t>21</w:t>
        </w:r>
      </w:fldSimple>
      <w:r>
        <w:t xml:space="preserve"> </w:t>
      </w:r>
      <w:proofErr w:type="spellStart"/>
      <w:r w:rsidRPr="00E874BC">
        <w:t>Pembrey</w:t>
      </w:r>
      <w:proofErr w:type="spellEnd"/>
      <w:r w:rsidRPr="00E874BC">
        <w:t xml:space="preserve"> Pill Box test user two</w:t>
      </w:r>
      <w:bookmarkEnd w:id="120"/>
      <w:bookmarkEnd w:id="121"/>
    </w:p>
    <w:tbl>
      <w:tblPr>
        <w:tblStyle w:val="af2"/>
        <w:tblW w:w="9330" w:type="dxa"/>
        <w:tblInd w:w="-10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40"/>
        <w:gridCol w:w="780"/>
        <w:gridCol w:w="690"/>
        <w:gridCol w:w="765"/>
        <w:gridCol w:w="765"/>
        <w:gridCol w:w="765"/>
        <w:gridCol w:w="765"/>
        <w:gridCol w:w="765"/>
        <w:gridCol w:w="765"/>
        <w:gridCol w:w="765"/>
        <w:gridCol w:w="765"/>
      </w:tblGrid>
      <w:tr w:rsidR="009A11BB" w:rsidRPr="00DA0EEE" w14:paraId="0A75DB84" w14:textId="77777777" w:rsidTr="00200929">
        <w:trPr>
          <w:trHeight w:val="1138"/>
        </w:trPr>
        <w:tc>
          <w:tcPr>
            <w:tcW w:w="1740" w:type="dxa"/>
            <w:shd w:val="clear" w:color="auto" w:fill="D0E0E3"/>
            <w:tcMar>
              <w:top w:w="100" w:type="dxa"/>
              <w:left w:w="100" w:type="dxa"/>
              <w:bottom w:w="100" w:type="dxa"/>
              <w:right w:w="100" w:type="dxa"/>
            </w:tcMar>
          </w:tcPr>
          <w:p w14:paraId="4B804AE1" w14:textId="0F496D0B" w:rsidR="009A11BB" w:rsidRPr="00DA0EEE" w:rsidRDefault="00B16579" w:rsidP="00200929">
            <w:pPr>
              <w:widowControl w:val="0"/>
              <w:spacing w:line="360" w:lineRule="auto"/>
              <w:jc w:val="both"/>
              <w:rPr>
                <w:rFonts w:eastAsia="Georgia"/>
              </w:rPr>
            </w:pPr>
            <w:r>
              <w:rPr>
                <w:rFonts w:eastAsia="Georgia"/>
                <w:noProof/>
              </w:rPr>
              <mc:AlternateContent>
                <mc:Choice Requires="wps">
                  <w:drawing>
                    <wp:anchor distT="0" distB="0" distL="114300" distR="114300" simplePos="0" relativeHeight="251738112" behindDoc="0" locked="0" layoutInCell="1" allowOverlap="1" wp14:anchorId="3877EB9A" wp14:editId="13E755C9">
                      <wp:simplePos x="0" y="0"/>
                      <wp:positionH relativeFrom="column">
                        <wp:posOffset>-53975</wp:posOffset>
                      </wp:positionH>
                      <wp:positionV relativeFrom="paragraph">
                        <wp:posOffset>-52070</wp:posOffset>
                      </wp:positionV>
                      <wp:extent cx="1066800" cy="838200"/>
                      <wp:effectExtent l="0" t="0" r="19050" b="19050"/>
                      <wp:wrapNone/>
                      <wp:docPr id="804200340" name="Straight Connector 9"/>
                      <wp:cNvGraphicFramePr/>
                      <a:graphic xmlns:a="http://schemas.openxmlformats.org/drawingml/2006/main">
                        <a:graphicData uri="http://schemas.microsoft.com/office/word/2010/wordprocessingShape">
                          <wps:wsp>
                            <wps:cNvCnPr/>
                            <wps:spPr>
                              <a:xfrm flipH="1" flipV="1">
                                <a:off x="0" y="0"/>
                                <a:ext cx="1066800" cy="8382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A31B6A0" id="Straight Connector 9" o:spid="_x0000_s1026" style="position:absolute;flip:x y;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5pt,-4.1pt" to="79.75pt,6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" strokecolor="black [3040]"/>
                  </w:pict>
                </mc:Fallback>
              </mc:AlternateContent>
            </w:r>
            <w:r w:rsidR="009A11BB">
              <w:rPr>
                <w:rFonts w:eastAsia="Georgia"/>
              </w:rPr>
              <w:t xml:space="preserve">         </w:t>
            </w:r>
            <w:r w:rsidR="009A11BB" w:rsidRPr="00DA0EEE">
              <w:rPr>
                <w:rFonts w:eastAsia="Georgia"/>
              </w:rPr>
              <w:t>Score</w:t>
            </w:r>
          </w:p>
          <w:p w14:paraId="13C57468" w14:textId="1A74D62E" w:rsidR="009A11BB" w:rsidRDefault="009A11BB" w:rsidP="00200929">
            <w:pPr>
              <w:widowControl w:val="0"/>
              <w:spacing w:line="360" w:lineRule="auto"/>
              <w:jc w:val="both"/>
              <w:rPr>
                <w:rFonts w:eastAsia="Georgia"/>
              </w:rPr>
            </w:pPr>
          </w:p>
          <w:p w14:paraId="190F6505" w14:textId="77777777" w:rsidR="009A11BB" w:rsidRPr="00DA0EEE" w:rsidRDefault="009A11BB" w:rsidP="00200929">
            <w:pPr>
              <w:widowControl w:val="0"/>
              <w:spacing w:line="360" w:lineRule="auto"/>
              <w:jc w:val="both"/>
              <w:rPr>
                <w:rFonts w:eastAsia="Georgia"/>
              </w:rPr>
            </w:pPr>
            <w:r>
              <w:rPr>
                <w:rFonts w:eastAsia="Georgia"/>
              </w:rPr>
              <w:t xml:space="preserve"> </w:t>
            </w:r>
            <w:r w:rsidRPr="00DA0EEE">
              <w:rPr>
                <w:rFonts w:eastAsia="Georgia"/>
              </w:rPr>
              <w:t>Factor</w:t>
            </w:r>
          </w:p>
        </w:tc>
        <w:tc>
          <w:tcPr>
            <w:tcW w:w="780" w:type="dxa"/>
            <w:shd w:val="clear" w:color="auto" w:fill="D0E0E3"/>
            <w:tcMar>
              <w:top w:w="100" w:type="dxa"/>
              <w:left w:w="100" w:type="dxa"/>
              <w:bottom w:w="100" w:type="dxa"/>
              <w:right w:w="100" w:type="dxa"/>
            </w:tcMar>
          </w:tcPr>
          <w:p w14:paraId="7EA31CDF" w14:textId="77777777" w:rsidR="009A11BB" w:rsidRPr="00DA0EEE" w:rsidRDefault="009A11BB" w:rsidP="00200929">
            <w:pPr>
              <w:widowControl w:val="0"/>
              <w:spacing w:line="360" w:lineRule="auto"/>
              <w:jc w:val="both"/>
              <w:rPr>
                <w:rFonts w:eastAsia="Georgia"/>
              </w:rPr>
            </w:pPr>
            <w:r w:rsidRPr="00DA0EEE">
              <w:rPr>
                <w:rFonts w:eastAsia="Georgia"/>
              </w:rPr>
              <w:t>1</w:t>
            </w:r>
          </w:p>
        </w:tc>
        <w:tc>
          <w:tcPr>
            <w:tcW w:w="690" w:type="dxa"/>
            <w:shd w:val="clear" w:color="auto" w:fill="D0E0E3"/>
            <w:tcMar>
              <w:top w:w="100" w:type="dxa"/>
              <w:left w:w="100" w:type="dxa"/>
              <w:bottom w:w="100" w:type="dxa"/>
              <w:right w:w="100" w:type="dxa"/>
            </w:tcMar>
          </w:tcPr>
          <w:p w14:paraId="52978FB8" w14:textId="77777777" w:rsidR="009A11BB" w:rsidRPr="00DA0EEE" w:rsidRDefault="009A11BB" w:rsidP="00200929">
            <w:pPr>
              <w:widowControl w:val="0"/>
              <w:spacing w:line="360" w:lineRule="auto"/>
              <w:jc w:val="both"/>
              <w:rPr>
                <w:rFonts w:eastAsia="Georgia"/>
              </w:rPr>
            </w:pPr>
            <w:r w:rsidRPr="00DA0EEE">
              <w:rPr>
                <w:rFonts w:eastAsia="Georgia"/>
              </w:rPr>
              <w:t>2</w:t>
            </w:r>
          </w:p>
        </w:tc>
        <w:tc>
          <w:tcPr>
            <w:tcW w:w="765" w:type="dxa"/>
            <w:shd w:val="clear" w:color="auto" w:fill="D0E0E3"/>
            <w:tcMar>
              <w:top w:w="100" w:type="dxa"/>
              <w:left w:w="100" w:type="dxa"/>
              <w:bottom w:w="100" w:type="dxa"/>
              <w:right w:w="100" w:type="dxa"/>
            </w:tcMar>
          </w:tcPr>
          <w:p w14:paraId="1B7177AA" w14:textId="77777777" w:rsidR="009A11BB" w:rsidRPr="00DA0EEE" w:rsidRDefault="009A11BB" w:rsidP="00200929">
            <w:pPr>
              <w:widowControl w:val="0"/>
              <w:spacing w:line="360" w:lineRule="auto"/>
              <w:jc w:val="both"/>
              <w:rPr>
                <w:rFonts w:eastAsia="Georgia"/>
              </w:rPr>
            </w:pPr>
            <w:r w:rsidRPr="00DA0EEE">
              <w:rPr>
                <w:rFonts w:eastAsia="Georgia"/>
              </w:rPr>
              <w:t>3</w:t>
            </w:r>
          </w:p>
        </w:tc>
        <w:tc>
          <w:tcPr>
            <w:tcW w:w="765" w:type="dxa"/>
            <w:shd w:val="clear" w:color="auto" w:fill="D0E0E3"/>
            <w:tcMar>
              <w:top w:w="100" w:type="dxa"/>
              <w:left w:w="100" w:type="dxa"/>
              <w:bottom w:w="100" w:type="dxa"/>
              <w:right w:w="100" w:type="dxa"/>
            </w:tcMar>
          </w:tcPr>
          <w:p w14:paraId="6B0864DC" w14:textId="77777777" w:rsidR="009A11BB" w:rsidRPr="00DA0EEE" w:rsidRDefault="009A11BB" w:rsidP="00200929">
            <w:pPr>
              <w:widowControl w:val="0"/>
              <w:spacing w:line="360" w:lineRule="auto"/>
              <w:jc w:val="both"/>
              <w:rPr>
                <w:rFonts w:eastAsia="Georgia"/>
              </w:rPr>
            </w:pPr>
            <w:r w:rsidRPr="00DA0EEE">
              <w:rPr>
                <w:rFonts w:eastAsia="Georgia"/>
              </w:rPr>
              <w:t>4</w:t>
            </w:r>
          </w:p>
        </w:tc>
        <w:tc>
          <w:tcPr>
            <w:tcW w:w="765" w:type="dxa"/>
            <w:shd w:val="clear" w:color="auto" w:fill="D0E0E3"/>
            <w:tcMar>
              <w:top w:w="100" w:type="dxa"/>
              <w:left w:w="100" w:type="dxa"/>
              <w:bottom w:w="100" w:type="dxa"/>
              <w:right w:w="100" w:type="dxa"/>
            </w:tcMar>
          </w:tcPr>
          <w:p w14:paraId="3C123D4A" w14:textId="77777777" w:rsidR="009A11BB" w:rsidRPr="00DA0EEE" w:rsidRDefault="009A11BB" w:rsidP="00200929">
            <w:pPr>
              <w:widowControl w:val="0"/>
              <w:spacing w:line="360" w:lineRule="auto"/>
              <w:jc w:val="both"/>
              <w:rPr>
                <w:rFonts w:eastAsia="Georgia"/>
              </w:rPr>
            </w:pPr>
            <w:r w:rsidRPr="00DA0EEE">
              <w:rPr>
                <w:rFonts w:eastAsia="Georgia"/>
              </w:rPr>
              <w:t>5</w:t>
            </w:r>
          </w:p>
        </w:tc>
        <w:tc>
          <w:tcPr>
            <w:tcW w:w="765" w:type="dxa"/>
            <w:shd w:val="clear" w:color="auto" w:fill="D0E0E3"/>
            <w:tcMar>
              <w:top w:w="100" w:type="dxa"/>
              <w:left w:w="100" w:type="dxa"/>
              <w:bottom w:w="100" w:type="dxa"/>
              <w:right w:w="100" w:type="dxa"/>
            </w:tcMar>
          </w:tcPr>
          <w:p w14:paraId="22C612FB" w14:textId="77777777" w:rsidR="009A11BB" w:rsidRPr="00DA0EEE" w:rsidRDefault="009A11BB" w:rsidP="00200929">
            <w:pPr>
              <w:widowControl w:val="0"/>
              <w:spacing w:line="360" w:lineRule="auto"/>
              <w:jc w:val="both"/>
              <w:rPr>
                <w:rFonts w:eastAsia="Georgia"/>
              </w:rPr>
            </w:pPr>
            <w:r w:rsidRPr="00DA0EEE">
              <w:rPr>
                <w:rFonts w:eastAsia="Georgia"/>
              </w:rPr>
              <w:t>6</w:t>
            </w:r>
          </w:p>
        </w:tc>
        <w:tc>
          <w:tcPr>
            <w:tcW w:w="765" w:type="dxa"/>
            <w:shd w:val="clear" w:color="auto" w:fill="D0E0E3"/>
            <w:tcMar>
              <w:top w:w="100" w:type="dxa"/>
              <w:left w:w="100" w:type="dxa"/>
              <w:bottom w:w="100" w:type="dxa"/>
              <w:right w:w="100" w:type="dxa"/>
            </w:tcMar>
          </w:tcPr>
          <w:p w14:paraId="23D2EB85" w14:textId="77777777" w:rsidR="009A11BB" w:rsidRPr="00DA0EEE" w:rsidRDefault="009A11BB" w:rsidP="00200929">
            <w:pPr>
              <w:widowControl w:val="0"/>
              <w:spacing w:line="360" w:lineRule="auto"/>
              <w:jc w:val="both"/>
              <w:rPr>
                <w:rFonts w:eastAsia="Georgia"/>
              </w:rPr>
            </w:pPr>
            <w:r w:rsidRPr="00DA0EEE">
              <w:rPr>
                <w:rFonts w:eastAsia="Georgia"/>
              </w:rPr>
              <w:t>7</w:t>
            </w:r>
          </w:p>
        </w:tc>
        <w:tc>
          <w:tcPr>
            <w:tcW w:w="765" w:type="dxa"/>
            <w:shd w:val="clear" w:color="auto" w:fill="D0E0E3"/>
            <w:tcMar>
              <w:top w:w="100" w:type="dxa"/>
              <w:left w:w="100" w:type="dxa"/>
              <w:bottom w:w="100" w:type="dxa"/>
              <w:right w:w="100" w:type="dxa"/>
            </w:tcMar>
          </w:tcPr>
          <w:p w14:paraId="6DA219F7" w14:textId="77777777" w:rsidR="009A11BB" w:rsidRPr="00DA0EEE" w:rsidRDefault="009A11BB" w:rsidP="00200929">
            <w:pPr>
              <w:widowControl w:val="0"/>
              <w:spacing w:line="360" w:lineRule="auto"/>
              <w:jc w:val="both"/>
              <w:rPr>
                <w:rFonts w:eastAsia="Georgia"/>
              </w:rPr>
            </w:pPr>
            <w:r w:rsidRPr="00DA0EEE">
              <w:rPr>
                <w:rFonts w:eastAsia="Georgia"/>
              </w:rPr>
              <w:t>8</w:t>
            </w:r>
          </w:p>
        </w:tc>
        <w:tc>
          <w:tcPr>
            <w:tcW w:w="765" w:type="dxa"/>
            <w:shd w:val="clear" w:color="auto" w:fill="D0E0E3"/>
            <w:tcMar>
              <w:top w:w="100" w:type="dxa"/>
              <w:left w:w="100" w:type="dxa"/>
              <w:bottom w:w="100" w:type="dxa"/>
              <w:right w:w="100" w:type="dxa"/>
            </w:tcMar>
          </w:tcPr>
          <w:p w14:paraId="7ECB11F6" w14:textId="77777777" w:rsidR="009A11BB" w:rsidRPr="00DA0EEE" w:rsidRDefault="009A11BB" w:rsidP="00200929">
            <w:pPr>
              <w:widowControl w:val="0"/>
              <w:spacing w:line="360" w:lineRule="auto"/>
              <w:jc w:val="both"/>
              <w:rPr>
                <w:rFonts w:eastAsia="Georgia"/>
              </w:rPr>
            </w:pPr>
            <w:r w:rsidRPr="00DA0EEE">
              <w:rPr>
                <w:rFonts w:eastAsia="Georgia"/>
              </w:rPr>
              <w:t>9</w:t>
            </w:r>
          </w:p>
        </w:tc>
        <w:tc>
          <w:tcPr>
            <w:tcW w:w="765" w:type="dxa"/>
            <w:shd w:val="clear" w:color="auto" w:fill="D0E0E3"/>
            <w:tcMar>
              <w:top w:w="100" w:type="dxa"/>
              <w:left w:w="100" w:type="dxa"/>
              <w:bottom w:w="100" w:type="dxa"/>
              <w:right w:w="100" w:type="dxa"/>
            </w:tcMar>
          </w:tcPr>
          <w:p w14:paraId="4F7D06AC" w14:textId="77777777" w:rsidR="009A11BB" w:rsidRPr="00DA0EEE" w:rsidRDefault="009A11BB" w:rsidP="00200929">
            <w:pPr>
              <w:widowControl w:val="0"/>
              <w:spacing w:line="360" w:lineRule="auto"/>
              <w:jc w:val="both"/>
              <w:rPr>
                <w:rFonts w:eastAsia="Georgia"/>
              </w:rPr>
            </w:pPr>
            <w:r w:rsidRPr="00DA0EEE">
              <w:rPr>
                <w:rFonts w:eastAsia="Georgia"/>
              </w:rPr>
              <w:t>10</w:t>
            </w:r>
          </w:p>
        </w:tc>
      </w:tr>
      <w:tr w:rsidR="009A11BB" w:rsidRPr="00DA0EEE" w14:paraId="40165E3E" w14:textId="77777777" w:rsidTr="00200929">
        <w:tc>
          <w:tcPr>
            <w:tcW w:w="1740" w:type="dxa"/>
            <w:shd w:val="clear" w:color="auto" w:fill="FFF2CC"/>
            <w:tcMar>
              <w:top w:w="100" w:type="dxa"/>
              <w:left w:w="100" w:type="dxa"/>
              <w:bottom w:w="100" w:type="dxa"/>
              <w:right w:w="100" w:type="dxa"/>
            </w:tcMar>
          </w:tcPr>
          <w:p w14:paraId="66730110" w14:textId="77777777" w:rsidR="009A11BB" w:rsidRPr="00DA0EEE" w:rsidRDefault="009A11BB" w:rsidP="00200929">
            <w:pPr>
              <w:widowControl w:val="0"/>
              <w:spacing w:line="360" w:lineRule="auto"/>
              <w:jc w:val="both"/>
              <w:rPr>
                <w:rFonts w:eastAsia="Georgia"/>
              </w:rPr>
            </w:pPr>
            <w:r w:rsidRPr="00967B3B">
              <w:rPr>
                <w:color w:val="000000"/>
              </w:rPr>
              <w:t>Resistance to erosion (Geology)</w:t>
            </w:r>
          </w:p>
        </w:tc>
        <w:tc>
          <w:tcPr>
            <w:tcW w:w="780" w:type="dxa"/>
            <w:shd w:val="clear" w:color="auto" w:fill="auto"/>
            <w:tcMar>
              <w:top w:w="100" w:type="dxa"/>
              <w:left w:w="100" w:type="dxa"/>
              <w:bottom w:w="100" w:type="dxa"/>
              <w:right w:w="100" w:type="dxa"/>
            </w:tcMar>
          </w:tcPr>
          <w:p w14:paraId="64FC9FCC" w14:textId="77777777" w:rsidR="009A11BB" w:rsidRPr="00DA0EEE" w:rsidRDefault="009A11BB"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4A8B3EE8"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AF93667" w14:textId="7F7A0319"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5A8EB61" w14:textId="4F0B5246" w:rsidR="009A11BB" w:rsidRPr="00DA0EEE" w:rsidRDefault="00EB290D" w:rsidP="00200929">
            <w:pPr>
              <w:widowControl w:val="0"/>
              <w:spacing w:line="360" w:lineRule="auto"/>
              <w:jc w:val="both"/>
              <w:rPr>
                <w:rFonts w:eastAsia="Georgia"/>
              </w:rPr>
            </w:pPr>
            <w:r>
              <w:rPr>
                <w:rFonts w:eastAsia="Georgia"/>
              </w:rPr>
              <w:t>X</w:t>
            </w:r>
          </w:p>
        </w:tc>
        <w:tc>
          <w:tcPr>
            <w:tcW w:w="765" w:type="dxa"/>
            <w:shd w:val="clear" w:color="auto" w:fill="auto"/>
            <w:tcMar>
              <w:top w:w="100" w:type="dxa"/>
              <w:left w:w="100" w:type="dxa"/>
              <w:bottom w:w="100" w:type="dxa"/>
              <w:right w:w="100" w:type="dxa"/>
            </w:tcMar>
          </w:tcPr>
          <w:p w14:paraId="5C5AB989"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F8C99AF"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FF08B0A"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A12EEDF"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362E51C"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3FC4601" w14:textId="77777777" w:rsidR="009A11BB" w:rsidRPr="00DA0EEE" w:rsidRDefault="009A11BB" w:rsidP="00200929">
            <w:pPr>
              <w:widowControl w:val="0"/>
              <w:spacing w:line="360" w:lineRule="auto"/>
              <w:jc w:val="both"/>
              <w:rPr>
                <w:rFonts w:eastAsia="Georgia"/>
              </w:rPr>
            </w:pPr>
          </w:p>
        </w:tc>
      </w:tr>
      <w:tr w:rsidR="009A11BB" w:rsidRPr="00DA0EEE" w14:paraId="46C22938" w14:textId="77777777" w:rsidTr="00200929">
        <w:tc>
          <w:tcPr>
            <w:tcW w:w="1740" w:type="dxa"/>
            <w:shd w:val="clear" w:color="auto" w:fill="FFF2CC"/>
            <w:tcMar>
              <w:top w:w="100" w:type="dxa"/>
              <w:left w:w="100" w:type="dxa"/>
              <w:bottom w:w="100" w:type="dxa"/>
              <w:right w:w="100" w:type="dxa"/>
            </w:tcMar>
          </w:tcPr>
          <w:p w14:paraId="352A4E1C" w14:textId="77777777" w:rsidR="009A11BB" w:rsidRPr="00DA0EEE" w:rsidRDefault="009A11BB" w:rsidP="00200929">
            <w:pPr>
              <w:widowControl w:val="0"/>
              <w:spacing w:line="360" w:lineRule="auto"/>
              <w:jc w:val="both"/>
              <w:rPr>
                <w:rFonts w:eastAsia="Georgia"/>
                <w:shd w:val="clear" w:color="auto" w:fill="FF9900"/>
              </w:rPr>
            </w:pPr>
            <w:r w:rsidRPr="00967B3B">
              <w:rPr>
                <w:color w:val="000000"/>
              </w:rPr>
              <w:t>Chemical resistance of Geology</w:t>
            </w:r>
          </w:p>
        </w:tc>
        <w:tc>
          <w:tcPr>
            <w:tcW w:w="780" w:type="dxa"/>
            <w:shd w:val="clear" w:color="auto" w:fill="auto"/>
            <w:tcMar>
              <w:top w:w="100" w:type="dxa"/>
              <w:left w:w="100" w:type="dxa"/>
              <w:bottom w:w="100" w:type="dxa"/>
              <w:right w:w="100" w:type="dxa"/>
            </w:tcMar>
          </w:tcPr>
          <w:p w14:paraId="33035CFE" w14:textId="77777777" w:rsidR="009A11BB" w:rsidRPr="00DA0EEE" w:rsidRDefault="009A11BB" w:rsidP="00200929">
            <w:pPr>
              <w:widowControl w:val="0"/>
              <w:spacing w:line="360" w:lineRule="auto"/>
              <w:jc w:val="both"/>
              <w:rPr>
                <w:rFonts w:eastAsia="Georgia"/>
              </w:rPr>
            </w:pPr>
            <w:r w:rsidRPr="00DA0EEE">
              <w:rPr>
                <w:rFonts w:eastAsia="Georgia"/>
              </w:rPr>
              <w:t>X</w:t>
            </w:r>
          </w:p>
        </w:tc>
        <w:tc>
          <w:tcPr>
            <w:tcW w:w="690" w:type="dxa"/>
            <w:shd w:val="clear" w:color="auto" w:fill="auto"/>
            <w:tcMar>
              <w:top w:w="100" w:type="dxa"/>
              <w:left w:w="100" w:type="dxa"/>
              <w:bottom w:w="100" w:type="dxa"/>
              <w:right w:w="100" w:type="dxa"/>
            </w:tcMar>
          </w:tcPr>
          <w:p w14:paraId="2313476E"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5A8018E"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9508014"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04E2A6C"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1BE630E"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FEAC043"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BDEC2AD"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BDF4CD3"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0931CBC" w14:textId="77777777" w:rsidR="009A11BB" w:rsidRPr="00DA0EEE" w:rsidRDefault="009A11BB" w:rsidP="00200929">
            <w:pPr>
              <w:widowControl w:val="0"/>
              <w:spacing w:line="360" w:lineRule="auto"/>
              <w:jc w:val="both"/>
              <w:rPr>
                <w:rFonts w:eastAsia="Georgia"/>
              </w:rPr>
            </w:pPr>
          </w:p>
        </w:tc>
      </w:tr>
      <w:tr w:rsidR="009A11BB" w:rsidRPr="00DA0EEE" w14:paraId="17C56A11" w14:textId="77777777" w:rsidTr="00200929">
        <w:tc>
          <w:tcPr>
            <w:tcW w:w="1740" w:type="dxa"/>
            <w:shd w:val="clear" w:color="auto" w:fill="FFF2CC"/>
            <w:tcMar>
              <w:top w:w="100" w:type="dxa"/>
              <w:left w:w="100" w:type="dxa"/>
              <w:bottom w:w="100" w:type="dxa"/>
              <w:right w:w="100" w:type="dxa"/>
            </w:tcMar>
          </w:tcPr>
          <w:p w14:paraId="21B429C7" w14:textId="77777777" w:rsidR="009A11BB" w:rsidRPr="00DA0EEE" w:rsidRDefault="009A11BB" w:rsidP="00200929">
            <w:pPr>
              <w:widowControl w:val="0"/>
              <w:spacing w:line="360" w:lineRule="auto"/>
              <w:jc w:val="both"/>
              <w:rPr>
                <w:rFonts w:eastAsia="Georgia"/>
              </w:rPr>
            </w:pPr>
            <w:r w:rsidRPr="00967B3B">
              <w:rPr>
                <w:color w:val="000000"/>
              </w:rPr>
              <w:t>Elevation</w:t>
            </w:r>
          </w:p>
        </w:tc>
        <w:tc>
          <w:tcPr>
            <w:tcW w:w="780" w:type="dxa"/>
            <w:shd w:val="clear" w:color="auto" w:fill="auto"/>
            <w:tcMar>
              <w:top w:w="100" w:type="dxa"/>
              <w:left w:w="100" w:type="dxa"/>
              <w:bottom w:w="100" w:type="dxa"/>
              <w:right w:w="100" w:type="dxa"/>
            </w:tcMar>
          </w:tcPr>
          <w:p w14:paraId="17B3885E" w14:textId="77777777" w:rsidR="009A11BB" w:rsidRPr="00DA0EEE" w:rsidRDefault="009A11BB"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5D834627"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027355D"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B36F98A"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7100B49"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D8DB56D"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076027F"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A4A8B31"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8CAB476" w14:textId="77777777" w:rsidR="009A11BB" w:rsidRPr="00DA0EEE" w:rsidRDefault="009A11BB" w:rsidP="00200929">
            <w:pPr>
              <w:widowControl w:val="0"/>
              <w:spacing w:line="360" w:lineRule="auto"/>
              <w:jc w:val="both"/>
              <w:rPr>
                <w:rFonts w:eastAsia="Georgia"/>
              </w:rPr>
            </w:pPr>
            <w:r w:rsidRPr="00DA0EEE">
              <w:rPr>
                <w:rFonts w:eastAsia="Georgia"/>
              </w:rPr>
              <w:t>x</w:t>
            </w:r>
          </w:p>
        </w:tc>
        <w:tc>
          <w:tcPr>
            <w:tcW w:w="765" w:type="dxa"/>
            <w:shd w:val="clear" w:color="auto" w:fill="auto"/>
            <w:tcMar>
              <w:top w:w="100" w:type="dxa"/>
              <w:left w:w="100" w:type="dxa"/>
              <w:bottom w:w="100" w:type="dxa"/>
              <w:right w:w="100" w:type="dxa"/>
            </w:tcMar>
          </w:tcPr>
          <w:p w14:paraId="2379EEA8" w14:textId="77777777" w:rsidR="009A11BB" w:rsidRPr="00DA0EEE" w:rsidRDefault="009A11BB" w:rsidP="00200929">
            <w:pPr>
              <w:widowControl w:val="0"/>
              <w:spacing w:line="360" w:lineRule="auto"/>
              <w:jc w:val="both"/>
              <w:rPr>
                <w:rFonts w:eastAsia="Georgia"/>
              </w:rPr>
            </w:pPr>
          </w:p>
        </w:tc>
      </w:tr>
      <w:tr w:rsidR="009A11BB" w:rsidRPr="00DA0EEE" w14:paraId="2365495F" w14:textId="77777777" w:rsidTr="00200929">
        <w:tc>
          <w:tcPr>
            <w:tcW w:w="1740" w:type="dxa"/>
            <w:shd w:val="clear" w:color="auto" w:fill="FFF2CC"/>
            <w:tcMar>
              <w:top w:w="100" w:type="dxa"/>
              <w:left w:w="100" w:type="dxa"/>
              <w:bottom w:w="100" w:type="dxa"/>
              <w:right w:w="100" w:type="dxa"/>
            </w:tcMar>
          </w:tcPr>
          <w:p w14:paraId="0B82C926" w14:textId="77777777" w:rsidR="009A11BB" w:rsidRPr="00DA0EEE" w:rsidRDefault="009A11BB" w:rsidP="00200929">
            <w:pPr>
              <w:widowControl w:val="0"/>
              <w:spacing w:line="360" w:lineRule="auto"/>
              <w:jc w:val="both"/>
              <w:rPr>
                <w:rFonts w:eastAsia="Georgia"/>
              </w:rPr>
            </w:pPr>
            <w:r w:rsidRPr="00967B3B">
              <w:rPr>
                <w:color w:val="000000"/>
              </w:rPr>
              <w:t>Size of site</w:t>
            </w:r>
          </w:p>
        </w:tc>
        <w:tc>
          <w:tcPr>
            <w:tcW w:w="780" w:type="dxa"/>
            <w:shd w:val="clear" w:color="auto" w:fill="auto"/>
            <w:tcMar>
              <w:top w:w="100" w:type="dxa"/>
              <w:left w:w="100" w:type="dxa"/>
              <w:bottom w:w="100" w:type="dxa"/>
              <w:right w:w="100" w:type="dxa"/>
            </w:tcMar>
          </w:tcPr>
          <w:p w14:paraId="336B6869" w14:textId="77777777" w:rsidR="009A11BB" w:rsidRPr="00DA0EEE" w:rsidRDefault="009A11BB"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3A914110" w14:textId="77777777" w:rsidR="009A11BB" w:rsidRPr="00DA0EEE" w:rsidRDefault="009A11BB" w:rsidP="00200929">
            <w:pPr>
              <w:widowControl w:val="0"/>
              <w:spacing w:line="360" w:lineRule="auto"/>
              <w:jc w:val="both"/>
              <w:rPr>
                <w:rFonts w:eastAsia="Georgia"/>
              </w:rPr>
            </w:pPr>
            <w:r w:rsidRPr="00DA0EEE">
              <w:rPr>
                <w:rFonts w:eastAsia="Georgia"/>
              </w:rPr>
              <w:t>X</w:t>
            </w:r>
          </w:p>
        </w:tc>
        <w:tc>
          <w:tcPr>
            <w:tcW w:w="765" w:type="dxa"/>
            <w:shd w:val="clear" w:color="auto" w:fill="auto"/>
            <w:tcMar>
              <w:top w:w="100" w:type="dxa"/>
              <w:left w:w="100" w:type="dxa"/>
              <w:bottom w:w="100" w:type="dxa"/>
              <w:right w:w="100" w:type="dxa"/>
            </w:tcMar>
          </w:tcPr>
          <w:p w14:paraId="7179D023"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932B9EF"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A140354"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CD090DF"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8528F4E"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2508A71"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6DBC221"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7B344DB" w14:textId="77777777" w:rsidR="009A11BB" w:rsidRPr="00DA0EEE" w:rsidRDefault="009A11BB" w:rsidP="00200929">
            <w:pPr>
              <w:widowControl w:val="0"/>
              <w:spacing w:line="360" w:lineRule="auto"/>
              <w:jc w:val="both"/>
              <w:rPr>
                <w:rFonts w:eastAsia="Georgia"/>
              </w:rPr>
            </w:pPr>
          </w:p>
        </w:tc>
      </w:tr>
      <w:tr w:rsidR="009A11BB" w:rsidRPr="00DA0EEE" w14:paraId="03BA38B2" w14:textId="77777777" w:rsidTr="00200929">
        <w:tc>
          <w:tcPr>
            <w:tcW w:w="1740" w:type="dxa"/>
            <w:shd w:val="clear" w:color="auto" w:fill="FFF2CC"/>
            <w:tcMar>
              <w:top w:w="100" w:type="dxa"/>
              <w:left w:w="100" w:type="dxa"/>
              <w:bottom w:w="100" w:type="dxa"/>
              <w:right w:w="100" w:type="dxa"/>
            </w:tcMar>
          </w:tcPr>
          <w:p w14:paraId="7FBC83BF" w14:textId="77777777" w:rsidR="009A11BB" w:rsidRPr="00DA0EEE" w:rsidRDefault="009A11BB" w:rsidP="00200929">
            <w:pPr>
              <w:widowControl w:val="0"/>
              <w:spacing w:line="360" w:lineRule="auto"/>
              <w:jc w:val="both"/>
              <w:rPr>
                <w:rFonts w:eastAsia="Georgia"/>
                <w:shd w:val="clear" w:color="auto" w:fill="FF9900"/>
              </w:rPr>
            </w:pPr>
            <w:r w:rsidRPr="00967B3B">
              <w:rPr>
                <w:color w:val="000000"/>
              </w:rPr>
              <w:t>Distance from coast</w:t>
            </w:r>
          </w:p>
        </w:tc>
        <w:tc>
          <w:tcPr>
            <w:tcW w:w="780" w:type="dxa"/>
            <w:shd w:val="clear" w:color="auto" w:fill="auto"/>
            <w:tcMar>
              <w:top w:w="100" w:type="dxa"/>
              <w:left w:w="100" w:type="dxa"/>
              <w:bottom w:w="100" w:type="dxa"/>
              <w:right w:w="100" w:type="dxa"/>
            </w:tcMar>
          </w:tcPr>
          <w:p w14:paraId="7E17261A" w14:textId="77777777" w:rsidR="009A11BB" w:rsidRPr="00DA0EEE" w:rsidRDefault="009A11BB" w:rsidP="00200929">
            <w:pPr>
              <w:widowControl w:val="0"/>
              <w:spacing w:line="360" w:lineRule="auto"/>
              <w:jc w:val="both"/>
              <w:rPr>
                <w:rFonts w:eastAsia="Georgia"/>
              </w:rPr>
            </w:pPr>
            <w:r w:rsidRPr="00DA0EEE">
              <w:rPr>
                <w:rFonts w:eastAsia="Georgia"/>
              </w:rPr>
              <w:t>X</w:t>
            </w:r>
          </w:p>
        </w:tc>
        <w:tc>
          <w:tcPr>
            <w:tcW w:w="690" w:type="dxa"/>
            <w:shd w:val="clear" w:color="auto" w:fill="auto"/>
            <w:tcMar>
              <w:top w:w="100" w:type="dxa"/>
              <w:left w:w="100" w:type="dxa"/>
              <w:bottom w:w="100" w:type="dxa"/>
              <w:right w:w="100" w:type="dxa"/>
            </w:tcMar>
          </w:tcPr>
          <w:p w14:paraId="591DAD0D"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284C46E"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A70A1B4"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DF845E3"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89E0AF3"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217054A"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832A8C6"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A8172F1"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3237E8A" w14:textId="77777777" w:rsidR="009A11BB" w:rsidRPr="00DA0EEE" w:rsidRDefault="009A11BB" w:rsidP="00200929">
            <w:pPr>
              <w:widowControl w:val="0"/>
              <w:spacing w:line="360" w:lineRule="auto"/>
              <w:jc w:val="both"/>
              <w:rPr>
                <w:rFonts w:eastAsia="Georgia"/>
              </w:rPr>
            </w:pPr>
          </w:p>
        </w:tc>
      </w:tr>
      <w:tr w:rsidR="009A11BB" w:rsidRPr="00DA0EEE" w14:paraId="4D89A87B" w14:textId="77777777" w:rsidTr="00200929">
        <w:tc>
          <w:tcPr>
            <w:tcW w:w="1740" w:type="dxa"/>
            <w:shd w:val="clear" w:color="auto" w:fill="FFF2CC"/>
            <w:tcMar>
              <w:top w:w="100" w:type="dxa"/>
              <w:left w:w="100" w:type="dxa"/>
              <w:bottom w:w="100" w:type="dxa"/>
              <w:right w:w="100" w:type="dxa"/>
            </w:tcMar>
          </w:tcPr>
          <w:p w14:paraId="1A1DBFDD" w14:textId="77777777" w:rsidR="009A11BB" w:rsidRPr="00DA0EEE" w:rsidRDefault="009A11BB" w:rsidP="00200929">
            <w:pPr>
              <w:widowControl w:val="0"/>
              <w:spacing w:line="360" w:lineRule="auto"/>
              <w:jc w:val="both"/>
              <w:rPr>
                <w:rFonts w:eastAsia="Georgia"/>
                <w:shd w:val="clear" w:color="auto" w:fill="FF9900"/>
              </w:rPr>
            </w:pPr>
            <w:r w:rsidRPr="00967B3B">
              <w:rPr>
                <w:color w:val="000000"/>
              </w:rPr>
              <w:t>Coastal recession rate</w:t>
            </w:r>
          </w:p>
        </w:tc>
        <w:tc>
          <w:tcPr>
            <w:tcW w:w="780" w:type="dxa"/>
            <w:shd w:val="clear" w:color="auto" w:fill="auto"/>
            <w:tcMar>
              <w:top w:w="100" w:type="dxa"/>
              <w:left w:w="100" w:type="dxa"/>
              <w:bottom w:w="100" w:type="dxa"/>
              <w:right w:w="100" w:type="dxa"/>
            </w:tcMar>
          </w:tcPr>
          <w:p w14:paraId="0256386D" w14:textId="77777777" w:rsidR="009A11BB" w:rsidRPr="00DA0EEE" w:rsidRDefault="009A11BB"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40BF6C33" w14:textId="77777777" w:rsidR="009A11BB" w:rsidRPr="00DA0EEE" w:rsidRDefault="009A11BB" w:rsidP="00200929">
            <w:pPr>
              <w:widowControl w:val="0"/>
              <w:spacing w:line="360" w:lineRule="auto"/>
              <w:jc w:val="both"/>
              <w:rPr>
                <w:rFonts w:eastAsia="Georgia"/>
              </w:rPr>
            </w:pPr>
            <w:r w:rsidRPr="00DA0EEE">
              <w:rPr>
                <w:rFonts w:eastAsia="Georgia"/>
              </w:rPr>
              <w:t>X</w:t>
            </w:r>
          </w:p>
        </w:tc>
        <w:tc>
          <w:tcPr>
            <w:tcW w:w="765" w:type="dxa"/>
            <w:shd w:val="clear" w:color="auto" w:fill="auto"/>
            <w:tcMar>
              <w:top w:w="100" w:type="dxa"/>
              <w:left w:w="100" w:type="dxa"/>
              <w:bottom w:w="100" w:type="dxa"/>
              <w:right w:w="100" w:type="dxa"/>
            </w:tcMar>
          </w:tcPr>
          <w:p w14:paraId="0AA6C460"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AC84F85"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19F8772"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01BE9FE"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9EC9D59"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55D44A2"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61EEADF"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B2535B2" w14:textId="77777777" w:rsidR="009A11BB" w:rsidRPr="00DA0EEE" w:rsidRDefault="009A11BB" w:rsidP="00200929">
            <w:pPr>
              <w:widowControl w:val="0"/>
              <w:spacing w:line="360" w:lineRule="auto"/>
              <w:jc w:val="both"/>
              <w:rPr>
                <w:rFonts w:eastAsia="Georgia"/>
              </w:rPr>
            </w:pPr>
          </w:p>
        </w:tc>
      </w:tr>
      <w:tr w:rsidR="009A11BB" w:rsidRPr="00DA0EEE" w14:paraId="014EB3A5" w14:textId="77777777" w:rsidTr="00200929">
        <w:tc>
          <w:tcPr>
            <w:tcW w:w="1740" w:type="dxa"/>
            <w:shd w:val="clear" w:color="auto" w:fill="FFF2CC"/>
            <w:tcMar>
              <w:top w:w="100" w:type="dxa"/>
              <w:left w:w="100" w:type="dxa"/>
              <w:bottom w:w="100" w:type="dxa"/>
              <w:right w:w="100" w:type="dxa"/>
            </w:tcMar>
          </w:tcPr>
          <w:p w14:paraId="35116714" w14:textId="77777777" w:rsidR="009A11BB" w:rsidRPr="00DA0EEE" w:rsidRDefault="009A11BB" w:rsidP="00200929">
            <w:pPr>
              <w:widowControl w:val="0"/>
              <w:spacing w:line="360" w:lineRule="auto"/>
              <w:jc w:val="both"/>
              <w:rPr>
                <w:rFonts w:eastAsia="Georgia"/>
                <w:shd w:val="clear" w:color="auto" w:fill="FF9900"/>
              </w:rPr>
            </w:pPr>
            <w:r w:rsidRPr="00967B3B">
              <w:rPr>
                <w:color w:val="000000"/>
              </w:rPr>
              <w:t>Annual mean wind speed</w:t>
            </w:r>
          </w:p>
        </w:tc>
        <w:tc>
          <w:tcPr>
            <w:tcW w:w="780" w:type="dxa"/>
            <w:shd w:val="clear" w:color="auto" w:fill="auto"/>
            <w:tcMar>
              <w:top w:w="100" w:type="dxa"/>
              <w:left w:w="100" w:type="dxa"/>
              <w:bottom w:w="100" w:type="dxa"/>
              <w:right w:w="100" w:type="dxa"/>
            </w:tcMar>
          </w:tcPr>
          <w:p w14:paraId="77AC2F6C" w14:textId="77777777" w:rsidR="009A11BB" w:rsidRPr="00DA0EEE" w:rsidRDefault="009A11BB"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23A4352D"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D98CB66"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9BFEFE8" w14:textId="77777777" w:rsidR="009A11BB" w:rsidRPr="00DA0EEE" w:rsidRDefault="009A11BB" w:rsidP="00200929">
            <w:pPr>
              <w:widowControl w:val="0"/>
              <w:spacing w:line="360" w:lineRule="auto"/>
              <w:jc w:val="both"/>
              <w:rPr>
                <w:rFonts w:eastAsia="Georgia"/>
              </w:rPr>
            </w:pPr>
            <w:r w:rsidRPr="00DA0EEE">
              <w:rPr>
                <w:rFonts w:eastAsia="Georgia"/>
              </w:rPr>
              <w:t>X</w:t>
            </w:r>
          </w:p>
        </w:tc>
        <w:tc>
          <w:tcPr>
            <w:tcW w:w="765" w:type="dxa"/>
            <w:shd w:val="clear" w:color="auto" w:fill="auto"/>
            <w:tcMar>
              <w:top w:w="100" w:type="dxa"/>
              <w:left w:w="100" w:type="dxa"/>
              <w:bottom w:w="100" w:type="dxa"/>
              <w:right w:w="100" w:type="dxa"/>
            </w:tcMar>
          </w:tcPr>
          <w:p w14:paraId="736367D4"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79313F8"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071F6EB"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F1A8FCD"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90BA42F"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EA66A73" w14:textId="77777777" w:rsidR="009A11BB" w:rsidRPr="00DA0EEE" w:rsidRDefault="009A11BB" w:rsidP="00200929">
            <w:pPr>
              <w:widowControl w:val="0"/>
              <w:spacing w:line="360" w:lineRule="auto"/>
              <w:jc w:val="both"/>
              <w:rPr>
                <w:rFonts w:eastAsia="Georgia"/>
              </w:rPr>
            </w:pPr>
          </w:p>
        </w:tc>
      </w:tr>
      <w:tr w:rsidR="009A11BB" w:rsidRPr="00DA0EEE" w14:paraId="285D9172" w14:textId="77777777" w:rsidTr="00200929">
        <w:tc>
          <w:tcPr>
            <w:tcW w:w="1740" w:type="dxa"/>
            <w:shd w:val="clear" w:color="auto" w:fill="FFF2CC"/>
            <w:tcMar>
              <w:top w:w="100" w:type="dxa"/>
              <w:left w:w="100" w:type="dxa"/>
              <w:bottom w:w="100" w:type="dxa"/>
              <w:right w:w="100" w:type="dxa"/>
            </w:tcMar>
          </w:tcPr>
          <w:p w14:paraId="434E69C7" w14:textId="77777777" w:rsidR="009A11BB" w:rsidRPr="00DA0EEE" w:rsidRDefault="009A11BB" w:rsidP="00200929">
            <w:pPr>
              <w:widowControl w:val="0"/>
              <w:spacing w:line="360" w:lineRule="auto"/>
              <w:jc w:val="both"/>
              <w:rPr>
                <w:rFonts w:eastAsia="Georgia"/>
                <w:shd w:val="clear" w:color="auto" w:fill="FF9900"/>
              </w:rPr>
            </w:pPr>
            <w:r w:rsidRPr="00967B3B">
              <w:rPr>
                <w:color w:val="000000"/>
              </w:rPr>
              <w:t>Mean Wave Height</w:t>
            </w:r>
          </w:p>
        </w:tc>
        <w:tc>
          <w:tcPr>
            <w:tcW w:w="780" w:type="dxa"/>
            <w:shd w:val="clear" w:color="auto" w:fill="auto"/>
            <w:tcMar>
              <w:top w:w="100" w:type="dxa"/>
              <w:left w:w="100" w:type="dxa"/>
              <w:bottom w:w="100" w:type="dxa"/>
              <w:right w:w="100" w:type="dxa"/>
            </w:tcMar>
          </w:tcPr>
          <w:p w14:paraId="323CD0E9" w14:textId="77777777" w:rsidR="009A11BB" w:rsidRPr="00DA0EEE" w:rsidRDefault="009A11BB"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622742E0"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73D691D"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9F639EE" w14:textId="0128B9EB" w:rsidR="009A11BB" w:rsidRPr="00DA0EEE" w:rsidRDefault="00EB290D" w:rsidP="00200929">
            <w:pPr>
              <w:widowControl w:val="0"/>
              <w:spacing w:line="360" w:lineRule="auto"/>
              <w:jc w:val="both"/>
              <w:rPr>
                <w:rFonts w:eastAsia="Georgia"/>
              </w:rPr>
            </w:pPr>
            <w:r w:rsidRPr="00DA0EEE">
              <w:rPr>
                <w:rFonts w:eastAsia="Georgia"/>
              </w:rPr>
              <w:t>X</w:t>
            </w:r>
          </w:p>
        </w:tc>
        <w:tc>
          <w:tcPr>
            <w:tcW w:w="765" w:type="dxa"/>
            <w:shd w:val="clear" w:color="auto" w:fill="auto"/>
            <w:tcMar>
              <w:top w:w="100" w:type="dxa"/>
              <w:left w:w="100" w:type="dxa"/>
              <w:bottom w:w="100" w:type="dxa"/>
              <w:right w:w="100" w:type="dxa"/>
            </w:tcMar>
          </w:tcPr>
          <w:p w14:paraId="6619225F"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D487837"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038D0CB"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EAEA421"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CDB8285"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C2AFDF6" w14:textId="77777777" w:rsidR="009A11BB" w:rsidRPr="00DA0EEE" w:rsidRDefault="009A11BB" w:rsidP="00200929">
            <w:pPr>
              <w:widowControl w:val="0"/>
              <w:spacing w:line="360" w:lineRule="auto"/>
              <w:jc w:val="both"/>
              <w:rPr>
                <w:rFonts w:eastAsia="Georgia"/>
              </w:rPr>
            </w:pPr>
          </w:p>
        </w:tc>
      </w:tr>
      <w:tr w:rsidR="009A11BB" w:rsidRPr="00DA0EEE" w14:paraId="0F3925C1" w14:textId="77777777" w:rsidTr="00200929">
        <w:tc>
          <w:tcPr>
            <w:tcW w:w="1740" w:type="dxa"/>
            <w:shd w:val="clear" w:color="auto" w:fill="FFF2CC"/>
            <w:tcMar>
              <w:top w:w="100" w:type="dxa"/>
              <w:left w:w="100" w:type="dxa"/>
              <w:bottom w:w="100" w:type="dxa"/>
              <w:right w:w="100" w:type="dxa"/>
            </w:tcMar>
          </w:tcPr>
          <w:p w14:paraId="28A19C68" w14:textId="77777777" w:rsidR="009A11BB" w:rsidRPr="00DA0EEE" w:rsidRDefault="009A11BB" w:rsidP="00200929">
            <w:pPr>
              <w:widowControl w:val="0"/>
              <w:spacing w:line="360" w:lineRule="auto"/>
              <w:jc w:val="both"/>
              <w:rPr>
                <w:rFonts w:eastAsia="Georgia"/>
                <w:shd w:val="clear" w:color="auto" w:fill="FF9900"/>
              </w:rPr>
            </w:pPr>
            <w:r w:rsidRPr="00967B3B">
              <w:rPr>
                <w:color w:val="000000"/>
              </w:rPr>
              <w:t>Vulnerability of the Archaeology</w:t>
            </w:r>
          </w:p>
        </w:tc>
        <w:tc>
          <w:tcPr>
            <w:tcW w:w="780" w:type="dxa"/>
            <w:shd w:val="clear" w:color="auto" w:fill="auto"/>
            <w:tcMar>
              <w:top w:w="100" w:type="dxa"/>
              <w:left w:w="100" w:type="dxa"/>
              <w:bottom w:w="100" w:type="dxa"/>
              <w:right w:w="100" w:type="dxa"/>
            </w:tcMar>
          </w:tcPr>
          <w:p w14:paraId="5AF9FB06" w14:textId="77777777" w:rsidR="009A11BB" w:rsidRPr="00DA0EEE" w:rsidRDefault="009A11BB" w:rsidP="00200929">
            <w:pPr>
              <w:widowControl w:val="0"/>
              <w:spacing w:line="360" w:lineRule="auto"/>
              <w:jc w:val="both"/>
              <w:rPr>
                <w:rFonts w:eastAsia="Georgia"/>
              </w:rPr>
            </w:pPr>
            <w:r w:rsidRPr="00DA0EEE">
              <w:rPr>
                <w:rFonts w:eastAsia="Georgia"/>
              </w:rPr>
              <w:t>X</w:t>
            </w:r>
          </w:p>
        </w:tc>
        <w:tc>
          <w:tcPr>
            <w:tcW w:w="690" w:type="dxa"/>
            <w:shd w:val="clear" w:color="auto" w:fill="auto"/>
            <w:tcMar>
              <w:top w:w="100" w:type="dxa"/>
              <w:left w:w="100" w:type="dxa"/>
              <w:bottom w:w="100" w:type="dxa"/>
              <w:right w:w="100" w:type="dxa"/>
            </w:tcMar>
          </w:tcPr>
          <w:p w14:paraId="43200CB1"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F93B147"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004B581"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FB3DEFE"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27E9AE6"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E0967A9"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9DA8CC5"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0573B42"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D8916B5" w14:textId="77777777" w:rsidR="009A11BB" w:rsidRPr="00DA0EEE" w:rsidRDefault="009A11BB" w:rsidP="00200929">
            <w:pPr>
              <w:widowControl w:val="0"/>
              <w:spacing w:line="360" w:lineRule="auto"/>
              <w:jc w:val="both"/>
              <w:rPr>
                <w:rFonts w:eastAsia="Georgia"/>
              </w:rPr>
            </w:pPr>
          </w:p>
        </w:tc>
      </w:tr>
      <w:tr w:rsidR="009A11BB" w:rsidRPr="00DA0EEE" w14:paraId="566F0D81" w14:textId="77777777" w:rsidTr="00200929">
        <w:tc>
          <w:tcPr>
            <w:tcW w:w="1740" w:type="dxa"/>
            <w:shd w:val="clear" w:color="auto" w:fill="FFF2CC"/>
            <w:tcMar>
              <w:top w:w="100" w:type="dxa"/>
              <w:left w:w="100" w:type="dxa"/>
              <w:bottom w:w="100" w:type="dxa"/>
              <w:right w:w="100" w:type="dxa"/>
            </w:tcMar>
          </w:tcPr>
          <w:p w14:paraId="1E6A044E" w14:textId="77777777" w:rsidR="009A11BB" w:rsidRPr="00DA0EEE" w:rsidRDefault="009A11BB" w:rsidP="00200929">
            <w:pPr>
              <w:widowControl w:val="0"/>
              <w:spacing w:line="360" w:lineRule="auto"/>
              <w:jc w:val="both"/>
              <w:rPr>
                <w:rFonts w:eastAsia="Georgia"/>
                <w:shd w:val="clear" w:color="auto" w:fill="FF9900"/>
              </w:rPr>
            </w:pPr>
            <w:r w:rsidRPr="00967B3B">
              <w:rPr>
                <w:color w:val="000000"/>
              </w:rPr>
              <w:t>Flood Risk</w:t>
            </w:r>
          </w:p>
        </w:tc>
        <w:tc>
          <w:tcPr>
            <w:tcW w:w="780" w:type="dxa"/>
            <w:shd w:val="clear" w:color="auto" w:fill="auto"/>
            <w:tcMar>
              <w:top w:w="100" w:type="dxa"/>
              <w:left w:w="100" w:type="dxa"/>
              <w:bottom w:w="100" w:type="dxa"/>
              <w:right w:w="100" w:type="dxa"/>
            </w:tcMar>
          </w:tcPr>
          <w:p w14:paraId="6433D7BC" w14:textId="77777777" w:rsidR="009A11BB" w:rsidRPr="00DA0EEE" w:rsidRDefault="009A11BB"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33E8385D"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EC7254B"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8EEA275"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5DB5838"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AD41D87"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67DC54B"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206B4D4"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653CFAD"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853158F" w14:textId="77777777" w:rsidR="009A11BB" w:rsidRPr="00DA0EEE" w:rsidRDefault="009A11BB" w:rsidP="00200929">
            <w:pPr>
              <w:widowControl w:val="0"/>
              <w:spacing w:line="360" w:lineRule="auto"/>
              <w:jc w:val="both"/>
              <w:rPr>
                <w:rFonts w:eastAsia="Georgia"/>
              </w:rPr>
            </w:pPr>
            <w:r w:rsidRPr="00DA0EEE">
              <w:rPr>
                <w:rFonts w:eastAsia="Georgia"/>
              </w:rPr>
              <w:t>X</w:t>
            </w:r>
          </w:p>
        </w:tc>
      </w:tr>
      <w:tr w:rsidR="009A11BB" w:rsidRPr="00DA0EEE" w14:paraId="726C1BEB" w14:textId="77777777" w:rsidTr="00200929">
        <w:tc>
          <w:tcPr>
            <w:tcW w:w="1740" w:type="dxa"/>
            <w:shd w:val="clear" w:color="auto" w:fill="FFF2CC"/>
            <w:tcMar>
              <w:top w:w="100" w:type="dxa"/>
              <w:left w:w="100" w:type="dxa"/>
              <w:bottom w:w="100" w:type="dxa"/>
              <w:right w:w="100" w:type="dxa"/>
            </w:tcMar>
          </w:tcPr>
          <w:p w14:paraId="7D65DFAE" w14:textId="77777777" w:rsidR="009A11BB" w:rsidRPr="00DA0EEE" w:rsidRDefault="009A11BB" w:rsidP="00200929">
            <w:pPr>
              <w:widowControl w:val="0"/>
              <w:spacing w:line="360" w:lineRule="auto"/>
              <w:jc w:val="both"/>
              <w:rPr>
                <w:rFonts w:eastAsia="Georgia"/>
                <w:shd w:val="clear" w:color="auto" w:fill="FF9900"/>
              </w:rPr>
            </w:pPr>
            <w:r w:rsidRPr="00967B3B">
              <w:rPr>
                <w:color w:val="000000"/>
              </w:rPr>
              <w:t>Rainfall</w:t>
            </w:r>
          </w:p>
        </w:tc>
        <w:tc>
          <w:tcPr>
            <w:tcW w:w="780" w:type="dxa"/>
            <w:shd w:val="clear" w:color="auto" w:fill="auto"/>
            <w:tcMar>
              <w:top w:w="100" w:type="dxa"/>
              <w:left w:w="100" w:type="dxa"/>
              <w:bottom w:w="100" w:type="dxa"/>
              <w:right w:w="100" w:type="dxa"/>
            </w:tcMar>
          </w:tcPr>
          <w:p w14:paraId="484323E6" w14:textId="77777777" w:rsidR="009A11BB" w:rsidRPr="00DA0EEE" w:rsidRDefault="009A11BB"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52C51AFA"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EA8BC4A" w14:textId="77777777" w:rsidR="009A11BB" w:rsidRPr="00DA0EEE" w:rsidRDefault="009A11BB" w:rsidP="00200929">
            <w:pPr>
              <w:widowControl w:val="0"/>
              <w:spacing w:line="360" w:lineRule="auto"/>
              <w:jc w:val="both"/>
              <w:rPr>
                <w:rFonts w:eastAsia="Georgia"/>
              </w:rPr>
            </w:pPr>
            <w:r w:rsidRPr="00DA0EEE">
              <w:rPr>
                <w:rFonts w:eastAsia="Georgia"/>
              </w:rPr>
              <w:t>X</w:t>
            </w:r>
          </w:p>
        </w:tc>
        <w:tc>
          <w:tcPr>
            <w:tcW w:w="765" w:type="dxa"/>
            <w:shd w:val="clear" w:color="auto" w:fill="auto"/>
            <w:tcMar>
              <w:top w:w="100" w:type="dxa"/>
              <w:left w:w="100" w:type="dxa"/>
              <w:bottom w:w="100" w:type="dxa"/>
              <w:right w:w="100" w:type="dxa"/>
            </w:tcMar>
          </w:tcPr>
          <w:p w14:paraId="5A4C4A0F"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BC1FFEF"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C844F8A"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AEC2133"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FC2609D"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F0164FE" w14:textId="77777777" w:rsidR="009A11BB" w:rsidRPr="00DA0EEE" w:rsidRDefault="009A11BB"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38C24C9" w14:textId="77777777" w:rsidR="009A11BB" w:rsidRPr="00DA0EEE" w:rsidRDefault="009A11BB" w:rsidP="00200929">
            <w:pPr>
              <w:widowControl w:val="0"/>
              <w:spacing w:line="360" w:lineRule="auto"/>
              <w:jc w:val="both"/>
              <w:rPr>
                <w:rFonts w:eastAsia="Georgia"/>
              </w:rPr>
            </w:pPr>
          </w:p>
        </w:tc>
      </w:tr>
    </w:tbl>
    <w:p w14:paraId="248F5837" w14:textId="77777777" w:rsidR="005C6FF7" w:rsidRDefault="005C6FF7" w:rsidP="00437AD8">
      <w:pPr>
        <w:spacing w:line="360" w:lineRule="auto"/>
        <w:jc w:val="both"/>
        <w:rPr>
          <w:rFonts w:eastAsia="Georgia"/>
        </w:rPr>
      </w:pPr>
    </w:p>
    <w:p w14:paraId="4211B07D" w14:textId="77777777" w:rsidR="005C6FF7" w:rsidRDefault="005C6FF7" w:rsidP="00437AD8">
      <w:pPr>
        <w:spacing w:line="360" w:lineRule="auto"/>
        <w:jc w:val="both"/>
        <w:rPr>
          <w:rFonts w:eastAsia="Georgia"/>
        </w:rPr>
      </w:pPr>
    </w:p>
    <w:p w14:paraId="7D4B5B8B" w14:textId="77777777" w:rsidR="005C6FF7" w:rsidRDefault="005C6FF7" w:rsidP="00437AD8">
      <w:pPr>
        <w:spacing w:line="360" w:lineRule="auto"/>
        <w:jc w:val="both"/>
        <w:rPr>
          <w:rFonts w:eastAsia="Georgia"/>
        </w:rPr>
      </w:pPr>
    </w:p>
    <w:p w14:paraId="184FF636" w14:textId="77777777" w:rsidR="005C6FF7" w:rsidRDefault="005C6FF7" w:rsidP="00437AD8">
      <w:pPr>
        <w:spacing w:line="360" w:lineRule="auto"/>
        <w:jc w:val="both"/>
        <w:rPr>
          <w:rFonts w:eastAsia="Georgia"/>
        </w:rPr>
      </w:pPr>
    </w:p>
    <w:p w14:paraId="123F12DC" w14:textId="77777777" w:rsidR="005C6FF7" w:rsidRDefault="005C6FF7" w:rsidP="00437AD8">
      <w:pPr>
        <w:spacing w:line="360" w:lineRule="auto"/>
        <w:jc w:val="both"/>
        <w:rPr>
          <w:rFonts w:eastAsia="Georgia"/>
        </w:rPr>
      </w:pPr>
    </w:p>
    <w:p w14:paraId="399E7776" w14:textId="77777777" w:rsidR="005C6FF7" w:rsidRDefault="005C6FF7" w:rsidP="00437AD8">
      <w:pPr>
        <w:spacing w:line="360" w:lineRule="auto"/>
        <w:jc w:val="both"/>
        <w:rPr>
          <w:rFonts w:eastAsia="Georgia"/>
        </w:rPr>
      </w:pPr>
    </w:p>
    <w:p w14:paraId="1271161C" w14:textId="7A50E2F0" w:rsidR="00EB290D" w:rsidRPr="00DA0EEE" w:rsidRDefault="00B57B45" w:rsidP="00B57B45">
      <w:pPr>
        <w:pStyle w:val="Caption"/>
        <w:rPr>
          <w:rFonts w:eastAsia="Georgia"/>
          <w:b/>
          <w:u w:val="single"/>
        </w:rPr>
      </w:pPr>
      <w:bookmarkStart w:id="122" w:name="_Toc144418896"/>
      <w:bookmarkStart w:id="123" w:name="_Toc144462935"/>
      <w:r>
        <w:lastRenderedPageBreak/>
        <w:t xml:space="preserve">Table </w:t>
      </w:r>
      <w:fldSimple w:instr=" SEQ Table \* ARABIC ">
        <w:r w:rsidR="00F42F44">
          <w:rPr>
            <w:noProof/>
          </w:rPr>
          <w:t>22</w:t>
        </w:r>
      </w:fldSimple>
      <w:r>
        <w:t xml:space="preserve"> </w:t>
      </w:r>
      <w:proofErr w:type="spellStart"/>
      <w:r w:rsidRPr="00D06BFE">
        <w:t>Pembrey</w:t>
      </w:r>
      <w:proofErr w:type="spellEnd"/>
      <w:r w:rsidRPr="00D06BFE">
        <w:t xml:space="preserve"> Pill Box test user three</w:t>
      </w:r>
      <w:bookmarkEnd w:id="122"/>
      <w:bookmarkEnd w:id="123"/>
    </w:p>
    <w:tbl>
      <w:tblPr>
        <w:tblStyle w:val="af2"/>
        <w:tblW w:w="9330" w:type="dxa"/>
        <w:tblInd w:w="-10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40"/>
        <w:gridCol w:w="780"/>
        <w:gridCol w:w="690"/>
        <w:gridCol w:w="765"/>
        <w:gridCol w:w="765"/>
        <w:gridCol w:w="765"/>
        <w:gridCol w:w="765"/>
        <w:gridCol w:w="765"/>
        <w:gridCol w:w="765"/>
        <w:gridCol w:w="765"/>
        <w:gridCol w:w="765"/>
      </w:tblGrid>
      <w:tr w:rsidR="00EB290D" w:rsidRPr="00DA0EEE" w14:paraId="278220C4" w14:textId="77777777" w:rsidTr="00200929">
        <w:trPr>
          <w:trHeight w:val="1138"/>
        </w:trPr>
        <w:tc>
          <w:tcPr>
            <w:tcW w:w="1740" w:type="dxa"/>
            <w:shd w:val="clear" w:color="auto" w:fill="D0E0E3"/>
            <w:tcMar>
              <w:top w:w="100" w:type="dxa"/>
              <w:left w:w="100" w:type="dxa"/>
              <w:bottom w:w="100" w:type="dxa"/>
              <w:right w:w="100" w:type="dxa"/>
            </w:tcMar>
          </w:tcPr>
          <w:p w14:paraId="1769F8B1" w14:textId="77777777" w:rsidR="00EB290D" w:rsidRPr="00DA0EEE" w:rsidRDefault="00EB290D" w:rsidP="00200929">
            <w:pPr>
              <w:widowControl w:val="0"/>
              <w:spacing w:line="360" w:lineRule="auto"/>
              <w:jc w:val="both"/>
              <w:rPr>
                <w:rFonts w:eastAsia="Georgia"/>
              </w:rPr>
            </w:pPr>
            <w:r>
              <w:rPr>
                <w:rFonts w:eastAsia="Georgia"/>
                <w:noProof/>
              </w:rPr>
              <mc:AlternateContent>
                <mc:Choice Requires="wps">
                  <w:drawing>
                    <wp:anchor distT="0" distB="0" distL="114300" distR="114300" simplePos="0" relativeHeight="251740160" behindDoc="0" locked="0" layoutInCell="1" allowOverlap="1" wp14:anchorId="221EAD85" wp14:editId="0DF37AB8">
                      <wp:simplePos x="0" y="0"/>
                      <wp:positionH relativeFrom="column">
                        <wp:posOffset>-53975</wp:posOffset>
                      </wp:positionH>
                      <wp:positionV relativeFrom="paragraph">
                        <wp:posOffset>-52070</wp:posOffset>
                      </wp:positionV>
                      <wp:extent cx="1066800" cy="838200"/>
                      <wp:effectExtent l="0" t="0" r="19050" b="19050"/>
                      <wp:wrapNone/>
                      <wp:docPr id="1494241855" name="Straight Connector 9"/>
                      <wp:cNvGraphicFramePr/>
                      <a:graphic xmlns:a="http://schemas.openxmlformats.org/drawingml/2006/main">
                        <a:graphicData uri="http://schemas.microsoft.com/office/word/2010/wordprocessingShape">
                          <wps:wsp>
                            <wps:cNvCnPr/>
                            <wps:spPr>
                              <a:xfrm flipH="1" flipV="1">
                                <a:off x="0" y="0"/>
                                <a:ext cx="1066800" cy="8382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4071AD6" id="Straight Connector 9" o:spid="_x0000_s1026" style="position:absolute;flip:x y;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5pt,-4.1pt" to="79.75pt,6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" strokecolor="black [3040]"/>
                  </w:pict>
                </mc:Fallback>
              </mc:AlternateContent>
            </w:r>
            <w:r>
              <w:rPr>
                <w:rFonts w:eastAsia="Georgia"/>
              </w:rPr>
              <w:t xml:space="preserve">         </w:t>
            </w:r>
            <w:r w:rsidRPr="00DA0EEE">
              <w:rPr>
                <w:rFonts w:eastAsia="Georgia"/>
              </w:rPr>
              <w:t>Score</w:t>
            </w:r>
          </w:p>
          <w:p w14:paraId="57766628" w14:textId="77777777" w:rsidR="00EB290D" w:rsidRDefault="00EB290D" w:rsidP="00200929">
            <w:pPr>
              <w:widowControl w:val="0"/>
              <w:spacing w:line="360" w:lineRule="auto"/>
              <w:jc w:val="both"/>
              <w:rPr>
                <w:rFonts w:eastAsia="Georgia"/>
              </w:rPr>
            </w:pPr>
          </w:p>
          <w:p w14:paraId="7439EDC9" w14:textId="77777777" w:rsidR="00EB290D" w:rsidRPr="00DA0EEE" w:rsidRDefault="00EB290D" w:rsidP="00200929">
            <w:pPr>
              <w:widowControl w:val="0"/>
              <w:spacing w:line="360" w:lineRule="auto"/>
              <w:jc w:val="both"/>
              <w:rPr>
                <w:rFonts w:eastAsia="Georgia"/>
              </w:rPr>
            </w:pPr>
            <w:r>
              <w:rPr>
                <w:rFonts w:eastAsia="Georgia"/>
              </w:rPr>
              <w:t xml:space="preserve"> </w:t>
            </w:r>
            <w:r w:rsidRPr="00DA0EEE">
              <w:rPr>
                <w:rFonts w:eastAsia="Georgia"/>
              </w:rPr>
              <w:t>Factor</w:t>
            </w:r>
          </w:p>
        </w:tc>
        <w:tc>
          <w:tcPr>
            <w:tcW w:w="780" w:type="dxa"/>
            <w:shd w:val="clear" w:color="auto" w:fill="D0E0E3"/>
            <w:tcMar>
              <w:top w:w="100" w:type="dxa"/>
              <w:left w:w="100" w:type="dxa"/>
              <w:bottom w:w="100" w:type="dxa"/>
              <w:right w:w="100" w:type="dxa"/>
            </w:tcMar>
          </w:tcPr>
          <w:p w14:paraId="6D642F61" w14:textId="77777777" w:rsidR="00EB290D" w:rsidRPr="00DA0EEE" w:rsidRDefault="00EB290D" w:rsidP="00200929">
            <w:pPr>
              <w:widowControl w:val="0"/>
              <w:spacing w:line="360" w:lineRule="auto"/>
              <w:jc w:val="both"/>
              <w:rPr>
                <w:rFonts w:eastAsia="Georgia"/>
              </w:rPr>
            </w:pPr>
            <w:r w:rsidRPr="00DA0EEE">
              <w:rPr>
                <w:rFonts w:eastAsia="Georgia"/>
              </w:rPr>
              <w:t>1</w:t>
            </w:r>
          </w:p>
        </w:tc>
        <w:tc>
          <w:tcPr>
            <w:tcW w:w="690" w:type="dxa"/>
            <w:shd w:val="clear" w:color="auto" w:fill="D0E0E3"/>
            <w:tcMar>
              <w:top w:w="100" w:type="dxa"/>
              <w:left w:w="100" w:type="dxa"/>
              <w:bottom w:w="100" w:type="dxa"/>
              <w:right w:w="100" w:type="dxa"/>
            </w:tcMar>
          </w:tcPr>
          <w:p w14:paraId="377A83B7" w14:textId="77777777" w:rsidR="00EB290D" w:rsidRPr="00DA0EEE" w:rsidRDefault="00EB290D" w:rsidP="00200929">
            <w:pPr>
              <w:widowControl w:val="0"/>
              <w:spacing w:line="360" w:lineRule="auto"/>
              <w:jc w:val="both"/>
              <w:rPr>
                <w:rFonts w:eastAsia="Georgia"/>
              </w:rPr>
            </w:pPr>
            <w:r w:rsidRPr="00DA0EEE">
              <w:rPr>
                <w:rFonts w:eastAsia="Georgia"/>
              </w:rPr>
              <w:t>2</w:t>
            </w:r>
          </w:p>
        </w:tc>
        <w:tc>
          <w:tcPr>
            <w:tcW w:w="765" w:type="dxa"/>
            <w:shd w:val="clear" w:color="auto" w:fill="D0E0E3"/>
            <w:tcMar>
              <w:top w:w="100" w:type="dxa"/>
              <w:left w:w="100" w:type="dxa"/>
              <w:bottom w:w="100" w:type="dxa"/>
              <w:right w:w="100" w:type="dxa"/>
            </w:tcMar>
          </w:tcPr>
          <w:p w14:paraId="721BD779" w14:textId="77777777" w:rsidR="00EB290D" w:rsidRPr="00DA0EEE" w:rsidRDefault="00EB290D" w:rsidP="00200929">
            <w:pPr>
              <w:widowControl w:val="0"/>
              <w:spacing w:line="360" w:lineRule="auto"/>
              <w:jc w:val="both"/>
              <w:rPr>
                <w:rFonts w:eastAsia="Georgia"/>
              </w:rPr>
            </w:pPr>
            <w:r w:rsidRPr="00DA0EEE">
              <w:rPr>
                <w:rFonts w:eastAsia="Georgia"/>
              </w:rPr>
              <w:t>3</w:t>
            </w:r>
          </w:p>
        </w:tc>
        <w:tc>
          <w:tcPr>
            <w:tcW w:w="765" w:type="dxa"/>
            <w:shd w:val="clear" w:color="auto" w:fill="D0E0E3"/>
            <w:tcMar>
              <w:top w:w="100" w:type="dxa"/>
              <w:left w:w="100" w:type="dxa"/>
              <w:bottom w:w="100" w:type="dxa"/>
              <w:right w:w="100" w:type="dxa"/>
            </w:tcMar>
          </w:tcPr>
          <w:p w14:paraId="31262E8D" w14:textId="77777777" w:rsidR="00EB290D" w:rsidRPr="00DA0EEE" w:rsidRDefault="00EB290D" w:rsidP="00200929">
            <w:pPr>
              <w:widowControl w:val="0"/>
              <w:spacing w:line="360" w:lineRule="auto"/>
              <w:jc w:val="both"/>
              <w:rPr>
                <w:rFonts w:eastAsia="Georgia"/>
              </w:rPr>
            </w:pPr>
            <w:r w:rsidRPr="00DA0EEE">
              <w:rPr>
                <w:rFonts w:eastAsia="Georgia"/>
              </w:rPr>
              <w:t>4</w:t>
            </w:r>
          </w:p>
        </w:tc>
        <w:tc>
          <w:tcPr>
            <w:tcW w:w="765" w:type="dxa"/>
            <w:shd w:val="clear" w:color="auto" w:fill="D0E0E3"/>
            <w:tcMar>
              <w:top w:w="100" w:type="dxa"/>
              <w:left w:w="100" w:type="dxa"/>
              <w:bottom w:w="100" w:type="dxa"/>
              <w:right w:w="100" w:type="dxa"/>
            </w:tcMar>
          </w:tcPr>
          <w:p w14:paraId="20D498CA" w14:textId="77777777" w:rsidR="00EB290D" w:rsidRPr="00DA0EEE" w:rsidRDefault="00EB290D" w:rsidP="00200929">
            <w:pPr>
              <w:widowControl w:val="0"/>
              <w:spacing w:line="360" w:lineRule="auto"/>
              <w:jc w:val="both"/>
              <w:rPr>
                <w:rFonts w:eastAsia="Georgia"/>
              </w:rPr>
            </w:pPr>
            <w:r w:rsidRPr="00DA0EEE">
              <w:rPr>
                <w:rFonts w:eastAsia="Georgia"/>
              </w:rPr>
              <w:t>5</w:t>
            </w:r>
          </w:p>
        </w:tc>
        <w:tc>
          <w:tcPr>
            <w:tcW w:w="765" w:type="dxa"/>
            <w:shd w:val="clear" w:color="auto" w:fill="D0E0E3"/>
            <w:tcMar>
              <w:top w:w="100" w:type="dxa"/>
              <w:left w:w="100" w:type="dxa"/>
              <w:bottom w:w="100" w:type="dxa"/>
              <w:right w:w="100" w:type="dxa"/>
            </w:tcMar>
          </w:tcPr>
          <w:p w14:paraId="16F62E64" w14:textId="77777777" w:rsidR="00EB290D" w:rsidRPr="00DA0EEE" w:rsidRDefault="00EB290D" w:rsidP="00200929">
            <w:pPr>
              <w:widowControl w:val="0"/>
              <w:spacing w:line="360" w:lineRule="auto"/>
              <w:jc w:val="both"/>
              <w:rPr>
                <w:rFonts w:eastAsia="Georgia"/>
              </w:rPr>
            </w:pPr>
            <w:r w:rsidRPr="00DA0EEE">
              <w:rPr>
                <w:rFonts w:eastAsia="Georgia"/>
              </w:rPr>
              <w:t>6</w:t>
            </w:r>
          </w:p>
        </w:tc>
        <w:tc>
          <w:tcPr>
            <w:tcW w:w="765" w:type="dxa"/>
            <w:shd w:val="clear" w:color="auto" w:fill="D0E0E3"/>
            <w:tcMar>
              <w:top w:w="100" w:type="dxa"/>
              <w:left w:w="100" w:type="dxa"/>
              <w:bottom w:w="100" w:type="dxa"/>
              <w:right w:w="100" w:type="dxa"/>
            </w:tcMar>
          </w:tcPr>
          <w:p w14:paraId="7D5E5DDC" w14:textId="77777777" w:rsidR="00EB290D" w:rsidRPr="00DA0EEE" w:rsidRDefault="00EB290D" w:rsidP="00200929">
            <w:pPr>
              <w:widowControl w:val="0"/>
              <w:spacing w:line="360" w:lineRule="auto"/>
              <w:jc w:val="both"/>
              <w:rPr>
                <w:rFonts w:eastAsia="Georgia"/>
              </w:rPr>
            </w:pPr>
            <w:r w:rsidRPr="00DA0EEE">
              <w:rPr>
                <w:rFonts w:eastAsia="Georgia"/>
              </w:rPr>
              <w:t>7</w:t>
            </w:r>
          </w:p>
        </w:tc>
        <w:tc>
          <w:tcPr>
            <w:tcW w:w="765" w:type="dxa"/>
            <w:shd w:val="clear" w:color="auto" w:fill="D0E0E3"/>
            <w:tcMar>
              <w:top w:w="100" w:type="dxa"/>
              <w:left w:w="100" w:type="dxa"/>
              <w:bottom w:w="100" w:type="dxa"/>
              <w:right w:w="100" w:type="dxa"/>
            </w:tcMar>
          </w:tcPr>
          <w:p w14:paraId="2843AF38" w14:textId="77777777" w:rsidR="00EB290D" w:rsidRPr="00DA0EEE" w:rsidRDefault="00EB290D" w:rsidP="00200929">
            <w:pPr>
              <w:widowControl w:val="0"/>
              <w:spacing w:line="360" w:lineRule="auto"/>
              <w:jc w:val="both"/>
              <w:rPr>
                <w:rFonts w:eastAsia="Georgia"/>
              </w:rPr>
            </w:pPr>
            <w:r w:rsidRPr="00DA0EEE">
              <w:rPr>
                <w:rFonts w:eastAsia="Georgia"/>
              </w:rPr>
              <w:t>8</w:t>
            </w:r>
          </w:p>
        </w:tc>
        <w:tc>
          <w:tcPr>
            <w:tcW w:w="765" w:type="dxa"/>
            <w:shd w:val="clear" w:color="auto" w:fill="D0E0E3"/>
            <w:tcMar>
              <w:top w:w="100" w:type="dxa"/>
              <w:left w:w="100" w:type="dxa"/>
              <w:bottom w:w="100" w:type="dxa"/>
              <w:right w:w="100" w:type="dxa"/>
            </w:tcMar>
          </w:tcPr>
          <w:p w14:paraId="47A5B935" w14:textId="77777777" w:rsidR="00EB290D" w:rsidRPr="00DA0EEE" w:rsidRDefault="00EB290D" w:rsidP="00200929">
            <w:pPr>
              <w:widowControl w:val="0"/>
              <w:spacing w:line="360" w:lineRule="auto"/>
              <w:jc w:val="both"/>
              <w:rPr>
                <w:rFonts w:eastAsia="Georgia"/>
              </w:rPr>
            </w:pPr>
            <w:r w:rsidRPr="00DA0EEE">
              <w:rPr>
                <w:rFonts w:eastAsia="Georgia"/>
              </w:rPr>
              <w:t>9</w:t>
            </w:r>
          </w:p>
        </w:tc>
        <w:tc>
          <w:tcPr>
            <w:tcW w:w="765" w:type="dxa"/>
            <w:shd w:val="clear" w:color="auto" w:fill="D0E0E3"/>
            <w:tcMar>
              <w:top w:w="100" w:type="dxa"/>
              <w:left w:w="100" w:type="dxa"/>
              <w:bottom w:w="100" w:type="dxa"/>
              <w:right w:w="100" w:type="dxa"/>
            </w:tcMar>
          </w:tcPr>
          <w:p w14:paraId="3BBEF322" w14:textId="77777777" w:rsidR="00EB290D" w:rsidRPr="00DA0EEE" w:rsidRDefault="00EB290D" w:rsidP="00200929">
            <w:pPr>
              <w:widowControl w:val="0"/>
              <w:spacing w:line="360" w:lineRule="auto"/>
              <w:jc w:val="both"/>
              <w:rPr>
                <w:rFonts w:eastAsia="Georgia"/>
              </w:rPr>
            </w:pPr>
            <w:r w:rsidRPr="00DA0EEE">
              <w:rPr>
                <w:rFonts w:eastAsia="Georgia"/>
              </w:rPr>
              <w:t>10</w:t>
            </w:r>
          </w:p>
        </w:tc>
      </w:tr>
      <w:tr w:rsidR="00EB290D" w:rsidRPr="00DA0EEE" w14:paraId="0E0B0276" w14:textId="77777777" w:rsidTr="00200929">
        <w:tc>
          <w:tcPr>
            <w:tcW w:w="1740" w:type="dxa"/>
            <w:shd w:val="clear" w:color="auto" w:fill="FFF2CC"/>
            <w:tcMar>
              <w:top w:w="100" w:type="dxa"/>
              <w:left w:w="100" w:type="dxa"/>
              <w:bottom w:w="100" w:type="dxa"/>
              <w:right w:w="100" w:type="dxa"/>
            </w:tcMar>
          </w:tcPr>
          <w:p w14:paraId="462FC8A2" w14:textId="77777777" w:rsidR="00EB290D" w:rsidRPr="00DA0EEE" w:rsidRDefault="00EB290D" w:rsidP="00200929">
            <w:pPr>
              <w:widowControl w:val="0"/>
              <w:spacing w:line="360" w:lineRule="auto"/>
              <w:jc w:val="both"/>
              <w:rPr>
                <w:rFonts w:eastAsia="Georgia"/>
              </w:rPr>
            </w:pPr>
            <w:r w:rsidRPr="00967B3B">
              <w:rPr>
                <w:color w:val="000000"/>
              </w:rPr>
              <w:t>Resistance to erosion (Geology)</w:t>
            </w:r>
          </w:p>
        </w:tc>
        <w:tc>
          <w:tcPr>
            <w:tcW w:w="780" w:type="dxa"/>
            <w:shd w:val="clear" w:color="auto" w:fill="auto"/>
            <w:tcMar>
              <w:top w:w="100" w:type="dxa"/>
              <w:left w:w="100" w:type="dxa"/>
              <w:bottom w:w="100" w:type="dxa"/>
              <w:right w:w="100" w:type="dxa"/>
            </w:tcMar>
          </w:tcPr>
          <w:p w14:paraId="3230C8FE" w14:textId="77777777" w:rsidR="00EB290D" w:rsidRPr="00DA0EEE" w:rsidRDefault="00EB290D"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149B7F75"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C757469" w14:textId="46282BBC" w:rsidR="00EB290D" w:rsidRPr="00DA0EEE" w:rsidRDefault="00121A3D" w:rsidP="00200929">
            <w:pPr>
              <w:widowControl w:val="0"/>
              <w:spacing w:line="360" w:lineRule="auto"/>
              <w:jc w:val="both"/>
              <w:rPr>
                <w:rFonts w:eastAsia="Georgia"/>
              </w:rPr>
            </w:pPr>
            <w:r>
              <w:rPr>
                <w:rFonts w:eastAsia="Georgia"/>
                <w:noProof/>
              </w:rPr>
              <w:drawing>
                <wp:inline distT="0" distB="0" distL="0" distR="0" wp14:anchorId="0E229DDF" wp14:editId="610F2DEE">
                  <wp:extent cx="357505" cy="357505"/>
                  <wp:effectExtent l="0" t="0" r="4445" b="0"/>
                  <wp:docPr id="701306346" name="Graphic 70130634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73855" name="Graphic 748373855" descr="Checkmark with solid fill"/>
                          <pic:cNvPicPr/>
                        </pic:nvPicPr>
                        <pic:blipFill>
                          <a:blip r:embed="rId33" cstate="print">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357505" cy="357505"/>
                          </a:xfrm>
                          <a:prstGeom prst="rect">
                            <a:avLst/>
                          </a:prstGeom>
                        </pic:spPr>
                      </pic:pic>
                    </a:graphicData>
                  </a:graphic>
                </wp:inline>
              </w:drawing>
            </w:r>
          </w:p>
        </w:tc>
        <w:tc>
          <w:tcPr>
            <w:tcW w:w="765" w:type="dxa"/>
            <w:shd w:val="clear" w:color="auto" w:fill="auto"/>
            <w:tcMar>
              <w:top w:w="100" w:type="dxa"/>
              <w:left w:w="100" w:type="dxa"/>
              <w:bottom w:w="100" w:type="dxa"/>
              <w:right w:w="100" w:type="dxa"/>
            </w:tcMar>
          </w:tcPr>
          <w:p w14:paraId="30FFAFDF"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C0ABBAD"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2CEC87F"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1EE7225"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39DF69E"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E0AEAEF"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3E39D01" w14:textId="77777777" w:rsidR="00EB290D" w:rsidRPr="00DA0EEE" w:rsidRDefault="00EB290D" w:rsidP="00200929">
            <w:pPr>
              <w:widowControl w:val="0"/>
              <w:spacing w:line="360" w:lineRule="auto"/>
              <w:jc w:val="both"/>
              <w:rPr>
                <w:rFonts w:eastAsia="Georgia"/>
              </w:rPr>
            </w:pPr>
          </w:p>
        </w:tc>
      </w:tr>
      <w:tr w:rsidR="00EB290D" w:rsidRPr="00DA0EEE" w14:paraId="181DE326" w14:textId="77777777" w:rsidTr="00200929">
        <w:tc>
          <w:tcPr>
            <w:tcW w:w="1740" w:type="dxa"/>
            <w:shd w:val="clear" w:color="auto" w:fill="FFF2CC"/>
            <w:tcMar>
              <w:top w:w="100" w:type="dxa"/>
              <w:left w:w="100" w:type="dxa"/>
              <w:bottom w:w="100" w:type="dxa"/>
              <w:right w:w="100" w:type="dxa"/>
            </w:tcMar>
          </w:tcPr>
          <w:p w14:paraId="576A2D33" w14:textId="77777777" w:rsidR="00EB290D" w:rsidRPr="00DA0EEE" w:rsidRDefault="00EB290D" w:rsidP="00200929">
            <w:pPr>
              <w:widowControl w:val="0"/>
              <w:spacing w:line="360" w:lineRule="auto"/>
              <w:jc w:val="both"/>
              <w:rPr>
                <w:rFonts w:eastAsia="Georgia"/>
                <w:shd w:val="clear" w:color="auto" w:fill="FF9900"/>
              </w:rPr>
            </w:pPr>
            <w:r w:rsidRPr="00967B3B">
              <w:rPr>
                <w:color w:val="000000"/>
              </w:rPr>
              <w:t>Chemical resistance of Geology</w:t>
            </w:r>
          </w:p>
        </w:tc>
        <w:tc>
          <w:tcPr>
            <w:tcW w:w="780" w:type="dxa"/>
            <w:shd w:val="clear" w:color="auto" w:fill="auto"/>
            <w:tcMar>
              <w:top w:w="100" w:type="dxa"/>
              <w:left w:w="100" w:type="dxa"/>
              <w:bottom w:w="100" w:type="dxa"/>
              <w:right w:w="100" w:type="dxa"/>
            </w:tcMar>
          </w:tcPr>
          <w:p w14:paraId="1F54F08B" w14:textId="1D4F6544" w:rsidR="00EB290D" w:rsidRPr="00DA0EEE" w:rsidRDefault="00EB290D"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189CD75F" w14:textId="09ECAFA2" w:rsidR="00EB290D" w:rsidRPr="00DA0EEE" w:rsidRDefault="00121A3D" w:rsidP="00200929">
            <w:pPr>
              <w:widowControl w:val="0"/>
              <w:spacing w:line="360" w:lineRule="auto"/>
              <w:jc w:val="both"/>
              <w:rPr>
                <w:rFonts w:eastAsia="Georgia"/>
              </w:rPr>
            </w:pPr>
            <w:r>
              <w:rPr>
                <w:rFonts w:eastAsia="Georgia"/>
                <w:noProof/>
              </w:rPr>
              <w:drawing>
                <wp:inline distT="0" distB="0" distL="0" distR="0" wp14:anchorId="581A89BB" wp14:editId="0D22A766">
                  <wp:extent cx="357505" cy="357505"/>
                  <wp:effectExtent l="0" t="0" r="4445" b="0"/>
                  <wp:docPr id="357411773" name="Graphic 357411773"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73855" name="Graphic 748373855" descr="Checkmark with solid fill"/>
                          <pic:cNvPicPr/>
                        </pic:nvPicPr>
                        <pic:blipFill>
                          <a:blip r:embed="rId33" cstate="print">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357505" cy="357505"/>
                          </a:xfrm>
                          <a:prstGeom prst="rect">
                            <a:avLst/>
                          </a:prstGeom>
                        </pic:spPr>
                      </pic:pic>
                    </a:graphicData>
                  </a:graphic>
                </wp:inline>
              </w:drawing>
            </w:r>
          </w:p>
        </w:tc>
        <w:tc>
          <w:tcPr>
            <w:tcW w:w="765" w:type="dxa"/>
            <w:shd w:val="clear" w:color="auto" w:fill="auto"/>
            <w:tcMar>
              <w:top w:w="100" w:type="dxa"/>
              <w:left w:w="100" w:type="dxa"/>
              <w:bottom w:w="100" w:type="dxa"/>
              <w:right w:w="100" w:type="dxa"/>
            </w:tcMar>
          </w:tcPr>
          <w:p w14:paraId="53FF06F1"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9BA2490"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519A06B"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32C2FAA"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12D8446"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A381A1E"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54EBC93"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8A54A3E" w14:textId="77777777" w:rsidR="00EB290D" w:rsidRPr="00DA0EEE" w:rsidRDefault="00EB290D" w:rsidP="00200929">
            <w:pPr>
              <w:widowControl w:val="0"/>
              <w:spacing w:line="360" w:lineRule="auto"/>
              <w:jc w:val="both"/>
              <w:rPr>
                <w:rFonts w:eastAsia="Georgia"/>
              </w:rPr>
            </w:pPr>
          </w:p>
        </w:tc>
      </w:tr>
      <w:tr w:rsidR="00EB290D" w:rsidRPr="00DA0EEE" w14:paraId="35946A56" w14:textId="77777777" w:rsidTr="00200929">
        <w:tc>
          <w:tcPr>
            <w:tcW w:w="1740" w:type="dxa"/>
            <w:shd w:val="clear" w:color="auto" w:fill="FFF2CC"/>
            <w:tcMar>
              <w:top w:w="100" w:type="dxa"/>
              <w:left w:w="100" w:type="dxa"/>
              <w:bottom w:w="100" w:type="dxa"/>
              <w:right w:w="100" w:type="dxa"/>
            </w:tcMar>
          </w:tcPr>
          <w:p w14:paraId="4D9FEC3D" w14:textId="77777777" w:rsidR="00EB290D" w:rsidRPr="00DA0EEE" w:rsidRDefault="00EB290D" w:rsidP="00200929">
            <w:pPr>
              <w:widowControl w:val="0"/>
              <w:spacing w:line="360" w:lineRule="auto"/>
              <w:jc w:val="both"/>
              <w:rPr>
                <w:rFonts w:eastAsia="Georgia"/>
              </w:rPr>
            </w:pPr>
            <w:r w:rsidRPr="00967B3B">
              <w:rPr>
                <w:color w:val="000000"/>
              </w:rPr>
              <w:t>Elevation</w:t>
            </w:r>
          </w:p>
        </w:tc>
        <w:tc>
          <w:tcPr>
            <w:tcW w:w="780" w:type="dxa"/>
            <w:shd w:val="clear" w:color="auto" w:fill="auto"/>
            <w:tcMar>
              <w:top w:w="100" w:type="dxa"/>
              <w:left w:w="100" w:type="dxa"/>
              <w:bottom w:w="100" w:type="dxa"/>
              <w:right w:w="100" w:type="dxa"/>
            </w:tcMar>
          </w:tcPr>
          <w:p w14:paraId="0B36CC49" w14:textId="77777777" w:rsidR="00EB290D" w:rsidRPr="00DA0EEE" w:rsidRDefault="00EB290D"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5047C41E"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C3B8431"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24B4F13"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E256EBB"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D15EC2D"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D1257EF"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3C440A5"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AF0C519" w14:textId="08CD8B3D" w:rsidR="00EB290D" w:rsidRPr="00DA0EEE" w:rsidRDefault="00121A3D" w:rsidP="00200929">
            <w:pPr>
              <w:widowControl w:val="0"/>
              <w:spacing w:line="360" w:lineRule="auto"/>
              <w:jc w:val="both"/>
              <w:rPr>
                <w:rFonts w:eastAsia="Georgia"/>
              </w:rPr>
            </w:pPr>
            <w:r>
              <w:rPr>
                <w:rFonts w:eastAsia="Georgia"/>
                <w:noProof/>
              </w:rPr>
              <w:drawing>
                <wp:inline distT="0" distB="0" distL="0" distR="0" wp14:anchorId="50635B35" wp14:editId="0EAED500">
                  <wp:extent cx="357505" cy="357505"/>
                  <wp:effectExtent l="0" t="0" r="4445" b="0"/>
                  <wp:docPr id="1984726340" name="Graphic 1984726340"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73855" name="Graphic 748373855" descr="Checkmark with solid fill"/>
                          <pic:cNvPicPr/>
                        </pic:nvPicPr>
                        <pic:blipFill>
                          <a:blip r:embed="rId33" cstate="print">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357505" cy="357505"/>
                          </a:xfrm>
                          <a:prstGeom prst="rect">
                            <a:avLst/>
                          </a:prstGeom>
                        </pic:spPr>
                      </pic:pic>
                    </a:graphicData>
                  </a:graphic>
                </wp:inline>
              </w:drawing>
            </w:r>
          </w:p>
        </w:tc>
        <w:tc>
          <w:tcPr>
            <w:tcW w:w="765" w:type="dxa"/>
            <w:shd w:val="clear" w:color="auto" w:fill="auto"/>
            <w:tcMar>
              <w:top w:w="100" w:type="dxa"/>
              <w:left w:w="100" w:type="dxa"/>
              <w:bottom w:w="100" w:type="dxa"/>
              <w:right w:w="100" w:type="dxa"/>
            </w:tcMar>
          </w:tcPr>
          <w:p w14:paraId="51C60AAD" w14:textId="77777777" w:rsidR="00EB290D" w:rsidRPr="00DA0EEE" w:rsidRDefault="00EB290D" w:rsidP="00200929">
            <w:pPr>
              <w:widowControl w:val="0"/>
              <w:spacing w:line="360" w:lineRule="auto"/>
              <w:jc w:val="both"/>
              <w:rPr>
                <w:rFonts w:eastAsia="Georgia"/>
              </w:rPr>
            </w:pPr>
          </w:p>
        </w:tc>
      </w:tr>
      <w:tr w:rsidR="00EB290D" w:rsidRPr="00DA0EEE" w14:paraId="2042F9C5" w14:textId="77777777" w:rsidTr="00200929">
        <w:tc>
          <w:tcPr>
            <w:tcW w:w="1740" w:type="dxa"/>
            <w:shd w:val="clear" w:color="auto" w:fill="FFF2CC"/>
            <w:tcMar>
              <w:top w:w="100" w:type="dxa"/>
              <w:left w:w="100" w:type="dxa"/>
              <w:bottom w:w="100" w:type="dxa"/>
              <w:right w:w="100" w:type="dxa"/>
            </w:tcMar>
          </w:tcPr>
          <w:p w14:paraId="19C036C4" w14:textId="77777777" w:rsidR="00EB290D" w:rsidRPr="00DA0EEE" w:rsidRDefault="00EB290D" w:rsidP="00200929">
            <w:pPr>
              <w:widowControl w:val="0"/>
              <w:spacing w:line="360" w:lineRule="auto"/>
              <w:jc w:val="both"/>
              <w:rPr>
                <w:rFonts w:eastAsia="Georgia"/>
              </w:rPr>
            </w:pPr>
            <w:r w:rsidRPr="00967B3B">
              <w:rPr>
                <w:color w:val="000000"/>
              </w:rPr>
              <w:t>Size of site</w:t>
            </w:r>
          </w:p>
        </w:tc>
        <w:tc>
          <w:tcPr>
            <w:tcW w:w="780" w:type="dxa"/>
            <w:shd w:val="clear" w:color="auto" w:fill="auto"/>
            <w:tcMar>
              <w:top w:w="100" w:type="dxa"/>
              <w:left w:w="100" w:type="dxa"/>
              <w:bottom w:w="100" w:type="dxa"/>
              <w:right w:w="100" w:type="dxa"/>
            </w:tcMar>
          </w:tcPr>
          <w:p w14:paraId="7E01C8A7" w14:textId="77777777" w:rsidR="00EB290D" w:rsidRPr="00DA0EEE" w:rsidRDefault="00EB290D"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257BAB80" w14:textId="0DDB8792" w:rsidR="00EB290D" w:rsidRPr="00DA0EEE" w:rsidRDefault="00121A3D" w:rsidP="00200929">
            <w:pPr>
              <w:widowControl w:val="0"/>
              <w:spacing w:line="360" w:lineRule="auto"/>
              <w:jc w:val="both"/>
              <w:rPr>
                <w:rFonts w:eastAsia="Georgia"/>
              </w:rPr>
            </w:pPr>
            <w:r>
              <w:rPr>
                <w:rFonts w:eastAsia="Georgia"/>
                <w:noProof/>
              </w:rPr>
              <w:drawing>
                <wp:inline distT="0" distB="0" distL="0" distR="0" wp14:anchorId="39ECAE0D" wp14:editId="47DE0389">
                  <wp:extent cx="357505" cy="357505"/>
                  <wp:effectExtent l="0" t="0" r="4445" b="0"/>
                  <wp:docPr id="447636071" name="Graphic 44763607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73855" name="Graphic 748373855" descr="Checkmark with solid fill"/>
                          <pic:cNvPicPr/>
                        </pic:nvPicPr>
                        <pic:blipFill>
                          <a:blip r:embed="rId33" cstate="print">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357505" cy="357505"/>
                          </a:xfrm>
                          <a:prstGeom prst="rect">
                            <a:avLst/>
                          </a:prstGeom>
                        </pic:spPr>
                      </pic:pic>
                    </a:graphicData>
                  </a:graphic>
                </wp:inline>
              </w:drawing>
            </w:r>
          </w:p>
        </w:tc>
        <w:tc>
          <w:tcPr>
            <w:tcW w:w="765" w:type="dxa"/>
            <w:shd w:val="clear" w:color="auto" w:fill="auto"/>
            <w:tcMar>
              <w:top w:w="100" w:type="dxa"/>
              <w:left w:w="100" w:type="dxa"/>
              <w:bottom w:w="100" w:type="dxa"/>
              <w:right w:w="100" w:type="dxa"/>
            </w:tcMar>
          </w:tcPr>
          <w:p w14:paraId="146F18A8"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5119FA1"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025989E"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D5C9090"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3228967"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EFE0AE2"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2F47179"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6B1DB9C" w14:textId="77777777" w:rsidR="00EB290D" w:rsidRPr="00DA0EEE" w:rsidRDefault="00EB290D" w:rsidP="00200929">
            <w:pPr>
              <w:widowControl w:val="0"/>
              <w:spacing w:line="360" w:lineRule="auto"/>
              <w:jc w:val="both"/>
              <w:rPr>
                <w:rFonts w:eastAsia="Georgia"/>
              </w:rPr>
            </w:pPr>
          </w:p>
        </w:tc>
      </w:tr>
      <w:tr w:rsidR="00EB290D" w:rsidRPr="00DA0EEE" w14:paraId="2103B0F4" w14:textId="77777777" w:rsidTr="00200929">
        <w:tc>
          <w:tcPr>
            <w:tcW w:w="1740" w:type="dxa"/>
            <w:shd w:val="clear" w:color="auto" w:fill="FFF2CC"/>
            <w:tcMar>
              <w:top w:w="100" w:type="dxa"/>
              <w:left w:w="100" w:type="dxa"/>
              <w:bottom w:w="100" w:type="dxa"/>
              <w:right w:w="100" w:type="dxa"/>
            </w:tcMar>
          </w:tcPr>
          <w:p w14:paraId="4474BBFB" w14:textId="77777777" w:rsidR="00EB290D" w:rsidRPr="00DA0EEE" w:rsidRDefault="00EB290D" w:rsidP="00200929">
            <w:pPr>
              <w:widowControl w:val="0"/>
              <w:spacing w:line="360" w:lineRule="auto"/>
              <w:jc w:val="both"/>
              <w:rPr>
                <w:rFonts w:eastAsia="Georgia"/>
                <w:shd w:val="clear" w:color="auto" w:fill="FF9900"/>
              </w:rPr>
            </w:pPr>
            <w:r w:rsidRPr="00967B3B">
              <w:rPr>
                <w:color w:val="000000"/>
              </w:rPr>
              <w:t>Distance from coast</w:t>
            </w:r>
          </w:p>
        </w:tc>
        <w:tc>
          <w:tcPr>
            <w:tcW w:w="780" w:type="dxa"/>
            <w:shd w:val="clear" w:color="auto" w:fill="auto"/>
            <w:tcMar>
              <w:top w:w="100" w:type="dxa"/>
              <w:left w:w="100" w:type="dxa"/>
              <w:bottom w:w="100" w:type="dxa"/>
              <w:right w:w="100" w:type="dxa"/>
            </w:tcMar>
          </w:tcPr>
          <w:p w14:paraId="4D5C559D" w14:textId="1AD41BC4" w:rsidR="00EB290D" w:rsidRPr="00DA0EEE" w:rsidRDefault="00121A3D" w:rsidP="00200929">
            <w:pPr>
              <w:widowControl w:val="0"/>
              <w:spacing w:line="360" w:lineRule="auto"/>
              <w:jc w:val="both"/>
              <w:rPr>
                <w:rFonts w:eastAsia="Georgia"/>
              </w:rPr>
            </w:pPr>
            <w:r>
              <w:rPr>
                <w:rFonts w:eastAsia="Georgia"/>
                <w:noProof/>
              </w:rPr>
              <w:drawing>
                <wp:inline distT="0" distB="0" distL="0" distR="0" wp14:anchorId="5639F16A" wp14:editId="07EF46BA">
                  <wp:extent cx="357505" cy="357505"/>
                  <wp:effectExtent l="0" t="0" r="4445" b="0"/>
                  <wp:docPr id="663115336" name="Graphic 66311533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73855" name="Graphic 748373855" descr="Checkmark with solid fill"/>
                          <pic:cNvPicPr/>
                        </pic:nvPicPr>
                        <pic:blipFill>
                          <a:blip r:embed="rId33" cstate="print">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357505" cy="357505"/>
                          </a:xfrm>
                          <a:prstGeom prst="rect">
                            <a:avLst/>
                          </a:prstGeom>
                        </pic:spPr>
                      </pic:pic>
                    </a:graphicData>
                  </a:graphic>
                </wp:inline>
              </w:drawing>
            </w:r>
          </w:p>
        </w:tc>
        <w:tc>
          <w:tcPr>
            <w:tcW w:w="690" w:type="dxa"/>
            <w:shd w:val="clear" w:color="auto" w:fill="auto"/>
            <w:tcMar>
              <w:top w:w="100" w:type="dxa"/>
              <w:left w:w="100" w:type="dxa"/>
              <w:bottom w:w="100" w:type="dxa"/>
              <w:right w:w="100" w:type="dxa"/>
            </w:tcMar>
          </w:tcPr>
          <w:p w14:paraId="6A4D422C"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0F07F88"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5594D50"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DF7C5CA"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56B940C"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B1B7D01"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89777BC"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5D96879"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089C97D" w14:textId="77777777" w:rsidR="00EB290D" w:rsidRPr="00DA0EEE" w:rsidRDefault="00EB290D" w:rsidP="00200929">
            <w:pPr>
              <w:widowControl w:val="0"/>
              <w:spacing w:line="360" w:lineRule="auto"/>
              <w:jc w:val="both"/>
              <w:rPr>
                <w:rFonts w:eastAsia="Georgia"/>
              </w:rPr>
            </w:pPr>
          </w:p>
        </w:tc>
      </w:tr>
      <w:tr w:rsidR="00EB290D" w:rsidRPr="00DA0EEE" w14:paraId="1DC98B56" w14:textId="77777777" w:rsidTr="00200929">
        <w:tc>
          <w:tcPr>
            <w:tcW w:w="1740" w:type="dxa"/>
            <w:shd w:val="clear" w:color="auto" w:fill="FFF2CC"/>
            <w:tcMar>
              <w:top w:w="100" w:type="dxa"/>
              <w:left w:w="100" w:type="dxa"/>
              <w:bottom w:w="100" w:type="dxa"/>
              <w:right w:w="100" w:type="dxa"/>
            </w:tcMar>
          </w:tcPr>
          <w:p w14:paraId="25A853BD" w14:textId="77777777" w:rsidR="00EB290D" w:rsidRPr="00DA0EEE" w:rsidRDefault="00EB290D" w:rsidP="00200929">
            <w:pPr>
              <w:widowControl w:val="0"/>
              <w:spacing w:line="360" w:lineRule="auto"/>
              <w:jc w:val="both"/>
              <w:rPr>
                <w:rFonts w:eastAsia="Georgia"/>
                <w:shd w:val="clear" w:color="auto" w:fill="FF9900"/>
              </w:rPr>
            </w:pPr>
            <w:r w:rsidRPr="00967B3B">
              <w:rPr>
                <w:color w:val="000000"/>
              </w:rPr>
              <w:t>Coastal recession rate</w:t>
            </w:r>
          </w:p>
        </w:tc>
        <w:tc>
          <w:tcPr>
            <w:tcW w:w="780" w:type="dxa"/>
            <w:shd w:val="clear" w:color="auto" w:fill="auto"/>
            <w:tcMar>
              <w:top w:w="100" w:type="dxa"/>
              <w:left w:w="100" w:type="dxa"/>
              <w:bottom w:w="100" w:type="dxa"/>
              <w:right w:w="100" w:type="dxa"/>
            </w:tcMar>
          </w:tcPr>
          <w:p w14:paraId="45A13DFF" w14:textId="77777777" w:rsidR="00EB290D" w:rsidRPr="00DA0EEE" w:rsidRDefault="00EB290D"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55D42C4A" w14:textId="041A7CED" w:rsidR="00EB290D" w:rsidRPr="00DA0EEE" w:rsidRDefault="00121A3D" w:rsidP="00200929">
            <w:pPr>
              <w:widowControl w:val="0"/>
              <w:spacing w:line="360" w:lineRule="auto"/>
              <w:jc w:val="both"/>
              <w:rPr>
                <w:rFonts w:eastAsia="Georgia"/>
              </w:rPr>
            </w:pPr>
            <w:r>
              <w:rPr>
                <w:rFonts w:eastAsia="Georgia"/>
                <w:noProof/>
              </w:rPr>
              <w:drawing>
                <wp:inline distT="0" distB="0" distL="0" distR="0" wp14:anchorId="07373737" wp14:editId="6C4DE569">
                  <wp:extent cx="357505" cy="357505"/>
                  <wp:effectExtent l="0" t="0" r="4445" b="0"/>
                  <wp:docPr id="284733748" name="Graphic 28473374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73855" name="Graphic 748373855" descr="Checkmark with solid fill"/>
                          <pic:cNvPicPr/>
                        </pic:nvPicPr>
                        <pic:blipFill>
                          <a:blip r:embed="rId33" cstate="print">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357505" cy="357505"/>
                          </a:xfrm>
                          <a:prstGeom prst="rect">
                            <a:avLst/>
                          </a:prstGeom>
                        </pic:spPr>
                      </pic:pic>
                    </a:graphicData>
                  </a:graphic>
                </wp:inline>
              </w:drawing>
            </w:r>
          </w:p>
        </w:tc>
        <w:tc>
          <w:tcPr>
            <w:tcW w:w="765" w:type="dxa"/>
            <w:shd w:val="clear" w:color="auto" w:fill="auto"/>
            <w:tcMar>
              <w:top w:w="100" w:type="dxa"/>
              <w:left w:w="100" w:type="dxa"/>
              <w:bottom w:w="100" w:type="dxa"/>
              <w:right w:w="100" w:type="dxa"/>
            </w:tcMar>
          </w:tcPr>
          <w:p w14:paraId="47B3E5C1"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B81F2E8"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350874C"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363405B"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1A8C36A"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25DA9F9"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E4EA807"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A90BDAD" w14:textId="77777777" w:rsidR="00EB290D" w:rsidRPr="00DA0EEE" w:rsidRDefault="00EB290D" w:rsidP="00200929">
            <w:pPr>
              <w:widowControl w:val="0"/>
              <w:spacing w:line="360" w:lineRule="auto"/>
              <w:jc w:val="both"/>
              <w:rPr>
                <w:rFonts w:eastAsia="Georgia"/>
              </w:rPr>
            </w:pPr>
          </w:p>
        </w:tc>
      </w:tr>
      <w:tr w:rsidR="00EB290D" w:rsidRPr="00DA0EEE" w14:paraId="677B1A4C" w14:textId="77777777" w:rsidTr="00200929">
        <w:tc>
          <w:tcPr>
            <w:tcW w:w="1740" w:type="dxa"/>
            <w:shd w:val="clear" w:color="auto" w:fill="FFF2CC"/>
            <w:tcMar>
              <w:top w:w="100" w:type="dxa"/>
              <w:left w:w="100" w:type="dxa"/>
              <w:bottom w:w="100" w:type="dxa"/>
              <w:right w:w="100" w:type="dxa"/>
            </w:tcMar>
          </w:tcPr>
          <w:p w14:paraId="57F334E3" w14:textId="77777777" w:rsidR="00EB290D" w:rsidRPr="00DA0EEE" w:rsidRDefault="00EB290D" w:rsidP="00200929">
            <w:pPr>
              <w:widowControl w:val="0"/>
              <w:spacing w:line="360" w:lineRule="auto"/>
              <w:jc w:val="both"/>
              <w:rPr>
                <w:rFonts w:eastAsia="Georgia"/>
                <w:shd w:val="clear" w:color="auto" w:fill="FF9900"/>
              </w:rPr>
            </w:pPr>
            <w:r w:rsidRPr="00967B3B">
              <w:rPr>
                <w:color w:val="000000"/>
              </w:rPr>
              <w:t>Annual mean wind speed</w:t>
            </w:r>
          </w:p>
        </w:tc>
        <w:tc>
          <w:tcPr>
            <w:tcW w:w="780" w:type="dxa"/>
            <w:shd w:val="clear" w:color="auto" w:fill="auto"/>
            <w:tcMar>
              <w:top w:w="100" w:type="dxa"/>
              <w:left w:w="100" w:type="dxa"/>
              <w:bottom w:w="100" w:type="dxa"/>
              <w:right w:w="100" w:type="dxa"/>
            </w:tcMar>
          </w:tcPr>
          <w:p w14:paraId="2840CFB8" w14:textId="77777777" w:rsidR="00EB290D" w:rsidRPr="00DA0EEE" w:rsidRDefault="00EB290D"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596D84DB"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98EBC8B"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3E40B6B" w14:textId="30FF0831" w:rsidR="00EB290D" w:rsidRPr="00DA0EEE" w:rsidRDefault="00121A3D" w:rsidP="00200929">
            <w:pPr>
              <w:widowControl w:val="0"/>
              <w:spacing w:line="360" w:lineRule="auto"/>
              <w:jc w:val="both"/>
              <w:rPr>
                <w:rFonts w:eastAsia="Georgia"/>
              </w:rPr>
            </w:pPr>
            <w:r>
              <w:rPr>
                <w:rFonts w:eastAsia="Georgia"/>
                <w:noProof/>
              </w:rPr>
              <w:drawing>
                <wp:inline distT="0" distB="0" distL="0" distR="0" wp14:anchorId="42EA05DC" wp14:editId="26EF9C65">
                  <wp:extent cx="357505" cy="357505"/>
                  <wp:effectExtent l="0" t="0" r="4445" b="0"/>
                  <wp:docPr id="93310579" name="Graphic 93310579"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73855" name="Graphic 748373855" descr="Checkmark with solid fill"/>
                          <pic:cNvPicPr/>
                        </pic:nvPicPr>
                        <pic:blipFill>
                          <a:blip r:embed="rId33" cstate="print">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357505" cy="357505"/>
                          </a:xfrm>
                          <a:prstGeom prst="rect">
                            <a:avLst/>
                          </a:prstGeom>
                        </pic:spPr>
                      </pic:pic>
                    </a:graphicData>
                  </a:graphic>
                </wp:inline>
              </w:drawing>
            </w:r>
          </w:p>
        </w:tc>
        <w:tc>
          <w:tcPr>
            <w:tcW w:w="765" w:type="dxa"/>
            <w:shd w:val="clear" w:color="auto" w:fill="auto"/>
            <w:tcMar>
              <w:top w:w="100" w:type="dxa"/>
              <w:left w:w="100" w:type="dxa"/>
              <w:bottom w:w="100" w:type="dxa"/>
              <w:right w:w="100" w:type="dxa"/>
            </w:tcMar>
          </w:tcPr>
          <w:p w14:paraId="6E96E96D"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E85E778"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20DBD95"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42EF8E9"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90FDF2E"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0F1CE10" w14:textId="77777777" w:rsidR="00EB290D" w:rsidRPr="00DA0EEE" w:rsidRDefault="00EB290D" w:rsidP="00200929">
            <w:pPr>
              <w:widowControl w:val="0"/>
              <w:spacing w:line="360" w:lineRule="auto"/>
              <w:jc w:val="both"/>
              <w:rPr>
                <w:rFonts w:eastAsia="Georgia"/>
              </w:rPr>
            </w:pPr>
          </w:p>
        </w:tc>
      </w:tr>
      <w:tr w:rsidR="00EB290D" w:rsidRPr="00DA0EEE" w14:paraId="1DB59E53" w14:textId="77777777" w:rsidTr="00200929">
        <w:tc>
          <w:tcPr>
            <w:tcW w:w="1740" w:type="dxa"/>
            <w:shd w:val="clear" w:color="auto" w:fill="FFF2CC"/>
            <w:tcMar>
              <w:top w:w="100" w:type="dxa"/>
              <w:left w:w="100" w:type="dxa"/>
              <w:bottom w:w="100" w:type="dxa"/>
              <w:right w:w="100" w:type="dxa"/>
            </w:tcMar>
          </w:tcPr>
          <w:p w14:paraId="78ACB152" w14:textId="77777777" w:rsidR="00EB290D" w:rsidRPr="00DA0EEE" w:rsidRDefault="00EB290D" w:rsidP="00200929">
            <w:pPr>
              <w:widowControl w:val="0"/>
              <w:spacing w:line="360" w:lineRule="auto"/>
              <w:jc w:val="both"/>
              <w:rPr>
                <w:rFonts w:eastAsia="Georgia"/>
                <w:shd w:val="clear" w:color="auto" w:fill="FF9900"/>
              </w:rPr>
            </w:pPr>
            <w:r w:rsidRPr="00967B3B">
              <w:rPr>
                <w:color w:val="000000"/>
              </w:rPr>
              <w:t>Mean Wave Height</w:t>
            </w:r>
          </w:p>
        </w:tc>
        <w:tc>
          <w:tcPr>
            <w:tcW w:w="780" w:type="dxa"/>
            <w:shd w:val="clear" w:color="auto" w:fill="auto"/>
            <w:tcMar>
              <w:top w:w="100" w:type="dxa"/>
              <w:left w:w="100" w:type="dxa"/>
              <w:bottom w:w="100" w:type="dxa"/>
              <w:right w:w="100" w:type="dxa"/>
            </w:tcMar>
          </w:tcPr>
          <w:p w14:paraId="141B7D38" w14:textId="77777777" w:rsidR="00EB290D" w:rsidRPr="00DA0EEE" w:rsidRDefault="00EB290D"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7D9F8C81"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CDE35C9"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3C242DA" w14:textId="5DE1F89C" w:rsidR="00EB290D" w:rsidRPr="00DA0EEE" w:rsidRDefault="00121A3D" w:rsidP="00200929">
            <w:pPr>
              <w:widowControl w:val="0"/>
              <w:spacing w:line="360" w:lineRule="auto"/>
              <w:jc w:val="both"/>
              <w:rPr>
                <w:rFonts w:eastAsia="Georgia"/>
              </w:rPr>
            </w:pPr>
            <w:r>
              <w:rPr>
                <w:rFonts w:eastAsia="Georgia"/>
                <w:noProof/>
              </w:rPr>
              <w:drawing>
                <wp:inline distT="0" distB="0" distL="0" distR="0" wp14:anchorId="410B6B63" wp14:editId="6E239253">
                  <wp:extent cx="357505" cy="357505"/>
                  <wp:effectExtent l="0" t="0" r="4445" b="0"/>
                  <wp:docPr id="260650054" name="Graphic 260650054"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73855" name="Graphic 748373855" descr="Checkmark with solid fill"/>
                          <pic:cNvPicPr/>
                        </pic:nvPicPr>
                        <pic:blipFill>
                          <a:blip r:embed="rId33" cstate="print">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357505" cy="357505"/>
                          </a:xfrm>
                          <a:prstGeom prst="rect">
                            <a:avLst/>
                          </a:prstGeom>
                        </pic:spPr>
                      </pic:pic>
                    </a:graphicData>
                  </a:graphic>
                </wp:inline>
              </w:drawing>
            </w:r>
          </w:p>
        </w:tc>
        <w:tc>
          <w:tcPr>
            <w:tcW w:w="765" w:type="dxa"/>
            <w:shd w:val="clear" w:color="auto" w:fill="auto"/>
            <w:tcMar>
              <w:top w:w="100" w:type="dxa"/>
              <w:left w:w="100" w:type="dxa"/>
              <w:bottom w:w="100" w:type="dxa"/>
              <w:right w:w="100" w:type="dxa"/>
            </w:tcMar>
          </w:tcPr>
          <w:p w14:paraId="6E8B6F26"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633E95B"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08C3F45"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F64139B"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D50FD79"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718CE78" w14:textId="77777777" w:rsidR="00EB290D" w:rsidRPr="00DA0EEE" w:rsidRDefault="00EB290D" w:rsidP="00200929">
            <w:pPr>
              <w:widowControl w:val="0"/>
              <w:spacing w:line="360" w:lineRule="auto"/>
              <w:jc w:val="both"/>
              <w:rPr>
                <w:rFonts w:eastAsia="Georgia"/>
              </w:rPr>
            </w:pPr>
          </w:p>
        </w:tc>
      </w:tr>
      <w:tr w:rsidR="00EB290D" w:rsidRPr="00DA0EEE" w14:paraId="10049AB2" w14:textId="77777777" w:rsidTr="00200929">
        <w:tc>
          <w:tcPr>
            <w:tcW w:w="1740" w:type="dxa"/>
            <w:shd w:val="clear" w:color="auto" w:fill="FFF2CC"/>
            <w:tcMar>
              <w:top w:w="100" w:type="dxa"/>
              <w:left w:w="100" w:type="dxa"/>
              <w:bottom w:w="100" w:type="dxa"/>
              <w:right w:w="100" w:type="dxa"/>
            </w:tcMar>
          </w:tcPr>
          <w:p w14:paraId="5B8789A0" w14:textId="77777777" w:rsidR="00EB290D" w:rsidRPr="00DA0EEE" w:rsidRDefault="00EB290D" w:rsidP="00200929">
            <w:pPr>
              <w:widowControl w:val="0"/>
              <w:spacing w:line="360" w:lineRule="auto"/>
              <w:jc w:val="both"/>
              <w:rPr>
                <w:rFonts w:eastAsia="Georgia"/>
                <w:shd w:val="clear" w:color="auto" w:fill="FF9900"/>
              </w:rPr>
            </w:pPr>
            <w:r w:rsidRPr="00967B3B">
              <w:rPr>
                <w:color w:val="000000"/>
              </w:rPr>
              <w:t>Vulnerability of the Archaeology</w:t>
            </w:r>
          </w:p>
        </w:tc>
        <w:tc>
          <w:tcPr>
            <w:tcW w:w="780" w:type="dxa"/>
            <w:shd w:val="clear" w:color="auto" w:fill="auto"/>
            <w:tcMar>
              <w:top w:w="100" w:type="dxa"/>
              <w:left w:w="100" w:type="dxa"/>
              <w:bottom w:w="100" w:type="dxa"/>
              <w:right w:w="100" w:type="dxa"/>
            </w:tcMar>
          </w:tcPr>
          <w:p w14:paraId="79B7B728" w14:textId="6CAD18A1" w:rsidR="00EB290D" w:rsidRPr="00DA0EEE" w:rsidRDefault="00121A3D" w:rsidP="00200929">
            <w:pPr>
              <w:widowControl w:val="0"/>
              <w:spacing w:line="360" w:lineRule="auto"/>
              <w:jc w:val="both"/>
              <w:rPr>
                <w:rFonts w:eastAsia="Georgia"/>
              </w:rPr>
            </w:pPr>
            <w:r>
              <w:rPr>
                <w:rFonts w:eastAsia="Georgia"/>
                <w:noProof/>
              </w:rPr>
              <w:drawing>
                <wp:inline distT="0" distB="0" distL="0" distR="0" wp14:anchorId="4796CD01" wp14:editId="7F436FC2">
                  <wp:extent cx="357505" cy="357505"/>
                  <wp:effectExtent l="0" t="0" r="4445" b="0"/>
                  <wp:docPr id="875582275" name="Graphic 875582275"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73855" name="Graphic 748373855" descr="Checkmark with solid fill"/>
                          <pic:cNvPicPr/>
                        </pic:nvPicPr>
                        <pic:blipFill>
                          <a:blip r:embed="rId33" cstate="print">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357505" cy="357505"/>
                          </a:xfrm>
                          <a:prstGeom prst="rect">
                            <a:avLst/>
                          </a:prstGeom>
                        </pic:spPr>
                      </pic:pic>
                    </a:graphicData>
                  </a:graphic>
                </wp:inline>
              </w:drawing>
            </w:r>
          </w:p>
        </w:tc>
        <w:tc>
          <w:tcPr>
            <w:tcW w:w="690" w:type="dxa"/>
            <w:shd w:val="clear" w:color="auto" w:fill="auto"/>
            <w:tcMar>
              <w:top w:w="100" w:type="dxa"/>
              <w:left w:w="100" w:type="dxa"/>
              <w:bottom w:w="100" w:type="dxa"/>
              <w:right w:w="100" w:type="dxa"/>
            </w:tcMar>
          </w:tcPr>
          <w:p w14:paraId="17FA7949"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F0BB3D1"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EFE5202"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D9D04F1"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BD39940"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FAADDED"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910B758"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1569A8A"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273655E" w14:textId="77777777" w:rsidR="00EB290D" w:rsidRPr="00DA0EEE" w:rsidRDefault="00EB290D" w:rsidP="00200929">
            <w:pPr>
              <w:widowControl w:val="0"/>
              <w:spacing w:line="360" w:lineRule="auto"/>
              <w:jc w:val="both"/>
              <w:rPr>
                <w:rFonts w:eastAsia="Georgia"/>
              </w:rPr>
            </w:pPr>
          </w:p>
        </w:tc>
      </w:tr>
      <w:tr w:rsidR="00EB290D" w:rsidRPr="00DA0EEE" w14:paraId="19C33684" w14:textId="77777777" w:rsidTr="00200929">
        <w:tc>
          <w:tcPr>
            <w:tcW w:w="1740" w:type="dxa"/>
            <w:shd w:val="clear" w:color="auto" w:fill="FFF2CC"/>
            <w:tcMar>
              <w:top w:w="100" w:type="dxa"/>
              <w:left w:w="100" w:type="dxa"/>
              <w:bottom w:w="100" w:type="dxa"/>
              <w:right w:w="100" w:type="dxa"/>
            </w:tcMar>
          </w:tcPr>
          <w:p w14:paraId="1BAF6673" w14:textId="77777777" w:rsidR="00EB290D" w:rsidRPr="00DA0EEE" w:rsidRDefault="00EB290D" w:rsidP="00200929">
            <w:pPr>
              <w:widowControl w:val="0"/>
              <w:spacing w:line="360" w:lineRule="auto"/>
              <w:jc w:val="both"/>
              <w:rPr>
                <w:rFonts w:eastAsia="Georgia"/>
                <w:shd w:val="clear" w:color="auto" w:fill="FF9900"/>
              </w:rPr>
            </w:pPr>
            <w:r w:rsidRPr="00967B3B">
              <w:rPr>
                <w:color w:val="000000"/>
              </w:rPr>
              <w:t>Flood Risk</w:t>
            </w:r>
          </w:p>
        </w:tc>
        <w:tc>
          <w:tcPr>
            <w:tcW w:w="780" w:type="dxa"/>
            <w:shd w:val="clear" w:color="auto" w:fill="auto"/>
            <w:tcMar>
              <w:top w:w="100" w:type="dxa"/>
              <w:left w:w="100" w:type="dxa"/>
              <w:bottom w:w="100" w:type="dxa"/>
              <w:right w:w="100" w:type="dxa"/>
            </w:tcMar>
          </w:tcPr>
          <w:p w14:paraId="32F9FDB4" w14:textId="77777777" w:rsidR="00EB290D" w:rsidRPr="00DA0EEE" w:rsidRDefault="00EB290D"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3B86B782"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A3ADD41"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F46D715"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BB643FA"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A5AB7B1"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545F465"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7BD7A2A"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B04954A"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9E037A3" w14:textId="1927FD73" w:rsidR="00EB290D" w:rsidRPr="00DA0EEE" w:rsidRDefault="00121A3D" w:rsidP="00200929">
            <w:pPr>
              <w:widowControl w:val="0"/>
              <w:spacing w:line="360" w:lineRule="auto"/>
              <w:jc w:val="both"/>
              <w:rPr>
                <w:rFonts w:eastAsia="Georgia"/>
              </w:rPr>
            </w:pPr>
            <w:r>
              <w:rPr>
                <w:rFonts w:eastAsia="Georgia"/>
                <w:noProof/>
              </w:rPr>
              <w:drawing>
                <wp:inline distT="0" distB="0" distL="0" distR="0" wp14:anchorId="2E32DAF4" wp14:editId="700682A0">
                  <wp:extent cx="357505" cy="357505"/>
                  <wp:effectExtent l="0" t="0" r="4445" b="0"/>
                  <wp:docPr id="1734647458" name="Graphic 173464745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73855" name="Graphic 748373855" descr="Checkmark with solid fill"/>
                          <pic:cNvPicPr/>
                        </pic:nvPicPr>
                        <pic:blipFill>
                          <a:blip r:embed="rId33" cstate="print">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357505" cy="357505"/>
                          </a:xfrm>
                          <a:prstGeom prst="rect">
                            <a:avLst/>
                          </a:prstGeom>
                        </pic:spPr>
                      </pic:pic>
                    </a:graphicData>
                  </a:graphic>
                </wp:inline>
              </w:drawing>
            </w:r>
          </w:p>
        </w:tc>
      </w:tr>
      <w:tr w:rsidR="00EB290D" w:rsidRPr="00DA0EEE" w14:paraId="1F8A9263" w14:textId="77777777" w:rsidTr="00200929">
        <w:tc>
          <w:tcPr>
            <w:tcW w:w="1740" w:type="dxa"/>
            <w:shd w:val="clear" w:color="auto" w:fill="FFF2CC"/>
            <w:tcMar>
              <w:top w:w="100" w:type="dxa"/>
              <w:left w:w="100" w:type="dxa"/>
              <w:bottom w:w="100" w:type="dxa"/>
              <w:right w:w="100" w:type="dxa"/>
            </w:tcMar>
          </w:tcPr>
          <w:p w14:paraId="710F38AC" w14:textId="77777777" w:rsidR="00EB290D" w:rsidRPr="00DA0EEE" w:rsidRDefault="00EB290D" w:rsidP="00200929">
            <w:pPr>
              <w:widowControl w:val="0"/>
              <w:spacing w:line="360" w:lineRule="auto"/>
              <w:jc w:val="both"/>
              <w:rPr>
                <w:rFonts w:eastAsia="Georgia"/>
                <w:shd w:val="clear" w:color="auto" w:fill="FF9900"/>
              </w:rPr>
            </w:pPr>
            <w:r w:rsidRPr="00967B3B">
              <w:rPr>
                <w:color w:val="000000"/>
              </w:rPr>
              <w:t>Rainfall</w:t>
            </w:r>
          </w:p>
        </w:tc>
        <w:tc>
          <w:tcPr>
            <w:tcW w:w="780" w:type="dxa"/>
            <w:shd w:val="clear" w:color="auto" w:fill="auto"/>
            <w:tcMar>
              <w:top w:w="100" w:type="dxa"/>
              <w:left w:w="100" w:type="dxa"/>
              <w:bottom w:w="100" w:type="dxa"/>
              <w:right w:w="100" w:type="dxa"/>
            </w:tcMar>
          </w:tcPr>
          <w:p w14:paraId="6FFE0CB4" w14:textId="77777777" w:rsidR="00EB290D" w:rsidRPr="00DA0EEE" w:rsidRDefault="00EB290D" w:rsidP="00200929">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003A36BA"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4522F3F" w14:textId="29642AEB" w:rsidR="00EB290D" w:rsidRPr="00DA0EEE" w:rsidRDefault="00121A3D" w:rsidP="00200929">
            <w:pPr>
              <w:widowControl w:val="0"/>
              <w:spacing w:line="360" w:lineRule="auto"/>
              <w:jc w:val="both"/>
              <w:rPr>
                <w:rFonts w:eastAsia="Georgia"/>
              </w:rPr>
            </w:pPr>
            <w:r>
              <w:rPr>
                <w:rFonts w:eastAsia="Georgia"/>
                <w:noProof/>
              </w:rPr>
              <w:drawing>
                <wp:inline distT="0" distB="0" distL="0" distR="0" wp14:anchorId="02CF4D5F" wp14:editId="65D7DA60">
                  <wp:extent cx="357505" cy="357505"/>
                  <wp:effectExtent l="0" t="0" r="4445" b="0"/>
                  <wp:docPr id="837357767" name="Graphic 837357767"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73855" name="Graphic 748373855" descr="Checkmark with solid fill"/>
                          <pic:cNvPicPr/>
                        </pic:nvPicPr>
                        <pic:blipFill>
                          <a:blip r:embed="rId33" cstate="print">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357505" cy="357505"/>
                          </a:xfrm>
                          <a:prstGeom prst="rect">
                            <a:avLst/>
                          </a:prstGeom>
                        </pic:spPr>
                      </pic:pic>
                    </a:graphicData>
                  </a:graphic>
                </wp:inline>
              </w:drawing>
            </w:r>
          </w:p>
        </w:tc>
        <w:tc>
          <w:tcPr>
            <w:tcW w:w="765" w:type="dxa"/>
            <w:shd w:val="clear" w:color="auto" w:fill="auto"/>
            <w:tcMar>
              <w:top w:w="100" w:type="dxa"/>
              <w:left w:w="100" w:type="dxa"/>
              <w:bottom w:w="100" w:type="dxa"/>
              <w:right w:w="100" w:type="dxa"/>
            </w:tcMar>
          </w:tcPr>
          <w:p w14:paraId="6FEB6E22"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5ED0C4F"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1FDF336"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6684784"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98C782E"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CEB65C3" w14:textId="77777777" w:rsidR="00EB290D" w:rsidRPr="00DA0EEE" w:rsidRDefault="00EB290D" w:rsidP="00200929">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DABB6A4" w14:textId="77777777" w:rsidR="00EB290D" w:rsidRPr="00DA0EEE" w:rsidRDefault="00EB290D" w:rsidP="00200929">
            <w:pPr>
              <w:widowControl w:val="0"/>
              <w:spacing w:line="360" w:lineRule="auto"/>
              <w:jc w:val="both"/>
              <w:rPr>
                <w:rFonts w:eastAsia="Georgia"/>
              </w:rPr>
            </w:pPr>
          </w:p>
        </w:tc>
      </w:tr>
    </w:tbl>
    <w:p w14:paraId="522FD364" w14:textId="77777777" w:rsidR="005C6FF7" w:rsidRDefault="005C6FF7" w:rsidP="00437AD8">
      <w:pPr>
        <w:spacing w:line="360" w:lineRule="auto"/>
        <w:jc w:val="both"/>
        <w:rPr>
          <w:rFonts w:eastAsia="Georgia"/>
        </w:rPr>
      </w:pPr>
    </w:p>
    <w:p w14:paraId="5A16FF64" w14:textId="77777777" w:rsidR="005C6FF7" w:rsidRPr="00DA0EEE" w:rsidRDefault="005C6FF7" w:rsidP="00437AD8">
      <w:pPr>
        <w:spacing w:line="360" w:lineRule="auto"/>
        <w:jc w:val="both"/>
        <w:rPr>
          <w:rFonts w:eastAsia="Georgia"/>
        </w:rPr>
      </w:pPr>
    </w:p>
    <w:p w14:paraId="3765933E" w14:textId="77777777" w:rsidR="00FE33E4" w:rsidRDefault="00FE33E4" w:rsidP="00FE33E4">
      <w:pPr>
        <w:spacing w:line="360" w:lineRule="auto"/>
        <w:jc w:val="both"/>
        <w:rPr>
          <w:sz w:val="24"/>
          <w:szCs w:val="24"/>
        </w:rPr>
      </w:pPr>
    </w:p>
    <w:p w14:paraId="7DFAB47C" w14:textId="03EEDD3B" w:rsidR="00FE33E4" w:rsidRPr="00FE33E4" w:rsidRDefault="00FE33E4" w:rsidP="00FE33E4">
      <w:pPr>
        <w:pStyle w:val="Heading2"/>
        <w:rPr>
          <w:rFonts w:eastAsia="Georgia"/>
          <w:sz w:val="24"/>
          <w:szCs w:val="24"/>
        </w:rPr>
      </w:pPr>
      <w:bookmarkStart w:id="124" w:name="_Toc144472424"/>
      <w:r w:rsidRPr="00FE33E4">
        <w:rPr>
          <w:sz w:val="24"/>
          <w:szCs w:val="24"/>
        </w:rPr>
        <w:lastRenderedPageBreak/>
        <w:t>4.5 Evidence of current management strategies</w:t>
      </w:r>
      <w:bookmarkEnd w:id="124"/>
    </w:p>
    <w:p w14:paraId="15EAEA57" w14:textId="77777777" w:rsidR="00FE33E4" w:rsidRPr="00DE4135" w:rsidRDefault="00FE33E4" w:rsidP="00FE33E4">
      <w:pPr>
        <w:spacing w:line="360" w:lineRule="auto"/>
        <w:jc w:val="both"/>
        <w:rPr>
          <w:rFonts w:eastAsia="Times New Roman"/>
          <w:sz w:val="24"/>
          <w:szCs w:val="24"/>
        </w:rPr>
      </w:pPr>
      <w:r w:rsidRPr="00DE4135">
        <w:rPr>
          <w:rFonts w:eastAsia="Times New Roman"/>
          <w:color w:val="000000"/>
        </w:rPr>
        <w:t xml:space="preserve">As of present, Wales has a Shoreline Management Plan in place which looks at the protections and actions needed to preserve and protect the Welsh coastline from 2005 till 2105 (Natural Resource Wales, 2023). The plan is split into three phases as can be seen in the table </w:t>
      </w:r>
      <w:r>
        <w:rPr>
          <w:rFonts w:eastAsia="Times New Roman"/>
          <w:color w:val="000000"/>
        </w:rPr>
        <w:t>16:</w:t>
      </w:r>
    </w:p>
    <w:p w14:paraId="702CD7A8" w14:textId="77777777" w:rsidR="00FE33E4" w:rsidRPr="00DE4135" w:rsidRDefault="00FE33E4" w:rsidP="00FE33E4">
      <w:pPr>
        <w:spacing w:line="240" w:lineRule="auto"/>
        <w:jc w:val="both"/>
        <w:rPr>
          <w:rFonts w:eastAsia="Times New Roman"/>
          <w:sz w:val="24"/>
          <w:szCs w:val="24"/>
        </w:rPr>
      </w:pPr>
    </w:p>
    <w:p w14:paraId="035A2FE3" w14:textId="3B1E8C30" w:rsidR="00FE33E4" w:rsidRDefault="00FE33E4" w:rsidP="00FE33E4">
      <w:pPr>
        <w:pStyle w:val="Caption"/>
        <w:keepNext/>
        <w:jc w:val="both"/>
      </w:pPr>
      <w:bookmarkStart w:id="125" w:name="_Toc144379189"/>
      <w:bookmarkStart w:id="126" w:name="_Toc144418889"/>
      <w:bookmarkStart w:id="127" w:name="_Toc144462936"/>
      <w:r>
        <w:t xml:space="preserve">Table </w:t>
      </w:r>
      <w:fldSimple w:instr=" SEQ Table \* ARABIC ">
        <w:r w:rsidR="00F42F44">
          <w:rPr>
            <w:noProof/>
          </w:rPr>
          <w:t>23</w:t>
        </w:r>
      </w:fldSimple>
      <w:r>
        <w:t xml:space="preserve"> Table Showing Time Periods for the Shoreline Management Plan (Natural Resource Wales, 2023)</w:t>
      </w:r>
      <w:bookmarkEnd w:id="125"/>
      <w:bookmarkEnd w:id="126"/>
      <w:bookmarkEnd w:id="127"/>
      <w:r>
        <w:t xml:space="preserve"> </w:t>
      </w:r>
    </w:p>
    <w:tbl>
      <w:tblPr>
        <w:tblW w:w="0" w:type="auto"/>
        <w:tblCellMar>
          <w:top w:w="15" w:type="dxa"/>
          <w:left w:w="15" w:type="dxa"/>
          <w:bottom w:w="15" w:type="dxa"/>
          <w:right w:w="15" w:type="dxa"/>
        </w:tblCellMar>
        <w:tblLook w:val="04A0" w:firstRow="1" w:lastRow="0" w:firstColumn="1" w:lastColumn="0" w:noHBand="0" w:noVBand="1"/>
      </w:tblPr>
      <w:tblGrid>
        <w:gridCol w:w="1484"/>
        <w:gridCol w:w="1424"/>
      </w:tblGrid>
      <w:tr w:rsidR="00FE33E4" w:rsidRPr="00DE4135" w14:paraId="757E86A7"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EBC1A7" w14:textId="77777777" w:rsidR="00FE33E4" w:rsidRPr="00DE4135" w:rsidRDefault="00FE33E4" w:rsidP="00200929">
            <w:pPr>
              <w:spacing w:line="240" w:lineRule="auto"/>
              <w:jc w:val="both"/>
              <w:rPr>
                <w:rFonts w:eastAsia="Times New Roman"/>
                <w:sz w:val="24"/>
                <w:szCs w:val="24"/>
              </w:rPr>
            </w:pPr>
            <w:r w:rsidRPr="00DE4135">
              <w:rPr>
                <w:rFonts w:eastAsia="Times New Roman"/>
                <w:color w:val="000000"/>
              </w:rPr>
              <w:t>Short term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70E143" w14:textId="77777777" w:rsidR="00FE33E4" w:rsidRPr="00DE4135" w:rsidRDefault="00FE33E4" w:rsidP="00200929">
            <w:pPr>
              <w:spacing w:line="240" w:lineRule="auto"/>
              <w:jc w:val="both"/>
              <w:rPr>
                <w:rFonts w:eastAsia="Times New Roman"/>
                <w:sz w:val="24"/>
                <w:szCs w:val="24"/>
              </w:rPr>
            </w:pPr>
            <w:r w:rsidRPr="00DE4135">
              <w:rPr>
                <w:rFonts w:eastAsia="Times New Roman"/>
                <w:color w:val="000000"/>
              </w:rPr>
              <w:t>2005 – 2025</w:t>
            </w:r>
          </w:p>
        </w:tc>
      </w:tr>
      <w:tr w:rsidR="00FE33E4" w:rsidRPr="00DE4135" w14:paraId="00F569B9" w14:textId="77777777" w:rsidTr="002009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00A12B" w14:textId="77777777" w:rsidR="00FE33E4" w:rsidRPr="00DE4135" w:rsidRDefault="00FE33E4" w:rsidP="00200929">
            <w:pPr>
              <w:spacing w:line="240" w:lineRule="auto"/>
              <w:jc w:val="both"/>
              <w:rPr>
                <w:rFonts w:eastAsia="Times New Roman"/>
                <w:sz w:val="24"/>
                <w:szCs w:val="24"/>
              </w:rPr>
            </w:pPr>
            <w:r w:rsidRPr="00DE4135">
              <w:rPr>
                <w:rFonts w:eastAsia="Times New Roman"/>
                <w:color w:val="000000"/>
              </w:rPr>
              <w:t>Medium term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33A2B2" w14:textId="77777777" w:rsidR="00FE33E4" w:rsidRPr="00DE4135" w:rsidRDefault="00FE33E4" w:rsidP="00200929">
            <w:pPr>
              <w:spacing w:line="240" w:lineRule="auto"/>
              <w:jc w:val="both"/>
              <w:rPr>
                <w:rFonts w:eastAsia="Times New Roman"/>
                <w:sz w:val="24"/>
                <w:szCs w:val="24"/>
              </w:rPr>
            </w:pPr>
            <w:r w:rsidRPr="00DE4135">
              <w:rPr>
                <w:rFonts w:eastAsia="Times New Roman"/>
                <w:color w:val="000000"/>
              </w:rPr>
              <w:t>2023 – 2055</w:t>
            </w:r>
          </w:p>
        </w:tc>
      </w:tr>
      <w:tr w:rsidR="00FE33E4" w:rsidRPr="00DE4135" w14:paraId="3A5A7A86" w14:textId="77777777" w:rsidTr="00200929">
        <w:trPr>
          <w:trHeight w:val="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E596A0" w14:textId="77777777" w:rsidR="00FE33E4" w:rsidRPr="00DE4135" w:rsidRDefault="00FE33E4" w:rsidP="00200929">
            <w:pPr>
              <w:spacing w:line="240" w:lineRule="auto"/>
              <w:jc w:val="both"/>
              <w:rPr>
                <w:rFonts w:eastAsia="Times New Roman"/>
                <w:sz w:val="24"/>
                <w:szCs w:val="24"/>
              </w:rPr>
            </w:pPr>
            <w:r w:rsidRPr="00DE4135">
              <w:rPr>
                <w:rFonts w:eastAsia="Times New Roman"/>
                <w:color w:val="000000"/>
              </w:rPr>
              <w:t>Long term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D06FB6" w14:textId="77777777" w:rsidR="00FE33E4" w:rsidRPr="00DE4135" w:rsidRDefault="00FE33E4" w:rsidP="00200929">
            <w:pPr>
              <w:spacing w:line="240" w:lineRule="auto"/>
              <w:jc w:val="both"/>
              <w:rPr>
                <w:rFonts w:eastAsia="Times New Roman"/>
                <w:sz w:val="24"/>
                <w:szCs w:val="24"/>
              </w:rPr>
            </w:pPr>
            <w:r w:rsidRPr="00DE4135">
              <w:rPr>
                <w:rFonts w:eastAsia="Times New Roman"/>
                <w:color w:val="000000"/>
              </w:rPr>
              <w:t>2055 – 2105</w:t>
            </w:r>
          </w:p>
        </w:tc>
      </w:tr>
    </w:tbl>
    <w:p w14:paraId="3C1B459D" w14:textId="77777777" w:rsidR="00FE33E4" w:rsidRPr="00DE4135" w:rsidRDefault="00FE33E4" w:rsidP="00FE33E4">
      <w:pPr>
        <w:spacing w:line="240" w:lineRule="auto"/>
        <w:jc w:val="both"/>
        <w:rPr>
          <w:rFonts w:eastAsia="Times New Roman"/>
          <w:sz w:val="24"/>
          <w:szCs w:val="24"/>
        </w:rPr>
      </w:pPr>
    </w:p>
    <w:p w14:paraId="248ADADA" w14:textId="3386C5FC" w:rsidR="00FE33E4" w:rsidRDefault="00FE33E4" w:rsidP="008874D7">
      <w:pPr>
        <w:spacing w:line="360" w:lineRule="auto"/>
        <w:jc w:val="both"/>
        <w:rPr>
          <w:rFonts w:eastAsia="Times New Roman"/>
          <w:color w:val="000000"/>
        </w:rPr>
      </w:pPr>
      <w:r w:rsidRPr="00DE4135">
        <w:rPr>
          <w:rFonts w:eastAsia="Times New Roman"/>
          <w:color w:val="000000"/>
        </w:rPr>
        <w:t>These time periods all state what actions will be undertaken in each phase of the management plan. These range from no action to managed realignment and beyond. An issue that this causes is that some parts of the Welsh coastline have no management until the long-term phase of the plan. This is mainly due to the estimated coastal recession of sites. With this plan, a clear issue is the changing natural environment and the climate crisis. For the first time the world is likely to hit the 1.5</w:t>
      </w:r>
      <w:r>
        <w:rPr>
          <w:rFonts w:eastAsia="Times New Roman"/>
          <w:color w:val="000000"/>
        </w:rPr>
        <w:t>c</w:t>
      </w:r>
      <w:r w:rsidRPr="00F35011">
        <w:rPr>
          <w:rFonts w:eastAsia="Times New Roman"/>
          <w:color w:val="000000"/>
          <w:vertAlign w:val="superscript"/>
        </w:rPr>
        <w:t xml:space="preserve">o </w:t>
      </w:r>
      <w:r w:rsidRPr="00DE4135">
        <w:rPr>
          <w:rFonts w:eastAsia="Times New Roman"/>
          <w:color w:val="000000"/>
        </w:rPr>
        <w:t xml:space="preserve">tipping point (Mcgarth, 2023) which the globe has been trying to avoid. With ever changing weather patterns and extreme weather events becoming commonplace in the UK, the </w:t>
      </w:r>
      <w:r>
        <w:rPr>
          <w:rFonts w:eastAsia="Times New Roman"/>
          <w:color w:val="000000"/>
        </w:rPr>
        <w:t xml:space="preserve">previously </w:t>
      </w:r>
      <w:r w:rsidRPr="00DE4135">
        <w:rPr>
          <w:rFonts w:eastAsia="Times New Roman"/>
          <w:color w:val="000000"/>
        </w:rPr>
        <w:t>projected coastal recession may not be as accurate as once thought. As stated by Rivera-Collazo (2019) GIS and tabletop surveys and projections can only be so accurate. They cannot account for weather events outside of the main trend accurately. Furthermore, with most of the projections happening in 2005 to 2010 (UK Government, 2022)</w:t>
      </w:r>
      <w:r>
        <w:rPr>
          <w:rFonts w:eastAsia="Times New Roman"/>
          <w:color w:val="000000"/>
        </w:rPr>
        <w:t xml:space="preserve">, </w:t>
      </w:r>
      <w:r w:rsidRPr="00DE4135">
        <w:rPr>
          <w:rFonts w:eastAsia="Times New Roman"/>
          <w:color w:val="000000"/>
        </w:rPr>
        <w:t>could lead to mass sections of the Welsh coastline being lost. In terms of this survey that could have even worse effects for the archaeology which is so prominent and abundant around the Welsh coastline. Areas with incredibly important archaeology as seen by some of the sites above could be lost to the sea forever taking their knowledge and information about the past with them. This is seen in many sites around the country such as Dunwich in England (Reid, 2009). Even though it is not known what data was used for the Shoreline management plan, it is likely they will not be accurate as the level and quality of knowledge, research and technology has exponentially increased over the past two decades. Current projections for future weather predictions paint a far worse future than those of the past. With this possibly not accounted for, it could lead to the current management options being outdated and not effective for the true shoreline of the future.</w:t>
      </w:r>
    </w:p>
    <w:p w14:paraId="6E310798" w14:textId="77777777" w:rsidR="008874D7" w:rsidRDefault="008874D7" w:rsidP="008874D7">
      <w:pPr>
        <w:spacing w:line="360" w:lineRule="auto"/>
        <w:jc w:val="both"/>
        <w:rPr>
          <w:rFonts w:eastAsia="Times New Roman"/>
          <w:color w:val="000000"/>
        </w:rPr>
      </w:pPr>
    </w:p>
    <w:p w14:paraId="6D8D7ADC" w14:textId="77777777" w:rsidR="008874D7" w:rsidRPr="008874D7" w:rsidRDefault="008874D7" w:rsidP="008874D7">
      <w:pPr>
        <w:spacing w:line="360" w:lineRule="auto"/>
        <w:jc w:val="both"/>
        <w:rPr>
          <w:rFonts w:eastAsia="Times New Roman"/>
          <w:color w:val="000000"/>
        </w:rPr>
      </w:pPr>
    </w:p>
    <w:p w14:paraId="0F69F7D2" w14:textId="066324E3" w:rsidR="00625435" w:rsidRDefault="00CC2FE3" w:rsidP="00BD6589">
      <w:pPr>
        <w:pStyle w:val="Heading1"/>
        <w:rPr>
          <w:b/>
          <w:bCs/>
          <w:sz w:val="28"/>
          <w:szCs w:val="28"/>
          <w:u w:val="single"/>
        </w:rPr>
      </w:pPr>
      <w:bookmarkStart w:id="128" w:name="_Toc144472425"/>
      <w:r>
        <w:rPr>
          <w:b/>
          <w:bCs/>
          <w:sz w:val="28"/>
          <w:szCs w:val="28"/>
          <w:u w:val="single"/>
        </w:rPr>
        <w:lastRenderedPageBreak/>
        <w:t xml:space="preserve">5. </w:t>
      </w:r>
      <w:r w:rsidR="00BD6589" w:rsidRPr="00BD6589">
        <w:rPr>
          <w:b/>
          <w:bCs/>
          <w:sz w:val="28"/>
          <w:szCs w:val="28"/>
          <w:u w:val="single"/>
        </w:rPr>
        <w:t>Analysis of Results:</w:t>
      </w:r>
      <w:bookmarkEnd w:id="128"/>
      <w:r w:rsidR="00BD6589" w:rsidRPr="00BD6589">
        <w:rPr>
          <w:b/>
          <w:bCs/>
          <w:sz w:val="28"/>
          <w:szCs w:val="28"/>
          <w:u w:val="single"/>
        </w:rPr>
        <w:t xml:space="preserve"> </w:t>
      </w:r>
    </w:p>
    <w:p w14:paraId="2A00BB36" w14:textId="4CFCEB40" w:rsidR="00614E0E" w:rsidRPr="00614E0E" w:rsidRDefault="00614E0E" w:rsidP="00614E0E">
      <w:pPr>
        <w:pStyle w:val="Heading2"/>
        <w:rPr>
          <w:sz w:val="24"/>
          <w:szCs w:val="24"/>
        </w:rPr>
      </w:pPr>
      <w:bookmarkStart w:id="129" w:name="_Toc144472426"/>
      <w:r w:rsidRPr="00614E0E">
        <w:rPr>
          <w:sz w:val="24"/>
          <w:szCs w:val="24"/>
        </w:rPr>
        <w:t>5.1 Matrix analysis</w:t>
      </w:r>
      <w:bookmarkEnd w:id="129"/>
    </w:p>
    <w:p w14:paraId="1914FFE5" w14:textId="5F384760" w:rsidR="009454EE" w:rsidRDefault="009454EE" w:rsidP="00BB6DD4">
      <w:pPr>
        <w:spacing w:line="360" w:lineRule="auto"/>
        <w:jc w:val="both"/>
        <w:rPr>
          <w:shd w:val="clear" w:color="auto" w:fill="9BBB59" w:themeFill="accent3"/>
        </w:rPr>
      </w:pPr>
      <w:r>
        <w:t xml:space="preserve">The matrix results indicate a clear rank for the included sites. Having this rank allows for the most vulnerable sites to be </w:t>
      </w:r>
      <w:r w:rsidR="00B43554">
        <w:t>identified</w:t>
      </w:r>
      <w:r>
        <w:t xml:space="preserve"> and have priority management. This data </w:t>
      </w:r>
      <w:r w:rsidR="00B43554">
        <w:t>provides</w:t>
      </w:r>
      <w:r>
        <w:t xml:space="preserve"> a greater knowledge</w:t>
      </w:r>
      <w:r w:rsidR="00B43554">
        <w:t xml:space="preserve"> on the vulnerability</w:t>
      </w:r>
      <w:r>
        <w:t xml:space="preserve"> </w:t>
      </w:r>
      <w:r w:rsidR="00B43554">
        <w:t>to</w:t>
      </w:r>
      <w:r>
        <w:t xml:space="preserve"> local councils</w:t>
      </w:r>
      <w:r w:rsidR="00B43554">
        <w:t xml:space="preserve">, which would allow for more targeted responses. </w:t>
      </w:r>
      <w:r>
        <w:t>This could also benefit revenue as some sites could be tourist attractions</w:t>
      </w:r>
      <w:r w:rsidR="00F26D11">
        <w:t xml:space="preserve"> (Coast Radar, 2023). </w:t>
      </w:r>
    </w:p>
    <w:p w14:paraId="6C9A0E5D" w14:textId="77777777" w:rsidR="009454EE" w:rsidRDefault="009454EE" w:rsidP="00BB6DD4">
      <w:pPr>
        <w:spacing w:line="360" w:lineRule="auto"/>
        <w:jc w:val="both"/>
        <w:rPr>
          <w:shd w:val="clear" w:color="auto" w:fill="9BBB59" w:themeFill="accent3"/>
        </w:rPr>
      </w:pPr>
    </w:p>
    <w:p w14:paraId="20A75F64" w14:textId="57D0B862" w:rsidR="00BD6589" w:rsidRDefault="00B43554" w:rsidP="00BB6DD4">
      <w:pPr>
        <w:spacing w:line="360" w:lineRule="auto"/>
        <w:jc w:val="both"/>
      </w:pPr>
      <w:r>
        <w:t xml:space="preserve">Site predictions would be too subjective, </w:t>
      </w:r>
      <w:r w:rsidR="009454EE">
        <w:t xml:space="preserve">so few expectations of the data were </w:t>
      </w:r>
      <w:r>
        <w:t>made</w:t>
      </w:r>
      <w:r w:rsidR="009454EE">
        <w:t xml:space="preserve"> before the data was collected. As seen </w:t>
      </w:r>
      <w:r>
        <w:t xml:space="preserve">in </w:t>
      </w:r>
      <w:r w:rsidR="00420746">
        <w:t xml:space="preserve">Table 1 </w:t>
      </w:r>
      <w:r>
        <w:t xml:space="preserve">the </w:t>
      </w:r>
      <w:r w:rsidR="009454EE">
        <w:t>only site which could possibly be seen as unexpected is that of the Great Orme Promontory. Due to the nature of this data</w:t>
      </w:r>
      <w:r w:rsidR="00431A68">
        <w:t>,</w:t>
      </w:r>
      <w:r w:rsidR="009454EE">
        <w:t xml:space="preserve"> anomalies are not commonplace or at least as easy to be seen, especially from the size of this data set.   </w:t>
      </w:r>
    </w:p>
    <w:p w14:paraId="5452E37F" w14:textId="77777777" w:rsidR="00BB6DD4" w:rsidRDefault="00BB6DD4" w:rsidP="00BB6DD4">
      <w:pPr>
        <w:spacing w:line="360" w:lineRule="auto"/>
        <w:jc w:val="both"/>
      </w:pPr>
    </w:p>
    <w:p w14:paraId="4364602D" w14:textId="562A7CFC" w:rsidR="00BB6DD4" w:rsidRDefault="00BB6DD4" w:rsidP="00BB6DD4">
      <w:pPr>
        <w:spacing w:line="360" w:lineRule="auto"/>
        <w:jc w:val="both"/>
      </w:pPr>
      <w:r>
        <w:t xml:space="preserve">As with all data there has to be a scope for error. As there is no matrix used in Wales for a similar purpose, and other previous matrices being different, there is little to compare the results of this work to. It should be expected for data to have slight errors in when something is completed for the first time. However, with the data for these sites mainly being from data bases and </w:t>
      </w:r>
      <w:r w:rsidRPr="004E3278">
        <w:t>certified</w:t>
      </w:r>
      <w:r>
        <w:t xml:space="preserve"> locations</w:t>
      </w:r>
      <w:r w:rsidR="004E3278">
        <w:t>,</w:t>
      </w:r>
      <w:r>
        <w:t xml:space="preserve"> the data itself should only hold errors which are seen within professional data sets as discussed in section</w:t>
      </w:r>
      <w:r w:rsidR="003D4E93">
        <w:t xml:space="preserve"> 7</w:t>
      </w:r>
      <w:r>
        <w:t xml:space="preserve"> . The other data which is not taken directly from a database such as the Met Office, is easily replicable such as size of site where google maps and GIS tools can be used to accurately measure sites. </w:t>
      </w:r>
      <w:r w:rsidR="00A62450">
        <w:t>So, the ability to generate the same score for each site by different individuals, shows that the matrix and the data it produces is reliable</w:t>
      </w:r>
      <w:r w:rsidR="00420746">
        <w:t>.</w:t>
      </w:r>
    </w:p>
    <w:p w14:paraId="7C126475" w14:textId="77777777" w:rsidR="00294739" w:rsidRDefault="00294739" w:rsidP="00BB6DD4">
      <w:pPr>
        <w:spacing w:line="360" w:lineRule="auto"/>
        <w:jc w:val="both"/>
      </w:pPr>
    </w:p>
    <w:p w14:paraId="0A895D9D" w14:textId="11BF0D5A" w:rsidR="00B97226" w:rsidRPr="00B97226" w:rsidRDefault="00E47C84" w:rsidP="00B97226">
      <w:pPr>
        <w:pStyle w:val="Heading2"/>
        <w:rPr>
          <w:sz w:val="24"/>
          <w:szCs w:val="24"/>
        </w:rPr>
      </w:pPr>
      <w:bookmarkStart w:id="130" w:name="_Toc144472427"/>
      <w:r>
        <w:rPr>
          <w:sz w:val="24"/>
          <w:szCs w:val="24"/>
        </w:rPr>
        <w:t>5.</w:t>
      </w:r>
      <w:r w:rsidR="00980498">
        <w:rPr>
          <w:sz w:val="24"/>
          <w:szCs w:val="24"/>
        </w:rPr>
        <w:t>1.2</w:t>
      </w:r>
      <w:r>
        <w:rPr>
          <w:sz w:val="24"/>
          <w:szCs w:val="24"/>
        </w:rPr>
        <w:t xml:space="preserve"> </w:t>
      </w:r>
      <w:r w:rsidR="00B97226" w:rsidRPr="00B97226">
        <w:rPr>
          <w:sz w:val="24"/>
          <w:szCs w:val="24"/>
        </w:rPr>
        <w:t>Efficiency of the matrix</w:t>
      </w:r>
      <w:bookmarkEnd w:id="130"/>
      <w:r w:rsidR="00B97226" w:rsidRPr="00B97226">
        <w:rPr>
          <w:sz w:val="24"/>
          <w:szCs w:val="24"/>
        </w:rPr>
        <w:t xml:space="preserve"> </w:t>
      </w:r>
    </w:p>
    <w:p w14:paraId="74E0E01A" w14:textId="2BA8445D" w:rsidR="00BB6DD4" w:rsidRDefault="00A62450" w:rsidP="00BB6DD4">
      <w:pPr>
        <w:spacing w:line="360" w:lineRule="auto"/>
        <w:jc w:val="both"/>
      </w:pPr>
      <w:r>
        <w:t xml:space="preserve">Despite the risk of </w:t>
      </w:r>
      <w:r w:rsidR="00BB6DD4">
        <w:t xml:space="preserve">scope for error, </w:t>
      </w:r>
      <w:r w:rsidR="00EF46B2">
        <w:t xml:space="preserve">this matrix minimises this as </w:t>
      </w:r>
      <w:r w:rsidR="00BB6DD4">
        <w:t xml:space="preserve">it allows some level of ranking to be completed in Wales, and possibly further afield. As stated by </w:t>
      </w:r>
      <w:r w:rsidR="00BB6DD4" w:rsidRPr="00BB6DD4">
        <w:t xml:space="preserve">Westley, </w:t>
      </w:r>
      <w:r w:rsidR="00750384">
        <w:t>et al</w:t>
      </w:r>
      <w:r w:rsidR="00BB6DD4" w:rsidRPr="00BB6DD4">
        <w:rPr>
          <w:i/>
          <w:iCs/>
        </w:rPr>
        <w:t>.</w:t>
      </w:r>
      <w:r w:rsidR="00853602">
        <w:rPr>
          <w:i/>
          <w:iCs/>
        </w:rPr>
        <w:t xml:space="preserve"> </w:t>
      </w:r>
      <w:r w:rsidR="00853602">
        <w:t>(2021)</w:t>
      </w:r>
      <w:r w:rsidR="00853602">
        <w:rPr>
          <w:i/>
          <w:iCs/>
        </w:rPr>
        <w:t xml:space="preserve">, </w:t>
      </w:r>
      <w:r w:rsidR="00853602">
        <w:t xml:space="preserve">due </w:t>
      </w:r>
      <w:r w:rsidR="00BB6DD4" w:rsidRPr="00BB6DD4">
        <w:t>to the changing nature of the world and the climate crisis, researchers cannot wait for a perfect data set as the effects of climate change are happening quicker than the researchers can collect all the data needed.</w:t>
      </w:r>
      <w:r w:rsidR="003C6226">
        <w:t xml:space="preserve"> The same could be said to be apparent with the matrices. If researchers wait for a perfect </w:t>
      </w:r>
      <w:r w:rsidR="00CA7A9B">
        <w:t>matrix,</w:t>
      </w:r>
      <w:r w:rsidR="003C6226">
        <w:t xml:space="preserve"> then the</w:t>
      </w:r>
      <w:r w:rsidR="00CA7A9B">
        <w:t xml:space="preserve"> sites may have already been destroyed.</w:t>
      </w:r>
      <w:r w:rsidR="00EF46B2">
        <w:t xml:space="preserve"> Even though majority was collected from online sources, there was a complete data set which should be </w:t>
      </w:r>
      <w:r w:rsidR="003C02DD">
        <w:t>entirely</w:t>
      </w:r>
      <w:r w:rsidR="00EF46B2">
        <w:t xml:space="preserve"> replicable.</w:t>
      </w:r>
      <w:r w:rsidR="00B97226">
        <w:t xml:space="preserve"> Therefore, the matrix is efficient because it was created to have the public in mind and can be completed quickly and accurately by the data collector. </w:t>
      </w:r>
    </w:p>
    <w:p w14:paraId="047790F3" w14:textId="77777777" w:rsidR="00BC75A7" w:rsidRDefault="00BC75A7" w:rsidP="00BB6DD4">
      <w:pPr>
        <w:spacing w:line="360" w:lineRule="auto"/>
        <w:jc w:val="both"/>
      </w:pPr>
    </w:p>
    <w:p w14:paraId="3BF88E7C" w14:textId="3075D48A" w:rsidR="00A03564" w:rsidRDefault="00BC75A7" w:rsidP="002C42A8">
      <w:pPr>
        <w:spacing w:line="360" w:lineRule="auto"/>
        <w:jc w:val="both"/>
      </w:pPr>
      <w:r>
        <w:t xml:space="preserve">Usability is also a key part of any matrix or scientific measuring tool. </w:t>
      </w:r>
      <w:r w:rsidR="0049637D">
        <w:t>Due to how the matrix is set out and that the matrix was created with usability and public engagement in mind, the matrix is highly usable. As it has been stated throughout this work</w:t>
      </w:r>
      <w:r w:rsidR="00E703AB">
        <w:t>,</w:t>
      </w:r>
      <w:r w:rsidR="0049637D">
        <w:t xml:space="preserve"> the simplicity of the matrix allows the public to </w:t>
      </w:r>
      <w:r w:rsidR="0049637D">
        <w:lastRenderedPageBreak/>
        <w:t>get involved and have a widespread usability. Even though the m</w:t>
      </w:r>
      <w:r w:rsidR="00394662">
        <w:t>e</w:t>
      </w:r>
      <w:r w:rsidR="0049637D">
        <w:t>tho</w:t>
      </w:r>
      <w:r w:rsidR="00394662">
        <w:t>do</w:t>
      </w:r>
      <w:r w:rsidR="0049637D">
        <w:t xml:space="preserve">logy is long this is only due to having eleven factors and each having a clear, in-depth explanation of how to score each factor. </w:t>
      </w:r>
    </w:p>
    <w:p w14:paraId="70701DD6" w14:textId="77777777" w:rsidR="00415C95" w:rsidRDefault="00415C95" w:rsidP="002C42A8">
      <w:pPr>
        <w:spacing w:line="360" w:lineRule="auto"/>
        <w:jc w:val="both"/>
      </w:pPr>
    </w:p>
    <w:p w14:paraId="5ADC6F37" w14:textId="597AD1E2" w:rsidR="00415C95" w:rsidRDefault="00500B0D" w:rsidP="002C42A8">
      <w:pPr>
        <w:spacing w:line="360" w:lineRule="auto"/>
        <w:jc w:val="both"/>
      </w:pPr>
      <w:r>
        <w:t xml:space="preserve">As for future work, and the matrix being used nationally by public </w:t>
      </w:r>
      <w:r w:rsidR="00DB57A2">
        <w:t>volunteers</w:t>
      </w:r>
      <w:r>
        <w:t xml:space="preserve">, the option of whether or not the individuals physically go to the sites would be at their own discretion. As stated previously </w:t>
      </w:r>
      <w:r w:rsidR="00F0581E">
        <w:t>most</w:t>
      </w:r>
      <w:r>
        <w:t xml:space="preserve"> of the factors have to be completed via a desktop survey due to the nature of the factors and  data from sites which have collected averages over thirty years. However, other factors such as size of site could be done in the field if the participants preferred to do so. There would have to be further risk assessments and often permission, but this could be put in place if </w:t>
      </w:r>
      <w:r w:rsidR="00F0581E">
        <w:t xml:space="preserve">required. </w:t>
      </w:r>
    </w:p>
    <w:p w14:paraId="74405AA5" w14:textId="24C3999C" w:rsidR="00C43B61" w:rsidRPr="00390D23" w:rsidRDefault="0083297D" w:rsidP="007801D4">
      <w:pPr>
        <w:pStyle w:val="Heading2"/>
        <w:rPr>
          <w:sz w:val="24"/>
          <w:szCs w:val="24"/>
        </w:rPr>
      </w:pPr>
      <w:bookmarkStart w:id="131" w:name="_Toc144472428"/>
      <w:r w:rsidRPr="00390D23">
        <w:rPr>
          <w:sz w:val="24"/>
          <w:szCs w:val="24"/>
        </w:rPr>
        <w:t xml:space="preserve">5.2 </w:t>
      </w:r>
      <w:r w:rsidR="007801D4" w:rsidRPr="00390D23">
        <w:rPr>
          <w:sz w:val="24"/>
          <w:szCs w:val="24"/>
        </w:rPr>
        <w:t>Interview Analysis</w:t>
      </w:r>
      <w:bookmarkEnd w:id="131"/>
    </w:p>
    <w:p w14:paraId="33555930" w14:textId="1BD93137" w:rsidR="007B3E1A" w:rsidRDefault="000D48B5" w:rsidP="007B3E1A">
      <w:pPr>
        <w:spacing w:line="360" w:lineRule="auto"/>
        <w:jc w:val="both"/>
      </w:pPr>
      <w:r>
        <w:t>In the interview with CH, i</w:t>
      </w:r>
      <w:r w:rsidR="007B3E1A" w:rsidRPr="007B3E1A">
        <w:t>t was interesting that the link between archaeology and the environment was said to not have enough importance placed on it. There are incredible archaeological sites all around the coast of Wales and the UK such as Skara Brea, which are internationally important, but the protections are not present and the risks to these sites are not fully considered. If it was simply rapid sea level rise these sites would most likely survive as this is seen throughout the Mediterranean where there are beautiful archaeological sites which are fully submerged, but it is the other coastal processes and the intertidal zone which causes these sites most damage as that is where most of the energy is.</w:t>
      </w:r>
      <w:r w:rsidR="007B3E1A">
        <w:t xml:space="preserve"> </w:t>
      </w:r>
    </w:p>
    <w:p w14:paraId="578FADFF" w14:textId="77777777" w:rsidR="000D48B5" w:rsidRDefault="000D48B5" w:rsidP="007B3E1A">
      <w:pPr>
        <w:spacing w:line="360" w:lineRule="auto"/>
        <w:jc w:val="both"/>
      </w:pPr>
    </w:p>
    <w:p w14:paraId="4437FF99" w14:textId="25F926EC" w:rsidR="007B3E1A" w:rsidRPr="00796D87" w:rsidRDefault="000D48B5" w:rsidP="00796D87">
      <w:pPr>
        <w:spacing w:line="360" w:lineRule="auto"/>
        <w:jc w:val="both"/>
      </w:pPr>
      <w:r>
        <w:t xml:space="preserve">There were a few overlapping points between the three interviewees as can be seen above. The reoccurrence of certain points cements their importance within this area of study. Also, if there are issues which are seen by multiple people then it highlights an area for improvement. The fundamental impact that sea level rise is having on the world was a reoccurring feature as well as the lack of community engagement and protections for these sites. Even without the questions being the same for each participant the information was being seen through multiple answers across the interviews. There </w:t>
      </w:r>
      <w:r w:rsidR="008946ED">
        <w:t>were</w:t>
      </w:r>
      <w:r>
        <w:t xml:space="preserve"> no points of disagreement between the answers</w:t>
      </w:r>
      <w:r w:rsidR="008946ED">
        <w:t xml:space="preserve">, so indicates a united front, but if all interviewees were asked uniformed questions more disagreements or differences could be seen. </w:t>
      </w:r>
    </w:p>
    <w:p w14:paraId="18100D24" w14:textId="4D0261FC" w:rsidR="007801D4" w:rsidRPr="00390D23" w:rsidRDefault="007801D4" w:rsidP="007801D4">
      <w:pPr>
        <w:pStyle w:val="Heading2"/>
        <w:rPr>
          <w:sz w:val="24"/>
          <w:szCs w:val="24"/>
        </w:rPr>
      </w:pPr>
      <w:bookmarkStart w:id="132" w:name="_Toc144472429"/>
      <w:r w:rsidRPr="00390D23">
        <w:rPr>
          <w:sz w:val="24"/>
          <w:szCs w:val="24"/>
        </w:rPr>
        <w:t>5.3 Questionnaire analysis</w:t>
      </w:r>
      <w:bookmarkEnd w:id="132"/>
    </w:p>
    <w:p w14:paraId="7D2C9B43" w14:textId="5F72B4EB" w:rsidR="00A93D09" w:rsidRDefault="00823ABB" w:rsidP="007B7E8B">
      <w:pPr>
        <w:spacing w:line="360" w:lineRule="auto"/>
      </w:pPr>
      <w:r>
        <w:t>With 92% of the answers for question one being four or below</w:t>
      </w:r>
      <w:r w:rsidR="003C7CA4">
        <w:t xml:space="preserve"> on the Likert scale</w:t>
      </w:r>
      <w:r>
        <w:t xml:space="preserve"> it makes it clear that the individuals who answered this questionnaire do not feel that there are adequate opportunities in archaeology, heritage, and the environment. From their comments it does seem that many of them believe there is a strong lack of opportunities for public in these areas and there is no unity when it comes to these opportunities. Not only this but money is also mentioned. Summer schools and the like are expensive and do not lend themselves to the participation of the general public. The Strata Florida Archaeology Field School is £1980 for four weeks without </w:t>
      </w:r>
      <w:r>
        <w:lastRenderedPageBreak/>
        <w:t xml:space="preserve">accommodation or £2600 as a residential student (Strata Florida, 2023). This cost </w:t>
      </w:r>
      <w:r w:rsidR="007374F7">
        <w:t xml:space="preserve">is largely inaccessible </w:t>
      </w:r>
      <w:r>
        <w:t>for the public so more free or cheap experiences need to be provided to fully make archaeology</w:t>
      </w:r>
      <w:r w:rsidR="007374F7">
        <w:t xml:space="preserve"> and environmental studies</w:t>
      </w:r>
      <w:r>
        <w:t xml:space="preserve"> not just a subject for the educated. Furthermore, the mention of easily accessible university courses is a good thing but the fact that many archaeological courses are at risk due to the government’s plans to remove the courses or cut funding means even less people can officially be involved in the areas. </w:t>
      </w:r>
      <w:r w:rsidR="00A93D09">
        <w:t xml:space="preserve">Arguably archaeology and the environment are niche areas and there is an associated cost even for volunteers. </w:t>
      </w:r>
    </w:p>
    <w:p w14:paraId="16AE28B4" w14:textId="77777777" w:rsidR="00823ABB" w:rsidRDefault="00823ABB" w:rsidP="007B7E8B">
      <w:pPr>
        <w:spacing w:line="360" w:lineRule="auto"/>
      </w:pPr>
    </w:p>
    <w:p w14:paraId="321142E9" w14:textId="2BE6A2AC" w:rsidR="00823ABB" w:rsidRDefault="00505D69" w:rsidP="007B7E8B">
      <w:pPr>
        <w:spacing w:line="360" w:lineRule="auto"/>
      </w:pPr>
      <w:r>
        <w:t xml:space="preserve">Questions two and three indicate a lack of awareness of </w:t>
      </w:r>
      <w:r w:rsidR="0025028B">
        <w:t>people’s</w:t>
      </w:r>
      <w:r>
        <w:t xml:space="preserve"> local archaeological coastal sites but even country wide ones which may be much more well known. If this no fault of the participants as there is little written about and presented publicly about these sites. What is a positive is that 75% of the people did state that they would be interested in finding out more about these sites, which indicates there is a willingness to learn and be involved if the opportunities were presented.</w:t>
      </w:r>
    </w:p>
    <w:p w14:paraId="3945CA74" w14:textId="77777777" w:rsidR="00823ABB" w:rsidRDefault="00823ABB" w:rsidP="007B7E8B">
      <w:pPr>
        <w:spacing w:line="360" w:lineRule="auto"/>
      </w:pPr>
    </w:p>
    <w:p w14:paraId="51321679" w14:textId="660A24A1" w:rsidR="00505D69" w:rsidRDefault="00505D69" w:rsidP="007B7E8B">
      <w:pPr>
        <w:spacing w:line="360" w:lineRule="auto"/>
      </w:pPr>
      <w:r>
        <w:t xml:space="preserve">Question </w:t>
      </w:r>
      <w:r w:rsidR="00274FF7">
        <w:t>4</w:t>
      </w:r>
      <w:r>
        <w:t xml:space="preserve"> shows that the public see the important of coastal archaeological sites. Only one person answered with ‘maybe.’ This indicates that even those without degrees in this field and without a great knowledge they still feel that these sites are of importance and can have great influence on current people and the future. There were a few links made to the environment and climate change so there is an understanding of the link between climate change and the coastal archaeology from the participants. </w:t>
      </w:r>
    </w:p>
    <w:p w14:paraId="7ADA14B1" w14:textId="77777777" w:rsidR="00505D69" w:rsidRDefault="00505D69" w:rsidP="007B7E8B">
      <w:pPr>
        <w:spacing w:line="360" w:lineRule="auto"/>
      </w:pPr>
    </w:p>
    <w:p w14:paraId="394EFDBF" w14:textId="4A2053F1" w:rsidR="00505D69" w:rsidRDefault="004C75F8" w:rsidP="007B7E8B">
      <w:pPr>
        <w:spacing w:line="360" w:lineRule="auto"/>
      </w:pPr>
      <w:r>
        <w:t>In question 5, w</w:t>
      </w:r>
      <w:r w:rsidR="00505D69">
        <w:t>hen it comes to protections for the coastal archaeological sites no one answered yes to there being enough. Granted there were 50% of people who answered maybe but no one could confidently answer yes. This would seem that there is a lack of protection for these sites that even the public can see. The fact that most of the individuals would also support increased council funding</w:t>
      </w:r>
      <w:r w:rsidR="00F10751">
        <w:t xml:space="preserve">, as seen in question 6 </w:t>
      </w:r>
      <w:r w:rsidR="00505D69">
        <w:t xml:space="preserve">for these sites is a positive as this could help persuade the councils to redirect some of their funding. This would be difficult as the public have little sway with where funding goes but if there was enough support it could lead to changes in the future. </w:t>
      </w:r>
    </w:p>
    <w:p w14:paraId="3C0D7CCA" w14:textId="77777777" w:rsidR="00505D69" w:rsidRDefault="00505D69" w:rsidP="007B7E8B">
      <w:pPr>
        <w:spacing w:line="360" w:lineRule="auto"/>
      </w:pPr>
    </w:p>
    <w:p w14:paraId="7CC17ACD" w14:textId="2B164CD1" w:rsidR="00505D69" w:rsidRDefault="004C75F8" w:rsidP="007B7E8B">
      <w:pPr>
        <w:spacing w:line="360" w:lineRule="auto"/>
      </w:pPr>
      <w:r>
        <w:t xml:space="preserve">Question 6 shows that </w:t>
      </w:r>
      <w:r w:rsidR="00522ABC">
        <w:t xml:space="preserve">people willing to be </w:t>
      </w:r>
      <w:r>
        <w:t>i</w:t>
      </w:r>
      <w:r w:rsidR="00505D69">
        <w:t>nvolve</w:t>
      </w:r>
      <w:r w:rsidR="00F51871">
        <w:t>d</w:t>
      </w:r>
      <w:r w:rsidR="00505D69">
        <w:t xml:space="preserve"> with </w:t>
      </w:r>
      <w:r w:rsidR="002F6462">
        <w:t>projects to protect these sites h</w:t>
      </w:r>
      <w:r>
        <w:t xml:space="preserve">as </w:t>
      </w:r>
      <w:r w:rsidR="002F6462">
        <w:t xml:space="preserve">a lower percentage of </w:t>
      </w:r>
      <w:r>
        <w:t>‘</w:t>
      </w:r>
      <w:r w:rsidR="002F6462">
        <w:t>yes</w:t>
      </w:r>
      <w:r>
        <w:t>’</w:t>
      </w:r>
      <w:r w:rsidR="002F6462">
        <w:t xml:space="preserve"> with 33%. The </w:t>
      </w:r>
      <w:r w:rsidR="00F44A4C">
        <w:t>‘</w:t>
      </w:r>
      <w:r w:rsidR="002F6462">
        <w:t>yes</w:t>
      </w:r>
      <w:r w:rsidR="00F44A4C">
        <w:t>’</w:t>
      </w:r>
      <w:r w:rsidR="002F6462">
        <w:t xml:space="preserve"> answers were also given without detail of specific projects. With 50% stating </w:t>
      </w:r>
      <w:r w:rsidR="00F44A4C">
        <w:t>‘</w:t>
      </w:r>
      <w:r w:rsidR="002F6462">
        <w:t>maybe</w:t>
      </w:r>
      <w:r w:rsidR="00F44A4C">
        <w:t>,’</w:t>
      </w:r>
      <w:r w:rsidR="002F6462">
        <w:t xml:space="preserve"> this could be due to lack of information of specific projects and with further details the individuals may change their answer from </w:t>
      </w:r>
      <w:r w:rsidR="00F44A4C">
        <w:t>‘</w:t>
      </w:r>
      <w:r w:rsidR="002F6462">
        <w:t>maybe</w:t>
      </w:r>
      <w:r w:rsidR="00F44A4C">
        <w:t>’</w:t>
      </w:r>
      <w:r w:rsidR="002F6462">
        <w:t xml:space="preserve"> to </w:t>
      </w:r>
      <w:r w:rsidR="00F44A4C">
        <w:t>‘</w:t>
      </w:r>
      <w:r w:rsidR="002F6462">
        <w:t>yes</w:t>
      </w:r>
      <w:r w:rsidR="00F44A4C">
        <w:t>’</w:t>
      </w:r>
      <w:r w:rsidR="002F6462">
        <w:t xml:space="preserve">. Only two people stated that they would not get involved. </w:t>
      </w:r>
      <w:r w:rsidR="00E977EC">
        <w:t>Potentially, i</w:t>
      </w:r>
      <w:r w:rsidR="002F6462">
        <w:t>f this was a true view of the public (which is unlikely due to small sample size) then at least 1/3 of the population would be happy to be involved. This would be around one million people</w:t>
      </w:r>
      <w:r w:rsidR="008655F9">
        <w:t xml:space="preserve"> (ONS, 2022)</w:t>
      </w:r>
      <w:r w:rsidR="002F6462">
        <w:t xml:space="preserve">, in Wales alone, who would want to be involved with archaeological, heritage and environmental projects. This highlights how important work like this is. Making a matrix to rank the sites of Wales, which is accessible to the </w:t>
      </w:r>
      <w:r w:rsidR="002F6462">
        <w:lastRenderedPageBreak/>
        <w:t xml:space="preserve">public, makes the individuals feel like they have greater involvement with their own heritage and local archaeology. </w:t>
      </w:r>
    </w:p>
    <w:p w14:paraId="03CFF1FB" w14:textId="77777777" w:rsidR="00505D69" w:rsidRDefault="00505D69" w:rsidP="007B7E8B">
      <w:pPr>
        <w:spacing w:line="360" w:lineRule="auto"/>
      </w:pPr>
    </w:p>
    <w:p w14:paraId="24C6B702" w14:textId="712D063C" w:rsidR="00202391" w:rsidRPr="00980498" w:rsidRDefault="00E977EC" w:rsidP="00980498">
      <w:pPr>
        <w:spacing w:line="360" w:lineRule="auto"/>
      </w:pPr>
      <w:r>
        <w:t xml:space="preserve">Question </w:t>
      </w:r>
      <w:r w:rsidR="0044044A">
        <w:t>8</w:t>
      </w:r>
      <w:r>
        <w:t xml:space="preserve"> shows that</w:t>
      </w:r>
      <w:r w:rsidR="00391D3D">
        <w:t xml:space="preserve"> </w:t>
      </w:r>
      <w:r w:rsidR="004F2B80">
        <w:t>92</w:t>
      </w:r>
      <w:r w:rsidR="00391D3D">
        <w:t>% of the individuals who answered the questionnaire s</w:t>
      </w:r>
      <w:r>
        <w:t>elected</w:t>
      </w:r>
      <w:r w:rsidR="00391D3D">
        <w:t xml:space="preserve"> the matrix in this work </w:t>
      </w:r>
      <w:r>
        <w:t xml:space="preserve">as </w:t>
      </w:r>
      <w:r w:rsidR="00391D3D">
        <w:t xml:space="preserve">the </w:t>
      </w:r>
      <w:r w:rsidR="0094019E">
        <w:t xml:space="preserve">preferred option </w:t>
      </w:r>
      <w:r w:rsidR="00391D3D">
        <w:t>if they were to record sites</w:t>
      </w:r>
      <w:r>
        <w:t>.</w:t>
      </w:r>
      <w:r w:rsidR="00391D3D">
        <w:t xml:space="preserve"> </w:t>
      </w:r>
      <w:r>
        <w:t xml:space="preserve">This </w:t>
      </w:r>
      <w:r w:rsidR="00391D3D">
        <w:t xml:space="preserve">indicates that from a public view, this is the most user friendly of the selection. Allowing the public to be involved and understand what is happening is a good way to get people more interested and feel less isolated about their surroundings. </w:t>
      </w:r>
      <w:r w:rsidR="009C1CDE">
        <w:t>McManamon (1991) stated that there was a recognition that the public should be more involved and more educated in archaeology, but the subject does not seem to have yet made that leap, even thirty years on. In countries such as Norway, North and South America engagement with the public seems to be more at the forefront of archaeology (Karlsen</w:t>
      </w:r>
      <w:r w:rsidR="009C1CDE" w:rsidRPr="00F92C5A">
        <w:t>, et</w:t>
      </w:r>
      <w:r w:rsidR="009C1CDE" w:rsidRPr="009C1CDE">
        <w:rPr>
          <w:i/>
          <w:iCs/>
        </w:rPr>
        <w:t xml:space="preserve"> </w:t>
      </w:r>
      <w:r w:rsidR="009C1CDE" w:rsidRPr="00F92C5A">
        <w:t>al</w:t>
      </w:r>
      <w:r w:rsidR="009C1CDE">
        <w:t xml:space="preserve">, 2023; Murano, 2023; </w:t>
      </w:r>
      <w:r w:rsidR="00523F67">
        <w:t xml:space="preserve">Clyne </w:t>
      </w:r>
      <w:r w:rsidR="009C1CDE">
        <w:t xml:space="preserve">– Lehmann, 2023) whereas the UK seems to be lagging behind. This is further indicated by the questionnaire answers in which </w:t>
      </w:r>
      <w:r w:rsidR="001F59D8">
        <w:t>92%</w:t>
      </w:r>
      <w:r w:rsidR="009C1CDE">
        <w:t xml:space="preserve"> of people agreed there are not enough </w:t>
      </w:r>
      <w:r w:rsidR="006E770D">
        <w:t xml:space="preserve">opportunities in archaeology, </w:t>
      </w:r>
      <w:r w:rsidR="007B7E8B">
        <w:t>heritage,</w:t>
      </w:r>
      <w:r w:rsidR="006E770D">
        <w:t xml:space="preserve"> and the environment. </w:t>
      </w:r>
    </w:p>
    <w:p w14:paraId="041DA5C4" w14:textId="545D517B" w:rsidR="00980498" w:rsidRDefault="00980498" w:rsidP="00980498">
      <w:pPr>
        <w:pStyle w:val="Heading2"/>
        <w:rPr>
          <w:sz w:val="24"/>
          <w:szCs w:val="24"/>
        </w:rPr>
      </w:pPr>
      <w:bookmarkStart w:id="133" w:name="_Toc144472430"/>
      <w:r>
        <w:rPr>
          <w:sz w:val="24"/>
          <w:szCs w:val="24"/>
        </w:rPr>
        <w:t>5</w:t>
      </w:r>
      <w:r w:rsidRPr="00670F64">
        <w:rPr>
          <w:sz w:val="24"/>
          <w:szCs w:val="24"/>
        </w:rPr>
        <w:t>.5 Matrix test use</w:t>
      </w:r>
      <w:r w:rsidR="00760A2A">
        <w:rPr>
          <w:sz w:val="24"/>
          <w:szCs w:val="24"/>
        </w:rPr>
        <w:t>rs</w:t>
      </w:r>
      <w:bookmarkEnd w:id="133"/>
    </w:p>
    <w:p w14:paraId="46616496" w14:textId="54FA815F" w:rsidR="000D128F" w:rsidRPr="00760A2A" w:rsidRDefault="00980498" w:rsidP="000D128F">
      <w:pPr>
        <w:spacing w:line="360" w:lineRule="auto"/>
        <w:jc w:val="both"/>
      </w:pPr>
      <w:r w:rsidRPr="00760A2A">
        <w:t xml:space="preserve">The matrix was completed by </w:t>
      </w:r>
      <w:r w:rsidR="001E0C51" w:rsidRPr="00760A2A">
        <w:t xml:space="preserve">three </w:t>
      </w:r>
      <w:r w:rsidRPr="00760A2A">
        <w:t xml:space="preserve">individuals who had no link to the matrix or piece of work. Initially some of the answers </w:t>
      </w:r>
      <w:r w:rsidR="008C64E3" w:rsidRPr="00760A2A">
        <w:t xml:space="preserve">varied </w:t>
      </w:r>
      <w:r w:rsidRPr="00760A2A">
        <w:t>to those in the matrix</w:t>
      </w:r>
      <w:r w:rsidR="005F15D5" w:rsidRPr="00760A2A">
        <w:t xml:space="preserve">, especially with the Dinas </w:t>
      </w:r>
      <w:proofErr w:type="spellStart"/>
      <w:r w:rsidR="005F15D5" w:rsidRPr="00760A2A">
        <w:t>Dinlle</w:t>
      </w:r>
      <w:proofErr w:type="spellEnd"/>
      <w:r w:rsidR="005F15D5" w:rsidRPr="00760A2A">
        <w:t xml:space="preserve"> scores</w:t>
      </w:r>
      <w:r w:rsidRPr="00760A2A">
        <w:t xml:space="preserve">. After working through the differences and realising that all of the significant </w:t>
      </w:r>
      <w:r w:rsidR="00203701" w:rsidRPr="00760A2A">
        <w:t>ones</w:t>
      </w:r>
      <w:r w:rsidRPr="00760A2A">
        <w:t xml:space="preserve"> were coming from win</w:t>
      </w:r>
      <w:r w:rsidR="005F15D5" w:rsidRPr="00760A2A">
        <w:t>d</w:t>
      </w:r>
      <w:r w:rsidRPr="00760A2A">
        <w:t xml:space="preserve">, </w:t>
      </w:r>
      <w:r w:rsidR="00714BF0" w:rsidRPr="00760A2A">
        <w:t>waves,</w:t>
      </w:r>
      <w:r w:rsidRPr="00760A2A">
        <w:t xml:space="preserve"> and rainfall, it was deduced </w:t>
      </w:r>
      <w:r w:rsidR="006E5558" w:rsidRPr="00760A2A">
        <w:t xml:space="preserve">that </w:t>
      </w:r>
      <w:r w:rsidRPr="00760A2A">
        <w:t>the issue must be from the Met Office website where this data was collected</w:t>
      </w:r>
      <w:r w:rsidR="00A57D7C" w:rsidRPr="00760A2A">
        <w:t xml:space="preserve"> (</w:t>
      </w:r>
      <w:r w:rsidR="005F15D5" w:rsidRPr="00760A2A">
        <w:t>this issue is discussed in section 7.4</w:t>
      </w:r>
      <w:r w:rsidR="00A57D7C" w:rsidRPr="00760A2A">
        <w:t>)</w:t>
      </w:r>
      <w:r w:rsidR="005F15D5" w:rsidRPr="00760A2A">
        <w:t xml:space="preserve">. </w:t>
      </w:r>
      <w:r w:rsidRPr="00760A2A">
        <w:t xml:space="preserve">Once the issue was discovered, a further clarification was added to the methodology. </w:t>
      </w:r>
      <w:r w:rsidR="005F15D5" w:rsidRPr="00760A2A">
        <w:t xml:space="preserve">The data in the matrix for Dinas </w:t>
      </w:r>
      <w:proofErr w:type="spellStart"/>
      <w:r w:rsidR="005F15D5" w:rsidRPr="00760A2A">
        <w:t>Dinlle</w:t>
      </w:r>
      <w:proofErr w:type="spellEnd"/>
      <w:r w:rsidR="005F15D5" w:rsidRPr="00760A2A">
        <w:t xml:space="preserve"> (Appendix 3) has been changed since the error was found. The original rainfall data was on 8 not 10 so was the same as test user 3. </w:t>
      </w:r>
      <w:r w:rsidRPr="00760A2A">
        <w:t xml:space="preserve">After the correct climate station’s data was utilised, the scores aligned </w:t>
      </w:r>
      <w:r w:rsidR="002061CE" w:rsidRPr="00760A2A">
        <w:t>well</w:t>
      </w:r>
      <w:r w:rsidRPr="00760A2A">
        <w:t>. There were a few instances of elevation being score</w:t>
      </w:r>
      <w:r w:rsidR="00413C0E" w:rsidRPr="00760A2A">
        <w:t>d</w:t>
      </w:r>
      <w:r w:rsidRPr="00760A2A">
        <w:t xml:space="preserve"> the opposite way as the participants misunderstood the way this factor was scored on the matrix, but the score was the same on the opposite side of the scale. The biggest issues were seen within the geology questions. The participants had no previous geological </w:t>
      </w:r>
      <w:r w:rsidR="00F46C89" w:rsidRPr="00760A2A">
        <w:t>knowledge</w:t>
      </w:r>
      <w:r w:rsidRPr="00760A2A">
        <w:t xml:space="preserve"> so this subject was completely new to them and there was some confusion about how to rank this factor. It was expected to the be the most confusing factor for the public, but with a brief tutorial, peoples understanding of the factor could improve. </w:t>
      </w:r>
      <w:r w:rsidR="000D128F" w:rsidRPr="00760A2A">
        <w:t xml:space="preserve">A short </w:t>
      </w:r>
      <w:r w:rsidR="00F56E4A" w:rsidRPr="00760A2A">
        <w:t xml:space="preserve">outline </w:t>
      </w:r>
      <w:r w:rsidR="000D128F" w:rsidRPr="00760A2A">
        <w:t xml:space="preserve">helped the volunteers who were then able to score the geological factors. </w:t>
      </w:r>
    </w:p>
    <w:p w14:paraId="6C4CE496" w14:textId="77777777" w:rsidR="00D90A0D" w:rsidRDefault="00D90A0D" w:rsidP="00437AD8">
      <w:pPr>
        <w:spacing w:line="360" w:lineRule="auto"/>
        <w:jc w:val="both"/>
      </w:pPr>
    </w:p>
    <w:p w14:paraId="14A840DB" w14:textId="77777777" w:rsidR="000D128F" w:rsidRPr="00202391" w:rsidRDefault="000D128F" w:rsidP="00437AD8">
      <w:pPr>
        <w:spacing w:line="360" w:lineRule="auto"/>
        <w:jc w:val="both"/>
        <w:rPr>
          <w:rFonts w:eastAsia="Georgia"/>
        </w:rPr>
      </w:pPr>
    </w:p>
    <w:p w14:paraId="4930D79E" w14:textId="1440690E" w:rsidR="0018227C" w:rsidRPr="006E770D" w:rsidRDefault="0044044A" w:rsidP="0044044A">
      <w:pPr>
        <w:pStyle w:val="Heading1"/>
        <w:ind w:left="360"/>
        <w:jc w:val="both"/>
        <w:rPr>
          <w:b/>
          <w:bCs/>
          <w:sz w:val="28"/>
          <w:szCs w:val="28"/>
          <w:u w:val="single"/>
        </w:rPr>
      </w:pPr>
      <w:bookmarkStart w:id="134" w:name="_Toc144472431"/>
      <w:r>
        <w:rPr>
          <w:b/>
          <w:bCs/>
          <w:sz w:val="28"/>
          <w:szCs w:val="28"/>
          <w:u w:val="single"/>
        </w:rPr>
        <w:lastRenderedPageBreak/>
        <w:t>6.</w:t>
      </w:r>
      <w:r w:rsidRPr="00385A51">
        <w:rPr>
          <w:b/>
          <w:bCs/>
          <w:sz w:val="28"/>
          <w:szCs w:val="28"/>
          <w:u w:val="single"/>
        </w:rPr>
        <w:t>Possible Future Management</w:t>
      </w:r>
      <w:bookmarkEnd w:id="134"/>
    </w:p>
    <w:p w14:paraId="1AE1FD15" w14:textId="6E186504" w:rsidR="000535C4" w:rsidRPr="00390D23" w:rsidRDefault="0044044A" w:rsidP="00E97AFB">
      <w:pPr>
        <w:pStyle w:val="Heading2"/>
        <w:rPr>
          <w:sz w:val="24"/>
          <w:szCs w:val="24"/>
        </w:rPr>
      </w:pPr>
      <w:bookmarkStart w:id="135" w:name="_Toc144472432"/>
      <w:r>
        <w:rPr>
          <w:sz w:val="24"/>
          <w:szCs w:val="24"/>
        </w:rPr>
        <w:t>6</w:t>
      </w:r>
      <w:r w:rsidR="00D5302C" w:rsidRPr="00390D23">
        <w:rPr>
          <w:sz w:val="24"/>
          <w:szCs w:val="24"/>
        </w:rPr>
        <w:t xml:space="preserve">.1 </w:t>
      </w:r>
      <w:r w:rsidR="006C287B" w:rsidRPr="00390D23">
        <w:rPr>
          <w:sz w:val="24"/>
          <w:szCs w:val="24"/>
        </w:rPr>
        <w:t>Introduction to section</w:t>
      </w:r>
      <w:bookmarkEnd w:id="135"/>
      <w:r w:rsidR="006C287B" w:rsidRPr="00390D23">
        <w:rPr>
          <w:sz w:val="24"/>
          <w:szCs w:val="24"/>
        </w:rPr>
        <w:t xml:space="preserve"> </w:t>
      </w:r>
    </w:p>
    <w:p w14:paraId="3E9786FA" w14:textId="27A1C164" w:rsidR="00C43B61" w:rsidRDefault="00F65AAA" w:rsidP="00437AD8">
      <w:pPr>
        <w:spacing w:line="360" w:lineRule="auto"/>
        <w:jc w:val="both"/>
        <w:rPr>
          <w:rFonts w:eastAsia="Times New Roman"/>
          <w:color w:val="000000"/>
        </w:rPr>
      </w:pPr>
      <w:r w:rsidRPr="00F65AAA">
        <w:rPr>
          <w:rFonts w:eastAsia="Times New Roman"/>
          <w:color w:val="000000"/>
        </w:rPr>
        <w:t xml:space="preserve">The matrix in this work is </w:t>
      </w:r>
      <w:r w:rsidR="00F35011">
        <w:rPr>
          <w:rFonts w:eastAsia="Times New Roman"/>
          <w:color w:val="000000"/>
        </w:rPr>
        <w:t>aimed</w:t>
      </w:r>
      <w:r w:rsidRPr="00F65AAA">
        <w:rPr>
          <w:rFonts w:eastAsia="Times New Roman"/>
          <w:color w:val="000000"/>
        </w:rPr>
        <w:t xml:space="preserve"> to support management and create a ranking system to highlight sites which have a higher vulnerability. With any future or suggested management for these sites, there needs to be great consideration of the natural environment and the impact which coastal defences can cause. </w:t>
      </w:r>
      <w:r w:rsidR="006C287B">
        <w:rPr>
          <w:rFonts w:eastAsia="Times New Roman"/>
          <w:color w:val="000000"/>
        </w:rPr>
        <w:t xml:space="preserve">A selection of sites in each category were analysed to indicate possible management for the varying vulnerabilities.  </w:t>
      </w:r>
    </w:p>
    <w:p w14:paraId="71C32499" w14:textId="77777777" w:rsidR="00C43B61" w:rsidRDefault="00C43B61" w:rsidP="00437AD8">
      <w:pPr>
        <w:spacing w:line="360" w:lineRule="auto"/>
        <w:jc w:val="both"/>
        <w:rPr>
          <w:rFonts w:eastAsia="Times New Roman"/>
          <w:color w:val="000000"/>
        </w:rPr>
      </w:pPr>
    </w:p>
    <w:p w14:paraId="2F27E077" w14:textId="704B4757" w:rsidR="00C43B61" w:rsidRDefault="00F65AAA" w:rsidP="00437AD8">
      <w:pPr>
        <w:spacing w:line="360" w:lineRule="auto"/>
        <w:jc w:val="both"/>
        <w:rPr>
          <w:rFonts w:eastAsia="Times New Roman"/>
          <w:color w:val="000000"/>
        </w:rPr>
      </w:pPr>
      <w:r w:rsidRPr="00F65AAA">
        <w:rPr>
          <w:rFonts w:eastAsia="Times New Roman"/>
          <w:color w:val="000000"/>
        </w:rPr>
        <w:t xml:space="preserve">Hard engineering such as groynes and sea walls have the greatest impact on nature not only from the acquisition of the material but also the use </w:t>
      </w:r>
      <w:r w:rsidR="0018227C">
        <w:rPr>
          <w:rFonts w:eastAsia="Times New Roman"/>
          <w:color w:val="000000"/>
        </w:rPr>
        <w:t xml:space="preserve">of the </w:t>
      </w:r>
      <w:r w:rsidRPr="00F65AAA">
        <w:rPr>
          <w:rFonts w:eastAsia="Times New Roman"/>
          <w:color w:val="000000"/>
        </w:rPr>
        <w:t>protection itself</w:t>
      </w:r>
      <w:r w:rsidR="00C43B61">
        <w:rPr>
          <w:rFonts w:eastAsia="Times New Roman"/>
          <w:color w:val="000000"/>
        </w:rPr>
        <w:t xml:space="preserve"> </w:t>
      </w:r>
      <w:r w:rsidR="0018227C">
        <w:rPr>
          <w:rFonts w:eastAsia="Times New Roman"/>
          <w:color w:val="000000"/>
        </w:rPr>
        <w:t>(</w:t>
      </w:r>
      <w:r w:rsidR="009A1F94">
        <w:rPr>
          <w:rFonts w:eastAsia="Times New Roman"/>
          <w:color w:val="000000"/>
        </w:rPr>
        <w:t>Esteves, 2014</w:t>
      </w:r>
      <w:r w:rsidR="00C43B61">
        <w:rPr>
          <w:rFonts w:eastAsia="Times New Roman"/>
          <w:color w:val="000000"/>
        </w:rPr>
        <w:t>)</w:t>
      </w:r>
      <w:r w:rsidRPr="00F65AAA">
        <w:rPr>
          <w:rFonts w:eastAsia="Times New Roman"/>
          <w:color w:val="000000"/>
        </w:rPr>
        <w:t>. Hard engineering is often expensive and only effective in the short term</w:t>
      </w:r>
      <w:r w:rsidR="009A1F94">
        <w:rPr>
          <w:rFonts w:eastAsia="Times New Roman"/>
          <w:color w:val="000000"/>
        </w:rPr>
        <w:t xml:space="preserve"> (Cooper and McKenna, 2008).</w:t>
      </w:r>
    </w:p>
    <w:p w14:paraId="1551CB97" w14:textId="77777777" w:rsidR="00C43B61" w:rsidRDefault="00C43B61" w:rsidP="00437AD8">
      <w:pPr>
        <w:spacing w:line="360" w:lineRule="auto"/>
        <w:jc w:val="both"/>
        <w:rPr>
          <w:rFonts w:eastAsia="Times New Roman"/>
          <w:color w:val="000000"/>
        </w:rPr>
      </w:pPr>
    </w:p>
    <w:p w14:paraId="7CB20F3B" w14:textId="04EF6D1A" w:rsidR="00F65AAA" w:rsidRDefault="00F65AAA" w:rsidP="00437AD8">
      <w:pPr>
        <w:spacing w:line="360" w:lineRule="auto"/>
        <w:jc w:val="both"/>
        <w:rPr>
          <w:rFonts w:eastAsia="Times New Roman"/>
          <w:color w:val="000000"/>
        </w:rPr>
      </w:pPr>
      <w:r w:rsidRPr="00F65AAA">
        <w:rPr>
          <w:rFonts w:eastAsia="Times New Roman"/>
          <w:color w:val="000000"/>
        </w:rPr>
        <w:t xml:space="preserve">Soft engineering is a much more environmentally </w:t>
      </w:r>
      <w:r w:rsidR="00E34AB2">
        <w:rPr>
          <w:rFonts w:eastAsia="Times New Roman"/>
          <w:color w:val="000000"/>
        </w:rPr>
        <w:t>benign</w:t>
      </w:r>
      <w:r w:rsidRPr="00F65AAA">
        <w:rPr>
          <w:rFonts w:eastAsia="Times New Roman"/>
          <w:color w:val="000000"/>
        </w:rPr>
        <w:t xml:space="preserve"> method as it uses the natural landscape and works with how the</w:t>
      </w:r>
      <w:r w:rsidR="005E272E">
        <w:rPr>
          <w:rFonts w:eastAsia="Times New Roman"/>
          <w:color w:val="000000"/>
        </w:rPr>
        <w:t xml:space="preserve"> natural processed of the </w:t>
      </w:r>
      <w:r w:rsidRPr="00F65AAA">
        <w:rPr>
          <w:rFonts w:eastAsia="Times New Roman"/>
          <w:color w:val="000000"/>
        </w:rPr>
        <w:t xml:space="preserve"> locations</w:t>
      </w:r>
      <w:r w:rsidR="005E272E">
        <w:rPr>
          <w:rFonts w:eastAsia="Times New Roman"/>
          <w:color w:val="000000"/>
        </w:rPr>
        <w:t xml:space="preserve"> (</w:t>
      </w:r>
      <w:proofErr w:type="spellStart"/>
      <w:r w:rsidR="005E272E">
        <w:rPr>
          <w:rFonts w:eastAsia="Times New Roman"/>
          <w:color w:val="000000"/>
        </w:rPr>
        <w:t>Masria</w:t>
      </w:r>
      <w:proofErr w:type="spellEnd"/>
      <w:r w:rsidR="005E272E">
        <w:rPr>
          <w:rFonts w:eastAsia="Times New Roman"/>
          <w:color w:val="000000"/>
        </w:rPr>
        <w:t xml:space="preserve">, </w:t>
      </w:r>
      <w:r w:rsidR="005E272E" w:rsidRPr="00135949">
        <w:rPr>
          <w:rFonts w:eastAsia="Times New Roman"/>
          <w:color w:val="000000"/>
        </w:rPr>
        <w:t>et al,</w:t>
      </w:r>
      <w:r w:rsidR="005E272E">
        <w:rPr>
          <w:rFonts w:eastAsia="Times New Roman"/>
          <w:color w:val="000000"/>
        </w:rPr>
        <w:t xml:space="preserve"> 2015). </w:t>
      </w:r>
      <w:r w:rsidRPr="00F65AAA">
        <w:rPr>
          <w:rFonts w:eastAsia="Times New Roman"/>
          <w:color w:val="000000"/>
        </w:rPr>
        <w:t>Beach and dune replacement are just two examples of soft engineering. Even though it is using natural materials i</w:t>
      </w:r>
      <w:r w:rsidR="00FB795A">
        <w:rPr>
          <w:rFonts w:eastAsia="Times New Roman"/>
          <w:color w:val="000000"/>
        </w:rPr>
        <w:t>t can still be</w:t>
      </w:r>
      <w:r w:rsidRPr="00F65AAA">
        <w:rPr>
          <w:rFonts w:eastAsia="Times New Roman"/>
          <w:color w:val="000000"/>
        </w:rPr>
        <w:t xml:space="preserve"> expensive and often needs to be managed and maintained regularly to keep the sites being protected effectively</w:t>
      </w:r>
      <w:r w:rsidR="00FB795A">
        <w:rPr>
          <w:rFonts w:eastAsia="Times New Roman"/>
          <w:color w:val="000000"/>
        </w:rPr>
        <w:t>, this can be seen by tabl</w:t>
      </w:r>
      <w:r w:rsidR="00750384">
        <w:rPr>
          <w:rFonts w:eastAsia="Times New Roman"/>
          <w:color w:val="000000"/>
        </w:rPr>
        <w:t>e 18</w:t>
      </w:r>
      <w:r w:rsidR="005E272E">
        <w:rPr>
          <w:rFonts w:eastAsia="Times New Roman"/>
          <w:color w:val="000000"/>
        </w:rPr>
        <w:t xml:space="preserve"> (</w:t>
      </w:r>
      <w:r w:rsidR="00FB795A">
        <w:rPr>
          <w:rFonts w:eastAsia="Times New Roman"/>
          <w:color w:val="000000"/>
        </w:rPr>
        <w:t>Basco, 1999)</w:t>
      </w:r>
      <w:r w:rsidRPr="00F65AAA">
        <w:rPr>
          <w:rFonts w:eastAsia="Times New Roman"/>
          <w:color w:val="000000"/>
        </w:rPr>
        <w:t>.</w:t>
      </w:r>
    </w:p>
    <w:p w14:paraId="54371DF8" w14:textId="77777777" w:rsidR="00FB795A" w:rsidRPr="00F65AAA" w:rsidRDefault="00FB795A" w:rsidP="00437AD8">
      <w:pPr>
        <w:spacing w:line="360" w:lineRule="auto"/>
        <w:jc w:val="both"/>
        <w:rPr>
          <w:rFonts w:eastAsia="Times New Roman"/>
          <w:sz w:val="24"/>
          <w:szCs w:val="24"/>
        </w:rPr>
      </w:pPr>
    </w:p>
    <w:p w14:paraId="749F31B5" w14:textId="575C7310" w:rsidR="00FB795A" w:rsidRDefault="00FB795A" w:rsidP="00FB795A">
      <w:pPr>
        <w:pStyle w:val="Caption"/>
        <w:keepNext/>
        <w:jc w:val="both"/>
      </w:pPr>
      <w:bookmarkStart w:id="136" w:name="_Toc144379191"/>
      <w:bookmarkStart w:id="137" w:name="_Toc144418897"/>
      <w:bookmarkStart w:id="138" w:name="_Toc144462937"/>
      <w:r>
        <w:t xml:space="preserve">Table </w:t>
      </w:r>
      <w:fldSimple w:instr=" SEQ Table \* ARABIC ">
        <w:r w:rsidR="00F42F44">
          <w:rPr>
            <w:noProof/>
          </w:rPr>
          <w:t>24</w:t>
        </w:r>
      </w:fldSimple>
      <w:r>
        <w:t xml:space="preserve"> Table showing the comparative costs of hard and soft engineering (Millions) (Basco, 1999)</w:t>
      </w:r>
      <w:bookmarkEnd w:id="136"/>
      <w:bookmarkEnd w:id="137"/>
      <w:bookmarkEnd w:id="138"/>
    </w:p>
    <w:p w14:paraId="55FF555A" w14:textId="349E9779" w:rsidR="00F65AAA" w:rsidRDefault="00FB795A" w:rsidP="00437AD8">
      <w:pPr>
        <w:spacing w:line="360" w:lineRule="auto"/>
        <w:jc w:val="both"/>
        <w:rPr>
          <w:rFonts w:eastAsia="Times New Roman"/>
          <w:sz w:val="24"/>
          <w:szCs w:val="24"/>
        </w:rPr>
      </w:pPr>
      <w:r>
        <w:rPr>
          <w:noProof/>
        </w:rPr>
        <w:drawing>
          <wp:inline distT="0" distB="0" distL="0" distR="0" wp14:anchorId="4325D320" wp14:editId="1FA44835">
            <wp:extent cx="5105262" cy="816428"/>
            <wp:effectExtent l="0" t="0" r="635" b="3175"/>
            <wp:docPr id="2045011139"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011139" name="Picture 1" descr="A screenshot of a computer screen&#10;&#10;Description automatically generated"/>
                    <pic:cNvPicPr/>
                  </pic:nvPicPr>
                  <pic:blipFill rotWithShape="1">
                    <a:blip r:embed="rId35"/>
                    <a:srcRect l="21167" t="65934" r="34883" b="21570"/>
                    <a:stretch/>
                  </pic:blipFill>
                  <pic:spPr bwMode="auto">
                    <a:xfrm>
                      <a:off x="0" y="0"/>
                      <a:ext cx="5145286" cy="822829"/>
                    </a:xfrm>
                    <a:prstGeom prst="rect">
                      <a:avLst/>
                    </a:prstGeom>
                    <a:ln>
                      <a:noFill/>
                    </a:ln>
                    <a:extLst>
                      <a:ext uri="{53640926-AAD7-44D8-BBD7-CCE9431645EC}">
                        <a14:shadowObscured xmlns:a14="http://schemas.microsoft.com/office/drawing/2010/main"/>
                      </a:ext>
                    </a:extLst>
                  </pic:spPr>
                </pic:pic>
              </a:graphicData>
            </a:graphic>
          </wp:inline>
        </w:drawing>
      </w:r>
    </w:p>
    <w:p w14:paraId="343BFC41" w14:textId="77777777" w:rsidR="00FB795A" w:rsidRPr="00F65AAA" w:rsidRDefault="00FB795A" w:rsidP="00437AD8">
      <w:pPr>
        <w:spacing w:line="360" w:lineRule="auto"/>
        <w:jc w:val="both"/>
        <w:rPr>
          <w:rFonts w:eastAsia="Times New Roman"/>
          <w:sz w:val="24"/>
          <w:szCs w:val="24"/>
        </w:rPr>
      </w:pPr>
    </w:p>
    <w:p w14:paraId="180F536E" w14:textId="0895E6B4" w:rsidR="00390D23" w:rsidRDefault="00F65AAA" w:rsidP="00437AD8">
      <w:pPr>
        <w:spacing w:line="360" w:lineRule="auto"/>
        <w:jc w:val="both"/>
        <w:rPr>
          <w:rFonts w:eastAsia="Times New Roman"/>
          <w:sz w:val="24"/>
          <w:szCs w:val="24"/>
        </w:rPr>
      </w:pPr>
      <w:r w:rsidRPr="00F65AAA">
        <w:rPr>
          <w:rFonts w:eastAsia="Times New Roman"/>
          <w:color w:val="000000"/>
        </w:rPr>
        <w:t>As stated above there is some management</w:t>
      </w:r>
      <w:r w:rsidR="00C43B61">
        <w:rPr>
          <w:rFonts w:eastAsia="Times New Roman"/>
          <w:color w:val="000000"/>
        </w:rPr>
        <w:t xml:space="preserve"> of the </w:t>
      </w:r>
      <w:r w:rsidR="00EE19D5">
        <w:rPr>
          <w:rFonts w:eastAsia="Times New Roman"/>
          <w:color w:val="000000"/>
        </w:rPr>
        <w:t>Welsh coast, but less is directly focused on the heritage</w:t>
      </w:r>
      <w:r w:rsidRPr="00F65AAA">
        <w:rPr>
          <w:rFonts w:eastAsia="Times New Roman"/>
          <w:color w:val="000000"/>
        </w:rPr>
        <w:t xml:space="preserve">. Due to this, </w:t>
      </w:r>
      <w:r w:rsidR="00274C49">
        <w:rPr>
          <w:rFonts w:eastAsia="Times New Roman"/>
          <w:color w:val="000000"/>
        </w:rPr>
        <w:t xml:space="preserve">any </w:t>
      </w:r>
      <w:r w:rsidRPr="00F65AAA">
        <w:rPr>
          <w:rFonts w:eastAsia="Times New Roman"/>
          <w:color w:val="000000"/>
        </w:rPr>
        <w:t xml:space="preserve">future management has to </w:t>
      </w:r>
      <w:r w:rsidR="00274C49" w:rsidRPr="00F65AAA">
        <w:rPr>
          <w:rFonts w:eastAsia="Times New Roman"/>
          <w:color w:val="000000"/>
        </w:rPr>
        <w:t>consider</w:t>
      </w:r>
      <w:r w:rsidRPr="00F65AAA">
        <w:rPr>
          <w:rFonts w:eastAsia="Times New Roman"/>
          <w:color w:val="000000"/>
        </w:rPr>
        <w:t xml:space="preserve"> the impacts of the current management when proposing new management in the areas. New management could also be impacted by wider issues and processes. Issues of land use, which fall outside of this works remit</w:t>
      </w:r>
      <w:r w:rsidR="001D2489">
        <w:rPr>
          <w:rFonts w:eastAsia="Times New Roman"/>
          <w:color w:val="000000"/>
        </w:rPr>
        <w:t>,</w:t>
      </w:r>
      <w:r w:rsidRPr="00F65AAA">
        <w:rPr>
          <w:rFonts w:eastAsia="Times New Roman"/>
          <w:color w:val="000000"/>
        </w:rPr>
        <w:t xml:space="preserve"> could further impact the management plans and sites as different activities have varying levels of impact</w:t>
      </w:r>
      <w:r w:rsidR="00A53138">
        <w:rPr>
          <w:rFonts w:eastAsia="Times New Roman"/>
          <w:color w:val="000000"/>
        </w:rPr>
        <w:t xml:space="preserve"> (Nature Geosciences, 2021)</w:t>
      </w:r>
      <w:r w:rsidRPr="00F65AAA">
        <w:rPr>
          <w:rFonts w:eastAsia="Times New Roman"/>
          <w:color w:val="000000"/>
        </w:rPr>
        <w:t>. Direction of fetch is one such factor which could lead to differing erosional speeds (BBC Bitesize, 2023). A long fetch causes the most damaging waves especially when paired with powerful winds (BBC Bitesize, 2023).</w:t>
      </w:r>
      <w:r w:rsidR="001E23A0">
        <w:rPr>
          <w:rFonts w:eastAsia="Times New Roman"/>
          <w:color w:val="000000"/>
        </w:rPr>
        <w:t xml:space="preserve"> </w:t>
      </w:r>
    </w:p>
    <w:p w14:paraId="6BE3EE24" w14:textId="77777777" w:rsidR="00390D23" w:rsidRPr="00F65AAA" w:rsidRDefault="00390D23" w:rsidP="00437AD8">
      <w:pPr>
        <w:spacing w:line="360" w:lineRule="auto"/>
        <w:jc w:val="both"/>
        <w:rPr>
          <w:rFonts w:eastAsia="Times New Roman"/>
          <w:sz w:val="24"/>
          <w:szCs w:val="24"/>
        </w:rPr>
      </w:pPr>
    </w:p>
    <w:p w14:paraId="13684FEB" w14:textId="087319DA" w:rsidR="00EE19D5" w:rsidRDefault="00F65AAA" w:rsidP="00481744">
      <w:pPr>
        <w:spacing w:line="360" w:lineRule="auto"/>
        <w:jc w:val="both"/>
        <w:rPr>
          <w:rFonts w:eastAsia="Times New Roman"/>
          <w:color w:val="000000"/>
        </w:rPr>
      </w:pPr>
      <w:r w:rsidRPr="00F65AAA">
        <w:rPr>
          <w:rFonts w:eastAsia="Times New Roman"/>
          <w:color w:val="000000"/>
        </w:rPr>
        <w:t xml:space="preserve">What needs to be considered when looking at management </w:t>
      </w:r>
      <w:r w:rsidR="00EE19D5">
        <w:rPr>
          <w:rFonts w:eastAsia="Times New Roman"/>
          <w:color w:val="000000"/>
        </w:rPr>
        <w:t>strategies</w:t>
      </w:r>
      <w:r w:rsidRPr="00F65AAA">
        <w:rPr>
          <w:rFonts w:eastAsia="Times New Roman"/>
          <w:color w:val="000000"/>
        </w:rPr>
        <w:t xml:space="preserve"> </w:t>
      </w:r>
      <w:r w:rsidR="00EE19D5">
        <w:rPr>
          <w:rFonts w:eastAsia="Times New Roman"/>
          <w:color w:val="000000"/>
        </w:rPr>
        <w:t>includes:</w:t>
      </w:r>
      <w:r w:rsidRPr="00F65AAA">
        <w:rPr>
          <w:rFonts w:eastAsia="Times New Roman"/>
          <w:color w:val="000000"/>
        </w:rPr>
        <w:t xml:space="preserve"> </w:t>
      </w:r>
    </w:p>
    <w:p w14:paraId="2D574F34" w14:textId="77777777" w:rsidR="00EE19D5" w:rsidRPr="00EE19D5" w:rsidRDefault="00EE19D5" w:rsidP="00EE19D5">
      <w:pPr>
        <w:pStyle w:val="ListParagraph"/>
        <w:numPr>
          <w:ilvl w:val="0"/>
          <w:numId w:val="16"/>
        </w:numPr>
        <w:spacing w:line="360" w:lineRule="auto"/>
        <w:jc w:val="both"/>
        <w:rPr>
          <w:rFonts w:eastAsia="Times New Roman"/>
          <w:sz w:val="24"/>
          <w:szCs w:val="24"/>
        </w:rPr>
      </w:pPr>
      <w:r>
        <w:rPr>
          <w:rFonts w:eastAsia="Times New Roman"/>
          <w:color w:val="000000"/>
        </w:rPr>
        <w:t>P</w:t>
      </w:r>
      <w:r w:rsidR="00F65AAA" w:rsidRPr="00EE19D5">
        <w:rPr>
          <w:rFonts w:eastAsia="Times New Roman"/>
          <w:color w:val="000000"/>
        </w:rPr>
        <w:t>rotecti</w:t>
      </w:r>
      <w:r>
        <w:rPr>
          <w:rFonts w:eastAsia="Times New Roman"/>
          <w:color w:val="000000"/>
        </w:rPr>
        <w:t>on of</w:t>
      </w:r>
      <w:r w:rsidR="00F65AAA" w:rsidRPr="00EE19D5">
        <w:rPr>
          <w:rFonts w:eastAsia="Times New Roman"/>
          <w:color w:val="000000"/>
        </w:rPr>
        <w:t xml:space="preserve"> the cliffs </w:t>
      </w:r>
      <w:r>
        <w:rPr>
          <w:rFonts w:eastAsia="Times New Roman"/>
          <w:color w:val="000000"/>
        </w:rPr>
        <w:t xml:space="preserve">due to the geology </w:t>
      </w:r>
    </w:p>
    <w:p w14:paraId="7935E99C" w14:textId="704737C7" w:rsidR="00EE19D5" w:rsidRPr="00EE19D5" w:rsidRDefault="00EE19D5" w:rsidP="00EE19D5">
      <w:pPr>
        <w:pStyle w:val="ListParagraph"/>
        <w:numPr>
          <w:ilvl w:val="0"/>
          <w:numId w:val="16"/>
        </w:numPr>
        <w:spacing w:line="360" w:lineRule="auto"/>
        <w:jc w:val="both"/>
        <w:rPr>
          <w:rFonts w:eastAsia="Times New Roman"/>
          <w:sz w:val="24"/>
          <w:szCs w:val="24"/>
        </w:rPr>
      </w:pPr>
      <w:r>
        <w:rPr>
          <w:rFonts w:eastAsia="Times New Roman"/>
          <w:color w:val="000000"/>
        </w:rPr>
        <w:t xml:space="preserve">Safeguarding of </w:t>
      </w:r>
      <w:r w:rsidR="00F65AAA" w:rsidRPr="00EE19D5">
        <w:rPr>
          <w:rFonts w:eastAsia="Times New Roman"/>
          <w:color w:val="000000"/>
        </w:rPr>
        <w:t>people's livelihoods, h</w:t>
      </w:r>
      <w:r>
        <w:rPr>
          <w:rFonts w:eastAsia="Times New Roman"/>
          <w:color w:val="000000"/>
        </w:rPr>
        <w:t>ouses</w:t>
      </w:r>
      <w:r w:rsidR="00F65AAA" w:rsidRPr="00EE19D5">
        <w:rPr>
          <w:rFonts w:eastAsia="Times New Roman"/>
          <w:color w:val="000000"/>
        </w:rPr>
        <w:t>, and h</w:t>
      </w:r>
      <w:r>
        <w:rPr>
          <w:rFonts w:eastAsia="Times New Roman"/>
          <w:color w:val="000000"/>
        </w:rPr>
        <w:t>abitats</w:t>
      </w:r>
      <w:r w:rsidR="00F65AAA" w:rsidRPr="00EE19D5">
        <w:rPr>
          <w:rFonts w:eastAsia="Times New Roman"/>
          <w:color w:val="000000"/>
        </w:rPr>
        <w:t xml:space="preserve">. </w:t>
      </w:r>
    </w:p>
    <w:p w14:paraId="169952C1" w14:textId="0FDAB604" w:rsidR="00EE19D5" w:rsidRPr="00EE19D5" w:rsidRDefault="00EE19D5" w:rsidP="00EE19D5">
      <w:pPr>
        <w:pStyle w:val="ListParagraph"/>
        <w:numPr>
          <w:ilvl w:val="0"/>
          <w:numId w:val="16"/>
        </w:numPr>
        <w:spacing w:line="360" w:lineRule="auto"/>
        <w:jc w:val="both"/>
        <w:rPr>
          <w:rFonts w:eastAsia="Times New Roman"/>
          <w:sz w:val="24"/>
          <w:szCs w:val="24"/>
        </w:rPr>
      </w:pPr>
      <w:r>
        <w:rPr>
          <w:rFonts w:eastAsia="Times New Roman"/>
          <w:color w:val="000000"/>
        </w:rPr>
        <w:t>Archaeological sites</w:t>
      </w:r>
      <w:r w:rsidR="00414B50">
        <w:rPr>
          <w:rFonts w:eastAsia="Times New Roman"/>
          <w:color w:val="000000"/>
        </w:rPr>
        <w:t xml:space="preserve"> would be safer by </w:t>
      </w:r>
      <w:r w:rsidR="00A0175B">
        <w:rPr>
          <w:rFonts w:eastAsia="Times New Roman"/>
          <w:color w:val="000000"/>
        </w:rPr>
        <w:t>proxy.</w:t>
      </w:r>
      <w:r>
        <w:rPr>
          <w:rFonts w:eastAsia="Times New Roman"/>
          <w:color w:val="000000"/>
        </w:rPr>
        <w:t xml:space="preserve"> </w:t>
      </w:r>
    </w:p>
    <w:p w14:paraId="52FFA98F" w14:textId="0C923C3A" w:rsidR="00F65AAA" w:rsidRDefault="00F65AAA" w:rsidP="001E23A0">
      <w:pPr>
        <w:spacing w:line="360" w:lineRule="auto"/>
        <w:jc w:val="both"/>
        <w:rPr>
          <w:rFonts w:eastAsia="Times New Roman"/>
          <w:color w:val="000000"/>
        </w:rPr>
      </w:pPr>
      <w:r w:rsidRPr="00414B50">
        <w:rPr>
          <w:rFonts w:eastAsia="Times New Roman"/>
          <w:color w:val="000000"/>
        </w:rPr>
        <w:lastRenderedPageBreak/>
        <w:t>If the management put in place also has wider positive impacts, it may be seen more favourably with the local</w:t>
      </w:r>
      <w:r w:rsidR="00414B50">
        <w:rPr>
          <w:rFonts w:eastAsia="Times New Roman"/>
          <w:color w:val="000000"/>
        </w:rPr>
        <w:t xml:space="preserve"> community</w:t>
      </w:r>
      <w:r w:rsidRPr="00414B50">
        <w:rPr>
          <w:rFonts w:eastAsia="Times New Roman"/>
          <w:color w:val="000000"/>
        </w:rPr>
        <w:t xml:space="preserve"> and councils. With rising sea levels and worsening weather conditions</w:t>
      </w:r>
      <w:r w:rsidR="00A0175B">
        <w:rPr>
          <w:rFonts w:eastAsia="Times New Roman"/>
          <w:color w:val="000000"/>
        </w:rPr>
        <w:t>,</w:t>
      </w:r>
      <w:r w:rsidRPr="00414B50">
        <w:rPr>
          <w:rFonts w:eastAsia="Times New Roman"/>
          <w:color w:val="000000"/>
        </w:rPr>
        <w:t xml:space="preserve"> many homes and much land are </w:t>
      </w:r>
      <w:r w:rsidR="002E626C">
        <w:rPr>
          <w:rFonts w:eastAsia="Times New Roman"/>
          <w:color w:val="000000"/>
        </w:rPr>
        <w:t>and will be</w:t>
      </w:r>
      <w:r w:rsidRPr="00414B50">
        <w:rPr>
          <w:rFonts w:eastAsia="Times New Roman"/>
          <w:color w:val="000000"/>
        </w:rPr>
        <w:t xml:space="preserve"> lost to the sea</w:t>
      </w:r>
      <w:r w:rsidR="002E626C">
        <w:rPr>
          <w:rFonts w:eastAsia="Times New Roman"/>
          <w:color w:val="000000"/>
        </w:rPr>
        <w:t xml:space="preserve"> (Roberts, 2022). </w:t>
      </w:r>
      <w:r w:rsidRPr="00414B50">
        <w:rPr>
          <w:rFonts w:eastAsia="Times New Roman"/>
          <w:color w:val="000000"/>
        </w:rPr>
        <w:t>With an ever-growing population this land is needed more than ever so those who do live in the impacted areas are not displaced, resulting in inward movement</w:t>
      </w:r>
      <w:r w:rsidR="002E626C">
        <w:rPr>
          <w:rFonts w:eastAsia="Times New Roman"/>
          <w:color w:val="000000"/>
        </w:rPr>
        <w:t xml:space="preserve"> (Government Office for Science, 2017)</w:t>
      </w:r>
      <w:r w:rsidRPr="00414B50">
        <w:rPr>
          <w:rFonts w:eastAsia="Times New Roman"/>
          <w:color w:val="000000"/>
        </w:rPr>
        <w:t>.</w:t>
      </w:r>
    </w:p>
    <w:p w14:paraId="39E53447" w14:textId="77777777" w:rsidR="002C5788" w:rsidRDefault="002C5788" w:rsidP="001E23A0">
      <w:pPr>
        <w:spacing w:line="360" w:lineRule="auto"/>
        <w:jc w:val="both"/>
        <w:rPr>
          <w:rFonts w:eastAsia="Times New Roman"/>
          <w:color w:val="000000"/>
        </w:rPr>
      </w:pPr>
    </w:p>
    <w:p w14:paraId="180071F4" w14:textId="77777777" w:rsidR="002C5788" w:rsidRDefault="002C5788" w:rsidP="002C5788">
      <w:pPr>
        <w:keepNext/>
        <w:spacing w:line="360" w:lineRule="auto"/>
        <w:jc w:val="both"/>
      </w:pPr>
      <w:r w:rsidRPr="00DA0EEE">
        <w:rPr>
          <w:noProof/>
        </w:rPr>
        <w:drawing>
          <wp:inline distT="0" distB="0" distL="0" distR="0" wp14:anchorId="0E0BACC2" wp14:editId="70EF4399">
            <wp:extent cx="4752109" cy="3564345"/>
            <wp:effectExtent l="0" t="0" r="0" b="0"/>
            <wp:docPr id="1388428323" name="Picture 1388428323" descr="Oyster Reef Breakwa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Oyster Reef Breakwater"/>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4767331" cy="3575763"/>
                    </a:xfrm>
                    <a:prstGeom prst="rect">
                      <a:avLst/>
                    </a:prstGeom>
                    <a:noFill/>
                    <a:ln>
                      <a:noFill/>
                    </a:ln>
                  </pic:spPr>
                </pic:pic>
              </a:graphicData>
            </a:graphic>
          </wp:inline>
        </w:drawing>
      </w:r>
    </w:p>
    <w:p w14:paraId="64204C18" w14:textId="2204D997" w:rsidR="002C5788" w:rsidRPr="00DA0EEE" w:rsidRDefault="002C5788" w:rsidP="002C5788">
      <w:pPr>
        <w:pStyle w:val="Caption"/>
        <w:jc w:val="both"/>
        <w:rPr>
          <w:rFonts w:eastAsia="Times New Roman"/>
          <w:sz w:val="24"/>
          <w:szCs w:val="24"/>
        </w:rPr>
      </w:pPr>
      <w:bookmarkStart w:id="139" w:name="_Toc144376130"/>
      <w:bookmarkStart w:id="140" w:name="_Toc144379165"/>
      <w:r>
        <w:t xml:space="preserve">Figure </w:t>
      </w:r>
      <w:fldSimple w:instr=" SEQ Figure \* ARABIC ">
        <w:r w:rsidR="00420746">
          <w:rPr>
            <w:noProof/>
          </w:rPr>
          <w:t>16</w:t>
        </w:r>
      </w:fldSimple>
      <w:r>
        <w:t xml:space="preserve"> Concrete Breakwater </w:t>
      </w:r>
      <w:r w:rsidRPr="006A0F54">
        <w:t>(Audubon Florida, 2023)</w:t>
      </w:r>
      <w:bookmarkEnd w:id="139"/>
      <w:bookmarkEnd w:id="140"/>
    </w:p>
    <w:p w14:paraId="68EE4601" w14:textId="30E84C8D" w:rsidR="002C5788" w:rsidRPr="00F84ABD" w:rsidRDefault="002C5788" w:rsidP="001E23A0">
      <w:pPr>
        <w:spacing w:line="360" w:lineRule="auto"/>
        <w:jc w:val="both"/>
        <w:rPr>
          <w:rFonts w:eastAsia="Times New Roman"/>
          <w:color w:val="000000"/>
        </w:rPr>
      </w:pPr>
      <w:r w:rsidRPr="00DA0EEE">
        <w:rPr>
          <w:rFonts w:eastAsia="Times New Roman"/>
          <w:color w:val="000000"/>
        </w:rPr>
        <w:t>Ecological engineering is a newer concept when it comes to coastal defences. This method integrates the needs of the ecology and biodiversity whilst still creating a defence which benefits the needs of people (</w:t>
      </w:r>
      <w:r w:rsidRPr="002531D2">
        <w:rPr>
          <w:rFonts w:eastAsia="Times New Roman"/>
          <w:color w:val="000000"/>
        </w:rPr>
        <w:t>Firth et al., 2013). As seen in Ijmuiden, Netherlands, by placing breakwaters with grooves and pits</w:t>
      </w:r>
      <w:r w:rsidR="0044044A" w:rsidRPr="002531D2">
        <w:rPr>
          <w:rFonts w:eastAsia="Times New Roman"/>
          <w:color w:val="000000"/>
        </w:rPr>
        <w:t xml:space="preserve"> (Figure 16)</w:t>
      </w:r>
      <w:r w:rsidRPr="002531D2">
        <w:rPr>
          <w:rFonts w:eastAsia="Times New Roman"/>
          <w:color w:val="000000"/>
        </w:rPr>
        <w:t>, it allowed for a greater biodiversity and created more habitats (Firth et al., 2013). This can also be seen as a negative as adding hard substrate into an area where there</w:t>
      </w:r>
      <w:r w:rsidRPr="00DA0EEE">
        <w:rPr>
          <w:rFonts w:eastAsia="Times New Roman"/>
          <w:color w:val="000000"/>
        </w:rPr>
        <w:t xml:space="preserve"> was quite possibly non</w:t>
      </w:r>
      <w:r>
        <w:rPr>
          <w:rFonts w:eastAsia="Times New Roman"/>
          <w:color w:val="000000"/>
        </w:rPr>
        <w:t>e</w:t>
      </w:r>
      <w:r w:rsidRPr="00DA0EEE">
        <w:rPr>
          <w:rFonts w:eastAsia="Times New Roman"/>
          <w:color w:val="000000"/>
        </w:rPr>
        <w:t xml:space="preserve">, could allow species which do not usually colonise the area to do so. </w:t>
      </w:r>
      <w:r w:rsidRPr="00F65AAA">
        <w:rPr>
          <w:rFonts w:eastAsia="Times New Roman"/>
          <w:color w:val="000000"/>
        </w:rPr>
        <w:t>Furthermore, allowing for small creatures to be able to burrow and use the newly created natural defences could promote greater numbers of specific species as they would have a larger habitat to reside in.</w:t>
      </w:r>
    </w:p>
    <w:p w14:paraId="5B84C25F" w14:textId="157DA070" w:rsidR="00C47E04" w:rsidRPr="00DA0EEE" w:rsidRDefault="00C47E04" w:rsidP="001E23A0">
      <w:pPr>
        <w:spacing w:line="360" w:lineRule="auto"/>
        <w:jc w:val="both"/>
        <w:rPr>
          <w:rFonts w:eastAsia="Times New Roman"/>
          <w:color w:val="000000"/>
        </w:rPr>
      </w:pPr>
    </w:p>
    <w:p w14:paraId="3D6176BB" w14:textId="34AAB3A5" w:rsidR="00C35652" w:rsidRPr="00DA0EEE" w:rsidRDefault="00C35652" w:rsidP="001E23A0">
      <w:pPr>
        <w:spacing w:line="360" w:lineRule="auto"/>
        <w:jc w:val="both"/>
        <w:rPr>
          <w:rFonts w:eastAsia="Times New Roman"/>
          <w:color w:val="000000"/>
        </w:rPr>
      </w:pPr>
      <w:r w:rsidRPr="00DA0EEE">
        <w:rPr>
          <w:rFonts w:eastAsia="Times New Roman"/>
          <w:color w:val="000000"/>
        </w:rPr>
        <w:t>Table</w:t>
      </w:r>
      <w:r w:rsidR="00AB2F1E">
        <w:rPr>
          <w:rFonts w:eastAsia="Times New Roman"/>
          <w:color w:val="000000"/>
        </w:rPr>
        <w:t xml:space="preserve"> 19 </w:t>
      </w:r>
      <w:r w:rsidR="00BB3F18" w:rsidRPr="00DA0EEE">
        <w:rPr>
          <w:rFonts w:eastAsia="Times New Roman"/>
          <w:color w:val="000000"/>
        </w:rPr>
        <w:t xml:space="preserve">below </w:t>
      </w:r>
      <w:r w:rsidRPr="00DA0EEE">
        <w:rPr>
          <w:rFonts w:eastAsia="Times New Roman"/>
          <w:color w:val="000000"/>
        </w:rPr>
        <w:t>indicates the positives and negatives of the different forms of coastal protections.</w:t>
      </w:r>
      <w:r w:rsidR="00BB3F18" w:rsidRPr="00DA0EEE">
        <w:rPr>
          <w:rFonts w:eastAsia="Times New Roman"/>
          <w:color w:val="000000"/>
        </w:rPr>
        <w:t xml:space="preserve"> Both hard and soft are included as some sites cannot be protected by soft engineering alone. Furthermore, it allows for a more balanced discussion.</w:t>
      </w:r>
      <w:r w:rsidR="00F92C5A">
        <w:rPr>
          <w:rFonts w:eastAsia="Times New Roman"/>
          <w:color w:val="000000"/>
        </w:rPr>
        <w:t xml:space="preserve"> The sites are colour coded in the same way as the traffic light system shown in the matrix results. </w:t>
      </w:r>
    </w:p>
    <w:p w14:paraId="58045A1D" w14:textId="5F14C1D1" w:rsidR="00C47E04" w:rsidRPr="00DA0EEE" w:rsidRDefault="00C47E04" w:rsidP="00437AD8">
      <w:pPr>
        <w:spacing w:line="360" w:lineRule="auto"/>
        <w:jc w:val="both"/>
        <w:rPr>
          <w:rFonts w:eastAsia="Times New Roman"/>
          <w:color w:val="000000"/>
        </w:rPr>
      </w:pPr>
    </w:p>
    <w:p w14:paraId="4FABB93A" w14:textId="77777777" w:rsidR="00F5532B" w:rsidRPr="00DA0EEE" w:rsidRDefault="00F5532B" w:rsidP="00437AD8">
      <w:pPr>
        <w:spacing w:line="360" w:lineRule="auto"/>
        <w:jc w:val="both"/>
        <w:rPr>
          <w:rFonts w:eastAsia="Times New Roman"/>
          <w:color w:val="000000"/>
        </w:rPr>
        <w:sectPr w:rsidR="00F5532B" w:rsidRPr="00DA0EEE" w:rsidSect="008874D7">
          <w:footerReference w:type="first" r:id="rId37"/>
          <w:pgSz w:w="11906" w:h="16838"/>
          <w:pgMar w:top="1134" w:right="1134" w:bottom="1134" w:left="1134" w:header="720" w:footer="720" w:gutter="0"/>
          <w:cols w:space="720"/>
          <w:titlePg/>
          <w:docGrid w:linePitch="299"/>
        </w:sectPr>
      </w:pPr>
    </w:p>
    <w:p w14:paraId="0EF9B599" w14:textId="4811CF41" w:rsidR="00F5532B" w:rsidRPr="00390D23" w:rsidRDefault="0044044A" w:rsidP="00F5532B">
      <w:pPr>
        <w:pStyle w:val="Heading2"/>
        <w:rPr>
          <w:sz w:val="24"/>
          <w:szCs w:val="24"/>
        </w:rPr>
      </w:pPr>
      <w:bookmarkStart w:id="141" w:name="_Hlk141289177"/>
      <w:bookmarkStart w:id="142" w:name="_Toc144472433"/>
      <w:r>
        <w:rPr>
          <w:sz w:val="24"/>
          <w:szCs w:val="24"/>
        </w:rPr>
        <w:lastRenderedPageBreak/>
        <w:t>6</w:t>
      </w:r>
      <w:r w:rsidR="00F5532B" w:rsidRPr="00390D23">
        <w:rPr>
          <w:sz w:val="24"/>
          <w:szCs w:val="24"/>
        </w:rPr>
        <w:t>.2 Possible Management Strategies</w:t>
      </w:r>
      <w:bookmarkEnd w:id="142"/>
    </w:p>
    <w:p w14:paraId="61FBD6E5" w14:textId="5DEAC24C" w:rsidR="00E9343A" w:rsidRPr="00E9343A" w:rsidRDefault="00700FDC" w:rsidP="00E9343A">
      <w:pPr>
        <w:pStyle w:val="Caption"/>
        <w:keepNext/>
        <w:jc w:val="both"/>
      </w:pPr>
      <w:bookmarkStart w:id="143" w:name="_Toc144379192"/>
      <w:bookmarkStart w:id="144" w:name="_Toc144418898"/>
      <w:bookmarkStart w:id="145" w:name="_Toc144462938"/>
      <w:r>
        <w:t xml:space="preserve">Table </w:t>
      </w:r>
      <w:fldSimple w:instr=" SEQ Table \* ARABIC ">
        <w:r w:rsidR="00F42F44">
          <w:rPr>
            <w:noProof/>
          </w:rPr>
          <w:t>25</w:t>
        </w:r>
      </w:fldSimple>
      <w:r>
        <w:t xml:space="preserve"> Table Showing the Positives and Negatives of Various Coastal Protection Methods</w:t>
      </w:r>
      <w:bookmarkEnd w:id="143"/>
      <w:bookmarkEnd w:id="144"/>
      <w:bookmarkEnd w:id="145"/>
    </w:p>
    <w:tbl>
      <w:tblPr>
        <w:tblW w:w="14737" w:type="dxa"/>
        <w:tblLayout w:type="fixed"/>
        <w:tblCellMar>
          <w:top w:w="15" w:type="dxa"/>
          <w:left w:w="15" w:type="dxa"/>
          <w:bottom w:w="15" w:type="dxa"/>
          <w:right w:w="15" w:type="dxa"/>
        </w:tblCellMar>
        <w:tblLook w:val="04A0" w:firstRow="1" w:lastRow="0" w:firstColumn="1" w:lastColumn="0" w:noHBand="0" w:noVBand="1"/>
      </w:tblPr>
      <w:tblGrid>
        <w:gridCol w:w="1558"/>
        <w:gridCol w:w="1556"/>
        <w:gridCol w:w="3118"/>
        <w:gridCol w:w="3261"/>
        <w:gridCol w:w="2268"/>
        <w:gridCol w:w="2976"/>
      </w:tblGrid>
      <w:tr w:rsidR="00E9343A" w:rsidRPr="00E9343A" w14:paraId="3DEE8702" w14:textId="77777777" w:rsidTr="00E9343A">
        <w:trPr>
          <w:tblHeader/>
        </w:trPr>
        <w:tc>
          <w:tcPr>
            <w:tcW w:w="155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bookmarkEnd w:id="141"/>
          <w:p w14:paraId="3E343F56" w14:textId="77777777" w:rsidR="00E9343A" w:rsidRPr="00E9343A" w:rsidRDefault="00E9343A" w:rsidP="00E9343A">
            <w:pPr>
              <w:spacing w:before="240" w:after="240" w:line="360" w:lineRule="auto"/>
              <w:rPr>
                <w:rFonts w:eastAsia="Times New Roman"/>
                <w:b/>
                <w:bCs/>
              </w:rPr>
            </w:pPr>
            <w:r w:rsidRPr="00E9343A">
              <w:rPr>
                <w:rFonts w:eastAsia="Times New Roman"/>
                <w:b/>
                <w:bCs/>
                <w:color w:val="000000"/>
              </w:rPr>
              <w:t>Name</w:t>
            </w:r>
          </w:p>
        </w:tc>
        <w:tc>
          <w:tcPr>
            <w:tcW w:w="155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56E8E65" w14:textId="77777777" w:rsidR="00E9343A" w:rsidRPr="00E9343A" w:rsidRDefault="00E9343A" w:rsidP="00E9343A">
            <w:pPr>
              <w:spacing w:before="240" w:after="240" w:line="360" w:lineRule="auto"/>
              <w:rPr>
                <w:rFonts w:eastAsia="Times New Roman"/>
                <w:b/>
                <w:bCs/>
              </w:rPr>
            </w:pPr>
            <w:r w:rsidRPr="00E9343A">
              <w:rPr>
                <w:rFonts w:eastAsia="Times New Roman"/>
                <w:b/>
                <w:bCs/>
                <w:color w:val="000000"/>
              </w:rPr>
              <w:t>Hard or soft engineering</w:t>
            </w:r>
          </w:p>
        </w:tc>
        <w:tc>
          <w:tcPr>
            <w:tcW w:w="311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D59B5D3" w14:textId="77777777" w:rsidR="00E9343A" w:rsidRPr="00E9343A" w:rsidRDefault="00E9343A" w:rsidP="00E9343A">
            <w:pPr>
              <w:spacing w:before="240" w:after="240" w:line="360" w:lineRule="auto"/>
              <w:rPr>
                <w:rFonts w:eastAsia="Times New Roman"/>
                <w:b/>
                <w:bCs/>
              </w:rPr>
            </w:pPr>
            <w:r w:rsidRPr="00E9343A">
              <w:rPr>
                <w:rFonts w:eastAsia="Times New Roman"/>
                <w:b/>
                <w:bCs/>
                <w:color w:val="000000"/>
              </w:rPr>
              <w:t>Positives</w:t>
            </w:r>
          </w:p>
        </w:tc>
        <w:tc>
          <w:tcPr>
            <w:tcW w:w="326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5A12050" w14:textId="77777777" w:rsidR="00E9343A" w:rsidRPr="00E9343A" w:rsidRDefault="00E9343A" w:rsidP="00E9343A">
            <w:pPr>
              <w:spacing w:before="240" w:after="240" w:line="360" w:lineRule="auto"/>
              <w:rPr>
                <w:rFonts w:eastAsia="Times New Roman"/>
                <w:b/>
                <w:bCs/>
              </w:rPr>
            </w:pPr>
            <w:r w:rsidRPr="00E9343A">
              <w:rPr>
                <w:rFonts w:eastAsia="Times New Roman"/>
                <w:b/>
                <w:bCs/>
                <w:color w:val="000000"/>
              </w:rPr>
              <w:t>Negatives</w:t>
            </w:r>
          </w:p>
        </w:tc>
        <w:tc>
          <w:tcPr>
            <w:tcW w:w="226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16193E5" w14:textId="77777777" w:rsidR="00E9343A" w:rsidRPr="00E9343A" w:rsidRDefault="00E9343A" w:rsidP="00E9343A">
            <w:pPr>
              <w:spacing w:before="240" w:after="240" w:line="360" w:lineRule="auto"/>
              <w:rPr>
                <w:rFonts w:eastAsia="Times New Roman"/>
                <w:b/>
                <w:bCs/>
              </w:rPr>
            </w:pPr>
            <w:r w:rsidRPr="00E9343A">
              <w:rPr>
                <w:rFonts w:eastAsia="Times New Roman"/>
                <w:b/>
                <w:bCs/>
                <w:color w:val="000000"/>
              </w:rPr>
              <w:t>Where would this be effective?</w:t>
            </w:r>
          </w:p>
        </w:tc>
        <w:tc>
          <w:tcPr>
            <w:tcW w:w="297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773BB8A" w14:textId="77777777" w:rsidR="00E9343A" w:rsidRPr="00E9343A" w:rsidRDefault="00E9343A" w:rsidP="00E9343A">
            <w:pPr>
              <w:spacing w:before="240" w:after="240" w:line="360" w:lineRule="auto"/>
              <w:rPr>
                <w:rFonts w:eastAsia="Times New Roman"/>
                <w:b/>
                <w:bCs/>
              </w:rPr>
            </w:pPr>
            <w:r w:rsidRPr="00E9343A">
              <w:rPr>
                <w:rFonts w:eastAsia="Times New Roman"/>
                <w:b/>
                <w:bCs/>
                <w:color w:val="000000"/>
              </w:rPr>
              <w:t>Justification</w:t>
            </w:r>
          </w:p>
        </w:tc>
      </w:tr>
      <w:tr w:rsidR="00E9343A" w:rsidRPr="00E9343A" w14:paraId="7B4D2F5D" w14:textId="77777777" w:rsidTr="00E9343A">
        <w:tc>
          <w:tcPr>
            <w:tcW w:w="155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2BE2475" w14:textId="77777777" w:rsidR="00E9343A" w:rsidRPr="00E9343A" w:rsidRDefault="00E9343A" w:rsidP="00E9343A">
            <w:pPr>
              <w:spacing w:before="240" w:after="240" w:line="360" w:lineRule="auto"/>
              <w:rPr>
                <w:rFonts w:eastAsia="Times New Roman"/>
              </w:rPr>
            </w:pPr>
            <w:r w:rsidRPr="00E9343A">
              <w:rPr>
                <w:rFonts w:eastAsia="Times New Roman"/>
                <w:color w:val="000000"/>
              </w:rPr>
              <w:t>Sea Wall</w:t>
            </w:r>
          </w:p>
        </w:tc>
        <w:tc>
          <w:tcPr>
            <w:tcW w:w="155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3894FFB" w14:textId="77777777" w:rsidR="00E9343A" w:rsidRPr="00E9343A" w:rsidRDefault="00E9343A" w:rsidP="00E9343A">
            <w:pPr>
              <w:spacing w:before="240" w:after="240" w:line="360" w:lineRule="auto"/>
              <w:rPr>
                <w:rFonts w:eastAsia="Times New Roman"/>
              </w:rPr>
            </w:pPr>
            <w:r w:rsidRPr="00E9343A">
              <w:rPr>
                <w:rFonts w:eastAsia="Times New Roman"/>
                <w:color w:val="000000"/>
              </w:rPr>
              <w:t>Hard</w:t>
            </w:r>
          </w:p>
        </w:tc>
        <w:tc>
          <w:tcPr>
            <w:tcW w:w="311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5CE21DB" w14:textId="77777777" w:rsidR="00E9343A" w:rsidRPr="00E9343A" w:rsidRDefault="00E9343A" w:rsidP="00E9343A">
            <w:pPr>
              <w:spacing w:before="240" w:after="240" w:line="360" w:lineRule="auto"/>
              <w:rPr>
                <w:rFonts w:eastAsia="Times New Roman"/>
              </w:rPr>
            </w:pPr>
            <w:r w:rsidRPr="00E9343A">
              <w:rPr>
                <w:rFonts w:eastAsia="Times New Roman"/>
                <w:color w:val="000000"/>
              </w:rPr>
              <w:t>Do not impede the movement of sediment by longshore drift.</w:t>
            </w:r>
          </w:p>
          <w:p w14:paraId="5FF5BEF3" w14:textId="77777777" w:rsidR="00E9343A" w:rsidRPr="00E9343A" w:rsidRDefault="00E9343A" w:rsidP="00E9343A">
            <w:pPr>
              <w:spacing w:before="240" w:after="240" w:line="360" w:lineRule="auto"/>
              <w:rPr>
                <w:rFonts w:eastAsia="Times New Roman"/>
              </w:rPr>
            </w:pPr>
            <w:r w:rsidRPr="00E9343A">
              <w:rPr>
                <w:rFonts w:eastAsia="Times New Roman"/>
                <w:color w:val="000000"/>
              </w:rPr>
              <w:t>Tend to have a long-life span and be effective against strong wave energy. Double as a promenade?</w:t>
            </w:r>
          </w:p>
          <w:p w14:paraId="71AB5BCC" w14:textId="2F7C2BA9" w:rsidR="00E9343A" w:rsidRPr="00E9343A" w:rsidRDefault="00E9343A" w:rsidP="00E9343A">
            <w:pPr>
              <w:spacing w:before="240" w:after="240" w:line="360" w:lineRule="auto"/>
              <w:rPr>
                <w:rFonts w:eastAsia="Times New Roman"/>
              </w:rPr>
            </w:pPr>
            <w:r w:rsidRPr="00E9343A">
              <w:rPr>
                <w:rFonts w:eastAsia="Times New Roman"/>
                <w:color w:val="000000"/>
              </w:rPr>
              <w:t>(Internet Geography, 2023</w:t>
            </w:r>
            <w:r w:rsidR="009F2543">
              <w:rPr>
                <w:rFonts w:eastAsia="Times New Roman"/>
                <w:color w:val="000000"/>
              </w:rPr>
              <w:t>b</w:t>
            </w:r>
            <w:r w:rsidRPr="00E9343A">
              <w:rPr>
                <w:rFonts w:eastAsia="Times New Roman"/>
                <w:color w:val="000000"/>
              </w:rPr>
              <w:t>)</w:t>
            </w:r>
          </w:p>
        </w:tc>
        <w:tc>
          <w:tcPr>
            <w:tcW w:w="326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5ED940C" w14:textId="77777777" w:rsidR="00E9343A" w:rsidRPr="00E9343A" w:rsidRDefault="00E9343A" w:rsidP="00E9343A">
            <w:pPr>
              <w:spacing w:before="240" w:after="240" w:line="360" w:lineRule="auto"/>
              <w:rPr>
                <w:rFonts w:eastAsia="Times New Roman"/>
              </w:rPr>
            </w:pPr>
            <w:r w:rsidRPr="00E9343A">
              <w:rPr>
                <w:rFonts w:eastAsia="Times New Roman"/>
                <w:color w:val="000000"/>
              </w:rPr>
              <w:t>Can cause coastal flooding when waves break over the sea wall.</w:t>
            </w:r>
          </w:p>
          <w:p w14:paraId="165582C7" w14:textId="77777777" w:rsidR="00E9343A" w:rsidRPr="00E9343A" w:rsidRDefault="00E9343A" w:rsidP="00E9343A">
            <w:pPr>
              <w:spacing w:before="240" w:after="240" w:line="360" w:lineRule="auto"/>
              <w:rPr>
                <w:rFonts w:eastAsia="Times New Roman"/>
              </w:rPr>
            </w:pPr>
            <w:r w:rsidRPr="00E9343A">
              <w:rPr>
                <w:rFonts w:eastAsia="Times New Roman"/>
                <w:color w:val="000000"/>
              </w:rPr>
              <w:t>Sea walls can be expensive to make and maintain (£30 million pounds to create a new sea wall in Devon in 2014).</w:t>
            </w:r>
          </w:p>
          <w:p w14:paraId="6986CDC7" w14:textId="77777777" w:rsidR="00E9343A" w:rsidRPr="00E9343A" w:rsidRDefault="00E9343A" w:rsidP="00E9343A">
            <w:pPr>
              <w:spacing w:before="240" w:after="240" w:line="360" w:lineRule="auto"/>
              <w:rPr>
                <w:rFonts w:eastAsia="Times New Roman"/>
              </w:rPr>
            </w:pPr>
            <w:r w:rsidRPr="00E9343A">
              <w:rPr>
                <w:rFonts w:eastAsia="Times New Roman"/>
                <w:color w:val="000000"/>
              </w:rPr>
              <w:t>Recurved sea walls can lead to greater erosion of beach material.</w:t>
            </w:r>
          </w:p>
          <w:p w14:paraId="7391420D" w14:textId="77777777" w:rsidR="00E9343A" w:rsidRPr="00E9343A" w:rsidRDefault="00E9343A" w:rsidP="00E9343A">
            <w:pPr>
              <w:spacing w:before="240" w:after="240" w:line="360" w:lineRule="auto"/>
              <w:rPr>
                <w:rFonts w:eastAsia="Times New Roman"/>
              </w:rPr>
            </w:pPr>
            <w:r w:rsidRPr="00E9343A">
              <w:rPr>
                <w:rFonts w:eastAsia="Times New Roman"/>
                <w:color w:val="000000"/>
              </w:rPr>
              <w:t>Cause destruction of habitats in quarrying materials, building and placement.</w:t>
            </w:r>
          </w:p>
          <w:p w14:paraId="269FE91B" w14:textId="77777777" w:rsidR="00E9343A" w:rsidRPr="00E9343A" w:rsidRDefault="00E9343A" w:rsidP="00E9343A">
            <w:pPr>
              <w:spacing w:before="240" w:after="240" w:line="360" w:lineRule="auto"/>
              <w:rPr>
                <w:rFonts w:eastAsia="Times New Roman"/>
              </w:rPr>
            </w:pPr>
            <w:r w:rsidRPr="00E9343A">
              <w:rPr>
                <w:rFonts w:eastAsia="Times New Roman"/>
                <w:color w:val="000000"/>
              </w:rPr>
              <w:lastRenderedPageBreak/>
              <w:t>Reduce input of sediment.</w:t>
            </w:r>
          </w:p>
          <w:p w14:paraId="5FBE785D" w14:textId="49A3B5D4" w:rsidR="00E9343A" w:rsidRPr="00E9343A" w:rsidRDefault="00E9343A" w:rsidP="00E9343A">
            <w:pPr>
              <w:spacing w:before="240" w:after="240" w:line="360" w:lineRule="auto"/>
              <w:rPr>
                <w:rFonts w:eastAsia="Times New Roman"/>
              </w:rPr>
            </w:pPr>
            <w:r w:rsidRPr="00E9343A">
              <w:rPr>
                <w:rFonts w:eastAsia="Times New Roman"/>
                <w:color w:val="000000"/>
              </w:rPr>
              <w:t>(Internet Geography, 2023</w:t>
            </w:r>
            <w:r w:rsidR="009F2543">
              <w:rPr>
                <w:rFonts w:eastAsia="Times New Roman"/>
                <w:color w:val="000000"/>
              </w:rPr>
              <w:t>b</w:t>
            </w:r>
            <w:r w:rsidRPr="00E9343A">
              <w:rPr>
                <w:rFonts w:eastAsia="Times New Roman"/>
                <w:color w:val="000000"/>
              </w:rPr>
              <w:t>)</w:t>
            </w:r>
          </w:p>
        </w:tc>
        <w:tc>
          <w:tcPr>
            <w:tcW w:w="226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91C7389" w14:textId="77777777" w:rsidR="00E9343A" w:rsidRPr="00E9343A" w:rsidRDefault="00E9343A" w:rsidP="00E9343A">
            <w:pPr>
              <w:spacing w:before="240" w:after="240" w:line="360" w:lineRule="auto"/>
              <w:rPr>
                <w:rFonts w:eastAsia="Times New Roman"/>
              </w:rPr>
            </w:pPr>
            <w:r w:rsidRPr="00E9343A">
              <w:rPr>
                <w:rFonts w:eastAsia="Times New Roman"/>
                <w:color w:val="000000"/>
              </w:rPr>
              <w:lastRenderedPageBreak/>
              <w:t> </w:t>
            </w:r>
          </w:p>
        </w:tc>
        <w:tc>
          <w:tcPr>
            <w:tcW w:w="297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38909E3" w14:textId="77777777" w:rsidR="00E9343A" w:rsidRPr="00E9343A" w:rsidRDefault="00E9343A" w:rsidP="00E9343A">
            <w:pPr>
              <w:spacing w:line="360" w:lineRule="auto"/>
              <w:rPr>
                <w:rFonts w:eastAsia="Times New Roman"/>
              </w:rPr>
            </w:pPr>
          </w:p>
        </w:tc>
      </w:tr>
      <w:tr w:rsidR="00E9343A" w:rsidRPr="00E9343A" w14:paraId="235E89CD" w14:textId="77777777" w:rsidTr="00E9343A">
        <w:tc>
          <w:tcPr>
            <w:tcW w:w="155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B1F042F" w14:textId="77777777" w:rsidR="00E9343A" w:rsidRPr="00E9343A" w:rsidRDefault="00E9343A" w:rsidP="00E9343A">
            <w:pPr>
              <w:spacing w:before="240" w:after="240" w:line="360" w:lineRule="auto"/>
              <w:rPr>
                <w:rFonts w:eastAsia="Times New Roman"/>
              </w:rPr>
            </w:pPr>
            <w:r w:rsidRPr="00E9343A">
              <w:rPr>
                <w:rFonts w:eastAsia="Times New Roman"/>
                <w:color w:val="000000"/>
              </w:rPr>
              <w:t>Sand Dune building and regeneration</w:t>
            </w:r>
          </w:p>
        </w:tc>
        <w:tc>
          <w:tcPr>
            <w:tcW w:w="155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FF07396" w14:textId="77777777" w:rsidR="00E9343A" w:rsidRPr="00E9343A" w:rsidRDefault="00E9343A" w:rsidP="00E9343A">
            <w:pPr>
              <w:spacing w:before="240" w:after="240" w:line="360" w:lineRule="auto"/>
              <w:rPr>
                <w:rFonts w:eastAsia="Times New Roman"/>
              </w:rPr>
            </w:pPr>
            <w:r w:rsidRPr="00E9343A">
              <w:rPr>
                <w:rFonts w:eastAsia="Times New Roman"/>
                <w:color w:val="000000"/>
              </w:rPr>
              <w:t>Soft</w:t>
            </w:r>
          </w:p>
        </w:tc>
        <w:tc>
          <w:tcPr>
            <w:tcW w:w="311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68F2CA3" w14:textId="77777777" w:rsidR="00E9343A" w:rsidRPr="00E9343A" w:rsidRDefault="00E9343A" w:rsidP="00E9343A">
            <w:pPr>
              <w:spacing w:before="240" w:after="240" w:line="360" w:lineRule="auto"/>
              <w:rPr>
                <w:rFonts w:eastAsia="Times New Roman"/>
              </w:rPr>
            </w:pPr>
            <w:r w:rsidRPr="00E9343A">
              <w:rPr>
                <w:rFonts w:eastAsia="Times New Roman"/>
                <w:color w:val="000000"/>
              </w:rPr>
              <w:t>Planting vegetation creates a natural defence against wave impact.</w:t>
            </w:r>
          </w:p>
          <w:p w14:paraId="4DB05FAD" w14:textId="77777777" w:rsidR="00E9343A" w:rsidRPr="00E9343A" w:rsidRDefault="00E9343A" w:rsidP="00E9343A">
            <w:pPr>
              <w:spacing w:before="240" w:after="240" w:line="360" w:lineRule="auto"/>
              <w:rPr>
                <w:rFonts w:eastAsia="Times New Roman"/>
              </w:rPr>
            </w:pPr>
            <w:r w:rsidRPr="00E9343A">
              <w:rPr>
                <w:rFonts w:eastAsia="Times New Roman"/>
                <w:color w:val="000000"/>
              </w:rPr>
              <w:t>Using natural material.</w:t>
            </w:r>
          </w:p>
          <w:p w14:paraId="0253505C" w14:textId="77777777" w:rsidR="00E9343A" w:rsidRPr="00E9343A" w:rsidRDefault="00E9343A" w:rsidP="00E9343A">
            <w:pPr>
              <w:spacing w:before="240" w:after="240" w:line="360" w:lineRule="auto"/>
              <w:rPr>
                <w:rFonts w:eastAsia="Times New Roman"/>
              </w:rPr>
            </w:pPr>
            <w:r w:rsidRPr="00E9343A">
              <w:rPr>
                <w:rFonts w:eastAsia="Times New Roman"/>
                <w:color w:val="000000"/>
              </w:rPr>
              <w:t>(Civil’s Guide,  2020)</w:t>
            </w:r>
          </w:p>
          <w:p w14:paraId="513E8B19" w14:textId="77777777" w:rsidR="00E9343A" w:rsidRPr="00E9343A" w:rsidRDefault="00E9343A" w:rsidP="00E9343A">
            <w:pPr>
              <w:spacing w:before="240" w:after="240" w:line="360" w:lineRule="auto"/>
              <w:rPr>
                <w:rFonts w:eastAsia="Times New Roman"/>
              </w:rPr>
            </w:pPr>
            <w:r w:rsidRPr="00E9343A">
              <w:rPr>
                <w:rFonts w:eastAsia="Times New Roman"/>
                <w:color w:val="000000"/>
              </w:rPr>
              <w:t>Prevent coastal retreat.</w:t>
            </w:r>
          </w:p>
          <w:p w14:paraId="676B2855" w14:textId="77777777" w:rsidR="00E9343A" w:rsidRPr="00E9343A" w:rsidRDefault="00E9343A" w:rsidP="00E9343A">
            <w:pPr>
              <w:spacing w:before="240" w:after="240" w:line="360" w:lineRule="auto"/>
              <w:rPr>
                <w:rFonts w:eastAsia="Times New Roman"/>
              </w:rPr>
            </w:pPr>
            <w:r w:rsidRPr="00E9343A">
              <w:rPr>
                <w:rFonts w:eastAsia="Times New Roman"/>
                <w:color w:val="000000"/>
              </w:rPr>
              <w:t>Can increase biodiversity via a greater range of natural habitats.</w:t>
            </w:r>
          </w:p>
          <w:p w14:paraId="14F72517" w14:textId="77777777" w:rsidR="00E9343A" w:rsidRPr="00E9343A" w:rsidRDefault="00E9343A" w:rsidP="00E9343A">
            <w:pPr>
              <w:spacing w:before="240" w:after="240" w:line="360" w:lineRule="auto"/>
              <w:rPr>
                <w:rFonts w:eastAsia="Times New Roman"/>
              </w:rPr>
            </w:pPr>
            <w:r w:rsidRPr="00E9343A">
              <w:rPr>
                <w:rFonts w:eastAsia="Times New Roman"/>
                <w:color w:val="000000"/>
              </w:rPr>
              <w:t>(Internet Geography, 2023a)</w:t>
            </w:r>
          </w:p>
        </w:tc>
        <w:tc>
          <w:tcPr>
            <w:tcW w:w="326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8569F85" w14:textId="77777777" w:rsidR="00E9343A" w:rsidRPr="00E9343A" w:rsidRDefault="00E9343A" w:rsidP="00E9343A">
            <w:pPr>
              <w:spacing w:before="240" w:after="240" w:line="360" w:lineRule="auto"/>
              <w:rPr>
                <w:rFonts w:eastAsia="Times New Roman"/>
              </w:rPr>
            </w:pPr>
            <w:r w:rsidRPr="00E9343A">
              <w:rPr>
                <w:rFonts w:eastAsia="Times New Roman"/>
                <w:color w:val="000000"/>
              </w:rPr>
              <w:t>Sites need to be set back from the water line to allow enough space to build.</w:t>
            </w:r>
          </w:p>
          <w:p w14:paraId="5E32AC0C" w14:textId="77777777" w:rsidR="00E9343A" w:rsidRPr="00E9343A" w:rsidRDefault="00E9343A" w:rsidP="00E9343A">
            <w:pPr>
              <w:spacing w:before="240" w:after="240" w:line="360" w:lineRule="auto"/>
              <w:rPr>
                <w:rFonts w:eastAsia="Times New Roman"/>
              </w:rPr>
            </w:pPr>
            <w:r w:rsidRPr="00E9343A">
              <w:rPr>
                <w:rFonts w:eastAsia="Times New Roman"/>
                <w:color w:val="000000"/>
              </w:rPr>
              <w:t>Need replenishment semi-regularly.</w:t>
            </w:r>
          </w:p>
          <w:p w14:paraId="58FF366E" w14:textId="77777777" w:rsidR="00E9343A" w:rsidRPr="00E9343A" w:rsidRDefault="00E9343A" w:rsidP="00E9343A">
            <w:pPr>
              <w:spacing w:before="240" w:after="240" w:line="360" w:lineRule="auto"/>
              <w:rPr>
                <w:rFonts w:eastAsia="Times New Roman"/>
              </w:rPr>
            </w:pPr>
            <w:r w:rsidRPr="00E9343A">
              <w:rPr>
                <w:rFonts w:eastAsia="Times New Roman"/>
                <w:color w:val="000000"/>
              </w:rPr>
              <w:t>(Daniel, 2001)</w:t>
            </w:r>
          </w:p>
          <w:p w14:paraId="51D7ED48" w14:textId="77777777" w:rsidR="00E9343A" w:rsidRPr="00E9343A" w:rsidRDefault="00E9343A" w:rsidP="00E9343A">
            <w:pPr>
              <w:spacing w:before="240" w:after="240" w:line="360" w:lineRule="auto"/>
              <w:rPr>
                <w:rFonts w:eastAsia="Times New Roman"/>
              </w:rPr>
            </w:pPr>
            <w:r w:rsidRPr="00E9343A">
              <w:rPr>
                <w:rFonts w:eastAsia="Times New Roman"/>
                <w:color w:val="000000"/>
              </w:rPr>
              <w:t>Could include non-native species, which could lead to competition.</w:t>
            </w:r>
          </w:p>
          <w:p w14:paraId="63B6BC65" w14:textId="77777777" w:rsidR="00E9343A" w:rsidRPr="00E9343A" w:rsidRDefault="00E9343A" w:rsidP="00E9343A">
            <w:pPr>
              <w:spacing w:before="240" w:after="240" w:line="360" w:lineRule="auto"/>
              <w:rPr>
                <w:rFonts w:eastAsia="Times New Roman"/>
              </w:rPr>
            </w:pPr>
            <w:r w:rsidRPr="00E9343A">
              <w:rPr>
                <w:rFonts w:eastAsia="Times New Roman"/>
                <w:color w:val="000000"/>
              </w:rPr>
              <w:t>(Internet Geography, 2023a)</w:t>
            </w:r>
          </w:p>
          <w:p w14:paraId="74665557" w14:textId="77777777" w:rsidR="00E9343A" w:rsidRPr="00E9343A" w:rsidRDefault="00E9343A" w:rsidP="00E9343A">
            <w:pPr>
              <w:spacing w:before="240" w:after="240" w:line="360" w:lineRule="auto"/>
              <w:rPr>
                <w:rFonts w:eastAsia="Times New Roman"/>
              </w:rPr>
            </w:pPr>
            <w:r w:rsidRPr="00E9343A">
              <w:rPr>
                <w:rFonts w:eastAsia="Times New Roman"/>
                <w:color w:val="000000"/>
              </w:rPr>
              <w:lastRenderedPageBreak/>
              <w:t>Sites can also be over stabilised (UK Centre for Ecology &amp; Hydrology, 2023)</w:t>
            </w:r>
          </w:p>
          <w:p w14:paraId="14E4E4F7" w14:textId="77777777" w:rsidR="00E9343A" w:rsidRPr="00E9343A" w:rsidRDefault="00E9343A" w:rsidP="00E9343A">
            <w:pPr>
              <w:spacing w:before="240" w:after="240" w:line="360" w:lineRule="auto"/>
              <w:rPr>
                <w:rFonts w:eastAsia="Times New Roman"/>
              </w:rPr>
            </w:pPr>
            <w:r w:rsidRPr="00E9343A">
              <w:rPr>
                <w:rFonts w:eastAsia="Times New Roman"/>
                <w:color w:val="000000"/>
              </w:rPr>
              <w:t>Sand behind the newly formed dunes will not be able to replenish naturally and could lead to greater erosion rather than preservation of the site (UK Government, 2021).</w:t>
            </w:r>
          </w:p>
          <w:p w14:paraId="2C30A309" w14:textId="77777777" w:rsidR="00E9343A" w:rsidRPr="00E9343A" w:rsidRDefault="00E9343A" w:rsidP="00E9343A">
            <w:pPr>
              <w:spacing w:before="240" w:after="240" w:line="360" w:lineRule="auto"/>
              <w:rPr>
                <w:rFonts w:eastAsia="Times New Roman"/>
              </w:rPr>
            </w:pPr>
            <w:r w:rsidRPr="00E9343A">
              <w:rPr>
                <w:rFonts w:eastAsia="Times New Roman"/>
                <w:color w:val="000000"/>
              </w:rPr>
              <w:t>The beach could lower in front of the dunes (Toe scour) (UK Government, 2021). </w:t>
            </w:r>
          </w:p>
        </w:tc>
        <w:tc>
          <w:tcPr>
            <w:tcW w:w="226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0EB58CC" w14:textId="77777777" w:rsidR="00E9343A" w:rsidRPr="00E9343A" w:rsidRDefault="00E9343A" w:rsidP="00E9343A">
            <w:pPr>
              <w:spacing w:before="240" w:after="240" w:line="360" w:lineRule="auto"/>
              <w:rPr>
                <w:rFonts w:eastAsia="Times New Roman"/>
              </w:rPr>
            </w:pPr>
            <w:proofErr w:type="spellStart"/>
            <w:r w:rsidRPr="00E9343A">
              <w:rPr>
                <w:rFonts w:eastAsia="Times New Roman"/>
                <w:color w:val="FF0000"/>
              </w:rPr>
              <w:lastRenderedPageBreak/>
              <w:t>Whitesands</w:t>
            </w:r>
            <w:proofErr w:type="spellEnd"/>
            <w:r w:rsidRPr="00E9343A">
              <w:rPr>
                <w:rFonts w:eastAsia="Times New Roman"/>
                <w:color w:val="FF0000"/>
              </w:rPr>
              <w:t xml:space="preserve"> Bay Beach</w:t>
            </w:r>
          </w:p>
          <w:p w14:paraId="3FBA83B8" w14:textId="77777777" w:rsidR="00E9343A" w:rsidRPr="00E9343A" w:rsidRDefault="00E9343A" w:rsidP="00E9343A">
            <w:pPr>
              <w:spacing w:before="240" w:after="240" w:line="360" w:lineRule="auto"/>
              <w:rPr>
                <w:rFonts w:eastAsia="Times New Roman"/>
              </w:rPr>
            </w:pPr>
            <w:r w:rsidRPr="00E9343A">
              <w:rPr>
                <w:rFonts w:eastAsia="Times New Roman"/>
                <w:color w:val="000000"/>
              </w:rPr>
              <w:t>(Could have temporary management just for the archaeological dig).</w:t>
            </w:r>
          </w:p>
          <w:p w14:paraId="715BFC1D" w14:textId="77777777" w:rsidR="00E9343A" w:rsidRPr="00E9343A" w:rsidRDefault="00E9343A" w:rsidP="00E9343A">
            <w:pPr>
              <w:spacing w:before="240" w:after="240" w:line="360" w:lineRule="auto"/>
              <w:rPr>
                <w:rFonts w:eastAsia="Times New Roman"/>
              </w:rPr>
            </w:pPr>
            <w:r w:rsidRPr="00E9343A">
              <w:rPr>
                <w:rFonts w:eastAsia="Times New Roman"/>
                <w:color w:val="FF0000"/>
              </w:rPr>
              <w:t>Borth Petrified forest</w:t>
            </w:r>
          </w:p>
          <w:p w14:paraId="70E3CF4E" w14:textId="77777777" w:rsidR="00E9343A" w:rsidRPr="00E9343A" w:rsidRDefault="00E9343A" w:rsidP="00E9343A">
            <w:pPr>
              <w:spacing w:before="240" w:after="240" w:line="360" w:lineRule="auto"/>
              <w:rPr>
                <w:rFonts w:eastAsia="Times New Roman"/>
                <w:color w:val="E36C0A" w:themeColor="accent6" w:themeShade="BF"/>
              </w:rPr>
            </w:pPr>
            <w:r w:rsidRPr="00E9343A">
              <w:rPr>
                <w:rFonts w:eastAsia="Times New Roman"/>
                <w:color w:val="E36C0A" w:themeColor="accent6" w:themeShade="BF"/>
              </w:rPr>
              <w:t>The Hulks</w:t>
            </w:r>
          </w:p>
          <w:p w14:paraId="6E94DD64" w14:textId="77777777" w:rsidR="00E9343A" w:rsidRPr="00E9343A" w:rsidRDefault="00E9343A" w:rsidP="00E9343A">
            <w:pPr>
              <w:spacing w:before="240" w:after="240" w:line="360" w:lineRule="auto"/>
              <w:rPr>
                <w:rFonts w:eastAsia="Times New Roman"/>
              </w:rPr>
            </w:pPr>
            <w:r w:rsidRPr="00E9343A">
              <w:rPr>
                <w:rFonts w:eastAsia="Times New Roman"/>
                <w:color w:val="000000"/>
              </w:rPr>
              <w:t> </w:t>
            </w:r>
          </w:p>
          <w:p w14:paraId="5FFE417C" w14:textId="77777777" w:rsidR="00E9343A" w:rsidRPr="00E9343A" w:rsidRDefault="00E9343A" w:rsidP="00E9343A">
            <w:pPr>
              <w:spacing w:line="360" w:lineRule="auto"/>
              <w:rPr>
                <w:rFonts w:eastAsia="Times New Roman"/>
              </w:rPr>
            </w:pPr>
          </w:p>
          <w:p w14:paraId="67EB40D8" w14:textId="77777777" w:rsidR="00F92C5A" w:rsidRDefault="00F92C5A" w:rsidP="00E9343A">
            <w:pPr>
              <w:spacing w:before="240" w:after="240" w:line="360" w:lineRule="auto"/>
              <w:rPr>
                <w:rFonts w:eastAsia="Times New Roman"/>
                <w:color w:val="38761D"/>
              </w:rPr>
            </w:pPr>
          </w:p>
          <w:p w14:paraId="38230B23" w14:textId="46EF5DB8" w:rsidR="00E9343A" w:rsidRPr="00E9343A" w:rsidRDefault="00E9343A" w:rsidP="00E9343A">
            <w:pPr>
              <w:spacing w:before="240" w:after="240" w:line="360" w:lineRule="auto"/>
              <w:rPr>
                <w:rFonts w:eastAsia="Times New Roman"/>
              </w:rPr>
            </w:pPr>
            <w:proofErr w:type="spellStart"/>
            <w:r w:rsidRPr="00E9343A">
              <w:rPr>
                <w:rFonts w:eastAsia="Times New Roman"/>
                <w:color w:val="38761D"/>
              </w:rPr>
              <w:lastRenderedPageBreak/>
              <w:t>Pembrey</w:t>
            </w:r>
            <w:proofErr w:type="spellEnd"/>
            <w:r w:rsidRPr="00E9343A">
              <w:rPr>
                <w:rFonts w:eastAsia="Times New Roman"/>
                <w:color w:val="38761D"/>
              </w:rPr>
              <w:t xml:space="preserve"> Pill Box</w:t>
            </w:r>
          </w:p>
          <w:p w14:paraId="336F166E" w14:textId="77777777" w:rsidR="00E9343A" w:rsidRPr="00E9343A" w:rsidRDefault="00E9343A" w:rsidP="00E9343A">
            <w:pPr>
              <w:spacing w:after="240" w:line="360" w:lineRule="auto"/>
              <w:rPr>
                <w:rFonts w:eastAsia="Times New Roman"/>
              </w:rPr>
            </w:pPr>
            <w:r w:rsidRPr="00E9343A">
              <w:rPr>
                <w:rFonts w:eastAsia="Times New Roman"/>
              </w:rPr>
              <w:br/>
            </w:r>
            <w:r w:rsidRPr="00E9343A">
              <w:rPr>
                <w:rFonts w:eastAsia="Times New Roman"/>
              </w:rPr>
              <w:br/>
            </w:r>
            <w:r w:rsidRPr="00E9343A">
              <w:rPr>
                <w:rFonts w:eastAsia="Times New Roman"/>
              </w:rPr>
              <w:br/>
            </w:r>
            <w:r w:rsidRPr="00E9343A">
              <w:rPr>
                <w:rFonts w:eastAsia="Times New Roman"/>
              </w:rPr>
              <w:br/>
            </w:r>
          </w:p>
          <w:p w14:paraId="3C2ED4A9" w14:textId="77777777" w:rsidR="00E9343A" w:rsidRDefault="00E9343A" w:rsidP="00E9343A">
            <w:pPr>
              <w:spacing w:before="240" w:after="240" w:line="360" w:lineRule="auto"/>
              <w:rPr>
                <w:rFonts w:eastAsia="Times New Roman"/>
                <w:color w:val="FF9900"/>
              </w:rPr>
            </w:pPr>
          </w:p>
          <w:p w14:paraId="21584055" w14:textId="77777777" w:rsidR="00E9343A" w:rsidRDefault="00E9343A" w:rsidP="00E9343A">
            <w:pPr>
              <w:spacing w:before="240" w:after="240" w:line="360" w:lineRule="auto"/>
              <w:rPr>
                <w:rFonts w:eastAsia="Times New Roman"/>
                <w:color w:val="FF9900"/>
              </w:rPr>
            </w:pPr>
          </w:p>
          <w:p w14:paraId="47BC5633" w14:textId="59AB7299" w:rsidR="00E9343A" w:rsidRPr="00E9343A" w:rsidRDefault="00E9343A" w:rsidP="00E9343A">
            <w:pPr>
              <w:spacing w:before="240" w:after="240" w:line="360" w:lineRule="auto"/>
              <w:rPr>
                <w:rFonts w:eastAsia="Times New Roman"/>
              </w:rPr>
            </w:pPr>
            <w:r w:rsidRPr="00E9343A">
              <w:rPr>
                <w:rFonts w:eastAsia="Times New Roman"/>
                <w:color w:val="FF9900"/>
              </w:rPr>
              <w:t>Small mediaeval settlement</w:t>
            </w:r>
          </w:p>
        </w:tc>
        <w:tc>
          <w:tcPr>
            <w:tcW w:w="297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F43AD02" w14:textId="77777777" w:rsidR="00E9343A" w:rsidRPr="00E9343A" w:rsidRDefault="00E9343A" w:rsidP="00E9343A">
            <w:pPr>
              <w:spacing w:before="240" w:after="240" w:line="360" w:lineRule="auto"/>
              <w:rPr>
                <w:rFonts w:eastAsia="Times New Roman"/>
              </w:rPr>
            </w:pPr>
            <w:r w:rsidRPr="00E9343A">
              <w:rPr>
                <w:rFonts w:eastAsia="Times New Roman"/>
                <w:color w:val="000000"/>
              </w:rPr>
              <w:lastRenderedPageBreak/>
              <w:t>This would break the waves before they reached the sites and lessen the damage which could be done. There are environmental impacts that partner with this due to moving dune lines forward and making the water break lower down the beaches. </w:t>
            </w:r>
          </w:p>
          <w:p w14:paraId="0250EE56" w14:textId="77777777" w:rsidR="00E9343A" w:rsidRPr="00E9343A" w:rsidRDefault="00E9343A" w:rsidP="00E9343A">
            <w:pPr>
              <w:spacing w:line="360" w:lineRule="auto"/>
              <w:rPr>
                <w:rFonts w:eastAsia="Times New Roman"/>
              </w:rPr>
            </w:pPr>
          </w:p>
          <w:p w14:paraId="31FCC3A1" w14:textId="77777777" w:rsidR="00E9343A" w:rsidRPr="00E9343A" w:rsidRDefault="00E9343A" w:rsidP="00E9343A">
            <w:pPr>
              <w:spacing w:before="240" w:after="240" w:line="360" w:lineRule="auto"/>
              <w:rPr>
                <w:rFonts w:eastAsia="Times New Roman"/>
                <w:color w:val="000000"/>
              </w:rPr>
            </w:pPr>
          </w:p>
          <w:p w14:paraId="7243E94B" w14:textId="77777777" w:rsidR="00E9343A" w:rsidRDefault="00E9343A" w:rsidP="00E9343A">
            <w:pPr>
              <w:spacing w:before="240" w:after="240" w:line="360" w:lineRule="auto"/>
              <w:rPr>
                <w:rFonts w:eastAsia="Times New Roman"/>
                <w:color w:val="000000"/>
              </w:rPr>
            </w:pPr>
          </w:p>
          <w:p w14:paraId="75D40D17" w14:textId="1E2E5371" w:rsidR="00E9343A" w:rsidRPr="00E9343A" w:rsidRDefault="00E9343A" w:rsidP="00E9343A">
            <w:pPr>
              <w:spacing w:before="240" w:after="240" w:line="360" w:lineRule="auto"/>
              <w:rPr>
                <w:rFonts w:eastAsia="Times New Roman"/>
              </w:rPr>
            </w:pPr>
            <w:r w:rsidRPr="00E9343A">
              <w:rPr>
                <w:rFonts w:eastAsia="Times New Roman"/>
                <w:color w:val="000000"/>
              </w:rPr>
              <w:lastRenderedPageBreak/>
              <w:t>It is off of the shoreline and ever so slightly elevated allowing for management strategies to be put in place in front of the structure without it bisecting the shore.</w:t>
            </w:r>
          </w:p>
          <w:p w14:paraId="54E066E9" w14:textId="77777777" w:rsidR="00E9343A" w:rsidRDefault="00E9343A" w:rsidP="00E9343A">
            <w:pPr>
              <w:spacing w:before="240" w:after="240" w:line="360" w:lineRule="auto"/>
              <w:rPr>
                <w:rFonts w:eastAsia="Times New Roman"/>
                <w:color w:val="000000"/>
              </w:rPr>
            </w:pPr>
          </w:p>
          <w:p w14:paraId="63071FDF" w14:textId="51A8D42B" w:rsidR="00E9343A" w:rsidRPr="00E9343A" w:rsidRDefault="00E9343A" w:rsidP="00E9343A">
            <w:pPr>
              <w:spacing w:before="240" w:after="240" w:line="360" w:lineRule="auto"/>
              <w:rPr>
                <w:rFonts w:eastAsia="Times New Roman"/>
              </w:rPr>
            </w:pPr>
            <w:r w:rsidRPr="00E9343A">
              <w:rPr>
                <w:rFonts w:eastAsia="Times New Roman"/>
                <w:color w:val="000000"/>
              </w:rPr>
              <w:t xml:space="preserve">The </w:t>
            </w:r>
            <w:proofErr w:type="spellStart"/>
            <w:r w:rsidRPr="00E9343A">
              <w:rPr>
                <w:rFonts w:eastAsia="Times New Roman"/>
                <w:color w:val="000000"/>
              </w:rPr>
              <w:t>Newborough</w:t>
            </w:r>
            <w:proofErr w:type="spellEnd"/>
            <w:r w:rsidRPr="00E9343A">
              <w:rPr>
                <w:rFonts w:eastAsia="Times New Roman"/>
                <w:color w:val="000000"/>
              </w:rPr>
              <w:t xml:space="preserve"> Warren area is a nature reserve consisting of many natural dunes so it would keep the natural aesthetics of the area whilst also protecting the site.</w:t>
            </w:r>
          </w:p>
        </w:tc>
      </w:tr>
      <w:tr w:rsidR="00E9343A" w:rsidRPr="00E9343A" w14:paraId="13E360B8" w14:textId="77777777" w:rsidTr="00E9343A">
        <w:tc>
          <w:tcPr>
            <w:tcW w:w="155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CD94480" w14:textId="77777777" w:rsidR="00E9343A" w:rsidRPr="00E9343A" w:rsidRDefault="00E9343A" w:rsidP="00E9343A">
            <w:pPr>
              <w:spacing w:before="240" w:after="240" w:line="360" w:lineRule="auto"/>
              <w:rPr>
                <w:rFonts w:eastAsia="Times New Roman"/>
              </w:rPr>
            </w:pPr>
            <w:r w:rsidRPr="00E9343A">
              <w:rPr>
                <w:rFonts w:eastAsia="Times New Roman"/>
                <w:color w:val="000000"/>
              </w:rPr>
              <w:lastRenderedPageBreak/>
              <w:t>Backshore Nourishment</w:t>
            </w:r>
          </w:p>
        </w:tc>
        <w:tc>
          <w:tcPr>
            <w:tcW w:w="155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625EA32" w14:textId="77777777" w:rsidR="00E9343A" w:rsidRPr="00E9343A" w:rsidRDefault="00E9343A" w:rsidP="00E9343A">
            <w:pPr>
              <w:spacing w:before="240" w:after="240" w:line="360" w:lineRule="auto"/>
              <w:rPr>
                <w:rFonts w:eastAsia="Times New Roman"/>
              </w:rPr>
            </w:pPr>
            <w:r w:rsidRPr="00E9343A">
              <w:rPr>
                <w:rFonts w:eastAsia="Times New Roman"/>
                <w:color w:val="000000"/>
              </w:rPr>
              <w:t>Soft</w:t>
            </w:r>
          </w:p>
        </w:tc>
        <w:tc>
          <w:tcPr>
            <w:tcW w:w="311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7965834" w14:textId="77777777" w:rsidR="00E9343A" w:rsidRPr="001B5F75" w:rsidRDefault="00E9343A" w:rsidP="00E9343A">
            <w:pPr>
              <w:spacing w:before="240" w:after="240" w:line="360" w:lineRule="auto"/>
              <w:rPr>
                <w:rFonts w:eastAsia="Times New Roman"/>
              </w:rPr>
            </w:pPr>
            <w:r w:rsidRPr="001B5F75">
              <w:rPr>
                <w:rFonts w:eastAsia="Times New Roman"/>
                <w:color w:val="000000"/>
              </w:rPr>
              <w:t>Minimal ecological and physical damage.</w:t>
            </w:r>
          </w:p>
          <w:p w14:paraId="0DC2AD24" w14:textId="77777777" w:rsidR="00E9343A" w:rsidRPr="001B5F75" w:rsidRDefault="00E9343A" w:rsidP="00E9343A">
            <w:pPr>
              <w:spacing w:before="240" w:after="240" w:line="360" w:lineRule="auto"/>
              <w:rPr>
                <w:rFonts w:eastAsia="Times New Roman"/>
              </w:rPr>
            </w:pPr>
            <w:r w:rsidRPr="001B5F75">
              <w:rPr>
                <w:rFonts w:eastAsia="Times New Roman"/>
                <w:color w:val="000000"/>
              </w:rPr>
              <w:lastRenderedPageBreak/>
              <w:t>Lower mortality of burrowed animals.</w:t>
            </w:r>
          </w:p>
          <w:p w14:paraId="0079074A" w14:textId="77777777" w:rsidR="00E9343A" w:rsidRPr="001B5F75" w:rsidRDefault="00E9343A" w:rsidP="00E9343A">
            <w:pPr>
              <w:spacing w:before="240" w:after="240" w:line="360" w:lineRule="auto"/>
              <w:rPr>
                <w:rFonts w:eastAsia="Times New Roman"/>
              </w:rPr>
            </w:pPr>
            <w:r w:rsidRPr="001B5F75">
              <w:rPr>
                <w:rFonts w:eastAsia="Times New Roman"/>
                <w:color w:val="000000"/>
              </w:rPr>
              <w:t>(</w:t>
            </w:r>
            <w:proofErr w:type="spellStart"/>
            <w:r w:rsidRPr="001B5F75">
              <w:rPr>
                <w:rFonts w:eastAsia="Times New Roman"/>
                <w:color w:val="000000"/>
              </w:rPr>
              <w:t>Spreybroek</w:t>
            </w:r>
            <w:proofErr w:type="spellEnd"/>
            <w:r w:rsidRPr="001B5F75">
              <w:rPr>
                <w:rFonts w:eastAsia="Times New Roman"/>
                <w:color w:val="000000"/>
              </w:rPr>
              <w:t>, et al, 2006)</w:t>
            </w:r>
          </w:p>
          <w:p w14:paraId="3E1940C1" w14:textId="77777777" w:rsidR="00E9343A" w:rsidRPr="001B5F75" w:rsidRDefault="00E9343A" w:rsidP="00E9343A">
            <w:pPr>
              <w:spacing w:before="240" w:after="240" w:line="360" w:lineRule="auto"/>
              <w:rPr>
                <w:rFonts w:eastAsia="Times New Roman"/>
              </w:rPr>
            </w:pPr>
            <w:r w:rsidRPr="001B5F75">
              <w:rPr>
                <w:rFonts w:eastAsia="Times New Roman"/>
                <w:color w:val="000000"/>
              </w:rPr>
              <w:t>Uses natural material.</w:t>
            </w:r>
          </w:p>
          <w:p w14:paraId="69D5FFA8" w14:textId="77777777" w:rsidR="00E9343A" w:rsidRPr="001B5F75" w:rsidRDefault="00E9343A" w:rsidP="00E9343A">
            <w:pPr>
              <w:spacing w:before="240" w:after="240" w:line="360" w:lineRule="auto"/>
              <w:rPr>
                <w:rFonts w:eastAsia="Times New Roman"/>
              </w:rPr>
            </w:pPr>
            <w:r w:rsidRPr="001B5F75">
              <w:rPr>
                <w:rFonts w:eastAsia="Times New Roman"/>
                <w:color w:val="000000"/>
              </w:rPr>
              <w:t>Cheap to create and maintain.</w:t>
            </w:r>
          </w:p>
        </w:tc>
        <w:tc>
          <w:tcPr>
            <w:tcW w:w="326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1BDC9A4" w14:textId="77777777" w:rsidR="00E9343A" w:rsidRPr="001B5F75" w:rsidRDefault="00E9343A" w:rsidP="00E9343A">
            <w:pPr>
              <w:spacing w:before="240" w:after="240" w:line="360" w:lineRule="auto"/>
              <w:rPr>
                <w:rFonts w:eastAsia="Times New Roman"/>
              </w:rPr>
            </w:pPr>
            <w:r w:rsidRPr="001B5F75">
              <w:rPr>
                <w:rFonts w:eastAsia="Times New Roman"/>
                <w:color w:val="000000"/>
              </w:rPr>
              <w:lastRenderedPageBreak/>
              <w:t>Less space for nesting birds.</w:t>
            </w:r>
          </w:p>
          <w:p w14:paraId="78ED6AD9" w14:textId="77777777" w:rsidR="00E9343A" w:rsidRPr="001B5F75" w:rsidRDefault="00E9343A" w:rsidP="00E9343A">
            <w:pPr>
              <w:spacing w:before="240" w:after="240" w:line="360" w:lineRule="auto"/>
              <w:rPr>
                <w:rFonts w:eastAsia="Times New Roman"/>
              </w:rPr>
            </w:pPr>
            <w:r w:rsidRPr="001B5F75">
              <w:rPr>
                <w:rFonts w:eastAsia="Times New Roman"/>
                <w:color w:val="000000"/>
              </w:rPr>
              <w:lastRenderedPageBreak/>
              <w:t>Few studies indicate impacts on other species such as vascular plants.</w:t>
            </w:r>
          </w:p>
          <w:p w14:paraId="4728F19B" w14:textId="77777777" w:rsidR="00E9343A" w:rsidRPr="001B5F75" w:rsidRDefault="00E9343A" w:rsidP="00E9343A">
            <w:pPr>
              <w:spacing w:before="240" w:after="240" w:line="360" w:lineRule="auto"/>
              <w:rPr>
                <w:rFonts w:eastAsia="Times New Roman"/>
              </w:rPr>
            </w:pPr>
            <w:r w:rsidRPr="001B5F75">
              <w:rPr>
                <w:rFonts w:eastAsia="Times New Roman"/>
                <w:color w:val="000000"/>
              </w:rPr>
              <w:t>(</w:t>
            </w:r>
            <w:proofErr w:type="spellStart"/>
            <w:r w:rsidRPr="001B5F75">
              <w:rPr>
                <w:rFonts w:eastAsia="Times New Roman"/>
                <w:color w:val="000000"/>
              </w:rPr>
              <w:t>Spreybroek</w:t>
            </w:r>
            <w:proofErr w:type="spellEnd"/>
            <w:r w:rsidRPr="001B5F75">
              <w:rPr>
                <w:rFonts w:eastAsia="Times New Roman"/>
                <w:color w:val="000000"/>
              </w:rPr>
              <w:t>, et al, 2006)</w:t>
            </w:r>
          </w:p>
          <w:p w14:paraId="08C99B02" w14:textId="77777777" w:rsidR="00E9343A" w:rsidRPr="001B5F75" w:rsidRDefault="00E9343A" w:rsidP="00E9343A">
            <w:pPr>
              <w:spacing w:before="240" w:after="240" w:line="360" w:lineRule="auto"/>
              <w:rPr>
                <w:rFonts w:eastAsia="Times New Roman"/>
              </w:rPr>
            </w:pPr>
            <w:r w:rsidRPr="001B5F75">
              <w:rPr>
                <w:rFonts w:eastAsia="Times New Roman"/>
                <w:color w:val="000000"/>
              </w:rPr>
              <w:t>Offshore dredging of sand can damage the marine ecosystems and cause erosion in other areas.</w:t>
            </w:r>
          </w:p>
        </w:tc>
        <w:tc>
          <w:tcPr>
            <w:tcW w:w="226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94C4B15" w14:textId="77777777" w:rsidR="00E9343A" w:rsidRPr="00E9343A" w:rsidRDefault="00E9343A" w:rsidP="00E9343A">
            <w:pPr>
              <w:spacing w:before="240" w:after="240" w:line="360" w:lineRule="auto"/>
              <w:rPr>
                <w:rFonts w:eastAsia="Times New Roman"/>
              </w:rPr>
            </w:pPr>
            <w:r w:rsidRPr="00E9343A">
              <w:rPr>
                <w:rFonts w:eastAsia="Times New Roman"/>
                <w:color w:val="FF9900"/>
              </w:rPr>
              <w:lastRenderedPageBreak/>
              <w:t xml:space="preserve"> </w:t>
            </w:r>
            <w:r w:rsidRPr="00E9343A">
              <w:rPr>
                <w:rFonts w:eastAsia="Times New Roman"/>
                <w:color w:val="9BBB59" w:themeColor="accent3"/>
              </w:rPr>
              <w:t xml:space="preserve">Dinas </w:t>
            </w:r>
            <w:proofErr w:type="spellStart"/>
            <w:r w:rsidRPr="00E9343A">
              <w:rPr>
                <w:rFonts w:eastAsia="Times New Roman"/>
                <w:color w:val="9BBB59" w:themeColor="accent3"/>
              </w:rPr>
              <w:t>Dinlle</w:t>
            </w:r>
            <w:proofErr w:type="spellEnd"/>
          </w:p>
        </w:tc>
        <w:tc>
          <w:tcPr>
            <w:tcW w:w="297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EE936AD" w14:textId="63A536B8" w:rsidR="00E9343A" w:rsidRPr="00E9343A" w:rsidRDefault="00E9343A" w:rsidP="00E9343A">
            <w:pPr>
              <w:spacing w:before="240" w:after="240" w:line="360" w:lineRule="auto"/>
              <w:rPr>
                <w:rFonts w:eastAsia="Times New Roman"/>
              </w:rPr>
            </w:pPr>
            <w:r w:rsidRPr="00E9343A">
              <w:rPr>
                <w:rFonts w:eastAsia="Times New Roman"/>
                <w:color w:val="000000"/>
              </w:rPr>
              <w:t xml:space="preserve">Situated on a </w:t>
            </w:r>
            <w:r w:rsidR="00B14E94">
              <w:rPr>
                <w:rFonts w:eastAsia="Times New Roman"/>
                <w:color w:val="000000"/>
              </w:rPr>
              <w:t xml:space="preserve">slight rise </w:t>
            </w:r>
            <w:r w:rsidRPr="00E9343A">
              <w:rPr>
                <w:rFonts w:eastAsia="Times New Roman"/>
                <w:color w:val="000000"/>
              </w:rPr>
              <w:t xml:space="preserve">but had a compact sand beach </w:t>
            </w:r>
            <w:r w:rsidRPr="00E9343A">
              <w:rPr>
                <w:rFonts w:eastAsia="Times New Roman"/>
                <w:color w:val="000000"/>
              </w:rPr>
              <w:lastRenderedPageBreak/>
              <w:t>below with no sand dunes so this method could maintain site and protect the cliff. Could be paired with other methods, such as gabions.</w:t>
            </w:r>
          </w:p>
        </w:tc>
      </w:tr>
      <w:tr w:rsidR="00E9343A" w:rsidRPr="00E9343A" w14:paraId="6D0361BE" w14:textId="77777777" w:rsidTr="00E9343A">
        <w:tc>
          <w:tcPr>
            <w:tcW w:w="155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5022C77" w14:textId="77777777" w:rsidR="00E9343A" w:rsidRPr="00E9343A" w:rsidRDefault="00E9343A" w:rsidP="00E9343A">
            <w:pPr>
              <w:spacing w:before="240" w:after="240" w:line="360" w:lineRule="auto"/>
              <w:rPr>
                <w:rFonts w:eastAsia="Times New Roman"/>
              </w:rPr>
            </w:pPr>
            <w:r w:rsidRPr="00E9343A">
              <w:rPr>
                <w:rFonts w:eastAsia="Times New Roman"/>
                <w:color w:val="000000"/>
              </w:rPr>
              <w:lastRenderedPageBreak/>
              <w:t>Groynes</w:t>
            </w:r>
          </w:p>
        </w:tc>
        <w:tc>
          <w:tcPr>
            <w:tcW w:w="155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F709EDC" w14:textId="77777777" w:rsidR="00E9343A" w:rsidRPr="00E9343A" w:rsidRDefault="00E9343A" w:rsidP="00E9343A">
            <w:pPr>
              <w:spacing w:before="240" w:after="240" w:line="360" w:lineRule="auto"/>
              <w:rPr>
                <w:rFonts w:eastAsia="Times New Roman"/>
              </w:rPr>
            </w:pPr>
            <w:r w:rsidRPr="00E9343A">
              <w:rPr>
                <w:rFonts w:eastAsia="Times New Roman"/>
                <w:color w:val="000000"/>
              </w:rPr>
              <w:t>Hard</w:t>
            </w:r>
          </w:p>
        </w:tc>
        <w:tc>
          <w:tcPr>
            <w:tcW w:w="311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E8B184A" w14:textId="77777777" w:rsidR="00E9343A" w:rsidRPr="00E9343A" w:rsidRDefault="00E9343A" w:rsidP="00E9343A">
            <w:pPr>
              <w:spacing w:before="240" w:after="240" w:line="360" w:lineRule="auto"/>
              <w:rPr>
                <w:rFonts w:eastAsia="Times New Roman"/>
              </w:rPr>
            </w:pPr>
            <w:r w:rsidRPr="00E9343A">
              <w:rPr>
                <w:rFonts w:eastAsia="Times New Roman"/>
                <w:color w:val="000000"/>
              </w:rPr>
              <w:t>Groynes in water create beaches.</w:t>
            </w:r>
          </w:p>
          <w:p w14:paraId="692FBBD4" w14:textId="77777777" w:rsidR="00E9343A" w:rsidRPr="00E9343A" w:rsidRDefault="00E9343A" w:rsidP="00E9343A">
            <w:pPr>
              <w:spacing w:before="240" w:after="240" w:line="360" w:lineRule="auto"/>
              <w:rPr>
                <w:rFonts w:eastAsia="Times New Roman"/>
              </w:rPr>
            </w:pPr>
            <w:r w:rsidRPr="00E9343A">
              <w:rPr>
                <w:rFonts w:eastAsia="Times New Roman"/>
                <w:color w:val="000000"/>
              </w:rPr>
              <w:t>Reduce beach erosion (Intercepting longshore drift).</w:t>
            </w:r>
          </w:p>
          <w:p w14:paraId="6745920C" w14:textId="77777777" w:rsidR="00E9343A" w:rsidRPr="00E9343A" w:rsidRDefault="00E9343A" w:rsidP="00E9343A">
            <w:pPr>
              <w:spacing w:before="240" w:after="240" w:line="360" w:lineRule="auto"/>
              <w:rPr>
                <w:rFonts w:eastAsia="Times New Roman"/>
              </w:rPr>
            </w:pPr>
            <w:r w:rsidRPr="00E9343A">
              <w:rPr>
                <w:rFonts w:eastAsia="Times New Roman"/>
                <w:color w:val="000000"/>
              </w:rPr>
              <w:t>Aid beach replenishment.</w:t>
            </w:r>
          </w:p>
          <w:p w14:paraId="7300D4FC" w14:textId="77777777" w:rsidR="00E9343A" w:rsidRPr="00E9343A" w:rsidRDefault="00E9343A" w:rsidP="00E9343A">
            <w:pPr>
              <w:spacing w:before="240" w:after="240" w:line="360" w:lineRule="auto"/>
              <w:rPr>
                <w:rFonts w:eastAsia="Times New Roman"/>
              </w:rPr>
            </w:pPr>
            <w:r w:rsidRPr="00E9343A">
              <w:rPr>
                <w:rFonts w:eastAsia="Times New Roman"/>
                <w:color w:val="000000"/>
              </w:rPr>
              <w:t>(HPD Construction, 2021)</w:t>
            </w:r>
          </w:p>
        </w:tc>
        <w:tc>
          <w:tcPr>
            <w:tcW w:w="326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1F7C6B4" w14:textId="77777777" w:rsidR="00E9343A" w:rsidRPr="00E9343A" w:rsidRDefault="00E9343A" w:rsidP="00E9343A">
            <w:pPr>
              <w:spacing w:before="240" w:after="240" w:line="360" w:lineRule="auto"/>
              <w:rPr>
                <w:rFonts w:eastAsia="Times New Roman"/>
              </w:rPr>
            </w:pPr>
            <w:r w:rsidRPr="00E9343A">
              <w:rPr>
                <w:rFonts w:eastAsia="Times New Roman"/>
                <w:color w:val="000000"/>
              </w:rPr>
              <w:t>Can trap migrating shore fish.</w:t>
            </w:r>
          </w:p>
          <w:p w14:paraId="198EA44F" w14:textId="77777777" w:rsidR="00E9343A" w:rsidRPr="00E9343A" w:rsidRDefault="00E9343A" w:rsidP="00E9343A">
            <w:pPr>
              <w:spacing w:before="240" w:after="240" w:line="360" w:lineRule="auto"/>
              <w:rPr>
                <w:rFonts w:eastAsia="Times New Roman"/>
              </w:rPr>
            </w:pPr>
            <w:r w:rsidRPr="00E9343A">
              <w:rPr>
                <w:rFonts w:eastAsia="Times New Roman"/>
                <w:color w:val="000000"/>
              </w:rPr>
              <w:t>Can increase algae growth.</w:t>
            </w:r>
          </w:p>
          <w:p w14:paraId="10423808" w14:textId="77777777" w:rsidR="00E9343A" w:rsidRPr="00E9343A" w:rsidRDefault="00E9343A" w:rsidP="00E9343A">
            <w:pPr>
              <w:spacing w:before="240" w:after="240" w:line="360" w:lineRule="auto"/>
              <w:rPr>
                <w:rFonts w:eastAsia="Times New Roman"/>
              </w:rPr>
            </w:pPr>
            <w:r w:rsidRPr="00E9343A">
              <w:rPr>
                <w:rFonts w:eastAsia="Times New Roman"/>
                <w:color w:val="000000"/>
              </w:rPr>
              <w:t>Can cause a loss of beach due to shadowing.</w:t>
            </w:r>
          </w:p>
          <w:p w14:paraId="576C4067" w14:textId="77777777" w:rsidR="00E9343A" w:rsidRPr="00E9343A" w:rsidRDefault="00E9343A" w:rsidP="00E9343A">
            <w:pPr>
              <w:spacing w:before="240" w:after="240" w:line="360" w:lineRule="auto"/>
              <w:rPr>
                <w:rFonts w:eastAsia="Times New Roman"/>
              </w:rPr>
            </w:pPr>
            <w:r w:rsidRPr="00E9343A">
              <w:rPr>
                <w:rFonts w:eastAsia="Times New Roman"/>
                <w:color w:val="000000"/>
              </w:rPr>
              <w:t>Some are made from concrete.</w:t>
            </w:r>
          </w:p>
          <w:p w14:paraId="6EEFA3C7" w14:textId="77777777" w:rsidR="00E9343A" w:rsidRPr="00E9343A" w:rsidRDefault="00E9343A" w:rsidP="00E9343A">
            <w:pPr>
              <w:spacing w:before="240" w:after="240" w:line="360" w:lineRule="auto"/>
              <w:rPr>
                <w:rFonts w:eastAsia="Times New Roman"/>
              </w:rPr>
            </w:pPr>
            <w:r w:rsidRPr="00E9343A">
              <w:rPr>
                <w:rFonts w:eastAsia="Times New Roman"/>
                <w:color w:val="000000"/>
              </w:rPr>
              <w:t>(HPD Construction, 2021)</w:t>
            </w:r>
          </w:p>
        </w:tc>
        <w:tc>
          <w:tcPr>
            <w:tcW w:w="226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A6B0CDD" w14:textId="77777777" w:rsidR="00E9343A" w:rsidRPr="00E9343A" w:rsidRDefault="00E9343A" w:rsidP="00E9343A">
            <w:pPr>
              <w:spacing w:before="240" w:after="240" w:line="360" w:lineRule="auto"/>
              <w:rPr>
                <w:rFonts w:eastAsia="Times New Roman"/>
              </w:rPr>
            </w:pPr>
            <w:r w:rsidRPr="00E9343A">
              <w:rPr>
                <w:rFonts w:eastAsia="Times New Roman"/>
                <w:color w:val="000000"/>
              </w:rPr>
              <w:t> </w:t>
            </w:r>
          </w:p>
        </w:tc>
        <w:tc>
          <w:tcPr>
            <w:tcW w:w="297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7D978FC" w14:textId="77777777" w:rsidR="00E9343A" w:rsidRPr="00E9343A" w:rsidRDefault="00E9343A" w:rsidP="00E9343A">
            <w:pPr>
              <w:spacing w:line="360" w:lineRule="auto"/>
              <w:rPr>
                <w:rFonts w:eastAsia="Times New Roman"/>
              </w:rPr>
            </w:pPr>
          </w:p>
        </w:tc>
      </w:tr>
      <w:tr w:rsidR="00E9343A" w:rsidRPr="00E9343A" w14:paraId="2F356180" w14:textId="77777777" w:rsidTr="00E9343A">
        <w:tc>
          <w:tcPr>
            <w:tcW w:w="155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5C99C27" w14:textId="77777777" w:rsidR="00E9343A" w:rsidRPr="00E9343A" w:rsidRDefault="00E9343A" w:rsidP="00E9343A">
            <w:pPr>
              <w:spacing w:before="240" w:after="240" w:line="360" w:lineRule="auto"/>
              <w:rPr>
                <w:rFonts w:eastAsia="Times New Roman"/>
              </w:rPr>
            </w:pPr>
            <w:r w:rsidRPr="00E9343A">
              <w:rPr>
                <w:rFonts w:eastAsia="Times New Roman"/>
                <w:color w:val="000000"/>
              </w:rPr>
              <w:lastRenderedPageBreak/>
              <w:t>Revetments</w:t>
            </w:r>
          </w:p>
        </w:tc>
        <w:tc>
          <w:tcPr>
            <w:tcW w:w="155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2784DD3" w14:textId="77777777" w:rsidR="00E9343A" w:rsidRPr="00E9343A" w:rsidRDefault="00E9343A" w:rsidP="00E9343A">
            <w:pPr>
              <w:spacing w:before="240" w:after="240" w:line="360" w:lineRule="auto"/>
              <w:rPr>
                <w:rFonts w:eastAsia="Times New Roman"/>
              </w:rPr>
            </w:pPr>
            <w:r w:rsidRPr="00E9343A">
              <w:rPr>
                <w:rFonts w:eastAsia="Times New Roman"/>
                <w:color w:val="000000"/>
              </w:rPr>
              <w:t>Hard</w:t>
            </w:r>
          </w:p>
        </w:tc>
        <w:tc>
          <w:tcPr>
            <w:tcW w:w="311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C4E6056" w14:textId="77777777" w:rsidR="00E9343A" w:rsidRPr="00E9343A" w:rsidRDefault="00E9343A" w:rsidP="00E9343A">
            <w:pPr>
              <w:spacing w:before="240" w:after="240" w:line="360" w:lineRule="auto"/>
              <w:rPr>
                <w:rFonts w:eastAsia="Times New Roman"/>
              </w:rPr>
            </w:pPr>
            <w:r w:rsidRPr="00E9343A">
              <w:rPr>
                <w:rFonts w:eastAsia="Times New Roman"/>
                <w:color w:val="000000"/>
              </w:rPr>
              <w:t>Prevent soil erosion by acting as a barrier.</w:t>
            </w:r>
          </w:p>
          <w:p w14:paraId="55D27E0F" w14:textId="77777777" w:rsidR="00E9343A" w:rsidRPr="00E9343A" w:rsidRDefault="00E9343A" w:rsidP="00E9343A">
            <w:pPr>
              <w:spacing w:before="240" w:after="240" w:line="360" w:lineRule="auto"/>
              <w:rPr>
                <w:rFonts w:eastAsia="Times New Roman"/>
              </w:rPr>
            </w:pPr>
            <w:r w:rsidRPr="00E9343A">
              <w:rPr>
                <w:rFonts w:eastAsia="Times New Roman"/>
                <w:color w:val="000000"/>
              </w:rPr>
              <w:t>Help with structural stability of cliffs, etc.</w:t>
            </w:r>
          </w:p>
          <w:p w14:paraId="073AF5D8" w14:textId="77777777" w:rsidR="00E9343A" w:rsidRPr="00E9343A" w:rsidRDefault="00E9343A" w:rsidP="00E9343A">
            <w:pPr>
              <w:spacing w:before="240" w:after="240" w:line="360" w:lineRule="auto"/>
              <w:rPr>
                <w:rFonts w:eastAsia="Times New Roman"/>
              </w:rPr>
            </w:pPr>
            <w:r w:rsidRPr="00E9343A">
              <w:rPr>
                <w:rFonts w:eastAsia="Times New Roman"/>
                <w:color w:val="000000"/>
              </w:rPr>
              <w:t>Create a larger natural area for wildlife.</w:t>
            </w:r>
          </w:p>
          <w:p w14:paraId="7BF624A0" w14:textId="77777777" w:rsidR="00E9343A" w:rsidRPr="00E9343A" w:rsidRDefault="00E9343A" w:rsidP="00E9343A">
            <w:pPr>
              <w:spacing w:before="240" w:after="240" w:line="360" w:lineRule="auto"/>
              <w:rPr>
                <w:rFonts w:eastAsia="Times New Roman"/>
              </w:rPr>
            </w:pPr>
            <w:r w:rsidRPr="00E9343A">
              <w:rPr>
                <w:rFonts w:eastAsia="Times New Roman"/>
                <w:color w:val="000000"/>
              </w:rPr>
              <w:t>Protects from flooding when storm surges occur.</w:t>
            </w:r>
          </w:p>
          <w:p w14:paraId="2CE80111" w14:textId="77777777" w:rsidR="00E9343A" w:rsidRPr="00E9343A" w:rsidRDefault="00E9343A" w:rsidP="00E9343A">
            <w:pPr>
              <w:spacing w:before="240" w:after="240" w:line="360" w:lineRule="auto"/>
              <w:rPr>
                <w:rFonts w:eastAsia="Times New Roman"/>
              </w:rPr>
            </w:pPr>
            <w:r w:rsidRPr="00E9343A">
              <w:rPr>
                <w:rFonts w:eastAsia="Times New Roman"/>
                <w:color w:val="000000"/>
              </w:rPr>
              <w:t>Rock or stone revetments have a longer life span and are more environmentally friendly than other forms of revetments.</w:t>
            </w:r>
          </w:p>
          <w:p w14:paraId="5B7DB53A" w14:textId="77777777" w:rsidR="00E9343A" w:rsidRPr="00E9343A" w:rsidRDefault="00E9343A" w:rsidP="00E9343A">
            <w:pPr>
              <w:spacing w:before="240" w:after="240" w:line="360" w:lineRule="auto"/>
              <w:rPr>
                <w:rFonts w:eastAsia="Times New Roman"/>
              </w:rPr>
            </w:pPr>
            <w:r w:rsidRPr="00E9343A">
              <w:rPr>
                <w:rFonts w:eastAsia="Times New Roman"/>
                <w:color w:val="000000"/>
              </w:rPr>
              <w:t xml:space="preserve">Gabion revetments do not need any maintenance and </w:t>
            </w:r>
            <w:r w:rsidRPr="00E9343A">
              <w:rPr>
                <w:rFonts w:eastAsia="Times New Roman"/>
                <w:color w:val="000000"/>
              </w:rPr>
              <w:lastRenderedPageBreak/>
              <w:t>act as a habitat for birds and fish.</w:t>
            </w:r>
          </w:p>
          <w:p w14:paraId="009E59ED" w14:textId="77777777" w:rsidR="00E9343A" w:rsidRPr="00E9343A" w:rsidRDefault="00E9343A" w:rsidP="00E9343A">
            <w:pPr>
              <w:spacing w:before="240" w:after="240" w:line="360" w:lineRule="auto"/>
              <w:rPr>
                <w:rFonts w:eastAsia="Times New Roman"/>
              </w:rPr>
            </w:pPr>
            <w:r w:rsidRPr="00E9343A">
              <w:rPr>
                <w:rFonts w:eastAsia="Times New Roman"/>
                <w:color w:val="000000"/>
              </w:rPr>
              <w:t>Do not restrict the flow of water as much as other protections so are better for the environment.</w:t>
            </w:r>
          </w:p>
          <w:p w14:paraId="55EC8322" w14:textId="77777777" w:rsidR="00E9343A" w:rsidRPr="00E9343A" w:rsidRDefault="00E9343A" w:rsidP="00E9343A">
            <w:pPr>
              <w:spacing w:before="240" w:after="240" w:line="360" w:lineRule="auto"/>
              <w:rPr>
                <w:rFonts w:eastAsia="Times New Roman"/>
              </w:rPr>
            </w:pPr>
            <w:r w:rsidRPr="00E9343A">
              <w:rPr>
                <w:rFonts w:eastAsia="Times New Roman"/>
                <w:color w:val="000000"/>
              </w:rPr>
              <w:t>Can used recycled materials.</w:t>
            </w:r>
          </w:p>
          <w:p w14:paraId="6D6F855E" w14:textId="77777777" w:rsidR="00E9343A" w:rsidRPr="00E9343A" w:rsidRDefault="00E9343A" w:rsidP="00E9343A">
            <w:pPr>
              <w:spacing w:before="240" w:after="240" w:line="360" w:lineRule="auto"/>
              <w:rPr>
                <w:rFonts w:eastAsia="Times New Roman"/>
              </w:rPr>
            </w:pPr>
            <w:r w:rsidRPr="00E9343A">
              <w:rPr>
                <w:rFonts w:eastAsia="Times New Roman"/>
                <w:color w:val="000000"/>
              </w:rPr>
              <w:t>(HPD Construction, 2021a)</w:t>
            </w:r>
          </w:p>
        </w:tc>
        <w:tc>
          <w:tcPr>
            <w:tcW w:w="326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A5C6088" w14:textId="77777777" w:rsidR="00E9343A" w:rsidRPr="00E9343A" w:rsidRDefault="00E9343A" w:rsidP="00E9343A">
            <w:pPr>
              <w:spacing w:before="240" w:after="240" w:line="360" w:lineRule="auto"/>
              <w:rPr>
                <w:rFonts w:eastAsia="Times New Roman"/>
              </w:rPr>
            </w:pPr>
            <w:r w:rsidRPr="00E9343A">
              <w:rPr>
                <w:rFonts w:eastAsia="Times New Roman"/>
                <w:color w:val="000000"/>
              </w:rPr>
              <w:lastRenderedPageBreak/>
              <w:t>Time consuming maintenance is not gabion revetments.</w:t>
            </w:r>
          </w:p>
          <w:p w14:paraId="74F02522" w14:textId="77777777" w:rsidR="00E9343A" w:rsidRPr="00E9343A" w:rsidRDefault="00E9343A" w:rsidP="00E9343A">
            <w:pPr>
              <w:spacing w:before="240" w:after="240" w:line="360" w:lineRule="auto"/>
              <w:rPr>
                <w:rFonts w:eastAsia="Times New Roman"/>
              </w:rPr>
            </w:pPr>
            <w:r w:rsidRPr="00E9343A">
              <w:rPr>
                <w:rFonts w:eastAsia="Times New Roman"/>
                <w:color w:val="000000"/>
              </w:rPr>
              <w:t>Upkeep can be expensive.</w:t>
            </w:r>
          </w:p>
          <w:p w14:paraId="3BCD807D" w14:textId="77777777" w:rsidR="00E9343A" w:rsidRPr="00E9343A" w:rsidRDefault="00E9343A" w:rsidP="00E9343A">
            <w:pPr>
              <w:spacing w:before="240" w:after="240" w:line="360" w:lineRule="auto"/>
              <w:rPr>
                <w:rFonts w:eastAsia="Times New Roman"/>
              </w:rPr>
            </w:pPr>
            <w:r w:rsidRPr="00E9343A">
              <w:rPr>
                <w:rFonts w:eastAsia="Times New Roman"/>
                <w:color w:val="000000"/>
              </w:rPr>
              <w:t>Restricts sediment movement.</w:t>
            </w:r>
          </w:p>
          <w:p w14:paraId="55C70E0E" w14:textId="77777777" w:rsidR="00E9343A" w:rsidRPr="00E9343A" w:rsidRDefault="00E9343A" w:rsidP="00E9343A">
            <w:pPr>
              <w:spacing w:before="240" w:after="240" w:line="360" w:lineRule="auto"/>
              <w:rPr>
                <w:rFonts w:eastAsia="Times New Roman"/>
              </w:rPr>
            </w:pPr>
            <w:r w:rsidRPr="00E9343A">
              <w:rPr>
                <w:rFonts w:eastAsia="Times New Roman"/>
                <w:color w:val="000000"/>
              </w:rPr>
              <w:t>Difficult to construct.</w:t>
            </w:r>
          </w:p>
          <w:p w14:paraId="50731656" w14:textId="77777777" w:rsidR="00E9343A" w:rsidRPr="00E9343A" w:rsidRDefault="00E9343A" w:rsidP="00E9343A">
            <w:pPr>
              <w:spacing w:before="240" w:after="240" w:line="360" w:lineRule="auto"/>
              <w:rPr>
                <w:rFonts w:eastAsia="Times New Roman"/>
              </w:rPr>
            </w:pPr>
            <w:r w:rsidRPr="00E9343A">
              <w:rPr>
                <w:rFonts w:eastAsia="Times New Roman"/>
                <w:color w:val="000000"/>
              </w:rPr>
              <w:t>Can be an eyesore.</w:t>
            </w:r>
          </w:p>
          <w:p w14:paraId="6A2CC69E" w14:textId="77777777" w:rsidR="00E9343A" w:rsidRPr="00E9343A" w:rsidRDefault="00E9343A" w:rsidP="00E9343A">
            <w:pPr>
              <w:spacing w:before="240" w:after="240" w:line="360" w:lineRule="auto"/>
              <w:rPr>
                <w:rFonts w:eastAsia="Times New Roman"/>
              </w:rPr>
            </w:pPr>
            <w:r w:rsidRPr="00E9343A">
              <w:rPr>
                <w:rFonts w:eastAsia="Times New Roman"/>
                <w:color w:val="000000"/>
              </w:rPr>
              <w:t>(HPD Construction, 2021a)</w:t>
            </w:r>
          </w:p>
          <w:p w14:paraId="52CC9262" w14:textId="77777777" w:rsidR="00E9343A" w:rsidRPr="00E9343A" w:rsidRDefault="00E9343A" w:rsidP="00E9343A">
            <w:pPr>
              <w:spacing w:before="240" w:after="240" w:line="360" w:lineRule="auto"/>
              <w:rPr>
                <w:rFonts w:eastAsia="Times New Roman"/>
              </w:rPr>
            </w:pPr>
            <w:r w:rsidRPr="00E9343A">
              <w:rPr>
                <w:rFonts w:eastAsia="Times New Roman"/>
                <w:color w:val="000000"/>
              </w:rPr>
              <w:t> </w:t>
            </w:r>
          </w:p>
        </w:tc>
        <w:tc>
          <w:tcPr>
            <w:tcW w:w="226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D18A487" w14:textId="77777777" w:rsidR="00E9343A" w:rsidRPr="00E9343A" w:rsidRDefault="00E9343A" w:rsidP="00E9343A">
            <w:pPr>
              <w:spacing w:before="240" w:after="240" w:line="360" w:lineRule="auto"/>
              <w:rPr>
                <w:rFonts w:eastAsia="Times New Roman"/>
              </w:rPr>
            </w:pPr>
            <w:r w:rsidRPr="00E9343A">
              <w:rPr>
                <w:rFonts w:eastAsia="Times New Roman"/>
                <w:color w:val="38761D"/>
              </w:rPr>
              <w:t>The Great Orme promontory</w:t>
            </w:r>
          </w:p>
          <w:p w14:paraId="056C8A3D" w14:textId="77777777" w:rsidR="00E9343A" w:rsidRPr="00E9343A" w:rsidRDefault="00E9343A" w:rsidP="00E9343A">
            <w:pPr>
              <w:spacing w:before="240" w:after="240" w:line="360" w:lineRule="auto"/>
              <w:rPr>
                <w:rFonts w:eastAsia="Times New Roman"/>
              </w:rPr>
            </w:pPr>
            <w:r w:rsidRPr="00E9343A">
              <w:rPr>
                <w:rFonts w:eastAsia="Times New Roman"/>
                <w:color w:val="38761D"/>
              </w:rPr>
              <w:t>Castell Bach Iron Age Fort</w:t>
            </w:r>
          </w:p>
          <w:p w14:paraId="30000CAB" w14:textId="77777777" w:rsidR="00E9343A" w:rsidRPr="00E9343A" w:rsidRDefault="00E9343A" w:rsidP="00E9343A">
            <w:pPr>
              <w:spacing w:after="240" w:line="360" w:lineRule="auto"/>
              <w:rPr>
                <w:rFonts w:eastAsia="Times New Roman"/>
              </w:rPr>
            </w:pPr>
          </w:p>
          <w:p w14:paraId="0CF2D30B" w14:textId="3FD8EB0F" w:rsidR="00E9343A" w:rsidRPr="00E9343A" w:rsidRDefault="00E9343A" w:rsidP="00E9343A">
            <w:pPr>
              <w:spacing w:before="240" w:after="240" w:line="360" w:lineRule="auto"/>
              <w:rPr>
                <w:rFonts w:eastAsia="Times New Roman"/>
              </w:rPr>
            </w:pPr>
            <w:r w:rsidRPr="00E9343A">
              <w:rPr>
                <w:rFonts w:eastAsia="Times New Roman"/>
                <w:color w:val="FF9900"/>
              </w:rPr>
              <w:t>Porth-y-</w:t>
            </w:r>
            <w:proofErr w:type="spellStart"/>
            <w:r w:rsidRPr="00E9343A">
              <w:rPr>
                <w:rFonts w:eastAsia="Times New Roman"/>
                <w:color w:val="FF9900"/>
              </w:rPr>
              <w:t>Rhaw</w:t>
            </w:r>
            <w:proofErr w:type="spellEnd"/>
            <w:r w:rsidRPr="00E9343A">
              <w:rPr>
                <w:rFonts w:eastAsia="Times New Roman"/>
                <w:color w:val="FF9900"/>
              </w:rPr>
              <w:t xml:space="preserve"> Coastal Promontory Fort</w:t>
            </w:r>
          </w:p>
        </w:tc>
        <w:tc>
          <w:tcPr>
            <w:tcW w:w="297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A96F515" w14:textId="77777777" w:rsidR="00E9343A" w:rsidRPr="00E9343A" w:rsidRDefault="00E9343A" w:rsidP="00E9343A">
            <w:pPr>
              <w:spacing w:before="240" w:after="240" w:line="360" w:lineRule="auto"/>
              <w:rPr>
                <w:rFonts w:eastAsia="Times New Roman"/>
              </w:rPr>
            </w:pPr>
            <w:r w:rsidRPr="00E9343A">
              <w:rPr>
                <w:rFonts w:eastAsia="Times New Roman"/>
                <w:color w:val="000000"/>
              </w:rPr>
              <w:t>The site is on a headland which makes it more difficult to place the engineering as there is little beach or shoreline.</w:t>
            </w:r>
          </w:p>
          <w:p w14:paraId="2312AF26" w14:textId="77777777" w:rsidR="00E9343A" w:rsidRDefault="00E9343A" w:rsidP="00E9343A">
            <w:pPr>
              <w:spacing w:before="240" w:after="240" w:line="360" w:lineRule="auto"/>
              <w:rPr>
                <w:rFonts w:eastAsia="Times New Roman"/>
                <w:color w:val="000000"/>
              </w:rPr>
            </w:pPr>
          </w:p>
          <w:p w14:paraId="6C450749" w14:textId="6BA138F3" w:rsidR="00E9343A" w:rsidRPr="00E9343A" w:rsidRDefault="00E9343A" w:rsidP="00E9343A">
            <w:pPr>
              <w:spacing w:before="240" w:after="240" w:line="360" w:lineRule="auto"/>
              <w:rPr>
                <w:rFonts w:eastAsia="Times New Roman"/>
              </w:rPr>
            </w:pPr>
            <w:r w:rsidRPr="00E9343A">
              <w:rPr>
                <w:rFonts w:eastAsia="Times New Roman"/>
                <w:color w:val="000000"/>
              </w:rPr>
              <w:t>Revetments help stabilise cliffs which could slow down the loss of this site.</w:t>
            </w:r>
          </w:p>
        </w:tc>
      </w:tr>
      <w:tr w:rsidR="00E9343A" w:rsidRPr="00E9343A" w14:paraId="71B9FB6D" w14:textId="77777777" w:rsidTr="00E9343A">
        <w:tc>
          <w:tcPr>
            <w:tcW w:w="155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DEA2738" w14:textId="77777777" w:rsidR="00E9343A" w:rsidRPr="00E9343A" w:rsidRDefault="00E9343A" w:rsidP="00E9343A">
            <w:pPr>
              <w:spacing w:before="240" w:after="240" w:line="360" w:lineRule="auto"/>
              <w:rPr>
                <w:rFonts w:eastAsia="Times New Roman"/>
              </w:rPr>
            </w:pPr>
            <w:r w:rsidRPr="00E9343A">
              <w:rPr>
                <w:rFonts w:eastAsia="Times New Roman"/>
                <w:color w:val="000000"/>
              </w:rPr>
              <w:t xml:space="preserve">Geosynthetic-wrap around </w:t>
            </w:r>
            <w:proofErr w:type="gramStart"/>
            <w:r w:rsidRPr="00E9343A">
              <w:rPr>
                <w:rFonts w:eastAsia="Times New Roman"/>
                <w:color w:val="000000"/>
              </w:rPr>
              <w:t>revetments</w:t>
            </w:r>
            <w:proofErr w:type="gramEnd"/>
          </w:p>
          <w:p w14:paraId="0AEF6045" w14:textId="77777777" w:rsidR="00E9343A" w:rsidRPr="00E9343A" w:rsidRDefault="00E9343A" w:rsidP="00E9343A">
            <w:pPr>
              <w:spacing w:before="240" w:after="240" w:line="360" w:lineRule="auto"/>
              <w:rPr>
                <w:rFonts w:eastAsia="Times New Roman"/>
              </w:rPr>
            </w:pPr>
            <w:r w:rsidRPr="00E9343A">
              <w:rPr>
                <w:rFonts w:eastAsia="Times New Roman"/>
                <w:color w:val="000000"/>
              </w:rPr>
              <w:t>(GWR)</w:t>
            </w:r>
          </w:p>
        </w:tc>
        <w:tc>
          <w:tcPr>
            <w:tcW w:w="155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C4CF123" w14:textId="77777777" w:rsidR="00E9343A" w:rsidRPr="00E9343A" w:rsidRDefault="00E9343A" w:rsidP="00E9343A">
            <w:pPr>
              <w:spacing w:before="240" w:after="240" w:line="360" w:lineRule="auto"/>
              <w:rPr>
                <w:rFonts w:eastAsia="Times New Roman"/>
              </w:rPr>
            </w:pPr>
            <w:r w:rsidRPr="00E9343A">
              <w:rPr>
                <w:rFonts w:eastAsia="Times New Roman"/>
                <w:color w:val="000000"/>
              </w:rPr>
              <w:t>Soft</w:t>
            </w:r>
          </w:p>
        </w:tc>
        <w:tc>
          <w:tcPr>
            <w:tcW w:w="311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ECB9CC9" w14:textId="77777777" w:rsidR="00E9343A" w:rsidRPr="00E9343A" w:rsidRDefault="00E9343A" w:rsidP="00E9343A">
            <w:pPr>
              <w:spacing w:before="240" w:after="240" w:line="360" w:lineRule="auto"/>
              <w:rPr>
                <w:rFonts w:eastAsia="Times New Roman"/>
              </w:rPr>
            </w:pPr>
            <w:r w:rsidRPr="00E9343A">
              <w:rPr>
                <w:rFonts w:eastAsia="Times New Roman"/>
                <w:color w:val="000000"/>
              </w:rPr>
              <w:t>Protect sandy beaches.</w:t>
            </w:r>
          </w:p>
          <w:p w14:paraId="744AB963" w14:textId="77777777" w:rsidR="00E9343A" w:rsidRPr="00E9343A" w:rsidRDefault="00E9343A" w:rsidP="00E9343A">
            <w:pPr>
              <w:spacing w:before="240" w:after="240" w:line="360" w:lineRule="auto"/>
              <w:rPr>
                <w:rFonts w:eastAsia="Times New Roman"/>
              </w:rPr>
            </w:pPr>
            <w:r w:rsidRPr="00E9343A">
              <w:rPr>
                <w:rFonts w:eastAsia="Times New Roman"/>
                <w:color w:val="000000"/>
              </w:rPr>
              <w:t>Protection from waves and currents</w:t>
            </w:r>
          </w:p>
          <w:p w14:paraId="71B6FA28" w14:textId="77777777" w:rsidR="00E9343A" w:rsidRPr="00E9343A" w:rsidRDefault="00E9343A" w:rsidP="00E9343A">
            <w:pPr>
              <w:spacing w:before="240" w:after="240" w:line="360" w:lineRule="auto"/>
              <w:rPr>
                <w:rFonts w:eastAsia="Times New Roman"/>
              </w:rPr>
            </w:pPr>
            <w:r w:rsidRPr="00E9343A">
              <w:rPr>
                <w:rFonts w:eastAsia="Times New Roman"/>
                <w:color w:val="000000"/>
              </w:rPr>
              <w:t>Other structures can be built directly on top.</w:t>
            </w:r>
          </w:p>
          <w:p w14:paraId="13A7BFA7" w14:textId="77777777" w:rsidR="00E9343A" w:rsidRPr="00E9343A" w:rsidRDefault="00E9343A" w:rsidP="00E9343A">
            <w:pPr>
              <w:spacing w:before="240" w:after="240" w:line="360" w:lineRule="auto"/>
              <w:rPr>
                <w:rFonts w:eastAsia="Times New Roman"/>
              </w:rPr>
            </w:pPr>
            <w:r w:rsidRPr="00E9343A">
              <w:rPr>
                <w:rFonts w:eastAsia="Times New Roman"/>
                <w:color w:val="000000"/>
              </w:rPr>
              <w:lastRenderedPageBreak/>
              <w:t>Construction and life cycle coasts lower than hard engineering.</w:t>
            </w:r>
          </w:p>
          <w:p w14:paraId="25702B88" w14:textId="77777777" w:rsidR="00E9343A" w:rsidRPr="00E9343A" w:rsidRDefault="00E9343A" w:rsidP="00E9343A">
            <w:pPr>
              <w:spacing w:before="240" w:after="240" w:line="360" w:lineRule="auto"/>
              <w:rPr>
                <w:rFonts w:eastAsia="Times New Roman"/>
              </w:rPr>
            </w:pPr>
            <w:r w:rsidRPr="00E9343A">
              <w:rPr>
                <w:rFonts w:eastAsia="Times New Roman"/>
                <w:color w:val="000000"/>
              </w:rPr>
              <w:t>(Yasuhara and Recio – Molina, 2007)</w:t>
            </w:r>
          </w:p>
        </w:tc>
        <w:tc>
          <w:tcPr>
            <w:tcW w:w="326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B42CD48" w14:textId="77777777" w:rsidR="00E9343A" w:rsidRPr="00E9343A" w:rsidRDefault="00E9343A" w:rsidP="00E9343A">
            <w:pPr>
              <w:spacing w:before="240" w:after="240" w:line="360" w:lineRule="auto"/>
              <w:rPr>
                <w:rFonts w:eastAsia="Times New Roman"/>
              </w:rPr>
            </w:pPr>
            <w:r w:rsidRPr="00E9343A">
              <w:rPr>
                <w:rFonts w:eastAsia="Times New Roman"/>
                <w:color w:val="000000"/>
              </w:rPr>
              <w:lastRenderedPageBreak/>
              <w:t>Failure of one layer comprises stability of all layers.</w:t>
            </w:r>
          </w:p>
          <w:p w14:paraId="2CCA2AEF" w14:textId="77777777" w:rsidR="00E9343A" w:rsidRPr="00E9343A" w:rsidRDefault="00E9343A" w:rsidP="00E9343A">
            <w:pPr>
              <w:spacing w:before="240" w:after="240" w:line="360" w:lineRule="auto"/>
              <w:rPr>
                <w:rFonts w:eastAsia="Times New Roman"/>
              </w:rPr>
            </w:pPr>
            <w:r w:rsidRPr="00E9343A">
              <w:rPr>
                <w:rFonts w:eastAsia="Times New Roman"/>
                <w:color w:val="000000"/>
              </w:rPr>
              <w:t>Many design parameters are empirical so compromise’s reliability.</w:t>
            </w:r>
          </w:p>
          <w:p w14:paraId="62DDDC41" w14:textId="77777777" w:rsidR="00E9343A" w:rsidRPr="00E9343A" w:rsidRDefault="00E9343A" w:rsidP="00E9343A">
            <w:pPr>
              <w:spacing w:before="240" w:after="240" w:line="360" w:lineRule="auto"/>
              <w:rPr>
                <w:rFonts w:eastAsia="Times New Roman"/>
              </w:rPr>
            </w:pPr>
            <w:r w:rsidRPr="00E9343A">
              <w:rPr>
                <w:rFonts w:eastAsia="Times New Roman"/>
                <w:color w:val="000000"/>
              </w:rPr>
              <w:t>Are site specific so not as easy to recreate.</w:t>
            </w:r>
          </w:p>
          <w:p w14:paraId="745783C0" w14:textId="77777777" w:rsidR="00E9343A" w:rsidRPr="00E9343A" w:rsidRDefault="00E9343A" w:rsidP="00E9343A">
            <w:pPr>
              <w:spacing w:before="240" w:after="240" w:line="360" w:lineRule="auto"/>
              <w:rPr>
                <w:rFonts w:eastAsia="Times New Roman"/>
              </w:rPr>
            </w:pPr>
            <w:r w:rsidRPr="00E9343A">
              <w:rPr>
                <w:rFonts w:eastAsia="Times New Roman"/>
                <w:color w:val="000000"/>
              </w:rPr>
              <w:lastRenderedPageBreak/>
              <w:t>(Yasuhara and Recio – Molina, 2007)</w:t>
            </w:r>
          </w:p>
          <w:p w14:paraId="5C664A4B" w14:textId="77777777" w:rsidR="00E9343A" w:rsidRPr="00E9343A" w:rsidRDefault="00E9343A" w:rsidP="00E9343A">
            <w:pPr>
              <w:spacing w:before="240" w:after="240" w:line="360" w:lineRule="auto"/>
              <w:rPr>
                <w:rFonts w:eastAsia="Times New Roman"/>
              </w:rPr>
            </w:pPr>
            <w:r w:rsidRPr="00E9343A">
              <w:rPr>
                <w:rFonts w:eastAsia="Times New Roman"/>
                <w:color w:val="000000"/>
              </w:rPr>
              <w:t> </w:t>
            </w:r>
          </w:p>
        </w:tc>
        <w:tc>
          <w:tcPr>
            <w:tcW w:w="226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B3D0EAA" w14:textId="77777777" w:rsidR="00E9343A" w:rsidRPr="00E9343A" w:rsidRDefault="00E9343A" w:rsidP="00E9343A">
            <w:pPr>
              <w:spacing w:before="240" w:after="240" w:line="360" w:lineRule="auto"/>
              <w:rPr>
                <w:rFonts w:eastAsia="Times New Roman"/>
              </w:rPr>
            </w:pPr>
            <w:r w:rsidRPr="00E9343A">
              <w:rPr>
                <w:rFonts w:eastAsia="Times New Roman"/>
                <w:color w:val="000000"/>
              </w:rPr>
              <w:lastRenderedPageBreak/>
              <w:t xml:space="preserve"> Could be an alternative for -</w:t>
            </w:r>
          </w:p>
          <w:p w14:paraId="50686D6B" w14:textId="187AEF32" w:rsidR="00E9343A" w:rsidRPr="00E9343A" w:rsidRDefault="00E16AAA" w:rsidP="00E9343A">
            <w:pPr>
              <w:spacing w:before="240" w:after="240" w:line="360" w:lineRule="auto"/>
              <w:rPr>
                <w:rFonts w:eastAsia="Times New Roman"/>
              </w:rPr>
            </w:pPr>
            <w:proofErr w:type="spellStart"/>
            <w:r>
              <w:rPr>
                <w:rFonts w:eastAsia="Times New Roman"/>
                <w:color w:val="FF0000"/>
              </w:rPr>
              <w:t>Whitesands</w:t>
            </w:r>
            <w:proofErr w:type="spellEnd"/>
            <w:r w:rsidR="00E9343A" w:rsidRPr="00E9343A">
              <w:rPr>
                <w:rFonts w:eastAsia="Times New Roman"/>
                <w:color w:val="FF0000"/>
              </w:rPr>
              <w:t xml:space="preserve"> Bay Beach</w:t>
            </w:r>
          </w:p>
          <w:p w14:paraId="513A7DA8" w14:textId="77777777" w:rsidR="00E9343A" w:rsidRPr="00E9343A" w:rsidRDefault="00E9343A" w:rsidP="00E9343A">
            <w:pPr>
              <w:spacing w:before="240" w:after="240" w:line="360" w:lineRule="auto"/>
              <w:rPr>
                <w:rFonts w:eastAsia="Times New Roman"/>
              </w:rPr>
            </w:pPr>
            <w:r w:rsidRPr="00E9343A">
              <w:rPr>
                <w:rFonts w:eastAsia="Times New Roman"/>
                <w:color w:val="FF0000"/>
              </w:rPr>
              <w:t>Borth Petrified Forest </w:t>
            </w:r>
          </w:p>
          <w:p w14:paraId="4BF3836D" w14:textId="77777777" w:rsidR="00E9343A" w:rsidRPr="00E9343A" w:rsidRDefault="00E9343A" w:rsidP="00E9343A">
            <w:pPr>
              <w:spacing w:before="240" w:after="240" w:line="360" w:lineRule="auto"/>
              <w:rPr>
                <w:rFonts w:eastAsia="Times New Roman"/>
              </w:rPr>
            </w:pPr>
            <w:r w:rsidRPr="00E9343A">
              <w:rPr>
                <w:rFonts w:eastAsia="Times New Roman"/>
                <w:color w:val="F79646" w:themeColor="accent6"/>
              </w:rPr>
              <w:lastRenderedPageBreak/>
              <w:t>The Hulks</w:t>
            </w:r>
          </w:p>
        </w:tc>
        <w:tc>
          <w:tcPr>
            <w:tcW w:w="297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805CDEE" w14:textId="77777777" w:rsidR="00E9343A" w:rsidRPr="00E9343A" w:rsidRDefault="00E9343A" w:rsidP="00E9343A">
            <w:pPr>
              <w:spacing w:line="360" w:lineRule="auto"/>
              <w:rPr>
                <w:rFonts w:eastAsia="Times New Roman"/>
              </w:rPr>
            </w:pPr>
          </w:p>
        </w:tc>
      </w:tr>
      <w:tr w:rsidR="00E9343A" w:rsidRPr="00E9343A" w14:paraId="5BDEB550" w14:textId="77777777" w:rsidTr="00E9343A">
        <w:tc>
          <w:tcPr>
            <w:tcW w:w="155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6EF67E2" w14:textId="77777777" w:rsidR="00E9343A" w:rsidRPr="00E9343A" w:rsidRDefault="00E9343A" w:rsidP="00E9343A">
            <w:pPr>
              <w:spacing w:before="240" w:after="240" w:line="360" w:lineRule="auto"/>
              <w:rPr>
                <w:rFonts w:eastAsia="Times New Roman"/>
              </w:rPr>
            </w:pPr>
            <w:r w:rsidRPr="00E9343A">
              <w:rPr>
                <w:rFonts w:eastAsia="Times New Roman"/>
                <w:color w:val="000000"/>
              </w:rPr>
              <w:t>Rock Armour</w:t>
            </w:r>
          </w:p>
        </w:tc>
        <w:tc>
          <w:tcPr>
            <w:tcW w:w="155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970F024" w14:textId="77777777" w:rsidR="00E9343A" w:rsidRPr="00E9343A" w:rsidRDefault="00E9343A" w:rsidP="00E9343A">
            <w:pPr>
              <w:spacing w:before="240" w:after="240" w:line="360" w:lineRule="auto"/>
              <w:rPr>
                <w:rFonts w:eastAsia="Times New Roman"/>
              </w:rPr>
            </w:pPr>
            <w:r w:rsidRPr="00E9343A">
              <w:rPr>
                <w:rFonts w:eastAsia="Times New Roman"/>
                <w:color w:val="000000"/>
              </w:rPr>
              <w:t>Hard</w:t>
            </w:r>
          </w:p>
        </w:tc>
        <w:tc>
          <w:tcPr>
            <w:tcW w:w="311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CB960E7" w14:textId="77777777" w:rsidR="00E9343A" w:rsidRPr="00E9343A" w:rsidRDefault="00E9343A" w:rsidP="00E9343A">
            <w:pPr>
              <w:spacing w:before="240" w:after="240" w:line="360" w:lineRule="auto"/>
              <w:rPr>
                <w:rFonts w:eastAsia="Times New Roman"/>
              </w:rPr>
            </w:pPr>
            <w:r w:rsidRPr="00E9343A">
              <w:rPr>
                <w:rFonts w:eastAsia="Times New Roman"/>
                <w:color w:val="000000"/>
              </w:rPr>
              <w:t>Cheaper, eco -friendlier and more durable than sea walls.</w:t>
            </w:r>
          </w:p>
          <w:p w14:paraId="1EC7773B" w14:textId="77777777" w:rsidR="00E9343A" w:rsidRPr="00E9343A" w:rsidRDefault="00E9343A" w:rsidP="00E9343A">
            <w:pPr>
              <w:spacing w:before="240" w:after="240" w:line="360" w:lineRule="auto"/>
              <w:rPr>
                <w:rFonts w:eastAsia="Times New Roman"/>
              </w:rPr>
            </w:pPr>
            <w:r w:rsidRPr="00E9343A">
              <w:rPr>
                <w:rFonts w:eastAsia="Times New Roman"/>
                <w:color w:val="000000"/>
              </w:rPr>
              <w:t>Long lasting.</w:t>
            </w:r>
          </w:p>
          <w:p w14:paraId="6535C8E8" w14:textId="77777777" w:rsidR="00E9343A" w:rsidRPr="00E9343A" w:rsidRDefault="00E9343A" w:rsidP="00E9343A">
            <w:pPr>
              <w:spacing w:before="240" w:after="240" w:line="360" w:lineRule="auto"/>
              <w:rPr>
                <w:rFonts w:eastAsia="Times New Roman"/>
              </w:rPr>
            </w:pPr>
            <w:r w:rsidRPr="00E9343A">
              <w:rPr>
                <w:rFonts w:eastAsia="Times New Roman"/>
                <w:color w:val="000000"/>
              </w:rPr>
              <w:t>Absorbs wave energy without reflection.</w:t>
            </w:r>
          </w:p>
          <w:p w14:paraId="5B694824" w14:textId="77777777" w:rsidR="00E9343A" w:rsidRPr="00E9343A" w:rsidRDefault="00E9343A" w:rsidP="00E9343A">
            <w:pPr>
              <w:spacing w:before="240" w:after="240" w:line="360" w:lineRule="auto"/>
              <w:rPr>
                <w:rFonts w:eastAsia="Times New Roman"/>
              </w:rPr>
            </w:pPr>
            <w:r w:rsidRPr="00E9343A">
              <w:rPr>
                <w:rFonts w:eastAsia="Times New Roman"/>
                <w:color w:val="000000"/>
              </w:rPr>
              <w:t>Easy to create to requirements.</w:t>
            </w:r>
          </w:p>
          <w:p w14:paraId="71018170" w14:textId="77777777" w:rsidR="00E9343A" w:rsidRPr="00E9343A" w:rsidRDefault="00E9343A" w:rsidP="00E9343A">
            <w:pPr>
              <w:spacing w:before="240" w:after="240" w:line="360" w:lineRule="auto"/>
              <w:rPr>
                <w:rFonts w:eastAsia="Times New Roman"/>
              </w:rPr>
            </w:pPr>
            <w:r w:rsidRPr="00E9343A">
              <w:rPr>
                <w:rFonts w:eastAsia="Times New Roman"/>
                <w:color w:val="000000"/>
              </w:rPr>
              <w:t>Rock type which is naturally occurring in the area could be used.</w:t>
            </w:r>
          </w:p>
          <w:p w14:paraId="61CFA943" w14:textId="77777777" w:rsidR="00E9343A" w:rsidRPr="00E9343A" w:rsidRDefault="00E9343A" w:rsidP="00E9343A">
            <w:pPr>
              <w:spacing w:before="240" w:after="240" w:line="360" w:lineRule="auto"/>
              <w:rPr>
                <w:rFonts w:eastAsia="Times New Roman"/>
              </w:rPr>
            </w:pPr>
            <w:r w:rsidRPr="00E9343A">
              <w:rPr>
                <w:rFonts w:eastAsia="Times New Roman"/>
                <w:color w:val="000000"/>
              </w:rPr>
              <w:lastRenderedPageBreak/>
              <w:t>(CEMEX, 2023)</w:t>
            </w:r>
          </w:p>
        </w:tc>
        <w:tc>
          <w:tcPr>
            <w:tcW w:w="326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69D47AD" w14:textId="77777777" w:rsidR="00E9343A" w:rsidRPr="00E9343A" w:rsidRDefault="00E9343A" w:rsidP="00E9343A">
            <w:pPr>
              <w:spacing w:before="240" w:after="240" w:line="360" w:lineRule="auto"/>
              <w:rPr>
                <w:rFonts w:eastAsia="Times New Roman"/>
              </w:rPr>
            </w:pPr>
            <w:r w:rsidRPr="00E9343A">
              <w:rPr>
                <w:rFonts w:eastAsia="Times New Roman"/>
                <w:color w:val="000000"/>
              </w:rPr>
              <w:lastRenderedPageBreak/>
              <w:t>No habitat enhancement.</w:t>
            </w:r>
          </w:p>
          <w:p w14:paraId="0AD3BDF9" w14:textId="77777777" w:rsidR="00E9343A" w:rsidRPr="00E9343A" w:rsidRDefault="00E9343A" w:rsidP="00E9343A">
            <w:pPr>
              <w:spacing w:before="240" w:after="240" w:line="360" w:lineRule="auto"/>
              <w:rPr>
                <w:rFonts w:eastAsia="Times New Roman"/>
              </w:rPr>
            </w:pPr>
            <w:r w:rsidRPr="00E9343A">
              <w:rPr>
                <w:rFonts w:eastAsia="Times New Roman"/>
                <w:color w:val="000000"/>
              </w:rPr>
              <w:t>More expensive than natural protections.</w:t>
            </w:r>
          </w:p>
          <w:p w14:paraId="782BB253" w14:textId="77777777" w:rsidR="00E9343A" w:rsidRPr="00E9343A" w:rsidRDefault="00E9343A" w:rsidP="00E9343A">
            <w:pPr>
              <w:spacing w:before="240" w:after="240" w:line="360" w:lineRule="auto"/>
              <w:rPr>
                <w:rFonts w:eastAsia="Times New Roman"/>
              </w:rPr>
            </w:pPr>
            <w:r w:rsidRPr="00E9343A">
              <w:rPr>
                <w:rFonts w:eastAsia="Times New Roman"/>
                <w:color w:val="000000"/>
              </w:rPr>
              <w:t>Does not entirely prevent flooding.</w:t>
            </w:r>
          </w:p>
          <w:p w14:paraId="3F65152F" w14:textId="77777777" w:rsidR="00E9343A" w:rsidRPr="00E9343A" w:rsidRDefault="00E9343A" w:rsidP="00E9343A">
            <w:pPr>
              <w:spacing w:before="240" w:after="240" w:line="360" w:lineRule="auto"/>
              <w:rPr>
                <w:rFonts w:eastAsia="Times New Roman"/>
              </w:rPr>
            </w:pPr>
            <w:r w:rsidRPr="00E9343A">
              <w:rPr>
                <w:rFonts w:eastAsia="Times New Roman"/>
                <w:color w:val="000000"/>
              </w:rPr>
              <w:t>(Fender Marine Construction, 2022)</w:t>
            </w:r>
          </w:p>
        </w:tc>
        <w:tc>
          <w:tcPr>
            <w:tcW w:w="226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3EA8FCE" w14:textId="77777777" w:rsidR="00E9343A" w:rsidRPr="00E9343A" w:rsidRDefault="00E9343A" w:rsidP="00E9343A">
            <w:pPr>
              <w:spacing w:before="240" w:after="240" w:line="360" w:lineRule="auto"/>
              <w:rPr>
                <w:rFonts w:eastAsia="Times New Roman"/>
              </w:rPr>
            </w:pPr>
            <w:r w:rsidRPr="00E9343A">
              <w:rPr>
                <w:rFonts w:eastAsia="Times New Roman"/>
                <w:color w:val="000000"/>
              </w:rPr>
              <w:t xml:space="preserve"> Alternative for - </w:t>
            </w:r>
          </w:p>
          <w:p w14:paraId="789BA29B" w14:textId="77777777" w:rsidR="00E9343A" w:rsidRPr="00E9343A" w:rsidRDefault="00E9343A" w:rsidP="00E9343A">
            <w:pPr>
              <w:spacing w:before="240" w:after="240" w:line="360" w:lineRule="auto"/>
              <w:rPr>
                <w:rFonts w:eastAsia="Times New Roman"/>
              </w:rPr>
            </w:pPr>
            <w:r w:rsidRPr="00E9343A">
              <w:rPr>
                <w:rFonts w:eastAsia="Times New Roman"/>
                <w:color w:val="FF9900"/>
              </w:rPr>
              <w:t>Porth-y-</w:t>
            </w:r>
            <w:proofErr w:type="spellStart"/>
            <w:r w:rsidRPr="00E9343A">
              <w:rPr>
                <w:rFonts w:eastAsia="Times New Roman"/>
                <w:color w:val="FF9900"/>
              </w:rPr>
              <w:t>Rhaw</w:t>
            </w:r>
            <w:proofErr w:type="spellEnd"/>
            <w:r w:rsidRPr="00E9343A">
              <w:rPr>
                <w:rFonts w:eastAsia="Times New Roman"/>
                <w:color w:val="FF9900"/>
              </w:rPr>
              <w:t xml:space="preserve"> Coastal Promontory Fort.</w:t>
            </w:r>
          </w:p>
          <w:p w14:paraId="05BA0D2C" w14:textId="77777777" w:rsidR="00E9343A" w:rsidRPr="00E9343A" w:rsidRDefault="00E9343A" w:rsidP="00E9343A">
            <w:pPr>
              <w:spacing w:line="360" w:lineRule="auto"/>
              <w:rPr>
                <w:rFonts w:eastAsia="Times New Roman"/>
              </w:rPr>
            </w:pPr>
          </w:p>
        </w:tc>
        <w:tc>
          <w:tcPr>
            <w:tcW w:w="297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D980403" w14:textId="77777777" w:rsidR="00E9343A" w:rsidRPr="00E9343A" w:rsidRDefault="00E9343A" w:rsidP="00E9343A">
            <w:pPr>
              <w:spacing w:line="360" w:lineRule="auto"/>
              <w:rPr>
                <w:rFonts w:eastAsia="Times New Roman"/>
              </w:rPr>
            </w:pPr>
          </w:p>
        </w:tc>
      </w:tr>
      <w:tr w:rsidR="00E9343A" w:rsidRPr="00E9343A" w14:paraId="0227D485" w14:textId="77777777" w:rsidTr="00E9343A">
        <w:tc>
          <w:tcPr>
            <w:tcW w:w="155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9DEB02F" w14:textId="77777777" w:rsidR="00E9343A" w:rsidRPr="00E9343A" w:rsidRDefault="00E9343A" w:rsidP="00E9343A">
            <w:pPr>
              <w:spacing w:before="240" w:after="240" w:line="360" w:lineRule="auto"/>
              <w:rPr>
                <w:rFonts w:eastAsia="Times New Roman"/>
              </w:rPr>
            </w:pPr>
            <w:r w:rsidRPr="00E9343A">
              <w:rPr>
                <w:rFonts w:eastAsia="Times New Roman"/>
                <w:color w:val="000000"/>
              </w:rPr>
              <w:t>Gabions</w:t>
            </w:r>
          </w:p>
        </w:tc>
        <w:tc>
          <w:tcPr>
            <w:tcW w:w="155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F19A0B0" w14:textId="77777777" w:rsidR="00E9343A" w:rsidRPr="00E9343A" w:rsidRDefault="00E9343A" w:rsidP="00E9343A">
            <w:pPr>
              <w:spacing w:before="240" w:after="240" w:line="360" w:lineRule="auto"/>
              <w:rPr>
                <w:rFonts w:eastAsia="Times New Roman"/>
              </w:rPr>
            </w:pPr>
            <w:r w:rsidRPr="00E9343A">
              <w:rPr>
                <w:rFonts w:eastAsia="Times New Roman"/>
                <w:color w:val="000000"/>
              </w:rPr>
              <w:t>Hard</w:t>
            </w:r>
          </w:p>
        </w:tc>
        <w:tc>
          <w:tcPr>
            <w:tcW w:w="311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53660D2" w14:textId="77777777" w:rsidR="00E9343A" w:rsidRPr="00E9343A" w:rsidRDefault="00E9343A" w:rsidP="00E9343A">
            <w:pPr>
              <w:spacing w:before="240" w:after="240" w:line="360" w:lineRule="auto"/>
              <w:rPr>
                <w:rFonts w:eastAsia="Times New Roman"/>
              </w:rPr>
            </w:pPr>
            <w:r w:rsidRPr="00E9343A">
              <w:rPr>
                <w:rFonts w:eastAsia="Times New Roman"/>
                <w:color w:val="000000"/>
              </w:rPr>
              <w:t>Easy to assemble.</w:t>
            </w:r>
          </w:p>
          <w:p w14:paraId="222D2CCF" w14:textId="77777777" w:rsidR="00E9343A" w:rsidRPr="00E9343A" w:rsidRDefault="00E9343A" w:rsidP="00E9343A">
            <w:pPr>
              <w:spacing w:before="240" w:after="240" w:line="360" w:lineRule="auto"/>
              <w:rPr>
                <w:rFonts w:eastAsia="Times New Roman"/>
              </w:rPr>
            </w:pPr>
            <w:r w:rsidRPr="00E9343A">
              <w:rPr>
                <w:rFonts w:eastAsia="Times New Roman"/>
                <w:color w:val="000000"/>
              </w:rPr>
              <w:t>Strong and can stabilise sloping terrain.</w:t>
            </w:r>
          </w:p>
          <w:p w14:paraId="3A1CD6D8" w14:textId="77777777" w:rsidR="00E9343A" w:rsidRPr="00E9343A" w:rsidRDefault="00E9343A" w:rsidP="00E9343A">
            <w:pPr>
              <w:spacing w:before="240" w:after="240" w:line="360" w:lineRule="auto"/>
              <w:rPr>
                <w:rFonts w:eastAsia="Times New Roman"/>
              </w:rPr>
            </w:pPr>
            <w:r w:rsidRPr="00E9343A">
              <w:rPr>
                <w:rFonts w:eastAsia="Times New Roman"/>
                <w:color w:val="000000"/>
              </w:rPr>
              <w:t>Cannot be dragged away by heavy rain or storms.</w:t>
            </w:r>
          </w:p>
          <w:p w14:paraId="7F6AE78B" w14:textId="77777777" w:rsidR="00E9343A" w:rsidRPr="00E9343A" w:rsidRDefault="00E9343A" w:rsidP="00E9343A">
            <w:pPr>
              <w:spacing w:before="240" w:after="240" w:line="360" w:lineRule="auto"/>
              <w:rPr>
                <w:rFonts w:eastAsia="Times New Roman"/>
              </w:rPr>
            </w:pPr>
            <w:r w:rsidRPr="00E9343A">
              <w:rPr>
                <w:rFonts w:eastAsia="Times New Roman"/>
                <w:color w:val="000000"/>
              </w:rPr>
              <w:t>Absorb and decrease water velocity whilst still letting water to drain through.</w:t>
            </w:r>
          </w:p>
          <w:p w14:paraId="4341BFD9" w14:textId="77777777" w:rsidR="00E9343A" w:rsidRPr="00E9343A" w:rsidRDefault="00E9343A" w:rsidP="00E9343A">
            <w:pPr>
              <w:spacing w:before="240" w:after="240" w:line="360" w:lineRule="auto"/>
              <w:rPr>
                <w:rFonts w:eastAsia="Times New Roman"/>
              </w:rPr>
            </w:pPr>
            <w:r w:rsidRPr="00E9343A">
              <w:rPr>
                <w:rFonts w:eastAsia="Times New Roman"/>
                <w:color w:val="000000"/>
              </w:rPr>
              <w:t>(Mainland Aggregates, 2022)</w:t>
            </w:r>
          </w:p>
        </w:tc>
        <w:tc>
          <w:tcPr>
            <w:tcW w:w="326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C69C784" w14:textId="77777777" w:rsidR="00E9343A" w:rsidRPr="00E9343A" w:rsidRDefault="00E9343A" w:rsidP="00E9343A">
            <w:pPr>
              <w:spacing w:before="240" w:after="240" w:line="360" w:lineRule="auto"/>
              <w:rPr>
                <w:rFonts w:eastAsia="Times New Roman"/>
              </w:rPr>
            </w:pPr>
            <w:r w:rsidRPr="00E9343A">
              <w:rPr>
                <w:rFonts w:eastAsia="Times New Roman"/>
                <w:color w:val="000000"/>
              </w:rPr>
              <w:t>Not easy to replace when needed.</w:t>
            </w:r>
          </w:p>
          <w:p w14:paraId="1117EB12" w14:textId="77777777" w:rsidR="00E9343A" w:rsidRPr="00E9343A" w:rsidRDefault="00E9343A" w:rsidP="00E9343A">
            <w:pPr>
              <w:spacing w:before="240" w:after="240" w:line="360" w:lineRule="auto"/>
              <w:rPr>
                <w:rFonts w:eastAsia="Times New Roman"/>
              </w:rPr>
            </w:pPr>
            <w:r w:rsidRPr="00E9343A">
              <w:rPr>
                <w:rFonts w:eastAsia="Times New Roman"/>
                <w:color w:val="000000"/>
              </w:rPr>
              <w:t>More expensive.</w:t>
            </w:r>
          </w:p>
          <w:p w14:paraId="5DA1DC64" w14:textId="77777777" w:rsidR="00E9343A" w:rsidRPr="00E9343A" w:rsidRDefault="00E9343A" w:rsidP="00E9343A">
            <w:pPr>
              <w:spacing w:before="240" w:after="240" w:line="360" w:lineRule="auto"/>
              <w:rPr>
                <w:rFonts w:eastAsia="Times New Roman"/>
              </w:rPr>
            </w:pPr>
            <w:r w:rsidRPr="00E9343A">
              <w:rPr>
                <w:rFonts w:eastAsia="Times New Roman"/>
                <w:color w:val="000000"/>
              </w:rPr>
              <w:t>Not all natural materials.</w:t>
            </w:r>
          </w:p>
          <w:p w14:paraId="2590D3C7" w14:textId="77777777" w:rsidR="00E9343A" w:rsidRPr="00E9343A" w:rsidRDefault="00E9343A" w:rsidP="00E9343A">
            <w:pPr>
              <w:spacing w:before="240" w:after="240" w:line="360" w:lineRule="auto"/>
              <w:rPr>
                <w:rFonts w:eastAsia="Times New Roman"/>
              </w:rPr>
            </w:pPr>
            <w:r w:rsidRPr="00E9343A">
              <w:rPr>
                <w:rFonts w:eastAsia="Times New Roman"/>
                <w:color w:val="000000"/>
              </w:rPr>
              <w:t>Can start to rust – danger to the environment.</w:t>
            </w:r>
          </w:p>
          <w:p w14:paraId="40193EE7" w14:textId="77777777" w:rsidR="00E9343A" w:rsidRPr="00E9343A" w:rsidRDefault="00E9343A" w:rsidP="00E9343A">
            <w:pPr>
              <w:spacing w:before="240" w:after="240" w:line="360" w:lineRule="auto"/>
              <w:rPr>
                <w:rFonts w:eastAsia="Times New Roman"/>
              </w:rPr>
            </w:pPr>
            <w:r w:rsidRPr="00E9343A">
              <w:rPr>
                <w:rFonts w:eastAsia="Times New Roman"/>
                <w:color w:val="000000"/>
              </w:rPr>
              <w:t>(Mainland Aggregates, 2022)</w:t>
            </w:r>
          </w:p>
        </w:tc>
        <w:tc>
          <w:tcPr>
            <w:tcW w:w="226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38EF3F2" w14:textId="77777777" w:rsidR="00E9343A" w:rsidRPr="00E9343A" w:rsidRDefault="00E9343A" w:rsidP="00E9343A">
            <w:pPr>
              <w:spacing w:before="240" w:after="240" w:line="360" w:lineRule="auto"/>
              <w:rPr>
                <w:rFonts w:eastAsia="Times New Roman"/>
              </w:rPr>
            </w:pPr>
            <w:r w:rsidRPr="00E9343A">
              <w:rPr>
                <w:rFonts w:eastAsia="Times New Roman"/>
                <w:color w:val="000000"/>
              </w:rPr>
              <w:t xml:space="preserve">  </w:t>
            </w:r>
            <w:r w:rsidRPr="00E9343A">
              <w:rPr>
                <w:rFonts w:eastAsia="Times New Roman"/>
                <w:color w:val="9BBB59" w:themeColor="accent3"/>
              </w:rPr>
              <w:t xml:space="preserve">Dinas </w:t>
            </w:r>
            <w:proofErr w:type="spellStart"/>
            <w:r w:rsidRPr="00E9343A">
              <w:rPr>
                <w:rFonts w:eastAsia="Times New Roman"/>
                <w:color w:val="9BBB59" w:themeColor="accent3"/>
              </w:rPr>
              <w:t>Dinlle</w:t>
            </w:r>
            <w:proofErr w:type="spellEnd"/>
          </w:p>
        </w:tc>
        <w:tc>
          <w:tcPr>
            <w:tcW w:w="297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E313E17" w14:textId="77777777" w:rsidR="00E9343A" w:rsidRPr="00E9343A" w:rsidRDefault="00E9343A" w:rsidP="00E9343A">
            <w:pPr>
              <w:spacing w:before="240" w:after="240" w:line="360" w:lineRule="auto"/>
              <w:rPr>
                <w:rFonts w:eastAsia="Times New Roman"/>
              </w:rPr>
            </w:pPr>
            <w:r w:rsidRPr="00E9343A">
              <w:rPr>
                <w:rFonts w:eastAsia="Times New Roman"/>
                <w:color w:val="000000"/>
              </w:rPr>
              <w:t>Possibly paired with Backshore nourishment.</w:t>
            </w:r>
          </w:p>
        </w:tc>
      </w:tr>
      <w:tr w:rsidR="00E9343A" w:rsidRPr="00E9343A" w14:paraId="6AD78775" w14:textId="77777777" w:rsidTr="00E9343A">
        <w:tc>
          <w:tcPr>
            <w:tcW w:w="155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D10B5D4" w14:textId="77777777" w:rsidR="00E9343A" w:rsidRPr="00E9343A" w:rsidRDefault="00E9343A" w:rsidP="00E9343A">
            <w:pPr>
              <w:spacing w:before="240" w:after="240" w:line="360" w:lineRule="auto"/>
              <w:rPr>
                <w:rFonts w:eastAsia="Times New Roman"/>
              </w:rPr>
            </w:pPr>
            <w:r w:rsidRPr="00E9343A">
              <w:rPr>
                <w:rFonts w:eastAsia="Times New Roman"/>
                <w:color w:val="000000"/>
              </w:rPr>
              <w:t>Salt Marsh Restoration</w:t>
            </w:r>
          </w:p>
        </w:tc>
        <w:tc>
          <w:tcPr>
            <w:tcW w:w="155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51C52BF" w14:textId="77777777" w:rsidR="00E9343A" w:rsidRPr="00E9343A" w:rsidRDefault="00E9343A" w:rsidP="00E9343A">
            <w:pPr>
              <w:spacing w:before="240" w:after="240" w:line="360" w:lineRule="auto"/>
              <w:rPr>
                <w:rFonts w:eastAsia="Times New Roman"/>
              </w:rPr>
            </w:pPr>
            <w:r w:rsidRPr="00E9343A">
              <w:rPr>
                <w:rFonts w:eastAsia="Times New Roman"/>
                <w:color w:val="000000"/>
              </w:rPr>
              <w:t>Soft</w:t>
            </w:r>
          </w:p>
        </w:tc>
        <w:tc>
          <w:tcPr>
            <w:tcW w:w="311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A9F33DD" w14:textId="77777777" w:rsidR="00E9343A" w:rsidRPr="001B5F75" w:rsidRDefault="00E9343A" w:rsidP="00E9343A">
            <w:pPr>
              <w:spacing w:before="240" w:after="240" w:line="360" w:lineRule="auto"/>
              <w:rPr>
                <w:rFonts w:eastAsia="Times New Roman"/>
              </w:rPr>
            </w:pPr>
            <w:r w:rsidRPr="001B5F75">
              <w:rPr>
                <w:rFonts w:eastAsia="Times New Roman"/>
                <w:color w:val="000000"/>
              </w:rPr>
              <w:t>Carbon sink.</w:t>
            </w:r>
          </w:p>
          <w:p w14:paraId="48959441" w14:textId="77777777" w:rsidR="00E9343A" w:rsidRPr="001B5F75" w:rsidRDefault="00E9343A" w:rsidP="00E9343A">
            <w:pPr>
              <w:spacing w:before="240" w:after="240" w:line="360" w:lineRule="auto"/>
              <w:rPr>
                <w:rFonts w:eastAsia="Times New Roman"/>
              </w:rPr>
            </w:pPr>
            <w:r w:rsidRPr="001B5F75">
              <w:rPr>
                <w:rFonts w:eastAsia="Times New Roman"/>
                <w:color w:val="000000"/>
              </w:rPr>
              <w:t>Supports other ecosystems.</w:t>
            </w:r>
          </w:p>
          <w:p w14:paraId="2D655BE7" w14:textId="77777777" w:rsidR="00E9343A" w:rsidRPr="001B5F75" w:rsidRDefault="00E9343A" w:rsidP="00E9343A">
            <w:pPr>
              <w:spacing w:before="240" w:after="240" w:line="360" w:lineRule="auto"/>
              <w:rPr>
                <w:rFonts w:eastAsia="Times New Roman"/>
              </w:rPr>
            </w:pPr>
            <w:r w:rsidRPr="001B5F75">
              <w:rPr>
                <w:rFonts w:eastAsia="Times New Roman"/>
                <w:color w:val="000000"/>
              </w:rPr>
              <w:lastRenderedPageBreak/>
              <w:t>Help dissipate the energy of waves.</w:t>
            </w:r>
          </w:p>
          <w:p w14:paraId="2483820A" w14:textId="77777777" w:rsidR="00E9343A" w:rsidRPr="001B5F75" w:rsidRDefault="00E9343A" w:rsidP="00E9343A">
            <w:pPr>
              <w:spacing w:before="240" w:after="240" w:line="360" w:lineRule="auto"/>
              <w:rPr>
                <w:rFonts w:eastAsia="Times New Roman"/>
              </w:rPr>
            </w:pPr>
            <w:r w:rsidRPr="001B5F75">
              <w:rPr>
                <w:rFonts w:eastAsia="Times New Roman"/>
                <w:color w:val="000000"/>
              </w:rPr>
              <w:t>(Billah et al, 2022)</w:t>
            </w:r>
          </w:p>
        </w:tc>
        <w:tc>
          <w:tcPr>
            <w:tcW w:w="3261"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4207A4B" w14:textId="77777777" w:rsidR="00E9343A" w:rsidRPr="001B5F75" w:rsidRDefault="00E9343A" w:rsidP="00E9343A">
            <w:pPr>
              <w:spacing w:before="240" w:after="240" w:line="360" w:lineRule="auto"/>
              <w:rPr>
                <w:rFonts w:eastAsia="Times New Roman"/>
              </w:rPr>
            </w:pPr>
            <w:r w:rsidRPr="001B5F75">
              <w:rPr>
                <w:rFonts w:eastAsia="Times New Roman"/>
                <w:color w:val="000000"/>
              </w:rPr>
              <w:lastRenderedPageBreak/>
              <w:t>Difficult to return sites to their former state.</w:t>
            </w:r>
          </w:p>
          <w:p w14:paraId="4D008615" w14:textId="77777777" w:rsidR="00E9343A" w:rsidRPr="001B5F75" w:rsidRDefault="00E9343A" w:rsidP="00E9343A">
            <w:pPr>
              <w:spacing w:before="240" w:after="240" w:line="360" w:lineRule="auto"/>
              <w:rPr>
                <w:rFonts w:eastAsia="Times New Roman"/>
              </w:rPr>
            </w:pPr>
            <w:r w:rsidRPr="001B5F75">
              <w:rPr>
                <w:rFonts w:eastAsia="Times New Roman"/>
                <w:color w:val="000000"/>
              </w:rPr>
              <w:t>Can cause damage elsewhere.</w:t>
            </w:r>
          </w:p>
          <w:p w14:paraId="2824B09E" w14:textId="77777777" w:rsidR="00E9343A" w:rsidRPr="001B5F75" w:rsidRDefault="00E9343A" w:rsidP="00E9343A">
            <w:pPr>
              <w:spacing w:before="240" w:after="240" w:line="360" w:lineRule="auto"/>
              <w:rPr>
                <w:rFonts w:eastAsia="Times New Roman"/>
              </w:rPr>
            </w:pPr>
            <w:r w:rsidRPr="001B5F75">
              <w:rPr>
                <w:rFonts w:eastAsia="Times New Roman"/>
                <w:color w:val="000000"/>
              </w:rPr>
              <w:lastRenderedPageBreak/>
              <w:t>(Billah et al, 2022)</w:t>
            </w:r>
          </w:p>
        </w:tc>
        <w:tc>
          <w:tcPr>
            <w:tcW w:w="226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29860D6" w14:textId="1005DEC2" w:rsidR="00E9343A" w:rsidRPr="00E9343A" w:rsidRDefault="00E9343A" w:rsidP="00E9343A">
            <w:pPr>
              <w:spacing w:before="240" w:after="240" w:line="360" w:lineRule="auto"/>
              <w:rPr>
                <w:rFonts w:eastAsia="Times New Roman"/>
              </w:rPr>
            </w:pPr>
            <w:r w:rsidRPr="00E9343A">
              <w:rPr>
                <w:rFonts w:eastAsia="Times New Roman"/>
                <w:color w:val="000000"/>
              </w:rPr>
              <w:lastRenderedPageBreak/>
              <w:t> </w:t>
            </w:r>
            <w:proofErr w:type="spellStart"/>
            <w:r w:rsidR="00E16AAA" w:rsidRPr="00E16AAA">
              <w:rPr>
                <w:rFonts w:eastAsia="Times New Roman"/>
                <w:color w:val="76923C" w:themeColor="accent3" w:themeShade="BF"/>
              </w:rPr>
              <w:t>Pembrey</w:t>
            </w:r>
            <w:proofErr w:type="spellEnd"/>
            <w:r w:rsidR="00E16AAA" w:rsidRPr="00E16AAA">
              <w:rPr>
                <w:rFonts w:eastAsia="Times New Roman"/>
                <w:color w:val="76923C" w:themeColor="accent3" w:themeShade="BF"/>
              </w:rPr>
              <w:t xml:space="preserve"> Pill Box</w:t>
            </w:r>
          </w:p>
        </w:tc>
        <w:tc>
          <w:tcPr>
            <w:tcW w:w="297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AC7B780" w14:textId="378D9402" w:rsidR="00E9343A" w:rsidRPr="00E9343A" w:rsidRDefault="00AB2F1E" w:rsidP="00E9343A">
            <w:pPr>
              <w:spacing w:line="360" w:lineRule="auto"/>
              <w:rPr>
                <w:rFonts w:eastAsia="Times New Roman"/>
              </w:rPr>
            </w:pPr>
            <w:r>
              <w:rPr>
                <w:rFonts w:eastAsia="Times New Roman"/>
              </w:rPr>
              <w:t xml:space="preserve">Would be beneficial as the site is set behind a salt marsh so continued restoration and management would lead to </w:t>
            </w:r>
            <w:r>
              <w:rPr>
                <w:rFonts w:eastAsia="Times New Roman"/>
              </w:rPr>
              <w:lastRenderedPageBreak/>
              <w:t>a more natural protection for the site.</w:t>
            </w:r>
          </w:p>
        </w:tc>
      </w:tr>
      <w:tr w:rsidR="00E9343A" w:rsidRPr="00E9343A" w14:paraId="61F8401E" w14:textId="77777777" w:rsidTr="00E9343A">
        <w:tc>
          <w:tcPr>
            <w:tcW w:w="1558" w:type="dxa"/>
            <w:tcBorders>
              <w:top w:val="single" w:sz="4"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748B2A" w14:textId="77777777" w:rsidR="00E9343A" w:rsidRPr="00E9343A" w:rsidRDefault="00E9343A" w:rsidP="00E9343A">
            <w:pPr>
              <w:spacing w:line="360" w:lineRule="auto"/>
              <w:rPr>
                <w:rFonts w:eastAsia="Times New Roman"/>
              </w:rPr>
            </w:pPr>
            <w:r w:rsidRPr="00E9343A">
              <w:rPr>
                <w:rFonts w:eastAsia="Times New Roman"/>
                <w:color w:val="000000"/>
              </w:rPr>
              <w:lastRenderedPageBreak/>
              <w:t>Offshore Breakwaters</w:t>
            </w:r>
          </w:p>
        </w:tc>
        <w:tc>
          <w:tcPr>
            <w:tcW w:w="1556" w:type="dxa"/>
            <w:tcBorders>
              <w:top w:val="single" w:sz="4"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0BA73F" w14:textId="77777777" w:rsidR="00E9343A" w:rsidRPr="00E9343A" w:rsidRDefault="00E9343A" w:rsidP="00E9343A">
            <w:pPr>
              <w:spacing w:line="360" w:lineRule="auto"/>
              <w:rPr>
                <w:rFonts w:eastAsia="Times New Roman"/>
              </w:rPr>
            </w:pPr>
            <w:r w:rsidRPr="00E9343A">
              <w:rPr>
                <w:rFonts w:eastAsia="Times New Roman"/>
                <w:color w:val="000000"/>
              </w:rPr>
              <w:t>Hard</w:t>
            </w:r>
          </w:p>
        </w:tc>
        <w:tc>
          <w:tcPr>
            <w:tcW w:w="3118" w:type="dxa"/>
            <w:tcBorders>
              <w:top w:val="single" w:sz="4"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1BDF52" w14:textId="77777777" w:rsidR="00E9343A" w:rsidRPr="00E9343A" w:rsidRDefault="00E9343A" w:rsidP="00E9343A">
            <w:pPr>
              <w:spacing w:line="360" w:lineRule="auto"/>
              <w:rPr>
                <w:rFonts w:eastAsia="Times New Roman"/>
              </w:rPr>
            </w:pPr>
            <w:r w:rsidRPr="00E9343A">
              <w:rPr>
                <w:rFonts w:eastAsia="Times New Roman"/>
                <w:color w:val="000000"/>
              </w:rPr>
              <w:t>Is offshore so does cause damage to beach and prevents as much wave action hitting beach directly (</w:t>
            </w:r>
            <w:proofErr w:type="spellStart"/>
            <w:r w:rsidRPr="00E9343A">
              <w:rPr>
                <w:rFonts w:eastAsia="Times New Roman"/>
                <w:color w:val="000000"/>
              </w:rPr>
              <w:t>Risc</w:t>
            </w:r>
            <w:proofErr w:type="spellEnd"/>
            <w:r w:rsidRPr="00E9343A">
              <w:rPr>
                <w:rFonts w:eastAsia="Times New Roman"/>
                <w:color w:val="000000"/>
              </w:rPr>
              <w:t xml:space="preserve"> - Kit, 2023).</w:t>
            </w:r>
          </w:p>
          <w:p w14:paraId="295338EA" w14:textId="77777777" w:rsidR="00E9343A" w:rsidRPr="00E9343A" w:rsidRDefault="00E9343A" w:rsidP="00E9343A">
            <w:pPr>
              <w:spacing w:line="360" w:lineRule="auto"/>
              <w:rPr>
                <w:rFonts w:eastAsia="Times New Roman"/>
              </w:rPr>
            </w:pPr>
          </w:p>
          <w:p w14:paraId="78BB209A" w14:textId="77777777" w:rsidR="00E9343A" w:rsidRPr="00E9343A" w:rsidRDefault="00E9343A" w:rsidP="00E9343A">
            <w:pPr>
              <w:spacing w:line="360" w:lineRule="auto"/>
              <w:rPr>
                <w:rFonts w:eastAsia="Times New Roman"/>
              </w:rPr>
            </w:pPr>
            <w:r w:rsidRPr="00E9343A">
              <w:rPr>
                <w:rFonts w:eastAsia="Times New Roman"/>
                <w:color w:val="000000"/>
              </w:rPr>
              <w:t>Effective with waves to 6.5m </w:t>
            </w:r>
          </w:p>
          <w:p w14:paraId="3DDEAB9B" w14:textId="77777777" w:rsidR="00E9343A" w:rsidRPr="00E9343A" w:rsidRDefault="00E9343A" w:rsidP="00E9343A">
            <w:pPr>
              <w:spacing w:line="360" w:lineRule="auto"/>
              <w:rPr>
                <w:rFonts w:eastAsia="Times New Roman"/>
              </w:rPr>
            </w:pPr>
          </w:p>
          <w:p w14:paraId="226A364C" w14:textId="77777777" w:rsidR="00E9343A" w:rsidRPr="00E9343A" w:rsidRDefault="00E9343A" w:rsidP="00E9343A">
            <w:pPr>
              <w:spacing w:line="360" w:lineRule="auto"/>
              <w:rPr>
                <w:rFonts w:eastAsia="Times New Roman"/>
              </w:rPr>
            </w:pPr>
            <w:r w:rsidRPr="00E9343A">
              <w:rPr>
                <w:rFonts w:eastAsia="Times New Roman"/>
                <w:color w:val="000000"/>
              </w:rPr>
              <w:t>Can be used where there is poor soil or sand  conditions.</w:t>
            </w:r>
          </w:p>
          <w:p w14:paraId="5FB1C50B" w14:textId="77777777" w:rsidR="00E9343A" w:rsidRPr="00E9343A" w:rsidRDefault="00E9343A" w:rsidP="00E9343A">
            <w:pPr>
              <w:spacing w:line="360" w:lineRule="auto"/>
              <w:rPr>
                <w:rFonts w:eastAsia="Times New Roman"/>
              </w:rPr>
            </w:pPr>
            <w:r w:rsidRPr="00E9343A">
              <w:rPr>
                <w:rFonts w:eastAsia="Times New Roman"/>
                <w:color w:val="000000"/>
              </w:rPr>
              <w:t>Cheaper than fixed breakwaters </w:t>
            </w:r>
          </w:p>
          <w:p w14:paraId="41E1231E" w14:textId="77777777" w:rsidR="00E9343A" w:rsidRPr="00E9343A" w:rsidRDefault="00E9343A" w:rsidP="00E9343A">
            <w:pPr>
              <w:spacing w:line="360" w:lineRule="auto"/>
              <w:rPr>
                <w:rFonts w:eastAsia="Times New Roman"/>
              </w:rPr>
            </w:pPr>
            <w:r w:rsidRPr="00E9343A">
              <w:rPr>
                <w:rFonts w:eastAsia="Times New Roman"/>
                <w:color w:val="000000"/>
              </w:rPr>
              <w:t>(Adams, 2017)</w:t>
            </w:r>
          </w:p>
          <w:p w14:paraId="750D13DB" w14:textId="77777777" w:rsidR="00E9343A" w:rsidRPr="00E9343A" w:rsidRDefault="00E9343A" w:rsidP="00E9343A">
            <w:pPr>
              <w:spacing w:line="360" w:lineRule="auto"/>
              <w:rPr>
                <w:rFonts w:eastAsia="Times New Roman"/>
              </w:rPr>
            </w:pPr>
          </w:p>
          <w:p w14:paraId="11BFB039" w14:textId="080C8858" w:rsidR="00E9343A" w:rsidRPr="00E9343A" w:rsidRDefault="00E9343A" w:rsidP="00E9343A">
            <w:pPr>
              <w:spacing w:line="360" w:lineRule="auto"/>
              <w:rPr>
                <w:rFonts w:eastAsia="Times New Roman"/>
              </w:rPr>
            </w:pPr>
            <w:r w:rsidRPr="00E9343A">
              <w:rPr>
                <w:rFonts w:eastAsia="Times New Roman"/>
                <w:color w:val="000000"/>
              </w:rPr>
              <w:lastRenderedPageBreak/>
              <w:t xml:space="preserve">They do not interfere with </w:t>
            </w:r>
            <w:r w:rsidR="00BD2D35" w:rsidRPr="00E9343A">
              <w:rPr>
                <w:rFonts w:eastAsia="Times New Roman"/>
                <w:color w:val="000000"/>
              </w:rPr>
              <w:t>waterflow.</w:t>
            </w:r>
            <w:r w:rsidRPr="00E9343A">
              <w:rPr>
                <w:rFonts w:eastAsia="Times New Roman"/>
                <w:color w:val="000000"/>
              </w:rPr>
              <w:t> </w:t>
            </w:r>
          </w:p>
          <w:p w14:paraId="01D83155" w14:textId="77777777" w:rsidR="00E9343A" w:rsidRPr="00E9343A" w:rsidRDefault="00E9343A" w:rsidP="00E9343A">
            <w:pPr>
              <w:spacing w:line="360" w:lineRule="auto"/>
              <w:rPr>
                <w:rFonts w:eastAsia="Times New Roman"/>
              </w:rPr>
            </w:pPr>
            <w:r w:rsidRPr="00E9343A">
              <w:rPr>
                <w:rFonts w:eastAsia="Times New Roman"/>
                <w:color w:val="000000"/>
              </w:rPr>
              <w:t>(APEC, 2014)</w:t>
            </w:r>
          </w:p>
          <w:p w14:paraId="5DE94D50" w14:textId="77777777" w:rsidR="00E9343A" w:rsidRPr="00E9343A" w:rsidRDefault="00E9343A" w:rsidP="00E9343A">
            <w:pPr>
              <w:spacing w:after="240" w:line="360" w:lineRule="auto"/>
              <w:rPr>
                <w:rFonts w:eastAsia="Times New Roman"/>
              </w:rPr>
            </w:pPr>
          </w:p>
        </w:tc>
        <w:tc>
          <w:tcPr>
            <w:tcW w:w="3261" w:type="dxa"/>
            <w:tcBorders>
              <w:top w:val="single" w:sz="4"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47E22F" w14:textId="77777777" w:rsidR="00E9343A" w:rsidRPr="00E9343A" w:rsidRDefault="00E9343A" w:rsidP="00E9343A">
            <w:pPr>
              <w:spacing w:line="360" w:lineRule="auto"/>
              <w:rPr>
                <w:rFonts w:eastAsia="Times New Roman"/>
              </w:rPr>
            </w:pPr>
            <w:r w:rsidRPr="00E9343A">
              <w:rPr>
                <w:rFonts w:eastAsia="Times New Roman"/>
                <w:color w:val="000000"/>
              </w:rPr>
              <w:lastRenderedPageBreak/>
              <w:t>Effective only with waves less than 6.5m (Adams, 2017)</w:t>
            </w:r>
          </w:p>
          <w:p w14:paraId="12BD1A0A" w14:textId="77777777" w:rsidR="00E9343A" w:rsidRPr="00E9343A" w:rsidRDefault="00E9343A" w:rsidP="00E9343A">
            <w:pPr>
              <w:spacing w:line="360" w:lineRule="auto"/>
              <w:rPr>
                <w:rFonts w:eastAsia="Times New Roman"/>
              </w:rPr>
            </w:pPr>
          </w:p>
          <w:p w14:paraId="7B9CB9DC" w14:textId="77777777" w:rsidR="00E9343A" w:rsidRPr="00E9343A" w:rsidRDefault="00E9343A" w:rsidP="00E9343A">
            <w:pPr>
              <w:spacing w:line="360" w:lineRule="auto"/>
              <w:rPr>
                <w:rFonts w:eastAsia="Times New Roman"/>
              </w:rPr>
            </w:pPr>
            <w:r w:rsidRPr="00E9343A">
              <w:rPr>
                <w:rFonts w:eastAsia="Times New Roman"/>
                <w:color w:val="000000"/>
              </w:rPr>
              <w:t>Not effective in storms or emergency situations </w:t>
            </w:r>
          </w:p>
          <w:p w14:paraId="46933105" w14:textId="77777777" w:rsidR="00E9343A" w:rsidRPr="00E9343A" w:rsidRDefault="00E9343A" w:rsidP="00E9343A">
            <w:pPr>
              <w:spacing w:line="360" w:lineRule="auto"/>
              <w:rPr>
                <w:rFonts w:eastAsia="Times New Roman"/>
              </w:rPr>
            </w:pPr>
          </w:p>
          <w:p w14:paraId="17CC6FA6" w14:textId="77777777" w:rsidR="00E9343A" w:rsidRPr="00E9343A" w:rsidRDefault="00E9343A" w:rsidP="00E9343A">
            <w:pPr>
              <w:spacing w:line="360" w:lineRule="auto"/>
              <w:rPr>
                <w:rFonts w:eastAsia="Times New Roman"/>
              </w:rPr>
            </w:pPr>
            <w:r w:rsidRPr="00E9343A">
              <w:rPr>
                <w:rFonts w:eastAsia="Times New Roman"/>
                <w:color w:val="000000"/>
              </w:rPr>
              <w:t>May cause long term ecological hazards we are not yet aware of.</w:t>
            </w:r>
          </w:p>
          <w:p w14:paraId="18E3FD30" w14:textId="77777777" w:rsidR="00E9343A" w:rsidRPr="00E9343A" w:rsidRDefault="00E9343A" w:rsidP="00E9343A">
            <w:pPr>
              <w:spacing w:line="360" w:lineRule="auto"/>
              <w:rPr>
                <w:rFonts w:eastAsia="Times New Roman"/>
              </w:rPr>
            </w:pPr>
            <w:r w:rsidRPr="00E9343A">
              <w:rPr>
                <w:rFonts w:eastAsia="Times New Roman"/>
                <w:color w:val="000000"/>
              </w:rPr>
              <w:t>(APEC, 2014)</w:t>
            </w:r>
          </w:p>
          <w:p w14:paraId="7D74D1A8" w14:textId="77777777" w:rsidR="00E9343A" w:rsidRPr="00E9343A" w:rsidRDefault="00E9343A" w:rsidP="00E9343A">
            <w:pPr>
              <w:spacing w:after="240" w:line="360" w:lineRule="auto"/>
              <w:rPr>
                <w:rFonts w:eastAsia="Times New Roman"/>
              </w:rPr>
            </w:pPr>
            <w:r w:rsidRPr="00E9343A">
              <w:rPr>
                <w:rFonts w:eastAsia="Times New Roman"/>
              </w:rPr>
              <w:br/>
            </w:r>
            <w:r w:rsidRPr="00E9343A">
              <w:rPr>
                <w:rFonts w:eastAsia="Times New Roman"/>
              </w:rPr>
              <w:br/>
            </w:r>
          </w:p>
        </w:tc>
        <w:tc>
          <w:tcPr>
            <w:tcW w:w="2268" w:type="dxa"/>
            <w:tcBorders>
              <w:top w:val="single" w:sz="4"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9C1538" w14:textId="77777777" w:rsidR="00E9343A" w:rsidRPr="00E9343A" w:rsidRDefault="00E9343A" w:rsidP="00E9343A">
            <w:pPr>
              <w:spacing w:line="360" w:lineRule="auto"/>
              <w:rPr>
                <w:rFonts w:eastAsia="Times New Roman"/>
              </w:rPr>
            </w:pPr>
            <w:r w:rsidRPr="00E9343A">
              <w:rPr>
                <w:rFonts w:eastAsia="Times New Roman"/>
                <w:color w:val="000000"/>
              </w:rPr>
              <w:t>Alternative for -</w:t>
            </w:r>
          </w:p>
          <w:p w14:paraId="4FE6AA22" w14:textId="63D75F00" w:rsidR="00E9343A" w:rsidRPr="00E9343A" w:rsidRDefault="00E9343A" w:rsidP="00E9343A">
            <w:pPr>
              <w:spacing w:before="240" w:after="240" w:line="360" w:lineRule="auto"/>
              <w:rPr>
                <w:rFonts w:eastAsia="Times New Roman"/>
              </w:rPr>
            </w:pPr>
            <w:proofErr w:type="spellStart"/>
            <w:r w:rsidRPr="00E9343A">
              <w:rPr>
                <w:rFonts w:eastAsia="Times New Roman"/>
                <w:color w:val="FF0000"/>
              </w:rPr>
              <w:t>Whitesands</w:t>
            </w:r>
            <w:proofErr w:type="spellEnd"/>
            <w:r w:rsidRPr="00E9343A">
              <w:rPr>
                <w:rFonts w:eastAsia="Times New Roman"/>
                <w:color w:val="FF0000"/>
              </w:rPr>
              <w:t xml:space="preserve"> Bay Beach</w:t>
            </w:r>
          </w:p>
          <w:p w14:paraId="5F19BB4F" w14:textId="77777777" w:rsidR="00E9343A" w:rsidRPr="00E9343A" w:rsidRDefault="00E9343A" w:rsidP="00E9343A">
            <w:pPr>
              <w:spacing w:before="240" w:after="240" w:line="360" w:lineRule="auto"/>
              <w:rPr>
                <w:rFonts w:eastAsia="Times New Roman"/>
              </w:rPr>
            </w:pPr>
            <w:r w:rsidRPr="00E9343A">
              <w:rPr>
                <w:rFonts w:eastAsia="Times New Roman"/>
                <w:color w:val="FF0000"/>
              </w:rPr>
              <w:t>Borth Petrified Forest </w:t>
            </w:r>
          </w:p>
          <w:p w14:paraId="7933A12F" w14:textId="77777777" w:rsidR="00E9343A" w:rsidRPr="00E9343A" w:rsidRDefault="00E9343A" w:rsidP="00E9343A">
            <w:pPr>
              <w:spacing w:before="240" w:after="240" w:line="360" w:lineRule="auto"/>
              <w:rPr>
                <w:rFonts w:eastAsia="Times New Roman"/>
                <w:color w:val="F79646" w:themeColor="accent6"/>
              </w:rPr>
            </w:pPr>
            <w:r w:rsidRPr="00E9343A">
              <w:rPr>
                <w:rFonts w:eastAsia="Times New Roman"/>
                <w:color w:val="F79646" w:themeColor="accent6"/>
              </w:rPr>
              <w:t>The Hulks</w:t>
            </w:r>
          </w:p>
          <w:p w14:paraId="4CBB7FF6" w14:textId="77777777" w:rsidR="00E9343A" w:rsidRPr="00E9343A" w:rsidRDefault="00E9343A" w:rsidP="00E9343A">
            <w:pPr>
              <w:spacing w:line="360" w:lineRule="auto"/>
              <w:rPr>
                <w:rFonts w:eastAsia="Times New Roman"/>
              </w:rPr>
            </w:pPr>
          </w:p>
          <w:p w14:paraId="16F53688" w14:textId="77777777" w:rsidR="00E9343A" w:rsidRDefault="00E9343A" w:rsidP="00E9343A">
            <w:pPr>
              <w:spacing w:before="240" w:after="240" w:line="360" w:lineRule="auto"/>
              <w:rPr>
                <w:rFonts w:eastAsia="Times New Roman"/>
                <w:color w:val="FF9900"/>
              </w:rPr>
            </w:pPr>
          </w:p>
          <w:p w14:paraId="7FD4FA9A" w14:textId="77777777" w:rsidR="00E9343A" w:rsidRDefault="00E9343A" w:rsidP="00E9343A">
            <w:pPr>
              <w:spacing w:before="240" w:after="240" w:line="360" w:lineRule="auto"/>
              <w:rPr>
                <w:rFonts w:eastAsia="Times New Roman"/>
                <w:color w:val="FF9900"/>
              </w:rPr>
            </w:pPr>
          </w:p>
          <w:p w14:paraId="713E0501" w14:textId="77777777" w:rsidR="00E9343A" w:rsidRDefault="00E9343A" w:rsidP="00E9343A">
            <w:pPr>
              <w:spacing w:before="240" w:after="240" w:line="360" w:lineRule="auto"/>
              <w:rPr>
                <w:rFonts w:eastAsia="Times New Roman"/>
                <w:color w:val="FF9900"/>
              </w:rPr>
            </w:pPr>
          </w:p>
          <w:p w14:paraId="5028CBD2" w14:textId="289EDAD6" w:rsidR="00E9343A" w:rsidRPr="00E9343A" w:rsidRDefault="00E9343A" w:rsidP="00E9343A">
            <w:pPr>
              <w:spacing w:before="240" w:after="240" w:line="360" w:lineRule="auto"/>
              <w:rPr>
                <w:rFonts w:eastAsia="Times New Roman"/>
              </w:rPr>
            </w:pPr>
            <w:r w:rsidRPr="00E9343A">
              <w:rPr>
                <w:rFonts w:eastAsia="Times New Roman"/>
                <w:color w:val="FF9900"/>
              </w:rPr>
              <w:lastRenderedPageBreak/>
              <w:t>Ramsey Island</w:t>
            </w:r>
          </w:p>
          <w:p w14:paraId="48200DC2" w14:textId="77777777" w:rsidR="00E9343A" w:rsidRPr="00E9343A" w:rsidRDefault="00E9343A" w:rsidP="00E9343A">
            <w:pPr>
              <w:spacing w:line="360" w:lineRule="auto"/>
              <w:rPr>
                <w:rFonts w:eastAsia="Times New Roman"/>
              </w:rPr>
            </w:pPr>
          </w:p>
        </w:tc>
        <w:tc>
          <w:tcPr>
            <w:tcW w:w="2976" w:type="dxa"/>
            <w:tcBorders>
              <w:top w:val="single" w:sz="4"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BC967C" w14:textId="77777777" w:rsidR="00E9343A" w:rsidRPr="00E9343A" w:rsidRDefault="00E9343A" w:rsidP="00E9343A">
            <w:pPr>
              <w:spacing w:after="240" w:line="360" w:lineRule="auto"/>
              <w:rPr>
                <w:rFonts w:eastAsia="Times New Roman"/>
              </w:rPr>
            </w:pPr>
            <w:r w:rsidRPr="00E9343A">
              <w:rPr>
                <w:rFonts w:eastAsia="Times New Roman"/>
              </w:rPr>
              <w:lastRenderedPageBreak/>
              <w:br/>
            </w:r>
            <w:r w:rsidRPr="00E9343A">
              <w:rPr>
                <w:rFonts w:eastAsia="Times New Roman"/>
              </w:rPr>
              <w:br/>
            </w:r>
            <w:r w:rsidRPr="00E9343A">
              <w:rPr>
                <w:rFonts w:eastAsia="Times New Roman"/>
              </w:rPr>
              <w:br/>
            </w:r>
            <w:r w:rsidRPr="00E9343A">
              <w:rPr>
                <w:rFonts w:eastAsia="Times New Roman"/>
              </w:rPr>
              <w:br/>
            </w:r>
            <w:r w:rsidRPr="00E9343A">
              <w:rPr>
                <w:rFonts w:eastAsia="Times New Roman"/>
              </w:rPr>
              <w:br/>
            </w:r>
            <w:r w:rsidRPr="00E9343A">
              <w:rPr>
                <w:rFonts w:eastAsia="Times New Roman"/>
              </w:rPr>
              <w:br/>
            </w:r>
            <w:r w:rsidRPr="00E9343A">
              <w:rPr>
                <w:rFonts w:eastAsia="Times New Roman"/>
              </w:rPr>
              <w:br/>
            </w:r>
            <w:r w:rsidRPr="00E9343A">
              <w:rPr>
                <w:rFonts w:eastAsia="Times New Roman"/>
              </w:rPr>
              <w:br/>
            </w:r>
            <w:r w:rsidRPr="00E9343A">
              <w:rPr>
                <w:rFonts w:eastAsia="Times New Roman"/>
              </w:rPr>
              <w:br/>
            </w:r>
            <w:r w:rsidRPr="00E9343A">
              <w:rPr>
                <w:rFonts w:eastAsia="Times New Roman"/>
              </w:rPr>
              <w:br/>
            </w:r>
            <w:r w:rsidRPr="00E9343A">
              <w:rPr>
                <w:rFonts w:eastAsia="Times New Roman"/>
              </w:rPr>
              <w:br/>
            </w:r>
            <w:r w:rsidRPr="00E9343A">
              <w:rPr>
                <w:rFonts w:eastAsia="Times New Roman"/>
              </w:rPr>
              <w:br/>
            </w:r>
          </w:p>
          <w:p w14:paraId="2DE5BFB5" w14:textId="77777777" w:rsidR="00E9343A" w:rsidRPr="00E9343A" w:rsidRDefault="00E9343A" w:rsidP="00E9343A">
            <w:pPr>
              <w:spacing w:line="360" w:lineRule="auto"/>
              <w:rPr>
                <w:rFonts w:eastAsia="Times New Roman"/>
              </w:rPr>
            </w:pPr>
            <w:r w:rsidRPr="00E9343A">
              <w:rPr>
                <w:rFonts w:eastAsia="Times New Roman"/>
                <w:color w:val="000000"/>
              </w:rPr>
              <w:lastRenderedPageBreak/>
              <w:t>Put around the outskirts of the island to offer some protection. Difficult to protect besides this. </w:t>
            </w:r>
          </w:p>
        </w:tc>
      </w:tr>
    </w:tbl>
    <w:p w14:paraId="09EDC169" w14:textId="77777777" w:rsidR="00906B3F" w:rsidRPr="00DA0EEE" w:rsidRDefault="00906B3F" w:rsidP="00437AD8">
      <w:pPr>
        <w:spacing w:line="360" w:lineRule="auto"/>
        <w:jc w:val="both"/>
        <w:rPr>
          <w:rFonts w:eastAsia="Times New Roman"/>
          <w:color w:val="000000"/>
        </w:rPr>
        <w:sectPr w:rsidR="00906B3F" w:rsidRPr="00DA0EEE" w:rsidSect="00B76BFC">
          <w:pgSz w:w="16838" w:h="11906" w:orient="landscape"/>
          <w:pgMar w:top="1440" w:right="1418" w:bottom="1440" w:left="1418" w:header="720" w:footer="720" w:gutter="0"/>
          <w:cols w:space="720"/>
          <w:docGrid w:linePitch="299"/>
        </w:sectPr>
      </w:pPr>
    </w:p>
    <w:p w14:paraId="2F0503B0" w14:textId="5CC92407" w:rsidR="00F65AAA" w:rsidRPr="00390D23" w:rsidRDefault="006E2656" w:rsidP="00437AD8">
      <w:pPr>
        <w:pStyle w:val="Heading2"/>
        <w:jc w:val="both"/>
        <w:rPr>
          <w:sz w:val="24"/>
          <w:szCs w:val="24"/>
        </w:rPr>
      </w:pPr>
      <w:bookmarkStart w:id="146" w:name="_Toc144472434"/>
      <w:r w:rsidRPr="00390D23">
        <w:rPr>
          <w:sz w:val="24"/>
          <w:szCs w:val="24"/>
        </w:rPr>
        <w:lastRenderedPageBreak/>
        <w:t>6.</w:t>
      </w:r>
      <w:r w:rsidR="00B122F2" w:rsidRPr="00390D23">
        <w:rPr>
          <w:sz w:val="24"/>
          <w:szCs w:val="24"/>
        </w:rPr>
        <w:t>3</w:t>
      </w:r>
      <w:r w:rsidR="00F65AAA" w:rsidRPr="00390D23">
        <w:rPr>
          <w:sz w:val="24"/>
          <w:szCs w:val="24"/>
        </w:rPr>
        <w:t xml:space="preserve"> Enhancement and best practice</w:t>
      </w:r>
      <w:bookmarkEnd w:id="146"/>
    </w:p>
    <w:p w14:paraId="35E2E55E" w14:textId="24BE6F45" w:rsidR="00A63421" w:rsidRPr="001B5F75" w:rsidRDefault="00A63421" w:rsidP="00A63421">
      <w:pPr>
        <w:spacing w:line="360" w:lineRule="auto"/>
        <w:jc w:val="both"/>
        <w:rPr>
          <w:rFonts w:eastAsia="Times New Roman"/>
          <w:sz w:val="24"/>
          <w:szCs w:val="24"/>
        </w:rPr>
      </w:pPr>
      <w:r w:rsidRPr="001B5F75">
        <w:rPr>
          <w:rFonts w:eastAsia="Times New Roman"/>
          <w:color w:val="000000"/>
        </w:rPr>
        <w:t>Coastal</w:t>
      </w:r>
      <w:r w:rsidR="004773D2" w:rsidRPr="001B5F75">
        <w:rPr>
          <w:rFonts w:eastAsia="Times New Roman"/>
          <w:color w:val="000000"/>
        </w:rPr>
        <w:t xml:space="preserve">, </w:t>
      </w:r>
      <w:r w:rsidR="00B91B67" w:rsidRPr="001B5F75">
        <w:rPr>
          <w:rFonts w:eastAsia="Times New Roman"/>
          <w:color w:val="000000"/>
        </w:rPr>
        <w:t>environmental,</w:t>
      </w:r>
      <w:r w:rsidR="004773D2" w:rsidRPr="001B5F75">
        <w:rPr>
          <w:rFonts w:eastAsia="Times New Roman"/>
          <w:color w:val="000000"/>
        </w:rPr>
        <w:t xml:space="preserve"> and </w:t>
      </w:r>
      <w:r w:rsidRPr="001B5F75">
        <w:rPr>
          <w:rFonts w:eastAsia="Times New Roman"/>
          <w:color w:val="000000"/>
        </w:rPr>
        <w:t>archaeological management plans also need to follow regulation and have minimal negative impact on the sites and surroundings. An issue with coastal protections is that implementing protections at one point along a coastline can have negative impacts on the upper and lower shoreline (</w:t>
      </w:r>
      <w:proofErr w:type="spellStart"/>
      <w:r w:rsidRPr="001B5F75">
        <w:rPr>
          <w:rFonts w:eastAsia="Times New Roman"/>
          <w:color w:val="000000"/>
        </w:rPr>
        <w:t>Airolde</w:t>
      </w:r>
      <w:proofErr w:type="spellEnd"/>
      <w:r w:rsidRPr="001B5F75">
        <w:rPr>
          <w:rFonts w:eastAsia="Times New Roman"/>
          <w:color w:val="000000"/>
        </w:rPr>
        <w:t>, et al, 2005).  With this effect it could result in worse conditions for other archaeological sites, which are not deemed as vulnerable currently but an anthropogenic change in protection could result in worsening conditions. The impact cost of these protections needs to be considered before implementation.</w:t>
      </w:r>
    </w:p>
    <w:p w14:paraId="022739D9" w14:textId="77777777" w:rsidR="00A63421" w:rsidRPr="001B5F75" w:rsidRDefault="00A63421" w:rsidP="00437AD8">
      <w:pPr>
        <w:spacing w:line="360" w:lineRule="auto"/>
        <w:jc w:val="both"/>
        <w:rPr>
          <w:rFonts w:eastAsia="Times New Roman"/>
          <w:color w:val="000000"/>
        </w:rPr>
      </w:pPr>
    </w:p>
    <w:p w14:paraId="6E6B4B74" w14:textId="287D9207" w:rsidR="00F65AAA" w:rsidRPr="001B5F75" w:rsidRDefault="00F65AAA" w:rsidP="00437AD8">
      <w:pPr>
        <w:spacing w:line="360" w:lineRule="auto"/>
        <w:jc w:val="both"/>
        <w:rPr>
          <w:rFonts w:eastAsia="Times New Roman"/>
          <w:color w:val="000000"/>
        </w:rPr>
      </w:pPr>
      <w:r w:rsidRPr="001B5F75">
        <w:rPr>
          <w:rFonts w:eastAsia="Times New Roman"/>
          <w:color w:val="000000"/>
        </w:rPr>
        <w:t>Enhancement is an important feature of environmental research</w:t>
      </w:r>
      <w:r w:rsidR="00572688" w:rsidRPr="001B5F75">
        <w:rPr>
          <w:rFonts w:eastAsia="Times New Roman"/>
          <w:color w:val="000000"/>
        </w:rPr>
        <w:t xml:space="preserve"> (Naylor, et al, 2012)</w:t>
      </w:r>
      <w:r w:rsidRPr="001B5F75">
        <w:rPr>
          <w:rFonts w:eastAsia="Times New Roman"/>
          <w:color w:val="000000"/>
        </w:rPr>
        <w:t xml:space="preserve">. When implementing anthropogenic changes to a natural area, the site should not just be protected but enhanced. If any biodiversity is displaced, then this should be </w:t>
      </w:r>
      <w:r w:rsidR="000E16EA" w:rsidRPr="001B5F75">
        <w:rPr>
          <w:rFonts w:eastAsia="Times New Roman"/>
          <w:color w:val="000000"/>
        </w:rPr>
        <w:t>integrated</w:t>
      </w:r>
      <w:r w:rsidRPr="001B5F75">
        <w:rPr>
          <w:rFonts w:eastAsia="Times New Roman"/>
          <w:color w:val="000000"/>
        </w:rPr>
        <w:t xml:space="preserve"> </w:t>
      </w:r>
      <w:r w:rsidR="000E16EA" w:rsidRPr="001B5F75">
        <w:rPr>
          <w:rFonts w:eastAsia="Times New Roman"/>
          <w:color w:val="000000"/>
        </w:rPr>
        <w:t xml:space="preserve">into </w:t>
      </w:r>
      <w:r w:rsidRPr="001B5F75">
        <w:rPr>
          <w:rFonts w:eastAsia="Times New Roman"/>
          <w:color w:val="000000"/>
        </w:rPr>
        <w:t>an enhancement plan</w:t>
      </w:r>
      <w:r w:rsidR="00042FEB" w:rsidRPr="001B5F75">
        <w:rPr>
          <w:rFonts w:eastAsia="Times New Roman"/>
          <w:color w:val="000000"/>
        </w:rPr>
        <w:t xml:space="preserve"> to improve it</w:t>
      </w:r>
      <w:r w:rsidRPr="001B5F75">
        <w:rPr>
          <w:rFonts w:eastAsia="Times New Roman"/>
          <w:color w:val="000000"/>
        </w:rPr>
        <w:t xml:space="preserve">. What could be interesting to consider is the inclusion of biodiversity into the protection measures. Trials have been completed globally of natural protections. This can be seen extensively in areas such as Melbourne where Mangrove forests have been planted in ports to investigate how </w:t>
      </w:r>
      <w:r w:rsidR="0049554D" w:rsidRPr="001B5F75">
        <w:rPr>
          <w:rFonts w:eastAsia="Times New Roman"/>
          <w:color w:val="000000"/>
        </w:rPr>
        <w:t xml:space="preserve">effective </w:t>
      </w:r>
      <w:r w:rsidRPr="001B5F75">
        <w:rPr>
          <w:rFonts w:eastAsia="Times New Roman"/>
          <w:color w:val="000000"/>
        </w:rPr>
        <w:t xml:space="preserve">they are at protecting coastlines as Mangroves are naturally good protections in areas in which they are native (Morris, </w:t>
      </w:r>
      <w:r w:rsidR="001455EC" w:rsidRPr="001B5F75">
        <w:rPr>
          <w:rFonts w:eastAsia="Times New Roman"/>
          <w:color w:val="000000"/>
        </w:rPr>
        <w:t>et</w:t>
      </w:r>
      <w:r w:rsidRPr="001B5F75">
        <w:rPr>
          <w:rFonts w:eastAsia="Times New Roman"/>
          <w:color w:val="000000"/>
        </w:rPr>
        <w:t xml:space="preserve"> al., 2018). Obviously, mangroves are not native to Wales or the UK but taking ideas from what is being done around the globe will offer a better and more stable starting point for future proposals in Wales. Mangroves are an important point as they were once abundant in Melbourne but have had significant historic declines (Morris, </w:t>
      </w:r>
      <w:r w:rsidR="001455EC" w:rsidRPr="001B5F75">
        <w:rPr>
          <w:rFonts w:eastAsia="Times New Roman"/>
          <w:color w:val="000000"/>
        </w:rPr>
        <w:t>et</w:t>
      </w:r>
      <w:r w:rsidRPr="001B5F75">
        <w:rPr>
          <w:rFonts w:eastAsia="Times New Roman"/>
          <w:color w:val="000000"/>
        </w:rPr>
        <w:t xml:space="preserve"> al., 2018). If this logic is followed the reintroduction of species which have declined or landscapes which have been lost could benefit and forward a more natural protection plan.</w:t>
      </w:r>
      <w:r w:rsidR="00C01C18" w:rsidRPr="001B5F75">
        <w:rPr>
          <w:rFonts w:eastAsia="Times New Roman"/>
          <w:color w:val="000000"/>
        </w:rPr>
        <w:t xml:space="preserve"> In the UK a more common species in areas such as Scotland are corals. Coral reefs reduce wave energy by an average of 97% and crests reduce 86% (Ferrario, </w:t>
      </w:r>
      <w:r w:rsidR="00750384" w:rsidRPr="001B5F75">
        <w:rPr>
          <w:rFonts w:eastAsia="Times New Roman"/>
          <w:color w:val="000000"/>
        </w:rPr>
        <w:t>et al</w:t>
      </w:r>
      <w:r w:rsidR="00C01C18" w:rsidRPr="001B5F75">
        <w:rPr>
          <w:rFonts w:eastAsia="Times New Roman"/>
          <w:color w:val="000000"/>
        </w:rPr>
        <w:t>, 2014). Coral is not as abundant in Wales, but seaweed is, and this could also act as an ‘ecosystem engineer’ and dissipate wave energy as well (Denny, 2021). The use of seaweed would allow for natural protections and could cause less environmental issues as it is native to the seas of Wales.</w:t>
      </w:r>
    </w:p>
    <w:p w14:paraId="253A9D26" w14:textId="77777777" w:rsidR="00F65AAA" w:rsidRPr="001B5F75" w:rsidRDefault="00F65AAA" w:rsidP="00437AD8">
      <w:pPr>
        <w:spacing w:line="360" w:lineRule="auto"/>
        <w:jc w:val="both"/>
        <w:rPr>
          <w:rFonts w:eastAsia="Times New Roman"/>
          <w:sz w:val="24"/>
          <w:szCs w:val="24"/>
        </w:rPr>
      </w:pPr>
    </w:p>
    <w:p w14:paraId="533EE8F6" w14:textId="2DCEF397" w:rsidR="00F65AAA" w:rsidRPr="008874D7" w:rsidRDefault="00F65AAA" w:rsidP="00437AD8">
      <w:pPr>
        <w:spacing w:line="360" w:lineRule="auto"/>
        <w:jc w:val="both"/>
        <w:rPr>
          <w:rFonts w:eastAsia="Times New Roman"/>
          <w:color w:val="000000"/>
        </w:rPr>
      </w:pPr>
      <w:r w:rsidRPr="00F65AAA">
        <w:rPr>
          <w:rFonts w:eastAsia="Times New Roman"/>
          <w:color w:val="000000"/>
        </w:rPr>
        <w:t>Sand dunes are a key landscape which have been depleted over the years in Wales and in many areas are being rejuvenated and restored via various means such as fences and vegetation planting (NRW, 202</w:t>
      </w:r>
      <w:r w:rsidR="00CD4636">
        <w:rPr>
          <w:rFonts w:eastAsia="Times New Roman"/>
          <w:color w:val="000000"/>
        </w:rPr>
        <w:t>3</w:t>
      </w:r>
      <w:r w:rsidR="00C55B1F">
        <w:rPr>
          <w:rFonts w:eastAsia="Times New Roman"/>
          <w:color w:val="000000"/>
        </w:rPr>
        <w:t>b</w:t>
      </w:r>
      <w:r w:rsidRPr="00F65AAA">
        <w:rPr>
          <w:rFonts w:eastAsia="Times New Roman"/>
          <w:color w:val="000000"/>
        </w:rPr>
        <w:t>). Nature based solutions for coastal management are becoming increasingly common in Wales with Natural Resource Wales considering these types of protections to naturally rebuild the integrity of the coastlines (NRW, 2</w:t>
      </w:r>
      <w:r w:rsidR="001602CE">
        <w:rPr>
          <w:rFonts w:eastAsia="Times New Roman"/>
          <w:color w:val="000000"/>
        </w:rPr>
        <w:t>0</w:t>
      </w:r>
      <w:r w:rsidRPr="00F65AAA">
        <w:rPr>
          <w:rFonts w:eastAsia="Times New Roman"/>
          <w:color w:val="000000"/>
        </w:rPr>
        <w:t>2</w:t>
      </w:r>
      <w:r w:rsidR="00CD4636">
        <w:rPr>
          <w:rFonts w:eastAsia="Times New Roman"/>
          <w:color w:val="000000"/>
        </w:rPr>
        <w:t>3</w:t>
      </w:r>
      <w:r w:rsidR="00C55B1F">
        <w:rPr>
          <w:rFonts w:eastAsia="Times New Roman"/>
          <w:color w:val="000000"/>
        </w:rPr>
        <w:t>b</w:t>
      </w:r>
      <w:r w:rsidRPr="00F65AAA">
        <w:rPr>
          <w:rFonts w:eastAsia="Times New Roman"/>
          <w:color w:val="000000"/>
        </w:rPr>
        <w:t xml:space="preserve">). The management plans which are already in place do discuss or utilise these, but these management strategies </w:t>
      </w:r>
      <w:r w:rsidR="00A31BC6">
        <w:rPr>
          <w:rFonts w:eastAsia="Times New Roman"/>
          <w:color w:val="000000"/>
        </w:rPr>
        <w:t>could be used more extensively.</w:t>
      </w:r>
    </w:p>
    <w:p w14:paraId="796F1BCB" w14:textId="77777777" w:rsidR="00FF7DC2" w:rsidRDefault="00F65AAA" w:rsidP="00437AD8">
      <w:pPr>
        <w:spacing w:line="360" w:lineRule="auto"/>
        <w:jc w:val="both"/>
        <w:rPr>
          <w:rFonts w:eastAsia="Times New Roman"/>
          <w:color w:val="000000"/>
        </w:rPr>
      </w:pPr>
      <w:r w:rsidRPr="00F65AAA">
        <w:rPr>
          <w:rFonts w:eastAsia="Times New Roman"/>
          <w:color w:val="000000"/>
        </w:rPr>
        <w:lastRenderedPageBreak/>
        <w:t>Best practice is another area which needs to be considered when creating management plans. Not only does this offer an example of where something has been completed well and is effective, but it also offers guidance and indicates an expected level for other sites. For this work, examples of positive coastal management on archaeological sites would be a positive influence on the management plan put forward, but also any future work done in this field. Due to</w:t>
      </w:r>
      <w:r w:rsidR="00124981">
        <w:rPr>
          <w:rFonts w:eastAsia="Times New Roman"/>
          <w:color w:val="000000"/>
        </w:rPr>
        <w:t xml:space="preserve"> </w:t>
      </w:r>
      <w:r w:rsidR="00E4563A">
        <w:rPr>
          <w:rFonts w:eastAsia="Times New Roman"/>
          <w:color w:val="000000"/>
        </w:rPr>
        <w:t xml:space="preserve">limited </w:t>
      </w:r>
      <w:r w:rsidRPr="00F65AAA">
        <w:rPr>
          <w:rFonts w:eastAsia="Times New Roman"/>
          <w:color w:val="000000"/>
        </w:rPr>
        <w:t xml:space="preserve">focus on the physical protections of coastal archaeology in the UK, best practice from countries abroad could be studied to allow for more efficient and </w:t>
      </w:r>
      <w:r w:rsidR="007145F3" w:rsidRPr="00DA0EEE">
        <w:rPr>
          <w:rFonts w:eastAsia="Times New Roman"/>
          <w:color w:val="000000"/>
        </w:rPr>
        <w:t>eco-friendly</w:t>
      </w:r>
      <w:r w:rsidRPr="00F65AAA">
        <w:rPr>
          <w:rFonts w:eastAsia="Times New Roman"/>
          <w:color w:val="000000"/>
        </w:rPr>
        <w:t xml:space="preserve"> management plans.</w:t>
      </w:r>
      <w:r w:rsidR="00E736F6">
        <w:rPr>
          <w:rFonts w:eastAsia="Times New Roman"/>
          <w:color w:val="000000"/>
        </w:rPr>
        <w:t xml:space="preserve"> </w:t>
      </w:r>
    </w:p>
    <w:p w14:paraId="6F24181C" w14:textId="77777777" w:rsidR="00FF7DC2" w:rsidRDefault="00FF7DC2" w:rsidP="00437AD8">
      <w:pPr>
        <w:spacing w:line="360" w:lineRule="auto"/>
        <w:jc w:val="both"/>
        <w:rPr>
          <w:rFonts w:eastAsia="Times New Roman"/>
          <w:color w:val="000000"/>
        </w:rPr>
      </w:pPr>
    </w:p>
    <w:p w14:paraId="2F7C00DB" w14:textId="1694540C" w:rsidR="00F65AAA" w:rsidRPr="00F65AAA" w:rsidRDefault="00E736F6" w:rsidP="00437AD8">
      <w:pPr>
        <w:spacing w:line="360" w:lineRule="auto"/>
        <w:jc w:val="both"/>
        <w:rPr>
          <w:rFonts w:eastAsia="Times New Roman"/>
          <w:sz w:val="24"/>
          <w:szCs w:val="24"/>
        </w:rPr>
      </w:pPr>
      <w:r w:rsidRPr="00BE2CF2">
        <w:rPr>
          <w:rFonts w:eastAsia="Times New Roman"/>
          <w:color w:val="000000"/>
        </w:rPr>
        <w:t xml:space="preserve">Many of the protection projects abroad actually use moving the sites as a form of protection (Anderson, </w:t>
      </w:r>
      <w:r w:rsidR="00750384" w:rsidRPr="00BE2CF2">
        <w:rPr>
          <w:rFonts w:eastAsia="Times New Roman"/>
          <w:color w:val="000000"/>
        </w:rPr>
        <w:t>et al</w:t>
      </w:r>
      <w:r w:rsidRPr="00BE2CF2">
        <w:rPr>
          <w:rFonts w:eastAsia="Times New Roman"/>
          <w:color w:val="000000"/>
        </w:rPr>
        <w:t xml:space="preserve">, 2017). This can be seen with projects such as the </w:t>
      </w:r>
      <w:r w:rsidRPr="00BE2CF2">
        <w:rPr>
          <w:rFonts w:eastAsia="Georgia"/>
        </w:rPr>
        <w:t>Cape Hatteras Lighthouse</w:t>
      </w:r>
      <w:r w:rsidR="00D9192C" w:rsidRPr="00BE2CF2">
        <w:rPr>
          <w:rFonts w:eastAsia="Georgia"/>
        </w:rPr>
        <w:t xml:space="preserve">, </w:t>
      </w:r>
      <w:r w:rsidRPr="00BE2CF2">
        <w:rPr>
          <w:rFonts w:eastAsia="Georgia"/>
        </w:rPr>
        <w:t>discussed in section 2.7</w:t>
      </w:r>
      <w:r w:rsidR="00D9192C" w:rsidRPr="00BE2CF2">
        <w:rPr>
          <w:rFonts w:eastAsia="Georgia"/>
        </w:rPr>
        <w:t>,</w:t>
      </w:r>
      <w:r w:rsidRPr="00BE2CF2">
        <w:rPr>
          <w:rFonts w:eastAsia="Georgia"/>
        </w:rPr>
        <w:t xml:space="preserve"> and the Egyptian New Kingdom era temple of Abu Simbel which was moved before the flooding of the area surrounding the High Aswan Dam </w:t>
      </w:r>
      <w:r w:rsidR="0060390B" w:rsidRPr="00BE2CF2">
        <w:rPr>
          <w:rFonts w:eastAsia="Georgia"/>
        </w:rPr>
        <w:t>in the</w:t>
      </w:r>
      <w:r w:rsidRPr="00BE2CF2">
        <w:rPr>
          <w:rFonts w:eastAsia="Georgia"/>
        </w:rPr>
        <w:t xml:space="preserve"> 1960s (</w:t>
      </w:r>
      <w:r w:rsidRPr="00BE2CF2">
        <w:rPr>
          <w:rFonts w:eastAsia="Times New Roman"/>
          <w:color w:val="000000"/>
        </w:rPr>
        <w:t xml:space="preserve">Anderson, </w:t>
      </w:r>
      <w:r w:rsidR="00750384" w:rsidRPr="00BE2CF2">
        <w:rPr>
          <w:rFonts w:eastAsia="Times New Roman"/>
          <w:color w:val="000000"/>
        </w:rPr>
        <w:t>et al</w:t>
      </w:r>
      <w:r w:rsidRPr="00BE2CF2">
        <w:rPr>
          <w:rFonts w:eastAsia="Times New Roman"/>
          <w:color w:val="000000"/>
        </w:rPr>
        <w:t>, 2017). This is not a perfect solution but in extreme situations this may be the best course of action. This form of protection has been seen before in Wales with sites within St. Fagan’s, such as the Vulcan pub which have been dismantled and recreated on site</w:t>
      </w:r>
      <w:r w:rsidR="008A7BF7" w:rsidRPr="00BE2CF2">
        <w:rPr>
          <w:rFonts w:eastAsia="Times New Roman"/>
          <w:color w:val="000000"/>
        </w:rPr>
        <w:t xml:space="preserve"> </w:t>
      </w:r>
      <w:r w:rsidR="00697614">
        <w:rPr>
          <w:rFonts w:eastAsia="Times New Roman"/>
          <w:color w:val="000000"/>
        </w:rPr>
        <w:t xml:space="preserve">(St. Fagan’s, 2023). </w:t>
      </w:r>
      <w:r w:rsidRPr="00BE2CF2">
        <w:rPr>
          <w:rFonts w:eastAsia="Times New Roman"/>
          <w:color w:val="000000"/>
        </w:rPr>
        <w:t>Even though there is an environmental cost in transporting the sites</w:t>
      </w:r>
      <w:r w:rsidR="00D9192C" w:rsidRPr="00BE2CF2">
        <w:rPr>
          <w:rFonts w:eastAsia="Times New Roman"/>
          <w:color w:val="000000"/>
        </w:rPr>
        <w:t>,</w:t>
      </w:r>
      <w:r w:rsidRPr="00BE2CF2">
        <w:rPr>
          <w:rFonts w:eastAsia="Times New Roman"/>
          <w:color w:val="000000"/>
        </w:rPr>
        <w:t xml:space="preserve"> it will have a lower environmental impact on the site itself as the natural processes will not be disrupted by coastal defences.  This only helps buildings and larger sites but for archaeological digs the protections needed during the excavation process would need a different approach</w:t>
      </w:r>
      <w:r w:rsidR="00D6379C" w:rsidRPr="00BE2CF2">
        <w:rPr>
          <w:rFonts w:eastAsia="Times New Roman"/>
          <w:color w:val="000000"/>
        </w:rPr>
        <w:t>.</w:t>
      </w:r>
      <w:r w:rsidRPr="00BE2CF2">
        <w:rPr>
          <w:color w:val="000000"/>
        </w:rPr>
        <w:t xml:space="preserve"> Depending on length</w:t>
      </w:r>
      <w:r w:rsidR="007A3DFE" w:rsidRPr="00BE2CF2">
        <w:rPr>
          <w:color w:val="000000"/>
        </w:rPr>
        <w:t>,</w:t>
      </w:r>
      <w:r w:rsidR="00B419BE" w:rsidRPr="00BE2CF2">
        <w:rPr>
          <w:color w:val="000000"/>
        </w:rPr>
        <w:t xml:space="preserve"> </w:t>
      </w:r>
      <w:r w:rsidRPr="00BE2CF2">
        <w:rPr>
          <w:color w:val="000000"/>
        </w:rPr>
        <w:t>the protections would need to work in correlation</w:t>
      </w:r>
      <w:r w:rsidR="007A3DFE" w:rsidRPr="00BE2CF2">
        <w:rPr>
          <w:color w:val="000000"/>
        </w:rPr>
        <w:t xml:space="preserve"> with the dig</w:t>
      </w:r>
      <w:r w:rsidRPr="00BE2CF2">
        <w:rPr>
          <w:color w:val="000000"/>
        </w:rPr>
        <w:t xml:space="preserve">. Archaeological excavations vary greatly in lengths and unseen complications can </w:t>
      </w:r>
      <w:r w:rsidR="009A4F88" w:rsidRPr="00BE2CF2">
        <w:rPr>
          <w:color w:val="000000"/>
        </w:rPr>
        <w:t>occur</w:t>
      </w:r>
      <w:r w:rsidRPr="00BE2CF2">
        <w:rPr>
          <w:color w:val="000000"/>
        </w:rPr>
        <w:t xml:space="preserve"> which delays excavations, such as the Ness of Brodgar on Orkney, they have been excavating for twenty years with the threat of sea level rise impacting the dig (Keane, 2019). If the excavations are shorter, only a few years, the temporary management could allow </w:t>
      </w:r>
      <w:r w:rsidR="008F7A0A" w:rsidRPr="00BE2CF2">
        <w:rPr>
          <w:color w:val="000000"/>
        </w:rPr>
        <w:t xml:space="preserve">completion of the </w:t>
      </w:r>
      <w:r w:rsidRPr="00BE2CF2">
        <w:rPr>
          <w:color w:val="000000"/>
        </w:rPr>
        <w:t>site work and then back</w:t>
      </w:r>
      <w:r w:rsidR="0009170C" w:rsidRPr="00BE2CF2">
        <w:rPr>
          <w:color w:val="000000"/>
        </w:rPr>
        <w:t>f</w:t>
      </w:r>
      <w:r w:rsidRPr="00BE2CF2">
        <w:rPr>
          <w:color w:val="000000"/>
        </w:rPr>
        <w:t>ill the site, which happens often to preserve the site for future researchers (Smithsonian Magazine, 2023).</w:t>
      </w:r>
    </w:p>
    <w:p w14:paraId="4339A315" w14:textId="77777777" w:rsidR="00F65AAA" w:rsidRPr="00F65AAA" w:rsidRDefault="00F65AAA" w:rsidP="00437AD8">
      <w:pPr>
        <w:spacing w:line="360" w:lineRule="auto"/>
        <w:jc w:val="both"/>
        <w:rPr>
          <w:rFonts w:eastAsia="Times New Roman"/>
          <w:sz w:val="24"/>
          <w:szCs w:val="24"/>
        </w:rPr>
      </w:pPr>
    </w:p>
    <w:p w14:paraId="15322816" w14:textId="65E4DD87" w:rsidR="00F65AAA" w:rsidRPr="004574B8" w:rsidRDefault="00F2200B" w:rsidP="00437AD8">
      <w:pPr>
        <w:spacing w:line="360" w:lineRule="auto"/>
        <w:jc w:val="both"/>
        <w:rPr>
          <w:rFonts w:eastAsia="Times New Roman"/>
          <w:color w:val="000000"/>
        </w:rPr>
      </w:pPr>
      <w:r>
        <w:rPr>
          <w:rFonts w:eastAsia="Times New Roman"/>
          <w:color w:val="000000"/>
        </w:rPr>
        <w:t xml:space="preserve">Part of the Mumbles in Swansea is a </w:t>
      </w:r>
      <w:r w:rsidR="00F65AAA" w:rsidRPr="00F65AAA">
        <w:rPr>
          <w:rFonts w:eastAsia="Times New Roman"/>
          <w:color w:val="000000"/>
        </w:rPr>
        <w:t>heritage site</w:t>
      </w:r>
      <w:r>
        <w:rPr>
          <w:rFonts w:eastAsia="Times New Roman"/>
          <w:color w:val="000000"/>
        </w:rPr>
        <w:t>. T</w:t>
      </w:r>
      <w:r w:rsidR="00F65AAA" w:rsidRPr="00F65AAA">
        <w:rPr>
          <w:rFonts w:eastAsia="Times New Roman"/>
          <w:color w:val="000000"/>
        </w:rPr>
        <w:t>he work currently being completed</w:t>
      </w:r>
      <w:r w:rsidR="001351E7">
        <w:rPr>
          <w:rFonts w:eastAsia="Times New Roman"/>
          <w:color w:val="000000"/>
        </w:rPr>
        <w:t xml:space="preserve"> by Swansea Council</w:t>
      </w:r>
      <w:r>
        <w:rPr>
          <w:rFonts w:eastAsia="Times New Roman"/>
          <w:color w:val="000000"/>
        </w:rPr>
        <w:t>,</w:t>
      </w:r>
      <w:r w:rsidR="00F65AAA" w:rsidRPr="00F65AAA">
        <w:rPr>
          <w:rFonts w:eastAsia="Times New Roman"/>
          <w:color w:val="000000"/>
        </w:rPr>
        <w:t xml:space="preserve"> could offer an idea of viable ways to protect coastal archaeology.</w:t>
      </w:r>
      <w:r w:rsidR="001351E7">
        <w:rPr>
          <w:rFonts w:eastAsia="Times New Roman"/>
          <w:color w:val="000000"/>
        </w:rPr>
        <w:t xml:space="preserve"> They </w:t>
      </w:r>
      <w:r w:rsidR="007417B1">
        <w:rPr>
          <w:rFonts w:eastAsia="Times New Roman"/>
          <w:color w:val="000000"/>
        </w:rPr>
        <w:t>are</w:t>
      </w:r>
      <w:r w:rsidR="00F65AAA" w:rsidRPr="00F65AAA">
        <w:rPr>
          <w:rFonts w:eastAsia="Times New Roman"/>
          <w:color w:val="000000"/>
        </w:rPr>
        <w:t xml:space="preserve"> using a mixture of natural materials and hard engineering to create a safer and more user-friendly area (Figur</w:t>
      </w:r>
      <w:r w:rsidR="004574B8">
        <w:rPr>
          <w:rFonts w:eastAsia="Times New Roman"/>
          <w:color w:val="000000"/>
        </w:rPr>
        <w:t>e 17</w:t>
      </w:r>
      <w:r w:rsidR="00F65AAA" w:rsidRPr="00F65AAA">
        <w:rPr>
          <w:rFonts w:eastAsia="Times New Roman"/>
          <w:color w:val="000000"/>
        </w:rPr>
        <w:t>).</w:t>
      </w:r>
    </w:p>
    <w:p w14:paraId="7EEEDCCC" w14:textId="77777777" w:rsidR="00CF232C" w:rsidRDefault="00F65AAA" w:rsidP="00437AD8">
      <w:pPr>
        <w:keepNext/>
        <w:spacing w:line="360" w:lineRule="auto"/>
        <w:jc w:val="both"/>
      </w:pPr>
      <w:r w:rsidRPr="00DA0EEE">
        <w:rPr>
          <w:rFonts w:eastAsia="Times New Roman"/>
          <w:noProof/>
          <w:color w:val="000000"/>
          <w:bdr w:val="none" w:sz="0" w:space="0" w:color="auto" w:frame="1"/>
        </w:rPr>
        <w:lastRenderedPageBreak/>
        <w:drawing>
          <wp:inline distT="0" distB="0" distL="0" distR="0" wp14:anchorId="5C4275E7" wp14:editId="58439F73">
            <wp:extent cx="5334000" cy="2999740"/>
            <wp:effectExtent l="0" t="0" r="0" b="0"/>
            <wp:docPr id="1930420025" name="Picture 5" descr="A group of people walking on a play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420025" name="Picture 5" descr="A group of people walking on a playground&#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334000" cy="2999740"/>
                    </a:xfrm>
                    <a:prstGeom prst="rect">
                      <a:avLst/>
                    </a:prstGeom>
                    <a:noFill/>
                    <a:ln>
                      <a:noFill/>
                    </a:ln>
                  </pic:spPr>
                </pic:pic>
              </a:graphicData>
            </a:graphic>
          </wp:inline>
        </w:drawing>
      </w:r>
    </w:p>
    <w:p w14:paraId="40388419" w14:textId="59E26182" w:rsidR="00F65AAA" w:rsidRPr="00F65AAA" w:rsidRDefault="00CF232C" w:rsidP="00437AD8">
      <w:pPr>
        <w:pStyle w:val="Caption"/>
        <w:jc w:val="both"/>
        <w:rPr>
          <w:rFonts w:eastAsia="Times New Roman"/>
          <w:sz w:val="24"/>
          <w:szCs w:val="24"/>
        </w:rPr>
      </w:pPr>
      <w:bookmarkStart w:id="147" w:name="_Toc144376131"/>
      <w:bookmarkStart w:id="148" w:name="_Toc144379166"/>
      <w:r>
        <w:t xml:space="preserve">Figure </w:t>
      </w:r>
      <w:fldSimple w:instr=" SEQ Figure \* ARABIC ">
        <w:r w:rsidR="00420746">
          <w:rPr>
            <w:noProof/>
          </w:rPr>
          <w:t>17</w:t>
        </w:r>
      </w:fldSimple>
      <w:r>
        <w:t xml:space="preserve"> Projection Model for Swansea Promenade </w:t>
      </w:r>
      <w:r w:rsidRPr="005E5B97">
        <w:t>(Swansea council, 2023)</w:t>
      </w:r>
      <w:bookmarkEnd w:id="147"/>
      <w:bookmarkEnd w:id="148"/>
    </w:p>
    <w:p w14:paraId="17052578" w14:textId="2042E6A9" w:rsidR="00906B3F" w:rsidRDefault="00F0620E" w:rsidP="00437AD8">
      <w:pPr>
        <w:spacing w:line="360" w:lineRule="auto"/>
        <w:jc w:val="both"/>
        <w:rPr>
          <w:rFonts w:eastAsia="Times New Roman"/>
          <w:color w:val="000000"/>
        </w:rPr>
      </w:pPr>
      <w:r>
        <w:rPr>
          <w:rFonts w:eastAsia="Times New Roman"/>
          <w:color w:val="000000"/>
        </w:rPr>
        <w:t>T</w:t>
      </w:r>
      <w:r w:rsidR="00F65AAA" w:rsidRPr="00F65AAA">
        <w:rPr>
          <w:rFonts w:eastAsia="Times New Roman"/>
          <w:color w:val="000000"/>
        </w:rPr>
        <w:t>his is not an ideal situation for the listed sites as it does not lend itself to recreational activities along the defences (Swansea Council, 2023), but having a greater inclusion of people and what the locals could use and benefit from</w:t>
      </w:r>
      <w:r w:rsidR="001351E7">
        <w:rPr>
          <w:rFonts w:eastAsia="Times New Roman"/>
          <w:color w:val="000000"/>
        </w:rPr>
        <w:t>,</w:t>
      </w:r>
      <w:r w:rsidR="00F65AAA" w:rsidRPr="00F65AAA">
        <w:rPr>
          <w:rFonts w:eastAsia="Times New Roman"/>
          <w:color w:val="000000"/>
        </w:rPr>
        <w:t xml:space="preserve"> could greatly increase the acceptance of the planned work. Similar ideas could work more effectively at designated sites and </w:t>
      </w:r>
      <w:r w:rsidR="001351E7">
        <w:rPr>
          <w:rFonts w:eastAsia="Times New Roman"/>
          <w:color w:val="000000"/>
        </w:rPr>
        <w:t>N</w:t>
      </w:r>
      <w:r w:rsidR="00F65AAA" w:rsidRPr="00F65AAA">
        <w:rPr>
          <w:rFonts w:eastAsia="Times New Roman"/>
          <w:color w:val="000000"/>
        </w:rPr>
        <w:t xml:space="preserve">ational </w:t>
      </w:r>
      <w:r w:rsidR="001351E7">
        <w:rPr>
          <w:rFonts w:eastAsia="Times New Roman"/>
          <w:color w:val="000000"/>
        </w:rPr>
        <w:t>T</w:t>
      </w:r>
      <w:r w:rsidR="00F65AAA" w:rsidRPr="00F65AAA">
        <w:rPr>
          <w:rFonts w:eastAsia="Times New Roman"/>
          <w:color w:val="000000"/>
        </w:rPr>
        <w:t xml:space="preserve">rust sites as they could allow greater interaction at the sites and further </w:t>
      </w:r>
      <w:r w:rsidR="00441AD6" w:rsidRPr="00F65AAA">
        <w:rPr>
          <w:rFonts w:eastAsia="Times New Roman"/>
          <w:color w:val="000000"/>
        </w:rPr>
        <w:t>interest.</w:t>
      </w:r>
      <w:r>
        <w:rPr>
          <w:rFonts w:eastAsia="Times New Roman"/>
          <w:color w:val="000000"/>
        </w:rPr>
        <w:t xml:space="preserve"> A positive of the work that they are completing here is that they are protecting an archaeological site that they found there by using signage</w:t>
      </w:r>
      <w:r w:rsidR="0081157E">
        <w:rPr>
          <w:rFonts w:eastAsia="Times New Roman"/>
          <w:color w:val="000000"/>
        </w:rPr>
        <w:t xml:space="preserve"> (Figure</w:t>
      </w:r>
      <w:r w:rsidR="00C267C3">
        <w:rPr>
          <w:rFonts w:eastAsia="Times New Roman"/>
          <w:color w:val="000000"/>
        </w:rPr>
        <w:t xml:space="preserve"> 18</w:t>
      </w:r>
      <w:r w:rsidR="0081157E">
        <w:rPr>
          <w:rFonts w:eastAsia="Times New Roman"/>
          <w:color w:val="000000"/>
        </w:rPr>
        <w:t>)</w:t>
      </w:r>
      <w:r>
        <w:rPr>
          <w:rFonts w:eastAsia="Times New Roman"/>
          <w:color w:val="000000"/>
        </w:rPr>
        <w:t xml:space="preserve">. By having a </w:t>
      </w:r>
      <w:r w:rsidR="0081157E">
        <w:rPr>
          <w:rFonts w:eastAsia="Times New Roman"/>
          <w:color w:val="000000"/>
        </w:rPr>
        <w:t>sign,</w:t>
      </w:r>
      <w:r>
        <w:rPr>
          <w:rFonts w:eastAsia="Times New Roman"/>
          <w:color w:val="000000"/>
        </w:rPr>
        <w:t xml:space="preserve"> it is also making the public aware of the archaeology.</w:t>
      </w:r>
    </w:p>
    <w:p w14:paraId="05348F07" w14:textId="77777777" w:rsidR="00CF232C" w:rsidRDefault="0081157E" w:rsidP="00437AD8">
      <w:pPr>
        <w:keepNext/>
        <w:spacing w:line="360" w:lineRule="auto"/>
        <w:jc w:val="both"/>
      </w:pPr>
      <w:r>
        <w:rPr>
          <w:rFonts w:eastAsia="Times New Roman"/>
          <w:noProof/>
          <w:color w:val="000000"/>
        </w:rPr>
        <w:lastRenderedPageBreak/>
        <w:drawing>
          <wp:inline distT="0" distB="0" distL="0" distR="0" wp14:anchorId="196A2250" wp14:editId="0239BC38">
            <wp:extent cx="5731510" cy="4298950"/>
            <wp:effectExtent l="0" t="0" r="2540" b="6350"/>
            <wp:docPr id="1712321903" name="Picture 8" descr="A sign in the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321903" name="Picture 8" descr="A sign in the water&#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38DAFA24" w14:textId="407A480D" w:rsidR="001602CE" w:rsidRPr="004352AE" w:rsidRDefault="00CF232C" w:rsidP="004352AE">
      <w:pPr>
        <w:pStyle w:val="Caption"/>
        <w:jc w:val="both"/>
        <w:rPr>
          <w:rFonts w:eastAsia="Times New Roman"/>
          <w:color w:val="000000"/>
        </w:rPr>
      </w:pPr>
      <w:bookmarkStart w:id="149" w:name="_Toc144376132"/>
      <w:bookmarkStart w:id="150" w:name="_Toc144379167"/>
      <w:r>
        <w:t xml:space="preserve">Figure </w:t>
      </w:r>
      <w:fldSimple w:instr=" SEQ Figure \* ARABIC ">
        <w:r w:rsidR="00420746">
          <w:rPr>
            <w:noProof/>
          </w:rPr>
          <w:t>18</w:t>
        </w:r>
      </w:fldSimple>
      <w:r>
        <w:t xml:space="preserve"> Image of a Sunken Wreck in Mumbles, Swansea (House, 2023)</w:t>
      </w:r>
      <w:bookmarkEnd w:id="149"/>
      <w:bookmarkEnd w:id="150"/>
    </w:p>
    <w:p w14:paraId="6F3D72CE" w14:textId="77777777" w:rsidR="001602CE" w:rsidRDefault="001602CE" w:rsidP="00437AD8">
      <w:pPr>
        <w:spacing w:line="360" w:lineRule="auto"/>
        <w:jc w:val="both"/>
        <w:rPr>
          <w:rFonts w:eastAsia="Times New Roman"/>
          <w:color w:val="000000"/>
        </w:rPr>
      </w:pPr>
    </w:p>
    <w:p w14:paraId="5A123049" w14:textId="77C2FA1F" w:rsidR="009608FE" w:rsidRDefault="00E97AFB" w:rsidP="00B37571">
      <w:pPr>
        <w:spacing w:line="360" w:lineRule="auto"/>
        <w:jc w:val="both"/>
        <w:rPr>
          <w:rFonts w:eastAsia="Times New Roman"/>
          <w:color w:val="000000"/>
        </w:rPr>
      </w:pPr>
      <w:r w:rsidRPr="00E97AFB">
        <w:rPr>
          <w:rFonts w:eastAsia="Times New Roman"/>
          <w:color w:val="000000"/>
        </w:rPr>
        <w:t xml:space="preserve">A way to make the management plans more robust and fundable, is if the protections focus not just on the archaeology but on the wider area, helping agriculture, tourism, and people’s lives in general. A further issue stems from protections having positives and negatives, often with the negatives outweighing. There are many methods of coastal management with some being unable to be utilised in some areas due to geology, and location. Moreover, the vastness of some sites makes the ability to protect the archaeology, no matter how important, far more difficult. The act of putting protections in place to protect vulnerable archaeological sites and coastlines, creates an issue both financially and environmentally. Human interaction with the natural world always has knock on effects and this can lead to worsening conditions in further areas as the environment is all connected. Even with progress being made in more eco-friendly methods of engineering, there is not substantial enough infrastructure to positively protect the sites and coast of Wales. As seen above there are also various features of protections which need to be considered when management is being put in place such as enhancement and best practice. These both will result in more effective and beneficial protections for the sites. With all the red tape which is needed for coastal management it does not lend itself to the necessary speed which is needed currently. The processes to be able to </w:t>
      </w:r>
      <w:r w:rsidRPr="00E97AFB">
        <w:rPr>
          <w:rFonts w:eastAsia="Times New Roman"/>
          <w:color w:val="000000"/>
        </w:rPr>
        <w:lastRenderedPageBreak/>
        <w:t>put management in place is adequate but it also could lead to sites being destroyed before anything can be done</w:t>
      </w:r>
      <w:bookmarkStart w:id="151" w:name="_heading=h.xlpnybowbzdy" w:colFirst="0" w:colLast="0"/>
      <w:bookmarkStart w:id="152" w:name="_heading=h.lyxq8vtjnof2" w:colFirst="0" w:colLast="0"/>
      <w:bookmarkStart w:id="153" w:name="_heading=h.mxfd7bwm04ao" w:colFirst="0" w:colLast="0"/>
      <w:bookmarkEnd w:id="151"/>
      <w:bookmarkEnd w:id="152"/>
      <w:bookmarkEnd w:id="153"/>
      <w:r w:rsidR="00B37571">
        <w:rPr>
          <w:rFonts w:eastAsia="Times New Roman"/>
          <w:color w:val="000000"/>
        </w:rPr>
        <w:t>.</w:t>
      </w:r>
    </w:p>
    <w:p w14:paraId="0F6BC4E1" w14:textId="77777777" w:rsidR="00B37571" w:rsidRDefault="00B37571" w:rsidP="00B37571">
      <w:pPr>
        <w:spacing w:line="360" w:lineRule="auto"/>
        <w:jc w:val="both"/>
        <w:rPr>
          <w:rFonts w:eastAsia="Times New Roman"/>
          <w:color w:val="000000"/>
        </w:rPr>
      </w:pPr>
    </w:p>
    <w:p w14:paraId="48C85443" w14:textId="77777777" w:rsidR="00B37571" w:rsidRDefault="00B37571" w:rsidP="00B37571">
      <w:pPr>
        <w:spacing w:line="360" w:lineRule="auto"/>
        <w:jc w:val="both"/>
        <w:rPr>
          <w:rFonts w:eastAsia="Times New Roman"/>
          <w:color w:val="000000"/>
        </w:rPr>
      </w:pPr>
    </w:p>
    <w:p w14:paraId="136AA8EB" w14:textId="77777777" w:rsidR="00B37571" w:rsidRDefault="00B37571" w:rsidP="00B37571">
      <w:pPr>
        <w:spacing w:line="360" w:lineRule="auto"/>
        <w:jc w:val="both"/>
        <w:rPr>
          <w:rFonts w:eastAsia="Times New Roman"/>
          <w:color w:val="000000"/>
        </w:rPr>
      </w:pPr>
    </w:p>
    <w:p w14:paraId="133D9483" w14:textId="77777777" w:rsidR="00B37571" w:rsidRDefault="00B37571" w:rsidP="00B37571">
      <w:pPr>
        <w:spacing w:line="360" w:lineRule="auto"/>
        <w:jc w:val="both"/>
        <w:rPr>
          <w:rFonts w:eastAsia="Times New Roman"/>
          <w:color w:val="000000"/>
        </w:rPr>
      </w:pPr>
    </w:p>
    <w:p w14:paraId="7872DAA1" w14:textId="77777777" w:rsidR="00B37571" w:rsidRDefault="00B37571" w:rsidP="00B37571">
      <w:pPr>
        <w:spacing w:line="360" w:lineRule="auto"/>
        <w:jc w:val="both"/>
        <w:rPr>
          <w:rFonts w:eastAsia="Times New Roman"/>
          <w:color w:val="000000"/>
        </w:rPr>
      </w:pPr>
    </w:p>
    <w:p w14:paraId="14C7A7CA" w14:textId="77777777" w:rsidR="00B37571" w:rsidRDefault="00B37571" w:rsidP="00B37571">
      <w:pPr>
        <w:spacing w:line="360" w:lineRule="auto"/>
        <w:jc w:val="both"/>
        <w:rPr>
          <w:rFonts w:eastAsia="Times New Roman"/>
          <w:color w:val="000000"/>
        </w:rPr>
      </w:pPr>
    </w:p>
    <w:p w14:paraId="5BEE51FE" w14:textId="77777777" w:rsidR="00B37571" w:rsidRDefault="00B37571" w:rsidP="00B37571">
      <w:pPr>
        <w:spacing w:line="360" w:lineRule="auto"/>
        <w:jc w:val="both"/>
        <w:rPr>
          <w:rFonts w:eastAsia="Times New Roman"/>
          <w:color w:val="000000"/>
        </w:rPr>
      </w:pPr>
    </w:p>
    <w:p w14:paraId="70518A49" w14:textId="77777777" w:rsidR="00B37571" w:rsidRDefault="00B37571" w:rsidP="00B37571">
      <w:pPr>
        <w:spacing w:line="360" w:lineRule="auto"/>
        <w:jc w:val="both"/>
        <w:rPr>
          <w:rFonts w:eastAsia="Times New Roman"/>
          <w:color w:val="000000"/>
        </w:rPr>
      </w:pPr>
    </w:p>
    <w:p w14:paraId="49AA81B6" w14:textId="77777777" w:rsidR="00B37571" w:rsidRDefault="00B37571" w:rsidP="00B37571">
      <w:pPr>
        <w:spacing w:line="360" w:lineRule="auto"/>
        <w:jc w:val="both"/>
        <w:rPr>
          <w:rFonts w:eastAsia="Times New Roman"/>
          <w:color w:val="000000"/>
        </w:rPr>
      </w:pPr>
    </w:p>
    <w:p w14:paraId="186EC032" w14:textId="77777777" w:rsidR="00B37571" w:rsidRDefault="00B37571" w:rsidP="00B37571">
      <w:pPr>
        <w:spacing w:line="360" w:lineRule="auto"/>
        <w:jc w:val="both"/>
        <w:rPr>
          <w:rFonts w:eastAsia="Times New Roman"/>
          <w:color w:val="000000"/>
        </w:rPr>
      </w:pPr>
    </w:p>
    <w:p w14:paraId="3E437990" w14:textId="77777777" w:rsidR="00B37571" w:rsidRDefault="00B37571" w:rsidP="00B37571">
      <w:pPr>
        <w:spacing w:line="360" w:lineRule="auto"/>
        <w:jc w:val="both"/>
        <w:rPr>
          <w:rFonts w:eastAsia="Times New Roman"/>
          <w:color w:val="000000"/>
        </w:rPr>
      </w:pPr>
    </w:p>
    <w:p w14:paraId="05D27C64" w14:textId="77777777" w:rsidR="00B37571" w:rsidRDefault="00B37571" w:rsidP="00B37571">
      <w:pPr>
        <w:spacing w:line="360" w:lineRule="auto"/>
        <w:jc w:val="both"/>
        <w:rPr>
          <w:rFonts w:eastAsia="Times New Roman"/>
          <w:color w:val="000000"/>
        </w:rPr>
      </w:pPr>
    </w:p>
    <w:p w14:paraId="2082A0F2" w14:textId="77777777" w:rsidR="00B37571" w:rsidRDefault="00B37571" w:rsidP="00B37571">
      <w:pPr>
        <w:spacing w:line="360" w:lineRule="auto"/>
        <w:jc w:val="both"/>
        <w:rPr>
          <w:rFonts w:eastAsia="Times New Roman"/>
          <w:color w:val="000000"/>
        </w:rPr>
      </w:pPr>
    </w:p>
    <w:p w14:paraId="18114ABF" w14:textId="77777777" w:rsidR="00B37571" w:rsidRDefault="00B37571" w:rsidP="00B37571">
      <w:pPr>
        <w:spacing w:line="360" w:lineRule="auto"/>
        <w:jc w:val="both"/>
        <w:rPr>
          <w:rFonts w:eastAsia="Times New Roman"/>
          <w:color w:val="000000"/>
        </w:rPr>
      </w:pPr>
    </w:p>
    <w:p w14:paraId="23A0F47A" w14:textId="77777777" w:rsidR="00B37571" w:rsidRDefault="00B37571" w:rsidP="00B37571">
      <w:pPr>
        <w:spacing w:line="360" w:lineRule="auto"/>
        <w:jc w:val="both"/>
        <w:rPr>
          <w:rFonts w:eastAsia="Times New Roman"/>
          <w:color w:val="000000"/>
        </w:rPr>
      </w:pPr>
    </w:p>
    <w:p w14:paraId="4007EA5C" w14:textId="77777777" w:rsidR="00B37571" w:rsidRDefault="00B37571" w:rsidP="00B37571">
      <w:pPr>
        <w:spacing w:line="360" w:lineRule="auto"/>
        <w:jc w:val="both"/>
        <w:rPr>
          <w:rFonts w:eastAsia="Times New Roman"/>
          <w:color w:val="000000"/>
        </w:rPr>
      </w:pPr>
    </w:p>
    <w:p w14:paraId="1A250EFE" w14:textId="77777777" w:rsidR="00B37571" w:rsidRDefault="00B37571" w:rsidP="00B37571">
      <w:pPr>
        <w:spacing w:line="360" w:lineRule="auto"/>
        <w:jc w:val="both"/>
        <w:rPr>
          <w:rFonts w:eastAsia="Times New Roman"/>
          <w:color w:val="000000"/>
        </w:rPr>
      </w:pPr>
    </w:p>
    <w:p w14:paraId="7D816A1F" w14:textId="77777777" w:rsidR="00B37571" w:rsidRDefault="00B37571" w:rsidP="00B37571">
      <w:pPr>
        <w:spacing w:line="360" w:lineRule="auto"/>
        <w:jc w:val="both"/>
        <w:rPr>
          <w:rFonts w:eastAsia="Times New Roman"/>
          <w:color w:val="000000"/>
        </w:rPr>
      </w:pPr>
    </w:p>
    <w:p w14:paraId="361F9A67" w14:textId="77777777" w:rsidR="00B37571" w:rsidRDefault="00B37571" w:rsidP="00B37571">
      <w:pPr>
        <w:spacing w:line="360" w:lineRule="auto"/>
        <w:jc w:val="both"/>
        <w:rPr>
          <w:rFonts w:eastAsia="Times New Roman"/>
          <w:color w:val="000000"/>
        </w:rPr>
      </w:pPr>
    </w:p>
    <w:p w14:paraId="2681F916" w14:textId="77777777" w:rsidR="00B37571" w:rsidRDefault="00B37571" w:rsidP="00B37571">
      <w:pPr>
        <w:spacing w:line="360" w:lineRule="auto"/>
        <w:jc w:val="both"/>
        <w:rPr>
          <w:rFonts w:eastAsia="Times New Roman"/>
          <w:color w:val="000000"/>
        </w:rPr>
      </w:pPr>
    </w:p>
    <w:p w14:paraId="2126953A" w14:textId="77777777" w:rsidR="00B37571" w:rsidRDefault="00B37571" w:rsidP="00B37571">
      <w:pPr>
        <w:spacing w:line="360" w:lineRule="auto"/>
        <w:jc w:val="both"/>
        <w:rPr>
          <w:rFonts w:eastAsia="Times New Roman"/>
          <w:color w:val="000000"/>
        </w:rPr>
      </w:pPr>
    </w:p>
    <w:p w14:paraId="581FFCBC" w14:textId="77777777" w:rsidR="00B37571" w:rsidRDefault="00B37571" w:rsidP="00B37571">
      <w:pPr>
        <w:spacing w:line="360" w:lineRule="auto"/>
        <w:jc w:val="both"/>
        <w:rPr>
          <w:rFonts w:eastAsia="Times New Roman"/>
          <w:color w:val="000000"/>
        </w:rPr>
      </w:pPr>
    </w:p>
    <w:p w14:paraId="5D5DFCCA" w14:textId="77777777" w:rsidR="00B37571" w:rsidRDefault="00B37571" w:rsidP="00B37571">
      <w:pPr>
        <w:spacing w:line="360" w:lineRule="auto"/>
        <w:jc w:val="both"/>
        <w:rPr>
          <w:rFonts w:eastAsia="Times New Roman"/>
          <w:color w:val="000000"/>
        </w:rPr>
      </w:pPr>
    </w:p>
    <w:p w14:paraId="2B0A5528" w14:textId="77777777" w:rsidR="00B37571" w:rsidRDefault="00B37571" w:rsidP="00B37571">
      <w:pPr>
        <w:spacing w:line="360" w:lineRule="auto"/>
        <w:jc w:val="both"/>
        <w:rPr>
          <w:rFonts w:eastAsia="Times New Roman"/>
          <w:color w:val="000000"/>
        </w:rPr>
      </w:pPr>
    </w:p>
    <w:p w14:paraId="1F4D0DE2" w14:textId="77777777" w:rsidR="00B37571" w:rsidRDefault="00B37571" w:rsidP="00B37571">
      <w:pPr>
        <w:spacing w:line="360" w:lineRule="auto"/>
        <w:jc w:val="both"/>
        <w:rPr>
          <w:rFonts w:eastAsia="Times New Roman"/>
          <w:color w:val="000000"/>
        </w:rPr>
      </w:pPr>
    </w:p>
    <w:p w14:paraId="7C31D1B7" w14:textId="77777777" w:rsidR="00B37571" w:rsidRDefault="00B37571" w:rsidP="00B37571">
      <w:pPr>
        <w:spacing w:line="360" w:lineRule="auto"/>
        <w:jc w:val="both"/>
        <w:rPr>
          <w:rFonts w:eastAsia="Times New Roman"/>
          <w:color w:val="000000"/>
        </w:rPr>
      </w:pPr>
    </w:p>
    <w:p w14:paraId="3F0C374D" w14:textId="77777777" w:rsidR="00B37571" w:rsidRDefault="00B37571" w:rsidP="00B37571">
      <w:pPr>
        <w:spacing w:line="360" w:lineRule="auto"/>
        <w:jc w:val="both"/>
        <w:rPr>
          <w:rFonts w:eastAsia="Times New Roman"/>
          <w:color w:val="000000"/>
        </w:rPr>
      </w:pPr>
    </w:p>
    <w:p w14:paraId="2DC8A317" w14:textId="77777777" w:rsidR="00B37571" w:rsidRDefault="00B37571" w:rsidP="00B37571">
      <w:pPr>
        <w:spacing w:line="360" w:lineRule="auto"/>
        <w:jc w:val="both"/>
        <w:rPr>
          <w:rFonts w:eastAsia="Times New Roman"/>
          <w:color w:val="000000"/>
        </w:rPr>
      </w:pPr>
    </w:p>
    <w:p w14:paraId="0AA649F9" w14:textId="77777777" w:rsidR="00B37571" w:rsidRDefault="00B37571" w:rsidP="00B37571">
      <w:pPr>
        <w:spacing w:line="360" w:lineRule="auto"/>
        <w:jc w:val="both"/>
        <w:rPr>
          <w:rFonts w:eastAsia="Times New Roman"/>
          <w:color w:val="000000"/>
        </w:rPr>
      </w:pPr>
    </w:p>
    <w:p w14:paraId="0250E95E" w14:textId="77777777" w:rsidR="00B37571" w:rsidRDefault="00B37571" w:rsidP="00B37571">
      <w:pPr>
        <w:spacing w:line="360" w:lineRule="auto"/>
        <w:jc w:val="both"/>
        <w:rPr>
          <w:rFonts w:eastAsia="Times New Roman"/>
          <w:color w:val="000000"/>
        </w:rPr>
      </w:pPr>
    </w:p>
    <w:p w14:paraId="0286CA9D" w14:textId="77777777" w:rsidR="00B37571" w:rsidRDefault="00B37571" w:rsidP="00B37571">
      <w:pPr>
        <w:spacing w:line="360" w:lineRule="auto"/>
        <w:jc w:val="both"/>
        <w:rPr>
          <w:rFonts w:eastAsia="Times New Roman"/>
          <w:color w:val="000000"/>
        </w:rPr>
      </w:pPr>
    </w:p>
    <w:p w14:paraId="08E99FA1" w14:textId="77777777" w:rsidR="00B37571" w:rsidRDefault="00B37571" w:rsidP="00B37571">
      <w:pPr>
        <w:spacing w:line="360" w:lineRule="auto"/>
        <w:jc w:val="both"/>
        <w:rPr>
          <w:rFonts w:eastAsia="Times New Roman"/>
          <w:color w:val="000000"/>
        </w:rPr>
      </w:pPr>
    </w:p>
    <w:p w14:paraId="6330B794" w14:textId="77777777" w:rsidR="00B37571" w:rsidRPr="00B37571" w:rsidRDefault="00B37571" w:rsidP="00B37571">
      <w:pPr>
        <w:spacing w:line="360" w:lineRule="auto"/>
        <w:jc w:val="both"/>
        <w:rPr>
          <w:rFonts w:eastAsia="Times New Roman"/>
          <w:color w:val="000000"/>
        </w:rPr>
      </w:pPr>
    </w:p>
    <w:p w14:paraId="0EFA63CF" w14:textId="14CCA8BB" w:rsidR="006B37E3" w:rsidRDefault="00141C91" w:rsidP="00FB1BBA">
      <w:pPr>
        <w:pStyle w:val="Heading1"/>
        <w:numPr>
          <w:ilvl w:val="0"/>
          <w:numId w:val="7"/>
        </w:numPr>
        <w:jc w:val="both"/>
        <w:rPr>
          <w:rFonts w:eastAsia="Georgia"/>
          <w:b/>
          <w:sz w:val="28"/>
          <w:szCs w:val="28"/>
          <w:u w:val="single"/>
        </w:rPr>
      </w:pPr>
      <w:bookmarkStart w:id="154" w:name="_Toc144472435"/>
      <w:r>
        <w:rPr>
          <w:rFonts w:eastAsia="Georgia"/>
          <w:b/>
          <w:sz w:val="28"/>
          <w:szCs w:val="28"/>
          <w:u w:val="single"/>
        </w:rPr>
        <w:lastRenderedPageBreak/>
        <w:t>Discussion and scope for further research</w:t>
      </w:r>
      <w:r w:rsidRPr="0078189B">
        <w:rPr>
          <w:rFonts w:eastAsia="Georgia"/>
          <w:b/>
          <w:sz w:val="28"/>
          <w:szCs w:val="28"/>
          <w:u w:val="single"/>
        </w:rPr>
        <w:t>:</w:t>
      </w:r>
      <w:bookmarkEnd w:id="154"/>
    </w:p>
    <w:p w14:paraId="0BEBBC17" w14:textId="31BD7979" w:rsidR="007C3073" w:rsidRPr="00390D23" w:rsidRDefault="00525F39" w:rsidP="00525F39">
      <w:pPr>
        <w:pStyle w:val="Heading2"/>
        <w:rPr>
          <w:rStyle w:val="cf01"/>
          <w:rFonts w:ascii="Arial" w:hAnsi="Arial" w:cs="Arial"/>
          <w:sz w:val="22"/>
          <w:szCs w:val="22"/>
        </w:rPr>
      </w:pPr>
      <w:bookmarkStart w:id="155" w:name="_Toc144472436"/>
      <w:r w:rsidRPr="00390D23">
        <w:rPr>
          <w:rStyle w:val="cf01"/>
          <w:rFonts w:ascii="Arial" w:hAnsi="Arial" w:cs="Arial"/>
          <w:sz w:val="22"/>
          <w:szCs w:val="22"/>
        </w:rPr>
        <w:t>7.1 Useability and efficacy of the matrix</w:t>
      </w:r>
      <w:bookmarkEnd w:id="155"/>
    </w:p>
    <w:p w14:paraId="508A1D10" w14:textId="520CBE3A" w:rsidR="00121BBD" w:rsidRDefault="00525F39" w:rsidP="00F76A17">
      <w:pPr>
        <w:spacing w:line="360" w:lineRule="auto"/>
        <w:jc w:val="both"/>
      </w:pPr>
      <w:r>
        <w:t>As detailed in the methodology, the matrix in this work was created by taking other matrices into consideration. The factors which informed other matrices helped offer context and reasoning for the factors seen in this work. Using simple maths and a table format created an easily accessible matrix which the public could understand. This also offers value to professionals as it creates a ranking system for the sites and allows the most vulnerable sites to be clearly highlighted</w:t>
      </w:r>
      <w:r w:rsidR="00121BBD">
        <w:t>.</w:t>
      </w:r>
    </w:p>
    <w:p w14:paraId="23640597" w14:textId="43BA992D" w:rsidR="00B95E2C" w:rsidRPr="00390D23" w:rsidRDefault="00B95E2C" w:rsidP="00B95E2C">
      <w:pPr>
        <w:pStyle w:val="Heading2"/>
        <w:rPr>
          <w:sz w:val="22"/>
          <w:szCs w:val="22"/>
        </w:rPr>
      </w:pPr>
      <w:bookmarkStart w:id="156" w:name="_Toc144472437"/>
      <w:r w:rsidRPr="00390D23">
        <w:rPr>
          <w:sz w:val="22"/>
          <w:szCs w:val="22"/>
        </w:rPr>
        <w:t>7.</w:t>
      </w:r>
      <w:r w:rsidR="00A96DE0">
        <w:rPr>
          <w:sz w:val="22"/>
          <w:szCs w:val="22"/>
        </w:rPr>
        <w:t>2</w:t>
      </w:r>
      <w:r w:rsidRPr="00390D23">
        <w:rPr>
          <w:sz w:val="22"/>
          <w:szCs w:val="22"/>
        </w:rPr>
        <w:t xml:space="preserve"> Positive aspects of the matrix</w:t>
      </w:r>
      <w:bookmarkEnd w:id="156"/>
    </w:p>
    <w:p w14:paraId="229E9BBC" w14:textId="693B62E7" w:rsidR="007145F3" w:rsidRPr="007145F3" w:rsidRDefault="007145F3" w:rsidP="00437AD8">
      <w:pPr>
        <w:spacing w:line="360" w:lineRule="auto"/>
        <w:jc w:val="both"/>
        <w:rPr>
          <w:rFonts w:eastAsia="Times New Roman"/>
          <w:sz w:val="24"/>
          <w:szCs w:val="24"/>
        </w:rPr>
      </w:pPr>
      <w:r w:rsidRPr="007145F3">
        <w:rPr>
          <w:rFonts w:eastAsia="Times New Roman"/>
          <w:color w:val="000000"/>
        </w:rPr>
        <w:t>This</w:t>
      </w:r>
      <w:r w:rsidR="00B352DC">
        <w:rPr>
          <w:rFonts w:eastAsia="Times New Roman"/>
          <w:color w:val="000000"/>
        </w:rPr>
        <w:t xml:space="preserve"> matrix </w:t>
      </w:r>
      <w:r w:rsidRPr="007145F3">
        <w:rPr>
          <w:rFonts w:eastAsia="Times New Roman"/>
          <w:color w:val="000000"/>
        </w:rPr>
        <w:t xml:space="preserve">could </w:t>
      </w:r>
      <w:r w:rsidR="001C1715">
        <w:rPr>
          <w:rFonts w:eastAsia="Times New Roman"/>
          <w:color w:val="000000"/>
        </w:rPr>
        <w:t>be</w:t>
      </w:r>
      <w:r w:rsidRPr="007145F3">
        <w:rPr>
          <w:rFonts w:eastAsia="Times New Roman"/>
          <w:color w:val="000000"/>
        </w:rPr>
        <w:t xml:space="preserve"> a placeholder for the gap in the research </w:t>
      </w:r>
      <w:r w:rsidR="00A64EB4">
        <w:rPr>
          <w:rFonts w:eastAsia="Times New Roman"/>
          <w:color w:val="000000"/>
        </w:rPr>
        <w:t>to</w:t>
      </w:r>
      <w:r w:rsidRPr="007145F3">
        <w:rPr>
          <w:rFonts w:eastAsia="Times New Roman"/>
          <w:color w:val="000000"/>
        </w:rPr>
        <w:t xml:space="preserve"> help </w:t>
      </w:r>
      <w:r w:rsidR="00983A99">
        <w:rPr>
          <w:rFonts w:eastAsia="Times New Roman"/>
          <w:color w:val="000000"/>
        </w:rPr>
        <w:t>identify</w:t>
      </w:r>
      <w:r w:rsidRPr="007145F3">
        <w:rPr>
          <w:rFonts w:eastAsia="Times New Roman"/>
          <w:color w:val="000000"/>
        </w:rPr>
        <w:t xml:space="preserve"> the effects of natural processes and sea level rise on coastal archaeology.</w:t>
      </w:r>
      <w:r w:rsidR="002F7560">
        <w:rPr>
          <w:rFonts w:eastAsia="Times New Roman"/>
          <w:color w:val="000000"/>
        </w:rPr>
        <w:t xml:space="preserve"> S</w:t>
      </w:r>
      <w:r w:rsidRPr="007145F3">
        <w:rPr>
          <w:rFonts w:eastAsia="Times New Roman"/>
          <w:color w:val="000000"/>
        </w:rPr>
        <w:t>imilar studies</w:t>
      </w:r>
      <w:r w:rsidR="002F7560">
        <w:rPr>
          <w:rFonts w:eastAsia="Times New Roman"/>
          <w:color w:val="000000"/>
        </w:rPr>
        <w:t xml:space="preserve"> from abroad,</w:t>
      </w:r>
      <w:r w:rsidRPr="007145F3">
        <w:rPr>
          <w:rFonts w:eastAsia="Times New Roman"/>
          <w:color w:val="000000"/>
        </w:rPr>
        <w:t xml:space="preserve"> show the importance of the topic as </w:t>
      </w:r>
      <w:r w:rsidR="00F750D6">
        <w:rPr>
          <w:rFonts w:eastAsia="Times New Roman"/>
          <w:color w:val="000000"/>
        </w:rPr>
        <w:t xml:space="preserve">all coastal archaeological sites are impacted by </w:t>
      </w:r>
      <w:r w:rsidRPr="007145F3">
        <w:rPr>
          <w:rFonts w:eastAsia="Times New Roman"/>
          <w:color w:val="000000"/>
        </w:rPr>
        <w:t>natural processes</w:t>
      </w:r>
      <w:r w:rsidR="00F750D6">
        <w:rPr>
          <w:rFonts w:eastAsia="Times New Roman"/>
          <w:color w:val="000000"/>
        </w:rPr>
        <w:t xml:space="preserve">. </w:t>
      </w:r>
      <w:r w:rsidRPr="007145F3">
        <w:rPr>
          <w:rFonts w:eastAsia="Times New Roman"/>
          <w:color w:val="000000"/>
        </w:rPr>
        <w:t>With ‘extreme’ weather events in the UK becoming more frequent this could also provide further management strategies to protect these sites. Due to the scale of this work, the thousands of sites in Wales could not be researched but it does offer a starting point for further study and a standardised scoring system for sites.</w:t>
      </w:r>
    </w:p>
    <w:p w14:paraId="0CA6A087" w14:textId="77777777" w:rsidR="00121BBD" w:rsidRDefault="00121BBD" w:rsidP="00437AD8">
      <w:pPr>
        <w:spacing w:line="360" w:lineRule="auto"/>
        <w:jc w:val="both"/>
        <w:rPr>
          <w:rFonts w:eastAsia="Times New Roman"/>
          <w:sz w:val="24"/>
          <w:szCs w:val="24"/>
        </w:rPr>
      </w:pPr>
    </w:p>
    <w:p w14:paraId="28D6F56D" w14:textId="4383E24F" w:rsidR="007145F3" w:rsidRPr="008874D7" w:rsidRDefault="00121BBD" w:rsidP="00437AD8">
      <w:pPr>
        <w:spacing w:line="360" w:lineRule="auto"/>
        <w:jc w:val="both"/>
        <w:rPr>
          <w:rFonts w:eastAsia="Times New Roman"/>
        </w:rPr>
      </w:pPr>
      <w:r w:rsidRPr="00121BBD">
        <w:rPr>
          <w:rFonts w:eastAsia="Times New Roman"/>
        </w:rPr>
        <w:t xml:space="preserve">The </w:t>
      </w:r>
      <w:r w:rsidR="005F7108">
        <w:rPr>
          <w:rFonts w:eastAsia="Times New Roman"/>
        </w:rPr>
        <w:t>m</w:t>
      </w:r>
      <w:r w:rsidRPr="00121BBD">
        <w:rPr>
          <w:rFonts w:eastAsia="Times New Roman"/>
        </w:rPr>
        <w:t xml:space="preserve">atrix was successful due to a simplified scoring </w:t>
      </w:r>
      <w:r>
        <w:rPr>
          <w:rFonts w:eastAsia="Times New Roman"/>
        </w:rPr>
        <w:t xml:space="preserve">and ranking system </w:t>
      </w:r>
      <w:r w:rsidR="00B37571">
        <w:rPr>
          <w:rFonts w:eastAsia="Times New Roman"/>
        </w:rPr>
        <w:t>th</w:t>
      </w:r>
      <w:r w:rsidR="003C6201">
        <w:rPr>
          <w:rFonts w:eastAsia="Times New Roman"/>
        </w:rPr>
        <w:t>an</w:t>
      </w:r>
      <w:r>
        <w:rPr>
          <w:rFonts w:eastAsia="Times New Roman"/>
        </w:rPr>
        <w:t xml:space="preserve"> those previously seen in matrixes produces by SCAPE</w:t>
      </w:r>
      <w:r w:rsidR="001B5F75">
        <w:rPr>
          <w:rFonts w:eastAsia="Times New Roman"/>
        </w:rPr>
        <w:t xml:space="preserve"> (2017)</w:t>
      </w:r>
      <w:r>
        <w:rPr>
          <w:rFonts w:eastAsia="Times New Roman"/>
        </w:rPr>
        <w:t xml:space="preserve"> and Zarley, </w:t>
      </w:r>
      <w:r w:rsidRPr="001B5F75">
        <w:rPr>
          <w:rFonts w:eastAsia="Times New Roman"/>
        </w:rPr>
        <w:t>et al</w:t>
      </w:r>
      <w:r w:rsidR="001B5F75">
        <w:rPr>
          <w:rFonts w:eastAsia="Times New Roman"/>
        </w:rPr>
        <w:t xml:space="preserve"> (2016)</w:t>
      </w:r>
      <w:r w:rsidR="001B5F75" w:rsidRPr="001B5F75">
        <w:rPr>
          <w:rFonts w:eastAsia="Times New Roman"/>
        </w:rPr>
        <w:t>.</w:t>
      </w:r>
      <w:r w:rsidR="00022F02" w:rsidRPr="001B5F75">
        <w:rPr>
          <w:rFonts w:eastAsia="Times New Roman"/>
        </w:rPr>
        <w:t xml:space="preserve"> </w:t>
      </w:r>
      <w:r w:rsidR="006C189A">
        <w:rPr>
          <w:rFonts w:eastAsia="Times New Roman"/>
        </w:rPr>
        <w:t xml:space="preserve">This could allow for greater public engagement and allow for such a project to be completed in a much smaller time frame. Furthermore, it allows the people to have a greater sense of belonging to their history and possibly also better understanding, not just of their history but also the </w:t>
      </w:r>
      <w:r w:rsidR="00667D9B">
        <w:rPr>
          <w:rFonts w:eastAsia="Times New Roman"/>
        </w:rPr>
        <w:t>present-day</w:t>
      </w:r>
      <w:r w:rsidR="006C189A">
        <w:rPr>
          <w:rFonts w:eastAsia="Times New Roman"/>
        </w:rPr>
        <w:t xml:space="preserve"> environmental issues which are a threat to the heritage. </w:t>
      </w:r>
    </w:p>
    <w:p w14:paraId="30361988" w14:textId="25C1F527" w:rsidR="00B95E2C" w:rsidRPr="00390D23" w:rsidRDefault="00B95E2C" w:rsidP="00B95E2C">
      <w:pPr>
        <w:pStyle w:val="Heading2"/>
        <w:rPr>
          <w:sz w:val="22"/>
          <w:szCs w:val="22"/>
        </w:rPr>
      </w:pPr>
      <w:bookmarkStart w:id="157" w:name="_Toc144472438"/>
      <w:r w:rsidRPr="00390D23">
        <w:rPr>
          <w:sz w:val="22"/>
          <w:szCs w:val="22"/>
        </w:rPr>
        <w:t>7.</w:t>
      </w:r>
      <w:r w:rsidR="002E156E">
        <w:rPr>
          <w:sz w:val="22"/>
          <w:szCs w:val="22"/>
        </w:rPr>
        <w:t>3</w:t>
      </w:r>
      <w:r w:rsidRPr="00390D23">
        <w:rPr>
          <w:sz w:val="22"/>
          <w:szCs w:val="22"/>
        </w:rPr>
        <w:t xml:space="preserve"> </w:t>
      </w:r>
      <w:r w:rsidR="00C3504C">
        <w:rPr>
          <w:sz w:val="22"/>
          <w:szCs w:val="22"/>
        </w:rPr>
        <w:t xml:space="preserve">Issues with </w:t>
      </w:r>
      <w:r w:rsidR="006E6A2F">
        <w:rPr>
          <w:sz w:val="22"/>
          <w:szCs w:val="22"/>
        </w:rPr>
        <w:t xml:space="preserve">matrix </w:t>
      </w:r>
      <w:r w:rsidR="00C3504C">
        <w:rPr>
          <w:sz w:val="22"/>
          <w:szCs w:val="22"/>
        </w:rPr>
        <w:t>factors</w:t>
      </w:r>
      <w:bookmarkEnd w:id="157"/>
    </w:p>
    <w:p w14:paraId="0A1A9452" w14:textId="24C37184" w:rsidR="00174B41" w:rsidRPr="007145F3" w:rsidRDefault="00174B41" w:rsidP="00174B41">
      <w:pPr>
        <w:spacing w:line="360" w:lineRule="auto"/>
        <w:jc w:val="both"/>
        <w:rPr>
          <w:rFonts w:eastAsia="Times New Roman"/>
          <w:sz w:val="24"/>
          <w:szCs w:val="24"/>
        </w:rPr>
      </w:pPr>
      <w:r w:rsidRPr="007145F3">
        <w:rPr>
          <w:rFonts w:eastAsia="Times New Roman"/>
          <w:color w:val="000000"/>
        </w:rPr>
        <w:t>A</w:t>
      </w:r>
      <w:r>
        <w:rPr>
          <w:rFonts w:eastAsia="Times New Roman"/>
          <w:color w:val="000000"/>
        </w:rPr>
        <w:t>n</w:t>
      </w:r>
      <w:r w:rsidRPr="007145F3">
        <w:rPr>
          <w:rFonts w:eastAsia="Times New Roman"/>
          <w:color w:val="000000"/>
        </w:rPr>
        <w:t xml:space="preserve"> issue with this </w:t>
      </w:r>
      <w:r>
        <w:rPr>
          <w:rFonts w:eastAsia="Times New Roman"/>
          <w:color w:val="000000"/>
        </w:rPr>
        <w:t>matrix</w:t>
      </w:r>
      <w:r w:rsidRPr="007145F3">
        <w:rPr>
          <w:rFonts w:eastAsia="Times New Roman"/>
          <w:color w:val="000000"/>
        </w:rPr>
        <w:t xml:space="preserve"> is that not all factors can be included. Understandably no study uses all </w:t>
      </w:r>
      <w:r w:rsidRPr="00DA0EEE">
        <w:rPr>
          <w:rFonts w:eastAsia="Times New Roman"/>
          <w:color w:val="000000"/>
        </w:rPr>
        <w:t>factors,</w:t>
      </w:r>
      <w:r w:rsidRPr="007145F3">
        <w:rPr>
          <w:rFonts w:eastAsia="Times New Roman"/>
          <w:color w:val="000000"/>
        </w:rPr>
        <w:t xml:space="preserve"> </w:t>
      </w:r>
      <w:r>
        <w:rPr>
          <w:rFonts w:eastAsia="Times New Roman"/>
          <w:color w:val="000000"/>
        </w:rPr>
        <w:t>but to be able to keep the scoring objective and replicable</w:t>
      </w:r>
      <w:r w:rsidRPr="007145F3">
        <w:rPr>
          <w:rFonts w:eastAsia="Times New Roman"/>
          <w:color w:val="000000"/>
        </w:rPr>
        <w:t>,</w:t>
      </w:r>
      <w:r>
        <w:rPr>
          <w:rFonts w:eastAsia="Times New Roman"/>
          <w:color w:val="000000"/>
        </w:rPr>
        <w:t xml:space="preserve"> some anthropogenic factors which could be seen as important were not included. </w:t>
      </w:r>
      <w:r w:rsidRPr="007145F3">
        <w:rPr>
          <w:rFonts w:eastAsia="Times New Roman"/>
          <w:color w:val="000000"/>
        </w:rPr>
        <w:t xml:space="preserve"> </w:t>
      </w:r>
      <w:r>
        <w:rPr>
          <w:rFonts w:eastAsia="Times New Roman"/>
          <w:color w:val="000000"/>
        </w:rPr>
        <w:t>As stated above</w:t>
      </w:r>
      <w:r w:rsidR="00871C6C">
        <w:rPr>
          <w:rFonts w:eastAsia="Times New Roman"/>
          <w:color w:val="000000"/>
        </w:rPr>
        <w:t>,</w:t>
      </w:r>
      <w:r>
        <w:rPr>
          <w:rFonts w:eastAsia="Times New Roman"/>
          <w:color w:val="000000"/>
        </w:rPr>
        <w:t xml:space="preserve"> the matrix in this work focuses solely on natural impacts but the inclusion of site importance is important but not as easily replicable. </w:t>
      </w:r>
      <w:r w:rsidRPr="007145F3">
        <w:rPr>
          <w:rFonts w:eastAsia="Times New Roman"/>
          <w:color w:val="000000"/>
        </w:rPr>
        <w:t xml:space="preserve">Putting this work into the context of the world today also </w:t>
      </w:r>
      <w:r w:rsidR="00343222">
        <w:rPr>
          <w:rFonts w:eastAsia="Times New Roman"/>
          <w:color w:val="000000"/>
        </w:rPr>
        <w:t>identifies</w:t>
      </w:r>
      <w:r w:rsidRPr="007145F3">
        <w:rPr>
          <w:rFonts w:eastAsia="Times New Roman"/>
          <w:color w:val="000000"/>
        </w:rPr>
        <w:t xml:space="preserve"> further issues due to the many crises which face </w:t>
      </w:r>
      <w:r w:rsidR="009C7164">
        <w:rPr>
          <w:rFonts w:eastAsia="Times New Roman"/>
          <w:color w:val="000000"/>
        </w:rPr>
        <w:t>communities</w:t>
      </w:r>
      <w:r w:rsidRPr="007145F3">
        <w:rPr>
          <w:rFonts w:eastAsia="Times New Roman"/>
          <w:color w:val="000000"/>
        </w:rPr>
        <w:t xml:space="preserve">. When it comes to the management itself it is incredibly difficult to offer advice and there is no </w:t>
      </w:r>
      <w:r w:rsidR="00FA7BC9">
        <w:rPr>
          <w:rFonts w:eastAsia="Times New Roman"/>
          <w:color w:val="000000"/>
        </w:rPr>
        <w:t>universal</w:t>
      </w:r>
      <w:r w:rsidRPr="007145F3">
        <w:rPr>
          <w:rFonts w:eastAsia="Times New Roman"/>
          <w:color w:val="000000"/>
        </w:rPr>
        <w:t xml:space="preserve"> fix. With the vast differences of the UK coast there will have to be many different approaches to management. Even though this work does not focus on anthropogenic factors and the importance of the sites, this would be considered highly important to many so in further study </w:t>
      </w:r>
      <w:r w:rsidRPr="007145F3">
        <w:rPr>
          <w:rFonts w:eastAsia="Times New Roman"/>
          <w:color w:val="000000"/>
        </w:rPr>
        <w:lastRenderedPageBreak/>
        <w:t xml:space="preserve">this may be considered, if and when a more objective view is concluded for this factor. Furthermore, the wider context of sites </w:t>
      </w:r>
      <w:r>
        <w:rPr>
          <w:rFonts w:eastAsia="Times New Roman"/>
          <w:color w:val="000000"/>
        </w:rPr>
        <w:t xml:space="preserve">could </w:t>
      </w:r>
      <w:r w:rsidRPr="007145F3">
        <w:rPr>
          <w:rFonts w:eastAsia="Times New Roman"/>
          <w:color w:val="000000"/>
        </w:rPr>
        <w:t>be included. As seen by Zarley</w:t>
      </w:r>
      <w:r w:rsidRPr="001B5F75">
        <w:rPr>
          <w:rFonts w:eastAsia="Times New Roman"/>
          <w:color w:val="000000"/>
        </w:rPr>
        <w:t>, et al (</w:t>
      </w:r>
      <w:r w:rsidRPr="007145F3">
        <w:rPr>
          <w:rFonts w:eastAsia="Times New Roman"/>
          <w:color w:val="000000"/>
        </w:rPr>
        <w:t>2016) land use was included. Land use can be an important factor when it comes to erosion and management.  If there is an active land use of the areas in question this could make the management more viable as it would be protecting more than the past, but also the present and future.</w:t>
      </w:r>
      <w:r>
        <w:rPr>
          <w:rFonts w:eastAsia="Times New Roman"/>
          <w:color w:val="000000"/>
        </w:rPr>
        <w:t xml:space="preserve"> </w:t>
      </w:r>
    </w:p>
    <w:p w14:paraId="76BB930E" w14:textId="77777777" w:rsidR="00174B41" w:rsidRPr="007145F3" w:rsidRDefault="00174B41" w:rsidP="00174B41">
      <w:pPr>
        <w:spacing w:line="360" w:lineRule="auto"/>
        <w:jc w:val="both"/>
        <w:rPr>
          <w:rFonts w:eastAsia="Times New Roman"/>
          <w:sz w:val="24"/>
          <w:szCs w:val="24"/>
        </w:rPr>
      </w:pPr>
    </w:p>
    <w:p w14:paraId="61AE8C9A" w14:textId="0054E656" w:rsidR="00C3504C" w:rsidRPr="00C3504C" w:rsidRDefault="00174B41" w:rsidP="00174B41">
      <w:pPr>
        <w:spacing w:line="360" w:lineRule="auto"/>
        <w:jc w:val="both"/>
        <w:rPr>
          <w:rFonts w:eastAsia="Times New Roman"/>
          <w:color w:val="000000"/>
        </w:rPr>
      </w:pPr>
      <w:r w:rsidRPr="007145F3">
        <w:rPr>
          <w:rFonts w:eastAsia="Times New Roman"/>
          <w:color w:val="000000"/>
        </w:rPr>
        <w:t xml:space="preserve">The lack of cultural and archaeological significance in this work can be seen as an academic handicap. Without this factor a site which is deemed significant may be </w:t>
      </w:r>
      <w:r w:rsidRPr="00DA0EEE">
        <w:rPr>
          <w:rFonts w:eastAsia="Times New Roman"/>
          <w:color w:val="000000"/>
        </w:rPr>
        <w:t>overlooked if</w:t>
      </w:r>
      <w:r w:rsidRPr="007145F3">
        <w:rPr>
          <w:rFonts w:eastAsia="Times New Roman"/>
          <w:color w:val="000000"/>
        </w:rPr>
        <w:t xml:space="preserve"> the natural processes are not as negatively impactful. However, not including this factor allows for the work to be more objective and the data more easily replicable. Another point is that since this work is more environmentally focused and is highlighting the link between climate change, sea level rise, natural processes, and archaeology it is more acceptable to have retracted this variable. Again, if this matrix was used in a broader sense and country wide, having the public partake in the collection of data then the lack of subjectivity would make the work more accurate on a larger scale.</w:t>
      </w:r>
    </w:p>
    <w:p w14:paraId="46857D09" w14:textId="77777777" w:rsidR="00174B41" w:rsidRDefault="00174B41" w:rsidP="00174B41"/>
    <w:p w14:paraId="56872CF0" w14:textId="3E1A5BE9" w:rsidR="00294312" w:rsidRPr="007145F3" w:rsidRDefault="00294312" w:rsidP="00294312">
      <w:pPr>
        <w:spacing w:line="360" w:lineRule="auto"/>
        <w:jc w:val="both"/>
        <w:rPr>
          <w:rFonts w:eastAsia="Times New Roman"/>
          <w:sz w:val="24"/>
          <w:szCs w:val="24"/>
        </w:rPr>
      </w:pPr>
      <w:r w:rsidRPr="007145F3">
        <w:rPr>
          <w:rFonts w:eastAsia="Times New Roman"/>
          <w:color w:val="000000"/>
        </w:rPr>
        <w:t>An issue which has to be taken into consideration is that of Covid -19. Many of these sites (the more vulnerable ones) were discovered before the pandemic but no work could take place and no protections could be put in place. This set some sites back two years and the full extent of the damage caused by this period cannot be known. As with the inability to predict future extreme weather events, there is no way to accurately predict pandemics and disasters of such nature which stop work. With this in mind the protections have to be more robust and able to maintain themselves as it was proven in 2020 human</w:t>
      </w:r>
      <w:r w:rsidR="00B872A6">
        <w:rPr>
          <w:rFonts w:eastAsia="Times New Roman"/>
          <w:color w:val="000000"/>
        </w:rPr>
        <w:t xml:space="preserve"> presence cannot be guaranteed</w:t>
      </w:r>
      <w:r w:rsidRPr="007145F3">
        <w:rPr>
          <w:rFonts w:eastAsia="Times New Roman"/>
          <w:color w:val="000000"/>
        </w:rPr>
        <w:t>.</w:t>
      </w:r>
    </w:p>
    <w:p w14:paraId="3C897A6D" w14:textId="77777777" w:rsidR="00294312" w:rsidRDefault="00294312" w:rsidP="00174B41"/>
    <w:p w14:paraId="457E2CB1" w14:textId="40992EA7" w:rsidR="00174B41" w:rsidRPr="00390D23" w:rsidRDefault="00174B41" w:rsidP="00174B41">
      <w:pPr>
        <w:pStyle w:val="Heading4"/>
      </w:pPr>
      <w:r w:rsidRPr="00390D23">
        <w:t>7.</w:t>
      </w:r>
      <w:r w:rsidR="00C3504C">
        <w:t>4</w:t>
      </w:r>
      <w:r w:rsidRPr="00390D23">
        <w:t xml:space="preserve"> Data issues </w:t>
      </w:r>
    </w:p>
    <w:p w14:paraId="599222A6" w14:textId="09543308" w:rsidR="007145F3" w:rsidRDefault="00B95E2C" w:rsidP="00437AD8">
      <w:pPr>
        <w:spacing w:line="360" w:lineRule="auto"/>
        <w:jc w:val="both"/>
        <w:rPr>
          <w:rFonts w:eastAsia="Times New Roman"/>
          <w:color w:val="000000"/>
        </w:rPr>
      </w:pPr>
      <w:r>
        <w:rPr>
          <w:rFonts w:eastAsia="Times New Roman"/>
          <w:color w:val="000000"/>
        </w:rPr>
        <w:t>With data from climate stations used in the matrix, t</w:t>
      </w:r>
      <w:r w:rsidR="00141C91">
        <w:rPr>
          <w:rFonts w:eastAsia="Times New Roman"/>
          <w:color w:val="000000"/>
        </w:rPr>
        <w:t xml:space="preserve">here is an inherent weakness with data from climate stations due to the varying proximity to each coastal site. </w:t>
      </w:r>
      <w:r>
        <w:rPr>
          <w:rFonts w:eastAsia="Times New Roman"/>
          <w:color w:val="000000"/>
        </w:rPr>
        <w:t xml:space="preserve">Some climate stations were used for multiple sites, leading to overlapping data. </w:t>
      </w:r>
      <w:r w:rsidR="007145F3" w:rsidRPr="007145F3">
        <w:rPr>
          <w:rFonts w:eastAsia="Times New Roman"/>
          <w:color w:val="000000"/>
        </w:rPr>
        <w:t xml:space="preserve">This issue was clearest for Ramsey Island as the closest climate station was on the mainland and the impact on the weather seen on small islands is notable (Met Office, 2023d). The data for Ramsey Island could easily be misleading; the weather on Ramsey Island could be significantly worse, especially on the west side of the island as it is fully exposed to the elements and the waves of the Atlantic. But the issue with producing new data for climate in specific areas is that there will not be thirty years of data. </w:t>
      </w:r>
      <w:r w:rsidR="00141C91">
        <w:rPr>
          <w:rFonts w:eastAsia="Times New Roman"/>
          <w:color w:val="000000"/>
        </w:rPr>
        <w:t>It is not clear who would provide funding for new climate stations.</w:t>
      </w:r>
    </w:p>
    <w:p w14:paraId="0942D7F3" w14:textId="77777777" w:rsidR="001A7C21" w:rsidRDefault="001A7C21" w:rsidP="00437AD8">
      <w:pPr>
        <w:spacing w:line="360" w:lineRule="auto"/>
        <w:jc w:val="both"/>
        <w:rPr>
          <w:rFonts w:eastAsia="Times New Roman"/>
          <w:color w:val="000000"/>
        </w:rPr>
      </w:pPr>
    </w:p>
    <w:p w14:paraId="1B1C18C5" w14:textId="3E93D51A" w:rsidR="001A7C21" w:rsidRDefault="00892128" w:rsidP="00437AD8">
      <w:pPr>
        <w:spacing w:line="360" w:lineRule="auto"/>
        <w:jc w:val="both"/>
        <w:rPr>
          <w:rFonts w:eastAsia="Times New Roman"/>
          <w:color w:val="000000"/>
        </w:rPr>
      </w:pPr>
      <w:r w:rsidRPr="00805CED">
        <w:rPr>
          <w:rFonts w:eastAsia="Times New Roman"/>
          <w:color w:val="000000"/>
        </w:rPr>
        <w:lastRenderedPageBreak/>
        <w:t xml:space="preserve">After </w:t>
      </w:r>
      <w:r w:rsidR="00D95CFD" w:rsidRPr="00805CED">
        <w:rPr>
          <w:rFonts w:eastAsia="Times New Roman"/>
          <w:color w:val="000000"/>
        </w:rPr>
        <w:t xml:space="preserve">trials of the </w:t>
      </w:r>
      <w:r w:rsidR="00F65D16" w:rsidRPr="00805CED">
        <w:rPr>
          <w:rFonts w:eastAsia="Times New Roman"/>
          <w:color w:val="000000"/>
        </w:rPr>
        <w:t>matrix</w:t>
      </w:r>
      <w:r w:rsidR="00BE2CF2" w:rsidRPr="00805CED">
        <w:rPr>
          <w:rFonts w:eastAsia="Times New Roman"/>
          <w:color w:val="000000"/>
        </w:rPr>
        <w:t>,</w:t>
      </w:r>
      <w:r w:rsidR="00F65D16" w:rsidRPr="00805CED">
        <w:rPr>
          <w:rFonts w:eastAsia="Times New Roman"/>
          <w:color w:val="000000"/>
        </w:rPr>
        <w:t xml:space="preserve"> there was an issue identified within the data collection. Using the Met Office Climate averages website to collect data for wind, rain, and wave height, led to discrepancies in the scores of the matrix. The issue was identified as the climate stations being used. If an individual used the map to search for the closest climate station, then it would offer false results as it would seem that the incorrect station was closest, leading to different data sets being used and produced. The addition of using the search bar to maintain consistency was therefore added to the methodology and any data in this work which was impacted by this was edite</w:t>
      </w:r>
      <w:r w:rsidR="00805CED">
        <w:rPr>
          <w:rFonts w:eastAsia="Times New Roman"/>
          <w:color w:val="000000"/>
        </w:rPr>
        <w:t xml:space="preserve">d </w:t>
      </w:r>
      <w:r w:rsidR="00F65D16" w:rsidRPr="00805CED">
        <w:rPr>
          <w:rFonts w:eastAsia="Times New Roman"/>
          <w:color w:val="000000"/>
        </w:rPr>
        <w:t>and the numbers re</w:t>
      </w:r>
      <w:r w:rsidR="00805CED" w:rsidRPr="00805CED">
        <w:rPr>
          <w:rFonts w:eastAsia="Times New Roman"/>
          <w:color w:val="000000"/>
        </w:rPr>
        <w:t>calculated.</w:t>
      </w:r>
      <w:r w:rsidR="00805CED">
        <w:rPr>
          <w:rFonts w:eastAsia="Times New Roman"/>
          <w:color w:val="000000"/>
        </w:rPr>
        <w:t xml:space="preserve"> </w:t>
      </w:r>
    </w:p>
    <w:p w14:paraId="5DB0872E" w14:textId="77777777" w:rsidR="00174B41" w:rsidRDefault="00174B41" w:rsidP="00437AD8">
      <w:pPr>
        <w:spacing w:line="360" w:lineRule="auto"/>
        <w:jc w:val="both"/>
        <w:rPr>
          <w:rFonts w:eastAsia="Times New Roman"/>
          <w:color w:val="000000"/>
        </w:rPr>
      </w:pPr>
    </w:p>
    <w:p w14:paraId="466DDC45" w14:textId="407122E8" w:rsidR="00174B41" w:rsidRPr="007145F3" w:rsidRDefault="00174B41" w:rsidP="00174B41">
      <w:pPr>
        <w:spacing w:line="360" w:lineRule="auto"/>
        <w:jc w:val="both"/>
        <w:rPr>
          <w:rFonts w:eastAsia="Times New Roman"/>
          <w:sz w:val="24"/>
          <w:szCs w:val="24"/>
        </w:rPr>
      </w:pPr>
      <w:r w:rsidRPr="000D48B5">
        <w:rPr>
          <w:rFonts w:eastAsia="Times New Roman"/>
          <w:color w:val="000000"/>
        </w:rPr>
        <w:t>The reliability of desktop surveys and assessments is a key part of this work. Since a substantial amount of the data was collected from online data banks and future projection models</w:t>
      </w:r>
      <w:r w:rsidR="0006177E">
        <w:rPr>
          <w:rFonts w:eastAsia="Times New Roman"/>
          <w:color w:val="000000"/>
        </w:rPr>
        <w:t>,</w:t>
      </w:r>
      <w:r w:rsidRPr="000D48B5">
        <w:rPr>
          <w:rFonts w:eastAsia="Times New Roman"/>
          <w:color w:val="000000"/>
        </w:rPr>
        <w:t xml:space="preserve"> the importance of accuracy is key to allow for the most accurate suggestions and management. The importance and reliability of desktop surveys results in better quality research which should be more easily rep</w:t>
      </w:r>
      <w:r w:rsidR="00896BED">
        <w:rPr>
          <w:rFonts w:eastAsia="Times New Roman"/>
          <w:color w:val="000000"/>
        </w:rPr>
        <w:t xml:space="preserve">licable </w:t>
      </w:r>
      <w:r w:rsidRPr="000D48B5">
        <w:rPr>
          <w:rFonts w:eastAsia="Times New Roman"/>
          <w:color w:val="000000"/>
        </w:rPr>
        <w:t xml:space="preserve">(Rivera-Collazo, 2019). </w:t>
      </w:r>
      <w:r w:rsidR="00AE7455">
        <w:rPr>
          <w:rFonts w:eastAsia="Times New Roman"/>
          <w:color w:val="000000"/>
        </w:rPr>
        <w:t xml:space="preserve">Due to the conservative nature of </w:t>
      </w:r>
      <w:r w:rsidRPr="000D48B5">
        <w:rPr>
          <w:rFonts w:eastAsia="Times New Roman"/>
          <w:color w:val="000000"/>
        </w:rPr>
        <w:t>desktop surveys</w:t>
      </w:r>
      <w:r w:rsidR="00AE7455">
        <w:rPr>
          <w:rFonts w:eastAsia="Times New Roman"/>
          <w:color w:val="000000"/>
        </w:rPr>
        <w:t xml:space="preserve">, </w:t>
      </w:r>
      <w:r w:rsidRPr="000D48B5">
        <w:rPr>
          <w:rFonts w:eastAsia="Times New Roman"/>
          <w:color w:val="000000"/>
        </w:rPr>
        <w:t xml:space="preserve">the damage </w:t>
      </w:r>
      <w:r w:rsidR="00AE7455">
        <w:rPr>
          <w:rFonts w:eastAsia="Times New Roman"/>
          <w:color w:val="000000"/>
        </w:rPr>
        <w:t xml:space="preserve">which occurs in storm events </w:t>
      </w:r>
      <w:r w:rsidRPr="000D48B5">
        <w:rPr>
          <w:rFonts w:eastAsia="Times New Roman"/>
          <w:color w:val="000000"/>
        </w:rPr>
        <w:t>can be</w:t>
      </w:r>
      <w:r w:rsidR="00AE7455">
        <w:rPr>
          <w:rFonts w:eastAsia="Times New Roman"/>
          <w:color w:val="000000"/>
        </w:rPr>
        <w:t xml:space="preserve"> </w:t>
      </w:r>
      <w:r w:rsidRPr="000D48B5">
        <w:rPr>
          <w:rFonts w:eastAsia="Times New Roman"/>
          <w:color w:val="000000"/>
        </w:rPr>
        <w:t xml:space="preserve"> expected to be more severe and sudden (Gustafsson, 2018). An example of this could be seen by Hurricane Maria where the pre-event predictions were far milder than the impact which was actually seen after the event (Rivera-Collazo, 2019). The increase of extreme weather events had to be considered when creating and evaluating the matrix which this paper is based on. However, with ever advancing technology GIS and other various forms of surveying are becoming much more successful and useful to gauge such dangers to coastal archaeological sites (Marrero, 2021). Sea level rise is an area where future predictions may include errors or may not fully estimate the future impacts. </w:t>
      </w:r>
    </w:p>
    <w:p w14:paraId="56482227" w14:textId="77777777" w:rsidR="007145F3" w:rsidRPr="007145F3" w:rsidRDefault="007145F3" w:rsidP="00437AD8">
      <w:pPr>
        <w:spacing w:line="360" w:lineRule="auto"/>
        <w:jc w:val="both"/>
        <w:rPr>
          <w:rFonts w:eastAsia="Times New Roman"/>
          <w:sz w:val="24"/>
          <w:szCs w:val="24"/>
        </w:rPr>
      </w:pPr>
    </w:p>
    <w:p w14:paraId="567643E8" w14:textId="77777777" w:rsidR="009003D3" w:rsidRDefault="009003D3" w:rsidP="00437AD8">
      <w:pPr>
        <w:jc w:val="both"/>
        <w:rPr>
          <w:rFonts w:eastAsia="Georgia"/>
          <w:b/>
          <w:sz w:val="26"/>
          <w:szCs w:val="26"/>
          <w:u w:val="single"/>
        </w:rPr>
      </w:pPr>
    </w:p>
    <w:p w14:paraId="2AF5A50D" w14:textId="77777777" w:rsidR="0078189B" w:rsidRDefault="0078189B" w:rsidP="00437AD8">
      <w:pPr>
        <w:jc w:val="both"/>
        <w:rPr>
          <w:rFonts w:eastAsia="Georgia"/>
          <w:b/>
          <w:sz w:val="26"/>
          <w:szCs w:val="26"/>
          <w:u w:val="single"/>
        </w:rPr>
      </w:pPr>
    </w:p>
    <w:p w14:paraId="4FD0CDA2" w14:textId="77777777" w:rsidR="0078189B" w:rsidRPr="00DA0EEE" w:rsidRDefault="0078189B" w:rsidP="00437AD8">
      <w:pPr>
        <w:jc w:val="both"/>
        <w:rPr>
          <w:rFonts w:eastAsia="Georgia"/>
          <w:b/>
          <w:sz w:val="26"/>
          <w:szCs w:val="26"/>
          <w:u w:val="single"/>
        </w:rPr>
      </w:pPr>
    </w:p>
    <w:p w14:paraId="7D89560B" w14:textId="77777777" w:rsidR="00C559F2" w:rsidRPr="00DA0EEE" w:rsidRDefault="00C559F2" w:rsidP="00437AD8">
      <w:pPr>
        <w:jc w:val="both"/>
        <w:rPr>
          <w:rFonts w:eastAsia="Georgia"/>
          <w:b/>
          <w:sz w:val="26"/>
          <w:szCs w:val="26"/>
          <w:u w:val="single"/>
        </w:rPr>
      </w:pPr>
    </w:p>
    <w:p w14:paraId="18B6D4B1" w14:textId="77777777" w:rsidR="00C559F2" w:rsidRDefault="00C559F2" w:rsidP="00437AD8">
      <w:pPr>
        <w:jc w:val="both"/>
        <w:rPr>
          <w:rFonts w:eastAsia="Georgia"/>
          <w:b/>
          <w:sz w:val="26"/>
          <w:szCs w:val="26"/>
          <w:u w:val="single"/>
        </w:rPr>
      </w:pPr>
    </w:p>
    <w:p w14:paraId="34F95AF4" w14:textId="77777777" w:rsidR="00040B28" w:rsidRDefault="00040B28" w:rsidP="00437AD8">
      <w:pPr>
        <w:jc w:val="both"/>
        <w:rPr>
          <w:rFonts w:eastAsia="Georgia"/>
          <w:b/>
          <w:sz w:val="26"/>
          <w:szCs w:val="26"/>
          <w:u w:val="single"/>
        </w:rPr>
      </w:pPr>
    </w:p>
    <w:p w14:paraId="49C914DA" w14:textId="77777777" w:rsidR="000D48B5" w:rsidRDefault="000D48B5" w:rsidP="00437AD8">
      <w:pPr>
        <w:jc w:val="both"/>
        <w:rPr>
          <w:rFonts w:eastAsia="Georgia"/>
          <w:b/>
          <w:sz w:val="26"/>
          <w:szCs w:val="26"/>
          <w:u w:val="single"/>
        </w:rPr>
      </w:pPr>
    </w:p>
    <w:p w14:paraId="17A344C3" w14:textId="77777777" w:rsidR="008874D7" w:rsidRDefault="008874D7" w:rsidP="00437AD8">
      <w:pPr>
        <w:jc w:val="both"/>
        <w:rPr>
          <w:rFonts w:eastAsia="Georgia"/>
          <w:b/>
          <w:sz w:val="26"/>
          <w:szCs w:val="26"/>
          <w:u w:val="single"/>
        </w:rPr>
      </w:pPr>
    </w:p>
    <w:p w14:paraId="1E4BD51F" w14:textId="77777777" w:rsidR="000000FA" w:rsidRDefault="000000FA" w:rsidP="00437AD8">
      <w:pPr>
        <w:jc w:val="both"/>
        <w:rPr>
          <w:rFonts w:eastAsia="Georgia"/>
          <w:b/>
          <w:sz w:val="26"/>
          <w:szCs w:val="26"/>
          <w:u w:val="single"/>
        </w:rPr>
      </w:pPr>
    </w:p>
    <w:p w14:paraId="2F26A6EF" w14:textId="77777777" w:rsidR="001A7C21" w:rsidRPr="00DA0EEE" w:rsidRDefault="001A7C21" w:rsidP="00437AD8">
      <w:pPr>
        <w:jc w:val="both"/>
        <w:rPr>
          <w:rFonts w:eastAsia="Georgia"/>
          <w:b/>
          <w:sz w:val="26"/>
          <w:szCs w:val="26"/>
          <w:u w:val="single"/>
        </w:rPr>
      </w:pPr>
    </w:p>
    <w:p w14:paraId="2FFB10A4" w14:textId="4A1DBC94" w:rsidR="00490616" w:rsidRPr="00075235" w:rsidRDefault="00000000" w:rsidP="0044044A">
      <w:pPr>
        <w:pStyle w:val="Heading1"/>
        <w:numPr>
          <w:ilvl w:val="0"/>
          <w:numId w:val="7"/>
        </w:numPr>
        <w:jc w:val="both"/>
        <w:rPr>
          <w:b/>
          <w:bCs/>
          <w:sz w:val="28"/>
          <w:szCs w:val="28"/>
          <w:u w:val="single"/>
        </w:rPr>
      </w:pPr>
      <w:bookmarkStart w:id="158" w:name="_Toc144472439"/>
      <w:r w:rsidRPr="009E3006">
        <w:rPr>
          <w:b/>
          <w:bCs/>
          <w:sz w:val="28"/>
          <w:szCs w:val="28"/>
          <w:u w:val="single"/>
        </w:rPr>
        <w:lastRenderedPageBreak/>
        <w:t>Conclusion:</w:t>
      </w:r>
      <w:bookmarkEnd w:id="158"/>
    </w:p>
    <w:p w14:paraId="1A0F6814" w14:textId="3D59836F" w:rsidR="00701B91" w:rsidRDefault="00701B91" w:rsidP="00437AD8">
      <w:pPr>
        <w:spacing w:line="360" w:lineRule="auto"/>
        <w:jc w:val="both"/>
        <w:rPr>
          <w:rFonts w:eastAsia="Times New Roman"/>
          <w:color w:val="000000"/>
        </w:rPr>
      </w:pPr>
      <w:r>
        <w:rPr>
          <w:rFonts w:eastAsia="Times New Roman"/>
          <w:color w:val="000000"/>
        </w:rPr>
        <w:t xml:space="preserve">In conclusion, this work aimed to create and test a matrix of vulnerability to rank the risk which is present at coastal archaeological and heritage sites in Wales. The matrix has been created in a way that allows greater public engagement, which was supported by the respondents’ answers to the questionnaire where the matrix in this work was the most selected out of the four choices presented. </w:t>
      </w:r>
    </w:p>
    <w:p w14:paraId="505E8464" w14:textId="77777777" w:rsidR="00174B41" w:rsidRDefault="00174B41" w:rsidP="00437AD8">
      <w:pPr>
        <w:spacing w:line="360" w:lineRule="auto"/>
        <w:jc w:val="both"/>
        <w:rPr>
          <w:rFonts w:eastAsia="Times New Roman"/>
          <w:color w:val="000000"/>
        </w:rPr>
      </w:pPr>
    </w:p>
    <w:p w14:paraId="33DE890A" w14:textId="571AE1E9" w:rsidR="00701B91" w:rsidRDefault="00701B91" w:rsidP="00437AD8">
      <w:pPr>
        <w:spacing w:line="360" w:lineRule="auto"/>
        <w:jc w:val="both"/>
        <w:rPr>
          <w:rFonts w:eastAsia="Times New Roman"/>
          <w:color w:val="000000"/>
        </w:rPr>
      </w:pPr>
      <w:r>
        <w:rPr>
          <w:rFonts w:eastAsia="Times New Roman"/>
          <w:color w:val="000000"/>
        </w:rPr>
        <w:t xml:space="preserve">The matrix was designed with previous matrices and indices in mind. By using the factors from previous work which were focused on the natural processes it allowed the result of the matrix to be more precise and the results easily recreated. </w:t>
      </w:r>
      <w:r w:rsidR="00174B41">
        <w:rPr>
          <w:rFonts w:eastAsia="Times New Roman"/>
          <w:color w:val="000000"/>
        </w:rPr>
        <w:t xml:space="preserve">It also highlights a level of appropriateness as the factors have been used previously and they were fit for purpose. </w:t>
      </w:r>
    </w:p>
    <w:p w14:paraId="4EFAEAE1" w14:textId="77777777" w:rsidR="00701B91" w:rsidRDefault="00701B91" w:rsidP="00437AD8">
      <w:pPr>
        <w:spacing w:line="360" w:lineRule="auto"/>
        <w:jc w:val="both"/>
        <w:rPr>
          <w:rFonts w:eastAsia="Times New Roman"/>
          <w:color w:val="000000"/>
        </w:rPr>
      </w:pPr>
    </w:p>
    <w:p w14:paraId="191FBBA6" w14:textId="2CA126D5" w:rsidR="00701B91" w:rsidRDefault="00701B91" w:rsidP="00701B91">
      <w:pPr>
        <w:spacing w:line="360" w:lineRule="auto"/>
        <w:jc w:val="both"/>
        <w:rPr>
          <w:rFonts w:eastAsia="Times New Roman"/>
          <w:color w:val="000000"/>
        </w:rPr>
      </w:pPr>
      <w:r>
        <w:rPr>
          <w:rFonts w:eastAsia="Times New Roman"/>
          <w:color w:val="000000"/>
        </w:rPr>
        <w:t>The matrix in this work has allowed for a simple and replicable ranking system to be created. The usability of the matrix would also allow for the public to get involved with the work and offer them a possible greater understanding about environmental and archaeological issues in their local area. If the matrix was to be used on a nationwide scale, then the data collection could be completed exponentially faster than other matrices which isolate the general public. This would allow for a clearer view of quite how vulnerable the archaeological and heritage sites around Wales are. Granted there are issues and further research which could need to be completed to make the data complete but, as stated above having a general idea and incomplete data is better than waiting for a completed data set, in which the window to preserve these sites may have already closed.</w:t>
      </w:r>
    </w:p>
    <w:p w14:paraId="505B46EC" w14:textId="77777777" w:rsidR="00F32F54" w:rsidRDefault="00F32F54" w:rsidP="00701B91">
      <w:pPr>
        <w:spacing w:line="360" w:lineRule="auto"/>
        <w:jc w:val="both"/>
        <w:rPr>
          <w:rFonts w:eastAsia="Times New Roman"/>
          <w:color w:val="000000"/>
        </w:rPr>
      </w:pPr>
    </w:p>
    <w:p w14:paraId="6ECA8527" w14:textId="745D2B20" w:rsidR="00F32F54" w:rsidRDefault="00F32F54" w:rsidP="00F32F54">
      <w:pPr>
        <w:spacing w:line="360" w:lineRule="auto"/>
        <w:jc w:val="both"/>
        <w:rPr>
          <w:rFonts w:eastAsia="Times New Roman"/>
          <w:color w:val="000000"/>
        </w:rPr>
      </w:pPr>
      <w:r w:rsidRPr="00A328A4">
        <w:rPr>
          <w:rFonts w:eastAsia="Times New Roman"/>
          <w:color w:val="000000"/>
        </w:rPr>
        <w:t>Of course, the matrix in this work could have been completed in a different format closer to those of other scholars but the importance of community archaeology far outweighs the need for complicated mathematical equations. Issues which come from the creation of the matrix and including the public originates from the surveying itself. With many factors in such surveys and matrices being rather subjective, creating a fully replicable matrix can be difficult. Focusing on just the natural processes and placing limits on each of them allowed for a more controlled and easier to recreate matrix. A usual topic of conversation for archaeological sites is cultural significance but the inclusion of such a factor would lead to greater subjectivity and making the matrix less user friendly.</w:t>
      </w:r>
    </w:p>
    <w:p w14:paraId="58AFE3FF" w14:textId="77777777" w:rsidR="00F32F54" w:rsidRDefault="00F32F54" w:rsidP="00701B91">
      <w:pPr>
        <w:spacing w:line="360" w:lineRule="auto"/>
        <w:jc w:val="both"/>
        <w:rPr>
          <w:rFonts w:eastAsia="Times New Roman"/>
          <w:color w:val="000000"/>
        </w:rPr>
      </w:pPr>
    </w:p>
    <w:p w14:paraId="7B59A40C" w14:textId="77777777" w:rsidR="00D60C3D" w:rsidRDefault="00D60C3D" w:rsidP="00701B91">
      <w:pPr>
        <w:spacing w:line="360" w:lineRule="auto"/>
        <w:jc w:val="both"/>
        <w:rPr>
          <w:rFonts w:eastAsia="Times New Roman"/>
          <w:color w:val="000000"/>
        </w:rPr>
      </w:pPr>
    </w:p>
    <w:p w14:paraId="2D89A647" w14:textId="484555BC" w:rsidR="00701B91" w:rsidRDefault="00701B91" w:rsidP="00701B91">
      <w:pPr>
        <w:spacing w:line="360" w:lineRule="auto"/>
        <w:jc w:val="both"/>
        <w:rPr>
          <w:rFonts w:eastAsia="Times New Roman"/>
          <w:color w:val="000000"/>
        </w:rPr>
      </w:pPr>
      <w:r>
        <w:rPr>
          <w:rFonts w:eastAsia="Times New Roman"/>
          <w:color w:val="000000"/>
        </w:rPr>
        <w:t xml:space="preserve">In addition, the professional interviews enhanced the understanding of the various topics covered. Even though all three interviewees came from different backgrounds, there was a </w:t>
      </w:r>
      <w:r>
        <w:rPr>
          <w:rFonts w:eastAsia="Times New Roman"/>
          <w:color w:val="000000"/>
        </w:rPr>
        <w:lastRenderedPageBreak/>
        <w:t xml:space="preserve">clear overlap between all interviewees, indicating the multidisciplinary nature of this topic. The most important point was that sea level rise will have a great impact across all sectors of the world. People, the environment and archaeology will all be impacted by sea level rise. Measures need to be put in place and have more importance placed on them to protect the planet as we know it. The responses were not unexpected. </w:t>
      </w:r>
    </w:p>
    <w:p w14:paraId="6BD6DB50" w14:textId="77777777" w:rsidR="00701B91" w:rsidRDefault="00701B91" w:rsidP="00701B91">
      <w:pPr>
        <w:spacing w:line="360" w:lineRule="auto"/>
        <w:jc w:val="both"/>
        <w:rPr>
          <w:rFonts w:eastAsia="Times New Roman"/>
          <w:color w:val="000000"/>
        </w:rPr>
      </w:pPr>
    </w:p>
    <w:p w14:paraId="5559C9A5" w14:textId="0F38CCB3" w:rsidR="00701B91" w:rsidRDefault="00701B91" w:rsidP="00701B91">
      <w:pPr>
        <w:spacing w:line="360" w:lineRule="auto"/>
        <w:jc w:val="both"/>
        <w:rPr>
          <w:rFonts w:eastAsia="Times New Roman"/>
          <w:color w:val="000000"/>
        </w:rPr>
      </w:pPr>
      <w:r>
        <w:rPr>
          <w:rFonts w:eastAsia="Times New Roman"/>
          <w:color w:val="000000"/>
        </w:rPr>
        <w:t xml:space="preserve">What stood out from the survey responses was the overarching negativity towards public engagement options which are currently in place. Most of the respondents were eager to be involved with such projects but did not know how to get involved and find them due to the lack of opportunities available. This shows that projects such as that in this work would allow the public to be involved with local environmental and archaeology initiatives as well as some sense of ownership. </w:t>
      </w:r>
    </w:p>
    <w:p w14:paraId="288D6E90" w14:textId="77777777" w:rsidR="000535C4" w:rsidRDefault="000535C4" w:rsidP="00701B91">
      <w:pPr>
        <w:spacing w:line="360" w:lineRule="auto"/>
        <w:jc w:val="both"/>
        <w:rPr>
          <w:rFonts w:eastAsia="Times New Roman"/>
          <w:color w:val="000000"/>
        </w:rPr>
      </w:pPr>
    </w:p>
    <w:p w14:paraId="6466B224" w14:textId="52CD09A9" w:rsidR="000535C4" w:rsidRDefault="000535C4" w:rsidP="00701B91">
      <w:pPr>
        <w:spacing w:line="360" w:lineRule="auto"/>
        <w:jc w:val="both"/>
        <w:rPr>
          <w:rFonts w:eastAsia="Times New Roman"/>
          <w:color w:val="000000"/>
        </w:rPr>
      </w:pPr>
      <w:r>
        <w:rPr>
          <w:rFonts w:eastAsia="Times New Roman"/>
          <w:color w:val="000000"/>
        </w:rPr>
        <w:t>This study shows that c</w:t>
      </w:r>
      <w:r w:rsidRPr="00A328A4">
        <w:rPr>
          <w:rFonts w:eastAsia="Times New Roman"/>
          <w:color w:val="000000"/>
        </w:rPr>
        <w:t>urrently there is not enough being done to protect the Welsh coastline. Granted, there is a shoreline management plan but in many areas the protections in place are no protection (managed retreat). Even with this long-term plan in place there is not enough specific engagement with protections for important archaeological and heritage sites.</w:t>
      </w:r>
    </w:p>
    <w:p w14:paraId="79724DF6" w14:textId="77777777" w:rsidR="000535C4" w:rsidRDefault="000535C4" w:rsidP="00701B91">
      <w:pPr>
        <w:spacing w:line="360" w:lineRule="auto"/>
        <w:jc w:val="both"/>
        <w:rPr>
          <w:rFonts w:eastAsia="Times New Roman"/>
          <w:color w:val="000000"/>
        </w:rPr>
      </w:pPr>
    </w:p>
    <w:p w14:paraId="1DCCC040" w14:textId="77777777" w:rsidR="000535C4" w:rsidRPr="00A328A4" w:rsidRDefault="000535C4" w:rsidP="000535C4">
      <w:pPr>
        <w:spacing w:line="360" w:lineRule="auto"/>
        <w:jc w:val="both"/>
        <w:rPr>
          <w:rFonts w:eastAsia="Times New Roman"/>
        </w:rPr>
      </w:pPr>
      <w:r w:rsidRPr="00A328A4">
        <w:rPr>
          <w:rFonts w:eastAsia="Times New Roman"/>
          <w:color w:val="000000"/>
        </w:rPr>
        <w:t xml:space="preserve">This work is clearly not to the extent it needs to be for the matrix to work effectively and to actually be of worth. With a wider data set it would allow the matrix to be of actual importance as the ranking of sites would allow the most vulnerable sites to be seen clearly and would allow for limited council and </w:t>
      </w:r>
      <w:r>
        <w:rPr>
          <w:rFonts w:eastAsia="Times New Roman"/>
          <w:color w:val="000000"/>
        </w:rPr>
        <w:t>G</w:t>
      </w:r>
      <w:r w:rsidRPr="00A328A4">
        <w:rPr>
          <w:rFonts w:eastAsia="Times New Roman"/>
          <w:color w:val="000000"/>
        </w:rPr>
        <w:t>overnment money to be best placed. With study and ever-changing technology this matrix could become the springboard for future protections for coastal archaeology. In the current situation it is understood that many councils in the UK have little money to spend on these protections, further hindering the sites and future progression which is needed.</w:t>
      </w:r>
    </w:p>
    <w:p w14:paraId="6D19FD85" w14:textId="77777777" w:rsidR="00701B91" w:rsidRDefault="00701B91" w:rsidP="00437AD8">
      <w:pPr>
        <w:spacing w:line="360" w:lineRule="auto"/>
        <w:jc w:val="both"/>
        <w:rPr>
          <w:rFonts w:eastAsia="Times New Roman"/>
          <w:color w:val="000000"/>
        </w:rPr>
      </w:pPr>
    </w:p>
    <w:p w14:paraId="3F461004" w14:textId="6CF1514F" w:rsidR="00F32F54" w:rsidRDefault="00F32F54" w:rsidP="00437AD8">
      <w:pPr>
        <w:spacing w:line="360" w:lineRule="auto"/>
        <w:jc w:val="both"/>
        <w:rPr>
          <w:rFonts w:eastAsia="Times New Roman"/>
          <w:color w:val="000000"/>
        </w:rPr>
      </w:pPr>
      <w:r w:rsidRPr="00F32F54">
        <w:rPr>
          <w:rFonts w:eastAsia="Times New Roman"/>
          <w:color w:val="000000"/>
        </w:rPr>
        <w:t>This study and its objectives a</w:t>
      </w:r>
      <w:r>
        <w:rPr>
          <w:rFonts w:eastAsia="Times New Roman"/>
          <w:color w:val="000000"/>
        </w:rPr>
        <w:t xml:space="preserve">ppear to be </w:t>
      </w:r>
      <w:r w:rsidRPr="00F32F54">
        <w:rPr>
          <w:rFonts w:eastAsia="Times New Roman"/>
          <w:color w:val="000000"/>
        </w:rPr>
        <w:t>the on</w:t>
      </w:r>
      <w:r>
        <w:rPr>
          <w:rFonts w:eastAsia="Times New Roman"/>
          <w:color w:val="000000"/>
        </w:rPr>
        <w:t xml:space="preserve">e </w:t>
      </w:r>
      <w:r w:rsidRPr="00F32F54">
        <w:rPr>
          <w:rFonts w:eastAsia="Times New Roman"/>
          <w:color w:val="000000"/>
        </w:rPr>
        <w:t>empirical investigation into the impact of</w:t>
      </w:r>
      <w:r>
        <w:rPr>
          <w:rFonts w:eastAsia="Times New Roman"/>
          <w:color w:val="000000"/>
        </w:rPr>
        <w:t xml:space="preserve"> sea level rise and natural processes on coastal archaeological and heritage sites within Wales. The objectives were SMART, and it was possible to cover all of the points made. </w:t>
      </w:r>
      <w:r w:rsidR="00154AAC">
        <w:rPr>
          <w:rFonts w:eastAsia="Times New Roman"/>
          <w:color w:val="000000"/>
        </w:rPr>
        <w:t xml:space="preserve">A detailed literature survey has been completed to offer context to this work and allow for utilisation of previous matrices and their factors, which led to the design of the matrix. The matrix was then tested on the ten sites selected for this work. A clear evaluation is included in the work which considered feedback from respondents, which allowed for adaptation and improvement from the original matrix version. The scores from each site allowed for the ranking to be completed which indicated which sites were the most vulnerable and which needed the most protections, for which recommendations have been offered. </w:t>
      </w:r>
    </w:p>
    <w:p w14:paraId="70CB5594" w14:textId="77777777" w:rsidR="00D60C3D" w:rsidRDefault="00D60C3D" w:rsidP="00437AD8">
      <w:pPr>
        <w:spacing w:line="360" w:lineRule="auto"/>
        <w:jc w:val="both"/>
        <w:rPr>
          <w:rFonts w:eastAsia="Times New Roman"/>
          <w:color w:val="000000"/>
        </w:rPr>
      </w:pPr>
    </w:p>
    <w:p w14:paraId="6F1E32D3" w14:textId="77777777" w:rsidR="00F32F54" w:rsidRPr="00A328A4" w:rsidRDefault="00F32F54" w:rsidP="00F32F54">
      <w:pPr>
        <w:spacing w:line="360" w:lineRule="auto"/>
        <w:jc w:val="both"/>
        <w:rPr>
          <w:rFonts w:eastAsia="Times New Roman"/>
        </w:rPr>
      </w:pPr>
      <w:r w:rsidRPr="00A328A4">
        <w:rPr>
          <w:rFonts w:eastAsia="Times New Roman"/>
          <w:color w:val="000000"/>
        </w:rPr>
        <w:t>With the damage which the management can cause to the natural environment sometimes it may be deemed more ethical to leave the site than to put the protections in place. It is a question of history versus nature and in many cases nature will win. People will ask if the past is really as important as the present or future?</w:t>
      </w:r>
    </w:p>
    <w:p w14:paraId="7490B991" w14:textId="77777777" w:rsidR="00F32F54" w:rsidRPr="0025028B" w:rsidRDefault="00F32F54" w:rsidP="00F32F54">
      <w:pPr>
        <w:spacing w:before="240" w:after="240" w:line="360" w:lineRule="auto"/>
        <w:jc w:val="both"/>
        <w:rPr>
          <w:rFonts w:eastAsia="Times New Roman"/>
          <w:color w:val="000000"/>
        </w:rPr>
      </w:pPr>
      <w:r w:rsidRPr="00A328A4">
        <w:rPr>
          <w:rFonts w:eastAsia="Times New Roman"/>
          <w:color w:val="000000"/>
        </w:rPr>
        <w:t>Evolution of the landscape is natural. Is the changing of the landscape to save these sites environmentally and ecologically worth it?</w:t>
      </w:r>
    </w:p>
    <w:p w14:paraId="6F077E27" w14:textId="77777777" w:rsidR="00F00ACE" w:rsidRPr="00A328A4" w:rsidRDefault="00F00ACE" w:rsidP="00437AD8">
      <w:pPr>
        <w:spacing w:line="360" w:lineRule="auto"/>
        <w:jc w:val="both"/>
        <w:rPr>
          <w:rFonts w:eastAsia="Times New Roman"/>
        </w:rPr>
      </w:pPr>
    </w:p>
    <w:p w14:paraId="707EC72A" w14:textId="77777777" w:rsidR="00F00ACE" w:rsidRPr="00A328A4" w:rsidRDefault="00F00ACE" w:rsidP="00437AD8">
      <w:pPr>
        <w:spacing w:line="360" w:lineRule="auto"/>
        <w:jc w:val="both"/>
        <w:rPr>
          <w:rFonts w:eastAsia="Times New Roman"/>
        </w:rPr>
      </w:pPr>
    </w:p>
    <w:p w14:paraId="2C35B0A5" w14:textId="77777777" w:rsidR="00241DC0" w:rsidRPr="00DA0EEE" w:rsidRDefault="00241DC0" w:rsidP="00437AD8">
      <w:pPr>
        <w:jc w:val="both"/>
      </w:pPr>
    </w:p>
    <w:p w14:paraId="0347190B" w14:textId="77777777" w:rsidR="009003D3" w:rsidRPr="00DA0EEE" w:rsidRDefault="009003D3" w:rsidP="00437AD8">
      <w:pPr>
        <w:jc w:val="both"/>
      </w:pPr>
    </w:p>
    <w:p w14:paraId="492BDA1D" w14:textId="77777777" w:rsidR="009003D3" w:rsidRPr="00DA0EEE" w:rsidRDefault="009003D3" w:rsidP="00437AD8">
      <w:pPr>
        <w:jc w:val="both"/>
      </w:pPr>
    </w:p>
    <w:p w14:paraId="7568FC97" w14:textId="77777777" w:rsidR="009003D3" w:rsidRDefault="009003D3" w:rsidP="00437AD8">
      <w:pPr>
        <w:jc w:val="both"/>
      </w:pPr>
    </w:p>
    <w:p w14:paraId="130D33A5" w14:textId="77777777" w:rsidR="0025028B" w:rsidRDefault="0025028B" w:rsidP="00437AD8">
      <w:pPr>
        <w:jc w:val="both"/>
      </w:pPr>
    </w:p>
    <w:p w14:paraId="0BED0377" w14:textId="77777777" w:rsidR="00174B41" w:rsidRDefault="00174B41" w:rsidP="00437AD8">
      <w:pPr>
        <w:jc w:val="both"/>
      </w:pPr>
    </w:p>
    <w:p w14:paraId="13DA47A0" w14:textId="77777777" w:rsidR="00174B41" w:rsidRDefault="00174B41" w:rsidP="00437AD8">
      <w:pPr>
        <w:jc w:val="both"/>
      </w:pPr>
    </w:p>
    <w:p w14:paraId="20F9C636" w14:textId="77777777" w:rsidR="00174B41" w:rsidRDefault="00174B41" w:rsidP="00437AD8">
      <w:pPr>
        <w:jc w:val="both"/>
      </w:pPr>
    </w:p>
    <w:p w14:paraId="102C9B50" w14:textId="77777777" w:rsidR="00174B41" w:rsidRDefault="00174B41" w:rsidP="00437AD8">
      <w:pPr>
        <w:jc w:val="both"/>
      </w:pPr>
    </w:p>
    <w:p w14:paraId="63C801A4" w14:textId="77777777" w:rsidR="00174B41" w:rsidRDefault="00174B41" w:rsidP="00437AD8">
      <w:pPr>
        <w:jc w:val="both"/>
      </w:pPr>
    </w:p>
    <w:p w14:paraId="45C8DB1F" w14:textId="77777777" w:rsidR="00174B41" w:rsidRDefault="00174B41" w:rsidP="00437AD8">
      <w:pPr>
        <w:jc w:val="both"/>
      </w:pPr>
    </w:p>
    <w:p w14:paraId="45E7AA0E" w14:textId="77777777" w:rsidR="0025028B" w:rsidRDefault="0025028B" w:rsidP="00437AD8">
      <w:pPr>
        <w:jc w:val="both"/>
      </w:pPr>
    </w:p>
    <w:p w14:paraId="665B9783" w14:textId="77777777" w:rsidR="0025028B" w:rsidRDefault="0025028B" w:rsidP="00437AD8">
      <w:pPr>
        <w:jc w:val="both"/>
      </w:pPr>
    </w:p>
    <w:p w14:paraId="718FDD97" w14:textId="77777777" w:rsidR="0025028B" w:rsidRDefault="0025028B" w:rsidP="00437AD8">
      <w:pPr>
        <w:jc w:val="both"/>
      </w:pPr>
    </w:p>
    <w:p w14:paraId="028E6403" w14:textId="77777777" w:rsidR="0025028B" w:rsidRDefault="0025028B" w:rsidP="00437AD8">
      <w:pPr>
        <w:jc w:val="both"/>
      </w:pPr>
    </w:p>
    <w:p w14:paraId="20F4356E" w14:textId="77777777" w:rsidR="0025028B" w:rsidRDefault="0025028B" w:rsidP="00437AD8">
      <w:pPr>
        <w:jc w:val="both"/>
      </w:pPr>
    </w:p>
    <w:p w14:paraId="35ED0E89" w14:textId="77777777" w:rsidR="0025028B" w:rsidRDefault="0025028B" w:rsidP="00437AD8">
      <w:pPr>
        <w:jc w:val="both"/>
      </w:pPr>
    </w:p>
    <w:p w14:paraId="096B28FD" w14:textId="77777777" w:rsidR="009608FE" w:rsidRDefault="009608FE" w:rsidP="00437AD8">
      <w:pPr>
        <w:jc w:val="both"/>
      </w:pPr>
    </w:p>
    <w:p w14:paraId="2E51E7F0" w14:textId="77777777" w:rsidR="009608FE" w:rsidRDefault="009608FE" w:rsidP="00437AD8">
      <w:pPr>
        <w:jc w:val="both"/>
      </w:pPr>
    </w:p>
    <w:p w14:paraId="144E1F9E" w14:textId="77777777" w:rsidR="009608FE" w:rsidRDefault="009608FE" w:rsidP="00437AD8">
      <w:pPr>
        <w:jc w:val="both"/>
      </w:pPr>
    </w:p>
    <w:p w14:paraId="018C39ED" w14:textId="77777777" w:rsidR="00174B41" w:rsidRDefault="00174B41" w:rsidP="00437AD8">
      <w:pPr>
        <w:jc w:val="both"/>
      </w:pPr>
    </w:p>
    <w:p w14:paraId="65D3CE09" w14:textId="77777777" w:rsidR="00174B41" w:rsidRDefault="00174B41" w:rsidP="00437AD8">
      <w:pPr>
        <w:jc w:val="both"/>
      </w:pPr>
    </w:p>
    <w:p w14:paraId="0F50C74C" w14:textId="77777777" w:rsidR="00174B41" w:rsidRDefault="00174B41" w:rsidP="00437AD8">
      <w:pPr>
        <w:jc w:val="both"/>
      </w:pPr>
    </w:p>
    <w:p w14:paraId="26D70B95" w14:textId="77777777" w:rsidR="00174B41" w:rsidRDefault="00174B41" w:rsidP="00437AD8">
      <w:pPr>
        <w:jc w:val="both"/>
      </w:pPr>
    </w:p>
    <w:p w14:paraId="60A0ABC7" w14:textId="77777777" w:rsidR="00174B41" w:rsidRDefault="00174B41" w:rsidP="00437AD8">
      <w:pPr>
        <w:jc w:val="both"/>
      </w:pPr>
    </w:p>
    <w:p w14:paraId="61220DBB" w14:textId="77777777" w:rsidR="009608FE" w:rsidRDefault="009608FE" w:rsidP="00437AD8">
      <w:pPr>
        <w:jc w:val="both"/>
      </w:pPr>
    </w:p>
    <w:p w14:paraId="7F4D6000" w14:textId="77777777" w:rsidR="00BF0497" w:rsidRDefault="00BF0497" w:rsidP="00437AD8">
      <w:pPr>
        <w:jc w:val="both"/>
      </w:pPr>
    </w:p>
    <w:p w14:paraId="11373396" w14:textId="77777777" w:rsidR="00BF0497" w:rsidRDefault="00BF0497" w:rsidP="00437AD8">
      <w:pPr>
        <w:jc w:val="both"/>
      </w:pPr>
    </w:p>
    <w:p w14:paraId="4B08D7F7" w14:textId="77777777" w:rsidR="00BF0497" w:rsidRDefault="00BF0497" w:rsidP="00437AD8">
      <w:pPr>
        <w:jc w:val="both"/>
      </w:pPr>
    </w:p>
    <w:p w14:paraId="38B04583" w14:textId="77777777" w:rsidR="00BF0497" w:rsidRDefault="00BF0497" w:rsidP="00437AD8">
      <w:pPr>
        <w:jc w:val="both"/>
      </w:pPr>
    </w:p>
    <w:p w14:paraId="337477A2" w14:textId="6FD0BD25" w:rsidR="0025028B" w:rsidRPr="0025028B" w:rsidRDefault="0025028B" w:rsidP="0044044A">
      <w:pPr>
        <w:pStyle w:val="Heading1"/>
        <w:numPr>
          <w:ilvl w:val="0"/>
          <w:numId w:val="7"/>
        </w:numPr>
        <w:jc w:val="both"/>
        <w:rPr>
          <w:rFonts w:eastAsia="Georgia"/>
          <w:b/>
          <w:sz w:val="28"/>
          <w:szCs w:val="28"/>
          <w:u w:val="single"/>
        </w:rPr>
      </w:pPr>
      <w:bookmarkStart w:id="159" w:name="_Toc144472440"/>
      <w:r w:rsidRPr="0025028B">
        <w:rPr>
          <w:rFonts w:eastAsia="Georgia"/>
          <w:b/>
          <w:sz w:val="28"/>
          <w:szCs w:val="28"/>
          <w:u w:val="single"/>
        </w:rPr>
        <w:lastRenderedPageBreak/>
        <w:t>Recommendations</w:t>
      </w:r>
      <w:bookmarkEnd w:id="159"/>
    </w:p>
    <w:p w14:paraId="28FD60C6" w14:textId="07BF9592" w:rsidR="00B233A4" w:rsidRDefault="004352AE" w:rsidP="00B233A4">
      <w:pPr>
        <w:pStyle w:val="ListParagraph"/>
        <w:numPr>
          <w:ilvl w:val="0"/>
          <w:numId w:val="19"/>
        </w:numPr>
        <w:spacing w:line="360" w:lineRule="auto"/>
        <w:jc w:val="both"/>
        <w:rPr>
          <w:rFonts w:eastAsia="Times New Roman"/>
          <w:color w:val="000000"/>
        </w:rPr>
      </w:pPr>
      <w:r w:rsidRPr="004352AE">
        <w:rPr>
          <w:rFonts w:eastAsia="Times New Roman"/>
          <w:color w:val="000000"/>
        </w:rPr>
        <w:t>If the matrix in this work was completed to the scale it is intended, then it would allow the whole of the country to be systematically scored and ranked against all coastal archaeological sites to clearly indicate what sites need protection the most. Following the example of SCAPE, involving the public would allow the survey to be completed in a timely manner and at no cost</w:t>
      </w:r>
      <w:r w:rsidR="0074612F">
        <w:rPr>
          <w:rFonts w:eastAsia="Times New Roman"/>
          <w:color w:val="000000"/>
        </w:rPr>
        <w:t xml:space="preserve">. </w:t>
      </w:r>
      <w:r w:rsidRPr="004352AE">
        <w:rPr>
          <w:rFonts w:eastAsia="Times New Roman"/>
          <w:color w:val="000000"/>
        </w:rPr>
        <w:t xml:space="preserve">The likelihood of this type of survey happening in Wales, especially in the current climate, is low but having the mechanisms in place to be able to complete a survey if ever required would allow for a quicker uptake and roll out nationwide. </w:t>
      </w:r>
    </w:p>
    <w:p w14:paraId="28809AD0" w14:textId="77777777" w:rsidR="00B233A4" w:rsidRDefault="00B233A4" w:rsidP="00B233A4">
      <w:pPr>
        <w:pStyle w:val="ListParagraph"/>
        <w:spacing w:line="360" w:lineRule="auto"/>
        <w:jc w:val="both"/>
        <w:rPr>
          <w:rFonts w:eastAsia="Times New Roman"/>
          <w:color w:val="000000"/>
        </w:rPr>
      </w:pPr>
    </w:p>
    <w:p w14:paraId="49F5FEC4" w14:textId="74CB15BE" w:rsidR="00B233A4" w:rsidRDefault="00B233A4" w:rsidP="00B233A4">
      <w:pPr>
        <w:pStyle w:val="ListParagraph"/>
        <w:numPr>
          <w:ilvl w:val="0"/>
          <w:numId w:val="19"/>
        </w:numPr>
        <w:spacing w:line="360" w:lineRule="auto"/>
        <w:jc w:val="both"/>
        <w:rPr>
          <w:rFonts w:eastAsia="Times New Roman"/>
          <w:color w:val="000000"/>
        </w:rPr>
      </w:pPr>
      <w:r w:rsidRPr="007145F3">
        <w:rPr>
          <w:rFonts w:eastAsia="Times New Roman"/>
          <w:color w:val="000000"/>
        </w:rPr>
        <w:t xml:space="preserve">As the coastline of Wales is ever changing and the speed of these changes will be exacerbated, </w:t>
      </w:r>
      <w:r w:rsidR="00D42FEF">
        <w:rPr>
          <w:rFonts w:eastAsia="Times New Roman"/>
          <w:color w:val="000000"/>
        </w:rPr>
        <w:t xml:space="preserve">a nationwide survey is needed as soon as possible, to prevent </w:t>
      </w:r>
      <w:r w:rsidRPr="007145F3">
        <w:rPr>
          <w:rFonts w:eastAsia="Times New Roman"/>
          <w:color w:val="000000"/>
        </w:rPr>
        <w:t xml:space="preserve"> issues with the data sets and also the management</w:t>
      </w:r>
      <w:r w:rsidR="00D42FEF">
        <w:rPr>
          <w:rFonts w:eastAsia="Times New Roman"/>
          <w:color w:val="000000"/>
        </w:rPr>
        <w:t>.</w:t>
      </w:r>
    </w:p>
    <w:p w14:paraId="0A53947B" w14:textId="77777777" w:rsidR="00697614" w:rsidRPr="00697614" w:rsidRDefault="00697614" w:rsidP="00697614">
      <w:pPr>
        <w:pStyle w:val="ListParagraph"/>
        <w:rPr>
          <w:rFonts w:eastAsia="Times New Roman"/>
          <w:color w:val="000000"/>
        </w:rPr>
      </w:pPr>
    </w:p>
    <w:p w14:paraId="11C9EB46" w14:textId="7984312A" w:rsidR="00697614" w:rsidRPr="00B233A4" w:rsidRDefault="00697614" w:rsidP="00B233A4">
      <w:pPr>
        <w:pStyle w:val="ListParagraph"/>
        <w:numPr>
          <w:ilvl w:val="0"/>
          <w:numId w:val="19"/>
        </w:numPr>
        <w:spacing w:line="360" w:lineRule="auto"/>
        <w:jc w:val="both"/>
        <w:rPr>
          <w:rFonts w:eastAsia="Times New Roman"/>
          <w:color w:val="000000"/>
        </w:rPr>
      </w:pPr>
      <w:r>
        <w:rPr>
          <w:rFonts w:eastAsia="Times New Roman"/>
          <w:color w:val="000000"/>
        </w:rPr>
        <w:t xml:space="preserve">Seaweed could offer a widespread protection for the Welsh coast as it is natural and native to Wales. This would also lead to minimal cost and environmental damage. </w:t>
      </w:r>
    </w:p>
    <w:p w14:paraId="38770B37" w14:textId="77777777" w:rsidR="00B233A4" w:rsidRPr="004352AE" w:rsidRDefault="00B233A4" w:rsidP="004352AE">
      <w:pPr>
        <w:pStyle w:val="ListParagraph"/>
        <w:spacing w:line="360" w:lineRule="auto"/>
        <w:jc w:val="both"/>
        <w:rPr>
          <w:rFonts w:eastAsia="Times New Roman"/>
          <w:color w:val="000000"/>
        </w:rPr>
      </w:pPr>
    </w:p>
    <w:p w14:paraId="6118D76D" w14:textId="77777777" w:rsidR="0010733A" w:rsidRDefault="0010733A" w:rsidP="00437AD8">
      <w:pPr>
        <w:jc w:val="both"/>
      </w:pPr>
    </w:p>
    <w:p w14:paraId="281DF9FD" w14:textId="77777777" w:rsidR="004352AE" w:rsidRDefault="004352AE" w:rsidP="00437AD8">
      <w:pPr>
        <w:jc w:val="both"/>
      </w:pPr>
    </w:p>
    <w:p w14:paraId="6ADEC6F5" w14:textId="77777777" w:rsidR="004352AE" w:rsidRDefault="004352AE" w:rsidP="00437AD8">
      <w:pPr>
        <w:jc w:val="both"/>
      </w:pPr>
    </w:p>
    <w:p w14:paraId="376F379F" w14:textId="77777777" w:rsidR="004352AE" w:rsidRDefault="004352AE" w:rsidP="00437AD8">
      <w:pPr>
        <w:jc w:val="both"/>
      </w:pPr>
    </w:p>
    <w:p w14:paraId="1EE08655" w14:textId="77777777" w:rsidR="004352AE" w:rsidRDefault="004352AE" w:rsidP="00437AD8">
      <w:pPr>
        <w:jc w:val="both"/>
      </w:pPr>
    </w:p>
    <w:p w14:paraId="5BADE598" w14:textId="77777777" w:rsidR="004352AE" w:rsidRDefault="004352AE" w:rsidP="00437AD8">
      <w:pPr>
        <w:jc w:val="both"/>
      </w:pPr>
    </w:p>
    <w:p w14:paraId="5D0DDA22" w14:textId="77777777" w:rsidR="004352AE" w:rsidRDefault="004352AE" w:rsidP="00437AD8">
      <w:pPr>
        <w:jc w:val="both"/>
      </w:pPr>
    </w:p>
    <w:p w14:paraId="1DF54844" w14:textId="77777777" w:rsidR="004352AE" w:rsidRDefault="004352AE" w:rsidP="00437AD8">
      <w:pPr>
        <w:jc w:val="both"/>
      </w:pPr>
    </w:p>
    <w:p w14:paraId="64E834AA" w14:textId="77777777" w:rsidR="004352AE" w:rsidRDefault="004352AE" w:rsidP="00437AD8">
      <w:pPr>
        <w:jc w:val="both"/>
      </w:pPr>
    </w:p>
    <w:p w14:paraId="03E9E692" w14:textId="77777777" w:rsidR="004352AE" w:rsidRDefault="004352AE" w:rsidP="00437AD8">
      <w:pPr>
        <w:jc w:val="both"/>
      </w:pPr>
    </w:p>
    <w:p w14:paraId="6F352F1C" w14:textId="77777777" w:rsidR="004352AE" w:rsidRDefault="004352AE" w:rsidP="00437AD8">
      <w:pPr>
        <w:jc w:val="both"/>
      </w:pPr>
    </w:p>
    <w:p w14:paraId="16CDD324" w14:textId="77777777" w:rsidR="004352AE" w:rsidRDefault="004352AE" w:rsidP="00437AD8">
      <w:pPr>
        <w:jc w:val="both"/>
      </w:pPr>
    </w:p>
    <w:p w14:paraId="15D7BED5" w14:textId="77777777" w:rsidR="004352AE" w:rsidRDefault="004352AE" w:rsidP="00437AD8">
      <w:pPr>
        <w:jc w:val="both"/>
      </w:pPr>
    </w:p>
    <w:p w14:paraId="16D4C71B" w14:textId="77777777" w:rsidR="004352AE" w:rsidRDefault="004352AE" w:rsidP="00437AD8">
      <w:pPr>
        <w:jc w:val="both"/>
      </w:pPr>
    </w:p>
    <w:p w14:paraId="74D7C2C9" w14:textId="77777777" w:rsidR="004352AE" w:rsidRDefault="004352AE" w:rsidP="00437AD8">
      <w:pPr>
        <w:jc w:val="both"/>
      </w:pPr>
    </w:p>
    <w:p w14:paraId="73A7EAFB" w14:textId="77777777" w:rsidR="004352AE" w:rsidRDefault="004352AE" w:rsidP="00437AD8">
      <w:pPr>
        <w:jc w:val="both"/>
      </w:pPr>
    </w:p>
    <w:p w14:paraId="194B51C6" w14:textId="77777777" w:rsidR="004352AE" w:rsidRDefault="004352AE" w:rsidP="00437AD8">
      <w:pPr>
        <w:jc w:val="both"/>
      </w:pPr>
    </w:p>
    <w:p w14:paraId="706A17DC" w14:textId="23B8AFA2" w:rsidR="004352AE" w:rsidRDefault="004352AE" w:rsidP="00437AD8">
      <w:pPr>
        <w:jc w:val="both"/>
      </w:pPr>
    </w:p>
    <w:p w14:paraId="55E9F26C" w14:textId="77777777" w:rsidR="004352AE" w:rsidRDefault="004352AE" w:rsidP="00437AD8">
      <w:pPr>
        <w:jc w:val="both"/>
      </w:pPr>
    </w:p>
    <w:p w14:paraId="3409553B" w14:textId="77777777" w:rsidR="004352AE" w:rsidRDefault="004352AE" w:rsidP="00437AD8">
      <w:pPr>
        <w:jc w:val="both"/>
      </w:pPr>
    </w:p>
    <w:p w14:paraId="21C3334F" w14:textId="77777777" w:rsidR="009B1AE4" w:rsidRDefault="009B1AE4" w:rsidP="00437AD8">
      <w:pPr>
        <w:jc w:val="both"/>
      </w:pPr>
    </w:p>
    <w:p w14:paraId="34A44CFF" w14:textId="77777777" w:rsidR="009B1AE4" w:rsidRDefault="009B1AE4" w:rsidP="00437AD8">
      <w:pPr>
        <w:jc w:val="both"/>
      </w:pPr>
    </w:p>
    <w:p w14:paraId="25A5E6B8" w14:textId="77777777" w:rsidR="007A1C2E" w:rsidRPr="00DA0EEE" w:rsidRDefault="007A1C2E" w:rsidP="00437AD8">
      <w:pPr>
        <w:jc w:val="both"/>
      </w:pPr>
    </w:p>
    <w:p w14:paraId="039B1BE7" w14:textId="7A964823" w:rsidR="00C559F2" w:rsidRPr="0078189B" w:rsidRDefault="00000000" w:rsidP="0044044A">
      <w:pPr>
        <w:pStyle w:val="Heading1"/>
        <w:numPr>
          <w:ilvl w:val="0"/>
          <w:numId w:val="7"/>
        </w:numPr>
        <w:jc w:val="both"/>
        <w:rPr>
          <w:rFonts w:eastAsia="Georgia"/>
          <w:b/>
          <w:sz w:val="28"/>
          <w:szCs w:val="28"/>
          <w:u w:val="single"/>
        </w:rPr>
      </w:pPr>
      <w:bookmarkStart w:id="160" w:name="_Toc144472441"/>
      <w:r w:rsidRPr="0078189B">
        <w:rPr>
          <w:rFonts w:eastAsia="Georgia"/>
          <w:b/>
          <w:sz w:val="28"/>
          <w:szCs w:val="28"/>
          <w:u w:val="single"/>
        </w:rPr>
        <w:lastRenderedPageBreak/>
        <w:t>References</w:t>
      </w:r>
      <w:bookmarkEnd w:id="160"/>
    </w:p>
    <w:p w14:paraId="5F5D0903" w14:textId="11391E93" w:rsidR="007A1C2E" w:rsidRPr="007A1C2E" w:rsidRDefault="007A1C2E" w:rsidP="00CF3556">
      <w:pPr>
        <w:rPr>
          <w:rFonts w:eastAsia="Georgia"/>
        </w:rPr>
      </w:pPr>
      <w:r>
        <w:rPr>
          <w:rFonts w:eastAsia="Georgia"/>
        </w:rPr>
        <w:t xml:space="preserve">Adams, S. (2017) </w:t>
      </w:r>
      <w:r w:rsidRPr="007A1C2E">
        <w:rPr>
          <w:rFonts w:eastAsia="Georgia"/>
          <w:i/>
          <w:iCs/>
        </w:rPr>
        <w:t>Pros &amp; Cons of Breakwaters</w:t>
      </w:r>
      <w:r>
        <w:rPr>
          <w:rFonts w:eastAsia="Georgia"/>
          <w:i/>
          <w:iCs/>
        </w:rPr>
        <w:t xml:space="preserve">. </w:t>
      </w:r>
      <w:r>
        <w:rPr>
          <w:rFonts w:eastAsia="Georgia"/>
        </w:rPr>
        <w:t xml:space="preserve">Available at: </w:t>
      </w:r>
      <w:hyperlink r:id="rId40" w:history="1">
        <w:r w:rsidRPr="00EA3FD4">
          <w:rPr>
            <w:rStyle w:val="Hyperlink"/>
            <w:rFonts w:eastAsia="Georgia"/>
          </w:rPr>
          <w:t>https://sciencing.com/pros-cons-of-breakwaters-13425585.html</w:t>
        </w:r>
      </w:hyperlink>
      <w:r>
        <w:rPr>
          <w:rFonts w:eastAsia="Georgia"/>
        </w:rPr>
        <w:t xml:space="preserve"> (Accessed on: 30</w:t>
      </w:r>
      <w:r w:rsidRPr="007A1C2E">
        <w:rPr>
          <w:rFonts w:eastAsia="Georgia"/>
          <w:vertAlign w:val="superscript"/>
        </w:rPr>
        <w:t>th</w:t>
      </w:r>
      <w:r>
        <w:rPr>
          <w:rFonts w:eastAsia="Georgia"/>
        </w:rPr>
        <w:t xml:space="preserve"> August 2023)</w:t>
      </w:r>
    </w:p>
    <w:p w14:paraId="04FD3DAF" w14:textId="0F2FA903" w:rsidR="007A1C2E" w:rsidRPr="007A1C2E" w:rsidRDefault="007A1C2E" w:rsidP="00CF3556">
      <w:pPr>
        <w:rPr>
          <w:rFonts w:eastAsia="Georgia"/>
          <w:i/>
          <w:iCs/>
        </w:rPr>
      </w:pPr>
    </w:p>
    <w:p w14:paraId="708A1933" w14:textId="3FC58EBA" w:rsidR="00C559F2" w:rsidRDefault="00000000" w:rsidP="00CF3556">
      <w:pPr>
        <w:rPr>
          <w:rFonts w:eastAsia="Georgia"/>
        </w:rPr>
      </w:pPr>
      <w:r w:rsidRPr="00DA0EEE">
        <w:rPr>
          <w:rFonts w:eastAsia="Georgia"/>
        </w:rPr>
        <w:t>Airoldi, L., Abbiati, M., B</w:t>
      </w:r>
      <w:r w:rsidR="00441AD6">
        <w:rPr>
          <w:rFonts w:eastAsia="Georgia"/>
        </w:rPr>
        <w:t>e</w:t>
      </w:r>
      <w:r w:rsidRPr="00DA0EEE">
        <w:rPr>
          <w:rFonts w:eastAsia="Georgia"/>
        </w:rPr>
        <w:t xml:space="preserve">ck, M.W., Hawkins, S.J., Jonsson, P.R., Martin, D., Moschella, P.S., </w:t>
      </w:r>
      <w:proofErr w:type="spellStart"/>
      <w:r w:rsidRPr="00DA0EEE">
        <w:rPr>
          <w:rFonts w:eastAsia="Georgia"/>
        </w:rPr>
        <w:t>Sundelof</w:t>
      </w:r>
      <w:proofErr w:type="spellEnd"/>
      <w:r w:rsidRPr="00DA0EEE">
        <w:rPr>
          <w:rFonts w:eastAsia="Georgia"/>
        </w:rPr>
        <w:t xml:space="preserve">, A., Thompson, R.C., Aberg, P. (2005) ‘ An ecological perspective on the deployment and design of low-crested and other hard coastal defence structures’, </w:t>
      </w:r>
      <w:r w:rsidRPr="00DA0EEE">
        <w:rPr>
          <w:rFonts w:eastAsia="Georgia"/>
          <w:i/>
        </w:rPr>
        <w:t xml:space="preserve">Coastal Engineering, </w:t>
      </w:r>
      <w:r w:rsidRPr="00DA0EEE">
        <w:rPr>
          <w:rFonts w:eastAsia="Georgia"/>
        </w:rPr>
        <w:t xml:space="preserve">52 (10 - 11), pp. 1073 </w:t>
      </w:r>
      <w:r w:rsidR="002B45CB">
        <w:rPr>
          <w:rFonts w:eastAsia="Georgia"/>
        </w:rPr>
        <w:t>–</w:t>
      </w:r>
      <w:r w:rsidRPr="00DA0EEE">
        <w:rPr>
          <w:rFonts w:eastAsia="Georgia"/>
        </w:rPr>
        <w:t xml:space="preserve"> 1087</w:t>
      </w:r>
    </w:p>
    <w:p w14:paraId="1F423AA5" w14:textId="77777777" w:rsidR="002B45CB" w:rsidRDefault="002B45CB" w:rsidP="00CF3556">
      <w:pPr>
        <w:rPr>
          <w:rFonts w:eastAsia="Georgia"/>
        </w:rPr>
      </w:pPr>
    </w:p>
    <w:p w14:paraId="62E5BA17" w14:textId="0A988163" w:rsidR="002B45CB" w:rsidRPr="00DA0EEE" w:rsidRDefault="002B45CB" w:rsidP="00CF3556">
      <w:pPr>
        <w:rPr>
          <w:rFonts w:eastAsia="Georgia"/>
        </w:rPr>
      </w:pPr>
      <w:r>
        <w:rPr>
          <w:rFonts w:eastAsia="Georgia"/>
        </w:rPr>
        <w:t xml:space="preserve">Ammar, S., Wonnie Ma, I.A., Ramesh, K., Ramesh, S. (2019) ‘ </w:t>
      </w:r>
      <w:r w:rsidRPr="002B45CB">
        <w:rPr>
          <w:rFonts w:eastAsia="Georgia"/>
        </w:rPr>
        <w:t>Polymers-based nanocomposite coatings</w:t>
      </w:r>
      <w:r>
        <w:rPr>
          <w:rFonts w:eastAsia="Georgia"/>
        </w:rPr>
        <w:t xml:space="preserve">,’ </w:t>
      </w:r>
      <w:r w:rsidRPr="002B45CB">
        <w:rPr>
          <w:rFonts w:eastAsia="Georgia"/>
          <w:i/>
          <w:iCs/>
        </w:rPr>
        <w:t>Fundamentals and Applications Micro and Nano Technologies</w:t>
      </w:r>
      <w:r>
        <w:rPr>
          <w:rFonts w:eastAsia="Georgia"/>
          <w:i/>
          <w:iCs/>
        </w:rPr>
        <w:t xml:space="preserve">. </w:t>
      </w:r>
      <w:r>
        <w:rPr>
          <w:rFonts w:eastAsia="Georgia"/>
        </w:rPr>
        <w:t>pp. 9-39</w:t>
      </w:r>
    </w:p>
    <w:p w14:paraId="4BF2F80A" w14:textId="77777777" w:rsidR="009B30EE" w:rsidRDefault="009B30EE" w:rsidP="00CF3556">
      <w:pPr>
        <w:rPr>
          <w:rFonts w:eastAsia="Georgia"/>
        </w:rPr>
      </w:pPr>
    </w:p>
    <w:p w14:paraId="798332DF" w14:textId="19F4385A" w:rsidR="009B30EE" w:rsidRPr="009907B9" w:rsidRDefault="009B30EE" w:rsidP="00CF3556">
      <w:pPr>
        <w:rPr>
          <w:rFonts w:eastAsia="Georgia"/>
        </w:rPr>
      </w:pPr>
      <w:r>
        <w:rPr>
          <w:rFonts w:eastAsia="Georgia"/>
        </w:rPr>
        <w:t xml:space="preserve">Anderson, D.G., Bissett, T.G., Yerka, S.J, Wells, J.J., Kansa, E.C., Kansa, S.W., Noack Myers, K., DeMuth, R.C., White, D.A. (2017) ‘ </w:t>
      </w:r>
      <w:r w:rsidRPr="009B30EE">
        <w:rPr>
          <w:rFonts w:eastAsia="Georgia"/>
        </w:rPr>
        <w:t>Sea-level rise and archaeological site destruction: An example from the southeastern United States using DINAA (Digital Index of North American Archaeology)</w:t>
      </w:r>
      <w:r>
        <w:rPr>
          <w:rFonts w:eastAsia="Georgia"/>
        </w:rPr>
        <w:t xml:space="preserve">,’ </w:t>
      </w:r>
      <w:proofErr w:type="spellStart"/>
      <w:r>
        <w:rPr>
          <w:rFonts w:eastAsia="Georgia"/>
          <w:i/>
          <w:iCs/>
        </w:rPr>
        <w:t>Plos</w:t>
      </w:r>
      <w:proofErr w:type="spellEnd"/>
      <w:r>
        <w:rPr>
          <w:rFonts w:eastAsia="Georgia"/>
          <w:i/>
          <w:iCs/>
        </w:rPr>
        <w:t xml:space="preserve"> One</w:t>
      </w:r>
      <w:r w:rsidR="009907B9">
        <w:rPr>
          <w:rFonts w:eastAsia="Georgia"/>
          <w:i/>
          <w:iCs/>
        </w:rPr>
        <w:t xml:space="preserve">. </w:t>
      </w:r>
    </w:p>
    <w:p w14:paraId="34B6A343" w14:textId="77777777" w:rsidR="007A1C2E" w:rsidRDefault="007A1C2E" w:rsidP="00CF3556">
      <w:pPr>
        <w:rPr>
          <w:rFonts w:eastAsia="Georgia"/>
        </w:rPr>
      </w:pPr>
    </w:p>
    <w:p w14:paraId="1C2E8572" w14:textId="7D408B64" w:rsidR="007A1C2E" w:rsidRPr="007A1C2E" w:rsidRDefault="007A1C2E" w:rsidP="00CF3556">
      <w:pPr>
        <w:rPr>
          <w:rFonts w:eastAsia="Georgia"/>
        </w:rPr>
      </w:pPr>
      <w:r>
        <w:rPr>
          <w:rFonts w:eastAsia="Georgia"/>
        </w:rPr>
        <w:t xml:space="preserve">APEC (2014) </w:t>
      </w:r>
      <w:r w:rsidRPr="007A1C2E">
        <w:rPr>
          <w:rFonts w:eastAsia="Georgia"/>
          <w:i/>
          <w:iCs/>
        </w:rPr>
        <w:t>Pros And Cons Of Breakwaters</w:t>
      </w:r>
      <w:r>
        <w:rPr>
          <w:rFonts w:eastAsia="Georgia"/>
          <w:i/>
          <w:iCs/>
        </w:rPr>
        <w:t xml:space="preserve">. </w:t>
      </w:r>
      <w:r>
        <w:rPr>
          <w:rFonts w:eastAsia="Georgia"/>
        </w:rPr>
        <w:t xml:space="preserve">Available at: </w:t>
      </w:r>
      <w:hyperlink r:id="rId41" w:history="1">
        <w:r w:rsidRPr="00EA3FD4">
          <w:rPr>
            <w:rStyle w:val="Hyperlink"/>
            <w:rFonts w:eastAsia="Georgia"/>
          </w:rPr>
          <w:t>https://apecsec.org/pros-and-cons-of-breakwaters/</w:t>
        </w:r>
      </w:hyperlink>
      <w:r>
        <w:rPr>
          <w:rFonts w:eastAsia="Georgia"/>
        </w:rPr>
        <w:t xml:space="preserve"> (Accessed on: 30</w:t>
      </w:r>
      <w:r w:rsidRPr="007A1C2E">
        <w:rPr>
          <w:rFonts w:eastAsia="Georgia"/>
          <w:vertAlign w:val="superscript"/>
        </w:rPr>
        <w:t>th</w:t>
      </w:r>
      <w:r>
        <w:rPr>
          <w:rFonts w:eastAsia="Georgia"/>
        </w:rPr>
        <w:t xml:space="preserve"> August 2023)</w:t>
      </w:r>
    </w:p>
    <w:p w14:paraId="24D571ED" w14:textId="77777777" w:rsidR="00C559F2" w:rsidRPr="00DA0EEE" w:rsidRDefault="00C559F2" w:rsidP="00CF3556">
      <w:pPr>
        <w:rPr>
          <w:rFonts w:eastAsia="Georgia"/>
        </w:rPr>
      </w:pPr>
    </w:p>
    <w:p w14:paraId="00BEA39C" w14:textId="77777777" w:rsidR="00E82576" w:rsidRPr="00DA0EEE" w:rsidRDefault="00E82576" w:rsidP="00CF3556">
      <w:pPr>
        <w:pStyle w:val="NormalWeb"/>
        <w:spacing w:before="0" w:beforeAutospacing="0" w:after="0" w:afterAutospacing="0" w:line="276" w:lineRule="auto"/>
        <w:rPr>
          <w:rFonts w:ascii="Arial" w:hAnsi="Arial" w:cs="Arial"/>
        </w:rPr>
      </w:pPr>
      <w:r w:rsidRPr="00DA0EEE">
        <w:rPr>
          <w:rFonts w:ascii="Arial" w:hAnsi="Arial" w:cs="Arial"/>
          <w:color w:val="000000"/>
          <w:sz w:val="22"/>
          <w:szCs w:val="22"/>
        </w:rPr>
        <w:t xml:space="preserve">Audubon Florida (2023) </w:t>
      </w:r>
      <w:r w:rsidRPr="00DA0EEE">
        <w:rPr>
          <w:rFonts w:ascii="Arial" w:hAnsi="Arial" w:cs="Arial"/>
          <w:i/>
          <w:iCs/>
          <w:color w:val="000000"/>
          <w:sz w:val="22"/>
          <w:szCs w:val="22"/>
        </w:rPr>
        <w:t xml:space="preserve">Oyster Reef Breakwater Lengthened to Protect Major Tampa Bay Nesting Rookery. </w:t>
      </w:r>
      <w:r w:rsidRPr="00DA0EEE">
        <w:rPr>
          <w:rFonts w:ascii="Arial" w:hAnsi="Arial" w:cs="Arial"/>
          <w:color w:val="000000"/>
          <w:sz w:val="22"/>
          <w:szCs w:val="22"/>
        </w:rPr>
        <w:t xml:space="preserve">Available at: </w:t>
      </w:r>
      <w:hyperlink r:id="rId42" w:history="1">
        <w:r w:rsidRPr="00DA0EEE">
          <w:rPr>
            <w:rStyle w:val="Hyperlink"/>
            <w:rFonts w:ascii="Arial" w:hAnsi="Arial" w:cs="Arial"/>
            <w:color w:val="1155CC"/>
            <w:sz w:val="22"/>
            <w:szCs w:val="22"/>
          </w:rPr>
          <w:t>https://fl.audubon.org/news/oyster-reef-breakwater-lengthened-protect-major-tampa-bay-nesting-rookery</w:t>
        </w:r>
      </w:hyperlink>
      <w:r w:rsidRPr="00DA0EEE">
        <w:rPr>
          <w:rFonts w:ascii="Arial" w:hAnsi="Arial" w:cs="Arial"/>
          <w:color w:val="000000"/>
          <w:sz w:val="22"/>
          <w:szCs w:val="22"/>
        </w:rPr>
        <w:t xml:space="preserve"> (Accessed on: 22nd July 2023)</w:t>
      </w:r>
    </w:p>
    <w:p w14:paraId="7534F1A7" w14:textId="77777777" w:rsidR="00C559F2" w:rsidRDefault="00C559F2" w:rsidP="00CF3556">
      <w:pPr>
        <w:rPr>
          <w:rFonts w:eastAsia="Georgia"/>
        </w:rPr>
      </w:pPr>
    </w:p>
    <w:p w14:paraId="192E0BBE" w14:textId="3D48972C" w:rsidR="0098612A" w:rsidRPr="0098612A" w:rsidRDefault="0098612A" w:rsidP="00CF3556">
      <w:pPr>
        <w:rPr>
          <w:rFonts w:eastAsia="Georgia"/>
        </w:rPr>
      </w:pPr>
      <w:r>
        <w:rPr>
          <w:rFonts w:eastAsia="Georgia"/>
        </w:rPr>
        <w:t>Basco, D.R., (1999) ‘</w:t>
      </w:r>
      <w:r w:rsidRPr="0098612A">
        <w:rPr>
          <w:rFonts w:eastAsia="Georgia"/>
        </w:rPr>
        <w:t>The Economic Analysis of "Soft" Versus "Hard" Solutions for Shore Protection: An Example</w:t>
      </w:r>
      <w:r>
        <w:rPr>
          <w:rFonts w:eastAsia="Georgia"/>
        </w:rPr>
        <w:t xml:space="preserve">,’ </w:t>
      </w:r>
      <w:r>
        <w:rPr>
          <w:rFonts w:eastAsia="Georgia"/>
          <w:i/>
          <w:iCs/>
        </w:rPr>
        <w:t xml:space="preserve">Coastal Engineering, </w:t>
      </w:r>
      <w:r w:rsidRPr="0098612A">
        <w:rPr>
          <w:rFonts w:eastAsia="Georgia"/>
        </w:rPr>
        <w:t>pp. 1449-1460</w:t>
      </w:r>
    </w:p>
    <w:p w14:paraId="099CD589" w14:textId="77777777" w:rsidR="00C559F2" w:rsidRPr="00DA0EEE" w:rsidRDefault="00C559F2" w:rsidP="00CF3556">
      <w:pPr>
        <w:rPr>
          <w:rFonts w:eastAsia="Georgia"/>
        </w:rPr>
      </w:pPr>
    </w:p>
    <w:p w14:paraId="60B8A9CE" w14:textId="07B756E4" w:rsidR="00C559F2" w:rsidRPr="00DA0EEE" w:rsidRDefault="00000000" w:rsidP="00CF3556">
      <w:pPr>
        <w:rPr>
          <w:rFonts w:eastAsia="Georgia"/>
        </w:rPr>
      </w:pPr>
      <w:r w:rsidRPr="00DA0EEE">
        <w:rPr>
          <w:rFonts w:eastAsia="Georgia"/>
        </w:rPr>
        <w:t xml:space="preserve">BBC Bitesize (2023) </w:t>
      </w:r>
      <w:r w:rsidRPr="00DA0EEE">
        <w:rPr>
          <w:rFonts w:eastAsia="Georgia"/>
          <w:i/>
        </w:rPr>
        <w:t xml:space="preserve">Coastal Processes. </w:t>
      </w:r>
      <w:r w:rsidRPr="00DA0EEE">
        <w:rPr>
          <w:rFonts w:eastAsia="Georgia"/>
        </w:rPr>
        <w:t xml:space="preserve">Available at: </w:t>
      </w:r>
      <w:hyperlink r:id="rId43">
        <w:r w:rsidRPr="00DA0EEE">
          <w:rPr>
            <w:rFonts w:eastAsia="Georgia"/>
            <w:color w:val="1155CC"/>
            <w:u w:val="single"/>
          </w:rPr>
          <w:t>https://www.bbc.co.uk/bitesize/guides/zy27gdm/revision/6</w:t>
        </w:r>
      </w:hyperlink>
      <w:r w:rsidRPr="00DA0EEE">
        <w:rPr>
          <w:rFonts w:eastAsia="Georgia"/>
        </w:rPr>
        <w:t xml:space="preserve"> (Accessed on: 13th July 2023)</w:t>
      </w:r>
    </w:p>
    <w:p w14:paraId="27573727" w14:textId="77777777" w:rsidR="00C559F2" w:rsidRPr="00DA0EEE" w:rsidRDefault="00C559F2" w:rsidP="00CF3556">
      <w:pPr>
        <w:rPr>
          <w:rFonts w:eastAsia="Georgia"/>
        </w:rPr>
      </w:pPr>
    </w:p>
    <w:p w14:paraId="57EB9B8C" w14:textId="1F8D27B2" w:rsidR="00C559F2" w:rsidRPr="00DA0EEE" w:rsidRDefault="00000000" w:rsidP="00CF3556">
      <w:pPr>
        <w:rPr>
          <w:rFonts w:eastAsia="Georgia"/>
        </w:rPr>
      </w:pPr>
      <w:r w:rsidRPr="00DA0EEE">
        <w:rPr>
          <w:rFonts w:eastAsia="Georgia"/>
        </w:rPr>
        <w:t xml:space="preserve">BGS (2023) </w:t>
      </w:r>
      <w:r w:rsidRPr="00DA0EEE">
        <w:rPr>
          <w:rFonts w:eastAsia="Georgia"/>
          <w:i/>
        </w:rPr>
        <w:t xml:space="preserve">Coastal erosion at </w:t>
      </w:r>
      <w:proofErr w:type="spellStart"/>
      <w:r w:rsidRPr="00DA0EEE">
        <w:rPr>
          <w:rFonts w:eastAsia="Georgia"/>
          <w:i/>
        </w:rPr>
        <w:t>Happisburgh</w:t>
      </w:r>
      <w:proofErr w:type="spellEnd"/>
      <w:r w:rsidRPr="00DA0EEE">
        <w:rPr>
          <w:rFonts w:eastAsia="Georgia"/>
          <w:i/>
        </w:rPr>
        <w:t xml:space="preserve">, Norfolk. </w:t>
      </w:r>
      <w:r w:rsidRPr="00DA0EEE">
        <w:rPr>
          <w:rFonts w:eastAsia="Georgia"/>
        </w:rPr>
        <w:t xml:space="preserve">Available at: </w:t>
      </w:r>
      <w:hyperlink r:id="rId44">
        <w:r w:rsidRPr="00DA0EEE">
          <w:rPr>
            <w:rFonts w:eastAsia="Georgia"/>
            <w:color w:val="1155CC"/>
            <w:u w:val="single"/>
          </w:rPr>
          <w:t>https://www.bgs.ac.uk/case-studies/coastal-erosion-at-happisburgh-norfolk-landslide-case-study/</w:t>
        </w:r>
      </w:hyperlink>
      <w:r w:rsidRPr="00DA0EEE">
        <w:rPr>
          <w:rFonts w:eastAsia="Georgia"/>
        </w:rPr>
        <w:t xml:space="preserve"> (Accessed on: 4th March 2023)</w:t>
      </w:r>
    </w:p>
    <w:p w14:paraId="04BB3589" w14:textId="77777777" w:rsidR="00C559F2" w:rsidRPr="00DA0EEE" w:rsidRDefault="00C559F2" w:rsidP="00CF3556">
      <w:pPr>
        <w:rPr>
          <w:rFonts w:eastAsia="Georgia"/>
        </w:rPr>
      </w:pPr>
    </w:p>
    <w:p w14:paraId="68449236" w14:textId="605878EA" w:rsidR="00AF5B0E" w:rsidRPr="00DA0EEE" w:rsidRDefault="00AF5B0E" w:rsidP="00CF3556">
      <w:pPr>
        <w:rPr>
          <w:rFonts w:eastAsia="Georgia"/>
        </w:rPr>
      </w:pPr>
      <w:r w:rsidRPr="00DA0EEE">
        <w:rPr>
          <w:color w:val="000000"/>
        </w:rPr>
        <w:t xml:space="preserve">Billah, M., Bhuiyan, K.A., Islam, M.A., Das, J., Hoque, R. (2022) ‘Salt marsh restoration: an overview of techniques and success indicators,’ </w:t>
      </w:r>
      <w:r w:rsidRPr="00DA0EEE">
        <w:rPr>
          <w:i/>
          <w:iCs/>
          <w:color w:val="000000"/>
        </w:rPr>
        <w:t xml:space="preserve">Environmental Science and Pollution Research, </w:t>
      </w:r>
      <w:r w:rsidRPr="00DA0EEE">
        <w:rPr>
          <w:color w:val="000000"/>
        </w:rPr>
        <w:t>29, pp. 15347–15363</w:t>
      </w:r>
    </w:p>
    <w:p w14:paraId="13358E44" w14:textId="77777777" w:rsidR="00AF5B0E" w:rsidRPr="00DA0EEE" w:rsidRDefault="00AF5B0E" w:rsidP="00CF3556">
      <w:pPr>
        <w:rPr>
          <w:rFonts w:eastAsia="Georgia"/>
        </w:rPr>
      </w:pPr>
    </w:p>
    <w:p w14:paraId="1D017CEC" w14:textId="05389A5B" w:rsidR="00C559F2" w:rsidRPr="00DA0EEE" w:rsidRDefault="00000000" w:rsidP="00CF3556">
      <w:pPr>
        <w:rPr>
          <w:rFonts w:eastAsia="Georgia"/>
        </w:rPr>
      </w:pPr>
      <w:proofErr w:type="spellStart"/>
      <w:r w:rsidRPr="00DA0EEE">
        <w:rPr>
          <w:rFonts w:eastAsia="Georgia"/>
        </w:rPr>
        <w:t>Bleiker</w:t>
      </w:r>
      <w:proofErr w:type="spellEnd"/>
      <w:r w:rsidRPr="00DA0EEE">
        <w:rPr>
          <w:rFonts w:eastAsia="Georgia"/>
        </w:rPr>
        <w:t xml:space="preserve">, C. (2021) </w:t>
      </w:r>
      <w:r w:rsidRPr="00DA0EEE">
        <w:rPr>
          <w:rFonts w:eastAsia="Georgia"/>
          <w:i/>
        </w:rPr>
        <w:t xml:space="preserve">Scientists predict more extreme weather events in future. </w:t>
      </w:r>
      <w:r w:rsidRPr="00DA0EEE">
        <w:rPr>
          <w:rFonts w:eastAsia="Georgia"/>
        </w:rPr>
        <w:t xml:space="preserve">Available at: </w:t>
      </w:r>
      <w:hyperlink r:id="rId45">
        <w:r w:rsidRPr="00DA0EEE">
          <w:rPr>
            <w:rFonts w:eastAsia="Georgia"/>
            <w:i/>
            <w:color w:val="1155CC"/>
            <w:u w:val="single"/>
          </w:rPr>
          <w:t>https://www.dw.com/en/scientists-predict-more-extreme-weather-events-in-future/a-58300642</w:t>
        </w:r>
      </w:hyperlink>
      <w:r w:rsidRPr="00DA0EEE">
        <w:rPr>
          <w:rFonts w:eastAsia="Georgia"/>
          <w:i/>
        </w:rPr>
        <w:t xml:space="preserve"> </w:t>
      </w:r>
      <w:r w:rsidRPr="00DA0EEE">
        <w:rPr>
          <w:rFonts w:eastAsia="Georgia"/>
        </w:rPr>
        <w:t>(Accessed on: 20th June 2023)</w:t>
      </w:r>
    </w:p>
    <w:p w14:paraId="5D222D65" w14:textId="77777777" w:rsidR="00C559F2" w:rsidRPr="00DA0EEE" w:rsidRDefault="00C559F2" w:rsidP="00CF3556">
      <w:pPr>
        <w:spacing w:line="360" w:lineRule="auto"/>
        <w:rPr>
          <w:rFonts w:eastAsia="Georgia"/>
        </w:rPr>
      </w:pPr>
    </w:p>
    <w:p w14:paraId="784B7D30" w14:textId="77777777" w:rsidR="007F10FA" w:rsidRDefault="007F10FA" w:rsidP="00CF3556">
      <w:pPr>
        <w:spacing w:line="360" w:lineRule="auto"/>
        <w:rPr>
          <w:rFonts w:eastAsia="Georgia"/>
        </w:rPr>
      </w:pPr>
    </w:p>
    <w:p w14:paraId="62271922" w14:textId="77777777" w:rsidR="007F10FA" w:rsidRDefault="007F10FA" w:rsidP="00CF3556">
      <w:pPr>
        <w:spacing w:line="360" w:lineRule="auto"/>
        <w:rPr>
          <w:rFonts w:eastAsia="Georgia"/>
        </w:rPr>
      </w:pPr>
    </w:p>
    <w:p w14:paraId="0334565C" w14:textId="030E9998" w:rsidR="00C559F2" w:rsidRPr="00DA0EEE" w:rsidRDefault="00000000" w:rsidP="00CF3556">
      <w:pPr>
        <w:spacing w:line="360" w:lineRule="auto"/>
        <w:rPr>
          <w:rFonts w:eastAsia="Georgia"/>
        </w:rPr>
      </w:pPr>
      <w:r w:rsidRPr="00DA0EEE">
        <w:rPr>
          <w:rFonts w:eastAsia="Georgia"/>
        </w:rPr>
        <w:lastRenderedPageBreak/>
        <w:t xml:space="preserve">Blue Flag (2023) </w:t>
      </w:r>
      <w:r w:rsidRPr="00DA0EEE">
        <w:rPr>
          <w:rFonts w:eastAsia="Georgia"/>
          <w:i/>
        </w:rPr>
        <w:t xml:space="preserve">St. David’s </w:t>
      </w:r>
      <w:proofErr w:type="spellStart"/>
      <w:r w:rsidRPr="00DA0EEE">
        <w:rPr>
          <w:rFonts w:eastAsia="Georgia"/>
          <w:i/>
        </w:rPr>
        <w:t>Whitesands</w:t>
      </w:r>
      <w:proofErr w:type="spellEnd"/>
      <w:r w:rsidRPr="00DA0EEE">
        <w:rPr>
          <w:rFonts w:eastAsia="Georgia"/>
          <w:i/>
        </w:rPr>
        <w:t xml:space="preserve">. </w:t>
      </w:r>
      <w:r w:rsidRPr="00DA0EEE">
        <w:rPr>
          <w:rFonts w:eastAsia="Georgia"/>
        </w:rPr>
        <w:t xml:space="preserve">Available at: </w:t>
      </w:r>
      <w:hyperlink r:id="rId46">
        <w:r w:rsidRPr="00DA0EEE">
          <w:rPr>
            <w:rFonts w:eastAsia="Georgia"/>
            <w:color w:val="1155CC"/>
            <w:u w:val="single"/>
          </w:rPr>
          <w:t>https://web.archive.org/web/20120801043357/http://www.blueflag.org/Menu/Awarded+sites/2011/Northern+Hemisphere/Wales/Wales/StDavids%2CWhitesands</w:t>
        </w:r>
      </w:hyperlink>
      <w:r w:rsidRPr="00DA0EEE">
        <w:rPr>
          <w:rFonts w:eastAsia="Georgia"/>
          <w:u w:val="single"/>
        </w:rPr>
        <w:t xml:space="preserve"> </w:t>
      </w:r>
      <w:r w:rsidRPr="00DA0EEE">
        <w:rPr>
          <w:rFonts w:eastAsia="Georgia"/>
        </w:rPr>
        <w:t>(Accessed on: 5th June 2023)</w:t>
      </w:r>
    </w:p>
    <w:p w14:paraId="4C64B07B" w14:textId="77777777" w:rsidR="00C559F2" w:rsidRPr="00DA0EEE" w:rsidRDefault="00C559F2" w:rsidP="00CF3556">
      <w:pPr>
        <w:rPr>
          <w:rFonts w:eastAsia="Georgia"/>
        </w:rPr>
      </w:pPr>
    </w:p>
    <w:p w14:paraId="47A8BD1B" w14:textId="23A557F2" w:rsidR="006D2A68" w:rsidRDefault="00000000" w:rsidP="00CF3556">
      <w:pPr>
        <w:spacing w:line="360" w:lineRule="auto"/>
        <w:rPr>
          <w:rFonts w:eastAsia="Georgia"/>
        </w:rPr>
      </w:pPr>
      <w:r w:rsidRPr="00DA0EEE">
        <w:rPr>
          <w:rFonts w:eastAsia="Georgia"/>
        </w:rPr>
        <w:t xml:space="preserve">CADW (2023) </w:t>
      </w:r>
      <w:r w:rsidRPr="00DA0EEE">
        <w:rPr>
          <w:rFonts w:eastAsia="Georgia"/>
          <w:i/>
        </w:rPr>
        <w:t xml:space="preserve">Scheduled Monuments- Full Report. </w:t>
      </w:r>
      <w:r w:rsidRPr="00DA0EEE">
        <w:rPr>
          <w:rFonts w:eastAsia="Georgia"/>
        </w:rPr>
        <w:t xml:space="preserve">Available at: </w:t>
      </w:r>
      <w:hyperlink r:id="rId47">
        <w:r w:rsidRPr="00DA0EEE">
          <w:rPr>
            <w:rFonts w:eastAsia="Georgia"/>
            <w:color w:val="1155CC"/>
            <w:u w:val="single"/>
          </w:rPr>
          <w:t>https://cadwpublic-api.azurewebsites.net/reports/sam/FullReport?id=667</w:t>
        </w:r>
      </w:hyperlink>
      <w:r w:rsidRPr="00DA0EEE">
        <w:rPr>
          <w:rFonts w:eastAsia="Georgia"/>
          <w:u w:val="single"/>
        </w:rPr>
        <w:t xml:space="preserve"> </w:t>
      </w:r>
      <w:r w:rsidRPr="00DA0EEE">
        <w:rPr>
          <w:rFonts w:eastAsia="Georgia"/>
        </w:rPr>
        <w:t>(Accessed on: 6th June 2023)</w:t>
      </w:r>
    </w:p>
    <w:p w14:paraId="575CBB40" w14:textId="77777777" w:rsidR="006D2A68" w:rsidRDefault="006D2A68" w:rsidP="00CF3556">
      <w:pPr>
        <w:spacing w:line="360" w:lineRule="auto"/>
        <w:rPr>
          <w:rFonts w:eastAsia="Georgia"/>
        </w:rPr>
      </w:pPr>
    </w:p>
    <w:p w14:paraId="65480635" w14:textId="773C84B3" w:rsidR="006D2A68" w:rsidRDefault="006D2A68" w:rsidP="00CF3556">
      <w:pPr>
        <w:pStyle w:val="NormalWeb"/>
        <w:spacing w:before="0" w:beforeAutospacing="0" w:after="0" w:afterAutospacing="0"/>
      </w:pPr>
      <w:r>
        <w:rPr>
          <w:rFonts w:ascii="Arial" w:hAnsi="Arial" w:cs="Arial"/>
          <w:color w:val="000000"/>
          <w:sz w:val="22"/>
          <w:szCs w:val="22"/>
        </w:rPr>
        <w:t>Cambrian Way (2023</w:t>
      </w:r>
      <w:r w:rsidR="009F2543">
        <w:rPr>
          <w:rFonts w:ascii="Arial" w:hAnsi="Arial" w:cs="Arial"/>
          <w:color w:val="000000"/>
          <w:sz w:val="22"/>
          <w:szCs w:val="22"/>
        </w:rPr>
        <w:t>a</w:t>
      </w:r>
      <w:r>
        <w:rPr>
          <w:rFonts w:ascii="Arial" w:hAnsi="Arial" w:cs="Arial"/>
          <w:color w:val="000000"/>
          <w:sz w:val="22"/>
          <w:szCs w:val="22"/>
        </w:rPr>
        <w:t xml:space="preserve">) </w:t>
      </w:r>
      <w:r>
        <w:rPr>
          <w:rFonts w:ascii="Arial" w:hAnsi="Arial" w:cs="Arial"/>
          <w:i/>
          <w:iCs/>
          <w:color w:val="000000"/>
          <w:sz w:val="22"/>
          <w:szCs w:val="22"/>
        </w:rPr>
        <w:t xml:space="preserve">Geology Map. </w:t>
      </w:r>
      <w:r>
        <w:rPr>
          <w:rFonts w:ascii="Arial" w:hAnsi="Arial" w:cs="Arial"/>
          <w:color w:val="000000"/>
          <w:sz w:val="22"/>
          <w:szCs w:val="22"/>
        </w:rPr>
        <w:t xml:space="preserve">Available at: </w:t>
      </w:r>
      <w:hyperlink r:id="rId48" w:history="1">
        <w:r>
          <w:rPr>
            <w:rStyle w:val="Hyperlink"/>
            <w:rFonts w:ascii="Arial" w:hAnsi="Arial" w:cs="Arial"/>
            <w:color w:val="1155CC"/>
            <w:sz w:val="22"/>
            <w:szCs w:val="22"/>
          </w:rPr>
          <w:t>https://cambrianway.org.uk/geologymap.jpg</w:t>
        </w:r>
      </w:hyperlink>
      <w:r>
        <w:rPr>
          <w:rFonts w:ascii="Arial" w:hAnsi="Arial" w:cs="Arial"/>
          <w:color w:val="000000"/>
          <w:sz w:val="22"/>
          <w:szCs w:val="22"/>
        </w:rPr>
        <w:t>  (Accessed on: 05th June 2023)</w:t>
      </w:r>
    </w:p>
    <w:p w14:paraId="1722FE1E" w14:textId="77777777" w:rsidR="006D2A68" w:rsidRDefault="006D2A68" w:rsidP="00CF3556"/>
    <w:p w14:paraId="618CF269" w14:textId="2B2A24EC" w:rsidR="009F2543" w:rsidRDefault="009F2543" w:rsidP="009F2543">
      <w:pPr>
        <w:pStyle w:val="NormalWeb"/>
        <w:spacing w:before="0" w:beforeAutospacing="0" w:after="0" w:afterAutospacing="0"/>
      </w:pPr>
      <w:r>
        <w:rPr>
          <w:rFonts w:ascii="Arial" w:hAnsi="Arial" w:cs="Arial"/>
          <w:color w:val="000000"/>
          <w:sz w:val="22"/>
          <w:szCs w:val="22"/>
        </w:rPr>
        <w:t xml:space="preserve">Cambrian Way (2023b) </w:t>
      </w:r>
      <w:r>
        <w:rPr>
          <w:rFonts w:ascii="Arial" w:hAnsi="Arial" w:cs="Arial"/>
          <w:i/>
          <w:iCs/>
          <w:color w:val="000000"/>
          <w:sz w:val="22"/>
          <w:szCs w:val="22"/>
        </w:rPr>
        <w:t xml:space="preserve">Geology Table. </w:t>
      </w:r>
      <w:r>
        <w:rPr>
          <w:rFonts w:ascii="Arial" w:hAnsi="Arial" w:cs="Arial"/>
          <w:color w:val="000000"/>
          <w:sz w:val="22"/>
          <w:szCs w:val="22"/>
        </w:rPr>
        <w:t xml:space="preserve">Available at: </w:t>
      </w:r>
      <w:hyperlink r:id="rId49" w:anchor="geotable" w:history="1">
        <w:r>
          <w:rPr>
            <w:rStyle w:val="Hyperlink"/>
            <w:rFonts w:ascii="Arial" w:hAnsi="Arial" w:cs="Arial"/>
            <w:color w:val="1155CC"/>
            <w:sz w:val="22"/>
            <w:szCs w:val="22"/>
          </w:rPr>
          <w:t>https://cambrianway.org.uk/maps5.htm#geotable</w:t>
        </w:r>
      </w:hyperlink>
      <w:r>
        <w:rPr>
          <w:rFonts w:ascii="Arial" w:hAnsi="Arial" w:cs="Arial"/>
          <w:color w:val="000000"/>
          <w:sz w:val="22"/>
          <w:szCs w:val="22"/>
        </w:rPr>
        <w:t xml:space="preserve"> (Accessed on: 05th June 2023)</w:t>
      </w:r>
    </w:p>
    <w:p w14:paraId="5AD77AAD" w14:textId="77777777" w:rsidR="00BF4D7B" w:rsidRPr="00DA0EEE" w:rsidRDefault="00BF4D7B" w:rsidP="00CF3556">
      <w:pPr>
        <w:rPr>
          <w:rFonts w:eastAsia="Georgia"/>
        </w:rPr>
      </w:pPr>
    </w:p>
    <w:p w14:paraId="46C3E285" w14:textId="3120A15C" w:rsidR="00E94A77" w:rsidRPr="00DA0EEE" w:rsidRDefault="00BF4D7B" w:rsidP="00CF3556">
      <w:pPr>
        <w:rPr>
          <w:rFonts w:eastAsia="Georgia"/>
        </w:rPr>
      </w:pPr>
      <w:r w:rsidRPr="00DA0EEE">
        <w:rPr>
          <w:color w:val="000000"/>
        </w:rPr>
        <w:t xml:space="preserve">CEMEX (2023) </w:t>
      </w:r>
      <w:r w:rsidRPr="00DA0EEE">
        <w:rPr>
          <w:i/>
          <w:iCs/>
          <w:color w:val="000000"/>
        </w:rPr>
        <w:t xml:space="preserve">Rock Armour. </w:t>
      </w:r>
      <w:r w:rsidRPr="00DA0EEE">
        <w:rPr>
          <w:color w:val="000000"/>
        </w:rPr>
        <w:t xml:space="preserve">Available at: </w:t>
      </w:r>
      <w:hyperlink r:id="rId50" w:history="1">
        <w:r w:rsidRPr="00DA0EEE">
          <w:rPr>
            <w:rStyle w:val="Hyperlink"/>
            <w:color w:val="1155CC"/>
          </w:rPr>
          <w:t>https://www.cemex.co.uk/rock-armour-rip-rap-coastal-protection-stone</w:t>
        </w:r>
      </w:hyperlink>
      <w:r w:rsidRPr="00DA0EEE">
        <w:rPr>
          <w:color w:val="000000"/>
        </w:rPr>
        <w:t xml:space="preserve"> (Accessed on: 25th July 2023)</w:t>
      </w:r>
    </w:p>
    <w:p w14:paraId="2F354A3D" w14:textId="77777777" w:rsidR="00BF4D7B" w:rsidRPr="00DA0EEE" w:rsidRDefault="00BF4D7B" w:rsidP="00CF3556">
      <w:pPr>
        <w:rPr>
          <w:rFonts w:eastAsia="Georgia"/>
        </w:rPr>
      </w:pPr>
    </w:p>
    <w:p w14:paraId="4CDC25C0" w14:textId="77777777" w:rsidR="00C559F2" w:rsidRDefault="00000000" w:rsidP="00CF3556">
      <w:pPr>
        <w:rPr>
          <w:rFonts w:eastAsia="Georgia"/>
        </w:rPr>
      </w:pPr>
      <w:r w:rsidRPr="00DA0EEE">
        <w:rPr>
          <w:rFonts w:eastAsia="Georgia"/>
        </w:rPr>
        <w:t xml:space="preserve">CHERISH (2023) </w:t>
      </w:r>
      <w:r w:rsidRPr="00DA0EEE">
        <w:rPr>
          <w:rFonts w:eastAsia="Georgia"/>
          <w:i/>
        </w:rPr>
        <w:t xml:space="preserve">Climate Change &amp; Coastal Heritage. </w:t>
      </w:r>
      <w:r w:rsidRPr="00DA0EEE">
        <w:rPr>
          <w:rFonts w:eastAsia="Georgia"/>
        </w:rPr>
        <w:t xml:space="preserve">Available at:  </w:t>
      </w:r>
      <w:hyperlink r:id="rId51">
        <w:r w:rsidRPr="00DA0EEE">
          <w:rPr>
            <w:rFonts w:eastAsia="Georgia"/>
            <w:i/>
            <w:color w:val="1155CC"/>
            <w:u w:val="single"/>
          </w:rPr>
          <w:t>https://cherishproject.eu/en/</w:t>
        </w:r>
      </w:hyperlink>
      <w:r w:rsidRPr="00DA0EEE">
        <w:rPr>
          <w:rFonts w:eastAsia="Georgia"/>
          <w:i/>
        </w:rPr>
        <w:t xml:space="preserve"> </w:t>
      </w:r>
      <w:r w:rsidRPr="00DA0EEE">
        <w:rPr>
          <w:rFonts w:eastAsia="Georgia"/>
        </w:rPr>
        <w:t>(Accessed on: 8th June 2023)</w:t>
      </w:r>
    </w:p>
    <w:p w14:paraId="717DBE89" w14:textId="77777777" w:rsidR="00AC38CB" w:rsidRDefault="00AC38CB" w:rsidP="00CF3556">
      <w:pPr>
        <w:rPr>
          <w:rFonts w:eastAsia="Georgia"/>
        </w:rPr>
      </w:pPr>
    </w:p>
    <w:p w14:paraId="22E9011A" w14:textId="19653114" w:rsidR="00AC38CB" w:rsidRPr="00DA0EEE" w:rsidRDefault="00AC38CB" w:rsidP="00CF3556">
      <w:pPr>
        <w:rPr>
          <w:rFonts w:eastAsia="Georgia"/>
        </w:rPr>
      </w:pPr>
      <w:proofErr w:type="spellStart"/>
      <w:r>
        <w:rPr>
          <w:color w:val="000000"/>
        </w:rPr>
        <w:t>Chi</w:t>
      </w:r>
      <w:r w:rsidR="0004221D">
        <w:rPr>
          <w:color w:val="000000"/>
        </w:rPr>
        <w:t>r</w:t>
      </w:r>
      <w:r>
        <w:rPr>
          <w:color w:val="000000"/>
        </w:rPr>
        <w:t>ikure</w:t>
      </w:r>
      <w:proofErr w:type="spellEnd"/>
      <w:r>
        <w:rPr>
          <w:color w:val="000000"/>
        </w:rPr>
        <w:t xml:space="preserve">, S., and </w:t>
      </w:r>
      <w:proofErr w:type="spellStart"/>
      <w:r>
        <w:rPr>
          <w:color w:val="000000"/>
        </w:rPr>
        <w:t>Pwiti</w:t>
      </w:r>
      <w:proofErr w:type="spellEnd"/>
      <w:r>
        <w:rPr>
          <w:color w:val="000000"/>
        </w:rPr>
        <w:t xml:space="preserve">, G. (2008) ‘Community Involvement in Archaeology and Cultural Heritage Management: An Assessment from Case Studies in Southern Africa and Elsewhere,’ </w:t>
      </w:r>
      <w:r>
        <w:rPr>
          <w:i/>
          <w:iCs/>
          <w:color w:val="000000"/>
        </w:rPr>
        <w:t xml:space="preserve">Current Anthropology, </w:t>
      </w:r>
      <w:r>
        <w:rPr>
          <w:color w:val="000000"/>
        </w:rPr>
        <w:t>49(3).</w:t>
      </w:r>
    </w:p>
    <w:p w14:paraId="34A11828" w14:textId="192BAC78" w:rsidR="00C559F2" w:rsidRPr="00DA0EEE" w:rsidRDefault="00000000" w:rsidP="00CF3556">
      <w:pPr>
        <w:spacing w:before="200"/>
        <w:rPr>
          <w:rFonts w:eastAsia="Georgia"/>
        </w:rPr>
      </w:pPr>
      <w:proofErr w:type="spellStart"/>
      <w:r w:rsidRPr="00DA0EEE">
        <w:rPr>
          <w:rFonts w:eastAsia="Georgia"/>
        </w:rPr>
        <w:t>CITiZAN</w:t>
      </w:r>
      <w:proofErr w:type="spellEnd"/>
      <w:r w:rsidRPr="00DA0EEE">
        <w:rPr>
          <w:rFonts w:eastAsia="Georgia"/>
        </w:rPr>
        <w:t xml:space="preserve"> (2023) </w:t>
      </w:r>
      <w:r w:rsidRPr="00DA0EEE">
        <w:rPr>
          <w:rFonts w:eastAsia="Georgia"/>
          <w:i/>
        </w:rPr>
        <w:t xml:space="preserve">Coastal Map. </w:t>
      </w:r>
      <w:r w:rsidRPr="00DA0EEE">
        <w:rPr>
          <w:rFonts w:eastAsia="Georgia"/>
        </w:rPr>
        <w:t xml:space="preserve">Available at: </w:t>
      </w:r>
      <w:hyperlink r:id="rId52" w:anchor="zoom=8&amp;lat=6575806.12421&amp;lon=-141789.83905&amp;layers=B00000TF">
        <w:r w:rsidRPr="00DA0EEE">
          <w:rPr>
            <w:rFonts w:eastAsia="Georgia"/>
            <w:color w:val="1155CC"/>
            <w:u w:val="single"/>
          </w:rPr>
          <w:t>https://citizan.org.uk/interactive-coastal-map/#zoom=8&amp;lat=6575806.12421&amp;lon=-141789.83905&amp;layers=B00000TF</w:t>
        </w:r>
      </w:hyperlink>
      <w:r w:rsidRPr="00DA0EEE">
        <w:rPr>
          <w:rFonts w:eastAsia="Georgia"/>
        </w:rPr>
        <w:t xml:space="preserve"> (Accessed on: 26th January 2023)</w:t>
      </w:r>
    </w:p>
    <w:p w14:paraId="23289578" w14:textId="77777777" w:rsidR="00C559F2" w:rsidRPr="00DA0EEE" w:rsidRDefault="00C559F2" w:rsidP="00CF3556">
      <w:pPr>
        <w:rPr>
          <w:rFonts w:eastAsia="Georgia"/>
        </w:rPr>
      </w:pPr>
    </w:p>
    <w:p w14:paraId="18D8A6B8" w14:textId="77777777" w:rsidR="00E94A77" w:rsidRPr="00DA0EEE" w:rsidRDefault="00E94A77" w:rsidP="00CF3556">
      <w:pPr>
        <w:pStyle w:val="NormalWeb"/>
        <w:spacing w:before="0" w:beforeAutospacing="0" w:after="0" w:afterAutospacing="0"/>
        <w:rPr>
          <w:rFonts w:ascii="Arial" w:hAnsi="Arial" w:cs="Arial"/>
        </w:rPr>
      </w:pPr>
      <w:r w:rsidRPr="00DA0EEE">
        <w:rPr>
          <w:rFonts w:ascii="Arial" w:hAnsi="Arial" w:cs="Arial"/>
          <w:color w:val="000000"/>
          <w:sz w:val="22"/>
          <w:szCs w:val="22"/>
        </w:rPr>
        <w:t xml:space="preserve">Civil’s Guide (2020) </w:t>
      </w:r>
      <w:r w:rsidRPr="00DA0EEE">
        <w:rPr>
          <w:rFonts w:ascii="Arial" w:hAnsi="Arial" w:cs="Arial"/>
          <w:i/>
          <w:iCs/>
          <w:color w:val="000000"/>
          <w:sz w:val="22"/>
          <w:szCs w:val="22"/>
        </w:rPr>
        <w:t xml:space="preserve">Types of Coastal Defences. </w:t>
      </w:r>
      <w:r w:rsidRPr="00DA0EEE">
        <w:rPr>
          <w:rFonts w:ascii="Arial" w:hAnsi="Arial" w:cs="Arial"/>
          <w:color w:val="000000"/>
          <w:sz w:val="22"/>
          <w:szCs w:val="22"/>
        </w:rPr>
        <w:t xml:space="preserve">Available at: </w:t>
      </w:r>
      <w:hyperlink r:id="rId53" w:anchor="Soft_Engineering_Techniques" w:history="1">
        <w:r w:rsidRPr="00DA0EEE">
          <w:rPr>
            <w:rStyle w:val="Hyperlink"/>
            <w:rFonts w:ascii="Arial" w:hAnsi="Arial" w:cs="Arial"/>
            <w:color w:val="1155CC"/>
            <w:sz w:val="22"/>
            <w:szCs w:val="22"/>
          </w:rPr>
          <w:t>https://civilsguide.com/types-of-coastal-defenses/#Soft_Engineering_Techniques</w:t>
        </w:r>
      </w:hyperlink>
      <w:r w:rsidRPr="00DA0EEE">
        <w:rPr>
          <w:rFonts w:ascii="Arial" w:hAnsi="Arial" w:cs="Arial"/>
          <w:color w:val="000000"/>
          <w:sz w:val="22"/>
          <w:szCs w:val="22"/>
        </w:rPr>
        <w:t xml:space="preserve"> (Accessed on: 23rd July 2023)</w:t>
      </w:r>
    </w:p>
    <w:p w14:paraId="21996FF4" w14:textId="77777777" w:rsidR="00E94A77" w:rsidRDefault="00E94A77" w:rsidP="00CF3556">
      <w:pPr>
        <w:rPr>
          <w:rFonts w:eastAsia="Georgia"/>
        </w:rPr>
      </w:pPr>
    </w:p>
    <w:p w14:paraId="0CEBCEDF" w14:textId="016E057F" w:rsidR="00523F67" w:rsidRPr="00523F67" w:rsidRDefault="00523F67" w:rsidP="00CF3556">
      <w:pPr>
        <w:rPr>
          <w:rFonts w:eastAsia="Georgia"/>
        </w:rPr>
      </w:pPr>
      <w:r>
        <w:rPr>
          <w:rFonts w:eastAsia="Georgia"/>
        </w:rPr>
        <w:t>Clyne – Lehmann, K. (2023) ‘</w:t>
      </w:r>
      <w:r w:rsidRPr="00523F67">
        <w:rPr>
          <w:rFonts w:eastAsia="Georgia"/>
        </w:rPr>
        <w:t>AMPLIFYING PUBLIC ARCHAEOLOGY &amp; CRITICALLY-ENGAGED PRACTICES IN NEW YORK STATE</w:t>
      </w:r>
      <w:r>
        <w:rPr>
          <w:rFonts w:eastAsia="Georgia"/>
        </w:rPr>
        <w:t xml:space="preserve">,’ </w:t>
      </w:r>
      <w:r w:rsidRPr="00523F67">
        <w:rPr>
          <w:rFonts w:eastAsia="Georgia"/>
          <w:i/>
          <w:iCs/>
        </w:rPr>
        <w:t>State University of New York at Binghamton ProQuest Dissertations Publishing</w:t>
      </w:r>
      <w:r>
        <w:rPr>
          <w:rFonts w:eastAsia="Georgia"/>
          <w:i/>
          <w:iCs/>
        </w:rPr>
        <w:t xml:space="preserve">. </w:t>
      </w:r>
      <w:r>
        <w:rPr>
          <w:rFonts w:eastAsia="Georgia"/>
        </w:rPr>
        <w:t>Pp. 1 -129</w:t>
      </w:r>
    </w:p>
    <w:p w14:paraId="3633AC4D" w14:textId="77777777" w:rsidR="00523F67" w:rsidRPr="00523F67" w:rsidRDefault="00523F67" w:rsidP="00CF3556">
      <w:pPr>
        <w:rPr>
          <w:rFonts w:eastAsia="Georgia"/>
          <w:i/>
          <w:iCs/>
        </w:rPr>
      </w:pPr>
    </w:p>
    <w:p w14:paraId="6D72339E" w14:textId="02C9A5D7" w:rsidR="00F26D11" w:rsidRDefault="00F26D11" w:rsidP="00CF3556">
      <w:pPr>
        <w:rPr>
          <w:rFonts w:eastAsia="Georgia"/>
        </w:rPr>
      </w:pPr>
      <w:r>
        <w:rPr>
          <w:rFonts w:eastAsia="Georgia"/>
        </w:rPr>
        <w:t xml:space="preserve">Coast Radar (2023) </w:t>
      </w:r>
      <w:r w:rsidRPr="00F26D11">
        <w:rPr>
          <w:rFonts w:eastAsia="Georgia"/>
          <w:i/>
          <w:iCs/>
        </w:rPr>
        <w:t>British Coastal World Heritage Sites</w:t>
      </w:r>
      <w:r>
        <w:rPr>
          <w:rFonts w:eastAsia="Georgia"/>
          <w:i/>
          <w:iCs/>
        </w:rPr>
        <w:t xml:space="preserve">. </w:t>
      </w:r>
      <w:r>
        <w:rPr>
          <w:rFonts w:eastAsia="Georgia"/>
        </w:rPr>
        <w:t xml:space="preserve">Available at: </w:t>
      </w:r>
      <w:hyperlink r:id="rId54" w:history="1">
        <w:r w:rsidRPr="00EA3FD4">
          <w:rPr>
            <w:rStyle w:val="Hyperlink"/>
            <w:rFonts w:eastAsia="Georgia"/>
          </w:rPr>
          <w:t>https://coastradar.com/british-coastal-world-heritage-sites/</w:t>
        </w:r>
      </w:hyperlink>
      <w:r>
        <w:rPr>
          <w:rFonts w:eastAsia="Georgia"/>
        </w:rPr>
        <w:t xml:space="preserve"> (Accessed on: 26</w:t>
      </w:r>
      <w:r w:rsidRPr="00F26D11">
        <w:rPr>
          <w:rFonts w:eastAsia="Georgia"/>
          <w:vertAlign w:val="superscript"/>
        </w:rPr>
        <w:t>th</w:t>
      </w:r>
      <w:r>
        <w:rPr>
          <w:rFonts w:eastAsia="Georgia"/>
        </w:rPr>
        <w:t xml:space="preserve"> August 2023) </w:t>
      </w:r>
    </w:p>
    <w:p w14:paraId="1E451785" w14:textId="77777777" w:rsidR="00F26D11" w:rsidRPr="00DA0EEE" w:rsidRDefault="00F26D11" w:rsidP="00CF3556">
      <w:pPr>
        <w:rPr>
          <w:rFonts w:eastAsia="Georgia"/>
        </w:rPr>
      </w:pPr>
    </w:p>
    <w:p w14:paraId="66FAD563" w14:textId="77777777" w:rsidR="00C559F2" w:rsidRPr="00DA0EEE" w:rsidRDefault="00000000" w:rsidP="00CF3556">
      <w:pPr>
        <w:rPr>
          <w:rFonts w:eastAsia="Georgia"/>
        </w:rPr>
      </w:pPr>
      <w:proofErr w:type="spellStart"/>
      <w:r w:rsidRPr="00DA0EEE">
        <w:rPr>
          <w:rFonts w:eastAsia="Georgia"/>
        </w:rPr>
        <w:t>Coflein</w:t>
      </w:r>
      <w:proofErr w:type="spellEnd"/>
      <w:r w:rsidRPr="00DA0EEE">
        <w:rPr>
          <w:rFonts w:eastAsia="Georgia"/>
        </w:rPr>
        <w:t xml:space="preserve"> (2023) </w:t>
      </w:r>
      <w:r w:rsidRPr="00DA0EEE">
        <w:rPr>
          <w:rFonts w:eastAsia="Georgia"/>
          <w:i/>
        </w:rPr>
        <w:t xml:space="preserve">Map. </w:t>
      </w:r>
      <w:r w:rsidRPr="00DA0EEE">
        <w:rPr>
          <w:rFonts w:eastAsia="Georgia"/>
        </w:rPr>
        <w:t xml:space="preserve">Available at: </w:t>
      </w:r>
      <w:hyperlink r:id="rId55">
        <w:r w:rsidRPr="00DA0EEE">
          <w:rPr>
            <w:rFonts w:eastAsia="Georgia"/>
            <w:color w:val="1155CC"/>
            <w:u w:val="single"/>
          </w:rPr>
          <w:t>https://coflein.gov.uk/en/map/?size=40</w:t>
        </w:r>
      </w:hyperlink>
      <w:r w:rsidRPr="00DA0EEE">
        <w:rPr>
          <w:rFonts w:eastAsia="Georgia"/>
        </w:rPr>
        <w:t xml:space="preserve"> (Accessed on: 22nd May 2023)</w:t>
      </w:r>
    </w:p>
    <w:p w14:paraId="3FD92B07" w14:textId="77777777" w:rsidR="00C559F2" w:rsidRDefault="00C559F2" w:rsidP="00CF3556">
      <w:pPr>
        <w:rPr>
          <w:rFonts w:eastAsia="Georgia"/>
        </w:rPr>
      </w:pPr>
    </w:p>
    <w:p w14:paraId="4F6777FD" w14:textId="409ECA3B" w:rsidR="00975BD9" w:rsidRDefault="00975BD9" w:rsidP="00CF3556">
      <w:pPr>
        <w:rPr>
          <w:rFonts w:eastAsia="Georgia"/>
        </w:rPr>
      </w:pPr>
      <w:r>
        <w:rPr>
          <w:rFonts w:eastAsia="Georgia"/>
        </w:rPr>
        <w:t xml:space="preserve">Columbia University (2023) </w:t>
      </w:r>
      <w:r>
        <w:rPr>
          <w:rFonts w:eastAsia="Georgia"/>
          <w:i/>
          <w:iCs/>
        </w:rPr>
        <w:t xml:space="preserve">Weathering. </w:t>
      </w:r>
      <w:r>
        <w:rPr>
          <w:rFonts w:eastAsia="Georgia"/>
        </w:rPr>
        <w:t xml:space="preserve">Available at: </w:t>
      </w:r>
      <w:hyperlink r:id="rId56" w:history="1">
        <w:r w:rsidRPr="006A7B6C">
          <w:rPr>
            <w:rStyle w:val="Hyperlink"/>
            <w:rFonts w:eastAsia="Georgia"/>
          </w:rPr>
          <w:t>http://www.columbia.edu/~vjd1/weathering.htm</w:t>
        </w:r>
      </w:hyperlink>
      <w:r>
        <w:rPr>
          <w:rFonts w:eastAsia="Georgia"/>
        </w:rPr>
        <w:t xml:space="preserve"> (Accessed on: 25</w:t>
      </w:r>
      <w:r w:rsidRPr="00975BD9">
        <w:rPr>
          <w:rFonts w:eastAsia="Georgia"/>
          <w:vertAlign w:val="superscript"/>
        </w:rPr>
        <w:t>th</w:t>
      </w:r>
      <w:r>
        <w:rPr>
          <w:rFonts w:eastAsia="Georgia"/>
        </w:rPr>
        <w:t xml:space="preserve"> July 2023)</w:t>
      </w:r>
    </w:p>
    <w:p w14:paraId="074948B6" w14:textId="77777777" w:rsidR="009A1F94" w:rsidRDefault="009A1F94" w:rsidP="00CF3556">
      <w:pPr>
        <w:rPr>
          <w:rFonts w:eastAsia="Georgia"/>
        </w:rPr>
      </w:pPr>
    </w:p>
    <w:p w14:paraId="751695F2" w14:textId="7F26305F" w:rsidR="009A1F94" w:rsidRDefault="009A1F94" w:rsidP="00CF3556">
      <w:pPr>
        <w:rPr>
          <w:rFonts w:eastAsia="Georgia"/>
        </w:rPr>
      </w:pPr>
      <w:r>
        <w:rPr>
          <w:rFonts w:eastAsia="Georgia"/>
        </w:rPr>
        <w:t>Cooper, J.A.G., McKenna, J (2008) ‘</w:t>
      </w:r>
      <w:r w:rsidRPr="009A1F94">
        <w:rPr>
          <w:rFonts w:eastAsia="Georgia"/>
        </w:rPr>
        <w:t>Working with natural processes: the challenge for coastal protection strategies</w:t>
      </w:r>
      <w:r>
        <w:rPr>
          <w:rFonts w:eastAsia="Georgia"/>
        </w:rPr>
        <w:t xml:space="preserve">,’ </w:t>
      </w:r>
      <w:r>
        <w:rPr>
          <w:rFonts w:eastAsia="Georgia"/>
          <w:i/>
          <w:iCs/>
        </w:rPr>
        <w:t xml:space="preserve">The Geographical Journal, </w:t>
      </w:r>
      <w:r w:rsidR="00494F60">
        <w:rPr>
          <w:rFonts w:eastAsia="Georgia"/>
        </w:rPr>
        <w:t xml:space="preserve">174(4), pp. 315 - </w:t>
      </w:r>
      <w:proofErr w:type="gramStart"/>
      <w:r w:rsidR="00494F60">
        <w:rPr>
          <w:rFonts w:eastAsia="Georgia"/>
        </w:rPr>
        <w:t>331</w:t>
      </w:r>
      <w:proofErr w:type="gramEnd"/>
      <w:r>
        <w:rPr>
          <w:rFonts w:eastAsia="Georgia"/>
        </w:rPr>
        <w:t xml:space="preserve"> </w:t>
      </w:r>
    </w:p>
    <w:p w14:paraId="0CA19A5A" w14:textId="77777777" w:rsidR="00C559F2" w:rsidRPr="00DA0EEE" w:rsidRDefault="00C559F2" w:rsidP="00CF3556">
      <w:pPr>
        <w:rPr>
          <w:rFonts w:eastAsia="Georgia"/>
        </w:rPr>
      </w:pPr>
    </w:p>
    <w:p w14:paraId="2EAB2698" w14:textId="77777777" w:rsidR="00C559F2" w:rsidRPr="00DA0EEE" w:rsidRDefault="00000000" w:rsidP="00CF3556">
      <w:pPr>
        <w:rPr>
          <w:rFonts w:eastAsia="Georgia"/>
          <w:i/>
        </w:rPr>
      </w:pPr>
      <w:r w:rsidRPr="00DA0EEE">
        <w:rPr>
          <w:rFonts w:eastAsia="Georgia"/>
        </w:rPr>
        <w:lastRenderedPageBreak/>
        <w:t xml:space="preserve">DAERA (2023) </w:t>
      </w:r>
      <w:r w:rsidRPr="00DA0EEE">
        <w:rPr>
          <w:rFonts w:eastAsia="Georgia"/>
          <w:i/>
        </w:rPr>
        <w:t xml:space="preserve">Marine historic environment. </w:t>
      </w:r>
      <w:r w:rsidRPr="00DA0EEE">
        <w:rPr>
          <w:rFonts w:eastAsia="Georgia"/>
        </w:rPr>
        <w:t xml:space="preserve">Available at: </w:t>
      </w:r>
      <w:hyperlink r:id="rId57">
        <w:r w:rsidRPr="00DA0EEE">
          <w:rPr>
            <w:rFonts w:eastAsia="Georgia"/>
            <w:i/>
            <w:color w:val="1155CC"/>
            <w:u w:val="single"/>
          </w:rPr>
          <w:t>https://www.daera-ni.gov.uk/articles/marine-historic-environment</w:t>
        </w:r>
      </w:hyperlink>
      <w:r w:rsidRPr="00DA0EEE">
        <w:rPr>
          <w:rFonts w:eastAsia="Georgia"/>
          <w:i/>
        </w:rPr>
        <w:t xml:space="preserve"> </w:t>
      </w:r>
      <w:r w:rsidRPr="00DA0EEE">
        <w:rPr>
          <w:rFonts w:eastAsia="Georgia"/>
        </w:rPr>
        <w:t>(Accessed on: 8th June 2023)</w:t>
      </w:r>
    </w:p>
    <w:p w14:paraId="76F45C06" w14:textId="77777777" w:rsidR="00C559F2" w:rsidRPr="00DA0EEE" w:rsidRDefault="00C559F2" w:rsidP="00CF3556">
      <w:pPr>
        <w:rPr>
          <w:rFonts w:eastAsia="Georgia"/>
        </w:rPr>
      </w:pPr>
    </w:p>
    <w:p w14:paraId="226C7DE6" w14:textId="58724357" w:rsidR="00E94A77" w:rsidRPr="00DA0EEE" w:rsidRDefault="00E94A77" w:rsidP="00CF3556">
      <w:pPr>
        <w:pStyle w:val="NormalWeb"/>
        <w:spacing w:before="0" w:beforeAutospacing="0" w:after="0" w:afterAutospacing="0"/>
        <w:rPr>
          <w:rFonts w:ascii="Arial" w:hAnsi="Arial" w:cs="Arial"/>
        </w:rPr>
      </w:pPr>
      <w:r w:rsidRPr="00DA0EEE">
        <w:rPr>
          <w:rFonts w:ascii="Arial" w:hAnsi="Arial" w:cs="Arial"/>
          <w:color w:val="000000"/>
          <w:sz w:val="22"/>
          <w:szCs w:val="22"/>
        </w:rPr>
        <w:t xml:space="preserve">Daniel, H. (2001) ‘Replenishment versus retreat: the cost of maintaining Delaware's beaches,’ </w:t>
      </w:r>
      <w:r w:rsidRPr="00DA0EEE">
        <w:rPr>
          <w:rFonts w:ascii="Arial" w:hAnsi="Arial" w:cs="Arial"/>
          <w:i/>
          <w:iCs/>
          <w:color w:val="000000"/>
          <w:sz w:val="22"/>
          <w:szCs w:val="22"/>
        </w:rPr>
        <w:t>Ocean &amp; Coastal Management.</w:t>
      </w:r>
      <w:r w:rsidRPr="00DA0EEE">
        <w:rPr>
          <w:rFonts w:ascii="Arial" w:hAnsi="Arial" w:cs="Arial"/>
          <w:color w:val="000000"/>
          <w:sz w:val="22"/>
          <w:szCs w:val="22"/>
        </w:rPr>
        <w:t xml:space="preserve"> 44(1-2), pp. 87 - 104</w:t>
      </w:r>
    </w:p>
    <w:p w14:paraId="079F8D57" w14:textId="77777777" w:rsidR="00E94A77" w:rsidRPr="00DA0EEE" w:rsidRDefault="00E94A77" w:rsidP="00CF3556">
      <w:pPr>
        <w:rPr>
          <w:rFonts w:eastAsia="Georgia"/>
        </w:rPr>
      </w:pPr>
    </w:p>
    <w:p w14:paraId="177B44F9" w14:textId="328E3E1E" w:rsidR="00C559F2" w:rsidRPr="00DA0EEE" w:rsidRDefault="00000000" w:rsidP="00CF3556">
      <w:pPr>
        <w:rPr>
          <w:rFonts w:eastAsia="Georgia"/>
        </w:rPr>
      </w:pPr>
      <w:r w:rsidRPr="00DA0EEE">
        <w:rPr>
          <w:rFonts w:eastAsia="Georgia"/>
        </w:rPr>
        <w:t xml:space="preserve">Denchak, M. (2018) </w:t>
      </w:r>
      <w:r w:rsidRPr="00DA0EEE">
        <w:rPr>
          <w:rFonts w:eastAsia="Georgia"/>
          <w:i/>
        </w:rPr>
        <w:t xml:space="preserve">Permafrost: Everything You Need to Know. </w:t>
      </w:r>
      <w:r w:rsidRPr="00DA0EEE">
        <w:rPr>
          <w:rFonts w:eastAsia="Georgia"/>
        </w:rPr>
        <w:t xml:space="preserve">Available at: </w:t>
      </w:r>
      <w:hyperlink r:id="rId58">
        <w:r w:rsidRPr="00DA0EEE">
          <w:rPr>
            <w:rFonts w:eastAsia="Georgia"/>
            <w:i/>
            <w:color w:val="1155CC"/>
            <w:u w:val="single"/>
          </w:rPr>
          <w:t>https://www.nrdc.org/stories/permafrost-everything-you-need-know</w:t>
        </w:r>
      </w:hyperlink>
      <w:r w:rsidRPr="00DA0EEE">
        <w:rPr>
          <w:rFonts w:eastAsia="Georgia"/>
          <w:i/>
        </w:rPr>
        <w:t xml:space="preserve"> </w:t>
      </w:r>
      <w:r w:rsidRPr="00DA0EEE">
        <w:rPr>
          <w:rFonts w:eastAsia="Georgia"/>
        </w:rPr>
        <w:t>(Accessed on: 20th June 2023)</w:t>
      </w:r>
    </w:p>
    <w:p w14:paraId="6F11C26C" w14:textId="77777777" w:rsidR="00C559F2" w:rsidRDefault="00C559F2" w:rsidP="00CF3556">
      <w:pPr>
        <w:rPr>
          <w:rFonts w:eastAsia="Georgia"/>
        </w:rPr>
      </w:pPr>
    </w:p>
    <w:p w14:paraId="4AE5EED8" w14:textId="5470CAA2" w:rsidR="009907B9" w:rsidRPr="009907B9" w:rsidRDefault="009907B9" w:rsidP="00CF3556">
      <w:pPr>
        <w:rPr>
          <w:rFonts w:eastAsia="Georgia"/>
        </w:rPr>
      </w:pPr>
      <w:r>
        <w:rPr>
          <w:rFonts w:eastAsia="Georgia"/>
        </w:rPr>
        <w:t>Denny, M. (2021) ‘</w:t>
      </w:r>
      <w:r w:rsidRPr="009907B9">
        <w:rPr>
          <w:rFonts w:eastAsia="Georgia"/>
        </w:rPr>
        <w:t>Wave-Energy Dissipation: Seaweeds and Marine Plants Are Ecosystem Engineers</w:t>
      </w:r>
      <w:r>
        <w:rPr>
          <w:rFonts w:eastAsia="Georgia"/>
        </w:rPr>
        <w:t xml:space="preserve">,’ </w:t>
      </w:r>
      <w:r>
        <w:rPr>
          <w:rFonts w:eastAsia="Georgia"/>
          <w:i/>
          <w:iCs/>
        </w:rPr>
        <w:t xml:space="preserve">Fluids. </w:t>
      </w:r>
      <w:r>
        <w:rPr>
          <w:rFonts w:eastAsia="Georgia"/>
        </w:rPr>
        <w:t>6(151), pp. 1-13</w:t>
      </w:r>
    </w:p>
    <w:p w14:paraId="51667CC3" w14:textId="77777777" w:rsidR="009907B9" w:rsidRDefault="009907B9" w:rsidP="00CF3556">
      <w:pPr>
        <w:rPr>
          <w:rFonts w:eastAsia="Georgia"/>
        </w:rPr>
      </w:pPr>
    </w:p>
    <w:p w14:paraId="7A27A04F" w14:textId="0388D425" w:rsidR="00FA1319" w:rsidRPr="00FA1319" w:rsidRDefault="00FA1319" w:rsidP="00CF3556">
      <w:pPr>
        <w:rPr>
          <w:rFonts w:eastAsia="Georgia"/>
        </w:rPr>
      </w:pPr>
      <w:r>
        <w:rPr>
          <w:rFonts w:eastAsia="Georgia"/>
        </w:rPr>
        <w:t>Douglas, B.C. (1997) ‘</w:t>
      </w:r>
      <w:r w:rsidRPr="00FA1319">
        <w:rPr>
          <w:rFonts w:eastAsia="Georgia"/>
        </w:rPr>
        <w:t>GLOBAL SEA RISE: A REDETERMINATION</w:t>
      </w:r>
      <w:r>
        <w:rPr>
          <w:rFonts w:eastAsia="Georgia"/>
        </w:rPr>
        <w:t xml:space="preserve">,’ </w:t>
      </w:r>
      <w:r>
        <w:rPr>
          <w:rFonts w:eastAsia="Georgia"/>
          <w:i/>
          <w:iCs/>
        </w:rPr>
        <w:t xml:space="preserve">Surveys in Geophysics. </w:t>
      </w:r>
      <w:r>
        <w:rPr>
          <w:rFonts w:eastAsia="Georgia"/>
        </w:rPr>
        <w:t>18, pp. 279 - 292</w:t>
      </w:r>
    </w:p>
    <w:p w14:paraId="74F72765" w14:textId="77777777" w:rsidR="00C559F2" w:rsidRPr="00DA0EEE" w:rsidRDefault="00C559F2" w:rsidP="00CF3556">
      <w:pPr>
        <w:rPr>
          <w:rFonts w:eastAsia="Georgia"/>
        </w:rPr>
      </w:pPr>
    </w:p>
    <w:p w14:paraId="48AF3D42" w14:textId="77777777" w:rsidR="00C559F2" w:rsidRPr="00DA0EEE" w:rsidRDefault="00000000" w:rsidP="00CF3556">
      <w:pPr>
        <w:rPr>
          <w:rFonts w:eastAsia="Georgia"/>
          <w:i/>
        </w:rPr>
      </w:pPr>
      <w:r w:rsidRPr="00DA0EEE">
        <w:rPr>
          <w:rFonts w:eastAsia="Georgia"/>
        </w:rPr>
        <w:t xml:space="preserve">Dyfed Archaeology (2014) ‘YNYSLAS HULKS, YNYSLAS, CEREDIGION: ARCHAEOLOGICAL INVESTIGATIONS’  </w:t>
      </w:r>
      <w:hyperlink r:id="rId59">
        <w:r w:rsidRPr="00DA0EEE">
          <w:rPr>
            <w:rFonts w:eastAsia="Georgia"/>
            <w:i/>
            <w:color w:val="1155CC"/>
            <w:u w:val="single"/>
          </w:rPr>
          <w:t>https://www.dyfedarchaeology.org.uk/wp/wp-content/uploads/ynyslasinterim2014.pdf</w:t>
        </w:r>
      </w:hyperlink>
    </w:p>
    <w:p w14:paraId="05CDF8A7" w14:textId="162EC9C4" w:rsidR="00C559F2" w:rsidRPr="00DA0EEE" w:rsidRDefault="00000000" w:rsidP="00CF3556">
      <w:pPr>
        <w:spacing w:before="200"/>
        <w:rPr>
          <w:rFonts w:eastAsia="Georgia"/>
        </w:rPr>
      </w:pPr>
      <w:r w:rsidRPr="00DA0EEE">
        <w:rPr>
          <w:rFonts w:eastAsia="Georgia"/>
        </w:rPr>
        <w:t>Dyfed Archaeological Trust (2019)</w:t>
      </w:r>
      <w:r w:rsidRPr="00DA0EEE">
        <w:rPr>
          <w:rFonts w:eastAsia="Georgia"/>
          <w:i/>
        </w:rPr>
        <w:t xml:space="preserve"> Porth-y-</w:t>
      </w:r>
      <w:proofErr w:type="spellStart"/>
      <w:r w:rsidRPr="00DA0EEE">
        <w:rPr>
          <w:rFonts w:eastAsia="Georgia"/>
          <w:i/>
        </w:rPr>
        <w:t>Rhaw</w:t>
      </w:r>
      <w:proofErr w:type="spellEnd"/>
      <w:r w:rsidRPr="00DA0EEE">
        <w:rPr>
          <w:rFonts w:eastAsia="Georgia"/>
          <w:i/>
        </w:rPr>
        <w:t xml:space="preserve"> Coastal Promontory Fort – Dig Diary 2019.</w:t>
      </w:r>
      <w:r w:rsidRPr="00DA0EEE">
        <w:rPr>
          <w:rFonts w:eastAsia="Georgia"/>
        </w:rPr>
        <w:t xml:space="preserve"> Available at: </w:t>
      </w:r>
      <w:hyperlink r:id="rId60">
        <w:r w:rsidRPr="00DA0EEE">
          <w:rPr>
            <w:rFonts w:eastAsia="Georgia"/>
            <w:color w:val="1155CC"/>
            <w:u w:val="single"/>
          </w:rPr>
          <w:t>https://www.dyfedarchaeology.org.uk/wp/discovery/other-resources/dig-diaries/porth-y-rhaw-coastal-promontory-fort-dig-diary-2019/</w:t>
        </w:r>
      </w:hyperlink>
      <w:r w:rsidRPr="00DA0EEE">
        <w:rPr>
          <w:rFonts w:eastAsia="Georgia"/>
        </w:rPr>
        <w:t xml:space="preserve"> (Accessed on: 26th January 2023)</w:t>
      </w:r>
    </w:p>
    <w:p w14:paraId="49C8D2D1" w14:textId="77777777" w:rsidR="00C559F2" w:rsidRDefault="00000000" w:rsidP="00CF3556">
      <w:pPr>
        <w:spacing w:before="200"/>
        <w:rPr>
          <w:rFonts w:eastAsia="Georgia"/>
        </w:rPr>
      </w:pPr>
      <w:r w:rsidRPr="00DA0EEE">
        <w:rPr>
          <w:rFonts w:eastAsia="Georgia"/>
        </w:rPr>
        <w:t xml:space="preserve">Erlandson, J.M. (2010) ‘As the world warms: rising seas, coastal archaeology, and the erosion of maritime history’, </w:t>
      </w:r>
      <w:r w:rsidRPr="00DA0EEE">
        <w:rPr>
          <w:rFonts w:eastAsia="Georgia"/>
          <w:i/>
        </w:rPr>
        <w:t xml:space="preserve">Journal of Island and Coastal Archaeology, </w:t>
      </w:r>
      <w:r w:rsidRPr="00DA0EEE">
        <w:rPr>
          <w:rFonts w:eastAsia="Georgia"/>
        </w:rPr>
        <w:t>16, pp. 137-142</w:t>
      </w:r>
    </w:p>
    <w:p w14:paraId="2186D0B5" w14:textId="3FA1D896" w:rsidR="00801EEC" w:rsidRPr="00DA0EEE" w:rsidRDefault="00801EEC" w:rsidP="00CF3556">
      <w:pPr>
        <w:spacing w:before="200"/>
        <w:rPr>
          <w:rFonts w:eastAsia="Georgia"/>
        </w:rPr>
      </w:pPr>
      <w:r>
        <w:rPr>
          <w:rFonts w:eastAsia="Georgia"/>
        </w:rPr>
        <w:t>Esteves, L.S. (2014) ‘</w:t>
      </w:r>
      <w:r w:rsidRPr="00801EEC">
        <w:rPr>
          <w:rFonts w:eastAsia="Georgia"/>
        </w:rPr>
        <w:t>The Need for Adaptation in Coastal Protection: Shifting from Hard Engineering to Managed Realignment</w:t>
      </w:r>
      <w:r>
        <w:rPr>
          <w:rFonts w:eastAsia="Georgia"/>
        </w:rPr>
        <w:t xml:space="preserve">,’  </w:t>
      </w:r>
      <w:hyperlink r:id="rId61" w:history="1">
        <w:r w:rsidRPr="00801EEC">
          <w:rPr>
            <w:rStyle w:val="Hyperlink"/>
            <w:rFonts w:eastAsia="Georgia"/>
            <w:i/>
            <w:iCs/>
            <w:color w:val="auto"/>
            <w:u w:val="none"/>
          </w:rPr>
          <w:t>Managed Realignment : A Viable Long-Term Coastal Management Strategy?</w:t>
        </w:r>
      </w:hyperlink>
      <w:r>
        <w:rPr>
          <w:rFonts w:eastAsia="Georgia"/>
          <w:i/>
          <w:iCs/>
        </w:rPr>
        <w:t xml:space="preserve"> </w:t>
      </w:r>
      <w:r>
        <w:rPr>
          <w:rFonts w:eastAsia="Georgia"/>
        </w:rPr>
        <w:t>Pp.1 - 18</w:t>
      </w:r>
    </w:p>
    <w:p w14:paraId="12248A39" w14:textId="77777777" w:rsidR="00E94A77" w:rsidRPr="00DA0EEE" w:rsidRDefault="00E94A77" w:rsidP="00CF3556">
      <w:pPr>
        <w:pStyle w:val="NormalWeb"/>
        <w:spacing w:before="0" w:beforeAutospacing="0" w:after="0" w:afterAutospacing="0"/>
        <w:rPr>
          <w:rFonts w:ascii="Arial" w:hAnsi="Arial" w:cs="Arial"/>
          <w:color w:val="000000"/>
          <w:sz w:val="22"/>
          <w:szCs w:val="22"/>
        </w:rPr>
      </w:pPr>
    </w:p>
    <w:p w14:paraId="608303FE" w14:textId="1BFF1CED" w:rsidR="00BF4D7B" w:rsidRDefault="00BF4D7B" w:rsidP="00CF3556">
      <w:pPr>
        <w:rPr>
          <w:color w:val="000000"/>
        </w:rPr>
      </w:pPr>
      <w:r w:rsidRPr="00DA0EEE">
        <w:rPr>
          <w:color w:val="000000"/>
        </w:rPr>
        <w:t xml:space="preserve">Fender Marine Construction (2022) </w:t>
      </w:r>
      <w:r w:rsidRPr="00DA0EEE">
        <w:rPr>
          <w:i/>
          <w:iCs/>
          <w:color w:val="000000"/>
        </w:rPr>
        <w:t xml:space="preserve">Rip Rap Advantages and Disadvantages. </w:t>
      </w:r>
      <w:r w:rsidRPr="00DA0EEE">
        <w:rPr>
          <w:color w:val="000000"/>
        </w:rPr>
        <w:t xml:space="preserve">Available at: </w:t>
      </w:r>
      <w:hyperlink r:id="rId62" w:history="1">
        <w:r w:rsidRPr="00DA0EEE">
          <w:rPr>
            <w:rStyle w:val="Hyperlink"/>
            <w:color w:val="1155CC"/>
          </w:rPr>
          <w:t>https://fendermarine.com/rip-rap-advantages-and-disadvantages/</w:t>
        </w:r>
      </w:hyperlink>
      <w:r w:rsidRPr="00DA0EEE">
        <w:rPr>
          <w:color w:val="000000"/>
        </w:rPr>
        <w:t xml:space="preserve"> (Accessed on: 25th July 2023)</w:t>
      </w:r>
    </w:p>
    <w:p w14:paraId="023B9510" w14:textId="77777777" w:rsidR="004F5D40" w:rsidRDefault="004F5D40" w:rsidP="00CF3556">
      <w:pPr>
        <w:rPr>
          <w:color w:val="000000"/>
        </w:rPr>
      </w:pPr>
    </w:p>
    <w:p w14:paraId="2432B546" w14:textId="465A045E" w:rsidR="004F5D40" w:rsidRPr="004F5D40" w:rsidRDefault="004F5D40" w:rsidP="00CF3556">
      <w:pPr>
        <w:rPr>
          <w:color w:val="000000"/>
        </w:rPr>
      </w:pPr>
      <w:r>
        <w:rPr>
          <w:color w:val="000000"/>
        </w:rPr>
        <w:t xml:space="preserve">Ferrario, F., Beck, M.W., </w:t>
      </w:r>
      <w:proofErr w:type="spellStart"/>
      <w:r>
        <w:rPr>
          <w:color w:val="000000"/>
        </w:rPr>
        <w:t>Storlazzi</w:t>
      </w:r>
      <w:proofErr w:type="spellEnd"/>
      <w:r>
        <w:rPr>
          <w:color w:val="000000"/>
        </w:rPr>
        <w:t>, C.D., Micheli, F., Shepherd, C.C., Airoldi, L. (2014) ‘</w:t>
      </w:r>
      <w:r w:rsidRPr="004F5D40">
        <w:rPr>
          <w:color w:val="000000"/>
        </w:rPr>
        <w:t>The effectiveness of coral reefs for coastal hazard risk reduction and adaptation</w:t>
      </w:r>
      <w:r>
        <w:rPr>
          <w:color w:val="000000"/>
        </w:rPr>
        <w:t xml:space="preserve">,’ </w:t>
      </w:r>
      <w:r>
        <w:rPr>
          <w:i/>
          <w:iCs/>
          <w:color w:val="000000"/>
        </w:rPr>
        <w:t xml:space="preserve">Nature Communications. </w:t>
      </w:r>
      <w:r>
        <w:rPr>
          <w:color w:val="000000"/>
        </w:rPr>
        <w:t>5(3794).</w:t>
      </w:r>
    </w:p>
    <w:p w14:paraId="1C18F23D" w14:textId="77777777" w:rsidR="00CD3911" w:rsidRDefault="00CD3911" w:rsidP="00CF3556">
      <w:pPr>
        <w:rPr>
          <w:color w:val="000000"/>
        </w:rPr>
      </w:pPr>
    </w:p>
    <w:p w14:paraId="3797A363" w14:textId="023603AB" w:rsidR="00CD3911" w:rsidRDefault="00CD3911" w:rsidP="00CF3556">
      <w:pPr>
        <w:rPr>
          <w:color w:val="000000"/>
        </w:rPr>
      </w:pPr>
      <w:r>
        <w:rPr>
          <w:color w:val="000000"/>
        </w:rPr>
        <w:t xml:space="preserve">Financial Times (2023) </w:t>
      </w:r>
      <w:r>
        <w:rPr>
          <w:i/>
          <w:iCs/>
          <w:color w:val="000000"/>
        </w:rPr>
        <w:t xml:space="preserve">Cost of living crisis: Sunak engages in ‘serious redistribution’ to help UK’s poorest. </w:t>
      </w:r>
      <w:r>
        <w:rPr>
          <w:color w:val="000000"/>
        </w:rPr>
        <w:t xml:space="preserve">Available at: </w:t>
      </w:r>
      <w:hyperlink r:id="rId63" w:history="1">
        <w:r>
          <w:rPr>
            <w:rStyle w:val="Hyperlink"/>
            <w:color w:val="1155CC"/>
          </w:rPr>
          <w:t>https://www.ft.com/content/8a56a22e-bcbe-4d7f-82ca-ebf2c8350a6e</w:t>
        </w:r>
      </w:hyperlink>
      <w:r>
        <w:rPr>
          <w:color w:val="000000"/>
        </w:rPr>
        <w:t xml:space="preserve"> (Accessed on: 17th August 2023)</w:t>
      </w:r>
    </w:p>
    <w:p w14:paraId="1BF7D7F5" w14:textId="77777777" w:rsidR="00CD3911" w:rsidRDefault="00CD3911" w:rsidP="00CF3556">
      <w:pPr>
        <w:rPr>
          <w:color w:val="000000"/>
        </w:rPr>
      </w:pPr>
    </w:p>
    <w:p w14:paraId="7A78A4CA" w14:textId="77777777" w:rsidR="00CD3911" w:rsidRPr="00DA0EEE" w:rsidRDefault="00CD3911" w:rsidP="00CF3556">
      <w:pPr>
        <w:pStyle w:val="NormalWeb"/>
        <w:spacing w:before="0" w:beforeAutospacing="0" w:after="0" w:afterAutospacing="0" w:line="276" w:lineRule="auto"/>
        <w:rPr>
          <w:rFonts w:ascii="Arial" w:hAnsi="Arial" w:cs="Arial"/>
        </w:rPr>
      </w:pPr>
      <w:r w:rsidRPr="00DA0EEE">
        <w:rPr>
          <w:rFonts w:ascii="Arial" w:hAnsi="Arial" w:cs="Arial"/>
          <w:color w:val="000000"/>
          <w:sz w:val="22"/>
          <w:szCs w:val="22"/>
        </w:rPr>
        <w:t xml:space="preserve">Firth, L.B., </w:t>
      </w:r>
      <w:proofErr w:type="spellStart"/>
      <w:r w:rsidRPr="00DA0EEE">
        <w:rPr>
          <w:rFonts w:ascii="Arial" w:hAnsi="Arial" w:cs="Arial"/>
          <w:color w:val="000000"/>
          <w:sz w:val="22"/>
          <w:szCs w:val="22"/>
        </w:rPr>
        <w:t>Mieszkowska</w:t>
      </w:r>
      <w:proofErr w:type="spellEnd"/>
      <w:r w:rsidRPr="00DA0EEE">
        <w:rPr>
          <w:rFonts w:ascii="Arial" w:hAnsi="Arial" w:cs="Arial"/>
          <w:color w:val="000000"/>
          <w:sz w:val="22"/>
          <w:szCs w:val="22"/>
        </w:rPr>
        <w:t xml:space="preserve">, N., Thompson, R.C., Hawkins, S.J. (2013) ‘Climate change and adaptational impacts in coastal systems: the case of sea defences,’ </w:t>
      </w:r>
      <w:r w:rsidRPr="00DA0EEE">
        <w:rPr>
          <w:rFonts w:ascii="Arial" w:hAnsi="Arial" w:cs="Arial"/>
          <w:i/>
          <w:iCs/>
          <w:color w:val="000000"/>
          <w:sz w:val="22"/>
          <w:szCs w:val="22"/>
        </w:rPr>
        <w:t>Environmental Science</w:t>
      </w:r>
    </w:p>
    <w:p w14:paraId="0156D039" w14:textId="77777777" w:rsidR="00CD3911" w:rsidRPr="00CD3911" w:rsidRDefault="00CD3911" w:rsidP="00CF3556">
      <w:pPr>
        <w:pStyle w:val="NormalWeb"/>
        <w:spacing w:before="0" w:beforeAutospacing="0" w:after="0" w:afterAutospacing="0" w:line="276" w:lineRule="auto"/>
        <w:rPr>
          <w:rFonts w:ascii="Arial" w:hAnsi="Arial" w:cs="Arial"/>
        </w:rPr>
      </w:pPr>
      <w:r w:rsidRPr="00DA0EEE">
        <w:rPr>
          <w:rFonts w:ascii="Arial" w:hAnsi="Arial" w:cs="Arial"/>
          <w:i/>
          <w:iCs/>
          <w:color w:val="000000"/>
          <w:sz w:val="22"/>
          <w:szCs w:val="22"/>
        </w:rPr>
        <w:t xml:space="preserve">Processes &amp; Impacts. </w:t>
      </w:r>
      <w:r w:rsidRPr="00DA0EEE">
        <w:rPr>
          <w:rFonts w:ascii="Arial" w:hAnsi="Arial" w:cs="Arial"/>
          <w:color w:val="000000"/>
          <w:sz w:val="22"/>
          <w:szCs w:val="22"/>
        </w:rPr>
        <w:t>(15), pp. 1665 - 1670</w:t>
      </w:r>
    </w:p>
    <w:p w14:paraId="387D354A" w14:textId="77777777" w:rsidR="002E626C" w:rsidRDefault="002E626C" w:rsidP="00CF3556">
      <w:pPr>
        <w:rPr>
          <w:rFonts w:eastAsia="Georgia"/>
        </w:rPr>
      </w:pPr>
    </w:p>
    <w:p w14:paraId="55C219B0" w14:textId="70B6B25B" w:rsidR="002E626C" w:rsidRPr="002E626C" w:rsidRDefault="002E626C" w:rsidP="00CF3556">
      <w:pPr>
        <w:rPr>
          <w:rFonts w:eastAsia="Georgia"/>
        </w:rPr>
      </w:pPr>
      <w:r>
        <w:rPr>
          <w:rFonts w:eastAsia="Georgia"/>
        </w:rPr>
        <w:lastRenderedPageBreak/>
        <w:t xml:space="preserve">Government Office for Science (2017) </w:t>
      </w:r>
      <w:r w:rsidRPr="002E626C">
        <w:rPr>
          <w:rFonts w:eastAsia="Georgia"/>
          <w:i/>
          <w:iCs/>
        </w:rPr>
        <w:t>Future of the sea: impacts of sea level rise on the UK</w:t>
      </w:r>
      <w:r>
        <w:rPr>
          <w:rFonts w:eastAsia="Georgia"/>
          <w:i/>
          <w:iCs/>
        </w:rPr>
        <w:t xml:space="preserve">. </w:t>
      </w:r>
      <w:r>
        <w:rPr>
          <w:rFonts w:eastAsia="Georgia"/>
        </w:rPr>
        <w:t xml:space="preserve">Available at: </w:t>
      </w:r>
      <w:hyperlink r:id="rId64" w:history="1">
        <w:r w:rsidRPr="00EA3FD4">
          <w:rPr>
            <w:rStyle w:val="Hyperlink"/>
            <w:rFonts w:eastAsia="Georgia"/>
          </w:rPr>
          <w:t>https://www.gov.uk/government/publications/future-of-the-sea-impacts-of-sea-level-rise-on-the-uk</w:t>
        </w:r>
      </w:hyperlink>
      <w:r>
        <w:rPr>
          <w:rFonts w:eastAsia="Georgia"/>
        </w:rPr>
        <w:t xml:space="preserve"> (Accessed on: 17</w:t>
      </w:r>
      <w:r w:rsidRPr="002E626C">
        <w:rPr>
          <w:rFonts w:eastAsia="Georgia"/>
          <w:vertAlign w:val="superscript"/>
        </w:rPr>
        <w:t>th</w:t>
      </w:r>
      <w:r>
        <w:rPr>
          <w:rFonts w:eastAsia="Georgia"/>
        </w:rPr>
        <w:t xml:space="preserve"> July 2023) </w:t>
      </w:r>
    </w:p>
    <w:p w14:paraId="478BCFB2" w14:textId="77777777" w:rsidR="00591461" w:rsidRDefault="00591461" w:rsidP="00CF3556">
      <w:pPr>
        <w:rPr>
          <w:rFonts w:eastAsia="Georgia"/>
        </w:rPr>
      </w:pPr>
    </w:p>
    <w:p w14:paraId="2ACD68FD" w14:textId="15DEF3FD" w:rsidR="00591461" w:rsidRPr="00591461" w:rsidRDefault="00591461" w:rsidP="00CF3556">
      <w:pPr>
        <w:rPr>
          <w:rFonts w:eastAsia="Georgia"/>
        </w:rPr>
      </w:pPr>
      <w:r>
        <w:t xml:space="preserve">Gustafsson, N., Janjic, T., Schraff, C., Leuenberger, D., Weissmann, M., Reich, H., Brousseau, P., </w:t>
      </w:r>
      <w:proofErr w:type="spellStart"/>
      <w:r>
        <w:t>Montmerle</w:t>
      </w:r>
      <w:proofErr w:type="spellEnd"/>
      <w:r>
        <w:t xml:space="preserve">, T., </w:t>
      </w:r>
      <w:proofErr w:type="spellStart"/>
      <w:r>
        <w:t>Wattrelot</w:t>
      </w:r>
      <w:proofErr w:type="spellEnd"/>
      <w:r>
        <w:t xml:space="preserve">, E., </w:t>
      </w:r>
      <w:proofErr w:type="spellStart"/>
      <w:r>
        <w:t>Bucánek</w:t>
      </w:r>
      <w:proofErr w:type="spellEnd"/>
      <w:r>
        <w:t xml:space="preserve">, A., Mile, M., Hamdi, R., Lindskog, M., </w:t>
      </w:r>
      <w:proofErr w:type="spellStart"/>
      <w:r>
        <w:t>Barkmeijer</w:t>
      </w:r>
      <w:proofErr w:type="spellEnd"/>
      <w:r>
        <w:t xml:space="preserve">, J., Dahlbom, M., Macpherson, B., Ballard, S., Inverarity, G., Carley, J., Alexander, C., Dowell, D., Liu, S., </w:t>
      </w:r>
      <w:proofErr w:type="spellStart"/>
      <w:r>
        <w:t>Ikatu</w:t>
      </w:r>
      <w:proofErr w:type="spellEnd"/>
      <w:r>
        <w:t xml:space="preserve">, Y., Fujita, T. (2018) ‘ </w:t>
      </w:r>
      <w:r w:rsidRPr="00591461">
        <w:t>Survey of data assimilation methods for convective-scale numerical weather prediction at operational centres</w:t>
      </w:r>
      <w:r>
        <w:t xml:space="preserve">,’ </w:t>
      </w:r>
      <w:r>
        <w:rPr>
          <w:i/>
          <w:iCs/>
        </w:rPr>
        <w:t xml:space="preserve">Quarterly Journal of the Royal Meteorological Society, </w:t>
      </w:r>
      <w:r>
        <w:t xml:space="preserve">144, pp.1218-1256 </w:t>
      </w:r>
    </w:p>
    <w:p w14:paraId="0836E0B1" w14:textId="640819ED" w:rsidR="009F2543" w:rsidRDefault="009F2543" w:rsidP="00CF3556">
      <w:pPr>
        <w:spacing w:before="200"/>
        <w:rPr>
          <w:rFonts w:eastAsia="Georgia"/>
        </w:rPr>
      </w:pPr>
      <w:r>
        <w:rPr>
          <w:color w:val="000000"/>
        </w:rPr>
        <w:t xml:space="preserve">Historic England (2023a) </w:t>
      </w:r>
      <w:r>
        <w:rPr>
          <w:i/>
          <w:iCs/>
          <w:color w:val="000000"/>
        </w:rPr>
        <w:t xml:space="preserve">World Heritage Sites. </w:t>
      </w:r>
      <w:r>
        <w:rPr>
          <w:color w:val="000000"/>
        </w:rPr>
        <w:t xml:space="preserve">Available at: </w:t>
      </w:r>
      <w:hyperlink r:id="rId65" w:history="1">
        <w:r>
          <w:rPr>
            <w:rStyle w:val="Hyperlink"/>
            <w:color w:val="1155CC"/>
          </w:rPr>
          <w:t>https://historicengland.org.uk/advice/hpg/has/whs/</w:t>
        </w:r>
      </w:hyperlink>
      <w:r>
        <w:rPr>
          <w:color w:val="000000"/>
        </w:rPr>
        <w:t xml:space="preserve"> (Accessed on: 17th August 2023)</w:t>
      </w:r>
    </w:p>
    <w:p w14:paraId="39741026" w14:textId="25D77AE2" w:rsidR="00C559F2" w:rsidRDefault="00000000" w:rsidP="00CF3556">
      <w:pPr>
        <w:spacing w:before="200"/>
        <w:rPr>
          <w:rFonts w:eastAsia="Georgia"/>
        </w:rPr>
      </w:pPr>
      <w:r w:rsidRPr="00DA0EEE">
        <w:rPr>
          <w:rFonts w:eastAsia="Georgia"/>
        </w:rPr>
        <w:t>Historic England (2023</w:t>
      </w:r>
      <w:r w:rsidR="009F2543">
        <w:rPr>
          <w:rFonts w:eastAsia="Georgia"/>
        </w:rPr>
        <w:t>b</w:t>
      </w:r>
      <w:r w:rsidRPr="00DA0EEE">
        <w:rPr>
          <w:rFonts w:eastAsia="Georgia"/>
        </w:rPr>
        <w:t xml:space="preserve">) </w:t>
      </w:r>
      <w:r w:rsidRPr="00DA0EEE">
        <w:rPr>
          <w:rFonts w:eastAsia="Georgia"/>
          <w:i/>
        </w:rPr>
        <w:t xml:space="preserve">Discovering Coastal Heritage. </w:t>
      </w:r>
      <w:r w:rsidRPr="00DA0EEE">
        <w:rPr>
          <w:rFonts w:eastAsia="Georgia"/>
        </w:rPr>
        <w:t xml:space="preserve">Available at: </w:t>
      </w:r>
      <w:hyperlink r:id="rId66">
        <w:r w:rsidRPr="00DA0EEE">
          <w:rPr>
            <w:rFonts w:eastAsia="Georgia"/>
            <w:color w:val="1155CC"/>
            <w:u w:val="single"/>
          </w:rPr>
          <w:t>https://historicengland.org.uk/research/current/discover-and-understand/coastal-and-marine/discovering-our-coastal-heritage/</w:t>
        </w:r>
      </w:hyperlink>
      <w:r w:rsidRPr="00DA0EEE">
        <w:rPr>
          <w:rFonts w:eastAsia="Georgia"/>
        </w:rPr>
        <w:t xml:space="preserve"> (Accessed on: 26th January 2023)</w:t>
      </w:r>
    </w:p>
    <w:p w14:paraId="221DC953" w14:textId="3610D3B9" w:rsidR="009F2543" w:rsidRDefault="00000000" w:rsidP="00CF3556">
      <w:pPr>
        <w:spacing w:before="200"/>
        <w:rPr>
          <w:rFonts w:eastAsia="Georgia"/>
        </w:rPr>
      </w:pPr>
      <w:r w:rsidRPr="00DA0EEE">
        <w:rPr>
          <w:rFonts w:eastAsia="Georgia"/>
        </w:rPr>
        <w:t xml:space="preserve">Historic England (2017)  </w:t>
      </w:r>
      <w:r w:rsidRPr="00DA0EEE">
        <w:rPr>
          <w:rFonts w:eastAsia="Georgia"/>
          <w:i/>
        </w:rPr>
        <w:t xml:space="preserve">Slipping Away: Coastal Erosion and Archaeology. </w:t>
      </w:r>
      <w:r w:rsidRPr="00DA0EEE">
        <w:rPr>
          <w:rFonts w:eastAsia="Georgia"/>
        </w:rPr>
        <w:t xml:space="preserve">Available at: </w:t>
      </w:r>
      <w:hyperlink r:id="rId67">
        <w:r w:rsidRPr="00DA0EEE">
          <w:rPr>
            <w:rFonts w:eastAsia="Georgia"/>
            <w:color w:val="1155CC"/>
            <w:u w:val="single"/>
          </w:rPr>
          <w:t>https://heritagecalling.com/2017/07/13/slipping-away-coastal-erosion-and-archaeology/</w:t>
        </w:r>
      </w:hyperlink>
      <w:r w:rsidRPr="00DA0EEE">
        <w:rPr>
          <w:rFonts w:eastAsia="Georgia"/>
        </w:rPr>
        <w:t xml:space="preserve"> (Accessed on: 26th January 2023)</w:t>
      </w:r>
    </w:p>
    <w:p w14:paraId="4910E1C0" w14:textId="77777777" w:rsidR="009F2543" w:rsidRPr="00DA0EEE" w:rsidRDefault="009F2543" w:rsidP="00CF3556">
      <w:pPr>
        <w:spacing w:before="200"/>
        <w:rPr>
          <w:rFonts w:eastAsia="Georgia"/>
        </w:rPr>
      </w:pPr>
    </w:p>
    <w:p w14:paraId="2BCCF99E" w14:textId="3FF09031" w:rsidR="00C559F2" w:rsidRPr="00DA0EEE" w:rsidRDefault="00000000" w:rsidP="00CF3556">
      <w:pPr>
        <w:rPr>
          <w:rFonts w:eastAsia="Georgia"/>
        </w:rPr>
      </w:pPr>
      <w:r w:rsidRPr="00DA0EEE">
        <w:rPr>
          <w:rFonts w:eastAsia="Georgia"/>
        </w:rPr>
        <w:t xml:space="preserve">History UK (2022) </w:t>
      </w:r>
      <w:r w:rsidRPr="00DA0EEE">
        <w:rPr>
          <w:rFonts w:eastAsia="Georgia"/>
          <w:i/>
        </w:rPr>
        <w:t xml:space="preserve">Student numbers in history in UK higher education: recent trends. </w:t>
      </w:r>
      <w:r w:rsidRPr="00DA0EEE">
        <w:rPr>
          <w:rFonts w:eastAsia="Georgia"/>
        </w:rPr>
        <w:t>Available at:</w:t>
      </w:r>
    </w:p>
    <w:p w14:paraId="7190ECCD" w14:textId="77777777" w:rsidR="00C559F2" w:rsidRDefault="00000000" w:rsidP="00CF3556">
      <w:pPr>
        <w:rPr>
          <w:rFonts w:eastAsia="Georgia"/>
        </w:rPr>
      </w:pPr>
      <w:hyperlink r:id="rId68">
        <w:r w:rsidRPr="00DA0EEE">
          <w:rPr>
            <w:rFonts w:eastAsia="Georgia"/>
            <w:color w:val="1155CC"/>
            <w:u w:val="single"/>
          </w:rPr>
          <w:t>https://www.history-uk.ac.uk/2022/07/01/student-numbers-in-history-in-uk-higher-education-recent-trends/</w:t>
        </w:r>
      </w:hyperlink>
      <w:r w:rsidRPr="00DA0EEE">
        <w:rPr>
          <w:rFonts w:eastAsia="Georgia"/>
        </w:rPr>
        <w:t xml:space="preserve"> (Accessed on: 13th July 2023)</w:t>
      </w:r>
    </w:p>
    <w:p w14:paraId="11296321" w14:textId="77777777" w:rsidR="009907B9" w:rsidRDefault="009907B9" w:rsidP="00CF3556">
      <w:pPr>
        <w:rPr>
          <w:rFonts w:eastAsia="Georgia"/>
        </w:rPr>
      </w:pPr>
    </w:p>
    <w:p w14:paraId="746489D9" w14:textId="6D5D8B2B" w:rsidR="009907B9" w:rsidRPr="00DA0EEE" w:rsidRDefault="009907B9" w:rsidP="00CF3556">
      <w:pPr>
        <w:rPr>
          <w:rFonts w:eastAsia="Georgia"/>
        </w:rPr>
      </w:pPr>
      <w:r>
        <w:rPr>
          <w:rFonts w:eastAsia="Georgia"/>
        </w:rPr>
        <w:t xml:space="preserve">House, C. (2023) </w:t>
      </w:r>
      <w:r w:rsidRPr="009907B9">
        <w:rPr>
          <w:i/>
          <w:iCs/>
        </w:rPr>
        <w:t>Image of a Sunken Wreck in Mumbles, Swansea</w:t>
      </w:r>
      <w:r>
        <w:rPr>
          <w:i/>
          <w:iCs/>
        </w:rPr>
        <w:t xml:space="preserve">. </w:t>
      </w:r>
    </w:p>
    <w:p w14:paraId="342FE4AA" w14:textId="77777777" w:rsidR="00C559F2" w:rsidRPr="00DA0EEE" w:rsidRDefault="00C559F2" w:rsidP="00CF3556">
      <w:pPr>
        <w:rPr>
          <w:rFonts w:eastAsia="Georgia"/>
        </w:rPr>
      </w:pPr>
    </w:p>
    <w:p w14:paraId="62122686" w14:textId="1B87843E" w:rsidR="001E5E17" w:rsidRPr="00DA0EEE" w:rsidRDefault="001E5E17" w:rsidP="00CF3556">
      <w:pPr>
        <w:rPr>
          <w:color w:val="000000"/>
        </w:rPr>
      </w:pPr>
      <w:r w:rsidRPr="00DA0EEE">
        <w:rPr>
          <w:color w:val="000000"/>
        </w:rPr>
        <w:t xml:space="preserve">HPD Construction (2021) </w:t>
      </w:r>
      <w:r w:rsidRPr="00DA0EEE">
        <w:rPr>
          <w:i/>
          <w:iCs/>
          <w:color w:val="000000"/>
        </w:rPr>
        <w:t xml:space="preserve">11 Key Advantages and Disadvantages of Groynes. </w:t>
      </w:r>
      <w:r w:rsidRPr="00DA0EEE">
        <w:rPr>
          <w:color w:val="000000"/>
        </w:rPr>
        <w:t xml:space="preserve">Available at: </w:t>
      </w:r>
      <w:hyperlink r:id="rId69" w:history="1">
        <w:r w:rsidRPr="00DA0EEE">
          <w:rPr>
            <w:rStyle w:val="Hyperlink"/>
            <w:color w:val="1155CC"/>
          </w:rPr>
          <w:t>https://www.hpdconsult.com/advantages-and-disadvantages-of-groynes/?utm_content=cmp-true</w:t>
        </w:r>
      </w:hyperlink>
      <w:r w:rsidRPr="00DA0EEE">
        <w:rPr>
          <w:color w:val="000000"/>
        </w:rPr>
        <w:t xml:space="preserve"> (Accessed on: 25th July 2023)</w:t>
      </w:r>
    </w:p>
    <w:p w14:paraId="454DC73E" w14:textId="77777777" w:rsidR="00BF4D7B" w:rsidRPr="00DA0EEE" w:rsidRDefault="00BF4D7B" w:rsidP="00CF3556">
      <w:pPr>
        <w:rPr>
          <w:color w:val="000000"/>
        </w:rPr>
      </w:pPr>
    </w:p>
    <w:p w14:paraId="094F21E9" w14:textId="55EF9EAA" w:rsidR="00BF4D7B" w:rsidRPr="00DA0EEE" w:rsidRDefault="00BF4D7B" w:rsidP="00CF3556">
      <w:pPr>
        <w:rPr>
          <w:rFonts w:eastAsia="Georgia"/>
        </w:rPr>
      </w:pPr>
      <w:r w:rsidRPr="00DA0EEE">
        <w:rPr>
          <w:color w:val="000000"/>
        </w:rPr>
        <w:t xml:space="preserve">HPD Construction (2021a) </w:t>
      </w:r>
      <w:r w:rsidRPr="00DA0EEE">
        <w:rPr>
          <w:i/>
          <w:iCs/>
          <w:color w:val="000000"/>
        </w:rPr>
        <w:t xml:space="preserve">21 Key Revetments Advantages and Disadvantages. </w:t>
      </w:r>
      <w:r w:rsidRPr="00DA0EEE">
        <w:rPr>
          <w:color w:val="000000"/>
        </w:rPr>
        <w:t xml:space="preserve">Available at: </w:t>
      </w:r>
      <w:hyperlink r:id="rId70" w:history="1">
        <w:r w:rsidRPr="00DA0EEE">
          <w:rPr>
            <w:rStyle w:val="Hyperlink"/>
            <w:color w:val="1155CC"/>
          </w:rPr>
          <w:t>https://www.hpdconsult.com/revetments-advantages-and-disadvantages/</w:t>
        </w:r>
      </w:hyperlink>
      <w:r w:rsidRPr="00DA0EEE">
        <w:rPr>
          <w:color w:val="000000"/>
        </w:rPr>
        <w:t xml:space="preserve"> (Accessed on: 25th July 2023)</w:t>
      </w:r>
    </w:p>
    <w:p w14:paraId="655E530F" w14:textId="77777777" w:rsidR="001E5E17" w:rsidRPr="00DA0EEE" w:rsidRDefault="001E5E17" w:rsidP="00CF3556">
      <w:pPr>
        <w:rPr>
          <w:color w:val="000000"/>
        </w:rPr>
      </w:pPr>
    </w:p>
    <w:p w14:paraId="6A4ABA07" w14:textId="03E9D113" w:rsidR="009962EF" w:rsidRPr="009962EF" w:rsidRDefault="009962EF" w:rsidP="00CF3556">
      <w:pPr>
        <w:rPr>
          <w:color w:val="000000"/>
        </w:rPr>
      </w:pPr>
      <w:r>
        <w:rPr>
          <w:color w:val="000000"/>
        </w:rPr>
        <w:t xml:space="preserve">International Gem Society (IGM) (2023) </w:t>
      </w:r>
      <w:r w:rsidRPr="009962EF">
        <w:rPr>
          <w:i/>
          <w:iCs/>
          <w:color w:val="000000"/>
        </w:rPr>
        <w:t>The Mohs Hardness Scale and Chart for Select Gems</w:t>
      </w:r>
      <w:r>
        <w:rPr>
          <w:i/>
          <w:iCs/>
          <w:color w:val="000000"/>
        </w:rPr>
        <w:t xml:space="preserve">. </w:t>
      </w:r>
      <w:r>
        <w:rPr>
          <w:color w:val="000000"/>
        </w:rPr>
        <w:t xml:space="preserve">Available at: </w:t>
      </w:r>
      <w:hyperlink r:id="rId71" w:history="1">
        <w:r w:rsidRPr="00EA3FD4">
          <w:rPr>
            <w:rStyle w:val="Hyperlink"/>
          </w:rPr>
          <w:t>https://www.gemsociety.org/article/select-gems-ordered-mohs-hardness/</w:t>
        </w:r>
      </w:hyperlink>
      <w:r>
        <w:rPr>
          <w:color w:val="000000"/>
        </w:rPr>
        <w:t xml:space="preserve"> (Accessed on: 10</w:t>
      </w:r>
      <w:r w:rsidRPr="009962EF">
        <w:rPr>
          <w:color w:val="000000"/>
          <w:vertAlign w:val="superscript"/>
        </w:rPr>
        <w:t>th</w:t>
      </w:r>
      <w:r>
        <w:rPr>
          <w:color w:val="000000"/>
        </w:rPr>
        <w:t xml:space="preserve"> August 2023)</w:t>
      </w:r>
    </w:p>
    <w:p w14:paraId="67E4FB45" w14:textId="77777777" w:rsidR="009962EF" w:rsidRDefault="009962EF" w:rsidP="00CF3556">
      <w:pPr>
        <w:rPr>
          <w:color w:val="000000"/>
        </w:rPr>
      </w:pPr>
    </w:p>
    <w:p w14:paraId="01E29E56" w14:textId="6ADBD58F" w:rsidR="009F2543" w:rsidRPr="009F2543" w:rsidRDefault="009F2543" w:rsidP="009F2543">
      <w:pPr>
        <w:pStyle w:val="NormalWeb"/>
        <w:spacing w:before="0" w:beforeAutospacing="0" w:after="0" w:afterAutospacing="0"/>
        <w:rPr>
          <w:rFonts w:ascii="Arial" w:hAnsi="Arial" w:cs="Arial"/>
        </w:rPr>
      </w:pPr>
      <w:r w:rsidRPr="00DA0EEE">
        <w:rPr>
          <w:rFonts w:ascii="Arial" w:hAnsi="Arial" w:cs="Arial"/>
          <w:color w:val="000000"/>
          <w:sz w:val="22"/>
          <w:szCs w:val="22"/>
        </w:rPr>
        <w:t xml:space="preserve">Internet Geography (2023a) </w:t>
      </w:r>
      <w:r w:rsidRPr="00DA0EEE">
        <w:rPr>
          <w:rFonts w:ascii="Arial" w:hAnsi="Arial" w:cs="Arial"/>
          <w:i/>
          <w:iCs/>
          <w:color w:val="000000"/>
          <w:sz w:val="22"/>
          <w:szCs w:val="22"/>
        </w:rPr>
        <w:t xml:space="preserve">Soft Engineering. </w:t>
      </w:r>
      <w:r w:rsidRPr="00DA0EEE">
        <w:rPr>
          <w:rFonts w:ascii="Arial" w:hAnsi="Arial" w:cs="Arial"/>
          <w:color w:val="000000"/>
          <w:sz w:val="22"/>
          <w:szCs w:val="22"/>
        </w:rPr>
        <w:t xml:space="preserve">Available at: </w:t>
      </w:r>
      <w:hyperlink r:id="rId72" w:history="1">
        <w:r w:rsidRPr="00DA0EEE">
          <w:rPr>
            <w:rStyle w:val="Hyperlink"/>
            <w:rFonts w:ascii="Arial" w:hAnsi="Arial" w:cs="Arial"/>
            <w:color w:val="1155CC"/>
            <w:sz w:val="22"/>
            <w:szCs w:val="22"/>
          </w:rPr>
          <w:t>https://www.internetgeography.net/topics/soft-engineering/</w:t>
        </w:r>
      </w:hyperlink>
      <w:r w:rsidRPr="00DA0EEE">
        <w:rPr>
          <w:rFonts w:ascii="Arial" w:hAnsi="Arial" w:cs="Arial"/>
          <w:color w:val="000000"/>
          <w:sz w:val="22"/>
          <w:szCs w:val="22"/>
        </w:rPr>
        <w:t xml:space="preserve"> (Accessed on: 23rd July 2023)</w:t>
      </w:r>
    </w:p>
    <w:p w14:paraId="6D9244F1" w14:textId="77777777" w:rsidR="009F2543" w:rsidRDefault="009F2543" w:rsidP="00CF3556">
      <w:pPr>
        <w:rPr>
          <w:color w:val="000000"/>
        </w:rPr>
      </w:pPr>
    </w:p>
    <w:p w14:paraId="16E59197" w14:textId="0E9CC69D" w:rsidR="00E94A77" w:rsidRPr="00DA0EEE" w:rsidRDefault="00E94A77" w:rsidP="00CF3556">
      <w:pPr>
        <w:rPr>
          <w:color w:val="000000"/>
        </w:rPr>
      </w:pPr>
      <w:r w:rsidRPr="00DA0EEE">
        <w:rPr>
          <w:color w:val="000000"/>
        </w:rPr>
        <w:t>Internet Geography (2023</w:t>
      </w:r>
      <w:r w:rsidR="009F2543">
        <w:rPr>
          <w:color w:val="000000"/>
        </w:rPr>
        <w:t>b</w:t>
      </w:r>
      <w:r w:rsidRPr="00DA0EEE">
        <w:rPr>
          <w:color w:val="000000"/>
        </w:rPr>
        <w:t xml:space="preserve">) </w:t>
      </w:r>
      <w:r w:rsidRPr="00DA0EEE">
        <w:rPr>
          <w:i/>
          <w:iCs/>
          <w:color w:val="000000"/>
        </w:rPr>
        <w:t xml:space="preserve">Hard Engineering Coastal Management. </w:t>
      </w:r>
      <w:r w:rsidRPr="00DA0EEE">
        <w:rPr>
          <w:color w:val="000000"/>
        </w:rPr>
        <w:t xml:space="preserve">Available at: </w:t>
      </w:r>
      <w:hyperlink r:id="rId73" w:history="1">
        <w:r w:rsidRPr="00DA0EEE">
          <w:rPr>
            <w:rStyle w:val="Hyperlink"/>
            <w:color w:val="1155CC"/>
          </w:rPr>
          <w:t>https://www.internetgeography.net/topics/hard-engineering-coastal-management/</w:t>
        </w:r>
      </w:hyperlink>
      <w:r w:rsidRPr="00DA0EEE">
        <w:rPr>
          <w:color w:val="000000"/>
        </w:rPr>
        <w:t xml:space="preserve"> (Accessed on: 23rd July 2023)</w:t>
      </w:r>
    </w:p>
    <w:p w14:paraId="386BFD15" w14:textId="77777777" w:rsidR="00E94A77" w:rsidRPr="00DA0EEE" w:rsidRDefault="00E94A77" w:rsidP="00CF3556">
      <w:pPr>
        <w:rPr>
          <w:rFonts w:eastAsia="Georgia"/>
        </w:rPr>
      </w:pPr>
    </w:p>
    <w:p w14:paraId="2C642354" w14:textId="7F3CFFDE" w:rsidR="00C559F2" w:rsidRPr="00DA0EEE" w:rsidRDefault="00000000" w:rsidP="00CF3556">
      <w:pPr>
        <w:rPr>
          <w:rFonts w:eastAsia="Georgia"/>
        </w:rPr>
      </w:pPr>
      <w:r w:rsidRPr="00DA0EEE">
        <w:rPr>
          <w:rFonts w:eastAsia="Georgia"/>
        </w:rPr>
        <w:lastRenderedPageBreak/>
        <w:t>IPCC (20</w:t>
      </w:r>
      <w:r w:rsidR="00F84ABD">
        <w:rPr>
          <w:rFonts w:eastAsia="Georgia"/>
        </w:rPr>
        <w:t>21</w:t>
      </w:r>
      <w:r w:rsidRPr="00DA0EEE">
        <w:rPr>
          <w:rFonts w:eastAsia="Georgia"/>
        </w:rPr>
        <w:t xml:space="preserve">) </w:t>
      </w:r>
      <w:r w:rsidRPr="00DA0EEE">
        <w:rPr>
          <w:rFonts w:eastAsia="Georgia"/>
          <w:i/>
        </w:rPr>
        <w:t xml:space="preserve">Climate change widespread, rapid, and intensifying – IPCC. </w:t>
      </w:r>
      <w:r w:rsidRPr="00DA0EEE">
        <w:rPr>
          <w:rFonts w:eastAsia="Georgia"/>
        </w:rPr>
        <w:t xml:space="preserve">Available at: </w:t>
      </w:r>
      <w:hyperlink r:id="rId74">
        <w:r w:rsidRPr="00DA0EEE">
          <w:rPr>
            <w:rFonts w:eastAsia="Georgia"/>
            <w:i/>
            <w:color w:val="1155CC"/>
            <w:u w:val="single"/>
          </w:rPr>
          <w:t>https://www.ipcc.ch/2021/08/09/ar6-wg1-20210809-pr/</w:t>
        </w:r>
      </w:hyperlink>
      <w:r w:rsidRPr="00DA0EEE">
        <w:rPr>
          <w:rFonts w:eastAsia="Georgia"/>
          <w:i/>
        </w:rPr>
        <w:t xml:space="preserve"> </w:t>
      </w:r>
      <w:r w:rsidRPr="00DA0EEE">
        <w:rPr>
          <w:rFonts w:eastAsia="Georgia"/>
        </w:rPr>
        <w:t>(Accessed on: 20th June 2023)</w:t>
      </w:r>
    </w:p>
    <w:p w14:paraId="518E322A" w14:textId="1DBD80D9" w:rsidR="009D53AF" w:rsidRPr="009D53AF" w:rsidRDefault="009D53AF" w:rsidP="00CF3556">
      <w:pPr>
        <w:spacing w:before="200"/>
        <w:rPr>
          <w:rFonts w:eastAsia="Georgia"/>
          <w:b/>
          <w:bCs/>
        </w:rPr>
      </w:pPr>
      <w:r>
        <w:rPr>
          <w:rFonts w:eastAsia="Georgia"/>
        </w:rPr>
        <w:t xml:space="preserve">Jansen, T., Campbell, A., Kelly, C., Hatun, H., Payne, M.R. (2012) </w:t>
      </w:r>
      <w:r w:rsidRPr="009D53AF">
        <w:rPr>
          <w:rFonts w:eastAsia="Georgia"/>
        </w:rPr>
        <w:t xml:space="preserve">‘Migration and Fisheries of </w:t>
      </w:r>
      <w:proofErr w:type="gramStart"/>
      <w:r w:rsidRPr="009D53AF">
        <w:rPr>
          <w:rFonts w:eastAsia="Georgia"/>
        </w:rPr>
        <w:t>North East</w:t>
      </w:r>
      <w:proofErr w:type="gramEnd"/>
      <w:r w:rsidRPr="009D53AF">
        <w:rPr>
          <w:rFonts w:eastAsia="Georgia"/>
        </w:rPr>
        <w:t xml:space="preserve"> Atlantic Mackerel (</w:t>
      </w:r>
      <w:proofErr w:type="spellStart"/>
      <w:r w:rsidRPr="009D53AF">
        <w:rPr>
          <w:rFonts w:eastAsia="Georgia"/>
          <w:i/>
          <w:iCs/>
        </w:rPr>
        <w:t>Scomber</w:t>
      </w:r>
      <w:proofErr w:type="spellEnd"/>
      <w:r w:rsidRPr="009D53AF">
        <w:rPr>
          <w:rFonts w:eastAsia="Georgia"/>
          <w:i/>
          <w:iCs/>
        </w:rPr>
        <w:t xml:space="preserve"> </w:t>
      </w:r>
      <w:proofErr w:type="spellStart"/>
      <w:r w:rsidRPr="009D53AF">
        <w:rPr>
          <w:rFonts w:eastAsia="Georgia"/>
          <w:i/>
          <w:iCs/>
        </w:rPr>
        <w:t>scombrus</w:t>
      </w:r>
      <w:proofErr w:type="spellEnd"/>
      <w:r w:rsidRPr="009D53AF">
        <w:rPr>
          <w:rFonts w:eastAsia="Georgia"/>
        </w:rPr>
        <w:t>) in Autumn and Winter</w:t>
      </w:r>
      <w:r>
        <w:rPr>
          <w:rFonts w:eastAsia="Georgia"/>
        </w:rPr>
        <w:t>,</w:t>
      </w:r>
      <w:r w:rsidRPr="009D53AF">
        <w:rPr>
          <w:rFonts w:eastAsia="Georgia"/>
        </w:rPr>
        <w:t>’</w:t>
      </w:r>
      <w:r>
        <w:rPr>
          <w:rFonts w:eastAsia="Georgia"/>
        </w:rPr>
        <w:t xml:space="preserve"> </w:t>
      </w:r>
      <w:proofErr w:type="spellStart"/>
      <w:r>
        <w:rPr>
          <w:rFonts w:eastAsia="Georgia"/>
          <w:i/>
          <w:iCs/>
        </w:rPr>
        <w:t>Plos</w:t>
      </w:r>
      <w:proofErr w:type="spellEnd"/>
      <w:r>
        <w:rPr>
          <w:rFonts w:eastAsia="Georgia"/>
          <w:i/>
          <w:iCs/>
        </w:rPr>
        <w:t xml:space="preserve"> One, </w:t>
      </w:r>
      <w:r>
        <w:rPr>
          <w:rFonts w:eastAsia="Georgia"/>
        </w:rPr>
        <w:t>7</w:t>
      </w:r>
    </w:p>
    <w:p w14:paraId="18AC11A1" w14:textId="2B5AB2E8" w:rsidR="00C559F2" w:rsidRPr="00DA0EEE" w:rsidRDefault="00000000" w:rsidP="00CF3556">
      <w:pPr>
        <w:spacing w:before="200"/>
        <w:rPr>
          <w:rFonts w:eastAsia="Georgia"/>
        </w:rPr>
      </w:pPr>
      <w:r w:rsidRPr="00DA0EEE">
        <w:rPr>
          <w:rFonts w:eastAsia="Georgia"/>
        </w:rPr>
        <w:t xml:space="preserve">Jungdal - Olesen, G., </w:t>
      </w:r>
      <w:r w:rsidR="001455EC" w:rsidRPr="001B5F75">
        <w:rPr>
          <w:rFonts w:eastAsia="Georgia"/>
          <w:iCs/>
        </w:rPr>
        <w:t>et</w:t>
      </w:r>
      <w:r w:rsidRPr="001B5F75">
        <w:rPr>
          <w:rFonts w:eastAsia="Georgia"/>
          <w:iCs/>
        </w:rPr>
        <w:t xml:space="preserve"> al</w:t>
      </w:r>
      <w:r w:rsidRPr="00DA0EEE">
        <w:rPr>
          <w:rFonts w:eastAsia="Georgia"/>
          <w:i/>
        </w:rPr>
        <w:t xml:space="preserve">. </w:t>
      </w:r>
      <w:r w:rsidRPr="00DA0EEE">
        <w:rPr>
          <w:rFonts w:eastAsia="Georgia"/>
        </w:rPr>
        <w:t xml:space="preserve">(2023), ‘Sea level response to late Pliocene-Quaternary erosion and deposition in Scandinavia’, </w:t>
      </w:r>
      <w:r w:rsidRPr="00DA0EEE">
        <w:rPr>
          <w:rFonts w:eastAsia="Georgia"/>
          <w:i/>
        </w:rPr>
        <w:t xml:space="preserve"> Quaternary Science Reviews, </w:t>
      </w:r>
      <w:r w:rsidRPr="00DA0EEE">
        <w:rPr>
          <w:rFonts w:eastAsia="Georgia"/>
        </w:rPr>
        <w:t>301(February).</w:t>
      </w:r>
    </w:p>
    <w:p w14:paraId="1C2D053D" w14:textId="77777777" w:rsidR="00C559F2" w:rsidRPr="00DA0EEE" w:rsidRDefault="00000000" w:rsidP="00CF3556">
      <w:pPr>
        <w:spacing w:before="200"/>
        <w:rPr>
          <w:rFonts w:eastAsia="Georgia"/>
        </w:rPr>
      </w:pPr>
      <w:r w:rsidRPr="00DA0EEE">
        <w:rPr>
          <w:rFonts w:eastAsia="Georgia"/>
        </w:rPr>
        <w:t xml:space="preserve">Jones, S. (2020) ‘How is climate change affecting the weather today?’ </w:t>
      </w:r>
      <w:r w:rsidRPr="00DA0EEE">
        <w:rPr>
          <w:rFonts w:eastAsia="Georgia"/>
          <w:i/>
        </w:rPr>
        <w:t xml:space="preserve">MIT Climate Portal. </w:t>
      </w:r>
      <w:r w:rsidRPr="00DA0EEE">
        <w:rPr>
          <w:rFonts w:eastAsia="Georgia"/>
        </w:rPr>
        <w:t xml:space="preserve">Available at: </w:t>
      </w:r>
      <w:hyperlink r:id="rId75">
        <w:r w:rsidRPr="00DA0EEE">
          <w:rPr>
            <w:rFonts w:eastAsia="Georgia"/>
            <w:color w:val="1155CC"/>
            <w:u w:val="single"/>
          </w:rPr>
          <w:t>https://climate.mit.edu/ask-mit/how-climate-change-affecting-weather-today</w:t>
        </w:r>
      </w:hyperlink>
      <w:r w:rsidRPr="00DA0EEE">
        <w:rPr>
          <w:rFonts w:eastAsia="Georgia"/>
        </w:rPr>
        <w:t xml:space="preserve">  (Accessed on: 30th June 2023)</w:t>
      </w:r>
    </w:p>
    <w:p w14:paraId="062EAE09" w14:textId="77777777" w:rsidR="00C559F2" w:rsidRPr="00DA0EEE" w:rsidRDefault="00C559F2" w:rsidP="00CF3556">
      <w:pPr>
        <w:rPr>
          <w:rFonts w:eastAsia="Georgia"/>
        </w:rPr>
      </w:pPr>
    </w:p>
    <w:p w14:paraId="4F4CC92F" w14:textId="36D09E8C" w:rsidR="00065739" w:rsidRPr="00065739" w:rsidRDefault="00065739" w:rsidP="00CF3556">
      <w:pPr>
        <w:rPr>
          <w:rFonts w:eastAsia="Georgia"/>
        </w:rPr>
      </w:pPr>
      <w:r>
        <w:rPr>
          <w:rFonts w:eastAsia="Georgia"/>
        </w:rPr>
        <w:t xml:space="preserve">Karlsen, J., </w:t>
      </w:r>
      <w:proofErr w:type="spellStart"/>
      <w:r>
        <w:rPr>
          <w:rFonts w:eastAsia="Georgia"/>
        </w:rPr>
        <w:t>Havgar</w:t>
      </w:r>
      <w:proofErr w:type="spellEnd"/>
      <w:r>
        <w:rPr>
          <w:rFonts w:eastAsia="Georgia"/>
        </w:rPr>
        <w:t xml:space="preserve">, M., </w:t>
      </w:r>
      <w:proofErr w:type="spellStart"/>
      <w:r>
        <w:rPr>
          <w:rFonts w:eastAsia="Georgia"/>
        </w:rPr>
        <w:t>Rodsrud</w:t>
      </w:r>
      <w:proofErr w:type="spellEnd"/>
      <w:r>
        <w:rPr>
          <w:rFonts w:eastAsia="Georgia"/>
        </w:rPr>
        <w:t xml:space="preserve">, C.L. (2023) </w:t>
      </w:r>
      <w:r w:rsidRPr="00065739">
        <w:rPr>
          <w:rFonts w:eastAsia="Georgia"/>
        </w:rPr>
        <w:t>‘Always Viking’: Archaeologists Collaborating with Public Service Media to Broaden Access to Archaeological Fieldwork</w:t>
      </w:r>
      <w:r>
        <w:rPr>
          <w:rFonts w:eastAsia="Georgia"/>
        </w:rPr>
        <w:t>’</w:t>
      </w:r>
      <w:r w:rsidRPr="00065739">
        <w:rPr>
          <w:rFonts w:eastAsia="Georgia"/>
        </w:rPr>
        <w:t xml:space="preserve">, </w:t>
      </w:r>
      <w:r w:rsidRPr="00065739">
        <w:rPr>
          <w:rFonts w:eastAsia="Georgia"/>
          <w:i/>
          <w:iCs/>
        </w:rPr>
        <w:t>Public Archaeology</w:t>
      </w:r>
      <w:r>
        <w:rPr>
          <w:rFonts w:eastAsia="Georgia"/>
          <w:i/>
          <w:iCs/>
        </w:rPr>
        <w:t xml:space="preserve">. </w:t>
      </w:r>
      <w:r>
        <w:rPr>
          <w:rFonts w:eastAsia="Georgia"/>
        </w:rPr>
        <w:t>Pp. 1-23</w:t>
      </w:r>
    </w:p>
    <w:p w14:paraId="4F0A9206" w14:textId="77777777" w:rsidR="00065739" w:rsidRDefault="00065739" w:rsidP="00CF3556">
      <w:pPr>
        <w:rPr>
          <w:rFonts w:eastAsia="Georgia"/>
        </w:rPr>
      </w:pPr>
    </w:p>
    <w:p w14:paraId="47D73D93" w14:textId="6FBD615B" w:rsidR="00C559F2" w:rsidRPr="00DA0EEE" w:rsidRDefault="00000000" w:rsidP="00CF3556">
      <w:pPr>
        <w:rPr>
          <w:rFonts w:eastAsia="Georgia"/>
        </w:rPr>
      </w:pPr>
      <w:r w:rsidRPr="00DA0EEE">
        <w:rPr>
          <w:rFonts w:eastAsia="Georgia"/>
        </w:rPr>
        <w:t xml:space="preserve">Kapoor, R.A. (2020) </w:t>
      </w:r>
      <w:r w:rsidRPr="00DA0EEE">
        <w:rPr>
          <w:rFonts w:eastAsia="Georgia"/>
          <w:i/>
        </w:rPr>
        <w:t xml:space="preserve">SEA WALL IN THE MALDIVES AND ITS SUSTAINABILITY. </w:t>
      </w:r>
      <w:r w:rsidRPr="00DA0EEE">
        <w:rPr>
          <w:rFonts w:eastAsia="Georgia"/>
        </w:rPr>
        <w:t xml:space="preserve">Available at: </w:t>
      </w:r>
      <w:hyperlink r:id="rId76">
        <w:r w:rsidRPr="00DA0EEE">
          <w:rPr>
            <w:rFonts w:eastAsia="Georgia"/>
            <w:i/>
            <w:color w:val="1155CC"/>
            <w:u w:val="single"/>
          </w:rPr>
          <w:t>https://maritimeindia.org/sea-wall-in-the-maldives-and-its-sustainability/</w:t>
        </w:r>
      </w:hyperlink>
      <w:r w:rsidRPr="00DA0EEE">
        <w:rPr>
          <w:rFonts w:eastAsia="Georgia"/>
          <w:i/>
        </w:rPr>
        <w:t xml:space="preserve"> </w:t>
      </w:r>
      <w:r w:rsidRPr="00DA0EEE">
        <w:rPr>
          <w:rFonts w:eastAsia="Georgia"/>
        </w:rPr>
        <w:t>(Accessed on: 20th June 2023)</w:t>
      </w:r>
    </w:p>
    <w:p w14:paraId="276213FC" w14:textId="77777777" w:rsidR="00C559F2" w:rsidRDefault="00C559F2" w:rsidP="00CF3556">
      <w:pPr>
        <w:rPr>
          <w:rFonts w:eastAsia="Georgia"/>
        </w:rPr>
      </w:pPr>
    </w:p>
    <w:p w14:paraId="42ED9115" w14:textId="36DB5AEF" w:rsidR="0027147A" w:rsidRDefault="0027147A" w:rsidP="00CF3556">
      <w:pPr>
        <w:rPr>
          <w:color w:val="000000"/>
        </w:rPr>
      </w:pPr>
      <w:r>
        <w:rPr>
          <w:color w:val="000000"/>
        </w:rPr>
        <w:t xml:space="preserve">Keane, K. (2019) ‘Climate change tests on Orkney's Neolithic sites,’ </w:t>
      </w:r>
      <w:r>
        <w:rPr>
          <w:i/>
          <w:iCs/>
          <w:color w:val="000000"/>
        </w:rPr>
        <w:t xml:space="preserve">BBC, </w:t>
      </w:r>
      <w:r>
        <w:rPr>
          <w:color w:val="000000"/>
        </w:rPr>
        <w:t xml:space="preserve">24 April. Available at: </w:t>
      </w:r>
      <w:hyperlink r:id="rId77" w:history="1">
        <w:r>
          <w:rPr>
            <w:rStyle w:val="Hyperlink"/>
            <w:color w:val="1155CC"/>
          </w:rPr>
          <w:t>https://www.bbc.co.uk/news/uk-scotland-48028191</w:t>
        </w:r>
      </w:hyperlink>
      <w:r>
        <w:rPr>
          <w:color w:val="000000"/>
        </w:rPr>
        <w:t xml:space="preserve"> (Accessed on: 26th July 2023)</w:t>
      </w:r>
    </w:p>
    <w:p w14:paraId="1FAC82E1" w14:textId="77777777" w:rsidR="004F5D40" w:rsidRDefault="004F5D40" w:rsidP="00CF3556">
      <w:pPr>
        <w:rPr>
          <w:color w:val="000000"/>
        </w:rPr>
      </w:pPr>
    </w:p>
    <w:p w14:paraId="53F5259A" w14:textId="1B411CB3" w:rsidR="004F5D40" w:rsidRPr="004F5D40" w:rsidRDefault="004F5D40" w:rsidP="00CF3556">
      <w:pPr>
        <w:rPr>
          <w:color w:val="000000"/>
        </w:rPr>
      </w:pPr>
      <w:r>
        <w:rPr>
          <w:color w:val="000000"/>
        </w:rPr>
        <w:t xml:space="preserve">Khatibi, F.S., </w:t>
      </w:r>
      <w:proofErr w:type="spellStart"/>
      <w:r>
        <w:rPr>
          <w:color w:val="000000"/>
        </w:rPr>
        <w:t>Dedekorkut</w:t>
      </w:r>
      <w:proofErr w:type="spellEnd"/>
      <w:r>
        <w:rPr>
          <w:color w:val="000000"/>
        </w:rPr>
        <w:t xml:space="preserve"> – Howes, A., Howes, M., Torabi, E. (2021) ‘</w:t>
      </w:r>
      <w:r w:rsidRPr="004F5D40">
        <w:rPr>
          <w:color w:val="000000"/>
        </w:rPr>
        <w:t xml:space="preserve">Can public awareness, knowledge and engagement improve climate change adaptation </w:t>
      </w:r>
      <w:proofErr w:type="gramStart"/>
      <w:r w:rsidRPr="004F5D40">
        <w:rPr>
          <w:color w:val="000000"/>
        </w:rPr>
        <w:t>policies?</w:t>
      </w:r>
      <w:r>
        <w:rPr>
          <w:color w:val="000000"/>
        </w:rPr>
        <w:t>,</w:t>
      </w:r>
      <w:proofErr w:type="gramEnd"/>
      <w:r>
        <w:rPr>
          <w:color w:val="000000"/>
        </w:rPr>
        <w:t xml:space="preserve">’ </w:t>
      </w:r>
      <w:r>
        <w:rPr>
          <w:i/>
          <w:iCs/>
          <w:color w:val="000000"/>
        </w:rPr>
        <w:t xml:space="preserve">Discover Sustainability. </w:t>
      </w:r>
      <w:r>
        <w:rPr>
          <w:color w:val="000000"/>
        </w:rPr>
        <w:t>2(18).</w:t>
      </w:r>
    </w:p>
    <w:p w14:paraId="03DD0F5A" w14:textId="77777777" w:rsidR="0027147A" w:rsidRDefault="0027147A" w:rsidP="00CF3556">
      <w:pPr>
        <w:rPr>
          <w:rFonts w:eastAsia="Georgia"/>
        </w:rPr>
      </w:pPr>
    </w:p>
    <w:p w14:paraId="78A56D61" w14:textId="1975194D" w:rsidR="00C559F2" w:rsidRPr="00DA0EEE" w:rsidRDefault="00000000" w:rsidP="00CF3556">
      <w:pPr>
        <w:rPr>
          <w:rFonts w:eastAsia="Georgia"/>
        </w:rPr>
      </w:pPr>
      <w:r w:rsidRPr="00DA0EEE">
        <w:rPr>
          <w:rFonts w:eastAsia="Georgia"/>
        </w:rPr>
        <w:t xml:space="preserve">Laville, S. (2022) ‘ UK towns and cities hit by flash flooding 51 times since 2007.’ </w:t>
      </w:r>
      <w:r w:rsidRPr="00DA0EEE">
        <w:rPr>
          <w:rFonts w:eastAsia="Georgia"/>
          <w:i/>
        </w:rPr>
        <w:t xml:space="preserve">The Guardian, </w:t>
      </w:r>
      <w:r w:rsidRPr="00DA0EEE">
        <w:rPr>
          <w:rFonts w:eastAsia="Georgia"/>
        </w:rPr>
        <w:t xml:space="preserve">5 January. Available at: </w:t>
      </w:r>
      <w:hyperlink r:id="rId78">
        <w:r w:rsidRPr="00DA0EEE">
          <w:rPr>
            <w:rFonts w:eastAsia="Georgia"/>
            <w:i/>
            <w:color w:val="1155CC"/>
            <w:u w:val="single"/>
          </w:rPr>
          <w:t>https://www.theguardian.com/environment/2022/jan/05/uk-towns-and-cities-hit-by-flash-flooding-51-times-since-2007</w:t>
        </w:r>
      </w:hyperlink>
      <w:r w:rsidRPr="00DA0EEE">
        <w:rPr>
          <w:rFonts w:eastAsia="Georgia"/>
          <w:i/>
        </w:rPr>
        <w:t xml:space="preserve"> </w:t>
      </w:r>
      <w:r w:rsidRPr="00DA0EEE">
        <w:rPr>
          <w:rFonts w:eastAsia="Georgia"/>
        </w:rPr>
        <w:t>(Accessed on: 20th June 2023)</w:t>
      </w:r>
    </w:p>
    <w:p w14:paraId="7D622356" w14:textId="77777777" w:rsidR="00C559F2" w:rsidRPr="00DA0EEE" w:rsidRDefault="00C559F2" w:rsidP="00CF3556">
      <w:pPr>
        <w:rPr>
          <w:rFonts w:eastAsia="Georgia"/>
        </w:rPr>
      </w:pPr>
    </w:p>
    <w:p w14:paraId="38F2993F" w14:textId="3C584EB4" w:rsidR="00C559F2" w:rsidRPr="00DA0EEE" w:rsidRDefault="00000000" w:rsidP="00CF3556">
      <w:pPr>
        <w:rPr>
          <w:rFonts w:eastAsia="Georgia"/>
        </w:rPr>
      </w:pPr>
      <w:r w:rsidRPr="00DA0EEE">
        <w:rPr>
          <w:rFonts w:eastAsia="Georgia"/>
        </w:rPr>
        <w:t xml:space="preserve">Lindsey, R. (2022) </w:t>
      </w:r>
      <w:r w:rsidRPr="00DA0EEE">
        <w:rPr>
          <w:rFonts w:eastAsia="Georgia"/>
          <w:i/>
        </w:rPr>
        <w:t xml:space="preserve">Climate Change: Global Sea Level. </w:t>
      </w:r>
      <w:r w:rsidRPr="00DA0EEE">
        <w:rPr>
          <w:rFonts w:eastAsia="Georgia"/>
        </w:rPr>
        <w:t xml:space="preserve">Available at: </w:t>
      </w:r>
      <w:hyperlink r:id="rId79">
        <w:r w:rsidRPr="00DA0EEE">
          <w:rPr>
            <w:rFonts w:eastAsia="Georgia"/>
            <w:i/>
            <w:color w:val="1155CC"/>
            <w:u w:val="single"/>
          </w:rPr>
          <w:t>https://www.climate.gov/news-features/understanding-climate/climate-change-global-sea-level</w:t>
        </w:r>
      </w:hyperlink>
      <w:r w:rsidRPr="00DA0EEE">
        <w:rPr>
          <w:rFonts w:eastAsia="Georgia"/>
          <w:i/>
        </w:rPr>
        <w:t xml:space="preserve"> </w:t>
      </w:r>
      <w:r w:rsidRPr="00DA0EEE">
        <w:rPr>
          <w:rFonts w:eastAsia="Georgia"/>
        </w:rPr>
        <w:t>(Accessed on: 20th June 2023)</w:t>
      </w:r>
    </w:p>
    <w:p w14:paraId="39003C01" w14:textId="77777777" w:rsidR="00C559F2" w:rsidRPr="00DA0EEE" w:rsidRDefault="00C559F2" w:rsidP="00CF3556">
      <w:pPr>
        <w:rPr>
          <w:rFonts w:eastAsia="Georgia"/>
        </w:rPr>
      </w:pPr>
    </w:p>
    <w:p w14:paraId="590AB679" w14:textId="77777777" w:rsidR="00C559F2" w:rsidRPr="00DA0EEE" w:rsidRDefault="00000000" w:rsidP="00CF3556">
      <w:pPr>
        <w:rPr>
          <w:rFonts w:eastAsia="Georgia"/>
        </w:rPr>
      </w:pPr>
      <w:r w:rsidRPr="00DA0EEE">
        <w:rPr>
          <w:rFonts w:eastAsia="Georgia"/>
        </w:rPr>
        <w:t xml:space="preserve">Madge, G. (2021) </w:t>
      </w:r>
      <w:r w:rsidRPr="00DA0EEE">
        <w:rPr>
          <w:rFonts w:eastAsia="Georgia"/>
          <w:i/>
        </w:rPr>
        <w:t xml:space="preserve">Charting the UK's changing climate. </w:t>
      </w:r>
      <w:r w:rsidRPr="00DA0EEE">
        <w:rPr>
          <w:rFonts w:eastAsia="Georgia"/>
        </w:rPr>
        <w:t xml:space="preserve">Available at: </w:t>
      </w:r>
      <w:hyperlink r:id="rId80">
        <w:r w:rsidRPr="00DA0EEE">
          <w:rPr>
            <w:rFonts w:eastAsia="Georgia"/>
            <w:i/>
            <w:color w:val="1155CC"/>
            <w:u w:val="single"/>
          </w:rPr>
          <w:t>https://www.metoffice.gov.uk/about-us/press-office/news/weather-and-climate/2021/9120-new-climate-normal</w:t>
        </w:r>
      </w:hyperlink>
      <w:r w:rsidRPr="00DA0EEE">
        <w:rPr>
          <w:rFonts w:eastAsia="Georgia"/>
          <w:i/>
        </w:rPr>
        <w:t xml:space="preserve"> </w:t>
      </w:r>
      <w:r w:rsidRPr="00DA0EEE">
        <w:rPr>
          <w:rFonts w:eastAsia="Georgia"/>
        </w:rPr>
        <w:t>(Accessed on: 8th June 2023)</w:t>
      </w:r>
    </w:p>
    <w:p w14:paraId="187882F4" w14:textId="77777777" w:rsidR="009252C1" w:rsidRPr="00DA0EEE" w:rsidRDefault="009252C1" w:rsidP="00CF3556">
      <w:pPr>
        <w:pStyle w:val="NormalWeb"/>
        <w:spacing w:before="0" w:beforeAutospacing="0" w:after="0" w:afterAutospacing="0"/>
        <w:rPr>
          <w:rFonts w:ascii="Arial" w:hAnsi="Arial" w:cs="Arial"/>
          <w:color w:val="000000"/>
          <w:sz w:val="22"/>
          <w:szCs w:val="22"/>
        </w:rPr>
      </w:pPr>
    </w:p>
    <w:p w14:paraId="153E53EC" w14:textId="13264686" w:rsidR="0011158A" w:rsidRPr="0011158A" w:rsidRDefault="009252C1" w:rsidP="00CF3556">
      <w:pPr>
        <w:pStyle w:val="NormalWeb"/>
        <w:spacing w:before="0" w:beforeAutospacing="0" w:after="0" w:afterAutospacing="0"/>
        <w:rPr>
          <w:rFonts w:ascii="Arial" w:hAnsi="Arial" w:cs="Arial"/>
          <w:color w:val="000000"/>
          <w:sz w:val="22"/>
          <w:szCs w:val="22"/>
        </w:rPr>
      </w:pPr>
      <w:r w:rsidRPr="00DA0EEE">
        <w:rPr>
          <w:rFonts w:ascii="Arial" w:hAnsi="Arial" w:cs="Arial"/>
          <w:color w:val="000000"/>
          <w:sz w:val="22"/>
          <w:szCs w:val="22"/>
        </w:rPr>
        <w:t xml:space="preserve">Mainland Aggregates LTD (2022) </w:t>
      </w:r>
      <w:r w:rsidRPr="00DA0EEE">
        <w:rPr>
          <w:rFonts w:ascii="Arial" w:hAnsi="Arial" w:cs="Arial"/>
          <w:i/>
          <w:iCs/>
          <w:color w:val="000000"/>
          <w:sz w:val="22"/>
          <w:szCs w:val="22"/>
        </w:rPr>
        <w:t xml:space="preserve">ADVANTAGES AND DISADVANTAGES OF GABION BASKETS. </w:t>
      </w:r>
      <w:r w:rsidRPr="00DA0EEE">
        <w:rPr>
          <w:rFonts w:ascii="Arial" w:hAnsi="Arial" w:cs="Arial"/>
          <w:color w:val="000000"/>
          <w:sz w:val="22"/>
          <w:szCs w:val="22"/>
        </w:rPr>
        <w:t xml:space="preserve">Available at: </w:t>
      </w:r>
      <w:hyperlink r:id="rId81" w:history="1">
        <w:r w:rsidRPr="00DA0EEE">
          <w:rPr>
            <w:rStyle w:val="Hyperlink"/>
            <w:rFonts w:ascii="Arial" w:hAnsi="Arial" w:cs="Arial"/>
            <w:color w:val="1155CC"/>
            <w:sz w:val="22"/>
            <w:szCs w:val="22"/>
          </w:rPr>
          <w:t>https://www.mainlandaggregates.co.uk/blog/advantages-and-disadvantages-of-gabion-baskets.html</w:t>
        </w:r>
      </w:hyperlink>
      <w:r w:rsidRPr="00DA0EEE">
        <w:rPr>
          <w:rFonts w:ascii="Arial" w:hAnsi="Arial" w:cs="Arial"/>
          <w:color w:val="000000"/>
          <w:sz w:val="22"/>
          <w:szCs w:val="22"/>
        </w:rPr>
        <w:t>  (Accessed on: 25th July 2023)</w:t>
      </w:r>
    </w:p>
    <w:p w14:paraId="563D9E0F" w14:textId="7285EFC9" w:rsidR="0034281C" w:rsidRDefault="0034281C" w:rsidP="00CF3556">
      <w:pPr>
        <w:spacing w:before="200"/>
        <w:rPr>
          <w:rFonts w:eastAsia="Georgia"/>
          <w:i/>
        </w:rPr>
      </w:pPr>
      <w:r w:rsidRPr="00DA0EEE">
        <w:rPr>
          <w:rFonts w:eastAsia="Georgia"/>
        </w:rPr>
        <w:t>Marrero,</w:t>
      </w:r>
      <w:r>
        <w:rPr>
          <w:rFonts w:eastAsia="Georgia"/>
        </w:rPr>
        <w:t xml:space="preserve"> B.</w:t>
      </w:r>
      <w:r w:rsidRPr="00DA0EEE">
        <w:rPr>
          <w:rFonts w:eastAsia="Georgia"/>
        </w:rPr>
        <w:t xml:space="preserve"> (2022) ‘Assessing the impact of coastal processes on archaeological sites in </w:t>
      </w:r>
      <w:proofErr w:type="spellStart"/>
      <w:r w:rsidRPr="00DA0EEE">
        <w:rPr>
          <w:rFonts w:eastAsia="Georgia"/>
        </w:rPr>
        <w:t>Loíza</w:t>
      </w:r>
      <w:proofErr w:type="spellEnd"/>
      <w:r w:rsidRPr="00DA0EEE">
        <w:rPr>
          <w:rFonts w:eastAsia="Georgia"/>
        </w:rPr>
        <w:t xml:space="preserve"> Puerto Rico: integrating Geographic Information System (GIS), remote sensing, and numerical modelling techniques,’ </w:t>
      </w:r>
      <w:r w:rsidRPr="00DA0EEE">
        <w:rPr>
          <w:rFonts w:eastAsia="Georgia"/>
          <w:i/>
        </w:rPr>
        <w:t>University of Puerto Rico.</w:t>
      </w:r>
    </w:p>
    <w:p w14:paraId="09416C26" w14:textId="5153F386" w:rsidR="009F2543" w:rsidRPr="009F2543" w:rsidRDefault="009F2543" w:rsidP="009F2543">
      <w:pPr>
        <w:rPr>
          <w:rFonts w:eastAsia="Georgia"/>
        </w:rPr>
      </w:pPr>
      <w:r w:rsidRPr="00DA0EEE">
        <w:rPr>
          <w:rFonts w:eastAsia="Georgia"/>
        </w:rPr>
        <w:lastRenderedPageBreak/>
        <w:t xml:space="preserve">Maslin, M. (2019) </w:t>
      </w:r>
      <w:r w:rsidRPr="00DA0EEE">
        <w:rPr>
          <w:rFonts w:eastAsia="Georgia"/>
          <w:i/>
        </w:rPr>
        <w:t xml:space="preserve">Analysis: Five climate change science misconceptions – debunked </w:t>
      </w:r>
      <w:r w:rsidRPr="00DA0EEE">
        <w:rPr>
          <w:rFonts w:eastAsia="Georgia"/>
        </w:rPr>
        <w:t xml:space="preserve">Available at: </w:t>
      </w:r>
      <w:hyperlink r:id="rId82">
        <w:r w:rsidRPr="00DA0EEE">
          <w:rPr>
            <w:rFonts w:eastAsia="Georgia"/>
            <w:i/>
            <w:color w:val="1155CC"/>
            <w:u w:val="single"/>
          </w:rPr>
          <w:t>https://www.ucl.ac.uk/news/2019/sep/analysis-five-climate-change-science-misconceptions-debunked</w:t>
        </w:r>
      </w:hyperlink>
      <w:r w:rsidRPr="00DA0EEE">
        <w:rPr>
          <w:rFonts w:eastAsia="Georgia"/>
          <w:i/>
        </w:rPr>
        <w:t xml:space="preserve"> </w:t>
      </w:r>
      <w:r w:rsidRPr="00DA0EEE">
        <w:rPr>
          <w:rFonts w:eastAsia="Georgia"/>
        </w:rPr>
        <w:t>(Accessed on: 20th June 2023)</w:t>
      </w:r>
    </w:p>
    <w:p w14:paraId="0554FDD1" w14:textId="76DB4D9E" w:rsidR="00C559F2" w:rsidRPr="00DA0EEE" w:rsidRDefault="005E272E" w:rsidP="00CF3556">
      <w:pPr>
        <w:spacing w:before="200"/>
        <w:rPr>
          <w:rFonts w:eastAsia="Georgia"/>
        </w:rPr>
      </w:pPr>
      <w:proofErr w:type="spellStart"/>
      <w:r>
        <w:rPr>
          <w:rFonts w:eastAsia="Georgia"/>
        </w:rPr>
        <w:t>Masria</w:t>
      </w:r>
      <w:proofErr w:type="spellEnd"/>
      <w:r>
        <w:rPr>
          <w:rFonts w:eastAsia="Georgia"/>
        </w:rPr>
        <w:t>, A., Iskander, M., Negm, A., (2015) ‘</w:t>
      </w:r>
      <w:r w:rsidRPr="005E272E">
        <w:rPr>
          <w:rFonts w:eastAsia="Georgia"/>
        </w:rPr>
        <w:t>Coastal protection measures, case study (Mediterranean zone, Egypt)</w:t>
      </w:r>
      <w:r>
        <w:rPr>
          <w:rFonts w:eastAsia="Georgia"/>
        </w:rPr>
        <w:t xml:space="preserve">,’ </w:t>
      </w:r>
      <w:r w:rsidRPr="005E272E">
        <w:rPr>
          <w:rFonts w:eastAsia="Georgia"/>
          <w:i/>
          <w:iCs/>
        </w:rPr>
        <w:t>Journal of coastal conservation</w:t>
      </w:r>
      <w:r w:rsidRPr="005E272E">
        <w:rPr>
          <w:rFonts w:eastAsia="Georgia"/>
        </w:rPr>
        <w:t>, 19(3), pp. 281–294</w:t>
      </w:r>
    </w:p>
    <w:p w14:paraId="2899F825" w14:textId="77777777" w:rsidR="00C559F2" w:rsidRPr="00DA0EEE" w:rsidRDefault="00000000" w:rsidP="00CF3556">
      <w:pPr>
        <w:rPr>
          <w:rFonts w:eastAsia="Georgia"/>
        </w:rPr>
      </w:pPr>
      <w:r w:rsidRPr="00DA0EEE">
        <w:rPr>
          <w:rFonts w:eastAsia="Georgia"/>
        </w:rPr>
        <w:t xml:space="preserve">Marks, J. (2021) </w:t>
      </w:r>
      <w:r w:rsidRPr="00DA0EEE">
        <w:rPr>
          <w:rFonts w:eastAsia="Georgia"/>
          <w:i/>
        </w:rPr>
        <w:t xml:space="preserve">The National Trust - Its Role in Protecting the British Coastline. </w:t>
      </w:r>
      <w:r w:rsidRPr="00DA0EEE">
        <w:rPr>
          <w:rFonts w:eastAsia="Georgia"/>
        </w:rPr>
        <w:t xml:space="preserve">Available at: </w:t>
      </w:r>
      <w:hyperlink r:id="rId83">
        <w:r w:rsidRPr="00DA0EEE">
          <w:rPr>
            <w:rFonts w:eastAsia="Georgia"/>
            <w:i/>
            <w:color w:val="1155CC"/>
            <w:u w:val="single"/>
          </w:rPr>
          <w:t>https://greatbritishcoast.com/the-national-trust-its-role-in-protecting-the-british-coastline/</w:t>
        </w:r>
      </w:hyperlink>
      <w:r w:rsidRPr="00DA0EEE">
        <w:rPr>
          <w:rFonts w:eastAsia="Georgia"/>
          <w:i/>
        </w:rPr>
        <w:t xml:space="preserve">  </w:t>
      </w:r>
      <w:r w:rsidRPr="00DA0EEE">
        <w:rPr>
          <w:rFonts w:eastAsia="Georgia"/>
        </w:rPr>
        <w:t>(Accessed on: 8th June 2023)</w:t>
      </w:r>
    </w:p>
    <w:p w14:paraId="2FAB92FF" w14:textId="77777777" w:rsidR="00CD3911" w:rsidRDefault="00CD3911" w:rsidP="00CF3556">
      <w:pPr>
        <w:rPr>
          <w:rFonts w:eastAsia="Georgia"/>
        </w:rPr>
      </w:pPr>
    </w:p>
    <w:p w14:paraId="12F76600" w14:textId="556F2A6A" w:rsidR="0011158A" w:rsidRDefault="00CD3911" w:rsidP="00CF3556">
      <w:pPr>
        <w:rPr>
          <w:color w:val="000000"/>
        </w:rPr>
      </w:pPr>
      <w:r>
        <w:rPr>
          <w:color w:val="000000"/>
        </w:rPr>
        <w:t xml:space="preserve">Mattei, G., Rizzo, A., Anfuso, G., </w:t>
      </w:r>
      <w:proofErr w:type="spellStart"/>
      <w:r>
        <w:rPr>
          <w:color w:val="000000"/>
        </w:rPr>
        <w:t>Aucelli</w:t>
      </w:r>
      <w:proofErr w:type="spellEnd"/>
      <w:r>
        <w:rPr>
          <w:color w:val="000000"/>
        </w:rPr>
        <w:t xml:space="preserve">, Gracia, F.J. (2019) ‘A tool for evaluating the archaeological heritage vulnerability to coastal processes: The case study of Naples Gulf (southern Italy),’ </w:t>
      </w:r>
      <w:r>
        <w:rPr>
          <w:i/>
          <w:iCs/>
          <w:color w:val="000000"/>
        </w:rPr>
        <w:t xml:space="preserve">Ocean and Coastal Management, </w:t>
      </w:r>
      <w:r>
        <w:rPr>
          <w:color w:val="000000"/>
        </w:rPr>
        <w:t>179.</w:t>
      </w:r>
    </w:p>
    <w:p w14:paraId="5238DBD3" w14:textId="77777777" w:rsidR="009F2543" w:rsidRDefault="009F2543" w:rsidP="009F2543">
      <w:pPr>
        <w:rPr>
          <w:rFonts w:eastAsia="Georgia"/>
        </w:rPr>
      </w:pPr>
    </w:p>
    <w:p w14:paraId="74530BC7" w14:textId="6A560E9B" w:rsidR="008A639A" w:rsidRDefault="009F2543" w:rsidP="009F2543">
      <w:pPr>
        <w:rPr>
          <w:rFonts w:eastAsia="Georgia"/>
          <w:i/>
        </w:rPr>
      </w:pPr>
      <w:r w:rsidRPr="00DA0EEE">
        <w:rPr>
          <w:rFonts w:eastAsia="Georgia"/>
        </w:rPr>
        <w:t>Mcgarth, M. (2021</w:t>
      </w:r>
      <w:r>
        <w:rPr>
          <w:rFonts w:eastAsia="Georgia"/>
        </w:rPr>
        <w:t>a</w:t>
      </w:r>
      <w:r w:rsidRPr="00DA0EEE">
        <w:rPr>
          <w:rFonts w:eastAsia="Georgia"/>
        </w:rPr>
        <w:t xml:space="preserve">) ‘Climate change: Extreme weather events are 'the new norm,'’ </w:t>
      </w:r>
      <w:r w:rsidRPr="00DA0EEE">
        <w:rPr>
          <w:rFonts w:eastAsia="Georgia"/>
          <w:i/>
        </w:rPr>
        <w:t xml:space="preserve">BBC, </w:t>
      </w:r>
      <w:r w:rsidRPr="00DA0EEE">
        <w:rPr>
          <w:rFonts w:eastAsia="Georgia"/>
        </w:rPr>
        <w:t xml:space="preserve">31 October. Available at:  </w:t>
      </w:r>
      <w:hyperlink r:id="rId84">
        <w:r w:rsidRPr="00DA0EEE">
          <w:rPr>
            <w:rFonts w:eastAsia="Georgia"/>
            <w:i/>
            <w:color w:val="1155CC"/>
            <w:u w:val="single"/>
          </w:rPr>
          <w:t>https://www.bbc.co.uk/news/science-environment-59105963</w:t>
        </w:r>
      </w:hyperlink>
      <w:r w:rsidRPr="00DA0EEE">
        <w:rPr>
          <w:rFonts w:eastAsia="Georgia"/>
          <w:i/>
        </w:rPr>
        <w:t xml:space="preserve"> </w:t>
      </w:r>
      <w:r w:rsidRPr="00DA0EEE">
        <w:rPr>
          <w:rFonts w:eastAsia="Georgia"/>
        </w:rPr>
        <w:t>(Accessed on: 20th June 2023)</w:t>
      </w:r>
    </w:p>
    <w:p w14:paraId="500BC06A" w14:textId="77777777" w:rsidR="009F2543" w:rsidRPr="008A639A" w:rsidRDefault="009F2543" w:rsidP="009F2543">
      <w:pPr>
        <w:rPr>
          <w:rFonts w:eastAsia="Georgia"/>
          <w:i/>
        </w:rPr>
      </w:pPr>
    </w:p>
    <w:p w14:paraId="73E14832" w14:textId="6DE19453" w:rsidR="00C559F2" w:rsidRPr="00DA0EEE" w:rsidRDefault="00000000" w:rsidP="00CF3556">
      <w:pPr>
        <w:rPr>
          <w:rFonts w:eastAsia="Georgia"/>
        </w:rPr>
      </w:pPr>
      <w:r w:rsidRPr="00DA0EEE">
        <w:rPr>
          <w:rFonts w:eastAsia="Georgia"/>
        </w:rPr>
        <w:t>Mcgarth, M. (2021</w:t>
      </w:r>
      <w:r w:rsidR="009F2543">
        <w:rPr>
          <w:rFonts w:eastAsia="Georgia"/>
        </w:rPr>
        <w:t>b</w:t>
      </w:r>
      <w:r w:rsidRPr="00DA0EEE">
        <w:rPr>
          <w:rFonts w:eastAsia="Georgia"/>
        </w:rPr>
        <w:t xml:space="preserve">) ‘Climate change: Big increase in weather disasters over the past five decades,’ </w:t>
      </w:r>
      <w:r w:rsidRPr="00DA0EEE">
        <w:rPr>
          <w:rFonts w:eastAsia="Georgia"/>
          <w:i/>
        </w:rPr>
        <w:t xml:space="preserve">BBC, </w:t>
      </w:r>
      <w:r w:rsidRPr="00DA0EEE">
        <w:rPr>
          <w:rFonts w:eastAsia="Georgia"/>
        </w:rPr>
        <w:t xml:space="preserve">1 September. Available at:  </w:t>
      </w:r>
      <w:hyperlink r:id="rId85">
        <w:r w:rsidRPr="00DA0EEE">
          <w:rPr>
            <w:rFonts w:eastAsia="Georgia"/>
            <w:i/>
            <w:color w:val="1155CC"/>
            <w:u w:val="single"/>
          </w:rPr>
          <w:t>https://www.bbc.co.uk/news/science-environment-58396975</w:t>
        </w:r>
      </w:hyperlink>
      <w:r w:rsidRPr="00DA0EEE">
        <w:rPr>
          <w:rFonts w:eastAsia="Georgia"/>
          <w:i/>
        </w:rPr>
        <w:t xml:space="preserve"> </w:t>
      </w:r>
      <w:r w:rsidRPr="00DA0EEE">
        <w:rPr>
          <w:rFonts w:eastAsia="Georgia"/>
        </w:rPr>
        <w:t>(Accessed on: 20th June 2023)</w:t>
      </w:r>
    </w:p>
    <w:p w14:paraId="11FF2CCB" w14:textId="0A10A7B0" w:rsidR="00C559F2" w:rsidRPr="00DA0EEE" w:rsidRDefault="00C559F2" w:rsidP="00CF3556">
      <w:pPr>
        <w:rPr>
          <w:rFonts w:eastAsia="Georgia"/>
        </w:rPr>
      </w:pPr>
    </w:p>
    <w:p w14:paraId="056624D1" w14:textId="77777777" w:rsidR="00C559F2" w:rsidRDefault="00000000" w:rsidP="00CF3556">
      <w:pPr>
        <w:spacing w:line="360" w:lineRule="auto"/>
        <w:rPr>
          <w:rFonts w:eastAsia="Georgia"/>
        </w:rPr>
      </w:pPr>
      <w:r w:rsidRPr="00DA0EEE">
        <w:rPr>
          <w:rFonts w:eastAsia="Georgia"/>
        </w:rPr>
        <w:t xml:space="preserve">Mcgarth, M. (2023) ‘Global warming set to break key 1.5C limit for first time,’ </w:t>
      </w:r>
      <w:r w:rsidRPr="00DA0EEE">
        <w:rPr>
          <w:rFonts w:eastAsia="Georgia"/>
          <w:i/>
        </w:rPr>
        <w:t>BBC</w:t>
      </w:r>
      <w:r w:rsidRPr="00DA0EEE">
        <w:rPr>
          <w:rFonts w:eastAsia="Georgia"/>
        </w:rPr>
        <w:t xml:space="preserve">, 17 May. Available at: </w:t>
      </w:r>
      <w:hyperlink r:id="rId86">
        <w:r w:rsidRPr="00DA0EEE">
          <w:rPr>
            <w:rFonts w:eastAsia="Georgia"/>
            <w:color w:val="1155CC"/>
            <w:u w:val="single"/>
          </w:rPr>
          <w:t>https://www.bbc.co.uk/news/science-environment-65602293</w:t>
        </w:r>
      </w:hyperlink>
      <w:r w:rsidRPr="00DA0EEE">
        <w:rPr>
          <w:rFonts w:eastAsia="Georgia"/>
        </w:rPr>
        <w:t xml:space="preserve"> (Accessed on: 24th May 2023)</w:t>
      </w:r>
    </w:p>
    <w:p w14:paraId="46C8A088" w14:textId="77777777" w:rsidR="00040F61" w:rsidRDefault="00040F61" w:rsidP="00CF3556">
      <w:pPr>
        <w:spacing w:line="360" w:lineRule="auto"/>
        <w:rPr>
          <w:rFonts w:eastAsia="Georgia"/>
        </w:rPr>
      </w:pPr>
    </w:p>
    <w:p w14:paraId="75991CAD" w14:textId="0488E9ED" w:rsidR="00040F61" w:rsidRDefault="00040F61" w:rsidP="00CF3556">
      <w:pPr>
        <w:spacing w:line="360" w:lineRule="auto"/>
        <w:rPr>
          <w:rFonts w:eastAsia="Georgia"/>
        </w:rPr>
      </w:pPr>
      <w:r>
        <w:rPr>
          <w:rFonts w:eastAsia="Georgia"/>
        </w:rPr>
        <w:t xml:space="preserve">McManamon, F. P. (1991) ‘The Many Publics for Archaeology, </w:t>
      </w:r>
      <w:r>
        <w:rPr>
          <w:rFonts w:eastAsia="Georgia"/>
          <w:i/>
          <w:iCs/>
        </w:rPr>
        <w:t xml:space="preserve">American Antiquities, </w:t>
      </w:r>
      <w:r>
        <w:rPr>
          <w:rFonts w:eastAsia="Georgia"/>
        </w:rPr>
        <w:t xml:space="preserve">56(1), pp. 121 </w:t>
      </w:r>
      <w:r w:rsidR="00CF3556">
        <w:rPr>
          <w:rFonts w:eastAsia="Georgia"/>
        </w:rPr>
        <w:t>–</w:t>
      </w:r>
      <w:r>
        <w:rPr>
          <w:rFonts w:eastAsia="Georgia"/>
        </w:rPr>
        <w:t xml:space="preserve"> 130</w:t>
      </w:r>
    </w:p>
    <w:p w14:paraId="46691C81" w14:textId="77777777" w:rsidR="00CF3556" w:rsidRDefault="00CF3556" w:rsidP="00CF3556">
      <w:pPr>
        <w:spacing w:line="360" w:lineRule="auto"/>
        <w:rPr>
          <w:rFonts w:eastAsia="Georgia"/>
        </w:rPr>
      </w:pPr>
    </w:p>
    <w:p w14:paraId="05C04A44" w14:textId="77777777" w:rsidR="00CF3556" w:rsidRPr="00DA0EEE" w:rsidRDefault="00CF3556" w:rsidP="00CF3556">
      <w:pPr>
        <w:rPr>
          <w:rFonts w:eastAsia="Georgia"/>
        </w:rPr>
      </w:pPr>
      <w:r w:rsidRPr="00DA0EEE">
        <w:rPr>
          <w:rFonts w:eastAsia="Georgia"/>
        </w:rPr>
        <w:t>Met Office (2021</w:t>
      </w:r>
      <w:r>
        <w:rPr>
          <w:rFonts w:eastAsia="Georgia"/>
        </w:rPr>
        <w:t>a</w:t>
      </w:r>
      <w:r w:rsidRPr="00DA0EEE">
        <w:rPr>
          <w:rFonts w:eastAsia="Georgia"/>
        </w:rPr>
        <w:t xml:space="preserve">) </w:t>
      </w:r>
      <w:r w:rsidRPr="00DA0EEE">
        <w:rPr>
          <w:rFonts w:eastAsia="Georgia"/>
          <w:i/>
        </w:rPr>
        <w:t xml:space="preserve">Future extreme rainfall more extreme than first thought. </w:t>
      </w:r>
      <w:r w:rsidRPr="00DA0EEE">
        <w:rPr>
          <w:rFonts w:eastAsia="Georgia"/>
        </w:rPr>
        <w:t xml:space="preserve">Available at: </w:t>
      </w:r>
      <w:hyperlink r:id="rId87">
        <w:r w:rsidRPr="00DA0EEE">
          <w:rPr>
            <w:rFonts w:eastAsia="Georgia"/>
            <w:i/>
            <w:color w:val="1155CC"/>
            <w:u w:val="single"/>
          </w:rPr>
          <w:t>https://www.metoffice.gov.uk/about-us/press-office/news/weather-and-climate/2021/future-extreme-rainfall-more-extreme-than-first-thought</w:t>
        </w:r>
      </w:hyperlink>
      <w:r w:rsidRPr="00DA0EEE">
        <w:rPr>
          <w:rFonts w:eastAsia="Georgia"/>
          <w:i/>
        </w:rPr>
        <w:t xml:space="preserve"> </w:t>
      </w:r>
      <w:r w:rsidRPr="00DA0EEE">
        <w:rPr>
          <w:rFonts w:eastAsia="Georgia"/>
        </w:rPr>
        <w:t>(Accessed on: 20th June 2023)</w:t>
      </w:r>
    </w:p>
    <w:p w14:paraId="3A9F1AD3" w14:textId="77777777" w:rsidR="00C559F2" w:rsidRPr="00DA0EEE" w:rsidRDefault="00C559F2" w:rsidP="00CF3556">
      <w:pPr>
        <w:rPr>
          <w:rFonts w:eastAsia="Georgia"/>
        </w:rPr>
      </w:pPr>
    </w:p>
    <w:p w14:paraId="04D4F3A3" w14:textId="3CEDCBCD" w:rsidR="00C559F2" w:rsidRPr="00DA0EEE" w:rsidRDefault="00000000" w:rsidP="00CF3556">
      <w:pPr>
        <w:rPr>
          <w:rFonts w:eastAsia="Georgia"/>
        </w:rPr>
      </w:pPr>
      <w:r w:rsidRPr="00DA0EEE">
        <w:rPr>
          <w:rFonts w:eastAsia="Georgia"/>
        </w:rPr>
        <w:t>Met Office (2021</w:t>
      </w:r>
      <w:r w:rsidR="00CF3556">
        <w:rPr>
          <w:rFonts w:eastAsia="Georgia"/>
        </w:rPr>
        <w:t>b</w:t>
      </w:r>
      <w:r w:rsidRPr="00DA0EEE">
        <w:rPr>
          <w:rFonts w:eastAsia="Georgia"/>
        </w:rPr>
        <w:t xml:space="preserve">) </w:t>
      </w:r>
      <w:r w:rsidRPr="00DA0EEE">
        <w:rPr>
          <w:rFonts w:eastAsia="Georgia"/>
          <w:i/>
        </w:rPr>
        <w:t xml:space="preserve">Climate change shifting UK’s high-impact weather. </w:t>
      </w:r>
      <w:r w:rsidRPr="00DA0EEE">
        <w:rPr>
          <w:rFonts w:eastAsia="Georgia"/>
        </w:rPr>
        <w:t xml:space="preserve">Available at: </w:t>
      </w:r>
      <w:hyperlink r:id="rId88">
        <w:r w:rsidRPr="00DA0EEE">
          <w:rPr>
            <w:rFonts w:eastAsia="Georgia"/>
            <w:i/>
            <w:color w:val="1155CC"/>
            <w:u w:val="single"/>
          </w:rPr>
          <w:t>https://www.metoffice.gov.uk/about-us/press-office/news/weather-and-climate/2021/climate-change-shifting-uks-high-impact-weather</w:t>
        </w:r>
      </w:hyperlink>
      <w:r w:rsidRPr="00DA0EEE">
        <w:rPr>
          <w:rFonts w:eastAsia="Georgia"/>
          <w:i/>
        </w:rPr>
        <w:t xml:space="preserve"> </w:t>
      </w:r>
      <w:r w:rsidRPr="00DA0EEE">
        <w:rPr>
          <w:rFonts w:eastAsia="Georgia"/>
        </w:rPr>
        <w:t>(Accessed on: 20th June 2023)</w:t>
      </w:r>
    </w:p>
    <w:p w14:paraId="0178561F" w14:textId="77777777" w:rsidR="00714A31" w:rsidRDefault="00714A31" w:rsidP="00CF3556">
      <w:pPr>
        <w:rPr>
          <w:rFonts w:eastAsia="Georgia"/>
        </w:rPr>
      </w:pPr>
    </w:p>
    <w:p w14:paraId="1073CB94" w14:textId="4555A3C3" w:rsidR="00714A31" w:rsidRDefault="00714A31" w:rsidP="00CF3556">
      <w:pPr>
        <w:rPr>
          <w:rFonts w:eastAsia="Georgia"/>
        </w:rPr>
      </w:pPr>
      <w:r w:rsidRPr="00DA0EEE">
        <w:rPr>
          <w:rFonts w:eastAsia="Georgia"/>
        </w:rPr>
        <w:t>Met Office (2022</w:t>
      </w:r>
      <w:r>
        <w:rPr>
          <w:rFonts w:eastAsia="Georgia"/>
        </w:rPr>
        <w:t>a</w:t>
      </w:r>
      <w:r w:rsidRPr="00DA0EEE">
        <w:rPr>
          <w:rFonts w:eastAsia="Georgia"/>
        </w:rPr>
        <w:t xml:space="preserve">) </w:t>
      </w:r>
      <w:r w:rsidRPr="00DA0EEE">
        <w:rPr>
          <w:rFonts w:eastAsia="Georgia"/>
          <w:i/>
        </w:rPr>
        <w:t xml:space="preserve">UK Storm Season 2021/22. </w:t>
      </w:r>
      <w:r w:rsidRPr="00DA0EEE">
        <w:rPr>
          <w:rFonts w:eastAsia="Georgia"/>
        </w:rPr>
        <w:t xml:space="preserve">Available at: </w:t>
      </w:r>
      <w:hyperlink r:id="rId89">
        <w:r w:rsidRPr="00DA0EEE">
          <w:rPr>
            <w:rFonts w:eastAsia="Georgia"/>
            <w:color w:val="1155CC"/>
            <w:u w:val="single"/>
          </w:rPr>
          <w:t>https://www.metoffice.gov.uk/weather/warnings-and-advice/uk-storm-centre/uk-storm-season-2021-22</w:t>
        </w:r>
      </w:hyperlink>
      <w:r w:rsidRPr="00DA0EEE">
        <w:rPr>
          <w:rFonts w:eastAsia="Georgia"/>
        </w:rPr>
        <w:t xml:space="preserve"> (Accessed on: 13th July 2023)</w:t>
      </w:r>
    </w:p>
    <w:p w14:paraId="01C530AB" w14:textId="77777777" w:rsidR="00CF3556" w:rsidRDefault="00CF3556" w:rsidP="00CF3556">
      <w:pPr>
        <w:rPr>
          <w:rFonts w:eastAsia="Georgia"/>
        </w:rPr>
      </w:pPr>
    </w:p>
    <w:p w14:paraId="43E9F474" w14:textId="3CB29B50" w:rsidR="00C559F2" w:rsidRPr="00DA0EEE" w:rsidRDefault="00CF3556" w:rsidP="00CF3556">
      <w:pPr>
        <w:spacing w:before="200"/>
        <w:rPr>
          <w:rFonts w:eastAsia="Georgia"/>
        </w:rPr>
      </w:pPr>
      <w:r w:rsidRPr="00DA0EEE">
        <w:rPr>
          <w:rFonts w:eastAsia="Georgia"/>
        </w:rPr>
        <w:t>Met Office (2022</w:t>
      </w:r>
      <w:r>
        <w:rPr>
          <w:rFonts w:eastAsia="Georgia"/>
        </w:rPr>
        <w:t>b</w:t>
      </w:r>
      <w:r w:rsidRPr="00DA0EEE">
        <w:rPr>
          <w:rFonts w:eastAsia="Georgia"/>
        </w:rPr>
        <w:t xml:space="preserve">) </w:t>
      </w:r>
      <w:r w:rsidRPr="00DA0EEE">
        <w:rPr>
          <w:rFonts w:eastAsia="Georgia"/>
          <w:i/>
        </w:rPr>
        <w:t xml:space="preserve">UKCP headline findings. </w:t>
      </w:r>
      <w:r w:rsidRPr="00DA0EEE">
        <w:rPr>
          <w:rFonts w:eastAsia="Georgia"/>
        </w:rPr>
        <w:t xml:space="preserve">Available at: </w:t>
      </w:r>
      <w:hyperlink r:id="rId90">
        <w:r w:rsidRPr="00DA0EEE">
          <w:rPr>
            <w:rFonts w:eastAsia="Georgia"/>
            <w:color w:val="1155CC"/>
            <w:u w:val="single"/>
          </w:rPr>
          <w:t>https://www.metoffice.gov.uk/research/approach/collaboration/ukcp/summaries/headline-findings</w:t>
        </w:r>
      </w:hyperlink>
      <w:r w:rsidRPr="00DA0EEE">
        <w:rPr>
          <w:rFonts w:eastAsia="Georgia"/>
        </w:rPr>
        <w:t xml:space="preserve"> (Accessed on: 28th January 2023)</w:t>
      </w:r>
    </w:p>
    <w:p w14:paraId="09CA319A" w14:textId="57DC0E32" w:rsidR="00C559F2" w:rsidRPr="00DA0EEE" w:rsidRDefault="00000000" w:rsidP="00CF3556">
      <w:pPr>
        <w:rPr>
          <w:rFonts w:eastAsia="Georgia"/>
        </w:rPr>
      </w:pPr>
      <w:r w:rsidRPr="00DA0EEE">
        <w:rPr>
          <w:rFonts w:eastAsia="Georgia"/>
        </w:rPr>
        <w:lastRenderedPageBreak/>
        <w:t xml:space="preserve">Met Office (2023a) </w:t>
      </w:r>
      <w:r w:rsidRPr="00DA0EEE">
        <w:rPr>
          <w:rFonts w:eastAsia="Georgia"/>
          <w:i/>
        </w:rPr>
        <w:t xml:space="preserve">UK Climate averages. </w:t>
      </w:r>
      <w:r w:rsidRPr="00DA0EEE">
        <w:rPr>
          <w:rFonts w:eastAsia="Georgia"/>
        </w:rPr>
        <w:t xml:space="preserve">Available at : </w:t>
      </w:r>
      <w:hyperlink r:id="rId91">
        <w:r w:rsidRPr="00DA0EEE">
          <w:rPr>
            <w:rFonts w:eastAsia="Georgia"/>
            <w:i/>
            <w:color w:val="1155CC"/>
            <w:u w:val="single"/>
          </w:rPr>
          <w:t>https://www.metoffice.gov.uk/research/climate/maps-and-data/uk-climate-averages</w:t>
        </w:r>
      </w:hyperlink>
      <w:r w:rsidRPr="00DA0EEE">
        <w:rPr>
          <w:rFonts w:eastAsia="Georgia"/>
          <w:i/>
        </w:rPr>
        <w:t xml:space="preserve"> </w:t>
      </w:r>
      <w:r w:rsidRPr="00DA0EEE">
        <w:rPr>
          <w:rFonts w:eastAsia="Georgia"/>
        </w:rPr>
        <w:t>(Accessed on: 22nd May 2023)</w:t>
      </w:r>
    </w:p>
    <w:p w14:paraId="4E0B306C" w14:textId="77777777" w:rsidR="00CF3556" w:rsidRDefault="00CF3556" w:rsidP="00CF3556">
      <w:pPr>
        <w:rPr>
          <w:rFonts w:eastAsia="Georgia"/>
        </w:rPr>
      </w:pPr>
    </w:p>
    <w:p w14:paraId="2CDD8BBB" w14:textId="2AFD2F45" w:rsidR="00C559F2" w:rsidRPr="00DA0EEE" w:rsidRDefault="00000000" w:rsidP="00CF3556">
      <w:pPr>
        <w:rPr>
          <w:rFonts w:eastAsia="Georgia"/>
        </w:rPr>
      </w:pPr>
      <w:r w:rsidRPr="00DA0EEE">
        <w:rPr>
          <w:rFonts w:eastAsia="Georgia"/>
        </w:rPr>
        <w:t xml:space="preserve">Met Office (2023b) </w:t>
      </w:r>
      <w:r w:rsidRPr="00DA0EEE">
        <w:rPr>
          <w:rFonts w:eastAsia="Georgia"/>
          <w:i/>
        </w:rPr>
        <w:t xml:space="preserve">Beaufort wind force scale. </w:t>
      </w:r>
      <w:r w:rsidRPr="00DA0EEE">
        <w:rPr>
          <w:rFonts w:eastAsia="Georgia"/>
        </w:rPr>
        <w:t xml:space="preserve">Available at: </w:t>
      </w:r>
      <w:hyperlink r:id="rId92">
        <w:r w:rsidRPr="00DA0EEE">
          <w:rPr>
            <w:rFonts w:eastAsia="Georgia"/>
            <w:i/>
            <w:color w:val="1155CC"/>
            <w:u w:val="single"/>
          </w:rPr>
          <w:t>https://www.metoffice.gov.uk/weather/guides/coast-and-sea/beaufort-scale</w:t>
        </w:r>
      </w:hyperlink>
      <w:r w:rsidRPr="00DA0EEE">
        <w:rPr>
          <w:rFonts w:eastAsia="Georgia"/>
          <w:i/>
        </w:rPr>
        <w:t xml:space="preserve"> </w:t>
      </w:r>
      <w:r w:rsidRPr="00DA0EEE">
        <w:rPr>
          <w:rFonts w:eastAsia="Georgia"/>
        </w:rPr>
        <w:t>(Accessed on: 22nd May 2</w:t>
      </w:r>
      <w:r w:rsidR="00714A31">
        <w:rPr>
          <w:rFonts w:eastAsia="Georgia"/>
        </w:rPr>
        <w:t>0</w:t>
      </w:r>
      <w:r w:rsidRPr="00DA0EEE">
        <w:rPr>
          <w:rFonts w:eastAsia="Georgia"/>
        </w:rPr>
        <w:t>23)</w:t>
      </w:r>
    </w:p>
    <w:p w14:paraId="4A465F69" w14:textId="77777777" w:rsidR="00C559F2" w:rsidRPr="00DA0EEE" w:rsidRDefault="00C559F2" w:rsidP="00CF3556">
      <w:pPr>
        <w:rPr>
          <w:rFonts w:eastAsia="Georgia"/>
        </w:rPr>
      </w:pPr>
    </w:p>
    <w:p w14:paraId="08C71282" w14:textId="7460E2B2" w:rsidR="00C559F2" w:rsidRPr="00DA0EEE" w:rsidRDefault="00000000" w:rsidP="00CF3556">
      <w:pPr>
        <w:rPr>
          <w:rFonts w:eastAsia="Georgia"/>
        </w:rPr>
      </w:pPr>
      <w:r w:rsidRPr="00DA0EEE">
        <w:rPr>
          <w:rFonts w:eastAsia="Georgia"/>
        </w:rPr>
        <w:t xml:space="preserve">Met Office (2023c) </w:t>
      </w:r>
      <w:r w:rsidRPr="00DA0EEE">
        <w:rPr>
          <w:rFonts w:eastAsia="Georgia"/>
          <w:i/>
        </w:rPr>
        <w:t xml:space="preserve">High and Low Pressure. </w:t>
      </w:r>
      <w:r w:rsidRPr="00DA0EEE">
        <w:rPr>
          <w:rFonts w:eastAsia="Georgia"/>
        </w:rPr>
        <w:t xml:space="preserve">Available at: </w:t>
      </w:r>
      <w:hyperlink r:id="rId93">
        <w:r w:rsidRPr="00DA0EEE">
          <w:rPr>
            <w:rFonts w:eastAsia="Georgia"/>
            <w:color w:val="1155CC"/>
            <w:u w:val="single"/>
          </w:rPr>
          <w:t>https://www.metoffice.gov.uk/weather/learn-about/weather/how-weather-works/high-and-low-pressure</w:t>
        </w:r>
      </w:hyperlink>
      <w:r w:rsidRPr="00DA0EEE">
        <w:rPr>
          <w:rFonts w:eastAsia="Georgia"/>
        </w:rPr>
        <w:t xml:space="preserve"> (Accessed on: 30th June 2023)</w:t>
      </w:r>
    </w:p>
    <w:p w14:paraId="581DA871" w14:textId="77777777" w:rsidR="00C559F2" w:rsidRPr="00DA0EEE" w:rsidRDefault="00C559F2" w:rsidP="00CF3556">
      <w:pPr>
        <w:rPr>
          <w:rFonts w:eastAsia="Georgia"/>
        </w:rPr>
      </w:pPr>
    </w:p>
    <w:p w14:paraId="27BA7B1E" w14:textId="7F2EF80F" w:rsidR="00C559F2" w:rsidRPr="00DA0EEE" w:rsidRDefault="00000000" w:rsidP="00CF3556">
      <w:pPr>
        <w:rPr>
          <w:rFonts w:eastAsia="Georgia"/>
        </w:rPr>
      </w:pPr>
      <w:r w:rsidRPr="00DA0EEE">
        <w:rPr>
          <w:rFonts w:eastAsia="Georgia"/>
        </w:rPr>
        <w:t>Met Office (2023</w:t>
      </w:r>
      <w:r w:rsidR="00714A31">
        <w:rPr>
          <w:rFonts w:eastAsia="Georgia"/>
        </w:rPr>
        <w:t>d</w:t>
      </w:r>
      <w:r w:rsidRPr="00DA0EEE">
        <w:rPr>
          <w:rFonts w:eastAsia="Georgia"/>
        </w:rPr>
        <w:t xml:space="preserve">) </w:t>
      </w:r>
      <w:r w:rsidRPr="00DA0EEE">
        <w:rPr>
          <w:rFonts w:eastAsia="Georgia"/>
          <w:i/>
        </w:rPr>
        <w:t xml:space="preserve">UK Regional Climates. </w:t>
      </w:r>
      <w:r w:rsidRPr="00DA0EEE">
        <w:rPr>
          <w:rFonts w:eastAsia="Georgia"/>
        </w:rPr>
        <w:t>Available at:</w:t>
      </w:r>
    </w:p>
    <w:p w14:paraId="3811F694" w14:textId="77777777" w:rsidR="00C559F2" w:rsidRPr="00DA0EEE" w:rsidRDefault="00000000" w:rsidP="00CF3556">
      <w:pPr>
        <w:rPr>
          <w:rFonts w:eastAsia="Georgia"/>
        </w:rPr>
      </w:pPr>
      <w:hyperlink r:id="rId94">
        <w:r w:rsidRPr="00DA0EEE">
          <w:rPr>
            <w:rFonts w:eastAsia="Georgia"/>
            <w:color w:val="1155CC"/>
            <w:u w:val="single"/>
          </w:rPr>
          <w:t>https://www.metoffice.gov.uk/research/climate/maps-and-data/regional-climates/index</w:t>
        </w:r>
      </w:hyperlink>
      <w:r w:rsidRPr="00DA0EEE">
        <w:rPr>
          <w:rFonts w:eastAsia="Georgia"/>
        </w:rPr>
        <w:t xml:space="preserve"> (Accessed on: 13th July 2023d)</w:t>
      </w:r>
    </w:p>
    <w:p w14:paraId="4E164BDC" w14:textId="5E61C31E" w:rsidR="00C559F2" w:rsidRPr="00DA0EEE" w:rsidRDefault="00000000" w:rsidP="00CF3556">
      <w:pPr>
        <w:spacing w:before="200"/>
        <w:rPr>
          <w:rFonts w:eastAsia="Georgia"/>
        </w:rPr>
      </w:pPr>
      <w:r w:rsidRPr="00DA0EEE">
        <w:rPr>
          <w:rFonts w:eastAsia="Georgia"/>
        </w:rPr>
        <w:t xml:space="preserve">Milmo, C. (2015) ‘National Trust spends £1m to secure precious archaeological site on Great Orme in North </w:t>
      </w:r>
      <w:proofErr w:type="spellStart"/>
      <w:r w:rsidRPr="00DA0EEE">
        <w:rPr>
          <w:rFonts w:eastAsia="Georgia"/>
        </w:rPr>
        <w:t>Wales’</w:t>
      </w:r>
      <w:proofErr w:type="spellEnd"/>
      <w:r w:rsidRPr="00DA0EEE">
        <w:rPr>
          <w:rFonts w:eastAsia="Georgia"/>
        </w:rPr>
        <w:t xml:space="preserve"> </w:t>
      </w:r>
      <w:r w:rsidRPr="00DA0EEE">
        <w:rPr>
          <w:rFonts w:eastAsia="Georgia"/>
          <w:i/>
        </w:rPr>
        <w:t xml:space="preserve">Independent. </w:t>
      </w:r>
      <w:r w:rsidRPr="00DA0EEE">
        <w:rPr>
          <w:rFonts w:eastAsia="Georgia"/>
        </w:rPr>
        <w:t xml:space="preserve">26 May. Available at: </w:t>
      </w:r>
      <w:hyperlink r:id="rId95">
        <w:r w:rsidRPr="00DA0EEE">
          <w:rPr>
            <w:rFonts w:eastAsia="Georgia"/>
            <w:color w:val="1155CC"/>
            <w:u w:val="single"/>
          </w:rPr>
          <w:t>https://www.independent.co.uk/climate-change/news/national-trust-spends-ps1m-to-secure-precious-archaeological-site-on-north-wales-coast-10274796.html</w:t>
        </w:r>
      </w:hyperlink>
      <w:r w:rsidRPr="00DA0EEE">
        <w:rPr>
          <w:rFonts w:eastAsia="Georgia"/>
        </w:rPr>
        <w:t xml:space="preserve"> (Accessed on: 26th January 2023)</w:t>
      </w:r>
    </w:p>
    <w:p w14:paraId="48690393" w14:textId="67874ED5" w:rsidR="00C559F2" w:rsidRDefault="00000000" w:rsidP="00CF3556">
      <w:pPr>
        <w:spacing w:before="200"/>
        <w:rPr>
          <w:rFonts w:eastAsia="Georgia"/>
          <w:i/>
        </w:rPr>
      </w:pPr>
      <w:r w:rsidRPr="00DA0EEE">
        <w:rPr>
          <w:rFonts w:eastAsia="Georgia"/>
        </w:rPr>
        <w:t xml:space="preserve">Morris, R., </w:t>
      </w:r>
      <w:proofErr w:type="spellStart"/>
      <w:r w:rsidRPr="00DA0EEE">
        <w:rPr>
          <w:rFonts w:eastAsia="Georgia"/>
        </w:rPr>
        <w:t>Konlechner</w:t>
      </w:r>
      <w:proofErr w:type="spellEnd"/>
      <w:r w:rsidRPr="00DA0EEE">
        <w:rPr>
          <w:rFonts w:eastAsia="Georgia"/>
        </w:rPr>
        <w:t xml:space="preserve">, T., </w:t>
      </w:r>
      <w:proofErr w:type="spellStart"/>
      <w:r w:rsidRPr="00DA0EEE">
        <w:rPr>
          <w:rFonts w:eastAsia="Georgia"/>
        </w:rPr>
        <w:t>Ghisalberti</w:t>
      </w:r>
      <w:proofErr w:type="spellEnd"/>
      <w:r w:rsidRPr="00DA0EEE">
        <w:rPr>
          <w:rFonts w:eastAsia="Georgia"/>
        </w:rPr>
        <w:t xml:space="preserve">, M., Swearer, S. (2018) ‘Protecting our Coasts Naturally,’ </w:t>
      </w:r>
      <w:r w:rsidRPr="00DA0EEE">
        <w:rPr>
          <w:rFonts w:eastAsia="Georgia"/>
          <w:i/>
        </w:rPr>
        <w:t>Physics Org.</w:t>
      </w:r>
    </w:p>
    <w:p w14:paraId="525F572C" w14:textId="656F89AE" w:rsidR="00BC280F" w:rsidRPr="00BC280F" w:rsidRDefault="00BC280F" w:rsidP="00CF3556">
      <w:pPr>
        <w:spacing w:before="200"/>
        <w:rPr>
          <w:rFonts w:eastAsia="Georgia"/>
          <w:iCs/>
        </w:rPr>
      </w:pPr>
      <w:r>
        <w:rPr>
          <w:rFonts w:eastAsia="Georgia"/>
          <w:iCs/>
        </w:rPr>
        <w:t>Murano, M. (2023) ‘</w:t>
      </w:r>
      <w:r w:rsidRPr="00BC280F">
        <w:rPr>
          <w:rFonts w:eastAsia="Georgia"/>
          <w:iCs/>
        </w:rPr>
        <w:t xml:space="preserve">A Study on the Development of Public Archaeology in El Salva- </w:t>
      </w:r>
      <w:proofErr w:type="spellStart"/>
      <w:r w:rsidRPr="00BC280F">
        <w:rPr>
          <w:rFonts w:eastAsia="Georgia"/>
          <w:iCs/>
        </w:rPr>
        <w:t>dor</w:t>
      </w:r>
      <w:proofErr w:type="spellEnd"/>
      <w:r w:rsidRPr="00BC280F">
        <w:rPr>
          <w:rFonts w:eastAsia="Georgia"/>
          <w:iCs/>
        </w:rPr>
        <w:t xml:space="preserve">: for making better strategy on improving international </w:t>
      </w:r>
      <w:proofErr w:type="spellStart"/>
      <w:r w:rsidRPr="00BC280F">
        <w:rPr>
          <w:rFonts w:eastAsia="Georgia"/>
          <w:iCs/>
        </w:rPr>
        <w:t>co- operation</w:t>
      </w:r>
      <w:proofErr w:type="spellEnd"/>
      <w:r w:rsidRPr="00BC280F">
        <w:rPr>
          <w:rFonts w:eastAsia="Georgia"/>
          <w:iCs/>
        </w:rPr>
        <w:t xml:space="preserve"> of archaeological activities</w:t>
      </w:r>
      <w:r>
        <w:rPr>
          <w:rFonts w:eastAsia="Georgia"/>
          <w:iCs/>
        </w:rPr>
        <w:t xml:space="preserve">,’ in Nakamura, S., Adachi, T., Ogawa, M., (ed.) </w:t>
      </w:r>
      <w:r w:rsidRPr="00BC280F">
        <w:rPr>
          <w:rFonts w:eastAsia="Georgia"/>
          <w:i/>
        </w:rPr>
        <w:t>Japanese Contributions to the Studies of Mesoamerican Civilizations</w:t>
      </w:r>
      <w:r>
        <w:rPr>
          <w:rFonts w:eastAsia="Georgia"/>
          <w:i/>
        </w:rPr>
        <w:t xml:space="preserve">. </w:t>
      </w:r>
      <w:r>
        <w:rPr>
          <w:rFonts w:eastAsia="Georgia"/>
          <w:iCs/>
        </w:rPr>
        <w:t xml:space="preserve">Kanazawa University, Japan: </w:t>
      </w:r>
      <w:r w:rsidRPr="00BC280F">
        <w:rPr>
          <w:rFonts w:eastAsia="Georgia"/>
          <w:iCs/>
        </w:rPr>
        <w:t>Institute for the Study of Ancient Civilizations and Cultural Resource</w:t>
      </w:r>
      <w:r>
        <w:rPr>
          <w:rFonts w:eastAsia="Georgia"/>
          <w:iCs/>
        </w:rPr>
        <w:t>. Pp. 91-102</w:t>
      </w:r>
    </w:p>
    <w:p w14:paraId="7FBAF145" w14:textId="77777777" w:rsidR="00C559F2" w:rsidRPr="00DA0EEE" w:rsidRDefault="00C559F2" w:rsidP="00CF3556">
      <w:pPr>
        <w:rPr>
          <w:rFonts w:eastAsia="Georgia"/>
        </w:rPr>
      </w:pPr>
    </w:p>
    <w:p w14:paraId="72DAAFB2" w14:textId="60F3EAD0" w:rsidR="00F84ABD" w:rsidRPr="00C55B1F" w:rsidRDefault="00000000" w:rsidP="00C55B1F">
      <w:pPr>
        <w:rPr>
          <w:rFonts w:eastAsia="Georgia"/>
        </w:rPr>
      </w:pPr>
      <w:r w:rsidRPr="00DA0EEE">
        <w:rPr>
          <w:rFonts w:eastAsia="Georgia"/>
        </w:rPr>
        <w:t xml:space="preserve">National </w:t>
      </w:r>
      <w:r w:rsidR="009F2543">
        <w:rPr>
          <w:rFonts w:eastAsia="Georgia"/>
        </w:rPr>
        <w:t>G</w:t>
      </w:r>
      <w:r w:rsidRPr="00DA0EEE">
        <w:rPr>
          <w:rFonts w:eastAsia="Georgia"/>
        </w:rPr>
        <w:t xml:space="preserve">eographic (2022) </w:t>
      </w:r>
      <w:r w:rsidRPr="00DA0EEE">
        <w:rPr>
          <w:rFonts w:eastAsia="Georgia"/>
          <w:i/>
        </w:rPr>
        <w:t xml:space="preserve">The Influence of Climate Change on Extreme Environmental Events. </w:t>
      </w:r>
      <w:r w:rsidRPr="00DA0EEE">
        <w:rPr>
          <w:rFonts w:eastAsia="Georgia"/>
        </w:rPr>
        <w:t xml:space="preserve">Available at: </w:t>
      </w:r>
      <w:hyperlink r:id="rId96">
        <w:r w:rsidRPr="00DA0EEE">
          <w:rPr>
            <w:rFonts w:eastAsia="Georgia"/>
            <w:i/>
            <w:color w:val="1155CC"/>
            <w:u w:val="single"/>
          </w:rPr>
          <w:t>https://education.nationalgeographic.org/resource/influence-climate-change-extreme-environmental-events/</w:t>
        </w:r>
      </w:hyperlink>
      <w:r w:rsidRPr="00DA0EEE">
        <w:rPr>
          <w:rFonts w:eastAsia="Georgia"/>
          <w:i/>
        </w:rPr>
        <w:t xml:space="preserve"> </w:t>
      </w:r>
      <w:r w:rsidRPr="00DA0EEE">
        <w:rPr>
          <w:rFonts w:eastAsia="Georgia"/>
        </w:rPr>
        <w:t>(Accessed on: 20th June 2023)</w:t>
      </w:r>
    </w:p>
    <w:p w14:paraId="525A3554" w14:textId="0956C5EE" w:rsidR="00C55B1F" w:rsidRPr="00C55B1F" w:rsidRDefault="00C55B1F" w:rsidP="00C55B1F">
      <w:pPr>
        <w:spacing w:before="200"/>
        <w:rPr>
          <w:rFonts w:eastAsia="Georgia"/>
        </w:rPr>
      </w:pPr>
      <w:r w:rsidRPr="00DA0EEE">
        <w:rPr>
          <w:rFonts w:eastAsia="Georgia"/>
        </w:rPr>
        <w:t>National Parks Service (202</w:t>
      </w:r>
      <w:r>
        <w:rPr>
          <w:rFonts w:eastAsia="Georgia"/>
        </w:rPr>
        <w:t>2</w:t>
      </w:r>
      <w:r w:rsidRPr="00DA0EEE">
        <w:rPr>
          <w:rFonts w:eastAsia="Georgia"/>
        </w:rPr>
        <w:t>) Mohs Hardness Scale. Available at: https://www.nps.gov/articles/mohs-hardness-scale.htm (Accessed on: 26th January 2023)</w:t>
      </w:r>
    </w:p>
    <w:p w14:paraId="76F812C7" w14:textId="77777777" w:rsidR="00C55B1F" w:rsidRDefault="00C55B1F" w:rsidP="00C55B1F">
      <w:pPr>
        <w:pStyle w:val="NormalWeb"/>
        <w:spacing w:before="0" w:beforeAutospacing="0" w:after="0" w:afterAutospacing="0"/>
        <w:rPr>
          <w:rFonts w:ascii="Arial" w:hAnsi="Arial" w:cs="Arial"/>
          <w:color w:val="000000"/>
          <w:sz w:val="22"/>
          <w:szCs w:val="22"/>
        </w:rPr>
      </w:pPr>
    </w:p>
    <w:p w14:paraId="372841D3" w14:textId="7E96B704" w:rsidR="00C559F2" w:rsidRDefault="00F84ABD" w:rsidP="00C55B1F">
      <w:pPr>
        <w:pStyle w:val="NormalWeb"/>
        <w:spacing w:before="0" w:beforeAutospacing="0" w:after="0" w:afterAutospacing="0"/>
        <w:rPr>
          <w:rFonts w:ascii="Arial" w:hAnsi="Arial" w:cs="Arial"/>
          <w:color w:val="000000"/>
          <w:sz w:val="22"/>
          <w:szCs w:val="22"/>
        </w:rPr>
      </w:pPr>
      <w:r w:rsidRPr="00DA0EEE">
        <w:rPr>
          <w:rFonts w:ascii="Arial" w:hAnsi="Arial" w:cs="Arial"/>
          <w:color w:val="000000"/>
          <w:sz w:val="22"/>
          <w:szCs w:val="22"/>
        </w:rPr>
        <w:t xml:space="preserve">National Park Services (2023a) </w:t>
      </w:r>
      <w:r w:rsidRPr="00DA0EEE">
        <w:rPr>
          <w:rFonts w:ascii="Arial" w:hAnsi="Arial" w:cs="Arial"/>
          <w:i/>
          <w:iCs/>
          <w:color w:val="000000"/>
          <w:sz w:val="22"/>
          <w:szCs w:val="22"/>
        </w:rPr>
        <w:t xml:space="preserve">Moving the Cape Hatteras Lighthouse. </w:t>
      </w:r>
      <w:r w:rsidRPr="00DA0EEE">
        <w:rPr>
          <w:rFonts w:ascii="Arial" w:hAnsi="Arial" w:cs="Arial"/>
          <w:color w:val="000000"/>
          <w:sz w:val="22"/>
          <w:szCs w:val="22"/>
        </w:rPr>
        <w:t>Available at</w:t>
      </w:r>
      <w:r>
        <w:rPr>
          <w:rFonts w:ascii="Arial" w:hAnsi="Arial" w:cs="Arial"/>
          <w:color w:val="000000"/>
          <w:sz w:val="22"/>
          <w:szCs w:val="22"/>
        </w:rPr>
        <w:t xml:space="preserve">: </w:t>
      </w:r>
      <w:hyperlink r:id="rId97" w:history="1">
        <w:r w:rsidRPr="006A7B6C">
          <w:rPr>
            <w:rStyle w:val="Hyperlink"/>
            <w:rFonts w:ascii="Arial" w:hAnsi="Arial" w:cs="Arial"/>
            <w:sz w:val="22"/>
            <w:szCs w:val="22"/>
          </w:rPr>
          <w:t>https://www.nps.gov/caha/learn/historyculture/movingthelighthouse.htm</w:t>
        </w:r>
      </w:hyperlink>
      <w:r w:rsidRPr="00DA0EEE">
        <w:rPr>
          <w:rFonts w:ascii="Arial" w:hAnsi="Arial" w:cs="Arial"/>
          <w:color w:val="000000"/>
          <w:sz w:val="22"/>
          <w:szCs w:val="22"/>
        </w:rPr>
        <w:t xml:space="preserve"> (Accessed on: 19th July 2023</w:t>
      </w:r>
      <w:r w:rsidR="00C55B1F">
        <w:rPr>
          <w:rFonts w:ascii="Arial" w:hAnsi="Arial" w:cs="Arial"/>
          <w:color w:val="000000"/>
          <w:sz w:val="22"/>
          <w:szCs w:val="22"/>
        </w:rPr>
        <w:t>)</w:t>
      </w:r>
    </w:p>
    <w:p w14:paraId="20127171" w14:textId="77777777" w:rsidR="00C55B1F" w:rsidRPr="00C55B1F" w:rsidRDefault="00C55B1F" w:rsidP="00C55B1F">
      <w:pPr>
        <w:pStyle w:val="NormalWeb"/>
        <w:spacing w:before="0" w:beforeAutospacing="0" w:after="0" w:afterAutospacing="0"/>
        <w:rPr>
          <w:rFonts w:ascii="Arial" w:hAnsi="Arial" w:cs="Arial"/>
        </w:rPr>
      </w:pPr>
    </w:p>
    <w:p w14:paraId="1E7217E4" w14:textId="77777777" w:rsidR="00C559F2" w:rsidRPr="00DA0EEE" w:rsidRDefault="00000000" w:rsidP="00CF3556">
      <w:pPr>
        <w:rPr>
          <w:rFonts w:eastAsia="Georgia"/>
        </w:rPr>
      </w:pPr>
      <w:r w:rsidRPr="00DA0EEE">
        <w:rPr>
          <w:rFonts w:eastAsia="Georgia"/>
        </w:rPr>
        <w:t xml:space="preserve">National Ocean Service (2023) </w:t>
      </w:r>
      <w:r w:rsidRPr="00DA0EEE">
        <w:rPr>
          <w:rFonts w:eastAsia="Georgia"/>
          <w:i/>
        </w:rPr>
        <w:t xml:space="preserve">How do hurricanes form? </w:t>
      </w:r>
      <w:r w:rsidRPr="00DA0EEE">
        <w:rPr>
          <w:rFonts w:eastAsia="Georgia"/>
        </w:rPr>
        <w:t xml:space="preserve">Available at: </w:t>
      </w:r>
      <w:hyperlink r:id="rId98">
        <w:r w:rsidRPr="00DA0EEE">
          <w:rPr>
            <w:rFonts w:eastAsia="Georgia"/>
            <w:i/>
            <w:color w:val="1155CC"/>
            <w:u w:val="single"/>
          </w:rPr>
          <w:t>https://oceanservice.noaa.gov/facts/how-hurricanes-form.html</w:t>
        </w:r>
      </w:hyperlink>
      <w:r w:rsidRPr="00DA0EEE">
        <w:rPr>
          <w:rFonts w:eastAsia="Georgia"/>
          <w:i/>
        </w:rPr>
        <w:t xml:space="preserve"> </w:t>
      </w:r>
      <w:r w:rsidRPr="00DA0EEE">
        <w:rPr>
          <w:rFonts w:eastAsia="Georgia"/>
        </w:rPr>
        <w:t>(Accessed on: 8th June 2023)</w:t>
      </w:r>
    </w:p>
    <w:p w14:paraId="1A0B504F" w14:textId="77777777" w:rsidR="00C559F2" w:rsidRDefault="00C559F2" w:rsidP="00CF3556">
      <w:pPr>
        <w:rPr>
          <w:rFonts w:eastAsia="Georgia"/>
        </w:rPr>
      </w:pPr>
    </w:p>
    <w:p w14:paraId="5C50B052" w14:textId="77777777" w:rsidR="00C55B1F" w:rsidRPr="00F5709A" w:rsidRDefault="00C55B1F" w:rsidP="00C55B1F">
      <w:pPr>
        <w:rPr>
          <w:rFonts w:eastAsia="Georgia"/>
        </w:rPr>
      </w:pPr>
      <w:r>
        <w:rPr>
          <w:rFonts w:eastAsia="Georgia"/>
        </w:rPr>
        <w:t xml:space="preserve">Natural Resources Wales (2023a) </w:t>
      </w:r>
      <w:r w:rsidRPr="00F5709A">
        <w:rPr>
          <w:rFonts w:eastAsia="Georgia"/>
          <w:i/>
          <w:iCs/>
        </w:rPr>
        <w:t>Flood and Coastal Erosion Risk Maps</w:t>
      </w:r>
    </w:p>
    <w:p w14:paraId="47031530" w14:textId="0F2F91B8" w:rsidR="00C55B1F" w:rsidRPr="00DA0EEE" w:rsidRDefault="00C55B1F" w:rsidP="00CF3556">
      <w:pPr>
        <w:rPr>
          <w:rFonts w:eastAsia="Georgia"/>
        </w:rPr>
      </w:pPr>
      <w:r>
        <w:rPr>
          <w:rFonts w:eastAsia="Georgia"/>
        </w:rPr>
        <w:t xml:space="preserve"> Available at: </w:t>
      </w:r>
      <w:hyperlink r:id="rId99" w:history="1">
        <w:r w:rsidRPr="00EA3FD4">
          <w:rPr>
            <w:rStyle w:val="Hyperlink"/>
            <w:rFonts w:eastAsia="Georgia"/>
          </w:rPr>
          <w:t>https://flood-risk-maps.naturalresources.wales/?locale=en&amp;apptab=2</w:t>
        </w:r>
      </w:hyperlink>
      <w:r>
        <w:rPr>
          <w:rFonts w:eastAsia="Georgia"/>
        </w:rPr>
        <w:t xml:space="preserve">  (Accessed on: 3</w:t>
      </w:r>
      <w:r w:rsidRPr="00F5709A">
        <w:rPr>
          <w:rFonts w:eastAsia="Georgia"/>
          <w:vertAlign w:val="superscript"/>
        </w:rPr>
        <w:t>rd</w:t>
      </w:r>
      <w:r>
        <w:rPr>
          <w:rFonts w:eastAsia="Georgia"/>
        </w:rPr>
        <w:t xml:space="preserve"> June 2023) </w:t>
      </w:r>
    </w:p>
    <w:p w14:paraId="560EAB57" w14:textId="77777777" w:rsidR="00C55B1F" w:rsidRDefault="00C55B1F" w:rsidP="00CF3556">
      <w:pPr>
        <w:rPr>
          <w:rFonts w:eastAsia="Georgia"/>
        </w:rPr>
      </w:pPr>
    </w:p>
    <w:p w14:paraId="3F14AF4E" w14:textId="48072B23" w:rsidR="00C559F2" w:rsidRDefault="00000000" w:rsidP="00CF3556">
      <w:pPr>
        <w:rPr>
          <w:rFonts w:eastAsia="Georgia"/>
        </w:rPr>
      </w:pPr>
      <w:r w:rsidRPr="00DA0EEE">
        <w:rPr>
          <w:rFonts w:eastAsia="Georgia"/>
        </w:rPr>
        <w:lastRenderedPageBreak/>
        <w:t>Nat</w:t>
      </w:r>
      <w:r w:rsidR="007408BD">
        <w:rPr>
          <w:rFonts w:eastAsia="Georgia"/>
        </w:rPr>
        <w:t xml:space="preserve">ural </w:t>
      </w:r>
      <w:r w:rsidRPr="00DA0EEE">
        <w:rPr>
          <w:rFonts w:eastAsia="Georgia"/>
        </w:rPr>
        <w:t>Resource</w:t>
      </w:r>
      <w:r w:rsidR="00F5709A">
        <w:rPr>
          <w:rFonts w:eastAsia="Georgia"/>
        </w:rPr>
        <w:t>s</w:t>
      </w:r>
      <w:r w:rsidRPr="00DA0EEE">
        <w:rPr>
          <w:rFonts w:eastAsia="Georgia"/>
        </w:rPr>
        <w:t xml:space="preserve"> Wales (2023) </w:t>
      </w:r>
      <w:r w:rsidRPr="00DA0EEE">
        <w:rPr>
          <w:rFonts w:eastAsia="Georgia"/>
          <w:i/>
        </w:rPr>
        <w:t xml:space="preserve">Nature-based solutions for coastal management. </w:t>
      </w:r>
      <w:r w:rsidRPr="00DA0EEE">
        <w:rPr>
          <w:rFonts w:eastAsia="Georgia"/>
        </w:rPr>
        <w:t xml:space="preserve">Available at: </w:t>
      </w:r>
      <w:hyperlink r:id="rId100">
        <w:r w:rsidRPr="00DA0EEE">
          <w:rPr>
            <w:rFonts w:eastAsia="Georgia"/>
            <w:color w:val="1155CC"/>
            <w:u w:val="single"/>
          </w:rPr>
          <w:t>https://naturalresources.wales/flooding/managing-flood-risk/nature-based-solutions-for-coastal-management/?lang=en</w:t>
        </w:r>
      </w:hyperlink>
      <w:r w:rsidRPr="00DA0EEE">
        <w:rPr>
          <w:rFonts w:eastAsia="Georgia"/>
        </w:rPr>
        <w:t xml:space="preserve"> (Accessed on: 1st July 2023)</w:t>
      </w:r>
    </w:p>
    <w:p w14:paraId="17961D8D" w14:textId="77777777" w:rsidR="00C559F2" w:rsidRPr="00DA0EEE" w:rsidRDefault="00C559F2" w:rsidP="00CF3556">
      <w:pPr>
        <w:rPr>
          <w:rFonts w:eastAsia="Georgia"/>
        </w:rPr>
      </w:pPr>
    </w:p>
    <w:p w14:paraId="7B2EBFA8" w14:textId="064B96E2" w:rsidR="00C559F2" w:rsidRPr="00DA0EEE" w:rsidRDefault="00000000" w:rsidP="00CF3556">
      <w:pPr>
        <w:rPr>
          <w:rFonts w:eastAsia="Georgia"/>
        </w:rPr>
      </w:pPr>
      <w:r w:rsidRPr="00DA0EEE">
        <w:rPr>
          <w:rFonts w:eastAsia="Georgia"/>
        </w:rPr>
        <w:t xml:space="preserve">National Trust (2016) </w:t>
      </w:r>
      <w:r w:rsidRPr="00DA0EEE">
        <w:rPr>
          <w:rFonts w:eastAsia="Georgia"/>
          <w:i/>
        </w:rPr>
        <w:t xml:space="preserve">Over five decades of fundraising to protect our coast. </w:t>
      </w:r>
      <w:r w:rsidRPr="00DA0EEE">
        <w:rPr>
          <w:rFonts w:eastAsia="Georgia"/>
        </w:rPr>
        <w:t xml:space="preserve">Available at: </w:t>
      </w:r>
      <w:hyperlink r:id="rId101">
        <w:r w:rsidRPr="00DA0EEE">
          <w:rPr>
            <w:rFonts w:eastAsia="Georgia"/>
            <w:i/>
            <w:color w:val="1155CC"/>
            <w:u w:val="single"/>
          </w:rPr>
          <w:t>https://www.nationaltrust.org.uk/our-cause/nature-climate/nature-conservation/five-decades-of-the-neptune-coastline-campaign</w:t>
        </w:r>
      </w:hyperlink>
      <w:r w:rsidRPr="00DA0EEE">
        <w:rPr>
          <w:rFonts w:eastAsia="Georgia"/>
          <w:i/>
        </w:rPr>
        <w:t xml:space="preserve"> </w:t>
      </w:r>
      <w:r w:rsidRPr="00DA0EEE">
        <w:rPr>
          <w:rFonts w:eastAsia="Georgia"/>
        </w:rPr>
        <w:t>(Accessed on: 6th June 2023)</w:t>
      </w:r>
    </w:p>
    <w:p w14:paraId="387AB795" w14:textId="77777777" w:rsidR="00F84ABD" w:rsidRDefault="00F84ABD" w:rsidP="00CF3556">
      <w:pPr>
        <w:rPr>
          <w:rFonts w:eastAsia="Georgia"/>
        </w:rPr>
      </w:pPr>
    </w:p>
    <w:p w14:paraId="4B7B86A4" w14:textId="1BAF8B2B" w:rsidR="00C559F2" w:rsidRPr="00DA0EEE" w:rsidRDefault="00000000" w:rsidP="00CF3556">
      <w:pPr>
        <w:rPr>
          <w:rFonts w:eastAsia="Georgia"/>
        </w:rPr>
      </w:pPr>
      <w:r w:rsidRPr="00DA0EEE">
        <w:rPr>
          <w:rFonts w:eastAsia="Georgia"/>
        </w:rPr>
        <w:t xml:space="preserve">National Trust (2019) </w:t>
      </w:r>
      <w:r w:rsidRPr="00DA0EEE">
        <w:rPr>
          <w:rFonts w:eastAsia="Georgia"/>
          <w:i/>
        </w:rPr>
        <w:t xml:space="preserve">Grants and Funding. </w:t>
      </w:r>
      <w:r w:rsidRPr="00DA0EEE">
        <w:rPr>
          <w:rFonts w:eastAsia="Georgia"/>
        </w:rPr>
        <w:t xml:space="preserve">Available at: </w:t>
      </w:r>
      <w:hyperlink r:id="rId102">
        <w:r w:rsidRPr="00DA0EEE">
          <w:rPr>
            <w:rFonts w:eastAsia="Georgia"/>
            <w:i/>
            <w:color w:val="1155CC"/>
            <w:u w:val="single"/>
          </w:rPr>
          <w:t>https://www.nationaltrust.org.uk/support-us/fundraising/grants-and-funding</w:t>
        </w:r>
      </w:hyperlink>
      <w:r w:rsidRPr="00DA0EEE">
        <w:rPr>
          <w:rFonts w:eastAsia="Georgia"/>
          <w:i/>
        </w:rPr>
        <w:t xml:space="preserve"> </w:t>
      </w:r>
      <w:r w:rsidRPr="00DA0EEE">
        <w:rPr>
          <w:rFonts w:eastAsia="Georgia"/>
        </w:rPr>
        <w:t>(Accessed on: 6th June 2023)</w:t>
      </w:r>
    </w:p>
    <w:p w14:paraId="5CE93019" w14:textId="77777777" w:rsidR="00C559F2" w:rsidRDefault="00C559F2" w:rsidP="00CF3556">
      <w:pPr>
        <w:rPr>
          <w:rFonts w:eastAsia="Georgia"/>
        </w:rPr>
      </w:pPr>
    </w:p>
    <w:p w14:paraId="11BD26E9" w14:textId="0882A85B" w:rsidR="00C55B1F" w:rsidRPr="00DA0EEE" w:rsidRDefault="00C55B1F" w:rsidP="00CF3556">
      <w:pPr>
        <w:rPr>
          <w:rFonts w:eastAsia="Georgia"/>
        </w:rPr>
      </w:pPr>
      <w:r w:rsidRPr="00DA0EEE">
        <w:rPr>
          <w:rFonts w:eastAsia="Georgia"/>
        </w:rPr>
        <w:t xml:space="preserve">National Trust (2023a) </w:t>
      </w:r>
      <w:r w:rsidRPr="00DA0EEE">
        <w:rPr>
          <w:rFonts w:eastAsia="Georgia"/>
          <w:i/>
        </w:rPr>
        <w:t>Porth-y-</w:t>
      </w:r>
      <w:proofErr w:type="spellStart"/>
      <w:r w:rsidRPr="00DA0EEE">
        <w:rPr>
          <w:rFonts w:eastAsia="Georgia"/>
          <w:i/>
        </w:rPr>
        <w:t>Rhaw</w:t>
      </w:r>
      <w:proofErr w:type="spellEnd"/>
      <w:r w:rsidRPr="00DA0EEE">
        <w:rPr>
          <w:rFonts w:eastAsia="Georgia"/>
          <w:i/>
        </w:rPr>
        <w:t xml:space="preserve"> Camp, </w:t>
      </w:r>
      <w:proofErr w:type="spellStart"/>
      <w:r w:rsidRPr="00DA0EEE">
        <w:rPr>
          <w:rFonts w:eastAsia="Georgia"/>
          <w:i/>
        </w:rPr>
        <w:t>Llanunwas</w:t>
      </w:r>
      <w:proofErr w:type="spellEnd"/>
      <w:r w:rsidRPr="00DA0EEE">
        <w:rPr>
          <w:rFonts w:eastAsia="Georgia"/>
          <w:i/>
        </w:rPr>
        <w:t xml:space="preserve">. </w:t>
      </w:r>
      <w:r w:rsidRPr="00DA0EEE">
        <w:rPr>
          <w:rFonts w:eastAsia="Georgia"/>
        </w:rPr>
        <w:t xml:space="preserve">Available at: </w:t>
      </w:r>
      <w:hyperlink r:id="rId103">
        <w:r w:rsidRPr="00DA0EEE">
          <w:rPr>
            <w:rFonts w:eastAsia="Georgia"/>
            <w:color w:val="1155CC"/>
            <w:u w:val="single"/>
          </w:rPr>
          <w:t>https://heritagerecords.nationaltrust.org.uk/HBSMR/MonRecord.aspx?uid=MNA181914</w:t>
        </w:r>
      </w:hyperlink>
      <w:r w:rsidRPr="00DA0EEE">
        <w:rPr>
          <w:rFonts w:eastAsia="Georgia"/>
          <w:u w:val="single"/>
        </w:rPr>
        <w:t xml:space="preserve"> </w:t>
      </w:r>
      <w:r w:rsidRPr="00DA0EEE">
        <w:rPr>
          <w:rFonts w:eastAsia="Georgia"/>
        </w:rPr>
        <w:t>(Accessed on: 5th June 2023</w:t>
      </w:r>
      <w:r>
        <w:rPr>
          <w:rFonts w:eastAsia="Georgia"/>
        </w:rPr>
        <w:t>b</w:t>
      </w:r>
      <w:r w:rsidRPr="00DA0EEE">
        <w:rPr>
          <w:rFonts w:eastAsia="Georgia"/>
        </w:rPr>
        <w:t>)</w:t>
      </w:r>
    </w:p>
    <w:p w14:paraId="1BA909A1" w14:textId="77777777" w:rsidR="00410E94" w:rsidRDefault="00410E94" w:rsidP="00CF3556">
      <w:pPr>
        <w:rPr>
          <w:rFonts w:eastAsia="Georgia"/>
        </w:rPr>
      </w:pPr>
    </w:p>
    <w:p w14:paraId="76737E3E" w14:textId="7BBADE5C" w:rsidR="00410E94" w:rsidRDefault="00410E94" w:rsidP="00CF3556">
      <w:pPr>
        <w:rPr>
          <w:color w:val="000000"/>
        </w:rPr>
      </w:pPr>
      <w:r>
        <w:rPr>
          <w:color w:val="000000"/>
        </w:rPr>
        <w:t xml:space="preserve">Nature Geoscience (2021) </w:t>
      </w:r>
      <w:r>
        <w:rPr>
          <w:i/>
          <w:iCs/>
          <w:color w:val="000000"/>
        </w:rPr>
        <w:t xml:space="preserve">Land-use changes and impacts. </w:t>
      </w:r>
      <w:r>
        <w:rPr>
          <w:color w:val="000000"/>
        </w:rPr>
        <w:t xml:space="preserve">Available at: </w:t>
      </w:r>
      <w:hyperlink r:id="rId104" w:history="1">
        <w:r>
          <w:rPr>
            <w:rStyle w:val="Hyperlink"/>
            <w:color w:val="1155CC"/>
          </w:rPr>
          <w:t>https://www.nature.com/collections/gfighafagd</w:t>
        </w:r>
      </w:hyperlink>
      <w:r>
        <w:rPr>
          <w:color w:val="000000"/>
        </w:rPr>
        <w:t xml:space="preserve"> (Accessed on: 17th August 2023)</w:t>
      </w:r>
    </w:p>
    <w:p w14:paraId="668F7A98" w14:textId="77777777" w:rsidR="00410E94" w:rsidRDefault="00410E94" w:rsidP="00CF3556">
      <w:pPr>
        <w:rPr>
          <w:rFonts w:eastAsia="Georgia"/>
        </w:rPr>
      </w:pPr>
    </w:p>
    <w:p w14:paraId="4B262DD6" w14:textId="77777777" w:rsidR="007F10FA" w:rsidRPr="00DA0EEE" w:rsidRDefault="007F10FA" w:rsidP="00CF3556">
      <w:pPr>
        <w:pStyle w:val="NormalWeb"/>
        <w:spacing w:before="0" w:beforeAutospacing="0" w:after="0" w:afterAutospacing="0"/>
        <w:rPr>
          <w:rFonts w:ascii="Arial" w:hAnsi="Arial" w:cs="Arial"/>
        </w:rPr>
      </w:pPr>
      <w:proofErr w:type="spellStart"/>
      <w:r>
        <w:rPr>
          <w:rFonts w:ascii="Arial" w:hAnsi="Arial" w:cs="Arial"/>
          <w:color w:val="000000"/>
          <w:sz w:val="22"/>
          <w:szCs w:val="22"/>
        </w:rPr>
        <w:t>Nayling</w:t>
      </w:r>
      <w:proofErr w:type="spellEnd"/>
      <w:r>
        <w:rPr>
          <w:rFonts w:ascii="Arial" w:hAnsi="Arial" w:cs="Arial"/>
          <w:color w:val="000000"/>
          <w:sz w:val="22"/>
          <w:szCs w:val="22"/>
        </w:rPr>
        <w:t>, N</w:t>
      </w:r>
      <w:r w:rsidRPr="00DA0EEE">
        <w:rPr>
          <w:rFonts w:ascii="Arial" w:hAnsi="Arial" w:cs="Arial"/>
          <w:color w:val="000000"/>
          <w:sz w:val="22"/>
          <w:szCs w:val="22"/>
        </w:rPr>
        <w:t xml:space="preserve"> (2023) </w:t>
      </w:r>
      <w:r w:rsidRPr="00DA0EEE">
        <w:rPr>
          <w:rFonts w:ascii="Arial" w:hAnsi="Arial" w:cs="Arial"/>
          <w:i/>
          <w:iCs/>
          <w:color w:val="000000"/>
          <w:sz w:val="22"/>
          <w:szCs w:val="22"/>
        </w:rPr>
        <w:t xml:space="preserve">The Newport Medieval Ship. </w:t>
      </w:r>
      <w:r w:rsidRPr="00DA0EEE">
        <w:rPr>
          <w:rFonts w:ascii="Arial" w:hAnsi="Arial" w:cs="Arial"/>
          <w:color w:val="000000"/>
          <w:sz w:val="22"/>
          <w:szCs w:val="22"/>
        </w:rPr>
        <w:t xml:space="preserve">Available at: </w:t>
      </w:r>
      <w:hyperlink r:id="rId105" w:history="1">
        <w:r w:rsidRPr="00DA0EEE">
          <w:rPr>
            <w:rStyle w:val="Hyperlink"/>
            <w:rFonts w:ascii="Arial" w:hAnsi="Arial" w:cs="Arial"/>
            <w:color w:val="1155CC"/>
            <w:sz w:val="22"/>
            <w:szCs w:val="22"/>
          </w:rPr>
          <w:t>https://www.uwtsd.ac.uk/newport-ship/</w:t>
        </w:r>
      </w:hyperlink>
      <w:r w:rsidRPr="00DA0EEE">
        <w:rPr>
          <w:rFonts w:ascii="Arial" w:hAnsi="Arial" w:cs="Arial"/>
          <w:color w:val="000000"/>
          <w:sz w:val="22"/>
          <w:szCs w:val="22"/>
        </w:rPr>
        <w:t xml:space="preserve"> (Accessed on: 19th July 2023)</w:t>
      </w:r>
    </w:p>
    <w:p w14:paraId="7EE8CE27" w14:textId="74F737D7" w:rsidR="007F10FA" w:rsidRDefault="007F10FA" w:rsidP="00CF3556">
      <w:pPr>
        <w:rPr>
          <w:color w:val="000000"/>
        </w:rPr>
      </w:pPr>
    </w:p>
    <w:p w14:paraId="2946E8D7" w14:textId="1A31ADE4" w:rsidR="00410E94" w:rsidRDefault="00410E94" w:rsidP="00CF3556">
      <w:pPr>
        <w:rPr>
          <w:color w:val="000000"/>
        </w:rPr>
      </w:pPr>
      <w:r>
        <w:rPr>
          <w:color w:val="000000"/>
        </w:rPr>
        <w:t xml:space="preserve">Naylor, L.A., Coombes, M.A, Venn, O., Roast, S.D., Thompson, R.C. (2012) ‘Facilitating ecological enhancement of coastal infrastructure: The role of policy, people and planning’, </w:t>
      </w:r>
      <w:r>
        <w:rPr>
          <w:i/>
          <w:iCs/>
          <w:color w:val="000000"/>
        </w:rPr>
        <w:t>Environmental science &amp; policy</w:t>
      </w:r>
      <w:r>
        <w:rPr>
          <w:color w:val="000000"/>
        </w:rPr>
        <w:t>, 22, pp. 36–</w:t>
      </w:r>
      <w:proofErr w:type="gramStart"/>
      <w:r>
        <w:rPr>
          <w:color w:val="000000"/>
        </w:rPr>
        <w:t>46</w:t>
      </w:r>
      <w:proofErr w:type="gramEnd"/>
    </w:p>
    <w:p w14:paraId="02DF622F" w14:textId="77777777" w:rsidR="00410E94" w:rsidRDefault="00410E94" w:rsidP="00CF3556">
      <w:pPr>
        <w:rPr>
          <w:color w:val="000000"/>
        </w:rPr>
      </w:pPr>
    </w:p>
    <w:p w14:paraId="4F2A8461" w14:textId="3DD059C0" w:rsidR="003C5065" w:rsidRPr="003C5065" w:rsidRDefault="003C5065" w:rsidP="00CF3556">
      <w:pPr>
        <w:rPr>
          <w:color w:val="000000"/>
        </w:rPr>
      </w:pPr>
      <w:r>
        <w:rPr>
          <w:color w:val="000000"/>
        </w:rPr>
        <w:t xml:space="preserve">ONS (2022) </w:t>
      </w:r>
      <w:r w:rsidRPr="003C5065">
        <w:rPr>
          <w:i/>
          <w:iCs/>
          <w:color w:val="000000"/>
        </w:rPr>
        <w:t>Population and household estimates, Wales: Census 2021</w:t>
      </w:r>
      <w:r>
        <w:rPr>
          <w:i/>
          <w:iCs/>
          <w:color w:val="000000"/>
        </w:rPr>
        <w:t xml:space="preserve">, </w:t>
      </w:r>
      <w:r>
        <w:rPr>
          <w:color w:val="000000"/>
        </w:rPr>
        <w:t xml:space="preserve">Available at: </w:t>
      </w:r>
      <w:hyperlink r:id="rId106" w:history="1">
        <w:r w:rsidRPr="00EA3FD4">
          <w:rPr>
            <w:rStyle w:val="Hyperlink"/>
          </w:rPr>
          <w:t>https://www.ons.gov.uk/peoplepopulationandcommunity/populationandmigration/populationestimates/bulletins/populationandhouseholdestimateswales/census2021</w:t>
        </w:r>
      </w:hyperlink>
      <w:r>
        <w:rPr>
          <w:color w:val="000000"/>
        </w:rPr>
        <w:t xml:space="preserve"> (Accessed on: 20</w:t>
      </w:r>
      <w:r w:rsidRPr="003C5065">
        <w:rPr>
          <w:color w:val="000000"/>
          <w:vertAlign w:val="superscript"/>
        </w:rPr>
        <w:t>th</w:t>
      </w:r>
      <w:r>
        <w:rPr>
          <w:color w:val="000000"/>
        </w:rPr>
        <w:t xml:space="preserve"> August 2023)</w:t>
      </w:r>
    </w:p>
    <w:p w14:paraId="463C0A40" w14:textId="77777777" w:rsidR="00410E94" w:rsidRDefault="00410E94" w:rsidP="00CF3556">
      <w:pPr>
        <w:rPr>
          <w:rFonts w:eastAsia="Georgia"/>
        </w:rPr>
      </w:pPr>
    </w:p>
    <w:p w14:paraId="645DE691" w14:textId="637316F6" w:rsidR="00065739" w:rsidRPr="00065739" w:rsidRDefault="00065739" w:rsidP="00CF3556">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 xml:space="preserve">Pembrokeshire Coast National Park (2015) </w:t>
      </w:r>
      <w:r>
        <w:rPr>
          <w:rFonts w:ascii="Arial" w:hAnsi="Arial" w:cs="Arial"/>
          <w:i/>
          <w:iCs/>
          <w:color w:val="000000"/>
          <w:sz w:val="22"/>
          <w:szCs w:val="22"/>
        </w:rPr>
        <w:t xml:space="preserve">Geology. </w:t>
      </w:r>
      <w:r>
        <w:rPr>
          <w:rFonts w:ascii="Arial" w:hAnsi="Arial" w:cs="Arial"/>
          <w:color w:val="000000"/>
          <w:sz w:val="22"/>
          <w:szCs w:val="22"/>
        </w:rPr>
        <w:t xml:space="preserve">Available at: </w:t>
      </w:r>
      <w:hyperlink r:id="rId107" w:history="1">
        <w:r w:rsidRPr="00EA3FD4">
          <w:rPr>
            <w:rStyle w:val="Hyperlink"/>
            <w:rFonts w:ascii="Arial" w:hAnsi="Arial" w:cs="Arial"/>
            <w:sz w:val="22"/>
            <w:szCs w:val="22"/>
          </w:rPr>
          <w:t>https://www.pembrokeshirecoast.wales/about-the-national-park/geology/</w:t>
        </w:r>
      </w:hyperlink>
      <w:r>
        <w:rPr>
          <w:rFonts w:ascii="Arial" w:hAnsi="Arial" w:cs="Arial"/>
          <w:color w:val="000000"/>
          <w:sz w:val="22"/>
          <w:szCs w:val="22"/>
        </w:rPr>
        <w:t xml:space="preserve"> (Accessed on: 20</w:t>
      </w:r>
      <w:r w:rsidRPr="00065739">
        <w:rPr>
          <w:rFonts w:ascii="Arial" w:hAnsi="Arial" w:cs="Arial"/>
          <w:color w:val="000000"/>
          <w:sz w:val="22"/>
          <w:szCs w:val="22"/>
          <w:vertAlign w:val="superscript"/>
        </w:rPr>
        <w:t>th</w:t>
      </w:r>
      <w:r>
        <w:rPr>
          <w:rFonts w:ascii="Arial" w:hAnsi="Arial" w:cs="Arial"/>
          <w:color w:val="000000"/>
          <w:sz w:val="22"/>
          <w:szCs w:val="22"/>
        </w:rPr>
        <w:t xml:space="preserve"> August 2023)</w:t>
      </w:r>
    </w:p>
    <w:p w14:paraId="57C398CC" w14:textId="77777777" w:rsidR="00C23F99" w:rsidRDefault="00C23F99" w:rsidP="00CF3556">
      <w:pPr>
        <w:pStyle w:val="NormalWeb"/>
        <w:spacing w:before="0" w:beforeAutospacing="0" w:after="0" w:afterAutospacing="0"/>
        <w:rPr>
          <w:rFonts w:ascii="Arial" w:hAnsi="Arial" w:cs="Arial"/>
          <w:color w:val="000000"/>
          <w:sz w:val="22"/>
          <w:szCs w:val="22"/>
        </w:rPr>
      </w:pPr>
    </w:p>
    <w:p w14:paraId="26E7ED51" w14:textId="051820DC" w:rsidR="00C23F99" w:rsidRPr="00C23F99" w:rsidRDefault="00C23F99" w:rsidP="00CF3556">
      <w:pPr>
        <w:pStyle w:val="NormalWeb"/>
        <w:spacing w:before="0" w:beforeAutospacing="0" w:after="0" w:afterAutospacing="0"/>
        <w:rPr>
          <w:rFonts w:ascii="Arial" w:hAnsi="Arial" w:cs="Arial"/>
          <w:sz w:val="22"/>
          <w:szCs w:val="22"/>
        </w:rPr>
      </w:pPr>
      <w:r w:rsidRPr="00C23F99">
        <w:rPr>
          <w:rFonts w:ascii="Arial" w:hAnsi="Arial" w:cs="Arial"/>
          <w:sz w:val="22"/>
          <w:szCs w:val="22"/>
        </w:rPr>
        <w:t xml:space="preserve">Pollard-Belsheim, </w:t>
      </w:r>
      <w:r>
        <w:rPr>
          <w:rFonts w:ascii="Arial" w:hAnsi="Arial" w:cs="Arial"/>
          <w:sz w:val="22"/>
          <w:szCs w:val="22"/>
        </w:rPr>
        <w:t xml:space="preserve">A., Storey, M., Robinson, C., Bell, T. (2014) </w:t>
      </w:r>
      <w:r w:rsidRPr="00C23F99">
        <w:rPr>
          <w:rFonts w:ascii="Arial" w:hAnsi="Arial" w:cs="Arial"/>
          <w:sz w:val="22"/>
          <w:szCs w:val="22"/>
        </w:rPr>
        <w:t>The CARRA project: developing tools to help heritage managers identify and respond to coastal hazard impacts on archaeological resources</w:t>
      </w:r>
      <w:r>
        <w:rPr>
          <w:rFonts w:ascii="Arial" w:hAnsi="Arial" w:cs="Arial"/>
          <w:sz w:val="22"/>
          <w:szCs w:val="22"/>
        </w:rPr>
        <w:t xml:space="preserve">, </w:t>
      </w:r>
      <w:r>
        <w:rPr>
          <w:rFonts w:ascii="Arial" w:hAnsi="Arial" w:cs="Arial"/>
          <w:i/>
          <w:iCs/>
          <w:sz w:val="22"/>
          <w:szCs w:val="22"/>
        </w:rPr>
        <w:t>Memorial University of Newfoundland</w:t>
      </w:r>
      <w:r w:rsidR="00AD4C11">
        <w:rPr>
          <w:rFonts w:ascii="Arial" w:hAnsi="Arial" w:cs="Arial"/>
          <w:i/>
          <w:iCs/>
          <w:sz w:val="22"/>
          <w:szCs w:val="22"/>
        </w:rPr>
        <w:t xml:space="preserve">. </w:t>
      </w:r>
    </w:p>
    <w:p w14:paraId="7062A689" w14:textId="77777777" w:rsidR="00C23F99" w:rsidRPr="00DA0EEE" w:rsidRDefault="00C23F99" w:rsidP="00CF3556">
      <w:pPr>
        <w:spacing w:before="200"/>
        <w:rPr>
          <w:rFonts w:eastAsia="Georgia"/>
        </w:rPr>
      </w:pPr>
      <w:r w:rsidRPr="00DA0EEE">
        <w:rPr>
          <w:rFonts w:eastAsia="Georgia"/>
        </w:rPr>
        <w:t xml:space="preserve">Protected Planet (2020) </w:t>
      </w:r>
      <w:r w:rsidRPr="00DA0EEE">
        <w:rPr>
          <w:rFonts w:eastAsia="Georgia"/>
          <w:i/>
        </w:rPr>
        <w:t xml:space="preserve">Ramsey Island. </w:t>
      </w:r>
      <w:r w:rsidRPr="00DA0EEE">
        <w:rPr>
          <w:rFonts w:eastAsia="Georgia"/>
        </w:rPr>
        <w:t xml:space="preserve">Available at: </w:t>
      </w:r>
      <w:hyperlink r:id="rId108">
        <w:r w:rsidRPr="00DA0EEE">
          <w:rPr>
            <w:rFonts w:eastAsia="Georgia"/>
            <w:color w:val="1155CC"/>
            <w:u w:val="single"/>
          </w:rPr>
          <w:t>https://www.protectedplanet.net/169623</w:t>
        </w:r>
      </w:hyperlink>
      <w:r w:rsidRPr="00DA0EEE">
        <w:rPr>
          <w:rFonts w:eastAsia="Georgia"/>
          <w:u w:val="single"/>
        </w:rPr>
        <w:t xml:space="preserve"> </w:t>
      </w:r>
      <w:r w:rsidRPr="00DA0EEE">
        <w:rPr>
          <w:rFonts w:eastAsia="Georgia"/>
        </w:rPr>
        <w:t>(Accessed on: 9th June 2023)</w:t>
      </w:r>
    </w:p>
    <w:p w14:paraId="55ED04C1" w14:textId="77777777" w:rsidR="00DF43E7" w:rsidRDefault="00DF43E7" w:rsidP="00DF43E7">
      <w:pPr>
        <w:rPr>
          <w:rFonts w:eastAsia="Georgia"/>
        </w:rPr>
      </w:pPr>
    </w:p>
    <w:p w14:paraId="0795A465" w14:textId="5F2CD4CF" w:rsidR="00DF43E7" w:rsidRPr="00DA0EEE" w:rsidRDefault="00DF43E7" w:rsidP="00DF43E7">
      <w:pPr>
        <w:rPr>
          <w:rFonts w:eastAsia="Georgia"/>
        </w:rPr>
      </w:pPr>
      <w:r w:rsidRPr="00DA0EEE">
        <w:rPr>
          <w:rFonts w:eastAsia="Georgia"/>
        </w:rPr>
        <w:t xml:space="preserve">RCAHMW (2022) </w:t>
      </w:r>
      <w:r w:rsidRPr="00DA0EEE">
        <w:rPr>
          <w:rFonts w:eastAsia="Georgia"/>
          <w:i/>
        </w:rPr>
        <w:t xml:space="preserve">Come and Discover Castell Bach on the Ceredigion Coast! </w:t>
      </w:r>
      <w:r w:rsidRPr="00DA0EEE">
        <w:rPr>
          <w:rFonts w:eastAsia="Georgia"/>
        </w:rPr>
        <w:t xml:space="preserve">Available at: </w:t>
      </w:r>
      <w:hyperlink r:id="rId109">
        <w:r w:rsidRPr="00DA0EEE">
          <w:rPr>
            <w:rFonts w:eastAsia="Georgia"/>
            <w:color w:val="1155CC"/>
            <w:u w:val="single"/>
          </w:rPr>
          <w:t>https://rcahmw.gov.uk/come-and-discover-castell-bach-on-the-ceredigion-coast/</w:t>
        </w:r>
      </w:hyperlink>
      <w:r w:rsidRPr="00DA0EEE">
        <w:rPr>
          <w:rFonts w:eastAsia="Georgia"/>
        </w:rPr>
        <w:t xml:space="preserve"> (Accessed on: 22nd May 2023)</w:t>
      </w:r>
    </w:p>
    <w:p w14:paraId="5AF6248E" w14:textId="77777777" w:rsidR="00DF43E7" w:rsidRPr="00DA0EEE" w:rsidRDefault="00DF43E7" w:rsidP="00CF3556">
      <w:pPr>
        <w:rPr>
          <w:rFonts w:eastAsia="Georgia"/>
        </w:rPr>
      </w:pPr>
    </w:p>
    <w:p w14:paraId="2E7167EE" w14:textId="77777777" w:rsidR="00C559F2" w:rsidRPr="00DA0EEE" w:rsidRDefault="00000000" w:rsidP="00CF3556">
      <w:pPr>
        <w:rPr>
          <w:rFonts w:eastAsia="Georgia"/>
        </w:rPr>
      </w:pPr>
      <w:r w:rsidRPr="00DA0EEE">
        <w:rPr>
          <w:rFonts w:eastAsia="Georgia"/>
        </w:rPr>
        <w:t xml:space="preserve">Reid, R.T. (2009) </w:t>
      </w:r>
      <w:r w:rsidRPr="00DA0EEE">
        <w:rPr>
          <w:rFonts w:eastAsia="Georgia"/>
          <w:i/>
        </w:rPr>
        <w:t xml:space="preserve">Ancient Cities Lost to the Seas. </w:t>
      </w:r>
      <w:r w:rsidRPr="00DA0EEE">
        <w:rPr>
          <w:rFonts w:eastAsia="Georgia"/>
        </w:rPr>
        <w:t xml:space="preserve">Available at: </w:t>
      </w:r>
      <w:hyperlink r:id="rId110">
        <w:r w:rsidRPr="00DA0EEE">
          <w:rPr>
            <w:rFonts w:eastAsia="Georgia"/>
            <w:color w:val="1155CC"/>
            <w:u w:val="single"/>
          </w:rPr>
          <w:t>https://www.smithsonianmag.com/history/ancient-cities-lost-to-the-seas-37942779/</w:t>
        </w:r>
      </w:hyperlink>
      <w:r w:rsidRPr="00DA0EEE">
        <w:rPr>
          <w:rFonts w:eastAsia="Georgia"/>
        </w:rPr>
        <w:t xml:space="preserve"> (Accessed on: 13th July 2023)</w:t>
      </w:r>
    </w:p>
    <w:p w14:paraId="4E791E7A" w14:textId="77777777" w:rsidR="0027147A" w:rsidRDefault="0027147A" w:rsidP="00CF3556">
      <w:pPr>
        <w:pStyle w:val="NormalWeb"/>
        <w:spacing w:before="0" w:beforeAutospacing="0" w:after="0" w:afterAutospacing="0"/>
        <w:rPr>
          <w:rFonts w:ascii="Arial" w:hAnsi="Arial" w:cs="Arial"/>
          <w:color w:val="000000"/>
          <w:sz w:val="22"/>
          <w:szCs w:val="22"/>
        </w:rPr>
      </w:pPr>
    </w:p>
    <w:p w14:paraId="31D2E146" w14:textId="42158416" w:rsidR="0027147A" w:rsidRDefault="0027147A" w:rsidP="00CF3556">
      <w:pPr>
        <w:pStyle w:val="NormalWeb"/>
        <w:spacing w:before="0" w:beforeAutospacing="0" w:after="0" w:afterAutospacing="0"/>
      </w:pPr>
      <w:r>
        <w:rPr>
          <w:rFonts w:ascii="Arial" w:hAnsi="Arial" w:cs="Arial"/>
          <w:color w:val="000000"/>
          <w:sz w:val="22"/>
          <w:szCs w:val="22"/>
        </w:rPr>
        <w:t xml:space="preserve">Richardson, L-R., and Almansa - Sanchez, J. (2015) ‘Do you even know what public archaeology </w:t>
      </w:r>
      <w:proofErr w:type="spellStart"/>
      <w:r>
        <w:rPr>
          <w:rFonts w:ascii="Arial" w:hAnsi="Arial" w:cs="Arial"/>
          <w:color w:val="000000"/>
          <w:sz w:val="22"/>
          <w:szCs w:val="22"/>
        </w:rPr>
        <w:t>is?Trends</w:t>
      </w:r>
      <w:proofErr w:type="spellEnd"/>
      <w:r>
        <w:rPr>
          <w:rFonts w:ascii="Arial" w:hAnsi="Arial" w:cs="Arial"/>
          <w:color w:val="000000"/>
          <w:sz w:val="22"/>
          <w:szCs w:val="22"/>
        </w:rPr>
        <w:t xml:space="preserve">, theory, practice, ethics,’ </w:t>
      </w:r>
      <w:r>
        <w:rPr>
          <w:rFonts w:ascii="Arial" w:hAnsi="Arial" w:cs="Arial"/>
          <w:i/>
          <w:iCs/>
          <w:color w:val="000000"/>
          <w:sz w:val="22"/>
          <w:szCs w:val="22"/>
        </w:rPr>
        <w:t xml:space="preserve">World Archaeology, </w:t>
      </w:r>
      <w:r>
        <w:rPr>
          <w:rFonts w:ascii="Arial" w:hAnsi="Arial" w:cs="Arial"/>
          <w:color w:val="000000"/>
          <w:sz w:val="22"/>
          <w:szCs w:val="22"/>
        </w:rPr>
        <w:t xml:space="preserve">47(2), pp. 194 - </w:t>
      </w:r>
      <w:proofErr w:type="gramStart"/>
      <w:r>
        <w:rPr>
          <w:rFonts w:ascii="Arial" w:hAnsi="Arial" w:cs="Arial"/>
          <w:color w:val="000000"/>
          <w:sz w:val="22"/>
          <w:szCs w:val="22"/>
        </w:rPr>
        <w:t>211</w:t>
      </w:r>
      <w:proofErr w:type="gramEnd"/>
    </w:p>
    <w:p w14:paraId="4FACD96C" w14:textId="4681FC30" w:rsidR="00C559F2" w:rsidRPr="00DA0EEE" w:rsidRDefault="00000000" w:rsidP="00CF3556">
      <w:pPr>
        <w:spacing w:before="200"/>
        <w:rPr>
          <w:rFonts w:eastAsia="Georgia"/>
        </w:rPr>
      </w:pPr>
      <w:r w:rsidRPr="00DA0EEE">
        <w:rPr>
          <w:rFonts w:eastAsia="Georgia"/>
        </w:rPr>
        <w:t xml:space="preserve">Rick, T.C., and Fitzpatrick, S. M., (2012) ‘Archaeology and coastal conservation,’ </w:t>
      </w:r>
      <w:r w:rsidRPr="00DA0EEE">
        <w:rPr>
          <w:rFonts w:eastAsia="Georgia"/>
          <w:i/>
        </w:rPr>
        <w:t xml:space="preserve">Journal of Coastal Conservation, </w:t>
      </w:r>
      <w:r w:rsidRPr="00DA0EEE">
        <w:rPr>
          <w:rFonts w:eastAsia="Georgia"/>
        </w:rPr>
        <w:t>(16), pp. 135 - 136</w:t>
      </w:r>
    </w:p>
    <w:p w14:paraId="351DD469" w14:textId="77777777" w:rsidR="00C559F2" w:rsidRPr="00DA0EEE" w:rsidRDefault="00C559F2" w:rsidP="00CF3556">
      <w:pPr>
        <w:rPr>
          <w:rFonts w:eastAsia="Georgia"/>
        </w:rPr>
      </w:pPr>
    </w:p>
    <w:p w14:paraId="546A8142" w14:textId="10CC1F08" w:rsidR="00C559F2" w:rsidRPr="00DA0EEE" w:rsidRDefault="00000000" w:rsidP="00CF3556">
      <w:pPr>
        <w:rPr>
          <w:rFonts w:eastAsia="Georgia"/>
        </w:rPr>
      </w:pPr>
      <w:proofErr w:type="spellStart"/>
      <w:r w:rsidRPr="00DA0EEE">
        <w:rPr>
          <w:rFonts w:eastAsia="Georgia"/>
        </w:rPr>
        <w:t>Risc</w:t>
      </w:r>
      <w:proofErr w:type="spellEnd"/>
      <w:r w:rsidRPr="00DA0EEE">
        <w:rPr>
          <w:rFonts w:eastAsia="Georgia"/>
        </w:rPr>
        <w:t xml:space="preserve"> - Kit (2023) </w:t>
      </w:r>
      <w:r w:rsidRPr="00DA0EEE">
        <w:rPr>
          <w:rFonts w:eastAsia="Georgia"/>
          <w:i/>
        </w:rPr>
        <w:t xml:space="preserve">Breakwaters. </w:t>
      </w:r>
      <w:r w:rsidRPr="00DA0EEE">
        <w:rPr>
          <w:rFonts w:eastAsia="Georgia"/>
        </w:rPr>
        <w:t>Available at:</w:t>
      </w:r>
    </w:p>
    <w:p w14:paraId="14ED94E6" w14:textId="77777777" w:rsidR="00C559F2" w:rsidRPr="00DA0EEE" w:rsidRDefault="00000000" w:rsidP="00CF3556">
      <w:pPr>
        <w:rPr>
          <w:rFonts w:eastAsia="Georgia"/>
        </w:rPr>
      </w:pPr>
      <w:hyperlink r:id="rId111">
        <w:r w:rsidRPr="00DA0EEE">
          <w:rPr>
            <w:rFonts w:eastAsia="Georgia"/>
            <w:color w:val="1155CC"/>
            <w:u w:val="single"/>
          </w:rPr>
          <w:t>https://www.coastal-management.eu/measure/breakwaters.html</w:t>
        </w:r>
      </w:hyperlink>
      <w:r w:rsidRPr="00DA0EEE">
        <w:rPr>
          <w:rFonts w:eastAsia="Georgia"/>
        </w:rPr>
        <w:t xml:space="preserve"> (Accessed on: 13th July 2023)</w:t>
      </w:r>
    </w:p>
    <w:p w14:paraId="7975FFD0" w14:textId="01792EC5" w:rsidR="00C559F2" w:rsidRDefault="00000000" w:rsidP="00CF3556">
      <w:pPr>
        <w:spacing w:before="200"/>
        <w:rPr>
          <w:rFonts w:eastAsia="Georgia"/>
        </w:rPr>
      </w:pPr>
      <w:r w:rsidRPr="00DA0EEE">
        <w:rPr>
          <w:rFonts w:eastAsia="Georgia"/>
        </w:rPr>
        <w:t xml:space="preserve">Rivera-Collazo, I. C. (2019) ‘Severe Weather and the Reliability of Desk Based Vulnerability Assessments: The Impact of Hurricane Maria to Puerto Rico’s Coastal Archaeology’,  </w:t>
      </w:r>
      <w:r w:rsidRPr="00DA0EEE">
        <w:rPr>
          <w:rFonts w:eastAsia="Georgia"/>
          <w:i/>
        </w:rPr>
        <w:t xml:space="preserve">The Journal of Island and Coastal Archaeology. </w:t>
      </w:r>
      <w:r w:rsidRPr="00DA0EEE">
        <w:rPr>
          <w:rFonts w:eastAsia="Georgia"/>
        </w:rPr>
        <w:t xml:space="preserve">15(2), pp. 244 </w:t>
      </w:r>
      <w:r w:rsidR="002E626C">
        <w:rPr>
          <w:rFonts w:eastAsia="Georgia"/>
        </w:rPr>
        <w:t>–</w:t>
      </w:r>
      <w:r w:rsidRPr="00DA0EEE">
        <w:rPr>
          <w:rFonts w:eastAsia="Georgia"/>
        </w:rPr>
        <w:t xml:space="preserve"> 263</w:t>
      </w:r>
    </w:p>
    <w:p w14:paraId="15E05FF4" w14:textId="1B87FD7F" w:rsidR="002E626C" w:rsidRPr="00DA0EEE" w:rsidRDefault="002E626C" w:rsidP="00CF3556">
      <w:pPr>
        <w:spacing w:before="200"/>
        <w:rPr>
          <w:rFonts w:eastAsia="Georgia"/>
        </w:rPr>
      </w:pPr>
      <w:r>
        <w:rPr>
          <w:rFonts w:eastAsia="Georgia"/>
        </w:rPr>
        <w:t xml:space="preserve">Roberts, </w:t>
      </w:r>
      <w:r w:rsidR="003E475E">
        <w:rPr>
          <w:rFonts w:eastAsia="Georgia"/>
        </w:rPr>
        <w:t>J. (2022) ‘</w:t>
      </w:r>
      <w:r w:rsidR="003E475E" w:rsidRPr="003E475E">
        <w:rPr>
          <w:rFonts w:eastAsia="Georgia"/>
        </w:rPr>
        <w:t>Map reveals where 200,000 homes in England could be underwater by 2050</w:t>
      </w:r>
      <w:r w:rsidR="003E475E">
        <w:rPr>
          <w:rFonts w:eastAsia="Georgia"/>
        </w:rPr>
        <w:t xml:space="preserve">,’ </w:t>
      </w:r>
      <w:r w:rsidR="003E475E">
        <w:rPr>
          <w:rFonts w:eastAsia="Georgia"/>
          <w:i/>
          <w:iCs/>
        </w:rPr>
        <w:t xml:space="preserve">Metro, </w:t>
      </w:r>
      <w:r w:rsidR="003E475E">
        <w:rPr>
          <w:rFonts w:eastAsia="Georgia"/>
        </w:rPr>
        <w:t xml:space="preserve">15 June, Available at: </w:t>
      </w:r>
      <w:hyperlink r:id="rId112" w:history="1">
        <w:r w:rsidR="003E475E" w:rsidRPr="00EA3FD4">
          <w:rPr>
            <w:rStyle w:val="Hyperlink"/>
            <w:rFonts w:eastAsia="Georgia"/>
          </w:rPr>
          <w:t>https://metro.co.uk/2022/06/15/map-reveals-where-200000-homes-in-england-could-be-underwater-by-2050-16831928/</w:t>
        </w:r>
      </w:hyperlink>
      <w:r w:rsidR="003E475E">
        <w:rPr>
          <w:rFonts w:eastAsia="Georgia"/>
        </w:rPr>
        <w:t xml:space="preserve"> (Accessed on: 17</w:t>
      </w:r>
      <w:r w:rsidR="003E475E" w:rsidRPr="003E475E">
        <w:rPr>
          <w:rFonts w:eastAsia="Georgia"/>
          <w:vertAlign w:val="superscript"/>
        </w:rPr>
        <w:t>th</w:t>
      </w:r>
      <w:r w:rsidR="003E475E">
        <w:rPr>
          <w:rFonts w:eastAsia="Georgia"/>
        </w:rPr>
        <w:t xml:space="preserve"> August 2023) </w:t>
      </w:r>
    </w:p>
    <w:p w14:paraId="37DD6443" w14:textId="53534628" w:rsidR="00CD3911" w:rsidRDefault="00CD3911" w:rsidP="00CF3556">
      <w:pPr>
        <w:spacing w:before="200"/>
        <w:rPr>
          <w:rFonts w:eastAsia="Georgia"/>
        </w:rPr>
      </w:pPr>
      <w:r>
        <w:rPr>
          <w:color w:val="000000"/>
        </w:rPr>
        <w:t xml:space="preserve">Rodríguez-Rosales, B., Abreu, D., </w:t>
      </w:r>
      <w:proofErr w:type="spellStart"/>
      <w:r>
        <w:rPr>
          <w:color w:val="000000"/>
        </w:rPr>
        <w:t>Orzit</w:t>
      </w:r>
      <w:proofErr w:type="spellEnd"/>
      <w:r>
        <w:rPr>
          <w:color w:val="000000"/>
        </w:rPr>
        <w:t>, R., Becerra, J., Cepero-</w:t>
      </w:r>
      <w:proofErr w:type="spellStart"/>
      <w:r>
        <w:rPr>
          <w:color w:val="000000"/>
        </w:rPr>
        <w:t>Acán</w:t>
      </w:r>
      <w:proofErr w:type="spellEnd"/>
      <w:r>
        <w:rPr>
          <w:color w:val="000000"/>
        </w:rPr>
        <w:t xml:space="preserve">, A.E., Vazquez, M.A., Ortiz, P. (2021) ‘Risk and vulnerability assessment in coastal environments applied to heritage buildings in Havana (Cuba) and Cadiz (Spain),’ </w:t>
      </w:r>
      <w:r>
        <w:rPr>
          <w:i/>
          <w:iCs/>
          <w:color w:val="000000"/>
        </w:rPr>
        <w:t xml:space="preserve">Science of the Total Environment, 750, </w:t>
      </w:r>
      <w:r>
        <w:rPr>
          <w:color w:val="000000"/>
        </w:rPr>
        <w:t>pp.</w:t>
      </w:r>
      <w:r>
        <w:rPr>
          <w:i/>
          <w:iCs/>
          <w:color w:val="000000"/>
        </w:rPr>
        <w:t xml:space="preserve"> </w:t>
      </w:r>
      <w:r>
        <w:rPr>
          <w:color w:val="000000"/>
        </w:rPr>
        <w:t>141617.</w:t>
      </w:r>
    </w:p>
    <w:p w14:paraId="75321AA7" w14:textId="371371B5" w:rsidR="00801EEC" w:rsidRPr="007B08F4" w:rsidRDefault="00801EEC" w:rsidP="00CF3556">
      <w:pPr>
        <w:spacing w:before="200"/>
        <w:rPr>
          <w:rFonts w:eastAsia="Georgia"/>
        </w:rPr>
      </w:pPr>
      <w:r>
        <w:rPr>
          <w:rFonts w:eastAsia="Georgia"/>
        </w:rPr>
        <w:t xml:space="preserve">Roy, </w:t>
      </w:r>
      <w:r w:rsidR="007B08F4">
        <w:rPr>
          <w:rFonts w:eastAsia="Georgia"/>
        </w:rPr>
        <w:t xml:space="preserve">P., Chandra Pal, S., </w:t>
      </w:r>
      <w:proofErr w:type="spellStart"/>
      <w:r w:rsidR="007B08F4">
        <w:rPr>
          <w:rFonts w:eastAsia="Georgia"/>
        </w:rPr>
        <w:t>Chakrabortty</w:t>
      </w:r>
      <w:proofErr w:type="spellEnd"/>
      <w:r w:rsidR="007B08F4">
        <w:rPr>
          <w:rFonts w:eastAsia="Georgia"/>
        </w:rPr>
        <w:t xml:space="preserve">, R., Chowdhuri, I., Saha, A., </w:t>
      </w:r>
      <w:proofErr w:type="gramStart"/>
      <w:r w:rsidR="007B08F4">
        <w:rPr>
          <w:rFonts w:eastAsia="Georgia"/>
        </w:rPr>
        <w:t>Shit</w:t>
      </w:r>
      <w:proofErr w:type="gramEnd"/>
      <w:r w:rsidR="007B08F4">
        <w:rPr>
          <w:rFonts w:eastAsia="Georgia"/>
        </w:rPr>
        <w:t>, M. (2023) ‘</w:t>
      </w:r>
      <w:r w:rsidR="007B08F4" w:rsidRPr="007B08F4">
        <w:rPr>
          <w:rFonts w:eastAsia="Georgia"/>
        </w:rPr>
        <w:t>Effects of climate change and sea-level rise on coastal habitat: Vulnerability assessment, adaptation strategies and policy recommendations</w:t>
      </w:r>
      <w:r w:rsidR="007B08F4">
        <w:rPr>
          <w:rFonts w:eastAsia="Georgia"/>
        </w:rPr>
        <w:t xml:space="preserve">,’ </w:t>
      </w:r>
      <w:r w:rsidR="007B08F4">
        <w:rPr>
          <w:rFonts w:eastAsia="Georgia"/>
          <w:i/>
          <w:iCs/>
        </w:rPr>
        <w:t>J</w:t>
      </w:r>
      <w:r w:rsidR="007B08F4" w:rsidRPr="007B08F4">
        <w:rPr>
          <w:i/>
          <w:iCs/>
        </w:rPr>
        <w:t>ournal of Environmental Management</w:t>
      </w:r>
      <w:r w:rsidR="007B08F4">
        <w:rPr>
          <w:i/>
          <w:iCs/>
        </w:rPr>
        <w:t xml:space="preserve">. </w:t>
      </w:r>
      <w:r w:rsidR="007B08F4">
        <w:t>330, pp 1-13</w:t>
      </w:r>
    </w:p>
    <w:p w14:paraId="40E214C0" w14:textId="77777777" w:rsidR="004B68CA" w:rsidRDefault="004B68CA" w:rsidP="004B68CA">
      <w:pPr>
        <w:pStyle w:val="NormalWeb"/>
        <w:spacing w:before="0" w:beforeAutospacing="0" w:after="0" w:afterAutospacing="0"/>
        <w:rPr>
          <w:rFonts w:ascii="Arial" w:hAnsi="Arial" w:cs="Arial"/>
          <w:color w:val="000000"/>
          <w:sz w:val="22"/>
          <w:szCs w:val="22"/>
        </w:rPr>
      </w:pPr>
    </w:p>
    <w:p w14:paraId="4A3F7E45" w14:textId="4896164B" w:rsidR="004B68CA" w:rsidRPr="004B68CA" w:rsidRDefault="004B68CA" w:rsidP="004B68CA">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 xml:space="preserve">SCAPE (2017) SCHARP Coastal Heritage Review. Available at: </w:t>
      </w:r>
      <w:hyperlink r:id="rId113" w:history="1">
        <w:r w:rsidRPr="00EA3FD4">
          <w:rPr>
            <w:rStyle w:val="Hyperlink"/>
            <w:rFonts w:ascii="Arial" w:hAnsi="Arial" w:cs="Arial"/>
            <w:sz w:val="22"/>
            <w:szCs w:val="22"/>
          </w:rPr>
          <w:t>https://scapetrust.org/wp-content/uploads/reports/SCHARP-CoastalHeritage-REVIEW.pdf</w:t>
        </w:r>
      </w:hyperlink>
      <w:r>
        <w:rPr>
          <w:rFonts w:ascii="Arial" w:hAnsi="Arial" w:cs="Arial"/>
          <w:color w:val="000000"/>
          <w:sz w:val="22"/>
          <w:szCs w:val="22"/>
        </w:rPr>
        <w:t xml:space="preserve"> (Accessed on: 26</w:t>
      </w:r>
      <w:r w:rsidRPr="00065739">
        <w:rPr>
          <w:rFonts w:ascii="Arial" w:hAnsi="Arial" w:cs="Arial"/>
          <w:color w:val="000000"/>
          <w:sz w:val="22"/>
          <w:szCs w:val="22"/>
          <w:vertAlign w:val="superscript"/>
        </w:rPr>
        <w:t>th</w:t>
      </w:r>
      <w:r>
        <w:rPr>
          <w:rFonts w:ascii="Arial" w:hAnsi="Arial" w:cs="Arial"/>
          <w:color w:val="000000"/>
          <w:sz w:val="22"/>
          <w:szCs w:val="22"/>
        </w:rPr>
        <w:t xml:space="preserve"> May 2023)</w:t>
      </w:r>
    </w:p>
    <w:p w14:paraId="3EE3BA9C" w14:textId="6513F8DF" w:rsidR="00C559F2" w:rsidRPr="00DA0EEE" w:rsidRDefault="00000000" w:rsidP="00CF3556">
      <w:pPr>
        <w:spacing w:before="200"/>
        <w:rPr>
          <w:rFonts w:eastAsia="Georgia"/>
        </w:rPr>
      </w:pPr>
      <w:r w:rsidRPr="00DA0EEE">
        <w:rPr>
          <w:rFonts w:eastAsia="Georgia"/>
        </w:rPr>
        <w:t xml:space="preserve">SCAPE (2023) </w:t>
      </w:r>
      <w:r w:rsidRPr="00DA0EEE">
        <w:rPr>
          <w:rFonts w:eastAsia="Georgia"/>
          <w:i/>
        </w:rPr>
        <w:t xml:space="preserve">Sites at risk. </w:t>
      </w:r>
      <w:r w:rsidRPr="00DA0EEE">
        <w:rPr>
          <w:rFonts w:eastAsia="Georgia"/>
        </w:rPr>
        <w:t xml:space="preserve">Available at: </w:t>
      </w:r>
      <w:hyperlink r:id="rId114">
        <w:r w:rsidRPr="00DA0EEE">
          <w:rPr>
            <w:rFonts w:eastAsia="Georgia"/>
            <w:color w:val="1155CC"/>
            <w:u w:val="single"/>
          </w:rPr>
          <w:t>https://scapetrust.org/sites-at-risk/</w:t>
        </w:r>
      </w:hyperlink>
      <w:r w:rsidRPr="00DA0EEE">
        <w:rPr>
          <w:rFonts w:eastAsia="Georgia"/>
        </w:rPr>
        <w:t xml:space="preserve"> (Accessed on: 26th January 2023)</w:t>
      </w:r>
    </w:p>
    <w:p w14:paraId="74BB0A1B" w14:textId="77777777" w:rsidR="00065739" w:rsidRPr="00DA0EEE" w:rsidRDefault="00065739" w:rsidP="00CF3556">
      <w:pPr>
        <w:pStyle w:val="NormalWeb"/>
        <w:spacing w:before="0" w:beforeAutospacing="0" w:after="0" w:afterAutospacing="0"/>
        <w:rPr>
          <w:rFonts w:ascii="Arial" w:hAnsi="Arial" w:cs="Arial"/>
          <w:color w:val="000000"/>
          <w:sz w:val="22"/>
          <w:szCs w:val="22"/>
        </w:rPr>
      </w:pPr>
    </w:p>
    <w:p w14:paraId="3B9898BA" w14:textId="1340AC16" w:rsidR="00E94A77" w:rsidRPr="00DA0EEE" w:rsidRDefault="00E94A77" w:rsidP="00CF3556">
      <w:pPr>
        <w:pStyle w:val="NormalWeb"/>
        <w:spacing w:before="0" w:beforeAutospacing="0" w:after="0" w:afterAutospacing="0" w:line="276" w:lineRule="auto"/>
        <w:rPr>
          <w:rFonts w:ascii="Arial" w:hAnsi="Arial" w:cs="Arial"/>
        </w:rPr>
      </w:pPr>
      <w:proofErr w:type="spellStart"/>
      <w:r w:rsidRPr="00DA0EEE">
        <w:rPr>
          <w:rFonts w:ascii="Arial" w:hAnsi="Arial" w:cs="Arial"/>
          <w:color w:val="000000"/>
          <w:sz w:val="22"/>
          <w:szCs w:val="22"/>
        </w:rPr>
        <w:t>Sp</w:t>
      </w:r>
      <w:r w:rsidR="00065739">
        <w:rPr>
          <w:rFonts w:ascii="Arial" w:hAnsi="Arial" w:cs="Arial"/>
          <w:color w:val="000000"/>
          <w:sz w:val="22"/>
          <w:szCs w:val="22"/>
        </w:rPr>
        <w:t>r</w:t>
      </w:r>
      <w:r w:rsidRPr="00DA0EEE">
        <w:rPr>
          <w:rFonts w:ascii="Arial" w:hAnsi="Arial" w:cs="Arial"/>
          <w:color w:val="000000"/>
          <w:sz w:val="22"/>
          <w:szCs w:val="22"/>
        </w:rPr>
        <w:t>eybreok</w:t>
      </w:r>
      <w:proofErr w:type="spellEnd"/>
      <w:r w:rsidRPr="00DA0EEE">
        <w:rPr>
          <w:rFonts w:ascii="Arial" w:hAnsi="Arial" w:cs="Arial"/>
          <w:color w:val="000000"/>
          <w:sz w:val="22"/>
          <w:szCs w:val="22"/>
        </w:rPr>
        <w:t xml:space="preserve">, J., Bonte, D., </w:t>
      </w:r>
      <w:proofErr w:type="spellStart"/>
      <w:r w:rsidRPr="00DA0EEE">
        <w:rPr>
          <w:rFonts w:ascii="Arial" w:hAnsi="Arial" w:cs="Arial"/>
          <w:color w:val="000000"/>
          <w:sz w:val="22"/>
          <w:szCs w:val="22"/>
        </w:rPr>
        <w:t>Courtens</w:t>
      </w:r>
      <w:proofErr w:type="spellEnd"/>
      <w:r w:rsidRPr="00DA0EEE">
        <w:rPr>
          <w:rFonts w:ascii="Arial" w:hAnsi="Arial" w:cs="Arial"/>
          <w:color w:val="000000"/>
          <w:sz w:val="22"/>
          <w:szCs w:val="22"/>
        </w:rPr>
        <w:t xml:space="preserve">, W., </w:t>
      </w:r>
      <w:proofErr w:type="spellStart"/>
      <w:r w:rsidRPr="00DA0EEE">
        <w:rPr>
          <w:rFonts w:ascii="Arial" w:hAnsi="Arial" w:cs="Arial"/>
          <w:color w:val="000000"/>
          <w:sz w:val="22"/>
          <w:szCs w:val="22"/>
        </w:rPr>
        <w:t>Gheskirre</w:t>
      </w:r>
      <w:proofErr w:type="spellEnd"/>
      <w:r w:rsidRPr="00DA0EEE">
        <w:rPr>
          <w:rFonts w:ascii="Arial" w:hAnsi="Arial" w:cs="Arial"/>
          <w:color w:val="000000"/>
          <w:sz w:val="22"/>
          <w:szCs w:val="22"/>
        </w:rPr>
        <w:t xml:space="preserve">, T., </w:t>
      </w:r>
      <w:proofErr w:type="spellStart"/>
      <w:r w:rsidRPr="00DA0EEE">
        <w:rPr>
          <w:rFonts w:ascii="Arial" w:hAnsi="Arial" w:cs="Arial"/>
          <w:color w:val="000000"/>
          <w:sz w:val="22"/>
          <w:szCs w:val="22"/>
        </w:rPr>
        <w:t>Grootaert</w:t>
      </w:r>
      <w:proofErr w:type="spellEnd"/>
      <w:r w:rsidRPr="00DA0EEE">
        <w:rPr>
          <w:rFonts w:ascii="Arial" w:hAnsi="Arial" w:cs="Arial"/>
          <w:color w:val="000000"/>
          <w:sz w:val="22"/>
          <w:szCs w:val="22"/>
        </w:rPr>
        <w:t xml:space="preserve">, P., </w:t>
      </w:r>
      <w:proofErr w:type="spellStart"/>
      <w:r w:rsidRPr="00DA0EEE">
        <w:rPr>
          <w:rFonts w:ascii="Arial" w:hAnsi="Arial" w:cs="Arial"/>
          <w:color w:val="000000"/>
          <w:sz w:val="22"/>
          <w:szCs w:val="22"/>
        </w:rPr>
        <w:t>Maelfsit</w:t>
      </w:r>
      <w:proofErr w:type="spellEnd"/>
      <w:r w:rsidRPr="00DA0EEE">
        <w:rPr>
          <w:rFonts w:ascii="Arial" w:hAnsi="Arial" w:cs="Arial"/>
          <w:color w:val="000000"/>
          <w:sz w:val="22"/>
          <w:szCs w:val="22"/>
        </w:rPr>
        <w:t xml:space="preserve">, J-P., Mathys, M., Provoost, S., Sabbe, K., </w:t>
      </w:r>
      <w:proofErr w:type="spellStart"/>
      <w:r w:rsidRPr="00DA0EEE">
        <w:rPr>
          <w:rFonts w:ascii="Arial" w:hAnsi="Arial" w:cs="Arial"/>
          <w:color w:val="000000"/>
          <w:sz w:val="22"/>
          <w:szCs w:val="22"/>
        </w:rPr>
        <w:t>Stienen</w:t>
      </w:r>
      <w:proofErr w:type="spellEnd"/>
      <w:r w:rsidRPr="00DA0EEE">
        <w:rPr>
          <w:rFonts w:ascii="Arial" w:hAnsi="Arial" w:cs="Arial"/>
          <w:color w:val="000000"/>
          <w:sz w:val="22"/>
          <w:szCs w:val="22"/>
        </w:rPr>
        <w:t xml:space="preserve">, E.W.M., Van Lancker, V., </w:t>
      </w:r>
      <w:proofErr w:type="spellStart"/>
      <w:r w:rsidRPr="00DA0EEE">
        <w:rPr>
          <w:rFonts w:ascii="Arial" w:hAnsi="Arial" w:cs="Arial"/>
          <w:color w:val="000000"/>
          <w:sz w:val="22"/>
          <w:szCs w:val="22"/>
        </w:rPr>
        <w:t>Vincx</w:t>
      </w:r>
      <w:proofErr w:type="spellEnd"/>
      <w:r w:rsidRPr="00DA0EEE">
        <w:rPr>
          <w:rFonts w:ascii="Arial" w:hAnsi="Arial" w:cs="Arial"/>
          <w:color w:val="000000"/>
          <w:sz w:val="22"/>
          <w:szCs w:val="22"/>
        </w:rPr>
        <w:t xml:space="preserve">, M., </w:t>
      </w:r>
      <w:proofErr w:type="spellStart"/>
      <w:r w:rsidRPr="00DA0EEE">
        <w:rPr>
          <w:rFonts w:ascii="Arial" w:hAnsi="Arial" w:cs="Arial"/>
          <w:color w:val="000000"/>
          <w:sz w:val="22"/>
          <w:szCs w:val="22"/>
        </w:rPr>
        <w:t>Degraer</w:t>
      </w:r>
      <w:proofErr w:type="spellEnd"/>
      <w:r w:rsidRPr="00DA0EEE">
        <w:rPr>
          <w:rFonts w:ascii="Arial" w:hAnsi="Arial" w:cs="Arial"/>
          <w:color w:val="000000"/>
          <w:sz w:val="22"/>
          <w:szCs w:val="22"/>
        </w:rPr>
        <w:t xml:space="preserve">, S. (2006) ‘ Beach nourishment: an ecologically sound coastal defence alternative? A review,’ </w:t>
      </w:r>
      <w:r w:rsidRPr="00DA0EEE">
        <w:rPr>
          <w:rFonts w:ascii="Arial" w:hAnsi="Arial" w:cs="Arial"/>
          <w:i/>
          <w:iCs/>
          <w:color w:val="000000"/>
          <w:sz w:val="22"/>
          <w:szCs w:val="22"/>
        </w:rPr>
        <w:t xml:space="preserve">AQUATIC CONSERVATION: MARINE AND FRESHWATER ECOSYSTEMS, </w:t>
      </w:r>
      <w:r w:rsidRPr="00DA0EEE">
        <w:rPr>
          <w:rFonts w:ascii="Arial" w:hAnsi="Arial" w:cs="Arial"/>
          <w:color w:val="000000"/>
          <w:sz w:val="22"/>
          <w:szCs w:val="22"/>
        </w:rPr>
        <w:t>16, pp. 419 - 435.</w:t>
      </w:r>
    </w:p>
    <w:p w14:paraId="417AC9D0" w14:textId="35D05BA5" w:rsidR="00C559F2" w:rsidRDefault="00000000" w:rsidP="00CF3556">
      <w:pPr>
        <w:spacing w:before="200"/>
        <w:rPr>
          <w:rFonts w:eastAsia="Georgia"/>
        </w:rPr>
      </w:pPr>
      <w:r w:rsidRPr="00DA0EEE">
        <w:rPr>
          <w:rFonts w:eastAsia="Georgia"/>
        </w:rPr>
        <w:t xml:space="preserve">Stewart, D. J. (1999) ‘Formation processes affecting submerged archaeological </w:t>
      </w:r>
      <w:r w:rsidR="001455EC" w:rsidRPr="00DA0EEE">
        <w:rPr>
          <w:rFonts w:eastAsia="Georgia"/>
        </w:rPr>
        <w:t>sites: An</w:t>
      </w:r>
      <w:r w:rsidRPr="00DA0EEE">
        <w:rPr>
          <w:rFonts w:eastAsia="Georgia"/>
        </w:rPr>
        <w:t xml:space="preserve"> overview’, </w:t>
      </w:r>
      <w:r w:rsidRPr="00DA0EEE">
        <w:rPr>
          <w:rFonts w:eastAsia="Georgia"/>
          <w:i/>
        </w:rPr>
        <w:t xml:space="preserve">Geoarchaeology, An International Journal, </w:t>
      </w:r>
      <w:r w:rsidRPr="00DA0EEE">
        <w:rPr>
          <w:rFonts w:eastAsia="Georgia"/>
        </w:rPr>
        <w:t xml:space="preserve">14(6), pp. 565 </w:t>
      </w:r>
      <w:r w:rsidR="006C507E">
        <w:rPr>
          <w:rFonts w:eastAsia="Georgia"/>
        </w:rPr>
        <w:t>–</w:t>
      </w:r>
      <w:r w:rsidRPr="00DA0EEE">
        <w:rPr>
          <w:rFonts w:eastAsia="Georgia"/>
        </w:rPr>
        <w:t xml:space="preserve"> </w:t>
      </w:r>
      <w:proofErr w:type="gramStart"/>
      <w:r w:rsidRPr="00DA0EEE">
        <w:rPr>
          <w:rFonts w:eastAsia="Georgia"/>
        </w:rPr>
        <w:t>587</w:t>
      </w:r>
      <w:proofErr w:type="gramEnd"/>
    </w:p>
    <w:p w14:paraId="61CC1A76" w14:textId="77777777" w:rsidR="00D66D43" w:rsidRDefault="00697614" w:rsidP="00CF3556">
      <w:pPr>
        <w:spacing w:before="200"/>
        <w:rPr>
          <w:rFonts w:eastAsia="Georgia"/>
        </w:rPr>
      </w:pPr>
      <w:r>
        <w:rPr>
          <w:rFonts w:eastAsia="Georgia"/>
        </w:rPr>
        <w:t xml:space="preserve">St. Fagan’s (2023) </w:t>
      </w:r>
      <w:r w:rsidR="004B68CA" w:rsidRPr="004B68CA">
        <w:rPr>
          <w:rFonts w:eastAsia="Georgia"/>
          <w:i/>
          <w:iCs/>
        </w:rPr>
        <w:t>The Vulcan Hotel</w:t>
      </w:r>
      <w:r w:rsidR="004B68CA">
        <w:rPr>
          <w:rFonts w:eastAsia="Georgia"/>
          <w:i/>
          <w:iCs/>
        </w:rPr>
        <w:t xml:space="preserve">. </w:t>
      </w:r>
      <w:r w:rsidR="004B68CA">
        <w:rPr>
          <w:rFonts w:eastAsia="Georgia"/>
        </w:rPr>
        <w:t xml:space="preserve">Available at: </w:t>
      </w:r>
      <w:hyperlink r:id="rId115" w:history="1">
        <w:r w:rsidR="004B68CA" w:rsidRPr="00EA3FD4">
          <w:rPr>
            <w:rStyle w:val="Hyperlink"/>
            <w:rFonts w:eastAsia="Georgia"/>
          </w:rPr>
          <w:t>https://museum.wales/stfagans/buildings/the_vulcan_pub/</w:t>
        </w:r>
      </w:hyperlink>
      <w:r w:rsidR="004B68CA">
        <w:rPr>
          <w:rFonts w:eastAsia="Georgia"/>
        </w:rPr>
        <w:t xml:space="preserve"> (Accessed on: 1</w:t>
      </w:r>
      <w:r w:rsidR="004B68CA" w:rsidRPr="004B68CA">
        <w:rPr>
          <w:rFonts w:eastAsia="Georgia"/>
          <w:vertAlign w:val="superscript"/>
        </w:rPr>
        <w:t>st</w:t>
      </w:r>
      <w:r w:rsidR="004B68CA">
        <w:rPr>
          <w:rFonts w:eastAsia="Georgia"/>
        </w:rPr>
        <w:t xml:space="preserve"> September 2023)</w:t>
      </w:r>
    </w:p>
    <w:p w14:paraId="34FA07B1" w14:textId="6B8B8076" w:rsidR="006C507E" w:rsidRPr="006C507E" w:rsidRDefault="006C507E" w:rsidP="00CF3556">
      <w:pPr>
        <w:spacing w:before="200"/>
        <w:rPr>
          <w:rFonts w:eastAsia="Georgia"/>
        </w:rPr>
      </w:pPr>
      <w:r>
        <w:rPr>
          <w:rFonts w:eastAsia="Georgia"/>
        </w:rPr>
        <w:lastRenderedPageBreak/>
        <w:t xml:space="preserve">Strata Florida (2023) </w:t>
      </w:r>
      <w:r>
        <w:rPr>
          <w:rFonts w:eastAsia="Georgia"/>
          <w:i/>
          <w:iCs/>
        </w:rPr>
        <w:t xml:space="preserve">Archaeology Field School, </w:t>
      </w:r>
      <w:r>
        <w:rPr>
          <w:rFonts w:eastAsia="Georgia"/>
        </w:rPr>
        <w:t xml:space="preserve">Available at: </w:t>
      </w:r>
      <w:hyperlink r:id="rId116" w:history="1">
        <w:r w:rsidRPr="00EA3FD4">
          <w:rPr>
            <w:rStyle w:val="Hyperlink"/>
            <w:rFonts w:eastAsia="Georgia"/>
          </w:rPr>
          <w:t>https://www.strataflorida.org.uk/archaeology-field-school.html</w:t>
        </w:r>
      </w:hyperlink>
      <w:r>
        <w:rPr>
          <w:rFonts w:eastAsia="Georgia"/>
        </w:rPr>
        <w:t xml:space="preserve"> (Accessed on: 20</w:t>
      </w:r>
      <w:r w:rsidRPr="006C507E">
        <w:rPr>
          <w:rFonts w:eastAsia="Georgia"/>
          <w:vertAlign w:val="superscript"/>
        </w:rPr>
        <w:t>th</w:t>
      </w:r>
      <w:r>
        <w:rPr>
          <w:rFonts w:eastAsia="Georgia"/>
        </w:rPr>
        <w:t xml:space="preserve"> August 2023)</w:t>
      </w:r>
    </w:p>
    <w:p w14:paraId="04988503" w14:textId="437F9644" w:rsidR="00E82576" w:rsidRPr="00DA0EEE" w:rsidRDefault="00E82576" w:rsidP="00CF3556">
      <w:pPr>
        <w:spacing w:before="200"/>
        <w:rPr>
          <w:rFonts w:eastAsia="Georgia"/>
          <w:color w:val="231F20"/>
        </w:rPr>
      </w:pPr>
      <w:r w:rsidRPr="00DA0EEE">
        <w:rPr>
          <w:color w:val="000000"/>
        </w:rPr>
        <w:t xml:space="preserve">Swansea Council (2023) </w:t>
      </w:r>
      <w:r w:rsidRPr="00DA0EEE">
        <w:rPr>
          <w:i/>
          <w:iCs/>
          <w:color w:val="000000"/>
        </w:rPr>
        <w:t xml:space="preserve">Mumbles coastal protection project. </w:t>
      </w:r>
      <w:r w:rsidRPr="00DA0EEE">
        <w:rPr>
          <w:color w:val="000000"/>
        </w:rPr>
        <w:t xml:space="preserve">Available at: </w:t>
      </w:r>
      <w:hyperlink r:id="rId117" w:history="1">
        <w:r w:rsidRPr="00DA0EEE">
          <w:rPr>
            <w:rStyle w:val="Hyperlink"/>
            <w:color w:val="1155CC"/>
          </w:rPr>
          <w:t>https://www.swansea.gov.uk/mumblescoastalprotection?lang=en</w:t>
        </w:r>
      </w:hyperlink>
      <w:r w:rsidRPr="00DA0EEE">
        <w:rPr>
          <w:color w:val="000000"/>
        </w:rPr>
        <w:t xml:space="preserve"> (Accessed on: 22nd July 2023)</w:t>
      </w:r>
    </w:p>
    <w:p w14:paraId="0B11F2AB" w14:textId="77777777" w:rsidR="00C559F2" w:rsidRPr="00DA0EEE" w:rsidRDefault="00C559F2" w:rsidP="00CF3556">
      <w:pPr>
        <w:rPr>
          <w:rFonts w:eastAsia="Georgia"/>
        </w:rPr>
      </w:pPr>
    </w:p>
    <w:p w14:paraId="4A974ADC" w14:textId="77777777" w:rsidR="00C559F2" w:rsidRPr="00DA0EEE" w:rsidRDefault="00000000" w:rsidP="00CF3556">
      <w:pPr>
        <w:rPr>
          <w:rFonts w:eastAsia="Georgia"/>
        </w:rPr>
      </w:pPr>
      <w:r w:rsidRPr="00DA0EEE">
        <w:rPr>
          <w:rFonts w:eastAsia="Georgia"/>
        </w:rPr>
        <w:t xml:space="preserve">The Economist (2023) </w:t>
      </w:r>
      <w:r w:rsidRPr="00DA0EEE">
        <w:rPr>
          <w:rFonts w:eastAsia="Georgia"/>
          <w:i/>
        </w:rPr>
        <w:t xml:space="preserve">Temperatures of 50°C will become much more common around the Mediterranean. </w:t>
      </w:r>
      <w:r w:rsidRPr="00DA0EEE">
        <w:rPr>
          <w:rFonts w:eastAsia="Georgia"/>
        </w:rPr>
        <w:t xml:space="preserve">Available at:  </w:t>
      </w:r>
      <w:hyperlink r:id="rId118">
        <w:r w:rsidRPr="00DA0EEE">
          <w:rPr>
            <w:rFonts w:eastAsia="Georgia"/>
            <w:color w:val="1155CC"/>
            <w:u w:val="single"/>
          </w:rPr>
          <w:t>https://www.economist.com/science-and-technology/2023/06/01/temperatures-of-50degc-will-become-much-more-common-around-the-mediterranean</w:t>
        </w:r>
      </w:hyperlink>
      <w:r w:rsidRPr="00DA0EEE">
        <w:rPr>
          <w:rFonts w:eastAsia="Georgia"/>
        </w:rPr>
        <w:t xml:space="preserve"> (Accessed on: 13th July 2023)</w:t>
      </w:r>
    </w:p>
    <w:p w14:paraId="4C6B0FEB" w14:textId="77777777" w:rsidR="00C559F2" w:rsidRPr="00DA0EEE" w:rsidRDefault="00C559F2" w:rsidP="00CF3556">
      <w:pPr>
        <w:rPr>
          <w:rFonts w:eastAsia="Georgia"/>
        </w:rPr>
      </w:pPr>
    </w:p>
    <w:p w14:paraId="424E9A17" w14:textId="77777777" w:rsidR="00C559F2" w:rsidRPr="00DA0EEE" w:rsidRDefault="00000000" w:rsidP="00CF3556">
      <w:pPr>
        <w:rPr>
          <w:rFonts w:eastAsia="Georgia"/>
        </w:rPr>
      </w:pPr>
      <w:r w:rsidRPr="00DA0EEE">
        <w:rPr>
          <w:rFonts w:eastAsia="Georgia"/>
        </w:rPr>
        <w:t xml:space="preserve">Topographic Map (2023) </w:t>
      </w:r>
      <w:r w:rsidRPr="00DA0EEE">
        <w:rPr>
          <w:rFonts w:eastAsia="Georgia"/>
          <w:i/>
        </w:rPr>
        <w:t xml:space="preserve">United Kingdom Topographic Map. </w:t>
      </w:r>
      <w:r w:rsidRPr="00DA0EEE">
        <w:rPr>
          <w:rFonts w:eastAsia="Georgia"/>
        </w:rPr>
        <w:t xml:space="preserve">Available at: </w:t>
      </w:r>
      <w:r w:rsidRPr="00DA0EEE">
        <w:rPr>
          <w:rFonts w:eastAsia="Georgia"/>
          <w:i/>
        </w:rPr>
        <w:t xml:space="preserve"> </w:t>
      </w:r>
      <w:hyperlink r:id="rId119">
        <w:r w:rsidRPr="00DA0EEE">
          <w:rPr>
            <w:rFonts w:eastAsia="Georgia"/>
            <w:color w:val="1155CC"/>
            <w:u w:val="single"/>
          </w:rPr>
          <w:t>https://en-gb.topographic-map.com/map-cgt/United-Kingdom/?center=51.8629%2C-5.31793&amp;zoom=13&amp;popup=51.86407%2C-5.3352</w:t>
        </w:r>
      </w:hyperlink>
      <w:r w:rsidRPr="00DA0EEE">
        <w:rPr>
          <w:rFonts w:eastAsia="Georgia"/>
        </w:rPr>
        <w:t xml:space="preserve"> (Accessed on: 22nd May 2023)</w:t>
      </w:r>
    </w:p>
    <w:p w14:paraId="5DBA8A0A" w14:textId="77777777" w:rsidR="00E82576" w:rsidRPr="00DA0EEE" w:rsidRDefault="00E82576" w:rsidP="00CF3556">
      <w:pPr>
        <w:rPr>
          <w:rFonts w:eastAsia="Georgia"/>
        </w:rPr>
      </w:pPr>
    </w:p>
    <w:p w14:paraId="4D9C7E8F" w14:textId="77777777" w:rsidR="00E82576" w:rsidRPr="00DA0EEE" w:rsidRDefault="00E82576" w:rsidP="00CF3556">
      <w:pPr>
        <w:pStyle w:val="NormalWeb"/>
        <w:spacing w:before="0" w:beforeAutospacing="0" w:after="0" w:afterAutospacing="0"/>
        <w:rPr>
          <w:rFonts w:ascii="Arial" w:hAnsi="Arial" w:cs="Arial"/>
        </w:rPr>
      </w:pPr>
      <w:r w:rsidRPr="00DA0EEE">
        <w:rPr>
          <w:rFonts w:ascii="Arial" w:hAnsi="Arial" w:cs="Arial"/>
          <w:color w:val="000000"/>
          <w:sz w:val="22"/>
          <w:szCs w:val="22"/>
        </w:rPr>
        <w:t xml:space="preserve">UCAR (2023) </w:t>
      </w:r>
      <w:r w:rsidRPr="00DA0EEE">
        <w:rPr>
          <w:rFonts w:ascii="Arial" w:hAnsi="Arial" w:cs="Arial"/>
          <w:i/>
          <w:iCs/>
          <w:color w:val="000000"/>
          <w:sz w:val="22"/>
          <w:szCs w:val="22"/>
        </w:rPr>
        <w:t xml:space="preserve">The Highs and Lows of Air Pressure. </w:t>
      </w:r>
      <w:r w:rsidRPr="00DA0EEE">
        <w:rPr>
          <w:rFonts w:ascii="Arial" w:hAnsi="Arial" w:cs="Arial"/>
          <w:color w:val="000000"/>
          <w:sz w:val="22"/>
          <w:szCs w:val="22"/>
        </w:rPr>
        <w:t xml:space="preserve">Available at: </w:t>
      </w:r>
      <w:hyperlink r:id="rId120" w:history="1">
        <w:r w:rsidRPr="00DA0EEE">
          <w:rPr>
            <w:rStyle w:val="Hyperlink"/>
            <w:rFonts w:ascii="Arial" w:hAnsi="Arial" w:cs="Arial"/>
            <w:color w:val="1155CC"/>
            <w:sz w:val="22"/>
            <w:szCs w:val="22"/>
          </w:rPr>
          <w:t>https://scied.ucar.edu/learning-zone/how-weather-works/highs-and-lows-air-pressure</w:t>
        </w:r>
      </w:hyperlink>
      <w:r w:rsidRPr="00DA0EEE">
        <w:rPr>
          <w:rFonts w:ascii="Arial" w:hAnsi="Arial" w:cs="Arial"/>
          <w:color w:val="000000"/>
          <w:sz w:val="22"/>
          <w:szCs w:val="22"/>
        </w:rPr>
        <w:t xml:space="preserve"> (Accessed on: 19th July 2023)</w:t>
      </w:r>
    </w:p>
    <w:p w14:paraId="5C7A3786" w14:textId="77777777" w:rsidR="00C559F2" w:rsidRPr="00DA0EEE" w:rsidRDefault="00C559F2" w:rsidP="00CF3556">
      <w:pPr>
        <w:rPr>
          <w:rFonts w:eastAsia="Georgia"/>
        </w:rPr>
      </w:pPr>
    </w:p>
    <w:p w14:paraId="0353DB3B" w14:textId="7FF3F1B2" w:rsidR="00043ECF" w:rsidRPr="00043ECF" w:rsidRDefault="00043ECF" w:rsidP="00CF3556">
      <w:pPr>
        <w:rPr>
          <w:rFonts w:eastAsia="Times New Roman"/>
          <w:color w:val="000000"/>
        </w:rPr>
      </w:pPr>
      <w:r>
        <w:rPr>
          <w:rFonts w:eastAsia="Times New Roman"/>
          <w:color w:val="000000"/>
        </w:rPr>
        <w:t xml:space="preserve">UK Centre for Ecology &amp; Hydrology (2023), </w:t>
      </w:r>
      <w:r w:rsidRPr="00043ECF">
        <w:rPr>
          <w:rFonts w:eastAsia="Times New Roman"/>
          <w:i/>
          <w:iCs/>
          <w:color w:val="000000"/>
        </w:rPr>
        <w:t>Understanding sand dunes</w:t>
      </w:r>
      <w:r>
        <w:rPr>
          <w:rFonts w:eastAsia="Times New Roman"/>
          <w:i/>
          <w:iCs/>
          <w:color w:val="000000"/>
        </w:rPr>
        <w:t xml:space="preserve">, </w:t>
      </w:r>
      <w:r>
        <w:rPr>
          <w:rFonts w:eastAsia="Times New Roman"/>
          <w:color w:val="000000"/>
        </w:rPr>
        <w:t xml:space="preserve">Available at: </w:t>
      </w:r>
      <w:hyperlink r:id="rId121" w:history="1">
        <w:r w:rsidRPr="00EA3FD4">
          <w:rPr>
            <w:rStyle w:val="Hyperlink"/>
            <w:rFonts w:eastAsia="Times New Roman"/>
          </w:rPr>
          <w:t>https://www.ceh.ac.uk/our-science/projects/sand-dunes</w:t>
        </w:r>
      </w:hyperlink>
      <w:r>
        <w:rPr>
          <w:rFonts w:eastAsia="Times New Roman"/>
          <w:color w:val="000000"/>
        </w:rPr>
        <w:t xml:space="preserve"> (Accessed on: 17</w:t>
      </w:r>
      <w:r w:rsidRPr="00043ECF">
        <w:rPr>
          <w:rFonts w:eastAsia="Times New Roman"/>
          <w:color w:val="000000"/>
          <w:vertAlign w:val="superscript"/>
        </w:rPr>
        <w:t>th</w:t>
      </w:r>
      <w:r>
        <w:rPr>
          <w:rFonts w:eastAsia="Times New Roman"/>
          <w:color w:val="000000"/>
        </w:rPr>
        <w:t xml:space="preserve"> August 2023)</w:t>
      </w:r>
    </w:p>
    <w:p w14:paraId="0EF951D7" w14:textId="77777777" w:rsidR="00043ECF" w:rsidRDefault="00043ECF" w:rsidP="00CF3556">
      <w:pPr>
        <w:rPr>
          <w:rFonts w:eastAsia="Georgia"/>
        </w:rPr>
      </w:pPr>
    </w:p>
    <w:p w14:paraId="57B10158" w14:textId="555D9CC3" w:rsidR="00C559F2" w:rsidRPr="00DA0EEE" w:rsidRDefault="00000000" w:rsidP="00CF3556">
      <w:pPr>
        <w:rPr>
          <w:rFonts w:eastAsia="Georgia"/>
        </w:rPr>
      </w:pPr>
      <w:r w:rsidRPr="00DA0EEE">
        <w:rPr>
          <w:rFonts w:eastAsia="Georgia"/>
        </w:rPr>
        <w:t xml:space="preserve">UK Government (2022) </w:t>
      </w:r>
      <w:r w:rsidRPr="00DA0EEE">
        <w:rPr>
          <w:rFonts w:eastAsia="Georgia"/>
          <w:i/>
        </w:rPr>
        <w:t>Shoreline management plans (SMPs</w:t>
      </w:r>
      <w:r w:rsidRPr="00DA0EEE">
        <w:rPr>
          <w:rFonts w:eastAsia="Georgia"/>
        </w:rPr>
        <w:t xml:space="preserve">). Available at: </w:t>
      </w:r>
      <w:hyperlink r:id="rId122">
        <w:r w:rsidRPr="00DA0EEE">
          <w:rPr>
            <w:rFonts w:eastAsia="Georgia"/>
            <w:i/>
            <w:color w:val="1155CC"/>
            <w:u w:val="single"/>
          </w:rPr>
          <w:t>https://www.gov.uk/government/publications/shoreline-management-plans-smps</w:t>
        </w:r>
      </w:hyperlink>
      <w:r w:rsidRPr="00DA0EEE">
        <w:rPr>
          <w:rFonts w:eastAsia="Georgia"/>
        </w:rPr>
        <w:t xml:space="preserve"> (Accessed on: 22nd May 2023)</w:t>
      </w:r>
    </w:p>
    <w:p w14:paraId="3C8D7BDD" w14:textId="77777777" w:rsidR="00C559F2" w:rsidRPr="00DA0EEE" w:rsidRDefault="00C559F2" w:rsidP="00CF3556">
      <w:pPr>
        <w:rPr>
          <w:rFonts w:eastAsia="Georgia"/>
        </w:rPr>
      </w:pPr>
    </w:p>
    <w:p w14:paraId="1AD5A088" w14:textId="46E1069D" w:rsidR="00C559F2" w:rsidRPr="00DA0EEE" w:rsidRDefault="00000000" w:rsidP="00CF3556">
      <w:pPr>
        <w:rPr>
          <w:rFonts w:eastAsia="Georgia"/>
        </w:rPr>
      </w:pPr>
      <w:r w:rsidRPr="00DA0EEE">
        <w:rPr>
          <w:rFonts w:eastAsia="Georgia"/>
        </w:rPr>
        <w:t xml:space="preserve">UK Government (2021) </w:t>
      </w:r>
      <w:r w:rsidRPr="00DA0EEE">
        <w:rPr>
          <w:rFonts w:eastAsia="Georgia"/>
          <w:i/>
        </w:rPr>
        <w:t xml:space="preserve">Understanding the Lowering of beaches in front of coastal defence structures, stage 2. Available at: </w:t>
      </w:r>
      <w:hyperlink r:id="rId123">
        <w:r w:rsidRPr="00DA0EEE">
          <w:rPr>
            <w:rFonts w:eastAsia="Georgia"/>
            <w:color w:val="1155CC"/>
            <w:u w:val="single"/>
          </w:rPr>
          <w:t>https://www.gov.uk/flood-and-coastal-erosion-risk-management-research-reports/understanding-the-lowering-of-beaches-in-front-of-coastal-defence-structures-stage-2</w:t>
        </w:r>
      </w:hyperlink>
      <w:r w:rsidRPr="00DA0EEE">
        <w:rPr>
          <w:rFonts w:eastAsia="Georgia"/>
        </w:rPr>
        <w:t xml:space="preserve"> (Accessed on: 13th July 2023)</w:t>
      </w:r>
    </w:p>
    <w:p w14:paraId="640EED61" w14:textId="20E62BDC" w:rsidR="00C559F2" w:rsidRPr="00DA0EEE" w:rsidRDefault="00000000" w:rsidP="00CF3556">
      <w:pPr>
        <w:spacing w:before="200"/>
        <w:rPr>
          <w:rFonts w:eastAsia="Georgia"/>
        </w:rPr>
      </w:pPr>
      <w:r w:rsidRPr="00DA0EEE">
        <w:rPr>
          <w:rFonts w:eastAsia="Georgia"/>
        </w:rPr>
        <w:t xml:space="preserve">University of California (2020) </w:t>
      </w:r>
      <w:r w:rsidRPr="00DA0EEE">
        <w:rPr>
          <w:rFonts w:eastAsia="Georgia"/>
          <w:i/>
        </w:rPr>
        <w:t xml:space="preserve">66 Million Years of Earth’s Climate History Uncovered – Puts Current Changes in Context, </w:t>
      </w:r>
      <w:r w:rsidRPr="00DA0EEE">
        <w:rPr>
          <w:rFonts w:eastAsia="Georgia"/>
        </w:rPr>
        <w:t xml:space="preserve">Available at: </w:t>
      </w:r>
      <w:hyperlink r:id="rId124">
        <w:r w:rsidRPr="00DA0EEE">
          <w:rPr>
            <w:rFonts w:eastAsia="Georgia"/>
            <w:color w:val="1155CC"/>
            <w:u w:val="single"/>
          </w:rPr>
          <w:t>https://scitechdaily.com/66-million-years-of-earths-climate-history-uncovered-puts-current-changes-in-context/?utm_content=cmp-true</w:t>
        </w:r>
      </w:hyperlink>
      <w:r w:rsidRPr="00DA0EEE">
        <w:rPr>
          <w:rFonts w:eastAsia="Georgia"/>
        </w:rPr>
        <w:t xml:space="preserve"> (Accessed on: 27th February 2023)</w:t>
      </w:r>
    </w:p>
    <w:p w14:paraId="2BB5975A" w14:textId="77777777" w:rsidR="00C559F2" w:rsidRPr="00DA0EEE" w:rsidRDefault="00C559F2" w:rsidP="00CF3556">
      <w:pPr>
        <w:rPr>
          <w:rFonts w:eastAsia="Georgia"/>
        </w:rPr>
      </w:pPr>
    </w:p>
    <w:p w14:paraId="707C2DDC" w14:textId="392D4B99" w:rsidR="00C559F2" w:rsidRPr="00DA0EEE" w:rsidRDefault="00000000" w:rsidP="00CF3556">
      <w:pPr>
        <w:rPr>
          <w:rFonts w:eastAsia="Georgia"/>
        </w:rPr>
      </w:pPr>
      <w:r w:rsidRPr="00DA0EEE">
        <w:rPr>
          <w:rFonts w:eastAsia="Georgia"/>
        </w:rPr>
        <w:t xml:space="preserve">Vecchi, G. A., and Knutson, T. R. (2023) ‘Historical Changes in Atlantic Hurricane and Tropical Storms,’ </w:t>
      </w:r>
      <w:r w:rsidRPr="00DA0EEE">
        <w:rPr>
          <w:rFonts w:eastAsia="Georgia"/>
          <w:i/>
        </w:rPr>
        <w:t xml:space="preserve">GFDL. </w:t>
      </w:r>
      <w:r w:rsidRPr="00DA0EEE">
        <w:rPr>
          <w:rFonts w:eastAsia="Georgia"/>
        </w:rPr>
        <w:t xml:space="preserve">Available at: </w:t>
      </w:r>
      <w:hyperlink r:id="rId125">
        <w:r w:rsidRPr="00DA0EEE">
          <w:rPr>
            <w:rFonts w:eastAsia="Georgia"/>
            <w:i/>
            <w:color w:val="1155CC"/>
            <w:u w:val="single"/>
          </w:rPr>
          <w:t>https://www.gfdl.noaa.gov/historical-atlantic-hurricane-and-tropical-storm-records/</w:t>
        </w:r>
      </w:hyperlink>
      <w:r w:rsidRPr="00DA0EEE">
        <w:rPr>
          <w:rFonts w:eastAsia="Georgia"/>
        </w:rPr>
        <w:t xml:space="preserve"> (Accessed on: 20th June)</w:t>
      </w:r>
    </w:p>
    <w:p w14:paraId="66F84CC7" w14:textId="77777777" w:rsidR="00C559F2" w:rsidRPr="00DA0EEE" w:rsidRDefault="00C559F2" w:rsidP="00CF3556">
      <w:pPr>
        <w:rPr>
          <w:rFonts w:eastAsia="Georgia"/>
        </w:rPr>
      </w:pPr>
    </w:p>
    <w:p w14:paraId="754431BC" w14:textId="77777777" w:rsidR="007F10FA" w:rsidRDefault="00000000" w:rsidP="00CF3556">
      <w:pPr>
        <w:rPr>
          <w:rFonts w:eastAsia="Georgia"/>
        </w:rPr>
      </w:pPr>
      <w:r w:rsidRPr="00DA0EEE">
        <w:rPr>
          <w:rFonts w:eastAsia="Georgia"/>
        </w:rPr>
        <w:t xml:space="preserve">Voiland, A. (2023) </w:t>
      </w:r>
      <w:r w:rsidRPr="00DA0EEE">
        <w:rPr>
          <w:rFonts w:eastAsia="Georgia"/>
          <w:i/>
        </w:rPr>
        <w:t xml:space="preserve">Preparing for Rising Seas in the Maldives. </w:t>
      </w:r>
      <w:r w:rsidRPr="00DA0EEE">
        <w:rPr>
          <w:rFonts w:eastAsia="Georgia"/>
        </w:rPr>
        <w:t xml:space="preserve">Available at: </w:t>
      </w:r>
      <w:hyperlink r:id="rId126">
        <w:r w:rsidRPr="00DA0EEE">
          <w:rPr>
            <w:rFonts w:eastAsia="Georgia"/>
            <w:i/>
            <w:color w:val="1155CC"/>
            <w:u w:val="single"/>
          </w:rPr>
          <w:t>https://earthobservatory.nasa.gov/images/148158/preparing-for-rising-seas-in-the-maldives</w:t>
        </w:r>
      </w:hyperlink>
      <w:r w:rsidRPr="00DA0EEE">
        <w:rPr>
          <w:rFonts w:eastAsia="Georgia"/>
          <w:i/>
        </w:rPr>
        <w:t xml:space="preserve"> </w:t>
      </w:r>
      <w:r w:rsidRPr="00DA0EEE">
        <w:rPr>
          <w:rFonts w:eastAsia="Georgia"/>
        </w:rPr>
        <w:t>(Accessed on: 20th June 2023)</w:t>
      </w:r>
    </w:p>
    <w:p w14:paraId="074FAE53" w14:textId="0FE8E920" w:rsidR="00C559F2" w:rsidRPr="00DA0EEE" w:rsidRDefault="00000000" w:rsidP="00CF3556">
      <w:pPr>
        <w:rPr>
          <w:rFonts w:eastAsia="Georgia"/>
        </w:rPr>
      </w:pPr>
      <w:r w:rsidRPr="00DA0EEE">
        <w:rPr>
          <w:rFonts w:eastAsia="Georgia"/>
        </w:rPr>
        <w:t xml:space="preserve">Westley, K. (2018) ‘Refining broad-scale vulnerability assessment of coastal archaeological resources, Lough Foyle, Northern Ireland’, </w:t>
      </w:r>
      <w:r w:rsidRPr="00DA0EEE">
        <w:rPr>
          <w:rFonts w:eastAsia="Georgia"/>
          <w:i/>
        </w:rPr>
        <w:t xml:space="preserve">Journal of Island and Coastal Archaeology, </w:t>
      </w:r>
      <w:r w:rsidRPr="00DA0EEE">
        <w:rPr>
          <w:rFonts w:eastAsia="Georgia"/>
        </w:rPr>
        <w:t>14(2), pp. 226-246</w:t>
      </w:r>
    </w:p>
    <w:p w14:paraId="16DF47A6" w14:textId="250662D7" w:rsidR="00C559F2" w:rsidRPr="00DA0EEE" w:rsidRDefault="00000000" w:rsidP="00CF3556">
      <w:pPr>
        <w:spacing w:before="200"/>
        <w:rPr>
          <w:rFonts w:eastAsia="Georgia"/>
        </w:rPr>
      </w:pPr>
      <w:r w:rsidRPr="00DA0EEE">
        <w:rPr>
          <w:rFonts w:eastAsia="Georgia"/>
        </w:rPr>
        <w:lastRenderedPageBreak/>
        <w:t xml:space="preserve">Westley. K., </w:t>
      </w:r>
      <w:r w:rsidR="001455EC" w:rsidRPr="001B5F75">
        <w:rPr>
          <w:rFonts w:eastAsia="Georgia"/>
          <w:iCs/>
        </w:rPr>
        <w:t>e</w:t>
      </w:r>
      <w:r w:rsidRPr="001B5F75">
        <w:rPr>
          <w:rFonts w:eastAsia="Georgia"/>
          <w:iCs/>
        </w:rPr>
        <w:t>t al</w:t>
      </w:r>
      <w:r w:rsidRPr="00DA0EEE">
        <w:rPr>
          <w:rFonts w:eastAsia="Georgia"/>
          <w:i/>
        </w:rPr>
        <w:t xml:space="preserve">, </w:t>
      </w:r>
      <w:r w:rsidRPr="00DA0EEE">
        <w:rPr>
          <w:rFonts w:eastAsia="Georgia"/>
        </w:rPr>
        <w:t xml:space="preserve">(2021) ‘Climate change and coastal archaeology in the Middle East and North Africa: assessing past impacts and future threats,’ </w:t>
      </w:r>
      <w:r w:rsidRPr="00DA0EEE">
        <w:rPr>
          <w:rFonts w:eastAsia="Georgia"/>
          <w:i/>
        </w:rPr>
        <w:t xml:space="preserve">The Journal of Island and Coastal Archaeology, </w:t>
      </w:r>
      <w:r w:rsidRPr="00DA0EEE">
        <w:rPr>
          <w:rFonts w:eastAsia="Georgia"/>
        </w:rPr>
        <w:t>(September).</w:t>
      </w:r>
    </w:p>
    <w:p w14:paraId="52798386" w14:textId="77777777" w:rsidR="00C559F2" w:rsidRPr="00DA0EEE" w:rsidRDefault="00C559F2" w:rsidP="00CF3556">
      <w:pPr>
        <w:rPr>
          <w:rFonts w:eastAsia="Georgia"/>
        </w:rPr>
      </w:pPr>
    </w:p>
    <w:p w14:paraId="1AB79315" w14:textId="3709AE58" w:rsidR="00C559F2" w:rsidRPr="00DA0EEE" w:rsidRDefault="00000000" w:rsidP="00CF3556">
      <w:pPr>
        <w:rPr>
          <w:rFonts w:eastAsia="Georgia"/>
        </w:rPr>
      </w:pPr>
      <w:proofErr w:type="spellStart"/>
      <w:r w:rsidRPr="00DA0EEE">
        <w:rPr>
          <w:rFonts w:eastAsia="Georgia"/>
        </w:rPr>
        <w:t>Wihsgott</w:t>
      </w:r>
      <w:proofErr w:type="spellEnd"/>
      <w:r w:rsidRPr="00DA0EEE">
        <w:rPr>
          <w:rFonts w:eastAsia="Georgia"/>
        </w:rPr>
        <w:t xml:space="preserve">, J., Sharples, J., Hopkins, J., Woodward, E. M. S. (2019) ‘Observations of vertical mixing in autumn and its effect on the autumn phytoplankton bloom,’ </w:t>
      </w:r>
      <w:r w:rsidRPr="00DA0EEE">
        <w:rPr>
          <w:rFonts w:eastAsia="Georgia"/>
          <w:i/>
        </w:rPr>
        <w:t xml:space="preserve">Progress in Oceanography. </w:t>
      </w:r>
      <w:r w:rsidRPr="00DA0EEE">
        <w:rPr>
          <w:rFonts w:eastAsia="Georgia"/>
        </w:rPr>
        <w:t>177.</w:t>
      </w:r>
    </w:p>
    <w:p w14:paraId="0F925995" w14:textId="77777777" w:rsidR="00C559F2" w:rsidRPr="00DA0EEE" w:rsidRDefault="00C559F2" w:rsidP="00CF3556">
      <w:pPr>
        <w:rPr>
          <w:rFonts w:eastAsia="Georgia"/>
        </w:rPr>
      </w:pPr>
    </w:p>
    <w:p w14:paraId="7C837182" w14:textId="2DFC2EAE" w:rsidR="00C559F2" w:rsidRPr="00DA0EEE" w:rsidRDefault="00000000" w:rsidP="00CF3556">
      <w:pPr>
        <w:rPr>
          <w:rFonts w:eastAsia="Georgia"/>
        </w:rPr>
      </w:pPr>
      <w:r w:rsidRPr="00DA0EEE">
        <w:rPr>
          <w:rFonts w:eastAsia="Georgia"/>
        </w:rPr>
        <w:t xml:space="preserve">Wright, A. L.  and Reddy, K. R. (2021) ‘GREENHOUSE GAS EMISSIONS IN THE EVERGLADES: THE ROLE OF HYDROLOGIC CONDITIONS’  Available at: </w:t>
      </w:r>
      <w:hyperlink r:id="rId127">
        <w:r w:rsidRPr="00DA0EEE">
          <w:rPr>
            <w:rFonts w:eastAsia="Georgia"/>
            <w:i/>
            <w:color w:val="1155CC"/>
            <w:u w:val="single"/>
          </w:rPr>
          <w:t>https://edis.ifas.ufl.edu/publication/SS501</w:t>
        </w:r>
      </w:hyperlink>
      <w:r w:rsidRPr="00DA0EEE">
        <w:rPr>
          <w:rFonts w:eastAsia="Georgia"/>
          <w:i/>
        </w:rPr>
        <w:t xml:space="preserve"> </w:t>
      </w:r>
      <w:r w:rsidRPr="00DA0EEE">
        <w:rPr>
          <w:rFonts w:eastAsia="Georgia"/>
        </w:rPr>
        <w:t>(Accessed on: 20th June 2023)</w:t>
      </w:r>
    </w:p>
    <w:p w14:paraId="59A673E6" w14:textId="77777777" w:rsidR="00C559F2" w:rsidRPr="00DA0EEE" w:rsidRDefault="00C559F2" w:rsidP="00CF3556">
      <w:pPr>
        <w:rPr>
          <w:rFonts w:eastAsia="Georgia"/>
        </w:rPr>
      </w:pPr>
    </w:p>
    <w:p w14:paraId="61B91924" w14:textId="3E979C0B" w:rsidR="00C559F2" w:rsidRPr="00DA0EEE" w:rsidRDefault="00000000" w:rsidP="00CF3556">
      <w:pPr>
        <w:rPr>
          <w:rFonts w:eastAsia="Georgia"/>
        </w:rPr>
      </w:pPr>
      <w:r w:rsidRPr="00DA0EEE">
        <w:rPr>
          <w:rFonts w:eastAsia="Georgia"/>
        </w:rPr>
        <w:t xml:space="preserve">World Wildlife Fund (2023) </w:t>
      </w:r>
      <w:r w:rsidRPr="00DA0EEE">
        <w:rPr>
          <w:rFonts w:eastAsia="Georgia"/>
          <w:i/>
        </w:rPr>
        <w:t xml:space="preserve">Six ways loss of Arctic ice impacts everyone </w:t>
      </w:r>
      <w:r w:rsidRPr="00DA0EEE">
        <w:rPr>
          <w:rFonts w:eastAsia="Georgia"/>
        </w:rPr>
        <w:t xml:space="preserve">Available at: </w:t>
      </w:r>
      <w:hyperlink r:id="rId128">
        <w:r w:rsidRPr="00DA0EEE">
          <w:rPr>
            <w:rFonts w:eastAsia="Georgia"/>
            <w:i/>
            <w:color w:val="1155CC"/>
            <w:u w:val="single"/>
          </w:rPr>
          <w:t>https://www.worldwildlife.org/pages/six-ways-loss-of-arctic-ice-impacts-everyone</w:t>
        </w:r>
      </w:hyperlink>
      <w:r w:rsidRPr="00DA0EEE">
        <w:rPr>
          <w:rFonts w:eastAsia="Georgia"/>
          <w:i/>
        </w:rPr>
        <w:t xml:space="preserve"> </w:t>
      </w:r>
      <w:r w:rsidRPr="00DA0EEE">
        <w:rPr>
          <w:rFonts w:eastAsia="Georgia"/>
        </w:rPr>
        <w:t>(Accessed on: 20th June 2023)</w:t>
      </w:r>
    </w:p>
    <w:p w14:paraId="6558CBB5" w14:textId="77777777" w:rsidR="00630365" w:rsidRPr="00DA0EEE" w:rsidRDefault="00630365" w:rsidP="00CF3556">
      <w:pPr>
        <w:pStyle w:val="NormalWeb"/>
        <w:spacing w:before="0" w:beforeAutospacing="0" w:after="0" w:afterAutospacing="0"/>
        <w:rPr>
          <w:rFonts w:ascii="Arial" w:hAnsi="Arial" w:cs="Arial"/>
          <w:color w:val="000000"/>
          <w:sz w:val="22"/>
          <w:szCs w:val="22"/>
        </w:rPr>
      </w:pPr>
    </w:p>
    <w:p w14:paraId="4E60D18B" w14:textId="39AE0DEB" w:rsidR="00630365" w:rsidRPr="00DA0EEE" w:rsidRDefault="00630365" w:rsidP="00CF3556">
      <w:pPr>
        <w:pStyle w:val="NormalWeb"/>
        <w:spacing w:before="0" w:beforeAutospacing="0" w:after="0" w:afterAutospacing="0"/>
        <w:rPr>
          <w:rFonts w:ascii="Arial" w:hAnsi="Arial" w:cs="Arial"/>
        </w:rPr>
      </w:pPr>
      <w:r w:rsidRPr="00DA0EEE">
        <w:rPr>
          <w:rFonts w:ascii="Arial" w:hAnsi="Arial" w:cs="Arial"/>
          <w:color w:val="000000"/>
          <w:sz w:val="22"/>
          <w:szCs w:val="22"/>
        </w:rPr>
        <w:t xml:space="preserve">Yasuhara, K., Recio - Molina, J. (2007) ‘Geosynthetic-wrap around revetments for shore protection,’ </w:t>
      </w:r>
      <w:r w:rsidRPr="00DA0EEE">
        <w:rPr>
          <w:rFonts w:ascii="Arial" w:hAnsi="Arial" w:cs="Arial"/>
          <w:i/>
          <w:iCs/>
          <w:color w:val="000000"/>
          <w:sz w:val="22"/>
          <w:szCs w:val="22"/>
        </w:rPr>
        <w:t xml:space="preserve">Geotextiles and Geomembranes, </w:t>
      </w:r>
      <w:r w:rsidRPr="00DA0EEE">
        <w:rPr>
          <w:rFonts w:ascii="Arial" w:hAnsi="Arial" w:cs="Arial"/>
          <w:color w:val="000000"/>
          <w:sz w:val="22"/>
          <w:szCs w:val="22"/>
        </w:rPr>
        <w:t xml:space="preserve">25 (4-5), pp. 221 - </w:t>
      </w:r>
      <w:proofErr w:type="gramStart"/>
      <w:r w:rsidRPr="00DA0EEE">
        <w:rPr>
          <w:rFonts w:ascii="Arial" w:hAnsi="Arial" w:cs="Arial"/>
          <w:color w:val="000000"/>
          <w:sz w:val="22"/>
          <w:szCs w:val="22"/>
        </w:rPr>
        <w:t>232</w:t>
      </w:r>
      <w:proofErr w:type="gramEnd"/>
    </w:p>
    <w:p w14:paraId="15066B13" w14:textId="68277FDB" w:rsidR="00C559F2" w:rsidRPr="00DA0EEE" w:rsidRDefault="00000000" w:rsidP="00CF3556">
      <w:pPr>
        <w:spacing w:before="200"/>
        <w:rPr>
          <w:rFonts w:eastAsia="Georgia"/>
          <w:i/>
        </w:rPr>
      </w:pPr>
      <w:r w:rsidRPr="00DA0EEE">
        <w:rPr>
          <w:rFonts w:eastAsia="Georgia"/>
        </w:rPr>
        <w:t>Zarley, A., Witte, S., Burgess, G.</w:t>
      </w:r>
      <w:r w:rsidRPr="00DA0EEE">
        <w:rPr>
          <w:rFonts w:eastAsia="Georgia"/>
          <w:i/>
        </w:rPr>
        <w:t xml:space="preserve">, </w:t>
      </w:r>
      <w:r w:rsidRPr="00DA0EEE">
        <w:rPr>
          <w:rFonts w:eastAsia="Georgia"/>
        </w:rPr>
        <w:t xml:space="preserve">(2016) ‘Heritage At-Risk: Vulnerability of Cultural Resources along Florida’s Coast to Sea Level Rise and Hurricanes,’ </w:t>
      </w:r>
      <w:r w:rsidRPr="00DA0EEE">
        <w:rPr>
          <w:rFonts w:eastAsia="Georgia"/>
          <w:i/>
        </w:rPr>
        <w:t>University of Wisconsin-Madison Geography.</w:t>
      </w:r>
    </w:p>
    <w:p w14:paraId="0937600F" w14:textId="77777777" w:rsidR="009003D3" w:rsidRDefault="009003D3" w:rsidP="00437AD8">
      <w:pPr>
        <w:jc w:val="both"/>
      </w:pPr>
    </w:p>
    <w:p w14:paraId="2CBCEA26" w14:textId="77777777" w:rsidR="006442FB" w:rsidRDefault="006442FB" w:rsidP="00437AD8">
      <w:pPr>
        <w:jc w:val="both"/>
      </w:pPr>
    </w:p>
    <w:p w14:paraId="27198D1E" w14:textId="77777777" w:rsidR="006D66B0" w:rsidRDefault="006D66B0" w:rsidP="00437AD8">
      <w:pPr>
        <w:jc w:val="both"/>
      </w:pPr>
    </w:p>
    <w:p w14:paraId="41F4A7C7" w14:textId="77777777" w:rsidR="006D66B0" w:rsidRDefault="006D66B0" w:rsidP="00437AD8">
      <w:pPr>
        <w:jc w:val="both"/>
      </w:pPr>
    </w:p>
    <w:p w14:paraId="51B5D6ED" w14:textId="77777777" w:rsidR="006D66B0" w:rsidRDefault="006D66B0" w:rsidP="00437AD8">
      <w:pPr>
        <w:jc w:val="both"/>
      </w:pPr>
    </w:p>
    <w:p w14:paraId="3BEEA55E" w14:textId="77777777" w:rsidR="006D66B0" w:rsidRDefault="006D66B0" w:rsidP="00437AD8">
      <w:pPr>
        <w:jc w:val="both"/>
      </w:pPr>
    </w:p>
    <w:p w14:paraId="4A811448" w14:textId="77777777" w:rsidR="006D66B0" w:rsidRDefault="006D66B0" w:rsidP="00437AD8">
      <w:pPr>
        <w:jc w:val="both"/>
      </w:pPr>
    </w:p>
    <w:p w14:paraId="2F0071D1" w14:textId="77777777" w:rsidR="006D66B0" w:rsidRDefault="006D66B0" w:rsidP="00437AD8">
      <w:pPr>
        <w:jc w:val="both"/>
      </w:pPr>
    </w:p>
    <w:p w14:paraId="0D92201A" w14:textId="77777777" w:rsidR="006D66B0" w:rsidRDefault="006D66B0" w:rsidP="00437AD8">
      <w:pPr>
        <w:jc w:val="both"/>
      </w:pPr>
    </w:p>
    <w:p w14:paraId="4F50B0D9" w14:textId="77777777" w:rsidR="006D66B0" w:rsidRDefault="006D66B0" w:rsidP="00437AD8">
      <w:pPr>
        <w:jc w:val="both"/>
      </w:pPr>
    </w:p>
    <w:p w14:paraId="5DE5D968" w14:textId="77777777" w:rsidR="006D66B0" w:rsidRDefault="006D66B0" w:rsidP="00437AD8">
      <w:pPr>
        <w:jc w:val="both"/>
      </w:pPr>
    </w:p>
    <w:p w14:paraId="008AE353" w14:textId="77777777" w:rsidR="006D66B0" w:rsidRDefault="006D66B0" w:rsidP="00437AD8">
      <w:pPr>
        <w:jc w:val="both"/>
      </w:pPr>
    </w:p>
    <w:p w14:paraId="7FEB5D60" w14:textId="77777777" w:rsidR="006D66B0" w:rsidRDefault="006D66B0" w:rsidP="00437AD8">
      <w:pPr>
        <w:jc w:val="both"/>
      </w:pPr>
    </w:p>
    <w:p w14:paraId="1C887D3D" w14:textId="77777777" w:rsidR="006D66B0" w:rsidRDefault="006D66B0" w:rsidP="00437AD8">
      <w:pPr>
        <w:jc w:val="both"/>
      </w:pPr>
    </w:p>
    <w:p w14:paraId="1ED05A9F" w14:textId="77777777" w:rsidR="006D66B0" w:rsidRDefault="006D66B0" w:rsidP="00437AD8">
      <w:pPr>
        <w:jc w:val="both"/>
      </w:pPr>
    </w:p>
    <w:p w14:paraId="0FFA2D7A" w14:textId="77777777" w:rsidR="006D66B0" w:rsidRDefault="006D66B0" w:rsidP="00437AD8">
      <w:pPr>
        <w:jc w:val="both"/>
      </w:pPr>
    </w:p>
    <w:p w14:paraId="63CD1FD1" w14:textId="77777777" w:rsidR="006D66B0" w:rsidRDefault="006D66B0" w:rsidP="00437AD8">
      <w:pPr>
        <w:jc w:val="both"/>
      </w:pPr>
    </w:p>
    <w:p w14:paraId="7A1A123C" w14:textId="77777777" w:rsidR="006D66B0" w:rsidRDefault="006D66B0" w:rsidP="00437AD8">
      <w:pPr>
        <w:jc w:val="both"/>
      </w:pPr>
    </w:p>
    <w:p w14:paraId="430A07F4" w14:textId="77777777" w:rsidR="006D66B0" w:rsidRDefault="006D66B0" w:rsidP="00437AD8">
      <w:pPr>
        <w:jc w:val="both"/>
      </w:pPr>
    </w:p>
    <w:p w14:paraId="1668CF62" w14:textId="77777777" w:rsidR="006D66B0" w:rsidRDefault="006D66B0" w:rsidP="00437AD8">
      <w:pPr>
        <w:jc w:val="both"/>
      </w:pPr>
    </w:p>
    <w:p w14:paraId="6F288B0E" w14:textId="77777777" w:rsidR="006D66B0" w:rsidRDefault="006D66B0" w:rsidP="00437AD8">
      <w:pPr>
        <w:jc w:val="both"/>
      </w:pPr>
    </w:p>
    <w:p w14:paraId="16653027" w14:textId="77777777" w:rsidR="006D66B0" w:rsidRDefault="006D66B0" w:rsidP="00437AD8">
      <w:pPr>
        <w:jc w:val="both"/>
      </w:pPr>
    </w:p>
    <w:p w14:paraId="34D9D05A" w14:textId="77777777" w:rsidR="006442FB" w:rsidRPr="00DA0EEE" w:rsidRDefault="006442FB" w:rsidP="00437AD8">
      <w:pPr>
        <w:jc w:val="both"/>
      </w:pPr>
    </w:p>
    <w:p w14:paraId="3702FD1C" w14:textId="66D5C043" w:rsidR="00C559F2" w:rsidRPr="0078189B" w:rsidRDefault="00000000" w:rsidP="0044044A">
      <w:pPr>
        <w:pStyle w:val="Heading1"/>
        <w:numPr>
          <w:ilvl w:val="0"/>
          <w:numId w:val="7"/>
        </w:numPr>
        <w:jc w:val="both"/>
        <w:rPr>
          <w:rFonts w:eastAsia="Georgia"/>
          <w:b/>
          <w:sz w:val="28"/>
          <w:szCs w:val="28"/>
          <w:u w:val="single"/>
        </w:rPr>
      </w:pPr>
      <w:bookmarkStart w:id="161" w:name="_Toc144472442"/>
      <w:r w:rsidRPr="0078189B">
        <w:rPr>
          <w:rFonts w:eastAsia="Georgia"/>
          <w:b/>
          <w:sz w:val="28"/>
          <w:szCs w:val="28"/>
          <w:u w:val="single"/>
        </w:rPr>
        <w:lastRenderedPageBreak/>
        <w:t>Appendix One: Reasoning for Factors</w:t>
      </w:r>
      <w:bookmarkEnd w:id="161"/>
    </w:p>
    <w:p w14:paraId="08B4E1E8" w14:textId="77777777" w:rsidR="00C559F2" w:rsidRPr="00DA0EEE" w:rsidRDefault="00C559F2" w:rsidP="00437AD8">
      <w:pPr>
        <w:jc w:val="both"/>
        <w:rPr>
          <w:rFonts w:eastAsia="Georgia"/>
        </w:rPr>
      </w:pPr>
    </w:p>
    <w:tbl>
      <w:tblPr>
        <w:tblStyle w:val="af0"/>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C559F2" w:rsidRPr="00DA0EEE" w14:paraId="2D9578F4" w14:textId="77777777">
        <w:tc>
          <w:tcPr>
            <w:tcW w:w="4513" w:type="dxa"/>
            <w:shd w:val="clear" w:color="auto" w:fill="auto"/>
            <w:tcMar>
              <w:top w:w="100" w:type="dxa"/>
              <w:left w:w="100" w:type="dxa"/>
              <w:bottom w:w="100" w:type="dxa"/>
              <w:right w:w="100" w:type="dxa"/>
            </w:tcMar>
          </w:tcPr>
          <w:p w14:paraId="1E4B46BE" w14:textId="77777777" w:rsidR="00C559F2" w:rsidRPr="00DA0EEE" w:rsidRDefault="00000000" w:rsidP="00437AD8">
            <w:pPr>
              <w:widowControl w:val="0"/>
              <w:spacing w:line="240" w:lineRule="auto"/>
              <w:jc w:val="both"/>
              <w:rPr>
                <w:rFonts w:eastAsia="Georgia"/>
              </w:rPr>
            </w:pPr>
            <w:r w:rsidRPr="00DA0EEE">
              <w:rPr>
                <w:rFonts w:eastAsia="Georgia"/>
              </w:rPr>
              <w:t>Factor</w:t>
            </w:r>
          </w:p>
        </w:tc>
        <w:tc>
          <w:tcPr>
            <w:tcW w:w="4513" w:type="dxa"/>
            <w:shd w:val="clear" w:color="auto" w:fill="auto"/>
            <w:tcMar>
              <w:top w:w="100" w:type="dxa"/>
              <w:left w:w="100" w:type="dxa"/>
              <w:bottom w:w="100" w:type="dxa"/>
              <w:right w:w="100" w:type="dxa"/>
            </w:tcMar>
          </w:tcPr>
          <w:p w14:paraId="48E5A91C" w14:textId="77777777" w:rsidR="00C559F2" w:rsidRPr="00DA0EEE" w:rsidRDefault="00000000" w:rsidP="00437AD8">
            <w:pPr>
              <w:widowControl w:val="0"/>
              <w:spacing w:line="240" w:lineRule="auto"/>
              <w:jc w:val="both"/>
              <w:rPr>
                <w:rFonts w:eastAsia="Georgia"/>
              </w:rPr>
            </w:pPr>
            <w:r w:rsidRPr="00DA0EEE">
              <w:rPr>
                <w:rFonts w:eastAsia="Georgia"/>
              </w:rPr>
              <w:t>Reasoning</w:t>
            </w:r>
          </w:p>
        </w:tc>
      </w:tr>
      <w:tr w:rsidR="00C559F2" w:rsidRPr="00DA0EEE" w14:paraId="2174FE27" w14:textId="77777777">
        <w:tc>
          <w:tcPr>
            <w:tcW w:w="4513" w:type="dxa"/>
            <w:shd w:val="clear" w:color="auto" w:fill="FFF2CC"/>
            <w:tcMar>
              <w:top w:w="100" w:type="dxa"/>
              <w:left w:w="100" w:type="dxa"/>
              <w:bottom w:w="100" w:type="dxa"/>
              <w:right w:w="100" w:type="dxa"/>
            </w:tcMar>
          </w:tcPr>
          <w:p w14:paraId="5A4E040D" w14:textId="77777777" w:rsidR="00C559F2" w:rsidRPr="00DA0EEE" w:rsidRDefault="00000000" w:rsidP="00437AD8">
            <w:pPr>
              <w:widowControl w:val="0"/>
              <w:spacing w:line="360" w:lineRule="auto"/>
              <w:jc w:val="both"/>
              <w:rPr>
                <w:rFonts w:eastAsia="Georgia"/>
              </w:rPr>
            </w:pPr>
            <w:r w:rsidRPr="00DA0EEE">
              <w:rPr>
                <w:rFonts w:eastAsia="Georgia"/>
              </w:rPr>
              <w:t>Resistance to erosion</w:t>
            </w:r>
          </w:p>
        </w:tc>
        <w:tc>
          <w:tcPr>
            <w:tcW w:w="4513" w:type="dxa"/>
            <w:shd w:val="clear" w:color="auto" w:fill="auto"/>
            <w:tcMar>
              <w:top w:w="100" w:type="dxa"/>
              <w:left w:w="100" w:type="dxa"/>
              <w:bottom w:w="100" w:type="dxa"/>
              <w:right w:w="100" w:type="dxa"/>
            </w:tcMar>
          </w:tcPr>
          <w:p w14:paraId="7DFE57A3" w14:textId="594A377C" w:rsidR="00C559F2" w:rsidRPr="00DA0EEE" w:rsidRDefault="00000000" w:rsidP="00437AD8">
            <w:pPr>
              <w:widowControl w:val="0"/>
              <w:spacing w:line="360" w:lineRule="auto"/>
              <w:jc w:val="both"/>
              <w:rPr>
                <w:rFonts w:eastAsia="Georgia"/>
              </w:rPr>
            </w:pPr>
            <w:r w:rsidRPr="00DA0EEE">
              <w:rPr>
                <w:rFonts w:eastAsia="Georgia"/>
              </w:rPr>
              <w:t>Hardness was chosen as it is one of the first factors that came to mind when thinking about erosion and sea level rise. With a Geology background it is one of the key points of the subject and can also have a massive impact on vulnerability. This was then edited to Resistance after the presentation as the hardness is more so the individual minerals and hard rocks can still be easily eroded.</w:t>
            </w:r>
          </w:p>
        </w:tc>
      </w:tr>
      <w:tr w:rsidR="00C559F2" w:rsidRPr="00DA0EEE" w14:paraId="78F0E5B0" w14:textId="77777777">
        <w:tc>
          <w:tcPr>
            <w:tcW w:w="4513" w:type="dxa"/>
            <w:shd w:val="clear" w:color="auto" w:fill="FFF2CC"/>
            <w:tcMar>
              <w:top w:w="100" w:type="dxa"/>
              <w:left w:w="100" w:type="dxa"/>
              <w:bottom w:w="100" w:type="dxa"/>
              <w:right w:w="100" w:type="dxa"/>
            </w:tcMar>
          </w:tcPr>
          <w:p w14:paraId="2046F46A" w14:textId="307BF38B" w:rsidR="00C559F2" w:rsidRPr="00DA0EEE" w:rsidRDefault="007959A7" w:rsidP="00437AD8">
            <w:pPr>
              <w:widowControl w:val="0"/>
              <w:spacing w:line="360" w:lineRule="auto"/>
              <w:jc w:val="both"/>
              <w:rPr>
                <w:rFonts w:eastAsia="Georgia"/>
                <w:shd w:val="clear" w:color="auto" w:fill="FF9900"/>
              </w:rPr>
            </w:pPr>
            <w:r>
              <w:rPr>
                <w:rFonts w:eastAsia="Georgia"/>
              </w:rPr>
              <w:t>Chemical Resistance of Rock</w:t>
            </w:r>
          </w:p>
        </w:tc>
        <w:tc>
          <w:tcPr>
            <w:tcW w:w="4513" w:type="dxa"/>
            <w:shd w:val="clear" w:color="auto" w:fill="auto"/>
            <w:tcMar>
              <w:top w:w="100" w:type="dxa"/>
              <w:left w:w="100" w:type="dxa"/>
              <w:bottom w:w="100" w:type="dxa"/>
              <w:right w:w="100" w:type="dxa"/>
            </w:tcMar>
          </w:tcPr>
          <w:p w14:paraId="5D1B3C9B" w14:textId="0F3F7E58" w:rsidR="00C559F2" w:rsidRPr="00DA0EEE" w:rsidRDefault="00000000" w:rsidP="00437AD8">
            <w:pPr>
              <w:widowControl w:val="0"/>
              <w:spacing w:line="360" w:lineRule="auto"/>
              <w:jc w:val="both"/>
              <w:rPr>
                <w:rFonts w:eastAsia="Georgia"/>
              </w:rPr>
            </w:pPr>
            <w:r w:rsidRPr="00DA0EEE">
              <w:rPr>
                <w:rFonts w:eastAsia="Georgia"/>
              </w:rPr>
              <w:t>This was added as some materials are very strong against erosion, such as wave action but others are more susceptible to chemical weathering, so having the different categories better accounts for the geology and the overall resistance.</w:t>
            </w:r>
          </w:p>
        </w:tc>
      </w:tr>
      <w:tr w:rsidR="00C559F2" w:rsidRPr="00DA0EEE" w14:paraId="5D607B58" w14:textId="77777777">
        <w:tc>
          <w:tcPr>
            <w:tcW w:w="4513" w:type="dxa"/>
            <w:shd w:val="clear" w:color="auto" w:fill="FFF2CC"/>
            <w:tcMar>
              <w:top w:w="100" w:type="dxa"/>
              <w:left w:w="100" w:type="dxa"/>
              <w:bottom w:w="100" w:type="dxa"/>
              <w:right w:w="100" w:type="dxa"/>
            </w:tcMar>
          </w:tcPr>
          <w:p w14:paraId="4CA899E8" w14:textId="11DEB7D5" w:rsidR="00C559F2" w:rsidRPr="00DA0EEE" w:rsidRDefault="00000000" w:rsidP="00437AD8">
            <w:pPr>
              <w:widowControl w:val="0"/>
              <w:spacing w:line="360" w:lineRule="auto"/>
              <w:jc w:val="both"/>
              <w:rPr>
                <w:rFonts w:eastAsia="Georgia"/>
              </w:rPr>
            </w:pPr>
            <w:r w:rsidRPr="00DA0EEE">
              <w:rPr>
                <w:rFonts w:eastAsia="Georgia"/>
              </w:rPr>
              <w:t>Elevation</w:t>
            </w:r>
          </w:p>
        </w:tc>
        <w:tc>
          <w:tcPr>
            <w:tcW w:w="4513" w:type="dxa"/>
            <w:shd w:val="clear" w:color="auto" w:fill="auto"/>
            <w:tcMar>
              <w:top w:w="100" w:type="dxa"/>
              <w:left w:w="100" w:type="dxa"/>
              <w:bottom w:w="100" w:type="dxa"/>
              <w:right w:w="100" w:type="dxa"/>
            </w:tcMar>
          </w:tcPr>
          <w:p w14:paraId="7B25349E" w14:textId="637B003E" w:rsidR="00C559F2" w:rsidRPr="001B5F75" w:rsidRDefault="00000000" w:rsidP="00437AD8">
            <w:pPr>
              <w:widowControl w:val="0"/>
              <w:spacing w:line="360" w:lineRule="auto"/>
              <w:jc w:val="both"/>
              <w:rPr>
                <w:rFonts w:eastAsia="Georgia"/>
              </w:rPr>
            </w:pPr>
            <w:r w:rsidRPr="001B5F75">
              <w:rPr>
                <w:rFonts w:eastAsia="Georgia"/>
              </w:rPr>
              <w:t xml:space="preserve">Included in Zarley </w:t>
            </w:r>
            <w:r w:rsidR="001455EC" w:rsidRPr="001B5F75">
              <w:rPr>
                <w:rFonts w:eastAsia="Georgia"/>
              </w:rPr>
              <w:t>et</w:t>
            </w:r>
            <w:r w:rsidRPr="001B5F75">
              <w:rPr>
                <w:rFonts w:eastAsia="Georgia"/>
              </w:rPr>
              <w:t xml:space="preserve"> </w:t>
            </w:r>
            <w:proofErr w:type="spellStart"/>
            <w:r w:rsidRPr="001B5F75">
              <w:rPr>
                <w:rFonts w:eastAsia="Georgia"/>
              </w:rPr>
              <w:t>als’</w:t>
            </w:r>
            <w:proofErr w:type="spellEnd"/>
            <w:r w:rsidRPr="001B5F75">
              <w:rPr>
                <w:rFonts w:eastAsia="Georgia"/>
              </w:rPr>
              <w:t xml:space="preserve">  matrix so offers academic grounding for the factor.</w:t>
            </w:r>
          </w:p>
        </w:tc>
      </w:tr>
      <w:tr w:rsidR="00C559F2" w:rsidRPr="00DA0EEE" w14:paraId="5DC22B2B" w14:textId="77777777">
        <w:tc>
          <w:tcPr>
            <w:tcW w:w="4513" w:type="dxa"/>
            <w:shd w:val="clear" w:color="auto" w:fill="FFF2CC"/>
            <w:tcMar>
              <w:top w:w="100" w:type="dxa"/>
              <w:left w:w="100" w:type="dxa"/>
              <w:bottom w:w="100" w:type="dxa"/>
              <w:right w:w="100" w:type="dxa"/>
            </w:tcMar>
          </w:tcPr>
          <w:p w14:paraId="5968D92D" w14:textId="77777777" w:rsidR="00C559F2" w:rsidRPr="00DA0EEE" w:rsidRDefault="00000000" w:rsidP="00437AD8">
            <w:pPr>
              <w:widowControl w:val="0"/>
              <w:spacing w:line="360" w:lineRule="auto"/>
              <w:jc w:val="both"/>
              <w:rPr>
                <w:rFonts w:eastAsia="Georgia"/>
              </w:rPr>
            </w:pPr>
            <w:r w:rsidRPr="00DA0EEE">
              <w:rPr>
                <w:rFonts w:eastAsia="Georgia"/>
              </w:rPr>
              <w:t>Size of site</w:t>
            </w:r>
          </w:p>
        </w:tc>
        <w:tc>
          <w:tcPr>
            <w:tcW w:w="4513" w:type="dxa"/>
            <w:shd w:val="clear" w:color="auto" w:fill="auto"/>
            <w:tcMar>
              <w:top w:w="100" w:type="dxa"/>
              <w:left w:w="100" w:type="dxa"/>
              <w:bottom w:w="100" w:type="dxa"/>
              <w:right w:w="100" w:type="dxa"/>
            </w:tcMar>
          </w:tcPr>
          <w:p w14:paraId="26607701" w14:textId="283F3342" w:rsidR="00C559F2" w:rsidRPr="001B5F75" w:rsidRDefault="00000000" w:rsidP="00437AD8">
            <w:pPr>
              <w:widowControl w:val="0"/>
              <w:spacing w:line="360" w:lineRule="auto"/>
              <w:jc w:val="both"/>
              <w:rPr>
                <w:rFonts w:eastAsia="Georgia"/>
              </w:rPr>
            </w:pPr>
            <w:r w:rsidRPr="001B5F75">
              <w:rPr>
                <w:rFonts w:eastAsia="Georgia"/>
              </w:rPr>
              <w:t>The size of the site can sometimes impact  the importance as some larger sites are villas and buildings in situ which can sometimes tell us more than smaller single items. Furthermore, the larger the site the more surface area to be impacted by erosion and the natural processes.</w:t>
            </w:r>
          </w:p>
        </w:tc>
      </w:tr>
      <w:tr w:rsidR="00C559F2" w:rsidRPr="00DA0EEE" w14:paraId="75DCBF78" w14:textId="77777777">
        <w:tc>
          <w:tcPr>
            <w:tcW w:w="4513" w:type="dxa"/>
            <w:shd w:val="clear" w:color="auto" w:fill="FFF2CC"/>
            <w:tcMar>
              <w:top w:w="100" w:type="dxa"/>
              <w:left w:w="100" w:type="dxa"/>
              <w:bottom w:w="100" w:type="dxa"/>
              <w:right w:w="100" w:type="dxa"/>
            </w:tcMar>
          </w:tcPr>
          <w:p w14:paraId="27C7670F" w14:textId="3539595B" w:rsidR="00C559F2" w:rsidRPr="00DA0EEE" w:rsidRDefault="007959A7" w:rsidP="00437AD8">
            <w:pPr>
              <w:widowControl w:val="0"/>
              <w:spacing w:line="360" w:lineRule="auto"/>
              <w:jc w:val="both"/>
              <w:rPr>
                <w:rFonts w:eastAsia="Georgia"/>
                <w:shd w:val="clear" w:color="auto" w:fill="FF9900"/>
              </w:rPr>
            </w:pPr>
            <w:r>
              <w:rPr>
                <w:rFonts w:eastAsia="Georgia"/>
              </w:rPr>
              <w:t>Distance from the Coast</w:t>
            </w:r>
          </w:p>
        </w:tc>
        <w:tc>
          <w:tcPr>
            <w:tcW w:w="4513" w:type="dxa"/>
            <w:shd w:val="clear" w:color="auto" w:fill="auto"/>
            <w:tcMar>
              <w:top w:w="100" w:type="dxa"/>
              <w:left w:w="100" w:type="dxa"/>
              <w:bottom w:w="100" w:type="dxa"/>
              <w:right w:w="100" w:type="dxa"/>
            </w:tcMar>
          </w:tcPr>
          <w:p w14:paraId="27C9700F" w14:textId="37378D4F" w:rsidR="00C559F2" w:rsidRPr="001B5F75" w:rsidRDefault="00000000" w:rsidP="00437AD8">
            <w:pPr>
              <w:widowControl w:val="0"/>
              <w:spacing w:line="360" w:lineRule="auto"/>
              <w:jc w:val="both"/>
              <w:rPr>
                <w:rFonts w:eastAsia="Georgia"/>
              </w:rPr>
            </w:pPr>
            <w:r w:rsidRPr="001B5F75">
              <w:rPr>
                <w:rFonts w:eastAsia="Georgia"/>
              </w:rPr>
              <w:t xml:space="preserve">Included in Zarley </w:t>
            </w:r>
            <w:r w:rsidR="001455EC" w:rsidRPr="001B5F75">
              <w:rPr>
                <w:rFonts w:eastAsia="Georgia"/>
              </w:rPr>
              <w:t>et</w:t>
            </w:r>
            <w:r w:rsidRPr="001B5F75">
              <w:rPr>
                <w:rFonts w:eastAsia="Georgia"/>
              </w:rPr>
              <w:t xml:space="preserve"> </w:t>
            </w:r>
            <w:proofErr w:type="spellStart"/>
            <w:r w:rsidRPr="001B5F75">
              <w:rPr>
                <w:rFonts w:eastAsia="Georgia"/>
              </w:rPr>
              <w:t>als’</w:t>
            </w:r>
            <w:proofErr w:type="spellEnd"/>
            <w:r w:rsidRPr="001B5F75">
              <w:rPr>
                <w:rFonts w:eastAsia="Georgia"/>
              </w:rPr>
              <w:t xml:space="preserve">  matrix so offers academic grounding for the factor.</w:t>
            </w:r>
          </w:p>
        </w:tc>
      </w:tr>
      <w:tr w:rsidR="00C559F2" w:rsidRPr="00DA0EEE" w14:paraId="50B2CF5A" w14:textId="77777777">
        <w:tc>
          <w:tcPr>
            <w:tcW w:w="4513" w:type="dxa"/>
            <w:shd w:val="clear" w:color="auto" w:fill="FFF2CC"/>
            <w:tcMar>
              <w:top w:w="100" w:type="dxa"/>
              <w:left w:w="100" w:type="dxa"/>
              <w:bottom w:w="100" w:type="dxa"/>
              <w:right w:w="100" w:type="dxa"/>
            </w:tcMar>
          </w:tcPr>
          <w:p w14:paraId="30AA5E7F" w14:textId="31594872" w:rsidR="00C559F2" w:rsidRPr="00DA0EEE" w:rsidRDefault="007959A7" w:rsidP="00437AD8">
            <w:pPr>
              <w:widowControl w:val="0"/>
              <w:spacing w:line="360" w:lineRule="auto"/>
              <w:jc w:val="both"/>
              <w:rPr>
                <w:rFonts w:eastAsia="Georgia"/>
                <w:shd w:val="clear" w:color="auto" w:fill="FF9900"/>
              </w:rPr>
            </w:pPr>
            <w:r>
              <w:rPr>
                <w:rFonts w:eastAsia="Georgia"/>
              </w:rPr>
              <w:t>Coastal Recession Rate</w:t>
            </w:r>
          </w:p>
        </w:tc>
        <w:tc>
          <w:tcPr>
            <w:tcW w:w="4513" w:type="dxa"/>
            <w:shd w:val="clear" w:color="auto" w:fill="auto"/>
            <w:tcMar>
              <w:top w:w="100" w:type="dxa"/>
              <w:left w:w="100" w:type="dxa"/>
              <w:bottom w:w="100" w:type="dxa"/>
              <w:right w:w="100" w:type="dxa"/>
            </w:tcMar>
          </w:tcPr>
          <w:p w14:paraId="12F80A60" w14:textId="1B9E2C64" w:rsidR="00C559F2" w:rsidRPr="001B5F75" w:rsidRDefault="00000000" w:rsidP="00437AD8">
            <w:pPr>
              <w:widowControl w:val="0"/>
              <w:spacing w:line="360" w:lineRule="auto"/>
              <w:jc w:val="both"/>
              <w:rPr>
                <w:rFonts w:eastAsia="Georgia"/>
              </w:rPr>
            </w:pPr>
            <w:r w:rsidRPr="001B5F75">
              <w:rPr>
                <w:rFonts w:eastAsia="Georgia"/>
              </w:rPr>
              <w:t xml:space="preserve">This is similar to vulnerability of the coastline which is one of the factors listed by Zarley </w:t>
            </w:r>
            <w:r w:rsidR="001455EC" w:rsidRPr="001B5F75">
              <w:rPr>
                <w:rFonts w:eastAsia="Georgia"/>
              </w:rPr>
              <w:t>et</w:t>
            </w:r>
            <w:r w:rsidRPr="001B5F75">
              <w:rPr>
                <w:rFonts w:eastAsia="Georgia"/>
              </w:rPr>
              <w:t xml:space="preserve"> al. It is more easily measurable, and less </w:t>
            </w:r>
            <w:r w:rsidRPr="001B5F75">
              <w:rPr>
                <w:rFonts w:eastAsia="Georgia"/>
              </w:rPr>
              <w:lastRenderedPageBreak/>
              <w:t>opinion based.</w:t>
            </w:r>
          </w:p>
        </w:tc>
      </w:tr>
      <w:tr w:rsidR="00C559F2" w:rsidRPr="00DA0EEE" w14:paraId="2863539C" w14:textId="77777777">
        <w:tc>
          <w:tcPr>
            <w:tcW w:w="4513" w:type="dxa"/>
            <w:shd w:val="clear" w:color="auto" w:fill="FFF2CC"/>
            <w:tcMar>
              <w:top w:w="100" w:type="dxa"/>
              <w:left w:w="100" w:type="dxa"/>
              <w:bottom w:w="100" w:type="dxa"/>
              <w:right w:w="100" w:type="dxa"/>
            </w:tcMar>
          </w:tcPr>
          <w:p w14:paraId="76C99EA9" w14:textId="73479328" w:rsidR="00C559F2" w:rsidRPr="00DA0EEE" w:rsidRDefault="007959A7" w:rsidP="00437AD8">
            <w:pPr>
              <w:widowControl w:val="0"/>
              <w:spacing w:line="360" w:lineRule="auto"/>
              <w:jc w:val="both"/>
              <w:rPr>
                <w:rFonts w:eastAsia="Georgia"/>
                <w:shd w:val="clear" w:color="auto" w:fill="FF9900"/>
              </w:rPr>
            </w:pPr>
            <w:r>
              <w:rPr>
                <w:rFonts w:eastAsia="Georgia"/>
              </w:rPr>
              <w:lastRenderedPageBreak/>
              <w:t xml:space="preserve">Average Wind Strength </w:t>
            </w:r>
          </w:p>
        </w:tc>
        <w:tc>
          <w:tcPr>
            <w:tcW w:w="4513" w:type="dxa"/>
            <w:shd w:val="clear" w:color="auto" w:fill="auto"/>
            <w:tcMar>
              <w:top w:w="100" w:type="dxa"/>
              <w:left w:w="100" w:type="dxa"/>
              <w:bottom w:w="100" w:type="dxa"/>
              <w:right w:w="100" w:type="dxa"/>
            </w:tcMar>
          </w:tcPr>
          <w:p w14:paraId="2FD8B9F9" w14:textId="1E19C1C3" w:rsidR="00C559F2" w:rsidRPr="00DA0EEE" w:rsidRDefault="00000000" w:rsidP="00437AD8">
            <w:pPr>
              <w:spacing w:line="360" w:lineRule="auto"/>
              <w:jc w:val="both"/>
              <w:rPr>
                <w:rFonts w:eastAsia="Georgia"/>
              </w:rPr>
            </w:pPr>
            <w:r w:rsidRPr="001B5F75">
              <w:rPr>
                <w:rFonts w:eastAsia="Georgia"/>
              </w:rPr>
              <w:t xml:space="preserve">Westley, </w:t>
            </w:r>
            <w:r w:rsidR="001455EC" w:rsidRPr="001B5F75">
              <w:rPr>
                <w:rFonts w:eastAsia="Georgia"/>
              </w:rPr>
              <w:t>et</w:t>
            </w:r>
            <w:r w:rsidRPr="001B5F75">
              <w:rPr>
                <w:rFonts w:eastAsia="Georgia"/>
              </w:rPr>
              <w:t xml:space="preserve"> al. (2021), mention</w:t>
            </w:r>
            <w:r w:rsidRPr="00DA0EEE">
              <w:rPr>
                <w:rFonts w:eastAsia="Georgia"/>
              </w:rPr>
              <w:t xml:space="preserve"> that wind action and wind in general can play an important part in erosion and natural processes. This is also measurable (Speed, etc.).</w:t>
            </w:r>
          </w:p>
        </w:tc>
      </w:tr>
      <w:tr w:rsidR="00C559F2" w:rsidRPr="00DA0EEE" w14:paraId="5BB49874" w14:textId="77777777">
        <w:tc>
          <w:tcPr>
            <w:tcW w:w="4513" w:type="dxa"/>
            <w:shd w:val="clear" w:color="auto" w:fill="FFF2CC"/>
            <w:tcMar>
              <w:top w:w="100" w:type="dxa"/>
              <w:left w:w="100" w:type="dxa"/>
              <w:bottom w:w="100" w:type="dxa"/>
              <w:right w:w="100" w:type="dxa"/>
            </w:tcMar>
          </w:tcPr>
          <w:p w14:paraId="058B4C76" w14:textId="56DC98DF" w:rsidR="00C559F2" w:rsidRPr="00DA0EEE" w:rsidRDefault="007959A7" w:rsidP="00437AD8">
            <w:pPr>
              <w:widowControl w:val="0"/>
              <w:spacing w:line="360" w:lineRule="auto"/>
              <w:jc w:val="both"/>
              <w:rPr>
                <w:rFonts w:eastAsia="Georgia"/>
                <w:shd w:val="clear" w:color="auto" w:fill="FF9900"/>
              </w:rPr>
            </w:pPr>
            <w:r>
              <w:rPr>
                <w:rFonts w:eastAsia="Georgia"/>
              </w:rPr>
              <w:t>Mean Wave Height</w:t>
            </w:r>
          </w:p>
        </w:tc>
        <w:tc>
          <w:tcPr>
            <w:tcW w:w="4513" w:type="dxa"/>
            <w:shd w:val="clear" w:color="auto" w:fill="auto"/>
            <w:tcMar>
              <w:top w:w="100" w:type="dxa"/>
              <w:left w:w="100" w:type="dxa"/>
              <w:bottom w:w="100" w:type="dxa"/>
              <w:right w:w="100" w:type="dxa"/>
            </w:tcMar>
          </w:tcPr>
          <w:p w14:paraId="4C00F49A" w14:textId="77777777" w:rsidR="00C559F2" w:rsidRPr="00DA0EEE" w:rsidRDefault="00000000" w:rsidP="00437AD8">
            <w:pPr>
              <w:widowControl w:val="0"/>
              <w:spacing w:line="360" w:lineRule="auto"/>
              <w:jc w:val="both"/>
              <w:rPr>
                <w:rFonts w:eastAsia="Georgia"/>
              </w:rPr>
            </w:pPr>
            <w:r w:rsidRPr="00DA0EEE">
              <w:rPr>
                <w:rFonts w:eastAsia="Georgia"/>
              </w:rPr>
              <w:t>This factor was chosen as it has evolved from the original idea of coastline hostility. ‘Coastline hostility’ is much more open to interpretation but ‘mean wave height’ is measurable and wave height can have a strong effect on the erosion of a site.</w:t>
            </w:r>
          </w:p>
        </w:tc>
      </w:tr>
      <w:tr w:rsidR="00C559F2" w:rsidRPr="00DA0EEE" w14:paraId="6CCBFE92" w14:textId="77777777">
        <w:tc>
          <w:tcPr>
            <w:tcW w:w="4513" w:type="dxa"/>
            <w:shd w:val="clear" w:color="auto" w:fill="FFF2CC"/>
            <w:tcMar>
              <w:top w:w="100" w:type="dxa"/>
              <w:left w:w="100" w:type="dxa"/>
              <w:bottom w:w="100" w:type="dxa"/>
              <w:right w:w="100" w:type="dxa"/>
            </w:tcMar>
          </w:tcPr>
          <w:p w14:paraId="3A49722F" w14:textId="48C7590C" w:rsidR="00C559F2" w:rsidRPr="00DA0EEE" w:rsidRDefault="007959A7" w:rsidP="00437AD8">
            <w:pPr>
              <w:widowControl w:val="0"/>
              <w:spacing w:line="360" w:lineRule="auto"/>
              <w:jc w:val="both"/>
              <w:rPr>
                <w:rFonts w:eastAsia="Georgia"/>
                <w:shd w:val="clear" w:color="auto" w:fill="FF9900"/>
              </w:rPr>
            </w:pPr>
            <w:r>
              <w:rPr>
                <w:rFonts w:eastAsia="Georgia"/>
              </w:rPr>
              <w:t>Vulnerability of the Archaeology</w:t>
            </w:r>
          </w:p>
        </w:tc>
        <w:tc>
          <w:tcPr>
            <w:tcW w:w="4513" w:type="dxa"/>
            <w:shd w:val="clear" w:color="auto" w:fill="auto"/>
            <w:tcMar>
              <w:top w:w="100" w:type="dxa"/>
              <w:left w:w="100" w:type="dxa"/>
              <w:bottom w:w="100" w:type="dxa"/>
              <w:right w:w="100" w:type="dxa"/>
            </w:tcMar>
          </w:tcPr>
          <w:p w14:paraId="2EAE38F6" w14:textId="5D2B099D" w:rsidR="00C559F2" w:rsidRPr="00DA0EEE" w:rsidRDefault="00000000" w:rsidP="00437AD8">
            <w:pPr>
              <w:widowControl w:val="0"/>
              <w:spacing w:line="360" w:lineRule="auto"/>
              <w:jc w:val="both"/>
              <w:rPr>
                <w:rFonts w:eastAsia="Georgia"/>
              </w:rPr>
            </w:pPr>
            <w:r w:rsidRPr="00DA0EEE">
              <w:rPr>
                <w:rFonts w:eastAsia="Georgia"/>
              </w:rPr>
              <w:t>This was brought up in the discussion after the proposal presentation. Just because the natural surroundings of the archaeology may be less vulnerable to sea level rise and erosion the actual archaeology may not be which could lead to the overall site being more vulnerable.</w:t>
            </w:r>
          </w:p>
        </w:tc>
      </w:tr>
    </w:tbl>
    <w:p w14:paraId="68F212A2" w14:textId="77777777" w:rsidR="00C559F2" w:rsidRPr="00DA0EEE" w:rsidRDefault="00C559F2" w:rsidP="00437AD8">
      <w:pPr>
        <w:jc w:val="both"/>
        <w:rPr>
          <w:rFonts w:eastAsia="Georgia"/>
        </w:rPr>
      </w:pPr>
    </w:p>
    <w:p w14:paraId="29C1CAC3" w14:textId="77777777" w:rsidR="00C559F2" w:rsidRPr="00DA0EEE" w:rsidRDefault="00C559F2" w:rsidP="00437AD8">
      <w:pPr>
        <w:spacing w:line="360" w:lineRule="auto"/>
        <w:jc w:val="both"/>
        <w:rPr>
          <w:rFonts w:eastAsia="Georgia"/>
          <w:b/>
          <w:sz w:val="26"/>
          <w:szCs w:val="26"/>
          <w:u w:val="single"/>
        </w:rPr>
      </w:pPr>
    </w:p>
    <w:p w14:paraId="0A8C62A0" w14:textId="77777777" w:rsidR="00C559F2" w:rsidRPr="00DA0EEE" w:rsidRDefault="00C559F2" w:rsidP="00437AD8">
      <w:pPr>
        <w:spacing w:line="360" w:lineRule="auto"/>
        <w:jc w:val="both"/>
        <w:rPr>
          <w:rFonts w:eastAsia="Georgia"/>
          <w:b/>
          <w:sz w:val="26"/>
          <w:szCs w:val="26"/>
          <w:u w:val="single"/>
        </w:rPr>
      </w:pPr>
    </w:p>
    <w:p w14:paraId="46B0480D" w14:textId="77777777" w:rsidR="00C559F2" w:rsidRPr="00DA0EEE" w:rsidRDefault="00C559F2" w:rsidP="00437AD8">
      <w:pPr>
        <w:spacing w:line="360" w:lineRule="auto"/>
        <w:jc w:val="both"/>
        <w:rPr>
          <w:rFonts w:eastAsia="Georgia"/>
          <w:b/>
          <w:sz w:val="26"/>
          <w:szCs w:val="26"/>
          <w:u w:val="single"/>
        </w:rPr>
      </w:pPr>
    </w:p>
    <w:p w14:paraId="73C8EFD7" w14:textId="77777777" w:rsidR="00C559F2" w:rsidRPr="00DA0EEE" w:rsidRDefault="00C559F2" w:rsidP="00437AD8">
      <w:pPr>
        <w:spacing w:line="360" w:lineRule="auto"/>
        <w:jc w:val="both"/>
        <w:rPr>
          <w:rFonts w:eastAsia="Georgia"/>
          <w:b/>
          <w:sz w:val="26"/>
          <w:szCs w:val="26"/>
          <w:u w:val="single"/>
        </w:rPr>
      </w:pPr>
    </w:p>
    <w:p w14:paraId="7EA5F221" w14:textId="77777777" w:rsidR="00C559F2" w:rsidRPr="00DA0EEE" w:rsidRDefault="00C559F2" w:rsidP="00437AD8">
      <w:pPr>
        <w:spacing w:line="360" w:lineRule="auto"/>
        <w:jc w:val="both"/>
        <w:rPr>
          <w:rFonts w:eastAsia="Georgia"/>
          <w:b/>
          <w:sz w:val="26"/>
          <w:szCs w:val="26"/>
          <w:u w:val="single"/>
        </w:rPr>
      </w:pPr>
    </w:p>
    <w:p w14:paraId="3F46D2E6" w14:textId="77777777" w:rsidR="00C559F2" w:rsidRPr="00DA0EEE" w:rsidRDefault="00C559F2" w:rsidP="00437AD8">
      <w:pPr>
        <w:spacing w:line="360" w:lineRule="auto"/>
        <w:jc w:val="both"/>
        <w:rPr>
          <w:rFonts w:eastAsia="Georgia"/>
          <w:b/>
          <w:sz w:val="26"/>
          <w:szCs w:val="26"/>
          <w:u w:val="single"/>
        </w:rPr>
      </w:pPr>
    </w:p>
    <w:p w14:paraId="1B15A596" w14:textId="77777777" w:rsidR="00C559F2" w:rsidRPr="00DA0EEE" w:rsidRDefault="00C559F2" w:rsidP="00437AD8">
      <w:pPr>
        <w:spacing w:line="360" w:lineRule="auto"/>
        <w:jc w:val="both"/>
        <w:rPr>
          <w:rFonts w:eastAsia="Georgia"/>
          <w:b/>
          <w:sz w:val="26"/>
          <w:szCs w:val="26"/>
          <w:u w:val="single"/>
        </w:rPr>
      </w:pPr>
    </w:p>
    <w:p w14:paraId="287E31C7" w14:textId="77777777" w:rsidR="00C559F2" w:rsidRPr="00DA0EEE" w:rsidRDefault="00C559F2" w:rsidP="00437AD8">
      <w:pPr>
        <w:spacing w:line="360" w:lineRule="auto"/>
        <w:jc w:val="both"/>
        <w:rPr>
          <w:rFonts w:eastAsia="Georgia"/>
          <w:b/>
          <w:sz w:val="26"/>
          <w:szCs w:val="26"/>
          <w:u w:val="single"/>
        </w:rPr>
      </w:pPr>
    </w:p>
    <w:p w14:paraId="0C48614F" w14:textId="77777777" w:rsidR="00C559F2" w:rsidRPr="00DA0EEE" w:rsidRDefault="00C559F2" w:rsidP="00437AD8">
      <w:pPr>
        <w:spacing w:line="360" w:lineRule="auto"/>
        <w:jc w:val="both"/>
        <w:rPr>
          <w:rFonts w:eastAsia="Georgia"/>
          <w:b/>
          <w:sz w:val="26"/>
          <w:szCs w:val="26"/>
          <w:u w:val="single"/>
        </w:rPr>
      </w:pPr>
    </w:p>
    <w:p w14:paraId="4FC9C826" w14:textId="77777777" w:rsidR="00C559F2" w:rsidRPr="00DA0EEE" w:rsidRDefault="00C559F2" w:rsidP="00437AD8">
      <w:pPr>
        <w:spacing w:line="360" w:lineRule="auto"/>
        <w:jc w:val="both"/>
        <w:rPr>
          <w:rFonts w:eastAsia="Georgia"/>
          <w:b/>
          <w:sz w:val="26"/>
          <w:szCs w:val="26"/>
          <w:u w:val="single"/>
        </w:rPr>
      </w:pPr>
    </w:p>
    <w:p w14:paraId="2ED33B09" w14:textId="77777777" w:rsidR="00BC3F33" w:rsidRPr="00DA0EEE" w:rsidRDefault="00BC3F33" w:rsidP="00437AD8">
      <w:pPr>
        <w:spacing w:line="360" w:lineRule="auto"/>
        <w:jc w:val="both"/>
        <w:rPr>
          <w:rFonts w:eastAsia="Georgia"/>
          <w:b/>
          <w:sz w:val="26"/>
          <w:szCs w:val="26"/>
          <w:u w:val="single"/>
        </w:rPr>
      </w:pPr>
    </w:p>
    <w:p w14:paraId="0B103958" w14:textId="32B55F3C" w:rsidR="00C559F2" w:rsidRPr="0078189B" w:rsidRDefault="00C267C3" w:rsidP="0044044A">
      <w:pPr>
        <w:pStyle w:val="Heading1"/>
        <w:numPr>
          <w:ilvl w:val="0"/>
          <w:numId w:val="7"/>
        </w:numPr>
        <w:jc w:val="both"/>
        <w:rPr>
          <w:sz w:val="28"/>
          <w:szCs w:val="28"/>
        </w:rPr>
      </w:pPr>
      <w:bookmarkStart w:id="162" w:name="_Toc144472443"/>
      <w:r w:rsidRPr="0078189B">
        <w:rPr>
          <w:b/>
          <w:bCs/>
          <w:noProof/>
          <w:sz w:val="28"/>
          <w:szCs w:val="28"/>
          <w:u w:val="single"/>
        </w:rPr>
        <w:lastRenderedPageBreak/>
        <mc:AlternateContent>
          <mc:Choice Requires="wpg">
            <w:drawing>
              <wp:anchor distT="114300" distB="114300" distL="114300" distR="114300" simplePos="0" relativeHeight="251663360" behindDoc="0" locked="0" layoutInCell="1" hidden="0" allowOverlap="1" wp14:anchorId="38B5A7B1" wp14:editId="0F1BE030">
                <wp:simplePos x="0" y="0"/>
                <wp:positionH relativeFrom="margin">
                  <wp:posOffset>5080</wp:posOffset>
                </wp:positionH>
                <wp:positionV relativeFrom="paragraph">
                  <wp:posOffset>262890</wp:posOffset>
                </wp:positionV>
                <wp:extent cx="1540147" cy="910300"/>
                <wp:effectExtent l="0" t="0" r="0" b="42545"/>
                <wp:wrapNone/>
                <wp:docPr id="475" name="Group 475"/>
                <wp:cNvGraphicFramePr/>
                <a:graphic xmlns:a="http://schemas.openxmlformats.org/drawingml/2006/main">
                  <a:graphicData uri="http://schemas.microsoft.com/office/word/2010/wordprocessingGroup">
                    <wpg:wgp>
                      <wpg:cNvGrpSpPr/>
                      <wpg:grpSpPr>
                        <a:xfrm>
                          <a:off x="0" y="0"/>
                          <a:ext cx="1540147" cy="910300"/>
                          <a:chOff x="2416111" y="1095824"/>
                          <a:chExt cx="2351567" cy="1507766"/>
                        </a:xfrm>
                      </wpg:grpSpPr>
                      <wps:wsp>
                        <wps:cNvPr id="1718440998" name="Rectangle 1718440998"/>
                        <wps:cNvSpPr/>
                        <wps:spPr>
                          <a:xfrm>
                            <a:off x="2416111" y="1182489"/>
                            <a:ext cx="1451701" cy="1421101"/>
                          </a:xfrm>
                          <a:prstGeom prst="rect">
                            <a:avLst/>
                          </a:prstGeom>
                          <a:solidFill>
                            <a:srgbClr val="FFFFFF"/>
                          </a:solidFill>
                          <a:ln w="9525" cap="flat" cmpd="sng">
                            <a:solidFill>
                              <a:srgbClr val="000000"/>
                            </a:solidFill>
                            <a:prstDash val="solid"/>
                            <a:round/>
                            <a:headEnd type="none" w="sm" len="sm"/>
                            <a:tailEnd type="none" w="sm" len="sm"/>
                          </a:ln>
                        </wps:spPr>
                        <wps:txbx>
                          <w:txbxContent>
                            <w:p w14:paraId="71DDA678" w14:textId="77777777" w:rsidR="00C559F2" w:rsidRDefault="00C559F2">
                              <w:pPr>
                                <w:spacing w:line="240" w:lineRule="auto"/>
                                <w:textDirection w:val="btLr"/>
                              </w:pPr>
                            </w:p>
                          </w:txbxContent>
                        </wps:txbx>
                        <wps:bodyPr spcFirstLastPara="1" wrap="square" lIns="91425" tIns="91425" rIns="91425" bIns="91425" anchor="ctr" anchorCtr="0">
                          <a:noAutofit/>
                        </wps:bodyPr>
                      </wps:wsp>
                      <wps:wsp>
                        <wps:cNvPr id="482585789" name="Straight Arrow Connector 482585789"/>
                        <wps:cNvCnPr/>
                        <wps:spPr>
                          <a:xfrm>
                            <a:off x="2416111" y="1182488"/>
                            <a:ext cx="1441500" cy="1421100"/>
                          </a:xfrm>
                          <a:prstGeom prst="straightConnector1">
                            <a:avLst/>
                          </a:prstGeom>
                          <a:noFill/>
                          <a:ln w="9525" cap="flat" cmpd="sng">
                            <a:solidFill>
                              <a:srgbClr val="000000"/>
                            </a:solidFill>
                            <a:prstDash val="solid"/>
                            <a:round/>
                            <a:headEnd type="none" w="med" len="med"/>
                            <a:tailEnd type="none" w="med" len="med"/>
                          </a:ln>
                        </wps:spPr>
                        <wps:bodyPr/>
                      </wps:wsp>
                      <wps:wsp>
                        <wps:cNvPr id="1250251813" name="Text Box 1250251813"/>
                        <wps:cNvSpPr txBox="1"/>
                        <wps:spPr>
                          <a:xfrm>
                            <a:off x="3012286" y="1095824"/>
                            <a:ext cx="1755392" cy="652658"/>
                          </a:xfrm>
                          <a:prstGeom prst="rect">
                            <a:avLst/>
                          </a:prstGeom>
                          <a:noFill/>
                          <a:ln>
                            <a:noFill/>
                          </a:ln>
                        </wps:spPr>
                        <wps:txbx>
                          <w:txbxContent>
                            <w:p w14:paraId="71837D07" w14:textId="77777777" w:rsidR="00C559F2" w:rsidRPr="00090D87" w:rsidRDefault="00000000">
                              <w:pPr>
                                <w:spacing w:line="240" w:lineRule="auto"/>
                                <w:textDirection w:val="btLr"/>
                                <w:rPr>
                                  <w:sz w:val="24"/>
                                  <w:szCs w:val="24"/>
                                </w:rPr>
                              </w:pPr>
                              <w:r w:rsidRPr="00090D87">
                                <w:rPr>
                                  <w:rFonts w:ascii="Georgia" w:eastAsia="Georgia" w:hAnsi="Georgia" w:cs="Georgia"/>
                                  <w:color w:val="000000"/>
                                  <w:sz w:val="24"/>
                                  <w:szCs w:val="24"/>
                                </w:rPr>
                                <w:t>Factor</w:t>
                              </w:r>
                            </w:p>
                          </w:txbxContent>
                        </wps:txbx>
                        <wps:bodyPr spcFirstLastPara="1" wrap="square" lIns="91425" tIns="91425" rIns="91425" bIns="91425" anchor="t" anchorCtr="0">
                          <a:noAutofit/>
                        </wps:bodyPr>
                      </wps:wsp>
                      <wps:wsp>
                        <wps:cNvPr id="628861513" name="Text Box 628861513"/>
                        <wps:cNvSpPr txBox="1"/>
                        <wps:spPr>
                          <a:xfrm>
                            <a:off x="2497282" y="1887067"/>
                            <a:ext cx="720158" cy="652658"/>
                          </a:xfrm>
                          <a:prstGeom prst="rect">
                            <a:avLst/>
                          </a:prstGeom>
                          <a:noFill/>
                          <a:ln>
                            <a:noFill/>
                          </a:ln>
                        </wps:spPr>
                        <wps:txbx>
                          <w:txbxContent>
                            <w:p w14:paraId="7B2796FD" w14:textId="77777777" w:rsidR="00C559F2" w:rsidRPr="00090D87" w:rsidRDefault="00000000">
                              <w:pPr>
                                <w:spacing w:line="240" w:lineRule="auto"/>
                                <w:textDirection w:val="btLr"/>
                                <w:rPr>
                                  <w:sz w:val="24"/>
                                  <w:szCs w:val="24"/>
                                </w:rPr>
                              </w:pPr>
                              <w:r w:rsidRPr="00090D87">
                                <w:rPr>
                                  <w:rFonts w:ascii="Georgia" w:eastAsia="Georgia" w:hAnsi="Georgia" w:cs="Georgia"/>
                                  <w:color w:val="000000"/>
                                  <w:sz w:val="24"/>
                                  <w:szCs w:val="24"/>
                                </w:rPr>
                                <w:t>Site</w:t>
                              </w:r>
                            </w:p>
                          </w:txbxContent>
                        </wps:txbx>
                        <wps:bodyPr spcFirstLastPara="1" wrap="square" lIns="91425" tIns="91425" rIns="91425" bIns="91425"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38B5A7B1" id="Group 475" o:spid="_x0000_s1034" style="position:absolute;left:0;text-align:left;margin-left:.4pt;margin-top:20.7pt;width:121.25pt;height:71.7pt;z-index:251663360;mso-wrap-distance-top:9pt;mso-wrap-distance-bottom:9pt;mso-position-horizontal-relative:margin;mso-width-relative:margin;mso-height-relative:margin" coordorigin="24161,10958" coordsize="23515,150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">
                <v:rect id="Rectangle 1718440998" o:spid="_x0000_s1035" style="position:absolute;left:24161;top:11824;width:14517;height:1421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">
                  <v:stroke startarrowwidth="narrow" startarrowlength="short" endarrowwidth="narrow" endarrowlength="short" joinstyle="round"/>
                  <v:textbox inset="2.53958mm,2.53958mm,2.53958mm,2.53958mm">
                    <w:txbxContent>
                      <w:p w14:paraId="71DDA678" w14:textId="77777777" w:rsidR="00C559F2" w:rsidRDefault="00C559F2">
                        <w:pPr>
                          <w:spacing w:line="240" w:lineRule="auto"/>
                          <w:textDirection w:val="btLr"/>
                        </w:pPr>
                      </w:p>
                    </w:txbxContent>
                  </v:textbox>
                </v:rect>
                <v:shapetype id="_x0000_t32" coordsize="21600,21600" o:spt="32" o:oned="t" path="m,l21600,21600e" filled="f">
                  <v:path arrowok="t" fillok="f" o:connecttype="none"/>
                  <o:lock v:ext="edit" shapetype="t"/>
                </v:shapetype>
                <v:shape id="Straight Arrow Connector 482585789" o:spid="_x0000_s1036" type="#_x0000_t32" style="position:absolute;left:24161;top:11824;width:14415;height:1421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"/>
                <v:shape id="Text Box 1250251813" o:spid="_x0000_s1037" type="#_x0000_t202" style="position:absolute;left:30122;top:10958;width:17554;height:6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" filled="f" stroked="f">
                  <v:textbox inset="2.53958mm,2.53958mm,2.53958mm,2.53958mm">
                    <w:txbxContent>
                      <w:p w14:paraId="71837D07" w14:textId="77777777" w:rsidR="00C559F2" w:rsidRPr="00090D87" w:rsidRDefault="00000000">
                        <w:pPr>
                          <w:spacing w:line="240" w:lineRule="auto"/>
                          <w:textDirection w:val="btLr"/>
                          <w:rPr>
                            <w:sz w:val="24"/>
                            <w:szCs w:val="24"/>
                          </w:rPr>
                        </w:pPr>
                        <w:r w:rsidRPr="00090D87">
                          <w:rPr>
                            <w:rFonts w:ascii="Georgia" w:eastAsia="Georgia" w:hAnsi="Georgia" w:cs="Georgia"/>
                            <w:color w:val="000000"/>
                            <w:sz w:val="24"/>
                            <w:szCs w:val="24"/>
                          </w:rPr>
                          <w:t>Factor</w:t>
                        </w:r>
                      </w:p>
                    </w:txbxContent>
                  </v:textbox>
                </v:shape>
                <v:shape id="Text Box 628861513" o:spid="_x0000_s1038" type="#_x0000_t202" style="position:absolute;left:24972;top:18870;width:7202;height:6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" filled="f" stroked="f">
                  <v:textbox inset="2.53958mm,2.53958mm,2.53958mm,2.53958mm">
                    <w:txbxContent>
                      <w:p w14:paraId="7B2796FD" w14:textId="77777777" w:rsidR="00C559F2" w:rsidRPr="00090D87" w:rsidRDefault="00000000">
                        <w:pPr>
                          <w:spacing w:line="240" w:lineRule="auto"/>
                          <w:textDirection w:val="btLr"/>
                          <w:rPr>
                            <w:sz w:val="24"/>
                            <w:szCs w:val="24"/>
                          </w:rPr>
                        </w:pPr>
                        <w:r w:rsidRPr="00090D87">
                          <w:rPr>
                            <w:rFonts w:ascii="Georgia" w:eastAsia="Georgia" w:hAnsi="Georgia" w:cs="Georgia"/>
                            <w:color w:val="000000"/>
                            <w:sz w:val="24"/>
                            <w:szCs w:val="24"/>
                          </w:rPr>
                          <w:t>Site</w:t>
                        </w:r>
                      </w:p>
                    </w:txbxContent>
                  </v:textbox>
                </v:shape>
                <w10:wrap anchorx="margin"/>
              </v:group>
            </w:pict>
          </mc:Fallback>
        </mc:AlternateContent>
      </w:r>
      <w:r w:rsidR="00EC1ADB" w:rsidRPr="0078189B">
        <w:rPr>
          <w:b/>
          <w:bCs/>
          <w:sz w:val="28"/>
          <w:szCs w:val="28"/>
          <w:u w:val="single"/>
        </w:rPr>
        <w:t xml:space="preserve">Appendix </w:t>
      </w:r>
      <w:r w:rsidR="006442FB">
        <w:rPr>
          <w:b/>
          <w:bCs/>
          <w:sz w:val="28"/>
          <w:szCs w:val="28"/>
          <w:u w:val="single"/>
        </w:rPr>
        <w:t>Two</w:t>
      </w:r>
      <w:r w:rsidR="00EC1ADB" w:rsidRPr="0078189B">
        <w:rPr>
          <w:b/>
          <w:bCs/>
          <w:sz w:val="28"/>
          <w:szCs w:val="28"/>
          <w:u w:val="single"/>
        </w:rPr>
        <w:t>: Numerical data for Matrix</w:t>
      </w:r>
      <w:bookmarkEnd w:id="162"/>
    </w:p>
    <w:tbl>
      <w:tblPr>
        <w:tblStyle w:val="af1"/>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5"/>
        <w:gridCol w:w="1505"/>
        <w:gridCol w:w="1504"/>
        <w:gridCol w:w="1504"/>
        <w:gridCol w:w="1504"/>
        <w:gridCol w:w="1504"/>
      </w:tblGrid>
      <w:tr w:rsidR="00C559F2" w:rsidRPr="00DA0EEE" w14:paraId="38A21523" w14:textId="77777777" w:rsidTr="00E55819">
        <w:trPr>
          <w:trHeight w:val="42"/>
        </w:trPr>
        <w:tc>
          <w:tcPr>
            <w:tcW w:w="1504" w:type="dxa"/>
            <w:shd w:val="clear" w:color="auto" w:fill="auto"/>
            <w:tcMar>
              <w:top w:w="100" w:type="dxa"/>
              <w:left w:w="100" w:type="dxa"/>
              <w:bottom w:w="100" w:type="dxa"/>
              <w:right w:w="100" w:type="dxa"/>
            </w:tcMar>
          </w:tcPr>
          <w:p w14:paraId="087488CA" w14:textId="399560F5" w:rsidR="00C559F2" w:rsidRPr="00DA0EEE" w:rsidRDefault="00C559F2" w:rsidP="00437AD8">
            <w:pPr>
              <w:widowControl w:val="0"/>
              <w:spacing w:line="240" w:lineRule="auto"/>
              <w:jc w:val="both"/>
              <w:rPr>
                <w:b/>
                <w:sz w:val="26"/>
                <w:szCs w:val="26"/>
                <w:u w:val="single"/>
              </w:rPr>
            </w:pPr>
          </w:p>
        </w:tc>
        <w:tc>
          <w:tcPr>
            <w:tcW w:w="1504" w:type="dxa"/>
            <w:shd w:val="clear" w:color="auto" w:fill="auto"/>
            <w:tcMar>
              <w:top w:w="100" w:type="dxa"/>
              <w:left w:w="100" w:type="dxa"/>
              <w:bottom w:w="100" w:type="dxa"/>
              <w:right w:w="100" w:type="dxa"/>
            </w:tcMar>
          </w:tcPr>
          <w:p w14:paraId="79B05A1D" w14:textId="77777777" w:rsidR="00C559F2" w:rsidRPr="00DA0EEE" w:rsidRDefault="00000000" w:rsidP="00437AD8">
            <w:pPr>
              <w:widowControl w:val="0"/>
              <w:spacing w:line="360" w:lineRule="auto"/>
              <w:jc w:val="both"/>
              <w:rPr>
                <w:rFonts w:eastAsia="Georgia"/>
              </w:rPr>
            </w:pPr>
            <w:r w:rsidRPr="00DA0EEE">
              <w:rPr>
                <w:rFonts w:eastAsia="Georgia"/>
              </w:rPr>
              <w:t>Short term erosion</w:t>
            </w:r>
          </w:p>
        </w:tc>
        <w:tc>
          <w:tcPr>
            <w:tcW w:w="1504" w:type="dxa"/>
            <w:shd w:val="clear" w:color="auto" w:fill="auto"/>
            <w:tcMar>
              <w:top w:w="100" w:type="dxa"/>
              <w:left w:w="100" w:type="dxa"/>
              <w:bottom w:w="100" w:type="dxa"/>
              <w:right w:w="100" w:type="dxa"/>
            </w:tcMar>
          </w:tcPr>
          <w:p w14:paraId="7D7DF53B" w14:textId="77777777" w:rsidR="00C559F2" w:rsidRPr="00DA0EEE" w:rsidRDefault="00000000" w:rsidP="00437AD8">
            <w:pPr>
              <w:widowControl w:val="0"/>
              <w:spacing w:line="360" w:lineRule="auto"/>
              <w:jc w:val="both"/>
              <w:rPr>
                <w:rFonts w:eastAsia="Georgia"/>
              </w:rPr>
            </w:pPr>
            <w:r w:rsidRPr="00DA0EEE">
              <w:rPr>
                <w:rFonts w:eastAsia="Georgia"/>
              </w:rPr>
              <w:t>Long term erosion</w:t>
            </w:r>
          </w:p>
        </w:tc>
        <w:tc>
          <w:tcPr>
            <w:tcW w:w="1504" w:type="dxa"/>
            <w:shd w:val="clear" w:color="auto" w:fill="auto"/>
            <w:tcMar>
              <w:top w:w="100" w:type="dxa"/>
              <w:left w:w="100" w:type="dxa"/>
              <w:bottom w:w="100" w:type="dxa"/>
              <w:right w:w="100" w:type="dxa"/>
            </w:tcMar>
          </w:tcPr>
          <w:p w14:paraId="6435CB72" w14:textId="77777777" w:rsidR="00C559F2" w:rsidRPr="00DA0EEE" w:rsidRDefault="00000000" w:rsidP="00437AD8">
            <w:pPr>
              <w:widowControl w:val="0"/>
              <w:spacing w:line="360" w:lineRule="auto"/>
              <w:jc w:val="both"/>
              <w:rPr>
                <w:rFonts w:eastAsia="Georgia"/>
              </w:rPr>
            </w:pPr>
            <w:r w:rsidRPr="00DA0EEE">
              <w:rPr>
                <w:rFonts w:eastAsia="Georgia"/>
              </w:rPr>
              <w:t>Annual mean wind speed (Knots)</w:t>
            </w:r>
          </w:p>
        </w:tc>
        <w:tc>
          <w:tcPr>
            <w:tcW w:w="1504" w:type="dxa"/>
            <w:shd w:val="clear" w:color="auto" w:fill="auto"/>
            <w:tcMar>
              <w:top w:w="100" w:type="dxa"/>
              <w:left w:w="100" w:type="dxa"/>
              <w:bottom w:w="100" w:type="dxa"/>
              <w:right w:w="100" w:type="dxa"/>
            </w:tcMar>
          </w:tcPr>
          <w:p w14:paraId="7ECACDB8" w14:textId="77777777" w:rsidR="00C559F2" w:rsidRPr="00DA0EEE" w:rsidRDefault="00000000" w:rsidP="00437AD8">
            <w:pPr>
              <w:widowControl w:val="0"/>
              <w:spacing w:line="360" w:lineRule="auto"/>
              <w:jc w:val="both"/>
              <w:rPr>
                <w:rFonts w:eastAsia="Georgia"/>
              </w:rPr>
            </w:pPr>
            <w:r w:rsidRPr="00DA0EEE">
              <w:rPr>
                <w:rFonts w:eastAsia="Georgia"/>
              </w:rPr>
              <w:t>Mean wave height (M)</w:t>
            </w:r>
          </w:p>
        </w:tc>
        <w:tc>
          <w:tcPr>
            <w:tcW w:w="1504" w:type="dxa"/>
            <w:shd w:val="clear" w:color="auto" w:fill="auto"/>
            <w:tcMar>
              <w:top w:w="100" w:type="dxa"/>
              <w:left w:w="100" w:type="dxa"/>
              <w:bottom w:w="100" w:type="dxa"/>
              <w:right w:w="100" w:type="dxa"/>
            </w:tcMar>
          </w:tcPr>
          <w:p w14:paraId="45430EF8" w14:textId="77777777" w:rsidR="00C559F2" w:rsidRPr="00DA0EEE" w:rsidRDefault="00000000" w:rsidP="00437AD8">
            <w:pPr>
              <w:widowControl w:val="0"/>
              <w:spacing w:line="360" w:lineRule="auto"/>
              <w:jc w:val="both"/>
              <w:rPr>
                <w:rFonts w:eastAsia="Georgia"/>
              </w:rPr>
            </w:pPr>
            <w:r w:rsidRPr="00DA0EEE">
              <w:rPr>
                <w:rFonts w:eastAsia="Georgia"/>
              </w:rPr>
              <w:t>Mean annual Precipitation (mm)</w:t>
            </w:r>
          </w:p>
        </w:tc>
      </w:tr>
      <w:tr w:rsidR="00C559F2" w:rsidRPr="00DA0EEE" w14:paraId="7FD1D3EE" w14:textId="77777777">
        <w:tc>
          <w:tcPr>
            <w:tcW w:w="1504" w:type="dxa"/>
            <w:shd w:val="clear" w:color="auto" w:fill="auto"/>
            <w:tcMar>
              <w:top w:w="100" w:type="dxa"/>
              <w:left w:w="100" w:type="dxa"/>
              <w:bottom w:w="100" w:type="dxa"/>
              <w:right w:w="100" w:type="dxa"/>
            </w:tcMar>
          </w:tcPr>
          <w:p w14:paraId="3D11BFC6" w14:textId="571CB994" w:rsidR="00C559F2" w:rsidRPr="00DA0EEE" w:rsidRDefault="00000000" w:rsidP="00437AD8">
            <w:pPr>
              <w:spacing w:line="360" w:lineRule="auto"/>
              <w:jc w:val="both"/>
            </w:pPr>
            <w:proofErr w:type="spellStart"/>
            <w:r w:rsidRPr="00DA0EEE">
              <w:rPr>
                <w:rFonts w:eastAsia="Georgia"/>
              </w:rPr>
              <w:t>Pembrey</w:t>
            </w:r>
            <w:proofErr w:type="spellEnd"/>
            <w:r w:rsidRPr="00DA0EEE">
              <w:rPr>
                <w:rFonts w:eastAsia="Georgia"/>
              </w:rPr>
              <w:t xml:space="preserve"> Pill Box</w:t>
            </w:r>
          </w:p>
        </w:tc>
        <w:tc>
          <w:tcPr>
            <w:tcW w:w="1504" w:type="dxa"/>
            <w:shd w:val="clear" w:color="auto" w:fill="auto"/>
            <w:tcMar>
              <w:top w:w="100" w:type="dxa"/>
              <w:left w:w="100" w:type="dxa"/>
              <w:bottom w:w="100" w:type="dxa"/>
              <w:right w:w="100" w:type="dxa"/>
            </w:tcMar>
          </w:tcPr>
          <w:p w14:paraId="6CF6E385" w14:textId="77777777" w:rsidR="00C559F2" w:rsidRPr="00DA0EEE" w:rsidRDefault="00000000" w:rsidP="00437AD8">
            <w:pPr>
              <w:widowControl w:val="0"/>
              <w:spacing w:line="240" w:lineRule="auto"/>
              <w:jc w:val="both"/>
              <w:rPr>
                <w:rFonts w:eastAsia="Georgia"/>
                <w:sz w:val="18"/>
                <w:szCs w:val="18"/>
              </w:rPr>
            </w:pPr>
            <w:r w:rsidRPr="00DA0EEE">
              <w:rPr>
                <w:rFonts w:eastAsia="Georgia"/>
                <w:sz w:val="18"/>
                <w:szCs w:val="18"/>
              </w:rPr>
              <w:t>0.7 - 1.3</w:t>
            </w:r>
          </w:p>
        </w:tc>
        <w:tc>
          <w:tcPr>
            <w:tcW w:w="1504" w:type="dxa"/>
            <w:shd w:val="clear" w:color="auto" w:fill="auto"/>
            <w:tcMar>
              <w:top w:w="100" w:type="dxa"/>
              <w:left w:w="100" w:type="dxa"/>
              <w:bottom w:w="100" w:type="dxa"/>
              <w:right w:w="100" w:type="dxa"/>
            </w:tcMar>
          </w:tcPr>
          <w:p w14:paraId="5683684A" w14:textId="77777777" w:rsidR="00C559F2" w:rsidRPr="00DA0EEE" w:rsidRDefault="00000000" w:rsidP="00437AD8">
            <w:pPr>
              <w:widowControl w:val="0"/>
              <w:spacing w:line="240" w:lineRule="auto"/>
              <w:jc w:val="both"/>
              <w:rPr>
                <w:rFonts w:eastAsia="Georgia"/>
                <w:sz w:val="18"/>
                <w:szCs w:val="18"/>
              </w:rPr>
            </w:pPr>
            <w:r w:rsidRPr="00DA0EEE">
              <w:rPr>
                <w:rFonts w:eastAsia="Georgia"/>
                <w:sz w:val="18"/>
                <w:szCs w:val="18"/>
              </w:rPr>
              <w:t>3.4 - 6.6</w:t>
            </w:r>
          </w:p>
        </w:tc>
        <w:tc>
          <w:tcPr>
            <w:tcW w:w="1504" w:type="dxa"/>
            <w:shd w:val="clear" w:color="auto" w:fill="auto"/>
            <w:tcMar>
              <w:top w:w="100" w:type="dxa"/>
              <w:left w:w="100" w:type="dxa"/>
              <w:bottom w:w="100" w:type="dxa"/>
              <w:right w:w="100" w:type="dxa"/>
            </w:tcMar>
          </w:tcPr>
          <w:p w14:paraId="0A44CC35" w14:textId="77777777" w:rsidR="00C559F2" w:rsidRPr="00DA0EEE" w:rsidRDefault="00000000" w:rsidP="00437AD8">
            <w:pPr>
              <w:widowControl w:val="0"/>
              <w:spacing w:line="240" w:lineRule="auto"/>
              <w:jc w:val="both"/>
              <w:rPr>
                <w:rFonts w:eastAsia="Georgia"/>
              </w:rPr>
            </w:pPr>
            <w:r w:rsidRPr="00DA0EEE">
              <w:rPr>
                <w:rFonts w:eastAsia="Georgia"/>
              </w:rPr>
              <w:t>12</w:t>
            </w:r>
          </w:p>
        </w:tc>
        <w:tc>
          <w:tcPr>
            <w:tcW w:w="1504" w:type="dxa"/>
            <w:shd w:val="clear" w:color="auto" w:fill="auto"/>
            <w:tcMar>
              <w:top w:w="100" w:type="dxa"/>
              <w:left w:w="100" w:type="dxa"/>
              <w:bottom w:w="100" w:type="dxa"/>
              <w:right w:w="100" w:type="dxa"/>
            </w:tcMar>
          </w:tcPr>
          <w:p w14:paraId="0C5AC142" w14:textId="77777777" w:rsidR="00C559F2" w:rsidRPr="00DA0EEE" w:rsidRDefault="00000000" w:rsidP="00437AD8">
            <w:pPr>
              <w:widowControl w:val="0"/>
              <w:spacing w:line="240" w:lineRule="auto"/>
              <w:jc w:val="both"/>
              <w:rPr>
                <w:rFonts w:eastAsia="Georgia"/>
              </w:rPr>
            </w:pPr>
            <w:r w:rsidRPr="00DA0EEE">
              <w:rPr>
                <w:rFonts w:eastAsia="Georgia"/>
              </w:rPr>
              <w:t>0.8 - 1.3</w:t>
            </w:r>
          </w:p>
        </w:tc>
        <w:tc>
          <w:tcPr>
            <w:tcW w:w="1504" w:type="dxa"/>
            <w:shd w:val="clear" w:color="auto" w:fill="auto"/>
            <w:tcMar>
              <w:top w:w="100" w:type="dxa"/>
              <w:left w:w="100" w:type="dxa"/>
              <w:bottom w:w="100" w:type="dxa"/>
              <w:right w:w="100" w:type="dxa"/>
            </w:tcMar>
          </w:tcPr>
          <w:p w14:paraId="10B4B6B4" w14:textId="77777777" w:rsidR="00C559F2" w:rsidRPr="00DA0EEE" w:rsidRDefault="00000000" w:rsidP="00437AD8">
            <w:pPr>
              <w:widowControl w:val="0"/>
              <w:spacing w:line="240" w:lineRule="auto"/>
              <w:jc w:val="both"/>
              <w:rPr>
                <w:rFonts w:eastAsia="Georgia"/>
              </w:rPr>
            </w:pPr>
            <w:r w:rsidRPr="00DA0EEE">
              <w:rPr>
                <w:rFonts w:eastAsia="Georgia"/>
              </w:rPr>
              <w:t>1102.51</w:t>
            </w:r>
          </w:p>
        </w:tc>
      </w:tr>
      <w:tr w:rsidR="00C559F2" w:rsidRPr="00DA0EEE" w14:paraId="538F5238" w14:textId="77777777" w:rsidTr="00D66D43">
        <w:tc>
          <w:tcPr>
            <w:tcW w:w="1504" w:type="dxa"/>
            <w:shd w:val="clear" w:color="auto" w:fill="FFFFFF" w:themeFill="background1"/>
            <w:tcMar>
              <w:top w:w="100" w:type="dxa"/>
              <w:left w:w="100" w:type="dxa"/>
              <w:bottom w:w="100" w:type="dxa"/>
              <w:right w:w="100" w:type="dxa"/>
            </w:tcMar>
          </w:tcPr>
          <w:p w14:paraId="2FBC48AC" w14:textId="77777777" w:rsidR="00C559F2" w:rsidRPr="00DA0EEE" w:rsidRDefault="00000000" w:rsidP="00437AD8">
            <w:pPr>
              <w:spacing w:line="360" w:lineRule="auto"/>
              <w:jc w:val="both"/>
            </w:pPr>
            <w:r w:rsidRPr="00DA0EEE">
              <w:rPr>
                <w:rFonts w:eastAsia="Georgia"/>
              </w:rPr>
              <w:t xml:space="preserve">The hulks in the intertidal area at </w:t>
            </w:r>
            <w:proofErr w:type="spellStart"/>
            <w:r w:rsidRPr="00DA0EEE">
              <w:rPr>
                <w:rFonts w:eastAsia="Georgia"/>
              </w:rPr>
              <w:t>Ynyslas</w:t>
            </w:r>
            <w:proofErr w:type="spellEnd"/>
            <w:r w:rsidRPr="00DA0EEE">
              <w:rPr>
                <w:rFonts w:eastAsia="Georgia"/>
              </w:rPr>
              <w:t xml:space="preserve"> National Nature Reserve</w:t>
            </w:r>
          </w:p>
        </w:tc>
        <w:tc>
          <w:tcPr>
            <w:tcW w:w="1504" w:type="dxa"/>
            <w:shd w:val="clear" w:color="auto" w:fill="FFFFFF" w:themeFill="background1"/>
            <w:tcMar>
              <w:top w:w="100" w:type="dxa"/>
              <w:left w:w="100" w:type="dxa"/>
              <w:bottom w:w="100" w:type="dxa"/>
              <w:right w:w="100" w:type="dxa"/>
            </w:tcMar>
          </w:tcPr>
          <w:p w14:paraId="653CC806" w14:textId="030598F0" w:rsidR="00C559F2" w:rsidRPr="00DA0EEE" w:rsidRDefault="00000000" w:rsidP="00437AD8">
            <w:pPr>
              <w:widowControl w:val="0"/>
              <w:spacing w:line="240" w:lineRule="auto"/>
              <w:jc w:val="both"/>
              <w:rPr>
                <w:rFonts w:eastAsia="Georgia"/>
              </w:rPr>
            </w:pPr>
            <w:r w:rsidRPr="00DA0EEE">
              <w:rPr>
                <w:rFonts w:eastAsia="Georgia"/>
              </w:rPr>
              <w:t xml:space="preserve">4 </w:t>
            </w:r>
            <w:r w:rsidR="001A7C21">
              <w:rPr>
                <w:rFonts w:eastAsia="Georgia"/>
              </w:rPr>
              <w:t>–</w:t>
            </w:r>
            <w:r w:rsidRPr="00DA0EEE">
              <w:rPr>
                <w:rFonts w:eastAsia="Georgia"/>
              </w:rPr>
              <w:t xml:space="preserve"> 8</w:t>
            </w:r>
          </w:p>
        </w:tc>
        <w:tc>
          <w:tcPr>
            <w:tcW w:w="1504" w:type="dxa"/>
            <w:shd w:val="clear" w:color="auto" w:fill="FFFFFF" w:themeFill="background1"/>
            <w:tcMar>
              <w:top w:w="100" w:type="dxa"/>
              <w:left w:w="100" w:type="dxa"/>
              <w:bottom w:w="100" w:type="dxa"/>
              <w:right w:w="100" w:type="dxa"/>
            </w:tcMar>
          </w:tcPr>
          <w:p w14:paraId="67D26A57" w14:textId="4EFDEDDD" w:rsidR="00C559F2" w:rsidRPr="00DA0EEE" w:rsidRDefault="00000000" w:rsidP="00437AD8">
            <w:pPr>
              <w:widowControl w:val="0"/>
              <w:spacing w:line="240" w:lineRule="auto"/>
              <w:jc w:val="both"/>
              <w:rPr>
                <w:rFonts w:eastAsia="Georgia"/>
              </w:rPr>
            </w:pPr>
            <w:r w:rsidRPr="00DA0EEE">
              <w:rPr>
                <w:rFonts w:eastAsia="Georgia"/>
              </w:rPr>
              <w:t xml:space="preserve">20 </w:t>
            </w:r>
            <w:r w:rsidR="00090D87" w:rsidRPr="00DA0EEE">
              <w:rPr>
                <w:rFonts w:eastAsia="Georgia"/>
              </w:rPr>
              <w:t>–</w:t>
            </w:r>
            <w:r w:rsidRPr="00DA0EEE">
              <w:rPr>
                <w:rFonts w:eastAsia="Georgia"/>
              </w:rPr>
              <w:t xml:space="preserve"> 40</w:t>
            </w:r>
          </w:p>
        </w:tc>
        <w:tc>
          <w:tcPr>
            <w:tcW w:w="1504" w:type="dxa"/>
            <w:shd w:val="clear" w:color="auto" w:fill="FFFFFF" w:themeFill="background1"/>
            <w:tcMar>
              <w:top w:w="100" w:type="dxa"/>
              <w:left w:w="100" w:type="dxa"/>
              <w:bottom w:w="100" w:type="dxa"/>
              <w:right w:w="100" w:type="dxa"/>
            </w:tcMar>
          </w:tcPr>
          <w:p w14:paraId="0E46757C" w14:textId="785D8EC0" w:rsidR="00C559F2" w:rsidRPr="00DA0EEE" w:rsidRDefault="001A7C21" w:rsidP="00437AD8">
            <w:pPr>
              <w:widowControl w:val="0"/>
              <w:spacing w:line="240" w:lineRule="auto"/>
              <w:jc w:val="both"/>
              <w:rPr>
                <w:rFonts w:eastAsia="Georgia"/>
              </w:rPr>
            </w:pPr>
            <w:r>
              <w:rPr>
                <w:rFonts w:eastAsia="Georgia"/>
              </w:rPr>
              <w:t>N/a</w:t>
            </w:r>
          </w:p>
        </w:tc>
        <w:tc>
          <w:tcPr>
            <w:tcW w:w="1504" w:type="dxa"/>
            <w:shd w:val="clear" w:color="auto" w:fill="FFFFFF" w:themeFill="background1"/>
            <w:tcMar>
              <w:top w:w="100" w:type="dxa"/>
              <w:left w:w="100" w:type="dxa"/>
              <w:bottom w:w="100" w:type="dxa"/>
              <w:right w:w="100" w:type="dxa"/>
            </w:tcMar>
          </w:tcPr>
          <w:p w14:paraId="4015BC69" w14:textId="3BE52B0D" w:rsidR="00C559F2" w:rsidRPr="00DA0EEE" w:rsidRDefault="001A7C21" w:rsidP="00437AD8">
            <w:pPr>
              <w:widowControl w:val="0"/>
              <w:spacing w:line="240" w:lineRule="auto"/>
              <w:jc w:val="both"/>
              <w:rPr>
                <w:rFonts w:eastAsia="Georgia"/>
              </w:rPr>
            </w:pPr>
            <w:r>
              <w:rPr>
                <w:rFonts w:eastAsia="Georgia"/>
              </w:rPr>
              <w:t>N/a</w:t>
            </w:r>
          </w:p>
        </w:tc>
        <w:tc>
          <w:tcPr>
            <w:tcW w:w="1504" w:type="dxa"/>
            <w:shd w:val="clear" w:color="auto" w:fill="FFFFFF" w:themeFill="background1"/>
            <w:tcMar>
              <w:top w:w="100" w:type="dxa"/>
              <w:left w:w="100" w:type="dxa"/>
              <w:bottom w:w="100" w:type="dxa"/>
              <w:right w:w="100" w:type="dxa"/>
            </w:tcMar>
          </w:tcPr>
          <w:p w14:paraId="1CE9E1FC" w14:textId="19E70DE3" w:rsidR="00C559F2" w:rsidRPr="00DA0EEE" w:rsidRDefault="001A7C21" w:rsidP="00437AD8">
            <w:pPr>
              <w:widowControl w:val="0"/>
              <w:spacing w:line="240" w:lineRule="auto"/>
              <w:jc w:val="both"/>
              <w:rPr>
                <w:rFonts w:eastAsia="Georgia"/>
              </w:rPr>
            </w:pPr>
            <w:r>
              <w:rPr>
                <w:rFonts w:eastAsia="Georgia"/>
              </w:rPr>
              <w:t>1106.53</w:t>
            </w:r>
          </w:p>
        </w:tc>
      </w:tr>
      <w:tr w:rsidR="00C559F2" w:rsidRPr="00DA0EEE" w14:paraId="086D63C8" w14:textId="77777777">
        <w:tc>
          <w:tcPr>
            <w:tcW w:w="1504" w:type="dxa"/>
            <w:shd w:val="clear" w:color="auto" w:fill="auto"/>
            <w:tcMar>
              <w:top w:w="100" w:type="dxa"/>
              <w:left w:w="100" w:type="dxa"/>
              <w:bottom w:w="100" w:type="dxa"/>
              <w:right w:w="100" w:type="dxa"/>
            </w:tcMar>
          </w:tcPr>
          <w:p w14:paraId="3C5207BC" w14:textId="0408520A" w:rsidR="00C559F2" w:rsidRPr="00DA0EEE" w:rsidRDefault="00000000" w:rsidP="00437AD8">
            <w:pPr>
              <w:spacing w:line="360" w:lineRule="auto"/>
              <w:jc w:val="both"/>
            </w:pPr>
            <w:proofErr w:type="spellStart"/>
            <w:r w:rsidRPr="00DA0EEE">
              <w:rPr>
                <w:rFonts w:eastAsia="Georgia"/>
              </w:rPr>
              <w:t>Whitesands</w:t>
            </w:r>
            <w:proofErr w:type="spellEnd"/>
            <w:r w:rsidRPr="00DA0EEE">
              <w:rPr>
                <w:rFonts w:eastAsia="Georgia"/>
              </w:rPr>
              <w:t xml:space="preserve"> Bay beach</w:t>
            </w:r>
          </w:p>
        </w:tc>
        <w:tc>
          <w:tcPr>
            <w:tcW w:w="1504" w:type="dxa"/>
            <w:shd w:val="clear" w:color="auto" w:fill="auto"/>
            <w:tcMar>
              <w:top w:w="100" w:type="dxa"/>
              <w:left w:w="100" w:type="dxa"/>
              <w:bottom w:w="100" w:type="dxa"/>
              <w:right w:w="100" w:type="dxa"/>
            </w:tcMar>
          </w:tcPr>
          <w:p w14:paraId="31FF8586" w14:textId="1E9DDA92" w:rsidR="00C559F2" w:rsidRPr="00DA0EEE" w:rsidRDefault="00000000" w:rsidP="00437AD8">
            <w:pPr>
              <w:widowControl w:val="0"/>
              <w:spacing w:line="240" w:lineRule="auto"/>
              <w:jc w:val="both"/>
              <w:rPr>
                <w:rFonts w:eastAsia="Georgia"/>
              </w:rPr>
            </w:pPr>
            <w:r w:rsidRPr="00DA0EEE">
              <w:rPr>
                <w:rFonts w:eastAsia="Georgia"/>
              </w:rPr>
              <w:t xml:space="preserve">4 </w:t>
            </w:r>
            <w:r w:rsidR="001A7C21">
              <w:rPr>
                <w:rFonts w:eastAsia="Georgia"/>
              </w:rPr>
              <w:t>–</w:t>
            </w:r>
            <w:r w:rsidRPr="00DA0EEE">
              <w:rPr>
                <w:rFonts w:eastAsia="Georgia"/>
              </w:rPr>
              <w:t xml:space="preserve"> 8</w:t>
            </w:r>
          </w:p>
        </w:tc>
        <w:tc>
          <w:tcPr>
            <w:tcW w:w="1504" w:type="dxa"/>
            <w:shd w:val="clear" w:color="auto" w:fill="auto"/>
            <w:tcMar>
              <w:top w:w="100" w:type="dxa"/>
              <w:left w:w="100" w:type="dxa"/>
              <w:bottom w:w="100" w:type="dxa"/>
              <w:right w:w="100" w:type="dxa"/>
            </w:tcMar>
          </w:tcPr>
          <w:p w14:paraId="32B2316F" w14:textId="1FFDB281" w:rsidR="00C559F2" w:rsidRPr="00DA0EEE" w:rsidRDefault="00000000" w:rsidP="00437AD8">
            <w:pPr>
              <w:widowControl w:val="0"/>
              <w:spacing w:line="240" w:lineRule="auto"/>
              <w:jc w:val="both"/>
              <w:rPr>
                <w:rFonts w:eastAsia="Georgia"/>
              </w:rPr>
            </w:pPr>
            <w:r w:rsidRPr="00DA0EEE">
              <w:rPr>
                <w:rFonts w:eastAsia="Georgia"/>
              </w:rPr>
              <w:t xml:space="preserve">20 </w:t>
            </w:r>
            <w:r w:rsidR="00090D87" w:rsidRPr="00DA0EEE">
              <w:rPr>
                <w:rFonts w:eastAsia="Georgia"/>
              </w:rPr>
              <w:t>–</w:t>
            </w:r>
            <w:r w:rsidRPr="00DA0EEE">
              <w:rPr>
                <w:rFonts w:eastAsia="Georgia"/>
              </w:rPr>
              <w:t xml:space="preserve"> 40</w:t>
            </w:r>
          </w:p>
        </w:tc>
        <w:tc>
          <w:tcPr>
            <w:tcW w:w="1504" w:type="dxa"/>
            <w:shd w:val="clear" w:color="auto" w:fill="auto"/>
            <w:tcMar>
              <w:top w:w="100" w:type="dxa"/>
              <w:left w:w="100" w:type="dxa"/>
              <w:bottom w:w="100" w:type="dxa"/>
              <w:right w:w="100" w:type="dxa"/>
            </w:tcMar>
          </w:tcPr>
          <w:p w14:paraId="791F3B4C" w14:textId="77777777" w:rsidR="00C559F2" w:rsidRPr="00DA0EEE" w:rsidRDefault="00000000" w:rsidP="00437AD8">
            <w:pPr>
              <w:widowControl w:val="0"/>
              <w:spacing w:line="240" w:lineRule="auto"/>
              <w:jc w:val="both"/>
              <w:rPr>
                <w:rFonts w:eastAsia="Georgia"/>
              </w:rPr>
            </w:pPr>
            <w:r w:rsidRPr="00DA0EEE">
              <w:rPr>
                <w:rFonts w:eastAsia="Georgia"/>
              </w:rPr>
              <w:t>11.84</w:t>
            </w:r>
          </w:p>
        </w:tc>
        <w:tc>
          <w:tcPr>
            <w:tcW w:w="1504" w:type="dxa"/>
            <w:shd w:val="clear" w:color="auto" w:fill="auto"/>
            <w:tcMar>
              <w:top w:w="100" w:type="dxa"/>
              <w:left w:w="100" w:type="dxa"/>
              <w:bottom w:w="100" w:type="dxa"/>
              <w:right w:w="100" w:type="dxa"/>
            </w:tcMar>
          </w:tcPr>
          <w:p w14:paraId="3E32D9DB" w14:textId="77777777" w:rsidR="00C559F2" w:rsidRPr="00DA0EEE" w:rsidRDefault="00000000" w:rsidP="00437AD8">
            <w:pPr>
              <w:widowControl w:val="0"/>
              <w:spacing w:line="240" w:lineRule="auto"/>
              <w:jc w:val="both"/>
              <w:rPr>
                <w:rFonts w:eastAsia="Georgia"/>
              </w:rPr>
            </w:pPr>
            <w:r w:rsidRPr="00DA0EEE">
              <w:rPr>
                <w:rFonts w:eastAsia="Georgia"/>
              </w:rPr>
              <w:t>0.6 - 1.5</w:t>
            </w:r>
          </w:p>
        </w:tc>
        <w:tc>
          <w:tcPr>
            <w:tcW w:w="1504" w:type="dxa"/>
            <w:shd w:val="clear" w:color="auto" w:fill="auto"/>
            <w:tcMar>
              <w:top w:w="100" w:type="dxa"/>
              <w:left w:w="100" w:type="dxa"/>
              <w:bottom w:w="100" w:type="dxa"/>
              <w:right w:w="100" w:type="dxa"/>
            </w:tcMar>
          </w:tcPr>
          <w:p w14:paraId="3FDC7B27" w14:textId="77777777" w:rsidR="00C559F2" w:rsidRPr="00DA0EEE" w:rsidRDefault="00000000" w:rsidP="00437AD8">
            <w:pPr>
              <w:widowControl w:val="0"/>
              <w:spacing w:line="240" w:lineRule="auto"/>
              <w:jc w:val="both"/>
              <w:rPr>
                <w:rFonts w:eastAsia="Georgia"/>
              </w:rPr>
            </w:pPr>
            <w:r w:rsidRPr="00DA0EEE">
              <w:rPr>
                <w:rFonts w:eastAsia="Georgia"/>
              </w:rPr>
              <w:t>1167.6</w:t>
            </w:r>
          </w:p>
        </w:tc>
      </w:tr>
      <w:tr w:rsidR="00C559F2" w:rsidRPr="00DA0EEE" w14:paraId="781CBEB9" w14:textId="77777777" w:rsidTr="00D66D43">
        <w:tc>
          <w:tcPr>
            <w:tcW w:w="1504" w:type="dxa"/>
            <w:shd w:val="clear" w:color="auto" w:fill="FFFFFF" w:themeFill="background1"/>
            <w:tcMar>
              <w:top w:w="100" w:type="dxa"/>
              <w:left w:w="100" w:type="dxa"/>
              <w:bottom w:w="100" w:type="dxa"/>
              <w:right w:w="100" w:type="dxa"/>
            </w:tcMar>
          </w:tcPr>
          <w:p w14:paraId="6799B69C" w14:textId="77777777" w:rsidR="00C559F2" w:rsidRPr="00DA0EEE" w:rsidRDefault="00000000" w:rsidP="00437AD8">
            <w:pPr>
              <w:spacing w:line="360" w:lineRule="auto"/>
              <w:jc w:val="both"/>
            </w:pPr>
            <w:r w:rsidRPr="00DA0EEE">
              <w:rPr>
                <w:rFonts w:eastAsia="Georgia"/>
              </w:rPr>
              <w:t xml:space="preserve">Dinas </w:t>
            </w:r>
            <w:proofErr w:type="spellStart"/>
            <w:r w:rsidRPr="00DA0EEE">
              <w:rPr>
                <w:rFonts w:eastAsia="Georgia"/>
              </w:rPr>
              <w:t>Dinlle</w:t>
            </w:r>
            <w:proofErr w:type="spellEnd"/>
            <w:r w:rsidRPr="00DA0EEE">
              <w:rPr>
                <w:rFonts w:eastAsia="Georgia"/>
              </w:rPr>
              <w:t xml:space="preserve"> coastal fort</w:t>
            </w:r>
          </w:p>
        </w:tc>
        <w:tc>
          <w:tcPr>
            <w:tcW w:w="1504" w:type="dxa"/>
            <w:shd w:val="clear" w:color="auto" w:fill="FFFFFF" w:themeFill="background1"/>
            <w:tcMar>
              <w:top w:w="100" w:type="dxa"/>
              <w:left w:w="100" w:type="dxa"/>
              <w:bottom w:w="100" w:type="dxa"/>
              <w:right w:w="100" w:type="dxa"/>
            </w:tcMar>
          </w:tcPr>
          <w:p w14:paraId="0EFF7F67" w14:textId="4E3FF2FE" w:rsidR="00C559F2" w:rsidRPr="00DA0EEE" w:rsidRDefault="00000000" w:rsidP="00437AD8">
            <w:pPr>
              <w:widowControl w:val="0"/>
              <w:spacing w:line="240" w:lineRule="auto"/>
              <w:jc w:val="both"/>
              <w:rPr>
                <w:rFonts w:eastAsia="Georgia"/>
              </w:rPr>
            </w:pPr>
            <w:r w:rsidRPr="00DA0EEE">
              <w:rPr>
                <w:rFonts w:eastAsia="Georgia"/>
              </w:rPr>
              <w:t>Negligible</w:t>
            </w:r>
          </w:p>
        </w:tc>
        <w:tc>
          <w:tcPr>
            <w:tcW w:w="1504" w:type="dxa"/>
            <w:shd w:val="clear" w:color="auto" w:fill="FFFFFF" w:themeFill="background1"/>
            <w:tcMar>
              <w:top w:w="100" w:type="dxa"/>
              <w:left w:w="100" w:type="dxa"/>
              <w:bottom w:w="100" w:type="dxa"/>
              <w:right w:w="100" w:type="dxa"/>
            </w:tcMar>
          </w:tcPr>
          <w:p w14:paraId="7AC74823" w14:textId="77777777" w:rsidR="00C559F2" w:rsidRPr="00DA0EEE" w:rsidRDefault="00000000" w:rsidP="00437AD8">
            <w:pPr>
              <w:widowControl w:val="0"/>
              <w:spacing w:line="240" w:lineRule="auto"/>
              <w:jc w:val="both"/>
              <w:rPr>
                <w:rFonts w:eastAsia="Georgia"/>
              </w:rPr>
            </w:pPr>
            <w:r w:rsidRPr="00DA0EEE">
              <w:rPr>
                <w:rFonts w:eastAsia="Georgia"/>
              </w:rPr>
              <w:t>3.4 - 6.6</w:t>
            </w:r>
          </w:p>
        </w:tc>
        <w:tc>
          <w:tcPr>
            <w:tcW w:w="1504" w:type="dxa"/>
            <w:shd w:val="clear" w:color="auto" w:fill="FFFFFF" w:themeFill="background1"/>
            <w:tcMar>
              <w:top w:w="100" w:type="dxa"/>
              <w:left w:w="100" w:type="dxa"/>
              <w:bottom w:w="100" w:type="dxa"/>
              <w:right w:w="100" w:type="dxa"/>
            </w:tcMar>
          </w:tcPr>
          <w:p w14:paraId="4A276FFC" w14:textId="77777777" w:rsidR="00C559F2" w:rsidRPr="00DA0EEE" w:rsidRDefault="00000000" w:rsidP="00437AD8">
            <w:pPr>
              <w:widowControl w:val="0"/>
              <w:spacing w:line="240" w:lineRule="auto"/>
              <w:jc w:val="both"/>
              <w:rPr>
                <w:rFonts w:eastAsia="Georgia"/>
              </w:rPr>
            </w:pPr>
            <w:r w:rsidRPr="00DA0EEE">
              <w:rPr>
                <w:rFonts w:eastAsia="Georgia"/>
              </w:rPr>
              <w:t>N/a</w:t>
            </w:r>
          </w:p>
        </w:tc>
        <w:tc>
          <w:tcPr>
            <w:tcW w:w="1504" w:type="dxa"/>
            <w:shd w:val="clear" w:color="auto" w:fill="FFFFFF" w:themeFill="background1"/>
            <w:tcMar>
              <w:top w:w="100" w:type="dxa"/>
              <w:left w:w="100" w:type="dxa"/>
              <w:bottom w:w="100" w:type="dxa"/>
              <w:right w:w="100" w:type="dxa"/>
            </w:tcMar>
          </w:tcPr>
          <w:p w14:paraId="65FFE764" w14:textId="77777777" w:rsidR="00C559F2" w:rsidRPr="00DA0EEE" w:rsidRDefault="00000000" w:rsidP="00437AD8">
            <w:pPr>
              <w:widowControl w:val="0"/>
              <w:spacing w:line="240" w:lineRule="auto"/>
              <w:jc w:val="both"/>
              <w:rPr>
                <w:rFonts w:eastAsia="Georgia"/>
              </w:rPr>
            </w:pPr>
            <w:r w:rsidRPr="00DA0EEE">
              <w:rPr>
                <w:rFonts w:eastAsia="Georgia"/>
              </w:rPr>
              <w:t>N/a</w:t>
            </w:r>
          </w:p>
        </w:tc>
        <w:tc>
          <w:tcPr>
            <w:tcW w:w="1504" w:type="dxa"/>
            <w:shd w:val="clear" w:color="auto" w:fill="FFFFFF" w:themeFill="background1"/>
            <w:tcMar>
              <w:top w:w="100" w:type="dxa"/>
              <w:left w:w="100" w:type="dxa"/>
              <w:bottom w:w="100" w:type="dxa"/>
              <w:right w:w="100" w:type="dxa"/>
            </w:tcMar>
          </w:tcPr>
          <w:p w14:paraId="255CE728" w14:textId="0363F127" w:rsidR="00C559F2" w:rsidRPr="00DA0EEE" w:rsidRDefault="00000000" w:rsidP="00437AD8">
            <w:pPr>
              <w:widowControl w:val="0"/>
              <w:spacing w:line="240" w:lineRule="auto"/>
              <w:jc w:val="both"/>
              <w:rPr>
                <w:rFonts w:eastAsia="Georgia"/>
              </w:rPr>
            </w:pPr>
            <w:r w:rsidRPr="00DA0EEE">
              <w:rPr>
                <w:rFonts w:eastAsia="Georgia"/>
              </w:rPr>
              <w:t>1</w:t>
            </w:r>
            <w:r w:rsidR="001A7C21">
              <w:rPr>
                <w:rFonts w:eastAsia="Georgia"/>
              </w:rPr>
              <w:t>988.41</w:t>
            </w:r>
          </w:p>
        </w:tc>
      </w:tr>
      <w:tr w:rsidR="00C559F2" w:rsidRPr="00DA0EEE" w14:paraId="41CED237" w14:textId="77777777">
        <w:tc>
          <w:tcPr>
            <w:tcW w:w="1504" w:type="dxa"/>
            <w:shd w:val="clear" w:color="auto" w:fill="auto"/>
            <w:tcMar>
              <w:top w:w="100" w:type="dxa"/>
              <w:left w:w="100" w:type="dxa"/>
              <w:bottom w:w="100" w:type="dxa"/>
              <w:right w:w="100" w:type="dxa"/>
            </w:tcMar>
          </w:tcPr>
          <w:p w14:paraId="01CDAD35" w14:textId="77777777" w:rsidR="00C559F2" w:rsidRPr="00DA0EEE" w:rsidRDefault="00000000" w:rsidP="00437AD8">
            <w:pPr>
              <w:widowControl w:val="0"/>
              <w:spacing w:line="360" w:lineRule="auto"/>
              <w:jc w:val="both"/>
              <w:rPr>
                <w:rFonts w:eastAsia="Georgia"/>
              </w:rPr>
            </w:pPr>
            <w:r w:rsidRPr="00DA0EEE">
              <w:rPr>
                <w:rFonts w:eastAsia="Georgia"/>
              </w:rPr>
              <w:t>Porth-y-</w:t>
            </w:r>
            <w:proofErr w:type="spellStart"/>
            <w:r w:rsidRPr="00DA0EEE">
              <w:rPr>
                <w:rFonts w:eastAsia="Georgia"/>
              </w:rPr>
              <w:t>Rhaw</w:t>
            </w:r>
            <w:proofErr w:type="spellEnd"/>
            <w:r w:rsidRPr="00DA0EEE">
              <w:rPr>
                <w:rFonts w:eastAsia="Georgia"/>
              </w:rPr>
              <w:t xml:space="preserve"> Coastal Promontory Fort</w:t>
            </w:r>
          </w:p>
        </w:tc>
        <w:tc>
          <w:tcPr>
            <w:tcW w:w="1504" w:type="dxa"/>
            <w:shd w:val="clear" w:color="auto" w:fill="auto"/>
            <w:tcMar>
              <w:top w:w="100" w:type="dxa"/>
              <w:left w:w="100" w:type="dxa"/>
              <w:bottom w:w="100" w:type="dxa"/>
              <w:right w:w="100" w:type="dxa"/>
            </w:tcMar>
          </w:tcPr>
          <w:p w14:paraId="4A7A703E" w14:textId="77777777" w:rsidR="00C559F2" w:rsidRPr="00DA0EEE" w:rsidRDefault="00000000" w:rsidP="00437AD8">
            <w:pPr>
              <w:widowControl w:val="0"/>
              <w:spacing w:line="240" w:lineRule="auto"/>
              <w:jc w:val="both"/>
              <w:rPr>
                <w:rFonts w:eastAsia="Georgia"/>
              </w:rPr>
            </w:pPr>
            <w:r w:rsidRPr="00DA0EEE">
              <w:rPr>
                <w:rFonts w:eastAsia="Georgia"/>
              </w:rPr>
              <w:t>0.7 - 1.3</w:t>
            </w:r>
          </w:p>
        </w:tc>
        <w:tc>
          <w:tcPr>
            <w:tcW w:w="1504" w:type="dxa"/>
            <w:shd w:val="clear" w:color="auto" w:fill="auto"/>
            <w:tcMar>
              <w:top w:w="100" w:type="dxa"/>
              <w:left w:w="100" w:type="dxa"/>
              <w:bottom w:w="100" w:type="dxa"/>
              <w:right w:w="100" w:type="dxa"/>
            </w:tcMar>
          </w:tcPr>
          <w:p w14:paraId="5630D7E3" w14:textId="0659DE4E" w:rsidR="00C559F2" w:rsidRPr="00DA0EEE" w:rsidRDefault="00000000" w:rsidP="00437AD8">
            <w:pPr>
              <w:widowControl w:val="0"/>
              <w:spacing w:line="240" w:lineRule="auto"/>
              <w:jc w:val="both"/>
              <w:rPr>
                <w:rFonts w:eastAsia="Georgia"/>
              </w:rPr>
            </w:pPr>
            <w:r w:rsidRPr="00DA0EEE">
              <w:rPr>
                <w:rFonts w:eastAsia="Georgia"/>
              </w:rPr>
              <w:t>3.4 - 6.6</w:t>
            </w:r>
          </w:p>
        </w:tc>
        <w:tc>
          <w:tcPr>
            <w:tcW w:w="1504" w:type="dxa"/>
            <w:shd w:val="clear" w:color="auto" w:fill="auto"/>
            <w:tcMar>
              <w:top w:w="100" w:type="dxa"/>
              <w:left w:w="100" w:type="dxa"/>
              <w:bottom w:w="100" w:type="dxa"/>
              <w:right w:w="100" w:type="dxa"/>
            </w:tcMar>
          </w:tcPr>
          <w:p w14:paraId="2AD6F662" w14:textId="77777777" w:rsidR="00C559F2" w:rsidRPr="00DA0EEE" w:rsidRDefault="00000000" w:rsidP="00437AD8">
            <w:pPr>
              <w:widowControl w:val="0"/>
              <w:spacing w:line="240" w:lineRule="auto"/>
              <w:jc w:val="both"/>
              <w:rPr>
                <w:rFonts w:eastAsia="Georgia"/>
              </w:rPr>
            </w:pPr>
            <w:r w:rsidRPr="00DA0EEE">
              <w:rPr>
                <w:rFonts w:eastAsia="Georgia"/>
              </w:rPr>
              <w:t>11.84</w:t>
            </w:r>
          </w:p>
        </w:tc>
        <w:tc>
          <w:tcPr>
            <w:tcW w:w="1504" w:type="dxa"/>
            <w:shd w:val="clear" w:color="auto" w:fill="auto"/>
            <w:tcMar>
              <w:top w:w="100" w:type="dxa"/>
              <w:left w:w="100" w:type="dxa"/>
              <w:bottom w:w="100" w:type="dxa"/>
              <w:right w:w="100" w:type="dxa"/>
            </w:tcMar>
          </w:tcPr>
          <w:p w14:paraId="13B6DC0E" w14:textId="77777777" w:rsidR="00C559F2" w:rsidRPr="00DA0EEE" w:rsidRDefault="00000000" w:rsidP="00437AD8">
            <w:pPr>
              <w:widowControl w:val="0"/>
              <w:spacing w:line="240" w:lineRule="auto"/>
              <w:jc w:val="both"/>
              <w:rPr>
                <w:rFonts w:eastAsia="Georgia"/>
              </w:rPr>
            </w:pPr>
            <w:r w:rsidRPr="00DA0EEE">
              <w:rPr>
                <w:rFonts w:eastAsia="Georgia"/>
              </w:rPr>
              <w:t>0.6 - 1.5</w:t>
            </w:r>
          </w:p>
        </w:tc>
        <w:tc>
          <w:tcPr>
            <w:tcW w:w="1504" w:type="dxa"/>
            <w:shd w:val="clear" w:color="auto" w:fill="auto"/>
            <w:tcMar>
              <w:top w:w="100" w:type="dxa"/>
              <w:left w:w="100" w:type="dxa"/>
              <w:bottom w:w="100" w:type="dxa"/>
              <w:right w:w="100" w:type="dxa"/>
            </w:tcMar>
          </w:tcPr>
          <w:p w14:paraId="6924BF61" w14:textId="77777777" w:rsidR="00C559F2" w:rsidRPr="00DA0EEE" w:rsidRDefault="00000000" w:rsidP="00437AD8">
            <w:pPr>
              <w:widowControl w:val="0"/>
              <w:spacing w:line="240" w:lineRule="auto"/>
              <w:jc w:val="both"/>
              <w:rPr>
                <w:rFonts w:eastAsia="Georgia"/>
              </w:rPr>
            </w:pPr>
            <w:r w:rsidRPr="00DA0EEE">
              <w:rPr>
                <w:rFonts w:eastAsia="Georgia"/>
              </w:rPr>
              <w:t>1167.6</w:t>
            </w:r>
          </w:p>
        </w:tc>
      </w:tr>
      <w:tr w:rsidR="00C559F2" w:rsidRPr="00DA0EEE" w14:paraId="3B38707B" w14:textId="77777777" w:rsidTr="00D66D43">
        <w:tc>
          <w:tcPr>
            <w:tcW w:w="1504" w:type="dxa"/>
            <w:shd w:val="clear" w:color="auto" w:fill="FFFFFF" w:themeFill="background1"/>
            <w:tcMar>
              <w:top w:w="100" w:type="dxa"/>
              <w:left w:w="100" w:type="dxa"/>
              <w:bottom w:w="100" w:type="dxa"/>
              <w:right w:w="100" w:type="dxa"/>
            </w:tcMar>
          </w:tcPr>
          <w:p w14:paraId="366369FD" w14:textId="77777777" w:rsidR="00C559F2" w:rsidRPr="00DA0EEE" w:rsidRDefault="00000000" w:rsidP="00437AD8">
            <w:pPr>
              <w:widowControl w:val="0"/>
              <w:spacing w:line="360" w:lineRule="auto"/>
              <w:jc w:val="both"/>
              <w:rPr>
                <w:rFonts w:eastAsia="Georgia"/>
              </w:rPr>
            </w:pPr>
            <w:r w:rsidRPr="00DA0EEE">
              <w:rPr>
                <w:rFonts w:eastAsia="Georgia"/>
              </w:rPr>
              <w:t>The Great Orme promontory, overlooking Llandudno</w:t>
            </w:r>
          </w:p>
        </w:tc>
        <w:tc>
          <w:tcPr>
            <w:tcW w:w="1504" w:type="dxa"/>
            <w:shd w:val="clear" w:color="auto" w:fill="FFFFFF" w:themeFill="background1"/>
            <w:tcMar>
              <w:top w:w="100" w:type="dxa"/>
              <w:left w:w="100" w:type="dxa"/>
              <w:bottom w:w="100" w:type="dxa"/>
              <w:right w:w="100" w:type="dxa"/>
            </w:tcMar>
          </w:tcPr>
          <w:p w14:paraId="1EE5D8DE" w14:textId="77777777" w:rsidR="00C559F2" w:rsidRPr="00DA0EEE" w:rsidRDefault="00000000" w:rsidP="00437AD8">
            <w:pPr>
              <w:widowControl w:val="0"/>
              <w:spacing w:line="240" w:lineRule="auto"/>
              <w:jc w:val="both"/>
              <w:rPr>
                <w:rFonts w:eastAsia="Georgia"/>
              </w:rPr>
            </w:pPr>
            <w:r w:rsidRPr="00DA0EEE">
              <w:rPr>
                <w:rFonts w:eastAsia="Georgia"/>
              </w:rPr>
              <w:t>0.7 - 1.3</w:t>
            </w:r>
          </w:p>
        </w:tc>
        <w:tc>
          <w:tcPr>
            <w:tcW w:w="1504" w:type="dxa"/>
            <w:shd w:val="clear" w:color="auto" w:fill="FFFFFF" w:themeFill="background1"/>
            <w:tcMar>
              <w:top w:w="100" w:type="dxa"/>
              <w:left w:w="100" w:type="dxa"/>
              <w:bottom w:w="100" w:type="dxa"/>
              <w:right w:w="100" w:type="dxa"/>
            </w:tcMar>
          </w:tcPr>
          <w:p w14:paraId="72BD7AD6" w14:textId="77777777" w:rsidR="00C559F2" w:rsidRPr="00DA0EEE" w:rsidRDefault="00000000" w:rsidP="00437AD8">
            <w:pPr>
              <w:widowControl w:val="0"/>
              <w:spacing w:line="240" w:lineRule="auto"/>
              <w:jc w:val="both"/>
              <w:rPr>
                <w:rFonts w:eastAsia="Georgia"/>
              </w:rPr>
            </w:pPr>
            <w:r w:rsidRPr="00DA0EEE">
              <w:rPr>
                <w:rFonts w:eastAsia="Georgia"/>
              </w:rPr>
              <w:t>3.4 - 6.6</w:t>
            </w:r>
          </w:p>
        </w:tc>
        <w:tc>
          <w:tcPr>
            <w:tcW w:w="1504" w:type="dxa"/>
            <w:shd w:val="clear" w:color="auto" w:fill="FFFFFF" w:themeFill="background1"/>
            <w:tcMar>
              <w:top w:w="100" w:type="dxa"/>
              <w:left w:w="100" w:type="dxa"/>
              <w:bottom w:w="100" w:type="dxa"/>
              <w:right w:w="100" w:type="dxa"/>
            </w:tcMar>
          </w:tcPr>
          <w:p w14:paraId="6A1E5ACD" w14:textId="59470F74" w:rsidR="00C559F2" w:rsidRPr="00DA0EEE" w:rsidRDefault="001A7C21" w:rsidP="00437AD8">
            <w:pPr>
              <w:widowControl w:val="0"/>
              <w:spacing w:line="240" w:lineRule="auto"/>
              <w:jc w:val="both"/>
              <w:rPr>
                <w:rFonts w:eastAsia="Georgia"/>
              </w:rPr>
            </w:pPr>
            <w:r>
              <w:rPr>
                <w:rFonts w:eastAsia="Georgia"/>
              </w:rPr>
              <w:t>N/a</w:t>
            </w:r>
          </w:p>
        </w:tc>
        <w:tc>
          <w:tcPr>
            <w:tcW w:w="1504" w:type="dxa"/>
            <w:shd w:val="clear" w:color="auto" w:fill="FFFFFF" w:themeFill="background1"/>
            <w:tcMar>
              <w:top w:w="100" w:type="dxa"/>
              <w:left w:w="100" w:type="dxa"/>
              <w:bottom w:w="100" w:type="dxa"/>
              <w:right w:w="100" w:type="dxa"/>
            </w:tcMar>
          </w:tcPr>
          <w:p w14:paraId="298E5C71" w14:textId="39220C2B" w:rsidR="00C559F2" w:rsidRPr="00DA0EEE" w:rsidRDefault="001A7C21" w:rsidP="00437AD8">
            <w:pPr>
              <w:widowControl w:val="0"/>
              <w:spacing w:line="240" w:lineRule="auto"/>
              <w:jc w:val="both"/>
              <w:rPr>
                <w:rFonts w:eastAsia="Georgia"/>
              </w:rPr>
            </w:pPr>
            <w:r>
              <w:rPr>
                <w:rFonts w:eastAsia="Georgia"/>
              </w:rPr>
              <w:t>N/a</w:t>
            </w:r>
          </w:p>
        </w:tc>
        <w:tc>
          <w:tcPr>
            <w:tcW w:w="1504" w:type="dxa"/>
            <w:shd w:val="clear" w:color="auto" w:fill="FFFFFF" w:themeFill="background1"/>
            <w:tcMar>
              <w:top w:w="100" w:type="dxa"/>
              <w:left w:w="100" w:type="dxa"/>
              <w:bottom w:w="100" w:type="dxa"/>
              <w:right w:w="100" w:type="dxa"/>
            </w:tcMar>
          </w:tcPr>
          <w:p w14:paraId="557D1917" w14:textId="2C409888" w:rsidR="00C559F2" w:rsidRPr="00DA0EEE" w:rsidRDefault="001A7C21" w:rsidP="00437AD8">
            <w:pPr>
              <w:widowControl w:val="0"/>
              <w:spacing w:line="240" w:lineRule="auto"/>
              <w:jc w:val="both"/>
              <w:rPr>
                <w:rFonts w:eastAsia="Georgia"/>
              </w:rPr>
            </w:pPr>
            <w:r>
              <w:rPr>
                <w:color w:val="333333"/>
                <w:sz w:val="21"/>
                <w:szCs w:val="21"/>
              </w:rPr>
              <w:t>1114.68</w:t>
            </w:r>
          </w:p>
        </w:tc>
      </w:tr>
      <w:tr w:rsidR="00C559F2" w:rsidRPr="00DA0EEE" w14:paraId="49573646" w14:textId="77777777">
        <w:tc>
          <w:tcPr>
            <w:tcW w:w="1504" w:type="dxa"/>
            <w:shd w:val="clear" w:color="auto" w:fill="auto"/>
            <w:tcMar>
              <w:top w:w="100" w:type="dxa"/>
              <w:left w:w="100" w:type="dxa"/>
              <w:bottom w:w="100" w:type="dxa"/>
              <w:right w:w="100" w:type="dxa"/>
            </w:tcMar>
          </w:tcPr>
          <w:p w14:paraId="7F3FF273" w14:textId="77777777" w:rsidR="00C559F2" w:rsidRPr="00DA0EEE" w:rsidRDefault="00000000" w:rsidP="00437AD8">
            <w:pPr>
              <w:spacing w:line="360" w:lineRule="auto"/>
              <w:jc w:val="both"/>
            </w:pPr>
            <w:r w:rsidRPr="00DA0EEE">
              <w:rPr>
                <w:rFonts w:eastAsia="Georgia"/>
              </w:rPr>
              <w:t xml:space="preserve">Small mediaeval settlement in the </w:t>
            </w:r>
            <w:proofErr w:type="spellStart"/>
            <w:r w:rsidRPr="00DA0EEE">
              <w:rPr>
                <w:rFonts w:eastAsia="Georgia"/>
              </w:rPr>
              <w:lastRenderedPageBreak/>
              <w:t>Newborough</w:t>
            </w:r>
            <w:proofErr w:type="spellEnd"/>
            <w:r w:rsidRPr="00DA0EEE">
              <w:rPr>
                <w:rFonts w:eastAsia="Georgia"/>
              </w:rPr>
              <w:t xml:space="preserve"> Warren area</w:t>
            </w:r>
          </w:p>
        </w:tc>
        <w:tc>
          <w:tcPr>
            <w:tcW w:w="1504" w:type="dxa"/>
            <w:shd w:val="clear" w:color="auto" w:fill="auto"/>
            <w:tcMar>
              <w:top w:w="100" w:type="dxa"/>
              <w:left w:w="100" w:type="dxa"/>
              <w:bottom w:w="100" w:type="dxa"/>
              <w:right w:w="100" w:type="dxa"/>
            </w:tcMar>
          </w:tcPr>
          <w:p w14:paraId="534528D3" w14:textId="55C8E646" w:rsidR="00C559F2" w:rsidRPr="00DA0EEE" w:rsidRDefault="00000000" w:rsidP="00437AD8">
            <w:pPr>
              <w:widowControl w:val="0"/>
              <w:spacing w:line="240" w:lineRule="auto"/>
              <w:jc w:val="both"/>
              <w:rPr>
                <w:rFonts w:eastAsia="Georgia"/>
              </w:rPr>
            </w:pPr>
            <w:r w:rsidRPr="00DA0EEE">
              <w:rPr>
                <w:rFonts w:eastAsia="Georgia"/>
              </w:rPr>
              <w:lastRenderedPageBreak/>
              <w:t xml:space="preserve">4 </w:t>
            </w:r>
            <w:r w:rsidR="001A7C21">
              <w:rPr>
                <w:rFonts w:eastAsia="Georgia"/>
              </w:rPr>
              <w:t>–</w:t>
            </w:r>
            <w:r w:rsidRPr="00DA0EEE">
              <w:rPr>
                <w:rFonts w:eastAsia="Georgia"/>
              </w:rPr>
              <w:t xml:space="preserve"> 8</w:t>
            </w:r>
          </w:p>
        </w:tc>
        <w:tc>
          <w:tcPr>
            <w:tcW w:w="1504" w:type="dxa"/>
            <w:shd w:val="clear" w:color="auto" w:fill="auto"/>
            <w:tcMar>
              <w:top w:w="100" w:type="dxa"/>
              <w:left w:w="100" w:type="dxa"/>
              <w:bottom w:w="100" w:type="dxa"/>
              <w:right w:w="100" w:type="dxa"/>
            </w:tcMar>
          </w:tcPr>
          <w:p w14:paraId="1F3C1B05" w14:textId="77777777" w:rsidR="00C559F2" w:rsidRPr="00DA0EEE" w:rsidRDefault="00000000" w:rsidP="00437AD8">
            <w:pPr>
              <w:widowControl w:val="0"/>
              <w:spacing w:line="240" w:lineRule="auto"/>
              <w:jc w:val="both"/>
              <w:rPr>
                <w:rFonts w:eastAsia="Georgia"/>
              </w:rPr>
            </w:pPr>
            <w:r w:rsidRPr="00DA0EEE">
              <w:rPr>
                <w:rFonts w:eastAsia="Georgia"/>
              </w:rPr>
              <w:t>20 - 40</w:t>
            </w:r>
          </w:p>
        </w:tc>
        <w:tc>
          <w:tcPr>
            <w:tcW w:w="1504" w:type="dxa"/>
            <w:shd w:val="clear" w:color="auto" w:fill="auto"/>
            <w:tcMar>
              <w:top w:w="100" w:type="dxa"/>
              <w:left w:w="100" w:type="dxa"/>
              <w:bottom w:w="100" w:type="dxa"/>
              <w:right w:w="100" w:type="dxa"/>
            </w:tcMar>
          </w:tcPr>
          <w:p w14:paraId="5FE545AA" w14:textId="77777777" w:rsidR="00C559F2" w:rsidRPr="00DA0EEE" w:rsidRDefault="00000000" w:rsidP="00437AD8">
            <w:pPr>
              <w:widowControl w:val="0"/>
              <w:spacing w:line="240" w:lineRule="auto"/>
              <w:jc w:val="both"/>
              <w:rPr>
                <w:rFonts w:eastAsia="Georgia"/>
              </w:rPr>
            </w:pPr>
            <w:r w:rsidRPr="00DA0EEE">
              <w:rPr>
                <w:rFonts w:eastAsia="Georgia"/>
              </w:rPr>
              <w:t>12.42</w:t>
            </w:r>
          </w:p>
        </w:tc>
        <w:tc>
          <w:tcPr>
            <w:tcW w:w="1504" w:type="dxa"/>
            <w:shd w:val="clear" w:color="auto" w:fill="auto"/>
            <w:tcMar>
              <w:top w:w="100" w:type="dxa"/>
              <w:left w:w="100" w:type="dxa"/>
              <w:bottom w:w="100" w:type="dxa"/>
              <w:right w:w="100" w:type="dxa"/>
            </w:tcMar>
          </w:tcPr>
          <w:p w14:paraId="79AE6318" w14:textId="77777777" w:rsidR="00C559F2" w:rsidRPr="00DA0EEE" w:rsidRDefault="00000000" w:rsidP="00437AD8">
            <w:pPr>
              <w:widowControl w:val="0"/>
              <w:spacing w:line="240" w:lineRule="auto"/>
              <w:jc w:val="both"/>
              <w:rPr>
                <w:rFonts w:eastAsia="Georgia"/>
              </w:rPr>
            </w:pPr>
            <w:r w:rsidRPr="00DA0EEE">
              <w:rPr>
                <w:rFonts w:eastAsia="Georgia"/>
              </w:rPr>
              <w:t>1 - 1.5</w:t>
            </w:r>
          </w:p>
        </w:tc>
        <w:tc>
          <w:tcPr>
            <w:tcW w:w="1504" w:type="dxa"/>
            <w:shd w:val="clear" w:color="auto" w:fill="auto"/>
            <w:tcMar>
              <w:top w:w="100" w:type="dxa"/>
              <w:left w:w="100" w:type="dxa"/>
              <w:bottom w:w="100" w:type="dxa"/>
              <w:right w:w="100" w:type="dxa"/>
            </w:tcMar>
          </w:tcPr>
          <w:p w14:paraId="321C95D7" w14:textId="77777777" w:rsidR="00C559F2" w:rsidRPr="00DA0EEE" w:rsidRDefault="00000000" w:rsidP="00437AD8">
            <w:pPr>
              <w:widowControl w:val="0"/>
              <w:spacing w:line="240" w:lineRule="auto"/>
              <w:jc w:val="both"/>
              <w:rPr>
                <w:rFonts w:eastAsia="Georgia"/>
              </w:rPr>
            </w:pPr>
            <w:r w:rsidRPr="00DA0EEE">
              <w:rPr>
                <w:rFonts w:eastAsia="Georgia"/>
              </w:rPr>
              <w:t>856.26</w:t>
            </w:r>
          </w:p>
          <w:p w14:paraId="0DAD3858" w14:textId="77777777" w:rsidR="00C559F2" w:rsidRPr="00DA0EEE" w:rsidRDefault="00C559F2" w:rsidP="00437AD8">
            <w:pPr>
              <w:widowControl w:val="0"/>
              <w:spacing w:line="240" w:lineRule="auto"/>
              <w:jc w:val="both"/>
              <w:rPr>
                <w:rFonts w:eastAsia="Georgia"/>
              </w:rPr>
            </w:pPr>
          </w:p>
        </w:tc>
      </w:tr>
      <w:tr w:rsidR="00C559F2" w:rsidRPr="00DA0EEE" w14:paraId="0936A011" w14:textId="77777777" w:rsidTr="00D66D43">
        <w:tc>
          <w:tcPr>
            <w:tcW w:w="1504" w:type="dxa"/>
            <w:shd w:val="clear" w:color="auto" w:fill="FFFFFF" w:themeFill="background1"/>
            <w:tcMar>
              <w:top w:w="100" w:type="dxa"/>
              <w:left w:w="100" w:type="dxa"/>
              <w:bottom w:w="100" w:type="dxa"/>
              <w:right w:w="100" w:type="dxa"/>
            </w:tcMar>
          </w:tcPr>
          <w:p w14:paraId="31C9FF03" w14:textId="0D79320D" w:rsidR="00C559F2" w:rsidRPr="00DA0EEE" w:rsidRDefault="00000000" w:rsidP="00437AD8">
            <w:pPr>
              <w:spacing w:line="360" w:lineRule="auto"/>
              <w:jc w:val="both"/>
            </w:pPr>
            <w:r w:rsidRPr="00DA0EEE">
              <w:rPr>
                <w:rFonts w:eastAsia="Georgia"/>
              </w:rPr>
              <w:t xml:space="preserve">Petrified forest </w:t>
            </w:r>
            <w:r w:rsidR="00E55819">
              <w:rPr>
                <w:rFonts w:eastAsia="Georgia"/>
              </w:rPr>
              <w:t>–</w:t>
            </w:r>
            <w:r w:rsidRPr="00DA0EEE">
              <w:rPr>
                <w:rFonts w:eastAsia="Georgia"/>
              </w:rPr>
              <w:t xml:space="preserve"> Borth</w:t>
            </w:r>
          </w:p>
        </w:tc>
        <w:tc>
          <w:tcPr>
            <w:tcW w:w="1504" w:type="dxa"/>
            <w:shd w:val="clear" w:color="auto" w:fill="FFFFFF" w:themeFill="background1"/>
            <w:tcMar>
              <w:top w:w="100" w:type="dxa"/>
              <w:left w:w="100" w:type="dxa"/>
              <w:bottom w:w="100" w:type="dxa"/>
              <w:right w:w="100" w:type="dxa"/>
            </w:tcMar>
          </w:tcPr>
          <w:p w14:paraId="2D48D8ED" w14:textId="40B21C9E" w:rsidR="00C559F2" w:rsidRPr="00DA0EEE" w:rsidRDefault="00000000" w:rsidP="00437AD8">
            <w:pPr>
              <w:widowControl w:val="0"/>
              <w:spacing w:line="240" w:lineRule="auto"/>
              <w:jc w:val="both"/>
              <w:rPr>
                <w:rFonts w:eastAsia="Georgia"/>
              </w:rPr>
            </w:pPr>
            <w:r w:rsidRPr="00DA0EEE">
              <w:rPr>
                <w:rFonts w:eastAsia="Georgia"/>
              </w:rPr>
              <w:t>Negligible</w:t>
            </w:r>
          </w:p>
        </w:tc>
        <w:tc>
          <w:tcPr>
            <w:tcW w:w="1504" w:type="dxa"/>
            <w:shd w:val="clear" w:color="auto" w:fill="FFFFFF" w:themeFill="background1"/>
            <w:tcMar>
              <w:top w:w="100" w:type="dxa"/>
              <w:left w:w="100" w:type="dxa"/>
              <w:bottom w:w="100" w:type="dxa"/>
              <w:right w:w="100" w:type="dxa"/>
            </w:tcMar>
          </w:tcPr>
          <w:p w14:paraId="5EB6D6D6" w14:textId="70D4F646" w:rsidR="00C559F2" w:rsidRPr="00DA0EEE" w:rsidRDefault="00000000" w:rsidP="00437AD8">
            <w:pPr>
              <w:widowControl w:val="0"/>
              <w:spacing w:line="240" w:lineRule="auto"/>
              <w:jc w:val="both"/>
              <w:rPr>
                <w:rFonts w:eastAsia="Georgia"/>
              </w:rPr>
            </w:pPr>
            <w:r w:rsidRPr="00DA0EEE">
              <w:rPr>
                <w:rFonts w:eastAsia="Georgia"/>
              </w:rPr>
              <w:t xml:space="preserve">20 </w:t>
            </w:r>
            <w:r w:rsidR="00090D87" w:rsidRPr="00DA0EEE">
              <w:rPr>
                <w:rFonts w:eastAsia="Georgia"/>
              </w:rPr>
              <w:t>–</w:t>
            </w:r>
            <w:r w:rsidRPr="00DA0EEE">
              <w:rPr>
                <w:rFonts w:eastAsia="Georgia"/>
              </w:rPr>
              <w:t xml:space="preserve"> 40</w:t>
            </w:r>
          </w:p>
        </w:tc>
        <w:tc>
          <w:tcPr>
            <w:tcW w:w="1504" w:type="dxa"/>
            <w:shd w:val="clear" w:color="auto" w:fill="FFFFFF" w:themeFill="background1"/>
            <w:tcMar>
              <w:top w:w="100" w:type="dxa"/>
              <w:left w:w="100" w:type="dxa"/>
              <w:bottom w:w="100" w:type="dxa"/>
              <w:right w:w="100" w:type="dxa"/>
            </w:tcMar>
          </w:tcPr>
          <w:p w14:paraId="275CA84F" w14:textId="680C38AD" w:rsidR="00C559F2" w:rsidRPr="00DA0EEE" w:rsidRDefault="001A7C21" w:rsidP="00437AD8">
            <w:pPr>
              <w:widowControl w:val="0"/>
              <w:spacing w:line="240" w:lineRule="auto"/>
              <w:jc w:val="both"/>
              <w:rPr>
                <w:rFonts w:eastAsia="Georgia"/>
              </w:rPr>
            </w:pPr>
            <w:r>
              <w:rPr>
                <w:rFonts w:eastAsia="Georgia"/>
              </w:rPr>
              <w:t>N/a</w:t>
            </w:r>
          </w:p>
        </w:tc>
        <w:tc>
          <w:tcPr>
            <w:tcW w:w="1504" w:type="dxa"/>
            <w:shd w:val="clear" w:color="auto" w:fill="FFFFFF" w:themeFill="background1"/>
            <w:tcMar>
              <w:top w:w="100" w:type="dxa"/>
              <w:left w:w="100" w:type="dxa"/>
              <w:bottom w:w="100" w:type="dxa"/>
              <w:right w:w="100" w:type="dxa"/>
            </w:tcMar>
          </w:tcPr>
          <w:p w14:paraId="28B1AD00" w14:textId="37CDFCFF" w:rsidR="00C559F2" w:rsidRPr="00DA0EEE" w:rsidRDefault="001A7C21" w:rsidP="00437AD8">
            <w:pPr>
              <w:widowControl w:val="0"/>
              <w:spacing w:line="240" w:lineRule="auto"/>
              <w:jc w:val="both"/>
              <w:rPr>
                <w:rFonts w:eastAsia="Georgia"/>
              </w:rPr>
            </w:pPr>
            <w:r>
              <w:rPr>
                <w:rFonts w:eastAsia="Georgia"/>
              </w:rPr>
              <w:t>N/a</w:t>
            </w:r>
          </w:p>
        </w:tc>
        <w:tc>
          <w:tcPr>
            <w:tcW w:w="1504" w:type="dxa"/>
            <w:shd w:val="clear" w:color="auto" w:fill="FFFFFF" w:themeFill="background1"/>
            <w:tcMar>
              <w:top w:w="100" w:type="dxa"/>
              <w:left w:w="100" w:type="dxa"/>
              <w:bottom w:w="100" w:type="dxa"/>
              <w:right w:w="100" w:type="dxa"/>
            </w:tcMar>
          </w:tcPr>
          <w:p w14:paraId="4346ABB9" w14:textId="6F05B887" w:rsidR="00C559F2" w:rsidRPr="00DA0EEE" w:rsidRDefault="00000000" w:rsidP="00437AD8">
            <w:pPr>
              <w:widowControl w:val="0"/>
              <w:spacing w:line="240" w:lineRule="auto"/>
              <w:jc w:val="both"/>
              <w:rPr>
                <w:rFonts w:eastAsia="Georgia"/>
              </w:rPr>
            </w:pPr>
            <w:r w:rsidRPr="00DA0EEE">
              <w:rPr>
                <w:rFonts w:eastAsia="Georgia"/>
              </w:rPr>
              <w:t>1</w:t>
            </w:r>
            <w:r w:rsidR="001A7C21">
              <w:rPr>
                <w:rFonts w:eastAsia="Georgia"/>
              </w:rPr>
              <w:t>106.53</w:t>
            </w:r>
          </w:p>
        </w:tc>
      </w:tr>
      <w:tr w:rsidR="00C559F2" w:rsidRPr="00DA0EEE" w14:paraId="7DF2C8BC" w14:textId="77777777">
        <w:tc>
          <w:tcPr>
            <w:tcW w:w="1504" w:type="dxa"/>
            <w:shd w:val="clear" w:color="auto" w:fill="auto"/>
            <w:tcMar>
              <w:top w:w="100" w:type="dxa"/>
              <w:left w:w="100" w:type="dxa"/>
              <w:bottom w:w="100" w:type="dxa"/>
              <w:right w:w="100" w:type="dxa"/>
            </w:tcMar>
          </w:tcPr>
          <w:p w14:paraId="0FA76713" w14:textId="7B6FDFEA" w:rsidR="00C559F2" w:rsidRPr="00DA0EEE" w:rsidRDefault="00000000" w:rsidP="00437AD8">
            <w:pPr>
              <w:spacing w:line="360" w:lineRule="auto"/>
              <w:jc w:val="both"/>
            </w:pPr>
            <w:r w:rsidRPr="00DA0EEE">
              <w:rPr>
                <w:rFonts w:eastAsia="Georgia"/>
              </w:rPr>
              <w:t xml:space="preserve">Castell Bach </w:t>
            </w:r>
            <w:r w:rsidR="00E55819">
              <w:rPr>
                <w:rFonts w:eastAsia="Georgia"/>
              </w:rPr>
              <w:t>–</w:t>
            </w:r>
            <w:r w:rsidRPr="00DA0EEE">
              <w:rPr>
                <w:rFonts w:eastAsia="Georgia"/>
              </w:rPr>
              <w:t xml:space="preserve"> Ceredigion</w:t>
            </w:r>
          </w:p>
        </w:tc>
        <w:tc>
          <w:tcPr>
            <w:tcW w:w="1504" w:type="dxa"/>
            <w:shd w:val="clear" w:color="auto" w:fill="auto"/>
            <w:tcMar>
              <w:top w:w="100" w:type="dxa"/>
              <w:left w:w="100" w:type="dxa"/>
              <w:bottom w:w="100" w:type="dxa"/>
              <w:right w:w="100" w:type="dxa"/>
            </w:tcMar>
          </w:tcPr>
          <w:p w14:paraId="2429EE8A" w14:textId="1416A3BF" w:rsidR="00C559F2" w:rsidRPr="00DA0EEE" w:rsidRDefault="00000000" w:rsidP="00437AD8">
            <w:pPr>
              <w:widowControl w:val="0"/>
              <w:spacing w:line="240" w:lineRule="auto"/>
              <w:jc w:val="both"/>
              <w:rPr>
                <w:rFonts w:eastAsia="Georgia"/>
              </w:rPr>
            </w:pPr>
            <w:r w:rsidRPr="00DA0EEE">
              <w:rPr>
                <w:rFonts w:eastAsia="Georgia"/>
              </w:rPr>
              <w:t>0.7 - 1.3</w:t>
            </w:r>
          </w:p>
        </w:tc>
        <w:tc>
          <w:tcPr>
            <w:tcW w:w="1504" w:type="dxa"/>
            <w:shd w:val="clear" w:color="auto" w:fill="auto"/>
            <w:tcMar>
              <w:top w:w="100" w:type="dxa"/>
              <w:left w:w="100" w:type="dxa"/>
              <w:bottom w:w="100" w:type="dxa"/>
              <w:right w:w="100" w:type="dxa"/>
            </w:tcMar>
          </w:tcPr>
          <w:p w14:paraId="77B0E52B" w14:textId="77777777" w:rsidR="00C559F2" w:rsidRPr="00DA0EEE" w:rsidRDefault="00000000" w:rsidP="00437AD8">
            <w:pPr>
              <w:widowControl w:val="0"/>
              <w:spacing w:line="240" w:lineRule="auto"/>
              <w:jc w:val="both"/>
              <w:rPr>
                <w:rFonts w:eastAsia="Georgia"/>
              </w:rPr>
            </w:pPr>
            <w:r w:rsidRPr="00DA0EEE">
              <w:rPr>
                <w:rFonts w:eastAsia="Georgia"/>
              </w:rPr>
              <w:t>3.4 - 11.6</w:t>
            </w:r>
          </w:p>
        </w:tc>
        <w:tc>
          <w:tcPr>
            <w:tcW w:w="1504" w:type="dxa"/>
            <w:shd w:val="clear" w:color="auto" w:fill="auto"/>
            <w:tcMar>
              <w:top w:w="100" w:type="dxa"/>
              <w:left w:w="100" w:type="dxa"/>
              <w:bottom w:w="100" w:type="dxa"/>
              <w:right w:w="100" w:type="dxa"/>
            </w:tcMar>
          </w:tcPr>
          <w:p w14:paraId="585495EF" w14:textId="77777777" w:rsidR="00C559F2" w:rsidRPr="00DA0EEE" w:rsidRDefault="00000000" w:rsidP="00437AD8">
            <w:pPr>
              <w:widowControl w:val="0"/>
              <w:spacing w:line="240" w:lineRule="auto"/>
              <w:jc w:val="both"/>
              <w:rPr>
                <w:rFonts w:eastAsia="Georgia"/>
              </w:rPr>
            </w:pPr>
            <w:r w:rsidRPr="00DA0EEE">
              <w:rPr>
                <w:rFonts w:eastAsia="Georgia"/>
              </w:rPr>
              <w:t>13.11</w:t>
            </w:r>
          </w:p>
        </w:tc>
        <w:tc>
          <w:tcPr>
            <w:tcW w:w="1504" w:type="dxa"/>
            <w:shd w:val="clear" w:color="auto" w:fill="auto"/>
            <w:tcMar>
              <w:top w:w="100" w:type="dxa"/>
              <w:left w:w="100" w:type="dxa"/>
              <w:bottom w:w="100" w:type="dxa"/>
              <w:right w:w="100" w:type="dxa"/>
            </w:tcMar>
          </w:tcPr>
          <w:p w14:paraId="4008E0A5" w14:textId="43948F8F" w:rsidR="00C559F2" w:rsidRPr="00DA0EEE" w:rsidRDefault="00000000" w:rsidP="00437AD8">
            <w:pPr>
              <w:widowControl w:val="0"/>
              <w:spacing w:line="240" w:lineRule="auto"/>
              <w:jc w:val="both"/>
              <w:rPr>
                <w:rFonts w:eastAsia="Georgia"/>
              </w:rPr>
            </w:pPr>
            <w:r w:rsidRPr="00DA0EEE">
              <w:rPr>
                <w:rFonts w:eastAsia="Georgia"/>
              </w:rPr>
              <w:t>1 - 1.5</w:t>
            </w:r>
          </w:p>
        </w:tc>
        <w:tc>
          <w:tcPr>
            <w:tcW w:w="1504" w:type="dxa"/>
            <w:shd w:val="clear" w:color="auto" w:fill="auto"/>
            <w:tcMar>
              <w:top w:w="100" w:type="dxa"/>
              <w:left w:w="100" w:type="dxa"/>
              <w:bottom w:w="100" w:type="dxa"/>
              <w:right w:w="100" w:type="dxa"/>
            </w:tcMar>
          </w:tcPr>
          <w:p w14:paraId="2F9EE638" w14:textId="77777777" w:rsidR="00C559F2" w:rsidRPr="00DA0EEE" w:rsidRDefault="00000000" w:rsidP="00437AD8">
            <w:pPr>
              <w:widowControl w:val="0"/>
              <w:spacing w:line="240" w:lineRule="auto"/>
              <w:jc w:val="both"/>
              <w:rPr>
                <w:rFonts w:eastAsia="Georgia"/>
              </w:rPr>
            </w:pPr>
            <w:r w:rsidRPr="00DA0EEE">
              <w:rPr>
                <w:rFonts w:eastAsia="Georgia"/>
              </w:rPr>
              <w:t>927. 13</w:t>
            </w:r>
          </w:p>
        </w:tc>
      </w:tr>
      <w:tr w:rsidR="00C559F2" w:rsidRPr="00DA0EEE" w14:paraId="442ABC05" w14:textId="77777777">
        <w:tc>
          <w:tcPr>
            <w:tcW w:w="1504" w:type="dxa"/>
            <w:shd w:val="clear" w:color="auto" w:fill="auto"/>
            <w:tcMar>
              <w:top w:w="100" w:type="dxa"/>
              <w:left w:w="100" w:type="dxa"/>
              <w:bottom w:w="100" w:type="dxa"/>
              <w:right w:w="100" w:type="dxa"/>
            </w:tcMar>
          </w:tcPr>
          <w:p w14:paraId="660BBEB1" w14:textId="77777777" w:rsidR="00C559F2" w:rsidRPr="00DA0EEE" w:rsidRDefault="00000000" w:rsidP="00437AD8">
            <w:pPr>
              <w:spacing w:line="360" w:lineRule="auto"/>
              <w:jc w:val="both"/>
            </w:pPr>
            <w:r w:rsidRPr="00DA0EEE">
              <w:rPr>
                <w:rFonts w:eastAsia="Georgia"/>
              </w:rPr>
              <w:t>Ramsey Island</w:t>
            </w:r>
          </w:p>
        </w:tc>
        <w:tc>
          <w:tcPr>
            <w:tcW w:w="1504" w:type="dxa"/>
            <w:shd w:val="clear" w:color="auto" w:fill="auto"/>
            <w:tcMar>
              <w:top w:w="100" w:type="dxa"/>
              <w:left w:w="100" w:type="dxa"/>
              <w:bottom w:w="100" w:type="dxa"/>
              <w:right w:w="100" w:type="dxa"/>
            </w:tcMar>
          </w:tcPr>
          <w:p w14:paraId="6B9F89CE" w14:textId="77777777" w:rsidR="00C559F2" w:rsidRPr="00DA0EEE" w:rsidRDefault="00000000" w:rsidP="00437AD8">
            <w:pPr>
              <w:widowControl w:val="0"/>
              <w:spacing w:line="240" w:lineRule="auto"/>
              <w:jc w:val="both"/>
              <w:rPr>
                <w:rFonts w:eastAsia="Georgia"/>
              </w:rPr>
            </w:pPr>
            <w:r w:rsidRPr="00DA0EEE">
              <w:rPr>
                <w:rFonts w:eastAsia="Georgia"/>
              </w:rPr>
              <w:t>0.7 - 1.3</w:t>
            </w:r>
          </w:p>
        </w:tc>
        <w:tc>
          <w:tcPr>
            <w:tcW w:w="1504" w:type="dxa"/>
            <w:shd w:val="clear" w:color="auto" w:fill="auto"/>
            <w:tcMar>
              <w:top w:w="100" w:type="dxa"/>
              <w:left w:w="100" w:type="dxa"/>
              <w:bottom w:w="100" w:type="dxa"/>
              <w:right w:w="100" w:type="dxa"/>
            </w:tcMar>
          </w:tcPr>
          <w:p w14:paraId="62768730" w14:textId="77777777" w:rsidR="00C559F2" w:rsidRPr="00DA0EEE" w:rsidRDefault="00000000" w:rsidP="00437AD8">
            <w:pPr>
              <w:widowControl w:val="0"/>
              <w:spacing w:line="240" w:lineRule="auto"/>
              <w:jc w:val="both"/>
              <w:rPr>
                <w:rFonts w:eastAsia="Georgia"/>
              </w:rPr>
            </w:pPr>
            <w:r w:rsidRPr="00DA0EEE">
              <w:rPr>
                <w:rFonts w:eastAsia="Georgia"/>
              </w:rPr>
              <w:t>3.4 - 6.6</w:t>
            </w:r>
          </w:p>
        </w:tc>
        <w:tc>
          <w:tcPr>
            <w:tcW w:w="1504" w:type="dxa"/>
            <w:shd w:val="clear" w:color="auto" w:fill="auto"/>
            <w:tcMar>
              <w:top w:w="100" w:type="dxa"/>
              <w:left w:w="100" w:type="dxa"/>
              <w:bottom w:w="100" w:type="dxa"/>
              <w:right w:w="100" w:type="dxa"/>
            </w:tcMar>
          </w:tcPr>
          <w:p w14:paraId="782D373E" w14:textId="77777777" w:rsidR="00C559F2" w:rsidRPr="00DA0EEE" w:rsidRDefault="00000000" w:rsidP="00437AD8">
            <w:pPr>
              <w:widowControl w:val="0"/>
              <w:spacing w:line="240" w:lineRule="auto"/>
              <w:jc w:val="both"/>
              <w:rPr>
                <w:rFonts w:eastAsia="Georgia"/>
              </w:rPr>
            </w:pPr>
            <w:r w:rsidRPr="00DA0EEE">
              <w:rPr>
                <w:rFonts w:eastAsia="Georgia"/>
              </w:rPr>
              <w:t>11.84</w:t>
            </w:r>
          </w:p>
        </w:tc>
        <w:tc>
          <w:tcPr>
            <w:tcW w:w="1504" w:type="dxa"/>
            <w:shd w:val="clear" w:color="auto" w:fill="auto"/>
            <w:tcMar>
              <w:top w:w="100" w:type="dxa"/>
              <w:left w:w="100" w:type="dxa"/>
              <w:bottom w:w="100" w:type="dxa"/>
              <w:right w:w="100" w:type="dxa"/>
            </w:tcMar>
          </w:tcPr>
          <w:p w14:paraId="79AD3A8F" w14:textId="77777777" w:rsidR="00C559F2" w:rsidRPr="00DA0EEE" w:rsidRDefault="00000000" w:rsidP="00437AD8">
            <w:pPr>
              <w:widowControl w:val="0"/>
              <w:spacing w:line="240" w:lineRule="auto"/>
              <w:jc w:val="both"/>
              <w:rPr>
                <w:rFonts w:eastAsia="Georgia"/>
              </w:rPr>
            </w:pPr>
            <w:r w:rsidRPr="00DA0EEE">
              <w:rPr>
                <w:rFonts w:eastAsia="Georgia"/>
              </w:rPr>
              <w:t>0.6 - 1.5</w:t>
            </w:r>
          </w:p>
        </w:tc>
        <w:tc>
          <w:tcPr>
            <w:tcW w:w="1504" w:type="dxa"/>
            <w:shd w:val="clear" w:color="auto" w:fill="auto"/>
            <w:tcMar>
              <w:top w:w="100" w:type="dxa"/>
              <w:left w:w="100" w:type="dxa"/>
              <w:bottom w:w="100" w:type="dxa"/>
              <w:right w:w="100" w:type="dxa"/>
            </w:tcMar>
          </w:tcPr>
          <w:p w14:paraId="05AC75AA" w14:textId="77777777" w:rsidR="00C559F2" w:rsidRPr="00DA0EEE" w:rsidRDefault="00000000" w:rsidP="00437AD8">
            <w:pPr>
              <w:widowControl w:val="0"/>
              <w:spacing w:line="240" w:lineRule="auto"/>
              <w:jc w:val="both"/>
              <w:rPr>
                <w:rFonts w:eastAsia="Georgia"/>
              </w:rPr>
            </w:pPr>
            <w:r w:rsidRPr="00DA0EEE">
              <w:rPr>
                <w:rFonts w:eastAsia="Georgia"/>
              </w:rPr>
              <w:t>1167.6</w:t>
            </w:r>
          </w:p>
        </w:tc>
      </w:tr>
    </w:tbl>
    <w:p w14:paraId="367BEDAC" w14:textId="77777777" w:rsidR="00C559F2" w:rsidRPr="00DA0EEE" w:rsidRDefault="00C559F2" w:rsidP="00437AD8">
      <w:pPr>
        <w:jc w:val="both"/>
        <w:rPr>
          <w:b/>
          <w:sz w:val="26"/>
          <w:szCs w:val="26"/>
          <w:u w:val="single"/>
        </w:rPr>
      </w:pPr>
    </w:p>
    <w:p w14:paraId="4B59C1DD" w14:textId="77777777" w:rsidR="00C559F2" w:rsidRPr="00DA0EEE" w:rsidRDefault="00C559F2" w:rsidP="00437AD8">
      <w:pPr>
        <w:spacing w:line="360" w:lineRule="auto"/>
        <w:jc w:val="both"/>
        <w:rPr>
          <w:rFonts w:eastAsia="Georgia"/>
        </w:rPr>
      </w:pPr>
    </w:p>
    <w:p w14:paraId="4D6F2815" w14:textId="77777777" w:rsidR="00C559F2" w:rsidRPr="00DA0EEE" w:rsidRDefault="00C559F2" w:rsidP="00437AD8">
      <w:pPr>
        <w:spacing w:line="360" w:lineRule="auto"/>
        <w:jc w:val="both"/>
        <w:rPr>
          <w:rFonts w:eastAsia="Georgia"/>
        </w:rPr>
      </w:pPr>
    </w:p>
    <w:p w14:paraId="3C617D94" w14:textId="77777777" w:rsidR="00C559F2" w:rsidRPr="00DA0EEE" w:rsidRDefault="00C559F2" w:rsidP="00437AD8">
      <w:pPr>
        <w:spacing w:line="360" w:lineRule="auto"/>
        <w:jc w:val="both"/>
        <w:rPr>
          <w:rFonts w:eastAsia="Georgia"/>
        </w:rPr>
      </w:pPr>
    </w:p>
    <w:p w14:paraId="031B6957" w14:textId="77777777" w:rsidR="00C559F2" w:rsidRPr="00DA0EEE" w:rsidRDefault="00C559F2" w:rsidP="00437AD8">
      <w:pPr>
        <w:spacing w:line="360" w:lineRule="auto"/>
        <w:jc w:val="both"/>
        <w:rPr>
          <w:rFonts w:eastAsia="Georgia"/>
        </w:rPr>
      </w:pPr>
    </w:p>
    <w:p w14:paraId="4DA4E886" w14:textId="77777777" w:rsidR="00C559F2" w:rsidRPr="00DA0EEE" w:rsidRDefault="00C559F2" w:rsidP="00437AD8">
      <w:pPr>
        <w:spacing w:line="360" w:lineRule="auto"/>
        <w:jc w:val="both"/>
        <w:rPr>
          <w:rFonts w:eastAsia="Georgia"/>
          <w:b/>
          <w:sz w:val="26"/>
          <w:szCs w:val="26"/>
          <w:u w:val="single"/>
        </w:rPr>
      </w:pPr>
    </w:p>
    <w:p w14:paraId="4A79462E" w14:textId="77777777" w:rsidR="00C559F2" w:rsidRPr="00DA0EEE" w:rsidRDefault="00C559F2" w:rsidP="00437AD8">
      <w:pPr>
        <w:spacing w:line="360" w:lineRule="auto"/>
        <w:jc w:val="both"/>
        <w:rPr>
          <w:rFonts w:eastAsia="Georgia"/>
          <w:b/>
          <w:sz w:val="26"/>
          <w:szCs w:val="26"/>
          <w:u w:val="single"/>
        </w:rPr>
      </w:pPr>
    </w:p>
    <w:p w14:paraId="298639F7" w14:textId="77777777" w:rsidR="00C559F2" w:rsidRPr="00DA0EEE" w:rsidRDefault="00C559F2" w:rsidP="00437AD8">
      <w:pPr>
        <w:spacing w:line="360" w:lineRule="auto"/>
        <w:jc w:val="both"/>
        <w:rPr>
          <w:rFonts w:eastAsia="Georgia"/>
          <w:b/>
          <w:sz w:val="26"/>
          <w:szCs w:val="26"/>
          <w:u w:val="single"/>
        </w:rPr>
      </w:pPr>
    </w:p>
    <w:p w14:paraId="1D6A77BF" w14:textId="77777777" w:rsidR="00C559F2" w:rsidRPr="00DA0EEE" w:rsidRDefault="00C559F2" w:rsidP="00437AD8">
      <w:pPr>
        <w:spacing w:line="360" w:lineRule="auto"/>
        <w:jc w:val="both"/>
        <w:rPr>
          <w:rFonts w:eastAsia="Georgia"/>
          <w:b/>
          <w:sz w:val="26"/>
          <w:szCs w:val="26"/>
          <w:u w:val="single"/>
        </w:rPr>
      </w:pPr>
    </w:p>
    <w:p w14:paraId="5F00129F" w14:textId="77777777" w:rsidR="00C47E04" w:rsidRPr="00DA0EEE" w:rsidRDefault="00C47E04" w:rsidP="00437AD8">
      <w:pPr>
        <w:spacing w:line="360" w:lineRule="auto"/>
        <w:jc w:val="both"/>
        <w:rPr>
          <w:rFonts w:eastAsia="Georgia"/>
          <w:b/>
          <w:sz w:val="26"/>
          <w:szCs w:val="26"/>
          <w:u w:val="single"/>
        </w:rPr>
      </w:pPr>
    </w:p>
    <w:p w14:paraId="7B6E8143" w14:textId="77777777" w:rsidR="00C47E04" w:rsidRPr="00DA0EEE" w:rsidRDefault="00C47E04" w:rsidP="00437AD8">
      <w:pPr>
        <w:spacing w:line="360" w:lineRule="auto"/>
        <w:jc w:val="both"/>
        <w:rPr>
          <w:rFonts w:eastAsia="Georgia"/>
          <w:b/>
          <w:sz w:val="26"/>
          <w:szCs w:val="26"/>
          <w:u w:val="single"/>
        </w:rPr>
      </w:pPr>
    </w:p>
    <w:p w14:paraId="19421099" w14:textId="77777777" w:rsidR="00C47E04" w:rsidRPr="00DA0EEE" w:rsidRDefault="00C47E04" w:rsidP="00437AD8">
      <w:pPr>
        <w:spacing w:line="360" w:lineRule="auto"/>
        <w:jc w:val="both"/>
        <w:rPr>
          <w:rFonts w:eastAsia="Georgia"/>
          <w:b/>
          <w:sz w:val="26"/>
          <w:szCs w:val="26"/>
          <w:u w:val="single"/>
        </w:rPr>
      </w:pPr>
    </w:p>
    <w:p w14:paraId="4C1C380B" w14:textId="77777777" w:rsidR="00C47E04" w:rsidRPr="00DA0EEE" w:rsidRDefault="00C47E04" w:rsidP="00437AD8">
      <w:pPr>
        <w:spacing w:line="360" w:lineRule="auto"/>
        <w:jc w:val="both"/>
        <w:rPr>
          <w:rFonts w:eastAsia="Georgia"/>
          <w:b/>
          <w:sz w:val="26"/>
          <w:szCs w:val="26"/>
          <w:u w:val="single"/>
        </w:rPr>
      </w:pPr>
    </w:p>
    <w:p w14:paraId="1E189316" w14:textId="77777777" w:rsidR="00C47E04" w:rsidRPr="00DA0EEE" w:rsidRDefault="00C47E04" w:rsidP="00437AD8">
      <w:pPr>
        <w:spacing w:line="360" w:lineRule="auto"/>
        <w:jc w:val="both"/>
        <w:rPr>
          <w:rFonts w:eastAsia="Georgia"/>
          <w:b/>
          <w:sz w:val="26"/>
          <w:szCs w:val="26"/>
          <w:u w:val="single"/>
        </w:rPr>
      </w:pPr>
    </w:p>
    <w:p w14:paraId="497E61E9" w14:textId="77777777" w:rsidR="00BC3F33" w:rsidRPr="00DA0EEE" w:rsidRDefault="00BC3F33" w:rsidP="00437AD8">
      <w:pPr>
        <w:spacing w:line="360" w:lineRule="auto"/>
        <w:jc w:val="both"/>
        <w:rPr>
          <w:rFonts w:eastAsia="Georgia"/>
          <w:b/>
          <w:sz w:val="26"/>
          <w:szCs w:val="26"/>
          <w:u w:val="single"/>
        </w:rPr>
      </w:pPr>
    </w:p>
    <w:p w14:paraId="331F0864" w14:textId="77777777" w:rsidR="00BC3F33" w:rsidRPr="00DA0EEE" w:rsidRDefault="00BC3F33" w:rsidP="00437AD8">
      <w:pPr>
        <w:spacing w:line="360" w:lineRule="auto"/>
        <w:jc w:val="both"/>
        <w:rPr>
          <w:rFonts w:eastAsia="Georgia"/>
          <w:b/>
          <w:sz w:val="26"/>
          <w:szCs w:val="26"/>
          <w:u w:val="single"/>
        </w:rPr>
      </w:pPr>
    </w:p>
    <w:p w14:paraId="2F26B88B" w14:textId="77777777" w:rsidR="00BC3F33" w:rsidRPr="00DA0EEE" w:rsidRDefault="00BC3F33" w:rsidP="00437AD8">
      <w:pPr>
        <w:spacing w:line="360" w:lineRule="auto"/>
        <w:jc w:val="both"/>
        <w:rPr>
          <w:rFonts w:eastAsia="Georgia"/>
          <w:b/>
          <w:sz w:val="26"/>
          <w:szCs w:val="26"/>
          <w:u w:val="single"/>
        </w:rPr>
      </w:pPr>
    </w:p>
    <w:p w14:paraId="753063CB" w14:textId="77777777" w:rsidR="00BC3F33" w:rsidRPr="00DA0EEE" w:rsidRDefault="00BC3F33" w:rsidP="00437AD8">
      <w:pPr>
        <w:spacing w:line="360" w:lineRule="auto"/>
        <w:jc w:val="both"/>
        <w:rPr>
          <w:rFonts w:eastAsia="Georgia"/>
          <w:b/>
          <w:sz w:val="26"/>
          <w:szCs w:val="26"/>
          <w:u w:val="single"/>
        </w:rPr>
      </w:pPr>
    </w:p>
    <w:p w14:paraId="5F0F0140" w14:textId="77777777" w:rsidR="00BC3F33" w:rsidRDefault="00BC3F33" w:rsidP="00437AD8">
      <w:pPr>
        <w:spacing w:line="360" w:lineRule="auto"/>
        <w:jc w:val="both"/>
        <w:rPr>
          <w:rFonts w:eastAsia="Georgia"/>
          <w:b/>
          <w:sz w:val="26"/>
          <w:szCs w:val="26"/>
          <w:u w:val="single"/>
        </w:rPr>
      </w:pPr>
    </w:p>
    <w:p w14:paraId="0E0559E6" w14:textId="77777777" w:rsidR="00EC1ADB" w:rsidRDefault="00EC1ADB" w:rsidP="00437AD8">
      <w:pPr>
        <w:spacing w:line="360" w:lineRule="auto"/>
        <w:jc w:val="both"/>
        <w:rPr>
          <w:rFonts w:eastAsia="Georgia"/>
          <w:b/>
          <w:sz w:val="26"/>
          <w:szCs w:val="26"/>
          <w:u w:val="single"/>
        </w:rPr>
      </w:pPr>
    </w:p>
    <w:p w14:paraId="2D811343" w14:textId="77777777" w:rsidR="00BC3F33" w:rsidRPr="00DA0EEE" w:rsidRDefault="00BC3F33" w:rsidP="00437AD8">
      <w:pPr>
        <w:spacing w:line="360" w:lineRule="auto"/>
        <w:jc w:val="both"/>
        <w:rPr>
          <w:rFonts w:eastAsia="Georgia"/>
          <w:b/>
          <w:sz w:val="26"/>
          <w:szCs w:val="26"/>
          <w:u w:val="single"/>
        </w:rPr>
      </w:pPr>
    </w:p>
    <w:p w14:paraId="270202C1" w14:textId="779E96CE" w:rsidR="00C559F2" w:rsidRPr="0078189B" w:rsidRDefault="00000000" w:rsidP="0044044A">
      <w:pPr>
        <w:pStyle w:val="Heading1"/>
        <w:numPr>
          <w:ilvl w:val="0"/>
          <w:numId w:val="7"/>
        </w:numPr>
        <w:jc w:val="both"/>
        <w:rPr>
          <w:b/>
          <w:bCs/>
          <w:sz w:val="28"/>
          <w:szCs w:val="28"/>
          <w:u w:val="single"/>
        </w:rPr>
      </w:pPr>
      <w:bookmarkStart w:id="163" w:name="_Toc144472444"/>
      <w:r w:rsidRPr="0078189B">
        <w:rPr>
          <w:b/>
          <w:bCs/>
          <w:sz w:val="28"/>
          <w:szCs w:val="28"/>
          <w:u w:val="single"/>
        </w:rPr>
        <w:lastRenderedPageBreak/>
        <w:t xml:space="preserve">Appendix </w:t>
      </w:r>
      <w:r w:rsidR="006442FB">
        <w:rPr>
          <w:b/>
          <w:bCs/>
          <w:sz w:val="28"/>
          <w:szCs w:val="28"/>
          <w:u w:val="single"/>
        </w:rPr>
        <w:t>Three</w:t>
      </w:r>
      <w:r w:rsidRPr="0078189B">
        <w:rPr>
          <w:b/>
          <w:bCs/>
          <w:sz w:val="28"/>
          <w:szCs w:val="28"/>
          <w:u w:val="single"/>
        </w:rPr>
        <w:t xml:space="preserve">: </w:t>
      </w:r>
      <w:r w:rsidR="0098782C" w:rsidRPr="0078189B">
        <w:rPr>
          <w:b/>
          <w:bCs/>
          <w:sz w:val="28"/>
          <w:szCs w:val="28"/>
          <w:u w:val="single"/>
        </w:rPr>
        <w:t>Site specific Matrices</w:t>
      </w:r>
      <w:bookmarkEnd w:id="163"/>
    </w:p>
    <w:p w14:paraId="133070E5" w14:textId="77777777" w:rsidR="00C559F2" w:rsidRPr="00DA0EEE" w:rsidRDefault="00000000" w:rsidP="00437AD8">
      <w:pPr>
        <w:spacing w:line="360" w:lineRule="auto"/>
        <w:jc w:val="both"/>
        <w:rPr>
          <w:rFonts w:eastAsia="Georgia"/>
          <w:b/>
          <w:u w:val="single"/>
        </w:rPr>
      </w:pPr>
      <w:proofErr w:type="spellStart"/>
      <w:r w:rsidRPr="00DA0EEE">
        <w:rPr>
          <w:rFonts w:eastAsia="Georgia"/>
          <w:b/>
          <w:u w:val="single"/>
        </w:rPr>
        <w:t>Pembrey</w:t>
      </w:r>
      <w:proofErr w:type="spellEnd"/>
      <w:r w:rsidRPr="00DA0EEE">
        <w:rPr>
          <w:rFonts w:eastAsia="Georgia"/>
          <w:b/>
          <w:u w:val="single"/>
        </w:rPr>
        <w:t xml:space="preserve"> Pill Box</w:t>
      </w:r>
    </w:p>
    <w:tbl>
      <w:tblPr>
        <w:tblStyle w:val="af2"/>
        <w:tblW w:w="9330" w:type="dxa"/>
        <w:tblInd w:w="-10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40"/>
        <w:gridCol w:w="780"/>
        <w:gridCol w:w="690"/>
        <w:gridCol w:w="765"/>
        <w:gridCol w:w="765"/>
        <w:gridCol w:w="765"/>
        <w:gridCol w:w="765"/>
        <w:gridCol w:w="765"/>
        <w:gridCol w:w="765"/>
        <w:gridCol w:w="765"/>
        <w:gridCol w:w="765"/>
      </w:tblGrid>
      <w:tr w:rsidR="001A7C21" w:rsidRPr="00DA0EEE" w14:paraId="683A1441" w14:textId="77777777" w:rsidTr="00430560">
        <w:trPr>
          <w:trHeight w:val="1138"/>
        </w:trPr>
        <w:tc>
          <w:tcPr>
            <w:tcW w:w="1740" w:type="dxa"/>
            <w:shd w:val="clear" w:color="auto" w:fill="D0E0E3"/>
            <w:tcMar>
              <w:top w:w="100" w:type="dxa"/>
              <w:left w:w="100" w:type="dxa"/>
              <w:bottom w:w="100" w:type="dxa"/>
              <w:right w:w="100" w:type="dxa"/>
            </w:tcMar>
          </w:tcPr>
          <w:p w14:paraId="351D992A" w14:textId="77777777" w:rsidR="001A7C21" w:rsidRPr="00DA0EEE" w:rsidRDefault="001A7C21" w:rsidP="001A7C21">
            <w:pPr>
              <w:widowControl w:val="0"/>
              <w:spacing w:line="360" w:lineRule="auto"/>
              <w:jc w:val="both"/>
              <w:rPr>
                <w:rFonts w:eastAsia="Georgia"/>
              </w:rPr>
            </w:pPr>
            <w:r>
              <w:rPr>
                <w:rFonts w:eastAsia="Georgia"/>
                <w:noProof/>
              </w:rPr>
              <mc:AlternateContent>
                <mc:Choice Requires="wps">
                  <w:drawing>
                    <wp:anchor distT="0" distB="0" distL="114300" distR="114300" simplePos="0" relativeHeight="251725824" behindDoc="0" locked="0" layoutInCell="1" allowOverlap="1" wp14:anchorId="623BE42C" wp14:editId="2EAD49B9">
                      <wp:simplePos x="0" y="0"/>
                      <wp:positionH relativeFrom="column">
                        <wp:posOffset>-53975</wp:posOffset>
                      </wp:positionH>
                      <wp:positionV relativeFrom="paragraph">
                        <wp:posOffset>-52070</wp:posOffset>
                      </wp:positionV>
                      <wp:extent cx="1066800" cy="838200"/>
                      <wp:effectExtent l="0" t="0" r="19050" b="19050"/>
                      <wp:wrapNone/>
                      <wp:docPr id="368036937" name="Straight Connector 9"/>
                      <wp:cNvGraphicFramePr/>
                      <a:graphic xmlns:a="http://schemas.openxmlformats.org/drawingml/2006/main">
                        <a:graphicData uri="http://schemas.microsoft.com/office/word/2010/wordprocessingShape">
                          <wps:wsp>
                            <wps:cNvCnPr/>
                            <wps:spPr>
                              <a:xfrm flipH="1" flipV="1">
                                <a:off x="0" y="0"/>
                                <a:ext cx="1066800" cy="8382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6EE5DD6" id="Straight Connector 9" o:spid="_x0000_s1026" style="position:absolute;flip:x y;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5pt,-4.1pt" to="79.75pt,6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" strokecolor="black [3040]"/>
                  </w:pict>
                </mc:Fallback>
              </mc:AlternateContent>
            </w:r>
            <w:r>
              <w:rPr>
                <w:rFonts w:eastAsia="Georgia"/>
              </w:rPr>
              <w:t xml:space="preserve">         </w:t>
            </w:r>
            <w:r w:rsidRPr="00DA0EEE">
              <w:rPr>
                <w:rFonts w:eastAsia="Georgia"/>
              </w:rPr>
              <w:t>Score</w:t>
            </w:r>
          </w:p>
          <w:p w14:paraId="4B89B587" w14:textId="77777777" w:rsidR="001A7C21" w:rsidRDefault="001A7C21" w:rsidP="001A7C21">
            <w:pPr>
              <w:widowControl w:val="0"/>
              <w:spacing w:line="360" w:lineRule="auto"/>
              <w:jc w:val="both"/>
              <w:rPr>
                <w:rFonts w:eastAsia="Georgia"/>
              </w:rPr>
            </w:pPr>
          </w:p>
          <w:p w14:paraId="4467BF4F" w14:textId="7D05CAA4" w:rsidR="001A7C21" w:rsidRPr="00DA0EEE" w:rsidRDefault="001A7C21" w:rsidP="001A7C21">
            <w:pPr>
              <w:widowControl w:val="0"/>
              <w:spacing w:line="360" w:lineRule="auto"/>
              <w:jc w:val="both"/>
              <w:rPr>
                <w:rFonts w:eastAsia="Georgia"/>
              </w:rPr>
            </w:pPr>
            <w:r>
              <w:rPr>
                <w:rFonts w:eastAsia="Georgia"/>
              </w:rPr>
              <w:t xml:space="preserve"> </w:t>
            </w:r>
            <w:r w:rsidRPr="00DA0EEE">
              <w:rPr>
                <w:rFonts w:eastAsia="Georgia"/>
              </w:rPr>
              <w:t>Factor</w:t>
            </w:r>
          </w:p>
        </w:tc>
        <w:tc>
          <w:tcPr>
            <w:tcW w:w="780" w:type="dxa"/>
            <w:shd w:val="clear" w:color="auto" w:fill="D0E0E3"/>
            <w:tcMar>
              <w:top w:w="100" w:type="dxa"/>
              <w:left w:w="100" w:type="dxa"/>
              <w:bottom w:w="100" w:type="dxa"/>
              <w:right w:w="100" w:type="dxa"/>
            </w:tcMar>
          </w:tcPr>
          <w:p w14:paraId="5B23036D" w14:textId="77777777" w:rsidR="001A7C21" w:rsidRPr="00DA0EEE" w:rsidRDefault="001A7C21" w:rsidP="00437AD8">
            <w:pPr>
              <w:widowControl w:val="0"/>
              <w:spacing w:line="360" w:lineRule="auto"/>
              <w:jc w:val="both"/>
              <w:rPr>
                <w:rFonts w:eastAsia="Georgia"/>
              </w:rPr>
            </w:pPr>
            <w:r w:rsidRPr="00DA0EEE">
              <w:rPr>
                <w:rFonts w:eastAsia="Georgia"/>
              </w:rPr>
              <w:t>1</w:t>
            </w:r>
          </w:p>
        </w:tc>
        <w:tc>
          <w:tcPr>
            <w:tcW w:w="690" w:type="dxa"/>
            <w:shd w:val="clear" w:color="auto" w:fill="D0E0E3"/>
            <w:tcMar>
              <w:top w:w="100" w:type="dxa"/>
              <w:left w:w="100" w:type="dxa"/>
              <w:bottom w:w="100" w:type="dxa"/>
              <w:right w:w="100" w:type="dxa"/>
            </w:tcMar>
          </w:tcPr>
          <w:p w14:paraId="6947629C" w14:textId="77777777" w:rsidR="001A7C21" w:rsidRPr="00DA0EEE" w:rsidRDefault="001A7C21" w:rsidP="00437AD8">
            <w:pPr>
              <w:widowControl w:val="0"/>
              <w:spacing w:line="360" w:lineRule="auto"/>
              <w:jc w:val="both"/>
              <w:rPr>
                <w:rFonts w:eastAsia="Georgia"/>
              </w:rPr>
            </w:pPr>
            <w:r w:rsidRPr="00DA0EEE">
              <w:rPr>
                <w:rFonts w:eastAsia="Georgia"/>
              </w:rPr>
              <w:t>2</w:t>
            </w:r>
          </w:p>
        </w:tc>
        <w:tc>
          <w:tcPr>
            <w:tcW w:w="765" w:type="dxa"/>
            <w:shd w:val="clear" w:color="auto" w:fill="D0E0E3"/>
            <w:tcMar>
              <w:top w:w="100" w:type="dxa"/>
              <w:left w:w="100" w:type="dxa"/>
              <w:bottom w:w="100" w:type="dxa"/>
              <w:right w:w="100" w:type="dxa"/>
            </w:tcMar>
          </w:tcPr>
          <w:p w14:paraId="729ED7BB" w14:textId="77777777" w:rsidR="001A7C21" w:rsidRPr="00DA0EEE" w:rsidRDefault="001A7C21" w:rsidP="00437AD8">
            <w:pPr>
              <w:widowControl w:val="0"/>
              <w:spacing w:line="360" w:lineRule="auto"/>
              <w:jc w:val="both"/>
              <w:rPr>
                <w:rFonts w:eastAsia="Georgia"/>
              </w:rPr>
            </w:pPr>
            <w:r w:rsidRPr="00DA0EEE">
              <w:rPr>
                <w:rFonts w:eastAsia="Georgia"/>
              </w:rPr>
              <w:t>3</w:t>
            </w:r>
          </w:p>
        </w:tc>
        <w:tc>
          <w:tcPr>
            <w:tcW w:w="765" w:type="dxa"/>
            <w:shd w:val="clear" w:color="auto" w:fill="D0E0E3"/>
            <w:tcMar>
              <w:top w:w="100" w:type="dxa"/>
              <w:left w:w="100" w:type="dxa"/>
              <w:bottom w:w="100" w:type="dxa"/>
              <w:right w:w="100" w:type="dxa"/>
            </w:tcMar>
          </w:tcPr>
          <w:p w14:paraId="52C711B3" w14:textId="77777777" w:rsidR="001A7C21" w:rsidRPr="00DA0EEE" w:rsidRDefault="001A7C21" w:rsidP="00437AD8">
            <w:pPr>
              <w:widowControl w:val="0"/>
              <w:spacing w:line="360" w:lineRule="auto"/>
              <w:jc w:val="both"/>
              <w:rPr>
                <w:rFonts w:eastAsia="Georgia"/>
              </w:rPr>
            </w:pPr>
            <w:r w:rsidRPr="00DA0EEE">
              <w:rPr>
                <w:rFonts w:eastAsia="Georgia"/>
              </w:rPr>
              <w:t>4</w:t>
            </w:r>
          </w:p>
        </w:tc>
        <w:tc>
          <w:tcPr>
            <w:tcW w:w="765" w:type="dxa"/>
            <w:shd w:val="clear" w:color="auto" w:fill="D0E0E3"/>
            <w:tcMar>
              <w:top w:w="100" w:type="dxa"/>
              <w:left w:w="100" w:type="dxa"/>
              <w:bottom w:w="100" w:type="dxa"/>
              <w:right w:w="100" w:type="dxa"/>
            </w:tcMar>
          </w:tcPr>
          <w:p w14:paraId="39FEE81A" w14:textId="77777777" w:rsidR="001A7C21" w:rsidRPr="00DA0EEE" w:rsidRDefault="001A7C21" w:rsidP="00437AD8">
            <w:pPr>
              <w:widowControl w:val="0"/>
              <w:spacing w:line="360" w:lineRule="auto"/>
              <w:jc w:val="both"/>
              <w:rPr>
                <w:rFonts w:eastAsia="Georgia"/>
              </w:rPr>
            </w:pPr>
            <w:r w:rsidRPr="00DA0EEE">
              <w:rPr>
                <w:rFonts w:eastAsia="Georgia"/>
              </w:rPr>
              <w:t>5</w:t>
            </w:r>
          </w:p>
        </w:tc>
        <w:tc>
          <w:tcPr>
            <w:tcW w:w="765" w:type="dxa"/>
            <w:shd w:val="clear" w:color="auto" w:fill="D0E0E3"/>
            <w:tcMar>
              <w:top w:w="100" w:type="dxa"/>
              <w:left w:w="100" w:type="dxa"/>
              <w:bottom w:w="100" w:type="dxa"/>
              <w:right w:w="100" w:type="dxa"/>
            </w:tcMar>
          </w:tcPr>
          <w:p w14:paraId="031B12C1" w14:textId="77777777" w:rsidR="001A7C21" w:rsidRPr="00DA0EEE" w:rsidRDefault="001A7C21" w:rsidP="00437AD8">
            <w:pPr>
              <w:widowControl w:val="0"/>
              <w:spacing w:line="360" w:lineRule="auto"/>
              <w:jc w:val="both"/>
              <w:rPr>
                <w:rFonts w:eastAsia="Georgia"/>
              </w:rPr>
            </w:pPr>
            <w:r w:rsidRPr="00DA0EEE">
              <w:rPr>
                <w:rFonts w:eastAsia="Georgia"/>
              </w:rPr>
              <w:t>6</w:t>
            </w:r>
          </w:p>
        </w:tc>
        <w:tc>
          <w:tcPr>
            <w:tcW w:w="765" w:type="dxa"/>
            <w:shd w:val="clear" w:color="auto" w:fill="D0E0E3"/>
            <w:tcMar>
              <w:top w:w="100" w:type="dxa"/>
              <w:left w:w="100" w:type="dxa"/>
              <w:bottom w:w="100" w:type="dxa"/>
              <w:right w:w="100" w:type="dxa"/>
            </w:tcMar>
          </w:tcPr>
          <w:p w14:paraId="40AB1968" w14:textId="77777777" w:rsidR="001A7C21" w:rsidRPr="00DA0EEE" w:rsidRDefault="001A7C21" w:rsidP="00437AD8">
            <w:pPr>
              <w:widowControl w:val="0"/>
              <w:spacing w:line="360" w:lineRule="auto"/>
              <w:jc w:val="both"/>
              <w:rPr>
                <w:rFonts w:eastAsia="Georgia"/>
              </w:rPr>
            </w:pPr>
            <w:r w:rsidRPr="00DA0EEE">
              <w:rPr>
                <w:rFonts w:eastAsia="Georgia"/>
              </w:rPr>
              <w:t>7</w:t>
            </w:r>
          </w:p>
        </w:tc>
        <w:tc>
          <w:tcPr>
            <w:tcW w:w="765" w:type="dxa"/>
            <w:shd w:val="clear" w:color="auto" w:fill="D0E0E3"/>
            <w:tcMar>
              <w:top w:w="100" w:type="dxa"/>
              <w:left w:w="100" w:type="dxa"/>
              <w:bottom w:w="100" w:type="dxa"/>
              <w:right w:w="100" w:type="dxa"/>
            </w:tcMar>
          </w:tcPr>
          <w:p w14:paraId="7EFA7376" w14:textId="77777777" w:rsidR="001A7C21" w:rsidRPr="00DA0EEE" w:rsidRDefault="001A7C21" w:rsidP="00437AD8">
            <w:pPr>
              <w:widowControl w:val="0"/>
              <w:spacing w:line="360" w:lineRule="auto"/>
              <w:jc w:val="both"/>
              <w:rPr>
                <w:rFonts w:eastAsia="Georgia"/>
              </w:rPr>
            </w:pPr>
            <w:r w:rsidRPr="00DA0EEE">
              <w:rPr>
                <w:rFonts w:eastAsia="Georgia"/>
              </w:rPr>
              <w:t>8</w:t>
            </w:r>
          </w:p>
        </w:tc>
        <w:tc>
          <w:tcPr>
            <w:tcW w:w="765" w:type="dxa"/>
            <w:shd w:val="clear" w:color="auto" w:fill="D0E0E3"/>
            <w:tcMar>
              <w:top w:w="100" w:type="dxa"/>
              <w:left w:w="100" w:type="dxa"/>
              <w:bottom w:w="100" w:type="dxa"/>
              <w:right w:w="100" w:type="dxa"/>
            </w:tcMar>
          </w:tcPr>
          <w:p w14:paraId="692C6E0D" w14:textId="77777777" w:rsidR="001A7C21" w:rsidRPr="00DA0EEE" w:rsidRDefault="001A7C21" w:rsidP="00437AD8">
            <w:pPr>
              <w:widowControl w:val="0"/>
              <w:spacing w:line="360" w:lineRule="auto"/>
              <w:jc w:val="both"/>
              <w:rPr>
                <w:rFonts w:eastAsia="Georgia"/>
              </w:rPr>
            </w:pPr>
            <w:r w:rsidRPr="00DA0EEE">
              <w:rPr>
                <w:rFonts w:eastAsia="Georgia"/>
              </w:rPr>
              <w:t>9</w:t>
            </w:r>
          </w:p>
        </w:tc>
        <w:tc>
          <w:tcPr>
            <w:tcW w:w="765" w:type="dxa"/>
            <w:shd w:val="clear" w:color="auto" w:fill="D0E0E3"/>
            <w:tcMar>
              <w:top w:w="100" w:type="dxa"/>
              <w:left w:w="100" w:type="dxa"/>
              <w:bottom w:w="100" w:type="dxa"/>
              <w:right w:w="100" w:type="dxa"/>
            </w:tcMar>
          </w:tcPr>
          <w:p w14:paraId="6886D00C" w14:textId="77777777" w:rsidR="001A7C21" w:rsidRPr="00DA0EEE" w:rsidRDefault="001A7C21" w:rsidP="00437AD8">
            <w:pPr>
              <w:widowControl w:val="0"/>
              <w:spacing w:line="360" w:lineRule="auto"/>
              <w:jc w:val="both"/>
              <w:rPr>
                <w:rFonts w:eastAsia="Georgia"/>
              </w:rPr>
            </w:pPr>
            <w:r w:rsidRPr="00DA0EEE">
              <w:rPr>
                <w:rFonts w:eastAsia="Georgia"/>
              </w:rPr>
              <w:t>10</w:t>
            </w:r>
          </w:p>
        </w:tc>
      </w:tr>
      <w:tr w:rsidR="00507566" w:rsidRPr="00DA0EEE" w14:paraId="4FF1F513" w14:textId="77777777" w:rsidTr="00EE67BB">
        <w:tc>
          <w:tcPr>
            <w:tcW w:w="1740" w:type="dxa"/>
            <w:shd w:val="clear" w:color="auto" w:fill="FFF2CC"/>
            <w:tcMar>
              <w:top w:w="100" w:type="dxa"/>
              <w:left w:w="100" w:type="dxa"/>
              <w:bottom w:w="100" w:type="dxa"/>
              <w:right w:w="100" w:type="dxa"/>
            </w:tcMar>
          </w:tcPr>
          <w:p w14:paraId="10204795" w14:textId="621C5F21" w:rsidR="00507566" w:rsidRPr="00DA0EEE" w:rsidRDefault="00507566" w:rsidP="00507566">
            <w:pPr>
              <w:widowControl w:val="0"/>
              <w:spacing w:line="360" w:lineRule="auto"/>
              <w:jc w:val="both"/>
              <w:rPr>
                <w:rFonts w:eastAsia="Georgia"/>
              </w:rPr>
            </w:pPr>
            <w:r w:rsidRPr="00967B3B">
              <w:rPr>
                <w:color w:val="000000"/>
              </w:rPr>
              <w:t>Resistance to erosion (Geology)</w:t>
            </w:r>
          </w:p>
        </w:tc>
        <w:tc>
          <w:tcPr>
            <w:tcW w:w="780" w:type="dxa"/>
            <w:shd w:val="clear" w:color="auto" w:fill="auto"/>
            <w:tcMar>
              <w:top w:w="100" w:type="dxa"/>
              <w:left w:w="100" w:type="dxa"/>
              <w:bottom w:w="100" w:type="dxa"/>
              <w:right w:w="100" w:type="dxa"/>
            </w:tcMar>
          </w:tcPr>
          <w:p w14:paraId="4166DD8B" w14:textId="77777777" w:rsidR="00507566" w:rsidRPr="00DA0EEE" w:rsidRDefault="00507566" w:rsidP="00507566">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224E031A"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5D9BB9D" w14:textId="67FDF2EE" w:rsidR="00507566" w:rsidRPr="00DA0EEE" w:rsidRDefault="00507566" w:rsidP="00507566">
            <w:pPr>
              <w:widowControl w:val="0"/>
              <w:spacing w:line="360" w:lineRule="auto"/>
              <w:jc w:val="both"/>
              <w:rPr>
                <w:rFonts w:eastAsia="Georgia"/>
              </w:rPr>
            </w:pPr>
            <w:r w:rsidRPr="00DA0EEE">
              <w:rPr>
                <w:rFonts w:eastAsia="Georgia"/>
              </w:rPr>
              <w:t>X</w:t>
            </w:r>
          </w:p>
        </w:tc>
        <w:tc>
          <w:tcPr>
            <w:tcW w:w="765" w:type="dxa"/>
            <w:shd w:val="clear" w:color="auto" w:fill="auto"/>
            <w:tcMar>
              <w:top w:w="100" w:type="dxa"/>
              <w:left w:w="100" w:type="dxa"/>
              <w:bottom w:w="100" w:type="dxa"/>
              <w:right w:w="100" w:type="dxa"/>
            </w:tcMar>
          </w:tcPr>
          <w:p w14:paraId="2CFF2E3C"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49D701D"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6E2EAD8"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A581FEF"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1CDE7E4"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3460E64"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1A2CFC6" w14:textId="77777777" w:rsidR="00507566" w:rsidRPr="00DA0EEE" w:rsidRDefault="00507566" w:rsidP="00507566">
            <w:pPr>
              <w:widowControl w:val="0"/>
              <w:spacing w:line="360" w:lineRule="auto"/>
              <w:jc w:val="both"/>
              <w:rPr>
                <w:rFonts w:eastAsia="Georgia"/>
              </w:rPr>
            </w:pPr>
          </w:p>
        </w:tc>
      </w:tr>
      <w:tr w:rsidR="00507566" w:rsidRPr="00DA0EEE" w14:paraId="19E6A239" w14:textId="77777777" w:rsidTr="00EE67BB">
        <w:tc>
          <w:tcPr>
            <w:tcW w:w="1740" w:type="dxa"/>
            <w:shd w:val="clear" w:color="auto" w:fill="FFF2CC"/>
            <w:tcMar>
              <w:top w:w="100" w:type="dxa"/>
              <w:left w:w="100" w:type="dxa"/>
              <w:bottom w:w="100" w:type="dxa"/>
              <w:right w:w="100" w:type="dxa"/>
            </w:tcMar>
          </w:tcPr>
          <w:p w14:paraId="0951791A" w14:textId="74C697CA" w:rsidR="00507566" w:rsidRPr="00DA0EEE" w:rsidRDefault="00507566" w:rsidP="00507566">
            <w:pPr>
              <w:widowControl w:val="0"/>
              <w:spacing w:line="360" w:lineRule="auto"/>
              <w:jc w:val="both"/>
              <w:rPr>
                <w:rFonts w:eastAsia="Georgia"/>
                <w:shd w:val="clear" w:color="auto" w:fill="FF9900"/>
              </w:rPr>
            </w:pPr>
            <w:r w:rsidRPr="00967B3B">
              <w:rPr>
                <w:color w:val="000000"/>
              </w:rPr>
              <w:t>Chemical resistance of Geology</w:t>
            </w:r>
          </w:p>
        </w:tc>
        <w:tc>
          <w:tcPr>
            <w:tcW w:w="780" w:type="dxa"/>
            <w:shd w:val="clear" w:color="auto" w:fill="auto"/>
            <w:tcMar>
              <w:top w:w="100" w:type="dxa"/>
              <w:left w:w="100" w:type="dxa"/>
              <w:bottom w:w="100" w:type="dxa"/>
              <w:right w:w="100" w:type="dxa"/>
            </w:tcMar>
          </w:tcPr>
          <w:p w14:paraId="159F8EC0" w14:textId="0B8EFFD9" w:rsidR="00507566" w:rsidRPr="00DA0EEE" w:rsidRDefault="00507566" w:rsidP="00507566">
            <w:pPr>
              <w:widowControl w:val="0"/>
              <w:spacing w:line="360" w:lineRule="auto"/>
              <w:jc w:val="both"/>
              <w:rPr>
                <w:rFonts w:eastAsia="Georgia"/>
              </w:rPr>
            </w:pPr>
            <w:r w:rsidRPr="00DA0EEE">
              <w:rPr>
                <w:rFonts w:eastAsia="Georgia"/>
              </w:rPr>
              <w:t>X</w:t>
            </w:r>
          </w:p>
        </w:tc>
        <w:tc>
          <w:tcPr>
            <w:tcW w:w="690" w:type="dxa"/>
            <w:shd w:val="clear" w:color="auto" w:fill="auto"/>
            <w:tcMar>
              <w:top w:w="100" w:type="dxa"/>
              <w:left w:w="100" w:type="dxa"/>
              <w:bottom w:w="100" w:type="dxa"/>
              <w:right w:w="100" w:type="dxa"/>
            </w:tcMar>
          </w:tcPr>
          <w:p w14:paraId="253406FC"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7FCC3F8"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6F6D371"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61A616E"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D188877" w14:textId="50F1AC9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137E5FF"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87F13EB"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E2C05A0"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9E0959B" w14:textId="77777777" w:rsidR="00507566" w:rsidRPr="00DA0EEE" w:rsidRDefault="00507566" w:rsidP="00507566">
            <w:pPr>
              <w:widowControl w:val="0"/>
              <w:spacing w:line="360" w:lineRule="auto"/>
              <w:jc w:val="both"/>
              <w:rPr>
                <w:rFonts w:eastAsia="Georgia"/>
              </w:rPr>
            </w:pPr>
          </w:p>
        </w:tc>
      </w:tr>
      <w:tr w:rsidR="00507566" w:rsidRPr="00DA0EEE" w14:paraId="695B4049" w14:textId="77777777" w:rsidTr="00EE67BB">
        <w:tc>
          <w:tcPr>
            <w:tcW w:w="1740" w:type="dxa"/>
            <w:shd w:val="clear" w:color="auto" w:fill="FFF2CC"/>
            <w:tcMar>
              <w:top w:w="100" w:type="dxa"/>
              <w:left w:w="100" w:type="dxa"/>
              <w:bottom w:w="100" w:type="dxa"/>
              <w:right w:w="100" w:type="dxa"/>
            </w:tcMar>
          </w:tcPr>
          <w:p w14:paraId="3FEA32DC" w14:textId="5CD1689E" w:rsidR="00507566" w:rsidRPr="00DA0EEE" w:rsidRDefault="00507566" w:rsidP="00507566">
            <w:pPr>
              <w:widowControl w:val="0"/>
              <w:spacing w:line="360" w:lineRule="auto"/>
              <w:jc w:val="both"/>
              <w:rPr>
                <w:rFonts w:eastAsia="Georgia"/>
              </w:rPr>
            </w:pPr>
            <w:r w:rsidRPr="00967B3B">
              <w:rPr>
                <w:color w:val="000000"/>
              </w:rPr>
              <w:t>Elevation</w:t>
            </w:r>
          </w:p>
        </w:tc>
        <w:tc>
          <w:tcPr>
            <w:tcW w:w="780" w:type="dxa"/>
            <w:shd w:val="clear" w:color="auto" w:fill="auto"/>
            <w:tcMar>
              <w:top w:w="100" w:type="dxa"/>
              <w:left w:w="100" w:type="dxa"/>
              <w:bottom w:w="100" w:type="dxa"/>
              <w:right w:w="100" w:type="dxa"/>
            </w:tcMar>
          </w:tcPr>
          <w:p w14:paraId="16ADE6B5" w14:textId="77777777" w:rsidR="00507566" w:rsidRPr="00DA0EEE" w:rsidRDefault="00507566" w:rsidP="00507566">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28787DDB"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180F4B4"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B38756F"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FFDE735"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A9BCBD2"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5E722F6"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F3511E2"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1FBCEC3" w14:textId="77777777" w:rsidR="00507566" w:rsidRPr="00DA0EEE" w:rsidRDefault="00507566" w:rsidP="00507566">
            <w:pPr>
              <w:widowControl w:val="0"/>
              <w:spacing w:line="360" w:lineRule="auto"/>
              <w:jc w:val="both"/>
              <w:rPr>
                <w:rFonts w:eastAsia="Georgia"/>
              </w:rPr>
            </w:pPr>
            <w:r w:rsidRPr="00DA0EEE">
              <w:rPr>
                <w:rFonts w:eastAsia="Georgia"/>
              </w:rPr>
              <w:t>x</w:t>
            </w:r>
          </w:p>
        </w:tc>
        <w:tc>
          <w:tcPr>
            <w:tcW w:w="765" w:type="dxa"/>
            <w:shd w:val="clear" w:color="auto" w:fill="auto"/>
            <w:tcMar>
              <w:top w:w="100" w:type="dxa"/>
              <w:left w:w="100" w:type="dxa"/>
              <w:bottom w:w="100" w:type="dxa"/>
              <w:right w:w="100" w:type="dxa"/>
            </w:tcMar>
          </w:tcPr>
          <w:p w14:paraId="4437E981" w14:textId="77777777" w:rsidR="00507566" w:rsidRPr="00DA0EEE" w:rsidRDefault="00507566" w:rsidP="00507566">
            <w:pPr>
              <w:widowControl w:val="0"/>
              <w:spacing w:line="360" w:lineRule="auto"/>
              <w:jc w:val="both"/>
              <w:rPr>
                <w:rFonts w:eastAsia="Georgia"/>
              </w:rPr>
            </w:pPr>
          </w:p>
        </w:tc>
      </w:tr>
      <w:tr w:rsidR="00507566" w:rsidRPr="00DA0EEE" w14:paraId="649B813F" w14:textId="77777777" w:rsidTr="00EE67BB">
        <w:tc>
          <w:tcPr>
            <w:tcW w:w="1740" w:type="dxa"/>
            <w:shd w:val="clear" w:color="auto" w:fill="FFF2CC"/>
            <w:tcMar>
              <w:top w:w="100" w:type="dxa"/>
              <w:left w:w="100" w:type="dxa"/>
              <w:bottom w:w="100" w:type="dxa"/>
              <w:right w:w="100" w:type="dxa"/>
            </w:tcMar>
          </w:tcPr>
          <w:p w14:paraId="6CBE293A" w14:textId="76865519" w:rsidR="00507566" w:rsidRPr="00DA0EEE" w:rsidRDefault="00507566" w:rsidP="00507566">
            <w:pPr>
              <w:widowControl w:val="0"/>
              <w:spacing w:line="360" w:lineRule="auto"/>
              <w:jc w:val="both"/>
              <w:rPr>
                <w:rFonts w:eastAsia="Georgia"/>
              </w:rPr>
            </w:pPr>
            <w:r w:rsidRPr="00967B3B">
              <w:rPr>
                <w:color w:val="000000"/>
              </w:rPr>
              <w:t>Size of site</w:t>
            </w:r>
          </w:p>
        </w:tc>
        <w:tc>
          <w:tcPr>
            <w:tcW w:w="780" w:type="dxa"/>
            <w:shd w:val="clear" w:color="auto" w:fill="auto"/>
            <w:tcMar>
              <w:top w:w="100" w:type="dxa"/>
              <w:left w:w="100" w:type="dxa"/>
              <w:bottom w:w="100" w:type="dxa"/>
              <w:right w:w="100" w:type="dxa"/>
            </w:tcMar>
          </w:tcPr>
          <w:p w14:paraId="564087CF" w14:textId="77777777" w:rsidR="00507566" w:rsidRPr="00DA0EEE" w:rsidRDefault="00507566" w:rsidP="00507566">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04A70637" w14:textId="067C00F3" w:rsidR="00507566" w:rsidRPr="00DA0EEE" w:rsidRDefault="00507566" w:rsidP="00507566">
            <w:pPr>
              <w:widowControl w:val="0"/>
              <w:spacing w:line="360" w:lineRule="auto"/>
              <w:jc w:val="both"/>
              <w:rPr>
                <w:rFonts w:eastAsia="Georgia"/>
              </w:rPr>
            </w:pPr>
            <w:r w:rsidRPr="00DA0EEE">
              <w:rPr>
                <w:rFonts w:eastAsia="Georgia"/>
              </w:rPr>
              <w:t>X</w:t>
            </w:r>
          </w:p>
        </w:tc>
        <w:tc>
          <w:tcPr>
            <w:tcW w:w="765" w:type="dxa"/>
            <w:shd w:val="clear" w:color="auto" w:fill="auto"/>
            <w:tcMar>
              <w:top w:w="100" w:type="dxa"/>
              <w:left w:w="100" w:type="dxa"/>
              <w:bottom w:w="100" w:type="dxa"/>
              <w:right w:w="100" w:type="dxa"/>
            </w:tcMar>
          </w:tcPr>
          <w:p w14:paraId="16A622AE"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E8D379C"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A9B6A0A"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73FB99C"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2C03D16"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3F43D4D"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BE07151"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C67E8B3" w14:textId="77777777" w:rsidR="00507566" w:rsidRPr="00DA0EEE" w:rsidRDefault="00507566" w:rsidP="00507566">
            <w:pPr>
              <w:widowControl w:val="0"/>
              <w:spacing w:line="360" w:lineRule="auto"/>
              <w:jc w:val="both"/>
              <w:rPr>
                <w:rFonts w:eastAsia="Georgia"/>
              </w:rPr>
            </w:pPr>
          </w:p>
        </w:tc>
      </w:tr>
      <w:tr w:rsidR="00507566" w:rsidRPr="00DA0EEE" w14:paraId="765D303F" w14:textId="77777777" w:rsidTr="00EE67BB">
        <w:tc>
          <w:tcPr>
            <w:tcW w:w="1740" w:type="dxa"/>
            <w:shd w:val="clear" w:color="auto" w:fill="FFF2CC"/>
            <w:tcMar>
              <w:top w:w="100" w:type="dxa"/>
              <w:left w:w="100" w:type="dxa"/>
              <w:bottom w:w="100" w:type="dxa"/>
              <w:right w:w="100" w:type="dxa"/>
            </w:tcMar>
          </w:tcPr>
          <w:p w14:paraId="41B3D039" w14:textId="12CF6D22" w:rsidR="00507566" w:rsidRPr="00DA0EEE" w:rsidRDefault="00507566" w:rsidP="00507566">
            <w:pPr>
              <w:widowControl w:val="0"/>
              <w:spacing w:line="360" w:lineRule="auto"/>
              <w:jc w:val="both"/>
              <w:rPr>
                <w:rFonts w:eastAsia="Georgia"/>
                <w:shd w:val="clear" w:color="auto" w:fill="FF9900"/>
              </w:rPr>
            </w:pPr>
            <w:r w:rsidRPr="00967B3B">
              <w:rPr>
                <w:color w:val="000000"/>
              </w:rPr>
              <w:t>Distance from coast</w:t>
            </w:r>
          </w:p>
        </w:tc>
        <w:tc>
          <w:tcPr>
            <w:tcW w:w="780" w:type="dxa"/>
            <w:shd w:val="clear" w:color="auto" w:fill="auto"/>
            <w:tcMar>
              <w:top w:w="100" w:type="dxa"/>
              <w:left w:w="100" w:type="dxa"/>
              <w:bottom w:w="100" w:type="dxa"/>
              <w:right w:w="100" w:type="dxa"/>
            </w:tcMar>
          </w:tcPr>
          <w:p w14:paraId="2A47E3FD" w14:textId="49CC821A" w:rsidR="00507566" w:rsidRPr="00DA0EEE" w:rsidRDefault="00507566" w:rsidP="00507566">
            <w:pPr>
              <w:widowControl w:val="0"/>
              <w:spacing w:line="360" w:lineRule="auto"/>
              <w:jc w:val="both"/>
              <w:rPr>
                <w:rFonts w:eastAsia="Georgia"/>
              </w:rPr>
            </w:pPr>
            <w:r w:rsidRPr="00DA0EEE">
              <w:rPr>
                <w:rFonts w:eastAsia="Georgia"/>
              </w:rPr>
              <w:t>X</w:t>
            </w:r>
          </w:p>
        </w:tc>
        <w:tc>
          <w:tcPr>
            <w:tcW w:w="690" w:type="dxa"/>
            <w:shd w:val="clear" w:color="auto" w:fill="auto"/>
            <w:tcMar>
              <w:top w:w="100" w:type="dxa"/>
              <w:left w:w="100" w:type="dxa"/>
              <w:bottom w:w="100" w:type="dxa"/>
              <w:right w:w="100" w:type="dxa"/>
            </w:tcMar>
          </w:tcPr>
          <w:p w14:paraId="23022D1D"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58980F6"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7252586"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71D5C72"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C70684B" w14:textId="7444D65F"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F5DC7C9"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BC628E2"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C1B4F27"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EB8581F" w14:textId="77777777" w:rsidR="00507566" w:rsidRPr="00DA0EEE" w:rsidRDefault="00507566" w:rsidP="00507566">
            <w:pPr>
              <w:widowControl w:val="0"/>
              <w:spacing w:line="360" w:lineRule="auto"/>
              <w:jc w:val="both"/>
              <w:rPr>
                <w:rFonts w:eastAsia="Georgia"/>
              </w:rPr>
            </w:pPr>
          </w:p>
        </w:tc>
      </w:tr>
      <w:tr w:rsidR="00507566" w:rsidRPr="00DA0EEE" w14:paraId="38D5C18E" w14:textId="77777777" w:rsidTr="00EE67BB">
        <w:tc>
          <w:tcPr>
            <w:tcW w:w="1740" w:type="dxa"/>
            <w:shd w:val="clear" w:color="auto" w:fill="FFF2CC"/>
            <w:tcMar>
              <w:top w:w="100" w:type="dxa"/>
              <w:left w:w="100" w:type="dxa"/>
              <w:bottom w:w="100" w:type="dxa"/>
              <w:right w:w="100" w:type="dxa"/>
            </w:tcMar>
          </w:tcPr>
          <w:p w14:paraId="7010E1D6" w14:textId="51377DE2" w:rsidR="00507566" w:rsidRPr="00DA0EEE" w:rsidRDefault="00507566" w:rsidP="00507566">
            <w:pPr>
              <w:widowControl w:val="0"/>
              <w:spacing w:line="360" w:lineRule="auto"/>
              <w:jc w:val="both"/>
              <w:rPr>
                <w:rFonts w:eastAsia="Georgia"/>
                <w:shd w:val="clear" w:color="auto" w:fill="FF9900"/>
              </w:rPr>
            </w:pPr>
            <w:r w:rsidRPr="00967B3B">
              <w:rPr>
                <w:color w:val="000000"/>
              </w:rPr>
              <w:t>Coastal recession rate</w:t>
            </w:r>
          </w:p>
        </w:tc>
        <w:tc>
          <w:tcPr>
            <w:tcW w:w="780" w:type="dxa"/>
            <w:shd w:val="clear" w:color="auto" w:fill="auto"/>
            <w:tcMar>
              <w:top w:w="100" w:type="dxa"/>
              <w:left w:w="100" w:type="dxa"/>
              <w:bottom w:w="100" w:type="dxa"/>
              <w:right w:w="100" w:type="dxa"/>
            </w:tcMar>
          </w:tcPr>
          <w:p w14:paraId="52B4BFCF" w14:textId="77777777" w:rsidR="00507566" w:rsidRPr="00DA0EEE" w:rsidRDefault="00507566" w:rsidP="00507566">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7B2F45C8" w14:textId="6B54B3A4" w:rsidR="00507566" w:rsidRPr="00DA0EEE" w:rsidRDefault="00507566" w:rsidP="00507566">
            <w:pPr>
              <w:widowControl w:val="0"/>
              <w:spacing w:line="360" w:lineRule="auto"/>
              <w:jc w:val="both"/>
              <w:rPr>
                <w:rFonts w:eastAsia="Georgia"/>
              </w:rPr>
            </w:pPr>
            <w:r w:rsidRPr="00DA0EEE">
              <w:rPr>
                <w:rFonts w:eastAsia="Georgia"/>
              </w:rPr>
              <w:t>X</w:t>
            </w:r>
          </w:p>
        </w:tc>
        <w:tc>
          <w:tcPr>
            <w:tcW w:w="765" w:type="dxa"/>
            <w:shd w:val="clear" w:color="auto" w:fill="auto"/>
            <w:tcMar>
              <w:top w:w="100" w:type="dxa"/>
              <w:left w:w="100" w:type="dxa"/>
              <w:bottom w:w="100" w:type="dxa"/>
              <w:right w:w="100" w:type="dxa"/>
            </w:tcMar>
          </w:tcPr>
          <w:p w14:paraId="5F9504D6"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2E77741"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4D6FFEF"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7254F76"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D664154"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6E4F6BA"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8DA14C9"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15C4D58" w14:textId="77777777" w:rsidR="00507566" w:rsidRPr="00DA0EEE" w:rsidRDefault="00507566" w:rsidP="00507566">
            <w:pPr>
              <w:widowControl w:val="0"/>
              <w:spacing w:line="360" w:lineRule="auto"/>
              <w:jc w:val="both"/>
              <w:rPr>
                <w:rFonts w:eastAsia="Georgia"/>
              </w:rPr>
            </w:pPr>
          </w:p>
        </w:tc>
      </w:tr>
      <w:tr w:rsidR="00507566" w:rsidRPr="00DA0EEE" w14:paraId="5DEF6B27" w14:textId="77777777" w:rsidTr="00EE67BB">
        <w:tc>
          <w:tcPr>
            <w:tcW w:w="1740" w:type="dxa"/>
            <w:shd w:val="clear" w:color="auto" w:fill="FFF2CC"/>
            <w:tcMar>
              <w:top w:w="100" w:type="dxa"/>
              <w:left w:w="100" w:type="dxa"/>
              <w:bottom w:w="100" w:type="dxa"/>
              <w:right w:w="100" w:type="dxa"/>
            </w:tcMar>
          </w:tcPr>
          <w:p w14:paraId="7B6F3881" w14:textId="6B35D7D0" w:rsidR="00507566" w:rsidRPr="00DA0EEE" w:rsidRDefault="00507566" w:rsidP="00507566">
            <w:pPr>
              <w:widowControl w:val="0"/>
              <w:spacing w:line="360" w:lineRule="auto"/>
              <w:jc w:val="both"/>
              <w:rPr>
                <w:rFonts w:eastAsia="Georgia"/>
                <w:shd w:val="clear" w:color="auto" w:fill="FF9900"/>
              </w:rPr>
            </w:pPr>
            <w:r w:rsidRPr="00967B3B">
              <w:rPr>
                <w:color w:val="000000"/>
              </w:rPr>
              <w:t>Annual mean wind speed</w:t>
            </w:r>
          </w:p>
        </w:tc>
        <w:tc>
          <w:tcPr>
            <w:tcW w:w="780" w:type="dxa"/>
            <w:shd w:val="clear" w:color="auto" w:fill="auto"/>
            <w:tcMar>
              <w:top w:w="100" w:type="dxa"/>
              <w:left w:w="100" w:type="dxa"/>
              <w:bottom w:w="100" w:type="dxa"/>
              <w:right w:w="100" w:type="dxa"/>
            </w:tcMar>
          </w:tcPr>
          <w:p w14:paraId="74D7977C" w14:textId="77777777" w:rsidR="00507566" w:rsidRPr="00DA0EEE" w:rsidRDefault="00507566" w:rsidP="00507566">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0DDB5C2C"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36BBBA8"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70AF44C" w14:textId="64EAF239" w:rsidR="00507566" w:rsidRPr="00DA0EEE" w:rsidRDefault="00507566" w:rsidP="00507566">
            <w:pPr>
              <w:widowControl w:val="0"/>
              <w:spacing w:line="360" w:lineRule="auto"/>
              <w:jc w:val="both"/>
              <w:rPr>
                <w:rFonts w:eastAsia="Georgia"/>
              </w:rPr>
            </w:pPr>
            <w:r w:rsidRPr="00DA0EEE">
              <w:rPr>
                <w:rFonts w:eastAsia="Georgia"/>
              </w:rPr>
              <w:t>X</w:t>
            </w:r>
          </w:p>
        </w:tc>
        <w:tc>
          <w:tcPr>
            <w:tcW w:w="765" w:type="dxa"/>
            <w:shd w:val="clear" w:color="auto" w:fill="auto"/>
            <w:tcMar>
              <w:top w:w="100" w:type="dxa"/>
              <w:left w:w="100" w:type="dxa"/>
              <w:bottom w:w="100" w:type="dxa"/>
              <w:right w:w="100" w:type="dxa"/>
            </w:tcMar>
          </w:tcPr>
          <w:p w14:paraId="0A4AE067"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58F8C42"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F04ACB3"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1621816"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B42BB49"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A17E1AB" w14:textId="77777777" w:rsidR="00507566" w:rsidRPr="00DA0EEE" w:rsidRDefault="00507566" w:rsidP="00507566">
            <w:pPr>
              <w:widowControl w:val="0"/>
              <w:spacing w:line="360" w:lineRule="auto"/>
              <w:jc w:val="both"/>
              <w:rPr>
                <w:rFonts w:eastAsia="Georgia"/>
              </w:rPr>
            </w:pPr>
          </w:p>
        </w:tc>
      </w:tr>
      <w:tr w:rsidR="00507566" w:rsidRPr="00DA0EEE" w14:paraId="5E211C3B" w14:textId="77777777" w:rsidTr="00EE67BB">
        <w:tc>
          <w:tcPr>
            <w:tcW w:w="1740" w:type="dxa"/>
            <w:shd w:val="clear" w:color="auto" w:fill="FFF2CC"/>
            <w:tcMar>
              <w:top w:w="100" w:type="dxa"/>
              <w:left w:w="100" w:type="dxa"/>
              <w:bottom w:w="100" w:type="dxa"/>
              <w:right w:w="100" w:type="dxa"/>
            </w:tcMar>
          </w:tcPr>
          <w:p w14:paraId="44EEB160" w14:textId="5BFADD28" w:rsidR="00507566" w:rsidRPr="00DA0EEE" w:rsidRDefault="00507566" w:rsidP="00507566">
            <w:pPr>
              <w:widowControl w:val="0"/>
              <w:spacing w:line="360" w:lineRule="auto"/>
              <w:jc w:val="both"/>
              <w:rPr>
                <w:rFonts w:eastAsia="Georgia"/>
                <w:shd w:val="clear" w:color="auto" w:fill="FF9900"/>
              </w:rPr>
            </w:pPr>
            <w:r w:rsidRPr="00967B3B">
              <w:rPr>
                <w:color w:val="000000"/>
              </w:rPr>
              <w:t>Mean Wave Height</w:t>
            </w:r>
          </w:p>
        </w:tc>
        <w:tc>
          <w:tcPr>
            <w:tcW w:w="780" w:type="dxa"/>
            <w:shd w:val="clear" w:color="auto" w:fill="auto"/>
            <w:tcMar>
              <w:top w:w="100" w:type="dxa"/>
              <w:left w:w="100" w:type="dxa"/>
              <w:bottom w:w="100" w:type="dxa"/>
              <w:right w:w="100" w:type="dxa"/>
            </w:tcMar>
          </w:tcPr>
          <w:p w14:paraId="14179388" w14:textId="77777777" w:rsidR="00507566" w:rsidRPr="00DA0EEE" w:rsidRDefault="00507566" w:rsidP="00507566">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67839235"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D8CF83C"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41BEEBC" w14:textId="77777777" w:rsidR="00507566" w:rsidRPr="00DA0EEE" w:rsidRDefault="00507566" w:rsidP="00507566">
            <w:pPr>
              <w:widowControl w:val="0"/>
              <w:spacing w:line="360" w:lineRule="auto"/>
              <w:jc w:val="both"/>
              <w:rPr>
                <w:rFonts w:eastAsia="Georgia"/>
              </w:rPr>
            </w:pPr>
            <w:r w:rsidRPr="00DA0EEE">
              <w:rPr>
                <w:rFonts w:eastAsia="Georgia"/>
              </w:rPr>
              <w:t>x</w:t>
            </w:r>
          </w:p>
        </w:tc>
        <w:tc>
          <w:tcPr>
            <w:tcW w:w="765" w:type="dxa"/>
            <w:shd w:val="clear" w:color="auto" w:fill="auto"/>
            <w:tcMar>
              <w:top w:w="100" w:type="dxa"/>
              <w:left w:w="100" w:type="dxa"/>
              <w:bottom w:w="100" w:type="dxa"/>
              <w:right w:w="100" w:type="dxa"/>
            </w:tcMar>
          </w:tcPr>
          <w:p w14:paraId="1EA29371"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DFF142A"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DB57F5A"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6E36F58"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E336007"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3F7DD4F" w14:textId="77777777" w:rsidR="00507566" w:rsidRPr="00DA0EEE" w:rsidRDefault="00507566" w:rsidP="00507566">
            <w:pPr>
              <w:widowControl w:val="0"/>
              <w:spacing w:line="360" w:lineRule="auto"/>
              <w:jc w:val="both"/>
              <w:rPr>
                <w:rFonts w:eastAsia="Georgia"/>
              </w:rPr>
            </w:pPr>
          </w:p>
        </w:tc>
      </w:tr>
      <w:tr w:rsidR="00507566" w:rsidRPr="00DA0EEE" w14:paraId="560641C1" w14:textId="77777777" w:rsidTr="00EE67BB">
        <w:tc>
          <w:tcPr>
            <w:tcW w:w="1740" w:type="dxa"/>
            <w:shd w:val="clear" w:color="auto" w:fill="FFF2CC"/>
            <w:tcMar>
              <w:top w:w="100" w:type="dxa"/>
              <w:left w:w="100" w:type="dxa"/>
              <w:bottom w:w="100" w:type="dxa"/>
              <w:right w:w="100" w:type="dxa"/>
            </w:tcMar>
          </w:tcPr>
          <w:p w14:paraId="3744F374" w14:textId="0F5491F8" w:rsidR="00507566" w:rsidRPr="00DA0EEE" w:rsidRDefault="00507566" w:rsidP="00507566">
            <w:pPr>
              <w:widowControl w:val="0"/>
              <w:spacing w:line="360" w:lineRule="auto"/>
              <w:jc w:val="both"/>
              <w:rPr>
                <w:rFonts w:eastAsia="Georgia"/>
                <w:shd w:val="clear" w:color="auto" w:fill="FF9900"/>
              </w:rPr>
            </w:pPr>
            <w:r w:rsidRPr="00967B3B">
              <w:rPr>
                <w:color w:val="000000"/>
              </w:rPr>
              <w:t>Vulnerability of the Archaeology</w:t>
            </w:r>
          </w:p>
        </w:tc>
        <w:tc>
          <w:tcPr>
            <w:tcW w:w="780" w:type="dxa"/>
            <w:shd w:val="clear" w:color="auto" w:fill="auto"/>
            <w:tcMar>
              <w:top w:w="100" w:type="dxa"/>
              <w:left w:w="100" w:type="dxa"/>
              <w:bottom w:w="100" w:type="dxa"/>
              <w:right w:w="100" w:type="dxa"/>
            </w:tcMar>
          </w:tcPr>
          <w:p w14:paraId="6B3C71D2" w14:textId="55E91DE5" w:rsidR="00507566" w:rsidRPr="00DA0EEE" w:rsidRDefault="00507566" w:rsidP="00507566">
            <w:pPr>
              <w:widowControl w:val="0"/>
              <w:spacing w:line="360" w:lineRule="auto"/>
              <w:jc w:val="both"/>
              <w:rPr>
                <w:rFonts w:eastAsia="Georgia"/>
              </w:rPr>
            </w:pPr>
            <w:r w:rsidRPr="00DA0EEE">
              <w:rPr>
                <w:rFonts w:eastAsia="Georgia"/>
              </w:rPr>
              <w:t>X</w:t>
            </w:r>
          </w:p>
        </w:tc>
        <w:tc>
          <w:tcPr>
            <w:tcW w:w="690" w:type="dxa"/>
            <w:shd w:val="clear" w:color="auto" w:fill="auto"/>
            <w:tcMar>
              <w:top w:w="100" w:type="dxa"/>
              <w:left w:w="100" w:type="dxa"/>
              <w:bottom w:w="100" w:type="dxa"/>
              <w:right w:w="100" w:type="dxa"/>
            </w:tcMar>
          </w:tcPr>
          <w:p w14:paraId="08E7667A"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052FA10" w14:textId="7145FED3"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A5003F0"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AB3FD01"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5FE0215"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CA296A0"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4795E68"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F276CF0"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68AECA8" w14:textId="77777777" w:rsidR="00507566" w:rsidRPr="00DA0EEE" w:rsidRDefault="00507566" w:rsidP="00507566">
            <w:pPr>
              <w:widowControl w:val="0"/>
              <w:spacing w:line="360" w:lineRule="auto"/>
              <w:jc w:val="both"/>
              <w:rPr>
                <w:rFonts w:eastAsia="Georgia"/>
              </w:rPr>
            </w:pPr>
          </w:p>
        </w:tc>
      </w:tr>
      <w:tr w:rsidR="00507566" w:rsidRPr="00DA0EEE" w14:paraId="429DC429" w14:textId="77777777" w:rsidTr="00EE67BB">
        <w:tc>
          <w:tcPr>
            <w:tcW w:w="1740" w:type="dxa"/>
            <w:shd w:val="clear" w:color="auto" w:fill="FFF2CC"/>
            <w:tcMar>
              <w:top w:w="100" w:type="dxa"/>
              <w:left w:w="100" w:type="dxa"/>
              <w:bottom w:w="100" w:type="dxa"/>
              <w:right w:w="100" w:type="dxa"/>
            </w:tcMar>
          </w:tcPr>
          <w:p w14:paraId="49155CE2" w14:textId="0ABD3200" w:rsidR="00507566" w:rsidRPr="00DA0EEE" w:rsidRDefault="00507566" w:rsidP="00507566">
            <w:pPr>
              <w:widowControl w:val="0"/>
              <w:spacing w:line="360" w:lineRule="auto"/>
              <w:jc w:val="both"/>
              <w:rPr>
                <w:rFonts w:eastAsia="Georgia"/>
                <w:shd w:val="clear" w:color="auto" w:fill="FF9900"/>
              </w:rPr>
            </w:pPr>
            <w:r w:rsidRPr="00967B3B">
              <w:rPr>
                <w:color w:val="000000"/>
              </w:rPr>
              <w:t>Flood Risk</w:t>
            </w:r>
          </w:p>
        </w:tc>
        <w:tc>
          <w:tcPr>
            <w:tcW w:w="780" w:type="dxa"/>
            <w:shd w:val="clear" w:color="auto" w:fill="auto"/>
            <w:tcMar>
              <w:top w:w="100" w:type="dxa"/>
              <w:left w:w="100" w:type="dxa"/>
              <w:bottom w:w="100" w:type="dxa"/>
              <w:right w:w="100" w:type="dxa"/>
            </w:tcMar>
          </w:tcPr>
          <w:p w14:paraId="539926C9" w14:textId="77777777" w:rsidR="00507566" w:rsidRPr="00DA0EEE" w:rsidRDefault="00507566" w:rsidP="00507566">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3571E14F"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CDD69F0"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5361F04"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85095A1"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688E54F"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CD1B46F"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403CAA9" w14:textId="7F7FABEF"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082820D"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9C3D93A" w14:textId="5F8B01A4" w:rsidR="00507566" w:rsidRPr="00DA0EEE" w:rsidRDefault="00507566" w:rsidP="00507566">
            <w:pPr>
              <w:widowControl w:val="0"/>
              <w:spacing w:line="360" w:lineRule="auto"/>
              <w:jc w:val="both"/>
              <w:rPr>
                <w:rFonts w:eastAsia="Georgia"/>
              </w:rPr>
            </w:pPr>
            <w:r w:rsidRPr="00DA0EEE">
              <w:rPr>
                <w:rFonts w:eastAsia="Georgia"/>
              </w:rPr>
              <w:t>X</w:t>
            </w:r>
          </w:p>
        </w:tc>
      </w:tr>
      <w:tr w:rsidR="00507566" w:rsidRPr="00DA0EEE" w14:paraId="43EE823C" w14:textId="77777777" w:rsidTr="00EE67BB">
        <w:tc>
          <w:tcPr>
            <w:tcW w:w="1740" w:type="dxa"/>
            <w:shd w:val="clear" w:color="auto" w:fill="FFF2CC"/>
            <w:tcMar>
              <w:top w:w="100" w:type="dxa"/>
              <w:left w:w="100" w:type="dxa"/>
              <w:bottom w:w="100" w:type="dxa"/>
              <w:right w:w="100" w:type="dxa"/>
            </w:tcMar>
          </w:tcPr>
          <w:p w14:paraId="397B319C" w14:textId="3A3A94B6" w:rsidR="00507566" w:rsidRPr="00DA0EEE" w:rsidRDefault="00507566" w:rsidP="00507566">
            <w:pPr>
              <w:widowControl w:val="0"/>
              <w:spacing w:line="360" w:lineRule="auto"/>
              <w:jc w:val="both"/>
              <w:rPr>
                <w:rFonts w:eastAsia="Georgia"/>
                <w:shd w:val="clear" w:color="auto" w:fill="FF9900"/>
              </w:rPr>
            </w:pPr>
            <w:r w:rsidRPr="00967B3B">
              <w:rPr>
                <w:color w:val="000000"/>
              </w:rPr>
              <w:t>Rainfall</w:t>
            </w:r>
          </w:p>
        </w:tc>
        <w:tc>
          <w:tcPr>
            <w:tcW w:w="780" w:type="dxa"/>
            <w:shd w:val="clear" w:color="auto" w:fill="auto"/>
            <w:tcMar>
              <w:top w:w="100" w:type="dxa"/>
              <w:left w:w="100" w:type="dxa"/>
              <w:bottom w:w="100" w:type="dxa"/>
              <w:right w:w="100" w:type="dxa"/>
            </w:tcMar>
          </w:tcPr>
          <w:p w14:paraId="462B09E9" w14:textId="77777777" w:rsidR="00507566" w:rsidRPr="00DA0EEE" w:rsidRDefault="00507566" w:rsidP="00507566">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7C27FA1F"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4B3663C" w14:textId="396F4012" w:rsidR="00507566" w:rsidRPr="00DA0EEE" w:rsidRDefault="00507566" w:rsidP="00507566">
            <w:pPr>
              <w:widowControl w:val="0"/>
              <w:spacing w:line="360" w:lineRule="auto"/>
              <w:jc w:val="both"/>
              <w:rPr>
                <w:rFonts w:eastAsia="Georgia"/>
              </w:rPr>
            </w:pPr>
            <w:r w:rsidRPr="00DA0EEE">
              <w:rPr>
                <w:rFonts w:eastAsia="Georgia"/>
              </w:rPr>
              <w:t>X</w:t>
            </w:r>
          </w:p>
        </w:tc>
        <w:tc>
          <w:tcPr>
            <w:tcW w:w="765" w:type="dxa"/>
            <w:shd w:val="clear" w:color="auto" w:fill="auto"/>
            <w:tcMar>
              <w:top w:w="100" w:type="dxa"/>
              <w:left w:w="100" w:type="dxa"/>
              <w:bottom w:w="100" w:type="dxa"/>
              <w:right w:w="100" w:type="dxa"/>
            </w:tcMar>
          </w:tcPr>
          <w:p w14:paraId="1165BFBA"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778F154"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5CEE42E"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D14892F"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7DFAD10"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AFF0240"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4061703" w14:textId="77777777" w:rsidR="00507566" w:rsidRPr="00DA0EEE" w:rsidRDefault="00507566" w:rsidP="00507566">
            <w:pPr>
              <w:widowControl w:val="0"/>
              <w:spacing w:line="360" w:lineRule="auto"/>
              <w:jc w:val="both"/>
              <w:rPr>
                <w:rFonts w:eastAsia="Georgia"/>
              </w:rPr>
            </w:pPr>
          </w:p>
        </w:tc>
      </w:tr>
    </w:tbl>
    <w:p w14:paraId="300714B6" w14:textId="77777777" w:rsidR="00C559F2" w:rsidRPr="00DA0EEE" w:rsidRDefault="00C559F2" w:rsidP="00437AD8">
      <w:pPr>
        <w:spacing w:line="360" w:lineRule="auto"/>
        <w:jc w:val="both"/>
      </w:pPr>
    </w:p>
    <w:p w14:paraId="43E3A263" w14:textId="57A569E6" w:rsidR="00C559F2" w:rsidRPr="00DA0EEE" w:rsidRDefault="00000000" w:rsidP="00437AD8">
      <w:pPr>
        <w:spacing w:line="360" w:lineRule="auto"/>
        <w:jc w:val="both"/>
      </w:pPr>
      <w:r w:rsidRPr="00DA0EEE">
        <w:t xml:space="preserve">Total: </w:t>
      </w:r>
      <w:r w:rsidR="00112DAC" w:rsidRPr="00DA0EEE">
        <w:t>40</w:t>
      </w:r>
      <w:r w:rsidR="00325307" w:rsidRPr="00DA0EEE">
        <w:t>/110</w:t>
      </w:r>
    </w:p>
    <w:p w14:paraId="419C30C0" w14:textId="77777777" w:rsidR="0078189B" w:rsidRDefault="0078189B" w:rsidP="00437AD8">
      <w:pPr>
        <w:spacing w:line="360" w:lineRule="auto"/>
        <w:jc w:val="both"/>
      </w:pPr>
    </w:p>
    <w:p w14:paraId="0ED9786D" w14:textId="1B4F05BF" w:rsidR="00C559F2" w:rsidRPr="00DA0EEE" w:rsidRDefault="00000000" w:rsidP="00437AD8">
      <w:pPr>
        <w:spacing w:line="360" w:lineRule="auto"/>
        <w:jc w:val="both"/>
        <w:rPr>
          <w:rFonts w:eastAsia="Georgia"/>
          <w:b/>
          <w:sz w:val="26"/>
          <w:szCs w:val="26"/>
          <w:u w:val="single"/>
        </w:rPr>
      </w:pPr>
      <w:r w:rsidRPr="00DA0EEE">
        <w:rPr>
          <w:rFonts w:eastAsia="Georgia"/>
          <w:b/>
          <w:sz w:val="26"/>
          <w:szCs w:val="26"/>
          <w:u w:val="single"/>
        </w:rPr>
        <w:lastRenderedPageBreak/>
        <w:t xml:space="preserve">The hulks in the intertidal area at </w:t>
      </w:r>
      <w:proofErr w:type="spellStart"/>
      <w:r w:rsidRPr="00DA0EEE">
        <w:rPr>
          <w:rFonts w:eastAsia="Georgia"/>
          <w:b/>
          <w:sz w:val="26"/>
          <w:szCs w:val="26"/>
          <w:u w:val="single"/>
        </w:rPr>
        <w:t>Ynyslas</w:t>
      </w:r>
      <w:proofErr w:type="spellEnd"/>
      <w:r w:rsidRPr="00DA0EEE">
        <w:rPr>
          <w:rFonts w:eastAsia="Georgia"/>
          <w:b/>
          <w:sz w:val="26"/>
          <w:szCs w:val="26"/>
          <w:u w:val="single"/>
        </w:rPr>
        <w:t xml:space="preserve"> National Nature Reserve</w:t>
      </w:r>
    </w:p>
    <w:tbl>
      <w:tblPr>
        <w:tblStyle w:val="af3"/>
        <w:tblW w:w="9330" w:type="dxa"/>
        <w:tblInd w:w="-10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40"/>
        <w:gridCol w:w="780"/>
        <w:gridCol w:w="690"/>
        <w:gridCol w:w="765"/>
        <w:gridCol w:w="765"/>
        <w:gridCol w:w="765"/>
        <w:gridCol w:w="765"/>
        <w:gridCol w:w="765"/>
        <w:gridCol w:w="765"/>
        <w:gridCol w:w="765"/>
        <w:gridCol w:w="765"/>
      </w:tblGrid>
      <w:tr w:rsidR="001A7C21" w:rsidRPr="00DA0EEE" w14:paraId="25DB13D7" w14:textId="77777777" w:rsidTr="00EE67BB">
        <w:tc>
          <w:tcPr>
            <w:tcW w:w="1740" w:type="dxa"/>
            <w:shd w:val="clear" w:color="auto" w:fill="D0E0E3"/>
            <w:tcMar>
              <w:top w:w="100" w:type="dxa"/>
              <w:left w:w="100" w:type="dxa"/>
              <w:bottom w:w="100" w:type="dxa"/>
              <w:right w:w="100" w:type="dxa"/>
            </w:tcMar>
          </w:tcPr>
          <w:p w14:paraId="485AB060" w14:textId="77777777" w:rsidR="001A7C21" w:rsidRPr="00DA0EEE" w:rsidRDefault="001A7C21" w:rsidP="001A7C21">
            <w:pPr>
              <w:widowControl w:val="0"/>
              <w:spacing w:line="360" w:lineRule="auto"/>
              <w:jc w:val="both"/>
              <w:rPr>
                <w:rFonts w:eastAsia="Georgia"/>
              </w:rPr>
            </w:pPr>
            <w:r>
              <w:rPr>
                <w:rFonts w:eastAsia="Georgia"/>
                <w:noProof/>
              </w:rPr>
              <mc:AlternateContent>
                <mc:Choice Requires="wps">
                  <w:drawing>
                    <wp:anchor distT="0" distB="0" distL="114300" distR="114300" simplePos="0" relativeHeight="251723776" behindDoc="0" locked="0" layoutInCell="1" allowOverlap="1" wp14:anchorId="08CF7CA2" wp14:editId="1AECF865">
                      <wp:simplePos x="0" y="0"/>
                      <wp:positionH relativeFrom="column">
                        <wp:posOffset>-53975</wp:posOffset>
                      </wp:positionH>
                      <wp:positionV relativeFrom="paragraph">
                        <wp:posOffset>-52070</wp:posOffset>
                      </wp:positionV>
                      <wp:extent cx="1066800" cy="838200"/>
                      <wp:effectExtent l="0" t="0" r="19050" b="19050"/>
                      <wp:wrapNone/>
                      <wp:docPr id="94781279" name="Straight Connector 9"/>
                      <wp:cNvGraphicFramePr/>
                      <a:graphic xmlns:a="http://schemas.openxmlformats.org/drawingml/2006/main">
                        <a:graphicData uri="http://schemas.microsoft.com/office/word/2010/wordprocessingShape">
                          <wps:wsp>
                            <wps:cNvCnPr/>
                            <wps:spPr>
                              <a:xfrm flipH="1" flipV="1">
                                <a:off x="0" y="0"/>
                                <a:ext cx="1066800" cy="8382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C272B80" id="Straight Connector 9" o:spid="_x0000_s1026" style="position:absolute;flip:x y;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5pt,-4.1pt" to="79.75pt,6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" strokecolor="black [3040]"/>
                  </w:pict>
                </mc:Fallback>
              </mc:AlternateContent>
            </w:r>
            <w:r>
              <w:rPr>
                <w:rFonts w:eastAsia="Georgia"/>
              </w:rPr>
              <w:t xml:space="preserve">         </w:t>
            </w:r>
            <w:r w:rsidRPr="00DA0EEE">
              <w:rPr>
                <w:rFonts w:eastAsia="Georgia"/>
              </w:rPr>
              <w:t>Score</w:t>
            </w:r>
          </w:p>
          <w:p w14:paraId="5A2D1CE7" w14:textId="77777777" w:rsidR="001A7C21" w:rsidRDefault="001A7C21" w:rsidP="001A7C21">
            <w:pPr>
              <w:widowControl w:val="0"/>
              <w:spacing w:line="360" w:lineRule="auto"/>
              <w:jc w:val="both"/>
              <w:rPr>
                <w:rFonts w:eastAsia="Georgia"/>
              </w:rPr>
            </w:pPr>
          </w:p>
          <w:p w14:paraId="47ED9383" w14:textId="0FBAB571" w:rsidR="001A7C21" w:rsidRPr="00DA0EEE" w:rsidRDefault="001A7C21" w:rsidP="001A7C21">
            <w:pPr>
              <w:widowControl w:val="0"/>
              <w:spacing w:line="360" w:lineRule="auto"/>
              <w:jc w:val="both"/>
              <w:rPr>
                <w:rFonts w:eastAsia="Georgia"/>
              </w:rPr>
            </w:pPr>
            <w:r>
              <w:rPr>
                <w:rFonts w:eastAsia="Georgia"/>
              </w:rPr>
              <w:t xml:space="preserve"> </w:t>
            </w:r>
            <w:r w:rsidRPr="00DA0EEE">
              <w:rPr>
                <w:rFonts w:eastAsia="Georgia"/>
              </w:rPr>
              <w:t>Factor</w:t>
            </w:r>
          </w:p>
        </w:tc>
        <w:tc>
          <w:tcPr>
            <w:tcW w:w="780" w:type="dxa"/>
            <w:shd w:val="clear" w:color="auto" w:fill="D0E0E3"/>
            <w:tcMar>
              <w:top w:w="100" w:type="dxa"/>
              <w:left w:w="100" w:type="dxa"/>
              <w:bottom w:w="100" w:type="dxa"/>
              <w:right w:w="100" w:type="dxa"/>
            </w:tcMar>
          </w:tcPr>
          <w:p w14:paraId="0040DEFD" w14:textId="6085D805" w:rsidR="001A7C21" w:rsidRPr="00DA0EEE" w:rsidRDefault="001A7C21" w:rsidP="001A7C21">
            <w:pPr>
              <w:widowControl w:val="0"/>
              <w:spacing w:line="360" w:lineRule="auto"/>
              <w:jc w:val="both"/>
              <w:rPr>
                <w:rFonts w:eastAsia="Georgia"/>
              </w:rPr>
            </w:pPr>
            <w:r w:rsidRPr="00DA0EEE">
              <w:rPr>
                <w:rFonts w:eastAsia="Georgia"/>
              </w:rPr>
              <w:t>1</w:t>
            </w:r>
          </w:p>
        </w:tc>
        <w:tc>
          <w:tcPr>
            <w:tcW w:w="690" w:type="dxa"/>
            <w:shd w:val="clear" w:color="auto" w:fill="D0E0E3"/>
            <w:tcMar>
              <w:top w:w="100" w:type="dxa"/>
              <w:left w:w="100" w:type="dxa"/>
              <w:bottom w:w="100" w:type="dxa"/>
              <w:right w:w="100" w:type="dxa"/>
            </w:tcMar>
          </w:tcPr>
          <w:p w14:paraId="53B72D95" w14:textId="357DAA27" w:rsidR="001A7C21" w:rsidRPr="00DA0EEE" w:rsidRDefault="001A7C21" w:rsidP="001A7C21">
            <w:pPr>
              <w:widowControl w:val="0"/>
              <w:spacing w:line="360" w:lineRule="auto"/>
              <w:jc w:val="both"/>
              <w:rPr>
                <w:rFonts w:eastAsia="Georgia"/>
              </w:rPr>
            </w:pPr>
            <w:r w:rsidRPr="00DA0EEE">
              <w:rPr>
                <w:rFonts w:eastAsia="Georgia"/>
              </w:rPr>
              <w:t>2</w:t>
            </w:r>
          </w:p>
        </w:tc>
        <w:tc>
          <w:tcPr>
            <w:tcW w:w="765" w:type="dxa"/>
            <w:shd w:val="clear" w:color="auto" w:fill="D0E0E3"/>
            <w:tcMar>
              <w:top w:w="100" w:type="dxa"/>
              <w:left w:w="100" w:type="dxa"/>
              <w:bottom w:w="100" w:type="dxa"/>
              <w:right w:w="100" w:type="dxa"/>
            </w:tcMar>
          </w:tcPr>
          <w:p w14:paraId="355C8446" w14:textId="51B59650" w:rsidR="001A7C21" w:rsidRPr="00DA0EEE" w:rsidRDefault="001A7C21" w:rsidP="001A7C21">
            <w:pPr>
              <w:widowControl w:val="0"/>
              <w:spacing w:line="360" w:lineRule="auto"/>
              <w:jc w:val="both"/>
              <w:rPr>
                <w:rFonts w:eastAsia="Georgia"/>
              </w:rPr>
            </w:pPr>
            <w:r w:rsidRPr="00DA0EEE">
              <w:rPr>
                <w:rFonts w:eastAsia="Georgia"/>
              </w:rPr>
              <w:t>3</w:t>
            </w:r>
          </w:p>
        </w:tc>
        <w:tc>
          <w:tcPr>
            <w:tcW w:w="765" w:type="dxa"/>
            <w:shd w:val="clear" w:color="auto" w:fill="D0E0E3"/>
            <w:tcMar>
              <w:top w:w="100" w:type="dxa"/>
              <w:left w:w="100" w:type="dxa"/>
              <w:bottom w:w="100" w:type="dxa"/>
              <w:right w:w="100" w:type="dxa"/>
            </w:tcMar>
          </w:tcPr>
          <w:p w14:paraId="394B3CCF" w14:textId="4757D06A" w:rsidR="001A7C21" w:rsidRPr="00DA0EEE" w:rsidRDefault="001A7C21" w:rsidP="001A7C21">
            <w:pPr>
              <w:widowControl w:val="0"/>
              <w:spacing w:line="360" w:lineRule="auto"/>
              <w:jc w:val="both"/>
              <w:rPr>
                <w:rFonts w:eastAsia="Georgia"/>
              </w:rPr>
            </w:pPr>
            <w:r w:rsidRPr="00DA0EEE">
              <w:rPr>
                <w:rFonts w:eastAsia="Georgia"/>
              </w:rPr>
              <w:t>4</w:t>
            </w:r>
          </w:p>
        </w:tc>
        <w:tc>
          <w:tcPr>
            <w:tcW w:w="765" w:type="dxa"/>
            <w:shd w:val="clear" w:color="auto" w:fill="D0E0E3"/>
            <w:tcMar>
              <w:top w:w="100" w:type="dxa"/>
              <w:left w:w="100" w:type="dxa"/>
              <w:bottom w:w="100" w:type="dxa"/>
              <w:right w:w="100" w:type="dxa"/>
            </w:tcMar>
          </w:tcPr>
          <w:p w14:paraId="1668A0B3" w14:textId="3FA19344" w:rsidR="001A7C21" w:rsidRPr="00DA0EEE" w:rsidRDefault="001A7C21" w:rsidP="001A7C21">
            <w:pPr>
              <w:widowControl w:val="0"/>
              <w:spacing w:line="360" w:lineRule="auto"/>
              <w:jc w:val="both"/>
              <w:rPr>
                <w:rFonts w:eastAsia="Georgia"/>
              </w:rPr>
            </w:pPr>
            <w:r w:rsidRPr="00DA0EEE">
              <w:rPr>
                <w:rFonts w:eastAsia="Georgia"/>
              </w:rPr>
              <w:t>5</w:t>
            </w:r>
          </w:p>
        </w:tc>
        <w:tc>
          <w:tcPr>
            <w:tcW w:w="765" w:type="dxa"/>
            <w:shd w:val="clear" w:color="auto" w:fill="D0E0E3"/>
            <w:tcMar>
              <w:top w:w="100" w:type="dxa"/>
              <w:left w:w="100" w:type="dxa"/>
              <w:bottom w:w="100" w:type="dxa"/>
              <w:right w:w="100" w:type="dxa"/>
            </w:tcMar>
          </w:tcPr>
          <w:p w14:paraId="46E9C227" w14:textId="48714969" w:rsidR="001A7C21" w:rsidRPr="00DA0EEE" w:rsidRDefault="001A7C21" w:rsidP="001A7C21">
            <w:pPr>
              <w:widowControl w:val="0"/>
              <w:spacing w:line="360" w:lineRule="auto"/>
              <w:jc w:val="both"/>
              <w:rPr>
                <w:rFonts w:eastAsia="Georgia"/>
              </w:rPr>
            </w:pPr>
            <w:r w:rsidRPr="00DA0EEE">
              <w:rPr>
                <w:rFonts w:eastAsia="Georgia"/>
              </w:rPr>
              <w:t>6</w:t>
            </w:r>
          </w:p>
        </w:tc>
        <w:tc>
          <w:tcPr>
            <w:tcW w:w="765" w:type="dxa"/>
            <w:shd w:val="clear" w:color="auto" w:fill="D0E0E3"/>
            <w:tcMar>
              <w:top w:w="100" w:type="dxa"/>
              <w:left w:w="100" w:type="dxa"/>
              <w:bottom w:w="100" w:type="dxa"/>
              <w:right w:w="100" w:type="dxa"/>
            </w:tcMar>
          </w:tcPr>
          <w:p w14:paraId="10CA24D1" w14:textId="30362871" w:rsidR="001A7C21" w:rsidRPr="00DA0EEE" w:rsidRDefault="001A7C21" w:rsidP="001A7C21">
            <w:pPr>
              <w:widowControl w:val="0"/>
              <w:spacing w:line="360" w:lineRule="auto"/>
              <w:jc w:val="both"/>
              <w:rPr>
                <w:rFonts w:eastAsia="Georgia"/>
              </w:rPr>
            </w:pPr>
            <w:r w:rsidRPr="00DA0EEE">
              <w:rPr>
                <w:rFonts w:eastAsia="Georgia"/>
              </w:rPr>
              <w:t>7</w:t>
            </w:r>
          </w:p>
        </w:tc>
        <w:tc>
          <w:tcPr>
            <w:tcW w:w="765" w:type="dxa"/>
            <w:shd w:val="clear" w:color="auto" w:fill="D0E0E3"/>
            <w:tcMar>
              <w:top w:w="100" w:type="dxa"/>
              <w:left w:w="100" w:type="dxa"/>
              <w:bottom w:w="100" w:type="dxa"/>
              <w:right w:w="100" w:type="dxa"/>
            </w:tcMar>
          </w:tcPr>
          <w:p w14:paraId="35F326D1" w14:textId="0B6B32C9" w:rsidR="001A7C21" w:rsidRPr="00DA0EEE" w:rsidRDefault="001A7C21" w:rsidP="001A7C21">
            <w:pPr>
              <w:widowControl w:val="0"/>
              <w:spacing w:line="360" w:lineRule="auto"/>
              <w:jc w:val="both"/>
              <w:rPr>
                <w:rFonts w:eastAsia="Georgia"/>
              </w:rPr>
            </w:pPr>
            <w:r w:rsidRPr="00DA0EEE">
              <w:rPr>
                <w:rFonts w:eastAsia="Georgia"/>
              </w:rPr>
              <w:t>8</w:t>
            </w:r>
          </w:p>
        </w:tc>
        <w:tc>
          <w:tcPr>
            <w:tcW w:w="765" w:type="dxa"/>
            <w:shd w:val="clear" w:color="auto" w:fill="D0E0E3"/>
            <w:tcMar>
              <w:top w:w="100" w:type="dxa"/>
              <w:left w:w="100" w:type="dxa"/>
              <w:bottom w:w="100" w:type="dxa"/>
              <w:right w:w="100" w:type="dxa"/>
            </w:tcMar>
          </w:tcPr>
          <w:p w14:paraId="4C24DEF1" w14:textId="3CB23409" w:rsidR="001A7C21" w:rsidRPr="00DA0EEE" w:rsidRDefault="001A7C21" w:rsidP="001A7C21">
            <w:pPr>
              <w:widowControl w:val="0"/>
              <w:spacing w:line="360" w:lineRule="auto"/>
              <w:jc w:val="both"/>
              <w:rPr>
                <w:rFonts w:eastAsia="Georgia"/>
              </w:rPr>
            </w:pPr>
            <w:r w:rsidRPr="00DA0EEE">
              <w:rPr>
                <w:rFonts w:eastAsia="Georgia"/>
              </w:rPr>
              <w:t>9</w:t>
            </w:r>
          </w:p>
        </w:tc>
        <w:tc>
          <w:tcPr>
            <w:tcW w:w="765" w:type="dxa"/>
            <w:shd w:val="clear" w:color="auto" w:fill="D0E0E3"/>
            <w:tcMar>
              <w:top w:w="100" w:type="dxa"/>
              <w:left w:w="100" w:type="dxa"/>
              <w:bottom w:w="100" w:type="dxa"/>
              <w:right w:w="100" w:type="dxa"/>
            </w:tcMar>
          </w:tcPr>
          <w:p w14:paraId="3D89942D" w14:textId="0DFAEBC8" w:rsidR="001A7C21" w:rsidRPr="00DA0EEE" w:rsidRDefault="001A7C21" w:rsidP="001A7C21">
            <w:pPr>
              <w:widowControl w:val="0"/>
              <w:spacing w:line="360" w:lineRule="auto"/>
              <w:jc w:val="both"/>
              <w:rPr>
                <w:rFonts w:eastAsia="Georgia"/>
              </w:rPr>
            </w:pPr>
            <w:r w:rsidRPr="00DA0EEE">
              <w:rPr>
                <w:rFonts w:eastAsia="Georgia"/>
              </w:rPr>
              <w:t>10</w:t>
            </w:r>
          </w:p>
        </w:tc>
      </w:tr>
      <w:tr w:rsidR="00507566" w:rsidRPr="00DA0EEE" w14:paraId="77F62539" w14:textId="77777777" w:rsidTr="00EE67BB">
        <w:tc>
          <w:tcPr>
            <w:tcW w:w="1740" w:type="dxa"/>
            <w:shd w:val="clear" w:color="auto" w:fill="FFF2CC"/>
            <w:tcMar>
              <w:top w:w="100" w:type="dxa"/>
              <w:left w:w="100" w:type="dxa"/>
              <w:bottom w:w="100" w:type="dxa"/>
              <w:right w:w="100" w:type="dxa"/>
            </w:tcMar>
          </w:tcPr>
          <w:p w14:paraId="47B41646" w14:textId="6DCCD5E4" w:rsidR="00507566" w:rsidRPr="00DA0EEE" w:rsidRDefault="00507566" w:rsidP="00507566">
            <w:pPr>
              <w:widowControl w:val="0"/>
              <w:spacing w:line="360" w:lineRule="auto"/>
              <w:jc w:val="both"/>
              <w:rPr>
                <w:rFonts w:eastAsia="Georgia"/>
              </w:rPr>
            </w:pPr>
            <w:r w:rsidRPr="00321CC3">
              <w:rPr>
                <w:color w:val="000000"/>
              </w:rPr>
              <w:t>Resistance to erosion (Geology)</w:t>
            </w:r>
          </w:p>
        </w:tc>
        <w:tc>
          <w:tcPr>
            <w:tcW w:w="780" w:type="dxa"/>
            <w:shd w:val="clear" w:color="auto" w:fill="auto"/>
            <w:tcMar>
              <w:top w:w="100" w:type="dxa"/>
              <w:left w:w="100" w:type="dxa"/>
              <w:bottom w:w="100" w:type="dxa"/>
              <w:right w:w="100" w:type="dxa"/>
            </w:tcMar>
          </w:tcPr>
          <w:p w14:paraId="62C74ADA" w14:textId="77777777" w:rsidR="00507566" w:rsidRPr="00DA0EEE" w:rsidRDefault="00507566" w:rsidP="00507566">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128F7BB8"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589F240" w14:textId="54D3D62B" w:rsidR="00507566" w:rsidRPr="00DA0EEE" w:rsidRDefault="00507566" w:rsidP="00507566">
            <w:pPr>
              <w:widowControl w:val="0"/>
              <w:spacing w:line="360" w:lineRule="auto"/>
              <w:jc w:val="both"/>
              <w:rPr>
                <w:rFonts w:eastAsia="Georgia"/>
              </w:rPr>
            </w:pPr>
            <w:r w:rsidRPr="00DA0EEE">
              <w:rPr>
                <w:rFonts w:eastAsia="Georgia"/>
              </w:rPr>
              <w:t>X</w:t>
            </w:r>
          </w:p>
        </w:tc>
        <w:tc>
          <w:tcPr>
            <w:tcW w:w="765" w:type="dxa"/>
            <w:shd w:val="clear" w:color="auto" w:fill="auto"/>
            <w:tcMar>
              <w:top w:w="100" w:type="dxa"/>
              <w:left w:w="100" w:type="dxa"/>
              <w:bottom w:w="100" w:type="dxa"/>
              <w:right w:w="100" w:type="dxa"/>
            </w:tcMar>
          </w:tcPr>
          <w:p w14:paraId="381F41C4"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22ABEBE"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CE43DE3"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B271684"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59792C1"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2E5D6ED"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672E949" w14:textId="77777777" w:rsidR="00507566" w:rsidRPr="00DA0EEE" w:rsidRDefault="00507566" w:rsidP="00507566">
            <w:pPr>
              <w:widowControl w:val="0"/>
              <w:spacing w:line="360" w:lineRule="auto"/>
              <w:jc w:val="both"/>
              <w:rPr>
                <w:rFonts w:eastAsia="Georgia"/>
              </w:rPr>
            </w:pPr>
          </w:p>
        </w:tc>
      </w:tr>
      <w:tr w:rsidR="00507566" w:rsidRPr="00DA0EEE" w14:paraId="44AD1FAE" w14:textId="77777777" w:rsidTr="00EE67BB">
        <w:tc>
          <w:tcPr>
            <w:tcW w:w="1740" w:type="dxa"/>
            <w:shd w:val="clear" w:color="auto" w:fill="FFF2CC"/>
            <w:tcMar>
              <w:top w:w="100" w:type="dxa"/>
              <w:left w:w="100" w:type="dxa"/>
              <w:bottom w:w="100" w:type="dxa"/>
              <w:right w:w="100" w:type="dxa"/>
            </w:tcMar>
          </w:tcPr>
          <w:p w14:paraId="22E36FA5" w14:textId="534E1BC2" w:rsidR="00507566" w:rsidRPr="00DA0EEE" w:rsidRDefault="00507566" w:rsidP="00507566">
            <w:pPr>
              <w:widowControl w:val="0"/>
              <w:spacing w:line="360" w:lineRule="auto"/>
              <w:jc w:val="both"/>
              <w:rPr>
                <w:rFonts w:eastAsia="Georgia"/>
                <w:shd w:val="clear" w:color="auto" w:fill="FF9900"/>
              </w:rPr>
            </w:pPr>
            <w:r w:rsidRPr="00321CC3">
              <w:rPr>
                <w:color w:val="000000"/>
              </w:rPr>
              <w:t>Chemical resistance of Geology</w:t>
            </w:r>
          </w:p>
        </w:tc>
        <w:tc>
          <w:tcPr>
            <w:tcW w:w="780" w:type="dxa"/>
            <w:shd w:val="clear" w:color="auto" w:fill="auto"/>
            <w:tcMar>
              <w:top w:w="100" w:type="dxa"/>
              <w:left w:w="100" w:type="dxa"/>
              <w:bottom w:w="100" w:type="dxa"/>
              <w:right w:w="100" w:type="dxa"/>
            </w:tcMar>
          </w:tcPr>
          <w:p w14:paraId="0A3EC1FF" w14:textId="7360A3F4" w:rsidR="00507566" w:rsidRPr="00DA0EEE" w:rsidRDefault="00507566" w:rsidP="00507566">
            <w:pPr>
              <w:widowControl w:val="0"/>
              <w:spacing w:line="360" w:lineRule="auto"/>
              <w:jc w:val="both"/>
              <w:rPr>
                <w:rFonts w:eastAsia="Georgia"/>
              </w:rPr>
            </w:pPr>
            <w:r w:rsidRPr="00DA0EEE">
              <w:rPr>
                <w:rFonts w:eastAsia="Georgia"/>
              </w:rPr>
              <w:t>X</w:t>
            </w:r>
          </w:p>
        </w:tc>
        <w:tc>
          <w:tcPr>
            <w:tcW w:w="690" w:type="dxa"/>
            <w:shd w:val="clear" w:color="auto" w:fill="auto"/>
            <w:tcMar>
              <w:top w:w="100" w:type="dxa"/>
              <w:left w:w="100" w:type="dxa"/>
              <w:bottom w:w="100" w:type="dxa"/>
              <w:right w:w="100" w:type="dxa"/>
            </w:tcMar>
          </w:tcPr>
          <w:p w14:paraId="24A4F7D4"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7C44F96"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12E29F2"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30C1DCE" w14:textId="5DCC06D6"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2E02919"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C9585EF"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F402A92"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BADE98C"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9E576C7" w14:textId="77777777" w:rsidR="00507566" w:rsidRPr="00DA0EEE" w:rsidRDefault="00507566" w:rsidP="00507566">
            <w:pPr>
              <w:widowControl w:val="0"/>
              <w:spacing w:line="360" w:lineRule="auto"/>
              <w:jc w:val="both"/>
              <w:rPr>
                <w:rFonts w:eastAsia="Georgia"/>
              </w:rPr>
            </w:pPr>
          </w:p>
        </w:tc>
      </w:tr>
      <w:tr w:rsidR="00507566" w:rsidRPr="00DA0EEE" w14:paraId="5830CF65" w14:textId="77777777" w:rsidTr="00EE67BB">
        <w:tc>
          <w:tcPr>
            <w:tcW w:w="1740" w:type="dxa"/>
            <w:shd w:val="clear" w:color="auto" w:fill="FFF2CC"/>
            <w:tcMar>
              <w:top w:w="100" w:type="dxa"/>
              <w:left w:w="100" w:type="dxa"/>
              <w:bottom w:w="100" w:type="dxa"/>
              <w:right w:w="100" w:type="dxa"/>
            </w:tcMar>
          </w:tcPr>
          <w:p w14:paraId="40A53C31" w14:textId="687B9128" w:rsidR="00507566" w:rsidRPr="00DA0EEE" w:rsidRDefault="00507566" w:rsidP="00507566">
            <w:pPr>
              <w:widowControl w:val="0"/>
              <w:spacing w:line="360" w:lineRule="auto"/>
              <w:jc w:val="both"/>
              <w:rPr>
                <w:rFonts w:eastAsia="Georgia"/>
              </w:rPr>
            </w:pPr>
            <w:r w:rsidRPr="00321CC3">
              <w:rPr>
                <w:color w:val="000000"/>
              </w:rPr>
              <w:t>Elevation</w:t>
            </w:r>
          </w:p>
        </w:tc>
        <w:tc>
          <w:tcPr>
            <w:tcW w:w="780" w:type="dxa"/>
            <w:shd w:val="clear" w:color="auto" w:fill="auto"/>
            <w:tcMar>
              <w:top w:w="100" w:type="dxa"/>
              <w:left w:w="100" w:type="dxa"/>
              <w:bottom w:w="100" w:type="dxa"/>
              <w:right w:w="100" w:type="dxa"/>
            </w:tcMar>
          </w:tcPr>
          <w:p w14:paraId="1E02F673" w14:textId="77777777" w:rsidR="00507566" w:rsidRPr="00DA0EEE" w:rsidRDefault="00507566" w:rsidP="00507566">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72B55AAA"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2641123"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3F23C6A"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F047A09"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9CA88B5"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9EB4EA3"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334969C"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382BEE2"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9E1A045" w14:textId="697C3444" w:rsidR="00507566" w:rsidRPr="00DA0EEE" w:rsidRDefault="00507566" w:rsidP="00507566">
            <w:pPr>
              <w:widowControl w:val="0"/>
              <w:spacing w:line="360" w:lineRule="auto"/>
              <w:jc w:val="both"/>
              <w:rPr>
                <w:rFonts w:eastAsia="Georgia"/>
              </w:rPr>
            </w:pPr>
            <w:r w:rsidRPr="00DA0EEE">
              <w:rPr>
                <w:rFonts w:eastAsia="Georgia"/>
              </w:rPr>
              <w:t>X</w:t>
            </w:r>
          </w:p>
        </w:tc>
      </w:tr>
      <w:tr w:rsidR="00507566" w:rsidRPr="00DA0EEE" w14:paraId="5BF502F9" w14:textId="77777777" w:rsidTr="00EE67BB">
        <w:tc>
          <w:tcPr>
            <w:tcW w:w="1740" w:type="dxa"/>
            <w:shd w:val="clear" w:color="auto" w:fill="FFF2CC"/>
            <w:tcMar>
              <w:top w:w="100" w:type="dxa"/>
              <w:left w:w="100" w:type="dxa"/>
              <w:bottom w:w="100" w:type="dxa"/>
              <w:right w:w="100" w:type="dxa"/>
            </w:tcMar>
          </w:tcPr>
          <w:p w14:paraId="63912916" w14:textId="33E96793" w:rsidR="00507566" w:rsidRPr="00DA0EEE" w:rsidRDefault="00507566" w:rsidP="00507566">
            <w:pPr>
              <w:widowControl w:val="0"/>
              <w:spacing w:line="360" w:lineRule="auto"/>
              <w:jc w:val="both"/>
              <w:rPr>
                <w:rFonts w:eastAsia="Georgia"/>
              </w:rPr>
            </w:pPr>
            <w:r w:rsidRPr="00321CC3">
              <w:rPr>
                <w:color w:val="000000"/>
              </w:rPr>
              <w:t>Size of site</w:t>
            </w:r>
          </w:p>
        </w:tc>
        <w:tc>
          <w:tcPr>
            <w:tcW w:w="780" w:type="dxa"/>
            <w:shd w:val="clear" w:color="auto" w:fill="auto"/>
            <w:tcMar>
              <w:top w:w="100" w:type="dxa"/>
              <w:left w:w="100" w:type="dxa"/>
              <w:bottom w:w="100" w:type="dxa"/>
              <w:right w:w="100" w:type="dxa"/>
            </w:tcMar>
          </w:tcPr>
          <w:p w14:paraId="52E21133" w14:textId="77777777" w:rsidR="00507566" w:rsidRPr="00DA0EEE" w:rsidRDefault="00507566" w:rsidP="00507566">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45BAB40F"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69A77D2" w14:textId="3CEAE72E"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EF37B00" w14:textId="5FB6DA8B" w:rsidR="00507566" w:rsidRPr="00DA0EEE" w:rsidRDefault="00507566" w:rsidP="00507566">
            <w:pPr>
              <w:widowControl w:val="0"/>
              <w:spacing w:line="360" w:lineRule="auto"/>
              <w:jc w:val="both"/>
              <w:rPr>
                <w:rFonts w:eastAsia="Georgia"/>
              </w:rPr>
            </w:pPr>
            <w:r w:rsidRPr="00DA0EEE">
              <w:rPr>
                <w:rFonts w:eastAsia="Georgia"/>
              </w:rPr>
              <w:t>X</w:t>
            </w:r>
          </w:p>
        </w:tc>
        <w:tc>
          <w:tcPr>
            <w:tcW w:w="765" w:type="dxa"/>
            <w:shd w:val="clear" w:color="auto" w:fill="auto"/>
            <w:tcMar>
              <w:top w:w="100" w:type="dxa"/>
              <w:left w:w="100" w:type="dxa"/>
              <w:bottom w:w="100" w:type="dxa"/>
              <w:right w:w="100" w:type="dxa"/>
            </w:tcMar>
          </w:tcPr>
          <w:p w14:paraId="2DC25BF5"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44E9F3F"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73FF42D"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B873657"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D3C9932"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8CDFB17" w14:textId="77777777" w:rsidR="00507566" w:rsidRPr="00DA0EEE" w:rsidRDefault="00507566" w:rsidP="00507566">
            <w:pPr>
              <w:widowControl w:val="0"/>
              <w:spacing w:line="360" w:lineRule="auto"/>
              <w:jc w:val="both"/>
              <w:rPr>
                <w:rFonts w:eastAsia="Georgia"/>
              </w:rPr>
            </w:pPr>
          </w:p>
        </w:tc>
      </w:tr>
      <w:tr w:rsidR="00507566" w:rsidRPr="00DA0EEE" w14:paraId="04417358" w14:textId="77777777" w:rsidTr="00EE67BB">
        <w:tc>
          <w:tcPr>
            <w:tcW w:w="1740" w:type="dxa"/>
            <w:shd w:val="clear" w:color="auto" w:fill="FFF2CC"/>
            <w:tcMar>
              <w:top w:w="100" w:type="dxa"/>
              <w:left w:w="100" w:type="dxa"/>
              <w:bottom w:w="100" w:type="dxa"/>
              <w:right w:w="100" w:type="dxa"/>
            </w:tcMar>
          </w:tcPr>
          <w:p w14:paraId="6D33FEC7" w14:textId="0F49C5A6" w:rsidR="00507566" w:rsidRPr="00DA0EEE" w:rsidRDefault="00507566" w:rsidP="00507566">
            <w:pPr>
              <w:widowControl w:val="0"/>
              <w:spacing w:line="360" w:lineRule="auto"/>
              <w:jc w:val="both"/>
              <w:rPr>
                <w:rFonts w:eastAsia="Georgia"/>
                <w:shd w:val="clear" w:color="auto" w:fill="FF9900"/>
              </w:rPr>
            </w:pPr>
            <w:r w:rsidRPr="00321CC3">
              <w:rPr>
                <w:color w:val="000000"/>
              </w:rPr>
              <w:t>Distance from coast</w:t>
            </w:r>
          </w:p>
        </w:tc>
        <w:tc>
          <w:tcPr>
            <w:tcW w:w="780" w:type="dxa"/>
            <w:shd w:val="clear" w:color="auto" w:fill="auto"/>
            <w:tcMar>
              <w:top w:w="100" w:type="dxa"/>
              <w:left w:w="100" w:type="dxa"/>
              <w:bottom w:w="100" w:type="dxa"/>
              <w:right w:w="100" w:type="dxa"/>
            </w:tcMar>
          </w:tcPr>
          <w:p w14:paraId="7EC217D1" w14:textId="77777777" w:rsidR="00507566" w:rsidRPr="00DA0EEE" w:rsidRDefault="00507566" w:rsidP="00507566">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7718B31F"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99C9265"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6A8CFFB"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53FBF3B"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997F541"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5A888A4"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D8EE719"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E449D19"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94B9AF4" w14:textId="2F919469" w:rsidR="00507566" w:rsidRPr="00DA0EEE" w:rsidRDefault="00507566" w:rsidP="00507566">
            <w:pPr>
              <w:widowControl w:val="0"/>
              <w:spacing w:line="360" w:lineRule="auto"/>
              <w:jc w:val="both"/>
              <w:rPr>
                <w:rFonts w:eastAsia="Georgia"/>
              </w:rPr>
            </w:pPr>
            <w:r w:rsidRPr="00DA0EEE">
              <w:rPr>
                <w:rFonts w:eastAsia="Georgia"/>
              </w:rPr>
              <w:t>X</w:t>
            </w:r>
          </w:p>
        </w:tc>
      </w:tr>
      <w:tr w:rsidR="00507566" w:rsidRPr="00DA0EEE" w14:paraId="1078D4C2" w14:textId="77777777" w:rsidTr="00EE67BB">
        <w:tc>
          <w:tcPr>
            <w:tcW w:w="1740" w:type="dxa"/>
            <w:shd w:val="clear" w:color="auto" w:fill="FFF2CC"/>
            <w:tcMar>
              <w:top w:w="100" w:type="dxa"/>
              <w:left w:w="100" w:type="dxa"/>
              <w:bottom w:w="100" w:type="dxa"/>
              <w:right w:w="100" w:type="dxa"/>
            </w:tcMar>
          </w:tcPr>
          <w:p w14:paraId="5DF2A25A" w14:textId="7EEB93B8" w:rsidR="00507566" w:rsidRPr="00DA0EEE" w:rsidRDefault="00507566" w:rsidP="00507566">
            <w:pPr>
              <w:widowControl w:val="0"/>
              <w:spacing w:line="360" w:lineRule="auto"/>
              <w:jc w:val="both"/>
              <w:rPr>
                <w:rFonts w:eastAsia="Georgia"/>
                <w:shd w:val="clear" w:color="auto" w:fill="FF9900"/>
              </w:rPr>
            </w:pPr>
            <w:r w:rsidRPr="00321CC3">
              <w:rPr>
                <w:color w:val="000000"/>
              </w:rPr>
              <w:t>Coastal recession rate</w:t>
            </w:r>
          </w:p>
        </w:tc>
        <w:tc>
          <w:tcPr>
            <w:tcW w:w="780" w:type="dxa"/>
            <w:shd w:val="clear" w:color="auto" w:fill="auto"/>
            <w:tcMar>
              <w:top w:w="100" w:type="dxa"/>
              <w:left w:w="100" w:type="dxa"/>
              <w:bottom w:w="100" w:type="dxa"/>
              <w:right w:w="100" w:type="dxa"/>
            </w:tcMar>
          </w:tcPr>
          <w:p w14:paraId="404B370E" w14:textId="77777777" w:rsidR="00507566" w:rsidRPr="00DA0EEE" w:rsidRDefault="00507566" w:rsidP="00507566">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208BDE31"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0D7C9EE"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16A77EA"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C873EA6"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B7B3CB2"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1D46310"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BE933F5"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C7AFB00"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4FBDCEE" w14:textId="6FA3487A" w:rsidR="00507566" w:rsidRPr="00DA0EEE" w:rsidRDefault="00507566" w:rsidP="00507566">
            <w:pPr>
              <w:widowControl w:val="0"/>
              <w:spacing w:line="360" w:lineRule="auto"/>
              <w:jc w:val="both"/>
              <w:rPr>
                <w:rFonts w:eastAsia="Georgia"/>
              </w:rPr>
            </w:pPr>
            <w:r w:rsidRPr="00DA0EEE">
              <w:rPr>
                <w:rFonts w:eastAsia="Georgia"/>
              </w:rPr>
              <w:t>X</w:t>
            </w:r>
          </w:p>
        </w:tc>
      </w:tr>
      <w:tr w:rsidR="00507566" w:rsidRPr="00DA0EEE" w14:paraId="212BB238" w14:textId="77777777" w:rsidTr="00EE67BB">
        <w:tc>
          <w:tcPr>
            <w:tcW w:w="1740" w:type="dxa"/>
            <w:shd w:val="clear" w:color="auto" w:fill="FFF2CC"/>
            <w:tcMar>
              <w:top w:w="100" w:type="dxa"/>
              <w:left w:w="100" w:type="dxa"/>
              <w:bottom w:w="100" w:type="dxa"/>
              <w:right w:w="100" w:type="dxa"/>
            </w:tcMar>
          </w:tcPr>
          <w:p w14:paraId="0686C8FB" w14:textId="3F23E435" w:rsidR="00507566" w:rsidRPr="00DA0EEE" w:rsidRDefault="00507566" w:rsidP="00507566">
            <w:pPr>
              <w:widowControl w:val="0"/>
              <w:spacing w:line="360" w:lineRule="auto"/>
              <w:jc w:val="both"/>
              <w:rPr>
                <w:rFonts w:eastAsia="Georgia"/>
                <w:shd w:val="clear" w:color="auto" w:fill="FF9900"/>
              </w:rPr>
            </w:pPr>
            <w:r w:rsidRPr="00321CC3">
              <w:rPr>
                <w:color w:val="000000"/>
              </w:rPr>
              <w:t>Annual mean wind speed</w:t>
            </w:r>
          </w:p>
        </w:tc>
        <w:tc>
          <w:tcPr>
            <w:tcW w:w="780" w:type="dxa"/>
            <w:shd w:val="clear" w:color="auto" w:fill="auto"/>
            <w:tcMar>
              <w:top w:w="100" w:type="dxa"/>
              <w:left w:w="100" w:type="dxa"/>
              <w:bottom w:w="100" w:type="dxa"/>
              <w:right w:w="100" w:type="dxa"/>
            </w:tcMar>
          </w:tcPr>
          <w:p w14:paraId="7BD908FE" w14:textId="45FDCAA9" w:rsidR="00507566" w:rsidRPr="00DA0EEE" w:rsidRDefault="001A7C21" w:rsidP="00507566">
            <w:pPr>
              <w:widowControl w:val="0"/>
              <w:spacing w:line="360" w:lineRule="auto"/>
              <w:jc w:val="both"/>
              <w:rPr>
                <w:rFonts w:eastAsia="Georgia"/>
              </w:rPr>
            </w:pPr>
            <w:r>
              <w:rPr>
                <w:rFonts w:eastAsia="Georgia"/>
              </w:rPr>
              <w:t>N/a</w:t>
            </w:r>
          </w:p>
        </w:tc>
        <w:tc>
          <w:tcPr>
            <w:tcW w:w="690" w:type="dxa"/>
            <w:shd w:val="clear" w:color="auto" w:fill="auto"/>
            <w:tcMar>
              <w:top w:w="100" w:type="dxa"/>
              <w:left w:w="100" w:type="dxa"/>
              <w:bottom w:w="100" w:type="dxa"/>
              <w:right w:w="100" w:type="dxa"/>
            </w:tcMar>
          </w:tcPr>
          <w:p w14:paraId="503AE0DF"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DD1BABA"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1F56B1A"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F1AB642"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ECEFEE1"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614F627"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D33E5BF"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B01B757"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BE34E1C" w14:textId="77777777" w:rsidR="00507566" w:rsidRPr="00DA0EEE" w:rsidRDefault="00507566" w:rsidP="00507566">
            <w:pPr>
              <w:widowControl w:val="0"/>
              <w:spacing w:line="360" w:lineRule="auto"/>
              <w:jc w:val="both"/>
              <w:rPr>
                <w:rFonts w:eastAsia="Georgia"/>
              </w:rPr>
            </w:pPr>
          </w:p>
        </w:tc>
      </w:tr>
      <w:tr w:rsidR="00507566" w:rsidRPr="00DA0EEE" w14:paraId="2119DC6A" w14:textId="77777777" w:rsidTr="00EE67BB">
        <w:tc>
          <w:tcPr>
            <w:tcW w:w="1740" w:type="dxa"/>
            <w:shd w:val="clear" w:color="auto" w:fill="FFF2CC"/>
            <w:tcMar>
              <w:top w:w="100" w:type="dxa"/>
              <w:left w:w="100" w:type="dxa"/>
              <w:bottom w:w="100" w:type="dxa"/>
              <w:right w:w="100" w:type="dxa"/>
            </w:tcMar>
          </w:tcPr>
          <w:p w14:paraId="2460D7A0" w14:textId="37E8BA61" w:rsidR="00507566" w:rsidRPr="00DA0EEE" w:rsidRDefault="00507566" w:rsidP="00507566">
            <w:pPr>
              <w:widowControl w:val="0"/>
              <w:spacing w:line="360" w:lineRule="auto"/>
              <w:jc w:val="both"/>
              <w:rPr>
                <w:rFonts w:eastAsia="Georgia"/>
                <w:shd w:val="clear" w:color="auto" w:fill="FF9900"/>
              </w:rPr>
            </w:pPr>
            <w:r w:rsidRPr="00321CC3">
              <w:rPr>
                <w:color w:val="000000"/>
              </w:rPr>
              <w:t>Mean Wave Height</w:t>
            </w:r>
          </w:p>
        </w:tc>
        <w:tc>
          <w:tcPr>
            <w:tcW w:w="780" w:type="dxa"/>
            <w:shd w:val="clear" w:color="auto" w:fill="auto"/>
            <w:tcMar>
              <w:top w:w="100" w:type="dxa"/>
              <w:left w:w="100" w:type="dxa"/>
              <w:bottom w:w="100" w:type="dxa"/>
              <w:right w:w="100" w:type="dxa"/>
            </w:tcMar>
          </w:tcPr>
          <w:p w14:paraId="323CE154" w14:textId="149E73F6" w:rsidR="00507566" w:rsidRPr="00DA0EEE" w:rsidRDefault="001A7C21" w:rsidP="00507566">
            <w:pPr>
              <w:widowControl w:val="0"/>
              <w:spacing w:line="360" w:lineRule="auto"/>
              <w:jc w:val="both"/>
              <w:rPr>
                <w:rFonts w:eastAsia="Georgia"/>
              </w:rPr>
            </w:pPr>
            <w:r>
              <w:rPr>
                <w:rFonts w:eastAsia="Georgia"/>
              </w:rPr>
              <w:t>N/a</w:t>
            </w:r>
          </w:p>
        </w:tc>
        <w:tc>
          <w:tcPr>
            <w:tcW w:w="690" w:type="dxa"/>
            <w:shd w:val="clear" w:color="auto" w:fill="auto"/>
            <w:tcMar>
              <w:top w:w="100" w:type="dxa"/>
              <w:left w:w="100" w:type="dxa"/>
              <w:bottom w:w="100" w:type="dxa"/>
              <w:right w:w="100" w:type="dxa"/>
            </w:tcMar>
          </w:tcPr>
          <w:p w14:paraId="649D22F0"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B523FB4"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D62D986"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43FAA57"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976C271"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C0E462F"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AA770CE"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49F993C"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9C632CA" w14:textId="77777777" w:rsidR="00507566" w:rsidRPr="00DA0EEE" w:rsidRDefault="00507566" w:rsidP="00507566">
            <w:pPr>
              <w:widowControl w:val="0"/>
              <w:spacing w:line="360" w:lineRule="auto"/>
              <w:jc w:val="both"/>
              <w:rPr>
                <w:rFonts w:eastAsia="Georgia"/>
              </w:rPr>
            </w:pPr>
          </w:p>
        </w:tc>
      </w:tr>
      <w:tr w:rsidR="00507566" w:rsidRPr="00DA0EEE" w14:paraId="07AD28E8" w14:textId="77777777" w:rsidTr="00EE67BB">
        <w:tc>
          <w:tcPr>
            <w:tcW w:w="1740" w:type="dxa"/>
            <w:shd w:val="clear" w:color="auto" w:fill="FFF2CC"/>
            <w:tcMar>
              <w:top w:w="100" w:type="dxa"/>
              <w:left w:w="100" w:type="dxa"/>
              <w:bottom w:w="100" w:type="dxa"/>
              <w:right w:w="100" w:type="dxa"/>
            </w:tcMar>
          </w:tcPr>
          <w:p w14:paraId="782995FC" w14:textId="02E324E1" w:rsidR="00507566" w:rsidRPr="00DA0EEE" w:rsidRDefault="00507566" w:rsidP="00507566">
            <w:pPr>
              <w:widowControl w:val="0"/>
              <w:spacing w:line="360" w:lineRule="auto"/>
              <w:jc w:val="both"/>
              <w:rPr>
                <w:rFonts w:eastAsia="Georgia"/>
                <w:shd w:val="clear" w:color="auto" w:fill="FF9900"/>
              </w:rPr>
            </w:pPr>
            <w:r w:rsidRPr="00321CC3">
              <w:rPr>
                <w:color w:val="000000"/>
              </w:rPr>
              <w:t>Vulnerability of the Archaeology</w:t>
            </w:r>
          </w:p>
        </w:tc>
        <w:tc>
          <w:tcPr>
            <w:tcW w:w="780" w:type="dxa"/>
            <w:shd w:val="clear" w:color="auto" w:fill="auto"/>
            <w:tcMar>
              <w:top w:w="100" w:type="dxa"/>
              <w:left w:w="100" w:type="dxa"/>
              <w:bottom w:w="100" w:type="dxa"/>
              <w:right w:w="100" w:type="dxa"/>
            </w:tcMar>
          </w:tcPr>
          <w:p w14:paraId="6E6BEFB0" w14:textId="77777777" w:rsidR="00507566" w:rsidRPr="00DA0EEE" w:rsidRDefault="00507566" w:rsidP="00507566">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3DD7189E"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FD82B9A"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30DBAB8"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0C0DD6A"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1FB0AAA"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6D50FD2" w14:textId="6B2CBE12"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6CCD2FD" w14:textId="37D60F54" w:rsidR="00507566" w:rsidRPr="00DA0EEE" w:rsidRDefault="00650F2D" w:rsidP="00507566">
            <w:pPr>
              <w:widowControl w:val="0"/>
              <w:spacing w:line="360" w:lineRule="auto"/>
              <w:jc w:val="both"/>
              <w:rPr>
                <w:rFonts w:eastAsia="Georgia"/>
              </w:rPr>
            </w:pPr>
            <w:r w:rsidRPr="00DA0EEE">
              <w:rPr>
                <w:rFonts w:eastAsia="Georgia"/>
              </w:rPr>
              <w:t>X</w:t>
            </w:r>
          </w:p>
        </w:tc>
        <w:tc>
          <w:tcPr>
            <w:tcW w:w="765" w:type="dxa"/>
            <w:shd w:val="clear" w:color="auto" w:fill="auto"/>
            <w:tcMar>
              <w:top w:w="100" w:type="dxa"/>
              <w:left w:w="100" w:type="dxa"/>
              <w:bottom w:w="100" w:type="dxa"/>
              <w:right w:w="100" w:type="dxa"/>
            </w:tcMar>
          </w:tcPr>
          <w:p w14:paraId="5AC71CBC"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23A6368F" w14:textId="77777777" w:rsidR="00507566" w:rsidRPr="00DA0EEE" w:rsidRDefault="00507566" w:rsidP="00507566">
            <w:pPr>
              <w:widowControl w:val="0"/>
              <w:spacing w:line="360" w:lineRule="auto"/>
              <w:jc w:val="both"/>
              <w:rPr>
                <w:rFonts w:eastAsia="Georgia"/>
              </w:rPr>
            </w:pPr>
          </w:p>
        </w:tc>
      </w:tr>
      <w:tr w:rsidR="00507566" w:rsidRPr="00DA0EEE" w14:paraId="2178E760" w14:textId="77777777" w:rsidTr="00EE67BB">
        <w:tc>
          <w:tcPr>
            <w:tcW w:w="1740" w:type="dxa"/>
            <w:shd w:val="clear" w:color="auto" w:fill="FFF2CC"/>
            <w:tcMar>
              <w:top w:w="100" w:type="dxa"/>
              <w:left w:w="100" w:type="dxa"/>
              <w:bottom w:w="100" w:type="dxa"/>
              <w:right w:w="100" w:type="dxa"/>
            </w:tcMar>
          </w:tcPr>
          <w:p w14:paraId="19070A40" w14:textId="318E2958" w:rsidR="00507566" w:rsidRPr="00DA0EEE" w:rsidRDefault="00507566" w:rsidP="00507566">
            <w:pPr>
              <w:widowControl w:val="0"/>
              <w:spacing w:line="360" w:lineRule="auto"/>
              <w:jc w:val="both"/>
              <w:rPr>
                <w:rFonts w:eastAsia="Georgia"/>
                <w:shd w:val="clear" w:color="auto" w:fill="FF9900"/>
              </w:rPr>
            </w:pPr>
            <w:r w:rsidRPr="00321CC3">
              <w:rPr>
                <w:color w:val="000000"/>
              </w:rPr>
              <w:t>Flood Risk</w:t>
            </w:r>
          </w:p>
        </w:tc>
        <w:tc>
          <w:tcPr>
            <w:tcW w:w="780" w:type="dxa"/>
            <w:shd w:val="clear" w:color="auto" w:fill="auto"/>
            <w:tcMar>
              <w:top w:w="100" w:type="dxa"/>
              <w:left w:w="100" w:type="dxa"/>
              <w:bottom w:w="100" w:type="dxa"/>
              <w:right w:w="100" w:type="dxa"/>
            </w:tcMar>
          </w:tcPr>
          <w:p w14:paraId="3E20F50B" w14:textId="77777777" w:rsidR="00507566" w:rsidRPr="00DA0EEE" w:rsidRDefault="00507566" w:rsidP="00507566">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11657EE4"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DC1A6C6"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927F1BE"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C71CA95"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47597B0"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E490171"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1C94955"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320F1054" w14:textId="66207551"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06F2472D" w14:textId="74849515" w:rsidR="00507566" w:rsidRPr="00DA0EEE" w:rsidRDefault="00507566" w:rsidP="00507566">
            <w:pPr>
              <w:widowControl w:val="0"/>
              <w:spacing w:line="360" w:lineRule="auto"/>
              <w:jc w:val="both"/>
              <w:rPr>
                <w:rFonts w:eastAsia="Georgia"/>
              </w:rPr>
            </w:pPr>
            <w:r w:rsidRPr="00DA0EEE">
              <w:rPr>
                <w:rFonts w:eastAsia="Georgia"/>
              </w:rPr>
              <w:t>X</w:t>
            </w:r>
          </w:p>
        </w:tc>
      </w:tr>
      <w:tr w:rsidR="00507566" w:rsidRPr="00DA0EEE" w14:paraId="61308D3E" w14:textId="77777777" w:rsidTr="00EE67BB">
        <w:tc>
          <w:tcPr>
            <w:tcW w:w="1740" w:type="dxa"/>
            <w:shd w:val="clear" w:color="auto" w:fill="FFF2CC"/>
            <w:tcMar>
              <w:top w:w="100" w:type="dxa"/>
              <w:left w:w="100" w:type="dxa"/>
              <w:bottom w:w="100" w:type="dxa"/>
              <w:right w:w="100" w:type="dxa"/>
            </w:tcMar>
          </w:tcPr>
          <w:p w14:paraId="365117D5" w14:textId="4402B692" w:rsidR="00507566" w:rsidRPr="00DA0EEE" w:rsidRDefault="00507566" w:rsidP="00507566">
            <w:pPr>
              <w:widowControl w:val="0"/>
              <w:spacing w:line="360" w:lineRule="auto"/>
              <w:jc w:val="both"/>
              <w:rPr>
                <w:rFonts w:eastAsia="Georgia"/>
                <w:shd w:val="clear" w:color="auto" w:fill="FF9900"/>
              </w:rPr>
            </w:pPr>
            <w:r w:rsidRPr="00321CC3">
              <w:rPr>
                <w:color w:val="000000"/>
              </w:rPr>
              <w:t>Rainfall</w:t>
            </w:r>
          </w:p>
        </w:tc>
        <w:tc>
          <w:tcPr>
            <w:tcW w:w="780" w:type="dxa"/>
            <w:shd w:val="clear" w:color="auto" w:fill="auto"/>
            <w:tcMar>
              <w:top w:w="100" w:type="dxa"/>
              <w:left w:w="100" w:type="dxa"/>
              <w:bottom w:w="100" w:type="dxa"/>
              <w:right w:w="100" w:type="dxa"/>
            </w:tcMar>
          </w:tcPr>
          <w:p w14:paraId="600C0491" w14:textId="77777777" w:rsidR="00507566" w:rsidRPr="00DA0EEE" w:rsidRDefault="00507566" w:rsidP="00507566">
            <w:pPr>
              <w:widowControl w:val="0"/>
              <w:spacing w:line="360" w:lineRule="auto"/>
              <w:jc w:val="both"/>
              <w:rPr>
                <w:rFonts w:eastAsia="Georgia"/>
              </w:rPr>
            </w:pPr>
          </w:p>
        </w:tc>
        <w:tc>
          <w:tcPr>
            <w:tcW w:w="690" w:type="dxa"/>
            <w:shd w:val="clear" w:color="auto" w:fill="auto"/>
            <w:tcMar>
              <w:top w:w="100" w:type="dxa"/>
              <w:left w:w="100" w:type="dxa"/>
              <w:bottom w:w="100" w:type="dxa"/>
              <w:right w:w="100" w:type="dxa"/>
            </w:tcMar>
          </w:tcPr>
          <w:p w14:paraId="481825BD"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616C8F30"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CBE01E0" w14:textId="31553146"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405AB542"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72E8785E"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B5EB4B8"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5B47D960" w14:textId="40B392E2" w:rsidR="00507566" w:rsidRPr="00DA0EEE" w:rsidRDefault="00650F2D" w:rsidP="00507566">
            <w:pPr>
              <w:widowControl w:val="0"/>
              <w:spacing w:line="360" w:lineRule="auto"/>
              <w:jc w:val="both"/>
              <w:rPr>
                <w:rFonts w:eastAsia="Georgia"/>
              </w:rPr>
            </w:pPr>
            <w:r>
              <w:rPr>
                <w:rFonts w:eastAsia="Georgia"/>
              </w:rPr>
              <w:t>X</w:t>
            </w:r>
          </w:p>
        </w:tc>
        <w:tc>
          <w:tcPr>
            <w:tcW w:w="765" w:type="dxa"/>
            <w:shd w:val="clear" w:color="auto" w:fill="auto"/>
            <w:tcMar>
              <w:top w:w="100" w:type="dxa"/>
              <w:left w:w="100" w:type="dxa"/>
              <w:bottom w:w="100" w:type="dxa"/>
              <w:right w:w="100" w:type="dxa"/>
            </w:tcMar>
          </w:tcPr>
          <w:p w14:paraId="6E6B0C3E" w14:textId="77777777" w:rsidR="00507566" w:rsidRPr="00DA0EEE" w:rsidRDefault="00507566" w:rsidP="00507566">
            <w:pPr>
              <w:widowControl w:val="0"/>
              <w:spacing w:line="360" w:lineRule="auto"/>
              <w:jc w:val="both"/>
              <w:rPr>
                <w:rFonts w:eastAsia="Georgia"/>
              </w:rPr>
            </w:pPr>
          </w:p>
        </w:tc>
        <w:tc>
          <w:tcPr>
            <w:tcW w:w="765" w:type="dxa"/>
            <w:shd w:val="clear" w:color="auto" w:fill="auto"/>
            <w:tcMar>
              <w:top w:w="100" w:type="dxa"/>
              <w:left w:w="100" w:type="dxa"/>
              <w:bottom w:w="100" w:type="dxa"/>
              <w:right w:w="100" w:type="dxa"/>
            </w:tcMar>
          </w:tcPr>
          <w:p w14:paraId="1BC19498" w14:textId="5E3C15B1" w:rsidR="00507566" w:rsidRPr="00DA0EEE" w:rsidRDefault="00507566" w:rsidP="00507566">
            <w:pPr>
              <w:widowControl w:val="0"/>
              <w:spacing w:line="360" w:lineRule="auto"/>
              <w:jc w:val="both"/>
              <w:rPr>
                <w:rFonts w:eastAsia="Georgia"/>
              </w:rPr>
            </w:pPr>
          </w:p>
        </w:tc>
      </w:tr>
    </w:tbl>
    <w:p w14:paraId="19FC2722" w14:textId="489EC871" w:rsidR="00C47E04" w:rsidRPr="00DA0EEE" w:rsidRDefault="00000000" w:rsidP="00437AD8">
      <w:pPr>
        <w:spacing w:line="360" w:lineRule="auto"/>
        <w:jc w:val="both"/>
      </w:pPr>
      <w:r w:rsidRPr="00DA0EEE">
        <w:t xml:space="preserve">Total: </w:t>
      </w:r>
      <w:r w:rsidR="00112DAC" w:rsidRPr="00DA0EEE">
        <w:t>6</w:t>
      </w:r>
      <w:r w:rsidR="00650F2D">
        <w:t>4</w:t>
      </w:r>
      <w:r w:rsidR="00325307" w:rsidRPr="00DA0EEE">
        <w:t>/110</w:t>
      </w:r>
    </w:p>
    <w:p w14:paraId="3E262DB4" w14:textId="77777777" w:rsidR="00C47E04" w:rsidRPr="00DA0EEE" w:rsidRDefault="00C47E04" w:rsidP="00437AD8">
      <w:pPr>
        <w:spacing w:line="360" w:lineRule="auto"/>
        <w:jc w:val="both"/>
      </w:pPr>
    </w:p>
    <w:p w14:paraId="0EE7B349" w14:textId="77777777" w:rsidR="00112DAC" w:rsidRPr="00DA0EEE" w:rsidRDefault="00112DAC" w:rsidP="00437AD8">
      <w:pPr>
        <w:spacing w:line="360" w:lineRule="auto"/>
        <w:jc w:val="both"/>
      </w:pPr>
    </w:p>
    <w:p w14:paraId="712598B0" w14:textId="77777777" w:rsidR="00C47E04" w:rsidRPr="00DA0EEE" w:rsidRDefault="00C47E04" w:rsidP="00437AD8">
      <w:pPr>
        <w:spacing w:line="360" w:lineRule="auto"/>
        <w:jc w:val="both"/>
      </w:pPr>
    </w:p>
    <w:p w14:paraId="456F85E9" w14:textId="77777777" w:rsidR="00112DAC" w:rsidRPr="00DA0EEE" w:rsidRDefault="00112DAC" w:rsidP="00437AD8">
      <w:pPr>
        <w:spacing w:line="360" w:lineRule="auto"/>
        <w:jc w:val="both"/>
      </w:pPr>
    </w:p>
    <w:p w14:paraId="6C748529" w14:textId="7975FADF" w:rsidR="00C559F2" w:rsidRPr="00DA0EEE" w:rsidRDefault="00000000" w:rsidP="00437AD8">
      <w:pPr>
        <w:spacing w:line="360" w:lineRule="auto"/>
        <w:jc w:val="both"/>
      </w:pPr>
      <w:proofErr w:type="spellStart"/>
      <w:r w:rsidRPr="00DA0EEE">
        <w:rPr>
          <w:rFonts w:eastAsia="Georgia"/>
          <w:b/>
          <w:sz w:val="26"/>
          <w:szCs w:val="26"/>
          <w:u w:val="single"/>
        </w:rPr>
        <w:lastRenderedPageBreak/>
        <w:t>Whitesands</w:t>
      </w:r>
      <w:proofErr w:type="spellEnd"/>
      <w:r w:rsidRPr="00DA0EEE">
        <w:rPr>
          <w:rFonts w:eastAsia="Georgia"/>
          <w:b/>
          <w:sz w:val="26"/>
          <w:szCs w:val="26"/>
          <w:u w:val="single"/>
        </w:rPr>
        <w:t xml:space="preserve"> Bay beach</w:t>
      </w:r>
    </w:p>
    <w:tbl>
      <w:tblPr>
        <w:tblStyle w:val="af4"/>
        <w:tblW w:w="9316" w:type="dxa"/>
        <w:tblInd w:w="-10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0"/>
        <w:gridCol w:w="762"/>
        <w:gridCol w:w="762"/>
        <w:gridCol w:w="762"/>
        <w:gridCol w:w="762"/>
        <w:gridCol w:w="763"/>
        <w:gridCol w:w="763"/>
        <w:gridCol w:w="763"/>
        <w:gridCol w:w="763"/>
        <w:gridCol w:w="763"/>
        <w:gridCol w:w="763"/>
      </w:tblGrid>
      <w:tr w:rsidR="001A7C21" w:rsidRPr="00DA0EEE" w14:paraId="107AD7EC" w14:textId="77777777" w:rsidTr="00EE67BB">
        <w:tc>
          <w:tcPr>
            <w:tcW w:w="1690" w:type="dxa"/>
            <w:shd w:val="clear" w:color="auto" w:fill="D0E0E3"/>
            <w:tcMar>
              <w:top w:w="100" w:type="dxa"/>
              <w:left w:w="100" w:type="dxa"/>
              <w:bottom w:w="100" w:type="dxa"/>
              <w:right w:w="100" w:type="dxa"/>
            </w:tcMar>
          </w:tcPr>
          <w:p w14:paraId="596FCECC" w14:textId="77777777" w:rsidR="001A7C21" w:rsidRPr="00DA0EEE" w:rsidRDefault="001A7C21" w:rsidP="001A7C21">
            <w:pPr>
              <w:widowControl w:val="0"/>
              <w:spacing w:line="360" w:lineRule="auto"/>
              <w:jc w:val="both"/>
              <w:rPr>
                <w:rFonts w:eastAsia="Georgia"/>
              </w:rPr>
            </w:pPr>
            <w:r>
              <w:rPr>
                <w:rFonts w:eastAsia="Georgia"/>
                <w:noProof/>
              </w:rPr>
              <mc:AlternateContent>
                <mc:Choice Requires="wps">
                  <w:drawing>
                    <wp:anchor distT="0" distB="0" distL="114300" distR="114300" simplePos="0" relativeHeight="251721728" behindDoc="0" locked="0" layoutInCell="1" allowOverlap="1" wp14:anchorId="7E21A7D0" wp14:editId="6C2FE4B3">
                      <wp:simplePos x="0" y="0"/>
                      <wp:positionH relativeFrom="column">
                        <wp:posOffset>-53975</wp:posOffset>
                      </wp:positionH>
                      <wp:positionV relativeFrom="paragraph">
                        <wp:posOffset>-52070</wp:posOffset>
                      </wp:positionV>
                      <wp:extent cx="1066800" cy="838200"/>
                      <wp:effectExtent l="0" t="0" r="19050" b="19050"/>
                      <wp:wrapNone/>
                      <wp:docPr id="860197231" name="Straight Connector 9"/>
                      <wp:cNvGraphicFramePr/>
                      <a:graphic xmlns:a="http://schemas.openxmlformats.org/drawingml/2006/main">
                        <a:graphicData uri="http://schemas.microsoft.com/office/word/2010/wordprocessingShape">
                          <wps:wsp>
                            <wps:cNvCnPr/>
                            <wps:spPr>
                              <a:xfrm flipH="1" flipV="1">
                                <a:off x="0" y="0"/>
                                <a:ext cx="1066800" cy="8382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063C98" id="Straight Connector 9" o:spid="_x0000_s1026" style="position:absolute;flip:x y;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5pt,-4.1pt" to="79.75pt,6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" strokecolor="black [3040]"/>
                  </w:pict>
                </mc:Fallback>
              </mc:AlternateContent>
            </w:r>
            <w:r>
              <w:rPr>
                <w:rFonts w:eastAsia="Georgia"/>
              </w:rPr>
              <w:t xml:space="preserve">         </w:t>
            </w:r>
            <w:r w:rsidRPr="00DA0EEE">
              <w:rPr>
                <w:rFonts w:eastAsia="Georgia"/>
              </w:rPr>
              <w:t>Score</w:t>
            </w:r>
          </w:p>
          <w:p w14:paraId="315D5668" w14:textId="77777777" w:rsidR="001A7C21" w:rsidRDefault="001A7C21" w:rsidP="001A7C21">
            <w:pPr>
              <w:widowControl w:val="0"/>
              <w:spacing w:line="360" w:lineRule="auto"/>
              <w:jc w:val="both"/>
              <w:rPr>
                <w:rFonts w:eastAsia="Georgia"/>
              </w:rPr>
            </w:pPr>
          </w:p>
          <w:p w14:paraId="4D2576D8" w14:textId="64C895A4" w:rsidR="001A7C21" w:rsidRPr="00DA0EEE" w:rsidRDefault="001A7C21" w:rsidP="001A7C21">
            <w:pPr>
              <w:widowControl w:val="0"/>
              <w:spacing w:line="360" w:lineRule="auto"/>
              <w:jc w:val="both"/>
              <w:rPr>
                <w:rFonts w:eastAsia="Georgia"/>
              </w:rPr>
            </w:pPr>
            <w:r>
              <w:rPr>
                <w:rFonts w:eastAsia="Georgia"/>
              </w:rPr>
              <w:t xml:space="preserve"> </w:t>
            </w:r>
            <w:r w:rsidRPr="00DA0EEE">
              <w:rPr>
                <w:rFonts w:eastAsia="Georgia"/>
              </w:rPr>
              <w:t>Factor</w:t>
            </w:r>
          </w:p>
        </w:tc>
        <w:tc>
          <w:tcPr>
            <w:tcW w:w="762" w:type="dxa"/>
            <w:shd w:val="clear" w:color="auto" w:fill="D0E0E3"/>
            <w:tcMar>
              <w:top w:w="100" w:type="dxa"/>
              <w:left w:w="100" w:type="dxa"/>
              <w:bottom w:w="100" w:type="dxa"/>
              <w:right w:w="100" w:type="dxa"/>
            </w:tcMar>
          </w:tcPr>
          <w:p w14:paraId="314D2D89" w14:textId="37274561" w:rsidR="001A7C21" w:rsidRPr="00DA0EEE" w:rsidRDefault="001A7C21" w:rsidP="001A7C21">
            <w:pPr>
              <w:widowControl w:val="0"/>
              <w:spacing w:line="360" w:lineRule="auto"/>
              <w:jc w:val="both"/>
              <w:rPr>
                <w:rFonts w:eastAsia="Georgia"/>
              </w:rPr>
            </w:pPr>
            <w:r w:rsidRPr="00DA0EEE">
              <w:rPr>
                <w:rFonts w:eastAsia="Georgia"/>
              </w:rPr>
              <w:t>1</w:t>
            </w:r>
          </w:p>
        </w:tc>
        <w:tc>
          <w:tcPr>
            <w:tcW w:w="762" w:type="dxa"/>
            <w:shd w:val="clear" w:color="auto" w:fill="D0E0E3"/>
            <w:tcMar>
              <w:top w:w="100" w:type="dxa"/>
              <w:left w:w="100" w:type="dxa"/>
              <w:bottom w:w="100" w:type="dxa"/>
              <w:right w:w="100" w:type="dxa"/>
            </w:tcMar>
          </w:tcPr>
          <w:p w14:paraId="78D8BE47" w14:textId="4AF6BAE3" w:rsidR="001A7C21" w:rsidRPr="00DA0EEE" w:rsidRDefault="001A7C21" w:rsidP="001A7C21">
            <w:pPr>
              <w:widowControl w:val="0"/>
              <w:spacing w:line="360" w:lineRule="auto"/>
              <w:jc w:val="both"/>
              <w:rPr>
                <w:rFonts w:eastAsia="Georgia"/>
              </w:rPr>
            </w:pPr>
            <w:r w:rsidRPr="00DA0EEE">
              <w:rPr>
                <w:rFonts w:eastAsia="Georgia"/>
              </w:rPr>
              <w:t>2</w:t>
            </w:r>
          </w:p>
        </w:tc>
        <w:tc>
          <w:tcPr>
            <w:tcW w:w="762" w:type="dxa"/>
            <w:shd w:val="clear" w:color="auto" w:fill="D0E0E3"/>
            <w:tcMar>
              <w:top w:w="100" w:type="dxa"/>
              <w:left w:w="100" w:type="dxa"/>
              <w:bottom w:w="100" w:type="dxa"/>
              <w:right w:w="100" w:type="dxa"/>
            </w:tcMar>
          </w:tcPr>
          <w:p w14:paraId="2E089E02" w14:textId="38B5B6AA" w:rsidR="001A7C21" w:rsidRPr="00DA0EEE" w:rsidRDefault="001A7C21" w:rsidP="001A7C21">
            <w:pPr>
              <w:widowControl w:val="0"/>
              <w:spacing w:line="360" w:lineRule="auto"/>
              <w:jc w:val="both"/>
              <w:rPr>
                <w:rFonts w:eastAsia="Georgia"/>
              </w:rPr>
            </w:pPr>
            <w:r w:rsidRPr="00DA0EEE">
              <w:rPr>
                <w:rFonts w:eastAsia="Georgia"/>
              </w:rPr>
              <w:t>3</w:t>
            </w:r>
          </w:p>
        </w:tc>
        <w:tc>
          <w:tcPr>
            <w:tcW w:w="762" w:type="dxa"/>
            <w:shd w:val="clear" w:color="auto" w:fill="D0E0E3"/>
            <w:tcMar>
              <w:top w:w="100" w:type="dxa"/>
              <w:left w:w="100" w:type="dxa"/>
              <w:bottom w:w="100" w:type="dxa"/>
              <w:right w:w="100" w:type="dxa"/>
            </w:tcMar>
          </w:tcPr>
          <w:p w14:paraId="1BA28214" w14:textId="1F9CD591" w:rsidR="001A7C21" w:rsidRPr="00DA0EEE" w:rsidRDefault="001A7C21" w:rsidP="001A7C21">
            <w:pPr>
              <w:widowControl w:val="0"/>
              <w:spacing w:line="360" w:lineRule="auto"/>
              <w:jc w:val="both"/>
              <w:rPr>
                <w:rFonts w:eastAsia="Georgia"/>
              </w:rPr>
            </w:pPr>
            <w:r w:rsidRPr="00DA0EEE">
              <w:rPr>
                <w:rFonts w:eastAsia="Georgia"/>
              </w:rPr>
              <w:t>4</w:t>
            </w:r>
          </w:p>
        </w:tc>
        <w:tc>
          <w:tcPr>
            <w:tcW w:w="763" w:type="dxa"/>
            <w:shd w:val="clear" w:color="auto" w:fill="D0E0E3"/>
            <w:tcMar>
              <w:top w:w="100" w:type="dxa"/>
              <w:left w:w="100" w:type="dxa"/>
              <w:bottom w:w="100" w:type="dxa"/>
              <w:right w:w="100" w:type="dxa"/>
            </w:tcMar>
          </w:tcPr>
          <w:p w14:paraId="4464FA74" w14:textId="1D746CFE" w:rsidR="001A7C21" w:rsidRPr="00DA0EEE" w:rsidRDefault="001A7C21" w:rsidP="001A7C21">
            <w:pPr>
              <w:widowControl w:val="0"/>
              <w:spacing w:line="360" w:lineRule="auto"/>
              <w:jc w:val="both"/>
              <w:rPr>
                <w:rFonts w:eastAsia="Georgia"/>
              </w:rPr>
            </w:pPr>
            <w:r w:rsidRPr="00DA0EEE">
              <w:rPr>
                <w:rFonts w:eastAsia="Georgia"/>
              </w:rPr>
              <w:t>5</w:t>
            </w:r>
          </w:p>
        </w:tc>
        <w:tc>
          <w:tcPr>
            <w:tcW w:w="763" w:type="dxa"/>
            <w:shd w:val="clear" w:color="auto" w:fill="D0E0E3"/>
            <w:tcMar>
              <w:top w:w="100" w:type="dxa"/>
              <w:left w:w="100" w:type="dxa"/>
              <w:bottom w:w="100" w:type="dxa"/>
              <w:right w:w="100" w:type="dxa"/>
            </w:tcMar>
          </w:tcPr>
          <w:p w14:paraId="70E90F07" w14:textId="2F15AA63" w:rsidR="001A7C21" w:rsidRPr="00DA0EEE" w:rsidRDefault="001A7C21" w:rsidP="001A7C21">
            <w:pPr>
              <w:widowControl w:val="0"/>
              <w:spacing w:line="360" w:lineRule="auto"/>
              <w:jc w:val="both"/>
              <w:rPr>
                <w:rFonts w:eastAsia="Georgia"/>
              </w:rPr>
            </w:pPr>
            <w:r w:rsidRPr="00DA0EEE">
              <w:rPr>
                <w:rFonts w:eastAsia="Georgia"/>
              </w:rPr>
              <w:t>6</w:t>
            </w:r>
          </w:p>
        </w:tc>
        <w:tc>
          <w:tcPr>
            <w:tcW w:w="763" w:type="dxa"/>
            <w:shd w:val="clear" w:color="auto" w:fill="D0E0E3"/>
            <w:tcMar>
              <w:top w:w="100" w:type="dxa"/>
              <w:left w:w="100" w:type="dxa"/>
              <w:bottom w:w="100" w:type="dxa"/>
              <w:right w:w="100" w:type="dxa"/>
            </w:tcMar>
          </w:tcPr>
          <w:p w14:paraId="37F2660C" w14:textId="5AD0137E" w:rsidR="001A7C21" w:rsidRPr="00DA0EEE" w:rsidRDefault="001A7C21" w:rsidP="001A7C21">
            <w:pPr>
              <w:widowControl w:val="0"/>
              <w:spacing w:line="360" w:lineRule="auto"/>
              <w:jc w:val="both"/>
              <w:rPr>
                <w:rFonts w:eastAsia="Georgia"/>
              </w:rPr>
            </w:pPr>
            <w:r w:rsidRPr="00DA0EEE">
              <w:rPr>
                <w:rFonts w:eastAsia="Georgia"/>
              </w:rPr>
              <w:t>7</w:t>
            </w:r>
          </w:p>
        </w:tc>
        <w:tc>
          <w:tcPr>
            <w:tcW w:w="763" w:type="dxa"/>
            <w:shd w:val="clear" w:color="auto" w:fill="D0E0E3"/>
            <w:tcMar>
              <w:top w:w="100" w:type="dxa"/>
              <w:left w:w="100" w:type="dxa"/>
              <w:bottom w:w="100" w:type="dxa"/>
              <w:right w:w="100" w:type="dxa"/>
            </w:tcMar>
          </w:tcPr>
          <w:p w14:paraId="6941A06A" w14:textId="45432227" w:rsidR="001A7C21" w:rsidRPr="00DA0EEE" w:rsidRDefault="001A7C21" w:rsidP="001A7C21">
            <w:pPr>
              <w:widowControl w:val="0"/>
              <w:spacing w:line="360" w:lineRule="auto"/>
              <w:jc w:val="both"/>
              <w:rPr>
                <w:rFonts w:eastAsia="Georgia"/>
              </w:rPr>
            </w:pPr>
            <w:r w:rsidRPr="00DA0EEE">
              <w:rPr>
                <w:rFonts w:eastAsia="Georgia"/>
              </w:rPr>
              <w:t>8</w:t>
            </w:r>
          </w:p>
        </w:tc>
        <w:tc>
          <w:tcPr>
            <w:tcW w:w="763" w:type="dxa"/>
            <w:shd w:val="clear" w:color="auto" w:fill="D0E0E3"/>
            <w:tcMar>
              <w:top w:w="100" w:type="dxa"/>
              <w:left w:w="100" w:type="dxa"/>
              <w:bottom w:w="100" w:type="dxa"/>
              <w:right w:w="100" w:type="dxa"/>
            </w:tcMar>
          </w:tcPr>
          <w:p w14:paraId="15B3FC58" w14:textId="0877EA5E" w:rsidR="001A7C21" w:rsidRPr="00DA0EEE" w:rsidRDefault="001A7C21" w:rsidP="001A7C21">
            <w:pPr>
              <w:widowControl w:val="0"/>
              <w:spacing w:line="360" w:lineRule="auto"/>
              <w:jc w:val="both"/>
              <w:rPr>
                <w:rFonts w:eastAsia="Georgia"/>
              </w:rPr>
            </w:pPr>
            <w:r w:rsidRPr="00DA0EEE">
              <w:rPr>
                <w:rFonts w:eastAsia="Georgia"/>
              </w:rPr>
              <w:t>9</w:t>
            </w:r>
          </w:p>
        </w:tc>
        <w:tc>
          <w:tcPr>
            <w:tcW w:w="763" w:type="dxa"/>
            <w:shd w:val="clear" w:color="auto" w:fill="D0E0E3"/>
            <w:tcMar>
              <w:top w:w="100" w:type="dxa"/>
              <w:left w:w="100" w:type="dxa"/>
              <w:bottom w:w="100" w:type="dxa"/>
              <w:right w:w="100" w:type="dxa"/>
            </w:tcMar>
          </w:tcPr>
          <w:p w14:paraId="34E47CC8" w14:textId="2FB5E0C9" w:rsidR="001A7C21" w:rsidRPr="00DA0EEE" w:rsidRDefault="001A7C21" w:rsidP="001A7C21">
            <w:pPr>
              <w:widowControl w:val="0"/>
              <w:spacing w:line="360" w:lineRule="auto"/>
              <w:jc w:val="both"/>
              <w:rPr>
                <w:rFonts w:eastAsia="Georgia"/>
              </w:rPr>
            </w:pPr>
            <w:r w:rsidRPr="00DA0EEE">
              <w:rPr>
                <w:rFonts w:eastAsia="Georgia"/>
              </w:rPr>
              <w:t>10</w:t>
            </w:r>
          </w:p>
        </w:tc>
      </w:tr>
      <w:tr w:rsidR="001A7C21" w:rsidRPr="00DA0EEE" w14:paraId="7C9FAAF9" w14:textId="77777777" w:rsidTr="00EE67BB">
        <w:tc>
          <w:tcPr>
            <w:tcW w:w="1690" w:type="dxa"/>
            <w:shd w:val="clear" w:color="auto" w:fill="FFF2CC"/>
            <w:tcMar>
              <w:top w:w="100" w:type="dxa"/>
              <w:left w:w="100" w:type="dxa"/>
              <w:bottom w:w="100" w:type="dxa"/>
              <w:right w:w="100" w:type="dxa"/>
            </w:tcMar>
          </w:tcPr>
          <w:p w14:paraId="0B2FBB88" w14:textId="2A8487B6" w:rsidR="001A7C21" w:rsidRPr="00DA0EEE" w:rsidRDefault="001A7C21" w:rsidP="001A7C21">
            <w:pPr>
              <w:widowControl w:val="0"/>
              <w:spacing w:line="360" w:lineRule="auto"/>
              <w:jc w:val="both"/>
              <w:rPr>
                <w:rFonts w:eastAsia="Georgia"/>
              </w:rPr>
            </w:pPr>
            <w:r w:rsidRPr="00767CFA">
              <w:rPr>
                <w:color w:val="000000"/>
              </w:rPr>
              <w:t>Resistance to erosion (Geology)</w:t>
            </w:r>
          </w:p>
        </w:tc>
        <w:tc>
          <w:tcPr>
            <w:tcW w:w="762" w:type="dxa"/>
            <w:shd w:val="clear" w:color="auto" w:fill="auto"/>
            <w:tcMar>
              <w:top w:w="100" w:type="dxa"/>
              <w:left w:w="100" w:type="dxa"/>
              <w:bottom w:w="100" w:type="dxa"/>
              <w:right w:w="100" w:type="dxa"/>
            </w:tcMar>
          </w:tcPr>
          <w:p w14:paraId="4139F486"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7668148" w14:textId="3A356C1B"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627AA7BB"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681A57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6B4F191" w14:textId="2E8109BF"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6A3F16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A7129A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257C3B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BFBE10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8F3AC92" w14:textId="77777777" w:rsidR="001A7C21" w:rsidRPr="00DA0EEE" w:rsidRDefault="001A7C21" w:rsidP="001A7C21">
            <w:pPr>
              <w:widowControl w:val="0"/>
              <w:spacing w:line="360" w:lineRule="auto"/>
              <w:jc w:val="both"/>
              <w:rPr>
                <w:rFonts w:eastAsia="Georgia"/>
              </w:rPr>
            </w:pPr>
          </w:p>
        </w:tc>
      </w:tr>
      <w:tr w:rsidR="001A7C21" w:rsidRPr="00DA0EEE" w14:paraId="171BB7B4" w14:textId="77777777" w:rsidTr="00EE67BB">
        <w:tc>
          <w:tcPr>
            <w:tcW w:w="1690" w:type="dxa"/>
            <w:shd w:val="clear" w:color="auto" w:fill="FFF2CC"/>
            <w:tcMar>
              <w:top w:w="100" w:type="dxa"/>
              <w:left w:w="100" w:type="dxa"/>
              <w:bottom w:w="100" w:type="dxa"/>
              <w:right w:w="100" w:type="dxa"/>
            </w:tcMar>
          </w:tcPr>
          <w:p w14:paraId="6B31FD73" w14:textId="6003AB94" w:rsidR="001A7C21" w:rsidRPr="00DA0EEE" w:rsidRDefault="001A7C21" w:rsidP="001A7C21">
            <w:pPr>
              <w:widowControl w:val="0"/>
              <w:spacing w:line="360" w:lineRule="auto"/>
              <w:jc w:val="both"/>
              <w:rPr>
                <w:rFonts w:eastAsia="Georgia"/>
                <w:shd w:val="clear" w:color="auto" w:fill="FF9900"/>
              </w:rPr>
            </w:pPr>
            <w:r w:rsidRPr="00767CFA">
              <w:rPr>
                <w:color w:val="000000"/>
              </w:rPr>
              <w:t>Chemical resistance of Geology</w:t>
            </w:r>
          </w:p>
        </w:tc>
        <w:tc>
          <w:tcPr>
            <w:tcW w:w="762" w:type="dxa"/>
            <w:shd w:val="clear" w:color="auto" w:fill="auto"/>
            <w:tcMar>
              <w:top w:w="100" w:type="dxa"/>
              <w:left w:w="100" w:type="dxa"/>
              <w:bottom w:w="100" w:type="dxa"/>
              <w:right w:w="100" w:type="dxa"/>
            </w:tcMar>
          </w:tcPr>
          <w:p w14:paraId="77D50AE7" w14:textId="619E3283"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43102FF0" w14:textId="275FB83C"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F0BD2F1"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3A84FB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B06724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15BB98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6E8794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F819CD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A69D9B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9D20884" w14:textId="77777777" w:rsidR="001A7C21" w:rsidRPr="00DA0EEE" w:rsidRDefault="001A7C21" w:rsidP="001A7C21">
            <w:pPr>
              <w:widowControl w:val="0"/>
              <w:spacing w:line="360" w:lineRule="auto"/>
              <w:jc w:val="both"/>
              <w:rPr>
                <w:rFonts w:eastAsia="Georgia"/>
              </w:rPr>
            </w:pPr>
          </w:p>
        </w:tc>
      </w:tr>
      <w:tr w:rsidR="001A7C21" w:rsidRPr="00DA0EEE" w14:paraId="191F89AE" w14:textId="77777777" w:rsidTr="00EE67BB">
        <w:tc>
          <w:tcPr>
            <w:tcW w:w="1690" w:type="dxa"/>
            <w:shd w:val="clear" w:color="auto" w:fill="FFF2CC"/>
            <w:tcMar>
              <w:top w:w="100" w:type="dxa"/>
              <w:left w:w="100" w:type="dxa"/>
              <w:bottom w:w="100" w:type="dxa"/>
              <w:right w:w="100" w:type="dxa"/>
            </w:tcMar>
          </w:tcPr>
          <w:p w14:paraId="1D63314F" w14:textId="5B4948F7" w:rsidR="001A7C21" w:rsidRPr="00DA0EEE" w:rsidRDefault="001A7C21" w:rsidP="001A7C21">
            <w:pPr>
              <w:widowControl w:val="0"/>
              <w:spacing w:line="360" w:lineRule="auto"/>
              <w:jc w:val="both"/>
              <w:rPr>
                <w:rFonts w:eastAsia="Georgia"/>
              </w:rPr>
            </w:pPr>
            <w:r w:rsidRPr="00767CFA">
              <w:rPr>
                <w:color w:val="000000"/>
              </w:rPr>
              <w:t>Elevation</w:t>
            </w:r>
          </w:p>
        </w:tc>
        <w:tc>
          <w:tcPr>
            <w:tcW w:w="762" w:type="dxa"/>
            <w:shd w:val="clear" w:color="auto" w:fill="auto"/>
            <w:tcMar>
              <w:top w:w="100" w:type="dxa"/>
              <w:left w:w="100" w:type="dxa"/>
              <w:bottom w:w="100" w:type="dxa"/>
              <w:right w:w="100" w:type="dxa"/>
            </w:tcMar>
          </w:tcPr>
          <w:p w14:paraId="01677108" w14:textId="15FE1BC5"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867DE66"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3CBEC7C"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13C38F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E627FD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3CE938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6FF5BC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D705C5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A939C9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BEC54E1" w14:textId="271506FF" w:rsidR="001A7C21" w:rsidRPr="00DA0EEE" w:rsidRDefault="001A7C21" w:rsidP="001A7C21">
            <w:pPr>
              <w:widowControl w:val="0"/>
              <w:spacing w:line="360" w:lineRule="auto"/>
              <w:jc w:val="both"/>
              <w:rPr>
                <w:rFonts w:eastAsia="Georgia"/>
              </w:rPr>
            </w:pPr>
            <w:r w:rsidRPr="00DA0EEE">
              <w:rPr>
                <w:rFonts w:eastAsia="Georgia"/>
              </w:rPr>
              <w:t>X</w:t>
            </w:r>
          </w:p>
        </w:tc>
      </w:tr>
      <w:tr w:rsidR="001A7C21" w:rsidRPr="00DA0EEE" w14:paraId="2060F715" w14:textId="77777777" w:rsidTr="00EE67BB">
        <w:tc>
          <w:tcPr>
            <w:tcW w:w="1690" w:type="dxa"/>
            <w:shd w:val="clear" w:color="auto" w:fill="FFF2CC"/>
            <w:tcMar>
              <w:top w:w="100" w:type="dxa"/>
              <w:left w:w="100" w:type="dxa"/>
              <w:bottom w:w="100" w:type="dxa"/>
              <w:right w:w="100" w:type="dxa"/>
            </w:tcMar>
          </w:tcPr>
          <w:p w14:paraId="69F18EFB" w14:textId="6354D179" w:rsidR="001A7C21" w:rsidRPr="00DA0EEE" w:rsidRDefault="001A7C21" w:rsidP="001A7C21">
            <w:pPr>
              <w:widowControl w:val="0"/>
              <w:spacing w:line="360" w:lineRule="auto"/>
              <w:jc w:val="both"/>
              <w:rPr>
                <w:rFonts w:eastAsia="Georgia"/>
              </w:rPr>
            </w:pPr>
            <w:r w:rsidRPr="00767CFA">
              <w:rPr>
                <w:color w:val="000000"/>
              </w:rPr>
              <w:t>Size of site</w:t>
            </w:r>
          </w:p>
        </w:tc>
        <w:tc>
          <w:tcPr>
            <w:tcW w:w="762" w:type="dxa"/>
            <w:shd w:val="clear" w:color="auto" w:fill="auto"/>
            <w:tcMar>
              <w:top w:w="100" w:type="dxa"/>
              <w:left w:w="100" w:type="dxa"/>
              <w:bottom w:w="100" w:type="dxa"/>
              <w:right w:w="100" w:type="dxa"/>
            </w:tcMar>
          </w:tcPr>
          <w:p w14:paraId="73072AEB"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5065D3F"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0343F0A"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F630D91" w14:textId="4A08EA8D"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560C509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17C6D5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D7AD30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BFEB77E" w14:textId="04EB02CE"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5D2319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BC55F5F" w14:textId="77777777" w:rsidR="001A7C21" w:rsidRPr="00DA0EEE" w:rsidRDefault="001A7C21" w:rsidP="001A7C21">
            <w:pPr>
              <w:widowControl w:val="0"/>
              <w:spacing w:line="360" w:lineRule="auto"/>
              <w:jc w:val="both"/>
              <w:rPr>
                <w:rFonts w:eastAsia="Georgia"/>
              </w:rPr>
            </w:pPr>
          </w:p>
        </w:tc>
      </w:tr>
      <w:tr w:rsidR="001A7C21" w:rsidRPr="00DA0EEE" w14:paraId="3EC554CA" w14:textId="77777777" w:rsidTr="00EE67BB">
        <w:tc>
          <w:tcPr>
            <w:tcW w:w="1690" w:type="dxa"/>
            <w:shd w:val="clear" w:color="auto" w:fill="FFF2CC"/>
            <w:tcMar>
              <w:top w:w="100" w:type="dxa"/>
              <w:left w:w="100" w:type="dxa"/>
              <w:bottom w:w="100" w:type="dxa"/>
              <w:right w:w="100" w:type="dxa"/>
            </w:tcMar>
          </w:tcPr>
          <w:p w14:paraId="07AFBC7B" w14:textId="1E6A940B" w:rsidR="001A7C21" w:rsidRPr="00DA0EEE" w:rsidRDefault="001A7C21" w:rsidP="001A7C21">
            <w:pPr>
              <w:widowControl w:val="0"/>
              <w:spacing w:line="360" w:lineRule="auto"/>
              <w:jc w:val="both"/>
              <w:rPr>
                <w:rFonts w:eastAsia="Georgia"/>
                <w:shd w:val="clear" w:color="auto" w:fill="FF9900"/>
              </w:rPr>
            </w:pPr>
            <w:r w:rsidRPr="00767CFA">
              <w:rPr>
                <w:color w:val="000000"/>
              </w:rPr>
              <w:t>Distance from coast</w:t>
            </w:r>
          </w:p>
        </w:tc>
        <w:tc>
          <w:tcPr>
            <w:tcW w:w="762" w:type="dxa"/>
            <w:shd w:val="clear" w:color="auto" w:fill="auto"/>
            <w:tcMar>
              <w:top w:w="100" w:type="dxa"/>
              <w:left w:w="100" w:type="dxa"/>
              <w:bottom w:w="100" w:type="dxa"/>
              <w:right w:w="100" w:type="dxa"/>
            </w:tcMar>
          </w:tcPr>
          <w:p w14:paraId="7BDE6D7B"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F1B0DBC"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BEA971F"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1B4787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37D94B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3C0030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840303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1870C5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4F2502E" w14:textId="07D23D92"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3EFAF36A" w14:textId="45A7F7A3" w:rsidR="001A7C21" w:rsidRPr="00DA0EEE" w:rsidRDefault="001A7C21" w:rsidP="001A7C21">
            <w:pPr>
              <w:widowControl w:val="0"/>
              <w:spacing w:line="360" w:lineRule="auto"/>
              <w:jc w:val="both"/>
              <w:rPr>
                <w:rFonts w:eastAsia="Georgia"/>
              </w:rPr>
            </w:pPr>
          </w:p>
        </w:tc>
      </w:tr>
      <w:tr w:rsidR="001A7C21" w:rsidRPr="00DA0EEE" w14:paraId="2FC3FAE0" w14:textId="77777777" w:rsidTr="00EE67BB">
        <w:tc>
          <w:tcPr>
            <w:tcW w:w="1690" w:type="dxa"/>
            <w:shd w:val="clear" w:color="auto" w:fill="FFF2CC"/>
            <w:tcMar>
              <w:top w:w="100" w:type="dxa"/>
              <w:left w:w="100" w:type="dxa"/>
              <w:bottom w:w="100" w:type="dxa"/>
              <w:right w:w="100" w:type="dxa"/>
            </w:tcMar>
          </w:tcPr>
          <w:p w14:paraId="3352901E" w14:textId="11742EFB" w:rsidR="001A7C21" w:rsidRPr="00DA0EEE" w:rsidRDefault="001A7C21" w:rsidP="001A7C21">
            <w:pPr>
              <w:widowControl w:val="0"/>
              <w:spacing w:line="360" w:lineRule="auto"/>
              <w:jc w:val="both"/>
              <w:rPr>
                <w:rFonts w:eastAsia="Georgia"/>
                <w:shd w:val="clear" w:color="auto" w:fill="FF9900"/>
              </w:rPr>
            </w:pPr>
            <w:r w:rsidRPr="00767CFA">
              <w:rPr>
                <w:color w:val="000000"/>
              </w:rPr>
              <w:t>Coastal recession rate</w:t>
            </w:r>
          </w:p>
        </w:tc>
        <w:tc>
          <w:tcPr>
            <w:tcW w:w="762" w:type="dxa"/>
            <w:shd w:val="clear" w:color="auto" w:fill="auto"/>
            <w:tcMar>
              <w:top w:w="100" w:type="dxa"/>
              <w:left w:w="100" w:type="dxa"/>
              <w:bottom w:w="100" w:type="dxa"/>
              <w:right w:w="100" w:type="dxa"/>
            </w:tcMar>
          </w:tcPr>
          <w:p w14:paraId="016F945C"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09B4F83"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1461002"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7E103A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E5583B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1ABEFB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C17CAE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7CE97D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BA4E4B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FE7C5E8" w14:textId="7896F36E" w:rsidR="001A7C21" w:rsidRPr="00DA0EEE" w:rsidRDefault="001A7C21" w:rsidP="001A7C21">
            <w:pPr>
              <w:widowControl w:val="0"/>
              <w:spacing w:line="360" w:lineRule="auto"/>
              <w:jc w:val="both"/>
              <w:rPr>
                <w:rFonts w:eastAsia="Georgia"/>
              </w:rPr>
            </w:pPr>
            <w:r w:rsidRPr="00DA0EEE">
              <w:rPr>
                <w:rFonts w:eastAsia="Georgia"/>
              </w:rPr>
              <w:t>X</w:t>
            </w:r>
          </w:p>
        </w:tc>
      </w:tr>
      <w:tr w:rsidR="001A7C21" w:rsidRPr="00DA0EEE" w14:paraId="08D95851" w14:textId="77777777" w:rsidTr="00EE67BB">
        <w:tc>
          <w:tcPr>
            <w:tcW w:w="1690" w:type="dxa"/>
            <w:shd w:val="clear" w:color="auto" w:fill="FFF2CC"/>
            <w:tcMar>
              <w:top w:w="100" w:type="dxa"/>
              <w:left w:w="100" w:type="dxa"/>
              <w:bottom w:w="100" w:type="dxa"/>
              <w:right w:w="100" w:type="dxa"/>
            </w:tcMar>
          </w:tcPr>
          <w:p w14:paraId="0C7C3F8A" w14:textId="40E2CE69" w:rsidR="001A7C21" w:rsidRPr="00DA0EEE" w:rsidRDefault="001A7C21" w:rsidP="001A7C21">
            <w:pPr>
              <w:widowControl w:val="0"/>
              <w:spacing w:line="360" w:lineRule="auto"/>
              <w:jc w:val="both"/>
              <w:rPr>
                <w:rFonts w:eastAsia="Georgia"/>
                <w:shd w:val="clear" w:color="auto" w:fill="FF9900"/>
              </w:rPr>
            </w:pPr>
            <w:r w:rsidRPr="00767CFA">
              <w:rPr>
                <w:color w:val="000000"/>
              </w:rPr>
              <w:t>Annual mean wind speed</w:t>
            </w:r>
          </w:p>
        </w:tc>
        <w:tc>
          <w:tcPr>
            <w:tcW w:w="762" w:type="dxa"/>
            <w:shd w:val="clear" w:color="auto" w:fill="auto"/>
            <w:tcMar>
              <w:top w:w="100" w:type="dxa"/>
              <w:left w:w="100" w:type="dxa"/>
              <w:bottom w:w="100" w:type="dxa"/>
              <w:right w:w="100" w:type="dxa"/>
            </w:tcMar>
          </w:tcPr>
          <w:p w14:paraId="159E54A5"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6220AAA" w14:textId="21A3EE35"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13001BF7"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63D7E1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01BFEE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D0E614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BB76CB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6D3658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6E9CD5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2778DC0" w14:textId="77777777" w:rsidR="001A7C21" w:rsidRPr="00DA0EEE" w:rsidRDefault="001A7C21" w:rsidP="001A7C21">
            <w:pPr>
              <w:widowControl w:val="0"/>
              <w:spacing w:line="360" w:lineRule="auto"/>
              <w:jc w:val="both"/>
              <w:rPr>
                <w:rFonts w:eastAsia="Georgia"/>
              </w:rPr>
            </w:pPr>
          </w:p>
        </w:tc>
      </w:tr>
      <w:tr w:rsidR="001A7C21" w:rsidRPr="00DA0EEE" w14:paraId="7C46C4F3" w14:textId="77777777" w:rsidTr="00EE67BB">
        <w:tc>
          <w:tcPr>
            <w:tcW w:w="1690" w:type="dxa"/>
            <w:shd w:val="clear" w:color="auto" w:fill="FFF2CC"/>
            <w:tcMar>
              <w:top w:w="100" w:type="dxa"/>
              <w:left w:w="100" w:type="dxa"/>
              <w:bottom w:w="100" w:type="dxa"/>
              <w:right w:w="100" w:type="dxa"/>
            </w:tcMar>
          </w:tcPr>
          <w:p w14:paraId="151DC025" w14:textId="498EAC33" w:rsidR="001A7C21" w:rsidRPr="00DA0EEE" w:rsidRDefault="001A7C21" w:rsidP="001A7C21">
            <w:pPr>
              <w:widowControl w:val="0"/>
              <w:spacing w:line="360" w:lineRule="auto"/>
              <w:jc w:val="both"/>
              <w:rPr>
                <w:rFonts w:eastAsia="Georgia"/>
                <w:shd w:val="clear" w:color="auto" w:fill="FF9900"/>
              </w:rPr>
            </w:pPr>
            <w:r w:rsidRPr="00767CFA">
              <w:rPr>
                <w:color w:val="000000"/>
              </w:rPr>
              <w:t>Mean Wave Height</w:t>
            </w:r>
          </w:p>
        </w:tc>
        <w:tc>
          <w:tcPr>
            <w:tcW w:w="762" w:type="dxa"/>
            <w:shd w:val="clear" w:color="auto" w:fill="auto"/>
            <w:tcMar>
              <w:top w:w="100" w:type="dxa"/>
              <w:left w:w="100" w:type="dxa"/>
              <w:bottom w:w="100" w:type="dxa"/>
              <w:right w:w="100" w:type="dxa"/>
            </w:tcMar>
          </w:tcPr>
          <w:p w14:paraId="3160FF11"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1260EC8" w14:textId="7E52BB79"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5C12062A"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A836EA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F39882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D29784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AF7ADB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ACFCCE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0F46CC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BFE8E66" w14:textId="77777777" w:rsidR="001A7C21" w:rsidRPr="00DA0EEE" w:rsidRDefault="001A7C21" w:rsidP="001A7C21">
            <w:pPr>
              <w:widowControl w:val="0"/>
              <w:spacing w:line="360" w:lineRule="auto"/>
              <w:jc w:val="both"/>
              <w:rPr>
                <w:rFonts w:eastAsia="Georgia"/>
              </w:rPr>
            </w:pPr>
          </w:p>
        </w:tc>
      </w:tr>
      <w:tr w:rsidR="001A7C21" w:rsidRPr="00DA0EEE" w14:paraId="15DDCF3A" w14:textId="77777777" w:rsidTr="00EE67BB">
        <w:tc>
          <w:tcPr>
            <w:tcW w:w="1690" w:type="dxa"/>
            <w:shd w:val="clear" w:color="auto" w:fill="FFF2CC"/>
            <w:tcMar>
              <w:top w:w="100" w:type="dxa"/>
              <w:left w:w="100" w:type="dxa"/>
              <w:bottom w:w="100" w:type="dxa"/>
              <w:right w:w="100" w:type="dxa"/>
            </w:tcMar>
          </w:tcPr>
          <w:p w14:paraId="41FE8634" w14:textId="6824A417" w:rsidR="001A7C21" w:rsidRPr="00DA0EEE" w:rsidRDefault="001A7C21" w:rsidP="001A7C21">
            <w:pPr>
              <w:widowControl w:val="0"/>
              <w:spacing w:line="360" w:lineRule="auto"/>
              <w:jc w:val="both"/>
              <w:rPr>
                <w:rFonts w:eastAsia="Georgia"/>
                <w:shd w:val="clear" w:color="auto" w:fill="FF9900"/>
              </w:rPr>
            </w:pPr>
            <w:r w:rsidRPr="00767CFA">
              <w:rPr>
                <w:color w:val="000000"/>
              </w:rPr>
              <w:t>Vulnerability of the Archaeology</w:t>
            </w:r>
          </w:p>
        </w:tc>
        <w:tc>
          <w:tcPr>
            <w:tcW w:w="762" w:type="dxa"/>
            <w:shd w:val="clear" w:color="auto" w:fill="auto"/>
            <w:tcMar>
              <w:top w:w="100" w:type="dxa"/>
              <w:left w:w="100" w:type="dxa"/>
              <w:bottom w:w="100" w:type="dxa"/>
              <w:right w:w="100" w:type="dxa"/>
            </w:tcMar>
          </w:tcPr>
          <w:p w14:paraId="5C6F5055"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569A5BF"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1085433"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792EAC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A452A8F"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A7E831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279079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8240E3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A41DA7F"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B6832C6" w14:textId="3E45F72A" w:rsidR="001A7C21" w:rsidRPr="00DA0EEE" w:rsidRDefault="001A7C21" w:rsidP="001A7C21">
            <w:pPr>
              <w:widowControl w:val="0"/>
              <w:spacing w:line="360" w:lineRule="auto"/>
              <w:jc w:val="both"/>
              <w:rPr>
                <w:rFonts w:eastAsia="Georgia"/>
              </w:rPr>
            </w:pPr>
            <w:r w:rsidRPr="00DA0EEE">
              <w:rPr>
                <w:rFonts w:eastAsia="Georgia"/>
              </w:rPr>
              <w:t>X</w:t>
            </w:r>
          </w:p>
        </w:tc>
      </w:tr>
      <w:tr w:rsidR="001A7C21" w:rsidRPr="00DA0EEE" w14:paraId="6B6452F8" w14:textId="77777777" w:rsidTr="00EE67BB">
        <w:tc>
          <w:tcPr>
            <w:tcW w:w="1690" w:type="dxa"/>
            <w:shd w:val="clear" w:color="auto" w:fill="FFF2CC"/>
            <w:tcMar>
              <w:top w:w="100" w:type="dxa"/>
              <w:left w:w="100" w:type="dxa"/>
              <w:bottom w:w="100" w:type="dxa"/>
              <w:right w:w="100" w:type="dxa"/>
            </w:tcMar>
          </w:tcPr>
          <w:p w14:paraId="7963B2D1" w14:textId="0E8A3CF8" w:rsidR="001A7C21" w:rsidRPr="00DA0EEE" w:rsidRDefault="001A7C21" w:rsidP="001A7C21">
            <w:pPr>
              <w:widowControl w:val="0"/>
              <w:spacing w:line="360" w:lineRule="auto"/>
              <w:jc w:val="both"/>
              <w:rPr>
                <w:rFonts w:eastAsia="Georgia"/>
                <w:shd w:val="clear" w:color="auto" w:fill="FF9900"/>
              </w:rPr>
            </w:pPr>
            <w:r w:rsidRPr="00767CFA">
              <w:rPr>
                <w:color w:val="000000"/>
              </w:rPr>
              <w:t>Flood Risk</w:t>
            </w:r>
          </w:p>
        </w:tc>
        <w:tc>
          <w:tcPr>
            <w:tcW w:w="762" w:type="dxa"/>
            <w:shd w:val="clear" w:color="auto" w:fill="auto"/>
            <w:tcMar>
              <w:top w:w="100" w:type="dxa"/>
              <w:left w:w="100" w:type="dxa"/>
              <w:bottom w:w="100" w:type="dxa"/>
              <w:right w:w="100" w:type="dxa"/>
            </w:tcMar>
          </w:tcPr>
          <w:p w14:paraId="00CFF876"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57B7626"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C705AE3"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D5B758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8B9A02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442C53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095049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FDE938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8CED7D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23A6BA1" w14:textId="1ADEB283" w:rsidR="001A7C21" w:rsidRPr="00DA0EEE" w:rsidRDefault="001A7C21" w:rsidP="001A7C21">
            <w:pPr>
              <w:widowControl w:val="0"/>
              <w:spacing w:line="360" w:lineRule="auto"/>
              <w:jc w:val="both"/>
              <w:rPr>
                <w:rFonts w:eastAsia="Georgia"/>
              </w:rPr>
            </w:pPr>
            <w:r w:rsidRPr="00DA0EEE">
              <w:rPr>
                <w:rFonts w:eastAsia="Georgia"/>
              </w:rPr>
              <w:t>X</w:t>
            </w:r>
          </w:p>
        </w:tc>
      </w:tr>
      <w:tr w:rsidR="001A7C21" w:rsidRPr="00DA0EEE" w14:paraId="07876898" w14:textId="77777777" w:rsidTr="00EE67BB">
        <w:tc>
          <w:tcPr>
            <w:tcW w:w="1690" w:type="dxa"/>
            <w:shd w:val="clear" w:color="auto" w:fill="FFF2CC"/>
            <w:tcMar>
              <w:top w:w="100" w:type="dxa"/>
              <w:left w:w="100" w:type="dxa"/>
              <w:bottom w:w="100" w:type="dxa"/>
              <w:right w:w="100" w:type="dxa"/>
            </w:tcMar>
          </w:tcPr>
          <w:p w14:paraId="02CFE132" w14:textId="1FE5F795" w:rsidR="001A7C21" w:rsidRPr="00DA0EEE" w:rsidRDefault="001A7C21" w:rsidP="001A7C21">
            <w:pPr>
              <w:widowControl w:val="0"/>
              <w:spacing w:line="360" w:lineRule="auto"/>
              <w:jc w:val="both"/>
              <w:rPr>
                <w:rFonts w:eastAsia="Georgia"/>
                <w:shd w:val="clear" w:color="auto" w:fill="FF9900"/>
              </w:rPr>
            </w:pPr>
            <w:r w:rsidRPr="00767CFA">
              <w:rPr>
                <w:color w:val="000000"/>
              </w:rPr>
              <w:t>Rainfall</w:t>
            </w:r>
          </w:p>
        </w:tc>
        <w:tc>
          <w:tcPr>
            <w:tcW w:w="762" w:type="dxa"/>
            <w:shd w:val="clear" w:color="auto" w:fill="auto"/>
            <w:tcMar>
              <w:top w:w="100" w:type="dxa"/>
              <w:left w:w="100" w:type="dxa"/>
              <w:bottom w:w="100" w:type="dxa"/>
              <w:right w:w="100" w:type="dxa"/>
            </w:tcMar>
          </w:tcPr>
          <w:p w14:paraId="7BFEDA42" w14:textId="77777777" w:rsidR="001A7C21" w:rsidRPr="00DA0EEE" w:rsidRDefault="001A7C21" w:rsidP="001A7C21">
            <w:pPr>
              <w:widowControl w:val="0"/>
              <w:spacing w:line="360" w:lineRule="auto"/>
              <w:jc w:val="both"/>
              <w:rPr>
                <w:color w:val="333333"/>
                <w:sz w:val="21"/>
                <w:szCs w:val="21"/>
              </w:rPr>
            </w:pPr>
          </w:p>
          <w:p w14:paraId="7B07FE6D"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CB89474"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02425E5" w14:textId="20F40F65"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5CE907F"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08A047F"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9DB43F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BCC488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7075A67" w14:textId="3430E982"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502408D1" w14:textId="457D613E"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1732D3E" w14:textId="77777777" w:rsidR="001A7C21" w:rsidRPr="00DA0EEE" w:rsidRDefault="001A7C21" w:rsidP="001A7C21">
            <w:pPr>
              <w:widowControl w:val="0"/>
              <w:spacing w:line="360" w:lineRule="auto"/>
              <w:jc w:val="both"/>
              <w:rPr>
                <w:rFonts w:eastAsia="Georgia"/>
              </w:rPr>
            </w:pPr>
          </w:p>
        </w:tc>
      </w:tr>
    </w:tbl>
    <w:p w14:paraId="70C4435E" w14:textId="77777777" w:rsidR="00C559F2" w:rsidRPr="00DA0EEE" w:rsidRDefault="00C559F2" w:rsidP="00437AD8">
      <w:pPr>
        <w:spacing w:line="360" w:lineRule="auto"/>
        <w:jc w:val="both"/>
      </w:pPr>
    </w:p>
    <w:p w14:paraId="3EC2EC30" w14:textId="4CEBBB69" w:rsidR="00EE67BB" w:rsidRPr="00DA0EEE" w:rsidRDefault="00000000" w:rsidP="00437AD8">
      <w:pPr>
        <w:spacing w:line="360" w:lineRule="auto"/>
        <w:jc w:val="both"/>
      </w:pPr>
      <w:r w:rsidRPr="00DA0EEE">
        <w:t xml:space="preserve">Total: </w:t>
      </w:r>
      <w:r w:rsidR="00325307" w:rsidRPr="00DA0EEE">
        <w:t>68/110</w:t>
      </w:r>
    </w:p>
    <w:p w14:paraId="28726B38" w14:textId="77777777" w:rsidR="00325307" w:rsidRPr="00DA0EEE" w:rsidRDefault="00325307" w:rsidP="00437AD8">
      <w:pPr>
        <w:spacing w:line="360" w:lineRule="auto"/>
        <w:jc w:val="both"/>
      </w:pPr>
    </w:p>
    <w:p w14:paraId="23766391" w14:textId="77777777" w:rsidR="00325307" w:rsidRPr="00DA0EEE" w:rsidRDefault="00325307" w:rsidP="00437AD8">
      <w:pPr>
        <w:spacing w:line="360" w:lineRule="auto"/>
        <w:jc w:val="both"/>
      </w:pPr>
    </w:p>
    <w:p w14:paraId="263A15F3" w14:textId="57D205B1" w:rsidR="00C559F2" w:rsidRPr="00DA0EEE" w:rsidRDefault="00000000" w:rsidP="00437AD8">
      <w:pPr>
        <w:spacing w:line="360" w:lineRule="auto"/>
        <w:jc w:val="both"/>
        <w:rPr>
          <w:rFonts w:eastAsia="Georgia"/>
          <w:b/>
          <w:sz w:val="26"/>
          <w:szCs w:val="26"/>
          <w:u w:val="single"/>
        </w:rPr>
      </w:pPr>
      <w:r w:rsidRPr="00DA0EEE">
        <w:rPr>
          <w:rFonts w:eastAsia="Georgia"/>
          <w:b/>
          <w:sz w:val="26"/>
          <w:szCs w:val="26"/>
          <w:u w:val="single"/>
        </w:rPr>
        <w:lastRenderedPageBreak/>
        <w:t xml:space="preserve">Dinas </w:t>
      </w:r>
      <w:proofErr w:type="spellStart"/>
      <w:r w:rsidRPr="00DA0EEE">
        <w:rPr>
          <w:rFonts w:eastAsia="Georgia"/>
          <w:b/>
          <w:sz w:val="26"/>
          <w:szCs w:val="26"/>
          <w:u w:val="single"/>
        </w:rPr>
        <w:t>Dinlle</w:t>
      </w:r>
      <w:proofErr w:type="spellEnd"/>
      <w:r w:rsidRPr="00DA0EEE">
        <w:rPr>
          <w:rFonts w:eastAsia="Georgia"/>
          <w:b/>
          <w:sz w:val="26"/>
          <w:szCs w:val="26"/>
          <w:u w:val="single"/>
        </w:rPr>
        <w:t xml:space="preserve"> coastal fort</w:t>
      </w:r>
    </w:p>
    <w:tbl>
      <w:tblPr>
        <w:tblStyle w:val="af5"/>
        <w:tblW w:w="9316" w:type="dxa"/>
        <w:tblInd w:w="-10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0"/>
        <w:gridCol w:w="762"/>
        <w:gridCol w:w="762"/>
        <w:gridCol w:w="762"/>
        <w:gridCol w:w="762"/>
        <w:gridCol w:w="763"/>
        <w:gridCol w:w="763"/>
        <w:gridCol w:w="763"/>
        <w:gridCol w:w="763"/>
        <w:gridCol w:w="763"/>
        <w:gridCol w:w="763"/>
      </w:tblGrid>
      <w:tr w:rsidR="001A7C21" w:rsidRPr="00DA0EEE" w14:paraId="7EB534F3" w14:textId="77777777" w:rsidTr="00EE67BB">
        <w:tc>
          <w:tcPr>
            <w:tcW w:w="1690" w:type="dxa"/>
            <w:shd w:val="clear" w:color="auto" w:fill="D0E0E3"/>
            <w:tcMar>
              <w:top w:w="100" w:type="dxa"/>
              <w:left w:w="100" w:type="dxa"/>
              <w:bottom w:w="100" w:type="dxa"/>
              <w:right w:w="100" w:type="dxa"/>
            </w:tcMar>
          </w:tcPr>
          <w:p w14:paraId="0469ACB7" w14:textId="77777777" w:rsidR="001A7C21" w:rsidRPr="00DA0EEE" w:rsidRDefault="001A7C21" w:rsidP="001A7C21">
            <w:pPr>
              <w:widowControl w:val="0"/>
              <w:spacing w:line="360" w:lineRule="auto"/>
              <w:jc w:val="both"/>
              <w:rPr>
                <w:rFonts w:eastAsia="Georgia"/>
              </w:rPr>
            </w:pPr>
            <w:r>
              <w:rPr>
                <w:rFonts w:eastAsia="Georgia"/>
                <w:noProof/>
              </w:rPr>
              <mc:AlternateContent>
                <mc:Choice Requires="wps">
                  <w:drawing>
                    <wp:anchor distT="0" distB="0" distL="114300" distR="114300" simplePos="0" relativeHeight="251719680" behindDoc="0" locked="0" layoutInCell="1" allowOverlap="1" wp14:anchorId="2DF3EF3C" wp14:editId="022D956F">
                      <wp:simplePos x="0" y="0"/>
                      <wp:positionH relativeFrom="column">
                        <wp:posOffset>-53975</wp:posOffset>
                      </wp:positionH>
                      <wp:positionV relativeFrom="paragraph">
                        <wp:posOffset>-52070</wp:posOffset>
                      </wp:positionV>
                      <wp:extent cx="1066800" cy="838200"/>
                      <wp:effectExtent l="0" t="0" r="19050" b="19050"/>
                      <wp:wrapNone/>
                      <wp:docPr id="38611435" name="Straight Connector 9"/>
                      <wp:cNvGraphicFramePr/>
                      <a:graphic xmlns:a="http://schemas.openxmlformats.org/drawingml/2006/main">
                        <a:graphicData uri="http://schemas.microsoft.com/office/word/2010/wordprocessingShape">
                          <wps:wsp>
                            <wps:cNvCnPr/>
                            <wps:spPr>
                              <a:xfrm flipH="1" flipV="1">
                                <a:off x="0" y="0"/>
                                <a:ext cx="1066800" cy="8382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8E4C38C" id="Straight Connector 9" o:spid="_x0000_s1026" style="position:absolute;flip:x y;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5pt,-4.1pt" to="79.75pt,6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" strokecolor="black [3040]"/>
                  </w:pict>
                </mc:Fallback>
              </mc:AlternateContent>
            </w:r>
            <w:r>
              <w:rPr>
                <w:rFonts w:eastAsia="Georgia"/>
              </w:rPr>
              <w:t xml:space="preserve">         </w:t>
            </w:r>
            <w:r w:rsidRPr="00DA0EEE">
              <w:rPr>
                <w:rFonts w:eastAsia="Georgia"/>
              </w:rPr>
              <w:t>Score</w:t>
            </w:r>
          </w:p>
          <w:p w14:paraId="6513925D" w14:textId="77777777" w:rsidR="001A7C21" w:rsidRDefault="001A7C21" w:rsidP="001A7C21">
            <w:pPr>
              <w:widowControl w:val="0"/>
              <w:spacing w:line="360" w:lineRule="auto"/>
              <w:jc w:val="both"/>
              <w:rPr>
                <w:rFonts w:eastAsia="Georgia"/>
              </w:rPr>
            </w:pPr>
          </w:p>
          <w:p w14:paraId="1D68C3B3" w14:textId="3AE2E83B" w:rsidR="001A7C21" w:rsidRPr="00DA0EEE" w:rsidRDefault="001A7C21" w:rsidP="001A7C21">
            <w:pPr>
              <w:widowControl w:val="0"/>
              <w:spacing w:line="360" w:lineRule="auto"/>
              <w:jc w:val="both"/>
              <w:rPr>
                <w:rFonts w:eastAsia="Georgia"/>
              </w:rPr>
            </w:pPr>
            <w:r>
              <w:rPr>
                <w:rFonts w:eastAsia="Georgia"/>
              </w:rPr>
              <w:t xml:space="preserve"> </w:t>
            </w:r>
            <w:r w:rsidRPr="00DA0EEE">
              <w:rPr>
                <w:rFonts w:eastAsia="Georgia"/>
              </w:rPr>
              <w:t>Factor</w:t>
            </w:r>
          </w:p>
        </w:tc>
        <w:tc>
          <w:tcPr>
            <w:tcW w:w="762" w:type="dxa"/>
            <w:shd w:val="clear" w:color="auto" w:fill="D0E0E3"/>
            <w:tcMar>
              <w:top w:w="100" w:type="dxa"/>
              <w:left w:w="100" w:type="dxa"/>
              <w:bottom w:w="100" w:type="dxa"/>
              <w:right w:w="100" w:type="dxa"/>
            </w:tcMar>
          </w:tcPr>
          <w:p w14:paraId="57287B40" w14:textId="00F8DE46" w:rsidR="001A7C21" w:rsidRPr="00DA0EEE" w:rsidRDefault="001A7C21" w:rsidP="001A7C21">
            <w:pPr>
              <w:widowControl w:val="0"/>
              <w:spacing w:line="360" w:lineRule="auto"/>
              <w:jc w:val="both"/>
              <w:rPr>
                <w:rFonts w:eastAsia="Georgia"/>
              </w:rPr>
            </w:pPr>
            <w:r w:rsidRPr="00DA0EEE">
              <w:rPr>
                <w:rFonts w:eastAsia="Georgia"/>
              </w:rPr>
              <w:t>1</w:t>
            </w:r>
          </w:p>
        </w:tc>
        <w:tc>
          <w:tcPr>
            <w:tcW w:w="762" w:type="dxa"/>
            <w:shd w:val="clear" w:color="auto" w:fill="D0E0E3"/>
            <w:tcMar>
              <w:top w:w="100" w:type="dxa"/>
              <w:left w:w="100" w:type="dxa"/>
              <w:bottom w:w="100" w:type="dxa"/>
              <w:right w:w="100" w:type="dxa"/>
            </w:tcMar>
          </w:tcPr>
          <w:p w14:paraId="470D1C31" w14:textId="01CC7934" w:rsidR="001A7C21" w:rsidRPr="00DA0EEE" w:rsidRDefault="001A7C21" w:rsidP="001A7C21">
            <w:pPr>
              <w:widowControl w:val="0"/>
              <w:spacing w:line="360" w:lineRule="auto"/>
              <w:jc w:val="both"/>
              <w:rPr>
                <w:rFonts w:eastAsia="Georgia"/>
              </w:rPr>
            </w:pPr>
            <w:r w:rsidRPr="00DA0EEE">
              <w:rPr>
                <w:rFonts w:eastAsia="Georgia"/>
              </w:rPr>
              <w:t>2</w:t>
            </w:r>
          </w:p>
        </w:tc>
        <w:tc>
          <w:tcPr>
            <w:tcW w:w="762" w:type="dxa"/>
            <w:shd w:val="clear" w:color="auto" w:fill="D0E0E3"/>
            <w:tcMar>
              <w:top w:w="100" w:type="dxa"/>
              <w:left w:w="100" w:type="dxa"/>
              <w:bottom w:w="100" w:type="dxa"/>
              <w:right w:w="100" w:type="dxa"/>
            </w:tcMar>
          </w:tcPr>
          <w:p w14:paraId="5CFF6AC0" w14:textId="236B3FF4" w:rsidR="001A7C21" w:rsidRPr="00DA0EEE" w:rsidRDefault="001A7C21" w:rsidP="001A7C21">
            <w:pPr>
              <w:widowControl w:val="0"/>
              <w:spacing w:line="360" w:lineRule="auto"/>
              <w:jc w:val="both"/>
              <w:rPr>
                <w:rFonts w:eastAsia="Georgia"/>
              </w:rPr>
            </w:pPr>
            <w:r w:rsidRPr="00DA0EEE">
              <w:rPr>
                <w:rFonts w:eastAsia="Georgia"/>
              </w:rPr>
              <w:t>3</w:t>
            </w:r>
          </w:p>
        </w:tc>
        <w:tc>
          <w:tcPr>
            <w:tcW w:w="762" w:type="dxa"/>
            <w:shd w:val="clear" w:color="auto" w:fill="D0E0E3"/>
            <w:tcMar>
              <w:top w:w="100" w:type="dxa"/>
              <w:left w:w="100" w:type="dxa"/>
              <w:bottom w:w="100" w:type="dxa"/>
              <w:right w:w="100" w:type="dxa"/>
            </w:tcMar>
          </w:tcPr>
          <w:p w14:paraId="4DAF379E" w14:textId="4B1F6C0D" w:rsidR="001A7C21" w:rsidRPr="00DA0EEE" w:rsidRDefault="001A7C21" w:rsidP="001A7C21">
            <w:pPr>
              <w:widowControl w:val="0"/>
              <w:spacing w:line="360" w:lineRule="auto"/>
              <w:jc w:val="both"/>
              <w:rPr>
                <w:rFonts w:eastAsia="Georgia"/>
              </w:rPr>
            </w:pPr>
            <w:r w:rsidRPr="00DA0EEE">
              <w:rPr>
                <w:rFonts w:eastAsia="Georgia"/>
              </w:rPr>
              <w:t>4</w:t>
            </w:r>
          </w:p>
        </w:tc>
        <w:tc>
          <w:tcPr>
            <w:tcW w:w="763" w:type="dxa"/>
            <w:shd w:val="clear" w:color="auto" w:fill="D0E0E3"/>
            <w:tcMar>
              <w:top w:w="100" w:type="dxa"/>
              <w:left w:w="100" w:type="dxa"/>
              <w:bottom w:w="100" w:type="dxa"/>
              <w:right w:w="100" w:type="dxa"/>
            </w:tcMar>
          </w:tcPr>
          <w:p w14:paraId="55F58981" w14:textId="64C20784" w:rsidR="001A7C21" w:rsidRPr="00DA0EEE" w:rsidRDefault="001A7C21" w:rsidP="001A7C21">
            <w:pPr>
              <w:widowControl w:val="0"/>
              <w:spacing w:line="360" w:lineRule="auto"/>
              <w:jc w:val="both"/>
              <w:rPr>
                <w:rFonts w:eastAsia="Georgia"/>
              </w:rPr>
            </w:pPr>
            <w:r w:rsidRPr="00DA0EEE">
              <w:rPr>
                <w:rFonts w:eastAsia="Georgia"/>
              </w:rPr>
              <w:t>5</w:t>
            </w:r>
          </w:p>
        </w:tc>
        <w:tc>
          <w:tcPr>
            <w:tcW w:w="763" w:type="dxa"/>
            <w:shd w:val="clear" w:color="auto" w:fill="D0E0E3"/>
            <w:tcMar>
              <w:top w:w="100" w:type="dxa"/>
              <w:left w:w="100" w:type="dxa"/>
              <w:bottom w:w="100" w:type="dxa"/>
              <w:right w:w="100" w:type="dxa"/>
            </w:tcMar>
          </w:tcPr>
          <w:p w14:paraId="47A9034A" w14:textId="65FA908D" w:rsidR="001A7C21" w:rsidRPr="00DA0EEE" w:rsidRDefault="001A7C21" w:rsidP="001A7C21">
            <w:pPr>
              <w:widowControl w:val="0"/>
              <w:spacing w:line="360" w:lineRule="auto"/>
              <w:jc w:val="both"/>
              <w:rPr>
                <w:rFonts w:eastAsia="Georgia"/>
              </w:rPr>
            </w:pPr>
            <w:r w:rsidRPr="00DA0EEE">
              <w:rPr>
                <w:rFonts w:eastAsia="Georgia"/>
              </w:rPr>
              <w:t>6</w:t>
            </w:r>
          </w:p>
        </w:tc>
        <w:tc>
          <w:tcPr>
            <w:tcW w:w="763" w:type="dxa"/>
            <w:shd w:val="clear" w:color="auto" w:fill="D0E0E3"/>
            <w:tcMar>
              <w:top w:w="100" w:type="dxa"/>
              <w:left w:w="100" w:type="dxa"/>
              <w:bottom w:w="100" w:type="dxa"/>
              <w:right w:w="100" w:type="dxa"/>
            </w:tcMar>
          </w:tcPr>
          <w:p w14:paraId="39EFF72A" w14:textId="7FF3CAA3" w:rsidR="001A7C21" w:rsidRPr="00DA0EEE" w:rsidRDefault="001A7C21" w:rsidP="001A7C21">
            <w:pPr>
              <w:widowControl w:val="0"/>
              <w:spacing w:line="360" w:lineRule="auto"/>
              <w:jc w:val="both"/>
              <w:rPr>
                <w:rFonts w:eastAsia="Georgia"/>
              </w:rPr>
            </w:pPr>
            <w:r w:rsidRPr="00DA0EEE">
              <w:rPr>
                <w:rFonts w:eastAsia="Georgia"/>
              </w:rPr>
              <w:t>7</w:t>
            </w:r>
          </w:p>
        </w:tc>
        <w:tc>
          <w:tcPr>
            <w:tcW w:w="763" w:type="dxa"/>
            <w:shd w:val="clear" w:color="auto" w:fill="D0E0E3"/>
            <w:tcMar>
              <w:top w:w="100" w:type="dxa"/>
              <w:left w:w="100" w:type="dxa"/>
              <w:bottom w:w="100" w:type="dxa"/>
              <w:right w:w="100" w:type="dxa"/>
            </w:tcMar>
          </w:tcPr>
          <w:p w14:paraId="45E9D276" w14:textId="30AB13F5" w:rsidR="001A7C21" w:rsidRPr="00DA0EEE" w:rsidRDefault="001A7C21" w:rsidP="001A7C21">
            <w:pPr>
              <w:widowControl w:val="0"/>
              <w:spacing w:line="360" w:lineRule="auto"/>
              <w:jc w:val="both"/>
              <w:rPr>
                <w:rFonts w:eastAsia="Georgia"/>
              </w:rPr>
            </w:pPr>
            <w:r w:rsidRPr="00DA0EEE">
              <w:rPr>
                <w:rFonts w:eastAsia="Georgia"/>
              </w:rPr>
              <w:t>8</w:t>
            </w:r>
          </w:p>
        </w:tc>
        <w:tc>
          <w:tcPr>
            <w:tcW w:w="763" w:type="dxa"/>
            <w:shd w:val="clear" w:color="auto" w:fill="D0E0E3"/>
            <w:tcMar>
              <w:top w:w="100" w:type="dxa"/>
              <w:left w:w="100" w:type="dxa"/>
              <w:bottom w:w="100" w:type="dxa"/>
              <w:right w:w="100" w:type="dxa"/>
            </w:tcMar>
          </w:tcPr>
          <w:p w14:paraId="363BC84B" w14:textId="07C20CD3" w:rsidR="001A7C21" w:rsidRPr="00DA0EEE" w:rsidRDefault="001A7C21" w:rsidP="001A7C21">
            <w:pPr>
              <w:widowControl w:val="0"/>
              <w:spacing w:line="360" w:lineRule="auto"/>
              <w:jc w:val="both"/>
              <w:rPr>
                <w:rFonts w:eastAsia="Georgia"/>
              </w:rPr>
            </w:pPr>
            <w:r w:rsidRPr="00DA0EEE">
              <w:rPr>
                <w:rFonts w:eastAsia="Georgia"/>
              </w:rPr>
              <w:t>9</w:t>
            </w:r>
          </w:p>
        </w:tc>
        <w:tc>
          <w:tcPr>
            <w:tcW w:w="763" w:type="dxa"/>
            <w:shd w:val="clear" w:color="auto" w:fill="D0E0E3"/>
            <w:tcMar>
              <w:top w:w="100" w:type="dxa"/>
              <w:left w:w="100" w:type="dxa"/>
              <w:bottom w:w="100" w:type="dxa"/>
              <w:right w:w="100" w:type="dxa"/>
            </w:tcMar>
          </w:tcPr>
          <w:p w14:paraId="2E7FAD67" w14:textId="5EC5402E" w:rsidR="001A7C21" w:rsidRPr="00DA0EEE" w:rsidRDefault="001A7C21" w:rsidP="001A7C21">
            <w:pPr>
              <w:widowControl w:val="0"/>
              <w:spacing w:line="360" w:lineRule="auto"/>
              <w:jc w:val="both"/>
              <w:rPr>
                <w:rFonts w:eastAsia="Georgia"/>
              </w:rPr>
            </w:pPr>
            <w:r w:rsidRPr="00DA0EEE">
              <w:rPr>
                <w:rFonts w:eastAsia="Georgia"/>
              </w:rPr>
              <w:t>10</w:t>
            </w:r>
          </w:p>
        </w:tc>
      </w:tr>
      <w:tr w:rsidR="001A7C21" w:rsidRPr="00DA0EEE" w14:paraId="7B28DE14" w14:textId="77777777" w:rsidTr="00EE67BB">
        <w:tc>
          <w:tcPr>
            <w:tcW w:w="1690" w:type="dxa"/>
            <w:shd w:val="clear" w:color="auto" w:fill="FFF2CC"/>
            <w:tcMar>
              <w:top w:w="100" w:type="dxa"/>
              <w:left w:w="100" w:type="dxa"/>
              <w:bottom w:w="100" w:type="dxa"/>
              <w:right w:w="100" w:type="dxa"/>
            </w:tcMar>
          </w:tcPr>
          <w:p w14:paraId="382A7FC4" w14:textId="3C9B4226" w:rsidR="001A7C21" w:rsidRPr="00DA0EEE" w:rsidRDefault="001A7C21" w:rsidP="001A7C21">
            <w:pPr>
              <w:widowControl w:val="0"/>
              <w:spacing w:line="360" w:lineRule="auto"/>
              <w:jc w:val="both"/>
              <w:rPr>
                <w:rFonts w:eastAsia="Georgia"/>
              </w:rPr>
            </w:pPr>
            <w:r w:rsidRPr="00A65228">
              <w:rPr>
                <w:color w:val="000000"/>
              </w:rPr>
              <w:t>Resistance to erosion (Geology)</w:t>
            </w:r>
          </w:p>
        </w:tc>
        <w:tc>
          <w:tcPr>
            <w:tcW w:w="762" w:type="dxa"/>
            <w:shd w:val="clear" w:color="auto" w:fill="auto"/>
            <w:tcMar>
              <w:top w:w="100" w:type="dxa"/>
              <w:left w:w="100" w:type="dxa"/>
              <w:bottom w:w="100" w:type="dxa"/>
              <w:right w:w="100" w:type="dxa"/>
            </w:tcMar>
          </w:tcPr>
          <w:p w14:paraId="51745FB7"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888BD54"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0D43528"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807F9E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50AD98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C46E16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6415D4B" w14:textId="07C4769E"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24A4E74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549713F"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D8A71A7" w14:textId="77777777" w:rsidR="001A7C21" w:rsidRPr="00DA0EEE" w:rsidRDefault="001A7C21" w:rsidP="001A7C21">
            <w:pPr>
              <w:widowControl w:val="0"/>
              <w:spacing w:line="360" w:lineRule="auto"/>
              <w:jc w:val="both"/>
              <w:rPr>
                <w:rFonts w:eastAsia="Georgia"/>
              </w:rPr>
            </w:pPr>
          </w:p>
        </w:tc>
      </w:tr>
      <w:tr w:rsidR="001A7C21" w:rsidRPr="00DA0EEE" w14:paraId="611C1CB8" w14:textId="77777777" w:rsidTr="00EE67BB">
        <w:tc>
          <w:tcPr>
            <w:tcW w:w="1690" w:type="dxa"/>
            <w:shd w:val="clear" w:color="auto" w:fill="FFF2CC"/>
            <w:tcMar>
              <w:top w:w="100" w:type="dxa"/>
              <w:left w:w="100" w:type="dxa"/>
              <w:bottom w:w="100" w:type="dxa"/>
              <w:right w:w="100" w:type="dxa"/>
            </w:tcMar>
          </w:tcPr>
          <w:p w14:paraId="05ED1DEF" w14:textId="2405698C" w:rsidR="001A7C21" w:rsidRPr="00DA0EEE" w:rsidRDefault="001A7C21" w:rsidP="001A7C21">
            <w:pPr>
              <w:widowControl w:val="0"/>
              <w:spacing w:line="360" w:lineRule="auto"/>
              <w:jc w:val="both"/>
              <w:rPr>
                <w:rFonts w:eastAsia="Georgia"/>
                <w:shd w:val="clear" w:color="auto" w:fill="FF9900"/>
              </w:rPr>
            </w:pPr>
            <w:r w:rsidRPr="00A65228">
              <w:rPr>
                <w:color w:val="000000"/>
              </w:rPr>
              <w:t>Chemical resistance of Geology</w:t>
            </w:r>
          </w:p>
        </w:tc>
        <w:tc>
          <w:tcPr>
            <w:tcW w:w="762" w:type="dxa"/>
            <w:shd w:val="clear" w:color="auto" w:fill="auto"/>
            <w:tcMar>
              <w:top w:w="100" w:type="dxa"/>
              <w:left w:w="100" w:type="dxa"/>
              <w:bottom w:w="100" w:type="dxa"/>
              <w:right w:w="100" w:type="dxa"/>
            </w:tcMar>
          </w:tcPr>
          <w:p w14:paraId="74A2134B"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8CB0A4D"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056EEBB"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211761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2EB470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71019F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FC073A4" w14:textId="0A299E64"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75214EC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9D8910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4404D8D" w14:textId="77777777" w:rsidR="001A7C21" w:rsidRPr="00DA0EEE" w:rsidRDefault="001A7C21" w:rsidP="001A7C21">
            <w:pPr>
              <w:widowControl w:val="0"/>
              <w:spacing w:line="360" w:lineRule="auto"/>
              <w:jc w:val="both"/>
              <w:rPr>
                <w:rFonts w:eastAsia="Georgia"/>
              </w:rPr>
            </w:pPr>
          </w:p>
        </w:tc>
      </w:tr>
      <w:tr w:rsidR="001A7C21" w:rsidRPr="00DA0EEE" w14:paraId="797BCA1D" w14:textId="77777777" w:rsidTr="00EE67BB">
        <w:tc>
          <w:tcPr>
            <w:tcW w:w="1690" w:type="dxa"/>
            <w:shd w:val="clear" w:color="auto" w:fill="FFF2CC"/>
            <w:tcMar>
              <w:top w:w="100" w:type="dxa"/>
              <w:left w:w="100" w:type="dxa"/>
              <w:bottom w:w="100" w:type="dxa"/>
              <w:right w:w="100" w:type="dxa"/>
            </w:tcMar>
          </w:tcPr>
          <w:p w14:paraId="0E86AF8A" w14:textId="18216B8D" w:rsidR="001A7C21" w:rsidRPr="00DA0EEE" w:rsidRDefault="001A7C21" w:rsidP="001A7C21">
            <w:pPr>
              <w:widowControl w:val="0"/>
              <w:spacing w:line="360" w:lineRule="auto"/>
              <w:jc w:val="both"/>
              <w:rPr>
                <w:rFonts w:eastAsia="Georgia"/>
              </w:rPr>
            </w:pPr>
            <w:r w:rsidRPr="00A65228">
              <w:rPr>
                <w:color w:val="000000"/>
              </w:rPr>
              <w:t>Elevation</w:t>
            </w:r>
          </w:p>
        </w:tc>
        <w:tc>
          <w:tcPr>
            <w:tcW w:w="762" w:type="dxa"/>
            <w:shd w:val="clear" w:color="auto" w:fill="auto"/>
            <w:tcMar>
              <w:top w:w="100" w:type="dxa"/>
              <w:left w:w="100" w:type="dxa"/>
              <w:bottom w:w="100" w:type="dxa"/>
              <w:right w:w="100" w:type="dxa"/>
            </w:tcMar>
          </w:tcPr>
          <w:p w14:paraId="6008FBCD"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3B0C9ED" w14:textId="76DCA40D"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03F7CDD"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EA5F61C" w14:textId="74D175D3"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FDF897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DAA107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045BA4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E093AD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322671F" w14:textId="098E7937" w:rsidR="001A7C21" w:rsidRPr="00DA0EEE" w:rsidRDefault="001A7C21" w:rsidP="001A7C21">
            <w:pPr>
              <w:widowControl w:val="0"/>
              <w:spacing w:line="360" w:lineRule="auto"/>
              <w:jc w:val="both"/>
              <w:rPr>
                <w:rFonts w:eastAsia="Georgia"/>
              </w:rPr>
            </w:pPr>
            <w:r>
              <w:rPr>
                <w:rFonts w:eastAsia="Georgia"/>
              </w:rPr>
              <w:t>x</w:t>
            </w:r>
          </w:p>
        </w:tc>
        <w:tc>
          <w:tcPr>
            <w:tcW w:w="763" w:type="dxa"/>
            <w:shd w:val="clear" w:color="auto" w:fill="auto"/>
            <w:tcMar>
              <w:top w:w="100" w:type="dxa"/>
              <w:left w:w="100" w:type="dxa"/>
              <w:bottom w:w="100" w:type="dxa"/>
              <w:right w:w="100" w:type="dxa"/>
            </w:tcMar>
          </w:tcPr>
          <w:p w14:paraId="09DB1291" w14:textId="77777777" w:rsidR="001A7C21" w:rsidRPr="00DA0EEE" w:rsidRDefault="001A7C21" w:rsidP="001A7C21">
            <w:pPr>
              <w:widowControl w:val="0"/>
              <w:spacing w:line="360" w:lineRule="auto"/>
              <w:jc w:val="both"/>
              <w:rPr>
                <w:rFonts w:eastAsia="Georgia"/>
              </w:rPr>
            </w:pPr>
          </w:p>
        </w:tc>
      </w:tr>
      <w:tr w:rsidR="001A7C21" w:rsidRPr="00DA0EEE" w14:paraId="78A6A8FC" w14:textId="77777777" w:rsidTr="00EE67BB">
        <w:tc>
          <w:tcPr>
            <w:tcW w:w="1690" w:type="dxa"/>
            <w:shd w:val="clear" w:color="auto" w:fill="FFF2CC"/>
            <w:tcMar>
              <w:top w:w="100" w:type="dxa"/>
              <w:left w:w="100" w:type="dxa"/>
              <w:bottom w:w="100" w:type="dxa"/>
              <w:right w:w="100" w:type="dxa"/>
            </w:tcMar>
          </w:tcPr>
          <w:p w14:paraId="1D05B57F" w14:textId="6E11B81D" w:rsidR="001A7C21" w:rsidRPr="00DA0EEE" w:rsidRDefault="001A7C21" w:rsidP="001A7C21">
            <w:pPr>
              <w:widowControl w:val="0"/>
              <w:spacing w:line="360" w:lineRule="auto"/>
              <w:jc w:val="both"/>
              <w:rPr>
                <w:rFonts w:eastAsia="Georgia"/>
              </w:rPr>
            </w:pPr>
            <w:r w:rsidRPr="00A65228">
              <w:rPr>
                <w:color w:val="000000"/>
              </w:rPr>
              <w:t>Size of site</w:t>
            </w:r>
          </w:p>
        </w:tc>
        <w:tc>
          <w:tcPr>
            <w:tcW w:w="762" w:type="dxa"/>
            <w:shd w:val="clear" w:color="auto" w:fill="auto"/>
            <w:tcMar>
              <w:top w:w="100" w:type="dxa"/>
              <w:left w:w="100" w:type="dxa"/>
              <w:bottom w:w="100" w:type="dxa"/>
              <w:right w:w="100" w:type="dxa"/>
            </w:tcMar>
          </w:tcPr>
          <w:p w14:paraId="7F107F75"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6F69FCB"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E5D04FD"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1953A5F" w14:textId="512E6D3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4ED2DE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A068CCB" w14:textId="1A262282"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1854497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492845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3ECB77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B47BF7B" w14:textId="4FC10595" w:rsidR="001A7C21" w:rsidRPr="00DA0EEE" w:rsidRDefault="001A7C21" w:rsidP="001A7C21">
            <w:pPr>
              <w:widowControl w:val="0"/>
              <w:spacing w:line="360" w:lineRule="auto"/>
              <w:jc w:val="both"/>
              <w:rPr>
                <w:rFonts w:eastAsia="Georgia"/>
              </w:rPr>
            </w:pPr>
          </w:p>
        </w:tc>
      </w:tr>
      <w:tr w:rsidR="001A7C21" w:rsidRPr="00DA0EEE" w14:paraId="1CE69DE1" w14:textId="77777777" w:rsidTr="00EE67BB">
        <w:tc>
          <w:tcPr>
            <w:tcW w:w="1690" w:type="dxa"/>
            <w:shd w:val="clear" w:color="auto" w:fill="FFF2CC"/>
            <w:tcMar>
              <w:top w:w="100" w:type="dxa"/>
              <w:left w:w="100" w:type="dxa"/>
              <w:bottom w:w="100" w:type="dxa"/>
              <w:right w:w="100" w:type="dxa"/>
            </w:tcMar>
          </w:tcPr>
          <w:p w14:paraId="57881DDC" w14:textId="484282B5" w:rsidR="001A7C21" w:rsidRPr="00DA0EEE" w:rsidRDefault="001A7C21" w:rsidP="001A7C21">
            <w:pPr>
              <w:widowControl w:val="0"/>
              <w:spacing w:line="360" w:lineRule="auto"/>
              <w:jc w:val="both"/>
              <w:rPr>
                <w:rFonts w:eastAsia="Georgia"/>
                <w:shd w:val="clear" w:color="auto" w:fill="FF9900"/>
              </w:rPr>
            </w:pPr>
            <w:r w:rsidRPr="00A65228">
              <w:rPr>
                <w:color w:val="000000"/>
              </w:rPr>
              <w:t>Distance from coast</w:t>
            </w:r>
          </w:p>
        </w:tc>
        <w:tc>
          <w:tcPr>
            <w:tcW w:w="762" w:type="dxa"/>
            <w:shd w:val="clear" w:color="auto" w:fill="auto"/>
            <w:tcMar>
              <w:top w:w="100" w:type="dxa"/>
              <w:left w:w="100" w:type="dxa"/>
              <w:bottom w:w="100" w:type="dxa"/>
              <w:right w:w="100" w:type="dxa"/>
            </w:tcMar>
          </w:tcPr>
          <w:p w14:paraId="1BEE640E"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3812C7A"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D94116C"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46D328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C392EA8" w14:textId="6DADF277"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08BF97EF"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9346871" w14:textId="74C95962"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A978ED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350AFFF"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97C78D8" w14:textId="77777777" w:rsidR="001A7C21" w:rsidRPr="00DA0EEE" w:rsidRDefault="001A7C21" w:rsidP="001A7C21">
            <w:pPr>
              <w:widowControl w:val="0"/>
              <w:spacing w:line="360" w:lineRule="auto"/>
              <w:jc w:val="both"/>
              <w:rPr>
                <w:rFonts w:eastAsia="Georgia"/>
              </w:rPr>
            </w:pPr>
          </w:p>
        </w:tc>
      </w:tr>
      <w:tr w:rsidR="001A7C21" w:rsidRPr="00DA0EEE" w14:paraId="3ABF9192" w14:textId="77777777" w:rsidTr="00EE67BB">
        <w:tc>
          <w:tcPr>
            <w:tcW w:w="1690" w:type="dxa"/>
            <w:shd w:val="clear" w:color="auto" w:fill="FFF2CC"/>
            <w:tcMar>
              <w:top w:w="100" w:type="dxa"/>
              <w:left w:w="100" w:type="dxa"/>
              <w:bottom w:w="100" w:type="dxa"/>
              <w:right w:w="100" w:type="dxa"/>
            </w:tcMar>
          </w:tcPr>
          <w:p w14:paraId="5643799C" w14:textId="39AC1898" w:rsidR="001A7C21" w:rsidRPr="00DA0EEE" w:rsidRDefault="001A7C21" w:rsidP="001A7C21">
            <w:pPr>
              <w:widowControl w:val="0"/>
              <w:spacing w:line="360" w:lineRule="auto"/>
              <w:jc w:val="both"/>
              <w:rPr>
                <w:rFonts w:eastAsia="Georgia"/>
                <w:shd w:val="clear" w:color="auto" w:fill="FF9900"/>
              </w:rPr>
            </w:pPr>
            <w:r w:rsidRPr="00A65228">
              <w:rPr>
                <w:color w:val="000000"/>
              </w:rPr>
              <w:t>Coastal recession rate</w:t>
            </w:r>
          </w:p>
        </w:tc>
        <w:tc>
          <w:tcPr>
            <w:tcW w:w="762" w:type="dxa"/>
            <w:shd w:val="clear" w:color="auto" w:fill="auto"/>
            <w:tcMar>
              <w:top w:w="100" w:type="dxa"/>
              <w:left w:w="100" w:type="dxa"/>
              <w:bottom w:w="100" w:type="dxa"/>
              <w:right w:w="100" w:type="dxa"/>
            </w:tcMar>
          </w:tcPr>
          <w:p w14:paraId="759D2A57" w14:textId="4E6BCD1A"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296E2F30"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315075A"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8C7C30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2922B1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C8B83F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F51A10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99C3AC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988A47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A1A227A" w14:textId="77777777" w:rsidR="001A7C21" w:rsidRPr="00DA0EEE" w:rsidRDefault="001A7C21" w:rsidP="001A7C21">
            <w:pPr>
              <w:widowControl w:val="0"/>
              <w:spacing w:line="360" w:lineRule="auto"/>
              <w:jc w:val="both"/>
              <w:rPr>
                <w:rFonts w:eastAsia="Georgia"/>
              </w:rPr>
            </w:pPr>
          </w:p>
        </w:tc>
      </w:tr>
      <w:tr w:rsidR="001A7C21" w:rsidRPr="00DA0EEE" w14:paraId="5BC1F735" w14:textId="77777777" w:rsidTr="00EE67BB">
        <w:tc>
          <w:tcPr>
            <w:tcW w:w="1690" w:type="dxa"/>
            <w:shd w:val="clear" w:color="auto" w:fill="FFF2CC"/>
            <w:tcMar>
              <w:top w:w="100" w:type="dxa"/>
              <w:left w:w="100" w:type="dxa"/>
              <w:bottom w:w="100" w:type="dxa"/>
              <w:right w:w="100" w:type="dxa"/>
            </w:tcMar>
          </w:tcPr>
          <w:p w14:paraId="624052E5" w14:textId="7BE626D6" w:rsidR="001A7C21" w:rsidRPr="00DA0EEE" w:rsidRDefault="001A7C21" w:rsidP="001A7C21">
            <w:pPr>
              <w:widowControl w:val="0"/>
              <w:spacing w:line="360" w:lineRule="auto"/>
              <w:jc w:val="both"/>
              <w:rPr>
                <w:rFonts w:eastAsia="Georgia"/>
                <w:shd w:val="clear" w:color="auto" w:fill="FF9900"/>
              </w:rPr>
            </w:pPr>
            <w:r w:rsidRPr="00A65228">
              <w:rPr>
                <w:color w:val="000000"/>
              </w:rPr>
              <w:t>Annual mean wind speed</w:t>
            </w:r>
          </w:p>
        </w:tc>
        <w:tc>
          <w:tcPr>
            <w:tcW w:w="762" w:type="dxa"/>
            <w:shd w:val="clear" w:color="auto" w:fill="auto"/>
            <w:tcMar>
              <w:top w:w="100" w:type="dxa"/>
              <w:left w:w="100" w:type="dxa"/>
              <w:bottom w:w="100" w:type="dxa"/>
              <w:right w:w="100" w:type="dxa"/>
            </w:tcMar>
          </w:tcPr>
          <w:p w14:paraId="58B9189F" w14:textId="77777777" w:rsidR="001A7C21" w:rsidRPr="00DA0EEE" w:rsidRDefault="001A7C21" w:rsidP="001A7C21">
            <w:pPr>
              <w:widowControl w:val="0"/>
              <w:spacing w:line="360" w:lineRule="auto"/>
              <w:jc w:val="both"/>
              <w:rPr>
                <w:rFonts w:eastAsia="Georgia"/>
              </w:rPr>
            </w:pPr>
            <w:r w:rsidRPr="00DA0EEE">
              <w:rPr>
                <w:rFonts w:eastAsia="Georgia"/>
              </w:rPr>
              <w:t>N/a</w:t>
            </w:r>
          </w:p>
        </w:tc>
        <w:tc>
          <w:tcPr>
            <w:tcW w:w="762" w:type="dxa"/>
            <w:shd w:val="clear" w:color="auto" w:fill="auto"/>
            <w:tcMar>
              <w:top w:w="100" w:type="dxa"/>
              <w:left w:w="100" w:type="dxa"/>
              <w:bottom w:w="100" w:type="dxa"/>
              <w:right w:w="100" w:type="dxa"/>
            </w:tcMar>
          </w:tcPr>
          <w:p w14:paraId="4FF26826"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1925239"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569151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B5A2E8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DB6D1F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9A1FF6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6CF998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542006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0171F66" w14:textId="77777777" w:rsidR="001A7C21" w:rsidRPr="00DA0EEE" w:rsidRDefault="001A7C21" w:rsidP="001A7C21">
            <w:pPr>
              <w:widowControl w:val="0"/>
              <w:spacing w:line="360" w:lineRule="auto"/>
              <w:jc w:val="both"/>
              <w:rPr>
                <w:rFonts w:eastAsia="Georgia"/>
              </w:rPr>
            </w:pPr>
          </w:p>
        </w:tc>
      </w:tr>
      <w:tr w:rsidR="001A7C21" w:rsidRPr="00DA0EEE" w14:paraId="765C96CB" w14:textId="77777777" w:rsidTr="00EE67BB">
        <w:tc>
          <w:tcPr>
            <w:tcW w:w="1690" w:type="dxa"/>
            <w:shd w:val="clear" w:color="auto" w:fill="FFF2CC"/>
            <w:tcMar>
              <w:top w:w="100" w:type="dxa"/>
              <w:left w:w="100" w:type="dxa"/>
              <w:bottom w:w="100" w:type="dxa"/>
              <w:right w:w="100" w:type="dxa"/>
            </w:tcMar>
          </w:tcPr>
          <w:p w14:paraId="3B359D65" w14:textId="37CC6D98" w:rsidR="001A7C21" w:rsidRPr="00DA0EEE" w:rsidRDefault="001A7C21" w:rsidP="001A7C21">
            <w:pPr>
              <w:widowControl w:val="0"/>
              <w:spacing w:line="360" w:lineRule="auto"/>
              <w:jc w:val="both"/>
              <w:rPr>
                <w:rFonts w:eastAsia="Georgia"/>
                <w:shd w:val="clear" w:color="auto" w:fill="FF9900"/>
              </w:rPr>
            </w:pPr>
            <w:r w:rsidRPr="00A65228">
              <w:rPr>
                <w:color w:val="000000"/>
              </w:rPr>
              <w:t>Mean Wave Height</w:t>
            </w:r>
          </w:p>
        </w:tc>
        <w:tc>
          <w:tcPr>
            <w:tcW w:w="762" w:type="dxa"/>
            <w:shd w:val="clear" w:color="auto" w:fill="auto"/>
            <w:tcMar>
              <w:top w:w="100" w:type="dxa"/>
              <w:left w:w="100" w:type="dxa"/>
              <w:bottom w:w="100" w:type="dxa"/>
              <w:right w:w="100" w:type="dxa"/>
            </w:tcMar>
          </w:tcPr>
          <w:p w14:paraId="12E4102C" w14:textId="77777777" w:rsidR="001A7C21" w:rsidRPr="00DA0EEE" w:rsidRDefault="001A7C21" w:rsidP="001A7C21">
            <w:pPr>
              <w:widowControl w:val="0"/>
              <w:spacing w:line="360" w:lineRule="auto"/>
              <w:jc w:val="both"/>
              <w:rPr>
                <w:rFonts w:eastAsia="Georgia"/>
              </w:rPr>
            </w:pPr>
            <w:r w:rsidRPr="00DA0EEE">
              <w:rPr>
                <w:rFonts w:eastAsia="Georgia"/>
              </w:rPr>
              <w:t>N/a</w:t>
            </w:r>
          </w:p>
        </w:tc>
        <w:tc>
          <w:tcPr>
            <w:tcW w:w="762" w:type="dxa"/>
            <w:shd w:val="clear" w:color="auto" w:fill="auto"/>
            <w:tcMar>
              <w:top w:w="100" w:type="dxa"/>
              <w:left w:w="100" w:type="dxa"/>
              <w:bottom w:w="100" w:type="dxa"/>
              <w:right w:w="100" w:type="dxa"/>
            </w:tcMar>
          </w:tcPr>
          <w:p w14:paraId="524D31B7"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6790920"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C60140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CEE014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1B3D05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A4D7C3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9A4250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92E24F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A4DB97A" w14:textId="77777777" w:rsidR="001A7C21" w:rsidRPr="00DA0EEE" w:rsidRDefault="001A7C21" w:rsidP="001A7C21">
            <w:pPr>
              <w:widowControl w:val="0"/>
              <w:spacing w:line="360" w:lineRule="auto"/>
              <w:jc w:val="both"/>
              <w:rPr>
                <w:rFonts w:eastAsia="Georgia"/>
              </w:rPr>
            </w:pPr>
          </w:p>
        </w:tc>
      </w:tr>
      <w:tr w:rsidR="001A7C21" w:rsidRPr="00DA0EEE" w14:paraId="786865BB" w14:textId="77777777" w:rsidTr="00EE67BB">
        <w:tc>
          <w:tcPr>
            <w:tcW w:w="1690" w:type="dxa"/>
            <w:shd w:val="clear" w:color="auto" w:fill="FFF2CC"/>
            <w:tcMar>
              <w:top w:w="100" w:type="dxa"/>
              <w:left w:w="100" w:type="dxa"/>
              <w:bottom w:w="100" w:type="dxa"/>
              <w:right w:w="100" w:type="dxa"/>
            </w:tcMar>
          </w:tcPr>
          <w:p w14:paraId="5911E06E" w14:textId="4F0F4C90" w:rsidR="001A7C21" w:rsidRPr="00DA0EEE" w:rsidRDefault="001A7C21" w:rsidP="001A7C21">
            <w:pPr>
              <w:widowControl w:val="0"/>
              <w:spacing w:line="360" w:lineRule="auto"/>
              <w:jc w:val="both"/>
              <w:rPr>
                <w:rFonts w:eastAsia="Georgia"/>
                <w:shd w:val="clear" w:color="auto" w:fill="FF9900"/>
              </w:rPr>
            </w:pPr>
            <w:r w:rsidRPr="00A65228">
              <w:rPr>
                <w:color w:val="000000"/>
              </w:rPr>
              <w:t>Vulnerability of the Archaeology</w:t>
            </w:r>
          </w:p>
        </w:tc>
        <w:tc>
          <w:tcPr>
            <w:tcW w:w="762" w:type="dxa"/>
            <w:shd w:val="clear" w:color="auto" w:fill="auto"/>
            <w:tcMar>
              <w:top w:w="100" w:type="dxa"/>
              <w:left w:w="100" w:type="dxa"/>
              <w:bottom w:w="100" w:type="dxa"/>
              <w:right w:w="100" w:type="dxa"/>
            </w:tcMar>
          </w:tcPr>
          <w:p w14:paraId="1DDBD160" w14:textId="5843CE3E"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14FC1B8E"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6B9DB99" w14:textId="744B4ED5"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32A3B3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62ECDD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C9BFD5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753921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C18EDE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36C67F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0DCC0BA" w14:textId="77777777" w:rsidR="001A7C21" w:rsidRPr="00DA0EEE" w:rsidRDefault="001A7C21" w:rsidP="001A7C21">
            <w:pPr>
              <w:widowControl w:val="0"/>
              <w:spacing w:line="360" w:lineRule="auto"/>
              <w:jc w:val="both"/>
              <w:rPr>
                <w:rFonts w:eastAsia="Georgia"/>
              </w:rPr>
            </w:pPr>
          </w:p>
        </w:tc>
      </w:tr>
      <w:tr w:rsidR="001A7C21" w:rsidRPr="00DA0EEE" w14:paraId="40ECDEDB" w14:textId="77777777" w:rsidTr="00EE67BB">
        <w:tc>
          <w:tcPr>
            <w:tcW w:w="1690" w:type="dxa"/>
            <w:shd w:val="clear" w:color="auto" w:fill="FFF2CC"/>
            <w:tcMar>
              <w:top w:w="100" w:type="dxa"/>
              <w:left w:w="100" w:type="dxa"/>
              <w:bottom w:w="100" w:type="dxa"/>
              <w:right w:w="100" w:type="dxa"/>
            </w:tcMar>
          </w:tcPr>
          <w:p w14:paraId="5813B6D6" w14:textId="240D3718" w:rsidR="001A7C21" w:rsidRPr="00DA0EEE" w:rsidRDefault="001A7C21" w:rsidP="001A7C21">
            <w:pPr>
              <w:widowControl w:val="0"/>
              <w:spacing w:line="360" w:lineRule="auto"/>
              <w:jc w:val="both"/>
              <w:rPr>
                <w:rFonts w:eastAsia="Georgia"/>
                <w:shd w:val="clear" w:color="auto" w:fill="FF9900"/>
              </w:rPr>
            </w:pPr>
            <w:r w:rsidRPr="00A65228">
              <w:rPr>
                <w:color w:val="000000"/>
              </w:rPr>
              <w:t>Flood Risk</w:t>
            </w:r>
          </w:p>
        </w:tc>
        <w:tc>
          <w:tcPr>
            <w:tcW w:w="762" w:type="dxa"/>
            <w:shd w:val="clear" w:color="auto" w:fill="auto"/>
            <w:tcMar>
              <w:top w:w="100" w:type="dxa"/>
              <w:left w:w="100" w:type="dxa"/>
              <w:bottom w:w="100" w:type="dxa"/>
              <w:right w:w="100" w:type="dxa"/>
            </w:tcMar>
          </w:tcPr>
          <w:p w14:paraId="075A0BFC"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48A66AA"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C91505C"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DC4DA0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3EC0027" w14:textId="3552BDA2"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2FCE9CF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4680CBE" w14:textId="1D583DEB"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6BD8F2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12A3CA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C6609A4" w14:textId="77777777" w:rsidR="001A7C21" w:rsidRPr="00DA0EEE" w:rsidRDefault="001A7C21" w:rsidP="001A7C21">
            <w:pPr>
              <w:widowControl w:val="0"/>
              <w:spacing w:line="360" w:lineRule="auto"/>
              <w:jc w:val="both"/>
              <w:rPr>
                <w:rFonts w:eastAsia="Georgia"/>
              </w:rPr>
            </w:pPr>
          </w:p>
        </w:tc>
      </w:tr>
      <w:tr w:rsidR="001A7C21" w:rsidRPr="00DA0EEE" w14:paraId="0F5D9579" w14:textId="77777777" w:rsidTr="00EE67BB">
        <w:tc>
          <w:tcPr>
            <w:tcW w:w="1690" w:type="dxa"/>
            <w:shd w:val="clear" w:color="auto" w:fill="FFF2CC"/>
            <w:tcMar>
              <w:top w:w="100" w:type="dxa"/>
              <w:left w:w="100" w:type="dxa"/>
              <w:bottom w:w="100" w:type="dxa"/>
              <w:right w:w="100" w:type="dxa"/>
            </w:tcMar>
          </w:tcPr>
          <w:p w14:paraId="5A2E49E7" w14:textId="762EA4B8" w:rsidR="001A7C21" w:rsidRPr="00DA0EEE" w:rsidRDefault="001A7C21" w:rsidP="001A7C21">
            <w:pPr>
              <w:widowControl w:val="0"/>
              <w:spacing w:line="360" w:lineRule="auto"/>
              <w:jc w:val="both"/>
              <w:rPr>
                <w:rFonts w:eastAsia="Georgia"/>
                <w:shd w:val="clear" w:color="auto" w:fill="FF9900"/>
              </w:rPr>
            </w:pPr>
            <w:r w:rsidRPr="00A65228">
              <w:rPr>
                <w:color w:val="000000"/>
              </w:rPr>
              <w:t>Rainfall</w:t>
            </w:r>
          </w:p>
        </w:tc>
        <w:tc>
          <w:tcPr>
            <w:tcW w:w="762" w:type="dxa"/>
            <w:shd w:val="clear" w:color="auto" w:fill="auto"/>
            <w:tcMar>
              <w:top w:w="100" w:type="dxa"/>
              <w:left w:w="100" w:type="dxa"/>
              <w:bottom w:w="100" w:type="dxa"/>
              <w:right w:w="100" w:type="dxa"/>
            </w:tcMar>
          </w:tcPr>
          <w:p w14:paraId="3CD614A9"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BE366E4"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DEF2E50" w14:textId="7D97716F"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BD0AC1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F6615C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A5ECBC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1BBC87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C0641CA" w14:textId="5DC538D8"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716C3F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F67BB0F" w14:textId="565CCC3F" w:rsidR="001A7C21" w:rsidRPr="00DA0EEE" w:rsidRDefault="00863ADD" w:rsidP="001A7C21">
            <w:pPr>
              <w:widowControl w:val="0"/>
              <w:spacing w:line="360" w:lineRule="auto"/>
              <w:jc w:val="both"/>
              <w:rPr>
                <w:rFonts w:eastAsia="Georgia"/>
              </w:rPr>
            </w:pPr>
            <w:r>
              <w:rPr>
                <w:rFonts w:eastAsia="Georgia"/>
              </w:rPr>
              <w:t>X</w:t>
            </w:r>
          </w:p>
        </w:tc>
      </w:tr>
    </w:tbl>
    <w:p w14:paraId="143BF922" w14:textId="77777777" w:rsidR="00C559F2" w:rsidRPr="00DA0EEE" w:rsidRDefault="00C559F2" w:rsidP="00437AD8">
      <w:pPr>
        <w:spacing w:line="360" w:lineRule="auto"/>
        <w:jc w:val="both"/>
      </w:pPr>
    </w:p>
    <w:p w14:paraId="2D180E2D" w14:textId="48CF470F" w:rsidR="00EE67BB" w:rsidRPr="00DA0EEE" w:rsidRDefault="00000000" w:rsidP="00437AD8">
      <w:pPr>
        <w:spacing w:line="360" w:lineRule="auto"/>
        <w:jc w:val="both"/>
      </w:pPr>
      <w:r w:rsidRPr="00DA0EEE">
        <w:t xml:space="preserve">Total: </w:t>
      </w:r>
      <w:r w:rsidR="00325307" w:rsidRPr="00DA0EEE">
        <w:t>4</w:t>
      </w:r>
      <w:r w:rsidR="00863ADD">
        <w:t>4</w:t>
      </w:r>
      <w:r w:rsidR="00325307" w:rsidRPr="00DA0EEE">
        <w:t>/110</w:t>
      </w:r>
    </w:p>
    <w:p w14:paraId="44CF9D56" w14:textId="77777777" w:rsidR="00C47E04" w:rsidRPr="00DA0EEE" w:rsidRDefault="00C47E04" w:rsidP="00437AD8">
      <w:pPr>
        <w:spacing w:line="360" w:lineRule="auto"/>
        <w:jc w:val="both"/>
      </w:pPr>
    </w:p>
    <w:p w14:paraId="27B17467" w14:textId="77777777" w:rsidR="00112DAC" w:rsidRPr="00DA0EEE" w:rsidRDefault="00112DAC" w:rsidP="00437AD8">
      <w:pPr>
        <w:spacing w:line="360" w:lineRule="auto"/>
        <w:jc w:val="both"/>
      </w:pPr>
    </w:p>
    <w:p w14:paraId="43968FCE" w14:textId="77777777" w:rsidR="00112DAC" w:rsidRPr="00DA0EEE" w:rsidRDefault="00112DAC" w:rsidP="00437AD8">
      <w:pPr>
        <w:spacing w:line="360" w:lineRule="auto"/>
        <w:jc w:val="both"/>
      </w:pPr>
    </w:p>
    <w:p w14:paraId="50F48361" w14:textId="77777777" w:rsidR="00C559F2" w:rsidRPr="00DA0EEE" w:rsidRDefault="00000000" w:rsidP="00437AD8">
      <w:pPr>
        <w:spacing w:line="360" w:lineRule="auto"/>
        <w:jc w:val="both"/>
        <w:rPr>
          <w:rFonts w:eastAsia="Georgia"/>
          <w:b/>
          <w:sz w:val="26"/>
          <w:szCs w:val="26"/>
          <w:u w:val="single"/>
        </w:rPr>
      </w:pPr>
      <w:r w:rsidRPr="00DA0EEE">
        <w:rPr>
          <w:rFonts w:eastAsia="Georgia"/>
          <w:b/>
          <w:sz w:val="26"/>
          <w:szCs w:val="26"/>
          <w:u w:val="single"/>
        </w:rPr>
        <w:lastRenderedPageBreak/>
        <w:t>Porth-y-</w:t>
      </w:r>
      <w:proofErr w:type="spellStart"/>
      <w:r w:rsidRPr="00DA0EEE">
        <w:rPr>
          <w:rFonts w:eastAsia="Georgia"/>
          <w:b/>
          <w:sz w:val="26"/>
          <w:szCs w:val="26"/>
          <w:u w:val="single"/>
        </w:rPr>
        <w:t>Rhaw</w:t>
      </w:r>
      <w:proofErr w:type="spellEnd"/>
      <w:r w:rsidRPr="00DA0EEE">
        <w:rPr>
          <w:rFonts w:eastAsia="Georgia"/>
          <w:b/>
          <w:sz w:val="26"/>
          <w:szCs w:val="26"/>
          <w:u w:val="single"/>
        </w:rPr>
        <w:t xml:space="preserve"> Coastal Promontory Fort</w:t>
      </w:r>
    </w:p>
    <w:tbl>
      <w:tblPr>
        <w:tblStyle w:val="af6"/>
        <w:tblW w:w="9316" w:type="dxa"/>
        <w:tblInd w:w="-10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0"/>
        <w:gridCol w:w="762"/>
        <w:gridCol w:w="762"/>
        <w:gridCol w:w="762"/>
        <w:gridCol w:w="762"/>
        <w:gridCol w:w="763"/>
        <w:gridCol w:w="763"/>
        <w:gridCol w:w="763"/>
        <w:gridCol w:w="763"/>
        <w:gridCol w:w="763"/>
        <w:gridCol w:w="763"/>
      </w:tblGrid>
      <w:tr w:rsidR="001A7C21" w:rsidRPr="00DA0EEE" w14:paraId="69BD0F5A" w14:textId="77777777" w:rsidTr="00EE67BB">
        <w:tc>
          <w:tcPr>
            <w:tcW w:w="1690" w:type="dxa"/>
            <w:shd w:val="clear" w:color="auto" w:fill="D0E0E3"/>
            <w:tcMar>
              <w:top w:w="100" w:type="dxa"/>
              <w:left w:w="100" w:type="dxa"/>
              <w:bottom w:w="100" w:type="dxa"/>
              <w:right w:w="100" w:type="dxa"/>
            </w:tcMar>
          </w:tcPr>
          <w:p w14:paraId="314B63AE" w14:textId="77777777" w:rsidR="001A7C21" w:rsidRPr="00DA0EEE" w:rsidRDefault="001A7C21" w:rsidP="001A7C21">
            <w:pPr>
              <w:widowControl w:val="0"/>
              <w:spacing w:line="360" w:lineRule="auto"/>
              <w:jc w:val="both"/>
              <w:rPr>
                <w:rFonts w:eastAsia="Georgia"/>
              </w:rPr>
            </w:pPr>
            <w:r>
              <w:rPr>
                <w:rFonts w:eastAsia="Georgia"/>
                <w:noProof/>
              </w:rPr>
              <mc:AlternateContent>
                <mc:Choice Requires="wps">
                  <w:drawing>
                    <wp:anchor distT="0" distB="0" distL="114300" distR="114300" simplePos="0" relativeHeight="251717632" behindDoc="0" locked="0" layoutInCell="1" allowOverlap="1" wp14:anchorId="75C1C78C" wp14:editId="26113F9F">
                      <wp:simplePos x="0" y="0"/>
                      <wp:positionH relativeFrom="column">
                        <wp:posOffset>-53975</wp:posOffset>
                      </wp:positionH>
                      <wp:positionV relativeFrom="paragraph">
                        <wp:posOffset>-52070</wp:posOffset>
                      </wp:positionV>
                      <wp:extent cx="1066800" cy="838200"/>
                      <wp:effectExtent l="0" t="0" r="19050" b="19050"/>
                      <wp:wrapNone/>
                      <wp:docPr id="330266520" name="Straight Connector 9"/>
                      <wp:cNvGraphicFramePr/>
                      <a:graphic xmlns:a="http://schemas.openxmlformats.org/drawingml/2006/main">
                        <a:graphicData uri="http://schemas.microsoft.com/office/word/2010/wordprocessingShape">
                          <wps:wsp>
                            <wps:cNvCnPr/>
                            <wps:spPr>
                              <a:xfrm flipH="1" flipV="1">
                                <a:off x="0" y="0"/>
                                <a:ext cx="1066800" cy="8382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EB2F14D" id="Straight Connector 9" o:spid="_x0000_s1026" style="position:absolute;flip:x y;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5pt,-4.1pt" to="79.75pt,6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" strokecolor="black [3040]"/>
                  </w:pict>
                </mc:Fallback>
              </mc:AlternateContent>
            </w:r>
            <w:r>
              <w:rPr>
                <w:rFonts w:eastAsia="Georgia"/>
              </w:rPr>
              <w:t xml:space="preserve">         </w:t>
            </w:r>
            <w:r w:rsidRPr="00DA0EEE">
              <w:rPr>
                <w:rFonts w:eastAsia="Georgia"/>
              </w:rPr>
              <w:t>Score</w:t>
            </w:r>
          </w:p>
          <w:p w14:paraId="343BCB2D" w14:textId="77777777" w:rsidR="001A7C21" w:rsidRDefault="001A7C21" w:rsidP="001A7C21">
            <w:pPr>
              <w:widowControl w:val="0"/>
              <w:spacing w:line="360" w:lineRule="auto"/>
              <w:jc w:val="both"/>
              <w:rPr>
                <w:rFonts w:eastAsia="Georgia"/>
              </w:rPr>
            </w:pPr>
          </w:p>
          <w:p w14:paraId="4F6110DB" w14:textId="74EE51B7" w:rsidR="001A7C21" w:rsidRPr="00DA0EEE" w:rsidRDefault="001A7C21" w:rsidP="001A7C21">
            <w:pPr>
              <w:widowControl w:val="0"/>
              <w:spacing w:line="360" w:lineRule="auto"/>
              <w:jc w:val="both"/>
              <w:rPr>
                <w:rFonts w:eastAsia="Georgia"/>
              </w:rPr>
            </w:pPr>
            <w:r>
              <w:rPr>
                <w:rFonts w:eastAsia="Georgia"/>
              </w:rPr>
              <w:t xml:space="preserve"> </w:t>
            </w:r>
            <w:r w:rsidRPr="00DA0EEE">
              <w:rPr>
                <w:rFonts w:eastAsia="Georgia"/>
              </w:rPr>
              <w:t>Factor</w:t>
            </w:r>
          </w:p>
        </w:tc>
        <w:tc>
          <w:tcPr>
            <w:tcW w:w="762" w:type="dxa"/>
            <w:shd w:val="clear" w:color="auto" w:fill="D0E0E3"/>
            <w:tcMar>
              <w:top w:w="100" w:type="dxa"/>
              <w:left w:w="100" w:type="dxa"/>
              <w:bottom w:w="100" w:type="dxa"/>
              <w:right w:w="100" w:type="dxa"/>
            </w:tcMar>
          </w:tcPr>
          <w:p w14:paraId="59D07B9F" w14:textId="53542BF2" w:rsidR="001A7C21" w:rsidRPr="00DA0EEE" w:rsidRDefault="001A7C21" w:rsidP="001A7C21">
            <w:pPr>
              <w:widowControl w:val="0"/>
              <w:spacing w:line="360" w:lineRule="auto"/>
              <w:jc w:val="both"/>
              <w:rPr>
                <w:rFonts w:eastAsia="Georgia"/>
              </w:rPr>
            </w:pPr>
            <w:r w:rsidRPr="00DA0EEE">
              <w:rPr>
                <w:rFonts w:eastAsia="Georgia"/>
              </w:rPr>
              <w:t>1</w:t>
            </w:r>
          </w:p>
        </w:tc>
        <w:tc>
          <w:tcPr>
            <w:tcW w:w="762" w:type="dxa"/>
            <w:shd w:val="clear" w:color="auto" w:fill="D0E0E3"/>
            <w:tcMar>
              <w:top w:w="100" w:type="dxa"/>
              <w:left w:w="100" w:type="dxa"/>
              <w:bottom w:w="100" w:type="dxa"/>
              <w:right w:w="100" w:type="dxa"/>
            </w:tcMar>
          </w:tcPr>
          <w:p w14:paraId="2E236957" w14:textId="6E5D302D" w:rsidR="001A7C21" w:rsidRPr="00DA0EEE" w:rsidRDefault="001A7C21" w:rsidP="001A7C21">
            <w:pPr>
              <w:widowControl w:val="0"/>
              <w:spacing w:line="360" w:lineRule="auto"/>
              <w:jc w:val="both"/>
              <w:rPr>
                <w:rFonts w:eastAsia="Georgia"/>
              </w:rPr>
            </w:pPr>
            <w:r w:rsidRPr="00DA0EEE">
              <w:rPr>
                <w:rFonts w:eastAsia="Georgia"/>
              </w:rPr>
              <w:t>2</w:t>
            </w:r>
          </w:p>
        </w:tc>
        <w:tc>
          <w:tcPr>
            <w:tcW w:w="762" w:type="dxa"/>
            <w:shd w:val="clear" w:color="auto" w:fill="D0E0E3"/>
            <w:tcMar>
              <w:top w:w="100" w:type="dxa"/>
              <w:left w:w="100" w:type="dxa"/>
              <w:bottom w:w="100" w:type="dxa"/>
              <w:right w:w="100" w:type="dxa"/>
            </w:tcMar>
          </w:tcPr>
          <w:p w14:paraId="1F8CFBA2" w14:textId="217EBB98" w:rsidR="001A7C21" w:rsidRPr="00DA0EEE" w:rsidRDefault="001A7C21" w:rsidP="001A7C21">
            <w:pPr>
              <w:widowControl w:val="0"/>
              <w:spacing w:line="360" w:lineRule="auto"/>
              <w:jc w:val="both"/>
              <w:rPr>
                <w:rFonts w:eastAsia="Georgia"/>
              </w:rPr>
            </w:pPr>
            <w:r w:rsidRPr="00DA0EEE">
              <w:rPr>
                <w:rFonts w:eastAsia="Georgia"/>
              </w:rPr>
              <w:t>3</w:t>
            </w:r>
          </w:p>
        </w:tc>
        <w:tc>
          <w:tcPr>
            <w:tcW w:w="762" w:type="dxa"/>
            <w:shd w:val="clear" w:color="auto" w:fill="D0E0E3"/>
            <w:tcMar>
              <w:top w:w="100" w:type="dxa"/>
              <w:left w:w="100" w:type="dxa"/>
              <w:bottom w:w="100" w:type="dxa"/>
              <w:right w:w="100" w:type="dxa"/>
            </w:tcMar>
          </w:tcPr>
          <w:p w14:paraId="7E9E4532" w14:textId="2062990C" w:rsidR="001A7C21" w:rsidRPr="00DA0EEE" w:rsidRDefault="001A7C21" w:rsidP="001A7C21">
            <w:pPr>
              <w:widowControl w:val="0"/>
              <w:spacing w:line="360" w:lineRule="auto"/>
              <w:jc w:val="both"/>
              <w:rPr>
                <w:rFonts w:eastAsia="Georgia"/>
              </w:rPr>
            </w:pPr>
            <w:r w:rsidRPr="00DA0EEE">
              <w:rPr>
                <w:rFonts w:eastAsia="Georgia"/>
              </w:rPr>
              <w:t>4</w:t>
            </w:r>
          </w:p>
        </w:tc>
        <w:tc>
          <w:tcPr>
            <w:tcW w:w="763" w:type="dxa"/>
            <w:shd w:val="clear" w:color="auto" w:fill="D0E0E3"/>
            <w:tcMar>
              <w:top w:w="100" w:type="dxa"/>
              <w:left w:w="100" w:type="dxa"/>
              <w:bottom w:w="100" w:type="dxa"/>
              <w:right w:w="100" w:type="dxa"/>
            </w:tcMar>
          </w:tcPr>
          <w:p w14:paraId="18D19D15" w14:textId="7A9DCE61" w:rsidR="001A7C21" w:rsidRPr="00DA0EEE" w:rsidRDefault="001A7C21" w:rsidP="001A7C21">
            <w:pPr>
              <w:widowControl w:val="0"/>
              <w:spacing w:line="360" w:lineRule="auto"/>
              <w:jc w:val="both"/>
              <w:rPr>
                <w:rFonts w:eastAsia="Georgia"/>
              </w:rPr>
            </w:pPr>
            <w:r w:rsidRPr="00DA0EEE">
              <w:rPr>
                <w:rFonts w:eastAsia="Georgia"/>
              </w:rPr>
              <w:t>5</w:t>
            </w:r>
          </w:p>
        </w:tc>
        <w:tc>
          <w:tcPr>
            <w:tcW w:w="763" w:type="dxa"/>
            <w:shd w:val="clear" w:color="auto" w:fill="D0E0E3"/>
            <w:tcMar>
              <w:top w:w="100" w:type="dxa"/>
              <w:left w:w="100" w:type="dxa"/>
              <w:bottom w:w="100" w:type="dxa"/>
              <w:right w:w="100" w:type="dxa"/>
            </w:tcMar>
          </w:tcPr>
          <w:p w14:paraId="3C83E34E" w14:textId="013B08BE" w:rsidR="001A7C21" w:rsidRPr="00DA0EEE" w:rsidRDefault="001A7C21" w:rsidP="001A7C21">
            <w:pPr>
              <w:widowControl w:val="0"/>
              <w:spacing w:line="360" w:lineRule="auto"/>
              <w:jc w:val="both"/>
              <w:rPr>
                <w:rFonts w:eastAsia="Georgia"/>
              </w:rPr>
            </w:pPr>
            <w:r w:rsidRPr="00DA0EEE">
              <w:rPr>
                <w:rFonts w:eastAsia="Georgia"/>
              </w:rPr>
              <w:t>6</w:t>
            </w:r>
          </w:p>
        </w:tc>
        <w:tc>
          <w:tcPr>
            <w:tcW w:w="763" w:type="dxa"/>
            <w:shd w:val="clear" w:color="auto" w:fill="D0E0E3"/>
            <w:tcMar>
              <w:top w:w="100" w:type="dxa"/>
              <w:left w:w="100" w:type="dxa"/>
              <w:bottom w:w="100" w:type="dxa"/>
              <w:right w:w="100" w:type="dxa"/>
            </w:tcMar>
          </w:tcPr>
          <w:p w14:paraId="2AB3F56A" w14:textId="1A935C07" w:rsidR="001A7C21" w:rsidRPr="00DA0EEE" w:rsidRDefault="001A7C21" w:rsidP="001A7C21">
            <w:pPr>
              <w:widowControl w:val="0"/>
              <w:spacing w:line="360" w:lineRule="auto"/>
              <w:jc w:val="both"/>
              <w:rPr>
                <w:rFonts w:eastAsia="Georgia"/>
              </w:rPr>
            </w:pPr>
            <w:r w:rsidRPr="00DA0EEE">
              <w:rPr>
                <w:rFonts w:eastAsia="Georgia"/>
              </w:rPr>
              <w:t>7</w:t>
            </w:r>
          </w:p>
        </w:tc>
        <w:tc>
          <w:tcPr>
            <w:tcW w:w="763" w:type="dxa"/>
            <w:shd w:val="clear" w:color="auto" w:fill="D0E0E3"/>
            <w:tcMar>
              <w:top w:w="100" w:type="dxa"/>
              <w:left w:w="100" w:type="dxa"/>
              <w:bottom w:w="100" w:type="dxa"/>
              <w:right w:w="100" w:type="dxa"/>
            </w:tcMar>
          </w:tcPr>
          <w:p w14:paraId="54DAA153" w14:textId="49282B16" w:rsidR="001A7C21" w:rsidRPr="00DA0EEE" w:rsidRDefault="001A7C21" w:rsidP="001A7C21">
            <w:pPr>
              <w:widowControl w:val="0"/>
              <w:spacing w:line="360" w:lineRule="auto"/>
              <w:jc w:val="both"/>
              <w:rPr>
                <w:rFonts w:eastAsia="Georgia"/>
              </w:rPr>
            </w:pPr>
            <w:r w:rsidRPr="00DA0EEE">
              <w:rPr>
                <w:rFonts w:eastAsia="Georgia"/>
              </w:rPr>
              <w:t>8</w:t>
            </w:r>
          </w:p>
        </w:tc>
        <w:tc>
          <w:tcPr>
            <w:tcW w:w="763" w:type="dxa"/>
            <w:shd w:val="clear" w:color="auto" w:fill="D0E0E3"/>
            <w:tcMar>
              <w:top w:w="100" w:type="dxa"/>
              <w:left w:w="100" w:type="dxa"/>
              <w:bottom w:w="100" w:type="dxa"/>
              <w:right w:w="100" w:type="dxa"/>
            </w:tcMar>
          </w:tcPr>
          <w:p w14:paraId="626BC15F" w14:textId="053255A3" w:rsidR="001A7C21" w:rsidRPr="00DA0EEE" w:rsidRDefault="001A7C21" w:rsidP="001A7C21">
            <w:pPr>
              <w:widowControl w:val="0"/>
              <w:spacing w:line="360" w:lineRule="auto"/>
              <w:jc w:val="both"/>
              <w:rPr>
                <w:rFonts w:eastAsia="Georgia"/>
              </w:rPr>
            </w:pPr>
            <w:r w:rsidRPr="00DA0EEE">
              <w:rPr>
                <w:rFonts w:eastAsia="Georgia"/>
              </w:rPr>
              <w:t>9</w:t>
            </w:r>
          </w:p>
        </w:tc>
        <w:tc>
          <w:tcPr>
            <w:tcW w:w="763" w:type="dxa"/>
            <w:shd w:val="clear" w:color="auto" w:fill="D0E0E3"/>
            <w:tcMar>
              <w:top w:w="100" w:type="dxa"/>
              <w:left w:w="100" w:type="dxa"/>
              <w:bottom w:w="100" w:type="dxa"/>
              <w:right w:w="100" w:type="dxa"/>
            </w:tcMar>
          </w:tcPr>
          <w:p w14:paraId="5AE639A5" w14:textId="23E5E6C0" w:rsidR="001A7C21" w:rsidRPr="00DA0EEE" w:rsidRDefault="001A7C21" w:rsidP="001A7C21">
            <w:pPr>
              <w:widowControl w:val="0"/>
              <w:spacing w:line="360" w:lineRule="auto"/>
              <w:jc w:val="both"/>
              <w:rPr>
                <w:rFonts w:eastAsia="Georgia"/>
              </w:rPr>
            </w:pPr>
            <w:r w:rsidRPr="00DA0EEE">
              <w:rPr>
                <w:rFonts w:eastAsia="Georgia"/>
              </w:rPr>
              <w:t>10</w:t>
            </w:r>
          </w:p>
        </w:tc>
      </w:tr>
      <w:tr w:rsidR="001A7C21" w:rsidRPr="00DA0EEE" w14:paraId="18D2CDA4" w14:textId="77777777" w:rsidTr="00EE67BB">
        <w:tc>
          <w:tcPr>
            <w:tcW w:w="1690" w:type="dxa"/>
            <w:shd w:val="clear" w:color="auto" w:fill="FFF2CC"/>
            <w:tcMar>
              <w:top w:w="100" w:type="dxa"/>
              <w:left w:w="100" w:type="dxa"/>
              <w:bottom w:w="100" w:type="dxa"/>
              <w:right w:w="100" w:type="dxa"/>
            </w:tcMar>
          </w:tcPr>
          <w:p w14:paraId="30C2091E" w14:textId="414C3B69" w:rsidR="001A7C21" w:rsidRPr="00DA0EEE" w:rsidRDefault="001A7C21" w:rsidP="001A7C21">
            <w:pPr>
              <w:widowControl w:val="0"/>
              <w:spacing w:line="360" w:lineRule="auto"/>
              <w:jc w:val="both"/>
              <w:rPr>
                <w:rFonts w:eastAsia="Georgia"/>
              </w:rPr>
            </w:pPr>
            <w:r w:rsidRPr="007C32EC">
              <w:rPr>
                <w:color w:val="000000"/>
              </w:rPr>
              <w:t>Resistance to erosion (Geology)</w:t>
            </w:r>
          </w:p>
        </w:tc>
        <w:tc>
          <w:tcPr>
            <w:tcW w:w="762" w:type="dxa"/>
            <w:shd w:val="clear" w:color="auto" w:fill="auto"/>
            <w:tcMar>
              <w:top w:w="100" w:type="dxa"/>
              <w:left w:w="100" w:type="dxa"/>
              <w:bottom w:w="100" w:type="dxa"/>
              <w:right w:w="100" w:type="dxa"/>
            </w:tcMar>
          </w:tcPr>
          <w:p w14:paraId="1EE49247"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1CC611E"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8B6A5FF" w14:textId="1021024D"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720B094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C6F698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930CC7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01FE7CF"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30CEB7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1B1B9B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A2DEBD5" w14:textId="77777777" w:rsidR="001A7C21" w:rsidRPr="00DA0EEE" w:rsidRDefault="001A7C21" w:rsidP="001A7C21">
            <w:pPr>
              <w:widowControl w:val="0"/>
              <w:spacing w:line="360" w:lineRule="auto"/>
              <w:jc w:val="both"/>
              <w:rPr>
                <w:rFonts w:eastAsia="Georgia"/>
              </w:rPr>
            </w:pPr>
          </w:p>
        </w:tc>
      </w:tr>
      <w:tr w:rsidR="001A7C21" w:rsidRPr="00DA0EEE" w14:paraId="411623EB" w14:textId="77777777" w:rsidTr="00EE67BB">
        <w:tc>
          <w:tcPr>
            <w:tcW w:w="1690" w:type="dxa"/>
            <w:shd w:val="clear" w:color="auto" w:fill="FFF2CC"/>
            <w:tcMar>
              <w:top w:w="100" w:type="dxa"/>
              <w:left w:w="100" w:type="dxa"/>
              <w:bottom w:w="100" w:type="dxa"/>
              <w:right w:w="100" w:type="dxa"/>
            </w:tcMar>
          </w:tcPr>
          <w:p w14:paraId="32830E4C" w14:textId="4158E908" w:rsidR="001A7C21" w:rsidRPr="00DA0EEE" w:rsidRDefault="001A7C21" w:rsidP="001A7C21">
            <w:pPr>
              <w:widowControl w:val="0"/>
              <w:spacing w:line="360" w:lineRule="auto"/>
              <w:jc w:val="both"/>
              <w:rPr>
                <w:rFonts w:eastAsia="Georgia"/>
                <w:shd w:val="clear" w:color="auto" w:fill="FF9900"/>
              </w:rPr>
            </w:pPr>
            <w:r w:rsidRPr="007C32EC">
              <w:rPr>
                <w:color w:val="000000"/>
              </w:rPr>
              <w:t>Chemical resistance of Geology</w:t>
            </w:r>
          </w:p>
        </w:tc>
        <w:tc>
          <w:tcPr>
            <w:tcW w:w="762" w:type="dxa"/>
            <w:shd w:val="clear" w:color="auto" w:fill="auto"/>
            <w:tcMar>
              <w:top w:w="100" w:type="dxa"/>
              <w:left w:w="100" w:type="dxa"/>
              <w:bottom w:w="100" w:type="dxa"/>
              <w:right w:w="100" w:type="dxa"/>
            </w:tcMar>
          </w:tcPr>
          <w:p w14:paraId="68C8558B"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886B0D3" w14:textId="6F303670"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123A8E1C"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B6A7A85" w14:textId="3A6ED908"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EEB42E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272FBE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03782C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C9FB67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627242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6A3E0B7" w14:textId="77777777" w:rsidR="001A7C21" w:rsidRPr="00DA0EEE" w:rsidRDefault="001A7C21" w:rsidP="001A7C21">
            <w:pPr>
              <w:widowControl w:val="0"/>
              <w:spacing w:line="360" w:lineRule="auto"/>
              <w:jc w:val="both"/>
              <w:rPr>
                <w:rFonts w:eastAsia="Georgia"/>
              </w:rPr>
            </w:pPr>
          </w:p>
        </w:tc>
      </w:tr>
      <w:tr w:rsidR="001A7C21" w:rsidRPr="00DA0EEE" w14:paraId="60713FCA" w14:textId="77777777" w:rsidTr="00EE67BB">
        <w:tc>
          <w:tcPr>
            <w:tcW w:w="1690" w:type="dxa"/>
            <w:shd w:val="clear" w:color="auto" w:fill="FFF2CC"/>
            <w:tcMar>
              <w:top w:w="100" w:type="dxa"/>
              <w:left w:w="100" w:type="dxa"/>
              <w:bottom w:w="100" w:type="dxa"/>
              <w:right w:w="100" w:type="dxa"/>
            </w:tcMar>
          </w:tcPr>
          <w:p w14:paraId="096CB6AE" w14:textId="514122A4" w:rsidR="001A7C21" w:rsidRPr="00DA0EEE" w:rsidRDefault="001A7C21" w:rsidP="001A7C21">
            <w:pPr>
              <w:widowControl w:val="0"/>
              <w:spacing w:line="360" w:lineRule="auto"/>
              <w:jc w:val="both"/>
              <w:rPr>
                <w:rFonts w:eastAsia="Georgia"/>
              </w:rPr>
            </w:pPr>
            <w:r w:rsidRPr="007C32EC">
              <w:rPr>
                <w:color w:val="000000"/>
              </w:rPr>
              <w:t>Elevation</w:t>
            </w:r>
          </w:p>
        </w:tc>
        <w:tc>
          <w:tcPr>
            <w:tcW w:w="762" w:type="dxa"/>
            <w:shd w:val="clear" w:color="auto" w:fill="auto"/>
            <w:tcMar>
              <w:top w:w="100" w:type="dxa"/>
              <w:left w:w="100" w:type="dxa"/>
              <w:bottom w:w="100" w:type="dxa"/>
              <w:right w:w="100" w:type="dxa"/>
            </w:tcMar>
          </w:tcPr>
          <w:p w14:paraId="2AA8EF8E"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DFAD2DC"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A780536"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96CA07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753CEE4" w14:textId="0C39674C"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534D16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65133D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43E31B3" w14:textId="6CBB1923"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61053FC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16D4F8D" w14:textId="77777777" w:rsidR="001A7C21" w:rsidRPr="00DA0EEE" w:rsidRDefault="001A7C21" w:rsidP="001A7C21">
            <w:pPr>
              <w:widowControl w:val="0"/>
              <w:spacing w:line="360" w:lineRule="auto"/>
              <w:jc w:val="both"/>
              <w:rPr>
                <w:rFonts w:eastAsia="Georgia"/>
              </w:rPr>
            </w:pPr>
          </w:p>
        </w:tc>
      </w:tr>
      <w:tr w:rsidR="001A7C21" w:rsidRPr="00DA0EEE" w14:paraId="718E857D" w14:textId="77777777" w:rsidTr="00EE67BB">
        <w:tc>
          <w:tcPr>
            <w:tcW w:w="1690" w:type="dxa"/>
            <w:shd w:val="clear" w:color="auto" w:fill="FFF2CC"/>
            <w:tcMar>
              <w:top w:w="100" w:type="dxa"/>
              <w:left w:w="100" w:type="dxa"/>
              <w:bottom w:w="100" w:type="dxa"/>
              <w:right w:w="100" w:type="dxa"/>
            </w:tcMar>
          </w:tcPr>
          <w:p w14:paraId="73A9200A" w14:textId="475D5751" w:rsidR="001A7C21" w:rsidRPr="00DA0EEE" w:rsidRDefault="001A7C21" w:rsidP="001A7C21">
            <w:pPr>
              <w:widowControl w:val="0"/>
              <w:spacing w:line="360" w:lineRule="auto"/>
              <w:jc w:val="both"/>
              <w:rPr>
                <w:rFonts w:eastAsia="Georgia"/>
              </w:rPr>
            </w:pPr>
            <w:r w:rsidRPr="007C32EC">
              <w:rPr>
                <w:color w:val="000000"/>
              </w:rPr>
              <w:t>Size of site</w:t>
            </w:r>
          </w:p>
        </w:tc>
        <w:tc>
          <w:tcPr>
            <w:tcW w:w="762" w:type="dxa"/>
            <w:shd w:val="clear" w:color="auto" w:fill="auto"/>
            <w:tcMar>
              <w:top w:w="100" w:type="dxa"/>
              <w:left w:w="100" w:type="dxa"/>
              <w:bottom w:w="100" w:type="dxa"/>
              <w:right w:w="100" w:type="dxa"/>
            </w:tcMar>
          </w:tcPr>
          <w:p w14:paraId="3A3F22E8"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32B011D"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3D67F6A"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6E2E31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92EE48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7024D4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E5BCA7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27385CF" w14:textId="1B8C1C3F"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34E127C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CC08F88" w14:textId="77777777" w:rsidR="001A7C21" w:rsidRPr="00DA0EEE" w:rsidRDefault="001A7C21" w:rsidP="001A7C21">
            <w:pPr>
              <w:widowControl w:val="0"/>
              <w:spacing w:line="360" w:lineRule="auto"/>
              <w:jc w:val="both"/>
              <w:rPr>
                <w:rFonts w:eastAsia="Georgia"/>
              </w:rPr>
            </w:pPr>
          </w:p>
        </w:tc>
      </w:tr>
      <w:tr w:rsidR="001A7C21" w:rsidRPr="00DA0EEE" w14:paraId="4095C8FA" w14:textId="77777777" w:rsidTr="00EE67BB">
        <w:tc>
          <w:tcPr>
            <w:tcW w:w="1690" w:type="dxa"/>
            <w:shd w:val="clear" w:color="auto" w:fill="FFF2CC"/>
            <w:tcMar>
              <w:top w:w="100" w:type="dxa"/>
              <w:left w:w="100" w:type="dxa"/>
              <w:bottom w:w="100" w:type="dxa"/>
              <w:right w:w="100" w:type="dxa"/>
            </w:tcMar>
          </w:tcPr>
          <w:p w14:paraId="1D91BB23" w14:textId="043A2F00" w:rsidR="001A7C21" w:rsidRPr="00DA0EEE" w:rsidRDefault="001A7C21" w:rsidP="001A7C21">
            <w:pPr>
              <w:widowControl w:val="0"/>
              <w:spacing w:line="360" w:lineRule="auto"/>
              <w:jc w:val="both"/>
              <w:rPr>
                <w:rFonts w:eastAsia="Georgia"/>
                <w:shd w:val="clear" w:color="auto" w:fill="FF9900"/>
              </w:rPr>
            </w:pPr>
            <w:r w:rsidRPr="007C32EC">
              <w:rPr>
                <w:color w:val="000000"/>
              </w:rPr>
              <w:t>Distance from coast</w:t>
            </w:r>
          </w:p>
        </w:tc>
        <w:tc>
          <w:tcPr>
            <w:tcW w:w="762" w:type="dxa"/>
            <w:shd w:val="clear" w:color="auto" w:fill="auto"/>
            <w:tcMar>
              <w:top w:w="100" w:type="dxa"/>
              <w:left w:w="100" w:type="dxa"/>
              <w:bottom w:w="100" w:type="dxa"/>
              <w:right w:w="100" w:type="dxa"/>
            </w:tcMar>
          </w:tcPr>
          <w:p w14:paraId="7AC4F831"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1725EC4"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BAA85DB"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7DDF7C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9766EBF"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F8361B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E496D0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1E83F1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5C9533B" w14:textId="385BAD85"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478B04A1" w14:textId="1BD3690C" w:rsidR="001A7C21" w:rsidRPr="00DA0EEE" w:rsidRDefault="001A7C21" w:rsidP="001A7C21">
            <w:pPr>
              <w:widowControl w:val="0"/>
              <w:spacing w:line="360" w:lineRule="auto"/>
              <w:jc w:val="both"/>
              <w:rPr>
                <w:rFonts w:eastAsia="Georgia"/>
              </w:rPr>
            </w:pPr>
          </w:p>
        </w:tc>
      </w:tr>
      <w:tr w:rsidR="001A7C21" w:rsidRPr="00DA0EEE" w14:paraId="3C170F8D" w14:textId="77777777" w:rsidTr="00EE67BB">
        <w:tc>
          <w:tcPr>
            <w:tcW w:w="1690" w:type="dxa"/>
            <w:shd w:val="clear" w:color="auto" w:fill="FFF2CC"/>
            <w:tcMar>
              <w:top w:w="100" w:type="dxa"/>
              <w:left w:w="100" w:type="dxa"/>
              <w:bottom w:w="100" w:type="dxa"/>
              <w:right w:w="100" w:type="dxa"/>
            </w:tcMar>
          </w:tcPr>
          <w:p w14:paraId="4D4C06E5" w14:textId="2603E6C6" w:rsidR="001A7C21" w:rsidRPr="00DA0EEE" w:rsidRDefault="001A7C21" w:rsidP="001A7C21">
            <w:pPr>
              <w:widowControl w:val="0"/>
              <w:spacing w:line="360" w:lineRule="auto"/>
              <w:jc w:val="both"/>
              <w:rPr>
                <w:rFonts w:eastAsia="Georgia"/>
                <w:shd w:val="clear" w:color="auto" w:fill="FF9900"/>
              </w:rPr>
            </w:pPr>
            <w:r w:rsidRPr="007C32EC">
              <w:rPr>
                <w:color w:val="000000"/>
              </w:rPr>
              <w:t>Coastal recession rate</w:t>
            </w:r>
          </w:p>
        </w:tc>
        <w:tc>
          <w:tcPr>
            <w:tcW w:w="762" w:type="dxa"/>
            <w:shd w:val="clear" w:color="auto" w:fill="auto"/>
            <w:tcMar>
              <w:top w:w="100" w:type="dxa"/>
              <w:left w:w="100" w:type="dxa"/>
              <w:bottom w:w="100" w:type="dxa"/>
              <w:right w:w="100" w:type="dxa"/>
            </w:tcMar>
          </w:tcPr>
          <w:p w14:paraId="78B1647E"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86925CB"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4DBA581"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96907A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D57579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AC78E6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4ADC8E6" w14:textId="77777777"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5A00F91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260E9E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AF9469E" w14:textId="77777777" w:rsidR="001A7C21" w:rsidRPr="00DA0EEE" w:rsidRDefault="001A7C21" w:rsidP="001A7C21">
            <w:pPr>
              <w:widowControl w:val="0"/>
              <w:spacing w:line="360" w:lineRule="auto"/>
              <w:jc w:val="both"/>
              <w:rPr>
                <w:rFonts w:eastAsia="Georgia"/>
              </w:rPr>
            </w:pPr>
          </w:p>
        </w:tc>
      </w:tr>
      <w:tr w:rsidR="001A7C21" w:rsidRPr="00DA0EEE" w14:paraId="25D6B782" w14:textId="77777777" w:rsidTr="00EE67BB">
        <w:tc>
          <w:tcPr>
            <w:tcW w:w="1690" w:type="dxa"/>
            <w:shd w:val="clear" w:color="auto" w:fill="FFF2CC"/>
            <w:tcMar>
              <w:top w:w="100" w:type="dxa"/>
              <w:left w:w="100" w:type="dxa"/>
              <w:bottom w:w="100" w:type="dxa"/>
              <w:right w:w="100" w:type="dxa"/>
            </w:tcMar>
          </w:tcPr>
          <w:p w14:paraId="5BBC61C6" w14:textId="1AA8DBBA" w:rsidR="001A7C21" w:rsidRPr="00DA0EEE" w:rsidRDefault="001A7C21" w:rsidP="001A7C21">
            <w:pPr>
              <w:widowControl w:val="0"/>
              <w:spacing w:line="360" w:lineRule="auto"/>
              <w:jc w:val="both"/>
              <w:rPr>
                <w:rFonts w:eastAsia="Georgia"/>
                <w:shd w:val="clear" w:color="auto" w:fill="FF9900"/>
              </w:rPr>
            </w:pPr>
            <w:r w:rsidRPr="007C32EC">
              <w:rPr>
                <w:color w:val="000000"/>
              </w:rPr>
              <w:t>Annual mean wind speed</w:t>
            </w:r>
          </w:p>
        </w:tc>
        <w:tc>
          <w:tcPr>
            <w:tcW w:w="762" w:type="dxa"/>
            <w:shd w:val="clear" w:color="auto" w:fill="auto"/>
            <w:tcMar>
              <w:top w:w="100" w:type="dxa"/>
              <w:left w:w="100" w:type="dxa"/>
              <w:bottom w:w="100" w:type="dxa"/>
              <w:right w:w="100" w:type="dxa"/>
            </w:tcMar>
          </w:tcPr>
          <w:p w14:paraId="64FFC2B1"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2DCF15E" w14:textId="77777777"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312480A9"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068A13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8FEBD2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FABAE7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8515D5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47645A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85A948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6009A65" w14:textId="77777777" w:rsidR="001A7C21" w:rsidRPr="00DA0EEE" w:rsidRDefault="001A7C21" w:rsidP="001A7C21">
            <w:pPr>
              <w:widowControl w:val="0"/>
              <w:spacing w:line="360" w:lineRule="auto"/>
              <w:jc w:val="both"/>
              <w:rPr>
                <w:rFonts w:eastAsia="Georgia"/>
              </w:rPr>
            </w:pPr>
          </w:p>
        </w:tc>
      </w:tr>
      <w:tr w:rsidR="001A7C21" w:rsidRPr="00DA0EEE" w14:paraId="3F2D6FB9" w14:textId="77777777" w:rsidTr="00EE67BB">
        <w:tc>
          <w:tcPr>
            <w:tcW w:w="1690" w:type="dxa"/>
            <w:shd w:val="clear" w:color="auto" w:fill="FFF2CC"/>
            <w:tcMar>
              <w:top w:w="100" w:type="dxa"/>
              <w:left w:w="100" w:type="dxa"/>
              <w:bottom w:w="100" w:type="dxa"/>
              <w:right w:w="100" w:type="dxa"/>
            </w:tcMar>
          </w:tcPr>
          <w:p w14:paraId="394ABEE8" w14:textId="7EA9D7F4" w:rsidR="001A7C21" w:rsidRPr="00DA0EEE" w:rsidRDefault="001A7C21" w:rsidP="001A7C21">
            <w:pPr>
              <w:widowControl w:val="0"/>
              <w:spacing w:line="360" w:lineRule="auto"/>
              <w:jc w:val="both"/>
              <w:rPr>
                <w:rFonts w:eastAsia="Georgia"/>
                <w:shd w:val="clear" w:color="auto" w:fill="FF9900"/>
              </w:rPr>
            </w:pPr>
            <w:r w:rsidRPr="007C32EC">
              <w:rPr>
                <w:color w:val="000000"/>
              </w:rPr>
              <w:t>Mean Wave Height</w:t>
            </w:r>
          </w:p>
        </w:tc>
        <w:tc>
          <w:tcPr>
            <w:tcW w:w="762" w:type="dxa"/>
            <w:shd w:val="clear" w:color="auto" w:fill="auto"/>
            <w:tcMar>
              <w:top w:w="100" w:type="dxa"/>
              <w:left w:w="100" w:type="dxa"/>
              <w:bottom w:w="100" w:type="dxa"/>
              <w:right w:w="100" w:type="dxa"/>
            </w:tcMar>
          </w:tcPr>
          <w:p w14:paraId="038AAB78"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9E0BE42" w14:textId="77777777"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3DEFD580"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4DE5C2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182170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6BAB06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30F1E9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6163EC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E735F0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B10E68E" w14:textId="77777777" w:rsidR="001A7C21" w:rsidRPr="00DA0EEE" w:rsidRDefault="001A7C21" w:rsidP="001A7C21">
            <w:pPr>
              <w:widowControl w:val="0"/>
              <w:spacing w:line="360" w:lineRule="auto"/>
              <w:jc w:val="both"/>
              <w:rPr>
                <w:rFonts w:eastAsia="Georgia"/>
              </w:rPr>
            </w:pPr>
          </w:p>
        </w:tc>
      </w:tr>
      <w:tr w:rsidR="001A7C21" w:rsidRPr="00DA0EEE" w14:paraId="740869DD" w14:textId="77777777" w:rsidTr="00EE67BB">
        <w:tc>
          <w:tcPr>
            <w:tcW w:w="1690" w:type="dxa"/>
            <w:shd w:val="clear" w:color="auto" w:fill="FFF2CC"/>
            <w:tcMar>
              <w:top w:w="100" w:type="dxa"/>
              <w:left w:w="100" w:type="dxa"/>
              <w:bottom w:w="100" w:type="dxa"/>
              <w:right w:w="100" w:type="dxa"/>
            </w:tcMar>
          </w:tcPr>
          <w:p w14:paraId="4D23D87C" w14:textId="19A2F833" w:rsidR="001A7C21" w:rsidRPr="00DA0EEE" w:rsidRDefault="001A7C21" w:rsidP="001A7C21">
            <w:pPr>
              <w:widowControl w:val="0"/>
              <w:spacing w:line="360" w:lineRule="auto"/>
              <w:jc w:val="both"/>
              <w:rPr>
                <w:rFonts w:eastAsia="Georgia"/>
                <w:shd w:val="clear" w:color="auto" w:fill="FF9900"/>
              </w:rPr>
            </w:pPr>
            <w:r w:rsidRPr="007C32EC">
              <w:rPr>
                <w:color w:val="000000"/>
              </w:rPr>
              <w:t>Vulnerability of the Archaeology</w:t>
            </w:r>
          </w:p>
        </w:tc>
        <w:tc>
          <w:tcPr>
            <w:tcW w:w="762" w:type="dxa"/>
            <w:shd w:val="clear" w:color="auto" w:fill="auto"/>
            <w:tcMar>
              <w:top w:w="100" w:type="dxa"/>
              <w:left w:w="100" w:type="dxa"/>
              <w:bottom w:w="100" w:type="dxa"/>
              <w:right w:w="100" w:type="dxa"/>
            </w:tcMar>
          </w:tcPr>
          <w:p w14:paraId="7334E370" w14:textId="192B5260"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4F062A16"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A896522"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3F9ACB5" w14:textId="4CCD310E"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C63700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DCE637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1CA7D5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03618A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65C165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5D285AF" w14:textId="77777777" w:rsidR="001A7C21" w:rsidRPr="00DA0EEE" w:rsidRDefault="001A7C21" w:rsidP="001A7C21">
            <w:pPr>
              <w:widowControl w:val="0"/>
              <w:spacing w:line="360" w:lineRule="auto"/>
              <w:jc w:val="both"/>
              <w:rPr>
                <w:rFonts w:eastAsia="Georgia"/>
              </w:rPr>
            </w:pPr>
          </w:p>
        </w:tc>
      </w:tr>
      <w:tr w:rsidR="001A7C21" w:rsidRPr="00DA0EEE" w14:paraId="7570B260" w14:textId="77777777" w:rsidTr="00EE67BB">
        <w:tc>
          <w:tcPr>
            <w:tcW w:w="1690" w:type="dxa"/>
            <w:shd w:val="clear" w:color="auto" w:fill="FFF2CC"/>
            <w:tcMar>
              <w:top w:w="100" w:type="dxa"/>
              <w:left w:w="100" w:type="dxa"/>
              <w:bottom w:w="100" w:type="dxa"/>
              <w:right w:w="100" w:type="dxa"/>
            </w:tcMar>
          </w:tcPr>
          <w:p w14:paraId="01D22F09" w14:textId="70D584CD" w:rsidR="001A7C21" w:rsidRPr="00DA0EEE" w:rsidRDefault="001A7C21" w:rsidP="001A7C21">
            <w:pPr>
              <w:widowControl w:val="0"/>
              <w:spacing w:line="360" w:lineRule="auto"/>
              <w:jc w:val="both"/>
              <w:rPr>
                <w:rFonts w:eastAsia="Georgia"/>
                <w:shd w:val="clear" w:color="auto" w:fill="FF9900"/>
              </w:rPr>
            </w:pPr>
            <w:r w:rsidRPr="007C32EC">
              <w:rPr>
                <w:color w:val="000000"/>
              </w:rPr>
              <w:t>Flood Risk</w:t>
            </w:r>
          </w:p>
        </w:tc>
        <w:tc>
          <w:tcPr>
            <w:tcW w:w="762" w:type="dxa"/>
            <w:shd w:val="clear" w:color="auto" w:fill="auto"/>
            <w:tcMar>
              <w:top w:w="100" w:type="dxa"/>
              <w:left w:w="100" w:type="dxa"/>
              <w:bottom w:w="100" w:type="dxa"/>
              <w:right w:w="100" w:type="dxa"/>
            </w:tcMar>
          </w:tcPr>
          <w:p w14:paraId="77632789" w14:textId="358F29E3"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31F0A69D" w14:textId="1502B0AB"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834988B"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4CCFF9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775F75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39E498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A787F9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BC4784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B466E1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7FA5AB2" w14:textId="77777777" w:rsidR="001A7C21" w:rsidRPr="00DA0EEE" w:rsidRDefault="001A7C21" w:rsidP="001A7C21">
            <w:pPr>
              <w:widowControl w:val="0"/>
              <w:spacing w:line="360" w:lineRule="auto"/>
              <w:jc w:val="both"/>
              <w:rPr>
                <w:rFonts w:eastAsia="Georgia"/>
              </w:rPr>
            </w:pPr>
          </w:p>
        </w:tc>
      </w:tr>
      <w:tr w:rsidR="001A7C21" w:rsidRPr="00DA0EEE" w14:paraId="3EDD2B35" w14:textId="77777777" w:rsidTr="00EE67BB">
        <w:tc>
          <w:tcPr>
            <w:tcW w:w="1690" w:type="dxa"/>
            <w:shd w:val="clear" w:color="auto" w:fill="FFF2CC"/>
            <w:tcMar>
              <w:top w:w="100" w:type="dxa"/>
              <w:left w:w="100" w:type="dxa"/>
              <w:bottom w:w="100" w:type="dxa"/>
              <w:right w:w="100" w:type="dxa"/>
            </w:tcMar>
          </w:tcPr>
          <w:p w14:paraId="7F7808E1" w14:textId="296F08D7" w:rsidR="001A7C21" w:rsidRPr="00DA0EEE" w:rsidRDefault="001A7C21" w:rsidP="001A7C21">
            <w:pPr>
              <w:widowControl w:val="0"/>
              <w:spacing w:line="360" w:lineRule="auto"/>
              <w:jc w:val="both"/>
              <w:rPr>
                <w:rFonts w:eastAsia="Georgia"/>
                <w:shd w:val="clear" w:color="auto" w:fill="FF9900"/>
              </w:rPr>
            </w:pPr>
            <w:r w:rsidRPr="007C32EC">
              <w:rPr>
                <w:color w:val="000000"/>
              </w:rPr>
              <w:t>Rainfall</w:t>
            </w:r>
          </w:p>
        </w:tc>
        <w:tc>
          <w:tcPr>
            <w:tcW w:w="762" w:type="dxa"/>
            <w:shd w:val="clear" w:color="auto" w:fill="auto"/>
            <w:tcMar>
              <w:top w:w="100" w:type="dxa"/>
              <w:left w:w="100" w:type="dxa"/>
              <w:bottom w:w="100" w:type="dxa"/>
              <w:right w:w="100" w:type="dxa"/>
            </w:tcMar>
          </w:tcPr>
          <w:p w14:paraId="3AF99141"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3464BA6"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AD0DB67" w14:textId="35E7BC44"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97DA57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441455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70DA0D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0DF9B6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D5A066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1B46F9E" w14:textId="040DCD9A"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522ABDD7" w14:textId="77777777" w:rsidR="001A7C21" w:rsidRPr="00DA0EEE" w:rsidRDefault="001A7C21" w:rsidP="001A7C21">
            <w:pPr>
              <w:widowControl w:val="0"/>
              <w:spacing w:line="360" w:lineRule="auto"/>
              <w:jc w:val="both"/>
              <w:rPr>
                <w:rFonts w:eastAsia="Georgia"/>
              </w:rPr>
            </w:pPr>
          </w:p>
        </w:tc>
      </w:tr>
    </w:tbl>
    <w:p w14:paraId="45CF69F1" w14:textId="77777777" w:rsidR="00C559F2" w:rsidRPr="00DA0EEE" w:rsidRDefault="00C559F2" w:rsidP="00437AD8">
      <w:pPr>
        <w:spacing w:line="360" w:lineRule="auto"/>
        <w:jc w:val="both"/>
      </w:pPr>
    </w:p>
    <w:p w14:paraId="41202CA6" w14:textId="1DA209E8" w:rsidR="00C559F2" w:rsidRPr="00DA0EEE" w:rsidRDefault="00000000" w:rsidP="00437AD8">
      <w:pPr>
        <w:spacing w:line="360" w:lineRule="auto"/>
        <w:jc w:val="both"/>
      </w:pPr>
      <w:r w:rsidRPr="00DA0EEE">
        <w:t xml:space="preserve">Total: </w:t>
      </w:r>
      <w:r w:rsidR="00325307" w:rsidRPr="00DA0EEE">
        <w:t>52/110</w:t>
      </w:r>
    </w:p>
    <w:p w14:paraId="37099DCD" w14:textId="77777777" w:rsidR="00C47E04" w:rsidRPr="00DA0EEE" w:rsidRDefault="00C47E04" w:rsidP="00437AD8">
      <w:pPr>
        <w:spacing w:line="360" w:lineRule="auto"/>
        <w:jc w:val="both"/>
      </w:pPr>
    </w:p>
    <w:p w14:paraId="58A02A04" w14:textId="77777777" w:rsidR="00325307" w:rsidRPr="00DA0EEE" w:rsidRDefault="00325307" w:rsidP="00437AD8">
      <w:pPr>
        <w:spacing w:line="360" w:lineRule="auto"/>
        <w:jc w:val="both"/>
      </w:pPr>
    </w:p>
    <w:p w14:paraId="1C0BAAAD" w14:textId="77777777" w:rsidR="00325307" w:rsidRPr="00DA0EEE" w:rsidRDefault="00325307" w:rsidP="00437AD8">
      <w:pPr>
        <w:spacing w:line="360" w:lineRule="auto"/>
        <w:jc w:val="both"/>
      </w:pPr>
    </w:p>
    <w:p w14:paraId="66F1F7FF" w14:textId="6BD3CA6D" w:rsidR="00C559F2" w:rsidRPr="00DA0EEE" w:rsidRDefault="00000000" w:rsidP="00437AD8">
      <w:pPr>
        <w:spacing w:line="360" w:lineRule="auto"/>
        <w:jc w:val="both"/>
        <w:rPr>
          <w:rFonts w:eastAsia="Georgia"/>
          <w:b/>
          <w:sz w:val="26"/>
          <w:szCs w:val="26"/>
          <w:u w:val="single"/>
        </w:rPr>
      </w:pPr>
      <w:r w:rsidRPr="00DA0EEE">
        <w:rPr>
          <w:rFonts w:eastAsia="Georgia"/>
          <w:b/>
          <w:sz w:val="26"/>
          <w:szCs w:val="26"/>
          <w:u w:val="single"/>
        </w:rPr>
        <w:lastRenderedPageBreak/>
        <w:t xml:space="preserve">The Great Orme promontory, overlooking </w:t>
      </w:r>
      <w:proofErr w:type="gramStart"/>
      <w:r w:rsidRPr="00DA0EEE">
        <w:rPr>
          <w:rFonts w:eastAsia="Georgia"/>
          <w:b/>
          <w:sz w:val="26"/>
          <w:szCs w:val="26"/>
          <w:u w:val="single"/>
        </w:rPr>
        <w:t>Llandudno</w:t>
      </w:r>
      <w:proofErr w:type="gramEnd"/>
    </w:p>
    <w:tbl>
      <w:tblPr>
        <w:tblStyle w:val="af7"/>
        <w:tblW w:w="9316" w:type="dxa"/>
        <w:tblInd w:w="-10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0"/>
        <w:gridCol w:w="762"/>
        <w:gridCol w:w="762"/>
        <w:gridCol w:w="762"/>
        <w:gridCol w:w="762"/>
        <w:gridCol w:w="763"/>
        <w:gridCol w:w="763"/>
        <w:gridCol w:w="763"/>
        <w:gridCol w:w="763"/>
        <w:gridCol w:w="763"/>
        <w:gridCol w:w="763"/>
      </w:tblGrid>
      <w:tr w:rsidR="001A7C21" w:rsidRPr="00DA0EEE" w14:paraId="6BD2686C" w14:textId="77777777" w:rsidTr="00EE67BB">
        <w:tc>
          <w:tcPr>
            <w:tcW w:w="1690" w:type="dxa"/>
            <w:shd w:val="clear" w:color="auto" w:fill="D0E0E3"/>
            <w:tcMar>
              <w:top w:w="100" w:type="dxa"/>
              <w:left w:w="100" w:type="dxa"/>
              <w:bottom w:w="100" w:type="dxa"/>
              <w:right w:w="100" w:type="dxa"/>
            </w:tcMar>
          </w:tcPr>
          <w:p w14:paraId="64C215AB" w14:textId="77777777" w:rsidR="001A7C21" w:rsidRPr="00DA0EEE" w:rsidRDefault="001A7C21" w:rsidP="001A7C21">
            <w:pPr>
              <w:widowControl w:val="0"/>
              <w:spacing w:line="360" w:lineRule="auto"/>
              <w:jc w:val="both"/>
              <w:rPr>
                <w:rFonts w:eastAsia="Georgia"/>
              </w:rPr>
            </w:pPr>
            <w:r>
              <w:rPr>
                <w:rFonts w:eastAsia="Georgia"/>
                <w:noProof/>
              </w:rPr>
              <mc:AlternateContent>
                <mc:Choice Requires="wps">
                  <w:drawing>
                    <wp:anchor distT="0" distB="0" distL="114300" distR="114300" simplePos="0" relativeHeight="251715584" behindDoc="0" locked="0" layoutInCell="1" allowOverlap="1" wp14:anchorId="71CCF7BA" wp14:editId="5F48A09E">
                      <wp:simplePos x="0" y="0"/>
                      <wp:positionH relativeFrom="column">
                        <wp:posOffset>-53975</wp:posOffset>
                      </wp:positionH>
                      <wp:positionV relativeFrom="paragraph">
                        <wp:posOffset>-52070</wp:posOffset>
                      </wp:positionV>
                      <wp:extent cx="1066800" cy="838200"/>
                      <wp:effectExtent l="0" t="0" r="19050" b="19050"/>
                      <wp:wrapNone/>
                      <wp:docPr id="1672233916" name="Straight Connector 9"/>
                      <wp:cNvGraphicFramePr/>
                      <a:graphic xmlns:a="http://schemas.openxmlformats.org/drawingml/2006/main">
                        <a:graphicData uri="http://schemas.microsoft.com/office/word/2010/wordprocessingShape">
                          <wps:wsp>
                            <wps:cNvCnPr/>
                            <wps:spPr>
                              <a:xfrm flipH="1" flipV="1">
                                <a:off x="0" y="0"/>
                                <a:ext cx="1066800" cy="8382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E2F816" id="Straight Connector 9" o:spid="_x0000_s1026" style="position:absolute;flip:x y;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5pt,-4.1pt" to="79.75pt,6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" strokecolor="black [3040]"/>
                  </w:pict>
                </mc:Fallback>
              </mc:AlternateContent>
            </w:r>
            <w:r>
              <w:rPr>
                <w:rFonts w:eastAsia="Georgia"/>
              </w:rPr>
              <w:t xml:space="preserve">         </w:t>
            </w:r>
            <w:r w:rsidRPr="00DA0EEE">
              <w:rPr>
                <w:rFonts w:eastAsia="Georgia"/>
              </w:rPr>
              <w:t>Score</w:t>
            </w:r>
          </w:p>
          <w:p w14:paraId="04C62621" w14:textId="77777777" w:rsidR="001A7C21" w:rsidRDefault="001A7C21" w:rsidP="001A7C21">
            <w:pPr>
              <w:widowControl w:val="0"/>
              <w:spacing w:line="360" w:lineRule="auto"/>
              <w:jc w:val="both"/>
              <w:rPr>
                <w:rFonts w:eastAsia="Georgia"/>
              </w:rPr>
            </w:pPr>
          </w:p>
          <w:p w14:paraId="6BC3F0DD" w14:textId="40B16DC5" w:rsidR="001A7C21" w:rsidRPr="00DA0EEE" w:rsidRDefault="001A7C21" w:rsidP="001A7C21">
            <w:pPr>
              <w:widowControl w:val="0"/>
              <w:spacing w:line="360" w:lineRule="auto"/>
              <w:jc w:val="both"/>
              <w:rPr>
                <w:rFonts w:eastAsia="Georgia"/>
              </w:rPr>
            </w:pPr>
            <w:r>
              <w:rPr>
                <w:rFonts w:eastAsia="Georgia"/>
              </w:rPr>
              <w:t xml:space="preserve"> </w:t>
            </w:r>
            <w:r w:rsidRPr="00DA0EEE">
              <w:rPr>
                <w:rFonts w:eastAsia="Georgia"/>
              </w:rPr>
              <w:t>Factor</w:t>
            </w:r>
          </w:p>
        </w:tc>
        <w:tc>
          <w:tcPr>
            <w:tcW w:w="762" w:type="dxa"/>
            <w:shd w:val="clear" w:color="auto" w:fill="D0E0E3"/>
            <w:tcMar>
              <w:top w:w="100" w:type="dxa"/>
              <w:left w:w="100" w:type="dxa"/>
              <w:bottom w:w="100" w:type="dxa"/>
              <w:right w:w="100" w:type="dxa"/>
            </w:tcMar>
          </w:tcPr>
          <w:p w14:paraId="56FC3875" w14:textId="1B6F4079" w:rsidR="001A7C21" w:rsidRPr="00DA0EEE" w:rsidRDefault="001A7C21" w:rsidP="001A7C21">
            <w:pPr>
              <w:widowControl w:val="0"/>
              <w:spacing w:line="360" w:lineRule="auto"/>
              <w:jc w:val="both"/>
              <w:rPr>
                <w:rFonts w:eastAsia="Georgia"/>
              </w:rPr>
            </w:pPr>
            <w:r w:rsidRPr="00DA0EEE">
              <w:rPr>
                <w:rFonts w:eastAsia="Georgia"/>
              </w:rPr>
              <w:t>1</w:t>
            </w:r>
          </w:p>
        </w:tc>
        <w:tc>
          <w:tcPr>
            <w:tcW w:w="762" w:type="dxa"/>
            <w:shd w:val="clear" w:color="auto" w:fill="D0E0E3"/>
            <w:tcMar>
              <w:top w:w="100" w:type="dxa"/>
              <w:left w:w="100" w:type="dxa"/>
              <w:bottom w:w="100" w:type="dxa"/>
              <w:right w:w="100" w:type="dxa"/>
            </w:tcMar>
          </w:tcPr>
          <w:p w14:paraId="250EC92E" w14:textId="7676AA42" w:rsidR="001A7C21" w:rsidRPr="00DA0EEE" w:rsidRDefault="001A7C21" w:rsidP="001A7C21">
            <w:pPr>
              <w:widowControl w:val="0"/>
              <w:spacing w:line="360" w:lineRule="auto"/>
              <w:jc w:val="both"/>
              <w:rPr>
                <w:rFonts w:eastAsia="Georgia"/>
              </w:rPr>
            </w:pPr>
            <w:r w:rsidRPr="00DA0EEE">
              <w:rPr>
                <w:rFonts w:eastAsia="Georgia"/>
              </w:rPr>
              <w:t>2</w:t>
            </w:r>
          </w:p>
        </w:tc>
        <w:tc>
          <w:tcPr>
            <w:tcW w:w="762" w:type="dxa"/>
            <w:shd w:val="clear" w:color="auto" w:fill="D0E0E3"/>
            <w:tcMar>
              <w:top w:w="100" w:type="dxa"/>
              <w:left w:w="100" w:type="dxa"/>
              <w:bottom w:w="100" w:type="dxa"/>
              <w:right w:w="100" w:type="dxa"/>
            </w:tcMar>
          </w:tcPr>
          <w:p w14:paraId="4348BA09" w14:textId="4D545F99" w:rsidR="001A7C21" w:rsidRPr="00DA0EEE" w:rsidRDefault="001A7C21" w:rsidP="001A7C21">
            <w:pPr>
              <w:widowControl w:val="0"/>
              <w:spacing w:line="360" w:lineRule="auto"/>
              <w:jc w:val="both"/>
              <w:rPr>
                <w:rFonts w:eastAsia="Georgia"/>
              </w:rPr>
            </w:pPr>
            <w:r w:rsidRPr="00DA0EEE">
              <w:rPr>
                <w:rFonts w:eastAsia="Georgia"/>
              </w:rPr>
              <w:t>3</w:t>
            </w:r>
          </w:p>
        </w:tc>
        <w:tc>
          <w:tcPr>
            <w:tcW w:w="762" w:type="dxa"/>
            <w:shd w:val="clear" w:color="auto" w:fill="D0E0E3"/>
            <w:tcMar>
              <w:top w:w="100" w:type="dxa"/>
              <w:left w:w="100" w:type="dxa"/>
              <w:bottom w:w="100" w:type="dxa"/>
              <w:right w:w="100" w:type="dxa"/>
            </w:tcMar>
          </w:tcPr>
          <w:p w14:paraId="5815BA51" w14:textId="291C0201" w:rsidR="001A7C21" w:rsidRPr="00DA0EEE" w:rsidRDefault="001A7C21" w:rsidP="001A7C21">
            <w:pPr>
              <w:widowControl w:val="0"/>
              <w:spacing w:line="360" w:lineRule="auto"/>
              <w:jc w:val="both"/>
              <w:rPr>
                <w:rFonts w:eastAsia="Georgia"/>
              </w:rPr>
            </w:pPr>
            <w:r w:rsidRPr="00DA0EEE">
              <w:rPr>
                <w:rFonts w:eastAsia="Georgia"/>
              </w:rPr>
              <w:t>4</w:t>
            </w:r>
          </w:p>
        </w:tc>
        <w:tc>
          <w:tcPr>
            <w:tcW w:w="763" w:type="dxa"/>
            <w:shd w:val="clear" w:color="auto" w:fill="D0E0E3"/>
            <w:tcMar>
              <w:top w:w="100" w:type="dxa"/>
              <w:left w:w="100" w:type="dxa"/>
              <w:bottom w:w="100" w:type="dxa"/>
              <w:right w:w="100" w:type="dxa"/>
            </w:tcMar>
          </w:tcPr>
          <w:p w14:paraId="5499A777" w14:textId="4AE14121" w:rsidR="001A7C21" w:rsidRPr="00DA0EEE" w:rsidRDefault="001A7C21" w:rsidP="001A7C21">
            <w:pPr>
              <w:widowControl w:val="0"/>
              <w:spacing w:line="360" w:lineRule="auto"/>
              <w:jc w:val="both"/>
              <w:rPr>
                <w:rFonts w:eastAsia="Georgia"/>
              </w:rPr>
            </w:pPr>
            <w:r w:rsidRPr="00DA0EEE">
              <w:rPr>
                <w:rFonts w:eastAsia="Georgia"/>
              </w:rPr>
              <w:t>5</w:t>
            </w:r>
          </w:p>
        </w:tc>
        <w:tc>
          <w:tcPr>
            <w:tcW w:w="763" w:type="dxa"/>
            <w:shd w:val="clear" w:color="auto" w:fill="D0E0E3"/>
            <w:tcMar>
              <w:top w:w="100" w:type="dxa"/>
              <w:left w:w="100" w:type="dxa"/>
              <w:bottom w:w="100" w:type="dxa"/>
              <w:right w:w="100" w:type="dxa"/>
            </w:tcMar>
          </w:tcPr>
          <w:p w14:paraId="25BA6B9B" w14:textId="2B8FFF56" w:rsidR="001A7C21" w:rsidRPr="00DA0EEE" w:rsidRDefault="001A7C21" w:rsidP="001A7C21">
            <w:pPr>
              <w:widowControl w:val="0"/>
              <w:spacing w:line="360" w:lineRule="auto"/>
              <w:jc w:val="both"/>
              <w:rPr>
                <w:rFonts w:eastAsia="Georgia"/>
              </w:rPr>
            </w:pPr>
            <w:r w:rsidRPr="00DA0EEE">
              <w:rPr>
                <w:rFonts w:eastAsia="Georgia"/>
              </w:rPr>
              <w:t>6</w:t>
            </w:r>
          </w:p>
        </w:tc>
        <w:tc>
          <w:tcPr>
            <w:tcW w:w="763" w:type="dxa"/>
            <w:shd w:val="clear" w:color="auto" w:fill="D0E0E3"/>
            <w:tcMar>
              <w:top w:w="100" w:type="dxa"/>
              <w:left w:w="100" w:type="dxa"/>
              <w:bottom w:w="100" w:type="dxa"/>
              <w:right w:w="100" w:type="dxa"/>
            </w:tcMar>
          </w:tcPr>
          <w:p w14:paraId="7BBED7F2" w14:textId="070F56BB" w:rsidR="001A7C21" w:rsidRPr="00DA0EEE" w:rsidRDefault="001A7C21" w:rsidP="001A7C21">
            <w:pPr>
              <w:widowControl w:val="0"/>
              <w:spacing w:line="360" w:lineRule="auto"/>
              <w:jc w:val="both"/>
              <w:rPr>
                <w:rFonts w:eastAsia="Georgia"/>
              </w:rPr>
            </w:pPr>
            <w:r w:rsidRPr="00DA0EEE">
              <w:rPr>
                <w:rFonts w:eastAsia="Georgia"/>
              </w:rPr>
              <w:t>7</w:t>
            </w:r>
          </w:p>
        </w:tc>
        <w:tc>
          <w:tcPr>
            <w:tcW w:w="763" w:type="dxa"/>
            <w:shd w:val="clear" w:color="auto" w:fill="D0E0E3"/>
            <w:tcMar>
              <w:top w:w="100" w:type="dxa"/>
              <w:left w:w="100" w:type="dxa"/>
              <w:bottom w:w="100" w:type="dxa"/>
              <w:right w:w="100" w:type="dxa"/>
            </w:tcMar>
          </w:tcPr>
          <w:p w14:paraId="636F596C" w14:textId="0C6D62BE" w:rsidR="001A7C21" w:rsidRPr="00DA0EEE" w:rsidRDefault="001A7C21" w:rsidP="001A7C21">
            <w:pPr>
              <w:widowControl w:val="0"/>
              <w:spacing w:line="360" w:lineRule="auto"/>
              <w:jc w:val="both"/>
              <w:rPr>
                <w:rFonts w:eastAsia="Georgia"/>
              </w:rPr>
            </w:pPr>
            <w:r w:rsidRPr="00DA0EEE">
              <w:rPr>
                <w:rFonts w:eastAsia="Georgia"/>
              </w:rPr>
              <w:t>8</w:t>
            </w:r>
          </w:p>
        </w:tc>
        <w:tc>
          <w:tcPr>
            <w:tcW w:w="763" w:type="dxa"/>
            <w:shd w:val="clear" w:color="auto" w:fill="D0E0E3"/>
            <w:tcMar>
              <w:top w:w="100" w:type="dxa"/>
              <w:left w:w="100" w:type="dxa"/>
              <w:bottom w:w="100" w:type="dxa"/>
              <w:right w:w="100" w:type="dxa"/>
            </w:tcMar>
          </w:tcPr>
          <w:p w14:paraId="41C65D79" w14:textId="3682B20D" w:rsidR="001A7C21" w:rsidRPr="00DA0EEE" w:rsidRDefault="001A7C21" w:rsidP="001A7C21">
            <w:pPr>
              <w:widowControl w:val="0"/>
              <w:spacing w:line="360" w:lineRule="auto"/>
              <w:jc w:val="both"/>
              <w:rPr>
                <w:rFonts w:eastAsia="Georgia"/>
              </w:rPr>
            </w:pPr>
            <w:r w:rsidRPr="00DA0EEE">
              <w:rPr>
                <w:rFonts w:eastAsia="Georgia"/>
              </w:rPr>
              <w:t>9</w:t>
            </w:r>
          </w:p>
        </w:tc>
        <w:tc>
          <w:tcPr>
            <w:tcW w:w="763" w:type="dxa"/>
            <w:shd w:val="clear" w:color="auto" w:fill="D0E0E3"/>
            <w:tcMar>
              <w:top w:w="100" w:type="dxa"/>
              <w:left w:w="100" w:type="dxa"/>
              <w:bottom w:w="100" w:type="dxa"/>
              <w:right w:w="100" w:type="dxa"/>
            </w:tcMar>
          </w:tcPr>
          <w:p w14:paraId="71FCD19B" w14:textId="3B08B605" w:rsidR="001A7C21" w:rsidRPr="00DA0EEE" w:rsidRDefault="001A7C21" w:rsidP="001A7C21">
            <w:pPr>
              <w:widowControl w:val="0"/>
              <w:spacing w:line="360" w:lineRule="auto"/>
              <w:jc w:val="both"/>
              <w:rPr>
                <w:rFonts w:eastAsia="Georgia"/>
              </w:rPr>
            </w:pPr>
            <w:r w:rsidRPr="00DA0EEE">
              <w:rPr>
                <w:rFonts w:eastAsia="Georgia"/>
              </w:rPr>
              <w:t>10</w:t>
            </w:r>
          </w:p>
        </w:tc>
      </w:tr>
      <w:tr w:rsidR="001A7C21" w:rsidRPr="00DA0EEE" w14:paraId="0D4E8410" w14:textId="77777777" w:rsidTr="00EE67BB">
        <w:tc>
          <w:tcPr>
            <w:tcW w:w="1690" w:type="dxa"/>
            <w:shd w:val="clear" w:color="auto" w:fill="FFF2CC"/>
            <w:tcMar>
              <w:top w:w="100" w:type="dxa"/>
              <w:left w:w="100" w:type="dxa"/>
              <w:bottom w:w="100" w:type="dxa"/>
              <w:right w:w="100" w:type="dxa"/>
            </w:tcMar>
          </w:tcPr>
          <w:p w14:paraId="577CDCC4" w14:textId="3C84270D" w:rsidR="001A7C21" w:rsidRPr="00DA0EEE" w:rsidRDefault="001A7C21" w:rsidP="001A7C21">
            <w:pPr>
              <w:widowControl w:val="0"/>
              <w:spacing w:line="360" w:lineRule="auto"/>
              <w:jc w:val="both"/>
              <w:rPr>
                <w:rFonts w:eastAsia="Georgia"/>
              </w:rPr>
            </w:pPr>
            <w:r w:rsidRPr="00633179">
              <w:rPr>
                <w:color w:val="000000"/>
              </w:rPr>
              <w:t>Resistance to erosion (Geology)</w:t>
            </w:r>
          </w:p>
        </w:tc>
        <w:tc>
          <w:tcPr>
            <w:tcW w:w="762" w:type="dxa"/>
            <w:shd w:val="clear" w:color="auto" w:fill="auto"/>
            <w:tcMar>
              <w:top w:w="100" w:type="dxa"/>
              <w:left w:w="100" w:type="dxa"/>
              <w:bottom w:w="100" w:type="dxa"/>
              <w:right w:w="100" w:type="dxa"/>
            </w:tcMar>
          </w:tcPr>
          <w:p w14:paraId="6C2E2843"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1CB831B"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7718AE3" w14:textId="1410D4ED"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19E9E56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D12907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C3BE15F"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041B45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3AFEAE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ED3B1C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A58F86B" w14:textId="77777777" w:rsidR="001A7C21" w:rsidRPr="00DA0EEE" w:rsidRDefault="001A7C21" w:rsidP="001A7C21">
            <w:pPr>
              <w:widowControl w:val="0"/>
              <w:spacing w:line="360" w:lineRule="auto"/>
              <w:jc w:val="both"/>
              <w:rPr>
                <w:rFonts w:eastAsia="Georgia"/>
              </w:rPr>
            </w:pPr>
          </w:p>
        </w:tc>
      </w:tr>
      <w:tr w:rsidR="001A7C21" w:rsidRPr="00DA0EEE" w14:paraId="4112FE66" w14:textId="77777777" w:rsidTr="00EE67BB">
        <w:tc>
          <w:tcPr>
            <w:tcW w:w="1690" w:type="dxa"/>
            <w:shd w:val="clear" w:color="auto" w:fill="FFF2CC"/>
            <w:tcMar>
              <w:top w:w="100" w:type="dxa"/>
              <w:left w:w="100" w:type="dxa"/>
              <w:bottom w:w="100" w:type="dxa"/>
              <w:right w:w="100" w:type="dxa"/>
            </w:tcMar>
          </w:tcPr>
          <w:p w14:paraId="5179A0E8" w14:textId="4F696035" w:rsidR="001A7C21" w:rsidRPr="00DA0EEE" w:rsidRDefault="001A7C21" w:rsidP="001A7C21">
            <w:pPr>
              <w:widowControl w:val="0"/>
              <w:spacing w:line="360" w:lineRule="auto"/>
              <w:jc w:val="both"/>
              <w:rPr>
                <w:rFonts w:eastAsia="Georgia"/>
                <w:shd w:val="clear" w:color="auto" w:fill="FF9900"/>
              </w:rPr>
            </w:pPr>
            <w:r w:rsidRPr="00633179">
              <w:rPr>
                <w:color w:val="000000"/>
              </w:rPr>
              <w:t>Chemical resistance of Geology</w:t>
            </w:r>
          </w:p>
        </w:tc>
        <w:tc>
          <w:tcPr>
            <w:tcW w:w="762" w:type="dxa"/>
            <w:shd w:val="clear" w:color="auto" w:fill="auto"/>
            <w:tcMar>
              <w:top w:w="100" w:type="dxa"/>
              <w:left w:w="100" w:type="dxa"/>
              <w:bottom w:w="100" w:type="dxa"/>
              <w:right w:w="100" w:type="dxa"/>
            </w:tcMar>
          </w:tcPr>
          <w:p w14:paraId="421EC025"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0BE1971"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7E2E144"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5E89FAF"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842B5F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24BCA2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0980D7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44893E0" w14:textId="64C532A8"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F5DBA76" w14:textId="5A41F57E"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29C722A6" w14:textId="77777777" w:rsidR="001A7C21" w:rsidRPr="00DA0EEE" w:rsidRDefault="001A7C21" w:rsidP="001A7C21">
            <w:pPr>
              <w:widowControl w:val="0"/>
              <w:spacing w:line="360" w:lineRule="auto"/>
              <w:jc w:val="both"/>
              <w:rPr>
                <w:rFonts w:eastAsia="Georgia"/>
              </w:rPr>
            </w:pPr>
          </w:p>
        </w:tc>
      </w:tr>
      <w:tr w:rsidR="001A7C21" w:rsidRPr="00DA0EEE" w14:paraId="0BEA3255" w14:textId="77777777" w:rsidTr="00EE67BB">
        <w:tc>
          <w:tcPr>
            <w:tcW w:w="1690" w:type="dxa"/>
            <w:shd w:val="clear" w:color="auto" w:fill="FFF2CC"/>
            <w:tcMar>
              <w:top w:w="100" w:type="dxa"/>
              <w:left w:w="100" w:type="dxa"/>
              <w:bottom w:w="100" w:type="dxa"/>
              <w:right w:w="100" w:type="dxa"/>
            </w:tcMar>
          </w:tcPr>
          <w:p w14:paraId="10B65EA2" w14:textId="4F5672A1" w:rsidR="001A7C21" w:rsidRPr="00DA0EEE" w:rsidRDefault="001A7C21" w:rsidP="001A7C21">
            <w:pPr>
              <w:widowControl w:val="0"/>
              <w:spacing w:line="360" w:lineRule="auto"/>
              <w:jc w:val="both"/>
              <w:rPr>
                <w:rFonts w:eastAsia="Georgia"/>
              </w:rPr>
            </w:pPr>
            <w:r w:rsidRPr="00633179">
              <w:rPr>
                <w:color w:val="000000"/>
              </w:rPr>
              <w:t>Elevation</w:t>
            </w:r>
          </w:p>
        </w:tc>
        <w:tc>
          <w:tcPr>
            <w:tcW w:w="762" w:type="dxa"/>
            <w:shd w:val="clear" w:color="auto" w:fill="auto"/>
            <w:tcMar>
              <w:top w:w="100" w:type="dxa"/>
              <w:left w:w="100" w:type="dxa"/>
              <w:bottom w:w="100" w:type="dxa"/>
              <w:right w:w="100" w:type="dxa"/>
            </w:tcMar>
          </w:tcPr>
          <w:p w14:paraId="3F591C95" w14:textId="476D1B5D"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58AA4EA7"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898444C" w14:textId="3FBF98ED"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480D31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D2F6ED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FBB817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761E8B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229FA2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F6E178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D88CDAA" w14:textId="77777777" w:rsidR="001A7C21" w:rsidRPr="00DA0EEE" w:rsidRDefault="001A7C21" w:rsidP="001A7C21">
            <w:pPr>
              <w:widowControl w:val="0"/>
              <w:spacing w:line="360" w:lineRule="auto"/>
              <w:jc w:val="both"/>
              <w:rPr>
                <w:rFonts w:eastAsia="Georgia"/>
              </w:rPr>
            </w:pPr>
          </w:p>
        </w:tc>
      </w:tr>
      <w:tr w:rsidR="001A7C21" w:rsidRPr="00DA0EEE" w14:paraId="7BA1C50D" w14:textId="77777777" w:rsidTr="00EE67BB">
        <w:tc>
          <w:tcPr>
            <w:tcW w:w="1690" w:type="dxa"/>
            <w:shd w:val="clear" w:color="auto" w:fill="FFF2CC"/>
            <w:tcMar>
              <w:top w:w="100" w:type="dxa"/>
              <w:left w:w="100" w:type="dxa"/>
              <w:bottom w:w="100" w:type="dxa"/>
              <w:right w:w="100" w:type="dxa"/>
            </w:tcMar>
          </w:tcPr>
          <w:p w14:paraId="3299B076" w14:textId="202676C2" w:rsidR="001A7C21" w:rsidRPr="00DA0EEE" w:rsidRDefault="001A7C21" w:rsidP="001A7C21">
            <w:pPr>
              <w:widowControl w:val="0"/>
              <w:spacing w:line="360" w:lineRule="auto"/>
              <w:jc w:val="both"/>
              <w:rPr>
                <w:rFonts w:eastAsia="Georgia"/>
              </w:rPr>
            </w:pPr>
            <w:r w:rsidRPr="00633179">
              <w:rPr>
                <w:color w:val="000000"/>
              </w:rPr>
              <w:t>Size of site</w:t>
            </w:r>
          </w:p>
        </w:tc>
        <w:tc>
          <w:tcPr>
            <w:tcW w:w="762" w:type="dxa"/>
            <w:shd w:val="clear" w:color="auto" w:fill="auto"/>
            <w:tcMar>
              <w:top w:w="100" w:type="dxa"/>
              <w:left w:w="100" w:type="dxa"/>
              <w:bottom w:w="100" w:type="dxa"/>
              <w:right w:w="100" w:type="dxa"/>
            </w:tcMar>
          </w:tcPr>
          <w:p w14:paraId="4D136094"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B6CF311"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DB5C332" w14:textId="1CB1D2D0"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10E1DE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59EA885" w14:textId="54454E2A"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62B3E29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A088077" w14:textId="0B374561"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335254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8E3082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8BC9C54" w14:textId="7BE32BBA" w:rsidR="001A7C21" w:rsidRPr="00DA0EEE" w:rsidRDefault="001A7C21" w:rsidP="001A7C21">
            <w:pPr>
              <w:widowControl w:val="0"/>
              <w:spacing w:line="360" w:lineRule="auto"/>
              <w:jc w:val="both"/>
              <w:rPr>
                <w:rFonts w:eastAsia="Georgia"/>
              </w:rPr>
            </w:pPr>
          </w:p>
        </w:tc>
      </w:tr>
      <w:tr w:rsidR="001A7C21" w:rsidRPr="00DA0EEE" w14:paraId="5D0705D2" w14:textId="77777777" w:rsidTr="00EE67BB">
        <w:tc>
          <w:tcPr>
            <w:tcW w:w="1690" w:type="dxa"/>
            <w:shd w:val="clear" w:color="auto" w:fill="FFF2CC"/>
            <w:tcMar>
              <w:top w:w="100" w:type="dxa"/>
              <w:left w:w="100" w:type="dxa"/>
              <w:bottom w:w="100" w:type="dxa"/>
              <w:right w:w="100" w:type="dxa"/>
            </w:tcMar>
          </w:tcPr>
          <w:p w14:paraId="0F479798" w14:textId="5CA9F9C1" w:rsidR="001A7C21" w:rsidRPr="00DA0EEE" w:rsidRDefault="001A7C21" w:rsidP="001A7C21">
            <w:pPr>
              <w:widowControl w:val="0"/>
              <w:spacing w:line="360" w:lineRule="auto"/>
              <w:jc w:val="both"/>
              <w:rPr>
                <w:rFonts w:eastAsia="Georgia"/>
                <w:shd w:val="clear" w:color="auto" w:fill="FF9900"/>
              </w:rPr>
            </w:pPr>
            <w:r w:rsidRPr="00633179">
              <w:rPr>
                <w:color w:val="000000"/>
              </w:rPr>
              <w:t>Distance from coast</w:t>
            </w:r>
          </w:p>
        </w:tc>
        <w:tc>
          <w:tcPr>
            <w:tcW w:w="762" w:type="dxa"/>
            <w:shd w:val="clear" w:color="auto" w:fill="auto"/>
            <w:tcMar>
              <w:top w:w="100" w:type="dxa"/>
              <w:left w:w="100" w:type="dxa"/>
              <w:bottom w:w="100" w:type="dxa"/>
              <w:right w:w="100" w:type="dxa"/>
            </w:tcMar>
          </w:tcPr>
          <w:p w14:paraId="488F619C"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FA06AC6"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82D0440" w14:textId="5C4FA0F1"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4208C85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5F9A6B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57C90E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6D05F3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2E089C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B12933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2A6DC30" w14:textId="77777777" w:rsidR="001A7C21" w:rsidRPr="00DA0EEE" w:rsidRDefault="001A7C21" w:rsidP="001A7C21">
            <w:pPr>
              <w:widowControl w:val="0"/>
              <w:spacing w:line="360" w:lineRule="auto"/>
              <w:jc w:val="both"/>
              <w:rPr>
                <w:rFonts w:eastAsia="Georgia"/>
              </w:rPr>
            </w:pPr>
          </w:p>
        </w:tc>
      </w:tr>
      <w:tr w:rsidR="001A7C21" w:rsidRPr="00DA0EEE" w14:paraId="5FAF9FEF" w14:textId="77777777" w:rsidTr="00EE67BB">
        <w:tc>
          <w:tcPr>
            <w:tcW w:w="1690" w:type="dxa"/>
            <w:shd w:val="clear" w:color="auto" w:fill="FFF2CC"/>
            <w:tcMar>
              <w:top w:w="100" w:type="dxa"/>
              <w:left w:w="100" w:type="dxa"/>
              <w:bottom w:w="100" w:type="dxa"/>
              <w:right w:w="100" w:type="dxa"/>
            </w:tcMar>
          </w:tcPr>
          <w:p w14:paraId="71771EC8" w14:textId="36634095" w:rsidR="001A7C21" w:rsidRPr="00DA0EEE" w:rsidRDefault="001A7C21" w:rsidP="001A7C21">
            <w:pPr>
              <w:widowControl w:val="0"/>
              <w:spacing w:line="360" w:lineRule="auto"/>
              <w:jc w:val="both"/>
              <w:rPr>
                <w:rFonts w:eastAsia="Georgia"/>
                <w:shd w:val="clear" w:color="auto" w:fill="FF9900"/>
              </w:rPr>
            </w:pPr>
            <w:r w:rsidRPr="00633179">
              <w:rPr>
                <w:color w:val="000000"/>
              </w:rPr>
              <w:t>Coastal recession rate</w:t>
            </w:r>
          </w:p>
        </w:tc>
        <w:tc>
          <w:tcPr>
            <w:tcW w:w="762" w:type="dxa"/>
            <w:shd w:val="clear" w:color="auto" w:fill="auto"/>
            <w:tcMar>
              <w:top w:w="100" w:type="dxa"/>
              <w:left w:w="100" w:type="dxa"/>
              <w:bottom w:w="100" w:type="dxa"/>
              <w:right w:w="100" w:type="dxa"/>
            </w:tcMar>
          </w:tcPr>
          <w:p w14:paraId="01E4C22A"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FF98120" w14:textId="77777777"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61DB877C"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DE98F3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429064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4E2B9F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9043ED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2EAEA4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929DC5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5F7B554" w14:textId="77777777" w:rsidR="001A7C21" w:rsidRPr="00DA0EEE" w:rsidRDefault="001A7C21" w:rsidP="001A7C21">
            <w:pPr>
              <w:widowControl w:val="0"/>
              <w:spacing w:line="360" w:lineRule="auto"/>
              <w:jc w:val="both"/>
              <w:rPr>
                <w:rFonts w:eastAsia="Georgia"/>
              </w:rPr>
            </w:pPr>
          </w:p>
        </w:tc>
      </w:tr>
      <w:tr w:rsidR="001A7C21" w:rsidRPr="00DA0EEE" w14:paraId="55EBCEB8" w14:textId="77777777" w:rsidTr="00EE67BB">
        <w:tc>
          <w:tcPr>
            <w:tcW w:w="1690" w:type="dxa"/>
            <w:shd w:val="clear" w:color="auto" w:fill="FFF2CC"/>
            <w:tcMar>
              <w:top w:w="100" w:type="dxa"/>
              <w:left w:w="100" w:type="dxa"/>
              <w:bottom w:w="100" w:type="dxa"/>
              <w:right w:w="100" w:type="dxa"/>
            </w:tcMar>
          </w:tcPr>
          <w:p w14:paraId="6F9786E9" w14:textId="69F71336" w:rsidR="001A7C21" w:rsidRPr="00DA0EEE" w:rsidRDefault="001A7C21" w:rsidP="001A7C21">
            <w:pPr>
              <w:widowControl w:val="0"/>
              <w:spacing w:line="360" w:lineRule="auto"/>
              <w:jc w:val="both"/>
              <w:rPr>
                <w:rFonts w:eastAsia="Georgia"/>
                <w:shd w:val="clear" w:color="auto" w:fill="FF9900"/>
              </w:rPr>
            </w:pPr>
            <w:r w:rsidRPr="00633179">
              <w:rPr>
                <w:color w:val="000000"/>
              </w:rPr>
              <w:t>Annual mean wind speed</w:t>
            </w:r>
          </w:p>
        </w:tc>
        <w:tc>
          <w:tcPr>
            <w:tcW w:w="762" w:type="dxa"/>
            <w:shd w:val="clear" w:color="auto" w:fill="auto"/>
            <w:tcMar>
              <w:top w:w="100" w:type="dxa"/>
              <w:left w:w="100" w:type="dxa"/>
              <w:bottom w:w="100" w:type="dxa"/>
              <w:right w:w="100" w:type="dxa"/>
            </w:tcMar>
          </w:tcPr>
          <w:p w14:paraId="231F98D9" w14:textId="5A58B394" w:rsidR="001A7C21" w:rsidRPr="00DA0EEE" w:rsidRDefault="007F450D" w:rsidP="001A7C21">
            <w:pPr>
              <w:widowControl w:val="0"/>
              <w:spacing w:line="360" w:lineRule="auto"/>
              <w:jc w:val="both"/>
              <w:rPr>
                <w:rFonts w:eastAsia="Georgia"/>
              </w:rPr>
            </w:pPr>
            <w:r>
              <w:rPr>
                <w:color w:val="333333"/>
                <w:sz w:val="21"/>
                <w:szCs w:val="21"/>
              </w:rPr>
              <w:t>N/a</w:t>
            </w:r>
          </w:p>
        </w:tc>
        <w:tc>
          <w:tcPr>
            <w:tcW w:w="762" w:type="dxa"/>
            <w:shd w:val="clear" w:color="auto" w:fill="auto"/>
            <w:tcMar>
              <w:top w:w="100" w:type="dxa"/>
              <w:left w:w="100" w:type="dxa"/>
              <w:bottom w:w="100" w:type="dxa"/>
              <w:right w:w="100" w:type="dxa"/>
            </w:tcMar>
          </w:tcPr>
          <w:p w14:paraId="0E378E95"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465A421"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A5629B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68BB70F"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8FAA94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33C885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4476E5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361A9D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4BCB46F" w14:textId="77777777" w:rsidR="001A7C21" w:rsidRPr="00DA0EEE" w:rsidRDefault="001A7C21" w:rsidP="001A7C21">
            <w:pPr>
              <w:widowControl w:val="0"/>
              <w:spacing w:line="360" w:lineRule="auto"/>
              <w:jc w:val="both"/>
              <w:rPr>
                <w:rFonts w:eastAsia="Georgia"/>
              </w:rPr>
            </w:pPr>
          </w:p>
        </w:tc>
      </w:tr>
      <w:tr w:rsidR="001A7C21" w:rsidRPr="00DA0EEE" w14:paraId="3F7EFCD5" w14:textId="77777777" w:rsidTr="00EE67BB">
        <w:tc>
          <w:tcPr>
            <w:tcW w:w="1690" w:type="dxa"/>
            <w:shd w:val="clear" w:color="auto" w:fill="FFF2CC"/>
            <w:tcMar>
              <w:top w:w="100" w:type="dxa"/>
              <w:left w:w="100" w:type="dxa"/>
              <w:bottom w:w="100" w:type="dxa"/>
              <w:right w:w="100" w:type="dxa"/>
            </w:tcMar>
          </w:tcPr>
          <w:p w14:paraId="52664FF2" w14:textId="5A89E3E0" w:rsidR="001A7C21" w:rsidRPr="00DA0EEE" w:rsidRDefault="001A7C21" w:rsidP="001A7C21">
            <w:pPr>
              <w:widowControl w:val="0"/>
              <w:spacing w:line="360" w:lineRule="auto"/>
              <w:jc w:val="both"/>
              <w:rPr>
                <w:rFonts w:eastAsia="Georgia"/>
                <w:shd w:val="clear" w:color="auto" w:fill="FF9900"/>
              </w:rPr>
            </w:pPr>
            <w:r w:rsidRPr="00633179">
              <w:rPr>
                <w:color w:val="000000"/>
              </w:rPr>
              <w:t>Mean Wave Height</w:t>
            </w:r>
          </w:p>
        </w:tc>
        <w:tc>
          <w:tcPr>
            <w:tcW w:w="762" w:type="dxa"/>
            <w:shd w:val="clear" w:color="auto" w:fill="auto"/>
            <w:tcMar>
              <w:top w:w="100" w:type="dxa"/>
              <w:left w:w="100" w:type="dxa"/>
              <w:bottom w:w="100" w:type="dxa"/>
              <w:right w:w="100" w:type="dxa"/>
            </w:tcMar>
          </w:tcPr>
          <w:p w14:paraId="3A15CE5B" w14:textId="7BCFAA6E" w:rsidR="001A7C21" w:rsidRPr="00DA0EEE" w:rsidRDefault="007F450D" w:rsidP="001A7C21">
            <w:pPr>
              <w:widowControl w:val="0"/>
              <w:spacing w:line="360" w:lineRule="auto"/>
              <w:jc w:val="both"/>
              <w:rPr>
                <w:rFonts w:eastAsia="Georgia"/>
              </w:rPr>
            </w:pPr>
            <w:r>
              <w:rPr>
                <w:rFonts w:eastAsia="Georgia"/>
              </w:rPr>
              <w:t>N/a</w:t>
            </w:r>
          </w:p>
        </w:tc>
        <w:tc>
          <w:tcPr>
            <w:tcW w:w="762" w:type="dxa"/>
            <w:shd w:val="clear" w:color="auto" w:fill="auto"/>
            <w:tcMar>
              <w:top w:w="100" w:type="dxa"/>
              <w:left w:w="100" w:type="dxa"/>
              <w:bottom w:w="100" w:type="dxa"/>
              <w:right w:w="100" w:type="dxa"/>
            </w:tcMar>
          </w:tcPr>
          <w:p w14:paraId="719A51EC"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845B4E8"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53A10F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FA9575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E88009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28A865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751163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CCE2F0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CEDBF82" w14:textId="77777777" w:rsidR="001A7C21" w:rsidRPr="00DA0EEE" w:rsidRDefault="001A7C21" w:rsidP="001A7C21">
            <w:pPr>
              <w:widowControl w:val="0"/>
              <w:spacing w:line="360" w:lineRule="auto"/>
              <w:jc w:val="both"/>
              <w:rPr>
                <w:rFonts w:eastAsia="Georgia"/>
              </w:rPr>
            </w:pPr>
          </w:p>
        </w:tc>
      </w:tr>
      <w:tr w:rsidR="001A7C21" w:rsidRPr="00DA0EEE" w14:paraId="7E110121" w14:textId="77777777" w:rsidTr="00EE67BB">
        <w:tc>
          <w:tcPr>
            <w:tcW w:w="1690" w:type="dxa"/>
            <w:shd w:val="clear" w:color="auto" w:fill="FFF2CC"/>
            <w:tcMar>
              <w:top w:w="100" w:type="dxa"/>
              <w:left w:w="100" w:type="dxa"/>
              <w:bottom w:w="100" w:type="dxa"/>
              <w:right w:w="100" w:type="dxa"/>
            </w:tcMar>
          </w:tcPr>
          <w:p w14:paraId="05B64921" w14:textId="21BC067A" w:rsidR="001A7C21" w:rsidRPr="00DA0EEE" w:rsidRDefault="001A7C21" w:rsidP="001A7C21">
            <w:pPr>
              <w:widowControl w:val="0"/>
              <w:spacing w:line="360" w:lineRule="auto"/>
              <w:jc w:val="both"/>
              <w:rPr>
                <w:rFonts w:eastAsia="Georgia"/>
                <w:shd w:val="clear" w:color="auto" w:fill="FF9900"/>
              </w:rPr>
            </w:pPr>
            <w:r w:rsidRPr="00633179">
              <w:rPr>
                <w:color w:val="000000"/>
              </w:rPr>
              <w:t>Vulnerability of the Archaeology</w:t>
            </w:r>
          </w:p>
        </w:tc>
        <w:tc>
          <w:tcPr>
            <w:tcW w:w="762" w:type="dxa"/>
            <w:shd w:val="clear" w:color="auto" w:fill="auto"/>
            <w:tcMar>
              <w:top w:w="100" w:type="dxa"/>
              <w:left w:w="100" w:type="dxa"/>
              <w:bottom w:w="100" w:type="dxa"/>
              <w:right w:w="100" w:type="dxa"/>
            </w:tcMar>
          </w:tcPr>
          <w:p w14:paraId="3D2030FC" w14:textId="7E0C4DF5"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1703FDA7"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F26BBCC" w14:textId="76DFCFCF"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BFF499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BB60BF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1F5660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E582B6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785065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551639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E658657" w14:textId="77777777" w:rsidR="001A7C21" w:rsidRPr="00DA0EEE" w:rsidRDefault="001A7C21" w:rsidP="001A7C21">
            <w:pPr>
              <w:widowControl w:val="0"/>
              <w:spacing w:line="360" w:lineRule="auto"/>
              <w:jc w:val="both"/>
              <w:rPr>
                <w:rFonts w:eastAsia="Georgia"/>
              </w:rPr>
            </w:pPr>
          </w:p>
        </w:tc>
      </w:tr>
      <w:tr w:rsidR="001A7C21" w:rsidRPr="00DA0EEE" w14:paraId="29181A15" w14:textId="77777777" w:rsidTr="00EE67BB">
        <w:tc>
          <w:tcPr>
            <w:tcW w:w="1690" w:type="dxa"/>
            <w:shd w:val="clear" w:color="auto" w:fill="FFF2CC"/>
            <w:tcMar>
              <w:top w:w="100" w:type="dxa"/>
              <w:left w:w="100" w:type="dxa"/>
              <w:bottom w:w="100" w:type="dxa"/>
              <w:right w:w="100" w:type="dxa"/>
            </w:tcMar>
          </w:tcPr>
          <w:p w14:paraId="6D65570E" w14:textId="5A2F9591" w:rsidR="001A7C21" w:rsidRPr="00DA0EEE" w:rsidRDefault="001A7C21" w:rsidP="001A7C21">
            <w:pPr>
              <w:widowControl w:val="0"/>
              <w:spacing w:line="360" w:lineRule="auto"/>
              <w:jc w:val="both"/>
              <w:rPr>
                <w:rFonts w:eastAsia="Georgia"/>
                <w:shd w:val="clear" w:color="auto" w:fill="FF9900"/>
              </w:rPr>
            </w:pPr>
            <w:r w:rsidRPr="00633179">
              <w:rPr>
                <w:color w:val="000000"/>
              </w:rPr>
              <w:t>Flood Risk</w:t>
            </w:r>
          </w:p>
        </w:tc>
        <w:tc>
          <w:tcPr>
            <w:tcW w:w="762" w:type="dxa"/>
            <w:shd w:val="clear" w:color="auto" w:fill="auto"/>
            <w:tcMar>
              <w:top w:w="100" w:type="dxa"/>
              <w:left w:w="100" w:type="dxa"/>
              <w:bottom w:w="100" w:type="dxa"/>
              <w:right w:w="100" w:type="dxa"/>
            </w:tcMar>
          </w:tcPr>
          <w:p w14:paraId="63C9AEE4" w14:textId="5A42F6E3"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4B4755F1"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AB8D4B9"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FC56C5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3DA02C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DA83B9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A03FB4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5CAEB2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4ACA27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DE0B061" w14:textId="77777777" w:rsidR="001A7C21" w:rsidRPr="00DA0EEE" w:rsidRDefault="001A7C21" w:rsidP="001A7C21">
            <w:pPr>
              <w:widowControl w:val="0"/>
              <w:spacing w:line="360" w:lineRule="auto"/>
              <w:jc w:val="both"/>
              <w:rPr>
                <w:rFonts w:eastAsia="Georgia"/>
              </w:rPr>
            </w:pPr>
          </w:p>
        </w:tc>
      </w:tr>
      <w:tr w:rsidR="001A7C21" w:rsidRPr="00DA0EEE" w14:paraId="4038B7B8" w14:textId="77777777" w:rsidTr="00EE67BB">
        <w:tc>
          <w:tcPr>
            <w:tcW w:w="1690" w:type="dxa"/>
            <w:shd w:val="clear" w:color="auto" w:fill="FFF2CC"/>
            <w:tcMar>
              <w:top w:w="100" w:type="dxa"/>
              <w:left w:w="100" w:type="dxa"/>
              <w:bottom w:w="100" w:type="dxa"/>
              <w:right w:w="100" w:type="dxa"/>
            </w:tcMar>
          </w:tcPr>
          <w:p w14:paraId="1CAD5872" w14:textId="369A7CE2" w:rsidR="001A7C21" w:rsidRPr="00DA0EEE" w:rsidRDefault="001A7C21" w:rsidP="001A7C21">
            <w:pPr>
              <w:widowControl w:val="0"/>
              <w:spacing w:line="360" w:lineRule="auto"/>
              <w:jc w:val="both"/>
              <w:rPr>
                <w:rFonts w:eastAsia="Georgia"/>
                <w:shd w:val="clear" w:color="auto" w:fill="FF9900"/>
              </w:rPr>
            </w:pPr>
            <w:r w:rsidRPr="00633179">
              <w:rPr>
                <w:color w:val="000000"/>
              </w:rPr>
              <w:t>Rainfall</w:t>
            </w:r>
          </w:p>
        </w:tc>
        <w:tc>
          <w:tcPr>
            <w:tcW w:w="762" w:type="dxa"/>
            <w:shd w:val="clear" w:color="auto" w:fill="auto"/>
            <w:tcMar>
              <w:top w:w="100" w:type="dxa"/>
              <w:left w:w="100" w:type="dxa"/>
              <w:bottom w:w="100" w:type="dxa"/>
              <w:right w:w="100" w:type="dxa"/>
            </w:tcMar>
          </w:tcPr>
          <w:p w14:paraId="4126C576" w14:textId="68CA437B"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772149D" w14:textId="209541D9"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E8D8F38"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7BC3C6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B66D65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339E96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FBAE80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063704B" w14:textId="5E065499" w:rsidR="001A7C21" w:rsidRPr="00DA0EEE" w:rsidRDefault="007F450D" w:rsidP="001A7C21">
            <w:pPr>
              <w:widowControl w:val="0"/>
              <w:spacing w:line="360" w:lineRule="auto"/>
              <w:jc w:val="both"/>
              <w:rPr>
                <w:rFonts w:eastAsia="Georgia"/>
              </w:rPr>
            </w:pPr>
            <w:r>
              <w:rPr>
                <w:rFonts w:eastAsia="Georgia"/>
              </w:rPr>
              <w:t>X</w:t>
            </w:r>
          </w:p>
        </w:tc>
        <w:tc>
          <w:tcPr>
            <w:tcW w:w="763" w:type="dxa"/>
            <w:shd w:val="clear" w:color="auto" w:fill="auto"/>
            <w:tcMar>
              <w:top w:w="100" w:type="dxa"/>
              <w:left w:w="100" w:type="dxa"/>
              <w:bottom w:w="100" w:type="dxa"/>
              <w:right w:w="100" w:type="dxa"/>
            </w:tcMar>
          </w:tcPr>
          <w:p w14:paraId="01D79F6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809ED35" w14:textId="77777777" w:rsidR="001A7C21" w:rsidRPr="00DA0EEE" w:rsidRDefault="001A7C21" w:rsidP="001A7C21">
            <w:pPr>
              <w:widowControl w:val="0"/>
              <w:spacing w:line="360" w:lineRule="auto"/>
              <w:jc w:val="both"/>
              <w:rPr>
                <w:rFonts w:eastAsia="Georgia"/>
              </w:rPr>
            </w:pPr>
          </w:p>
        </w:tc>
      </w:tr>
    </w:tbl>
    <w:p w14:paraId="5AECE19D" w14:textId="77777777" w:rsidR="00C559F2" w:rsidRPr="00DA0EEE" w:rsidRDefault="00C559F2" w:rsidP="00437AD8">
      <w:pPr>
        <w:spacing w:line="360" w:lineRule="auto"/>
        <w:jc w:val="both"/>
      </w:pPr>
    </w:p>
    <w:p w14:paraId="7263627E" w14:textId="7238B2D9" w:rsidR="00EE67BB" w:rsidRPr="00DA0EEE" w:rsidRDefault="00000000" w:rsidP="00437AD8">
      <w:pPr>
        <w:spacing w:line="360" w:lineRule="auto"/>
        <w:jc w:val="both"/>
      </w:pPr>
      <w:r w:rsidRPr="00DA0EEE">
        <w:t xml:space="preserve">Total: </w:t>
      </w:r>
      <w:r w:rsidR="007F450D">
        <w:t>33</w:t>
      </w:r>
      <w:r w:rsidR="00325307" w:rsidRPr="00DA0EEE">
        <w:t>/110</w:t>
      </w:r>
    </w:p>
    <w:p w14:paraId="227C443F" w14:textId="77777777" w:rsidR="00C47E04" w:rsidRPr="00DA0EEE" w:rsidRDefault="00C47E04" w:rsidP="00437AD8">
      <w:pPr>
        <w:spacing w:line="360" w:lineRule="auto"/>
        <w:jc w:val="both"/>
      </w:pPr>
    </w:p>
    <w:p w14:paraId="626F4E84" w14:textId="77777777" w:rsidR="00112DAC" w:rsidRPr="00DA0EEE" w:rsidRDefault="00112DAC" w:rsidP="00437AD8">
      <w:pPr>
        <w:spacing w:line="360" w:lineRule="auto"/>
        <w:jc w:val="both"/>
      </w:pPr>
    </w:p>
    <w:p w14:paraId="78EE2C80" w14:textId="77777777" w:rsidR="00112DAC" w:rsidRPr="00DA0EEE" w:rsidRDefault="00112DAC" w:rsidP="00437AD8">
      <w:pPr>
        <w:spacing w:line="360" w:lineRule="auto"/>
        <w:jc w:val="both"/>
      </w:pPr>
    </w:p>
    <w:p w14:paraId="7CEDAE03" w14:textId="77777777" w:rsidR="00C559F2" w:rsidRPr="00DA0EEE" w:rsidRDefault="00000000" w:rsidP="00437AD8">
      <w:pPr>
        <w:spacing w:line="360" w:lineRule="auto"/>
        <w:jc w:val="both"/>
        <w:rPr>
          <w:rFonts w:eastAsia="Georgia"/>
          <w:b/>
          <w:sz w:val="26"/>
          <w:szCs w:val="26"/>
          <w:u w:val="single"/>
        </w:rPr>
      </w:pPr>
      <w:r w:rsidRPr="00DA0EEE">
        <w:rPr>
          <w:rFonts w:eastAsia="Georgia"/>
          <w:b/>
          <w:sz w:val="26"/>
          <w:szCs w:val="26"/>
          <w:u w:val="single"/>
        </w:rPr>
        <w:lastRenderedPageBreak/>
        <w:t xml:space="preserve">Small mediaeval settlement in the </w:t>
      </w:r>
      <w:proofErr w:type="spellStart"/>
      <w:r w:rsidRPr="00DA0EEE">
        <w:rPr>
          <w:rFonts w:eastAsia="Georgia"/>
          <w:b/>
          <w:sz w:val="26"/>
          <w:szCs w:val="26"/>
          <w:u w:val="single"/>
        </w:rPr>
        <w:t>Newborough</w:t>
      </w:r>
      <w:proofErr w:type="spellEnd"/>
      <w:r w:rsidRPr="00DA0EEE">
        <w:rPr>
          <w:rFonts w:eastAsia="Georgia"/>
          <w:b/>
          <w:sz w:val="26"/>
          <w:szCs w:val="26"/>
          <w:u w:val="single"/>
        </w:rPr>
        <w:t xml:space="preserve"> Warren area</w:t>
      </w:r>
    </w:p>
    <w:tbl>
      <w:tblPr>
        <w:tblStyle w:val="af8"/>
        <w:tblW w:w="9316" w:type="dxa"/>
        <w:tblInd w:w="-10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0"/>
        <w:gridCol w:w="762"/>
        <w:gridCol w:w="762"/>
        <w:gridCol w:w="762"/>
        <w:gridCol w:w="762"/>
        <w:gridCol w:w="763"/>
        <w:gridCol w:w="763"/>
        <w:gridCol w:w="763"/>
        <w:gridCol w:w="763"/>
        <w:gridCol w:w="763"/>
        <w:gridCol w:w="763"/>
      </w:tblGrid>
      <w:tr w:rsidR="001A7C21" w:rsidRPr="00DA0EEE" w14:paraId="4B835738" w14:textId="77777777" w:rsidTr="00EE67BB">
        <w:tc>
          <w:tcPr>
            <w:tcW w:w="1690" w:type="dxa"/>
            <w:shd w:val="clear" w:color="auto" w:fill="D0E0E3"/>
            <w:tcMar>
              <w:top w:w="100" w:type="dxa"/>
              <w:left w:w="100" w:type="dxa"/>
              <w:bottom w:w="100" w:type="dxa"/>
              <w:right w:w="100" w:type="dxa"/>
            </w:tcMar>
          </w:tcPr>
          <w:p w14:paraId="15CD6A86" w14:textId="77777777" w:rsidR="001A7C21" w:rsidRPr="00DA0EEE" w:rsidRDefault="001A7C21" w:rsidP="001A7C21">
            <w:pPr>
              <w:widowControl w:val="0"/>
              <w:spacing w:line="360" w:lineRule="auto"/>
              <w:jc w:val="both"/>
              <w:rPr>
                <w:rFonts w:eastAsia="Georgia"/>
              </w:rPr>
            </w:pPr>
            <w:r>
              <w:rPr>
                <w:rFonts w:eastAsia="Georgia"/>
                <w:noProof/>
              </w:rPr>
              <mc:AlternateContent>
                <mc:Choice Requires="wps">
                  <w:drawing>
                    <wp:anchor distT="0" distB="0" distL="114300" distR="114300" simplePos="0" relativeHeight="251713536" behindDoc="0" locked="0" layoutInCell="1" allowOverlap="1" wp14:anchorId="64F1EDA5" wp14:editId="3036C85B">
                      <wp:simplePos x="0" y="0"/>
                      <wp:positionH relativeFrom="column">
                        <wp:posOffset>-53975</wp:posOffset>
                      </wp:positionH>
                      <wp:positionV relativeFrom="paragraph">
                        <wp:posOffset>-52070</wp:posOffset>
                      </wp:positionV>
                      <wp:extent cx="1066800" cy="838200"/>
                      <wp:effectExtent l="0" t="0" r="19050" b="19050"/>
                      <wp:wrapNone/>
                      <wp:docPr id="650251579" name="Straight Connector 9"/>
                      <wp:cNvGraphicFramePr/>
                      <a:graphic xmlns:a="http://schemas.openxmlformats.org/drawingml/2006/main">
                        <a:graphicData uri="http://schemas.microsoft.com/office/word/2010/wordprocessingShape">
                          <wps:wsp>
                            <wps:cNvCnPr/>
                            <wps:spPr>
                              <a:xfrm flipH="1" flipV="1">
                                <a:off x="0" y="0"/>
                                <a:ext cx="1066800" cy="8382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9F7C8A5" id="Straight Connector 9" o:spid="_x0000_s1026" style="position:absolute;flip:x y;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5pt,-4.1pt" to="79.75pt,6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" strokecolor="black [3040]"/>
                  </w:pict>
                </mc:Fallback>
              </mc:AlternateContent>
            </w:r>
            <w:r>
              <w:rPr>
                <w:rFonts w:eastAsia="Georgia"/>
              </w:rPr>
              <w:t xml:space="preserve">         </w:t>
            </w:r>
            <w:r w:rsidRPr="00DA0EEE">
              <w:rPr>
                <w:rFonts w:eastAsia="Georgia"/>
              </w:rPr>
              <w:t>Score</w:t>
            </w:r>
          </w:p>
          <w:p w14:paraId="047C59AB" w14:textId="77777777" w:rsidR="001A7C21" w:rsidRDefault="001A7C21" w:rsidP="001A7C21">
            <w:pPr>
              <w:widowControl w:val="0"/>
              <w:spacing w:line="360" w:lineRule="auto"/>
              <w:jc w:val="both"/>
              <w:rPr>
                <w:rFonts w:eastAsia="Georgia"/>
              </w:rPr>
            </w:pPr>
          </w:p>
          <w:p w14:paraId="45399D9A" w14:textId="3188B76F" w:rsidR="001A7C21" w:rsidRPr="00DA0EEE" w:rsidRDefault="001A7C21" w:rsidP="001A7C21">
            <w:pPr>
              <w:widowControl w:val="0"/>
              <w:spacing w:line="360" w:lineRule="auto"/>
              <w:jc w:val="both"/>
              <w:rPr>
                <w:rFonts w:eastAsia="Georgia"/>
              </w:rPr>
            </w:pPr>
            <w:r>
              <w:rPr>
                <w:rFonts w:eastAsia="Georgia"/>
              </w:rPr>
              <w:t xml:space="preserve"> </w:t>
            </w:r>
            <w:r w:rsidRPr="00DA0EEE">
              <w:rPr>
                <w:rFonts w:eastAsia="Georgia"/>
              </w:rPr>
              <w:t>Factor</w:t>
            </w:r>
          </w:p>
        </w:tc>
        <w:tc>
          <w:tcPr>
            <w:tcW w:w="762" w:type="dxa"/>
            <w:shd w:val="clear" w:color="auto" w:fill="D0E0E3"/>
            <w:tcMar>
              <w:top w:w="100" w:type="dxa"/>
              <w:left w:w="100" w:type="dxa"/>
              <w:bottom w:w="100" w:type="dxa"/>
              <w:right w:w="100" w:type="dxa"/>
            </w:tcMar>
          </w:tcPr>
          <w:p w14:paraId="4E60082B" w14:textId="321B7867" w:rsidR="001A7C21" w:rsidRPr="00DA0EEE" w:rsidRDefault="001A7C21" w:rsidP="001A7C21">
            <w:pPr>
              <w:widowControl w:val="0"/>
              <w:spacing w:line="360" w:lineRule="auto"/>
              <w:jc w:val="both"/>
              <w:rPr>
                <w:rFonts w:eastAsia="Georgia"/>
              </w:rPr>
            </w:pPr>
            <w:r w:rsidRPr="00DA0EEE">
              <w:rPr>
                <w:rFonts w:eastAsia="Georgia"/>
              </w:rPr>
              <w:t>1</w:t>
            </w:r>
          </w:p>
        </w:tc>
        <w:tc>
          <w:tcPr>
            <w:tcW w:w="762" w:type="dxa"/>
            <w:shd w:val="clear" w:color="auto" w:fill="D0E0E3"/>
            <w:tcMar>
              <w:top w:w="100" w:type="dxa"/>
              <w:left w:w="100" w:type="dxa"/>
              <w:bottom w:w="100" w:type="dxa"/>
              <w:right w:w="100" w:type="dxa"/>
            </w:tcMar>
          </w:tcPr>
          <w:p w14:paraId="552630B0" w14:textId="4E6AD200" w:rsidR="001A7C21" w:rsidRPr="00DA0EEE" w:rsidRDefault="001A7C21" w:rsidP="001A7C21">
            <w:pPr>
              <w:widowControl w:val="0"/>
              <w:spacing w:line="360" w:lineRule="auto"/>
              <w:jc w:val="both"/>
              <w:rPr>
                <w:rFonts w:eastAsia="Georgia"/>
              </w:rPr>
            </w:pPr>
            <w:r w:rsidRPr="00DA0EEE">
              <w:rPr>
                <w:rFonts w:eastAsia="Georgia"/>
              </w:rPr>
              <w:t>2</w:t>
            </w:r>
          </w:p>
        </w:tc>
        <w:tc>
          <w:tcPr>
            <w:tcW w:w="762" w:type="dxa"/>
            <w:shd w:val="clear" w:color="auto" w:fill="D0E0E3"/>
            <w:tcMar>
              <w:top w:w="100" w:type="dxa"/>
              <w:left w:w="100" w:type="dxa"/>
              <w:bottom w:w="100" w:type="dxa"/>
              <w:right w:w="100" w:type="dxa"/>
            </w:tcMar>
          </w:tcPr>
          <w:p w14:paraId="3526AC53" w14:textId="768EC2E6" w:rsidR="001A7C21" w:rsidRPr="00DA0EEE" w:rsidRDefault="001A7C21" w:rsidP="001A7C21">
            <w:pPr>
              <w:widowControl w:val="0"/>
              <w:spacing w:line="360" w:lineRule="auto"/>
              <w:jc w:val="both"/>
              <w:rPr>
                <w:rFonts w:eastAsia="Georgia"/>
              </w:rPr>
            </w:pPr>
            <w:r w:rsidRPr="00DA0EEE">
              <w:rPr>
                <w:rFonts w:eastAsia="Georgia"/>
              </w:rPr>
              <w:t>3</w:t>
            </w:r>
          </w:p>
        </w:tc>
        <w:tc>
          <w:tcPr>
            <w:tcW w:w="762" w:type="dxa"/>
            <w:shd w:val="clear" w:color="auto" w:fill="D0E0E3"/>
            <w:tcMar>
              <w:top w:w="100" w:type="dxa"/>
              <w:left w:w="100" w:type="dxa"/>
              <w:bottom w:w="100" w:type="dxa"/>
              <w:right w:w="100" w:type="dxa"/>
            </w:tcMar>
          </w:tcPr>
          <w:p w14:paraId="27ADC492" w14:textId="41652596" w:rsidR="001A7C21" w:rsidRPr="00DA0EEE" w:rsidRDefault="001A7C21" w:rsidP="001A7C21">
            <w:pPr>
              <w:widowControl w:val="0"/>
              <w:spacing w:line="360" w:lineRule="auto"/>
              <w:jc w:val="both"/>
              <w:rPr>
                <w:rFonts w:eastAsia="Georgia"/>
              </w:rPr>
            </w:pPr>
            <w:r w:rsidRPr="00DA0EEE">
              <w:rPr>
                <w:rFonts w:eastAsia="Georgia"/>
              </w:rPr>
              <w:t>4</w:t>
            </w:r>
          </w:p>
        </w:tc>
        <w:tc>
          <w:tcPr>
            <w:tcW w:w="763" w:type="dxa"/>
            <w:shd w:val="clear" w:color="auto" w:fill="D0E0E3"/>
            <w:tcMar>
              <w:top w:w="100" w:type="dxa"/>
              <w:left w:w="100" w:type="dxa"/>
              <w:bottom w:w="100" w:type="dxa"/>
              <w:right w:w="100" w:type="dxa"/>
            </w:tcMar>
          </w:tcPr>
          <w:p w14:paraId="505AD567" w14:textId="52452087" w:rsidR="001A7C21" w:rsidRPr="00DA0EEE" w:rsidRDefault="001A7C21" w:rsidP="001A7C21">
            <w:pPr>
              <w:widowControl w:val="0"/>
              <w:spacing w:line="360" w:lineRule="auto"/>
              <w:jc w:val="both"/>
              <w:rPr>
                <w:rFonts w:eastAsia="Georgia"/>
              </w:rPr>
            </w:pPr>
            <w:r w:rsidRPr="00DA0EEE">
              <w:rPr>
                <w:rFonts w:eastAsia="Georgia"/>
              </w:rPr>
              <w:t>5</w:t>
            </w:r>
          </w:p>
        </w:tc>
        <w:tc>
          <w:tcPr>
            <w:tcW w:w="763" w:type="dxa"/>
            <w:shd w:val="clear" w:color="auto" w:fill="D0E0E3"/>
            <w:tcMar>
              <w:top w:w="100" w:type="dxa"/>
              <w:left w:w="100" w:type="dxa"/>
              <w:bottom w:w="100" w:type="dxa"/>
              <w:right w:w="100" w:type="dxa"/>
            </w:tcMar>
          </w:tcPr>
          <w:p w14:paraId="47B9AB61" w14:textId="62419A8E" w:rsidR="001A7C21" w:rsidRPr="00DA0EEE" w:rsidRDefault="001A7C21" w:rsidP="001A7C21">
            <w:pPr>
              <w:widowControl w:val="0"/>
              <w:spacing w:line="360" w:lineRule="auto"/>
              <w:jc w:val="both"/>
              <w:rPr>
                <w:rFonts w:eastAsia="Georgia"/>
              </w:rPr>
            </w:pPr>
            <w:r w:rsidRPr="00DA0EEE">
              <w:rPr>
                <w:rFonts w:eastAsia="Georgia"/>
              </w:rPr>
              <w:t>6</w:t>
            </w:r>
          </w:p>
        </w:tc>
        <w:tc>
          <w:tcPr>
            <w:tcW w:w="763" w:type="dxa"/>
            <w:shd w:val="clear" w:color="auto" w:fill="D0E0E3"/>
            <w:tcMar>
              <w:top w:w="100" w:type="dxa"/>
              <w:left w:w="100" w:type="dxa"/>
              <w:bottom w:w="100" w:type="dxa"/>
              <w:right w:w="100" w:type="dxa"/>
            </w:tcMar>
          </w:tcPr>
          <w:p w14:paraId="38F095B6" w14:textId="01D96B8F" w:rsidR="001A7C21" w:rsidRPr="00DA0EEE" w:rsidRDefault="001A7C21" w:rsidP="001A7C21">
            <w:pPr>
              <w:widowControl w:val="0"/>
              <w:spacing w:line="360" w:lineRule="auto"/>
              <w:jc w:val="both"/>
              <w:rPr>
                <w:rFonts w:eastAsia="Georgia"/>
              </w:rPr>
            </w:pPr>
            <w:r w:rsidRPr="00DA0EEE">
              <w:rPr>
                <w:rFonts w:eastAsia="Georgia"/>
              </w:rPr>
              <w:t>7</w:t>
            </w:r>
          </w:p>
        </w:tc>
        <w:tc>
          <w:tcPr>
            <w:tcW w:w="763" w:type="dxa"/>
            <w:shd w:val="clear" w:color="auto" w:fill="D0E0E3"/>
            <w:tcMar>
              <w:top w:w="100" w:type="dxa"/>
              <w:left w:w="100" w:type="dxa"/>
              <w:bottom w:w="100" w:type="dxa"/>
              <w:right w:w="100" w:type="dxa"/>
            </w:tcMar>
          </w:tcPr>
          <w:p w14:paraId="00AC290F" w14:textId="529358FD" w:rsidR="001A7C21" w:rsidRPr="00DA0EEE" w:rsidRDefault="001A7C21" w:rsidP="001A7C21">
            <w:pPr>
              <w:widowControl w:val="0"/>
              <w:spacing w:line="360" w:lineRule="auto"/>
              <w:jc w:val="both"/>
              <w:rPr>
                <w:rFonts w:eastAsia="Georgia"/>
              </w:rPr>
            </w:pPr>
            <w:r w:rsidRPr="00DA0EEE">
              <w:rPr>
                <w:rFonts w:eastAsia="Georgia"/>
              </w:rPr>
              <w:t>8</w:t>
            </w:r>
          </w:p>
        </w:tc>
        <w:tc>
          <w:tcPr>
            <w:tcW w:w="763" w:type="dxa"/>
            <w:shd w:val="clear" w:color="auto" w:fill="D0E0E3"/>
            <w:tcMar>
              <w:top w:w="100" w:type="dxa"/>
              <w:left w:w="100" w:type="dxa"/>
              <w:bottom w:w="100" w:type="dxa"/>
              <w:right w:w="100" w:type="dxa"/>
            </w:tcMar>
          </w:tcPr>
          <w:p w14:paraId="67AFD1EE" w14:textId="4CF4963C" w:rsidR="001A7C21" w:rsidRPr="00DA0EEE" w:rsidRDefault="001A7C21" w:rsidP="001A7C21">
            <w:pPr>
              <w:widowControl w:val="0"/>
              <w:spacing w:line="360" w:lineRule="auto"/>
              <w:jc w:val="both"/>
              <w:rPr>
                <w:rFonts w:eastAsia="Georgia"/>
              </w:rPr>
            </w:pPr>
            <w:r w:rsidRPr="00DA0EEE">
              <w:rPr>
                <w:rFonts w:eastAsia="Georgia"/>
              </w:rPr>
              <w:t>9</w:t>
            </w:r>
          </w:p>
        </w:tc>
        <w:tc>
          <w:tcPr>
            <w:tcW w:w="763" w:type="dxa"/>
            <w:shd w:val="clear" w:color="auto" w:fill="D0E0E3"/>
            <w:tcMar>
              <w:top w:w="100" w:type="dxa"/>
              <w:left w:w="100" w:type="dxa"/>
              <w:bottom w:w="100" w:type="dxa"/>
              <w:right w:w="100" w:type="dxa"/>
            </w:tcMar>
          </w:tcPr>
          <w:p w14:paraId="5F157B1D" w14:textId="19CE93FE" w:rsidR="001A7C21" w:rsidRPr="00DA0EEE" w:rsidRDefault="001A7C21" w:rsidP="001A7C21">
            <w:pPr>
              <w:widowControl w:val="0"/>
              <w:spacing w:line="360" w:lineRule="auto"/>
              <w:jc w:val="both"/>
              <w:rPr>
                <w:rFonts w:eastAsia="Georgia"/>
              </w:rPr>
            </w:pPr>
            <w:r w:rsidRPr="00DA0EEE">
              <w:rPr>
                <w:rFonts w:eastAsia="Georgia"/>
              </w:rPr>
              <w:t>10</w:t>
            </w:r>
          </w:p>
        </w:tc>
      </w:tr>
      <w:tr w:rsidR="001A7C21" w:rsidRPr="00DA0EEE" w14:paraId="7C78E515" w14:textId="77777777" w:rsidTr="00EE67BB">
        <w:tc>
          <w:tcPr>
            <w:tcW w:w="1690" w:type="dxa"/>
            <w:shd w:val="clear" w:color="auto" w:fill="FFF2CC"/>
            <w:tcMar>
              <w:top w:w="100" w:type="dxa"/>
              <w:left w:w="100" w:type="dxa"/>
              <w:bottom w:w="100" w:type="dxa"/>
              <w:right w:w="100" w:type="dxa"/>
            </w:tcMar>
          </w:tcPr>
          <w:p w14:paraId="1355BE5B" w14:textId="5A71B8B6" w:rsidR="001A7C21" w:rsidRPr="00DA0EEE" w:rsidRDefault="001A7C21" w:rsidP="001A7C21">
            <w:pPr>
              <w:widowControl w:val="0"/>
              <w:spacing w:line="360" w:lineRule="auto"/>
              <w:jc w:val="both"/>
              <w:rPr>
                <w:rFonts w:eastAsia="Georgia"/>
              </w:rPr>
            </w:pPr>
            <w:r w:rsidRPr="00D42D08">
              <w:rPr>
                <w:color w:val="000000"/>
              </w:rPr>
              <w:t>Resistance to erosion (Geology)</w:t>
            </w:r>
          </w:p>
        </w:tc>
        <w:tc>
          <w:tcPr>
            <w:tcW w:w="762" w:type="dxa"/>
            <w:shd w:val="clear" w:color="auto" w:fill="auto"/>
            <w:tcMar>
              <w:top w:w="100" w:type="dxa"/>
              <w:left w:w="100" w:type="dxa"/>
              <w:bottom w:w="100" w:type="dxa"/>
              <w:right w:w="100" w:type="dxa"/>
            </w:tcMar>
          </w:tcPr>
          <w:p w14:paraId="5B745E08"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A4842DC" w14:textId="2F73B98B"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1399F40"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A9F565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DBFCCE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225760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22E4497" w14:textId="7911F7BE"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409F7FF" w14:textId="40301B17"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4D7BD2BF"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250C374" w14:textId="77777777" w:rsidR="001A7C21" w:rsidRPr="00DA0EEE" w:rsidRDefault="001A7C21" w:rsidP="001A7C21">
            <w:pPr>
              <w:widowControl w:val="0"/>
              <w:spacing w:line="360" w:lineRule="auto"/>
              <w:jc w:val="both"/>
              <w:rPr>
                <w:rFonts w:eastAsia="Georgia"/>
              </w:rPr>
            </w:pPr>
          </w:p>
        </w:tc>
      </w:tr>
      <w:tr w:rsidR="001A7C21" w:rsidRPr="00DA0EEE" w14:paraId="7186F613" w14:textId="77777777" w:rsidTr="00EE67BB">
        <w:tc>
          <w:tcPr>
            <w:tcW w:w="1690" w:type="dxa"/>
            <w:shd w:val="clear" w:color="auto" w:fill="FFF2CC"/>
            <w:tcMar>
              <w:top w:w="100" w:type="dxa"/>
              <w:left w:w="100" w:type="dxa"/>
              <w:bottom w:w="100" w:type="dxa"/>
              <w:right w:w="100" w:type="dxa"/>
            </w:tcMar>
          </w:tcPr>
          <w:p w14:paraId="4E433E6A" w14:textId="307441AA" w:rsidR="001A7C21" w:rsidRPr="00DA0EEE" w:rsidRDefault="001A7C21" w:rsidP="001A7C21">
            <w:pPr>
              <w:widowControl w:val="0"/>
              <w:spacing w:line="360" w:lineRule="auto"/>
              <w:jc w:val="both"/>
              <w:rPr>
                <w:rFonts w:eastAsia="Georgia"/>
                <w:shd w:val="clear" w:color="auto" w:fill="FF9900"/>
              </w:rPr>
            </w:pPr>
            <w:r w:rsidRPr="00D42D08">
              <w:rPr>
                <w:color w:val="000000"/>
              </w:rPr>
              <w:t>Chemical resistance of Geology</w:t>
            </w:r>
          </w:p>
        </w:tc>
        <w:tc>
          <w:tcPr>
            <w:tcW w:w="762" w:type="dxa"/>
            <w:shd w:val="clear" w:color="auto" w:fill="auto"/>
            <w:tcMar>
              <w:top w:w="100" w:type="dxa"/>
              <w:left w:w="100" w:type="dxa"/>
              <w:bottom w:w="100" w:type="dxa"/>
              <w:right w:w="100" w:type="dxa"/>
            </w:tcMar>
          </w:tcPr>
          <w:p w14:paraId="04BE5143" w14:textId="48A86A40"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14402845" w14:textId="108C17C0"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C55A9FE"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D6767AF"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301B2D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3379FB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7F77B7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C47529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737B7E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F970557" w14:textId="77777777" w:rsidR="001A7C21" w:rsidRPr="00DA0EEE" w:rsidRDefault="001A7C21" w:rsidP="001A7C21">
            <w:pPr>
              <w:widowControl w:val="0"/>
              <w:spacing w:line="360" w:lineRule="auto"/>
              <w:jc w:val="both"/>
              <w:rPr>
                <w:rFonts w:eastAsia="Georgia"/>
              </w:rPr>
            </w:pPr>
          </w:p>
        </w:tc>
      </w:tr>
      <w:tr w:rsidR="001A7C21" w:rsidRPr="00DA0EEE" w14:paraId="0CCF3F58" w14:textId="77777777" w:rsidTr="00EE67BB">
        <w:tc>
          <w:tcPr>
            <w:tcW w:w="1690" w:type="dxa"/>
            <w:shd w:val="clear" w:color="auto" w:fill="FFF2CC"/>
            <w:tcMar>
              <w:top w:w="100" w:type="dxa"/>
              <w:left w:w="100" w:type="dxa"/>
              <w:bottom w:w="100" w:type="dxa"/>
              <w:right w:w="100" w:type="dxa"/>
            </w:tcMar>
          </w:tcPr>
          <w:p w14:paraId="619B3BAC" w14:textId="0521E0B7" w:rsidR="001A7C21" w:rsidRPr="00DA0EEE" w:rsidRDefault="001A7C21" w:rsidP="001A7C21">
            <w:pPr>
              <w:widowControl w:val="0"/>
              <w:spacing w:line="360" w:lineRule="auto"/>
              <w:jc w:val="both"/>
              <w:rPr>
                <w:rFonts w:eastAsia="Georgia"/>
              </w:rPr>
            </w:pPr>
            <w:r w:rsidRPr="00D42D08">
              <w:rPr>
                <w:color w:val="000000"/>
              </w:rPr>
              <w:t>Elevation</w:t>
            </w:r>
          </w:p>
        </w:tc>
        <w:tc>
          <w:tcPr>
            <w:tcW w:w="762" w:type="dxa"/>
            <w:shd w:val="clear" w:color="auto" w:fill="auto"/>
            <w:tcMar>
              <w:top w:w="100" w:type="dxa"/>
              <w:left w:w="100" w:type="dxa"/>
              <w:bottom w:w="100" w:type="dxa"/>
              <w:right w:w="100" w:type="dxa"/>
            </w:tcMar>
          </w:tcPr>
          <w:p w14:paraId="1B4D3098"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B4DFB66"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9B2837E"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06B7A5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6409E3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8036D1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67BF60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C9A1DA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F70184A" w14:textId="5E9E75F9"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A607E16" w14:textId="4F30CB8B" w:rsidR="001A7C21" w:rsidRPr="00DA0EEE" w:rsidRDefault="001A7C21" w:rsidP="001A7C21">
            <w:pPr>
              <w:widowControl w:val="0"/>
              <w:spacing w:line="360" w:lineRule="auto"/>
              <w:jc w:val="both"/>
              <w:rPr>
                <w:rFonts w:eastAsia="Georgia"/>
              </w:rPr>
            </w:pPr>
            <w:r w:rsidRPr="00DA0EEE">
              <w:rPr>
                <w:rFonts w:eastAsia="Georgia"/>
              </w:rPr>
              <w:t>X</w:t>
            </w:r>
          </w:p>
        </w:tc>
      </w:tr>
      <w:tr w:rsidR="001A7C21" w:rsidRPr="00DA0EEE" w14:paraId="6F4EC161" w14:textId="77777777" w:rsidTr="00EE67BB">
        <w:tc>
          <w:tcPr>
            <w:tcW w:w="1690" w:type="dxa"/>
            <w:shd w:val="clear" w:color="auto" w:fill="FFF2CC"/>
            <w:tcMar>
              <w:top w:w="100" w:type="dxa"/>
              <w:left w:w="100" w:type="dxa"/>
              <w:bottom w:w="100" w:type="dxa"/>
              <w:right w:w="100" w:type="dxa"/>
            </w:tcMar>
          </w:tcPr>
          <w:p w14:paraId="05BDCBD8" w14:textId="1A2C0B17" w:rsidR="001A7C21" w:rsidRPr="00DA0EEE" w:rsidRDefault="001A7C21" w:rsidP="001A7C21">
            <w:pPr>
              <w:widowControl w:val="0"/>
              <w:spacing w:line="360" w:lineRule="auto"/>
              <w:jc w:val="both"/>
              <w:rPr>
                <w:rFonts w:eastAsia="Georgia"/>
              </w:rPr>
            </w:pPr>
            <w:r w:rsidRPr="00D42D08">
              <w:rPr>
                <w:color w:val="000000"/>
              </w:rPr>
              <w:t>Size of site</w:t>
            </w:r>
          </w:p>
        </w:tc>
        <w:tc>
          <w:tcPr>
            <w:tcW w:w="762" w:type="dxa"/>
            <w:shd w:val="clear" w:color="auto" w:fill="auto"/>
            <w:tcMar>
              <w:top w:w="100" w:type="dxa"/>
              <w:left w:w="100" w:type="dxa"/>
              <w:bottom w:w="100" w:type="dxa"/>
              <w:right w:w="100" w:type="dxa"/>
            </w:tcMar>
          </w:tcPr>
          <w:p w14:paraId="5D41CBC6"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0334E82"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B57BA6E" w14:textId="1E918F2D"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3F97C25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C0735CF"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BA8147F"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A274538" w14:textId="0F96FB76"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F97639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DD36CA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2FBCDE9" w14:textId="77777777" w:rsidR="001A7C21" w:rsidRPr="00DA0EEE" w:rsidRDefault="001A7C21" w:rsidP="001A7C21">
            <w:pPr>
              <w:widowControl w:val="0"/>
              <w:spacing w:line="360" w:lineRule="auto"/>
              <w:jc w:val="both"/>
              <w:rPr>
                <w:rFonts w:eastAsia="Georgia"/>
              </w:rPr>
            </w:pPr>
          </w:p>
        </w:tc>
      </w:tr>
      <w:tr w:rsidR="001A7C21" w:rsidRPr="00DA0EEE" w14:paraId="5E838578" w14:textId="77777777" w:rsidTr="00EE67BB">
        <w:tc>
          <w:tcPr>
            <w:tcW w:w="1690" w:type="dxa"/>
            <w:shd w:val="clear" w:color="auto" w:fill="FFF2CC"/>
            <w:tcMar>
              <w:top w:w="100" w:type="dxa"/>
              <w:left w:w="100" w:type="dxa"/>
              <w:bottom w:w="100" w:type="dxa"/>
              <w:right w:w="100" w:type="dxa"/>
            </w:tcMar>
          </w:tcPr>
          <w:p w14:paraId="7C1C5966" w14:textId="1AC8D63A" w:rsidR="001A7C21" w:rsidRPr="00DA0EEE" w:rsidRDefault="001A7C21" w:rsidP="001A7C21">
            <w:pPr>
              <w:widowControl w:val="0"/>
              <w:spacing w:line="360" w:lineRule="auto"/>
              <w:jc w:val="both"/>
              <w:rPr>
                <w:rFonts w:eastAsia="Georgia"/>
                <w:shd w:val="clear" w:color="auto" w:fill="FF9900"/>
              </w:rPr>
            </w:pPr>
            <w:r w:rsidRPr="00D42D08">
              <w:rPr>
                <w:color w:val="000000"/>
              </w:rPr>
              <w:t>Distance from coast</w:t>
            </w:r>
          </w:p>
        </w:tc>
        <w:tc>
          <w:tcPr>
            <w:tcW w:w="762" w:type="dxa"/>
            <w:shd w:val="clear" w:color="auto" w:fill="auto"/>
            <w:tcMar>
              <w:top w:w="100" w:type="dxa"/>
              <w:left w:w="100" w:type="dxa"/>
              <w:bottom w:w="100" w:type="dxa"/>
              <w:right w:w="100" w:type="dxa"/>
            </w:tcMar>
          </w:tcPr>
          <w:p w14:paraId="669E98A3" w14:textId="75DE2EFD"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D528558" w14:textId="2C1F604C"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11D282E6"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3F463D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1A6B7A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3E029E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9B4718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A738C5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DDB2EE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CA363B5" w14:textId="77777777" w:rsidR="001A7C21" w:rsidRPr="00DA0EEE" w:rsidRDefault="001A7C21" w:rsidP="001A7C21">
            <w:pPr>
              <w:widowControl w:val="0"/>
              <w:spacing w:line="360" w:lineRule="auto"/>
              <w:jc w:val="both"/>
              <w:rPr>
                <w:rFonts w:eastAsia="Georgia"/>
              </w:rPr>
            </w:pPr>
          </w:p>
        </w:tc>
      </w:tr>
      <w:tr w:rsidR="001A7C21" w:rsidRPr="00DA0EEE" w14:paraId="72DA87D0" w14:textId="77777777" w:rsidTr="00EE67BB">
        <w:tc>
          <w:tcPr>
            <w:tcW w:w="1690" w:type="dxa"/>
            <w:shd w:val="clear" w:color="auto" w:fill="FFF2CC"/>
            <w:tcMar>
              <w:top w:w="100" w:type="dxa"/>
              <w:left w:w="100" w:type="dxa"/>
              <w:bottom w:w="100" w:type="dxa"/>
              <w:right w:w="100" w:type="dxa"/>
            </w:tcMar>
          </w:tcPr>
          <w:p w14:paraId="76A44261" w14:textId="1810D3A7" w:rsidR="001A7C21" w:rsidRPr="00DA0EEE" w:rsidRDefault="001A7C21" w:rsidP="001A7C21">
            <w:pPr>
              <w:widowControl w:val="0"/>
              <w:spacing w:line="360" w:lineRule="auto"/>
              <w:jc w:val="both"/>
              <w:rPr>
                <w:rFonts w:eastAsia="Georgia"/>
                <w:shd w:val="clear" w:color="auto" w:fill="FF9900"/>
              </w:rPr>
            </w:pPr>
            <w:r w:rsidRPr="00D42D08">
              <w:rPr>
                <w:color w:val="000000"/>
              </w:rPr>
              <w:t>Coastal recession rate</w:t>
            </w:r>
          </w:p>
        </w:tc>
        <w:tc>
          <w:tcPr>
            <w:tcW w:w="762" w:type="dxa"/>
            <w:shd w:val="clear" w:color="auto" w:fill="auto"/>
            <w:tcMar>
              <w:top w:w="100" w:type="dxa"/>
              <w:left w:w="100" w:type="dxa"/>
              <w:bottom w:w="100" w:type="dxa"/>
              <w:right w:w="100" w:type="dxa"/>
            </w:tcMar>
          </w:tcPr>
          <w:p w14:paraId="169371C3"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17FF652"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5196F46"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BCE8ED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E4ADA1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89CCA1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200CCB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3BB2AF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E6C9B2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7880074" w14:textId="60A59360" w:rsidR="001A7C21" w:rsidRPr="00DA0EEE" w:rsidRDefault="001A7C21" w:rsidP="001A7C21">
            <w:pPr>
              <w:widowControl w:val="0"/>
              <w:spacing w:line="360" w:lineRule="auto"/>
              <w:jc w:val="both"/>
              <w:rPr>
                <w:rFonts w:eastAsia="Georgia"/>
              </w:rPr>
            </w:pPr>
            <w:r w:rsidRPr="00DA0EEE">
              <w:rPr>
                <w:rFonts w:eastAsia="Georgia"/>
              </w:rPr>
              <w:t>X</w:t>
            </w:r>
          </w:p>
        </w:tc>
      </w:tr>
      <w:tr w:rsidR="001A7C21" w:rsidRPr="00DA0EEE" w14:paraId="792DA449" w14:textId="77777777" w:rsidTr="00EE67BB">
        <w:tc>
          <w:tcPr>
            <w:tcW w:w="1690" w:type="dxa"/>
            <w:shd w:val="clear" w:color="auto" w:fill="FFF2CC"/>
            <w:tcMar>
              <w:top w:w="100" w:type="dxa"/>
              <w:left w:w="100" w:type="dxa"/>
              <w:bottom w:w="100" w:type="dxa"/>
              <w:right w:w="100" w:type="dxa"/>
            </w:tcMar>
          </w:tcPr>
          <w:p w14:paraId="44991A71" w14:textId="512005F0" w:rsidR="001A7C21" w:rsidRPr="00DA0EEE" w:rsidRDefault="001A7C21" w:rsidP="001A7C21">
            <w:pPr>
              <w:widowControl w:val="0"/>
              <w:spacing w:line="360" w:lineRule="auto"/>
              <w:jc w:val="both"/>
              <w:rPr>
                <w:rFonts w:eastAsia="Georgia"/>
                <w:shd w:val="clear" w:color="auto" w:fill="FF9900"/>
              </w:rPr>
            </w:pPr>
            <w:r w:rsidRPr="00D42D08">
              <w:rPr>
                <w:color w:val="000000"/>
              </w:rPr>
              <w:t>Annual mean wind speed</w:t>
            </w:r>
          </w:p>
        </w:tc>
        <w:tc>
          <w:tcPr>
            <w:tcW w:w="762" w:type="dxa"/>
            <w:shd w:val="clear" w:color="auto" w:fill="auto"/>
            <w:tcMar>
              <w:top w:w="100" w:type="dxa"/>
              <w:left w:w="100" w:type="dxa"/>
              <w:bottom w:w="100" w:type="dxa"/>
              <w:right w:w="100" w:type="dxa"/>
            </w:tcMar>
          </w:tcPr>
          <w:p w14:paraId="40983FD6"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BD5C5F7" w14:textId="783DB050"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43186AAC"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AC12F7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045A53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ADF29E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E5792B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0A4016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ED6F7A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7E8272C" w14:textId="77777777" w:rsidR="001A7C21" w:rsidRPr="00DA0EEE" w:rsidRDefault="001A7C21" w:rsidP="001A7C21">
            <w:pPr>
              <w:widowControl w:val="0"/>
              <w:spacing w:line="360" w:lineRule="auto"/>
              <w:jc w:val="both"/>
              <w:rPr>
                <w:rFonts w:eastAsia="Georgia"/>
              </w:rPr>
            </w:pPr>
          </w:p>
        </w:tc>
      </w:tr>
      <w:tr w:rsidR="001A7C21" w:rsidRPr="00DA0EEE" w14:paraId="74EE1DE8" w14:textId="77777777" w:rsidTr="00EE67BB">
        <w:tc>
          <w:tcPr>
            <w:tcW w:w="1690" w:type="dxa"/>
            <w:shd w:val="clear" w:color="auto" w:fill="FFF2CC"/>
            <w:tcMar>
              <w:top w:w="100" w:type="dxa"/>
              <w:left w:w="100" w:type="dxa"/>
              <w:bottom w:w="100" w:type="dxa"/>
              <w:right w:w="100" w:type="dxa"/>
            </w:tcMar>
          </w:tcPr>
          <w:p w14:paraId="67048ED6" w14:textId="4CF7E8F4" w:rsidR="001A7C21" w:rsidRPr="00DA0EEE" w:rsidRDefault="001A7C21" w:rsidP="001A7C21">
            <w:pPr>
              <w:widowControl w:val="0"/>
              <w:spacing w:line="360" w:lineRule="auto"/>
              <w:jc w:val="both"/>
              <w:rPr>
                <w:rFonts w:eastAsia="Georgia"/>
                <w:shd w:val="clear" w:color="auto" w:fill="FF9900"/>
              </w:rPr>
            </w:pPr>
            <w:r w:rsidRPr="00D42D08">
              <w:rPr>
                <w:color w:val="000000"/>
              </w:rPr>
              <w:t>Mean Wave Height</w:t>
            </w:r>
          </w:p>
        </w:tc>
        <w:tc>
          <w:tcPr>
            <w:tcW w:w="762" w:type="dxa"/>
            <w:shd w:val="clear" w:color="auto" w:fill="auto"/>
            <w:tcMar>
              <w:top w:w="100" w:type="dxa"/>
              <w:left w:w="100" w:type="dxa"/>
              <w:bottom w:w="100" w:type="dxa"/>
              <w:right w:w="100" w:type="dxa"/>
            </w:tcMar>
          </w:tcPr>
          <w:p w14:paraId="34E88D92"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88BEE1C" w14:textId="690FFE5E"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0B3A7A5F"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D754BF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7EFA76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FF528F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B31D8A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2519D1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0036E9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EB57EE7" w14:textId="77777777" w:rsidR="001A7C21" w:rsidRPr="00DA0EEE" w:rsidRDefault="001A7C21" w:rsidP="001A7C21">
            <w:pPr>
              <w:widowControl w:val="0"/>
              <w:spacing w:line="360" w:lineRule="auto"/>
              <w:jc w:val="both"/>
              <w:rPr>
                <w:rFonts w:eastAsia="Georgia"/>
              </w:rPr>
            </w:pPr>
          </w:p>
        </w:tc>
      </w:tr>
      <w:tr w:rsidR="001A7C21" w:rsidRPr="00DA0EEE" w14:paraId="6611FABC" w14:textId="77777777" w:rsidTr="00EE67BB">
        <w:tc>
          <w:tcPr>
            <w:tcW w:w="1690" w:type="dxa"/>
            <w:shd w:val="clear" w:color="auto" w:fill="FFF2CC"/>
            <w:tcMar>
              <w:top w:w="100" w:type="dxa"/>
              <w:left w:w="100" w:type="dxa"/>
              <w:bottom w:w="100" w:type="dxa"/>
              <w:right w:w="100" w:type="dxa"/>
            </w:tcMar>
          </w:tcPr>
          <w:p w14:paraId="6DFE3CEC" w14:textId="6087D5A9" w:rsidR="001A7C21" w:rsidRPr="00DA0EEE" w:rsidRDefault="001A7C21" w:rsidP="001A7C21">
            <w:pPr>
              <w:widowControl w:val="0"/>
              <w:spacing w:line="360" w:lineRule="auto"/>
              <w:jc w:val="both"/>
              <w:rPr>
                <w:rFonts w:eastAsia="Georgia"/>
                <w:shd w:val="clear" w:color="auto" w:fill="FF9900"/>
              </w:rPr>
            </w:pPr>
            <w:r w:rsidRPr="00D42D08">
              <w:rPr>
                <w:color w:val="000000"/>
              </w:rPr>
              <w:t>Vulnerability of the Archaeology</w:t>
            </w:r>
          </w:p>
        </w:tc>
        <w:tc>
          <w:tcPr>
            <w:tcW w:w="762" w:type="dxa"/>
            <w:shd w:val="clear" w:color="auto" w:fill="auto"/>
            <w:tcMar>
              <w:top w:w="100" w:type="dxa"/>
              <w:left w:w="100" w:type="dxa"/>
              <w:bottom w:w="100" w:type="dxa"/>
              <w:right w:w="100" w:type="dxa"/>
            </w:tcMar>
          </w:tcPr>
          <w:p w14:paraId="4D741C73" w14:textId="4EC541A8"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7A744536"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99015DD"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7A392D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944BD29" w14:textId="5606455F"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D19A82F"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C55E83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6B986D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676439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20ACF45" w14:textId="77777777" w:rsidR="001A7C21" w:rsidRPr="00DA0EEE" w:rsidRDefault="001A7C21" w:rsidP="001A7C21">
            <w:pPr>
              <w:widowControl w:val="0"/>
              <w:spacing w:line="360" w:lineRule="auto"/>
              <w:jc w:val="both"/>
              <w:rPr>
                <w:rFonts w:eastAsia="Georgia"/>
              </w:rPr>
            </w:pPr>
          </w:p>
        </w:tc>
      </w:tr>
      <w:tr w:rsidR="001A7C21" w:rsidRPr="00DA0EEE" w14:paraId="04F75239" w14:textId="77777777" w:rsidTr="00EE67BB">
        <w:tc>
          <w:tcPr>
            <w:tcW w:w="1690" w:type="dxa"/>
            <w:shd w:val="clear" w:color="auto" w:fill="FFF2CC"/>
            <w:tcMar>
              <w:top w:w="100" w:type="dxa"/>
              <w:left w:w="100" w:type="dxa"/>
              <w:bottom w:w="100" w:type="dxa"/>
              <w:right w:w="100" w:type="dxa"/>
            </w:tcMar>
          </w:tcPr>
          <w:p w14:paraId="5ACCEFD0" w14:textId="2523F072" w:rsidR="001A7C21" w:rsidRPr="00DA0EEE" w:rsidRDefault="001A7C21" w:rsidP="001A7C21">
            <w:pPr>
              <w:widowControl w:val="0"/>
              <w:spacing w:line="360" w:lineRule="auto"/>
              <w:jc w:val="both"/>
              <w:rPr>
                <w:rFonts w:eastAsia="Georgia"/>
                <w:shd w:val="clear" w:color="auto" w:fill="FF9900"/>
              </w:rPr>
            </w:pPr>
            <w:r w:rsidRPr="00D42D08">
              <w:rPr>
                <w:color w:val="000000"/>
              </w:rPr>
              <w:t>Flood Risk</w:t>
            </w:r>
          </w:p>
        </w:tc>
        <w:tc>
          <w:tcPr>
            <w:tcW w:w="762" w:type="dxa"/>
            <w:shd w:val="clear" w:color="auto" w:fill="auto"/>
            <w:tcMar>
              <w:top w:w="100" w:type="dxa"/>
              <w:left w:w="100" w:type="dxa"/>
              <w:bottom w:w="100" w:type="dxa"/>
              <w:right w:w="100" w:type="dxa"/>
            </w:tcMar>
          </w:tcPr>
          <w:p w14:paraId="0318DF86"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C43CCCD" w14:textId="1E624C42"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014CC5D"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8F0C7F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833B004" w14:textId="18CF260A"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41F4386F"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125CFE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2A5484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9D3901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44B54DE" w14:textId="77777777" w:rsidR="001A7C21" w:rsidRPr="00DA0EEE" w:rsidRDefault="001A7C21" w:rsidP="001A7C21">
            <w:pPr>
              <w:widowControl w:val="0"/>
              <w:spacing w:line="360" w:lineRule="auto"/>
              <w:jc w:val="both"/>
              <w:rPr>
                <w:rFonts w:eastAsia="Georgia"/>
              </w:rPr>
            </w:pPr>
          </w:p>
        </w:tc>
      </w:tr>
      <w:tr w:rsidR="001A7C21" w:rsidRPr="00DA0EEE" w14:paraId="73B5E6CA" w14:textId="77777777" w:rsidTr="00EE67BB">
        <w:tc>
          <w:tcPr>
            <w:tcW w:w="1690" w:type="dxa"/>
            <w:shd w:val="clear" w:color="auto" w:fill="FFF2CC"/>
            <w:tcMar>
              <w:top w:w="100" w:type="dxa"/>
              <w:left w:w="100" w:type="dxa"/>
              <w:bottom w:w="100" w:type="dxa"/>
              <w:right w:w="100" w:type="dxa"/>
            </w:tcMar>
          </w:tcPr>
          <w:p w14:paraId="1F1A178C" w14:textId="278755E8" w:rsidR="001A7C21" w:rsidRPr="00DA0EEE" w:rsidRDefault="001A7C21" w:rsidP="001A7C21">
            <w:pPr>
              <w:widowControl w:val="0"/>
              <w:spacing w:line="360" w:lineRule="auto"/>
              <w:jc w:val="both"/>
              <w:rPr>
                <w:rFonts w:eastAsia="Georgia"/>
                <w:shd w:val="clear" w:color="auto" w:fill="FF9900"/>
              </w:rPr>
            </w:pPr>
            <w:r w:rsidRPr="00D42D08">
              <w:rPr>
                <w:color w:val="000000"/>
              </w:rPr>
              <w:t>Rainfall</w:t>
            </w:r>
          </w:p>
        </w:tc>
        <w:tc>
          <w:tcPr>
            <w:tcW w:w="762" w:type="dxa"/>
            <w:shd w:val="clear" w:color="auto" w:fill="auto"/>
            <w:tcMar>
              <w:top w:w="100" w:type="dxa"/>
              <w:left w:w="100" w:type="dxa"/>
              <w:bottom w:w="100" w:type="dxa"/>
              <w:right w:w="100" w:type="dxa"/>
            </w:tcMar>
          </w:tcPr>
          <w:p w14:paraId="47060A3C"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DC3785D" w14:textId="37AD9F7D"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EED5615" w14:textId="4F3A30B8"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520C5CB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F4DA05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00CE48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9A6D38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00C968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DF7F91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D1B8960" w14:textId="77777777" w:rsidR="001A7C21" w:rsidRPr="00DA0EEE" w:rsidRDefault="001A7C21" w:rsidP="001A7C21">
            <w:pPr>
              <w:widowControl w:val="0"/>
              <w:spacing w:line="360" w:lineRule="auto"/>
              <w:jc w:val="both"/>
              <w:rPr>
                <w:rFonts w:eastAsia="Georgia"/>
              </w:rPr>
            </w:pPr>
          </w:p>
        </w:tc>
      </w:tr>
    </w:tbl>
    <w:p w14:paraId="2463C666" w14:textId="77777777" w:rsidR="00C559F2" w:rsidRPr="00DA0EEE" w:rsidRDefault="00C559F2" w:rsidP="00437AD8">
      <w:pPr>
        <w:spacing w:line="360" w:lineRule="auto"/>
        <w:jc w:val="both"/>
      </w:pPr>
    </w:p>
    <w:p w14:paraId="7AE5E1B9" w14:textId="2CE0BFC3" w:rsidR="00EE67BB" w:rsidRPr="00DA0EEE" w:rsidRDefault="00000000" w:rsidP="00437AD8">
      <w:pPr>
        <w:spacing w:line="360" w:lineRule="auto"/>
        <w:jc w:val="both"/>
      </w:pPr>
      <w:r w:rsidRPr="00DA0EEE">
        <w:t xml:space="preserve">Total: </w:t>
      </w:r>
      <w:r w:rsidR="00325307" w:rsidRPr="00DA0EEE">
        <w:t>47/110</w:t>
      </w:r>
    </w:p>
    <w:p w14:paraId="28BE8FD8" w14:textId="77777777" w:rsidR="00C559F2" w:rsidRPr="00DA0EEE" w:rsidRDefault="00C559F2" w:rsidP="00437AD8">
      <w:pPr>
        <w:spacing w:line="360" w:lineRule="auto"/>
        <w:jc w:val="both"/>
        <w:rPr>
          <w:rFonts w:eastAsia="Georgia"/>
          <w:b/>
          <w:sz w:val="26"/>
          <w:szCs w:val="26"/>
          <w:u w:val="single"/>
        </w:rPr>
      </w:pPr>
    </w:p>
    <w:p w14:paraId="4F87A574" w14:textId="77777777" w:rsidR="00112DAC" w:rsidRPr="00DA0EEE" w:rsidRDefault="00112DAC" w:rsidP="00437AD8">
      <w:pPr>
        <w:spacing w:line="360" w:lineRule="auto"/>
        <w:jc w:val="both"/>
        <w:rPr>
          <w:rFonts w:eastAsia="Georgia"/>
          <w:b/>
          <w:sz w:val="26"/>
          <w:szCs w:val="26"/>
          <w:u w:val="single"/>
        </w:rPr>
      </w:pPr>
    </w:p>
    <w:p w14:paraId="31A11FD8" w14:textId="3D3FB175" w:rsidR="00C559F2" w:rsidRPr="00DA0EEE" w:rsidRDefault="00000000" w:rsidP="00437AD8">
      <w:pPr>
        <w:spacing w:line="360" w:lineRule="auto"/>
        <w:jc w:val="both"/>
        <w:rPr>
          <w:rFonts w:eastAsia="Georgia"/>
          <w:b/>
          <w:sz w:val="26"/>
          <w:szCs w:val="26"/>
          <w:u w:val="single"/>
        </w:rPr>
      </w:pPr>
      <w:r w:rsidRPr="00DA0EEE">
        <w:rPr>
          <w:rFonts w:eastAsia="Georgia"/>
          <w:b/>
          <w:sz w:val="26"/>
          <w:szCs w:val="26"/>
          <w:u w:val="single"/>
        </w:rPr>
        <w:lastRenderedPageBreak/>
        <w:t xml:space="preserve">Petrified forest </w:t>
      </w:r>
      <w:r w:rsidR="00112DAC" w:rsidRPr="00DA0EEE">
        <w:rPr>
          <w:rFonts w:eastAsia="Georgia"/>
          <w:b/>
          <w:sz w:val="26"/>
          <w:szCs w:val="26"/>
          <w:u w:val="single"/>
        </w:rPr>
        <w:t>–</w:t>
      </w:r>
      <w:r w:rsidRPr="00DA0EEE">
        <w:rPr>
          <w:rFonts w:eastAsia="Georgia"/>
          <w:b/>
          <w:sz w:val="26"/>
          <w:szCs w:val="26"/>
          <w:u w:val="single"/>
        </w:rPr>
        <w:t xml:space="preserve"> Borth</w:t>
      </w:r>
    </w:p>
    <w:tbl>
      <w:tblPr>
        <w:tblStyle w:val="af9"/>
        <w:tblW w:w="9316" w:type="dxa"/>
        <w:tblInd w:w="-10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0"/>
        <w:gridCol w:w="762"/>
        <w:gridCol w:w="762"/>
        <w:gridCol w:w="762"/>
        <w:gridCol w:w="762"/>
        <w:gridCol w:w="763"/>
        <w:gridCol w:w="763"/>
        <w:gridCol w:w="763"/>
        <w:gridCol w:w="763"/>
        <w:gridCol w:w="763"/>
        <w:gridCol w:w="763"/>
      </w:tblGrid>
      <w:tr w:rsidR="001A7C21" w:rsidRPr="00DA0EEE" w14:paraId="36ED8690" w14:textId="77777777" w:rsidTr="00EE67BB">
        <w:tc>
          <w:tcPr>
            <w:tcW w:w="1690" w:type="dxa"/>
            <w:shd w:val="clear" w:color="auto" w:fill="D0E0E3"/>
            <w:tcMar>
              <w:top w:w="100" w:type="dxa"/>
              <w:left w:w="100" w:type="dxa"/>
              <w:bottom w:w="100" w:type="dxa"/>
              <w:right w:w="100" w:type="dxa"/>
            </w:tcMar>
          </w:tcPr>
          <w:p w14:paraId="7827BB71" w14:textId="77777777" w:rsidR="001A7C21" w:rsidRPr="00DA0EEE" w:rsidRDefault="001A7C21" w:rsidP="001A7C21">
            <w:pPr>
              <w:widowControl w:val="0"/>
              <w:spacing w:line="360" w:lineRule="auto"/>
              <w:jc w:val="both"/>
              <w:rPr>
                <w:rFonts w:eastAsia="Georgia"/>
              </w:rPr>
            </w:pPr>
            <w:r>
              <w:rPr>
                <w:rFonts w:eastAsia="Georgia"/>
                <w:noProof/>
              </w:rPr>
              <mc:AlternateContent>
                <mc:Choice Requires="wps">
                  <w:drawing>
                    <wp:anchor distT="0" distB="0" distL="114300" distR="114300" simplePos="0" relativeHeight="251711488" behindDoc="0" locked="0" layoutInCell="1" allowOverlap="1" wp14:anchorId="43493B83" wp14:editId="6B7CE82E">
                      <wp:simplePos x="0" y="0"/>
                      <wp:positionH relativeFrom="column">
                        <wp:posOffset>-53975</wp:posOffset>
                      </wp:positionH>
                      <wp:positionV relativeFrom="paragraph">
                        <wp:posOffset>-52070</wp:posOffset>
                      </wp:positionV>
                      <wp:extent cx="1066800" cy="838200"/>
                      <wp:effectExtent l="0" t="0" r="19050" b="19050"/>
                      <wp:wrapNone/>
                      <wp:docPr id="1723534420" name="Straight Connector 9"/>
                      <wp:cNvGraphicFramePr/>
                      <a:graphic xmlns:a="http://schemas.openxmlformats.org/drawingml/2006/main">
                        <a:graphicData uri="http://schemas.microsoft.com/office/word/2010/wordprocessingShape">
                          <wps:wsp>
                            <wps:cNvCnPr/>
                            <wps:spPr>
                              <a:xfrm flipH="1" flipV="1">
                                <a:off x="0" y="0"/>
                                <a:ext cx="1066800" cy="8382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61A6C4" id="Straight Connector 9" o:spid="_x0000_s1026" style="position:absolute;flip:x y;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5pt,-4.1pt" to="79.75pt,6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" strokecolor="black [3040]"/>
                  </w:pict>
                </mc:Fallback>
              </mc:AlternateContent>
            </w:r>
            <w:r>
              <w:rPr>
                <w:rFonts w:eastAsia="Georgia"/>
              </w:rPr>
              <w:t xml:space="preserve">         </w:t>
            </w:r>
            <w:r w:rsidRPr="00DA0EEE">
              <w:rPr>
                <w:rFonts w:eastAsia="Georgia"/>
              </w:rPr>
              <w:t>Score</w:t>
            </w:r>
          </w:p>
          <w:p w14:paraId="274EE1C7" w14:textId="77777777" w:rsidR="001A7C21" w:rsidRDefault="001A7C21" w:rsidP="001A7C21">
            <w:pPr>
              <w:widowControl w:val="0"/>
              <w:spacing w:line="360" w:lineRule="auto"/>
              <w:jc w:val="both"/>
              <w:rPr>
                <w:rFonts w:eastAsia="Georgia"/>
              </w:rPr>
            </w:pPr>
          </w:p>
          <w:p w14:paraId="0D4F7B29" w14:textId="18384F5C" w:rsidR="001A7C21" w:rsidRPr="00DA0EEE" w:rsidRDefault="001A7C21" w:rsidP="001A7C21">
            <w:pPr>
              <w:widowControl w:val="0"/>
              <w:spacing w:line="360" w:lineRule="auto"/>
              <w:jc w:val="both"/>
              <w:rPr>
                <w:rFonts w:eastAsia="Georgia"/>
              </w:rPr>
            </w:pPr>
            <w:r>
              <w:rPr>
                <w:rFonts w:eastAsia="Georgia"/>
              </w:rPr>
              <w:t xml:space="preserve"> </w:t>
            </w:r>
            <w:r w:rsidRPr="00DA0EEE">
              <w:rPr>
                <w:rFonts w:eastAsia="Georgia"/>
              </w:rPr>
              <w:t>Factor</w:t>
            </w:r>
          </w:p>
        </w:tc>
        <w:tc>
          <w:tcPr>
            <w:tcW w:w="762" w:type="dxa"/>
            <w:shd w:val="clear" w:color="auto" w:fill="D0E0E3"/>
            <w:tcMar>
              <w:top w:w="100" w:type="dxa"/>
              <w:left w:w="100" w:type="dxa"/>
              <w:bottom w:w="100" w:type="dxa"/>
              <w:right w:w="100" w:type="dxa"/>
            </w:tcMar>
          </w:tcPr>
          <w:p w14:paraId="3D3497A1" w14:textId="66CD1450" w:rsidR="001A7C21" w:rsidRPr="00DA0EEE" w:rsidRDefault="001A7C21" w:rsidP="001A7C21">
            <w:pPr>
              <w:widowControl w:val="0"/>
              <w:spacing w:line="360" w:lineRule="auto"/>
              <w:jc w:val="both"/>
              <w:rPr>
                <w:rFonts w:eastAsia="Georgia"/>
              </w:rPr>
            </w:pPr>
            <w:r w:rsidRPr="00DA0EEE">
              <w:rPr>
                <w:rFonts w:eastAsia="Georgia"/>
              </w:rPr>
              <w:t>1</w:t>
            </w:r>
          </w:p>
        </w:tc>
        <w:tc>
          <w:tcPr>
            <w:tcW w:w="762" w:type="dxa"/>
            <w:shd w:val="clear" w:color="auto" w:fill="D0E0E3"/>
            <w:tcMar>
              <w:top w:w="100" w:type="dxa"/>
              <w:left w:w="100" w:type="dxa"/>
              <w:bottom w:w="100" w:type="dxa"/>
              <w:right w:w="100" w:type="dxa"/>
            </w:tcMar>
          </w:tcPr>
          <w:p w14:paraId="25A9DD1F" w14:textId="2E011EBF" w:rsidR="001A7C21" w:rsidRPr="00DA0EEE" w:rsidRDefault="001A7C21" w:rsidP="001A7C21">
            <w:pPr>
              <w:widowControl w:val="0"/>
              <w:spacing w:line="360" w:lineRule="auto"/>
              <w:jc w:val="both"/>
              <w:rPr>
                <w:rFonts w:eastAsia="Georgia"/>
              </w:rPr>
            </w:pPr>
            <w:r w:rsidRPr="00DA0EEE">
              <w:rPr>
                <w:rFonts w:eastAsia="Georgia"/>
              </w:rPr>
              <w:t>2</w:t>
            </w:r>
          </w:p>
        </w:tc>
        <w:tc>
          <w:tcPr>
            <w:tcW w:w="762" w:type="dxa"/>
            <w:shd w:val="clear" w:color="auto" w:fill="D0E0E3"/>
            <w:tcMar>
              <w:top w:w="100" w:type="dxa"/>
              <w:left w:w="100" w:type="dxa"/>
              <w:bottom w:w="100" w:type="dxa"/>
              <w:right w:w="100" w:type="dxa"/>
            </w:tcMar>
          </w:tcPr>
          <w:p w14:paraId="0094BBBE" w14:textId="72FB1E92" w:rsidR="001A7C21" w:rsidRPr="00DA0EEE" w:rsidRDefault="001A7C21" w:rsidP="001A7C21">
            <w:pPr>
              <w:widowControl w:val="0"/>
              <w:spacing w:line="360" w:lineRule="auto"/>
              <w:jc w:val="both"/>
              <w:rPr>
                <w:rFonts w:eastAsia="Georgia"/>
              </w:rPr>
            </w:pPr>
            <w:r w:rsidRPr="00DA0EEE">
              <w:rPr>
                <w:rFonts w:eastAsia="Georgia"/>
              </w:rPr>
              <w:t>3</w:t>
            </w:r>
          </w:p>
        </w:tc>
        <w:tc>
          <w:tcPr>
            <w:tcW w:w="762" w:type="dxa"/>
            <w:shd w:val="clear" w:color="auto" w:fill="D0E0E3"/>
            <w:tcMar>
              <w:top w:w="100" w:type="dxa"/>
              <w:left w:w="100" w:type="dxa"/>
              <w:bottom w:w="100" w:type="dxa"/>
              <w:right w:w="100" w:type="dxa"/>
            </w:tcMar>
          </w:tcPr>
          <w:p w14:paraId="64F31474" w14:textId="3045009F" w:rsidR="001A7C21" w:rsidRPr="00DA0EEE" w:rsidRDefault="001A7C21" w:rsidP="001A7C21">
            <w:pPr>
              <w:widowControl w:val="0"/>
              <w:spacing w:line="360" w:lineRule="auto"/>
              <w:jc w:val="both"/>
              <w:rPr>
                <w:rFonts w:eastAsia="Georgia"/>
              </w:rPr>
            </w:pPr>
            <w:r w:rsidRPr="00DA0EEE">
              <w:rPr>
                <w:rFonts w:eastAsia="Georgia"/>
              </w:rPr>
              <w:t>4</w:t>
            </w:r>
          </w:p>
        </w:tc>
        <w:tc>
          <w:tcPr>
            <w:tcW w:w="763" w:type="dxa"/>
            <w:shd w:val="clear" w:color="auto" w:fill="D0E0E3"/>
            <w:tcMar>
              <w:top w:w="100" w:type="dxa"/>
              <w:left w:w="100" w:type="dxa"/>
              <w:bottom w:w="100" w:type="dxa"/>
              <w:right w:w="100" w:type="dxa"/>
            </w:tcMar>
          </w:tcPr>
          <w:p w14:paraId="5C649B54" w14:textId="3BDC91F6" w:rsidR="001A7C21" w:rsidRPr="00DA0EEE" w:rsidRDefault="001A7C21" w:rsidP="001A7C21">
            <w:pPr>
              <w:widowControl w:val="0"/>
              <w:spacing w:line="360" w:lineRule="auto"/>
              <w:jc w:val="both"/>
              <w:rPr>
                <w:rFonts w:eastAsia="Georgia"/>
              </w:rPr>
            </w:pPr>
            <w:r w:rsidRPr="00DA0EEE">
              <w:rPr>
                <w:rFonts w:eastAsia="Georgia"/>
              </w:rPr>
              <w:t>5</w:t>
            </w:r>
          </w:p>
        </w:tc>
        <w:tc>
          <w:tcPr>
            <w:tcW w:w="763" w:type="dxa"/>
            <w:shd w:val="clear" w:color="auto" w:fill="D0E0E3"/>
            <w:tcMar>
              <w:top w:w="100" w:type="dxa"/>
              <w:left w:w="100" w:type="dxa"/>
              <w:bottom w:w="100" w:type="dxa"/>
              <w:right w:w="100" w:type="dxa"/>
            </w:tcMar>
          </w:tcPr>
          <w:p w14:paraId="1AA7CE1E" w14:textId="616F8F1C" w:rsidR="001A7C21" w:rsidRPr="00DA0EEE" w:rsidRDefault="001A7C21" w:rsidP="001A7C21">
            <w:pPr>
              <w:widowControl w:val="0"/>
              <w:spacing w:line="360" w:lineRule="auto"/>
              <w:jc w:val="both"/>
              <w:rPr>
                <w:rFonts w:eastAsia="Georgia"/>
              </w:rPr>
            </w:pPr>
            <w:r w:rsidRPr="00DA0EEE">
              <w:rPr>
                <w:rFonts w:eastAsia="Georgia"/>
              </w:rPr>
              <w:t>6</w:t>
            </w:r>
          </w:p>
        </w:tc>
        <w:tc>
          <w:tcPr>
            <w:tcW w:w="763" w:type="dxa"/>
            <w:shd w:val="clear" w:color="auto" w:fill="D0E0E3"/>
            <w:tcMar>
              <w:top w:w="100" w:type="dxa"/>
              <w:left w:w="100" w:type="dxa"/>
              <w:bottom w:w="100" w:type="dxa"/>
              <w:right w:w="100" w:type="dxa"/>
            </w:tcMar>
          </w:tcPr>
          <w:p w14:paraId="329B1E41" w14:textId="06A102B9" w:rsidR="001A7C21" w:rsidRPr="00DA0EEE" w:rsidRDefault="001A7C21" w:rsidP="001A7C21">
            <w:pPr>
              <w:widowControl w:val="0"/>
              <w:spacing w:line="360" w:lineRule="auto"/>
              <w:jc w:val="both"/>
              <w:rPr>
                <w:rFonts w:eastAsia="Georgia"/>
              </w:rPr>
            </w:pPr>
            <w:r w:rsidRPr="00DA0EEE">
              <w:rPr>
                <w:rFonts w:eastAsia="Georgia"/>
              </w:rPr>
              <w:t>7</w:t>
            </w:r>
          </w:p>
        </w:tc>
        <w:tc>
          <w:tcPr>
            <w:tcW w:w="763" w:type="dxa"/>
            <w:shd w:val="clear" w:color="auto" w:fill="D0E0E3"/>
            <w:tcMar>
              <w:top w:w="100" w:type="dxa"/>
              <w:left w:w="100" w:type="dxa"/>
              <w:bottom w:w="100" w:type="dxa"/>
              <w:right w:w="100" w:type="dxa"/>
            </w:tcMar>
          </w:tcPr>
          <w:p w14:paraId="03E476CA" w14:textId="089AC692" w:rsidR="001A7C21" w:rsidRPr="00DA0EEE" w:rsidRDefault="001A7C21" w:rsidP="001A7C21">
            <w:pPr>
              <w:widowControl w:val="0"/>
              <w:spacing w:line="360" w:lineRule="auto"/>
              <w:jc w:val="both"/>
              <w:rPr>
                <w:rFonts w:eastAsia="Georgia"/>
              </w:rPr>
            </w:pPr>
            <w:r w:rsidRPr="00DA0EEE">
              <w:rPr>
                <w:rFonts w:eastAsia="Georgia"/>
              </w:rPr>
              <w:t>8</w:t>
            </w:r>
          </w:p>
        </w:tc>
        <w:tc>
          <w:tcPr>
            <w:tcW w:w="763" w:type="dxa"/>
            <w:shd w:val="clear" w:color="auto" w:fill="D0E0E3"/>
            <w:tcMar>
              <w:top w:w="100" w:type="dxa"/>
              <w:left w:w="100" w:type="dxa"/>
              <w:bottom w:w="100" w:type="dxa"/>
              <w:right w:w="100" w:type="dxa"/>
            </w:tcMar>
          </w:tcPr>
          <w:p w14:paraId="6EADC852" w14:textId="58A97022" w:rsidR="001A7C21" w:rsidRPr="00DA0EEE" w:rsidRDefault="001A7C21" w:rsidP="001A7C21">
            <w:pPr>
              <w:widowControl w:val="0"/>
              <w:spacing w:line="360" w:lineRule="auto"/>
              <w:jc w:val="both"/>
              <w:rPr>
                <w:rFonts w:eastAsia="Georgia"/>
              </w:rPr>
            </w:pPr>
            <w:r w:rsidRPr="00DA0EEE">
              <w:rPr>
                <w:rFonts w:eastAsia="Georgia"/>
              </w:rPr>
              <w:t>9</w:t>
            </w:r>
          </w:p>
        </w:tc>
        <w:tc>
          <w:tcPr>
            <w:tcW w:w="763" w:type="dxa"/>
            <w:shd w:val="clear" w:color="auto" w:fill="D0E0E3"/>
            <w:tcMar>
              <w:top w:w="100" w:type="dxa"/>
              <w:left w:w="100" w:type="dxa"/>
              <w:bottom w:w="100" w:type="dxa"/>
              <w:right w:w="100" w:type="dxa"/>
            </w:tcMar>
          </w:tcPr>
          <w:p w14:paraId="1BEAE0AF" w14:textId="5FBF5DA7" w:rsidR="001A7C21" w:rsidRPr="00DA0EEE" w:rsidRDefault="001A7C21" w:rsidP="001A7C21">
            <w:pPr>
              <w:widowControl w:val="0"/>
              <w:spacing w:line="360" w:lineRule="auto"/>
              <w:jc w:val="both"/>
              <w:rPr>
                <w:rFonts w:eastAsia="Georgia"/>
              </w:rPr>
            </w:pPr>
            <w:r w:rsidRPr="00DA0EEE">
              <w:rPr>
                <w:rFonts w:eastAsia="Georgia"/>
              </w:rPr>
              <w:t>10</w:t>
            </w:r>
          </w:p>
        </w:tc>
      </w:tr>
      <w:tr w:rsidR="001A7C21" w:rsidRPr="00DA0EEE" w14:paraId="30E11FB8" w14:textId="77777777" w:rsidTr="00EE67BB">
        <w:tc>
          <w:tcPr>
            <w:tcW w:w="1690" w:type="dxa"/>
            <w:shd w:val="clear" w:color="auto" w:fill="FFF2CC"/>
            <w:tcMar>
              <w:top w:w="100" w:type="dxa"/>
              <w:left w:w="100" w:type="dxa"/>
              <w:bottom w:w="100" w:type="dxa"/>
              <w:right w:w="100" w:type="dxa"/>
            </w:tcMar>
          </w:tcPr>
          <w:p w14:paraId="523C710C" w14:textId="51C4482D" w:rsidR="001A7C21" w:rsidRPr="00DA0EEE" w:rsidRDefault="001A7C21" w:rsidP="001A7C21">
            <w:pPr>
              <w:widowControl w:val="0"/>
              <w:spacing w:line="360" w:lineRule="auto"/>
              <w:jc w:val="both"/>
              <w:rPr>
                <w:rFonts w:eastAsia="Georgia"/>
              </w:rPr>
            </w:pPr>
            <w:r w:rsidRPr="00F80928">
              <w:rPr>
                <w:color w:val="000000"/>
              </w:rPr>
              <w:t>Resistance to erosion (Geology)</w:t>
            </w:r>
          </w:p>
        </w:tc>
        <w:tc>
          <w:tcPr>
            <w:tcW w:w="762" w:type="dxa"/>
            <w:shd w:val="clear" w:color="auto" w:fill="auto"/>
            <w:tcMar>
              <w:top w:w="100" w:type="dxa"/>
              <w:left w:w="100" w:type="dxa"/>
              <w:bottom w:w="100" w:type="dxa"/>
              <w:right w:w="100" w:type="dxa"/>
            </w:tcMar>
          </w:tcPr>
          <w:p w14:paraId="73C9B764"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C8D75F6"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9F310F1"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CDDDEB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6B510E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B57523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FF96343" w14:textId="1001D1D6"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4D620164" w14:textId="0000ED8C"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3DC438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4166E19" w14:textId="77777777" w:rsidR="001A7C21" w:rsidRPr="00DA0EEE" w:rsidRDefault="001A7C21" w:rsidP="001A7C21">
            <w:pPr>
              <w:widowControl w:val="0"/>
              <w:spacing w:line="360" w:lineRule="auto"/>
              <w:jc w:val="both"/>
              <w:rPr>
                <w:rFonts w:eastAsia="Georgia"/>
              </w:rPr>
            </w:pPr>
          </w:p>
        </w:tc>
      </w:tr>
      <w:tr w:rsidR="001A7C21" w:rsidRPr="00DA0EEE" w14:paraId="4D92CABE" w14:textId="77777777" w:rsidTr="00EE67BB">
        <w:tc>
          <w:tcPr>
            <w:tcW w:w="1690" w:type="dxa"/>
            <w:shd w:val="clear" w:color="auto" w:fill="FFF2CC"/>
            <w:tcMar>
              <w:top w:w="100" w:type="dxa"/>
              <w:left w:w="100" w:type="dxa"/>
              <w:bottom w:w="100" w:type="dxa"/>
              <w:right w:w="100" w:type="dxa"/>
            </w:tcMar>
          </w:tcPr>
          <w:p w14:paraId="7F24E62A" w14:textId="314E1D59" w:rsidR="001A7C21" w:rsidRPr="00DA0EEE" w:rsidRDefault="001A7C21" w:rsidP="001A7C21">
            <w:pPr>
              <w:widowControl w:val="0"/>
              <w:spacing w:line="360" w:lineRule="auto"/>
              <w:jc w:val="both"/>
              <w:rPr>
                <w:rFonts w:eastAsia="Georgia"/>
                <w:shd w:val="clear" w:color="auto" w:fill="FF9900"/>
              </w:rPr>
            </w:pPr>
            <w:r w:rsidRPr="00F80928">
              <w:rPr>
                <w:color w:val="000000"/>
              </w:rPr>
              <w:t>Chemical resistance of Geology</w:t>
            </w:r>
          </w:p>
        </w:tc>
        <w:tc>
          <w:tcPr>
            <w:tcW w:w="762" w:type="dxa"/>
            <w:shd w:val="clear" w:color="auto" w:fill="auto"/>
            <w:tcMar>
              <w:top w:w="100" w:type="dxa"/>
              <w:left w:w="100" w:type="dxa"/>
              <w:bottom w:w="100" w:type="dxa"/>
              <w:right w:w="100" w:type="dxa"/>
            </w:tcMar>
          </w:tcPr>
          <w:p w14:paraId="459ED4D1" w14:textId="79EE9536"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79571DA1" w14:textId="13A8463F"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E18A32D" w14:textId="30DBAC86"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238A83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29A795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B2E926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4B3DE1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35C4D0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7031D1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D7FF39E" w14:textId="77777777" w:rsidR="001A7C21" w:rsidRPr="00DA0EEE" w:rsidRDefault="001A7C21" w:rsidP="001A7C21">
            <w:pPr>
              <w:widowControl w:val="0"/>
              <w:spacing w:line="360" w:lineRule="auto"/>
              <w:jc w:val="both"/>
              <w:rPr>
                <w:rFonts w:eastAsia="Georgia"/>
              </w:rPr>
            </w:pPr>
          </w:p>
        </w:tc>
      </w:tr>
      <w:tr w:rsidR="001A7C21" w:rsidRPr="00DA0EEE" w14:paraId="02C7F7C3" w14:textId="77777777" w:rsidTr="00EE67BB">
        <w:tc>
          <w:tcPr>
            <w:tcW w:w="1690" w:type="dxa"/>
            <w:shd w:val="clear" w:color="auto" w:fill="FFF2CC"/>
            <w:tcMar>
              <w:top w:w="100" w:type="dxa"/>
              <w:left w:w="100" w:type="dxa"/>
              <w:bottom w:w="100" w:type="dxa"/>
              <w:right w:w="100" w:type="dxa"/>
            </w:tcMar>
          </w:tcPr>
          <w:p w14:paraId="1378A7E7" w14:textId="594CB77C" w:rsidR="001A7C21" w:rsidRPr="00DA0EEE" w:rsidRDefault="001A7C21" w:rsidP="001A7C21">
            <w:pPr>
              <w:widowControl w:val="0"/>
              <w:spacing w:line="360" w:lineRule="auto"/>
              <w:jc w:val="both"/>
              <w:rPr>
                <w:rFonts w:eastAsia="Georgia"/>
              </w:rPr>
            </w:pPr>
            <w:r w:rsidRPr="00F80928">
              <w:rPr>
                <w:color w:val="000000"/>
              </w:rPr>
              <w:t>Elevation</w:t>
            </w:r>
          </w:p>
        </w:tc>
        <w:tc>
          <w:tcPr>
            <w:tcW w:w="762" w:type="dxa"/>
            <w:shd w:val="clear" w:color="auto" w:fill="auto"/>
            <w:tcMar>
              <w:top w:w="100" w:type="dxa"/>
              <w:left w:w="100" w:type="dxa"/>
              <w:bottom w:w="100" w:type="dxa"/>
              <w:right w:w="100" w:type="dxa"/>
            </w:tcMar>
          </w:tcPr>
          <w:p w14:paraId="16CE0A55"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96F284E"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86A38D7"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E13575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70B5AA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9A1D0F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FDBAB0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93D87C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88DF14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86CDA93" w14:textId="00022A48" w:rsidR="001A7C21" w:rsidRPr="00DA0EEE" w:rsidRDefault="001A7C21" w:rsidP="001A7C21">
            <w:pPr>
              <w:widowControl w:val="0"/>
              <w:spacing w:line="360" w:lineRule="auto"/>
              <w:jc w:val="both"/>
              <w:rPr>
                <w:rFonts w:eastAsia="Georgia"/>
              </w:rPr>
            </w:pPr>
            <w:r w:rsidRPr="00DA0EEE">
              <w:rPr>
                <w:rFonts w:eastAsia="Georgia"/>
              </w:rPr>
              <w:t>X</w:t>
            </w:r>
          </w:p>
        </w:tc>
      </w:tr>
      <w:tr w:rsidR="001A7C21" w:rsidRPr="00DA0EEE" w14:paraId="3091C1A2" w14:textId="77777777" w:rsidTr="00EE67BB">
        <w:tc>
          <w:tcPr>
            <w:tcW w:w="1690" w:type="dxa"/>
            <w:shd w:val="clear" w:color="auto" w:fill="FFF2CC"/>
            <w:tcMar>
              <w:top w:w="100" w:type="dxa"/>
              <w:left w:w="100" w:type="dxa"/>
              <w:bottom w:w="100" w:type="dxa"/>
              <w:right w:w="100" w:type="dxa"/>
            </w:tcMar>
          </w:tcPr>
          <w:p w14:paraId="4C78A9F0" w14:textId="6CCB1287" w:rsidR="001A7C21" w:rsidRPr="00DA0EEE" w:rsidRDefault="001A7C21" w:rsidP="001A7C21">
            <w:pPr>
              <w:widowControl w:val="0"/>
              <w:spacing w:line="360" w:lineRule="auto"/>
              <w:jc w:val="both"/>
              <w:rPr>
                <w:rFonts w:eastAsia="Georgia"/>
              </w:rPr>
            </w:pPr>
            <w:r w:rsidRPr="00F80928">
              <w:rPr>
                <w:color w:val="000000"/>
              </w:rPr>
              <w:t>Size of site</w:t>
            </w:r>
          </w:p>
        </w:tc>
        <w:tc>
          <w:tcPr>
            <w:tcW w:w="762" w:type="dxa"/>
            <w:shd w:val="clear" w:color="auto" w:fill="auto"/>
            <w:tcMar>
              <w:top w:w="100" w:type="dxa"/>
              <w:left w:w="100" w:type="dxa"/>
              <w:bottom w:w="100" w:type="dxa"/>
              <w:right w:w="100" w:type="dxa"/>
            </w:tcMar>
          </w:tcPr>
          <w:p w14:paraId="4C1C3B93"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22649A5"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1E43794"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B34ED5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8816AB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7E78EC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95D26C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5A5B33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0D9997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6E1BC42" w14:textId="77777777" w:rsidR="001A7C21" w:rsidRPr="00DA0EEE" w:rsidRDefault="001A7C21" w:rsidP="001A7C21">
            <w:pPr>
              <w:widowControl w:val="0"/>
              <w:spacing w:line="360" w:lineRule="auto"/>
              <w:jc w:val="both"/>
              <w:rPr>
                <w:rFonts w:eastAsia="Georgia"/>
              </w:rPr>
            </w:pPr>
            <w:r w:rsidRPr="00DA0EEE">
              <w:rPr>
                <w:rFonts w:eastAsia="Georgia"/>
              </w:rPr>
              <w:t>x</w:t>
            </w:r>
          </w:p>
        </w:tc>
      </w:tr>
      <w:tr w:rsidR="001A7C21" w:rsidRPr="00DA0EEE" w14:paraId="659FDADA" w14:textId="77777777" w:rsidTr="00EE67BB">
        <w:tc>
          <w:tcPr>
            <w:tcW w:w="1690" w:type="dxa"/>
            <w:shd w:val="clear" w:color="auto" w:fill="FFF2CC"/>
            <w:tcMar>
              <w:top w:w="100" w:type="dxa"/>
              <w:left w:w="100" w:type="dxa"/>
              <w:bottom w:w="100" w:type="dxa"/>
              <w:right w:w="100" w:type="dxa"/>
            </w:tcMar>
          </w:tcPr>
          <w:p w14:paraId="157EE7B4" w14:textId="266184C7" w:rsidR="001A7C21" w:rsidRPr="00DA0EEE" w:rsidRDefault="001A7C21" w:rsidP="001A7C21">
            <w:pPr>
              <w:widowControl w:val="0"/>
              <w:spacing w:line="360" w:lineRule="auto"/>
              <w:jc w:val="both"/>
              <w:rPr>
                <w:rFonts w:eastAsia="Georgia"/>
                <w:shd w:val="clear" w:color="auto" w:fill="FF9900"/>
              </w:rPr>
            </w:pPr>
            <w:r w:rsidRPr="00F80928">
              <w:rPr>
                <w:color w:val="000000"/>
              </w:rPr>
              <w:t>Distance from coast</w:t>
            </w:r>
          </w:p>
        </w:tc>
        <w:tc>
          <w:tcPr>
            <w:tcW w:w="762" w:type="dxa"/>
            <w:shd w:val="clear" w:color="auto" w:fill="auto"/>
            <w:tcMar>
              <w:top w:w="100" w:type="dxa"/>
              <w:left w:w="100" w:type="dxa"/>
              <w:bottom w:w="100" w:type="dxa"/>
              <w:right w:w="100" w:type="dxa"/>
            </w:tcMar>
          </w:tcPr>
          <w:p w14:paraId="408BB10B"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A13C5DE"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39AAB70"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FAFE71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A4048E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F3A661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E6B70D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AD41AC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614331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FF9ABCF" w14:textId="77777777" w:rsidR="001A7C21" w:rsidRPr="00DA0EEE" w:rsidRDefault="001A7C21" w:rsidP="001A7C21">
            <w:pPr>
              <w:widowControl w:val="0"/>
              <w:spacing w:line="360" w:lineRule="auto"/>
              <w:jc w:val="both"/>
              <w:rPr>
                <w:rFonts w:eastAsia="Georgia"/>
              </w:rPr>
            </w:pPr>
            <w:r w:rsidRPr="00DA0EEE">
              <w:rPr>
                <w:rFonts w:eastAsia="Georgia"/>
              </w:rPr>
              <w:t>x</w:t>
            </w:r>
          </w:p>
        </w:tc>
      </w:tr>
      <w:tr w:rsidR="001A7C21" w:rsidRPr="00DA0EEE" w14:paraId="76A8A603" w14:textId="77777777" w:rsidTr="00EE67BB">
        <w:tc>
          <w:tcPr>
            <w:tcW w:w="1690" w:type="dxa"/>
            <w:shd w:val="clear" w:color="auto" w:fill="FFF2CC"/>
            <w:tcMar>
              <w:top w:w="100" w:type="dxa"/>
              <w:left w:w="100" w:type="dxa"/>
              <w:bottom w:w="100" w:type="dxa"/>
              <w:right w:w="100" w:type="dxa"/>
            </w:tcMar>
          </w:tcPr>
          <w:p w14:paraId="409BD96D" w14:textId="6C10AAAB" w:rsidR="001A7C21" w:rsidRPr="00DA0EEE" w:rsidRDefault="001A7C21" w:rsidP="001A7C21">
            <w:pPr>
              <w:widowControl w:val="0"/>
              <w:spacing w:line="360" w:lineRule="auto"/>
              <w:jc w:val="both"/>
              <w:rPr>
                <w:rFonts w:eastAsia="Georgia"/>
                <w:shd w:val="clear" w:color="auto" w:fill="FF9900"/>
              </w:rPr>
            </w:pPr>
            <w:r w:rsidRPr="00F80928">
              <w:rPr>
                <w:color w:val="000000"/>
              </w:rPr>
              <w:t>Coastal recession rate</w:t>
            </w:r>
          </w:p>
        </w:tc>
        <w:tc>
          <w:tcPr>
            <w:tcW w:w="762" w:type="dxa"/>
            <w:shd w:val="clear" w:color="auto" w:fill="auto"/>
            <w:tcMar>
              <w:top w:w="100" w:type="dxa"/>
              <w:left w:w="100" w:type="dxa"/>
              <w:bottom w:w="100" w:type="dxa"/>
              <w:right w:w="100" w:type="dxa"/>
            </w:tcMar>
          </w:tcPr>
          <w:p w14:paraId="35F10A95"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B2FC3C0"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275A3D8"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61B827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869DA5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FEA08C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05FBDF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406A5D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E15C48F" w14:textId="77777777"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54228168" w14:textId="77777777" w:rsidR="001A7C21" w:rsidRPr="00DA0EEE" w:rsidRDefault="001A7C21" w:rsidP="001A7C21">
            <w:pPr>
              <w:widowControl w:val="0"/>
              <w:spacing w:line="360" w:lineRule="auto"/>
              <w:jc w:val="both"/>
              <w:rPr>
                <w:rFonts w:eastAsia="Georgia"/>
              </w:rPr>
            </w:pPr>
          </w:p>
        </w:tc>
      </w:tr>
      <w:tr w:rsidR="001A7C21" w:rsidRPr="00DA0EEE" w14:paraId="7BBFEA59" w14:textId="77777777" w:rsidTr="00EE67BB">
        <w:tc>
          <w:tcPr>
            <w:tcW w:w="1690" w:type="dxa"/>
            <w:shd w:val="clear" w:color="auto" w:fill="FFF2CC"/>
            <w:tcMar>
              <w:top w:w="100" w:type="dxa"/>
              <w:left w:w="100" w:type="dxa"/>
              <w:bottom w:w="100" w:type="dxa"/>
              <w:right w:w="100" w:type="dxa"/>
            </w:tcMar>
          </w:tcPr>
          <w:p w14:paraId="3EF5C989" w14:textId="2DBE5B40" w:rsidR="001A7C21" w:rsidRPr="00DA0EEE" w:rsidRDefault="001A7C21" w:rsidP="001A7C21">
            <w:pPr>
              <w:widowControl w:val="0"/>
              <w:spacing w:line="360" w:lineRule="auto"/>
              <w:jc w:val="both"/>
              <w:rPr>
                <w:rFonts w:eastAsia="Georgia"/>
                <w:shd w:val="clear" w:color="auto" w:fill="FF9900"/>
              </w:rPr>
            </w:pPr>
            <w:r w:rsidRPr="00F80928">
              <w:rPr>
                <w:color w:val="000000"/>
              </w:rPr>
              <w:t>Annual mean wind speed</w:t>
            </w:r>
          </w:p>
        </w:tc>
        <w:tc>
          <w:tcPr>
            <w:tcW w:w="762" w:type="dxa"/>
            <w:shd w:val="clear" w:color="auto" w:fill="auto"/>
            <w:tcMar>
              <w:top w:w="100" w:type="dxa"/>
              <w:left w:w="100" w:type="dxa"/>
              <w:bottom w:w="100" w:type="dxa"/>
              <w:right w:w="100" w:type="dxa"/>
            </w:tcMar>
          </w:tcPr>
          <w:p w14:paraId="76415DC4" w14:textId="724CCF7A" w:rsidR="001A7C21" w:rsidRPr="00DA0EEE" w:rsidRDefault="007F450D" w:rsidP="001A7C21">
            <w:pPr>
              <w:widowControl w:val="0"/>
              <w:spacing w:line="360" w:lineRule="auto"/>
              <w:jc w:val="both"/>
              <w:rPr>
                <w:rFonts w:eastAsia="Georgia"/>
              </w:rPr>
            </w:pPr>
            <w:r>
              <w:rPr>
                <w:color w:val="333333"/>
                <w:sz w:val="21"/>
                <w:szCs w:val="21"/>
              </w:rPr>
              <w:t>N/a</w:t>
            </w:r>
          </w:p>
        </w:tc>
        <w:tc>
          <w:tcPr>
            <w:tcW w:w="762" w:type="dxa"/>
            <w:shd w:val="clear" w:color="auto" w:fill="auto"/>
            <w:tcMar>
              <w:top w:w="100" w:type="dxa"/>
              <w:left w:w="100" w:type="dxa"/>
              <w:bottom w:w="100" w:type="dxa"/>
              <w:right w:w="100" w:type="dxa"/>
            </w:tcMar>
          </w:tcPr>
          <w:p w14:paraId="44B70F9B"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DDE7A43"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B0524B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F5E928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A27AC7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F103B4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CBE074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12A006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35DCED3" w14:textId="77777777" w:rsidR="001A7C21" w:rsidRPr="00DA0EEE" w:rsidRDefault="001A7C21" w:rsidP="001A7C21">
            <w:pPr>
              <w:widowControl w:val="0"/>
              <w:spacing w:line="360" w:lineRule="auto"/>
              <w:jc w:val="both"/>
              <w:rPr>
                <w:rFonts w:eastAsia="Georgia"/>
              </w:rPr>
            </w:pPr>
          </w:p>
        </w:tc>
      </w:tr>
      <w:tr w:rsidR="001A7C21" w:rsidRPr="00DA0EEE" w14:paraId="4303152F" w14:textId="77777777" w:rsidTr="00EE67BB">
        <w:tc>
          <w:tcPr>
            <w:tcW w:w="1690" w:type="dxa"/>
            <w:shd w:val="clear" w:color="auto" w:fill="FFF2CC"/>
            <w:tcMar>
              <w:top w:w="100" w:type="dxa"/>
              <w:left w:w="100" w:type="dxa"/>
              <w:bottom w:w="100" w:type="dxa"/>
              <w:right w:w="100" w:type="dxa"/>
            </w:tcMar>
          </w:tcPr>
          <w:p w14:paraId="0C8E4E93" w14:textId="2028DDF4" w:rsidR="001A7C21" w:rsidRPr="00DA0EEE" w:rsidRDefault="001A7C21" w:rsidP="001A7C21">
            <w:pPr>
              <w:widowControl w:val="0"/>
              <w:spacing w:line="360" w:lineRule="auto"/>
              <w:jc w:val="both"/>
              <w:rPr>
                <w:rFonts w:eastAsia="Georgia"/>
                <w:shd w:val="clear" w:color="auto" w:fill="FF9900"/>
              </w:rPr>
            </w:pPr>
            <w:r w:rsidRPr="00F80928">
              <w:rPr>
                <w:color w:val="000000"/>
              </w:rPr>
              <w:t>Mean Wave Height</w:t>
            </w:r>
          </w:p>
        </w:tc>
        <w:tc>
          <w:tcPr>
            <w:tcW w:w="762" w:type="dxa"/>
            <w:shd w:val="clear" w:color="auto" w:fill="auto"/>
            <w:tcMar>
              <w:top w:w="100" w:type="dxa"/>
              <w:left w:w="100" w:type="dxa"/>
              <w:bottom w:w="100" w:type="dxa"/>
              <w:right w:w="100" w:type="dxa"/>
            </w:tcMar>
          </w:tcPr>
          <w:p w14:paraId="4A6902CB" w14:textId="17E75BB3" w:rsidR="001A7C21" w:rsidRPr="00DA0EEE" w:rsidRDefault="007F450D" w:rsidP="001A7C21">
            <w:pPr>
              <w:widowControl w:val="0"/>
              <w:spacing w:line="360" w:lineRule="auto"/>
              <w:jc w:val="both"/>
              <w:rPr>
                <w:rFonts w:eastAsia="Georgia"/>
              </w:rPr>
            </w:pPr>
            <w:r>
              <w:rPr>
                <w:rFonts w:eastAsia="Georgia"/>
              </w:rPr>
              <w:t>N/a</w:t>
            </w:r>
          </w:p>
        </w:tc>
        <w:tc>
          <w:tcPr>
            <w:tcW w:w="762" w:type="dxa"/>
            <w:shd w:val="clear" w:color="auto" w:fill="auto"/>
            <w:tcMar>
              <w:top w:w="100" w:type="dxa"/>
              <w:left w:w="100" w:type="dxa"/>
              <w:bottom w:w="100" w:type="dxa"/>
              <w:right w:w="100" w:type="dxa"/>
            </w:tcMar>
          </w:tcPr>
          <w:p w14:paraId="399CF1B9"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4F22717"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8D271DF"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C67740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7DAAEE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B74615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AC6C11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5E94BD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2106150" w14:textId="77777777" w:rsidR="001A7C21" w:rsidRPr="00DA0EEE" w:rsidRDefault="001A7C21" w:rsidP="001A7C21">
            <w:pPr>
              <w:widowControl w:val="0"/>
              <w:spacing w:line="360" w:lineRule="auto"/>
              <w:jc w:val="both"/>
              <w:rPr>
                <w:rFonts w:eastAsia="Georgia"/>
              </w:rPr>
            </w:pPr>
          </w:p>
        </w:tc>
      </w:tr>
      <w:tr w:rsidR="001A7C21" w:rsidRPr="00DA0EEE" w14:paraId="56C4D287" w14:textId="77777777" w:rsidTr="00EE67BB">
        <w:tc>
          <w:tcPr>
            <w:tcW w:w="1690" w:type="dxa"/>
            <w:shd w:val="clear" w:color="auto" w:fill="FFF2CC"/>
            <w:tcMar>
              <w:top w:w="100" w:type="dxa"/>
              <w:left w:w="100" w:type="dxa"/>
              <w:bottom w:w="100" w:type="dxa"/>
              <w:right w:w="100" w:type="dxa"/>
            </w:tcMar>
          </w:tcPr>
          <w:p w14:paraId="68508529" w14:textId="19F74D74" w:rsidR="001A7C21" w:rsidRPr="00DA0EEE" w:rsidRDefault="001A7C21" w:rsidP="001A7C21">
            <w:pPr>
              <w:widowControl w:val="0"/>
              <w:spacing w:line="360" w:lineRule="auto"/>
              <w:jc w:val="both"/>
              <w:rPr>
                <w:rFonts w:eastAsia="Georgia"/>
                <w:shd w:val="clear" w:color="auto" w:fill="FF9900"/>
              </w:rPr>
            </w:pPr>
            <w:r w:rsidRPr="00F80928">
              <w:rPr>
                <w:color w:val="000000"/>
              </w:rPr>
              <w:t>Vulnerability of the Archaeology</w:t>
            </w:r>
          </w:p>
        </w:tc>
        <w:tc>
          <w:tcPr>
            <w:tcW w:w="762" w:type="dxa"/>
            <w:shd w:val="clear" w:color="auto" w:fill="auto"/>
            <w:tcMar>
              <w:top w:w="100" w:type="dxa"/>
              <w:left w:w="100" w:type="dxa"/>
              <w:bottom w:w="100" w:type="dxa"/>
              <w:right w:w="100" w:type="dxa"/>
            </w:tcMar>
          </w:tcPr>
          <w:p w14:paraId="741174F8"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CC150B1"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F418737"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FED3EE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B93939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792CA8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56F498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96455EC" w14:textId="7477F900"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59411A1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1920E7D" w14:textId="0074B808" w:rsidR="001A7C21" w:rsidRPr="00DA0EEE" w:rsidRDefault="001A7C21" w:rsidP="001A7C21">
            <w:pPr>
              <w:widowControl w:val="0"/>
              <w:spacing w:line="360" w:lineRule="auto"/>
              <w:jc w:val="both"/>
              <w:rPr>
                <w:rFonts w:eastAsia="Georgia"/>
              </w:rPr>
            </w:pPr>
          </w:p>
        </w:tc>
      </w:tr>
      <w:tr w:rsidR="001A7C21" w:rsidRPr="00DA0EEE" w14:paraId="1FB3985C" w14:textId="77777777" w:rsidTr="00EE67BB">
        <w:tc>
          <w:tcPr>
            <w:tcW w:w="1690" w:type="dxa"/>
            <w:shd w:val="clear" w:color="auto" w:fill="FFF2CC"/>
            <w:tcMar>
              <w:top w:w="100" w:type="dxa"/>
              <w:left w:w="100" w:type="dxa"/>
              <w:bottom w:w="100" w:type="dxa"/>
              <w:right w:w="100" w:type="dxa"/>
            </w:tcMar>
          </w:tcPr>
          <w:p w14:paraId="57CD5717" w14:textId="576B071A" w:rsidR="001A7C21" w:rsidRPr="00DA0EEE" w:rsidRDefault="001A7C21" w:rsidP="001A7C21">
            <w:pPr>
              <w:widowControl w:val="0"/>
              <w:spacing w:line="360" w:lineRule="auto"/>
              <w:jc w:val="both"/>
              <w:rPr>
                <w:rFonts w:eastAsia="Georgia"/>
                <w:shd w:val="clear" w:color="auto" w:fill="FF9900"/>
              </w:rPr>
            </w:pPr>
            <w:r w:rsidRPr="00F80928">
              <w:rPr>
                <w:color w:val="000000"/>
              </w:rPr>
              <w:t>Flood Risk</w:t>
            </w:r>
          </w:p>
        </w:tc>
        <w:tc>
          <w:tcPr>
            <w:tcW w:w="762" w:type="dxa"/>
            <w:shd w:val="clear" w:color="auto" w:fill="auto"/>
            <w:tcMar>
              <w:top w:w="100" w:type="dxa"/>
              <w:left w:w="100" w:type="dxa"/>
              <w:bottom w:w="100" w:type="dxa"/>
              <w:right w:w="100" w:type="dxa"/>
            </w:tcMar>
          </w:tcPr>
          <w:p w14:paraId="7B92E338"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D23E1B1"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4961100"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C1714B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C81FFD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2412C7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9534B5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B7D087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6BB9EB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6C5B81E" w14:textId="77777777" w:rsidR="001A7C21" w:rsidRPr="00DA0EEE" w:rsidRDefault="001A7C21" w:rsidP="001A7C21">
            <w:pPr>
              <w:widowControl w:val="0"/>
              <w:spacing w:line="360" w:lineRule="auto"/>
              <w:jc w:val="both"/>
              <w:rPr>
                <w:rFonts w:eastAsia="Georgia"/>
              </w:rPr>
            </w:pPr>
            <w:r w:rsidRPr="00DA0EEE">
              <w:rPr>
                <w:rFonts w:eastAsia="Georgia"/>
              </w:rPr>
              <w:t>x</w:t>
            </w:r>
          </w:p>
        </w:tc>
      </w:tr>
      <w:tr w:rsidR="001A7C21" w:rsidRPr="00DA0EEE" w14:paraId="06C81E3B" w14:textId="77777777" w:rsidTr="00EE67BB">
        <w:tc>
          <w:tcPr>
            <w:tcW w:w="1690" w:type="dxa"/>
            <w:shd w:val="clear" w:color="auto" w:fill="FFF2CC"/>
            <w:tcMar>
              <w:top w:w="100" w:type="dxa"/>
              <w:left w:w="100" w:type="dxa"/>
              <w:bottom w:w="100" w:type="dxa"/>
              <w:right w:w="100" w:type="dxa"/>
            </w:tcMar>
          </w:tcPr>
          <w:p w14:paraId="47E8C7C8" w14:textId="4EF3CA96" w:rsidR="001A7C21" w:rsidRPr="00DA0EEE" w:rsidRDefault="001A7C21" w:rsidP="001A7C21">
            <w:pPr>
              <w:widowControl w:val="0"/>
              <w:spacing w:line="360" w:lineRule="auto"/>
              <w:jc w:val="both"/>
              <w:rPr>
                <w:rFonts w:eastAsia="Georgia"/>
                <w:shd w:val="clear" w:color="auto" w:fill="FF9900"/>
              </w:rPr>
            </w:pPr>
            <w:r w:rsidRPr="00F80928">
              <w:rPr>
                <w:color w:val="000000"/>
              </w:rPr>
              <w:t>Rainfall</w:t>
            </w:r>
          </w:p>
        </w:tc>
        <w:tc>
          <w:tcPr>
            <w:tcW w:w="762" w:type="dxa"/>
            <w:shd w:val="clear" w:color="auto" w:fill="auto"/>
            <w:tcMar>
              <w:top w:w="100" w:type="dxa"/>
              <w:left w:w="100" w:type="dxa"/>
              <w:bottom w:w="100" w:type="dxa"/>
              <w:right w:w="100" w:type="dxa"/>
            </w:tcMar>
          </w:tcPr>
          <w:p w14:paraId="48450CA3"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C029FE9"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BBD6731"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C2C8976" w14:textId="31A26833"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3A2325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072B9A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C4836F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971ADFF" w14:textId="3940043A"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592CEAA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B33BCED" w14:textId="77777777" w:rsidR="001A7C21" w:rsidRPr="00DA0EEE" w:rsidRDefault="001A7C21" w:rsidP="001A7C21">
            <w:pPr>
              <w:widowControl w:val="0"/>
              <w:spacing w:line="360" w:lineRule="auto"/>
              <w:jc w:val="both"/>
              <w:rPr>
                <w:rFonts w:eastAsia="Georgia"/>
              </w:rPr>
            </w:pPr>
          </w:p>
        </w:tc>
      </w:tr>
    </w:tbl>
    <w:p w14:paraId="463C7734" w14:textId="77777777" w:rsidR="00C559F2" w:rsidRPr="00DA0EEE" w:rsidRDefault="00C559F2" w:rsidP="00437AD8">
      <w:pPr>
        <w:spacing w:line="360" w:lineRule="auto"/>
        <w:jc w:val="both"/>
      </w:pPr>
    </w:p>
    <w:p w14:paraId="387AB25E" w14:textId="4E5AA5DA" w:rsidR="00C559F2" w:rsidRPr="00DA0EEE" w:rsidRDefault="00000000" w:rsidP="00437AD8">
      <w:pPr>
        <w:spacing w:line="360" w:lineRule="auto"/>
        <w:jc w:val="both"/>
      </w:pPr>
      <w:r w:rsidRPr="00DA0EEE">
        <w:t xml:space="preserve">Total: </w:t>
      </w:r>
      <w:r w:rsidR="00325307" w:rsidRPr="00DA0EEE">
        <w:t>7</w:t>
      </w:r>
      <w:r w:rsidR="007F450D">
        <w:t>3</w:t>
      </w:r>
      <w:r w:rsidR="00325307" w:rsidRPr="00DA0EEE">
        <w:t>/110</w:t>
      </w:r>
    </w:p>
    <w:p w14:paraId="11B7D0D6" w14:textId="77777777" w:rsidR="00112DAC" w:rsidRDefault="00112DAC" w:rsidP="00437AD8">
      <w:pPr>
        <w:spacing w:line="360" w:lineRule="auto"/>
        <w:jc w:val="both"/>
      </w:pPr>
    </w:p>
    <w:p w14:paraId="7A010E57" w14:textId="77777777" w:rsidR="001B2F90" w:rsidRPr="00DA0EEE" w:rsidRDefault="001B2F90" w:rsidP="00437AD8">
      <w:pPr>
        <w:spacing w:line="360" w:lineRule="auto"/>
        <w:jc w:val="both"/>
        <w:rPr>
          <w:rFonts w:eastAsia="Georgia"/>
          <w:b/>
          <w:sz w:val="26"/>
          <w:szCs w:val="26"/>
          <w:u w:val="single"/>
        </w:rPr>
      </w:pPr>
    </w:p>
    <w:p w14:paraId="56198C6D" w14:textId="11926050" w:rsidR="00C559F2" w:rsidRPr="00DA0EEE" w:rsidRDefault="00000000" w:rsidP="00437AD8">
      <w:pPr>
        <w:spacing w:line="360" w:lineRule="auto"/>
        <w:jc w:val="both"/>
        <w:rPr>
          <w:rFonts w:eastAsia="Georgia"/>
          <w:b/>
          <w:sz w:val="26"/>
          <w:szCs w:val="26"/>
          <w:u w:val="single"/>
        </w:rPr>
      </w:pPr>
      <w:r w:rsidRPr="00DA0EEE">
        <w:rPr>
          <w:rFonts w:eastAsia="Georgia"/>
          <w:b/>
          <w:sz w:val="26"/>
          <w:szCs w:val="26"/>
          <w:u w:val="single"/>
        </w:rPr>
        <w:lastRenderedPageBreak/>
        <w:t>Castell Bach - Ceredigion</w:t>
      </w:r>
    </w:p>
    <w:tbl>
      <w:tblPr>
        <w:tblStyle w:val="afa"/>
        <w:tblW w:w="9316" w:type="dxa"/>
        <w:tblInd w:w="-10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0"/>
        <w:gridCol w:w="762"/>
        <w:gridCol w:w="762"/>
        <w:gridCol w:w="762"/>
        <w:gridCol w:w="762"/>
        <w:gridCol w:w="763"/>
        <w:gridCol w:w="763"/>
        <w:gridCol w:w="763"/>
        <w:gridCol w:w="763"/>
        <w:gridCol w:w="763"/>
        <w:gridCol w:w="763"/>
      </w:tblGrid>
      <w:tr w:rsidR="001A7C21" w:rsidRPr="00DA0EEE" w14:paraId="36C6F4F0" w14:textId="77777777" w:rsidTr="00EE67BB">
        <w:tc>
          <w:tcPr>
            <w:tcW w:w="1690" w:type="dxa"/>
            <w:shd w:val="clear" w:color="auto" w:fill="D0E0E3"/>
            <w:tcMar>
              <w:top w:w="100" w:type="dxa"/>
              <w:left w:w="100" w:type="dxa"/>
              <w:bottom w:w="100" w:type="dxa"/>
              <w:right w:w="100" w:type="dxa"/>
            </w:tcMar>
          </w:tcPr>
          <w:p w14:paraId="604C6B39" w14:textId="18205F23" w:rsidR="001A7C21" w:rsidRPr="00DA0EEE" w:rsidRDefault="001A7C21" w:rsidP="001A7C21">
            <w:pPr>
              <w:widowControl w:val="0"/>
              <w:spacing w:line="360" w:lineRule="auto"/>
              <w:jc w:val="both"/>
              <w:rPr>
                <w:rFonts w:eastAsia="Georgia"/>
              </w:rPr>
            </w:pPr>
            <w:r>
              <w:rPr>
                <w:rFonts w:eastAsia="Georgia"/>
                <w:noProof/>
              </w:rPr>
              <mc:AlternateContent>
                <mc:Choice Requires="wps">
                  <w:drawing>
                    <wp:anchor distT="0" distB="0" distL="114300" distR="114300" simplePos="0" relativeHeight="251709440" behindDoc="0" locked="0" layoutInCell="1" allowOverlap="1" wp14:anchorId="29B7D146" wp14:editId="0FDE74F1">
                      <wp:simplePos x="0" y="0"/>
                      <wp:positionH relativeFrom="column">
                        <wp:posOffset>-53975</wp:posOffset>
                      </wp:positionH>
                      <wp:positionV relativeFrom="paragraph">
                        <wp:posOffset>-52070</wp:posOffset>
                      </wp:positionV>
                      <wp:extent cx="1066800" cy="838200"/>
                      <wp:effectExtent l="0" t="0" r="19050" b="19050"/>
                      <wp:wrapNone/>
                      <wp:docPr id="2089875725" name="Straight Connector 9"/>
                      <wp:cNvGraphicFramePr/>
                      <a:graphic xmlns:a="http://schemas.openxmlformats.org/drawingml/2006/main">
                        <a:graphicData uri="http://schemas.microsoft.com/office/word/2010/wordprocessingShape">
                          <wps:wsp>
                            <wps:cNvCnPr/>
                            <wps:spPr>
                              <a:xfrm flipH="1" flipV="1">
                                <a:off x="0" y="0"/>
                                <a:ext cx="1066800" cy="8382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442B6C2" id="Straight Connector 9" o:spid="_x0000_s1026" style="position:absolute;flip:x y;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5pt,-4.1pt" to="79.75pt,6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" strokecolor="black [3040]"/>
                  </w:pict>
                </mc:Fallback>
              </mc:AlternateContent>
            </w:r>
            <w:r>
              <w:rPr>
                <w:rFonts w:eastAsia="Georgia"/>
              </w:rPr>
              <w:t xml:space="preserve">         </w:t>
            </w:r>
            <w:r w:rsidRPr="00DA0EEE">
              <w:rPr>
                <w:rFonts w:eastAsia="Georgia"/>
              </w:rPr>
              <w:t>Score</w:t>
            </w:r>
          </w:p>
          <w:p w14:paraId="6EBA5F6B" w14:textId="77777777" w:rsidR="001A7C21" w:rsidRDefault="001A7C21" w:rsidP="001A7C21">
            <w:pPr>
              <w:widowControl w:val="0"/>
              <w:spacing w:line="360" w:lineRule="auto"/>
              <w:jc w:val="both"/>
              <w:rPr>
                <w:rFonts w:eastAsia="Georgia"/>
              </w:rPr>
            </w:pPr>
          </w:p>
          <w:p w14:paraId="2D2D07FE" w14:textId="29C5E5DE" w:rsidR="001A7C21" w:rsidRPr="00DA0EEE" w:rsidRDefault="001A7C21" w:rsidP="001A7C21">
            <w:pPr>
              <w:widowControl w:val="0"/>
              <w:spacing w:line="360" w:lineRule="auto"/>
              <w:jc w:val="both"/>
              <w:rPr>
                <w:rFonts w:eastAsia="Georgia"/>
              </w:rPr>
            </w:pPr>
            <w:r>
              <w:rPr>
                <w:rFonts w:eastAsia="Georgia"/>
              </w:rPr>
              <w:t xml:space="preserve"> </w:t>
            </w:r>
            <w:r w:rsidRPr="00DA0EEE">
              <w:rPr>
                <w:rFonts w:eastAsia="Georgia"/>
              </w:rPr>
              <w:t>Factor</w:t>
            </w:r>
          </w:p>
        </w:tc>
        <w:tc>
          <w:tcPr>
            <w:tcW w:w="762" w:type="dxa"/>
            <w:shd w:val="clear" w:color="auto" w:fill="D0E0E3"/>
            <w:tcMar>
              <w:top w:w="100" w:type="dxa"/>
              <w:left w:w="100" w:type="dxa"/>
              <w:bottom w:w="100" w:type="dxa"/>
              <w:right w:w="100" w:type="dxa"/>
            </w:tcMar>
          </w:tcPr>
          <w:p w14:paraId="33985F4F" w14:textId="4807911B" w:rsidR="001A7C21" w:rsidRPr="00DA0EEE" w:rsidRDefault="001A7C21" w:rsidP="001A7C21">
            <w:pPr>
              <w:widowControl w:val="0"/>
              <w:spacing w:line="360" w:lineRule="auto"/>
              <w:jc w:val="both"/>
              <w:rPr>
                <w:rFonts w:eastAsia="Georgia"/>
              </w:rPr>
            </w:pPr>
            <w:r w:rsidRPr="00DA0EEE">
              <w:rPr>
                <w:rFonts w:eastAsia="Georgia"/>
              </w:rPr>
              <w:t>1</w:t>
            </w:r>
          </w:p>
        </w:tc>
        <w:tc>
          <w:tcPr>
            <w:tcW w:w="762" w:type="dxa"/>
            <w:shd w:val="clear" w:color="auto" w:fill="D0E0E3"/>
            <w:tcMar>
              <w:top w:w="100" w:type="dxa"/>
              <w:left w:w="100" w:type="dxa"/>
              <w:bottom w:w="100" w:type="dxa"/>
              <w:right w:w="100" w:type="dxa"/>
            </w:tcMar>
          </w:tcPr>
          <w:p w14:paraId="778D30D6" w14:textId="46449077" w:rsidR="001A7C21" w:rsidRPr="00DA0EEE" w:rsidRDefault="001A7C21" w:rsidP="001A7C21">
            <w:pPr>
              <w:widowControl w:val="0"/>
              <w:spacing w:line="360" w:lineRule="auto"/>
              <w:jc w:val="both"/>
              <w:rPr>
                <w:rFonts w:eastAsia="Georgia"/>
              </w:rPr>
            </w:pPr>
            <w:r w:rsidRPr="00DA0EEE">
              <w:rPr>
                <w:rFonts w:eastAsia="Georgia"/>
              </w:rPr>
              <w:t>2</w:t>
            </w:r>
          </w:p>
        </w:tc>
        <w:tc>
          <w:tcPr>
            <w:tcW w:w="762" w:type="dxa"/>
            <w:shd w:val="clear" w:color="auto" w:fill="D0E0E3"/>
            <w:tcMar>
              <w:top w:w="100" w:type="dxa"/>
              <w:left w:w="100" w:type="dxa"/>
              <w:bottom w:w="100" w:type="dxa"/>
              <w:right w:w="100" w:type="dxa"/>
            </w:tcMar>
          </w:tcPr>
          <w:p w14:paraId="7E978B75" w14:textId="3FC9AAE4" w:rsidR="001A7C21" w:rsidRPr="00DA0EEE" w:rsidRDefault="001A7C21" w:rsidP="001A7C21">
            <w:pPr>
              <w:widowControl w:val="0"/>
              <w:spacing w:line="360" w:lineRule="auto"/>
              <w:jc w:val="both"/>
              <w:rPr>
                <w:rFonts w:eastAsia="Georgia"/>
              </w:rPr>
            </w:pPr>
            <w:r w:rsidRPr="00DA0EEE">
              <w:rPr>
                <w:rFonts w:eastAsia="Georgia"/>
              </w:rPr>
              <w:t>3</w:t>
            </w:r>
          </w:p>
        </w:tc>
        <w:tc>
          <w:tcPr>
            <w:tcW w:w="762" w:type="dxa"/>
            <w:shd w:val="clear" w:color="auto" w:fill="D0E0E3"/>
            <w:tcMar>
              <w:top w:w="100" w:type="dxa"/>
              <w:left w:w="100" w:type="dxa"/>
              <w:bottom w:w="100" w:type="dxa"/>
              <w:right w:w="100" w:type="dxa"/>
            </w:tcMar>
          </w:tcPr>
          <w:p w14:paraId="16CE0250" w14:textId="4094E35C" w:rsidR="001A7C21" w:rsidRPr="00DA0EEE" w:rsidRDefault="001A7C21" w:rsidP="001A7C21">
            <w:pPr>
              <w:widowControl w:val="0"/>
              <w:spacing w:line="360" w:lineRule="auto"/>
              <w:jc w:val="both"/>
              <w:rPr>
                <w:rFonts w:eastAsia="Georgia"/>
              </w:rPr>
            </w:pPr>
            <w:r w:rsidRPr="00DA0EEE">
              <w:rPr>
                <w:rFonts w:eastAsia="Georgia"/>
              </w:rPr>
              <w:t>4</w:t>
            </w:r>
          </w:p>
        </w:tc>
        <w:tc>
          <w:tcPr>
            <w:tcW w:w="763" w:type="dxa"/>
            <w:shd w:val="clear" w:color="auto" w:fill="D0E0E3"/>
            <w:tcMar>
              <w:top w:w="100" w:type="dxa"/>
              <w:left w:w="100" w:type="dxa"/>
              <w:bottom w:w="100" w:type="dxa"/>
              <w:right w:w="100" w:type="dxa"/>
            </w:tcMar>
          </w:tcPr>
          <w:p w14:paraId="783B85CF" w14:textId="62BE8D2D" w:rsidR="001A7C21" w:rsidRPr="00DA0EEE" w:rsidRDefault="001A7C21" w:rsidP="001A7C21">
            <w:pPr>
              <w:widowControl w:val="0"/>
              <w:spacing w:line="360" w:lineRule="auto"/>
              <w:jc w:val="both"/>
              <w:rPr>
                <w:rFonts w:eastAsia="Georgia"/>
              </w:rPr>
            </w:pPr>
            <w:r w:rsidRPr="00DA0EEE">
              <w:rPr>
                <w:rFonts w:eastAsia="Georgia"/>
              </w:rPr>
              <w:t>5</w:t>
            </w:r>
          </w:p>
        </w:tc>
        <w:tc>
          <w:tcPr>
            <w:tcW w:w="763" w:type="dxa"/>
            <w:shd w:val="clear" w:color="auto" w:fill="D0E0E3"/>
            <w:tcMar>
              <w:top w:w="100" w:type="dxa"/>
              <w:left w:w="100" w:type="dxa"/>
              <w:bottom w:w="100" w:type="dxa"/>
              <w:right w:w="100" w:type="dxa"/>
            </w:tcMar>
          </w:tcPr>
          <w:p w14:paraId="1E8952BB" w14:textId="4782960B" w:rsidR="001A7C21" w:rsidRPr="00DA0EEE" w:rsidRDefault="001A7C21" w:rsidP="001A7C21">
            <w:pPr>
              <w:widowControl w:val="0"/>
              <w:spacing w:line="360" w:lineRule="auto"/>
              <w:jc w:val="both"/>
              <w:rPr>
                <w:rFonts w:eastAsia="Georgia"/>
              </w:rPr>
            </w:pPr>
            <w:r w:rsidRPr="00DA0EEE">
              <w:rPr>
                <w:rFonts w:eastAsia="Georgia"/>
              </w:rPr>
              <w:t>6</w:t>
            </w:r>
          </w:p>
        </w:tc>
        <w:tc>
          <w:tcPr>
            <w:tcW w:w="763" w:type="dxa"/>
            <w:shd w:val="clear" w:color="auto" w:fill="D0E0E3"/>
            <w:tcMar>
              <w:top w:w="100" w:type="dxa"/>
              <w:left w:w="100" w:type="dxa"/>
              <w:bottom w:w="100" w:type="dxa"/>
              <w:right w:w="100" w:type="dxa"/>
            </w:tcMar>
          </w:tcPr>
          <w:p w14:paraId="1537A594" w14:textId="0D297C95" w:rsidR="001A7C21" w:rsidRPr="00DA0EEE" w:rsidRDefault="001A7C21" w:rsidP="001A7C21">
            <w:pPr>
              <w:widowControl w:val="0"/>
              <w:spacing w:line="360" w:lineRule="auto"/>
              <w:jc w:val="both"/>
              <w:rPr>
                <w:rFonts w:eastAsia="Georgia"/>
              </w:rPr>
            </w:pPr>
            <w:r w:rsidRPr="00DA0EEE">
              <w:rPr>
                <w:rFonts w:eastAsia="Georgia"/>
              </w:rPr>
              <w:t>7</w:t>
            </w:r>
          </w:p>
        </w:tc>
        <w:tc>
          <w:tcPr>
            <w:tcW w:w="763" w:type="dxa"/>
            <w:shd w:val="clear" w:color="auto" w:fill="D0E0E3"/>
            <w:tcMar>
              <w:top w:w="100" w:type="dxa"/>
              <w:left w:w="100" w:type="dxa"/>
              <w:bottom w:w="100" w:type="dxa"/>
              <w:right w:w="100" w:type="dxa"/>
            </w:tcMar>
          </w:tcPr>
          <w:p w14:paraId="12D7E9D9" w14:textId="266D174E" w:rsidR="001A7C21" w:rsidRPr="00DA0EEE" w:rsidRDefault="001A7C21" w:rsidP="001A7C21">
            <w:pPr>
              <w:widowControl w:val="0"/>
              <w:spacing w:line="360" w:lineRule="auto"/>
              <w:jc w:val="both"/>
              <w:rPr>
                <w:rFonts w:eastAsia="Georgia"/>
              </w:rPr>
            </w:pPr>
            <w:r w:rsidRPr="00DA0EEE">
              <w:rPr>
                <w:rFonts w:eastAsia="Georgia"/>
              </w:rPr>
              <w:t>8</w:t>
            </w:r>
          </w:p>
        </w:tc>
        <w:tc>
          <w:tcPr>
            <w:tcW w:w="763" w:type="dxa"/>
            <w:shd w:val="clear" w:color="auto" w:fill="D0E0E3"/>
            <w:tcMar>
              <w:top w:w="100" w:type="dxa"/>
              <w:left w:w="100" w:type="dxa"/>
              <w:bottom w:w="100" w:type="dxa"/>
              <w:right w:w="100" w:type="dxa"/>
            </w:tcMar>
          </w:tcPr>
          <w:p w14:paraId="0032DD76" w14:textId="761BC104" w:rsidR="001A7C21" w:rsidRPr="00DA0EEE" w:rsidRDefault="001A7C21" w:rsidP="001A7C21">
            <w:pPr>
              <w:widowControl w:val="0"/>
              <w:spacing w:line="360" w:lineRule="auto"/>
              <w:jc w:val="both"/>
              <w:rPr>
                <w:rFonts w:eastAsia="Georgia"/>
              </w:rPr>
            </w:pPr>
            <w:r w:rsidRPr="00DA0EEE">
              <w:rPr>
                <w:rFonts w:eastAsia="Georgia"/>
              </w:rPr>
              <w:t>9</w:t>
            </w:r>
          </w:p>
        </w:tc>
        <w:tc>
          <w:tcPr>
            <w:tcW w:w="763" w:type="dxa"/>
            <w:shd w:val="clear" w:color="auto" w:fill="D0E0E3"/>
            <w:tcMar>
              <w:top w:w="100" w:type="dxa"/>
              <w:left w:w="100" w:type="dxa"/>
              <w:bottom w:w="100" w:type="dxa"/>
              <w:right w:w="100" w:type="dxa"/>
            </w:tcMar>
          </w:tcPr>
          <w:p w14:paraId="3A66B11D" w14:textId="2C02DD8E" w:rsidR="001A7C21" w:rsidRPr="00DA0EEE" w:rsidRDefault="001A7C21" w:rsidP="001A7C21">
            <w:pPr>
              <w:widowControl w:val="0"/>
              <w:spacing w:line="360" w:lineRule="auto"/>
              <w:jc w:val="both"/>
              <w:rPr>
                <w:rFonts w:eastAsia="Georgia"/>
              </w:rPr>
            </w:pPr>
            <w:r w:rsidRPr="00DA0EEE">
              <w:rPr>
                <w:rFonts w:eastAsia="Georgia"/>
              </w:rPr>
              <w:t>10</w:t>
            </w:r>
          </w:p>
        </w:tc>
      </w:tr>
      <w:tr w:rsidR="001A7C21" w:rsidRPr="00DA0EEE" w14:paraId="6044AA0B" w14:textId="77777777" w:rsidTr="00EE67BB">
        <w:tc>
          <w:tcPr>
            <w:tcW w:w="1690" w:type="dxa"/>
            <w:shd w:val="clear" w:color="auto" w:fill="FFF2CC"/>
            <w:tcMar>
              <w:top w:w="100" w:type="dxa"/>
              <w:left w:w="100" w:type="dxa"/>
              <w:bottom w:w="100" w:type="dxa"/>
              <w:right w:w="100" w:type="dxa"/>
            </w:tcMar>
          </w:tcPr>
          <w:p w14:paraId="0509841E" w14:textId="1BA886BE" w:rsidR="001A7C21" w:rsidRPr="00DA0EEE" w:rsidRDefault="001A7C21" w:rsidP="001A7C21">
            <w:pPr>
              <w:widowControl w:val="0"/>
              <w:spacing w:line="360" w:lineRule="auto"/>
              <w:jc w:val="both"/>
              <w:rPr>
                <w:rFonts w:eastAsia="Georgia"/>
              </w:rPr>
            </w:pPr>
            <w:r w:rsidRPr="008B5217">
              <w:rPr>
                <w:color w:val="000000"/>
              </w:rPr>
              <w:t>Resistance to erosion (Geology)</w:t>
            </w:r>
          </w:p>
        </w:tc>
        <w:tc>
          <w:tcPr>
            <w:tcW w:w="762" w:type="dxa"/>
            <w:shd w:val="clear" w:color="auto" w:fill="auto"/>
            <w:tcMar>
              <w:top w:w="100" w:type="dxa"/>
              <w:left w:w="100" w:type="dxa"/>
              <w:bottom w:w="100" w:type="dxa"/>
              <w:right w:w="100" w:type="dxa"/>
            </w:tcMar>
          </w:tcPr>
          <w:p w14:paraId="591E25EC"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4A1C352" w14:textId="50DF23EA"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CCF12E7" w14:textId="63D7FF21"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2F151A5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7A016C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397B43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DE900C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ED00D5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E9B9E4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31449C2" w14:textId="77777777" w:rsidR="001A7C21" w:rsidRPr="00DA0EEE" w:rsidRDefault="001A7C21" w:rsidP="001A7C21">
            <w:pPr>
              <w:widowControl w:val="0"/>
              <w:spacing w:line="360" w:lineRule="auto"/>
              <w:jc w:val="both"/>
              <w:rPr>
                <w:rFonts w:eastAsia="Georgia"/>
              </w:rPr>
            </w:pPr>
          </w:p>
        </w:tc>
      </w:tr>
      <w:tr w:rsidR="001A7C21" w:rsidRPr="00DA0EEE" w14:paraId="6D381FD6" w14:textId="77777777" w:rsidTr="00EE67BB">
        <w:tc>
          <w:tcPr>
            <w:tcW w:w="1690" w:type="dxa"/>
            <w:shd w:val="clear" w:color="auto" w:fill="FFF2CC"/>
            <w:tcMar>
              <w:top w:w="100" w:type="dxa"/>
              <w:left w:w="100" w:type="dxa"/>
              <w:bottom w:w="100" w:type="dxa"/>
              <w:right w:w="100" w:type="dxa"/>
            </w:tcMar>
          </w:tcPr>
          <w:p w14:paraId="4E461B9A" w14:textId="33438202" w:rsidR="001A7C21" w:rsidRPr="00DA0EEE" w:rsidRDefault="001A7C21" w:rsidP="001A7C21">
            <w:pPr>
              <w:widowControl w:val="0"/>
              <w:spacing w:line="360" w:lineRule="auto"/>
              <w:jc w:val="both"/>
              <w:rPr>
                <w:rFonts w:eastAsia="Georgia"/>
                <w:shd w:val="clear" w:color="auto" w:fill="FF9900"/>
              </w:rPr>
            </w:pPr>
            <w:r w:rsidRPr="008B5217">
              <w:rPr>
                <w:color w:val="000000"/>
              </w:rPr>
              <w:t>Chemical resistance of Geology</w:t>
            </w:r>
          </w:p>
        </w:tc>
        <w:tc>
          <w:tcPr>
            <w:tcW w:w="762" w:type="dxa"/>
            <w:shd w:val="clear" w:color="auto" w:fill="auto"/>
            <w:tcMar>
              <w:top w:w="100" w:type="dxa"/>
              <w:left w:w="100" w:type="dxa"/>
              <w:bottom w:w="100" w:type="dxa"/>
              <w:right w:w="100" w:type="dxa"/>
            </w:tcMar>
          </w:tcPr>
          <w:p w14:paraId="729DC9F8" w14:textId="1EFF7F4B"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2A5A25EF"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F6DF898"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8E6D6F5" w14:textId="70637844"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AD1328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68BF70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29091C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F36194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973738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D231219" w14:textId="77777777" w:rsidR="001A7C21" w:rsidRPr="00DA0EEE" w:rsidRDefault="001A7C21" w:rsidP="001A7C21">
            <w:pPr>
              <w:widowControl w:val="0"/>
              <w:spacing w:line="360" w:lineRule="auto"/>
              <w:jc w:val="both"/>
              <w:rPr>
                <w:rFonts w:eastAsia="Georgia"/>
              </w:rPr>
            </w:pPr>
          </w:p>
        </w:tc>
      </w:tr>
      <w:tr w:rsidR="001A7C21" w:rsidRPr="00DA0EEE" w14:paraId="0720495F" w14:textId="77777777" w:rsidTr="00EE67BB">
        <w:tc>
          <w:tcPr>
            <w:tcW w:w="1690" w:type="dxa"/>
            <w:shd w:val="clear" w:color="auto" w:fill="FFF2CC"/>
            <w:tcMar>
              <w:top w:w="100" w:type="dxa"/>
              <w:left w:w="100" w:type="dxa"/>
              <w:bottom w:w="100" w:type="dxa"/>
              <w:right w:w="100" w:type="dxa"/>
            </w:tcMar>
          </w:tcPr>
          <w:p w14:paraId="1D2A44EA" w14:textId="7501A971" w:rsidR="001A7C21" w:rsidRPr="00DA0EEE" w:rsidRDefault="001A7C21" w:rsidP="001A7C21">
            <w:pPr>
              <w:widowControl w:val="0"/>
              <w:spacing w:line="360" w:lineRule="auto"/>
              <w:jc w:val="both"/>
              <w:rPr>
                <w:rFonts w:eastAsia="Georgia"/>
              </w:rPr>
            </w:pPr>
            <w:r w:rsidRPr="008B5217">
              <w:rPr>
                <w:color w:val="000000"/>
              </w:rPr>
              <w:t>Elevation</w:t>
            </w:r>
          </w:p>
        </w:tc>
        <w:tc>
          <w:tcPr>
            <w:tcW w:w="762" w:type="dxa"/>
            <w:shd w:val="clear" w:color="auto" w:fill="auto"/>
            <w:tcMar>
              <w:top w:w="100" w:type="dxa"/>
              <w:left w:w="100" w:type="dxa"/>
              <w:bottom w:w="100" w:type="dxa"/>
              <w:right w:w="100" w:type="dxa"/>
            </w:tcMar>
          </w:tcPr>
          <w:p w14:paraId="79A27555"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87C4426"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24F52D4"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8294D8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38F3A70" w14:textId="526E759E"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48C1ACB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90C7E2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F50F13D" w14:textId="14CCD585"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F43A52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123838A" w14:textId="77777777" w:rsidR="001A7C21" w:rsidRPr="00DA0EEE" w:rsidRDefault="001A7C21" w:rsidP="001A7C21">
            <w:pPr>
              <w:widowControl w:val="0"/>
              <w:spacing w:line="360" w:lineRule="auto"/>
              <w:jc w:val="both"/>
              <w:rPr>
                <w:rFonts w:eastAsia="Georgia"/>
              </w:rPr>
            </w:pPr>
          </w:p>
        </w:tc>
      </w:tr>
      <w:tr w:rsidR="001A7C21" w:rsidRPr="00DA0EEE" w14:paraId="0924EDBA" w14:textId="77777777" w:rsidTr="00EE67BB">
        <w:tc>
          <w:tcPr>
            <w:tcW w:w="1690" w:type="dxa"/>
            <w:shd w:val="clear" w:color="auto" w:fill="FFF2CC"/>
            <w:tcMar>
              <w:top w:w="100" w:type="dxa"/>
              <w:left w:w="100" w:type="dxa"/>
              <w:bottom w:w="100" w:type="dxa"/>
              <w:right w:w="100" w:type="dxa"/>
            </w:tcMar>
          </w:tcPr>
          <w:p w14:paraId="7CAB6579" w14:textId="166BE8D0" w:rsidR="001A7C21" w:rsidRPr="00DA0EEE" w:rsidRDefault="001A7C21" w:rsidP="001A7C21">
            <w:pPr>
              <w:widowControl w:val="0"/>
              <w:spacing w:line="360" w:lineRule="auto"/>
              <w:jc w:val="both"/>
              <w:rPr>
                <w:rFonts w:eastAsia="Georgia"/>
              </w:rPr>
            </w:pPr>
            <w:r w:rsidRPr="008B5217">
              <w:rPr>
                <w:color w:val="000000"/>
              </w:rPr>
              <w:t>Size of site</w:t>
            </w:r>
          </w:p>
        </w:tc>
        <w:tc>
          <w:tcPr>
            <w:tcW w:w="762" w:type="dxa"/>
            <w:shd w:val="clear" w:color="auto" w:fill="auto"/>
            <w:tcMar>
              <w:top w:w="100" w:type="dxa"/>
              <w:left w:w="100" w:type="dxa"/>
              <w:bottom w:w="100" w:type="dxa"/>
              <w:right w:w="100" w:type="dxa"/>
            </w:tcMar>
          </w:tcPr>
          <w:p w14:paraId="5660DA5A"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CA59139"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6C13270"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CB8E0C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B9345C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BE97C5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754491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7839F6A" w14:textId="073F5CF0"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2F876C9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95EAB55" w14:textId="77777777" w:rsidR="001A7C21" w:rsidRPr="00DA0EEE" w:rsidRDefault="001A7C21" w:rsidP="001A7C21">
            <w:pPr>
              <w:widowControl w:val="0"/>
              <w:spacing w:line="360" w:lineRule="auto"/>
              <w:jc w:val="both"/>
              <w:rPr>
                <w:rFonts w:eastAsia="Georgia"/>
              </w:rPr>
            </w:pPr>
          </w:p>
        </w:tc>
      </w:tr>
      <w:tr w:rsidR="001A7C21" w:rsidRPr="00DA0EEE" w14:paraId="0CCA901F" w14:textId="77777777" w:rsidTr="00EE67BB">
        <w:tc>
          <w:tcPr>
            <w:tcW w:w="1690" w:type="dxa"/>
            <w:shd w:val="clear" w:color="auto" w:fill="FFF2CC"/>
            <w:tcMar>
              <w:top w:w="100" w:type="dxa"/>
              <w:left w:w="100" w:type="dxa"/>
              <w:bottom w:w="100" w:type="dxa"/>
              <w:right w:w="100" w:type="dxa"/>
            </w:tcMar>
          </w:tcPr>
          <w:p w14:paraId="145B5CE2" w14:textId="5BC0094B" w:rsidR="001A7C21" w:rsidRPr="00DA0EEE" w:rsidRDefault="001A7C21" w:rsidP="001A7C21">
            <w:pPr>
              <w:widowControl w:val="0"/>
              <w:spacing w:line="360" w:lineRule="auto"/>
              <w:jc w:val="both"/>
              <w:rPr>
                <w:rFonts w:eastAsia="Georgia"/>
                <w:shd w:val="clear" w:color="auto" w:fill="FF9900"/>
              </w:rPr>
            </w:pPr>
            <w:r w:rsidRPr="008B5217">
              <w:rPr>
                <w:color w:val="000000"/>
              </w:rPr>
              <w:t>Distance from coast</w:t>
            </w:r>
          </w:p>
        </w:tc>
        <w:tc>
          <w:tcPr>
            <w:tcW w:w="762" w:type="dxa"/>
            <w:shd w:val="clear" w:color="auto" w:fill="auto"/>
            <w:tcMar>
              <w:top w:w="100" w:type="dxa"/>
              <w:left w:w="100" w:type="dxa"/>
              <w:bottom w:w="100" w:type="dxa"/>
              <w:right w:w="100" w:type="dxa"/>
            </w:tcMar>
          </w:tcPr>
          <w:p w14:paraId="1007023A"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7ED206B"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F018F4C"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9E33C2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D86E94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BB0051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AC0E58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5333F0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A0572C4" w14:textId="30CD23CB"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5E109BC6" w14:textId="77777777" w:rsidR="001A7C21" w:rsidRPr="00DA0EEE" w:rsidRDefault="001A7C21" w:rsidP="001A7C21">
            <w:pPr>
              <w:widowControl w:val="0"/>
              <w:spacing w:line="360" w:lineRule="auto"/>
              <w:jc w:val="both"/>
              <w:rPr>
                <w:rFonts w:eastAsia="Georgia"/>
              </w:rPr>
            </w:pPr>
          </w:p>
        </w:tc>
      </w:tr>
      <w:tr w:rsidR="001A7C21" w:rsidRPr="00DA0EEE" w14:paraId="24619802" w14:textId="77777777" w:rsidTr="00EE67BB">
        <w:tc>
          <w:tcPr>
            <w:tcW w:w="1690" w:type="dxa"/>
            <w:shd w:val="clear" w:color="auto" w:fill="FFF2CC"/>
            <w:tcMar>
              <w:top w:w="100" w:type="dxa"/>
              <w:left w:w="100" w:type="dxa"/>
              <w:bottom w:w="100" w:type="dxa"/>
              <w:right w:w="100" w:type="dxa"/>
            </w:tcMar>
          </w:tcPr>
          <w:p w14:paraId="52079F25" w14:textId="0EC8DC9B" w:rsidR="001A7C21" w:rsidRPr="00DA0EEE" w:rsidRDefault="001A7C21" w:rsidP="001A7C21">
            <w:pPr>
              <w:widowControl w:val="0"/>
              <w:spacing w:line="360" w:lineRule="auto"/>
              <w:jc w:val="both"/>
              <w:rPr>
                <w:rFonts w:eastAsia="Georgia"/>
                <w:shd w:val="clear" w:color="auto" w:fill="FF9900"/>
              </w:rPr>
            </w:pPr>
            <w:r w:rsidRPr="008B5217">
              <w:rPr>
                <w:color w:val="000000"/>
              </w:rPr>
              <w:t>Coastal recession rate</w:t>
            </w:r>
          </w:p>
        </w:tc>
        <w:tc>
          <w:tcPr>
            <w:tcW w:w="762" w:type="dxa"/>
            <w:shd w:val="clear" w:color="auto" w:fill="auto"/>
            <w:tcMar>
              <w:top w:w="100" w:type="dxa"/>
              <w:left w:w="100" w:type="dxa"/>
              <w:bottom w:w="100" w:type="dxa"/>
              <w:right w:w="100" w:type="dxa"/>
            </w:tcMar>
          </w:tcPr>
          <w:p w14:paraId="09713CE4"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839A043"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5C61557" w14:textId="6456B85A"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0B2D6CC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8B283F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37CFEEF"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D4CE1C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97D752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D04B41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87E6691" w14:textId="77777777" w:rsidR="001A7C21" w:rsidRPr="00DA0EEE" w:rsidRDefault="001A7C21" w:rsidP="001A7C21">
            <w:pPr>
              <w:widowControl w:val="0"/>
              <w:spacing w:line="360" w:lineRule="auto"/>
              <w:jc w:val="both"/>
              <w:rPr>
                <w:rFonts w:eastAsia="Georgia"/>
              </w:rPr>
            </w:pPr>
          </w:p>
        </w:tc>
      </w:tr>
      <w:tr w:rsidR="001A7C21" w:rsidRPr="00DA0EEE" w14:paraId="5A8A0083" w14:textId="77777777" w:rsidTr="00EE67BB">
        <w:tc>
          <w:tcPr>
            <w:tcW w:w="1690" w:type="dxa"/>
            <w:shd w:val="clear" w:color="auto" w:fill="FFF2CC"/>
            <w:tcMar>
              <w:top w:w="100" w:type="dxa"/>
              <w:left w:w="100" w:type="dxa"/>
              <w:bottom w:w="100" w:type="dxa"/>
              <w:right w:w="100" w:type="dxa"/>
            </w:tcMar>
          </w:tcPr>
          <w:p w14:paraId="4F114A1C" w14:textId="5755BC61" w:rsidR="001A7C21" w:rsidRPr="00DA0EEE" w:rsidRDefault="001A7C21" w:rsidP="001A7C21">
            <w:pPr>
              <w:widowControl w:val="0"/>
              <w:spacing w:line="360" w:lineRule="auto"/>
              <w:jc w:val="both"/>
              <w:rPr>
                <w:rFonts w:eastAsia="Georgia"/>
                <w:shd w:val="clear" w:color="auto" w:fill="FF9900"/>
              </w:rPr>
            </w:pPr>
            <w:r w:rsidRPr="008B5217">
              <w:rPr>
                <w:color w:val="000000"/>
              </w:rPr>
              <w:t>Annual mean wind speed</w:t>
            </w:r>
          </w:p>
        </w:tc>
        <w:tc>
          <w:tcPr>
            <w:tcW w:w="762" w:type="dxa"/>
            <w:shd w:val="clear" w:color="auto" w:fill="auto"/>
            <w:tcMar>
              <w:top w:w="100" w:type="dxa"/>
              <w:left w:w="100" w:type="dxa"/>
              <w:bottom w:w="100" w:type="dxa"/>
              <w:right w:w="100" w:type="dxa"/>
            </w:tcMar>
          </w:tcPr>
          <w:p w14:paraId="6554F5A7"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760ED93"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C86D514" w14:textId="74B254ED"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4BA92E5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463A3C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D8F2A3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854464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41986E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2586B9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5233686" w14:textId="77777777" w:rsidR="001A7C21" w:rsidRPr="00DA0EEE" w:rsidRDefault="001A7C21" w:rsidP="001A7C21">
            <w:pPr>
              <w:widowControl w:val="0"/>
              <w:spacing w:line="360" w:lineRule="auto"/>
              <w:jc w:val="both"/>
              <w:rPr>
                <w:rFonts w:eastAsia="Georgia"/>
              </w:rPr>
            </w:pPr>
          </w:p>
        </w:tc>
      </w:tr>
      <w:tr w:rsidR="001A7C21" w:rsidRPr="00DA0EEE" w14:paraId="062CBC9D" w14:textId="77777777" w:rsidTr="00EE67BB">
        <w:tc>
          <w:tcPr>
            <w:tcW w:w="1690" w:type="dxa"/>
            <w:shd w:val="clear" w:color="auto" w:fill="FFF2CC"/>
            <w:tcMar>
              <w:top w:w="100" w:type="dxa"/>
              <w:left w:w="100" w:type="dxa"/>
              <w:bottom w:w="100" w:type="dxa"/>
              <w:right w:w="100" w:type="dxa"/>
            </w:tcMar>
          </w:tcPr>
          <w:p w14:paraId="7B429820" w14:textId="28471320" w:rsidR="001A7C21" w:rsidRPr="00DA0EEE" w:rsidRDefault="001A7C21" w:rsidP="001A7C21">
            <w:pPr>
              <w:widowControl w:val="0"/>
              <w:spacing w:line="360" w:lineRule="auto"/>
              <w:jc w:val="both"/>
              <w:rPr>
                <w:rFonts w:eastAsia="Georgia"/>
                <w:shd w:val="clear" w:color="auto" w:fill="FF9900"/>
              </w:rPr>
            </w:pPr>
            <w:r w:rsidRPr="008B5217">
              <w:rPr>
                <w:color w:val="000000"/>
              </w:rPr>
              <w:t>Mean Wave Height</w:t>
            </w:r>
          </w:p>
        </w:tc>
        <w:tc>
          <w:tcPr>
            <w:tcW w:w="762" w:type="dxa"/>
            <w:shd w:val="clear" w:color="auto" w:fill="auto"/>
            <w:tcMar>
              <w:top w:w="100" w:type="dxa"/>
              <w:left w:w="100" w:type="dxa"/>
              <w:bottom w:w="100" w:type="dxa"/>
              <w:right w:w="100" w:type="dxa"/>
            </w:tcMar>
          </w:tcPr>
          <w:p w14:paraId="44D2EB1A"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A921870"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1C07248" w14:textId="232A45CA"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4EECF5B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39B6B3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C6CDF8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7C7B02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2BEBDC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A82AEA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272AA76" w14:textId="77777777" w:rsidR="001A7C21" w:rsidRPr="00DA0EEE" w:rsidRDefault="001A7C21" w:rsidP="001A7C21">
            <w:pPr>
              <w:widowControl w:val="0"/>
              <w:spacing w:line="360" w:lineRule="auto"/>
              <w:jc w:val="both"/>
              <w:rPr>
                <w:rFonts w:eastAsia="Georgia"/>
              </w:rPr>
            </w:pPr>
          </w:p>
        </w:tc>
      </w:tr>
      <w:tr w:rsidR="001A7C21" w:rsidRPr="00DA0EEE" w14:paraId="0E4767FF" w14:textId="77777777" w:rsidTr="00EE67BB">
        <w:tc>
          <w:tcPr>
            <w:tcW w:w="1690" w:type="dxa"/>
            <w:shd w:val="clear" w:color="auto" w:fill="FFF2CC"/>
            <w:tcMar>
              <w:top w:w="100" w:type="dxa"/>
              <w:left w:w="100" w:type="dxa"/>
              <w:bottom w:w="100" w:type="dxa"/>
              <w:right w:w="100" w:type="dxa"/>
            </w:tcMar>
          </w:tcPr>
          <w:p w14:paraId="7D4C77BF" w14:textId="54FD0159" w:rsidR="001A7C21" w:rsidRPr="00DA0EEE" w:rsidRDefault="001A7C21" w:rsidP="001A7C21">
            <w:pPr>
              <w:widowControl w:val="0"/>
              <w:spacing w:line="360" w:lineRule="auto"/>
              <w:jc w:val="both"/>
              <w:rPr>
                <w:rFonts w:eastAsia="Georgia"/>
                <w:shd w:val="clear" w:color="auto" w:fill="FF9900"/>
              </w:rPr>
            </w:pPr>
            <w:r w:rsidRPr="008B5217">
              <w:rPr>
                <w:color w:val="000000"/>
              </w:rPr>
              <w:t>Vulnerability of the Archaeology</w:t>
            </w:r>
          </w:p>
        </w:tc>
        <w:tc>
          <w:tcPr>
            <w:tcW w:w="762" w:type="dxa"/>
            <w:shd w:val="clear" w:color="auto" w:fill="auto"/>
            <w:tcMar>
              <w:top w:w="100" w:type="dxa"/>
              <w:left w:w="100" w:type="dxa"/>
              <w:bottom w:w="100" w:type="dxa"/>
              <w:right w:w="100" w:type="dxa"/>
            </w:tcMar>
          </w:tcPr>
          <w:p w14:paraId="799ADABC" w14:textId="23236F42"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44C66458" w14:textId="39985B34"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A045C2A"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45062B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AE7EDC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E9AE42F"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730ABB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138D17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BC7B1D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6FE848F" w14:textId="77777777" w:rsidR="001A7C21" w:rsidRPr="00DA0EEE" w:rsidRDefault="001A7C21" w:rsidP="001A7C21">
            <w:pPr>
              <w:widowControl w:val="0"/>
              <w:spacing w:line="360" w:lineRule="auto"/>
              <w:jc w:val="both"/>
              <w:rPr>
                <w:rFonts w:eastAsia="Georgia"/>
              </w:rPr>
            </w:pPr>
          </w:p>
        </w:tc>
      </w:tr>
      <w:tr w:rsidR="001A7C21" w:rsidRPr="00DA0EEE" w14:paraId="1519BADA" w14:textId="77777777" w:rsidTr="00EE67BB">
        <w:tc>
          <w:tcPr>
            <w:tcW w:w="1690" w:type="dxa"/>
            <w:shd w:val="clear" w:color="auto" w:fill="FFF2CC"/>
            <w:tcMar>
              <w:top w:w="100" w:type="dxa"/>
              <w:left w:w="100" w:type="dxa"/>
              <w:bottom w:w="100" w:type="dxa"/>
              <w:right w:w="100" w:type="dxa"/>
            </w:tcMar>
          </w:tcPr>
          <w:p w14:paraId="646D6C1D" w14:textId="1E1EB45C" w:rsidR="001A7C21" w:rsidRPr="00DA0EEE" w:rsidRDefault="001A7C21" w:rsidP="001A7C21">
            <w:pPr>
              <w:widowControl w:val="0"/>
              <w:spacing w:line="360" w:lineRule="auto"/>
              <w:jc w:val="both"/>
              <w:rPr>
                <w:rFonts w:eastAsia="Georgia"/>
                <w:shd w:val="clear" w:color="auto" w:fill="FF9900"/>
              </w:rPr>
            </w:pPr>
            <w:r w:rsidRPr="008B5217">
              <w:rPr>
                <w:color w:val="000000"/>
              </w:rPr>
              <w:t>Flood Risk</w:t>
            </w:r>
          </w:p>
        </w:tc>
        <w:tc>
          <w:tcPr>
            <w:tcW w:w="762" w:type="dxa"/>
            <w:shd w:val="clear" w:color="auto" w:fill="auto"/>
            <w:tcMar>
              <w:top w:w="100" w:type="dxa"/>
              <w:left w:w="100" w:type="dxa"/>
              <w:bottom w:w="100" w:type="dxa"/>
              <w:right w:w="100" w:type="dxa"/>
            </w:tcMar>
          </w:tcPr>
          <w:p w14:paraId="54D98381" w14:textId="527CC9B3"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3796C614"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E39BB6B"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7D7BCA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A6D492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D9B5792" w14:textId="5DF31018"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B7B5B0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660C17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8EBA1F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2B24EFD" w14:textId="77777777" w:rsidR="001A7C21" w:rsidRPr="00DA0EEE" w:rsidRDefault="001A7C21" w:rsidP="001A7C21">
            <w:pPr>
              <w:widowControl w:val="0"/>
              <w:spacing w:line="360" w:lineRule="auto"/>
              <w:jc w:val="both"/>
              <w:rPr>
                <w:rFonts w:eastAsia="Georgia"/>
              </w:rPr>
            </w:pPr>
          </w:p>
        </w:tc>
      </w:tr>
      <w:tr w:rsidR="001A7C21" w:rsidRPr="00DA0EEE" w14:paraId="62AFCD64" w14:textId="77777777" w:rsidTr="00EE67BB">
        <w:tc>
          <w:tcPr>
            <w:tcW w:w="1690" w:type="dxa"/>
            <w:shd w:val="clear" w:color="auto" w:fill="FFF2CC"/>
            <w:tcMar>
              <w:top w:w="100" w:type="dxa"/>
              <w:left w:w="100" w:type="dxa"/>
              <w:bottom w:w="100" w:type="dxa"/>
              <w:right w:w="100" w:type="dxa"/>
            </w:tcMar>
          </w:tcPr>
          <w:p w14:paraId="172205E1" w14:textId="0243860E" w:rsidR="001A7C21" w:rsidRPr="00DA0EEE" w:rsidRDefault="001A7C21" w:rsidP="001A7C21">
            <w:pPr>
              <w:widowControl w:val="0"/>
              <w:spacing w:line="360" w:lineRule="auto"/>
              <w:jc w:val="both"/>
              <w:rPr>
                <w:rFonts w:eastAsia="Georgia"/>
                <w:shd w:val="clear" w:color="auto" w:fill="FF9900"/>
              </w:rPr>
            </w:pPr>
            <w:r w:rsidRPr="008B5217">
              <w:rPr>
                <w:color w:val="000000"/>
              </w:rPr>
              <w:t>Rainfall</w:t>
            </w:r>
          </w:p>
        </w:tc>
        <w:tc>
          <w:tcPr>
            <w:tcW w:w="762" w:type="dxa"/>
            <w:shd w:val="clear" w:color="auto" w:fill="auto"/>
            <w:tcMar>
              <w:top w:w="100" w:type="dxa"/>
              <w:left w:w="100" w:type="dxa"/>
              <w:bottom w:w="100" w:type="dxa"/>
              <w:right w:w="100" w:type="dxa"/>
            </w:tcMar>
          </w:tcPr>
          <w:p w14:paraId="0F48438F"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2548EFA" w14:textId="24DD1DB5"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0FDF857"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A2D148D" w14:textId="2456EFFC"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7E7A0AC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AFBB4C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55228C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BF2496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8F6033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0E5AA1F" w14:textId="77777777" w:rsidR="001A7C21" w:rsidRPr="00DA0EEE" w:rsidRDefault="001A7C21" w:rsidP="001A7C21">
            <w:pPr>
              <w:widowControl w:val="0"/>
              <w:spacing w:line="360" w:lineRule="auto"/>
              <w:jc w:val="both"/>
              <w:rPr>
                <w:rFonts w:eastAsia="Georgia"/>
              </w:rPr>
            </w:pPr>
          </w:p>
        </w:tc>
      </w:tr>
    </w:tbl>
    <w:p w14:paraId="0D675E9B" w14:textId="77777777" w:rsidR="00C559F2" w:rsidRPr="00DA0EEE" w:rsidRDefault="00C559F2" w:rsidP="00437AD8">
      <w:pPr>
        <w:spacing w:line="360" w:lineRule="auto"/>
        <w:jc w:val="both"/>
      </w:pPr>
    </w:p>
    <w:p w14:paraId="1F7BF752" w14:textId="6C8820E1" w:rsidR="00EE67BB" w:rsidRPr="00DA0EEE" w:rsidRDefault="00000000" w:rsidP="00437AD8">
      <w:pPr>
        <w:spacing w:line="360" w:lineRule="auto"/>
        <w:jc w:val="both"/>
      </w:pPr>
      <w:r w:rsidRPr="00DA0EEE">
        <w:t xml:space="preserve">Total: </w:t>
      </w:r>
      <w:r w:rsidR="00325307" w:rsidRPr="00DA0EEE">
        <w:t>41/110</w:t>
      </w:r>
    </w:p>
    <w:p w14:paraId="7EA82BF7" w14:textId="77777777" w:rsidR="00C47E04" w:rsidRPr="00DA0EEE" w:rsidRDefault="00C47E04" w:rsidP="00437AD8">
      <w:pPr>
        <w:spacing w:line="360" w:lineRule="auto"/>
        <w:jc w:val="both"/>
      </w:pPr>
    </w:p>
    <w:p w14:paraId="3603434D" w14:textId="77777777" w:rsidR="00D66D43" w:rsidRDefault="00D66D43" w:rsidP="00437AD8">
      <w:pPr>
        <w:spacing w:line="360" w:lineRule="auto"/>
        <w:jc w:val="both"/>
      </w:pPr>
    </w:p>
    <w:p w14:paraId="5633EF86" w14:textId="5EE944DA" w:rsidR="00C559F2" w:rsidRPr="00DA0EEE" w:rsidRDefault="00000000" w:rsidP="00437AD8">
      <w:pPr>
        <w:spacing w:line="360" w:lineRule="auto"/>
        <w:jc w:val="both"/>
        <w:rPr>
          <w:rFonts w:eastAsia="Georgia"/>
          <w:b/>
          <w:sz w:val="26"/>
          <w:szCs w:val="26"/>
          <w:u w:val="single"/>
        </w:rPr>
      </w:pPr>
      <w:r w:rsidRPr="00DA0EEE">
        <w:rPr>
          <w:rFonts w:eastAsia="Georgia"/>
          <w:b/>
          <w:sz w:val="26"/>
          <w:szCs w:val="26"/>
          <w:u w:val="single"/>
        </w:rPr>
        <w:lastRenderedPageBreak/>
        <w:t>Ramsey Island</w:t>
      </w:r>
    </w:p>
    <w:tbl>
      <w:tblPr>
        <w:tblStyle w:val="afb"/>
        <w:tblW w:w="9316" w:type="dxa"/>
        <w:tblInd w:w="-10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0"/>
        <w:gridCol w:w="762"/>
        <w:gridCol w:w="762"/>
        <w:gridCol w:w="762"/>
        <w:gridCol w:w="762"/>
        <w:gridCol w:w="763"/>
        <w:gridCol w:w="763"/>
        <w:gridCol w:w="763"/>
        <w:gridCol w:w="763"/>
        <w:gridCol w:w="763"/>
        <w:gridCol w:w="763"/>
      </w:tblGrid>
      <w:tr w:rsidR="001A7C21" w:rsidRPr="00DA0EEE" w14:paraId="1D09E21D" w14:textId="77777777" w:rsidTr="00EE67BB">
        <w:tc>
          <w:tcPr>
            <w:tcW w:w="1690" w:type="dxa"/>
            <w:shd w:val="clear" w:color="auto" w:fill="D0E0E3"/>
            <w:tcMar>
              <w:top w:w="100" w:type="dxa"/>
              <w:left w:w="100" w:type="dxa"/>
              <w:bottom w:w="100" w:type="dxa"/>
              <w:right w:w="100" w:type="dxa"/>
            </w:tcMar>
          </w:tcPr>
          <w:p w14:paraId="40DF39CC" w14:textId="77777777" w:rsidR="001A7C21" w:rsidRPr="00DA0EEE" w:rsidRDefault="001A7C21" w:rsidP="001A7C21">
            <w:pPr>
              <w:widowControl w:val="0"/>
              <w:spacing w:line="360" w:lineRule="auto"/>
              <w:jc w:val="both"/>
              <w:rPr>
                <w:rFonts w:eastAsia="Georgia"/>
              </w:rPr>
            </w:pPr>
            <w:r>
              <w:rPr>
                <w:rFonts w:eastAsia="Georgia"/>
                <w:noProof/>
              </w:rPr>
              <mc:AlternateContent>
                <mc:Choice Requires="wps">
                  <w:drawing>
                    <wp:anchor distT="0" distB="0" distL="114300" distR="114300" simplePos="0" relativeHeight="251727872" behindDoc="0" locked="0" layoutInCell="1" allowOverlap="1" wp14:anchorId="6C2C9E5C" wp14:editId="06C418B3">
                      <wp:simplePos x="0" y="0"/>
                      <wp:positionH relativeFrom="column">
                        <wp:posOffset>-53975</wp:posOffset>
                      </wp:positionH>
                      <wp:positionV relativeFrom="paragraph">
                        <wp:posOffset>-52070</wp:posOffset>
                      </wp:positionV>
                      <wp:extent cx="1066800" cy="838200"/>
                      <wp:effectExtent l="0" t="0" r="19050" b="19050"/>
                      <wp:wrapNone/>
                      <wp:docPr id="1982777455" name="Straight Connector 9"/>
                      <wp:cNvGraphicFramePr/>
                      <a:graphic xmlns:a="http://schemas.openxmlformats.org/drawingml/2006/main">
                        <a:graphicData uri="http://schemas.microsoft.com/office/word/2010/wordprocessingShape">
                          <wps:wsp>
                            <wps:cNvCnPr/>
                            <wps:spPr>
                              <a:xfrm flipH="1" flipV="1">
                                <a:off x="0" y="0"/>
                                <a:ext cx="1066800" cy="8382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B41990" id="Straight Connector 9" o:spid="_x0000_s1026" style="position:absolute;flip:x y;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5pt,-4.1pt" to="79.75pt,6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" strokecolor="black [3040]"/>
                  </w:pict>
                </mc:Fallback>
              </mc:AlternateContent>
            </w:r>
            <w:r>
              <w:rPr>
                <w:rFonts w:eastAsia="Georgia"/>
              </w:rPr>
              <w:t xml:space="preserve">         </w:t>
            </w:r>
            <w:r w:rsidRPr="00DA0EEE">
              <w:rPr>
                <w:rFonts w:eastAsia="Georgia"/>
              </w:rPr>
              <w:t>Score</w:t>
            </w:r>
          </w:p>
          <w:p w14:paraId="4EB90F57" w14:textId="77777777" w:rsidR="001A7C21" w:rsidRDefault="001A7C21" w:rsidP="001A7C21">
            <w:pPr>
              <w:widowControl w:val="0"/>
              <w:spacing w:line="360" w:lineRule="auto"/>
              <w:jc w:val="both"/>
              <w:rPr>
                <w:rFonts w:eastAsia="Georgia"/>
              </w:rPr>
            </w:pPr>
          </w:p>
          <w:p w14:paraId="2178C408" w14:textId="2C8E5A58" w:rsidR="001A7C21" w:rsidRPr="00DA0EEE" w:rsidRDefault="001A7C21" w:rsidP="001A7C21">
            <w:pPr>
              <w:widowControl w:val="0"/>
              <w:spacing w:line="360" w:lineRule="auto"/>
              <w:jc w:val="both"/>
              <w:rPr>
                <w:rFonts w:eastAsia="Georgia"/>
              </w:rPr>
            </w:pPr>
            <w:r>
              <w:rPr>
                <w:rFonts w:eastAsia="Georgia"/>
              </w:rPr>
              <w:t xml:space="preserve"> </w:t>
            </w:r>
            <w:r w:rsidRPr="00DA0EEE">
              <w:rPr>
                <w:rFonts w:eastAsia="Georgia"/>
              </w:rPr>
              <w:t>Factor</w:t>
            </w:r>
          </w:p>
        </w:tc>
        <w:tc>
          <w:tcPr>
            <w:tcW w:w="762" w:type="dxa"/>
            <w:shd w:val="clear" w:color="auto" w:fill="D0E0E3"/>
            <w:tcMar>
              <w:top w:w="100" w:type="dxa"/>
              <w:left w:w="100" w:type="dxa"/>
              <w:bottom w:w="100" w:type="dxa"/>
              <w:right w:w="100" w:type="dxa"/>
            </w:tcMar>
          </w:tcPr>
          <w:p w14:paraId="310528B2" w14:textId="553F5ED3" w:rsidR="001A7C21" w:rsidRPr="00DA0EEE" w:rsidRDefault="001A7C21" w:rsidP="001A7C21">
            <w:pPr>
              <w:widowControl w:val="0"/>
              <w:spacing w:line="360" w:lineRule="auto"/>
              <w:jc w:val="both"/>
              <w:rPr>
                <w:rFonts w:eastAsia="Georgia"/>
              </w:rPr>
            </w:pPr>
            <w:r w:rsidRPr="00DA0EEE">
              <w:rPr>
                <w:rFonts w:eastAsia="Georgia"/>
              </w:rPr>
              <w:t>1</w:t>
            </w:r>
          </w:p>
        </w:tc>
        <w:tc>
          <w:tcPr>
            <w:tcW w:w="762" w:type="dxa"/>
            <w:shd w:val="clear" w:color="auto" w:fill="D0E0E3"/>
            <w:tcMar>
              <w:top w:w="100" w:type="dxa"/>
              <w:left w:w="100" w:type="dxa"/>
              <w:bottom w:w="100" w:type="dxa"/>
              <w:right w:w="100" w:type="dxa"/>
            </w:tcMar>
          </w:tcPr>
          <w:p w14:paraId="2DF6FA93" w14:textId="70B3719C" w:rsidR="001A7C21" w:rsidRPr="00DA0EEE" w:rsidRDefault="001A7C21" w:rsidP="001A7C21">
            <w:pPr>
              <w:widowControl w:val="0"/>
              <w:spacing w:line="360" w:lineRule="auto"/>
              <w:jc w:val="both"/>
              <w:rPr>
                <w:rFonts w:eastAsia="Georgia"/>
              </w:rPr>
            </w:pPr>
            <w:r w:rsidRPr="00DA0EEE">
              <w:rPr>
                <w:rFonts w:eastAsia="Georgia"/>
              </w:rPr>
              <w:t>2</w:t>
            </w:r>
          </w:p>
        </w:tc>
        <w:tc>
          <w:tcPr>
            <w:tcW w:w="762" w:type="dxa"/>
            <w:shd w:val="clear" w:color="auto" w:fill="D0E0E3"/>
            <w:tcMar>
              <w:top w:w="100" w:type="dxa"/>
              <w:left w:w="100" w:type="dxa"/>
              <w:bottom w:w="100" w:type="dxa"/>
              <w:right w:w="100" w:type="dxa"/>
            </w:tcMar>
          </w:tcPr>
          <w:p w14:paraId="76F79EEF" w14:textId="236C0255" w:rsidR="001A7C21" w:rsidRPr="00DA0EEE" w:rsidRDefault="001A7C21" w:rsidP="001A7C21">
            <w:pPr>
              <w:widowControl w:val="0"/>
              <w:spacing w:line="360" w:lineRule="auto"/>
              <w:jc w:val="both"/>
              <w:rPr>
                <w:rFonts w:eastAsia="Georgia"/>
              </w:rPr>
            </w:pPr>
            <w:r w:rsidRPr="00DA0EEE">
              <w:rPr>
                <w:rFonts w:eastAsia="Georgia"/>
              </w:rPr>
              <w:t>3</w:t>
            </w:r>
          </w:p>
        </w:tc>
        <w:tc>
          <w:tcPr>
            <w:tcW w:w="762" w:type="dxa"/>
            <w:shd w:val="clear" w:color="auto" w:fill="D0E0E3"/>
            <w:tcMar>
              <w:top w:w="100" w:type="dxa"/>
              <w:left w:w="100" w:type="dxa"/>
              <w:bottom w:w="100" w:type="dxa"/>
              <w:right w:w="100" w:type="dxa"/>
            </w:tcMar>
          </w:tcPr>
          <w:p w14:paraId="1499263F" w14:textId="471FC122" w:rsidR="001A7C21" w:rsidRPr="00DA0EEE" w:rsidRDefault="001A7C21" w:rsidP="001A7C21">
            <w:pPr>
              <w:widowControl w:val="0"/>
              <w:spacing w:line="360" w:lineRule="auto"/>
              <w:jc w:val="both"/>
              <w:rPr>
                <w:rFonts w:eastAsia="Georgia"/>
              </w:rPr>
            </w:pPr>
            <w:r w:rsidRPr="00DA0EEE">
              <w:rPr>
                <w:rFonts w:eastAsia="Georgia"/>
              </w:rPr>
              <w:t>4</w:t>
            </w:r>
          </w:p>
        </w:tc>
        <w:tc>
          <w:tcPr>
            <w:tcW w:w="763" w:type="dxa"/>
            <w:shd w:val="clear" w:color="auto" w:fill="D0E0E3"/>
            <w:tcMar>
              <w:top w:w="100" w:type="dxa"/>
              <w:left w:w="100" w:type="dxa"/>
              <w:bottom w:w="100" w:type="dxa"/>
              <w:right w:w="100" w:type="dxa"/>
            </w:tcMar>
          </w:tcPr>
          <w:p w14:paraId="525CF642" w14:textId="633884B4" w:rsidR="001A7C21" w:rsidRPr="00DA0EEE" w:rsidRDefault="001A7C21" w:rsidP="001A7C21">
            <w:pPr>
              <w:widowControl w:val="0"/>
              <w:spacing w:line="360" w:lineRule="auto"/>
              <w:jc w:val="both"/>
              <w:rPr>
                <w:rFonts w:eastAsia="Georgia"/>
              </w:rPr>
            </w:pPr>
            <w:r w:rsidRPr="00DA0EEE">
              <w:rPr>
                <w:rFonts w:eastAsia="Georgia"/>
              </w:rPr>
              <w:t>5</w:t>
            </w:r>
          </w:p>
        </w:tc>
        <w:tc>
          <w:tcPr>
            <w:tcW w:w="763" w:type="dxa"/>
            <w:shd w:val="clear" w:color="auto" w:fill="D0E0E3"/>
            <w:tcMar>
              <w:top w:w="100" w:type="dxa"/>
              <w:left w:w="100" w:type="dxa"/>
              <w:bottom w:w="100" w:type="dxa"/>
              <w:right w:w="100" w:type="dxa"/>
            </w:tcMar>
          </w:tcPr>
          <w:p w14:paraId="536024BB" w14:textId="7F3CEDE5" w:rsidR="001A7C21" w:rsidRPr="00DA0EEE" w:rsidRDefault="001A7C21" w:rsidP="001A7C21">
            <w:pPr>
              <w:widowControl w:val="0"/>
              <w:spacing w:line="360" w:lineRule="auto"/>
              <w:jc w:val="both"/>
              <w:rPr>
                <w:rFonts w:eastAsia="Georgia"/>
              </w:rPr>
            </w:pPr>
            <w:r w:rsidRPr="00DA0EEE">
              <w:rPr>
                <w:rFonts w:eastAsia="Georgia"/>
              </w:rPr>
              <w:t>6</w:t>
            </w:r>
          </w:p>
        </w:tc>
        <w:tc>
          <w:tcPr>
            <w:tcW w:w="763" w:type="dxa"/>
            <w:shd w:val="clear" w:color="auto" w:fill="D0E0E3"/>
            <w:tcMar>
              <w:top w:w="100" w:type="dxa"/>
              <w:left w:w="100" w:type="dxa"/>
              <w:bottom w:w="100" w:type="dxa"/>
              <w:right w:w="100" w:type="dxa"/>
            </w:tcMar>
          </w:tcPr>
          <w:p w14:paraId="2A6E0336" w14:textId="352A4190" w:rsidR="001A7C21" w:rsidRPr="00DA0EEE" w:rsidRDefault="001A7C21" w:rsidP="001A7C21">
            <w:pPr>
              <w:widowControl w:val="0"/>
              <w:spacing w:line="360" w:lineRule="auto"/>
              <w:jc w:val="both"/>
              <w:rPr>
                <w:rFonts w:eastAsia="Georgia"/>
              </w:rPr>
            </w:pPr>
            <w:r w:rsidRPr="00DA0EEE">
              <w:rPr>
                <w:rFonts w:eastAsia="Georgia"/>
              </w:rPr>
              <w:t>7</w:t>
            </w:r>
          </w:p>
        </w:tc>
        <w:tc>
          <w:tcPr>
            <w:tcW w:w="763" w:type="dxa"/>
            <w:shd w:val="clear" w:color="auto" w:fill="D0E0E3"/>
            <w:tcMar>
              <w:top w:w="100" w:type="dxa"/>
              <w:left w:w="100" w:type="dxa"/>
              <w:bottom w:w="100" w:type="dxa"/>
              <w:right w:w="100" w:type="dxa"/>
            </w:tcMar>
          </w:tcPr>
          <w:p w14:paraId="597DE9F6" w14:textId="7EABB006" w:rsidR="001A7C21" w:rsidRPr="00DA0EEE" w:rsidRDefault="001A7C21" w:rsidP="001A7C21">
            <w:pPr>
              <w:widowControl w:val="0"/>
              <w:spacing w:line="360" w:lineRule="auto"/>
              <w:jc w:val="both"/>
              <w:rPr>
                <w:rFonts w:eastAsia="Georgia"/>
              </w:rPr>
            </w:pPr>
            <w:r w:rsidRPr="00DA0EEE">
              <w:rPr>
                <w:rFonts w:eastAsia="Georgia"/>
              </w:rPr>
              <w:t>8</w:t>
            </w:r>
          </w:p>
        </w:tc>
        <w:tc>
          <w:tcPr>
            <w:tcW w:w="763" w:type="dxa"/>
            <w:shd w:val="clear" w:color="auto" w:fill="D0E0E3"/>
            <w:tcMar>
              <w:top w:w="100" w:type="dxa"/>
              <w:left w:w="100" w:type="dxa"/>
              <w:bottom w:w="100" w:type="dxa"/>
              <w:right w:w="100" w:type="dxa"/>
            </w:tcMar>
          </w:tcPr>
          <w:p w14:paraId="4E8556D0" w14:textId="025FFE14" w:rsidR="001A7C21" w:rsidRPr="00DA0EEE" w:rsidRDefault="001A7C21" w:rsidP="001A7C21">
            <w:pPr>
              <w:widowControl w:val="0"/>
              <w:spacing w:line="360" w:lineRule="auto"/>
              <w:jc w:val="both"/>
              <w:rPr>
                <w:rFonts w:eastAsia="Georgia"/>
              </w:rPr>
            </w:pPr>
            <w:r w:rsidRPr="00DA0EEE">
              <w:rPr>
                <w:rFonts w:eastAsia="Georgia"/>
              </w:rPr>
              <w:t>9</w:t>
            </w:r>
          </w:p>
        </w:tc>
        <w:tc>
          <w:tcPr>
            <w:tcW w:w="763" w:type="dxa"/>
            <w:shd w:val="clear" w:color="auto" w:fill="D0E0E3"/>
            <w:tcMar>
              <w:top w:w="100" w:type="dxa"/>
              <w:left w:w="100" w:type="dxa"/>
              <w:bottom w:w="100" w:type="dxa"/>
              <w:right w:w="100" w:type="dxa"/>
            </w:tcMar>
          </w:tcPr>
          <w:p w14:paraId="6C60383C" w14:textId="01168F3F" w:rsidR="001A7C21" w:rsidRPr="00DA0EEE" w:rsidRDefault="001A7C21" w:rsidP="001A7C21">
            <w:pPr>
              <w:widowControl w:val="0"/>
              <w:spacing w:line="360" w:lineRule="auto"/>
              <w:jc w:val="both"/>
              <w:rPr>
                <w:rFonts w:eastAsia="Georgia"/>
              </w:rPr>
            </w:pPr>
            <w:r w:rsidRPr="00DA0EEE">
              <w:rPr>
                <w:rFonts w:eastAsia="Georgia"/>
              </w:rPr>
              <w:t>10</w:t>
            </w:r>
          </w:p>
        </w:tc>
      </w:tr>
      <w:tr w:rsidR="001A7C21" w:rsidRPr="00DA0EEE" w14:paraId="4C88F123" w14:textId="77777777" w:rsidTr="00EE67BB">
        <w:tc>
          <w:tcPr>
            <w:tcW w:w="1690" w:type="dxa"/>
            <w:shd w:val="clear" w:color="auto" w:fill="FFF2CC"/>
            <w:tcMar>
              <w:top w:w="100" w:type="dxa"/>
              <w:left w:w="100" w:type="dxa"/>
              <w:bottom w:w="100" w:type="dxa"/>
              <w:right w:w="100" w:type="dxa"/>
            </w:tcMar>
          </w:tcPr>
          <w:p w14:paraId="2F873617" w14:textId="2F25F73A" w:rsidR="001A7C21" w:rsidRPr="00DA0EEE" w:rsidRDefault="001A7C21" w:rsidP="001A7C21">
            <w:pPr>
              <w:widowControl w:val="0"/>
              <w:spacing w:line="360" w:lineRule="auto"/>
              <w:jc w:val="both"/>
              <w:rPr>
                <w:rFonts w:eastAsia="Georgia"/>
              </w:rPr>
            </w:pPr>
            <w:r w:rsidRPr="003044C4">
              <w:rPr>
                <w:color w:val="000000"/>
              </w:rPr>
              <w:t>Resistance to erosion (Geology)</w:t>
            </w:r>
          </w:p>
        </w:tc>
        <w:tc>
          <w:tcPr>
            <w:tcW w:w="762" w:type="dxa"/>
            <w:shd w:val="clear" w:color="auto" w:fill="auto"/>
            <w:tcMar>
              <w:top w:w="100" w:type="dxa"/>
              <w:left w:w="100" w:type="dxa"/>
              <w:bottom w:w="100" w:type="dxa"/>
              <w:right w:w="100" w:type="dxa"/>
            </w:tcMar>
          </w:tcPr>
          <w:p w14:paraId="7132D18A"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59D9C62" w14:textId="4AC31645"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A85422E" w14:textId="1AFEB5EA"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7548ABB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FF1410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557D15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5074BA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3ED227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B5064C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6372AEA" w14:textId="77777777" w:rsidR="001A7C21" w:rsidRPr="00DA0EEE" w:rsidRDefault="001A7C21" w:rsidP="001A7C21">
            <w:pPr>
              <w:widowControl w:val="0"/>
              <w:spacing w:line="360" w:lineRule="auto"/>
              <w:jc w:val="both"/>
              <w:rPr>
                <w:rFonts w:eastAsia="Georgia"/>
              </w:rPr>
            </w:pPr>
          </w:p>
        </w:tc>
      </w:tr>
      <w:tr w:rsidR="001A7C21" w:rsidRPr="00DA0EEE" w14:paraId="1B9D30BF" w14:textId="77777777" w:rsidTr="00EE67BB">
        <w:tc>
          <w:tcPr>
            <w:tcW w:w="1690" w:type="dxa"/>
            <w:shd w:val="clear" w:color="auto" w:fill="FFF2CC"/>
            <w:tcMar>
              <w:top w:w="100" w:type="dxa"/>
              <w:left w:w="100" w:type="dxa"/>
              <w:bottom w:w="100" w:type="dxa"/>
              <w:right w:w="100" w:type="dxa"/>
            </w:tcMar>
          </w:tcPr>
          <w:p w14:paraId="4F9A898B" w14:textId="782D5E62" w:rsidR="001A7C21" w:rsidRPr="00DA0EEE" w:rsidRDefault="001A7C21" w:rsidP="001A7C21">
            <w:pPr>
              <w:widowControl w:val="0"/>
              <w:spacing w:line="360" w:lineRule="auto"/>
              <w:jc w:val="both"/>
              <w:rPr>
                <w:rFonts w:eastAsia="Georgia"/>
                <w:shd w:val="clear" w:color="auto" w:fill="FF9900"/>
              </w:rPr>
            </w:pPr>
            <w:r w:rsidRPr="003044C4">
              <w:rPr>
                <w:color w:val="000000"/>
              </w:rPr>
              <w:t>Chemical resistance of Geology</w:t>
            </w:r>
          </w:p>
        </w:tc>
        <w:tc>
          <w:tcPr>
            <w:tcW w:w="762" w:type="dxa"/>
            <w:shd w:val="clear" w:color="auto" w:fill="auto"/>
            <w:tcMar>
              <w:top w:w="100" w:type="dxa"/>
              <w:left w:w="100" w:type="dxa"/>
              <w:bottom w:w="100" w:type="dxa"/>
              <w:right w:w="100" w:type="dxa"/>
            </w:tcMar>
          </w:tcPr>
          <w:p w14:paraId="769B8970" w14:textId="56391077"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47F475C3"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8569F39" w14:textId="3895A2B5"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E26F7F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803A9A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F904D4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DF2507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4051EB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3787BF8"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038ADFE" w14:textId="77777777" w:rsidR="001A7C21" w:rsidRPr="00DA0EEE" w:rsidRDefault="001A7C21" w:rsidP="001A7C21">
            <w:pPr>
              <w:widowControl w:val="0"/>
              <w:spacing w:line="360" w:lineRule="auto"/>
              <w:jc w:val="both"/>
              <w:rPr>
                <w:rFonts w:eastAsia="Georgia"/>
              </w:rPr>
            </w:pPr>
          </w:p>
        </w:tc>
      </w:tr>
      <w:tr w:rsidR="001A7C21" w:rsidRPr="00DA0EEE" w14:paraId="0DC9CA11" w14:textId="77777777" w:rsidTr="00EE67BB">
        <w:tc>
          <w:tcPr>
            <w:tcW w:w="1690" w:type="dxa"/>
            <w:shd w:val="clear" w:color="auto" w:fill="FFF2CC"/>
            <w:tcMar>
              <w:top w:w="100" w:type="dxa"/>
              <w:left w:w="100" w:type="dxa"/>
              <w:bottom w:w="100" w:type="dxa"/>
              <w:right w:w="100" w:type="dxa"/>
            </w:tcMar>
          </w:tcPr>
          <w:p w14:paraId="7863D340" w14:textId="0D304677" w:rsidR="001A7C21" w:rsidRPr="00DA0EEE" w:rsidRDefault="001A7C21" w:rsidP="001A7C21">
            <w:pPr>
              <w:widowControl w:val="0"/>
              <w:spacing w:line="360" w:lineRule="auto"/>
              <w:jc w:val="both"/>
              <w:rPr>
                <w:rFonts w:eastAsia="Georgia"/>
              </w:rPr>
            </w:pPr>
            <w:r w:rsidRPr="003044C4">
              <w:rPr>
                <w:color w:val="000000"/>
              </w:rPr>
              <w:t>Elevation</w:t>
            </w:r>
          </w:p>
        </w:tc>
        <w:tc>
          <w:tcPr>
            <w:tcW w:w="762" w:type="dxa"/>
            <w:shd w:val="clear" w:color="auto" w:fill="auto"/>
            <w:tcMar>
              <w:top w:w="100" w:type="dxa"/>
              <w:left w:w="100" w:type="dxa"/>
              <w:bottom w:w="100" w:type="dxa"/>
              <w:right w:w="100" w:type="dxa"/>
            </w:tcMar>
          </w:tcPr>
          <w:p w14:paraId="28AC35B0"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1946917"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590947C"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69D401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9AFE96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C98E50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096757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72513BF" w14:textId="0EE0E168"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2473651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9FA3A55" w14:textId="77777777" w:rsidR="001A7C21" w:rsidRPr="00DA0EEE" w:rsidRDefault="001A7C21" w:rsidP="001A7C21">
            <w:pPr>
              <w:widowControl w:val="0"/>
              <w:spacing w:line="360" w:lineRule="auto"/>
              <w:jc w:val="both"/>
              <w:rPr>
                <w:rFonts w:eastAsia="Georgia"/>
              </w:rPr>
            </w:pPr>
          </w:p>
        </w:tc>
      </w:tr>
      <w:tr w:rsidR="001A7C21" w:rsidRPr="00DA0EEE" w14:paraId="3B8405D3" w14:textId="77777777" w:rsidTr="00EE67BB">
        <w:tc>
          <w:tcPr>
            <w:tcW w:w="1690" w:type="dxa"/>
            <w:shd w:val="clear" w:color="auto" w:fill="FFF2CC"/>
            <w:tcMar>
              <w:top w:w="100" w:type="dxa"/>
              <w:left w:w="100" w:type="dxa"/>
              <w:bottom w:w="100" w:type="dxa"/>
              <w:right w:w="100" w:type="dxa"/>
            </w:tcMar>
          </w:tcPr>
          <w:p w14:paraId="1159A2C7" w14:textId="35A293D3" w:rsidR="001A7C21" w:rsidRPr="00DA0EEE" w:rsidRDefault="001A7C21" w:rsidP="001A7C21">
            <w:pPr>
              <w:widowControl w:val="0"/>
              <w:spacing w:line="360" w:lineRule="auto"/>
              <w:jc w:val="both"/>
              <w:rPr>
                <w:rFonts w:eastAsia="Georgia"/>
              </w:rPr>
            </w:pPr>
            <w:r w:rsidRPr="003044C4">
              <w:rPr>
                <w:color w:val="000000"/>
              </w:rPr>
              <w:t>Size of site</w:t>
            </w:r>
          </w:p>
        </w:tc>
        <w:tc>
          <w:tcPr>
            <w:tcW w:w="762" w:type="dxa"/>
            <w:shd w:val="clear" w:color="auto" w:fill="auto"/>
            <w:tcMar>
              <w:top w:w="100" w:type="dxa"/>
              <w:left w:w="100" w:type="dxa"/>
              <w:bottom w:w="100" w:type="dxa"/>
              <w:right w:w="100" w:type="dxa"/>
            </w:tcMar>
          </w:tcPr>
          <w:p w14:paraId="36C67367"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645F85A"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5558EE7"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E5817A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4900C2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52F0DB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92DB4E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9825EE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97ED0D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11E2EDC" w14:textId="77777777" w:rsidR="001A7C21" w:rsidRPr="00DA0EEE" w:rsidRDefault="001A7C21" w:rsidP="001A7C21">
            <w:pPr>
              <w:widowControl w:val="0"/>
              <w:spacing w:line="360" w:lineRule="auto"/>
              <w:jc w:val="both"/>
              <w:rPr>
                <w:rFonts w:eastAsia="Georgia"/>
              </w:rPr>
            </w:pPr>
            <w:r w:rsidRPr="00DA0EEE">
              <w:rPr>
                <w:rFonts w:eastAsia="Georgia"/>
              </w:rPr>
              <w:t>x</w:t>
            </w:r>
          </w:p>
        </w:tc>
      </w:tr>
      <w:tr w:rsidR="001A7C21" w:rsidRPr="00DA0EEE" w14:paraId="0D62E54A" w14:textId="77777777" w:rsidTr="00EE67BB">
        <w:tc>
          <w:tcPr>
            <w:tcW w:w="1690" w:type="dxa"/>
            <w:shd w:val="clear" w:color="auto" w:fill="FFF2CC"/>
            <w:tcMar>
              <w:top w:w="100" w:type="dxa"/>
              <w:left w:w="100" w:type="dxa"/>
              <w:bottom w:w="100" w:type="dxa"/>
              <w:right w:w="100" w:type="dxa"/>
            </w:tcMar>
          </w:tcPr>
          <w:p w14:paraId="13A23C40" w14:textId="6232CE3D" w:rsidR="001A7C21" w:rsidRPr="00DA0EEE" w:rsidRDefault="001A7C21" w:rsidP="001A7C21">
            <w:pPr>
              <w:widowControl w:val="0"/>
              <w:spacing w:line="360" w:lineRule="auto"/>
              <w:jc w:val="both"/>
              <w:rPr>
                <w:rFonts w:eastAsia="Georgia"/>
                <w:shd w:val="clear" w:color="auto" w:fill="FF9900"/>
              </w:rPr>
            </w:pPr>
            <w:r w:rsidRPr="003044C4">
              <w:rPr>
                <w:color w:val="000000"/>
              </w:rPr>
              <w:t>Distance from coast</w:t>
            </w:r>
          </w:p>
        </w:tc>
        <w:tc>
          <w:tcPr>
            <w:tcW w:w="762" w:type="dxa"/>
            <w:shd w:val="clear" w:color="auto" w:fill="auto"/>
            <w:tcMar>
              <w:top w:w="100" w:type="dxa"/>
              <w:left w:w="100" w:type="dxa"/>
              <w:bottom w:w="100" w:type="dxa"/>
              <w:right w:w="100" w:type="dxa"/>
            </w:tcMar>
          </w:tcPr>
          <w:p w14:paraId="51EE215D"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782DCE1"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2607363"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9377A0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05128F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49CB3E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AAEF65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52D5BBE" w14:textId="2996793E"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482576B1" w14:textId="51E06BDA"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0474901" w14:textId="77777777" w:rsidR="001A7C21" w:rsidRPr="00DA0EEE" w:rsidRDefault="001A7C21" w:rsidP="001A7C21">
            <w:pPr>
              <w:widowControl w:val="0"/>
              <w:spacing w:line="360" w:lineRule="auto"/>
              <w:jc w:val="both"/>
              <w:rPr>
                <w:rFonts w:eastAsia="Georgia"/>
              </w:rPr>
            </w:pPr>
          </w:p>
        </w:tc>
      </w:tr>
      <w:tr w:rsidR="001A7C21" w:rsidRPr="00DA0EEE" w14:paraId="2A3E241A" w14:textId="77777777" w:rsidTr="00EE67BB">
        <w:tc>
          <w:tcPr>
            <w:tcW w:w="1690" w:type="dxa"/>
            <w:shd w:val="clear" w:color="auto" w:fill="FFF2CC"/>
            <w:tcMar>
              <w:top w:w="100" w:type="dxa"/>
              <w:left w:w="100" w:type="dxa"/>
              <w:bottom w:w="100" w:type="dxa"/>
              <w:right w:w="100" w:type="dxa"/>
            </w:tcMar>
          </w:tcPr>
          <w:p w14:paraId="2602FFB5" w14:textId="080D63C1" w:rsidR="001A7C21" w:rsidRPr="00DA0EEE" w:rsidRDefault="001A7C21" w:rsidP="001A7C21">
            <w:pPr>
              <w:widowControl w:val="0"/>
              <w:spacing w:line="360" w:lineRule="auto"/>
              <w:jc w:val="both"/>
              <w:rPr>
                <w:rFonts w:eastAsia="Georgia"/>
                <w:shd w:val="clear" w:color="auto" w:fill="FF9900"/>
              </w:rPr>
            </w:pPr>
            <w:r w:rsidRPr="003044C4">
              <w:rPr>
                <w:color w:val="000000"/>
              </w:rPr>
              <w:t>Coastal recession rate</w:t>
            </w:r>
          </w:p>
        </w:tc>
        <w:tc>
          <w:tcPr>
            <w:tcW w:w="762" w:type="dxa"/>
            <w:shd w:val="clear" w:color="auto" w:fill="auto"/>
            <w:tcMar>
              <w:top w:w="100" w:type="dxa"/>
              <w:left w:w="100" w:type="dxa"/>
              <w:bottom w:w="100" w:type="dxa"/>
              <w:right w:w="100" w:type="dxa"/>
            </w:tcMar>
          </w:tcPr>
          <w:p w14:paraId="5C188297"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356D1C5" w14:textId="77777777"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24BA3029"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15D6543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A6961C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7D7DD3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F4D5D7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608898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092042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CB6E1EE" w14:textId="77777777" w:rsidR="001A7C21" w:rsidRPr="00DA0EEE" w:rsidRDefault="001A7C21" w:rsidP="001A7C21">
            <w:pPr>
              <w:widowControl w:val="0"/>
              <w:spacing w:line="360" w:lineRule="auto"/>
              <w:jc w:val="both"/>
              <w:rPr>
                <w:rFonts w:eastAsia="Georgia"/>
              </w:rPr>
            </w:pPr>
          </w:p>
        </w:tc>
      </w:tr>
      <w:tr w:rsidR="001A7C21" w:rsidRPr="00DA0EEE" w14:paraId="68C8353D" w14:textId="77777777" w:rsidTr="00EE67BB">
        <w:tc>
          <w:tcPr>
            <w:tcW w:w="1690" w:type="dxa"/>
            <w:shd w:val="clear" w:color="auto" w:fill="FFF2CC"/>
            <w:tcMar>
              <w:top w:w="100" w:type="dxa"/>
              <w:left w:w="100" w:type="dxa"/>
              <w:bottom w:w="100" w:type="dxa"/>
              <w:right w:w="100" w:type="dxa"/>
            </w:tcMar>
          </w:tcPr>
          <w:p w14:paraId="2CFBB038" w14:textId="3B784DDE" w:rsidR="001A7C21" w:rsidRPr="00DA0EEE" w:rsidRDefault="001A7C21" w:rsidP="001A7C21">
            <w:pPr>
              <w:widowControl w:val="0"/>
              <w:spacing w:line="360" w:lineRule="auto"/>
              <w:jc w:val="both"/>
              <w:rPr>
                <w:rFonts w:eastAsia="Georgia"/>
                <w:shd w:val="clear" w:color="auto" w:fill="FF9900"/>
              </w:rPr>
            </w:pPr>
            <w:r w:rsidRPr="003044C4">
              <w:rPr>
                <w:color w:val="000000"/>
              </w:rPr>
              <w:t>Annual mean wind speed</w:t>
            </w:r>
          </w:p>
        </w:tc>
        <w:tc>
          <w:tcPr>
            <w:tcW w:w="762" w:type="dxa"/>
            <w:shd w:val="clear" w:color="auto" w:fill="auto"/>
            <w:tcMar>
              <w:top w:w="100" w:type="dxa"/>
              <w:left w:w="100" w:type="dxa"/>
              <w:bottom w:w="100" w:type="dxa"/>
              <w:right w:w="100" w:type="dxa"/>
            </w:tcMar>
          </w:tcPr>
          <w:p w14:paraId="4EA425B7"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A47C15D" w14:textId="77777777"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7DD1C521"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7384739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B53DB7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1B169209"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BED3325"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5CFDE0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286306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20FBA22E" w14:textId="77777777" w:rsidR="001A7C21" w:rsidRPr="00DA0EEE" w:rsidRDefault="001A7C21" w:rsidP="001A7C21">
            <w:pPr>
              <w:widowControl w:val="0"/>
              <w:spacing w:line="360" w:lineRule="auto"/>
              <w:jc w:val="both"/>
              <w:rPr>
                <w:rFonts w:eastAsia="Georgia"/>
              </w:rPr>
            </w:pPr>
          </w:p>
        </w:tc>
      </w:tr>
      <w:tr w:rsidR="001A7C21" w:rsidRPr="00DA0EEE" w14:paraId="6F9A2DCD" w14:textId="77777777" w:rsidTr="00EE67BB">
        <w:tc>
          <w:tcPr>
            <w:tcW w:w="1690" w:type="dxa"/>
            <w:shd w:val="clear" w:color="auto" w:fill="FFF2CC"/>
            <w:tcMar>
              <w:top w:w="100" w:type="dxa"/>
              <w:left w:w="100" w:type="dxa"/>
              <w:bottom w:w="100" w:type="dxa"/>
              <w:right w:w="100" w:type="dxa"/>
            </w:tcMar>
          </w:tcPr>
          <w:p w14:paraId="63AF557A" w14:textId="49C71AE4" w:rsidR="001A7C21" w:rsidRPr="00DA0EEE" w:rsidRDefault="001A7C21" w:rsidP="001A7C21">
            <w:pPr>
              <w:widowControl w:val="0"/>
              <w:spacing w:line="360" w:lineRule="auto"/>
              <w:jc w:val="both"/>
              <w:rPr>
                <w:rFonts w:eastAsia="Georgia"/>
                <w:shd w:val="clear" w:color="auto" w:fill="FF9900"/>
              </w:rPr>
            </w:pPr>
            <w:r w:rsidRPr="003044C4">
              <w:rPr>
                <w:color w:val="000000"/>
              </w:rPr>
              <w:t>Mean Wave Height</w:t>
            </w:r>
          </w:p>
        </w:tc>
        <w:tc>
          <w:tcPr>
            <w:tcW w:w="762" w:type="dxa"/>
            <w:shd w:val="clear" w:color="auto" w:fill="auto"/>
            <w:tcMar>
              <w:top w:w="100" w:type="dxa"/>
              <w:left w:w="100" w:type="dxa"/>
              <w:bottom w:w="100" w:type="dxa"/>
              <w:right w:w="100" w:type="dxa"/>
            </w:tcMar>
          </w:tcPr>
          <w:p w14:paraId="586F0DDF"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7741B13" w14:textId="77777777" w:rsidR="001A7C21" w:rsidRPr="00DA0EEE" w:rsidRDefault="001A7C21" w:rsidP="001A7C21">
            <w:pPr>
              <w:widowControl w:val="0"/>
              <w:spacing w:line="360" w:lineRule="auto"/>
              <w:jc w:val="both"/>
              <w:rPr>
                <w:rFonts w:eastAsia="Georgia"/>
              </w:rPr>
            </w:pPr>
            <w:r w:rsidRPr="00DA0EEE">
              <w:rPr>
                <w:rFonts w:eastAsia="Georgia"/>
              </w:rPr>
              <w:t>x</w:t>
            </w:r>
          </w:p>
        </w:tc>
        <w:tc>
          <w:tcPr>
            <w:tcW w:w="762" w:type="dxa"/>
            <w:shd w:val="clear" w:color="auto" w:fill="auto"/>
            <w:tcMar>
              <w:top w:w="100" w:type="dxa"/>
              <w:left w:w="100" w:type="dxa"/>
              <w:bottom w:w="100" w:type="dxa"/>
              <w:right w:w="100" w:type="dxa"/>
            </w:tcMar>
          </w:tcPr>
          <w:p w14:paraId="7C3F736D"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93C206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2B3B00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2743D74"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066673C"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39315FA"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6CBF05F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754BD67" w14:textId="77777777" w:rsidR="001A7C21" w:rsidRPr="00DA0EEE" w:rsidRDefault="001A7C21" w:rsidP="001A7C21">
            <w:pPr>
              <w:widowControl w:val="0"/>
              <w:spacing w:line="360" w:lineRule="auto"/>
              <w:jc w:val="both"/>
              <w:rPr>
                <w:rFonts w:eastAsia="Georgia"/>
              </w:rPr>
            </w:pPr>
          </w:p>
        </w:tc>
      </w:tr>
      <w:tr w:rsidR="001A7C21" w:rsidRPr="00DA0EEE" w14:paraId="56FD5041" w14:textId="77777777" w:rsidTr="00EE67BB">
        <w:tc>
          <w:tcPr>
            <w:tcW w:w="1690" w:type="dxa"/>
            <w:shd w:val="clear" w:color="auto" w:fill="FFF2CC"/>
            <w:tcMar>
              <w:top w:w="100" w:type="dxa"/>
              <w:left w:w="100" w:type="dxa"/>
              <w:bottom w:w="100" w:type="dxa"/>
              <w:right w:w="100" w:type="dxa"/>
            </w:tcMar>
          </w:tcPr>
          <w:p w14:paraId="08DC065D" w14:textId="47864DB9" w:rsidR="001A7C21" w:rsidRPr="00DA0EEE" w:rsidRDefault="001A7C21" w:rsidP="001A7C21">
            <w:pPr>
              <w:widowControl w:val="0"/>
              <w:spacing w:line="360" w:lineRule="auto"/>
              <w:jc w:val="both"/>
              <w:rPr>
                <w:rFonts w:eastAsia="Georgia"/>
                <w:shd w:val="clear" w:color="auto" w:fill="FF9900"/>
              </w:rPr>
            </w:pPr>
            <w:r w:rsidRPr="003044C4">
              <w:rPr>
                <w:color w:val="000000"/>
              </w:rPr>
              <w:t>Vulnerability of the Archaeology</w:t>
            </w:r>
          </w:p>
        </w:tc>
        <w:tc>
          <w:tcPr>
            <w:tcW w:w="762" w:type="dxa"/>
            <w:shd w:val="clear" w:color="auto" w:fill="auto"/>
            <w:tcMar>
              <w:top w:w="100" w:type="dxa"/>
              <w:left w:w="100" w:type="dxa"/>
              <w:bottom w:w="100" w:type="dxa"/>
              <w:right w:w="100" w:type="dxa"/>
            </w:tcMar>
          </w:tcPr>
          <w:p w14:paraId="7BECDF0B"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935B137"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2BDC6D83"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42620EF6"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6E4BB13"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4FE99B39" w14:textId="77777777"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4FF4B2F2"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981D490"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4C492A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43B9BCB" w14:textId="77777777" w:rsidR="001A7C21" w:rsidRPr="00DA0EEE" w:rsidRDefault="001A7C21" w:rsidP="001A7C21">
            <w:pPr>
              <w:widowControl w:val="0"/>
              <w:spacing w:line="360" w:lineRule="auto"/>
              <w:jc w:val="both"/>
              <w:rPr>
                <w:rFonts w:eastAsia="Georgia"/>
              </w:rPr>
            </w:pPr>
          </w:p>
        </w:tc>
      </w:tr>
      <w:tr w:rsidR="001A7C21" w:rsidRPr="00DA0EEE" w14:paraId="4AD25710" w14:textId="77777777" w:rsidTr="00EE67BB">
        <w:tc>
          <w:tcPr>
            <w:tcW w:w="1690" w:type="dxa"/>
            <w:shd w:val="clear" w:color="auto" w:fill="FFF2CC"/>
            <w:tcMar>
              <w:top w:w="100" w:type="dxa"/>
              <w:left w:w="100" w:type="dxa"/>
              <w:bottom w:w="100" w:type="dxa"/>
              <w:right w:w="100" w:type="dxa"/>
            </w:tcMar>
          </w:tcPr>
          <w:p w14:paraId="4EFC9FF5" w14:textId="427BE7ED" w:rsidR="001A7C21" w:rsidRPr="00DA0EEE" w:rsidRDefault="001A7C21" w:rsidP="001A7C21">
            <w:pPr>
              <w:widowControl w:val="0"/>
              <w:spacing w:line="360" w:lineRule="auto"/>
              <w:jc w:val="both"/>
              <w:rPr>
                <w:rFonts w:eastAsia="Georgia"/>
                <w:shd w:val="clear" w:color="auto" w:fill="FF9900"/>
              </w:rPr>
            </w:pPr>
            <w:r w:rsidRPr="003044C4">
              <w:rPr>
                <w:color w:val="000000"/>
              </w:rPr>
              <w:t>Flood Risk</w:t>
            </w:r>
          </w:p>
        </w:tc>
        <w:tc>
          <w:tcPr>
            <w:tcW w:w="762" w:type="dxa"/>
            <w:shd w:val="clear" w:color="auto" w:fill="auto"/>
            <w:tcMar>
              <w:top w:w="100" w:type="dxa"/>
              <w:left w:w="100" w:type="dxa"/>
              <w:bottom w:w="100" w:type="dxa"/>
              <w:right w:w="100" w:type="dxa"/>
            </w:tcMar>
          </w:tcPr>
          <w:p w14:paraId="4C916BBF"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1DF4DE4"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6EBBCC96"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35A48F81"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5221FC2" w14:textId="3910D137"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09290B6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6A8260C" w14:textId="1852BC5C"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BC85ED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50EB5F0E"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0AA8D26" w14:textId="77777777" w:rsidR="001A7C21" w:rsidRPr="00DA0EEE" w:rsidRDefault="001A7C21" w:rsidP="001A7C21">
            <w:pPr>
              <w:widowControl w:val="0"/>
              <w:spacing w:line="360" w:lineRule="auto"/>
              <w:jc w:val="both"/>
              <w:rPr>
                <w:rFonts w:eastAsia="Georgia"/>
              </w:rPr>
            </w:pPr>
          </w:p>
        </w:tc>
      </w:tr>
      <w:tr w:rsidR="001A7C21" w:rsidRPr="00DA0EEE" w14:paraId="2117C684" w14:textId="77777777" w:rsidTr="00EE67BB">
        <w:tc>
          <w:tcPr>
            <w:tcW w:w="1690" w:type="dxa"/>
            <w:shd w:val="clear" w:color="auto" w:fill="FFF2CC"/>
            <w:tcMar>
              <w:top w:w="100" w:type="dxa"/>
              <w:left w:w="100" w:type="dxa"/>
              <w:bottom w:w="100" w:type="dxa"/>
              <w:right w:w="100" w:type="dxa"/>
            </w:tcMar>
          </w:tcPr>
          <w:p w14:paraId="0262D017" w14:textId="2F193439" w:rsidR="001A7C21" w:rsidRPr="00DA0EEE" w:rsidRDefault="001A7C21" w:rsidP="001A7C21">
            <w:pPr>
              <w:widowControl w:val="0"/>
              <w:spacing w:line="360" w:lineRule="auto"/>
              <w:jc w:val="both"/>
              <w:rPr>
                <w:rFonts w:eastAsia="Georgia"/>
                <w:shd w:val="clear" w:color="auto" w:fill="FF9900"/>
              </w:rPr>
            </w:pPr>
            <w:r w:rsidRPr="003044C4">
              <w:rPr>
                <w:color w:val="000000"/>
              </w:rPr>
              <w:t>Rainfall</w:t>
            </w:r>
          </w:p>
        </w:tc>
        <w:tc>
          <w:tcPr>
            <w:tcW w:w="762" w:type="dxa"/>
            <w:shd w:val="clear" w:color="auto" w:fill="auto"/>
            <w:tcMar>
              <w:top w:w="100" w:type="dxa"/>
              <w:left w:w="100" w:type="dxa"/>
              <w:bottom w:w="100" w:type="dxa"/>
              <w:right w:w="100" w:type="dxa"/>
            </w:tcMar>
          </w:tcPr>
          <w:p w14:paraId="23D5BC94"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9B0326A" w14:textId="77777777"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578AE346" w14:textId="36414A2C" w:rsidR="001A7C21" w:rsidRPr="00DA0EEE" w:rsidRDefault="001A7C21" w:rsidP="001A7C21">
            <w:pPr>
              <w:widowControl w:val="0"/>
              <w:spacing w:line="360" w:lineRule="auto"/>
              <w:jc w:val="both"/>
              <w:rPr>
                <w:rFonts w:eastAsia="Georgia"/>
              </w:rPr>
            </w:pPr>
          </w:p>
        </w:tc>
        <w:tc>
          <w:tcPr>
            <w:tcW w:w="762" w:type="dxa"/>
            <w:shd w:val="clear" w:color="auto" w:fill="auto"/>
            <w:tcMar>
              <w:top w:w="100" w:type="dxa"/>
              <w:left w:w="100" w:type="dxa"/>
              <w:bottom w:w="100" w:type="dxa"/>
              <w:right w:w="100" w:type="dxa"/>
            </w:tcMar>
          </w:tcPr>
          <w:p w14:paraId="063DDB4F"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E13283D"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0FFB6B07"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3B45AE3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B39DA3B" w14:textId="77777777" w:rsidR="001A7C21" w:rsidRPr="00DA0EEE" w:rsidRDefault="001A7C21" w:rsidP="001A7C21">
            <w:pPr>
              <w:widowControl w:val="0"/>
              <w:spacing w:line="360" w:lineRule="auto"/>
              <w:jc w:val="both"/>
              <w:rPr>
                <w:rFonts w:eastAsia="Georgia"/>
              </w:rPr>
            </w:pPr>
          </w:p>
        </w:tc>
        <w:tc>
          <w:tcPr>
            <w:tcW w:w="763" w:type="dxa"/>
            <w:shd w:val="clear" w:color="auto" w:fill="auto"/>
            <w:tcMar>
              <w:top w:w="100" w:type="dxa"/>
              <w:left w:w="100" w:type="dxa"/>
              <w:bottom w:w="100" w:type="dxa"/>
              <w:right w:w="100" w:type="dxa"/>
            </w:tcMar>
          </w:tcPr>
          <w:p w14:paraId="7576109A" w14:textId="747CE2AB" w:rsidR="001A7C21" w:rsidRPr="00DA0EEE" w:rsidRDefault="001A7C21" w:rsidP="001A7C21">
            <w:pPr>
              <w:widowControl w:val="0"/>
              <w:spacing w:line="360" w:lineRule="auto"/>
              <w:jc w:val="both"/>
              <w:rPr>
                <w:rFonts w:eastAsia="Georgia"/>
              </w:rPr>
            </w:pPr>
            <w:r w:rsidRPr="00DA0EEE">
              <w:rPr>
                <w:rFonts w:eastAsia="Georgia"/>
              </w:rPr>
              <w:t>x</w:t>
            </w:r>
          </w:p>
        </w:tc>
        <w:tc>
          <w:tcPr>
            <w:tcW w:w="763" w:type="dxa"/>
            <w:shd w:val="clear" w:color="auto" w:fill="auto"/>
            <w:tcMar>
              <w:top w:w="100" w:type="dxa"/>
              <w:left w:w="100" w:type="dxa"/>
              <w:bottom w:w="100" w:type="dxa"/>
              <w:right w:w="100" w:type="dxa"/>
            </w:tcMar>
          </w:tcPr>
          <w:p w14:paraId="4D67D7DC" w14:textId="77777777" w:rsidR="001A7C21" w:rsidRPr="00DA0EEE" w:rsidRDefault="001A7C21" w:rsidP="001A7C21">
            <w:pPr>
              <w:widowControl w:val="0"/>
              <w:spacing w:line="360" w:lineRule="auto"/>
              <w:jc w:val="both"/>
              <w:rPr>
                <w:rFonts w:eastAsia="Georgia"/>
              </w:rPr>
            </w:pPr>
          </w:p>
        </w:tc>
      </w:tr>
    </w:tbl>
    <w:p w14:paraId="282768FB" w14:textId="77777777" w:rsidR="00C559F2" w:rsidRPr="00DA0EEE" w:rsidRDefault="00C559F2" w:rsidP="00437AD8">
      <w:pPr>
        <w:spacing w:line="360" w:lineRule="auto"/>
        <w:jc w:val="both"/>
      </w:pPr>
    </w:p>
    <w:p w14:paraId="0AF3336A" w14:textId="179946DD" w:rsidR="00C559F2" w:rsidRPr="00DA0EEE" w:rsidRDefault="00000000" w:rsidP="00437AD8">
      <w:pPr>
        <w:spacing w:line="360" w:lineRule="auto"/>
        <w:jc w:val="both"/>
      </w:pPr>
      <w:r w:rsidRPr="00DA0EEE">
        <w:t xml:space="preserve">Total: </w:t>
      </w:r>
      <w:r w:rsidR="00325307" w:rsidRPr="00DA0EEE">
        <w:t>56/110</w:t>
      </w:r>
    </w:p>
    <w:p w14:paraId="63305988" w14:textId="77777777" w:rsidR="00C559F2" w:rsidRPr="00DA0EEE" w:rsidRDefault="00C559F2" w:rsidP="00437AD8">
      <w:pPr>
        <w:spacing w:line="360" w:lineRule="auto"/>
        <w:jc w:val="both"/>
      </w:pPr>
    </w:p>
    <w:p w14:paraId="20BE77B6" w14:textId="77777777" w:rsidR="00EE67BB" w:rsidRPr="00DA0EEE" w:rsidRDefault="00EE67BB" w:rsidP="00437AD8">
      <w:pPr>
        <w:spacing w:line="360" w:lineRule="auto"/>
        <w:jc w:val="both"/>
      </w:pPr>
    </w:p>
    <w:p w14:paraId="50E7974A" w14:textId="33B85B9A" w:rsidR="00C559F2" w:rsidRPr="00507566" w:rsidRDefault="00A87605" w:rsidP="0044044A">
      <w:pPr>
        <w:pStyle w:val="Heading1"/>
        <w:numPr>
          <w:ilvl w:val="0"/>
          <w:numId w:val="7"/>
        </w:numPr>
        <w:rPr>
          <w:b/>
          <w:bCs/>
          <w:sz w:val="28"/>
          <w:szCs w:val="28"/>
          <w:u w:val="single"/>
        </w:rPr>
      </w:pPr>
      <w:bookmarkStart w:id="164" w:name="_Toc144472445"/>
      <w:r w:rsidRPr="00507566">
        <w:rPr>
          <w:b/>
          <w:bCs/>
          <w:sz w:val="28"/>
          <w:szCs w:val="28"/>
          <w:u w:val="single"/>
        </w:rPr>
        <w:lastRenderedPageBreak/>
        <w:t xml:space="preserve">Appendix </w:t>
      </w:r>
      <w:r w:rsidR="00C267C3">
        <w:rPr>
          <w:b/>
          <w:bCs/>
          <w:sz w:val="28"/>
          <w:szCs w:val="28"/>
          <w:u w:val="single"/>
        </w:rPr>
        <w:t>Four</w:t>
      </w:r>
      <w:r w:rsidRPr="00507566">
        <w:rPr>
          <w:b/>
          <w:bCs/>
          <w:sz w:val="28"/>
          <w:szCs w:val="28"/>
          <w:u w:val="single"/>
        </w:rPr>
        <w:t>: Questionnaire Form</w:t>
      </w:r>
      <w:bookmarkEnd w:id="164"/>
    </w:p>
    <w:p w14:paraId="1DCA5529" w14:textId="098263F5" w:rsidR="00A87605" w:rsidRPr="00A87605" w:rsidRDefault="00A87605" w:rsidP="00A87605">
      <w:r>
        <w:rPr>
          <w:noProof/>
        </w:rPr>
        <w:drawing>
          <wp:inline distT="0" distB="0" distL="0" distR="0" wp14:anchorId="6A415663" wp14:editId="37377015">
            <wp:extent cx="6526898" cy="7372350"/>
            <wp:effectExtent l="0" t="0" r="7620" b="0"/>
            <wp:docPr id="5068655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865583" name="Picture 1" descr="A screenshot of a computer&#10;&#10;Description automatically generated"/>
                    <pic:cNvPicPr/>
                  </pic:nvPicPr>
                  <pic:blipFill rotWithShape="1">
                    <a:blip r:embed="rId129"/>
                    <a:srcRect l="27698" t="9455" r="29537" b="4668"/>
                    <a:stretch/>
                  </pic:blipFill>
                  <pic:spPr bwMode="auto">
                    <a:xfrm>
                      <a:off x="0" y="0"/>
                      <a:ext cx="6536764" cy="7383493"/>
                    </a:xfrm>
                    <a:prstGeom prst="rect">
                      <a:avLst/>
                    </a:prstGeom>
                    <a:ln>
                      <a:noFill/>
                    </a:ln>
                    <a:extLst>
                      <a:ext uri="{53640926-AAD7-44D8-BBD7-CCE9431645EC}">
                        <a14:shadowObscured xmlns:a14="http://schemas.microsoft.com/office/drawing/2010/main"/>
                      </a:ext>
                    </a:extLst>
                  </pic:spPr>
                </pic:pic>
              </a:graphicData>
            </a:graphic>
          </wp:inline>
        </w:drawing>
      </w:r>
    </w:p>
    <w:p w14:paraId="5FA3C666" w14:textId="77777777" w:rsidR="00C559F2" w:rsidRPr="00DA0EEE" w:rsidRDefault="00C559F2" w:rsidP="00437AD8">
      <w:pPr>
        <w:spacing w:line="360" w:lineRule="auto"/>
        <w:jc w:val="both"/>
        <w:rPr>
          <w:rFonts w:eastAsia="Georgia"/>
        </w:rPr>
      </w:pPr>
    </w:p>
    <w:p w14:paraId="28FF3310" w14:textId="77777777" w:rsidR="00C559F2" w:rsidRPr="00DA0EEE" w:rsidRDefault="00C559F2" w:rsidP="00437AD8">
      <w:pPr>
        <w:spacing w:line="360" w:lineRule="auto"/>
        <w:jc w:val="both"/>
        <w:rPr>
          <w:rFonts w:eastAsia="Georgia"/>
        </w:rPr>
      </w:pPr>
    </w:p>
    <w:p w14:paraId="6156B7E4" w14:textId="77777777" w:rsidR="00C559F2" w:rsidRPr="00DA0EEE" w:rsidRDefault="00C559F2" w:rsidP="00437AD8">
      <w:pPr>
        <w:spacing w:line="360" w:lineRule="auto"/>
        <w:jc w:val="both"/>
        <w:rPr>
          <w:rFonts w:eastAsia="Georgia"/>
        </w:rPr>
      </w:pPr>
    </w:p>
    <w:p w14:paraId="56D97FD1" w14:textId="77777777" w:rsidR="00C559F2" w:rsidRPr="00DA0EEE" w:rsidRDefault="00C559F2" w:rsidP="00437AD8">
      <w:pPr>
        <w:spacing w:line="360" w:lineRule="auto"/>
        <w:jc w:val="both"/>
        <w:rPr>
          <w:rFonts w:eastAsia="Georgia"/>
        </w:rPr>
      </w:pPr>
    </w:p>
    <w:p w14:paraId="71095488" w14:textId="77777777" w:rsidR="00C559F2" w:rsidRPr="00DA0EEE" w:rsidRDefault="00C559F2" w:rsidP="00437AD8">
      <w:pPr>
        <w:spacing w:line="360" w:lineRule="auto"/>
        <w:jc w:val="both"/>
        <w:rPr>
          <w:rFonts w:eastAsia="Georgia"/>
        </w:rPr>
      </w:pPr>
    </w:p>
    <w:p w14:paraId="0DFCDCEC" w14:textId="1FF476F9" w:rsidR="00C559F2" w:rsidRPr="00DA0EEE" w:rsidRDefault="00A87605" w:rsidP="00437AD8">
      <w:pPr>
        <w:spacing w:line="360" w:lineRule="auto"/>
        <w:jc w:val="both"/>
        <w:rPr>
          <w:rFonts w:eastAsia="Georgia"/>
        </w:rPr>
      </w:pPr>
      <w:r>
        <w:rPr>
          <w:noProof/>
        </w:rPr>
        <w:lastRenderedPageBreak/>
        <w:drawing>
          <wp:inline distT="0" distB="0" distL="0" distR="0" wp14:anchorId="0084F7BE" wp14:editId="2C5EF971">
            <wp:extent cx="5854700" cy="5577458"/>
            <wp:effectExtent l="0" t="0" r="0" b="4445"/>
            <wp:docPr id="5907919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791934" name="Picture 1" descr="A screenshot of a computer&#10;&#10;Description automatically generated"/>
                    <pic:cNvPicPr/>
                  </pic:nvPicPr>
                  <pic:blipFill rotWithShape="1">
                    <a:blip r:embed="rId130"/>
                    <a:srcRect l="29470" t="9455" r="30756" b="23183"/>
                    <a:stretch/>
                  </pic:blipFill>
                  <pic:spPr bwMode="auto">
                    <a:xfrm>
                      <a:off x="0" y="0"/>
                      <a:ext cx="5865060" cy="5587327"/>
                    </a:xfrm>
                    <a:prstGeom prst="rect">
                      <a:avLst/>
                    </a:prstGeom>
                    <a:ln>
                      <a:noFill/>
                    </a:ln>
                    <a:extLst>
                      <a:ext uri="{53640926-AAD7-44D8-BBD7-CCE9431645EC}">
                        <a14:shadowObscured xmlns:a14="http://schemas.microsoft.com/office/drawing/2010/main"/>
                      </a:ext>
                    </a:extLst>
                  </pic:spPr>
                </pic:pic>
              </a:graphicData>
            </a:graphic>
          </wp:inline>
        </w:drawing>
      </w:r>
    </w:p>
    <w:p w14:paraId="38B3F26C" w14:textId="77777777" w:rsidR="00C559F2" w:rsidRPr="00DA0EEE" w:rsidRDefault="00C559F2" w:rsidP="00437AD8">
      <w:pPr>
        <w:spacing w:line="360" w:lineRule="auto"/>
        <w:jc w:val="both"/>
        <w:rPr>
          <w:rFonts w:eastAsia="Georgia"/>
        </w:rPr>
      </w:pPr>
    </w:p>
    <w:p w14:paraId="6A67E4E9" w14:textId="413B4A98" w:rsidR="00C559F2" w:rsidRPr="00DA0EEE" w:rsidRDefault="00A87605" w:rsidP="00437AD8">
      <w:pPr>
        <w:spacing w:line="360" w:lineRule="auto"/>
        <w:jc w:val="both"/>
        <w:rPr>
          <w:rFonts w:eastAsia="Georgia"/>
        </w:rPr>
      </w:pPr>
      <w:r>
        <w:rPr>
          <w:noProof/>
        </w:rPr>
        <w:lastRenderedPageBreak/>
        <w:drawing>
          <wp:inline distT="0" distB="0" distL="0" distR="0" wp14:anchorId="1AA9768C" wp14:editId="4BBAE9B6">
            <wp:extent cx="5708650" cy="5708650"/>
            <wp:effectExtent l="0" t="0" r="6350" b="6350"/>
            <wp:docPr id="170437234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372344" name="Picture 1" descr="A screenshot of a computer&#10;&#10;Description automatically generated"/>
                    <pic:cNvPicPr/>
                  </pic:nvPicPr>
                  <pic:blipFill rotWithShape="1">
                    <a:blip r:embed="rId131"/>
                    <a:srcRect l="28363" t="8470" r="29094" b="15895"/>
                    <a:stretch/>
                  </pic:blipFill>
                  <pic:spPr bwMode="auto">
                    <a:xfrm>
                      <a:off x="0" y="0"/>
                      <a:ext cx="5708650" cy="5708650"/>
                    </a:xfrm>
                    <a:prstGeom prst="rect">
                      <a:avLst/>
                    </a:prstGeom>
                    <a:ln>
                      <a:noFill/>
                    </a:ln>
                    <a:extLst>
                      <a:ext uri="{53640926-AAD7-44D8-BBD7-CCE9431645EC}">
                        <a14:shadowObscured xmlns:a14="http://schemas.microsoft.com/office/drawing/2010/main"/>
                      </a:ext>
                    </a:extLst>
                  </pic:spPr>
                </pic:pic>
              </a:graphicData>
            </a:graphic>
          </wp:inline>
        </w:drawing>
      </w:r>
    </w:p>
    <w:p w14:paraId="2EC5AA05" w14:textId="77777777" w:rsidR="00C559F2" w:rsidRPr="00DA0EEE" w:rsidRDefault="00C559F2" w:rsidP="00437AD8">
      <w:pPr>
        <w:spacing w:line="360" w:lineRule="auto"/>
        <w:jc w:val="both"/>
        <w:rPr>
          <w:rFonts w:eastAsia="Georgia"/>
        </w:rPr>
      </w:pPr>
    </w:p>
    <w:p w14:paraId="70184074" w14:textId="77777777" w:rsidR="00C559F2" w:rsidRPr="00DA0EEE" w:rsidRDefault="00C559F2" w:rsidP="00437AD8">
      <w:pPr>
        <w:spacing w:line="360" w:lineRule="auto"/>
        <w:jc w:val="both"/>
        <w:rPr>
          <w:rFonts w:eastAsia="Georgia"/>
        </w:rPr>
      </w:pPr>
    </w:p>
    <w:p w14:paraId="6D6D9CA5" w14:textId="77777777" w:rsidR="00C559F2" w:rsidRPr="00DA0EEE" w:rsidRDefault="00C559F2" w:rsidP="00437AD8">
      <w:pPr>
        <w:spacing w:line="360" w:lineRule="auto"/>
        <w:jc w:val="both"/>
        <w:rPr>
          <w:rFonts w:eastAsia="Georgia"/>
        </w:rPr>
      </w:pPr>
    </w:p>
    <w:p w14:paraId="211F658C" w14:textId="77777777" w:rsidR="00C559F2" w:rsidRPr="00DA0EEE" w:rsidRDefault="00C559F2" w:rsidP="00437AD8">
      <w:pPr>
        <w:spacing w:line="360" w:lineRule="auto"/>
        <w:jc w:val="both"/>
        <w:rPr>
          <w:rFonts w:eastAsia="Georgia"/>
        </w:rPr>
      </w:pPr>
    </w:p>
    <w:p w14:paraId="4C876C39" w14:textId="77777777" w:rsidR="00C559F2" w:rsidRPr="00DA0EEE" w:rsidRDefault="00C559F2" w:rsidP="00437AD8">
      <w:pPr>
        <w:spacing w:line="360" w:lineRule="auto"/>
        <w:jc w:val="both"/>
        <w:rPr>
          <w:rFonts w:eastAsia="Georgia"/>
        </w:rPr>
      </w:pPr>
    </w:p>
    <w:p w14:paraId="024FA1AD" w14:textId="77777777" w:rsidR="00C559F2" w:rsidRPr="00DA0EEE" w:rsidRDefault="00C559F2" w:rsidP="00437AD8">
      <w:pPr>
        <w:spacing w:line="360" w:lineRule="auto"/>
        <w:jc w:val="both"/>
        <w:rPr>
          <w:rFonts w:eastAsia="Georgia"/>
        </w:rPr>
      </w:pPr>
    </w:p>
    <w:p w14:paraId="43FA0A97" w14:textId="77777777" w:rsidR="00C559F2" w:rsidRPr="00DA0EEE" w:rsidRDefault="00C559F2" w:rsidP="00437AD8">
      <w:pPr>
        <w:spacing w:line="360" w:lineRule="auto"/>
        <w:jc w:val="both"/>
        <w:rPr>
          <w:rFonts w:eastAsia="Georgia"/>
        </w:rPr>
      </w:pPr>
    </w:p>
    <w:p w14:paraId="6A752B28" w14:textId="77777777" w:rsidR="00C559F2" w:rsidRPr="00DA0EEE" w:rsidRDefault="00C559F2" w:rsidP="00437AD8">
      <w:pPr>
        <w:spacing w:line="360" w:lineRule="auto"/>
        <w:jc w:val="both"/>
        <w:rPr>
          <w:rFonts w:eastAsia="Georgia"/>
        </w:rPr>
      </w:pPr>
    </w:p>
    <w:p w14:paraId="2C058861" w14:textId="77777777" w:rsidR="00C559F2" w:rsidRPr="00DA0EEE" w:rsidRDefault="00C559F2" w:rsidP="00437AD8">
      <w:pPr>
        <w:spacing w:line="360" w:lineRule="auto"/>
        <w:jc w:val="both"/>
        <w:rPr>
          <w:rFonts w:eastAsia="Georgia"/>
        </w:rPr>
      </w:pPr>
    </w:p>
    <w:p w14:paraId="6B4DCBD3" w14:textId="77777777" w:rsidR="00C559F2" w:rsidRPr="00DA0EEE" w:rsidRDefault="00C559F2" w:rsidP="00437AD8">
      <w:pPr>
        <w:spacing w:line="360" w:lineRule="auto"/>
        <w:jc w:val="both"/>
        <w:rPr>
          <w:rFonts w:eastAsia="Georgia"/>
        </w:rPr>
      </w:pPr>
    </w:p>
    <w:p w14:paraId="22914EA5" w14:textId="77777777" w:rsidR="00C559F2" w:rsidRPr="00DA0EEE" w:rsidRDefault="00C559F2" w:rsidP="00437AD8">
      <w:pPr>
        <w:spacing w:line="360" w:lineRule="auto"/>
        <w:jc w:val="both"/>
        <w:rPr>
          <w:rFonts w:eastAsia="Georgia"/>
        </w:rPr>
      </w:pPr>
    </w:p>
    <w:p w14:paraId="3B82E67C" w14:textId="77777777" w:rsidR="00C559F2" w:rsidRPr="00DA0EEE" w:rsidRDefault="00C559F2" w:rsidP="00437AD8">
      <w:pPr>
        <w:spacing w:line="360" w:lineRule="auto"/>
        <w:jc w:val="both"/>
        <w:rPr>
          <w:rFonts w:eastAsia="Georgia"/>
        </w:rPr>
      </w:pPr>
    </w:p>
    <w:p w14:paraId="27D0F505" w14:textId="77777777" w:rsidR="00C559F2" w:rsidRPr="00DA0EEE" w:rsidRDefault="00C559F2" w:rsidP="00437AD8">
      <w:pPr>
        <w:spacing w:line="360" w:lineRule="auto"/>
        <w:jc w:val="both"/>
        <w:rPr>
          <w:rFonts w:eastAsia="Georgia"/>
        </w:rPr>
      </w:pPr>
    </w:p>
    <w:p w14:paraId="16548FB8" w14:textId="6F8DA951" w:rsidR="00C559F2" w:rsidRPr="00DA0EEE" w:rsidRDefault="003C3AE0" w:rsidP="00437AD8">
      <w:pPr>
        <w:spacing w:line="360" w:lineRule="auto"/>
        <w:jc w:val="both"/>
        <w:rPr>
          <w:rFonts w:eastAsia="Georgia"/>
        </w:rPr>
      </w:pPr>
      <w:r>
        <w:rPr>
          <w:noProof/>
        </w:rPr>
        <w:lastRenderedPageBreak/>
        <w:drawing>
          <wp:inline distT="0" distB="0" distL="0" distR="0" wp14:anchorId="28A57AB1" wp14:editId="7F4C9ED3">
            <wp:extent cx="5613400" cy="4455079"/>
            <wp:effectExtent l="0" t="0" r="6350" b="3175"/>
            <wp:docPr id="14786386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638686" name="Picture 1" descr="A screenshot of a computer&#10;&#10;Description automatically generated"/>
                    <pic:cNvPicPr/>
                  </pic:nvPicPr>
                  <pic:blipFill rotWithShape="1">
                    <a:blip r:embed="rId132"/>
                    <a:srcRect l="29038" t="9667" r="29542" b="31890"/>
                    <a:stretch/>
                  </pic:blipFill>
                  <pic:spPr bwMode="auto">
                    <a:xfrm>
                      <a:off x="0" y="0"/>
                      <a:ext cx="5630360" cy="4468540"/>
                    </a:xfrm>
                    <a:prstGeom prst="rect">
                      <a:avLst/>
                    </a:prstGeom>
                    <a:ln>
                      <a:noFill/>
                    </a:ln>
                    <a:extLst>
                      <a:ext uri="{53640926-AAD7-44D8-BBD7-CCE9431645EC}">
                        <a14:shadowObscured xmlns:a14="http://schemas.microsoft.com/office/drawing/2010/main"/>
                      </a:ext>
                    </a:extLst>
                  </pic:spPr>
                </pic:pic>
              </a:graphicData>
            </a:graphic>
          </wp:inline>
        </w:drawing>
      </w:r>
    </w:p>
    <w:p w14:paraId="451A4396" w14:textId="77777777" w:rsidR="00C559F2" w:rsidRPr="00DA0EEE" w:rsidRDefault="00C559F2" w:rsidP="00437AD8">
      <w:pPr>
        <w:spacing w:line="360" w:lineRule="auto"/>
        <w:jc w:val="both"/>
        <w:rPr>
          <w:rFonts w:eastAsia="Georgia"/>
        </w:rPr>
      </w:pPr>
    </w:p>
    <w:p w14:paraId="1B9F9EBF" w14:textId="10728B8F" w:rsidR="00C559F2" w:rsidRPr="00DA0EEE" w:rsidRDefault="003C3AE0" w:rsidP="00437AD8">
      <w:pPr>
        <w:spacing w:line="360" w:lineRule="auto"/>
        <w:jc w:val="both"/>
        <w:rPr>
          <w:rFonts w:eastAsia="Georgia"/>
        </w:rPr>
      </w:pPr>
      <w:r>
        <w:rPr>
          <w:noProof/>
        </w:rPr>
        <w:drawing>
          <wp:inline distT="0" distB="0" distL="0" distR="0" wp14:anchorId="1560A107" wp14:editId="5639FD13">
            <wp:extent cx="4445000" cy="3898289"/>
            <wp:effectExtent l="0" t="0" r="0" b="6985"/>
            <wp:docPr id="97865616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656160" name="Picture 1" descr="A screenshot of a computer screen&#10;&#10;Description automatically generated"/>
                    <pic:cNvPicPr/>
                  </pic:nvPicPr>
                  <pic:blipFill rotWithShape="1">
                    <a:blip r:embed="rId133"/>
                    <a:srcRect l="28917" t="12606" r="29648" b="22789"/>
                    <a:stretch/>
                  </pic:blipFill>
                  <pic:spPr bwMode="auto">
                    <a:xfrm>
                      <a:off x="0" y="0"/>
                      <a:ext cx="4447448" cy="3900436"/>
                    </a:xfrm>
                    <a:prstGeom prst="rect">
                      <a:avLst/>
                    </a:prstGeom>
                    <a:ln>
                      <a:noFill/>
                    </a:ln>
                    <a:extLst>
                      <a:ext uri="{53640926-AAD7-44D8-BBD7-CCE9431645EC}">
                        <a14:shadowObscured xmlns:a14="http://schemas.microsoft.com/office/drawing/2010/main"/>
                      </a:ext>
                    </a:extLst>
                  </pic:spPr>
                </pic:pic>
              </a:graphicData>
            </a:graphic>
          </wp:inline>
        </w:drawing>
      </w:r>
    </w:p>
    <w:p w14:paraId="5599C347" w14:textId="5FA12B5F" w:rsidR="00C559F2" w:rsidRPr="00DA0EEE" w:rsidRDefault="003C3AE0" w:rsidP="00437AD8">
      <w:pPr>
        <w:spacing w:line="360" w:lineRule="auto"/>
        <w:jc w:val="both"/>
        <w:rPr>
          <w:rFonts w:eastAsia="Georgia"/>
        </w:rPr>
      </w:pPr>
      <w:r>
        <w:rPr>
          <w:noProof/>
        </w:rPr>
        <w:lastRenderedPageBreak/>
        <w:drawing>
          <wp:inline distT="0" distB="0" distL="0" distR="0" wp14:anchorId="4509B474" wp14:editId="210D981D">
            <wp:extent cx="5549900" cy="3531755"/>
            <wp:effectExtent l="0" t="0" r="0" b="0"/>
            <wp:docPr id="7249173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917378" name="Picture 1" descr="A screenshot of a computer&#10;&#10;Description automatically generated"/>
                    <pic:cNvPicPr/>
                  </pic:nvPicPr>
                  <pic:blipFill rotWithShape="1">
                    <a:blip r:embed="rId134"/>
                    <a:srcRect l="28141" t="29938" r="27986" b="20426"/>
                    <a:stretch/>
                  </pic:blipFill>
                  <pic:spPr bwMode="auto">
                    <a:xfrm>
                      <a:off x="0" y="0"/>
                      <a:ext cx="5560383" cy="3538426"/>
                    </a:xfrm>
                    <a:prstGeom prst="rect">
                      <a:avLst/>
                    </a:prstGeom>
                    <a:ln>
                      <a:noFill/>
                    </a:ln>
                    <a:extLst>
                      <a:ext uri="{53640926-AAD7-44D8-BBD7-CCE9431645EC}">
                        <a14:shadowObscured xmlns:a14="http://schemas.microsoft.com/office/drawing/2010/main"/>
                      </a:ext>
                    </a:extLst>
                  </pic:spPr>
                </pic:pic>
              </a:graphicData>
            </a:graphic>
          </wp:inline>
        </w:drawing>
      </w:r>
    </w:p>
    <w:p w14:paraId="06E555FC" w14:textId="77777777" w:rsidR="00C559F2" w:rsidRPr="00DA0EEE" w:rsidRDefault="00C559F2" w:rsidP="003C3AE0">
      <w:pPr>
        <w:spacing w:line="360" w:lineRule="auto"/>
        <w:rPr>
          <w:rFonts w:eastAsia="Georgia"/>
        </w:rPr>
      </w:pPr>
    </w:p>
    <w:p w14:paraId="27205A33" w14:textId="42187F42" w:rsidR="00C559F2" w:rsidRPr="00DA0EEE" w:rsidRDefault="003C3AE0" w:rsidP="003C3AE0">
      <w:pPr>
        <w:spacing w:line="360" w:lineRule="auto"/>
        <w:rPr>
          <w:rFonts w:eastAsia="Georgia"/>
        </w:rPr>
      </w:pPr>
      <w:r>
        <w:rPr>
          <w:rFonts w:eastAsia="Georgia"/>
        </w:rPr>
        <w:t xml:space="preserve">To view form in original format please use link: </w:t>
      </w:r>
      <w:hyperlink r:id="rId135" w:history="1">
        <w:r w:rsidRPr="000B5771">
          <w:rPr>
            <w:rStyle w:val="Hyperlink"/>
            <w:rFonts w:eastAsia="Georgia"/>
          </w:rPr>
          <w:t>https://docs.google.com/forms/d/e/1FAIpQLScixCgSTMq--61DynI_W--_icmNFbqCbIk4bxnnrV0_8VmHaw/viewform</w:t>
        </w:r>
      </w:hyperlink>
      <w:r>
        <w:rPr>
          <w:rFonts w:eastAsia="Georgia"/>
        </w:rPr>
        <w:t xml:space="preserve"> </w:t>
      </w:r>
    </w:p>
    <w:p w14:paraId="1F310C1A" w14:textId="77777777" w:rsidR="00C559F2" w:rsidRPr="00DA0EEE" w:rsidRDefault="00C559F2" w:rsidP="00437AD8">
      <w:pPr>
        <w:spacing w:line="360" w:lineRule="auto"/>
        <w:jc w:val="both"/>
        <w:rPr>
          <w:rFonts w:eastAsia="Georgia"/>
        </w:rPr>
      </w:pPr>
    </w:p>
    <w:p w14:paraId="37AA166A" w14:textId="77777777" w:rsidR="00C559F2" w:rsidRPr="00DA0EEE" w:rsidRDefault="00C559F2" w:rsidP="00437AD8">
      <w:pPr>
        <w:spacing w:line="360" w:lineRule="auto"/>
        <w:jc w:val="both"/>
        <w:rPr>
          <w:rFonts w:eastAsia="Georgia"/>
        </w:rPr>
      </w:pPr>
    </w:p>
    <w:p w14:paraId="132AB99A" w14:textId="77777777" w:rsidR="00C559F2" w:rsidRPr="00DA0EEE" w:rsidRDefault="00C559F2" w:rsidP="00437AD8">
      <w:pPr>
        <w:spacing w:line="360" w:lineRule="auto"/>
        <w:jc w:val="both"/>
        <w:rPr>
          <w:rFonts w:eastAsia="Georgia"/>
        </w:rPr>
      </w:pPr>
    </w:p>
    <w:p w14:paraId="691EFB4C" w14:textId="77777777" w:rsidR="00C559F2" w:rsidRPr="00DA0EEE" w:rsidRDefault="00C559F2" w:rsidP="00437AD8">
      <w:pPr>
        <w:spacing w:line="360" w:lineRule="auto"/>
        <w:jc w:val="both"/>
        <w:rPr>
          <w:rFonts w:eastAsia="Georgia"/>
        </w:rPr>
      </w:pPr>
    </w:p>
    <w:p w14:paraId="649B6ED8" w14:textId="77777777" w:rsidR="00C559F2" w:rsidRPr="00DA0EEE" w:rsidRDefault="00C559F2" w:rsidP="00437AD8">
      <w:pPr>
        <w:spacing w:line="360" w:lineRule="auto"/>
        <w:jc w:val="both"/>
        <w:rPr>
          <w:rFonts w:eastAsia="Georgia"/>
        </w:rPr>
      </w:pPr>
    </w:p>
    <w:p w14:paraId="39F84550" w14:textId="77777777" w:rsidR="00C559F2" w:rsidRPr="00DA0EEE" w:rsidRDefault="00C559F2" w:rsidP="00437AD8">
      <w:pPr>
        <w:spacing w:line="360" w:lineRule="auto"/>
        <w:jc w:val="both"/>
        <w:rPr>
          <w:rFonts w:eastAsia="Georgia"/>
        </w:rPr>
      </w:pPr>
    </w:p>
    <w:p w14:paraId="0487D6AC" w14:textId="77777777" w:rsidR="00C559F2" w:rsidRPr="00DA0EEE" w:rsidRDefault="00C559F2" w:rsidP="00437AD8">
      <w:pPr>
        <w:spacing w:line="360" w:lineRule="auto"/>
        <w:jc w:val="both"/>
        <w:rPr>
          <w:rFonts w:eastAsia="Georgia"/>
        </w:rPr>
      </w:pPr>
    </w:p>
    <w:p w14:paraId="6A433855" w14:textId="77777777" w:rsidR="00C559F2" w:rsidRPr="00DA0EEE" w:rsidRDefault="00C559F2" w:rsidP="00437AD8">
      <w:pPr>
        <w:spacing w:line="360" w:lineRule="auto"/>
        <w:jc w:val="both"/>
        <w:rPr>
          <w:rFonts w:eastAsia="Georgia"/>
        </w:rPr>
      </w:pPr>
    </w:p>
    <w:p w14:paraId="2FD50965" w14:textId="77777777" w:rsidR="00C559F2" w:rsidRPr="00DA0EEE" w:rsidRDefault="00C559F2" w:rsidP="00437AD8">
      <w:pPr>
        <w:spacing w:line="360" w:lineRule="auto"/>
        <w:jc w:val="both"/>
        <w:rPr>
          <w:rFonts w:eastAsia="Georgia"/>
        </w:rPr>
      </w:pPr>
    </w:p>
    <w:p w14:paraId="1AD62C7A" w14:textId="77777777" w:rsidR="00C559F2" w:rsidRPr="00DA0EEE" w:rsidRDefault="00C559F2" w:rsidP="00437AD8">
      <w:pPr>
        <w:spacing w:line="360" w:lineRule="auto"/>
        <w:jc w:val="both"/>
        <w:rPr>
          <w:rFonts w:eastAsia="Georgia"/>
        </w:rPr>
      </w:pPr>
    </w:p>
    <w:p w14:paraId="2575146C" w14:textId="77777777" w:rsidR="00C559F2" w:rsidRPr="00DA0EEE" w:rsidRDefault="00C559F2" w:rsidP="00437AD8">
      <w:pPr>
        <w:spacing w:line="360" w:lineRule="auto"/>
        <w:jc w:val="both"/>
        <w:rPr>
          <w:rFonts w:eastAsia="Georgia"/>
        </w:rPr>
      </w:pPr>
    </w:p>
    <w:p w14:paraId="179D2D62" w14:textId="77777777" w:rsidR="00C559F2" w:rsidRPr="00DA0EEE" w:rsidRDefault="00C559F2" w:rsidP="00437AD8">
      <w:pPr>
        <w:spacing w:line="360" w:lineRule="auto"/>
        <w:jc w:val="both"/>
        <w:rPr>
          <w:rFonts w:eastAsia="Georgia"/>
        </w:rPr>
      </w:pPr>
    </w:p>
    <w:p w14:paraId="03E2BA48" w14:textId="77777777" w:rsidR="00C559F2" w:rsidRPr="00DA0EEE" w:rsidRDefault="00C559F2" w:rsidP="00437AD8">
      <w:pPr>
        <w:spacing w:line="360" w:lineRule="auto"/>
        <w:jc w:val="both"/>
        <w:rPr>
          <w:rFonts w:eastAsia="Georgia"/>
        </w:rPr>
      </w:pPr>
    </w:p>
    <w:p w14:paraId="2C11200B" w14:textId="77777777" w:rsidR="00C559F2" w:rsidRPr="00DA0EEE" w:rsidRDefault="00C559F2" w:rsidP="00437AD8">
      <w:pPr>
        <w:spacing w:line="360" w:lineRule="auto"/>
        <w:jc w:val="both"/>
        <w:rPr>
          <w:rFonts w:eastAsia="Georgia"/>
        </w:rPr>
      </w:pPr>
    </w:p>
    <w:p w14:paraId="28070F34" w14:textId="77777777" w:rsidR="00C559F2" w:rsidRPr="00DA0EEE" w:rsidRDefault="00C559F2" w:rsidP="00437AD8">
      <w:pPr>
        <w:spacing w:line="360" w:lineRule="auto"/>
        <w:jc w:val="both"/>
        <w:rPr>
          <w:rFonts w:eastAsia="Georgia"/>
        </w:rPr>
      </w:pPr>
    </w:p>
    <w:p w14:paraId="31DF0320" w14:textId="77777777" w:rsidR="00C559F2" w:rsidRPr="00DA0EEE" w:rsidRDefault="00C559F2" w:rsidP="00437AD8">
      <w:pPr>
        <w:spacing w:line="360" w:lineRule="auto"/>
        <w:jc w:val="both"/>
        <w:rPr>
          <w:rFonts w:eastAsia="Georgia"/>
        </w:rPr>
      </w:pPr>
    </w:p>
    <w:p w14:paraId="5387B62B" w14:textId="77777777" w:rsidR="00C559F2" w:rsidRPr="00DA0EEE" w:rsidRDefault="00C559F2" w:rsidP="00437AD8">
      <w:pPr>
        <w:spacing w:line="360" w:lineRule="auto"/>
        <w:jc w:val="both"/>
        <w:rPr>
          <w:rFonts w:eastAsia="Georgia"/>
        </w:rPr>
      </w:pPr>
    </w:p>
    <w:p w14:paraId="18647DC5" w14:textId="77777777" w:rsidR="00C559F2" w:rsidRPr="00DA0EEE" w:rsidRDefault="00C559F2" w:rsidP="00437AD8">
      <w:pPr>
        <w:spacing w:line="360" w:lineRule="auto"/>
        <w:jc w:val="both"/>
        <w:rPr>
          <w:rFonts w:eastAsia="Georgia"/>
        </w:rPr>
      </w:pPr>
    </w:p>
    <w:p w14:paraId="6239A27D" w14:textId="1F3034C1" w:rsidR="00C559F2" w:rsidRDefault="00507566" w:rsidP="003055E1">
      <w:pPr>
        <w:pStyle w:val="Heading1"/>
        <w:numPr>
          <w:ilvl w:val="0"/>
          <w:numId w:val="7"/>
        </w:numPr>
        <w:rPr>
          <w:b/>
          <w:bCs/>
          <w:sz w:val="28"/>
          <w:szCs w:val="28"/>
          <w:u w:val="single"/>
        </w:rPr>
      </w:pPr>
      <w:bookmarkStart w:id="165" w:name="_Toc144472446"/>
      <w:r w:rsidRPr="00507566">
        <w:rPr>
          <w:b/>
          <w:bCs/>
          <w:sz w:val="28"/>
          <w:szCs w:val="28"/>
          <w:u w:val="single"/>
        </w:rPr>
        <w:lastRenderedPageBreak/>
        <w:t xml:space="preserve">Appendix </w:t>
      </w:r>
      <w:r w:rsidR="00C267C3">
        <w:rPr>
          <w:b/>
          <w:bCs/>
          <w:sz w:val="28"/>
          <w:szCs w:val="28"/>
          <w:u w:val="single"/>
        </w:rPr>
        <w:t>Five</w:t>
      </w:r>
      <w:r w:rsidRPr="00507566">
        <w:rPr>
          <w:b/>
          <w:bCs/>
          <w:sz w:val="28"/>
          <w:szCs w:val="28"/>
          <w:u w:val="single"/>
        </w:rPr>
        <w:t>: Questionnaire responses</w:t>
      </w:r>
      <w:bookmarkEnd w:id="165"/>
    </w:p>
    <w:p w14:paraId="1A7ABBF0" w14:textId="10B01B58" w:rsidR="00507566" w:rsidRDefault="00242A7A" w:rsidP="00507566">
      <w:r>
        <w:t>Question 1b answers:</w:t>
      </w:r>
    </w:p>
    <w:p w14:paraId="5FCCF823"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It's not something you hear a lot about</w:t>
      </w:r>
    </w:p>
    <w:p w14:paraId="55583CEB"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Very few advertised opportunities</w:t>
      </w:r>
    </w:p>
    <w:p w14:paraId="3525D3EC"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 xml:space="preserve">I think there should be </w:t>
      </w:r>
      <w:proofErr w:type="gramStart"/>
      <w:r w:rsidRPr="00242A7A">
        <w:rPr>
          <w:rFonts w:ascii="Roboto" w:eastAsia="Times New Roman" w:hAnsi="Roboto" w:cs="Times New Roman"/>
          <w:color w:val="202124"/>
          <w:spacing w:val="3"/>
          <w:sz w:val="21"/>
          <w:szCs w:val="21"/>
        </w:rPr>
        <w:t>more</w:t>
      </w:r>
      <w:proofErr w:type="gramEnd"/>
    </w:p>
    <w:p w14:paraId="073FC254"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Despite there being some archaeology fields schools available for the public, these often seem quite expensive so maybe if they were cheaper and promoted more, more of the public would get involved with them.</w:t>
      </w:r>
    </w:p>
    <w:p w14:paraId="340ECFD5"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I am not actively searching so this may affect my limited sightings.</w:t>
      </w:r>
    </w:p>
    <w:p w14:paraId="3747E483"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 xml:space="preserve">It is rare I hear about anything to do with archaeology but then </w:t>
      </w:r>
      <w:proofErr w:type="gramStart"/>
      <w:r w:rsidRPr="00242A7A">
        <w:rPr>
          <w:rFonts w:ascii="Roboto" w:eastAsia="Times New Roman" w:hAnsi="Roboto" w:cs="Times New Roman"/>
          <w:color w:val="202124"/>
          <w:spacing w:val="3"/>
          <w:sz w:val="21"/>
          <w:szCs w:val="21"/>
        </w:rPr>
        <w:t>again</w:t>
      </w:r>
      <w:proofErr w:type="gramEnd"/>
      <w:r w:rsidRPr="00242A7A">
        <w:rPr>
          <w:rFonts w:ascii="Roboto" w:eastAsia="Times New Roman" w:hAnsi="Roboto" w:cs="Times New Roman"/>
          <w:color w:val="202124"/>
          <w:spacing w:val="3"/>
          <w:sz w:val="21"/>
          <w:szCs w:val="21"/>
        </w:rPr>
        <w:t xml:space="preserve"> I have not been looking</w:t>
      </w:r>
    </w:p>
    <w:p w14:paraId="5C165007"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 xml:space="preserve">these things could always use more </w:t>
      </w:r>
      <w:proofErr w:type="gramStart"/>
      <w:r w:rsidRPr="00242A7A">
        <w:rPr>
          <w:rFonts w:ascii="Roboto" w:eastAsia="Times New Roman" w:hAnsi="Roboto" w:cs="Times New Roman"/>
          <w:color w:val="202124"/>
          <w:spacing w:val="3"/>
          <w:sz w:val="21"/>
          <w:szCs w:val="21"/>
        </w:rPr>
        <w:t>funding</w:t>
      </w:r>
      <w:proofErr w:type="gramEnd"/>
    </w:p>
    <w:p w14:paraId="5F08FF99"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Although there are public opportunities, they are often under-advertised and so most of the public do not know that such opportunities exist.</w:t>
      </w:r>
    </w:p>
    <w:p w14:paraId="77426F5D"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 xml:space="preserve">I am not aware of any public </w:t>
      </w:r>
      <w:proofErr w:type="spellStart"/>
      <w:proofErr w:type="gramStart"/>
      <w:r w:rsidRPr="00242A7A">
        <w:rPr>
          <w:rFonts w:ascii="Roboto" w:eastAsia="Times New Roman" w:hAnsi="Roboto" w:cs="Times New Roman"/>
          <w:color w:val="202124"/>
          <w:spacing w:val="3"/>
          <w:sz w:val="21"/>
          <w:szCs w:val="21"/>
        </w:rPr>
        <w:t>oppurtunities</w:t>
      </w:r>
      <w:proofErr w:type="spellEnd"/>
      <w:proofErr w:type="gramEnd"/>
    </w:p>
    <w:p w14:paraId="4AB73A5F"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 xml:space="preserve">I'm pretty uninformed on this topic but it seems that university courses regarding archaeology are easily </w:t>
      </w:r>
      <w:proofErr w:type="gramStart"/>
      <w:r w:rsidRPr="00242A7A">
        <w:rPr>
          <w:rFonts w:ascii="Roboto" w:eastAsia="Times New Roman" w:hAnsi="Roboto" w:cs="Times New Roman"/>
          <w:color w:val="202124"/>
          <w:spacing w:val="3"/>
          <w:sz w:val="21"/>
          <w:szCs w:val="21"/>
        </w:rPr>
        <w:t>accessible</w:t>
      </w:r>
      <w:proofErr w:type="gramEnd"/>
    </w:p>
    <w:p w14:paraId="72472474"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 xml:space="preserve">heritage sites get a more even level of publicity and attention drawn to them but environment issues and opportunities for the public to get involved are way too sparse and lack a national unity that would make them more </w:t>
      </w:r>
      <w:proofErr w:type="gramStart"/>
      <w:r w:rsidRPr="00242A7A">
        <w:rPr>
          <w:rFonts w:ascii="Roboto" w:eastAsia="Times New Roman" w:hAnsi="Roboto" w:cs="Times New Roman"/>
          <w:color w:val="202124"/>
          <w:spacing w:val="3"/>
          <w:sz w:val="21"/>
          <w:szCs w:val="21"/>
        </w:rPr>
        <w:t>effective</w:t>
      </w:r>
      <w:proofErr w:type="gramEnd"/>
    </w:p>
    <w:p w14:paraId="2E4E5D18"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 xml:space="preserve">This is an essential subject that informs people of our history and can inform future choices, innovations and </w:t>
      </w:r>
      <w:proofErr w:type="gramStart"/>
      <w:r w:rsidRPr="00242A7A">
        <w:rPr>
          <w:rFonts w:ascii="Roboto" w:eastAsia="Times New Roman" w:hAnsi="Roboto" w:cs="Times New Roman"/>
          <w:color w:val="202124"/>
          <w:spacing w:val="3"/>
          <w:sz w:val="21"/>
          <w:szCs w:val="21"/>
        </w:rPr>
        <w:t>possibilities</w:t>
      </w:r>
      <w:proofErr w:type="gramEnd"/>
    </w:p>
    <w:p w14:paraId="11EC68BD" w14:textId="77777777" w:rsidR="00242A7A" w:rsidRPr="00507566" w:rsidRDefault="00242A7A" w:rsidP="00507566"/>
    <w:p w14:paraId="581B90E4" w14:textId="77777777" w:rsidR="00C559F2" w:rsidRPr="00DA0EEE" w:rsidRDefault="00C559F2" w:rsidP="00437AD8">
      <w:pPr>
        <w:spacing w:line="360" w:lineRule="auto"/>
        <w:jc w:val="both"/>
        <w:rPr>
          <w:rFonts w:eastAsia="Georgia"/>
        </w:rPr>
      </w:pPr>
    </w:p>
    <w:p w14:paraId="349261DB" w14:textId="7DCC565E" w:rsidR="00C559F2" w:rsidRPr="00DA0EEE" w:rsidRDefault="00242A7A" w:rsidP="00437AD8">
      <w:pPr>
        <w:spacing w:line="360" w:lineRule="auto"/>
        <w:jc w:val="both"/>
        <w:rPr>
          <w:rFonts w:eastAsia="Georgia"/>
        </w:rPr>
      </w:pPr>
      <w:r>
        <w:t>Question 4b answers:</w:t>
      </w:r>
    </w:p>
    <w:p w14:paraId="7FC9E4B7"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 xml:space="preserve">I love the </w:t>
      </w:r>
      <w:proofErr w:type="gramStart"/>
      <w:r w:rsidRPr="00242A7A">
        <w:rPr>
          <w:rFonts w:ascii="Roboto" w:eastAsia="Times New Roman" w:hAnsi="Roboto" w:cs="Times New Roman"/>
          <w:color w:val="202124"/>
          <w:spacing w:val="3"/>
          <w:sz w:val="21"/>
          <w:szCs w:val="21"/>
        </w:rPr>
        <w:t>coast</w:t>
      </w:r>
      <w:proofErr w:type="gramEnd"/>
    </w:p>
    <w:p w14:paraId="7F584194"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Because they show what the sites were like many years ago and what they are like today and what is causing the problems</w:t>
      </w:r>
    </w:p>
    <w:p w14:paraId="77D8C9C4"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 xml:space="preserve">I’m not </w:t>
      </w:r>
      <w:proofErr w:type="gramStart"/>
      <w:r w:rsidRPr="00242A7A">
        <w:rPr>
          <w:rFonts w:ascii="Roboto" w:eastAsia="Times New Roman" w:hAnsi="Roboto" w:cs="Times New Roman"/>
          <w:color w:val="202124"/>
          <w:spacing w:val="3"/>
          <w:sz w:val="21"/>
          <w:szCs w:val="21"/>
        </w:rPr>
        <w:t>sure</w:t>
      </w:r>
      <w:proofErr w:type="gramEnd"/>
    </w:p>
    <w:p w14:paraId="52C15FE9"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All archaeology is important and alongside heritage sites, they all help to inform our history of the past. Being able to actually visit a heritage site can really offer new prospectives of how people in the past lived and worked.</w:t>
      </w:r>
    </w:p>
    <w:p w14:paraId="5F894349"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 xml:space="preserve">these sites are important because they give us insights into the past these coastal sites are especially important as they are especially vulnerable to </w:t>
      </w:r>
      <w:proofErr w:type="gramStart"/>
      <w:r w:rsidRPr="00242A7A">
        <w:rPr>
          <w:rFonts w:ascii="Roboto" w:eastAsia="Times New Roman" w:hAnsi="Roboto" w:cs="Times New Roman"/>
          <w:color w:val="202124"/>
          <w:spacing w:val="3"/>
          <w:sz w:val="21"/>
          <w:szCs w:val="21"/>
        </w:rPr>
        <w:t>erosion</w:t>
      </w:r>
      <w:proofErr w:type="gramEnd"/>
    </w:p>
    <w:p w14:paraId="2FE738F6"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They offer a glimpse into how communities interacted with the sea. This is important in understanding how communities were shaped (their way of life, morals, etc) based on their environments. You can compare and contrast past coastal communities with past inland communities from their archaeological and heritage sites.</w:t>
      </w:r>
    </w:p>
    <w:p w14:paraId="54810F5B"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 xml:space="preserve">Heritage is an important part of human culture in addition to providing awareness to sites in the </w:t>
      </w:r>
      <w:proofErr w:type="spellStart"/>
      <w:proofErr w:type="gramStart"/>
      <w:r w:rsidRPr="00242A7A">
        <w:rPr>
          <w:rFonts w:ascii="Roboto" w:eastAsia="Times New Roman" w:hAnsi="Roboto" w:cs="Times New Roman"/>
          <w:color w:val="202124"/>
          <w:spacing w:val="3"/>
          <w:sz w:val="21"/>
          <w:szCs w:val="21"/>
        </w:rPr>
        <w:t>uk</w:t>
      </w:r>
      <w:proofErr w:type="spellEnd"/>
      <w:proofErr w:type="gramEnd"/>
    </w:p>
    <w:p w14:paraId="7636F5AA"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They offer insight into our past</w:t>
      </w:r>
    </w:p>
    <w:p w14:paraId="357B7245"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 xml:space="preserve">heritage and archaeology go hand in hand with how we create a national history that forms our societal identity - a very important </w:t>
      </w:r>
      <w:proofErr w:type="gramStart"/>
      <w:r w:rsidRPr="00242A7A">
        <w:rPr>
          <w:rFonts w:ascii="Roboto" w:eastAsia="Times New Roman" w:hAnsi="Roboto" w:cs="Times New Roman"/>
          <w:color w:val="202124"/>
          <w:spacing w:val="3"/>
          <w:sz w:val="21"/>
          <w:szCs w:val="21"/>
        </w:rPr>
        <w:t>thing</w:t>
      </w:r>
      <w:proofErr w:type="gramEnd"/>
    </w:p>
    <w:p w14:paraId="5BDB901D"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 xml:space="preserve">Can help inform people around issues such as climate </w:t>
      </w:r>
      <w:proofErr w:type="gramStart"/>
      <w:r w:rsidRPr="00242A7A">
        <w:rPr>
          <w:rFonts w:ascii="Roboto" w:eastAsia="Times New Roman" w:hAnsi="Roboto" w:cs="Times New Roman"/>
          <w:color w:val="202124"/>
          <w:spacing w:val="3"/>
          <w:sz w:val="21"/>
          <w:szCs w:val="21"/>
        </w:rPr>
        <w:t>change</w:t>
      </w:r>
      <w:proofErr w:type="gramEnd"/>
    </w:p>
    <w:p w14:paraId="6EC0DF07" w14:textId="77777777" w:rsidR="00C559F2" w:rsidRPr="00DA0EEE" w:rsidRDefault="00C559F2" w:rsidP="00437AD8">
      <w:pPr>
        <w:spacing w:line="360" w:lineRule="auto"/>
        <w:jc w:val="both"/>
        <w:rPr>
          <w:rFonts w:eastAsia="Georgia"/>
        </w:rPr>
      </w:pPr>
    </w:p>
    <w:p w14:paraId="783912E4" w14:textId="77777777" w:rsidR="00C559F2" w:rsidRDefault="00C559F2" w:rsidP="00437AD8">
      <w:pPr>
        <w:spacing w:line="360" w:lineRule="auto"/>
        <w:jc w:val="both"/>
        <w:rPr>
          <w:rFonts w:eastAsia="Georgia"/>
        </w:rPr>
      </w:pPr>
    </w:p>
    <w:p w14:paraId="01B382DA" w14:textId="213FEFDA" w:rsid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Pr>
          <w:rFonts w:ascii="Roboto" w:eastAsia="Times New Roman" w:hAnsi="Roboto" w:cs="Times New Roman"/>
          <w:color w:val="202124"/>
          <w:spacing w:val="3"/>
          <w:sz w:val="21"/>
          <w:szCs w:val="21"/>
        </w:rPr>
        <w:lastRenderedPageBreak/>
        <w:t>Is there anything else you would like to add?</w:t>
      </w:r>
    </w:p>
    <w:p w14:paraId="7ED9A0CB" w14:textId="6A455AA6"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Unfortunately, because coastal archaeological and heritage sites are susceptible to arguably more damage, such as natural processes like erosion from the wind, sand, sea, rain, etc, than their inland counterparts, their preservation is difficult to maintain.</w:t>
      </w:r>
    </w:p>
    <w:p w14:paraId="7DFA9250" w14:textId="77777777" w:rsidR="00242A7A" w:rsidRPr="00242A7A" w:rsidRDefault="00242A7A" w:rsidP="00242A7A">
      <w:pPr>
        <w:shd w:val="clear" w:color="auto" w:fill="F8F9FA"/>
        <w:spacing w:line="300" w:lineRule="atLeast"/>
        <w:rPr>
          <w:rFonts w:ascii="Roboto" w:eastAsia="Times New Roman" w:hAnsi="Roboto" w:cs="Times New Roman"/>
          <w:color w:val="202124"/>
          <w:spacing w:val="3"/>
          <w:sz w:val="21"/>
          <w:szCs w:val="21"/>
        </w:rPr>
      </w:pPr>
      <w:r w:rsidRPr="00242A7A">
        <w:rPr>
          <w:rFonts w:ascii="Roboto" w:eastAsia="Times New Roman" w:hAnsi="Roboto" w:cs="Times New Roman"/>
          <w:color w:val="202124"/>
          <w:spacing w:val="3"/>
          <w:sz w:val="21"/>
          <w:szCs w:val="21"/>
        </w:rPr>
        <w:t>No</w:t>
      </w:r>
    </w:p>
    <w:p w14:paraId="278ACAE8" w14:textId="77777777" w:rsidR="00242A7A" w:rsidRPr="00DA0EEE" w:rsidRDefault="00242A7A" w:rsidP="00437AD8">
      <w:pPr>
        <w:spacing w:line="360" w:lineRule="auto"/>
        <w:jc w:val="both"/>
        <w:rPr>
          <w:rFonts w:eastAsia="Georgia"/>
        </w:rPr>
      </w:pPr>
    </w:p>
    <w:p w14:paraId="40969EB4" w14:textId="77777777" w:rsidR="00C559F2" w:rsidRPr="00DA0EEE" w:rsidRDefault="00C559F2" w:rsidP="00437AD8">
      <w:pPr>
        <w:spacing w:line="360" w:lineRule="auto"/>
        <w:jc w:val="both"/>
        <w:rPr>
          <w:rFonts w:eastAsia="Georgia"/>
        </w:rPr>
      </w:pPr>
    </w:p>
    <w:sectPr w:rsidR="00C559F2" w:rsidRPr="00DA0EEE" w:rsidSect="00B76BFC">
      <w:pgSz w:w="11906" w:h="16838"/>
      <w:pgMar w:top="1417" w:right="1440" w:bottom="1417"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449175" w14:textId="77777777" w:rsidR="000079A3" w:rsidRDefault="000079A3">
      <w:pPr>
        <w:spacing w:line="240" w:lineRule="auto"/>
      </w:pPr>
      <w:r>
        <w:separator/>
      </w:r>
    </w:p>
  </w:endnote>
  <w:endnote w:type="continuationSeparator" w:id="0">
    <w:p w14:paraId="165C59A1" w14:textId="77777777" w:rsidR="000079A3" w:rsidRDefault="000079A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462852"/>
      <w:docPartObj>
        <w:docPartGallery w:val="Page Numbers (Bottom of Page)"/>
        <w:docPartUnique/>
      </w:docPartObj>
    </w:sdtPr>
    <w:sdtEndPr>
      <w:rPr>
        <w:noProof/>
      </w:rPr>
    </w:sdtEndPr>
    <w:sdtContent>
      <w:p w14:paraId="53BE1AD8" w14:textId="7DC82ABE" w:rsidR="00EC1ADB" w:rsidRDefault="00EC1AD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7677CA" w14:textId="77777777" w:rsidR="00C559F2" w:rsidRDefault="00C559F2">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18493B" w14:textId="4FCB6E89" w:rsidR="008874D7" w:rsidRDefault="008874D7">
    <w:pPr>
      <w:pStyle w:val="Footer"/>
      <w:jc w:val="right"/>
    </w:pPr>
  </w:p>
  <w:p w14:paraId="6A35A445" w14:textId="598D5792" w:rsidR="00906B3F" w:rsidRDefault="00906B3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726170"/>
      <w:docPartObj>
        <w:docPartGallery w:val="Page Numbers (Bottom of Page)"/>
        <w:docPartUnique/>
      </w:docPartObj>
    </w:sdtPr>
    <w:sdtEndPr>
      <w:rPr>
        <w:noProof/>
      </w:rPr>
    </w:sdtEndPr>
    <w:sdtContent>
      <w:p w14:paraId="7825A697" w14:textId="200F0923" w:rsidR="008874D7" w:rsidRDefault="008874D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B7C1C6" w14:textId="77777777" w:rsidR="008874D7" w:rsidRDefault="008874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E7E6B1" w14:textId="77777777" w:rsidR="000079A3" w:rsidRDefault="000079A3">
      <w:pPr>
        <w:spacing w:line="240" w:lineRule="auto"/>
      </w:pPr>
      <w:r>
        <w:separator/>
      </w:r>
    </w:p>
  </w:footnote>
  <w:footnote w:type="continuationSeparator" w:id="0">
    <w:p w14:paraId="605C22EB" w14:textId="77777777" w:rsidR="000079A3" w:rsidRDefault="000079A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931CF"/>
    <w:multiLevelType w:val="multilevel"/>
    <w:tmpl w:val="1A1E63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A3370B2"/>
    <w:multiLevelType w:val="hybridMultilevel"/>
    <w:tmpl w:val="7A5A2BF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0C553EA7"/>
    <w:multiLevelType w:val="multilevel"/>
    <w:tmpl w:val="B20862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21529E5"/>
    <w:multiLevelType w:val="multilevel"/>
    <w:tmpl w:val="04E03D3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235539BF"/>
    <w:multiLevelType w:val="multilevel"/>
    <w:tmpl w:val="4C48F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50274B"/>
    <w:multiLevelType w:val="hybridMultilevel"/>
    <w:tmpl w:val="282A1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2F26FC"/>
    <w:multiLevelType w:val="multilevel"/>
    <w:tmpl w:val="75468EA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2ED022ED"/>
    <w:multiLevelType w:val="multilevel"/>
    <w:tmpl w:val="507646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1D003EE"/>
    <w:multiLevelType w:val="multilevel"/>
    <w:tmpl w:val="EAA8B3B8"/>
    <w:lvl w:ilvl="0">
      <w:start w:val="1"/>
      <w:numFmt w:val="decimal"/>
      <w:lvlText w:val="%1"/>
      <w:lvlJc w:val="left"/>
      <w:pPr>
        <w:ind w:left="384" w:hanging="384"/>
      </w:pPr>
      <w:rPr>
        <w:rFonts w:hint="default"/>
        <w:u w:val="single"/>
      </w:rPr>
    </w:lvl>
    <w:lvl w:ilvl="1">
      <w:start w:val="2"/>
      <w:numFmt w:val="decimal"/>
      <w:lvlText w:val="%1.%2"/>
      <w:lvlJc w:val="left"/>
      <w:pPr>
        <w:ind w:left="720" w:hanging="720"/>
      </w:pPr>
      <w:rPr>
        <w:rFonts w:hint="default"/>
        <w:u w:val="single"/>
      </w:rPr>
    </w:lvl>
    <w:lvl w:ilvl="2">
      <w:start w:val="1"/>
      <w:numFmt w:val="decimal"/>
      <w:lvlText w:val="%1.%2.%3"/>
      <w:lvlJc w:val="left"/>
      <w:pPr>
        <w:ind w:left="720" w:hanging="720"/>
      </w:pPr>
      <w:rPr>
        <w:rFonts w:hint="default"/>
        <w:u w:val="single"/>
      </w:rPr>
    </w:lvl>
    <w:lvl w:ilvl="3">
      <w:start w:val="1"/>
      <w:numFmt w:val="decimal"/>
      <w:lvlText w:val="%1.%2.%3.%4"/>
      <w:lvlJc w:val="left"/>
      <w:pPr>
        <w:ind w:left="1080" w:hanging="1080"/>
      </w:pPr>
      <w:rPr>
        <w:rFonts w:hint="default"/>
        <w:u w:val="single"/>
      </w:rPr>
    </w:lvl>
    <w:lvl w:ilvl="4">
      <w:start w:val="1"/>
      <w:numFmt w:val="decimal"/>
      <w:lvlText w:val="%1.%2.%3.%4.%5"/>
      <w:lvlJc w:val="left"/>
      <w:pPr>
        <w:ind w:left="1440" w:hanging="1440"/>
      </w:pPr>
      <w:rPr>
        <w:rFonts w:hint="default"/>
        <w:u w:val="single"/>
      </w:rPr>
    </w:lvl>
    <w:lvl w:ilvl="5">
      <w:start w:val="1"/>
      <w:numFmt w:val="decimal"/>
      <w:lvlText w:val="%1.%2.%3.%4.%5.%6"/>
      <w:lvlJc w:val="left"/>
      <w:pPr>
        <w:ind w:left="1440" w:hanging="1440"/>
      </w:pPr>
      <w:rPr>
        <w:rFonts w:hint="default"/>
        <w:u w:val="single"/>
      </w:rPr>
    </w:lvl>
    <w:lvl w:ilvl="6">
      <w:start w:val="1"/>
      <w:numFmt w:val="decimal"/>
      <w:lvlText w:val="%1.%2.%3.%4.%5.%6.%7"/>
      <w:lvlJc w:val="left"/>
      <w:pPr>
        <w:ind w:left="1800" w:hanging="1800"/>
      </w:pPr>
      <w:rPr>
        <w:rFonts w:hint="default"/>
        <w:u w:val="single"/>
      </w:rPr>
    </w:lvl>
    <w:lvl w:ilvl="7">
      <w:start w:val="1"/>
      <w:numFmt w:val="decimal"/>
      <w:lvlText w:val="%1.%2.%3.%4.%5.%6.%7.%8"/>
      <w:lvlJc w:val="left"/>
      <w:pPr>
        <w:ind w:left="1800" w:hanging="1800"/>
      </w:pPr>
      <w:rPr>
        <w:rFonts w:hint="default"/>
        <w:u w:val="single"/>
      </w:rPr>
    </w:lvl>
    <w:lvl w:ilvl="8">
      <w:start w:val="1"/>
      <w:numFmt w:val="decimal"/>
      <w:lvlText w:val="%1.%2.%3.%4.%5.%6.%7.%8.%9"/>
      <w:lvlJc w:val="left"/>
      <w:pPr>
        <w:ind w:left="2160" w:hanging="2160"/>
      </w:pPr>
      <w:rPr>
        <w:rFonts w:hint="default"/>
        <w:u w:val="single"/>
      </w:rPr>
    </w:lvl>
  </w:abstractNum>
  <w:abstractNum w:abstractNumId="9" w15:restartNumberingAfterBreak="0">
    <w:nsid w:val="423936E1"/>
    <w:multiLevelType w:val="hybridMultilevel"/>
    <w:tmpl w:val="0EECB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E93B03"/>
    <w:multiLevelType w:val="multilevel"/>
    <w:tmpl w:val="4C48F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86F5758"/>
    <w:multiLevelType w:val="multilevel"/>
    <w:tmpl w:val="4C5A99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BD24271"/>
    <w:multiLevelType w:val="multilevel"/>
    <w:tmpl w:val="3BF6B9A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3" w15:restartNumberingAfterBreak="0">
    <w:nsid w:val="65274B20"/>
    <w:multiLevelType w:val="hybridMultilevel"/>
    <w:tmpl w:val="2280F7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6F015945"/>
    <w:multiLevelType w:val="hybridMultilevel"/>
    <w:tmpl w:val="069CD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4D71ADF"/>
    <w:multiLevelType w:val="multilevel"/>
    <w:tmpl w:val="42DEA2EC"/>
    <w:lvl w:ilvl="0">
      <w:start w:val="1"/>
      <w:numFmt w:val="decimal"/>
      <w:lvlText w:val="%1"/>
      <w:lvlJc w:val="left"/>
      <w:pPr>
        <w:ind w:left="384" w:hanging="384"/>
      </w:pPr>
      <w:rPr>
        <w:rFonts w:hint="default"/>
        <w:u w:val="single"/>
      </w:rPr>
    </w:lvl>
    <w:lvl w:ilvl="1">
      <w:start w:val="3"/>
      <w:numFmt w:val="decimal"/>
      <w:lvlText w:val="%1.%2"/>
      <w:lvlJc w:val="left"/>
      <w:pPr>
        <w:ind w:left="1080" w:hanging="720"/>
      </w:pPr>
      <w:rPr>
        <w:rFonts w:hint="default"/>
        <w:u w:val="single"/>
      </w:rPr>
    </w:lvl>
    <w:lvl w:ilvl="2">
      <w:start w:val="1"/>
      <w:numFmt w:val="decimal"/>
      <w:lvlText w:val="%1.%2.%3"/>
      <w:lvlJc w:val="left"/>
      <w:pPr>
        <w:ind w:left="1440" w:hanging="720"/>
      </w:pPr>
      <w:rPr>
        <w:rFonts w:hint="default"/>
        <w:u w:val="single"/>
      </w:rPr>
    </w:lvl>
    <w:lvl w:ilvl="3">
      <w:start w:val="1"/>
      <w:numFmt w:val="decimal"/>
      <w:lvlText w:val="%1.%2.%3.%4"/>
      <w:lvlJc w:val="left"/>
      <w:pPr>
        <w:ind w:left="2160" w:hanging="1080"/>
      </w:pPr>
      <w:rPr>
        <w:rFonts w:hint="default"/>
        <w:u w:val="single"/>
      </w:rPr>
    </w:lvl>
    <w:lvl w:ilvl="4">
      <w:start w:val="1"/>
      <w:numFmt w:val="decimal"/>
      <w:lvlText w:val="%1.%2.%3.%4.%5"/>
      <w:lvlJc w:val="left"/>
      <w:pPr>
        <w:ind w:left="2880" w:hanging="1440"/>
      </w:pPr>
      <w:rPr>
        <w:rFonts w:hint="default"/>
        <w:u w:val="single"/>
      </w:rPr>
    </w:lvl>
    <w:lvl w:ilvl="5">
      <w:start w:val="1"/>
      <w:numFmt w:val="decimal"/>
      <w:lvlText w:val="%1.%2.%3.%4.%5.%6"/>
      <w:lvlJc w:val="left"/>
      <w:pPr>
        <w:ind w:left="3240" w:hanging="1440"/>
      </w:pPr>
      <w:rPr>
        <w:rFonts w:hint="default"/>
        <w:u w:val="single"/>
      </w:rPr>
    </w:lvl>
    <w:lvl w:ilvl="6">
      <w:start w:val="1"/>
      <w:numFmt w:val="decimal"/>
      <w:lvlText w:val="%1.%2.%3.%4.%5.%6.%7"/>
      <w:lvlJc w:val="left"/>
      <w:pPr>
        <w:ind w:left="3960" w:hanging="1800"/>
      </w:pPr>
      <w:rPr>
        <w:rFonts w:hint="default"/>
        <w:u w:val="single"/>
      </w:rPr>
    </w:lvl>
    <w:lvl w:ilvl="7">
      <w:start w:val="1"/>
      <w:numFmt w:val="decimal"/>
      <w:lvlText w:val="%1.%2.%3.%4.%5.%6.%7.%8"/>
      <w:lvlJc w:val="left"/>
      <w:pPr>
        <w:ind w:left="4320" w:hanging="1800"/>
      </w:pPr>
      <w:rPr>
        <w:rFonts w:hint="default"/>
        <w:u w:val="single"/>
      </w:rPr>
    </w:lvl>
    <w:lvl w:ilvl="8">
      <w:start w:val="1"/>
      <w:numFmt w:val="decimal"/>
      <w:lvlText w:val="%1.%2.%3.%4.%5.%6.%7.%8.%9"/>
      <w:lvlJc w:val="left"/>
      <w:pPr>
        <w:ind w:left="5040" w:hanging="2160"/>
      </w:pPr>
      <w:rPr>
        <w:rFonts w:hint="default"/>
        <w:u w:val="single"/>
      </w:rPr>
    </w:lvl>
  </w:abstractNum>
  <w:abstractNum w:abstractNumId="16" w15:restartNumberingAfterBreak="0">
    <w:nsid w:val="74E137ED"/>
    <w:multiLevelType w:val="multilevel"/>
    <w:tmpl w:val="59E29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BFA7CE5"/>
    <w:multiLevelType w:val="hybridMultilevel"/>
    <w:tmpl w:val="5BC03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D382924"/>
    <w:multiLevelType w:val="multilevel"/>
    <w:tmpl w:val="2B9440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7E6B2292"/>
    <w:multiLevelType w:val="multilevel"/>
    <w:tmpl w:val="EEA034E2"/>
    <w:lvl w:ilvl="0">
      <w:start w:val="2"/>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922564919">
    <w:abstractNumId w:val="7"/>
  </w:num>
  <w:num w:numId="2" w16cid:durableId="1384789126">
    <w:abstractNumId w:val="3"/>
  </w:num>
  <w:num w:numId="3" w16cid:durableId="1979068585">
    <w:abstractNumId w:val="0"/>
  </w:num>
  <w:num w:numId="4" w16cid:durableId="1161194199">
    <w:abstractNumId w:val="11"/>
  </w:num>
  <w:num w:numId="5" w16cid:durableId="622731891">
    <w:abstractNumId w:val="12"/>
  </w:num>
  <w:num w:numId="6" w16cid:durableId="1063412193">
    <w:abstractNumId w:val="18"/>
  </w:num>
  <w:num w:numId="7" w16cid:durableId="1702244581">
    <w:abstractNumId w:val="6"/>
  </w:num>
  <w:num w:numId="8" w16cid:durableId="1758021094">
    <w:abstractNumId w:val="2"/>
  </w:num>
  <w:num w:numId="9" w16cid:durableId="1510027540">
    <w:abstractNumId w:val="16"/>
  </w:num>
  <w:num w:numId="10" w16cid:durableId="226037265">
    <w:abstractNumId w:val="4"/>
  </w:num>
  <w:num w:numId="11" w16cid:durableId="458114786">
    <w:abstractNumId w:val="19"/>
  </w:num>
  <w:num w:numId="12" w16cid:durableId="1371568031">
    <w:abstractNumId w:val="10"/>
  </w:num>
  <w:num w:numId="13" w16cid:durableId="61374193">
    <w:abstractNumId w:val="8"/>
  </w:num>
  <w:num w:numId="14" w16cid:durableId="1602030225">
    <w:abstractNumId w:val="15"/>
  </w:num>
  <w:num w:numId="15" w16cid:durableId="760832657">
    <w:abstractNumId w:val="5"/>
  </w:num>
  <w:num w:numId="16" w16cid:durableId="2131312860">
    <w:abstractNumId w:val="1"/>
  </w:num>
  <w:num w:numId="17" w16cid:durableId="55395628">
    <w:abstractNumId w:val="17"/>
  </w:num>
  <w:num w:numId="18" w16cid:durableId="73207740">
    <w:abstractNumId w:val="9"/>
  </w:num>
  <w:num w:numId="19" w16cid:durableId="1360356200">
    <w:abstractNumId w:val="13"/>
  </w:num>
  <w:num w:numId="20" w16cid:durableId="112546297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59F2"/>
    <w:rsid w:val="000000FA"/>
    <w:rsid w:val="000015E6"/>
    <w:rsid w:val="00006112"/>
    <w:rsid w:val="000063C2"/>
    <w:rsid w:val="000079A3"/>
    <w:rsid w:val="000134B6"/>
    <w:rsid w:val="0001445A"/>
    <w:rsid w:val="00015684"/>
    <w:rsid w:val="00020908"/>
    <w:rsid w:val="00022F02"/>
    <w:rsid w:val="00025695"/>
    <w:rsid w:val="00031D16"/>
    <w:rsid w:val="00032916"/>
    <w:rsid w:val="00036C5D"/>
    <w:rsid w:val="00040B28"/>
    <w:rsid w:val="00040F61"/>
    <w:rsid w:val="0004221D"/>
    <w:rsid w:val="00042394"/>
    <w:rsid w:val="00042FEB"/>
    <w:rsid w:val="00043504"/>
    <w:rsid w:val="00043ECF"/>
    <w:rsid w:val="00045D59"/>
    <w:rsid w:val="000476F8"/>
    <w:rsid w:val="00047FCF"/>
    <w:rsid w:val="000535C4"/>
    <w:rsid w:val="000541CA"/>
    <w:rsid w:val="00054B51"/>
    <w:rsid w:val="000555A2"/>
    <w:rsid w:val="00055E3D"/>
    <w:rsid w:val="0006177E"/>
    <w:rsid w:val="00062809"/>
    <w:rsid w:val="00065739"/>
    <w:rsid w:val="00071022"/>
    <w:rsid w:val="00071768"/>
    <w:rsid w:val="00071FA9"/>
    <w:rsid w:val="00073A5B"/>
    <w:rsid w:val="000740D7"/>
    <w:rsid w:val="00075235"/>
    <w:rsid w:val="00081187"/>
    <w:rsid w:val="00081F03"/>
    <w:rsid w:val="000822E4"/>
    <w:rsid w:val="00082F50"/>
    <w:rsid w:val="000847D8"/>
    <w:rsid w:val="000855E7"/>
    <w:rsid w:val="00090D87"/>
    <w:rsid w:val="0009170C"/>
    <w:rsid w:val="00095ABA"/>
    <w:rsid w:val="000960CE"/>
    <w:rsid w:val="00097517"/>
    <w:rsid w:val="000A345B"/>
    <w:rsid w:val="000B2790"/>
    <w:rsid w:val="000B2A37"/>
    <w:rsid w:val="000B2BF0"/>
    <w:rsid w:val="000B3F67"/>
    <w:rsid w:val="000B5571"/>
    <w:rsid w:val="000B5EBF"/>
    <w:rsid w:val="000D128F"/>
    <w:rsid w:val="000D1880"/>
    <w:rsid w:val="000D1E4B"/>
    <w:rsid w:val="000D240A"/>
    <w:rsid w:val="000D34DB"/>
    <w:rsid w:val="000D48B5"/>
    <w:rsid w:val="000D502D"/>
    <w:rsid w:val="000E16EA"/>
    <w:rsid w:val="000E1A67"/>
    <w:rsid w:val="000E1BA2"/>
    <w:rsid w:val="000E2516"/>
    <w:rsid w:val="000E32ED"/>
    <w:rsid w:val="000E4EFE"/>
    <w:rsid w:val="000E5AB9"/>
    <w:rsid w:val="000F1B48"/>
    <w:rsid w:val="000F53AA"/>
    <w:rsid w:val="000F6FBF"/>
    <w:rsid w:val="000F707D"/>
    <w:rsid w:val="00103035"/>
    <w:rsid w:val="0010733A"/>
    <w:rsid w:val="00110077"/>
    <w:rsid w:val="0011158A"/>
    <w:rsid w:val="00112DAC"/>
    <w:rsid w:val="00115100"/>
    <w:rsid w:val="00117B06"/>
    <w:rsid w:val="00121A3D"/>
    <w:rsid w:val="00121BBD"/>
    <w:rsid w:val="001230CE"/>
    <w:rsid w:val="0012411D"/>
    <w:rsid w:val="00124981"/>
    <w:rsid w:val="00124B04"/>
    <w:rsid w:val="00131B89"/>
    <w:rsid w:val="00135036"/>
    <w:rsid w:val="001351E7"/>
    <w:rsid w:val="00135949"/>
    <w:rsid w:val="001368F0"/>
    <w:rsid w:val="00141C91"/>
    <w:rsid w:val="001425B9"/>
    <w:rsid w:val="00143916"/>
    <w:rsid w:val="001455EC"/>
    <w:rsid w:val="001503D7"/>
    <w:rsid w:val="00152692"/>
    <w:rsid w:val="0015296B"/>
    <w:rsid w:val="00153211"/>
    <w:rsid w:val="00154AAC"/>
    <w:rsid w:val="00155434"/>
    <w:rsid w:val="001602CE"/>
    <w:rsid w:val="00166283"/>
    <w:rsid w:val="00167D4D"/>
    <w:rsid w:val="0017105A"/>
    <w:rsid w:val="00174B41"/>
    <w:rsid w:val="00176DFC"/>
    <w:rsid w:val="001820FB"/>
    <w:rsid w:val="0018227C"/>
    <w:rsid w:val="0018589C"/>
    <w:rsid w:val="001877ED"/>
    <w:rsid w:val="001903EB"/>
    <w:rsid w:val="00190587"/>
    <w:rsid w:val="00193D52"/>
    <w:rsid w:val="0019401D"/>
    <w:rsid w:val="00194427"/>
    <w:rsid w:val="00194E48"/>
    <w:rsid w:val="001959E2"/>
    <w:rsid w:val="00196C30"/>
    <w:rsid w:val="00196D38"/>
    <w:rsid w:val="001971B7"/>
    <w:rsid w:val="001A187B"/>
    <w:rsid w:val="001A4923"/>
    <w:rsid w:val="001A547F"/>
    <w:rsid w:val="001A7C21"/>
    <w:rsid w:val="001B2F90"/>
    <w:rsid w:val="001B3FE1"/>
    <w:rsid w:val="001B4C8A"/>
    <w:rsid w:val="001B5747"/>
    <w:rsid w:val="001B5F75"/>
    <w:rsid w:val="001C1715"/>
    <w:rsid w:val="001C2C02"/>
    <w:rsid w:val="001C5FF6"/>
    <w:rsid w:val="001C7718"/>
    <w:rsid w:val="001D2489"/>
    <w:rsid w:val="001D3144"/>
    <w:rsid w:val="001D6085"/>
    <w:rsid w:val="001E0C51"/>
    <w:rsid w:val="001E23A0"/>
    <w:rsid w:val="001E2905"/>
    <w:rsid w:val="001E5AC0"/>
    <w:rsid w:val="001E5E17"/>
    <w:rsid w:val="001F4828"/>
    <w:rsid w:val="001F59D8"/>
    <w:rsid w:val="001F5ADC"/>
    <w:rsid w:val="001F6527"/>
    <w:rsid w:val="001F6CCD"/>
    <w:rsid w:val="00202391"/>
    <w:rsid w:val="00203701"/>
    <w:rsid w:val="00203F3B"/>
    <w:rsid w:val="0020494A"/>
    <w:rsid w:val="002061CE"/>
    <w:rsid w:val="00214A76"/>
    <w:rsid w:val="002161B5"/>
    <w:rsid w:val="00223DBB"/>
    <w:rsid w:val="00227C4E"/>
    <w:rsid w:val="00227F1F"/>
    <w:rsid w:val="00233E52"/>
    <w:rsid w:val="00236D42"/>
    <w:rsid w:val="002373F3"/>
    <w:rsid w:val="00241DC0"/>
    <w:rsid w:val="0024210B"/>
    <w:rsid w:val="00242A7A"/>
    <w:rsid w:val="002447D2"/>
    <w:rsid w:val="0025028B"/>
    <w:rsid w:val="002516A2"/>
    <w:rsid w:val="00251786"/>
    <w:rsid w:val="002531D2"/>
    <w:rsid w:val="00261686"/>
    <w:rsid w:val="00264B5F"/>
    <w:rsid w:val="00266493"/>
    <w:rsid w:val="0027147A"/>
    <w:rsid w:val="00274C49"/>
    <w:rsid w:val="00274FF7"/>
    <w:rsid w:val="0027757A"/>
    <w:rsid w:val="00282FF9"/>
    <w:rsid w:val="00294312"/>
    <w:rsid w:val="00294739"/>
    <w:rsid w:val="00294807"/>
    <w:rsid w:val="002953DA"/>
    <w:rsid w:val="00296DB4"/>
    <w:rsid w:val="002A53A9"/>
    <w:rsid w:val="002A71DE"/>
    <w:rsid w:val="002B1641"/>
    <w:rsid w:val="002B1CD8"/>
    <w:rsid w:val="002B40B9"/>
    <w:rsid w:val="002B45CB"/>
    <w:rsid w:val="002B7B1F"/>
    <w:rsid w:val="002B7B78"/>
    <w:rsid w:val="002C1739"/>
    <w:rsid w:val="002C42A8"/>
    <w:rsid w:val="002C5788"/>
    <w:rsid w:val="002C5979"/>
    <w:rsid w:val="002D347E"/>
    <w:rsid w:val="002D4156"/>
    <w:rsid w:val="002D586B"/>
    <w:rsid w:val="002D6218"/>
    <w:rsid w:val="002E156E"/>
    <w:rsid w:val="002E2429"/>
    <w:rsid w:val="002E626C"/>
    <w:rsid w:val="002F09CF"/>
    <w:rsid w:val="002F3A19"/>
    <w:rsid w:val="002F3BD0"/>
    <w:rsid w:val="002F6462"/>
    <w:rsid w:val="002F7560"/>
    <w:rsid w:val="0030370D"/>
    <w:rsid w:val="0030514D"/>
    <w:rsid w:val="003055E1"/>
    <w:rsid w:val="003075E8"/>
    <w:rsid w:val="00310E2C"/>
    <w:rsid w:val="00325307"/>
    <w:rsid w:val="00326931"/>
    <w:rsid w:val="00326A26"/>
    <w:rsid w:val="00327123"/>
    <w:rsid w:val="00327ACF"/>
    <w:rsid w:val="00330C82"/>
    <w:rsid w:val="003342FA"/>
    <w:rsid w:val="00337E07"/>
    <w:rsid w:val="0034281C"/>
    <w:rsid w:val="00343222"/>
    <w:rsid w:val="00343BF7"/>
    <w:rsid w:val="00344E90"/>
    <w:rsid w:val="00344EDE"/>
    <w:rsid w:val="00345E0F"/>
    <w:rsid w:val="00346624"/>
    <w:rsid w:val="00346FED"/>
    <w:rsid w:val="00353B2E"/>
    <w:rsid w:val="00354111"/>
    <w:rsid w:val="00354997"/>
    <w:rsid w:val="00354BB8"/>
    <w:rsid w:val="00355C6F"/>
    <w:rsid w:val="00361E3B"/>
    <w:rsid w:val="00363B4D"/>
    <w:rsid w:val="003642C5"/>
    <w:rsid w:val="00367FAB"/>
    <w:rsid w:val="00371B07"/>
    <w:rsid w:val="00376098"/>
    <w:rsid w:val="00377358"/>
    <w:rsid w:val="00382448"/>
    <w:rsid w:val="00385A51"/>
    <w:rsid w:val="00390D23"/>
    <w:rsid w:val="00391D3D"/>
    <w:rsid w:val="00394662"/>
    <w:rsid w:val="003A28AB"/>
    <w:rsid w:val="003A321F"/>
    <w:rsid w:val="003B1601"/>
    <w:rsid w:val="003B39D3"/>
    <w:rsid w:val="003B39FA"/>
    <w:rsid w:val="003B3DF2"/>
    <w:rsid w:val="003B6D08"/>
    <w:rsid w:val="003B7318"/>
    <w:rsid w:val="003B78E6"/>
    <w:rsid w:val="003C02DD"/>
    <w:rsid w:val="003C2971"/>
    <w:rsid w:val="003C3AE0"/>
    <w:rsid w:val="003C4E37"/>
    <w:rsid w:val="003C5065"/>
    <w:rsid w:val="003C6201"/>
    <w:rsid w:val="003C6226"/>
    <w:rsid w:val="003C7CA4"/>
    <w:rsid w:val="003D4E93"/>
    <w:rsid w:val="003D5BE9"/>
    <w:rsid w:val="003E11ED"/>
    <w:rsid w:val="003E4074"/>
    <w:rsid w:val="003E475E"/>
    <w:rsid w:val="003E4919"/>
    <w:rsid w:val="003E5E29"/>
    <w:rsid w:val="004011DB"/>
    <w:rsid w:val="004066D5"/>
    <w:rsid w:val="00406F73"/>
    <w:rsid w:val="00410E94"/>
    <w:rsid w:val="00413C0E"/>
    <w:rsid w:val="00414B50"/>
    <w:rsid w:val="00415C95"/>
    <w:rsid w:val="00417AD7"/>
    <w:rsid w:val="00420746"/>
    <w:rsid w:val="00421C0E"/>
    <w:rsid w:val="00423EE2"/>
    <w:rsid w:val="00426E1F"/>
    <w:rsid w:val="004272A6"/>
    <w:rsid w:val="0042782E"/>
    <w:rsid w:val="00431A68"/>
    <w:rsid w:val="004352AE"/>
    <w:rsid w:val="00437133"/>
    <w:rsid w:val="00437AD8"/>
    <w:rsid w:val="0044044A"/>
    <w:rsid w:val="00441AD6"/>
    <w:rsid w:val="004477C8"/>
    <w:rsid w:val="00447908"/>
    <w:rsid w:val="004574B8"/>
    <w:rsid w:val="004651CF"/>
    <w:rsid w:val="00466E48"/>
    <w:rsid w:val="004708BF"/>
    <w:rsid w:val="0047221B"/>
    <w:rsid w:val="00474D9F"/>
    <w:rsid w:val="004773D2"/>
    <w:rsid w:val="00481744"/>
    <w:rsid w:val="00481BF6"/>
    <w:rsid w:val="00483390"/>
    <w:rsid w:val="00490616"/>
    <w:rsid w:val="00491CE8"/>
    <w:rsid w:val="00494F60"/>
    <w:rsid w:val="0049554D"/>
    <w:rsid w:val="0049637D"/>
    <w:rsid w:val="004A0DDE"/>
    <w:rsid w:val="004A314D"/>
    <w:rsid w:val="004B4952"/>
    <w:rsid w:val="004B68CA"/>
    <w:rsid w:val="004B74B6"/>
    <w:rsid w:val="004C4B4C"/>
    <w:rsid w:val="004C7128"/>
    <w:rsid w:val="004C753C"/>
    <w:rsid w:val="004C75F8"/>
    <w:rsid w:val="004D15F4"/>
    <w:rsid w:val="004D279C"/>
    <w:rsid w:val="004D7295"/>
    <w:rsid w:val="004E20A2"/>
    <w:rsid w:val="004E3278"/>
    <w:rsid w:val="004E503E"/>
    <w:rsid w:val="004F0E25"/>
    <w:rsid w:val="004F2B80"/>
    <w:rsid w:val="004F2FDC"/>
    <w:rsid w:val="004F3A6B"/>
    <w:rsid w:val="004F5D40"/>
    <w:rsid w:val="00500762"/>
    <w:rsid w:val="00500B0D"/>
    <w:rsid w:val="00503FF3"/>
    <w:rsid w:val="00505D69"/>
    <w:rsid w:val="00507566"/>
    <w:rsid w:val="00513273"/>
    <w:rsid w:val="00513EAF"/>
    <w:rsid w:val="00514A0E"/>
    <w:rsid w:val="00522ABC"/>
    <w:rsid w:val="00523F67"/>
    <w:rsid w:val="005258EB"/>
    <w:rsid w:val="00525F39"/>
    <w:rsid w:val="005276A8"/>
    <w:rsid w:val="00527A11"/>
    <w:rsid w:val="00527A5C"/>
    <w:rsid w:val="00532647"/>
    <w:rsid w:val="00536635"/>
    <w:rsid w:val="00543411"/>
    <w:rsid w:val="00543C03"/>
    <w:rsid w:val="00545765"/>
    <w:rsid w:val="0054676F"/>
    <w:rsid w:val="00547E2F"/>
    <w:rsid w:val="00550309"/>
    <w:rsid w:val="0055119C"/>
    <w:rsid w:val="00554E28"/>
    <w:rsid w:val="00557334"/>
    <w:rsid w:val="00560564"/>
    <w:rsid w:val="00561B03"/>
    <w:rsid w:val="00565225"/>
    <w:rsid w:val="005666D8"/>
    <w:rsid w:val="00567A47"/>
    <w:rsid w:val="00570468"/>
    <w:rsid w:val="00571EDD"/>
    <w:rsid w:val="00572688"/>
    <w:rsid w:val="005822ED"/>
    <w:rsid w:val="00582788"/>
    <w:rsid w:val="00583452"/>
    <w:rsid w:val="00584BC9"/>
    <w:rsid w:val="00590481"/>
    <w:rsid w:val="00591461"/>
    <w:rsid w:val="00593C65"/>
    <w:rsid w:val="005A0087"/>
    <w:rsid w:val="005A169A"/>
    <w:rsid w:val="005A23E9"/>
    <w:rsid w:val="005A308E"/>
    <w:rsid w:val="005A324F"/>
    <w:rsid w:val="005A3757"/>
    <w:rsid w:val="005A3A95"/>
    <w:rsid w:val="005A6105"/>
    <w:rsid w:val="005A6E21"/>
    <w:rsid w:val="005B1ED6"/>
    <w:rsid w:val="005B565B"/>
    <w:rsid w:val="005C0448"/>
    <w:rsid w:val="005C6F98"/>
    <w:rsid w:val="005C6FF7"/>
    <w:rsid w:val="005E0ECB"/>
    <w:rsid w:val="005E272E"/>
    <w:rsid w:val="005E42C0"/>
    <w:rsid w:val="005E7695"/>
    <w:rsid w:val="005F15D5"/>
    <w:rsid w:val="005F2AD4"/>
    <w:rsid w:val="005F424E"/>
    <w:rsid w:val="005F4871"/>
    <w:rsid w:val="005F4FD3"/>
    <w:rsid w:val="005F7108"/>
    <w:rsid w:val="00600D36"/>
    <w:rsid w:val="006021DC"/>
    <w:rsid w:val="0060390B"/>
    <w:rsid w:val="0060475B"/>
    <w:rsid w:val="00604B83"/>
    <w:rsid w:val="00610D4C"/>
    <w:rsid w:val="00614E0E"/>
    <w:rsid w:val="00615EB6"/>
    <w:rsid w:val="006176CA"/>
    <w:rsid w:val="006231E2"/>
    <w:rsid w:val="00625435"/>
    <w:rsid w:val="00625A97"/>
    <w:rsid w:val="00630365"/>
    <w:rsid w:val="006315C5"/>
    <w:rsid w:val="00632B96"/>
    <w:rsid w:val="00634DCC"/>
    <w:rsid w:val="0063678E"/>
    <w:rsid w:val="00637783"/>
    <w:rsid w:val="006442FB"/>
    <w:rsid w:val="00650F2D"/>
    <w:rsid w:val="00652AC1"/>
    <w:rsid w:val="00656140"/>
    <w:rsid w:val="006573D7"/>
    <w:rsid w:val="0066228D"/>
    <w:rsid w:val="00664008"/>
    <w:rsid w:val="00664193"/>
    <w:rsid w:val="00667D9B"/>
    <w:rsid w:val="00670F64"/>
    <w:rsid w:val="00673A4A"/>
    <w:rsid w:val="00676D82"/>
    <w:rsid w:val="00677605"/>
    <w:rsid w:val="00681E8F"/>
    <w:rsid w:val="00683F95"/>
    <w:rsid w:val="00684E30"/>
    <w:rsid w:val="00685949"/>
    <w:rsid w:val="00686A0D"/>
    <w:rsid w:val="006948CC"/>
    <w:rsid w:val="00696282"/>
    <w:rsid w:val="00697614"/>
    <w:rsid w:val="006A1CEF"/>
    <w:rsid w:val="006A59CD"/>
    <w:rsid w:val="006A632E"/>
    <w:rsid w:val="006B3029"/>
    <w:rsid w:val="006B37E3"/>
    <w:rsid w:val="006C0269"/>
    <w:rsid w:val="006C036A"/>
    <w:rsid w:val="006C078E"/>
    <w:rsid w:val="006C186E"/>
    <w:rsid w:val="006C189A"/>
    <w:rsid w:val="006C1DDC"/>
    <w:rsid w:val="006C287B"/>
    <w:rsid w:val="006C507E"/>
    <w:rsid w:val="006C53ED"/>
    <w:rsid w:val="006D02CD"/>
    <w:rsid w:val="006D2A68"/>
    <w:rsid w:val="006D66B0"/>
    <w:rsid w:val="006E2656"/>
    <w:rsid w:val="006E5558"/>
    <w:rsid w:val="006E6A2F"/>
    <w:rsid w:val="006E770D"/>
    <w:rsid w:val="006F18F4"/>
    <w:rsid w:val="006F333E"/>
    <w:rsid w:val="006F725C"/>
    <w:rsid w:val="00700051"/>
    <w:rsid w:val="00700FDC"/>
    <w:rsid w:val="00701B91"/>
    <w:rsid w:val="00702B44"/>
    <w:rsid w:val="007103A1"/>
    <w:rsid w:val="007145F3"/>
    <w:rsid w:val="00714A31"/>
    <w:rsid w:val="00714BF0"/>
    <w:rsid w:val="007176E8"/>
    <w:rsid w:val="00720C89"/>
    <w:rsid w:val="0072301C"/>
    <w:rsid w:val="007230EC"/>
    <w:rsid w:val="00730DE5"/>
    <w:rsid w:val="00733E8A"/>
    <w:rsid w:val="007374F7"/>
    <w:rsid w:val="007408BD"/>
    <w:rsid w:val="007417B1"/>
    <w:rsid w:val="0074612F"/>
    <w:rsid w:val="00750384"/>
    <w:rsid w:val="007578D8"/>
    <w:rsid w:val="00760711"/>
    <w:rsid w:val="00760A2A"/>
    <w:rsid w:val="00762748"/>
    <w:rsid w:val="00767AF9"/>
    <w:rsid w:val="007715DD"/>
    <w:rsid w:val="007801D4"/>
    <w:rsid w:val="0078189B"/>
    <w:rsid w:val="00782702"/>
    <w:rsid w:val="00782E26"/>
    <w:rsid w:val="007832BC"/>
    <w:rsid w:val="00793D8A"/>
    <w:rsid w:val="007959A7"/>
    <w:rsid w:val="00796580"/>
    <w:rsid w:val="00796D87"/>
    <w:rsid w:val="00797E3E"/>
    <w:rsid w:val="007A1C2E"/>
    <w:rsid w:val="007A3DFE"/>
    <w:rsid w:val="007A468D"/>
    <w:rsid w:val="007A796D"/>
    <w:rsid w:val="007B08F4"/>
    <w:rsid w:val="007B3E1A"/>
    <w:rsid w:val="007B7E8B"/>
    <w:rsid w:val="007C3073"/>
    <w:rsid w:val="007C37C2"/>
    <w:rsid w:val="007C5AC5"/>
    <w:rsid w:val="007C5C26"/>
    <w:rsid w:val="007C6CC2"/>
    <w:rsid w:val="007D0DD4"/>
    <w:rsid w:val="007D7ACE"/>
    <w:rsid w:val="007E117B"/>
    <w:rsid w:val="007E52DE"/>
    <w:rsid w:val="007E60A1"/>
    <w:rsid w:val="007F005B"/>
    <w:rsid w:val="007F10FA"/>
    <w:rsid w:val="007F18FB"/>
    <w:rsid w:val="007F2C58"/>
    <w:rsid w:val="007F2DF3"/>
    <w:rsid w:val="007F450D"/>
    <w:rsid w:val="007F4F90"/>
    <w:rsid w:val="00800985"/>
    <w:rsid w:val="00800E01"/>
    <w:rsid w:val="00801EEC"/>
    <w:rsid w:val="00805CED"/>
    <w:rsid w:val="00805D59"/>
    <w:rsid w:val="0081157E"/>
    <w:rsid w:val="0081293D"/>
    <w:rsid w:val="00814548"/>
    <w:rsid w:val="00816094"/>
    <w:rsid w:val="00816595"/>
    <w:rsid w:val="00817F69"/>
    <w:rsid w:val="00820055"/>
    <w:rsid w:val="00821CBE"/>
    <w:rsid w:val="00823ABB"/>
    <w:rsid w:val="00827460"/>
    <w:rsid w:val="00830808"/>
    <w:rsid w:val="0083297D"/>
    <w:rsid w:val="00834C29"/>
    <w:rsid w:val="008424C6"/>
    <w:rsid w:val="008503AB"/>
    <w:rsid w:val="00853602"/>
    <w:rsid w:val="00853A5D"/>
    <w:rsid w:val="00861A70"/>
    <w:rsid w:val="0086248B"/>
    <w:rsid w:val="008638CD"/>
    <w:rsid w:val="00863ADD"/>
    <w:rsid w:val="008655F9"/>
    <w:rsid w:val="00871C6C"/>
    <w:rsid w:val="00872906"/>
    <w:rsid w:val="008811B7"/>
    <w:rsid w:val="00882B58"/>
    <w:rsid w:val="0088349E"/>
    <w:rsid w:val="00885B6C"/>
    <w:rsid w:val="008868A7"/>
    <w:rsid w:val="008874D7"/>
    <w:rsid w:val="00887CAD"/>
    <w:rsid w:val="00892128"/>
    <w:rsid w:val="00892D26"/>
    <w:rsid w:val="0089328E"/>
    <w:rsid w:val="008946ED"/>
    <w:rsid w:val="00894EAF"/>
    <w:rsid w:val="00895096"/>
    <w:rsid w:val="00896BED"/>
    <w:rsid w:val="008A313B"/>
    <w:rsid w:val="008A357D"/>
    <w:rsid w:val="008A639A"/>
    <w:rsid w:val="008A7BF7"/>
    <w:rsid w:val="008B6E9F"/>
    <w:rsid w:val="008C56CA"/>
    <w:rsid w:val="008C64E3"/>
    <w:rsid w:val="008D3D65"/>
    <w:rsid w:val="008D5195"/>
    <w:rsid w:val="008D77F6"/>
    <w:rsid w:val="008E2033"/>
    <w:rsid w:val="008F2B21"/>
    <w:rsid w:val="008F7A0A"/>
    <w:rsid w:val="009003D3"/>
    <w:rsid w:val="00906B3F"/>
    <w:rsid w:val="00913183"/>
    <w:rsid w:val="0091411A"/>
    <w:rsid w:val="00914DB1"/>
    <w:rsid w:val="009169E2"/>
    <w:rsid w:val="009252C1"/>
    <w:rsid w:val="00926ACE"/>
    <w:rsid w:val="0093323E"/>
    <w:rsid w:val="00933DA6"/>
    <w:rsid w:val="0094019E"/>
    <w:rsid w:val="009401C3"/>
    <w:rsid w:val="00941B43"/>
    <w:rsid w:val="00942A15"/>
    <w:rsid w:val="009454EE"/>
    <w:rsid w:val="00946D65"/>
    <w:rsid w:val="009560D2"/>
    <w:rsid w:val="009608FE"/>
    <w:rsid w:val="00963137"/>
    <w:rsid w:val="00964977"/>
    <w:rsid w:val="009660A0"/>
    <w:rsid w:val="00972C31"/>
    <w:rsid w:val="00973EB0"/>
    <w:rsid w:val="00975BD9"/>
    <w:rsid w:val="009800FE"/>
    <w:rsid w:val="00980498"/>
    <w:rsid w:val="00983A99"/>
    <w:rsid w:val="0098581F"/>
    <w:rsid w:val="0098612A"/>
    <w:rsid w:val="0098782C"/>
    <w:rsid w:val="009907B9"/>
    <w:rsid w:val="0099426A"/>
    <w:rsid w:val="009962EF"/>
    <w:rsid w:val="009A11BB"/>
    <w:rsid w:val="009A1F94"/>
    <w:rsid w:val="009A4F88"/>
    <w:rsid w:val="009A6D97"/>
    <w:rsid w:val="009A7B22"/>
    <w:rsid w:val="009B16E9"/>
    <w:rsid w:val="009B1AE4"/>
    <w:rsid w:val="009B27AF"/>
    <w:rsid w:val="009B30EE"/>
    <w:rsid w:val="009B5860"/>
    <w:rsid w:val="009C1CDE"/>
    <w:rsid w:val="009C3C66"/>
    <w:rsid w:val="009C7164"/>
    <w:rsid w:val="009D39EF"/>
    <w:rsid w:val="009D4C7E"/>
    <w:rsid w:val="009D53AF"/>
    <w:rsid w:val="009D7F7E"/>
    <w:rsid w:val="009E1C95"/>
    <w:rsid w:val="009E3006"/>
    <w:rsid w:val="009E7861"/>
    <w:rsid w:val="009F176F"/>
    <w:rsid w:val="009F2543"/>
    <w:rsid w:val="00A01207"/>
    <w:rsid w:val="00A0175B"/>
    <w:rsid w:val="00A03564"/>
    <w:rsid w:val="00A03B95"/>
    <w:rsid w:val="00A1185A"/>
    <w:rsid w:val="00A142CE"/>
    <w:rsid w:val="00A17B0A"/>
    <w:rsid w:val="00A20674"/>
    <w:rsid w:val="00A21B31"/>
    <w:rsid w:val="00A22B23"/>
    <w:rsid w:val="00A23DE4"/>
    <w:rsid w:val="00A2621E"/>
    <w:rsid w:val="00A26BA4"/>
    <w:rsid w:val="00A30040"/>
    <w:rsid w:val="00A31BC6"/>
    <w:rsid w:val="00A328A4"/>
    <w:rsid w:val="00A358F1"/>
    <w:rsid w:val="00A415A1"/>
    <w:rsid w:val="00A41614"/>
    <w:rsid w:val="00A41A22"/>
    <w:rsid w:val="00A47D73"/>
    <w:rsid w:val="00A515E5"/>
    <w:rsid w:val="00A52A17"/>
    <w:rsid w:val="00A53138"/>
    <w:rsid w:val="00A55025"/>
    <w:rsid w:val="00A55A30"/>
    <w:rsid w:val="00A563B1"/>
    <w:rsid w:val="00A57D7C"/>
    <w:rsid w:val="00A62450"/>
    <w:rsid w:val="00A63421"/>
    <w:rsid w:val="00A63C42"/>
    <w:rsid w:val="00A64EB4"/>
    <w:rsid w:val="00A723DF"/>
    <w:rsid w:val="00A754BF"/>
    <w:rsid w:val="00A7554D"/>
    <w:rsid w:val="00A756A5"/>
    <w:rsid w:val="00A765B7"/>
    <w:rsid w:val="00A81D7E"/>
    <w:rsid w:val="00A84AB2"/>
    <w:rsid w:val="00A87605"/>
    <w:rsid w:val="00A93D09"/>
    <w:rsid w:val="00A96341"/>
    <w:rsid w:val="00A96DE0"/>
    <w:rsid w:val="00A97B4D"/>
    <w:rsid w:val="00A97F49"/>
    <w:rsid w:val="00AA150B"/>
    <w:rsid w:val="00AA6460"/>
    <w:rsid w:val="00AB2F1E"/>
    <w:rsid w:val="00AB2F51"/>
    <w:rsid w:val="00AC09E9"/>
    <w:rsid w:val="00AC1FAD"/>
    <w:rsid w:val="00AC2BFC"/>
    <w:rsid w:val="00AC38CB"/>
    <w:rsid w:val="00AC4010"/>
    <w:rsid w:val="00AC5279"/>
    <w:rsid w:val="00AD4C11"/>
    <w:rsid w:val="00AE2C3D"/>
    <w:rsid w:val="00AE585F"/>
    <w:rsid w:val="00AE7455"/>
    <w:rsid w:val="00AF22F4"/>
    <w:rsid w:val="00AF44D6"/>
    <w:rsid w:val="00AF590F"/>
    <w:rsid w:val="00AF5B0E"/>
    <w:rsid w:val="00B0502E"/>
    <w:rsid w:val="00B122F2"/>
    <w:rsid w:val="00B14E94"/>
    <w:rsid w:val="00B16579"/>
    <w:rsid w:val="00B1717C"/>
    <w:rsid w:val="00B22CF3"/>
    <w:rsid w:val="00B233A4"/>
    <w:rsid w:val="00B269CE"/>
    <w:rsid w:val="00B34541"/>
    <w:rsid w:val="00B351A6"/>
    <w:rsid w:val="00B352DC"/>
    <w:rsid w:val="00B35391"/>
    <w:rsid w:val="00B37571"/>
    <w:rsid w:val="00B419BE"/>
    <w:rsid w:val="00B43554"/>
    <w:rsid w:val="00B47A55"/>
    <w:rsid w:val="00B51BDD"/>
    <w:rsid w:val="00B526B9"/>
    <w:rsid w:val="00B57B45"/>
    <w:rsid w:val="00B607D5"/>
    <w:rsid w:val="00B70762"/>
    <w:rsid w:val="00B7119C"/>
    <w:rsid w:val="00B71BA6"/>
    <w:rsid w:val="00B74E29"/>
    <w:rsid w:val="00B76BFC"/>
    <w:rsid w:val="00B81476"/>
    <w:rsid w:val="00B832F1"/>
    <w:rsid w:val="00B84621"/>
    <w:rsid w:val="00B84C00"/>
    <w:rsid w:val="00B872A6"/>
    <w:rsid w:val="00B8777E"/>
    <w:rsid w:val="00B91B67"/>
    <w:rsid w:val="00B92658"/>
    <w:rsid w:val="00B95E2C"/>
    <w:rsid w:val="00B97226"/>
    <w:rsid w:val="00BA1D6A"/>
    <w:rsid w:val="00BB281A"/>
    <w:rsid w:val="00BB3F18"/>
    <w:rsid w:val="00BB5CA5"/>
    <w:rsid w:val="00BB6DD4"/>
    <w:rsid w:val="00BC1F6F"/>
    <w:rsid w:val="00BC280F"/>
    <w:rsid w:val="00BC3F33"/>
    <w:rsid w:val="00BC75A7"/>
    <w:rsid w:val="00BD2D35"/>
    <w:rsid w:val="00BD32A0"/>
    <w:rsid w:val="00BD6589"/>
    <w:rsid w:val="00BE17A8"/>
    <w:rsid w:val="00BE2CF2"/>
    <w:rsid w:val="00BE31DF"/>
    <w:rsid w:val="00BE4123"/>
    <w:rsid w:val="00BE46F4"/>
    <w:rsid w:val="00BE4A03"/>
    <w:rsid w:val="00BE4F10"/>
    <w:rsid w:val="00BF0497"/>
    <w:rsid w:val="00BF4D7B"/>
    <w:rsid w:val="00C00F43"/>
    <w:rsid w:val="00C01C02"/>
    <w:rsid w:val="00C01C18"/>
    <w:rsid w:val="00C07A1D"/>
    <w:rsid w:val="00C10566"/>
    <w:rsid w:val="00C11215"/>
    <w:rsid w:val="00C2115F"/>
    <w:rsid w:val="00C23F99"/>
    <w:rsid w:val="00C267C3"/>
    <w:rsid w:val="00C26A29"/>
    <w:rsid w:val="00C26B75"/>
    <w:rsid w:val="00C308D7"/>
    <w:rsid w:val="00C30FC2"/>
    <w:rsid w:val="00C3504C"/>
    <w:rsid w:val="00C35652"/>
    <w:rsid w:val="00C379A6"/>
    <w:rsid w:val="00C415FE"/>
    <w:rsid w:val="00C42452"/>
    <w:rsid w:val="00C438A7"/>
    <w:rsid w:val="00C43B61"/>
    <w:rsid w:val="00C47E04"/>
    <w:rsid w:val="00C519D3"/>
    <w:rsid w:val="00C559F2"/>
    <w:rsid w:val="00C55B1F"/>
    <w:rsid w:val="00C61990"/>
    <w:rsid w:val="00C62439"/>
    <w:rsid w:val="00C62B86"/>
    <w:rsid w:val="00C648CE"/>
    <w:rsid w:val="00C65DE4"/>
    <w:rsid w:val="00C66C3C"/>
    <w:rsid w:val="00C67D9F"/>
    <w:rsid w:val="00C75FB1"/>
    <w:rsid w:val="00C80BCB"/>
    <w:rsid w:val="00C821FB"/>
    <w:rsid w:val="00C87256"/>
    <w:rsid w:val="00C9742F"/>
    <w:rsid w:val="00CA07A0"/>
    <w:rsid w:val="00CA1974"/>
    <w:rsid w:val="00CA2180"/>
    <w:rsid w:val="00CA2371"/>
    <w:rsid w:val="00CA315C"/>
    <w:rsid w:val="00CA3827"/>
    <w:rsid w:val="00CA5034"/>
    <w:rsid w:val="00CA6500"/>
    <w:rsid w:val="00CA7A9B"/>
    <w:rsid w:val="00CA7D66"/>
    <w:rsid w:val="00CB19C6"/>
    <w:rsid w:val="00CB5C5C"/>
    <w:rsid w:val="00CB62FE"/>
    <w:rsid w:val="00CC2FE3"/>
    <w:rsid w:val="00CC377C"/>
    <w:rsid w:val="00CC4CCF"/>
    <w:rsid w:val="00CC6142"/>
    <w:rsid w:val="00CD3137"/>
    <w:rsid w:val="00CD3911"/>
    <w:rsid w:val="00CD4636"/>
    <w:rsid w:val="00CD5AD3"/>
    <w:rsid w:val="00CD615F"/>
    <w:rsid w:val="00CD62B5"/>
    <w:rsid w:val="00CD6DEB"/>
    <w:rsid w:val="00CD6E4F"/>
    <w:rsid w:val="00CD76EA"/>
    <w:rsid w:val="00CE2F3B"/>
    <w:rsid w:val="00CE3DD3"/>
    <w:rsid w:val="00CE5317"/>
    <w:rsid w:val="00CE7258"/>
    <w:rsid w:val="00CF232C"/>
    <w:rsid w:val="00CF3556"/>
    <w:rsid w:val="00CF46F9"/>
    <w:rsid w:val="00D13456"/>
    <w:rsid w:val="00D14747"/>
    <w:rsid w:val="00D16011"/>
    <w:rsid w:val="00D26696"/>
    <w:rsid w:val="00D269D3"/>
    <w:rsid w:val="00D30142"/>
    <w:rsid w:val="00D308A9"/>
    <w:rsid w:val="00D342E5"/>
    <w:rsid w:val="00D36958"/>
    <w:rsid w:val="00D375A8"/>
    <w:rsid w:val="00D42FEF"/>
    <w:rsid w:val="00D45F56"/>
    <w:rsid w:val="00D50BA6"/>
    <w:rsid w:val="00D52E95"/>
    <w:rsid w:val="00D5302C"/>
    <w:rsid w:val="00D60564"/>
    <w:rsid w:val="00D60C3D"/>
    <w:rsid w:val="00D61783"/>
    <w:rsid w:val="00D6379C"/>
    <w:rsid w:val="00D66D43"/>
    <w:rsid w:val="00D719BF"/>
    <w:rsid w:val="00D727F2"/>
    <w:rsid w:val="00D76AD7"/>
    <w:rsid w:val="00D76CFC"/>
    <w:rsid w:val="00D84FB4"/>
    <w:rsid w:val="00D852F5"/>
    <w:rsid w:val="00D905BD"/>
    <w:rsid w:val="00D90713"/>
    <w:rsid w:val="00D90A0D"/>
    <w:rsid w:val="00D90A56"/>
    <w:rsid w:val="00D9109C"/>
    <w:rsid w:val="00D9192C"/>
    <w:rsid w:val="00D95CFD"/>
    <w:rsid w:val="00D968AE"/>
    <w:rsid w:val="00DA0EEE"/>
    <w:rsid w:val="00DA1665"/>
    <w:rsid w:val="00DA1BB3"/>
    <w:rsid w:val="00DB0306"/>
    <w:rsid w:val="00DB0E3E"/>
    <w:rsid w:val="00DB4D9F"/>
    <w:rsid w:val="00DB57A2"/>
    <w:rsid w:val="00DC5CAC"/>
    <w:rsid w:val="00DC78C2"/>
    <w:rsid w:val="00DD3F2C"/>
    <w:rsid w:val="00DD6E43"/>
    <w:rsid w:val="00DE37EE"/>
    <w:rsid w:val="00DE4135"/>
    <w:rsid w:val="00DE57C8"/>
    <w:rsid w:val="00DE692A"/>
    <w:rsid w:val="00DF054C"/>
    <w:rsid w:val="00DF17C2"/>
    <w:rsid w:val="00DF43E7"/>
    <w:rsid w:val="00DF5493"/>
    <w:rsid w:val="00DF7610"/>
    <w:rsid w:val="00DF7771"/>
    <w:rsid w:val="00E00550"/>
    <w:rsid w:val="00E00955"/>
    <w:rsid w:val="00E0430B"/>
    <w:rsid w:val="00E05EB2"/>
    <w:rsid w:val="00E14994"/>
    <w:rsid w:val="00E16AAA"/>
    <w:rsid w:val="00E26AE8"/>
    <w:rsid w:val="00E31F7B"/>
    <w:rsid w:val="00E34AB2"/>
    <w:rsid w:val="00E34F76"/>
    <w:rsid w:val="00E36B04"/>
    <w:rsid w:val="00E3713E"/>
    <w:rsid w:val="00E4563A"/>
    <w:rsid w:val="00E47C84"/>
    <w:rsid w:val="00E51A4B"/>
    <w:rsid w:val="00E53493"/>
    <w:rsid w:val="00E55381"/>
    <w:rsid w:val="00E55819"/>
    <w:rsid w:val="00E56FC2"/>
    <w:rsid w:val="00E578CE"/>
    <w:rsid w:val="00E639BB"/>
    <w:rsid w:val="00E67CD1"/>
    <w:rsid w:val="00E703AB"/>
    <w:rsid w:val="00E736F6"/>
    <w:rsid w:val="00E75456"/>
    <w:rsid w:val="00E75D8D"/>
    <w:rsid w:val="00E82576"/>
    <w:rsid w:val="00E8297E"/>
    <w:rsid w:val="00E82DD2"/>
    <w:rsid w:val="00E830FC"/>
    <w:rsid w:val="00E86C60"/>
    <w:rsid w:val="00E9343A"/>
    <w:rsid w:val="00E93B6B"/>
    <w:rsid w:val="00E94A77"/>
    <w:rsid w:val="00E97206"/>
    <w:rsid w:val="00E977EC"/>
    <w:rsid w:val="00E97AFB"/>
    <w:rsid w:val="00EA0A2E"/>
    <w:rsid w:val="00EA7E33"/>
    <w:rsid w:val="00EA7F29"/>
    <w:rsid w:val="00EB1A47"/>
    <w:rsid w:val="00EB290D"/>
    <w:rsid w:val="00EB50CA"/>
    <w:rsid w:val="00EB5B8E"/>
    <w:rsid w:val="00EC0423"/>
    <w:rsid w:val="00EC1ADB"/>
    <w:rsid w:val="00ED4458"/>
    <w:rsid w:val="00ED46CB"/>
    <w:rsid w:val="00EE19D5"/>
    <w:rsid w:val="00EE3E56"/>
    <w:rsid w:val="00EE52FC"/>
    <w:rsid w:val="00EE5C50"/>
    <w:rsid w:val="00EE67BB"/>
    <w:rsid w:val="00EE693D"/>
    <w:rsid w:val="00EF0A8B"/>
    <w:rsid w:val="00EF22E4"/>
    <w:rsid w:val="00EF46B2"/>
    <w:rsid w:val="00EF5CD0"/>
    <w:rsid w:val="00EF6D99"/>
    <w:rsid w:val="00F00ACE"/>
    <w:rsid w:val="00F00BF8"/>
    <w:rsid w:val="00F01C83"/>
    <w:rsid w:val="00F02E97"/>
    <w:rsid w:val="00F030E2"/>
    <w:rsid w:val="00F0421A"/>
    <w:rsid w:val="00F0581E"/>
    <w:rsid w:val="00F05C21"/>
    <w:rsid w:val="00F0620E"/>
    <w:rsid w:val="00F10693"/>
    <w:rsid w:val="00F10751"/>
    <w:rsid w:val="00F11571"/>
    <w:rsid w:val="00F2200B"/>
    <w:rsid w:val="00F267FD"/>
    <w:rsid w:val="00F26D11"/>
    <w:rsid w:val="00F3105C"/>
    <w:rsid w:val="00F32F54"/>
    <w:rsid w:val="00F345C8"/>
    <w:rsid w:val="00F35011"/>
    <w:rsid w:val="00F42640"/>
    <w:rsid w:val="00F42F44"/>
    <w:rsid w:val="00F44A4C"/>
    <w:rsid w:val="00F44B1F"/>
    <w:rsid w:val="00F46C12"/>
    <w:rsid w:val="00F46C89"/>
    <w:rsid w:val="00F508AC"/>
    <w:rsid w:val="00F51871"/>
    <w:rsid w:val="00F539E7"/>
    <w:rsid w:val="00F53E73"/>
    <w:rsid w:val="00F55094"/>
    <w:rsid w:val="00F5532B"/>
    <w:rsid w:val="00F56248"/>
    <w:rsid w:val="00F56E4A"/>
    <w:rsid w:val="00F5709A"/>
    <w:rsid w:val="00F575AE"/>
    <w:rsid w:val="00F62722"/>
    <w:rsid w:val="00F62E57"/>
    <w:rsid w:val="00F65AAA"/>
    <w:rsid w:val="00F65D16"/>
    <w:rsid w:val="00F72136"/>
    <w:rsid w:val="00F73C65"/>
    <w:rsid w:val="00F750D6"/>
    <w:rsid w:val="00F76A17"/>
    <w:rsid w:val="00F82829"/>
    <w:rsid w:val="00F84ABD"/>
    <w:rsid w:val="00F92C5A"/>
    <w:rsid w:val="00F94262"/>
    <w:rsid w:val="00FA1319"/>
    <w:rsid w:val="00FA784C"/>
    <w:rsid w:val="00FA7BC9"/>
    <w:rsid w:val="00FB1BBA"/>
    <w:rsid w:val="00FB2693"/>
    <w:rsid w:val="00FB317A"/>
    <w:rsid w:val="00FB795A"/>
    <w:rsid w:val="00FC0F35"/>
    <w:rsid w:val="00FC3D38"/>
    <w:rsid w:val="00FC7D80"/>
    <w:rsid w:val="00FD18E0"/>
    <w:rsid w:val="00FD4F65"/>
    <w:rsid w:val="00FE1956"/>
    <w:rsid w:val="00FE33E4"/>
    <w:rsid w:val="00FE7C87"/>
    <w:rsid w:val="00FF05AE"/>
    <w:rsid w:val="00FF06A8"/>
    <w:rsid w:val="00FF0ED3"/>
    <w:rsid w:val="00FF207B"/>
    <w:rsid w:val="00FF25B1"/>
    <w:rsid w:val="00FF7D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FA11D0"/>
  <w15:docId w15:val="{5709ABAD-D818-4226-A935-20BCD02524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Caption">
    <w:name w:val="caption"/>
    <w:basedOn w:val="Normal"/>
    <w:next w:val="Normal"/>
    <w:uiPriority w:val="35"/>
    <w:unhideWhenUsed/>
    <w:qFormat/>
    <w:rsid w:val="00E2591B"/>
    <w:pPr>
      <w:spacing w:after="200" w:line="240" w:lineRule="auto"/>
    </w:pPr>
    <w:rPr>
      <w:i/>
      <w:iCs/>
      <w:color w:val="1F497D" w:themeColor="text2"/>
      <w:sz w:val="18"/>
      <w:szCs w:val="18"/>
    </w:rPr>
  </w:style>
  <w:style w:type="paragraph" w:styleId="TOCHeading">
    <w:name w:val="TOC Heading"/>
    <w:basedOn w:val="Heading1"/>
    <w:next w:val="Normal"/>
    <w:uiPriority w:val="39"/>
    <w:unhideWhenUsed/>
    <w:qFormat/>
    <w:rsid w:val="00263E1B"/>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263E1B"/>
    <w:pPr>
      <w:spacing w:after="100"/>
    </w:pPr>
  </w:style>
  <w:style w:type="character" w:styleId="Hyperlink">
    <w:name w:val="Hyperlink"/>
    <w:basedOn w:val="DefaultParagraphFont"/>
    <w:uiPriority w:val="99"/>
    <w:unhideWhenUsed/>
    <w:rsid w:val="00263E1B"/>
    <w:rPr>
      <w:color w:val="0000FF" w:themeColor="hyperlink"/>
      <w:u w:val="single"/>
    </w:rPr>
  </w:style>
  <w:style w:type="paragraph" w:styleId="Header">
    <w:name w:val="header"/>
    <w:basedOn w:val="Normal"/>
    <w:link w:val="HeaderChar"/>
    <w:uiPriority w:val="99"/>
    <w:unhideWhenUsed/>
    <w:rsid w:val="00263E1B"/>
    <w:pPr>
      <w:tabs>
        <w:tab w:val="center" w:pos="4513"/>
        <w:tab w:val="right" w:pos="9026"/>
      </w:tabs>
      <w:spacing w:line="240" w:lineRule="auto"/>
    </w:pPr>
  </w:style>
  <w:style w:type="character" w:customStyle="1" w:styleId="HeaderChar">
    <w:name w:val="Header Char"/>
    <w:basedOn w:val="DefaultParagraphFont"/>
    <w:link w:val="Header"/>
    <w:uiPriority w:val="99"/>
    <w:rsid w:val="00263E1B"/>
  </w:style>
  <w:style w:type="paragraph" w:styleId="Footer">
    <w:name w:val="footer"/>
    <w:basedOn w:val="Normal"/>
    <w:link w:val="FooterChar"/>
    <w:uiPriority w:val="99"/>
    <w:unhideWhenUsed/>
    <w:rsid w:val="00263E1B"/>
    <w:pPr>
      <w:tabs>
        <w:tab w:val="center" w:pos="4513"/>
        <w:tab w:val="right" w:pos="9026"/>
      </w:tabs>
      <w:spacing w:line="240" w:lineRule="auto"/>
    </w:pPr>
  </w:style>
  <w:style w:type="character" w:customStyle="1" w:styleId="FooterChar">
    <w:name w:val="Footer Char"/>
    <w:basedOn w:val="DefaultParagraphFont"/>
    <w:link w:val="Footer"/>
    <w:uiPriority w:val="99"/>
    <w:rsid w:val="00263E1B"/>
  </w:style>
  <w:style w:type="paragraph" w:styleId="NoSpacing">
    <w:name w:val="No Spacing"/>
    <w:link w:val="NoSpacingChar"/>
    <w:uiPriority w:val="1"/>
    <w:qFormat/>
    <w:rsid w:val="009879EE"/>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9879EE"/>
    <w:rPr>
      <w:rFonts w:asciiTheme="minorHAnsi" w:eastAsiaTheme="minorEastAsia" w:hAnsiTheme="minorHAnsi" w:cstheme="minorBidi"/>
      <w:lang w:val="en-US" w:eastAsia="en-US"/>
    </w:r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table" w:customStyle="1" w:styleId="ab">
    <w:basedOn w:val="TableNormal"/>
    <w:tblPr>
      <w:tblStyleRowBandSize w:val="1"/>
      <w:tblStyleColBandSize w:val="1"/>
      <w:tblCellMar>
        <w:top w:w="100" w:type="dxa"/>
        <w:left w:w="100" w:type="dxa"/>
        <w:bottom w:w="100" w:type="dxa"/>
        <w:right w:w="100" w:type="dxa"/>
      </w:tblCellMar>
    </w:tblPr>
  </w:style>
  <w:style w:type="table" w:customStyle="1" w:styleId="ac">
    <w:basedOn w:val="TableNormal"/>
    <w:tblPr>
      <w:tblStyleRowBandSize w:val="1"/>
      <w:tblStyleColBandSize w:val="1"/>
      <w:tblCellMar>
        <w:top w:w="100" w:type="dxa"/>
        <w:left w:w="100" w:type="dxa"/>
        <w:bottom w:w="100" w:type="dxa"/>
        <w:right w:w="100" w:type="dxa"/>
      </w:tblCellMar>
    </w:tblPr>
  </w:style>
  <w:style w:type="table" w:customStyle="1" w:styleId="ad">
    <w:basedOn w:val="TableNormal"/>
    <w:tblPr>
      <w:tblStyleRowBandSize w:val="1"/>
      <w:tblStyleColBandSize w:val="1"/>
      <w:tblCellMar>
        <w:top w:w="100" w:type="dxa"/>
        <w:left w:w="100" w:type="dxa"/>
        <w:bottom w:w="100" w:type="dxa"/>
        <w:right w:w="100" w:type="dxa"/>
      </w:tblCellMar>
    </w:tblPr>
  </w:style>
  <w:style w:type="table" w:customStyle="1" w:styleId="ae">
    <w:basedOn w:val="TableNormal"/>
    <w:tblPr>
      <w:tblStyleRowBandSize w:val="1"/>
      <w:tblStyleColBandSize w:val="1"/>
      <w:tblCellMar>
        <w:top w:w="100" w:type="dxa"/>
        <w:left w:w="100" w:type="dxa"/>
        <w:bottom w:w="100" w:type="dxa"/>
        <w:right w:w="100" w:type="dxa"/>
      </w:tblCellMar>
    </w:tblPr>
  </w:style>
  <w:style w:type="table" w:customStyle="1" w:styleId="af">
    <w:basedOn w:val="TableNormal"/>
    <w:tblPr>
      <w:tblStyleRowBandSize w:val="1"/>
      <w:tblStyleColBandSize w:val="1"/>
      <w:tblCellMar>
        <w:top w:w="100" w:type="dxa"/>
        <w:left w:w="100" w:type="dxa"/>
        <w:bottom w:w="100" w:type="dxa"/>
        <w:right w:w="100" w:type="dxa"/>
      </w:tblCellMar>
    </w:tblPr>
  </w:style>
  <w:style w:type="table" w:customStyle="1" w:styleId="af0">
    <w:basedOn w:val="TableNormal"/>
    <w:tblPr>
      <w:tblStyleRowBandSize w:val="1"/>
      <w:tblStyleColBandSize w:val="1"/>
      <w:tblCellMar>
        <w:top w:w="100" w:type="dxa"/>
        <w:left w:w="100" w:type="dxa"/>
        <w:bottom w:w="100" w:type="dxa"/>
        <w:right w:w="100" w:type="dxa"/>
      </w:tblCellMar>
    </w:tblPr>
  </w:style>
  <w:style w:type="table" w:customStyle="1" w:styleId="af1">
    <w:basedOn w:val="TableNormal"/>
    <w:tblPr>
      <w:tblStyleRowBandSize w:val="1"/>
      <w:tblStyleColBandSize w:val="1"/>
      <w:tblCellMar>
        <w:top w:w="100" w:type="dxa"/>
        <w:left w:w="100" w:type="dxa"/>
        <w:bottom w:w="100" w:type="dxa"/>
        <w:right w:w="100" w:type="dxa"/>
      </w:tblCellMar>
    </w:tblPr>
  </w:style>
  <w:style w:type="table" w:customStyle="1" w:styleId="af2">
    <w:basedOn w:val="TableNormal"/>
    <w:tblPr>
      <w:tblStyleRowBandSize w:val="1"/>
      <w:tblStyleColBandSize w:val="1"/>
      <w:tblCellMar>
        <w:top w:w="100" w:type="dxa"/>
        <w:left w:w="100" w:type="dxa"/>
        <w:bottom w:w="100" w:type="dxa"/>
        <w:right w:w="100" w:type="dxa"/>
      </w:tblCellMar>
    </w:tblPr>
  </w:style>
  <w:style w:type="table" w:customStyle="1" w:styleId="af3">
    <w:basedOn w:val="TableNormal"/>
    <w:tblPr>
      <w:tblStyleRowBandSize w:val="1"/>
      <w:tblStyleColBandSize w:val="1"/>
      <w:tblCellMar>
        <w:top w:w="100" w:type="dxa"/>
        <w:left w:w="100" w:type="dxa"/>
        <w:bottom w:w="100" w:type="dxa"/>
        <w:right w:w="100" w:type="dxa"/>
      </w:tblCellMar>
    </w:tblPr>
  </w:style>
  <w:style w:type="table" w:customStyle="1" w:styleId="af4">
    <w:basedOn w:val="TableNormal"/>
    <w:tblPr>
      <w:tblStyleRowBandSize w:val="1"/>
      <w:tblStyleColBandSize w:val="1"/>
      <w:tblCellMar>
        <w:top w:w="100" w:type="dxa"/>
        <w:left w:w="100" w:type="dxa"/>
        <w:bottom w:w="100" w:type="dxa"/>
        <w:right w:w="100" w:type="dxa"/>
      </w:tblCellMar>
    </w:tblPr>
  </w:style>
  <w:style w:type="table" w:customStyle="1" w:styleId="af5">
    <w:basedOn w:val="TableNormal"/>
    <w:tblPr>
      <w:tblStyleRowBandSize w:val="1"/>
      <w:tblStyleColBandSize w:val="1"/>
      <w:tblCellMar>
        <w:top w:w="100" w:type="dxa"/>
        <w:left w:w="100" w:type="dxa"/>
        <w:bottom w:w="100" w:type="dxa"/>
        <w:right w:w="100" w:type="dxa"/>
      </w:tblCellMar>
    </w:tblPr>
  </w:style>
  <w:style w:type="table" w:customStyle="1" w:styleId="af6">
    <w:basedOn w:val="TableNormal"/>
    <w:tblPr>
      <w:tblStyleRowBandSize w:val="1"/>
      <w:tblStyleColBandSize w:val="1"/>
      <w:tblCellMar>
        <w:top w:w="100" w:type="dxa"/>
        <w:left w:w="100" w:type="dxa"/>
        <w:bottom w:w="100" w:type="dxa"/>
        <w:right w:w="100" w:type="dxa"/>
      </w:tblCellMar>
    </w:tblPr>
  </w:style>
  <w:style w:type="table" w:customStyle="1" w:styleId="af7">
    <w:basedOn w:val="TableNormal"/>
    <w:tblPr>
      <w:tblStyleRowBandSize w:val="1"/>
      <w:tblStyleColBandSize w:val="1"/>
      <w:tblCellMar>
        <w:top w:w="100" w:type="dxa"/>
        <w:left w:w="100" w:type="dxa"/>
        <w:bottom w:w="100" w:type="dxa"/>
        <w:right w:w="100" w:type="dxa"/>
      </w:tblCellMar>
    </w:tblPr>
  </w:style>
  <w:style w:type="table" w:customStyle="1" w:styleId="af8">
    <w:basedOn w:val="TableNormal"/>
    <w:tblPr>
      <w:tblStyleRowBandSize w:val="1"/>
      <w:tblStyleColBandSize w:val="1"/>
      <w:tblCellMar>
        <w:top w:w="100" w:type="dxa"/>
        <w:left w:w="100" w:type="dxa"/>
        <w:bottom w:w="100" w:type="dxa"/>
        <w:right w:w="100" w:type="dxa"/>
      </w:tblCellMar>
    </w:tblPr>
  </w:style>
  <w:style w:type="table" w:customStyle="1" w:styleId="af9">
    <w:basedOn w:val="TableNormal"/>
    <w:tblPr>
      <w:tblStyleRowBandSize w:val="1"/>
      <w:tblStyleColBandSize w:val="1"/>
      <w:tblCellMar>
        <w:top w:w="100" w:type="dxa"/>
        <w:left w:w="100" w:type="dxa"/>
        <w:bottom w:w="100" w:type="dxa"/>
        <w:right w:w="100" w:type="dxa"/>
      </w:tblCellMar>
    </w:tblPr>
  </w:style>
  <w:style w:type="table" w:customStyle="1" w:styleId="afa">
    <w:basedOn w:val="TableNormal"/>
    <w:tblPr>
      <w:tblStyleRowBandSize w:val="1"/>
      <w:tblStyleColBandSize w:val="1"/>
      <w:tblCellMar>
        <w:top w:w="100" w:type="dxa"/>
        <w:left w:w="100" w:type="dxa"/>
        <w:bottom w:w="100" w:type="dxa"/>
        <w:right w:w="100" w:type="dxa"/>
      </w:tblCellMar>
    </w:tblPr>
  </w:style>
  <w:style w:type="table" w:customStyle="1" w:styleId="afb">
    <w:basedOn w:val="TableNormal"/>
    <w:tblPr>
      <w:tblStyleRowBandSize w:val="1"/>
      <w:tblStyleColBandSize w:val="1"/>
      <w:tblCellMar>
        <w:top w:w="100" w:type="dxa"/>
        <w:left w:w="100" w:type="dxa"/>
        <w:bottom w:w="100" w:type="dxa"/>
        <w:right w:w="100" w:type="dxa"/>
      </w:tblCellMar>
    </w:tblPr>
  </w:style>
  <w:style w:type="paragraph" w:styleId="TOC2">
    <w:name w:val="toc 2"/>
    <w:basedOn w:val="Normal"/>
    <w:next w:val="Normal"/>
    <w:autoRedefine/>
    <w:uiPriority w:val="39"/>
    <w:unhideWhenUsed/>
    <w:rsid w:val="0098782C"/>
    <w:pPr>
      <w:spacing w:after="100"/>
      <w:ind w:left="220"/>
    </w:pPr>
  </w:style>
  <w:style w:type="paragraph" w:styleId="NormalWeb">
    <w:name w:val="Normal (Web)"/>
    <w:basedOn w:val="Normal"/>
    <w:uiPriority w:val="99"/>
    <w:unhideWhenUsed/>
    <w:rsid w:val="002B7B1F"/>
    <w:pPr>
      <w:spacing w:before="100" w:beforeAutospacing="1" w:after="100" w:afterAutospacing="1" w:line="240" w:lineRule="auto"/>
    </w:pPr>
    <w:rPr>
      <w:rFonts w:ascii="Times New Roman" w:eastAsia="Times New Roman" w:hAnsi="Times New Roman" w:cs="Times New Roman"/>
      <w:sz w:val="24"/>
      <w:szCs w:val="24"/>
    </w:rPr>
  </w:style>
  <w:style w:type="character" w:styleId="CommentReference">
    <w:name w:val="annotation reference"/>
    <w:basedOn w:val="DefaultParagraphFont"/>
    <w:uiPriority w:val="99"/>
    <w:semiHidden/>
    <w:unhideWhenUsed/>
    <w:rsid w:val="002B7B1F"/>
    <w:rPr>
      <w:sz w:val="16"/>
      <w:szCs w:val="16"/>
    </w:rPr>
  </w:style>
  <w:style w:type="paragraph" w:styleId="CommentText">
    <w:name w:val="annotation text"/>
    <w:basedOn w:val="Normal"/>
    <w:link w:val="CommentTextChar"/>
    <w:uiPriority w:val="99"/>
    <w:unhideWhenUsed/>
    <w:rsid w:val="002B7B1F"/>
    <w:pPr>
      <w:spacing w:line="240" w:lineRule="auto"/>
    </w:pPr>
    <w:rPr>
      <w:sz w:val="20"/>
      <w:szCs w:val="20"/>
    </w:rPr>
  </w:style>
  <w:style w:type="character" w:customStyle="1" w:styleId="CommentTextChar">
    <w:name w:val="Comment Text Char"/>
    <w:basedOn w:val="DefaultParagraphFont"/>
    <w:link w:val="CommentText"/>
    <w:uiPriority w:val="99"/>
    <w:rsid w:val="002B7B1F"/>
    <w:rPr>
      <w:sz w:val="20"/>
      <w:szCs w:val="20"/>
    </w:rPr>
  </w:style>
  <w:style w:type="paragraph" w:styleId="CommentSubject">
    <w:name w:val="annotation subject"/>
    <w:basedOn w:val="CommentText"/>
    <w:next w:val="CommentText"/>
    <w:link w:val="CommentSubjectChar"/>
    <w:uiPriority w:val="99"/>
    <w:semiHidden/>
    <w:unhideWhenUsed/>
    <w:rsid w:val="002B7B1F"/>
    <w:rPr>
      <w:b/>
      <w:bCs/>
    </w:rPr>
  </w:style>
  <w:style w:type="character" w:customStyle="1" w:styleId="CommentSubjectChar">
    <w:name w:val="Comment Subject Char"/>
    <w:basedOn w:val="CommentTextChar"/>
    <w:link w:val="CommentSubject"/>
    <w:uiPriority w:val="99"/>
    <w:semiHidden/>
    <w:rsid w:val="002B7B1F"/>
    <w:rPr>
      <w:b/>
      <w:bCs/>
      <w:sz w:val="20"/>
      <w:szCs w:val="20"/>
    </w:rPr>
  </w:style>
  <w:style w:type="paragraph" w:styleId="ListParagraph">
    <w:name w:val="List Paragraph"/>
    <w:basedOn w:val="Normal"/>
    <w:uiPriority w:val="34"/>
    <w:qFormat/>
    <w:rsid w:val="00F65AAA"/>
    <w:pPr>
      <w:ind w:left="720"/>
      <w:contextualSpacing/>
    </w:pPr>
  </w:style>
  <w:style w:type="table" w:styleId="TableGrid">
    <w:name w:val="Table Grid"/>
    <w:basedOn w:val="TableNormal"/>
    <w:uiPriority w:val="39"/>
    <w:rsid w:val="00C35652"/>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E75456"/>
    <w:pPr>
      <w:spacing w:after="100" w:line="259" w:lineRule="auto"/>
      <w:ind w:left="440"/>
    </w:pPr>
    <w:rPr>
      <w:rFonts w:asciiTheme="minorHAnsi" w:eastAsiaTheme="minorEastAsia" w:hAnsiTheme="minorHAnsi" w:cs="Times New Roman"/>
      <w:lang w:val="en-US" w:eastAsia="en-US"/>
    </w:rPr>
  </w:style>
  <w:style w:type="character" w:styleId="UnresolvedMention">
    <w:name w:val="Unresolved Mention"/>
    <w:basedOn w:val="DefaultParagraphFont"/>
    <w:uiPriority w:val="99"/>
    <w:semiHidden/>
    <w:unhideWhenUsed/>
    <w:rsid w:val="001C5FF6"/>
    <w:rPr>
      <w:color w:val="605E5C"/>
      <w:shd w:val="clear" w:color="auto" w:fill="E1DFDD"/>
    </w:rPr>
  </w:style>
  <w:style w:type="character" w:customStyle="1" w:styleId="cf01">
    <w:name w:val="cf01"/>
    <w:basedOn w:val="DefaultParagraphFont"/>
    <w:rsid w:val="007C3073"/>
    <w:rPr>
      <w:rFonts w:ascii="Segoe UI" w:hAnsi="Segoe UI" w:cs="Segoe UI" w:hint="default"/>
      <w:color w:val="262626"/>
      <w:sz w:val="18"/>
      <w:szCs w:val="18"/>
      <w:shd w:val="clear" w:color="auto" w:fill="FFFFFF"/>
    </w:rPr>
  </w:style>
  <w:style w:type="paragraph" w:styleId="TableofFigures">
    <w:name w:val="table of figures"/>
    <w:basedOn w:val="Normal"/>
    <w:next w:val="Normal"/>
    <w:uiPriority w:val="99"/>
    <w:unhideWhenUsed/>
    <w:rsid w:val="00F721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949320">
      <w:bodyDiv w:val="1"/>
      <w:marLeft w:val="0"/>
      <w:marRight w:val="0"/>
      <w:marTop w:val="0"/>
      <w:marBottom w:val="0"/>
      <w:divBdr>
        <w:top w:val="none" w:sz="0" w:space="0" w:color="auto"/>
        <w:left w:val="none" w:sz="0" w:space="0" w:color="auto"/>
        <w:bottom w:val="none" w:sz="0" w:space="0" w:color="auto"/>
        <w:right w:val="none" w:sz="0" w:space="0" w:color="auto"/>
      </w:divBdr>
    </w:div>
    <w:div w:id="77019544">
      <w:bodyDiv w:val="1"/>
      <w:marLeft w:val="0"/>
      <w:marRight w:val="0"/>
      <w:marTop w:val="0"/>
      <w:marBottom w:val="0"/>
      <w:divBdr>
        <w:top w:val="none" w:sz="0" w:space="0" w:color="auto"/>
        <w:left w:val="none" w:sz="0" w:space="0" w:color="auto"/>
        <w:bottom w:val="none" w:sz="0" w:space="0" w:color="auto"/>
        <w:right w:val="none" w:sz="0" w:space="0" w:color="auto"/>
      </w:divBdr>
    </w:div>
    <w:div w:id="87237905">
      <w:bodyDiv w:val="1"/>
      <w:marLeft w:val="0"/>
      <w:marRight w:val="0"/>
      <w:marTop w:val="0"/>
      <w:marBottom w:val="0"/>
      <w:divBdr>
        <w:top w:val="none" w:sz="0" w:space="0" w:color="auto"/>
        <w:left w:val="none" w:sz="0" w:space="0" w:color="auto"/>
        <w:bottom w:val="none" w:sz="0" w:space="0" w:color="auto"/>
        <w:right w:val="none" w:sz="0" w:space="0" w:color="auto"/>
      </w:divBdr>
    </w:div>
    <w:div w:id="104732200">
      <w:bodyDiv w:val="1"/>
      <w:marLeft w:val="0"/>
      <w:marRight w:val="0"/>
      <w:marTop w:val="0"/>
      <w:marBottom w:val="0"/>
      <w:divBdr>
        <w:top w:val="none" w:sz="0" w:space="0" w:color="auto"/>
        <w:left w:val="none" w:sz="0" w:space="0" w:color="auto"/>
        <w:bottom w:val="none" w:sz="0" w:space="0" w:color="auto"/>
        <w:right w:val="none" w:sz="0" w:space="0" w:color="auto"/>
      </w:divBdr>
    </w:div>
    <w:div w:id="150296239">
      <w:bodyDiv w:val="1"/>
      <w:marLeft w:val="0"/>
      <w:marRight w:val="0"/>
      <w:marTop w:val="0"/>
      <w:marBottom w:val="0"/>
      <w:divBdr>
        <w:top w:val="none" w:sz="0" w:space="0" w:color="auto"/>
        <w:left w:val="none" w:sz="0" w:space="0" w:color="auto"/>
        <w:bottom w:val="none" w:sz="0" w:space="0" w:color="auto"/>
        <w:right w:val="none" w:sz="0" w:space="0" w:color="auto"/>
      </w:divBdr>
    </w:div>
    <w:div w:id="162013786">
      <w:bodyDiv w:val="1"/>
      <w:marLeft w:val="0"/>
      <w:marRight w:val="0"/>
      <w:marTop w:val="0"/>
      <w:marBottom w:val="0"/>
      <w:divBdr>
        <w:top w:val="none" w:sz="0" w:space="0" w:color="auto"/>
        <w:left w:val="none" w:sz="0" w:space="0" w:color="auto"/>
        <w:bottom w:val="none" w:sz="0" w:space="0" w:color="auto"/>
        <w:right w:val="none" w:sz="0" w:space="0" w:color="auto"/>
      </w:divBdr>
    </w:div>
    <w:div w:id="175776955">
      <w:bodyDiv w:val="1"/>
      <w:marLeft w:val="0"/>
      <w:marRight w:val="0"/>
      <w:marTop w:val="0"/>
      <w:marBottom w:val="0"/>
      <w:divBdr>
        <w:top w:val="none" w:sz="0" w:space="0" w:color="auto"/>
        <w:left w:val="none" w:sz="0" w:space="0" w:color="auto"/>
        <w:bottom w:val="none" w:sz="0" w:space="0" w:color="auto"/>
        <w:right w:val="none" w:sz="0" w:space="0" w:color="auto"/>
      </w:divBdr>
    </w:div>
    <w:div w:id="184296737">
      <w:bodyDiv w:val="1"/>
      <w:marLeft w:val="0"/>
      <w:marRight w:val="0"/>
      <w:marTop w:val="0"/>
      <w:marBottom w:val="0"/>
      <w:divBdr>
        <w:top w:val="none" w:sz="0" w:space="0" w:color="auto"/>
        <w:left w:val="none" w:sz="0" w:space="0" w:color="auto"/>
        <w:bottom w:val="none" w:sz="0" w:space="0" w:color="auto"/>
        <w:right w:val="none" w:sz="0" w:space="0" w:color="auto"/>
      </w:divBdr>
    </w:div>
    <w:div w:id="208762694">
      <w:bodyDiv w:val="1"/>
      <w:marLeft w:val="0"/>
      <w:marRight w:val="0"/>
      <w:marTop w:val="0"/>
      <w:marBottom w:val="0"/>
      <w:divBdr>
        <w:top w:val="none" w:sz="0" w:space="0" w:color="auto"/>
        <w:left w:val="none" w:sz="0" w:space="0" w:color="auto"/>
        <w:bottom w:val="none" w:sz="0" w:space="0" w:color="auto"/>
        <w:right w:val="none" w:sz="0" w:space="0" w:color="auto"/>
      </w:divBdr>
    </w:div>
    <w:div w:id="401297218">
      <w:bodyDiv w:val="1"/>
      <w:marLeft w:val="0"/>
      <w:marRight w:val="0"/>
      <w:marTop w:val="0"/>
      <w:marBottom w:val="0"/>
      <w:divBdr>
        <w:top w:val="none" w:sz="0" w:space="0" w:color="auto"/>
        <w:left w:val="none" w:sz="0" w:space="0" w:color="auto"/>
        <w:bottom w:val="none" w:sz="0" w:space="0" w:color="auto"/>
        <w:right w:val="none" w:sz="0" w:space="0" w:color="auto"/>
      </w:divBdr>
    </w:div>
    <w:div w:id="408431761">
      <w:bodyDiv w:val="1"/>
      <w:marLeft w:val="0"/>
      <w:marRight w:val="0"/>
      <w:marTop w:val="0"/>
      <w:marBottom w:val="0"/>
      <w:divBdr>
        <w:top w:val="none" w:sz="0" w:space="0" w:color="auto"/>
        <w:left w:val="none" w:sz="0" w:space="0" w:color="auto"/>
        <w:bottom w:val="none" w:sz="0" w:space="0" w:color="auto"/>
        <w:right w:val="none" w:sz="0" w:space="0" w:color="auto"/>
      </w:divBdr>
    </w:div>
    <w:div w:id="412700759">
      <w:bodyDiv w:val="1"/>
      <w:marLeft w:val="0"/>
      <w:marRight w:val="0"/>
      <w:marTop w:val="0"/>
      <w:marBottom w:val="0"/>
      <w:divBdr>
        <w:top w:val="none" w:sz="0" w:space="0" w:color="auto"/>
        <w:left w:val="none" w:sz="0" w:space="0" w:color="auto"/>
        <w:bottom w:val="none" w:sz="0" w:space="0" w:color="auto"/>
        <w:right w:val="none" w:sz="0" w:space="0" w:color="auto"/>
      </w:divBdr>
    </w:div>
    <w:div w:id="415170967">
      <w:bodyDiv w:val="1"/>
      <w:marLeft w:val="0"/>
      <w:marRight w:val="0"/>
      <w:marTop w:val="0"/>
      <w:marBottom w:val="0"/>
      <w:divBdr>
        <w:top w:val="none" w:sz="0" w:space="0" w:color="auto"/>
        <w:left w:val="none" w:sz="0" w:space="0" w:color="auto"/>
        <w:bottom w:val="none" w:sz="0" w:space="0" w:color="auto"/>
        <w:right w:val="none" w:sz="0" w:space="0" w:color="auto"/>
      </w:divBdr>
    </w:div>
    <w:div w:id="537275213">
      <w:bodyDiv w:val="1"/>
      <w:marLeft w:val="0"/>
      <w:marRight w:val="0"/>
      <w:marTop w:val="0"/>
      <w:marBottom w:val="0"/>
      <w:divBdr>
        <w:top w:val="none" w:sz="0" w:space="0" w:color="auto"/>
        <w:left w:val="none" w:sz="0" w:space="0" w:color="auto"/>
        <w:bottom w:val="none" w:sz="0" w:space="0" w:color="auto"/>
        <w:right w:val="none" w:sz="0" w:space="0" w:color="auto"/>
      </w:divBdr>
    </w:div>
    <w:div w:id="540484307">
      <w:bodyDiv w:val="1"/>
      <w:marLeft w:val="0"/>
      <w:marRight w:val="0"/>
      <w:marTop w:val="0"/>
      <w:marBottom w:val="0"/>
      <w:divBdr>
        <w:top w:val="none" w:sz="0" w:space="0" w:color="auto"/>
        <w:left w:val="none" w:sz="0" w:space="0" w:color="auto"/>
        <w:bottom w:val="none" w:sz="0" w:space="0" w:color="auto"/>
        <w:right w:val="none" w:sz="0" w:space="0" w:color="auto"/>
      </w:divBdr>
    </w:div>
    <w:div w:id="564266520">
      <w:bodyDiv w:val="1"/>
      <w:marLeft w:val="0"/>
      <w:marRight w:val="0"/>
      <w:marTop w:val="0"/>
      <w:marBottom w:val="0"/>
      <w:divBdr>
        <w:top w:val="none" w:sz="0" w:space="0" w:color="auto"/>
        <w:left w:val="none" w:sz="0" w:space="0" w:color="auto"/>
        <w:bottom w:val="none" w:sz="0" w:space="0" w:color="auto"/>
        <w:right w:val="none" w:sz="0" w:space="0" w:color="auto"/>
      </w:divBdr>
    </w:div>
    <w:div w:id="670986843">
      <w:bodyDiv w:val="1"/>
      <w:marLeft w:val="0"/>
      <w:marRight w:val="0"/>
      <w:marTop w:val="0"/>
      <w:marBottom w:val="0"/>
      <w:divBdr>
        <w:top w:val="none" w:sz="0" w:space="0" w:color="auto"/>
        <w:left w:val="none" w:sz="0" w:space="0" w:color="auto"/>
        <w:bottom w:val="none" w:sz="0" w:space="0" w:color="auto"/>
        <w:right w:val="none" w:sz="0" w:space="0" w:color="auto"/>
      </w:divBdr>
    </w:div>
    <w:div w:id="676538822">
      <w:bodyDiv w:val="1"/>
      <w:marLeft w:val="0"/>
      <w:marRight w:val="0"/>
      <w:marTop w:val="0"/>
      <w:marBottom w:val="0"/>
      <w:divBdr>
        <w:top w:val="none" w:sz="0" w:space="0" w:color="auto"/>
        <w:left w:val="none" w:sz="0" w:space="0" w:color="auto"/>
        <w:bottom w:val="none" w:sz="0" w:space="0" w:color="auto"/>
        <w:right w:val="none" w:sz="0" w:space="0" w:color="auto"/>
      </w:divBdr>
    </w:div>
    <w:div w:id="722412698">
      <w:bodyDiv w:val="1"/>
      <w:marLeft w:val="0"/>
      <w:marRight w:val="0"/>
      <w:marTop w:val="0"/>
      <w:marBottom w:val="0"/>
      <w:divBdr>
        <w:top w:val="none" w:sz="0" w:space="0" w:color="auto"/>
        <w:left w:val="none" w:sz="0" w:space="0" w:color="auto"/>
        <w:bottom w:val="none" w:sz="0" w:space="0" w:color="auto"/>
        <w:right w:val="none" w:sz="0" w:space="0" w:color="auto"/>
      </w:divBdr>
    </w:div>
    <w:div w:id="797181663">
      <w:bodyDiv w:val="1"/>
      <w:marLeft w:val="0"/>
      <w:marRight w:val="0"/>
      <w:marTop w:val="0"/>
      <w:marBottom w:val="0"/>
      <w:divBdr>
        <w:top w:val="none" w:sz="0" w:space="0" w:color="auto"/>
        <w:left w:val="none" w:sz="0" w:space="0" w:color="auto"/>
        <w:bottom w:val="none" w:sz="0" w:space="0" w:color="auto"/>
        <w:right w:val="none" w:sz="0" w:space="0" w:color="auto"/>
      </w:divBdr>
    </w:div>
    <w:div w:id="807360617">
      <w:bodyDiv w:val="1"/>
      <w:marLeft w:val="0"/>
      <w:marRight w:val="0"/>
      <w:marTop w:val="0"/>
      <w:marBottom w:val="0"/>
      <w:divBdr>
        <w:top w:val="none" w:sz="0" w:space="0" w:color="auto"/>
        <w:left w:val="none" w:sz="0" w:space="0" w:color="auto"/>
        <w:bottom w:val="none" w:sz="0" w:space="0" w:color="auto"/>
        <w:right w:val="none" w:sz="0" w:space="0" w:color="auto"/>
      </w:divBdr>
    </w:div>
    <w:div w:id="840462149">
      <w:bodyDiv w:val="1"/>
      <w:marLeft w:val="0"/>
      <w:marRight w:val="0"/>
      <w:marTop w:val="0"/>
      <w:marBottom w:val="0"/>
      <w:divBdr>
        <w:top w:val="none" w:sz="0" w:space="0" w:color="auto"/>
        <w:left w:val="none" w:sz="0" w:space="0" w:color="auto"/>
        <w:bottom w:val="none" w:sz="0" w:space="0" w:color="auto"/>
        <w:right w:val="none" w:sz="0" w:space="0" w:color="auto"/>
      </w:divBdr>
    </w:div>
    <w:div w:id="861162511">
      <w:bodyDiv w:val="1"/>
      <w:marLeft w:val="0"/>
      <w:marRight w:val="0"/>
      <w:marTop w:val="0"/>
      <w:marBottom w:val="0"/>
      <w:divBdr>
        <w:top w:val="none" w:sz="0" w:space="0" w:color="auto"/>
        <w:left w:val="none" w:sz="0" w:space="0" w:color="auto"/>
        <w:bottom w:val="none" w:sz="0" w:space="0" w:color="auto"/>
        <w:right w:val="none" w:sz="0" w:space="0" w:color="auto"/>
      </w:divBdr>
    </w:div>
    <w:div w:id="894393842">
      <w:bodyDiv w:val="1"/>
      <w:marLeft w:val="0"/>
      <w:marRight w:val="0"/>
      <w:marTop w:val="0"/>
      <w:marBottom w:val="0"/>
      <w:divBdr>
        <w:top w:val="none" w:sz="0" w:space="0" w:color="auto"/>
        <w:left w:val="none" w:sz="0" w:space="0" w:color="auto"/>
        <w:bottom w:val="none" w:sz="0" w:space="0" w:color="auto"/>
        <w:right w:val="none" w:sz="0" w:space="0" w:color="auto"/>
      </w:divBdr>
    </w:div>
    <w:div w:id="929312559">
      <w:bodyDiv w:val="1"/>
      <w:marLeft w:val="0"/>
      <w:marRight w:val="0"/>
      <w:marTop w:val="0"/>
      <w:marBottom w:val="0"/>
      <w:divBdr>
        <w:top w:val="none" w:sz="0" w:space="0" w:color="auto"/>
        <w:left w:val="none" w:sz="0" w:space="0" w:color="auto"/>
        <w:bottom w:val="none" w:sz="0" w:space="0" w:color="auto"/>
        <w:right w:val="none" w:sz="0" w:space="0" w:color="auto"/>
      </w:divBdr>
    </w:div>
    <w:div w:id="966158006">
      <w:bodyDiv w:val="1"/>
      <w:marLeft w:val="0"/>
      <w:marRight w:val="0"/>
      <w:marTop w:val="0"/>
      <w:marBottom w:val="0"/>
      <w:divBdr>
        <w:top w:val="none" w:sz="0" w:space="0" w:color="auto"/>
        <w:left w:val="none" w:sz="0" w:space="0" w:color="auto"/>
        <w:bottom w:val="none" w:sz="0" w:space="0" w:color="auto"/>
        <w:right w:val="none" w:sz="0" w:space="0" w:color="auto"/>
      </w:divBdr>
    </w:div>
    <w:div w:id="994067011">
      <w:bodyDiv w:val="1"/>
      <w:marLeft w:val="0"/>
      <w:marRight w:val="0"/>
      <w:marTop w:val="0"/>
      <w:marBottom w:val="0"/>
      <w:divBdr>
        <w:top w:val="none" w:sz="0" w:space="0" w:color="auto"/>
        <w:left w:val="none" w:sz="0" w:space="0" w:color="auto"/>
        <w:bottom w:val="none" w:sz="0" w:space="0" w:color="auto"/>
        <w:right w:val="none" w:sz="0" w:space="0" w:color="auto"/>
      </w:divBdr>
    </w:div>
    <w:div w:id="1013653751">
      <w:bodyDiv w:val="1"/>
      <w:marLeft w:val="0"/>
      <w:marRight w:val="0"/>
      <w:marTop w:val="0"/>
      <w:marBottom w:val="0"/>
      <w:divBdr>
        <w:top w:val="none" w:sz="0" w:space="0" w:color="auto"/>
        <w:left w:val="none" w:sz="0" w:space="0" w:color="auto"/>
        <w:bottom w:val="none" w:sz="0" w:space="0" w:color="auto"/>
        <w:right w:val="none" w:sz="0" w:space="0" w:color="auto"/>
      </w:divBdr>
    </w:div>
    <w:div w:id="1086538362">
      <w:bodyDiv w:val="1"/>
      <w:marLeft w:val="0"/>
      <w:marRight w:val="0"/>
      <w:marTop w:val="0"/>
      <w:marBottom w:val="0"/>
      <w:divBdr>
        <w:top w:val="none" w:sz="0" w:space="0" w:color="auto"/>
        <w:left w:val="none" w:sz="0" w:space="0" w:color="auto"/>
        <w:bottom w:val="none" w:sz="0" w:space="0" w:color="auto"/>
        <w:right w:val="none" w:sz="0" w:space="0" w:color="auto"/>
      </w:divBdr>
    </w:div>
    <w:div w:id="1094326355">
      <w:bodyDiv w:val="1"/>
      <w:marLeft w:val="0"/>
      <w:marRight w:val="0"/>
      <w:marTop w:val="0"/>
      <w:marBottom w:val="0"/>
      <w:divBdr>
        <w:top w:val="none" w:sz="0" w:space="0" w:color="auto"/>
        <w:left w:val="none" w:sz="0" w:space="0" w:color="auto"/>
        <w:bottom w:val="none" w:sz="0" w:space="0" w:color="auto"/>
        <w:right w:val="none" w:sz="0" w:space="0" w:color="auto"/>
      </w:divBdr>
    </w:div>
    <w:div w:id="1122187461">
      <w:bodyDiv w:val="1"/>
      <w:marLeft w:val="0"/>
      <w:marRight w:val="0"/>
      <w:marTop w:val="0"/>
      <w:marBottom w:val="0"/>
      <w:divBdr>
        <w:top w:val="none" w:sz="0" w:space="0" w:color="auto"/>
        <w:left w:val="none" w:sz="0" w:space="0" w:color="auto"/>
        <w:bottom w:val="none" w:sz="0" w:space="0" w:color="auto"/>
        <w:right w:val="none" w:sz="0" w:space="0" w:color="auto"/>
      </w:divBdr>
    </w:div>
    <w:div w:id="1137917840">
      <w:bodyDiv w:val="1"/>
      <w:marLeft w:val="0"/>
      <w:marRight w:val="0"/>
      <w:marTop w:val="0"/>
      <w:marBottom w:val="0"/>
      <w:divBdr>
        <w:top w:val="none" w:sz="0" w:space="0" w:color="auto"/>
        <w:left w:val="none" w:sz="0" w:space="0" w:color="auto"/>
        <w:bottom w:val="none" w:sz="0" w:space="0" w:color="auto"/>
        <w:right w:val="none" w:sz="0" w:space="0" w:color="auto"/>
      </w:divBdr>
    </w:div>
    <w:div w:id="1193953164">
      <w:bodyDiv w:val="1"/>
      <w:marLeft w:val="0"/>
      <w:marRight w:val="0"/>
      <w:marTop w:val="0"/>
      <w:marBottom w:val="0"/>
      <w:divBdr>
        <w:top w:val="none" w:sz="0" w:space="0" w:color="auto"/>
        <w:left w:val="none" w:sz="0" w:space="0" w:color="auto"/>
        <w:bottom w:val="none" w:sz="0" w:space="0" w:color="auto"/>
        <w:right w:val="none" w:sz="0" w:space="0" w:color="auto"/>
      </w:divBdr>
    </w:div>
    <w:div w:id="1203984426">
      <w:bodyDiv w:val="1"/>
      <w:marLeft w:val="0"/>
      <w:marRight w:val="0"/>
      <w:marTop w:val="0"/>
      <w:marBottom w:val="0"/>
      <w:divBdr>
        <w:top w:val="none" w:sz="0" w:space="0" w:color="auto"/>
        <w:left w:val="none" w:sz="0" w:space="0" w:color="auto"/>
        <w:bottom w:val="none" w:sz="0" w:space="0" w:color="auto"/>
        <w:right w:val="none" w:sz="0" w:space="0" w:color="auto"/>
      </w:divBdr>
    </w:div>
    <w:div w:id="1217821074">
      <w:bodyDiv w:val="1"/>
      <w:marLeft w:val="0"/>
      <w:marRight w:val="0"/>
      <w:marTop w:val="0"/>
      <w:marBottom w:val="0"/>
      <w:divBdr>
        <w:top w:val="none" w:sz="0" w:space="0" w:color="auto"/>
        <w:left w:val="none" w:sz="0" w:space="0" w:color="auto"/>
        <w:bottom w:val="none" w:sz="0" w:space="0" w:color="auto"/>
        <w:right w:val="none" w:sz="0" w:space="0" w:color="auto"/>
      </w:divBdr>
      <w:divsChild>
        <w:div w:id="924613531">
          <w:marLeft w:val="0"/>
          <w:marRight w:val="0"/>
          <w:marTop w:val="60"/>
          <w:marBottom w:val="0"/>
          <w:divBdr>
            <w:top w:val="none" w:sz="0" w:space="0" w:color="auto"/>
            <w:left w:val="none" w:sz="0" w:space="0" w:color="auto"/>
            <w:bottom w:val="none" w:sz="0" w:space="0" w:color="auto"/>
            <w:right w:val="none" w:sz="0" w:space="0" w:color="auto"/>
          </w:divBdr>
        </w:div>
        <w:div w:id="343047907">
          <w:marLeft w:val="0"/>
          <w:marRight w:val="0"/>
          <w:marTop w:val="60"/>
          <w:marBottom w:val="0"/>
          <w:divBdr>
            <w:top w:val="none" w:sz="0" w:space="0" w:color="auto"/>
            <w:left w:val="none" w:sz="0" w:space="0" w:color="auto"/>
            <w:bottom w:val="none" w:sz="0" w:space="0" w:color="auto"/>
            <w:right w:val="none" w:sz="0" w:space="0" w:color="auto"/>
          </w:divBdr>
        </w:div>
        <w:div w:id="35467832">
          <w:marLeft w:val="0"/>
          <w:marRight w:val="0"/>
          <w:marTop w:val="60"/>
          <w:marBottom w:val="0"/>
          <w:divBdr>
            <w:top w:val="none" w:sz="0" w:space="0" w:color="auto"/>
            <w:left w:val="none" w:sz="0" w:space="0" w:color="auto"/>
            <w:bottom w:val="none" w:sz="0" w:space="0" w:color="auto"/>
            <w:right w:val="none" w:sz="0" w:space="0" w:color="auto"/>
          </w:divBdr>
        </w:div>
        <w:div w:id="545022627">
          <w:marLeft w:val="0"/>
          <w:marRight w:val="0"/>
          <w:marTop w:val="60"/>
          <w:marBottom w:val="0"/>
          <w:divBdr>
            <w:top w:val="none" w:sz="0" w:space="0" w:color="auto"/>
            <w:left w:val="none" w:sz="0" w:space="0" w:color="auto"/>
            <w:bottom w:val="none" w:sz="0" w:space="0" w:color="auto"/>
            <w:right w:val="none" w:sz="0" w:space="0" w:color="auto"/>
          </w:divBdr>
        </w:div>
        <w:div w:id="567768052">
          <w:marLeft w:val="0"/>
          <w:marRight w:val="0"/>
          <w:marTop w:val="60"/>
          <w:marBottom w:val="0"/>
          <w:divBdr>
            <w:top w:val="none" w:sz="0" w:space="0" w:color="auto"/>
            <w:left w:val="none" w:sz="0" w:space="0" w:color="auto"/>
            <w:bottom w:val="none" w:sz="0" w:space="0" w:color="auto"/>
            <w:right w:val="none" w:sz="0" w:space="0" w:color="auto"/>
          </w:divBdr>
        </w:div>
        <w:div w:id="2011591499">
          <w:marLeft w:val="0"/>
          <w:marRight w:val="0"/>
          <w:marTop w:val="60"/>
          <w:marBottom w:val="0"/>
          <w:divBdr>
            <w:top w:val="none" w:sz="0" w:space="0" w:color="auto"/>
            <w:left w:val="none" w:sz="0" w:space="0" w:color="auto"/>
            <w:bottom w:val="none" w:sz="0" w:space="0" w:color="auto"/>
            <w:right w:val="none" w:sz="0" w:space="0" w:color="auto"/>
          </w:divBdr>
        </w:div>
        <w:div w:id="470903413">
          <w:marLeft w:val="0"/>
          <w:marRight w:val="0"/>
          <w:marTop w:val="60"/>
          <w:marBottom w:val="0"/>
          <w:divBdr>
            <w:top w:val="none" w:sz="0" w:space="0" w:color="auto"/>
            <w:left w:val="none" w:sz="0" w:space="0" w:color="auto"/>
            <w:bottom w:val="none" w:sz="0" w:space="0" w:color="auto"/>
            <w:right w:val="none" w:sz="0" w:space="0" w:color="auto"/>
          </w:divBdr>
        </w:div>
        <w:div w:id="1090855764">
          <w:marLeft w:val="0"/>
          <w:marRight w:val="0"/>
          <w:marTop w:val="60"/>
          <w:marBottom w:val="0"/>
          <w:divBdr>
            <w:top w:val="none" w:sz="0" w:space="0" w:color="auto"/>
            <w:left w:val="none" w:sz="0" w:space="0" w:color="auto"/>
            <w:bottom w:val="none" w:sz="0" w:space="0" w:color="auto"/>
            <w:right w:val="none" w:sz="0" w:space="0" w:color="auto"/>
          </w:divBdr>
        </w:div>
        <w:div w:id="1792550194">
          <w:marLeft w:val="0"/>
          <w:marRight w:val="0"/>
          <w:marTop w:val="60"/>
          <w:marBottom w:val="0"/>
          <w:divBdr>
            <w:top w:val="none" w:sz="0" w:space="0" w:color="auto"/>
            <w:left w:val="none" w:sz="0" w:space="0" w:color="auto"/>
            <w:bottom w:val="none" w:sz="0" w:space="0" w:color="auto"/>
            <w:right w:val="none" w:sz="0" w:space="0" w:color="auto"/>
          </w:divBdr>
        </w:div>
        <w:div w:id="240602911">
          <w:marLeft w:val="0"/>
          <w:marRight w:val="0"/>
          <w:marTop w:val="60"/>
          <w:marBottom w:val="0"/>
          <w:divBdr>
            <w:top w:val="none" w:sz="0" w:space="0" w:color="auto"/>
            <w:left w:val="none" w:sz="0" w:space="0" w:color="auto"/>
            <w:bottom w:val="none" w:sz="0" w:space="0" w:color="auto"/>
            <w:right w:val="none" w:sz="0" w:space="0" w:color="auto"/>
          </w:divBdr>
        </w:div>
        <w:div w:id="2121874535">
          <w:marLeft w:val="0"/>
          <w:marRight w:val="0"/>
          <w:marTop w:val="60"/>
          <w:marBottom w:val="0"/>
          <w:divBdr>
            <w:top w:val="none" w:sz="0" w:space="0" w:color="auto"/>
            <w:left w:val="none" w:sz="0" w:space="0" w:color="auto"/>
            <w:bottom w:val="none" w:sz="0" w:space="0" w:color="auto"/>
            <w:right w:val="none" w:sz="0" w:space="0" w:color="auto"/>
          </w:divBdr>
        </w:div>
        <w:div w:id="1361860299">
          <w:marLeft w:val="0"/>
          <w:marRight w:val="0"/>
          <w:marTop w:val="60"/>
          <w:marBottom w:val="0"/>
          <w:divBdr>
            <w:top w:val="none" w:sz="0" w:space="0" w:color="auto"/>
            <w:left w:val="none" w:sz="0" w:space="0" w:color="auto"/>
            <w:bottom w:val="none" w:sz="0" w:space="0" w:color="auto"/>
            <w:right w:val="none" w:sz="0" w:space="0" w:color="auto"/>
          </w:divBdr>
        </w:div>
      </w:divsChild>
    </w:div>
    <w:div w:id="1248031885">
      <w:bodyDiv w:val="1"/>
      <w:marLeft w:val="0"/>
      <w:marRight w:val="0"/>
      <w:marTop w:val="0"/>
      <w:marBottom w:val="0"/>
      <w:divBdr>
        <w:top w:val="none" w:sz="0" w:space="0" w:color="auto"/>
        <w:left w:val="none" w:sz="0" w:space="0" w:color="auto"/>
        <w:bottom w:val="none" w:sz="0" w:space="0" w:color="auto"/>
        <w:right w:val="none" w:sz="0" w:space="0" w:color="auto"/>
      </w:divBdr>
    </w:div>
    <w:div w:id="1296254856">
      <w:bodyDiv w:val="1"/>
      <w:marLeft w:val="0"/>
      <w:marRight w:val="0"/>
      <w:marTop w:val="0"/>
      <w:marBottom w:val="0"/>
      <w:divBdr>
        <w:top w:val="none" w:sz="0" w:space="0" w:color="auto"/>
        <w:left w:val="none" w:sz="0" w:space="0" w:color="auto"/>
        <w:bottom w:val="none" w:sz="0" w:space="0" w:color="auto"/>
        <w:right w:val="none" w:sz="0" w:space="0" w:color="auto"/>
      </w:divBdr>
    </w:div>
    <w:div w:id="1298292125">
      <w:bodyDiv w:val="1"/>
      <w:marLeft w:val="0"/>
      <w:marRight w:val="0"/>
      <w:marTop w:val="0"/>
      <w:marBottom w:val="0"/>
      <w:divBdr>
        <w:top w:val="none" w:sz="0" w:space="0" w:color="auto"/>
        <w:left w:val="none" w:sz="0" w:space="0" w:color="auto"/>
        <w:bottom w:val="none" w:sz="0" w:space="0" w:color="auto"/>
        <w:right w:val="none" w:sz="0" w:space="0" w:color="auto"/>
      </w:divBdr>
      <w:divsChild>
        <w:div w:id="70591235">
          <w:marLeft w:val="0"/>
          <w:marRight w:val="0"/>
          <w:marTop w:val="0"/>
          <w:marBottom w:val="120"/>
          <w:divBdr>
            <w:top w:val="none" w:sz="0" w:space="0" w:color="auto"/>
            <w:left w:val="none" w:sz="0" w:space="0" w:color="auto"/>
            <w:bottom w:val="none" w:sz="0" w:space="0" w:color="auto"/>
            <w:right w:val="none" w:sz="0" w:space="0" w:color="auto"/>
          </w:divBdr>
        </w:div>
        <w:div w:id="702512666">
          <w:marLeft w:val="0"/>
          <w:marRight w:val="0"/>
          <w:marTop w:val="120"/>
          <w:marBottom w:val="120"/>
          <w:divBdr>
            <w:top w:val="none" w:sz="0" w:space="0" w:color="auto"/>
            <w:left w:val="none" w:sz="0" w:space="0" w:color="auto"/>
            <w:bottom w:val="none" w:sz="0" w:space="0" w:color="auto"/>
            <w:right w:val="none" w:sz="0" w:space="0" w:color="auto"/>
          </w:divBdr>
        </w:div>
      </w:divsChild>
    </w:div>
    <w:div w:id="1429422892">
      <w:bodyDiv w:val="1"/>
      <w:marLeft w:val="0"/>
      <w:marRight w:val="0"/>
      <w:marTop w:val="0"/>
      <w:marBottom w:val="0"/>
      <w:divBdr>
        <w:top w:val="none" w:sz="0" w:space="0" w:color="auto"/>
        <w:left w:val="none" w:sz="0" w:space="0" w:color="auto"/>
        <w:bottom w:val="none" w:sz="0" w:space="0" w:color="auto"/>
        <w:right w:val="none" w:sz="0" w:space="0" w:color="auto"/>
      </w:divBdr>
    </w:div>
    <w:div w:id="1435713678">
      <w:bodyDiv w:val="1"/>
      <w:marLeft w:val="0"/>
      <w:marRight w:val="0"/>
      <w:marTop w:val="0"/>
      <w:marBottom w:val="0"/>
      <w:divBdr>
        <w:top w:val="none" w:sz="0" w:space="0" w:color="auto"/>
        <w:left w:val="none" w:sz="0" w:space="0" w:color="auto"/>
        <w:bottom w:val="none" w:sz="0" w:space="0" w:color="auto"/>
        <w:right w:val="none" w:sz="0" w:space="0" w:color="auto"/>
      </w:divBdr>
    </w:div>
    <w:div w:id="1454515158">
      <w:bodyDiv w:val="1"/>
      <w:marLeft w:val="0"/>
      <w:marRight w:val="0"/>
      <w:marTop w:val="0"/>
      <w:marBottom w:val="0"/>
      <w:divBdr>
        <w:top w:val="none" w:sz="0" w:space="0" w:color="auto"/>
        <w:left w:val="none" w:sz="0" w:space="0" w:color="auto"/>
        <w:bottom w:val="none" w:sz="0" w:space="0" w:color="auto"/>
        <w:right w:val="none" w:sz="0" w:space="0" w:color="auto"/>
      </w:divBdr>
      <w:divsChild>
        <w:div w:id="2061005930">
          <w:marLeft w:val="-1005"/>
          <w:marRight w:val="0"/>
          <w:marTop w:val="0"/>
          <w:marBottom w:val="0"/>
          <w:divBdr>
            <w:top w:val="none" w:sz="0" w:space="0" w:color="auto"/>
            <w:left w:val="none" w:sz="0" w:space="0" w:color="auto"/>
            <w:bottom w:val="none" w:sz="0" w:space="0" w:color="auto"/>
            <w:right w:val="none" w:sz="0" w:space="0" w:color="auto"/>
          </w:divBdr>
        </w:div>
      </w:divsChild>
    </w:div>
    <w:div w:id="1557276584">
      <w:bodyDiv w:val="1"/>
      <w:marLeft w:val="0"/>
      <w:marRight w:val="0"/>
      <w:marTop w:val="0"/>
      <w:marBottom w:val="0"/>
      <w:divBdr>
        <w:top w:val="none" w:sz="0" w:space="0" w:color="auto"/>
        <w:left w:val="none" w:sz="0" w:space="0" w:color="auto"/>
        <w:bottom w:val="none" w:sz="0" w:space="0" w:color="auto"/>
        <w:right w:val="none" w:sz="0" w:space="0" w:color="auto"/>
      </w:divBdr>
    </w:div>
    <w:div w:id="1565214212">
      <w:bodyDiv w:val="1"/>
      <w:marLeft w:val="0"/>
      <w:marRight w:val="0"/>
      <w:marTop w:val="0"/>
      <w:marBottom w:val="0"/>
      <w:divBdr>
        <w:top w:val="none" w:sz="0" w:space="0" w:color="auto"/>
        <w:left w:val="none" w:sz="0" w:space="0" w:color="auto"/>
        <w:bottom w:val="none" w:sz="0" w:space="0" w:color="auto"/>
        <w:right w:val="none" w:sz="0" w:space="0" w:color="auto"/>
      </w:divBdr>
    </w:div>
    <w:div w:id="1626498921">
      <w:bodyDiv w:val="1"/>
      <w:marLeft w:val="0"/>
      <w:marRight w:val="0"/>
      <w:marTop w:val="0"/>
      <w:marBottom w:val="0"/>
      <w:divBdr>
        <w:top w:val="none" w:sz="0" w:space="0" w:color="auto"/>
        <w:left w:val="none" w:sz="0" w:space="0" w:color="auto"/>
        <w:bottom w:val="none" w:sz="0" w:space="0" w:color="auto"/>
        <w:right w:val="none" w:sz="0" w:space="0" w:color="auto"/>
      </w:divBdr>
    </w:div>
    <w:div w:id="1663391735">
      <w:bodyDiv w:val="1"/>
      <w:marLeft w:val="0"/>
      <w:marRight w:val="0"/>
      <w:marTop w:val="0"/>
      <w:marBottom w:val="0"/>
      <w:divBdr>
        <w:top w:val="none" w:sz="0" w:space="0" w:color="auto"/>
        <w:left w:val="none" w:sz="0" w:space="0" w:color="auto"/>
        <w:bottom w:val="none" w:sz="0" w:space="0" w:color="auto"/>
        <w:right w:val="none" w:sz="0" w:space="0" w:color="auto"/>
      </w:divBdr>
    </w:div>
    <w:div w:id="1671908670">
      <w:bodyDiv w:val="1"/>
      <w:marLeft w:val="0"/>
      <w:marRight w:val="0"/>
      <w:marTop w:val="0"/>
      <w:marBottom w:val="0"/>
      <w:divBdr>
        <w:top w:val="none" w:sz="0" w:space="0" w:color="auto"/>
        <w:left w:val="none" w:sz="0" w:space="0" w:color="auto"/>
        <w:bottom w:val="none" w:sz="0" w:space="0" w:color="auto"/>
        <w:right w:val="none" w:sz="0" w:space="0" w:color="auto"/>
      </w:divBdr>
    </w:div>
    <w:div w:id="1719163161">
      <w:bodyDiv w:val="1"/>
      <w:marLeft w:val="0"/>
      <w:marRight w:val="0"/>
      <w:marTop w:val="0"/>
      <w:marBottom w:val="0"/>
      <w:divBdr>
        <w:top w:val="none" w:sz="0" w:space="0" w:color="auto"/>
        <w:left w:val="none" w:sz="0" w:space="0" w:color="auto"/>
        <w:bottom w:val="none" w:sz="0" w:space="0" w:color="auto"/>
        <w:right w:val="none" w:sz="0" w:space="0" w:color="auto"/>
      </w:divBdr>
    </w:div>
    <w:div w:id="1741171879">
      <w:bodyDiv w:val="1"/>
      <w:marLeft w:val="0"/>
      <w:marRight w:val="0"/>
      <w:marTop w:val="0"/>
      <w:marBottom w:val="0"/>
      <w:divBdr>
        <w:top w:val="none" w:sz="0" w:space="0" w:color="auto"/>
        <w:left w:val="none" w:sz="0" w:space="0" w:color="auto"/>
        <w:bottom w:val="none" w:sz="0" w:space="0" w:color="auto"/>
        <w:right w:val="none" w:sz="0" w:space="0" w:color="auto"/>
      </w:divBdr>
    </w:div>
    <w:div w:id="1767844246">
      <w:bodyDiv w:val="1"/>
      <w:marLeft w:val="0"/>
      <w:marRight w:val="0"/>
      <w:marTop w:val="0"/>
      <w:marBottom w:val="0"/>
      <w:divBdr>
        <w:top w:val="none" w:sz="0" w:space="0" w:color="auto"/>
        <w:left w:val="none" w:sz="0" w:space="0" w:color="auto"/>
        <w:bottom w:val="none" w:sz="0" w:space="0" w:color="auto"/>
        <w:right w:val="none" w:sz="0" w:space="0" w:color="auto"/>
      </w:divBdr>
    </w:div>
    <w:div w:id="1781297875">
      <w:bodyDiv w:val="1"/>
      <w:marLeft w:val="0"/>
      <w:marRight w:val="0"/>
      <w:marTop w:val="0"/>
      <w:marBottom w:val="0"/>
      <w:divBdr>
        <w:top w:val="none" w:sz="0" w:space="0" w:color="auto"/>
        <w:left w:val="none" w:sz="0" w:space="0" w:color="auto"/>
        <w:bottom w:val="none" w:sz="0" w:space="0" w:color="auto"/>
        <w:right w:val="none" w:sz="0" w:space="0" w:color="auto"/>
      </w:divBdr>
      <w:divsChild>
        <w:div w:id="612059430">
          <w:marLeft w:val="0"/>
          <w:marRight w:val="0"/>
          <w:marTop w:val="60"/>
          <w:marBottom w:val="0"/>
          <w:divBdr>
            <w:top w:val="none" w:sz="0" w:space="0" w:color="auto"/>
            <w:left w:val="none" w:sz="0" w:space="0" w:color="auto"/>
            <w:bottom w:val="none" w:sz="0" w:space="0" w:color="auto"/>
            <w:right w:val="none" w:sz="0" w:space="0" w:color="auto"/>
          </w:divBdr>
        </w:div>
        <w:div w:id="1176845536">
          <w:marLeft w:val="0"/>
          <w:marRight w:val="0"/>
          <w:marTop w:val="60"/>
          <w:marBottom w:val="0"/>
          <w:divBdr>
            <w:top w:val="none" w:sz="0" w:space="0" w:color="auto"/>
            <w:left w:val="none" w:sz="0" w:space="0" w:color="auto"/>
            <w:bottom w:val="none" w:sz="0" w:space="0" w:color="auto"/>
            <w:right w:val="none" w:sz="0" w:space="0" w:color="auto"/>
          </w:divBdr>
        </w:div>
        <w:div w:id="2071805798">
          <w:marLeft w:val="0"/>
          <w:marRight w:val="0"/>
          <w:marTop w:val="60"/>
          <w:marBottom w:val="0"/>
          <w:divBdr>
            <w:top w:val="none" w:sz="0" w:space="0" w:color="auto"/>
            <w:left w:val="none" w:sz="0" w:space="0" w:color="auto"/>
            <w:bottom w:val="none" w:sz="0" w:space="0" w:color="auto"/>
            <w:right w:val="none" w:sz="0" w:space="0" w:color="auto"/>
          </w:divBdr>
        </w:div>
        <w:div w:id="1402602638">
          <w:marLeft w:val="0"/>
          <w:marRight w:val="0"/>
          <w:marTop w:val="60"/>
          <w:marBottom w:val="0"/>
          <w:divBdr>
            <w:top w:val="none" w:sz="0" w:space="0" w:color="auto"/>
            <w:left w:val="none" w:sz="0" w:space="0" w:color="auto"/>
            <w:bottom w:val="none" w:sz="0" w:space="0" w:color="auto"/>
            <w:right w:val="none" w:sz="0" w:space="0" w:color="auto"/>
          </w:divBdr>
        </w:div>
        <w:div w:id="848059304">
          <w:marLeft w:val="0"/>
          <w:marRight w:val="0"/>
          <w:marTop w:val="60"/>
          <w:marBottom w:val="0"/>
          <w:divBdr>
            <w:top w:val="none" w:sz="0" w:space="0" w:color="auto"/>
            <w:left w:val="none" w:sz="0" w:space="0" w:color="auto"/>
            <w:bottom w:val="none" w:sz="0" w:space="0" w:color="auto"/>
            <w:right w:val="none" w:sz="0" w:space="0" w:color="auto"/>
          </w:divBdr>
        </w:div>
        <w:div w:id="1837571687">
          <w:marLeft w:val="0"/>
          <w:marRight w:val="0"/>
          <w:marTop w:val="60"/>
          <w:marBottom w:val="0"/>
          <w:divBdr>
            <w:top w:val="none" w:sz="0" w:space="0" w:color="auto"/>
            <w:left w:val="none" w:sz="0" w:space="0" w:color="auto"/>
            <w:bottom w:val="none" w:sz="0" w:space="0" w:color="auto"/>
            <w:right w:val="none" w:sz="0" w:space="0" w:color="auto"/>
          </w:divBdr>
        </w:div>
        <w:div w:id="1510636394">
          <w:marLeft w:val="0"/>
          <w:marRight w:val="0"/>
          <w:marTop w:val="60"/>
          <w:marBottom w:val="0"/>
          <w:divBdr>
            <w:top w:val="none" w:sz="0" w:space="0" w:color="auto"/>
            <w:left w:val="none" w:sz="0" w:space="0" w:color="auto"/>
            <w:bottom w:val="none" w:sz="0" w:space="0" w:color="auto"/>
            <w:right w:val="none" w:sz="0" w:space="0" w:color="auto"/>
          </w:divBdr>
        </w:div>
        <w:div w:id="860510632">
          <w:marLeft w:val="0"/>
          <w:marRight w:val="0"/>
          <w:marTop w:val="60"/>
          <w:marBottom w:val="0"/>
          <w:divBdr>
            <w:top w:val="none" w:sz="0" w:space="0" w:color="auto"/>
            <w:left w:val="none" w:sz="0" w:space="0" w:color="auto"/>
            <w:bottom w:val="none" w:sz="0" w:space="0" w:color="auto"/>
            <w:right w:val="none" w:sz="0" w:space="0" w:color="auto"/>
          </w:divBdr>
        </w:div>
        <w:div w:id="488526060">
          <w:marLeft w:val="0"/>
          <w:marRight w:val="0"/>
          <w:marTop w:val="60"/>
          <w:marBottom w:val="0"/>
          <w:divBdr>
            <w:top w:val="none" w:sz="0" w:space="0" w:color="auto"/>
            <w:left w:val="none" w:sz="0" w:space="0" w:color="auto"/>
            <w:bottom w:val="none" w:sz="0" w:space="0" w:color="auto"/>
            <w:right w:val="none" w:sz="0" w:space="0" w:color="auto"/>
          </w:divBdr>
        </w:div>
        <w:div w:id="73746346">
          <w:marLeft w:val="0"/>
          <w:marRight w:val="0"/>
          <w:marTop w:val="60"/>
          <w:marBottom w:val="0"/>
          <w:divBdr>
            <w:top w:val="none" w:sz="0" w:space="0" w:color="auto"/>
            <w:left w:val="none" w:sz="0" w:space="0" w:color="auto"/>
            <w:bottom w:val="none" w:sz="0" w:space="0" w:color="auto"/>
            <w:right w:val="none" w:sz="0" w:space="0" w:color="auto"/>
          </w:divBdr>
        </w:div>
      </w:divsChild>
    </w:div>
    <w:div w:id="1793478097">
      <w:bodyDiv w:val="1"/>
      <w:marLeft w:val="0"/>
      <w:marRight w:val="0"/>
      <w:marTop w:val="0"/>
      <w:marBottom w:val="0"/>
      <w:divBdr>
        <w:top w:val="none" w:sz="0" w:space="0" w:color="auto"/>
        <w:left w:val="none" w:sz="0" w:space="0" w:color="auto"/>
        <w:bottom w:val="none" w:sz="0" w:space="0" w:color="auto"/>
        <w:right w:val="none" w:sz="0" w:space="0" w:color="auto"/>
      </w:divBdr>
    </w:div>
    <w:div w:id="1805808463">
      <w:bodyDiv w:val="1"/>
      <w:marLeft w:val="0"/>
      <w:marRight w:val="0"/>
      <w:marTop w:val="0"/>
      <w:marBottom w:val="0"/>
      <w:divBdr>
        <w:top w:val="none" w:sz="0" w:space="0" w:color="auto"/>
        <w:left w:val="none" w:sz="0" w:space="0" w:color="auto"/>
        <w:bottom w:val="none" w:sz="0" w:space="0" w:color="auto"/>
        <w:right w:val="none" w:sz="0" w:space="0" w:color="auto"/>
      </w:divBdr>
    </w:div>
    <w:div w:id="1817410007">
      <w:bodyDiv w:val="1"/>
      <w:marLeft w:val="0"/>
      <w:marRight w:val="0"/>
      <w:marTop w:val="0"/>
      <w:marBottom w:val="0"/>
      <w:divBdr>
        <w:top w:val="none" w:sz="0" w:space="0" w:color="auto"/>
        <w:left w:val="none" w:sz="0" w:space="0" w:color="auto"/>
        <w:bottom w:val="none" w:sz="0" w:space="0" w:color="auto"/>
        <w:right w:val="none" w:sz="0" w:space="0" w:color="auto"/>
      </w:divBdr>
    </w:div>
    <w:div w:id="1877423758">
      <w:bodyDiv w:val="1"/>
      <w:marLeft w:val="0"/>
      <w:marRight w:val="0"/>
      <w:marTop w:val="0"/>
      <w:marBottom w:val="0"/>
      <w:divBdr>
        <w:top w:val="none" w:sz="0" w:space="0" w:color="auto"/>
        <w:left w:val="none" w:sz="0" w:space="0" w:color="auto"/>
        <w:bottom w:val="none" w:sz="0" w:space="0" w:color="auto"/>
        <w:right w:val="none" w:sz="0" w:space="0" w:color="auto"/>
      </w:divBdr>
    </w:div>
    <w:div w:id="1881243589">
      <w:bodyDiv w:val="1"/>
      <w:marLeft w:val="0"/>
      <w:marRight w:val="0"/>
      <w:marTop w:val="0"/>
      <w:marBottom w:val="0"/>
      <w:divBdr>
        <w:top w:val="none" w:sz="0" w:space="0" w:color="auto"/>
        <w:left w:val="none" w:sz="0" w:space="0" w:color="auto"/>
        <w:bottom w:val="none" w:sz="0" w:space="0" w:color="auto"/>
        <w:right w:val="none" w:sz="0" w:space="0" w:color="auto"/>
      </w:divBdr>
    </w:div>
    <w:div w:id="1897935425">
      <w:bodyDiv w:val="1"/>
      <w:marLeft w:val="0"/>
      <w:marRight w:val="0"/>
      <w:marTop w:val="0"/>
      <w:marBottom w:val="0"/>
      <w:divBdr>
        <w:top w:val="none" w:sz="0" w:space="0" w:color="auto"/>
        <w:left w:val="none" w:sz="0" w:space="0" w:color="auto"/>
        <w:bottom w:val="none" w:sz="0" w:space="0" w:color="auto"/>
        <w:right w:val="none" w:sz="0" w:space="0" w:color="auto"/>
      </w:divBdr>
    </w:div>
    <w:div w:id="1923637901">
      <w:bodyDiv w:val="1"/>
      <w:marLeft w:val="0"/>
      <w:marRight w:val="0"/>
      <w:marTop w:val="0"/>
      <w:marBottom w:val="0"/>
      <w:divBdr>
        <w:top w:val="none" w:sz="0" w:space="0" w:color="auto"/>
        <w:left w:val="none" w:sz="0" w:space="0" w:color="auto"/>
        <w:bottom w:val="none" w:sz="0" w:space="0" w:color="auto"/>
        <w:right w:val="none" w:sz="0" w:space="0" w:color="auto"/>
      </w:divBdr>
    </w:div>
    <w:div w:id="2130510891">
      <w:bodyDiv w:val="1"/>
      <w:marLeft w:val="0"/>
      <w:marRight w:val="0"/>
      <w:marTop w:val="0"/>
      <w:marBottom w:val="0"/>
      <w:divBdr>
        <w:top w:val="none" w:sz="0" w:space="0" w:color="auto"/>
        <w:left w:val="none" w:sz="0" w:space="0" w:color="auto"/>
        <w:bottom w:val="none" w:sz="0" w:space="0" w:color="auto"/>
        <w:right w:val="none" w:sz="0" w:space="0" w:color="auto"/>
      </w:divBdr>
      <w:divsChild>
        <w:div w:id="1359282720">
          <w:marLeft w:val="0"/>
          <w:marRight w:val="0"/>
          <w:marTop w:val="60"/>
          <w:marBottom w:val="0"/>
          <w:divBdr>
            <w:top w:val="none" w:sz="0" w:space="0" w:color="auto"/>
            <w:left w:val="none" w:sz="0" w:space="0" w:color="auto"/>
            <w:bottom w:val="none" w:sz="0" w:space="0" w:color="auto"/>
            <w:right w:val="none" w:sz="0" w:space="0" w:color="auto"/>
          </w:divBdr>
        </w:div>
        <w:div w:id="410471983">
          <w:marLeft w:val="0"/>
          <w:marRight w:val="0"/>
          <w:marTop w:val="6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117" Type="http://schemas.openxmlformats.org/officeDocument/2006/relationships/hyperlink" Target="https://www.swansea.gov.uk/mumblescoastalprotection?lang=en" TargetMode="External"/><Relationship Id="rId21" Type="http://schemas.openxmlformats.org/officeDocument/2006/relationships/image" Target="media/image11.gif"/><Relationship Id="rId42" Type="http://schemas.openxmlformats.org/officeDocument/2006/relationships/hyperlink" Target="https://fl.audubon.org/news/oyster-reef-breakwater-lengthened-protect-major-tampa-bay-nesting-rookery" TargetMode="External"/><Relationship Id="rId47" Type="http://schemas.openxmlformats.org/officeDocument/2006/relationships/hyperlink" Target="https://cadwpublic-api.azurewebsites.net/reports/sam/FullReport?id=667" TargetMode="External"/><Relationship Id="rId63" Type="http://schemas.openxmlformats.org/officeDocument/2006/relationships/hyperlink" Target="https://www.ft.com/content/8a56a22e-bcbe-4d7f-82ca-ebf2c8350a6e" TargetMode="External"/><Relationship Id="rId68" Type="http://schemas.openxmlformats.org/officeDocument/2006/relationships/hyperlink" Target="https://www.history-uk.ac.uk/2022/07/01/student-numbers-in-history-in-uk-higher-education-recent-trends/" TargetMode="External"/><Relationship Id="rId84" Type="http://schemas.openxmlformats.org/officeDocument/2006/relationships/hyperlink" Target="https://www.bbc.co.uk/news/science-environment-59105963" TargetMode="External"/><Relationship Id="rId89" Type="http://schemas.openxmlformats.org/officeDocument/2006/relationships/hyperlink" Target="https://www.metoffice.gov.uk/weather/warnings-and-advice/uk-storm-centre/uk-storm-season-2021-22" TargetMode="External"/><Relationship Id="rId112" Type="http://schemas.openxmlformats.org/officeDocument/2006/relationships/hyperlink" Target="https://metro.co.uk/2022/06/15/map-reveals-where-200000-homes-in-england-could-be-underwater-by-2050-16831928/" TargetMode="External"/><Relationship Id="rId133" Type="http://schemas.openxmlformats.org/officeDocument/2006/relationships/image" Target="media/image30.png"/><Relationship Id="rId16" Type="http://schemas.openxmlformats.org/officeDocument/2006/relationships/image" Target="media/image6.png"/><Relationship Id="rId107" Type="http://schemas.openxmlformats.org/officeDocument/2006/relationships/hyperlink" Target="https://www.pembrokeshirecoast.wales/about-the-national-park/geology/" TargetMode="External"/><Relationship Id="rId11" Type="http://schemas.openxmlformats.org/officeDocument/2006/relationships/image" Target="media/image2.jpg"/><Relationship Id="rId32" Type="http://schemas.openxmlformats.org/officeDocument/2006/relationships/chart" Target="charts/chart1.xml"/><Relationship Id="rId37" Type="http://schemas.openxmlformats.org/officeDocument/2006/relationships/footer" Target="footer3.xml"/><Relationship Id="rId53" Type="http://schemas.openxmlformats.org/officeDocument/2006/relationships/hyperlink" Target="https://civilsguide.com/types-of-coastal-defenses/" TargetMode="External"/><Relationship Id="rId58" Type="http://schemas.openxmlformats.org/officeDocument/2006/relationships/hyperlink" Target="https://www.nrdc.org/stories/permafrost-everything-you-need-know" TargetMode="External"/><Relationship Id="rId74" Type="http://schemas.openxmlformats.org/officeDocument/2006/relationships/hyperlink" Target="https://www.ipcc.ch/2021/08/09/ar6-wg1-20210809-pr/" TargetMode="External"/><Relationship Id="rId79" Type="http://schemas.openxmlformats.org/officeDocument/2006/relationships/hyperlink" Target="https://www.climate.gov/news-features/understanding-climate/climate-change-global-sea-level" TargetMode="External"/><Relationship Id="rId102" Type="http://schemas.openxmlformats.org/officeDocument/2006/relationships/hyperlink" Target="https://www.nationaltrust.org.uk/support-us/fundraising/grants-and-funding" TargetMode="External"/><Relationship Id="rId123" Type="http://schemas.openxmlformats.org/officeDocument/2006/relationships/hyperlink" Target="https://www.gov.uk/flood-and-coastal-erosion-risk-management-research-reports/understanding-the-lowering-of-beaches-in-front-of-coastal-defence-structures-stage-2" TargetMode="External"/><Relationship Id="rId128" Type="http://schemas.openxmlformats.org/officeDocument/2006/relationships/hyperlink" Target="https://www.worldwildlife.org/pages/six-ways-loss-of-arctic-ice-impacts-everyone" TargetMode="External"/><Relationship Id="rId5" Type="http://schemas.openxmlformats.org/officeDocument/2006/relationships/styles" Target="styles.xml"/><Relationship Id="rId90" Type="http://schemas.openxmlformats.org/officeDocument/2006/relationships/hyperlink" Target="https://www.metoffice.gov.uk/research/approach/collaboration/ukcp/summaries/headline-findings" TargetMode="External"/><Relationship Id="rId95" Type="http://schemas.openxmlformats.org/officeDocument/2006/relationships/hyperlink" Target="https://www.independent.co.uk/climate-change/news/national-trust-spends-ps1m-to-secure-precious-archaeological-site-on-north-wales-coast-10274796.html"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2.png"/><Relationship Id="rId43" Type="http://schemas.openxmlformats.org/officeDocument/2006/relationships/hyperlink" Target="https://www.bbc.co.uk/bitesize/guides/zy27gdm/revision/6" TargetMode="External"/><Relationship Id="rId48" Type="http://schemas.openxmlformats.org/officeDocument/2006/relationships/hyperlink" Target="https://cambrianway.org.uk/geologymap.jpg" TargetMode="External"/><Relationship Id="rId56" Type="http://schemas.openxmlformats.org/officeDocument/2006/relationships/hyperlink" Target="http://www.columbia.edu/~vjd1/weathering.htm" TargetMode="External"/><Relationship Id="rId64" Type="http://schemas.openxmlformats.org/officeDocument/2006/relationships/hyperlink" Target="https://www.gov.uk/government/publications/future-of-the-sea-impacts-of-sea-level-rise-on-the-uk" TargetMode="External"/><Relationship Id="rId69" Type="http://schemas.openxmlformats.org/officeDocument/2006/relationships/hyperlink" Target="https://www.hpdconsult.com/advantages-and-disadvantages-of-groynes/?utm_content=cmp-true" TargetMode="External"/><Relationship Id="rId77" Type="http://schemas.openxmlformats.org/officeDocument/2006/relationships/hyperlink" Target="https://www.bbc.co.uk/news/uk-scotland-48028191" TargetMode="External"/><Relationship Id="rId100" Type="http://schemas.openxmlformats.org/officeDocument/2006/relationships/hyperlink" Target="https://naturalresources.wales/flooding/managing-flood-risk/nature-based-solutions-for-coastal-management/?lang=en" TargetMode="External"/><Relationship Id="rId105" Type="http://schemas.openxmlformats.org/officeDocument/2006/relationships/hyperlink" Target="https://www.uwtsd.ac.uk/newport-ship/" TargetMode="External"/><Relationship Id="rId113" Type="http://schemas.openxmlformats.org/officeDocument/2006/relationships/hyperlink" Target="https://scapetrust.org/wp-content/uploads/reports/SCHARP-CoastalHeritage-REVIEW.pdf" TargetMode="External"/><Relationship Id="rId118" Type="http://schemas.openxmlformats.org/officeDocument/2006/relationships/hyperlink" Target="https://www.economist.com/science-and-technology/2023/06/01/temperatures-of-50degc-will-become-much-more-common-around-the-mediterranean" TargetMode="External"/><Relationship Id="rId126" Type="http://schemas.openxmlformats.org/officeDocument/2006/relationships/hyperlink" Target="https://earthobservatory.nasa.gov/images/148158/preparing-for-rising-seas-in-the-maldives" TargetMode="External"/><Relationship Id="rId134" Type="http://schemas.openxmlformats.org/officeDocument/2006/relationships/image" Target="media/image31.png"/><Relationship Id="rId8" Type="http://schemas.openxmlformats.org/officeDocument/2006/relationships/footnotes" Target="footnotes.xml"/><Relationship Id="rId51" Type="http://schemas.openxmlformats.org/officeDocument/2006/relationships/hyperlink" Target="https://cherishproject.eu/en/" TargetMode="External"/><Relationship Id="rId72" Type="http://schemas.openxmlformats.org/officeDocument/2006/relationships/hyperlink" Target="https://www.internetgeography.net/topics/soft-engineering/" TargetMode="External"/><Relationship Id="rId80" Type="http://schemas.openxmlformats.org/officeDocument/2006/relationships/hyperlink" Target="https://www.metoffice.gov.uk/about-us/press-office/news/weather-and-climate/2021/9120-new-climate-normal" TargetMode="External"/><Relationship Id="rId85" Type="http://schemas.openxmlformats.org/officeDocument/2006/relationships/hyperlink" Target="https://www.bbc.co.uk/news/science-environment-58396975" TargetMode="External"/><Relationship Id="rId93" Type="http://schemas.openxmlformats.org/officeDocument/2006/relationships/hyperlink" Target="https://www.metoffice.gov.uk/weather/learn-about/weather/how-weather-works/high-and-low-pressure" TargetMode="External"/><Relationship Id="rId98" Type="http://schemas.openxmlformats.org/officeDocument/2006/relationships/hyperlink" Target="https://oceanservice.noaa.gov/facts/how-hurricanes-form.html" TargetMode="External"/><Relationship Id="rId121" Type="http://schemas.openxmlformats.org/officeDocument/2006/relationships/hyperlink" Target="https://www.ceh.ac.uk/our-science/projects/sand-dunes" TargetMode="External"/><Relationship Id="rId3" Type="http://schemas.openxmlformats.org/officeDocument/2006/relationships/customXml" Target="../customXml/item3.xml"/><Relationship Id="rId12" Type="http://schemas.openxmlformats.org/officeDocument/2006/relationships/hyperlink" Target="file:///C:\Users\Saskia%20Judd\Downloads\Diss%20Mark%20questionnaire%20and%20interviews%20basically%20done.docx" TargetMode="External"/><Relationship Id="rId17" Type="http://schemas.openxmlformats.org/officeDocument/2006/relationships/image" Target="media/image7.png"/><Relationship Id="rId25" Type="http://schemas.openxmlformats.org/officeDocument/2006/relationships/footer" Target="footer2.xml"/><Relationship Id="rId33" Type="http://schemas.openxmlformats.org/officeDocument/2006/relationships/image" Target="media/image20.png"/><Relationship Id="rId38" Type="http://schemas.openxmlformats.org/officeDocument/2006/relationships/image" Target="media/image24.png"/><Relationship Id="rId46" Type="http://schemas.openxmlformats.org/officeDocument/2006/relationships/hyperlink" Target="https://web.archive.org/web/20120801043357/http://www.blueflag.org/Menu/Awarded+sites/2011/Northern+Hemisphere/Wales/Wales/StDavids%2CWhitesands" TargetMode="External"/><Relationship Id="rId59" Type="http://schemas.openxmlformats.org/officeDocument/2006/relationships/hyperlink" Target="https://www.dyfedarchaeology.org.uk/wp/wp-content/uploads/ynyslasinterim2014.pdf" TargetMode="External"/><Relationship Id="rId67" Type="http://schemas.openxmlformats.org/officeDocument/2006/relationships/hyperlink" Target="https://heritagecalling.com/2017/07/13/slipping-away-coastal-erosion-and-archaeology/" TargetMode="External"/><Relationship Id="rId103" Type="http://schemas.openxmlformats.org/officeDocument/2006/relationships/hyperlink" Target="https://heritagerecords.nationaltrust.org.uk/HBSMR/MonRecord.aspx?uid=MNA181914" TargetMode="External"/><Relationship Id="rId108" Type="http://schemas.openxmlformats.org/officeDocument/2006/relationships/hyperlink" Target="https://www.protectedplanet.net/169623" TargetMode="External"/><Relationship Id="rId116" Type="http://schemas.openxmlformats.org/officeDocument/2006/relationships/hyperlink" Target="https://www.strataflorida.org.uk/archaeology-field-school.html" TargetMode="External"/><Relationship Id="rId124" Type="http://schemas.openxmlformats.org/officeDocument/2006/relationships/hyperlink" Target="https://scitechdaily.com/66-million-years-of-earths-climate-history-uncovered-puts-current-changes-in-context/?utm_content=cmp-true" TargetMode="External"/><Relationship Id="rId129" Type="http://schemas.openxmlformats.org/officeDocument/2006/relationships/image" Target="media/image26.png"/><Relationship Id="rId137" Type="http://schemas.openxmlformats.org/officeDocument/2006/relationships/theme" Target="theme/theme1.xml"/><Relationship Id="rId20" Type="http://schemas.openxmlformats.org/officeDocument/2006/relationships/image" Target="media/image10.png"/><Relationship Id="rId41" Type="http://schemas.openxmlformats.org/officeDocument/2006/relationships/hyperlink" Target="https://apecsec.org/pros-and-cons-of-breakwaters/" TargetMode="External"/><Relationship Id="rId54" Type="http://schemas.openxmlformats.org/officeDocument/2006/relationships/hyperlink" Target="https://coastradar.com/british-coastal-world-heritage-sites/" TargetMode="External"/><Relationship Id="rId62" Type="http://schemas.openxmlformats.org/officeDocument/2006/relationships/hyperlink" Target="https://fendermarine.com/rip-rap-advantages-and-disadvantages/" TargetMode="External"/><Relationship Id="rId70" Type="http://schemas.openxmlformats.org/officeDocument/2006/relationships/hyperlink" Target="https://www.hpdconsult.com/revetments-advantages-and-disadvantages/" TargetMode="External"/><Relationship Id="rId75" Type="http://schemas.openxmlformats.org/officeDocument/2006/relationships/hyperlink" Target="https://climate.mit.edu/ask-mit/how-climate-change-affecting-weather-today" TargetMode="External"/><Relationship Id="rId83" Type="http://schemas.openxmlformats.org/officeDocument/2006/relationships/hyperlink" Target="https://greatbritishcoast.com/the-national-trust-its-role-in-protecting-the-british-coastline/" TargetMode="External"/><Relationship Id="rId88" Type="http://schemas.openxmlformats.org/officeDocument/2006/relationships/hyperlink" Target="https://www.metoffice.gov.uk/about-us/press-office/news/weather-and-climate/2021/climate-change-shifting-uks-high-impact-weather" TargetMode="External"/><Relationship Id="rId91" Type="http://schemas.openxmlformats.org/officeDocument/2006/relationships/hyperlink" Target="https://www.metoffice.gov.uk/research/climate/maps-and-data/uk-climate-averages" TargetMode="External"/><Relationship Id="rId96" Type="http://schemas.openxmlformats.org/officeDocument/2006/relationships/hyperlink" Target="https://education.nationalgeographic.org/resource/influence-climate-change-extreme-environmental-events/" TargetMode="External"/><Relationship Id="rId111" Type="http://schemas.openxmlformats.org/officeDocument/2006/relationships/hyperlink" Target="https://www.coastal-management.eu/measure/breakwaters.html" TargetMode="External"/><Relationship Id="rId132" Type="http://schemas.openxmlformats.org/officeDocument/2006/relationships/image" Target="media/image29.png"/><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6.png"/><Relationship Id="rId36" Type="http://schemas.openxmlformats.org/officeDocument/2006/relationships/image" Target="media/image23.jpeg"/><Relationship Id="rId49" Type="http://schemas.openxmlformats.org/officeDocument/2006/relationships/hyperlink" Target="https://cambrianway.org.uk/maps5.htm" TargetMode="External"/><Relationship Id="rId57" Type="http://schemas.openxmlformats.org/officeDocument/2006/relationships/hyperlink" Target="https://www.daera-ni.gov.uk/articles/marine-historic-environment" TargetMode="External"/><Relationship Id="rId106" Type="http://schemas.openxmlformats.org/officeDocument/2006/relationships/hyperlink" Target="https://www.ons.gov.uk/peoplepopulationandcommunity/populationandmigration/populationestimates/bulletins/populationandhouseholdestimateswales/census2021" TargetMode="External"/><Relationship Id="rId114" Type="http://schemas.openxmlformats.org/officeDocument/2006/relationships/hyperlink" Target="https://scapetrust.org/sites-at-risk/" TargetMode="External"/><Relationship Id="rId119" Type="http://schemas.openxmlformats.org/officeDocument/2006/relationships/hyperlink" Target="https://en-gb.topographic-map.com/map-cgt/United-Kingdom/?center=51.8629%2C-5.31793&amp;zoom=13&amp;popup=51.86407%2C-5.3352" TargetMode="External"/><Relationship Id="rId127" Type="http://schemas.openxmlformats.org/officeDocument/2006/relationships/hyperlink" Target="https://edis.ifas.ufl.edu/publication/SS501" TargetMode="External"/><Relationship Id="rId10" Type="http://schemas.openxmlformats.org/officeDocument/2006/relationships/image" Target="media/image1.gif"/><Relationship Id="rId31" Type="http://schemas.openxmlformats.org/officeDocument/2006/relationships/image" Target="media/image19.png"/><Relationship Id="rId44" Type="http://schemas.openxmlformats.org/officeDocument/2006/relationships/hyperlink" Target="https://www.bgs.ac.uk/case-studies/coastal-erosion-at-happisburgh-norfolk-landslide-case-study/" TargetMode="External"/><Relationship Id="rId52" Type="http://schemas.openxmlformats.org/officeDocument/2006/relationships/hyperlink" Target="https://citizan.org.uk/interactive-coastal-map/" TargetMode="External"/><Relationship Id="rId60" Type="http://schemas.openxmlformats.org/officeDocument/2006/relationships/hyperlink" Target="https://www.dyfedarchaeology.org.uk/wp/discovery/other-resources/dig-diaries/porth-y-rhaw-coastal-promontory-fort-dig-diary-2019/" TargetMode="External"/><Relationship Id="rId65" Type="http://schemas.openxmlformats.org/officeDocument/2006/relationships/hyperlink" Target="https://historicengland.org.uk/advice/hpg/has/whs/" TargetMode="External"/><Relationship Id="rId73" Type="http://schemas.openxmlformats.org/officeDocument/2006/relationships/hyperlink" Target="https://www.internetgeography.net/topics/hard-engineering-coastal-management/" TargetMode="External"/><Relationship Id="rId78" Type="http://schemas.openxmlformats.org/officeDocument/2006/relationships/hyperlink" Target="https://www.theguardian.com/environment/2022/jan/05/uk-towns-and-cities-hit-by-flash-flooding-51-times-since-2007" TargetMode="External"/><Relationship Id="rId81" Type="http://schemas.openxmlformats.org/officeDocument/2006/relationships/hyperlink" Target="https://www.mainlandaggregates.co.uk/blog/advantages-and-disadvantages-of-gabion-baskets.html" TargetMode="External"/><Relationship Id="rId86" Type="http://schemas.openxmlformats.org/officeDocument/2006/relationships/hyperlink" Target="https://www.bbc.co.uk/news/science-environment-65602293" TargetMode="External"/><Relationship Id="rId94" Type="http://schemas.openxmlformats.org/officeDocument/2006/relationships/hyperlink" Target="https://www.metoffice.gov.uk/research/climate/maps-and-data/regional-climates/index" TargetMode="External"/><Relationship Id="rId99" Type="http://schemas.openxmlformats.org/officeDocument/2006/relationships/hyperlink" Target="https://flood-risk-maps.naturalresources.wales/?locale=en&amp;apptab=2" TargetMode="External"/><Relationship Id="rId101" Type="http://schemas.openxmlformats.org/officeDocument/2006/relationships/hyperlink" Target="https://www.nationaltrust.org.uk/our-cause/nature-climate/nature-conservation/five-decades-of-the-neptune-coastline-campaign" TargetMode="External"/><Relationship Id="rId122" Type="http://schemas.openxmlformats.org/officeDocument/2006/relationships/hyperlink" Target="https://www.gov.uk/government/publications/shoreline-management-plans-smps" TargetMode="External"/><Relationship Id="rId130" Type="http://schemas.openxmlformats.org/officeDocument/2006/relationships/image" Target="media/image27.png"/><Relationship Id="rId135" Type="http://schemas.openxmlformats.org/officeDocument/2006/relationships/hyperlink" Target="https://docs.google.com/forms/d/e/1FAIpQLScixCgSTMq--61DynI_W--_icmNFbqCbIk4bxnnrV0_8VmHaw/viewform" TargetMode="Externa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5.jpeg"/><Relationship Id="rId109" Type="http://schemas.openxmlformats.org/officeDocument/2006/relationships/hyperlink" Target="https://rcahmw.gov.uk/come-and-discover-castell-bach-on-the-ceredigion-coast/" TargetMode="External"/><Relationship Id="rId34" Type="http://schemas.openxmlformats.org/officeDocument/2006/relationships/image" Target="media/image21.svg"/><Relationship Id="rId50" Type="http://schemas.openxmlformats.org/officeDocument/2006/relationships/hyperlink" Target="https://www.cemex.co.uk/rock-armour-rip-rap-coastal-protection-stone" TargetMode="External"/><Relationship Id="rId55" Type="http://schemas.openxmlformats.org/officeDocument/2006/relationships/hyperlink" Target="https://coflein.gov.uk/en/map/?size=40" TargetMode="External"/><Relationship Id="rId76" Type="http://schemas.openxmlformats.org/officeDocument/2006/relationships/hyperlink" Target="https://maritimeindia.org/sea-wall-in-the-maldives-and-its-sustainability/" TargetMode="External"/><Relationship Id="rId97" Type="http://schemas.openxmlformats.org/officeDocument/2006/relationships/hyperlink" Target="https://www.nps.gov/caha/learn/historyculture/movingthelighthouse.htm" TargetMode="External"/><Relationship Id="rId104" Type="http://schemas.openxmlformats.org/officeDocument/2006/relationships/hyperlink" Target="https://www.nature.com/collections/gfighafagd" TargetMode="External"/><Relationship Id="rId120" Type="http://schemas.openxmlformats.org/officeDocument/2006/relationships/hyperlink" Target="https://scied.ucar.edu/learning-zone/how-weather-works/highs-and-lows-air-pressure" TargetMode="External"/><Relationship Id="rId125" Type="http://schemas.openxmlformats.org/officeDocument/2006/relationships/hyperlink" Target="https://www.gfdl.noaa.gov/historical-atlantic-hurricane-and-tropical-storm-records/" TargetMode="External"/><Relationship Id="rId7" Type="http://schemas.openxmlformats.org/officeDocument/2006/relationships/webSettings" Target="webSettings.xml"/><Relationship Id="rId71" Type="http://schemas.openxmlformats.org/officeDocument/2006/relationships/hyperlink" Target="https://www.gemsociety.org/article/select-gems-ordered-mohs-hardness/" TargetMode="External"/><Relationship Id="rId92" Type="http://schemas.openxmlformats.org/officeDocument/2006/relationships/hyperlink" Target="https://www.metoffice.gov.uk/weather/guides/coast-and-sea/beaufort-scale" TargetMode="External"/><Relationship Id="rId2" Type="http://schemas.openxmlformats.org/officeDocument/2006/relationships/customXml" Target="../customXml/item2.xml"/><Relationship Id="rId29" Type="http://schemas.openxmlformats.org/officeDocument/2006/relationships/image" Target="media/image17.png"/><Relationship Id="rId24" Type="http://schemas.openxmlformats.org/officeDocument/2006/relationships/footer" Target="footer1.xml"/><Relationship Id="rId40" Type="http://schemas.openxmlformats.org/officeDocument/2006/relationships/hyperlink" Target="https://sciencing.com/pros-cons-of-breakwaters-13425585.html" TargetMode="External"/><Relationship Id="rId45" Type="http://schemas.openxmlformats.org/officeDocument/2006/relationships/hyperlink" Target="https://www.dw.com/en/scientists-predict-more-extreme-weather-events-in-future/a-58300642" TargetMode="External"/><Relationship Id="rId66" Type="http://schemas.openxmlformats.org/officeDocument/2006/relationships/hyperlink" Target="https://historicengland.org.uk/research/current/discover-and-understand/coastal-and-marine/discovering-our-coastal-heritage/" TargetMode="External"/><Relationship Id="rId87" Type="http://schemas.openxmlformats.org/officeDocument/2006/relationships/hyperlink" Target="https://www.metoffice.gov.uk/about-us/press-office/news/weather-and-climate/2021/future-extreme-rainfall-more-extreme-than-first-thought" TargetMode="External"/><Relationship Id="rId110" Type="http://schemas.openxmlformats.org/officeDocument/2006/relationships/hyperlink" Target="https://www.smithsonianmag.com/history/ancient-cities-lost-to-the-seas-37942779/" TargetMode="External"/><Relationship Id="rId115" Type="http://schemas.openxmlformats.org/officeDocument/2006/relationships/hyperlink" Target="https://museum.wales/stfagans/buildings/the_vulcan_pub/" TargetMode="External"/><Relationship Id="rId131" Type="http://schemas.openxmlformats.org/officeDocument/2006/relationships/image" Target="media/image28.png"/><Relationship Id="rId136" Type="http://schemas.openxmlformats.org/officeDocument/2006/relationships/fontTable" Target="fontTable.xml"/><Relationship Id="rId61" Type="http://schemas.openxmlformats.org/officeDocument/2006/relationships/hyperlink" Target="https://link.springer.com/book/10.1007/978-94-017-9029-1" TargetMode="External"/><Relationship Id="rId82" Type="http://schemas.openxmlformats.org/officeDocument/2006/relationships/hyperlink" Target="https://www.ucl.ac.uk/news/2019/sep/analysis-five-climate-change-science-misconceptions-debunked" TargetMode="External"/><Relationship Id="rId19" Type="http://schemas.openxmlformats.org/officeDocument/2006/relationships/image" Target="media/image9.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Matrices chosen by the Public which are most userfriendly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1-F4C9-4C95-8C32-11F75557E44F}"/>
              </c:ext>
            </c:extLst>
          </c:dPt>
          <c:dPt>
            <c:idx val="1"/>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3-F4C9-4C95-8C32-11F75557E44F}"/>
              </c:ext>
            </c:extLst>
          </c:dPt>
          <c:dPt>
            <c:idx val="2"/>
            <c:bubble3D val="0"/>
            <c:spPr>
              <a:solidFill>
                <a:schemeClr val="accent6"/>
              </a:solidFill>
              <a:ln w="25400">
                <a:solidFill>
                  <a:schemeClr val="lt1"/>
                </a:solidFill>
              </a:ln>
              <a:effectLst/>
              <a:sp3d contourW="25400">
                <a:contourClr>
                  <a:schemeClr val="lt1"/>
                </a:contourClr>
              </a:sp3d>
            </c:spPr>
            <c:extLst>
              <c:ext xmlns:c16="http://schemas.microsoft.com/office/drawing/2014/chart" uri="{C3380CC4-5D6E-409C-BE32-E72D297353CC}">
                <c16:uniqueId val="{00000005-F4C9-4C95-8C32-11F75557E44F}"/>
              </c:ext>
            </c:extLst>
          </c:dPt>
          <c:dPt>
            <c:idx val="3"/>
            <c:bubble3D val="0"/>
            <c:spPr>
              <a:solidFill>
                <a:schemeClr val="accent2">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7-F4C9-4C95-8C32-11F75557E44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0"/>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Sheet1!$A$1:$D$1</c:f>
              <c:strCache>
                <c:ptCount val="4"/>
                <c:pt idx="0">
                  <c:v>Matrix A</c:v>
                </c:pt>
                <c:pt idx="1">
                  <c:v>Matrix B</c:v>
                </c:pt>
                <c:pt idx="2">
                  <c:v>Matrix C</c:v>
                </c:pt>
                <c:pt idx="3">
                  <c:v>Matrix D</c:v>
                </c:pt>
              </c:strCache>
            </c:strRef>
          </c:cat>
          <c:val>
            <c:numRef>
              <c:f>Sheet1!$A$2:$D$2</c:f>
              <c:numCache>
                <c:formatCode>General</c:formatCode>
                <c:ptCount val="4"/>
                <c:pt idx="0">
                  <c:v>0</c:v>
                </c:pt>
                <c:pt idx="1">
                  <c:v>0</c:v>
                </c:pt>
                <c:pt idx="2">
                  <c:v>11</c:v>
                </c:pt>
                <c:pt idx="3">
                  <c:v>1</c:v>
                </c:pt>
              </c:numCache>
            </c:numRef>
          </c:val>
          <c:extLst>
            <c:ext xmlns:c16="http://schemas.microsoft.com/office/drawing/2014/chart" uri="{C3380CC4-5D6E-409C-BE32-E72D297353CC}">
              <c16:uniqueId val="{00000008-F4C9-4C95-8C32-11F75557E44F}"/>
            </c:ext>
          </c:extLst>
        </c:ser>
        <c:dLbls>
          <c:dLblPos val="outEnd"/>
          <c:showLegendKey val="0"/>
          <c:showVal val="0"/>
          <c:showCatName val="1"/>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2023-09-01T00:00:00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qn1ZAxbdJGbxzOG7jBd6lMv0d9w==">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</go:docsCustomData>
</go:gDocsCustomXmlDataStorage>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E57CEC5-CCC9-4689-BF15-7242B1ED6EC5}">
  <ds:schemaRefs>
    <ds:schemaRef ds:uri="http://schemas.openxmlformats.org/officeDocument/2006/bibliography"/>
  </ds:schemaRefs>
</ds:datastoreItem>
</file>

<file path=customXml/itemProps3.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879</TotalTime>
  <Pages>118</Pages>
  <Words>26264</Words>
  <Characters>149706</Characters>
  <Application>Microsoft Office Word</Application>
  <DocSecurity>0</DocSecurity>
  <Lines>1247</Lines>
  <Paragraphs>351</Paragraphs>
  <ScaleCrop>false</ScaleCrop>
  <HeadingPairs>
    <vt:vector size="2" baseType="variant">
      <vt:variant>
        <vt:lpstr>Title</vt:lpstr>
      </vt:variant>
      <vt:variant>
        <vt:i4>1</vt:i4>
      </vt:variant>
    </vt:vector>
  </HeadingPairs>
  <TitlesOfParts>
    <vt:vector size="1" baseType="lpstr">
      <vt:lpstr>Coastal Archaeology: Threats from Natural Processes</vt:lpstr>
    </vt:vector>
  </TitlesOfParts>
  <Company>University of Wales Trinity St. David</Company>
  <LinksUpToDate>false</LinksUpToDate>
  <CharactersWithSpaces>175619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Coastal Archaeology: Threats from Natural Processes</dc:title>
  <dc:creator>Saskia Judd</dc:creator>
  <cp:lastModifiedBy>Saskia Judd (1900292)</cp:lastModifiedBy>
  <cp:revision>197</cp:revision>
  <dcterms:created xsi:type="dcterms:W3CDTF">2023-08-31T23:02:00Z</dcterms:created>
  <dcterms:modified xsi:type="dcterms:W3CDTF">2023-09-01T13:53:00Z</dcterms:modified>
</cp:coreProperties>
</file>