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F9061" w14:textId="77777777" w:rsidR="009C1419" w:rsidRPr="000328DF" w:rsidRDefault="000328DF" w:rsidP="000328DF">
      <w:pPr>
        <w:rPr>
          <w:rFonts w:asciiTheme="minorBidi" w:hAnsiTheme="minorBidi"/>
          <w:b/>
          <w:bCs/>
          <w:color w:val="1F497D" w:themeColor="text2"/>
          <w:sz w:val="32"/>
          <w:szCs w:val="32"/>
        </w:rPr>
      </w:pPr>
      <w:r w:rsidRPr="000328DF">
        <w:rPr>
          <w:rFonts w:asciiTheme="minorBidi" w:hAnsiTheme="minorBidi"/>
          <w:b/>
          <w:bCs/>
          <w:color w:val="1F497D" w:themeColor="text2"/>
          <w:sz w:val="32"/>
          <w:szCs w:val="32"/>
        </w:rPr>
        <w:t>Topic: Emerging Technologies to Meet the SDGs and Improve Health and Social Care Practice</w:t>
      </w:r>
    </w:p>
    <w:p w14:paraId="4282BA7F" w14:textId="77777777" w:rsidR="009C1419" w:rsidRPr="000328DF" w:rsidRDefault="000328DF" w:rsidP="000328DF">
      <w:pPr>
        <w:rPr>
          <w:rFonts w:asciiTheme="minorBidi" w:hAnsiTheme="minorBidi"/>
          <w:b/>
          <w:bCs/>
          <w:sz w:val="28"/>
          <w:szCs w:val="28"/>
        </w:rPr>
      </w:pPr>
      <w:r w:rsidRPr="000328DF">
        <w:rPr>
          <w:rFonts w:asciiTheme="minorBidi" w:hAnsiTheme="minorBidi"/>
          <w:b/>
          <w:bCs/>
          <w:sz w:val="28"/>
          <w:szCs w:val="28"/>
        </w:rPr>
        <w:t>Key Terms and Concepts</w:t>
      </w:r>
    </w:p>
    <w:p w14:paraId="2C396B23" w14:textId="60195972" w:rsidR="009C1419" w:rsidRPr="000328DF" w:rsidRDefault="000328DF" w:rsidP="000328DF">
      <w:pPr>
        <w:rPr>
          <w:rFonts w:asciiTheme="minorBidi" w:hAnsiTheme="minorBidi"/>
          <w:sz w:val="24"/>
          <w:szCs w:val="24"/>
        </w:rPr>
      </w:pPr>
      <w:r w:rsidRPr="000328DF">
        <w:rPr>
          <w:rFonts w:asciiTheme="minorBidi" w:hAnsiTheme="minorBidi"/>
          <w:b/>
          <w:bCs/>
          <w:color w:val="0070C0"/>
          <w:sz w:val="24"/>
          <w:szCs w:val="24"/>
        </w:rPr>
        <w:t>• Emerging Technologies -</w:t>
      </w:r>
      <w:r w:rsidRPr="000328DF">
        <w:rPr>
          <w:rFonts w:asciiTheme="minorBidi" w:hAnsiTheme="minorBidi"/>
          <w:color w:val="0070C0"/>
          <w:sz w:val="24"/>
          <w:szCs w:val="24"/>
        </w:rPr>
        <w:t xml:space="preserve"> </w:t>
      </w:r>
      <w:r w:rsidRPr="000328DF">
        <w:rPr>
          <w:rFonts w:asciiTheme="minorBidi" w:hAnsiTheme="minorBidi"/>
          <w:sz w:val="24"/>
          <w:szCs w:val="24"/>
        </w:rPr>
        <w:t xml:space="preserve">New tools and innovations such as AI, telehealth, </w:t>
      </w:r>
      <w:r w:rsidRPr="000328DF">
        <w:rPr>
          <w:rFonts w:asciiTheme="minorBidi" w:hAnsiTheme="minorBidi"/>
          <w:sz w:val="24"/>
          <w:szCs w:val="24"/>
        </w:rPr>
        <w:t>wearables, and VR that are transforming healthcare delivery.</w:t>
      </w:r>
    </w:p>
    <w:p w14:paraId="31CFDEC1" w14:textId="431E9757" w:rsidR="009C1419" w:rsidRPr="000328DF" w:rsidRDefault="000328DF" w:rsidP="000328DF">
      <w:pPr>
        <w:rPr>
          <w:rFonts w:asciiTheme="minorBidi" w:hAnsiTheme="minorBidi"/>
          <w:sz w:val="24"/>
          <w:szCs w:val="24"/>
        </w:rPr>
      </w:pPr>
      <w:r w:rsidRPr="000328DF">
        <w:rPr>
          <w:rFonts w:asciiTheme="minorBidi" w:hAnsiTheme="minorBidi"/>
          <w:b/>
          <w:bCs/>
          <w:color w:val="0070C0"/>
          <w:sz w:val="24"/>
          <w:szCs w:val="24"/>
        </w:rPr>
        <w:t>• Artificial Intelligence (AI) -</w:t>
      </w:r>
      <w:r w:rsidRPr="000328DF">
        <w:rPr>
          <w:rFonts w:asciiTheme="minorBidi" w:hAnsiTheme="minorBidi"/>
          <w:color w:val="0070C0"/>
          <w:sz w:val="24"/>
          <w:szCs w:val="24"/>
        </w:rPr>
        <w:t xml:space="preserve"> </w:t>
      </w:r>
      <w:r w:rsidRPr="000328DF">
        <w:rPr>
          <w:rFonts w:asciiTheme="minorBidi" w:hAnsiTheme="minorBidi"/>
          <w:sz w:val="24"/>
          <w:szCs w:val="24"/>
        </w:rPr>
        <w:t>The use of algorithms and machine learning to diagnose conditions, analyse data, and support decision-making in healthcare.</w:t>
      </w:r>
    </w:p>
    <w:p w14:paraId="0EA15F11" w14:textId="3D5505F9" w:rsidR="009C1419" w:rsidRPr="000328DF" w:rsidRDefault="000328DF" w:rsidP="000328DF">
      <w:pPr>
        <w:rPr>
          <w:rFonts w:asciiTheme="minorBidi" w:hAnsiTheme="minorBidi"/>
          <w:sz w:val="24"/>
          <w:szCs w:val="24"/>
        </w:rPr>
      </w:pPr>
      <w:r w:rsidRPr="000328DF">
        <w:rPr>
          <w:rFonts w:asciiTheme="minorBidi" w:hAnsiTheme="minorBidi"/>
          <w:b/>
          <w:bCs/>
          <w:color w:val="0070C0"/>
          <w:sz w:val="24"/>
          <w:szCs w:val="24"/>
        </w:rPr>
        <w:t>• Telehealth -</w:t>
      </w:r>
      <w:r w:rsidRPr="000328DF">
        <w:rPr>
          <w:rFonts w:asciiTheme="minorBidi" w:hAnsiTheme="minorBidi"/>
          <w:color w:val="0070C0"/>
          <w:sz w:val="24"/>
          <w:szCs w:val="24"/>
        </w:rPr>
        <w:t xml:space="preserve"> </w:t>
      </w:r>
      <w:r w:rsidRPr="000328DF">
        <w:rPr>
          <w:rFonts w:asciiTheme="minorBidi" w:hAnsiTheme="minorBidi"/>
          <w:sz w:val="24"/>
          <w:szCs w:val="24"/>
        </w:rPr>
        <w:t>Digital health services that allow remote consultations and monitoring, improving access to care.</w:t>
      </w:r>
    </w:p>
    <w:p w14:paraId="5FC8D78E" w14:textId="16753EFB" w:rsidR="009C1419" w:rsidRPr="000328DF" w:rsidRDefault="000328DF" w:rsidP="000328DF">
      <w:pPr>
        <w:rPr>
          <w:rFonts w:asciiTheme="minorBidi" w:hAnsiTheme="minorBidi"/>
          <w:sz w:val="24"/>
          <w:szCs w:val="24"/>
        </w:rPr>
      </w:pPr>
      <w:r w:rsidRPr="000328DF">
        <w:rPr>
          <w:rFonts w:asciiTheme="minorBidi" w:hAnsiTheme="minorBidi"/>
          <w:b/>
          <w:bCs/>
          <w:color w:val="0070C0"/>
          <w:sz w:val="24"/>
          <w:szCs w:val="24"/>
        </w:rPr>
        <w:t>• Virtual Reality (VR) -</w:t>
      </w:r>
      <w:r w:rsidRPr="000328DF">
        <w:rPr>
          <w:rFonts w:asciiTheme="minorBidi" w:hAnsiTheme="minorBidi"/>
          <w:color w:val="0070C0"/>
          <w:sz w:val="24"/>
          <w:szCs w:val="24"/>
        </w:rPr>
        <w:t xml:space="preserve"> </w:t>
      </w:r>
      <w:r w:rsidRPr="000328DF">
        <w:rPr>
          <w:rFonts w:asciiTheme="minorBidi" w:hAnsiTheme="minorBidi"/>
          <w:sz w:val="24"/>
          <w:szCs w:val="24"/>
        </w:rPr>
        <w:t>Technology that simulates environments for training or therapeutic purposes, especially in mental health.</w:t>
      </w:r>
    </w:p>
    <w:p w14:paraId="37024E42" w14:textId="6A7C7366" w:rsidR="009C1419" w:rsidRPr="000328DF" w:rsidRDefault="000328DF" w:rsidP="000328DF">
      <w:pPr>
        <w:rPr>
          <w:rFonts w:asciiTheme="minorBidi" w:hAnsiTheme="minorBidi"/>
          <w:sz w:val="24"/>
          <w:szCs w:val="24"/>
        </w:rPr>
      </w:pPr>
      <w:r w:rsidRPr="000328DF">
        <w:rPr>
          <w:rFonts w:asciiTheme="minorBidi" w:hAnsiTheme="minorBidi"/>
          <w:b/>
          <w:bCs/>
          <w:color w:val="0070C0"/>
          <w:sz w:val="24"/>
          <w:szCs w:val="24"/>
        </w:rPr>
        <w:t>• Digital Divide -</w:t>
      </w:r>
      <w:r w:rsidRPr="000328DF">
        <w:rPr>
          <w:rFonts w:asciiTheme="minorBidi" w:hAnsiTheme="minorBidi"/>
          <w:color w:val="0070C0"/>
          <w:sz w:val="24"/>
          <w:szCs w:val="24"/>
        </w:rPr>
        <w:t xml:space="preserve"> </w:t>
      </w:r>
      <w:r w:rsidRPr="000328DF">
        <w:rPr>
          <w:rFonts w:asciiTheme="minorBidi" w:hAnsiTheme="minorBidi"/>
          <w:sz w:val="24"/>
          <w:szCs w:val="24"/>
        </w:rPr>
        <w:t>The gap between those who have access to digital technology and those who do not, often leading to inequalities in health access.</w:t>
      </w:r>
    </w:p>
    <w:p w14:paraId="6E81147D" w14:textId="0EEE4741" w:rsidR="009C1419" w:rsidRPr="000328DF" w:rsidRDefault="000328DF" w:rsidP="000328DF">
      <w:pPr>
        <w:rPr>
          <w:rFonts w:asciiTheme="minorBidi" w:hAnsiTheme="minorBidi"/>
          <w:sz w:val="24"/>
          <w:szCs w:val="24"/>
        </w:rPr>
      </w:pPr>
      <w:r w:rsidRPr="000328DF">
        <w:rPr>
          <w:rFonts w:asciiTheme="minorBidi" w:hAnsiTheme="minorBidi"/>
          <w:b/>
          <w:bCs/>
          <w:color w:val="0070C0"/>
          <w:sz w:val="24"/>
          <w:szCs w:val="24"/>
        </w:rPr>
        <w:t>• Data Privacy -</w:t>
      </w:r>
      <w:r w:rsidRPr="000328DF">
        <w:rPr>
          <w:rFonts w:asciiTheme="minorBidi" w:hAnsiTheme="minorBidi"/>
          <w:color w:val="0070C0"/>
          <w:sz w:val="24"/>
          <w:szCs w:val="24"/>
        </w:rPr>
        <w:t xml:space="preserve"> </w:t>
      </w:r>
      <w:r>
        <w:rPr>
          <w:rFonts w:asciiTheme="minorBidi" w:hAnsiTheme="minorBidi"/>
          <w:color w:val="0070C0"/>
          <w:sz w:val="24"/>
          <w:szCs w:val="24"/>
        </w:rPr>
        <w:t xml:space="preserve"> </w:t>
      </w:r>
      <w:r w:rsidRPr="000328DF">
        <w:rPr>
          <w:rFonts w:asciiTheme="minorBidi" w:hAnsiTheme="minorBidi"/>
          <w:sz w:val="24"/>
          <w:szCs w:val="24"/>
        </w:rPr>
        <w:t>Ensuring secure handling and ethical use of personal health data collected through digital tools.</w:t>
      </w:r>
    </w:p>
    <w:p w14:paraId="68FBE96E" w14:textId="382771DB" w:rsidR="009C1419" w:rsidRPr="000328DF" w:rsidRDefault="000328DF" w:rsidP="000328DF">
      <w:pPr>
        <w:rPr>
          <w:rFonts w:asciiTheme="minorBidi" w:hAnsiTheme="minorBidi"/>
          <w:sz w:val="24"/>
          <w:szCs w:val="24"/>
        </w:rPr>
      </w:pPr>
      <w:r w:rsidRPr="000328DF">
        <w:rPr>
          <w:rFonts w:asciiTheme="minorBidi" w:hAnsiTheme="minorBidi"/>
          <w:b/>
          <w:bCs/>
          <w:color w:val="0070C0"/>
          <w:sz w:val="24"/>
          <w:szCs w:val="24"/>
        </w:rPr>
        <w:t>• SDGs -</w:t>
      </w:r>
      <w:r w:rsidRPr="000328DF">
        <w:rPr>
          <w:rFonts w:asciiTheme="minorBidi" w:hAnsiTheme="minorBidi"/>
          <w:color w:val="0070C0"/>
          <w:sz w:val="24"/>
          <w:szCs w:val="24"/>
        </w:rPr>
        <w:t xml:space="preserve"> </w:t>
      </w:r>
      <w:r w:rsidRPr="000328DF">
        <w:rPr>
          <w:rFonts w:asciiTheme="minorBidi" w:hAnsiTheme="minorBidi"/>
          <w:sz w:val="24"/>
          <w:szCs w:val="24"/>
        </w:rPr>
        <w:t>Global goals including SDG 3 (Good Health and Well-being), supported by tech-driven initiatives in healthcare.</w:t>
      </w:r>
    </w:p>
    <w:p w14:paraId="23372211" w14:textId="77777777" w:rsidR="009C1419" w:rsidRPr="000328DF" w:rsidRDefault="000328DF" w:rsidP="000328DF">
      <w:pPr>
        <w:rPr>
          <w:rFonts w:asciiTheme="minorBidi" w:hAnsiTheme="minorBidi"/>
          <w:b/>
          <w:bCs/>
          <w:sz w:val="28"/>
          <w:szCs w:val="28"/>
        </w:rPr>
      </w:pPr>
      <w:r w:rsidRPr="000328DF">
        <w:rPr>
          <w:rFonts w:asciiTheme="minorBidi" w:hAnsiTheme="minorBidi"/>
          <w:b/>
          <w:bCs/>
          <w:sz w:val="28"/>
          <w:szCs w:val="28"/>
        </w:rPr>
        <w:t>Summary of Concepts</w:t>
      </w:r>
    </w:p>
    <w:p w14:paraId="15229861" w14:textId="77777777" w:rsidR="009C1419" w:rsidRPr="000328DF" w:rsidRDefault="000328DF" w:rsidP="000328DF">
      <w:pPr>
        <w:rPr>
          <w:rFonts w:asciiTheme="minorBidi" w:hAnsiTheme="minorBidi"/>
          <w:sz w:val="24"/>
          <w:szCs w:val="24"/>
        </w:rPr>
      </w:pPr>
      <w:r w:rsidRPr="000328DF">
        <w:rPr>
          <w:rFonts w:asciiTheme="minorBidi" w:hAnsiTheme="minorBidi"/>
          <w:sz w:val="24"/>
          <w:szCs w:val="24"/>
        </w:rPr>
        <w:t>This week explored how emerging technologies are supporting Sustainable Development Goals (SDGs), particularly SDG 3. Technologies such as AI, telehealth, VR, and wearables are transforming the way healthcare is delivered by enhancing accessibility, accuracy, and efficiency. Students examined the benefits, challenges, and ethical implications of these technologies, as well as real-world examples such as This Girl Can and virtual mental health tools. The session highlighted the importance of evidence-based e</w:t>
      </w:r>
      <w:r w:rsidRPr="000328DF">
        <w:rPr>
          <w:rFonts w:asciiTheme="minorBidi" w:hAnsiTheme="minorBidi"/>
          <w:sz w:val="24"/>
          <w:szCs w:val="24"/>
        </w:rPr>
        <w:t>valuation and equitable implementation.</w:t>
      </w:r>
    </w:p>
    <w:p w14:paraId="6B3C8F89" w14:textId="0FEA6716" w:rsidR="009C1419" w:rsidRPr="000328DF" w:rsidRDefault="000328DF" w:rsidP="000328DF">
      <w:pPr>
        <w:rPr>
          <w:rFonts w:asciiTheme="minorBidi" w:hAnsiTheme="minorBidi"/>
          <w:b/>
          <w:bCs/>
          <w:sz w:val="28"/>
          <w:szCs w:val="28"/>
        </w:rPr>
      </w:pPr>
      <w:r w:rsidRPr="000328DF">
        <w:rPr>
          <w:rFonts w:asciiTheme="minorBidi" w:hAnsiTheme="minorBidi"/>
          <w:b/>
          <w:bCs/>
          <w:sz w:val="28"/>
          <w:szCs w:val="28"/>
        </w:rPr>
        <w:t>Reflection and</w:t>
      </w:r>
      <w:r w:rsidRPr="000328DF">
        <w:rPr>
          <w:rFonts w:asciiTheme="minorBidi" w:hAnsiTheme="minorBidi"/>
          <w:b/>
          <w:bCs/>
          <w:sz w:val="28"/>
          <w:szCs w:val="28"/>
        </w:rPr>
        <w:t xml:space="preserve"> Discussion Prompts</w:t>
      </w:r>
    </w:p>
    <w:p w14:paraId="0D5B73DB" w14:textId="77777777" w:rsidR="009C1419" w:rsidRPr="000328DF" w:rsidRDefault="000328DF" w:rsidP="000328DF">
      <w:pPr>
        <w:rPr>
          <w:rFonts w:asciiTheme="minorBidi" w:hAnsiTheme="minorBidi"/>
          <w:sz w:val="24"/>
          <w:szCs w:val="24"/>
        </w:rPr>
      </w:pPr>
      <w:r w:rsidRPr="000328DF">
        <w:rPr>
          <w:rFonts w:asciiTheme="minorBidi" w:hAnsiTheme="minorBidi"/>
          <w:sz w:val="24"/>
          <w:szCs w:val="24"/>
        </w:rPr>
        <w:t>• Which emerging technology do you think holds the most promise for improving health outcomes? Why?</w:t>
      </w:r>
    </w:p>
    <w:p w14:paraId="0878606B" w14:textId="77777777" w:rsidR="009C1419" w:rsidRPr="000328DF" w:rsidRDefault="000328DF" w:rsidP="000328DF">
      <w:pPr>
        <w:rPr>
          <w:rFonts w:asciiTheme="minorBidi" w:hAnsiTheme="minorBidi"/>
          <w:sz w:val="24"/>
          <w:szCs w:val="24"/>
        </w:rPr>
      </w:pPr>
      <w:r w:rsidRPr="000328DF">
        <w:rPr>
          <w:rFonts w:asciiTheme="minorBidi" w:hAnsiTheme="minorBidi"/>
          <w:sz w:val="24"/>
          <w:szCs w:val="24"/>
        </w:rPr>
        <w:t>• How might digital tools reduce or worsen health inequalities?</w:t>
      </w:r>
    </w:p>
    <w:p w14:paraId="0D17A3C5" w14:textId="77777777" w:rsidR="009C1419" w:rsidRPr="000328DF" w:rsidRDefault="000328DF" w:rsidP="000328DF">
      <w:pPr>
        <w:rPr>
          <w:rFonts w:asciiTheme="minorBidi" w:hAnsiTheme="minorBidi"/>
          <w:sz w:val="24"/>
          <w:szCs w:val="24"/>
        </w:rPr>
      </w:pPr>
      <w:r w:rsidRPr="000328DF">
        <w:rPr>
          <w:rFonts w:asciiTheme="minorBidi" w:hAnsiTheme="minorBidi"/>
          <w:sz w:val="24"/>
          <w:szCs w:val="24"/>
        </w:rPr>
        <w:lastRenderedPageBreak/>
        <w:t>• What ethical concerns must be considered when implementing health technologies?</w:t>
      </w:r>
    </w:p>
    <w:p w14:paraId="5EF26733" w14:textId="301C6977" w:rsidR="009C1419" w:rsidRPr="000328DF" w:rsidRDefault="000328DF" w:rsidP="000328DF">
      <w:pPr>
        <w:rPr>
          <w:rFonts w:asciiTheme="minorBidi" w:hAnsiTheme="minorBidi"/>
          <w:sz w:val="24"/>
          <w:szCs w:val="24"/>
        </w:rPr>
      </w:pPr>
      <w:r w:rsidRPr="000328DF">
        <w:rPr>
          <w:rFonts w:asciiTheme="minorBidi" w:hAnsiTheme="minorBidi"/>
          <w:sz w:val="24"/>
          <w:szCs w:val="24"/>
        </w:rPr>
        <w:t>• How do these innovations support SDGs beyond SDG 3?</w:t>
      </w:r>
      <w:r>
        <w:rPr>
          <w:rFonts w:asciiTheme="minorBidi" w:hAnsiTheme="minorBidi"/>
          <w:sz w:val="24"/>
          <w:szCs w:val="24"/>
        </w:rPr>
        <w:br/>
      </w:r>
    </w:p>
    <w:p w14:paraId="146DF6EE" w14:textId="77777777" w:rsidR="009C1419" w:rsidRPr="000328DF" w:rsidRDefault="000328DF" w:rsidP="000328DF">
      <w:pPr>
        <w:rPr>
          <w:rFonts w:asciiTheme="minorBidi" w:hAnsiTheme="minorBidi"/>
          <w:b/>
          <w:bCs/>
          <w:sz w:val="28"/>
          <w:szCs w:val="28"/>
        </w:rPr>
      </w:pPr>
      <w:r w:rsidRPr="000328DF">
        <w:rPr>
          <w:rFonts w:asciiTheme="minorBidi" w:hAnsiTheme="minorBidi"/>
          <w:b/>
          <w:bCs/>
          <w:sz w:val="28"/>
          <w:szCs w:val="28"/>
        </w:rPr>
        <w:t>Group Activity</w:t>
      </w:r>
    </w:p>
    <w:p w14:paraId="59A6D569" w14:textId="374F9FBB" w:rsidR="009C1419" w:rsidRPr="000328DF" w:rsidRDefault="000328DF" w:rsidP="000328DF">
      <w:pPr>
        <w:rPr>
          <w:rFonts w:asciiTheme="minorBidi" w:hAnsiTheme="minorBidi"/>
          <w:sz w:val="24"/>
          <w:szCs w:val="24"/>
        </w:rPr>
      </w:pPr>
      <w:r w:rsidRPr="000328DF">
        <w:rPr>
          <w:rFonts w:asciiTheme="minorBidi" w:hAnsiTheme="minorBidi"/>
          <w:sz w:val="24"/>
          <w:szCs w:val="24"/>
        </w:rPr>
        <w:t>Task: In groups of 3</w:t>
      </w:r>
      <w:r>
        <w:rPr>
          <w:rFonts w:asciiTheme="minorBidi" w:hAnsiTheme="minorBidi"/>
          <w:sz w:val="24"/>
          <w:szCs w:val="24"/>
        </w:rPr>
        <w:t>-</w:t>
      </w:r>
      <w:r w:rsidRPr="000328DF">
        <w:rPr>
          <w:rFonts w:asciiTheme="minorBidi" w:hAnsiTheme="minorBidi"/>
          <w:sz w:val="24"/>
          <w:szCs w:val="24"/>
        </w:rPr>
        <w:t>4, choose one SDG (e.g., SDG 3, SDG 10, SDG 13) and debate the following topic:</w:t>
      </w:r>
    </w:p>
    <w:p w14:paraId="70560BE3" w14:textId="77777777" w:rsidR="009C1419" w:rsidRPr="000328DF" w:rsidRDefault="000328DF" w:rsidP="000328DF">
      <w:pPr>
        <w:rPr>
          <w:rFonts w:asciiTheme="minorBidi" w:hAnsiTheme="minorBidi"/>
          <w:sz w:val="24"/>
          <w:szCs w:val="24"/>
        </w:rPr>
      </w:pPr>
      <w:r w:rsidRPr="000328DF">
        <w:rPr>
          <w:rFonts w:asciiTheme="minorBidi" w:hAnsiTheme="minorBidi"/>
          <w:sz w:val="24"/>
          <w:szCs w:val="24"/>
        </w:rPr>
        <w:t>- To what extent can emerging technologies help achieve this SDG in health and social care?</w:t>
      </w:r>
      <w:r w:rsidRPr="000328DF">
        <w:rPr>
          <w:rFonts w:asciiTheme="minorBidi" w:hAnsiTheme="minorBidi"/>
          <w:sz w:val="24"/>
          <w:szCs w:val="24"/>
        </w:rPr>
        <w:br/>
        <w:t>- Each group member should prepare a different viewpoint supported by academic research.</w:t>
      </w:r>
      <w:r w:rsidRPr="000328DF">
        <w:rPr>
          <w:rFonts w:asciiTheme="minorBidi" w:hAnsiTheme="minorBidi"/>
          <w:sz w:val="24"/>
          <w:szCs w:val="24"/>
        </w:rPr>
        <w:br/>
        <w:t>- Consider benefits, challenges, and ethical implications.</w:t>
      </w:r>
    </w:p>
    <w:p w14:paraId="3012EF23" w14:textId="77777777" w:rsidR="009C1419" w:rsidRDefault="000328DF" w:rsidP="000328DF">
      <w:pPr>
        <w:rPr>
          <w:rFonts w:asciiTheme="minorBidi" w:hAnsiTheme="minorBidi"/>
          <w:b/>
          <w:bCs/>
          <w:sz w:val="28"/>
          <w:szCs w:val="28"/>
        </w:rPr>
      </w:pPr>
      <w:r w:rsidRPr="000328DF">
        <w:rPr>
          <w:rFonts w:asciiTheme="minorBidi" w:hAnsiTheme="minorBidi"/>
          <w:b/>
          <w:bCs/>
          <w:sz w:val="28"/>
          <w:szCs w:val="28"/>
        </w:rPr>
        <w:t>Note-taking Space</w:t>
      </w:r>
    </w:p>
    <w:p w14:paraId="616CEC4D" w14:textId="1B1AAEB7" w:rsidR="009C1419" w:rsidRPr="000328DF" w:rsidRDefault="000328DF" w:rsidP="000328DF">
      <w:pPr>
        <w:spacing w:line="360" w:lineRule="auto"/>
        <w:rPr>
          <w:rFonts w:asciiTheme="minorBidi" w:hAnsiTheme="minorBidi"/>
          <w:sz w:val="28"/>
          <w:szCs w:val="28"/>
        </w:rPr>
      </w:pPr>
      <w:r>
        <w:rPr>
          <w:rFonts w:asciiTheme="minorBidi" w:hAnsiTheme="minorBidi"/>
          <w:sz w:val="28"/>
          <w:szCs w:val="28"/>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0328DF">
        <w:rPr>
          <w:rFonts w:asciiTheme="minorBidi" w:hAnsiTheme="minorBidi"/>
          <w:sz w:val="24"/>
          <w:szCs w:val="24"/>
        </w:rPr>
        <w:br/>
      </w:r>
      <w:r w:rsidRPr="000328DF">
        <w:rPr>
          <w:rFonts w:asciiTheme="minorBidi" w:hAnsiTheme="minorBidi"/>
          <w:sz w:val="24"/>
          <w:szCs w:val="24"/>
        </w:rPr>
        <w:br/>
      </w:r>
    </w:p>
    <w:sectPr w:rsidR="009C1419" w:rsidRPr="000328DF" w:rsidSect="00034616">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FFA39" w14:textId="77777777" w:rsidR="000328DF" w:rsidRDefault="000328DF" w:rsidP="000328DF">
      <w:pPr>
        <w:spacing w:after="0" w:line="240" w:lineRule="auto"/>
      </w:pPr>
      <w:r>
        <w:separator/>
      </w:r>
    </w:p>
  </w:endnote>
  <w:endnote w:type="continuationSeparator" w:id="0">
    <w:p w14:paraId="2E2C3041" w14:textId="77777777" w:rsidR="000328DF" w:rsidRDefault="000328DF" w:rsidP="00032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2278A" w14:textId="77777777" w:rsidR="000328DF" w:rsidRDefault="000328DF" w:rsidP="000328DF">
      <w:pPr>
        <w:spacing w:after="0" w:line="240" w:lineRule="auto"/>
      </w:pPr>
      <w:r>
        <w:separator/>
      </w:r>
    </w:p>
  </w:footnote>
  <w:footnote w:type="continuationSeparator" w:id="0">
    <w:p w14:paraId="41E1CDE5" w14:textId="77777777" w:rsidR="000328DF" w:rsidRDefault="000328DF" w:rsidP="000328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BE3E9" w14:textId="50F649A2" w:rsidR="000328DF" w:rsidRPr="000328DF" w:rsidRDefault="000328DF" w:rsidP="000328DF">
    <w:pPr>
      <w:jc w:val="center"/>
      <w:rPr>
        <w:rFonts w:asciiTheme="minorBidi" w:hAnsiTheme="minorBidi"/>
        <w:b/>
        <w:bCs/>
        <w:sz w:val="44"/>
        <w:szCs w:val="44"/>
      </w:rPr>
    </w:pPr>
    <w:r w:rsidRPr="000328DF">
      <w:rPr>
        <w:rFonts w:asciiTheme="minorBidi" w:hAnsiTheme="minorBidi"/>
        <w:b/>
        <w:bCs/>
        <w:sz w:val="44"/>
        <w:szCs w:val="44"/>
      </w:rPr>
      <w:t>BMHP6030-Week 9: Student Recap Sheet</w:t>
    </w:r>
  </w:p>
  <w:p w14:paraId="7F5C64D8" w14:textId="77777777" w:rsidR="000328DF" w:rsidRPr="000328DF" w:rsidRDefault="000328DF" w:rsidP="000328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83337501">
    <w:abstractNumId w:val="8"/>
  </w:num>
  <w:num w:numId="2" w16cid:durableId="2143036319">
    <w:abstractNumId w:val="6"/>
  </w:num>
  <w:num w:numId="3" w16cid:durableId="1378621417">
    <w:abstractNumId w:val="5"/>
  </w:num>
  <w:num w:numId="4" w16cid:durableId="1059936006">
    <w:abstractNumId w:val="4"/>
  </w:num>
  <w:num w:numId="5" w16cid:durableId="1359815209">
    <w:abstractNumId w:val="7"/>
  </w:num>
  <w:num w:numId="6" w16cid:durableId="1588344003">
    <w:abstractNumId w:val="3"/>
  </w:num>
  <w:num w:numId="7" w16cid:durableId="1265577486">
    <w:abstractNumId w:val="2"/>
  </w:num>
  <w:num w:numId="8" w16cid:durableId="131602591">
    <w:abstractNumId w:val="1"/>
  </w:num>
  <w:num w:numId="9" w16cid:durableId="1928535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28DF"/>
    <w:rsid w:val="00034616"/>
    <w:rsid w:val="0006063C"/>
    <w:rsid w:val="0015074B"/>
    <w:rsid w:val="0029639D"/>
    <w:rsid w:val="00326F90"/>
    <w:rsid w:val="004C1AC2"/>
    <w:rsid w:val="009C1419"/>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59E767"/>
  <w14:defaultImageDpi w14:val="300"/>
  <w15:docId w15:val="{12817D53-4797-4F22-889E-94A4C6635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452</Words>
  <Characters>2583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Davies (Yr Athrofa)</cp:lastModifiedBy>
  <cp:revision>2</cp:revision>
  <dcterms:created xsi:type="dcterms:W3CDTF">2025-05-08T19:36:00Z</dcterms:created>
  <dcterms:modified xsi:type="dcterms:W3CDTF">2025-05-08T19:36:00Z</dcterms:modified>
  <cp:category/>
</cp:coreProperties>
</file>