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80AEB" w14:textId="77777777" w:rsidR="00F66227" w:rsidRDefault="00F66227" w:rsidP="009D452D">
      <w:pPr>
        <w:rPr>
          <w:b/>
          <w:bCs/>
        </w:rPr>
      </w:pPr>
    </w:p>
    <w:p w14:paraId="17DA35B9" w14:textId="77777777" w:rsidR="00F66227" w:rsidRDefault="00F66227" w:rsidP="009D452D">
      <w:pPr>
        <w:rPr>
          <w:b/>
          <w:bCs/>
        </w:rPr>
      </w:pPr>
    </w:p>
    <w:p w14:paraId="5A32C323" w14:textId="77777777" w:rsidR="00F66227" w:rsidRDefault="00F66227" w:rsidP="009D452D">
      <w:pPr>
        <w:rPr>
          <w:b/>
          <w:bCs/>
        </w:rPr>
      </w:pPr>
    </w:p>
    <w:p w14:paraId="6BE58BED" w14:textId="77777777" w:rsidR="00F66227" w:rsidRDefault="00F66227" w:rsidP="009D452D">
      <w:pPr>
        <w:rPr>
          <w:b/>
          <w:bCs/>
        </w:rPr>
      </w:pPr>
    </w:p>
    <w:p w14:paraId="0E2D2C25" w14:textId="77777777" w:rsidR="00F66227" w:rsidRDefault="00F66227" w:rsidP="009D452D">
      <w:pPr>
        <w:rPr>
          <w:b/>
          <w:bCs/>
        </w:rPr>
      </w:pPr>
    </w:p>
    <w:p w14:paraId="7431C3F7" w14:textId="77777777" w:rsidR="00F66227" w:rsidRDefault="00F66227" w:rsidP="009D452D">
      <w:pPr>
        <w:rPr>
          <w:b/>
          <w:bCs/>
        </w:rPr>
      </w:pPr>
    </w:p>
    <w:p w14:paraId="5A673C25" w14:textId="77777777" w:rsidR="00F66227" w:rsidRDefault="00F66227" w:rsidP="009D452D">
      <w:pPr>
        <w:rPr>
          <w:b/>
          <w:bCs/>
        </w:rPr>
      </w:pPr>
    </w:p>
    <w:p w14:paraId="0C18E741" w14:textId="77777777" w:rsidR="00006588" w:rsidRDefault="00006588" w:rsidP="009D452D">
      <w:pPr>
        <w:rPr>
          <w:b/>
          <w:bCs/>
        </w:rPr>
      </w:pPr>
    </w:p>
    <w:p w14:paraId="0101BC72" w14:textId="77777777" w:rsidR="00006588" w:rsidRDefault="00006588" w:rsidP="009D452D">
      <w:pPr>
        <w:rPr>
          <w:b/>
          <w:bCs/>
        </w:rPr>
      </w:pPr>
    </w:p>
    <w:p w14:paraId="3893EC96" w14:textId="77777777" w:rsidR="00006588" w:rsidRDefault="00006588" w:rsidP="009D452D">
      <w:pPr>
        <w:rPr>
          <w:b/>
          <w:bCs/>
        </w:rPr>
      </w:pPr>
    </w:p>
    <w:p w14:paraId="694ECF7E" w14:textId="77777777" w:rsidR="00006588" w:rsidRDefault="00006588" w:rsidP="009D452D">
      <w:pPr>
        <w:rPr>
          <w:b/>
          <w:bCs/>
        </w:rPr>
      </w:pPr>
    </w:p>
    <w:p w14:paraId="7A79EAB2" w14:textId="77777777" w:rsidR="00006588" w:rsidRDefault="00006588" w:rsidP="009D452D">
      <w:pPr>
        <w:rPr>
          <w:b/>
          <w:bCs/>
        </w:rPr>
      </w:pPr>
    </w:p>
    <w:p w14:paraId="1BA342F4" w14:textId="77777777" w:rsidR="00006588" w:rsidRDefault="00006588" w:rsidP="009D452D">
      <w:pPr>
        <w:rPr>
          <w:b/>
          <w:bCs/>
        </w:rPr>
      </w:pPr>
    </w:p>
    <w:p w14:paraId="497E4274" w14:textId="77777777" w:rsidR="00006588" w:rsidRDefault="00006588" w:rsidP="009D452D">
      <w:pPr>
        <w:rPr>
          <w:b/>
          <w:bCs/>
        </w:rPr>
      </w:pPr>
    </w:p>
    <w:p w14:paraId="190E23E7" w14:textId="77777777" w:rsidR="00006588" w:rsidRDefault="00006588" w:rsidP="009D452D">
      <w:pPr>
        <w:rPr>
          <w:b/>
          <w:bCs/>
        </w:rPr>
      </w:pPr>
    </w:p>
    <w:p w14:paraId="45AC289D" w14:textId="0BC82A5F" w:rsidR="00427C2D" w:rsidRPr="00627DFB" w:rsidRDefault="00CD5E0F" w:rsidP="009D452D">
      <w:r w:rsidRPr="00E55728">
        <w:rPr>
          <w:b/>
          <w:bCs/>
        </w:rPr>
        <w:t>Stude</w:t>
      </w:r>
      <w:r w:rsidR="00627DFB">
        <w:rPr>
          <w:b/>
          <w:bCs/>
        </w:rPr>
        <w:t xml:space="preserve">nt Name: </w:t>
      </w:r>
      <w:r w:rsidR="008F7B20">
        <w:t>I</w:t>
      </w:r>
      <w:r w:rsidR="00627DFB">
        <w:t>mtiaz Begum.</w:t>
      </w:r>
    </w:p>
    <w:p w14:paraId="216FB2B5" w14:textId="700B62CF" w:rsidR="00144056" w:rsidRPr="005F4BE9" w:rsidRDefault="00144056">
      <w:r>
        <w:rPr>
          <w:b/>
          <w:bCs/>
        </w:rPr>
        <w:t>Student Number:</w:t>
      </w:r>
      <w:r w:rsidR="005F4BE9">
        <w:rPr>
          <w:b/>
          <w:bCs/>
        </w:rPr>
        <w:t xml:space="preserve"> </w:t>
      </w:r>
      <w:r w:rsidR="005F4BE9">
        <w:t>212</w:t>
      </w:r>
      <w:r w:rsidR="005D0C06">
        <w:t>8130</w:t>
      </w:r>
      <w:r w:rsidR="007541CE">
        <w:t>.</w:t>
      </w:r>
    </w:p>
    <w:p w14:paraId="62284CE0" w14:textId="3A191A1B" w:rsidR="00144056" w:rsidRPr="00137A92" w:rsidRDefault="006F66E2">
      <w:r>
        <w:rPr>
          <w:b/>
          <w:bCs/>
        </w:rPr>
        <w:t>Module Code</w:t>
      </w:r>
      <w:r w:rsidR="00217AB2">
        <w:rPr>
          <w:b/>
          <w:bCs/>
        </w:rPr>
        <w:t>:</w:t>
      </w:r>
      <w:r w:rsidR="00B76F6B">
        <w:rPr>
          <w:b/>
          <w:bCs/>
        </w:rPr>
        <w:t xml:space="preserve"> </w:t>
      </w:r>
      <w:r w:rsidR="00137A92">
        <w:t>LCH</w:t>
      </w:r>
      <w:r w:rsidR="00657ABC">
        <w:t>S4004</w:t>
      </w:r>
      <w:r w:rsidR="007541CE">
        <w:t>.</w:t>
      </w:r>
    </w:p>
    <w:p w14:paraId="34F67281" w14:textId="5BBF83F3" w:rsidR="00217AB2" w:rsidRDefault="00217AB2">
      <w:r>
        <w:rPr>
          <w:b/>
          <w:bCs/>
        </w:rPr>
        <w:t>Module:</w:t>
      </w:r>
      <w:r w:rsidR="00D55C10">
        <w:rPr>
          <w:b/>
          <w:bCs/>
        </w:rPr>
        <w:t xml:space="preserve"> </w:t>
      </w:r>
      <w:r w:rsidR="00D55C10">
        <w:t xml:space="preserve">Introduction to </w:t>
      </w:r>
      <w:r w:rsidR="001C1B71">
        <w:t>Public Health</w:t>
      </w:r>
      <w:r w:rsidR="007541CE">
        <w:t>.</w:t>
      </w:r>
    </w:p>
    <w:p w14:paraId="5D35FA6F" w14:textId="3E0A15E3" w:rsidR="009521C9" w:rsidRPr="003F7FE4" w:rsidRDefault="009521C9">
      <w:r>
        <w:rPr>
          <w:b/>
          <w:bCs/>
        </w:rPr>
        <w:t xml:space="preserve">Lecturers </w:t>
      </w:r>
      <w:r w:rsidR="003F7FE4">
        <w:rPr>
          <w:b/>
          <w:bCs/>
        </w:rPr>
        <w:t xml:space="preserve">Name: </w:t>
      </w:r>
      <w:r w:rsidR="003F7FE4">
        <w:t xml:space="preserve">Robert Ashford </w:t>
      </w:r>
    </w:p>
    <w:p w14:paraId="35AA15CA" w14:textId="06F64A17" w:rsidR="00217AB2" w:rsidRDefault="00BB620E">
      <w:r>
        <w:rPr>
          <w:b/>
          <w:bCs/>
        </w:rPr>
        <w:t>Assignment Title</w:t>
      </w:r>
      <w:r w:rsidR="002E05E9">
        <w:rPr>
          <w:b/>
          <w:bCs/>
        </w:rPr>
        <w:t xml:space="preserve">: </w:t>
      </w:r>
      <w:r w:rsidR="002E05E9">
        <w:t>Major Health Issues</w:t>
      </w:r>
      <w:r w:rsidR="003276AB">
        <w:t>, Diabetes</w:t>
      </w:r>
      <w:r w:rsidR="00844467">
        <w:t>.</w:t>
      </w:r>
    </w:p>
    <w:p w14:paraId="548C5D36" w14:textId="1130B50A" w:rsidR="001E4B80" w:rsidRPr="006F29AF" w:rsidRDefault="001E4B80">
      <w:pPr>
        <w:rPr>
          <w:b/>
          <w:bCs/>
        </w:rPr>
      </w:pPr>
    </w:p>
    <w:p w14:paraId="5CE02EBB" w14:textId="77777777" w:rsidR="00084B0D" w:rsidRDefault="00084B0D"/>
    <w:p w14:paraId="4DE61E39" w14:textId="77777777" w:rsidR="00084B0D" w:rsidRDefault="00084B0D"/>
    <w:p w14:paraId="10A9567B" w14:textId="77777777" w:rsidR="00084B0D" w:rsidRDefault="00084B0D"/>
    <w:p w14:paraId="57EC560C" w14:textId="77777777" w:rsidR="00084B0D" w:rsidRDefault="00084B0D"/>
    <w:p w14:paraId="4D4E6536" w14:textId="77777777" w:rsidR="00084B0D" w:rsidRDefault="00084B0D"/>
    <w:p w14:paraId="7D252296" w14:textId="77777777" w:rsidR="00084B0D" w:rsidRDefault="00084B0D"/>
    <w:p w14:paraId="41D66B89" w14:textId="77777777" w:rsidR="00084B0D" w:rsidRDefault="00084B0D"/>
    <w:p w14:paraId="3FE93C7D" w14:textId="77777777" w:rsidR="00084B0D" w:rsidRDefault="00084B0D"/>
    <w:p w14:paraId="482550EA" w14:textId="38055B7A" w:rsidR="00084B0D" w:rsidRDefault="00084B0D"/>
    <w:p w14:paraId="4093167C" w14:textId="7051EE4F" w:rsidR="00084B0D" w:rsidRDefault="00084B0D">
      <w:r>
        <w:br w:type="page"/>
      </w:r>
    </w:p>
    <w:p w14:paraId="2A9015F6" w14:textId="7A9E09B9" w:rsidR="008F7B20" w:rsidRPr="008F7B20" w:rsidRDefault="1524BDD6" w:rsidP="008F7B20">
      <w:pPr>
        <w:spacing w:line="360" w:lineRule="auto"/>
        <w:jc w:val="center"/>
        <w:rPr>
          <w:rFonts w:ascii="Arial" w:hAnsi="Arial" w:cs="Arial"/>
          <w:b/>
          <w:bCs/>
        </w:rPr>
      </w:pPr>
      <w:r w:rsidRPr="1734CACA">
        <w:rPr>
          <w:rFonts w:ascii="Arial" w:hAnsi="Arial" w:cs="Arial"/>
          <w:b/>
          <w:bCs/>
        </w:rPr>
        <w:t>Major Health Issues, Diabetes</w:t>
      </w:r>
      <w:r w:rsidR="008F7B20" w:rsidRPr="1734CACA">
        <w:rPr>
          <w:rFonts w:ascii="Arial" w:hAnsi="Arial" w:cs="Arial"/>
          <w:b/>
          <w:bCs/>
        </w:rPr>
        <w:t xml:space="preserve"> </w:t>
      </w:r>
      <w:r w:rsidR="4C9FCA77" w:rsidRPr="1734CACA">
        <w:rPr>
          <w:rFonts w:ascii="Arial" w:hAnsi="Arial" w:cs="Arial"/>
          <w:b/>
          <w:bCs/>
        </w:rPr>
        <w:t>M</w:t>
      </w:r>
      <w:r w:rsidR="2049C5BF" w:rsidRPr="1734CACA">
        <w:rPr>
          <w:rFonts w:ascii="Arial" w:hAnsi="Arial" w:cs="Arial"/>
          <w:b/>
          <w:bCs/>
        </w:rPr>
        <w:t>ellitus</w:t>
      </w:r>
    </w:p>
    <w:p w14:paraId="75C72F0B" w14:textId="74A74A31" w:rsidR="005C3BA7" w:rsidRPr="008F7B20" w:rsidRDefault="0092333B" w:rsidP="008F7B20">
      <w:pPr>
        <w:spacing w:line="360" w:lineRule="auto"/>
        <w:rPr>
          <w:rFonts w:ascii="Arial" w:hAnsi="Arial" w:cs="Arial"/>
          <w:b/>
          <w:bCs/>
          <w:i/>
        </w:rPr>
      </w:pPr>
      <w:r w:rsidRPr="008F7B20">
        <w:rPr>
          <w:rFonts w:ascii="Arial" w:hAnsi="Arial" w:cs="Arial"/>
          <w:b/>
          <w:bCs/>
          <w:i/>
        </w:rPr>
        <w:t>Introduction.</w:t>
      </w:r>
    </w:p>
    <w:p w14:paraId="62B9CBBA" w14:textId="6E597A8C" w:rsidR="0025197C" w:rsidRDefault="005C3BA7" w:rsidP="008F7B20">
      <w:pPr>
        <w:spacing w:line="360" w:lineRule="auto"/>
        <w:rPr>
          <w:rFonts w:ascii="Arial" w:eastAsia="Arial" w:hAnsi="Arial" w:cs="Arial"/>
        </w:rPr>
      </w:pPr>
      <w:r w:rsidRPr="1734CACA">
        <w:rPr>
          <w:rFonts w:ascii="Arial" w:eastAsia="Arial" w:hAnsi="Arial" w:cs="Arial"/>
        </w:rPr>
        <w:t>Diabetes</w:t>
      </w:r>
      <w:r w:rsidR="0001411F" w:rsidRPr="1734CACA">
        <w:rPr>
          <w:rFonts w:ascii="Arial" w:eastAsia="Arial" w:hAnsi="Arial" w:cs="Arial"/>
        </w:rPr>
        <w:t xml:space="preserve"> mellitus</w:t>
      </w:r>
      <w:r w:rsidRPr="1734CACA">
        <w:rPr>
          <w:rFonts w:ascii="Arial" w:eastAsia="Arial" w:hAnsi="Arial" w:cs="Arial"/>
        </w:rPr>
        <w:t xml:space="preserve"> is a </w:t>
      </w:r>
      <w:r w:rsidR="008F7B20" w:rsidRPr="1734CACA">
        <w:rPr>
          <w:rFonts w:ascii="Arial" w:eastAsia="Arial" w:hAnsi="Arial" w:cs="Arial"/>
        </w:rPr>
        <w:t>non-communicable</w:t>
      </w:r>
      <w:r w:rsidR="00A24862" w:rsidRPr="1734CACA">
        <w:rPr>
          <w:rFonts w:ascii="Arial" w:eastAsia="Arial" w:hAnsi="Arial" w:cs="Arial"/>
        </w:rPr>
        <w:t xml:space="preserve"> chronic </w:t>
      </w:r>
      <w:r w:rsidR="00C81AC9" w:rsidRPr="1734CACA">
        <w:rPr>
          <w:rFonts w:ascii="Arial" w:eastAsia="Arial" w:hAnsi="Arial" w:cs="Arial"/>
        </w:rPr>
        <w:t>disease</w:t>
      </w:r>
      <w:r w:rsidR="00E55728" w:rsidRPr="1734CACA">
        <w:rPr>
          <w:rFonts w:ascii="Arial" w:eastAsia="Arial" w:hAnsi="Arial" w:cs="Arial"/>
        </w:rPr>
        <w:t xml:space="preserve">, it is a </w:t>
      </w:r>
      <w:r w:rsidR="008F7B20" w:rsidRPr="1734CACA">
        <w:rPr>
          <w:rFonts w:ascii="Arial" w:eastAsia="Arial" w:hAnsi="Arial" w:cs="Arial"/>
        </w:rPr>
        <w:t>long-term</w:t>
      </w:r>
      <w:r w:rsidR="00E55728" w:rsidRPr="1734CACA">
        <w:rPr>
          <w:rFonts w:ascii="Arial" w:eastAsia="Arial" w:hAnsi="Arial" w:cs="Arial"/>
        </w:rPr>
        <w:t xml:space="preserve"> condition </w:t>
      </w:r>
      <w:r w:rsidR="00FD161B" w:rsidRPr="1734CACA">
        <w:rPr>
          <w:rFonts w:ascii="Arial" w:eastAsia="Arial" w:hAnsi="Arial" w:cs="Arial"/>
        </w:rPr>
        <w:t xml:space="preserve">and </w:t>
      </w:r>
      <w:r w:rsidR="00443A44" w:rsidRPr="1734CACA">
        <w:rPr>
          <w:rFonts w:ascii="Arial" w:eastAsia="Arial" w:hAnsi="Arial" w:cs="Arial"/>
        </w:rPr>
        <w:t xml:space="preserve">one of the </w:t>
      </w:r>
      <w:r w:rsidR="68CEB91D" w:rsidRPr="1734CACA">
        <w:rPr>
          <w:rFonts w:ascii="Arial" w:eastAsia="Arial" w:hAnsi="Arial" w:cs="Arial"/>
        </w:rPr>
        <w:t>world's</w:t>
      </w:r>
      <w:r w:rsidR="00443A44" w:rsidRPr="1734CACA">
        <w:rPr>
          <w:rFonts w:ascii="Arial" w:eastAsia="Arial" w:hAnsi="Arial" w:cs="Arial"/>
        </w:rPr>
        <w:t xml:space="preserve"> most common diseases</w:t>
      </w:r>
      <w:r w:rsidR="00725E83" w:rsidRPr="1734CACA">
        <w:rPr>
          <w:rFonts w:ascii="Arial" w:eastAsia="Arial" w:hAnsi="Arial" w:cs="Arial"/>
        </w:rPr>
        <w:t xml:space="preserve">, </w:t>
      </w:r>
      <w:r w:rsidR="00851591" w:rsidRPr="1734CACA">
        <w:rPr>
          <w:rFonts w:ascii="Arial" w:eastAsia="Arial" w:hAnsi="Arial" w:cs="Arial"/>
        </w:rPr>
        <w:t xml:space="preserve">with millions of people </w:t>
      </w:r>
      <w:r w:rsidR="003E6C59" w:rsidRPr="1734CACA">
        <w:rPr>
          <w:rFonts w:ascii="Arial" w:eastAsia="Arial" w:hAnsi="Arial" w:cs="Arial"/>
        </w:rPr>
        <w:t xml:space="preserve">suffering </w:t>
      </w:r>
      <w:r w:rsidR="006F6A5A" w:rsidRPr="1734CACA">
        <w:rPr>
          <w:rFonts w:ascii="Arial" w:eastAsia="Arial" w:hAnsi="Arial" w:cs="Arial"/>
        </w:rPr>
        <w:t>from the condition worldwide</w:t>
      </w:r>
      <w:r w:rsidR="00BE22B8" w:rsidRPr="1734CACA">
        <w:rPr>
          <w:rFonts w:ascii="Arial" w:eastAsia="Arial" w:hAnsi="Arial" w:cs="Arial"/>
        </w:rPr>
        <w:t>.</w:t>
      </w:r>
      <w:r w:rsidR="002849EB" w:rsidRPr="1734CACA">
        <w:rPr>
          <w:rFonts w:ascii="Arial" w:eastAsia="Arial" w:hAnsi="Arial" w:cs="Arial"/>
        </w:rPr>
        <w:t xml:space="preserve"> </w:t>
      </w:r>
      <w:r w:rsidR="00E117DA" w:rsidRPr="1734CACA">
        <w:rPr>
          <w:rFonts w:ascii="Arial" w:eastAsia="Arial" w:hAnsi="Arial" w:cs="Arial"/>
        </w:rPr>
        <w:t>As well as d</w:t>
      </w:r>
      <w:r w:rsidR="00BE22B8" w:rsidRPr="1734CACA">
        <w:rPr>
          <w:rFonts w:ascii="Arial" w:eastAsia="Arial" w:hAnsi="Arial" w:cs="Arial"/>
        </w:rPr>
        <w:t xml:space="preserve">iabetes is </w:t>
      </w:r>
      <w:r w:rsidR="00A35FC1" w:rsidRPr="1734CACA">
        <w:rPr>
          <w:rFonts w:ascii="Arial" w:eastAsia="Arial" w:hAnsi="Arial" w:cs="Arial"/>
        </w:rPr>
        <w:t>one the</w:t>
      </w:r>
      <w:r w:rsidR="00C71B29" w:rsidRPr="1734CACA">
        <w:rPr>
          <w:rFonts w:ascii="Arial" w:eastAsia="Arial" w:hAnsi="Arial" w:cs="Arial"/>
        </w:rPr>
        <w:t xml:space="preserve"> </w:t>
      </w:r>
      <w:r w:rsidR="008F7B20" w:rsidRPr="1734CACA">
        <w:rPr>
          <w:rFonts w:ascii="Arial" w:eastAsia="Arial" w:hAnsi="Arial" w:cs="Arial"/>
        </w:rPr>
        <w:t xml:space="preserve">most </w:t>
      </w:r>
      <w:r w:rsidR="00E117DA" w:rsidRPr="1734CACA">
        <w:rPr>
          <w:rFonts w:ascii="Arial" w:eastAsia="Arial" w:hAnsi="Arial" w:cs="Arial"/>
        </w:rPr>
        <w:t>predominant</w:t>
      </w:r>
      <w:r w:rsidR="00A35FC1" w:rsidRPr="1734CACA">
        <w:rPr>
          <w:rFonts w:ascii="Arial" w:eastAsia="Arial" w:hAnsi="Arial" w:cs="Arial"/>
        </w:rPr>
        <w:t xml:space="preserve"> diseases </w:t>
      </w:r>
      <w:r w:rsidR="00667DF2" w:rsidRPr="1734CACA">
        <w:rPr>
          <w:rFonts w:ascii="Arial" w:eastAsia="Arial" w:hAnsi="Arial" w:cs="Arial"/>
        </w:rPr>
        <w:t>and</w:t>
      </w:r>
      <w:r w:rsidR="006B0500" w:rsidRPr="1734CACA">
        <w:rPr>
          <w:rFonts w:ascii="Arial" w:eastAsia="Arial" w:hAnsi="Arial" w:cs="Arial"/>
        </w:rPr>
        <w:t xml:space="preserve"> a primary cause</w:t>
      </w:r>
      <w:r w:rsidR="001F3E72" w:rsidRPr="1734CACA">
        <w:rPr>
          <w:rFonts w:ascii="Arial" w:eastAsia="Arial" w:hAnsi="Arial" w:cs="Arial"/>
        </w:rPr>
        <w:t xml:space="preserve"> of mortality</w:t>
      </w:r>
      <w:r w:rsidR="00B70735" w:rsidRPr="1734CACA">
        <w:rPr>
          <w:rFonts w:ascii="Arial" w:eastAsia="Arial" w:hAnsi="Arial" w:cs="Arial"/>
        </w:rPr>
        <w:t>, placing diabetes among the top 10</w:t>
      </w:r>
      <w:r w:rsidR="00853B79" w:rsidRPr="1734CACA">
        <w:rPr>
          <w:rFonts w:ascii="Arial" w:eastAsia="Arial" w:hAnsi="Arial" w:cs="Arial"/>
        </w:rPr>
        <w:t xml:space="preserve"> killers worldwide.</w:t>
      </w:r>
      <w:r w:rsidR="003D5C76" w:rsidRPr="1734CACA">
        <w:rPr>
          <w:rFonts w:ascii="Arial" w:eastAsia="Arial" w:hAnsi="Arial" w:cs="Arial"/>
        </w:rPr>
        <w:t xml:space="preserve"> One in ten people </w:t>
      </w:r>
      <w:r w:rsidR="009C4048" w:rsidRPr="1734CACA">
        <w:rPr>
          <w:rFonts w:ascii="Arial" w:eastAsia="Arial" w:hAnsi="Arial" w:cs="Arial"/>
        </w:rPr>
        <w:t>have</w:t>
      </w:r>
      <w:r w:rsidR="00F44DA4" w:rsidRPr="1734CACA">
        <w:rPr>
          <w:rFonts w:ascii="Arial" w:eastAsia="Arial" w:hAnsi="Arial" w:cs="Arial"/>
        </w:rPr>
        <w:t xml:space="preserve"> diabetes globally</w:t>
      </w:r>
      <w:r w:rsidR="002F36D7" w:rsidRPr="1734CACA">
        <w:rPr>
          <w:rFonts w:ascii="Arial" w:eastAsia="Arial" w:hAnsi="Arial" w:cs="Arial"/>
        </w:rPr>
        <w:t xml:space="preserve">, this figure is expected to </w:t>
      </w:r>
      <w:r w:rsidR="0068013D" w:rsidRPr="1734CACA">
        <w:rPr>
          <w:rFonts w:ascii="Arial" w:eastAsia="Arial" w:hAnsi="Arial" w:cs="Arial"/>
        </w:rPr>
        <w:t xml:space="preserve">rise from 537 </w:t>
      </w:r>
      <w:r w:rsidR="002A4C97" w:rsidRPr="1734CACA">
        <w:rPr>
          <w:rFonts w:ascii="Arial" w:eastAsia="Arial" w:hAnsi="Arial" w:cs="Arial"/>
        </w:rPr>
        <w:t>million adults to 748</w:t>
      </w:r>
      <w:r w:rsidR="00C97718" w:rsidRPr="1734CACA">
        <w:rPr>
          <w:rFonts w:ascii="Arial" w:eastAsia="Arial" w:hAnsi="Arial" w:cs="Arial"/>
        </w:rPr>
        <w:t xml:space="preserve"> million adults by</w:t>
      </w:r>
      <w:r w:rsidR="00ED0301" w:rsidRPr="1734CACA">
        <w:rPr>
          <w:rFonts w:ascii="Arial" w:eastAsia="Arial" w:hAnsi="Arial" w:cs="Arial"/>
        </w:rPr>
        <w:t xml:space="preserve"> 2030 and 2045</w:t>
      </w:r>
      <w:r w:rsidR="00F93BC4" w:rsidRPr="1734CACA">
        <w:rPr>
          <w:rFonts w:ascii="Arial" w:eastAsia="Arial" w:hAnsi="Arial" w:cs="Arial"/>
        </w:rPr>
        <w:t>.</w:t>
      </w:r>
      <w:r w:rsidR="008F7B20" w:rsidRPr="1734CACA">
        <w:rPr>
          <w:rFonts w:ascii="Arial" w:eastAsia="Arial" w:hAnsi="Arial" w:cs="Arial"/>
        </w:rPr>
        <w:t xml:space="preserve"> </w:t>
      </w:r>
      <w:r w:rsidR="00E117DA" w:rsidRPr="1734CACA">
        <w:rPr>
          <w:rFonts w:ascii="Arial" w:eastAsia="Arial" w:hAnsi="Arial" w:cs="Arial"/>
        </w:rPr>
        <w:t>Diabetes occurs when the body produces insufficient insulin, when it is not utilised as well as it should be, when there is an excessive amount of blood sugar present in the bloodstream, or when cells cease reacting to insulin</w:t>
      </w:r>
      <w:r w:rsidR="0321F164" w:rsidRPr="1734CACA">
        <w:rPr>
          <w:rFonts w:ascii="Arial" w:eastAsia="Arial" w:hAnsi="Arial" w:cs="Arial"/>
        </w:rPr>
        <w:t>,</w:t>
      </w:r>
      <w:r w:rsidR="7F79F0FA" w:rsidRPr="1734CACA">
        <w:rPr>
          <w:rFonts w:ascii="Arial" w:eastAsia="Arial" w:hAnsi="Arial" w:cs="Arial"/>
        </w:rPr>
        <w:t xml:space="preserve"> </w:t>
      </w:r>
      <w:r w:rsidR="17A95BD4" w:rsidRPr="1734CACA">
        <w:rPr>
          <w:rFonts w:ascii="Arial" w:eastAsia="Arial" w:hAnsi="Arial" w:cs="Arial"/>
        </w:rPr>
        <w:t>s</w:t>
      </w:r>
      <w:r w:rsidR="7F79F0FA" w:rsidRPr="1734CACA">
        <w:rPr>
          <w:rFonts w:ascii="Arial" w:eastAsia="Arial" w:hAnsi="Arial" w:cs="Arial"/>
        </w:rPr>
        <w:t>erious</w:t>
      </w:r>
      <w:r w:rsidR="00E117DA" w:rsidRPr="1734CACA">
        <w:rPr>
          <w:rFonts w:ascii="Arial" w:eastAsia="Arial" w:hAnsi="Arial" w:cs="Arial"/>
        </w:rPr>
        <w:t xml:space="preserve"> health issues like heart disease, stroke, kidney failure, nerve damage, diabetes, foot disease, and visual problems can result from this. </w:t>
      </w:r>
      <w:r w:rsidR="00EA0199" w:rsidRPr="1734CACA">
        <w:rPr>
          <w:rFonts w:ascii="Arial" w:eastAsia="Arial" w:hAnsi="Arial" w:cs="Arial"/>
        </w:rPr>
        <w:t xml:space="preserve">This report will </w:t>
      </w:r>
      <w:r w:rsidR="00547FB5" w:rsidRPr="1734CACA">
        <w:rPr>
          <w:rFonts w:ascii="Arial" w:eastAsia="Arial" w:hAnsi="Arial" w:cs="Arial"/>
        </w:rPr>
        <w:t>examine</w:t>
      </w:r>
      <w:r w:rsidR="00EA0199" w:rsidRPr="1734CACA">
        <w:rPr>
          <w:rFonts w:ascii="Arial" w:eastAsia="Arial" w:hAnsi="Arial" w:cs="Arial"/>
        </w:rPr>
        <w:t xml:space="preserve"> and </w:t>
      </w:r>
      <w:r w:rsidR="00E117DA" w:rsidRPr="1734CACA">
        <w:rPr>
          <w:rFonts w:ascii="Arial" w:eastAsia="Arial" w:hAnsi="Arial" w:cs="Arial"/>
        </w:rPr>
        <w:t>critically evaluate</w:t>
      </w:r>
      <w:r w:rsidR="00512907" w:rsidRPr="1734CACA">
        <w:rPr>
          <w:rFonts w:ascii="Arial" w:eastAsia="Arial" w:hAnsi="Arial" w:cs="Arial"/>
        </w:rPr>
        <w:t xml:space="preserve"> the</w:t>
      </w:r>
      <w:r w:rsidR="00E117DA" w:rsidRPr="1734CACA">
        <w:rPr>
          <w:rFonts w:ascii="Arial" w:eastAsia="Arial" w:hAnsi="Arial" w:cs="Arial"/>
        </w:rPr>
        <w:t xml:space="preserve">, public health measures available and the short-term and long-term </w:t>
      </w:r>
      <w:r w:rsidR="00512907" w:rsidRPr="1734CACA">
        <w:rPr>
          <w:rFonts w:ascii="Arial" w:eastAsia="Arial" w:hAnsi="Arial" w:cs="Arial"/>
        </w:rPr>
        <w:t>impact of diabetes</w:t>
      </w:r>
      <w:r w:rsidR="00D95C8E" w:rsidRPr="1734CACA">
        <w:rPr>
          <w:rFonts w:ascii="Arial" w:eastAsia="Arial" w:hAnsi="Arial" w:cs="Arial"/>
        </w:rPr>
        <w:t xml:space="preserve"> on individuals and public health. </w:t>
      </w:r>
    </w:p>
    <w:p w14:paraId="2E2FA6A8" w14:textId="79A959E1" w:rsidR="009D452D" w:rsidRDefault="009D452D" w:rsidP="008F7B20">
      <w:pPr>
        <w:spacing w:line="360" w:lineRule="auto"/>
        <w:rPr>
          <w:rFonts w:ascii="Arial" w:eastAsia="Arial" w:hAnsi="Arial" w:cs="Arial"/>
          <w:b/>
          <w:i/>
        </w:rPr>
      </w:pPr>
    </w:p>
    <w:p w14:paraId="70EA06A5" w14:textId="5C99CE69" w:rsidR="00262377" w:rsidRPr="008F7B20" w:rsidRDefault="00262377" w:rsidP="008F7B20">
      <w:pPr>
        <w:spacing w:line="360" w:lineRule="auto"/>
        <w:rPr>
          <w:rFonts w:ascii="Arial" w:eastAsia="Arial" w:hAnsi="Arial" w:cs="Arial"/>
          <w:b/>
          <w:i/>
        </w:rPr>
      </w:pPr>
      <w:r>
        <w:rPr>
          <w:rFonts w:ascii="Arial" w:eastAsia="Arial" w:hAnsi="Arial" w:cs="Arial"/>
          <w:b/>
          <w:i/>
        </w:rPr>
        <w:t xml:space="preserve">Key risk factors </w:t>
      </w:r>
    </w:p>
    <w:p w14:paraId="0D3F3441" w14:textId="0F20AD92" w:rsidR="00C726F5" w:rsidRDefault="006476BF" w:rsidP="008F7B20">
      <w:pPr>
        <w:spacing w:line="360" w:lineRule="auto"/>
        <w:rPr>
          <w:rFonts w:ascii="Arial" w:eastAsia="Arial" w:hAnsi="Arial" w:cs="Arial"/>
        </w:rPr>
      </w:pPr>
      <w:r w:rsidRPr="1734CACA">
        <w:rPr>
          <w:rFonts w:ascii="Arial" w:eastAsia="Arial" w:hAnsi="Arial" w:cs="Arial"/>
        </w:rPr>
        <w:t>The</w:t>
      </w:r>
      <w:r w:rsidR="00943381" w:rsidRPr="1734CACA">
        <w:rPr>
          <w:rFonts w:ascii="Arial" w:eastAsia="Arial" w:hAnsi="Arial" w:cs="Arial"/>
        </w:rPr>
        <w:t xml:space="preserve"> most common type of diabetes </w:t>
      </w:r>
      <w:r w:rsidR="0DEF5047" w:rsidRPr="1734CACA">
        <w:rPr>
          <w:rFonts w:ascii="Arial" w:eastAsia="Arial" w:hAnsi="Arial" w:cs="Arial"/>
        </w:rPr>
        <w:t>is</w:t>
      </w:r>
      <w:r w:rsidR="00943381" w:rsidRPr="1734CACA">
        <w:rPr>
          <w:rFonts w:ascii="Arial" w:eastAsia="Arial" w:hAnsi="Arial" w:cs="Arial"/>
        </w:rPr>
        <w:t xml:space="preserve"> </w:t>
      </w:r>
      <w:r w:rsidR="6FAEAC97" w:rsidRPr="1734CACA">
        <w:rPr>
          <w:rFonts w:ascii="Arial" w:eastAsia="Arial" w:hAnsi="Arial" w:cs="Arial"/>
        </w:rPr>
        <w:t>T</w:t>
      </w:r>
      <w:r w:rsidR="00FD50D9" w:rsidRPr="1734CACA">
        <w:rPr>
          <w:rFonts w:ascii="Arial" w:eastAsia="Arial" w:hAnsi="Arial" w:cs="Arial"/>
        </w:rPr>
        <w:t xml:space="preserve">ype 1 and </w:t>
      </w:r>
      <w:r w:rsidR="49BE0149" w:rsidRPr="1734CACA">
        <w:rPr>
          <w:rFonts w:ascii="Arial" w:eastAsia="Arial" w:hAnsi="Arial" w:cs="Arial"/>
        </w:rPr>
        <w:t>T</w:t>
      </w:r>
      <w:r w:rsidR="00FD50D9" w:rsidRPr="1734CACA">
        <w:rPr>
          <w:rFonts w:ascii="Arial" w:eastAsia="Arial" w:hAnsi="Arial" w:cs="Arial"/>
        </w:rPr>
        <w:t xml:space="preserve">ype </w:t>
      </w:r>
      <w:r w:rsidR="0D3B60CD" w:rsidRPr="1734CACA">
        <w:rPr>
          <w:rFonts w:ascii="Arial" w:eastAsia="Arial" w:hAnsi="Arial" w:cs="Arial"/>
        </w:rPr>
        <w:t>2</w:t>
      </w:r>
      <w:r w:rsidR="004401CB" w:rsidRPr="1734CACA">
        <w:rPr>
          <w:rFonts w:ascii="Arial" w:eastAsia="Arial" w:hAnsi="Arial" w:cs="Arial"/>
        </w:rPr>
        <w:t xml:space="preserve">, this section will investigate the </w:t>
      </w:r>
      <w:r w:rsidR="005C2F94" w:rsidRPr="1734CACA">
        <w:rPr>
          <w:rFonts w:ascii="Arial" w:eastAsia="Arial" w:hAnsi="Arial" w:cs="Arial"/>
        </w:rPr>
        <w:t xml:space="preserve">health concerns associated with them both. </w:t>
      </w:r>
      <w:r w:rsidR="00C726F5" w:rsidRPr="1734CACA">
        <w:rPr>
          <w:rFonts w:ascii="Arial" w:eastAsia="Arial" w:hAnsi="Arial" w:cs="Arial"/>
        </w:rPr>
        <w:t xml:space="preserve"> </w:t>
      </w:r>
      <w:r w:rsidR="00496228" w:rsidRPr="1734CACA">
        <w:rPr>
          <w:rFonts w:ascii="Arial" w:eastAsia="Arial" w:hAnsi="Arial" w:cs="Arial"/>
          <w:b/>
          <w:bCs/>
        </w:rPr>
        <w:t>Type 1</w:t>
      </w:r>
      <w:r w:rsidR="0BC903CD" w:rsidRPr="1734CACA">
        <w:rPr>
          <w:rFonts w:ascii="Arial" w:eastAsia="Arial" w:hAnsi="Arial" w:cs="Arial"/>
          <w:b/>
          <w:bCs/>
        </w:rPr>
        <w:t>:</w:t>
      </w:r>
      <w:r w:rsidR="00244886" w:rsidRPr="1734CACA">
        <w:rPr>
          <w:rFonts w:ascii="Arial" w:eastAsia="Arial" w:hAnsi="Arial" w:cs="Arial"/>
        </w:rPr>
        <w:t xml:space="preserve"> </w:t>
      </w:r>
      <w:r w:rsidR="005C2F94" w:rsidRPr="1734CACA">
        <w:rPr>
          <w:rFonts w:ascii="Arial" w:eastAsia="Arial" w:hAnsi="Arial" w:cs="Arial"/>
        </w:rPr>
        <w:t>T</w:t>
      </w:r>
      <w:r w:rsidR="00244886" w:rsidRPr="1734CACA">
        <w:rPr>
          <w:rFonts w:ascii="Arial" w:eastAsia="Arial" w:hAnsi="Arial" w:cs="Arial"/>
        </w:rPr>
        <w:t xml:space="preserve">ype 1 </w:t>
      </w:r>
      <w:r w:rsidR="009E6231" w:rsidRPr="1734CACA">
        <w:rPr>
          <w:rFonts w:ascii="Arial" w:eastAsia="Arial" w:hAnsi="Arial" w:cs="Arial"/>
        </w:rPr>
        <w:t xml:space="preserve">diabetes </w:t>
      </w:r>
      <w:r w:rsidR="00094BA2" w:rsidRPr="1734CACA">
        <w:rPr>
          <w:rFonts w:ascii="Arial" w:eastAsia="Arial" w:hAnsi="Arial" w:cs="Arial"/>
        </w:rPr>
        <w:t xml:space="preserve">occurs when </w:t>
      </w:r>
      <w:r w:rsidR="0069256E" w:rsidRPr="1734CACA">
        <w:rPr>
          <w:rFonts w:ascii="Arial" w:eastAsia="Arial" w:hAnsi="Arial" w:cs="Arial"/>
        </w:rPr>
        <w:t xml:space="preserve">the </w:t>
      </w:r>
      <w:r w:rsidR="005C2F94" w:rsidRPr="1734CACA">
        <w:rPr>
          <w:rFonts w:ascii="Arial" w:eastAsia="Arial" w:hAnsi="Arial" w:cs="Arial"/>
        </w:rPr>
        <w:t>body does</w:t>
      </w:r>
      <w:r w:rsidR="00EA20DA" w:rsidRPr="1734CACA">
        <w:rPr>
          <w:rFonts w:ascii="Arial" w:eastAsia="Arial" w:hAnsi="Arial" w:cs="Arial"/>
        </w:rPr>
        <w:t xml:space="preserve"> </w:t>
      </w:r>
      <w:r w:rsidR="005C2F94" w:rsidRPr="1734CACA">
        <w:rPr>
          <w:rFonts w:ascii="Arial" w:eastAsia="Arial" w:hAnsi="Arial" w:cs="Arial"/>
        </w:rPr>
        <w:t>not produce</w:t>
      </w:r>
      <w:r w:rsidR="00246DC7" w:rsidRPr="1734CACA">
        <w:rPr>
          <w:rFonts w:ascii="Arial" w:eastAsia="Arial" w:hAnsi="Arial" w:cs="Arial"/>
        </w:rPr>
        <w:t xml:space="preserve"> </w:t>
      </w:r>
      <w:r w:rsidR="0068533A" w:rsidRPr="1734CACA">
        <w:rPr>
          <w:rFonts w:ascii="Arial" w:eastAsia="Arial" w:hAnsi="Arial" w:cs="Arial"/>
        </w:rPr>
        <w:t xml:space="preserve">enough insulin </w:t>
      </w:r>
      <w:r w:rsidR="0053027D" w:rsidRPr="1734CACA">
        <w:rPr>
          <w:rFonts w:ascii="Arial" w:eastAsia="Arial" w:hAnsi="Arial" w:cs="Arial"/>
        </w:rPr>
        <w:t>in body</w:t>
      </w:r>
      <w:r w:rsidR="005341F5" w:rsidRPr="1734CACA">
        <w:rPr>
          <w:rFonts w:ascii="Arial" w:eastAsia="Arial" w:hAnsi="Arial" w:cs="Arial"/>
        </w:rPr>
        <w:t xml:space="preserve">, </w:t>
      </w:r>
      <w:r w:rsidR="00BE0CC2" w:rsidRPr="1734CACA">
        <w:rPr>
          <w:rFonts w:ascii="Arial" w:eastAsia="Arial" w:hAnsi="Arial" w:cs="Arial"/>
        </w:rPr>
        <w:t xml:space="preserve">and </w:t>
      </w:r>
      <w:r w:rsidR="005341F5" w:rsidRPr="1734CACA">
        <w:rPr>
          <w:rFonts w:ascii="Arial" w:eastAsia="Arial" w:hAnsi="Arial" w:cs="Arial"/>
        </w:rPr>
        <w:t xml:space="preserve">the immune system </w:t>
      </w:r>
      <w:r w:rsidR="00F61B18" w:rsidRPr="1734CACA">
        <w:rPr>
          <w:rFonts w:ascii="Arial" w:eastAsia="Arial" w:hAnsi="Arial" w:cs="Arial"/>
        </w:rPr>
        <w:t>targets and kills the insulin</w:t>
      </w:r>
      <w:r w:rsidR="00541288" w:rsidRPr="1734CACA">
        <w:rPr>
          <w:rFonts w:ascii="Arial" w:eastAsia="Arial" w:hAnsi="Arial" w:cs="Arial"/>
        </w:rPr>
        <w:t xml:space="preserve">, producing cells in the </w:t>
      </w:r>
      <w:r w:rsidR="0068011A" w:rsidRPr="1734CACA">
        <w:rPr>
          <w:rFonts w:ascii="Arial" w:eastAsia="Arial" w:hAnsi="Arial" w:cs="Arial"/>
        </w:rPr>
        <w:t>pancreas.</w:t>
      </w:r>
      <w:r w:rsidR="0586F4C0" w:rsidRPr="1734CACA">
        <w:rPr>
          <w:rFonts w:ascii="Arial" w:eastAsia="Arial" w:hAnsi="Arial" w:cs="Arial"/>
        </w:rPr>
        <w:t xml:space="preserve"> </w:t>
      </w:r>
      <w:r w:rsidR="0068011A" w:rsidRPr="1734CACA">
        <w:rPr>
          <w:rFonts w:ascii="Arial" w:eastAsia="Arial" w:hAnsi="Arial" w:cs="Arial"/>
        </w:rPr>
        <w:t>Although</w:t>
      </w:r>
      <w:r w:rsidR="00E61D53" w:rsidRPr="1734CACA">
        <w:rPr>
          <w:rFonts w:ascii="Arial" w:eastAsia="Arial" w:hAnsi="Arial" w:cs="Arial"/>
        </w:rPr>
        <w:t xml:space="preserve"> </w:t>
      </w:r>
      <w:r w:rsidR="22914310" w:rsidRPr="1734CACA">
        <w:rPr>
          <w:rFonts w:ascii="Arial" w:eastAsia="Arial" w:hAnsi="Arial" w:cs="Arial"/>
        </w:rPr>
        <w:t>t</w:t>
      </w:r>
      <w:r w:rsidR="00E61D53" w:rsidRPr="1734CACA">
        <w:rPr>
          <w:rFonts w:ascii="Arial" w:eastAsia="Arial" w:hAnsi="Arial" w:cs="Arial"/>
        </w:rPr>
        <w:t xml:space="preserve">ype 1 diabetes </w:t>
      </w:r>
      <w:r w:rsidR="005149CD" w:rsidRPr="1734CACA">
        <w:rPr>
          <w:rFonts w:ascii="Arial" w:eastAsia="Arial" w:hAnsi="Arial" w:cs="Arial"/>
        </w:rPr>
        <w:t xml:space="preserve">can occur at any </w:t>
      </w:r>
      <w:r w:rsidR="00040E87" w:rsidRPr="1734CACA">
        <w:rPr>
          <w:rFonts w:ascii="Arial" w:eastAsia="Arial" w:hAnsi="Arial" w:cs="Arial"/>
        </w:rPr>
        <w:t xml:space="preserve">age it is </w:t>
      </w:r>
      <w:bookmarkStart w:id="0" w:name="_Int_g7K1Uo5w"/>
      <w:proofErr w:type="gramStart"/>
      <w:r w:rsidR="00040E87" w:rsidRPr="1734CACA">
        <w:rPr>
          <w:rFonts w:ascii="Arial" w:eastAsia="Arial" w:hAnsi="Arial" w:cs="Arial"/>
        </w:rPr>
        <w:t xml:space="preserve">most commonly </w:t>
      </w:r>
      <w:r w:rsidR="00E96948" w:rsidRPr="1734CACA">
        <w:rPr>
          <w:rFonts w:ascii="Arial" w:eastAsia="Arial" w:hAnsi="Arial" w:cs="Arial"/>
        </w:rPr>
        <w:t>diagnosed</w:t>
      </w:r>
      <w:bookmarkEnd w:id="0"/>
      <w:proofErr w:type="gramEnd"/>
      <w:r w:rsidR="00E96948" w:rsidRPr="1734CACA">
        <w:rPr>
          <w:rFonts w:ascii="Arial" w:eastAsia="Arial" w:hAnsi="Arial" w:cs="Arial"/>
        </w:rPr>
        <w:t xml:space="preserve"> </w:t>
      </w:r>
      <w:r w:rsidR="00347768" w:rsidRPr="1734CACA">
        <w:rPr>
          <w:rFonts w:ascii="Arial" w:eastAsia="Arial" w:hAnsi="Arial" w:cs="Arial"/>
        </w:rPr>
        <w:t>in children and young people</w:t>
      </w:r>
      <w:r w:rsidR="00A4728A" w:rsidRPr="1734CACA">
        <w:rPr>
          <w:rFonts w:ascii="Arial" w:eastAsia="Arial" w:hAnsi="Arial" w:cs="Arial"/>
        </w:rPr>
        <w:t xml:space="preserve">. To stay alive </w:t>
      </w:r>
      <w:r w:rsidR="00644602" w:rsidRPr="1734CACA">
        <w:rPr>
          <w:rFonts w:ascii="Arial" w:eastAsia="Arial" w:hAnsi="Arial" w:cs="Arial"/>
        </w:rPr>
        <w:t xml:space="preserve">people with </w:t>
      </w:r>
      <w:r w:rsidR="0E6D3759" w:rsidRPr="1734CACA">
        <w:rPr>
          <w:rFonts w:ascii="Arial" w:eastAsia="Arial" w:hAnsi="Arial" w:cs="Arial"/>
        </w:rPr>
        <w:t>t</w:t>
      </w:r>
      <w:r w:rsidR="00644602" w:rsidRPr="1734CACA">
        <w:rPr>
          <w:rFonts w:ascii="Arial" w:eastAsia="Arial" w:hAnsi="Arial" w:cs="Arial"/>
        </w:rPr>
        <w:t xml:space="preserve">ype 1 diabetes must take insulin every </w:t>
      </w:r>
      <w:r w:rsidR="501B97EA" w:rsidRPr="1734CACA">
        <w:rPr>
          <w:rFonts w:ascii="Arial" w:eastAsia="Arial" w:hAnsi="Arial" w:cs="Arial"/>
        </w:rPr>
        <w:t xml:space="preserve">day. </w:t>
      </w:r>
      <w:r w:rsidR="00DF7138" w:rsidRPr="1734CACA">
        <w:rPr>
          <w:rFonts w:ascii="Arial" w:eastAsia="Arial" w:hAnsi="Arial" w:cs="Arial"/>
        </w:rPr>
        <w:t>(Stat</w:t>
      </w:r>
      <w:r w:rsidR="7A4AA702" w:rsidRPr="1734CACA">
        <w:rPr>
          <w:rFonts w:ascii="Arial" w:eastAsia="Arial" w:hAnsi="Arial" w:cs="Arial"/>
        </w:rPr>
        <w:t>P</w:t>
      </w:r>
      <w:r w:rsidR="00DF7138" w:rsidRPr="1734CACA">
        <w:rPr>
          <w:rFonts w:ascii="Arial" w:eastAsia="Arial" w:hAnsi="Arial" w:cs="Arial"/>
        </w:rPr>
        <w:t>earl</w:t>
      </w:r>
      <w:r w:rsidR="00A1094E" w:rsidRPr="1734CACA">
        <w:rPr>
          <w:rFonts w:ascii="Arial" w:eastAsia="Arial" w:hAnsi="Arial" w:cs="Arial"/>
        </w:rPr>
        <w:t>s, 2022)</w:t>
      </w:r>
      <w:r w:rsidR="00496F92" w:rsidRPr="1734CACA">
        <w:rPr>
          <w:rFonts w:ascii="Arial" w:eastAsia="Arial" w:hAnsi="Arial" w:cs="Arial"/>
        </w:rPr>
        <w:t xml:space="preserve">. </w:t>
      </w:r>
      <w:r w:rsidR="007023FD" w:rsidRPr="1734CACA">
        <w:rPr>
          <w:rFonts w:ascii="Arial" w:eastAsia="Arial" w:hAnsi="Arial" w:cs="Arial"/>
          <w:b/>
          <w:bCs/>
        </w:rPr>
        <w:t xml:space="preserve">Type </w:t>
      </w:r>
      <w:r w:rsidR="4623F9C5" w:rsidRPr="1734CACA">
        <w:rPr>
          <w:rFonts w:ascii="Arial" w:eastAsia="Arial" w:hAnsi="Arial" w:cs="Arial"/>
          <w:b/>
          <w:bCs/>
        </w:rPr>
        <w:t>2</w:t>
      </w:r>
      <w:r w:rsidR="2986693A" w:rsidRPr="1734CACA">
        <w:rPr>
          <w:rFonts w:ascii="Arial" w:eastAsia="Arial" w:hAnsi="Arial" w:cs="Arial"/>
          <w:b/>
          <w:bCs/>
        </w:rPr>
        <w:t>:</w:t>
      </w:r>
      <w:r w:rsidR="00F12FC2" w:rsidRPr="1734CACA">
        <w:rPr>
          <w:rFonts w:ascii="Arial" w:eastAsia="Arial" w:hAnsi="Arial" w:cs="Arial"/>
        </w:rPr>
        <w:t xml:space="preserve"> </w:t>
      </w:r>
      <w:r w:rsidR="004F4B79" w:rsidRPr="1734CACA">
        <w:rPr>
          <w:rFonts w:ascii="Arial" w:eastAsia="Arial" w:hAnsi="Arial" w:cs="Arial"/>
        </w:rPr>
        <w:t xml:space="preserve"> </w:t>
      </w:r>
      <w:r w:rsidR="005C2F94" w:rsidRPr="1734CACA">
        <w:rPr>
          <w:rFonts w:ascii="Arial" w:eastAsia="Arial" w:hAnsi="Arial" w:cs="Arial"/>
        </w:rPr>
        <w:t>T</w:t>
      </w:r>
      <w:r w:rsidR="0299506D" w:rsidRPr="1734CACA">
        <w:rPr>
          <w:rFonts w:ascii="Arial" w:eastAsia="Arial" w:hAnsi="Arial" w:cs="Arial"/>
        </w:rPr>
        <w:t>ype</w:t>
      </w:r>
      <w:r w:rsidR="009703F4" w:rsidRPr="1734CACA">
        <w:rPr>
          <w:rFonts w:ascii="Arial" w:eastAsia="Arial" w:hAnsi="Arial" w:cs="Arial"/>
        </w:rPr>
        <w:t xml:space="preserve"> 2 diabetes can </w:t>
      </w:r>
      <w:r w:rsidR="005C2F94" w:rsidRPr="1734CACA">
        <w:rPr>
          <w:rFonts w:ascii="Arial" w:eastAsia="Arial" w:hAnsi="Arial" w:cs="Arial"/>
        </w:rPr>
        <w:t>develop</w:t>
      </w:r>
      <w:r w:rsidR="004A6DA9" w:rsidRPr="1734CACA">
        <w:rPr>
          <w:rFonts w:ascii="Arial" w:eastAsia="Arial" w:hAnsi="Arial" w:cs="Arial"/>
        </w:rPr>
        <w:t xml:space="preserve"> when the body fails to produce or use insulin </w:t>
      </w:r>
      <w:r w:rsidR="001C21A8" w:rsidRPr="1734CACA">
        <w:rPr>
          <w:rFonts w:ascii="Arial" w:eastAsia="Arial" w:hAnsi="Arial" w:cs="Arial"/>
        </w:rPr>
        <w:t xml:space="preserve">effectively. It can occur </w:t>
      </w:r>
      <w:r w:rsidR="00F23179" w:rsidRPr="1734CACA">
        <w:rPr>
          <w:rFonts w:ascii="Arial" w:eastAsia="Arial" w:hAnsi="Arial" w:cs="Arial"/>
        </w:rPr>
        <w:t xml:space="preserve">at </w:t>
      </w:r>
      <w:r w:rsidR="009703F4" w:rsidRPr="1734CACA">
        <w:rPr>
          <w:rFonts w:ascii="Arial" w:eastAsia="Arial" w:hAnsi="Arial" w:cs="Arial"/>
        </w:rPr>
        <w:t xml:space="preserve">any </w:t>
      </w:r>
      <w:r w:rsidR="002907AE" w:rsidRPr="1734CACA">
        <w:rPr>
          <w:rFonts w:ascii="Arial" w:eastAsia="Arial" w:hAnsi="Arial" w:cs="Arial"/>
        </w:rPr>
        <w:t>age even in childhood,</w:t>
      </w:r>
      <w:r w:rsidR="00F23179" w:rsidRPr="1734CACA">
        <w:rPr>
          <w:rFonts w:ascii="Arial" w:eastAsia="Arial" w:hAnsi="Arial" w:cs="Arial"/>
        </w:rPr>
        <w:t xml:space="preserve"> but</w:t>
      </w:r>
      <w:r w:rsidR="004463D6" w:rsidRPr="1734CACA">
        <w:rPr>
          <w:rFonts w:ascii="Arial" w:eastAsia="Arial" w:hAnsi="Arial" w:cs="Arial"/>
        </w:rPr>
        <w:t xml:space="preserve"> it is most common in adults and elder people</w:t>
      </w:r>
      <w:r w:rsidR="007D45B2" w:rsidRPr="1734CACA">
        <w:rPr>
          <w:rFonts w:ascii="Arial" w:eastAsia="Arial" w:hAnsi="Arial" w:cs="Arial"/>
        </w:rPr>
        <w:t xml:space="preserve">. </w:t>
      </w:r>
      <w:r w:rsidR="005C2F94" w:rsidRPr="1734CACA">
        <w:rPr>
          <w:rFonts w:ascii="Arial" w:eastAsia="Arial" w:hAnsi="Arial" w:cs="Arial"/>
        </w:rPr>
        <w:t>Type 2</w:t>
      </w:r>
      <w:r w:rsidR="00A259B2" w:rsidRPr="1734CACA">
        <w:rPr>
          <w:rFonts w:ascii="Arial" w:eastAsia="Arial" w:hAnsi="Arial" w:cs="Arial"/>
        </w:rPr>
        <w:t xml:space="preserve"> diabetes </w:t>
      </w:r>
      <w:r w:rsidR="00F31405" w:rsidRPr="1734CACA">
        <w:rPr>
          <w:rFonts w:ascii="Arial" w:eastAsia="Arial" w:hAnsi="Arial" w:cs="Arial"/>
        </w:rPr>
        <w:t xml:space="preserve">is </w:t>
      </w:r>
      <w:r w:rsidR="00A23426" w:rsidRPr="1734CACA">
        <w:rPr>
          <w:rFonts w:ascii="Arial" w:eastAsia="Arial" w:hAnsi="Arial" w:cs="Arial"/>
        </w:rPr>
        <w:t>the most prevalen</w:t>
      </w:r>
      <w:r w:rsidR="0003280F" w:rsidRPr="1734CACA">
        <w:rPr>
          <w:rFonts w:ascii="Arial" w:eastAsia="Arial" w:hAnsi="Arial" w:cs="Arial"/>
        </w:rPr>
        <w:t>t</w:t>
      </w:r>
      <w:r w:rsidR="460B7BEC" w:rsidRPr="1734CACA">
        <w:rPr>
          <w:rFonts w:ascii="Arial" w:eastAsia="Arial" w:hAnsi="Arial" w:cs="Arial"/>
        </w:rPr>
        <w:t>,</w:t>
      </w:r>
      <w:r w:rsidR="5D94C53A" w:rsidRPr="1734CACA">
        <w:rPr>
          <w:rFonts w:ascii="Arial" w:eastAsia="Arial" w:hAnsi="Arial" w:cs="Arial"/>
        </w:rPr>
        <w:t xml:space="preserve"> </w:t>
      </w:r>
      <w:r w:rsidR="00AB60C8" w:rsidRPr="1734CACA">
        <w:rPr>
          <w:rFonts w:ascii="Arial" w:eastAsia="Arial" w:hAnsi="Arial" w:cs="Arial"/>
        </w:rPr>
        <w:t>most</w:t>
      </w:r>
      <w:r w:rsidR="004153F9" w:rsidRPr="1734CACA">
        <w:rPr>
          <w:rFonts w:ascii="Arial" w:eastAsia="Arial" w:hAnsi="Arial" w:cs="Arial"/>
        </w:rPr>
        <w:t xml:space="preserve"> people that develop </w:t>
      </w:r>
      <w:r w:rsidR="14BD2A98" w:rsidRPr="1734CACA">
        <w:rPr>
          <w:rFonts w:ascii="Arial" w:eastAsia="Arial" w:hAnsi="Arial" w:cs="Arial"/>
        </w:rPr>
        <w:t>t</w:t>
      </w:r>
      <w:r w:rsidR="004153F9" w:rsidRPr="1734CACA">
        <w:rPr>
          <w:rFonts w:ascii="Arial" w:eastAsia="Arial" w:hAnsi="Arial" w:cs="Arial"/>
        </w:rPr>
        <w:t>ype</w:t>
      </w:r>
      <w:r w:rsidR="1634A79D" w:rsidRPr="1734CACA">
        <w:rPr>
          <w:rFonts w:ascii="Arial" w:eastAsia="Arial" w:hAnsi="Arial" w:cs="Arial"/>
        </w:rPr>
        <w:t xml:space="preserve"> </w:t>
      </w:r>
      <w:r w:rsidR="004153F9" w:rsidRPr="1734CACA">
        <w:rPr>
          <w:rFonts w:ascii="Arial" w:eastAsia="Arial" w:hAnsi="Arial" w:cs="Arial"/>
        </w:rPr>
        <w:t xml:space="preserve">2 diabetes </w:t>
      </w:r>
      <w:r w:rsidR="007E4531" w:rsidRPr="1734CACA">
        <w:rPr>
          <w:rFonts w:ascii="Arial" w:eastAsia="Arial" w:hAnsi="Arial" w:cs="Arial"/>
        </w:rPr>
        <w:t xml:space="preserve">are over 45 and </w:t>
      </w:r>
      <w:r w:rsidR="004F6580" w:rsidRPr="1734CACA">
        <w:rPr>
          <w:rFonts w:ascii="Arial" w:eastAsia="Arial" w:hAnsi="Arial" w:cs="Arial"/>
        </w:rPr>
        <w:t>are overweight</w:t>
      </w:r>
      <w:r w:rsidR="007F3098" w:rsidRPr="1734CACA">
        <w:rPr>
          <w:rFonts w:ascii="Arial" w:eastAsia="Arial" w:hAnsi="Arial" w:cs="Arial"/>
        </w:rPr>
        <w:t xml:space="preserve">, have </w:t>
      </w:r>
      <w:r w:rsidR="00FE0D8C" w:rsidRPr="1734CACA">
        <w:rPr>
          <w:rFonts w:ascii="Arial" w:eastAsia="Arial" w:hAnsi="Arial" w:cs="Arial"/>
        </w:rPr>
        <w:t xml:space="preserve">certain health issues such as high blood pressure </w:t>
      </w:r>
      <w:r w:rsidR="00E417FB" w:rsidRPr="1734CACA">
        <w:rPr>
          <w:rFonts w:ascii="Arial" w:eastAsia="Arial" w:hAnsi="Arial" w:cs="Arial"/>
        </w:rPr>
        <w:t>and have</w:t>
      </w:r>
      <w:r w:rsidR="00BA167E" w:rsidRPr="1734CACA">
        <w:rPr>
          <w:rFonts w:ascii="Arial" w:eastAsia="Arial" w:hAnsi="Arial" w:cs="Arial"/>
        </w:rPr>
        <w:t xml:space="preserve"> a </w:t>
      </w:r>
      <w:r w:rsidR="001A3C88" w:rsidRPr="1734CACA">
        <w:rPr>
          <w:rFonts w:ascii="Arial" w:eastAsia="Arial" w:hAnsi="Arial" w:cs="Arial"/>
        </w:rPr>
        <w:t xml:space="preserve">family </w:t>
      </w:r>
      <w:r w:rsidR="00BA167E" w:rsidRPr="1734CACA">
        <w:rPr>
          <w:rFonts w:ascii="Arial" w:eastAsia="Arial" w:hAnsi="Arial" w:cs="Arial"/>
        </w:rPr>
        <w:t xml:space="preserve">history of </w:t>
      </w:r>
      <w:r w:rsidR="4CC03E27" w:rsidRPr="1734CACA">
        <w:rPr>
          <w:rFonts w:ascii="Arial" w:eastAsia="Arial" w:hAnsi="Arial" w:cs="Arial"/>
        </w:rPr>
        <w:t>diabetes. (</w:t>
      </w:r>
      <w:r w:rsidR="0039360C" w:rsidRPr="1734CACA">
        <w:rPr>
          <w:rFonts w:ascii="Arial" w:eastAsia="Arial" w:hAnsi="Arial" w:cs="Arial"/>
        </w:rPr>
        <w:t>D</w:t>
      </w:r>
      <w:r w:rsidR="00CA337B" w:rsidRPr="1734CACA">
        <w:rPr>
          <w:rFonts w:ascii="Arial" w:eastAsia="Arial" w:hAnsi="Arial" w:cs="Arial"/>
        </w:rPr>
        <w:t>eFronzo et al</w:t>
      </w:r>
      <w:r w:rsidR="008574FE" w:rsidRPr="1734CACA">
        <w:rPr>
          <w:rFonts w:ascii="Arial" w:eastAsia="Arial" w:hAnsi="Arial" w:cs="Arial"/>
        </w:rPr>
        <w:t>, 2015).</w:t>
      </w:r>
    </w:p>
    <w:p w14:paraId="7E1F57CC" w14:textId="529B056B" w:rsidR="007023FD" w:rsidRDefault="0082112B" w:rsidP="1734CACA">
      <w:pPr>
        <w:spacing w:line="360" w:lineRule="auto"/>
        <w:rPr>
          <w:rFonts w:ascii="Arial" w:eastAsia="Arial" w:hAnsi="Arial" w:cs="Arial"/>
        </w:rPr>
      </w:pPr>
      <w:r w:rsidRPr="1734CACA">
        <w:rPr>
          <w:rFonts w:ascii="Arial" w:eastAsia="Arial" w:hAnsi="Arial" w:cs="Arial"/>
        </w:rPr>
        <w:t xml:space="preserve">Having </w:t>
      </w:r>
      <w:r w:rsidR="6FF7F87C" w:rsidRPr="1734CACA">
        <w:rPr>
          <w:rFonts w:ascii="Arial" w:eastAsia="Arial" w:hAnsi="Arial" w:cs="Arial"/>
        </w:rPr>
        <w:t>too</w:t>
      </w:r>
      <w:r w:rsidR="00E15C81" w:rsidRPr="1734CACA">
        <w:rPr>
          <w:rFonts w:ascii="Arial" w:eastAsia="Arial" w:hAnsi="Arial" w:cs="Arial"/>
        </w:rPr>
        <w:t xml:space="preserve"> much sugar in the blood</w:t>
      </w:r>
      <w:r w:rsidR="00852746" w:rsidRPr="1734CACA">
        <w:rPr>
          <w:rFonts w:ascii="Arial" w:eastAsia="Arial" w:hAnsi="Arial" w:cs="Arial"/>
        </w:rPr>
        <w:t xml:space="preserve"> </w:t>
      </w:r>
      <w:r w:rsidR="00F65A24" w:rsidRPr="1734CACA">
        <w:rPr>
          <w:rFonts w:ascii="Arial" w:eastAsia="Arial" w:hAnsi="Arial" w:cs="Arial"/>
        </w:rPr>
        <w:t xml:space="preserve">is </w:t>
      </w:r>
      <w:r w:rsidR="00852746" w:rsidRPr="1734CACA">
        <w:rPr>
          <w:rFonts w:ascii="Arial" w:eastAsia="Arial" w:hAnsi="Arial" w:cs="Arial"/>
        </w:rPr>
        <w:t>known as hyperglycaemia</w:t>
      </w:r>
      <w:r w:rsidR="00A6279E" w:rsidRPr="1734CACA">
        <w:rPr>
          <w:rFonts w:ascii="Arial" w:eastAsia="Arial" w:hAnsi="Arial" w:cs="Arial"/>
        </w:rPr>
        <w:t xml:space="preserve">, it </w:t>
      </w:r>
      <w:r w:rsidR="005A5E76" w:rsidRPr="1734CACA">
        <w:rPr>
          <w:rFonts w:ascii="Arial" w:eastAsia="Arial" w:hAnsi="Arial" w:cs="Arial"/>
        </w:rPr>
        <w:t>can be toxic to the body</w:t>
      </w:r>
      <w:r w:rsidR="00267E53" w:rsidRPr="1734CACA">
        <w:rPr>
          <w:rFonts w:ascii="Arial" w:eastAsia="Arial" w:hAnsi="Arial" w:cs="Arial"/>
        </w:rPr>
        <w:t xml:space="preserve">, </w:t>
      </w:r>
      <w:r w:rsidR="282609B1" w:rsidRPr="1734CACA">
        <w:rPr>
          <w:rFonts w:ascii="Arial" w:eastAsia="Arial" w:hAnsi="Arial" w:cs="Arial"/>
        </w:rPr>
        <w:t>and can</w:t>
      </w:r>
      <w:r w:rsidR="00267E53" w:rsidRPr="1734CACA">
        <w:rPr>
          <w:rFonts w:ascii="Arial" w:eastAsia="Arial" w:hAnsi="Arial" w:cs="Arial"/>
        </w:rPr>
        <w:t xml:space="preserve"> cause major complications</w:t>
      </w:r>
      <w:r w:rsidR="005C2F94" w:rsidRPr="1734CACA">
        <w:rPr>
          <w:rFonts w:ascii="Arial" w:eastAsia="Arial" w:hAnsi="Arial" w:cs="Arial"/>
        </w:rPr>
        <w:t xml:space="preserve">, these complications will be discussed below. </w:t>
      </w:r>
    </w:p>
    <w:p w14:paraId="5B16219C" w14:textId="7998D108" w:rsidR="005C2F94" w:rsidRDefault="5E50761D" w:rsidP="008F7B20">
      <w:pPr>
        <w:spacing w:line="360" w:lineRule="auto"/>
        <w:rPr>
          <w:rFonts w:ascii="Arial" w:eastAsia="Arial" w:hAnsi="Arial" w:cs="Arial"/>
        </w:rPr>
      </w:pPr>
      <w:r w:rsidRPr="56D7ED23">
        <w:rPr>
          <w:rFonts w:ascii="Arial" w:eastAsia="Arial" w:hAnsi="Arial" w:cs="Arial"/>
          <w:b/>
          <w:bCs/>
        </w:rPr>
        <w:t>Heart</w:t>
      </w:r>
      <w:r w:rsidR="006C66D1" w:rsidRPr="56D7ED23">
        <w:rPr>
          <w:rFonts w:ascii="Arial" w:eastAsia="Arial" w:hAnsi="Arial" w:cs="Arial"/>
          <w:b/>
          <w:bCs/>
        </w:rPr>
        <w:t xml:space="preserve"> disease</w:t>
      </w:r>
      <w:r w:rsidR="0921074A" w:rsidRPr="56D7ED23">
        <w:rPr>
          <w:rFonts w:ascii="Arial" w:eastAsia="Arial" w:hAnsi="Arial" w:cs="Arial"/>
          <w:b/>
          <w:bCs/>
        </w:rPr>
        <w:t>:</w:t>
      </w:r>
      <w:r w:rsidR="00CD1EF8" w:rsidRPr="56D7ED23">
        <w:rPr>
          <w:rFonts w:ascii="Arial" w:eastAsia="Arial" w:hAnsi="Arial" w:cs="Arial"/>
        </w:rPr>
        <w:t xml:space="preserve"> </w:t>
      </w:r>
      <w:r w:rsidR="005C2F94" w:rsidRPr="005C2F94">
        <w:rPr>
          <w:rFonts w:ascii="Arial" w:eastAsia="Arial" w:hAnsi="Arial" w:cs="Arial"/>
        </w:rPr>
        <w:t xml:space="preserve">Diabetes can damage blood arteries, which can result in heart attacks and strokes, and heart disease is the main cause of mortality in diabetics, according to the </w:t>
      </w:r>
      <w:r w:rsidR="00680F92" w:rsidRPr="005C2F94">
        <w:rPr>
          <w:rFonts w:ascii="Arial" w:eastAsia="Arial" w:hAnsi="Arial" w:cs="Arial"/>
        </w:rPr>
        <w:t>Centres</w:t>
      </w:r>
      <w:r w:rsidR="005C2F94" w:rsidRPr="005C2F94">
        <w:rPr>
          <w:rFonts w:ascii="Arial" w:eastAsia="Arial" w:hAnsi="Arial" w:cs="Arial"/>
        </w:rPr>
        <w:t xml:space="preserve"> for Disease Control and Prevention (CDC</w:t>
      </w:r>
      <w:r w:rsidR="7D11382C" w:rsidRPr="2BBB6C83">
        <w:rPr>
          <w:rFonts w:ascii="Arial" w:eastAsia="Arial" w:hAnsi="Arial" w:cs="Arial"/>
        </w:rPr>
        <w:t>, 2022)</w:t>
      </w:r>
      <w:r w:rsidR="005C2F94" w:rsidRPr="2BBB6C83">
        <w:rPr>
          <w:rFonts w:ascii="Arial" w:eastAsia="Arial" w:hAnsi="Arial" w:cs="Arial"/>
        </w:rPr>
        <w:t>).</w:t>
      </w:r>
    </w:p>
    <w:p w14:paraId="552DF841" w14:textId="21415547" w:rsidR="007023FD" w:rsidRDefault="00BC1572" w:rsidP="008F7B20">
      <w:pPr>
        <w:spacing w:line="360" w:lineRule="auto"/>
        <w:rPr>
          <w:rFonts w:ascii="Arial" w:eastAsia="Arial" w:hAnsi="Arial" w:cs="Arial"/>
        </w:rPr>
      </w:pPr>
      <w:r w:rsidRPr="56D7ED23">
        <w:rPr>
          <w:rFonts w:ascii="Arial" w:eastAsia="Arial" w:hAnsi="Arial" w:cs="Arial"/>
          <w:b/>
          <w:bCs/>
        </w:rPr>
        <w:t>Neuro</w:t>
      </w:r>
      <w:r w:rsidR="00AF7FE3" w:rsidRPr="56D7ED23">
        <w:rPr>
          <w:rFonts w:ascii="Arial" w:eastAsia="Arial" w:hAnsi="Arial" w:cs="Arial"/>
          <w:b/>
          <w:bCs/>
        </w:rPr>
        <w:t>pathy</w:t>
      </w:r>
      <w:r w:rsidR="09950590" w:rsidRPr="56D7ED23">
        <w:rPr>
          <w:rFonts w:ascii="Arial" w:eastAsia="Arial" w:hAnsi="Arial" w:cs="Arial"/>
          <w:b/>
          <w:bCs/>
        </w:rPr>
        <w:t>:</w:t>
      </w:r>
      <w:r w:rsidR="00A25AB9" w:rsidRPr="56D7ED23">
        <w:rPr>
          <w:rFonts w:ascii="Arial" w:eastAsia="Arial" w:hAnsi="Arial" w:cs="Arial"/>
        </w:rPr>
        <w:t xml:space="preserve"> </w:t>
      </w:r>
      <w:r w:rsidR="00AF608C" w:rsidRPr="00AF608C">
        <w:rPr>
          <w:rFonts w:ascii="Arial" w:eastAsia="Arial" w:hAnsi="Arial" w:cs="Arial"/>
        </w:rPr>
        <w:t xml:space="preserve">Diabetic neuropathy can be brought on by high blood sugar (nerve damage). </w:t>
      </w:r>
      <w:r w:rsidR="383B59B8" w:rsidRPr="56D7ED23">
        <w:rPr>
          <w:rFonts w:ascii="Arial" w:eastAsia="Arial" w:hAnsi="Arial" w:cs="Arial"/>
        </w:rPr>
        <w:t>(C</w:t>
      </w:r>
      <w:r w:rsidR="573A1231" w:rsidRPr="56D7ED23">
        <w:rPr>
          <w:rFonts w:ascii="Arial" w:eastAsia="Arial" w:hAnsi="Arial" w:cs="Arial"/>
        </w:rPr>
        <w:t>entre of Disease Control and Prevention, 2022)</w:t>
      </w:r>
      <w:r w:rsidR="00AF608C">
        <w:rPr>
          <w:rFonts w:ascii="Arial" w:eastAsia="Arial" w:hAnsi="Arial" w:cs="Arial"/>
        </w:rPr>
        <w:t>.</w:t>
      </w:r>
    </w:p>
    <w:p w14:paraId="5C042CD6" w14:textId="4B56B3D3" w:rsidR="00AF608C" w:rsidRDefault="41CE1EC1" w:rsidP="008F7B20">
      <w:pPr>
        <w:spacing w:line="360" w:lineRule="auto"/>
        <w:rPr>
          <w:rFonts w:ascii="Arial" w:eastAsia="Arial" w:hAnsi="Arial" w:cs="Arial"/>
        </w:rPr>
      </w:pPr>
      <w:r w:rsidRPr="1734CACA">
        <w:rPr>
          <w:rFonts w:ascii="Arial" w:eastAsia="Arial" w:hAnsi="Arial" w:cs="Arial"/>
          <w:b/>
          <w:bCs/>
        </w:rPr>
        <w:t>Kidney disease</w:t>
      </w:r>
      <w:r w:rsidR="76CCBC33" w:rsidRPr="1734CACA">
        <w:rPr>
          <w:rFonts w:ascii="Arial" w:eastAsia="Arial" w:hAnsi="Arial" w:cs="Arial"/>
          <w:b/>
          <w:bCs/>
        </w:rPr>
        <w:t>:</w:t>
      </w:r>
      <w:r w:rsidR="0EFC3B2E" w:rsidRPr="1734CACA">
        <w:rPr>
          <w:rFonts w:ascii="Arial" w:eastAsia="Arial" w:hAnsi="Arial" w:cs="Arial"/>
          <w:b/>
          <w:bCs/>
        </w:rPr>
        <w:t xml:space="preserve"> </w:t>
      </w:r>
      <w:r w:rsidR="00AF608C" w:rsidRPr="1734CACA">
        <w:rPr>
          <w:rFonts w:ascii="Arial" w:eastAsia="Arial" w:hAnsi="Arial" w:cs="Arial"/>
        </w:rPr>
        <w:t xml:space="preserve">According to estimates, 33% of diabetics have renal disease, and diabetes can harm the vessels in the kidneys, which </w:t>
      </w:r>
      <w:bookmarkStart w:id="1" w:name="_Int_ebsksdRx"/>
      <w:proofErr w:type="gramStart"/>
      <w:r w:rsidR="00AF608C" w:rsidRPr="1734CACA">
        <w:rPr>
          <w:rFonts w:ascii="Arial" w:eastAsia="Arial" w:hAnsi="Arial" w:cs="Arial"/>
        </w:rPr>
        <w:t>are in charge of</w:t>
      </w:r>
      <w:bookmarkEnd w:id="1"/>
      <w:proofErr w:type="gramEnd"/>
      <w:r w:rsidR="00AF608C" w:rsidRPr="1734CACA">
        <w:rPr>
          <w:rFonts w:ascii="Arial" w:eastAsia="Arial" w:hAnsi="Arial" w:cs="Arial"/>
        </w:rPr>
        <w:t xml:space="preserve"> maintaining fluid balance and eliminating waste from the body. So, the condition of the kidneys is crucial to general health.</w:t>
      </w:r>
      <w:r w:rsidR="008D58D3" w:rsidRPr="1734CACA">
        <w:rPr>
          <w:rFonts w:ascii="-webkit-standard" w:eastAsia="Times New Roman" w:hAnsi="-webkit-standard"/>
          <w:color w:val="000000" w:themeColor="text1"/>
          <w:sz w:val="27"/>
          <w:szCs w:val="27"/>
        </w:rPr>
        <w:t xml:space="preserve"> </w:t>
      </w:r>
      <w:r w:rsidR="00DD5CA3" w:rsidRPr="1734CACA">
        <w:rPr>
          <w:rFonts w:ascii="Arial" w:eastAsia="Arial" w:hAnsi="Arial" w:cs="Arial"/>
          <w:color w:val="000000" w:themeColor="text1"/>
        </w:rPr>
        <w:t>(</w:t>
      </w:r>
      <w:r w:rsidR="000D04D6" w:rsidRPr="1734CACA">
        <w:rPr>
          <w:rFonts w:ascii="Arial" w:eastAsia="Arial" w:hAnsi="Arial" w:cs="Arial"/>
          <w:color w:val="000000" w:themeColor="text1"/>
        </w:rPr>
        <w:t>Myhhre,</w:t>
      </w:r>
      <w:r w:rsidR="00DD5CA3" w:rsidRPr="1734CACA">
        <w:rPr>
          <w:rFonts w:ascii="Arial" w:eastAsia="Arial" w:hAnsi="Arial" w:cs="Arial"/>
          <w:color w:val="000000" w:themeColor="text1"/>
        </w:rPr>
        <w:t xml:space="preserve"> Sifris, 2022)</w:t>
      </w:r>
    </w:p>
    <w:p w14:paraId="5C29EE40" w14:textId="2874AFF3" w:rsidR="00AF608C" w:rsidRDefault="31740C22" w:rsidP="008F7B20">
      <w:pPr>
        <w:spacing w:line="360" w:lineRule="auto"/>
        <w:rPr>
          <w:rFonts w:ascii="Arial" w:eastAsia="Arial" w:hAnsi="Arial" w:cs="Arial"/>
        </w:rPr>
      </w:pPr>
      <w:r w:rsidRPr="1734CACA">
        <w:rPr>
          <w:rFonts w:ascii="Arial" w:eastAsia="Arial" w:hAnsi="Arial" w:cs="Arial"/>
          <w:b/>
          <w:bCs/>
        </w:rPr>
        <w:t xml:space="preserve">Hypoglycaemia: </w:t>
      </w:r>
      <w:r w:rsidR="00AF608C" w:rsidRPr="1734CACA">
        <w:rPr>
          <w:rFonts w:ascii="Arial" w:eastAsia="Arial" w:hAnsi="Arial" w:cs="Arial"/>
        </w:rPr>
        <w:t>When diabetics who take insulin consume too much for their current needs, low blood sugars can result</w:t>
      </w:r>
      <w:r w:rsidR="208FCC44" w:rsidRPr="1734CACA">
        <w:rPr>
          <w:rFonts w:ascii="Arial" w:eastAsia="Arial" w:hAnsi="Arial" w:cs="Arial"/>
        </w:rPr>
        <w:t xml:space="preserve"> to</w:t>
      </w:r>
      <w:r w:rsidR="00AF608C" w:rsidRPr="1734CACA">
        <w:rPr>
          <w:rFonts w:ascii="Arial" w:eastAsia="Arial" w:hAnsi="Arial" w:cs="Arial"/>
        </w:rPr>
        <w:t xml:space="preserve"> this</w:t>
      </w:r>
      <w:r w:rsidR="208FCC44" w:rsidRPr="1734CACA">
        <w:rPr>
          <w:rFonts w:ascii="Arial" w:eastAsia="Arial" w:hAnsi="Arial" w:cs="Arial"/>
        </w:rPr>
        <w:t>,</w:t>
      </w:r>
      <w:r w:rsidR="00AF608C" w:rsidRPr="1734CACA">
        <w:rPr>
          <w:rFonts w:ascii="Arial" w:eastAsia="Arial" w:hAnsi="Arial" w:cs="Arial"/>
        </w:rPr>
        <w:t xml:space="preserve"> </w:t>
      </w:r>
      <w:r w:rsidR="52840D22" w:rsidRPr="1734CACA">
        <w:rPr>
          <w:rFonts w:ascii="Arial" w:eastAsia="Arial" w:hAnsi="Arial" w:cs="Arial"/>
        </w:rPr>
        <w:t>it</w:t>
      </w:r>
      <w:r w:rsidR="00AF608C" w:rsidRPr="1734CACA">
        <w:rPr>
          <w:rFonts w:ascii="Arial" w:eastAsia="Arial" w:hAnsi="Arial" w:cs="Arial"/>
        </w:rPr>
        <w:t xml:space="preserve"> can be treated by eating or drinking something sweet. If left untreated, it could lead to a diabetic coma, which is potentially </w:t>
      </w:r>
      <w:r w:rsidR="310A4940" w:rsidRPr="1734CACA">
        <w:rPr>
          <w:rFonts w:ascii="Arial" w:eastAsia="Arial" w:hAnsi="Arial" w:cs="Arial"/>
        </w:rPr>
        <w:t>fatal. (</w:t>
      </w:r>
      <w:r w:rsidR="00173C17" w:rsidRPr="1734CACA">
        <w:rPr>
          <w:rFonts w:ascii="Arial" w:eastAsia="Arial" w:hAnsi="Arial" w:cs="Arial"/>
        </w:rPr>
        <w:t>John</w:t>
      </w:r>
      <w:r w:rsidR="00CC49F2" w:rsidRPr="1734CACA">
        <w:rPr>
          <w:rFonts w:ascii="Arial" w:eastAsia="Arial" w:hAnsi="Arial" w:cs="Arial"/>
        </w:rPr>
        <w:t xml:space="preserve"> Hopkins Medicine, 2021).</w:t>
      </w:r>
    </w:p>
    <w:p w14:paraId="646055B2" w14:textId="1E75913D" w:rsidR="00C726F5" w:rsidRDefault="7F1B42B5" w:rsidP="008F7B20">
      <w:pPr>
        <w:spacing w:line="360" w:lineRule="auto"/>
        <w:rPr>
          <w:rFonts w:ascii="Arial" w:eastAsia="Arial" w:hAnsi="Arial" w:cs="Arial"/>
        </w:rPr>
      </w:pPr>
      <w:r w:rsidRPr="1734CACA">
        <w:rPr>
          <w:rFonts w:ascii="Arial" w:eastAsia="Arial" w:hAnsi="Arial" w:cs="Arial"/>
          <w:b/>
          <w:bCs/>
        </w:rPr>
        <w:t xml:space="preserve">Infections: </w:t>
      </w:r>
      <w:r w:rsidR="00C726F5" w:rsidRPr="1734CACA">
        <w:rPr>
          <w:rFonts w:ascii="Arial" w:eastAsia="Arial" w:hAnsi="Arial" w:cs="Arial"/>
        </w:rPr>
        <w:t xml:space="preserve">Diabetes </w:t>
      </w:r>
      <w:r w:rsidR="1EA0BDA0" w:rsidRPr="1734CACA">
        <w:rPr>
          <w:rFonts w:ascii="Arial" w:eastAsia="Arial" w:hAnsi="Arial" w:cs="Arial"/>
        </w:rPr>
        <w:t>increases</w:t>
      </w:r>
      <w:r w:rsidR="00C726F5" w:rsidRPr="1734CACA">
        <w:rPr>
          <w:rFonts w:ascii="Arial" w:eastAsia="Arial" w:hAnsi="Arial" w:cs="Arial"/>
        </w:rPr>
        <w:t xml:space="preserve"> the </w:t>
      </w:r>
      <w:r w:rsidR="183A273C" w:rsidRPr="1734CACA">
        <w:rPr>
          <w:rFonts w:ascii="Arial" w:eastAsia="Arial" w:hAnsi="Arial" w:cs="Arial"/>
        </w:rPr>
        <w:t>chances</w:t>
      </w:r>
      <w:r w:rsidR="00C726F5" w:rsidRPr="1734CACA">
        <w:rPr>
          <w:rFonts w:ascii="Arial" w:eastAsia="Arial" w:hAnsi="Arial" w:cs="Arial"/>
        </w:rPr>
        <w:t xml:space="preserve"> of infection, which can also cause longer healing times, more severe symptoms, and sepsis. Additionally, diabetes's propensity for high blood pressure and high cholesterol might make the situation worse.</w:t>
      </w:r>
      <w:r w:rsidR="002916BF" w:rsidRPr="1734CACA">
        <w:rPr>
          <w:rFonts w:ascii="Arial" w:eastAsia="Arial" w:hAnsi="Arial" w:cs="Arial"/>
        </w:rPr>
        <w:t xml:space="preserve"> (</w:t>
      </w:r>
      <w:r w:rsidR="00DA2A8F" w:rsidRPr="1734CACA">
        <w:rPr>
          <w:rFonts w:ascii="Arial" w:eastAsia="Arial" w:hAnsi="Arial" w:cs="Arial"/>
        </w:rPr>
        <w:t>Diabetes</w:t>
      </w:r>
      <w:r w:rsidR="001F2344" w:rsidRPr="1734CACA">
        <w:rPr>
          <w:rFonts w:ascii="Arial" w:eastAsia="Arial" w:hAnsi="Arial" w:cs="Arial"/>
        </w:rPr>
        <w:t xml:space="preserve"> - </w:t>
      </w:r>
      <w:r w:rsidR="002F5010" w:rsidRPr="1734CACA">
        <w:rPr>
          <w:rFonts w:ascii="Arial" w:eastAsia="Arial" w:hAnsi="Arial" w:cs="Arial"/>
        </w:rPr>
        <w:t>Infections, 2022).</w:t>
      </w:r>
    </w:p>
    <w:p w14:paraId="3450B0C6" w14:textId="3F1C21E5" w:rsidR="00AD50DD" w:rsidRPr="00AD50DD" w:rsidRDefault="5FAAA777" w:rsidP="00C726F5">
      <w:pPr>
        <w:spacing w:line="360" w:lineRule="auto"/>
        <w:rPr>
          <w:rFonts w:ascii="Arial" w:eastAsia="Arial" w:hAnsi="Arial" w:cs="Arial"/>
        </w:rPr>
      </w:pPr>
      <w:r w:rsidRPr="2A54F159">
        <w:rPr>
          <w:rFonts w:ascii="Arial" w:eastAsia="Arial" w:hAnsi="Arial" w:cs="Arial"/>
          <w:b/>
          <w:bCs/>
        </w:rPr>
        <w:t xml:space="preserve">Vision problems: </w:t>
      </w:r>
      <w:r w:rsidR="07FB3C33" w:rsidRPr="2A54F159">
        <w:rPr>
          <w:rFonts w:ascii="Arial" w:eastAsia="Arial" w:hAnsi="Arial" w:cs="Arial"/>
        </w:rPr>
        <w:t xml:space="preserve">High blood </w:t>
      </w:r>
      <w:r w:rsidR="2E8B2DDC" w:rsidRPr="2A54F159">
        <w:rPr>
          <w:rFonts w:ascii="Arial" w:eastAsia="Arial" w:hAnsi="Arial" w:cs="Arial"/>
        </w:rPr>
        <w:t>sugar</w:t>
      </w:r>
      <w:r w:rsidR="07FB3C33" w:rsidRPr="2A54F159">
        <w:rPr>
          <w:rFonts w:ascii="Arial" w:eastAsia="Arial" w:hAnsi="Arial" w:cs="Arial"/>
        </w:rPr>
        <w:t xml:space="preserve"> levels can harm the eye</w:t>
      </w:r>
      <w:r w:rsidR="35AC18FD" w:rsidRPr="2A54F159">
        <w:rPr>
          <w:rFonts w:ascii="Arial" w:eastAsia="Arial" w:hAnsi="Arial" w:cs="Arial"/>
        </w:rPr>
        <w:t xml:space="preserve">s </w:t>
      </w:r>
      <w:r w:rsidR="07FB3C33" w:rsidRPr="2A54F159">
        <w:rPr>
          <w:rFonts w:ascii="Arial" w:eastAsia="Arial" w:hAnsi="Arial" w:cs="Arial"/>
        </w:rPr>
        <w:t xml:space="preserve">and result in vision </w:t>
      </w:r>
      <w:r w:rsidR="37A7F9DD" w:rsidRPr="2A54F159">
        <w:rPr>
          <w:rFonts w:ascii="Arial" w:eastAsia="Arial" w:hAnsi="Arial" w:cs="Arial"/>
        </w:rPr>
        <w:t>loss. Retinopathy</w:t>
      </w:r>
      <w:r w:rsidR="5DBAE9C2" w:rsidRPr="2A54F159">
        <w:rPr>
          <w:rFonts w:ascii="Arial" w:eastAsia="Arial" w:hAnsi="Arial" w:cs="Arial"/>
        </w:rPr>
        <w:t xml:space="preserve"> affects blood vessels in the retina, which is </w:t>
      </w:r>
      <w:r w:rsidR="3DE54FC7" w:rsidRPr="2A54F159">
        <w:rPr>
          <w:rFonts w:ascii="Arial" w:eastAsia="Arial" w:hAnsi="Arial" w:cs="Arial"/>
        </w:rPr>
        <w:t>located</w:t>
      </w:r>
      <w:r w:rsidR="5DBAE9C2" w:rsidRPr="2A54F159">
        <w:rPr>
          <w:rFonts w:ascii="Arial" w:eastAsia="Arial" w:hAnsi="Arial" w:cs="Arial"/>
        </w:rPr>
        <w:t xml:space="preserve"> behind the eye</w:t>
      </w:r>
      <w:r w:rsidR="4A358A47" w:rsidRPr="2A54F159">
        <w:rPr>
          <w:rFonts w:ascii="Arial" w:eastAsia="Arial" w:hAnsi="Arial" w:cs="Arial"/>
        </w:rPr>
        <w:t>.</w:t>
      </w:r>
      <w:r w:rsidR="04066D71" w:rsidRPr="2A54F159">
        <w:rPr>
          <w:rFonts w:ascii="Arial" w:eastAsia="Arial" w:hAnsi="Arial" w:cs="Arial"/>
        </w:rPr>
        <w:t xml:space="preserve"> (</w:t>
      </w:r>
      <w:r w:rsidR="001F2837" w:rsidRPr="2A54F159">
        <w:rPr>
          <w:rFonts w:ascii="Arial" w:eastAsia="Arial" w:hAnsi="Arial" w:cs="Arial"/>
        </w:rPr>
        <w:t>John</w:t>
      </w:r>
      <w:r w:rsidR="006F1743" w:rsidRPr="2A54F159">
        <w:rPr>
          <w:rFonts w:ascii="Arial" w:eastAsia="Arial" w:hAnsi="Arial" w:cs="Arial"/>
        </w:rPr>
        <w:t xml:space="preserve"> Hopkins </w:t>
      </w:r>
      <w:r w:rsidR="00C3393C" w:rsidRPr="2A54F159">
        <w:rPr>
          <w:rFonts w:ascii="Arial" w:eastAsia="Arial" w:hAnsi="Arial" w:cs="Arial"/>
        </w:rPr>
        <w:t>Medicine, 2021)</w:t>
      </w:r>
      <w:r w:rsidR="6AF0DB81" w:rsidRPr="2A54F159">
        <w:rPr>
          <w:rFonts w:ascii="Arial" w:eastAsia="Arial" w:hAnsi="Arial" w:cs="Arial"/>
        </w:rPr>
        <w:t>.</w:t>
      </w:r>
    </w:p>
    <w:p w14:paraId="7AE6CD06" w14:textId="1C1E5E57" w:rsidR="7A9C0E40" w:rsidRPr="00C726F5" w:rsidRDefault="269C0AEA" w:rsidP="1734CACA">
      <w:pPr>
        <w:spacing w:line="360" w:lineRule="auto"/>
        <w:rPr>
          <w:rFonts w:ascii="Arial" w:eastAsia="Arial" w:hAnsi="Arial" w:cs="Arial"/>
        </w:rPr>
      </w:pPr>
      <w:r w:rsidRPr="1734CACA">
        <w:rPr>
          <w:rFonts w:ascii="Arial" w:eastAsia="Arial" w:hAnsi="Arial" w:cs="Arial"/>
          <w:b/>
          <w:bCs/>
        </w:rPr>
        <w:t>Symptoms,</w:t>
      </w:r>
      <w:r w:rsidR="00EC1384" w:rsidRPr="1734CACA">
        <w:rPr>
          <w:rFonts w:ascii="Arial" w:eastAsia="Arial" w:hAnsi="Arial" w:cs="Arial"/>
        </w:rPr>
        <w:t xml:space="preserve"> </w:t>
      </w:r>
      <w:r w:rsidR="00C726F5" w:rsidRPr="1734CACA">
        <w:rPr>
          <w:rFonts w:ascii="Arial" w:eastAsia="Arial" w:hAnsi="Arial" w:cs="Arial"/>
        </w:rPr>
        <w:t xml:space="preserve">Increased hunger and thirst, frequent urination, </w:t>
      </w:r>
      <w:r w:rsidR="303FCE97" w:rsidRPr="1734CACA">
        <w:rPr>
          <w:rFonts w:ascii="Arial" w:eastAsia="Arial" w:hAnsi="Arial" w:cs="Arial"/>
        </w:rPr>
        <w:t>high blood pressure, high cholesterol,</w:t>
      </w:r>
      <w:r w:rsidR="00C726F5" w:rsidRPr="1734CACA">
        <w:rPr>
          <w:rFonts w:ascii="Arial" w:eastAsia="Arial" w:hAnsi="Arial" w:cs="Arial"/>
        </w:rPr>
        <w:t xml:space="preserve"> sores or cuts that don't heal, exhaustion, blurred vision, and unexplained weight loss are all signs of diabetes. </w:t>
      </w:r>
      <w:r w:rsidR="21DA4305" w:rsidRPr="1734CACA">
        <w:rPr>
          <w:rFonts w:ascii="Arial" w:eastAsia="Arial" w:hAnsi="Arial" w:cs="Arial"/>
        </w:rPr>
        <w:t>T</w:t>
      </w:r>
      <w:r w:rsidR="00C726F5" w:rsidRPr="1734CACA">
        <w:rPr>
          <w:rFonts w:ascii="Arial" w:eastAsia="Arial" w:hAnsi="Arial" w:cs="Arial"/>
        </w:rPr>
        <w:t xml:space="preserve">here is a high chance of having type 2 diabetes if you are over 40 (or 25 if you are of south Asian heritage), obese, overweight, or have a family history of the disease </w:t>
      </w:r>
      <w:r w:rsidR="79B6C634" w:rsidRPr="1734CACA">
        <w:rPr>
          <w:rFonts w:ascii="Arial" w:eastAsia="Arial" w:hAnsi="Arial" w:cs="Arial"/>
        </w:rPr>
        <w:t>(</w:t>
      </w:r>
      <w:r w:rsidR="7024012B" w:rsidRPr="1734CACA">
        <w:rPr>
          <w:rFonts w:ascii="Arial" w:eastAsia="Arial" w:hAnsi="Arial" w:cs="Arial"/>
        </w:rPr>
        <w:t>Bragato,</w:t>
      </w:r>
      <w:r w:rsidR="79B6C634" w:rsidRPr="1734CACA">
        <w:rPr>
          <w:rFonts w:ascii="Arial" w:eastAsia="Arial" w:hAnsi="Arial" w:cs="Arial"/>
        </w:rPr>
        <w:t xml:space="preserve"> 2021)</w:t>
      </w:r>
      <w:r w:rsidR="04C9D29A" w:rsidRPr="1734CACA">
        <w:rPr>
          <w:rFonts w:ascii="Arial" w:eastAsia="Arial" w:hAnsi="Arial" w:cs="Arial"/>
        </w:rPr>
        <w:t>.</w:t>
      </w:r>
    </w:p>
    <w:p w14:paraId="426E3972" w14:textId="3A027F92" w:rsidR="1734CACA" w:rsidRDefault="1734CACA" w:rsidP="1734CACA">
      <w:pPr>
        <w:spacing w:line="360" w:lineRule="auto"/>
        <w:rPr>
          <w:rFonts w:ascii="Arial" w:eastAsia="Arial" w:hAnsi="Arial" w:cs="Arial"/>
        </w:rPr>
      </w:pPr>
    </w:p>
    <w:p w14:paraId="7754C3A2" w14:textId="61E951D4" w:rsidR="53657FD8" w:rsidRDefault="00704BCB" w:rsidP="1734CACA">
      <w:pPr>
        <w:spacing w:line="360" w:lineRule="auto"/>
        <w:rPr>
          <w:rFonts w:ascii="Arial" w:eastAsia="Arial" w:hAnsi="Arial" w:cs="Arial"/>
        </w:rPr>
      </w:pPr>
      <w:r w:rsidRPr="1734CACA">
        <w:rPr>
          <w:rFonts w:ascii="Arial" w:eastAsia="Arial" w:hAnsi="Arial" w:cs="Arial"/>
        </w:rPr>
        <w:t xml:space="preserve">Both in the UK and around the world, the number of </w:t>
      </w:r>
      <w:r w:rsidR="53A5B41B" w:rsidRPr="1734CACA">
        <w:rPr>
          <w:rFonts w:ascii="Arial" w:eastAsia="Arial" w:hAnsi="Arial" w:cs="Arial"/>
        </w:rPr>
        <w:t>cases</w:t>
      </w:r>
      <w:r w:rsidRPr="1734CACA">
        <w:rPr>
          <w:rFonts w:ascii="Arial" w:eastAsia="Arial" w:hAnsi="Arial" w:cs="Arial"/>
        </w:rPr>
        <w:t xml:space="preserve"> of diabetes has dramatically increased in recent years. High intakes of sugar, carbs, and calories, together with a lack of exercise, are the main causes of this increase. By 2035, according to the International Diabetes Foundation, 1 in 10 people worldwide will have diabetes.</w:t>
      </w:r>
      <w:r w:rsidR="00085B47" w:rsidRPr="1734CACA">
        <w:rPr>
          <w:rFonts w:ascii="Arial" w:eastAsia="Arial" w:hAnsi="Arial" w:cs="Arial"/>
        </w:rPr>
        <w:t xml:space="preserve"> </w:t>
      </w:r>
      <w:r w:rsidRPr="1734CACA">
        <w:rPr>
          <w:rFonts w:ascii="Arial" w:eastAsia="Arial" w:hAnsi="Arial" w:cs="Arial"/>
        </w:rPr>
        <w:t>Since 1996, there have been an increase in cases of diabetes in the UK from 1.4 million to 3.5 million; currently, it is believed that over 4 million individuals in the country have the disease</w:t>
      </w:r>
      <w:r w:rsidR="760D15B9" w:rsidRPr="1734CACA">
        <w:rPr>
          <w:rFonts w:ascii="Arial" w:eastAsia="Arial" w:hAnsi="Arial" w:cs="Arial"/>
        </w:rPr>
        <w:t>.</w:t>
      </w:r>
      <w:r w:rsidR="048951BD" w:rsidRPr="1734CACA">
        <w:rPr>
          <w:rFonts w:ascii="Arial" w:eastAsia="Arial" w:hAnsi="Arial" w:cs="Arial"/>
        </w:rPr>
        <w:t xml:space="preserve"> (</w:t>
      </w:r>
      <w:r w:rsidR="64DCF83B" w:rsidRPr="1734CACA">
        <w:rPr>
          <w:rFonts w:ascii="Arial" w:eastAsia="Arial" w:hAnsi="Arial" w:cs="Arial"/>
        </w:rPr>
        <w:t>British</w:t>
      </w:r>
      <w:r w:rsidR="048951BD" w:rsidRPr="1734CACA">
        <w:rPr>
          <w:rFonts w:ascii="Arial" w:eastAsia="Arial" w:hAnsi="Arial" w:cs="Arial"/>
        </w:rPr>
        <w:t xml:space="preserve"> Heart Foundation, 2022).</w:t>
      </w:r>
    </w:p>
    <w:p w14:paraId="08F835A9" w14:textId="1DB63032" w:rsidR="00085B47" w:rsidRDefault="00085B47" w:rsidP="008F7B20">
      <w:pPr>
        <w:spacing w:line="360" w:lineRule="auto"/>
        <w:rPr>
          <w:rFonts w:ascii="Arial" w:eastAsia="Arial" w:hAnsi="Arial" w:cs="Arial"/>
        </w:rPr>
      </w:pPr>
      <w:r w:rsidRPr="2A54F159">
        <w:rPr>
          <w:rFonts w:ascii="Arial" w:eastAsia="Arial" w:hAnsi="Arial" w:cs="Arial"/>
        </w:rPr>
        <w:t xml:space="preserve">According to estimates from Diabetes UK, there are around 549,000 undiagnosed </w:t>
      </w:r>
      <w:r w:rsidR="008449E1" w:rsidRPr="2A54F159">
        <w:rPr>
          <w:rFonts w:ascii="Arial" w:eastAsia="Arial" w:hAnsi="Arial" w:cs="Arial"/>
        </w:rPr>
        <w:t>cases</w:t>
      </w:r>
      <w:r w:rsidRPr="2A54F159">
        <w:rPr>
          <w:rFonts w:ascii="Arial" w:eastAsia="Arial" w:hAnsi="Arial" w:cs="Arial"/>
        </w:rPr>
        <w:t xml:space="preserve"> of diabetes in the UK. The vast majority of these cases are type 2 diabetes, which has been strongly associated with the nation's rising obesity rates. </w:t>
      </w:r>
      <w:r w:rsidR="05D85516" w:rsidRPr="2A54F159">
        <w:rPr>
          <w:rFonts w:ascii="Arial" w:eastAsia="Arial" w:hAnsi="Arial" w:cs="Arial"/>
        </w:rPr>
        <w:t>(Diabetes UK, 2022)</w:t>
      </w:r>
    </w:p>
    <w:p w14:paraId="0F832BA7" w14:textId="31C10C2A" w:rsidR="7757EC3B" w:rsidRDefault="0010651C" w:rsidP="008F7B20">
      <w:pPr>
        <w:spacing w:line="360" w:lineRule="auto"/>
        <w:rPr>
          <w:rFonts w:ascii="Arial" w:eastAsia="Arial" w:hAnsi="Arial" w:cs="Arial"/>
        </w:rPr>
      </w:pPr>
      <w:r w:rsidRPr="1734CACA">
        <w:rPr>
          <w:rFonts w:ascii="Arial" w:eastAsia="Arial" w:hAnsi="Arial" w:cs="Arial"/>
        </w:rPr>
        <w:t xml:space="preserve">By 2030, the prevalence in the UK is projected to be 5.5 million. 422 million people worldwide have diabetes, the majority of </w:t>
      </w:r>
      <w:r w:rsidR="525C4CC7" w:rsidRPr="1734CACA">
        <w:rPr>
          <w:rFonts w:ascii="Arial" w:eastAsia="Arial" w:hAnsi="Arial" w:cs="Arial"/>
        </w:rPr>
        <w:t>whom</w:t>
      </w:r>
      <w:r w:rsidRPr="1734CACA">
        <w:rPr>
          <w:rFonts w:ascii="Arial" w:eastAsia="Arial" w:hAnsi="Arial" w:cs="Arial"/>
        </w:rPr>
        <w:t xml:space="preserve"> reside in low- and middle-income nations. People from underdeveloped nations and regions as well as members of ethnic minorities are more likely to get diabetes. Every year, diabetes directly causes 1.5 million fatalities. Over the past few decades, diabetes cases and prevalence have risen. By 2040, the number is projected to increase to 642 million globally</w:t>
      </w:r>
      <w:r w:rsidR="3D082167" w:rsidRPr="1734CACA">
        <w:rPr>
          <w:rFonts w:ascii="Arial" w:eastAsia="Arial" w:hAnsi="Arial" w:cs="Arial"/>
        </w:rPr>
        <w:t xml:space="preserve"> (WHO, 2022).</w:t>
      </w:r>
    </w:p>
    <w:p w14:paraId="7C721BB1" w14:textId="20A20B97" w:rsidR="008C0093" w:rsidRDefault="00792D5D" w:rsidP="1734CACA">
      <w:pPr>
        <w:spacing w:line="360" w:lineRule="auto"/>
        <w:rPr>
          <w:rFonts w:ascii="Arial" w:eastAsia="Arial" w:hAnsi="Arial" w:cs="Arial"/>
        </w:rPr>
      </w:pPr>
      <w:r w:rsidRPr="1734CACA">
        <w:rPr>
          <w:rFonts w:ascii="Arial" w:eastAsia="Arial" w:hAnsi="Arial" w:cs="Arial"/>
        </w:rPr>
        <w:t>Type 2 diabetes is the most common type of diabetes in the UK</w:t>
      </w:r>
      <w:r w:rsidR="692B9476" w:rsidRPr="1734CACA">
        <w:rPr>
          <w:rFonts w:ascii="Arial" w:eastAsia="Arial" w:hAnsi="Arial" w:cs="Arial"/>
        </w:rPr>
        <w:t>,</w:t>
      </w:r>
      <w:r w:rsidRPr="1734CACA">
        <w:rPr>
          <w:rFonts w:ascii="Arial" w:eastAsia="Arial" w:hAnsi="Arial" w:cs="Arial"/>
        </w:rPr>
        <w:t xml:space="preserve"> accounting for 90% of cases</w:t>
      </w:r>
      <w:r w:rsidR="5DB58A5E" w:rsidRPr="1734CACA">
        <w:rPr>
          <w:rFonts w:ascii="Arial" w:eastAsia="Arial" w:hAnsi="Arial" w:cs="Arial"/>
        </w:rPr>
        <w:t>,</w:t>
      </w:r>
      <w:r w:rsidRPr="1734CACA">
        <w:rPr>
          <w:rFonts w:ascii="Arial" w:eastAsia="Arial" w:hAnsi="Arial" w:cs="Arial"/>
        </w:rPr>
        <w:t xml:space="preserve"> and type 1 diabetes for 10%, according to the International Diabetes Federation (IDF, 2022). Although type 1 diabetes is less common than type 2 diabetes which is growing more common in most countries, type 1 diabetes will affect the great majority of children. More than 542,000 children globally had type 1 diabetes in 2015. According to the International Diabetes Federation, these countries have a high prevalence of diabetes, 109 million in China, 69 million in India, America with 29 million, 12 million in Brazil and 12 million in the </w:t>
      </w:r>
      <w:r w:rsidR="00BA084C" w:rsidRPr="1734CACA">
        <w:rPr>
          <w:rFonts w:ascii="Arial" w:eastAsia="Arial" w:hAnsi="Arial" w:cs="Arial"/>
        </w:rPr>
        <w:t>Russian</w:t>
      </w:r>
      <w:r w:rsidRPr="1734CACA">
        <w:rPr>
          <w:rFonts w:ascii="Arial" w:eastAsia="Arial" w:hAnsi="Arial" w:cs="Arial"/>
        </w:rPr>
        <w:t xml:space="preserve"> Federation. </w:t>
      </w:r>
      <w:r w:rsidR="11F3DFB8" w:rsidRPr="1734CACA">
        <w:rPr>
          <w:rFonts w:ascii="Arial" w:eastAsia="Arial" w:hAnsi="Arial" w:cs="Arial"/>
        </w:rPr>
        <w:t>(IDF, 2022)</w:t>
      </w:r>
    </w:p>
    <w:p w14:paraId="247E8821" w14:textId="5C3F26DF" w:rsidR="00103CAE" w:rsidRDefault="00103CAE" w:rsidP="1734CACA">
      <w:pPr>
        <w:spacing w:line="360" w:lineRule="auto"/>
        <w:rPr>
          <w:rFonts w:ascii="Arial" w:eastAsia="Arial" w:hAnsi="Arial" w:cs="Arial"/>
        </w:rPr>
      </w:pPr>
      <w:r w:rsidRPr="1734CACA">
        <w:rPr>
          <w:rFonts w:ascii="Arial" w:eastAsia="Arial" w:hAnsi="Arial" w:cs="Arial"/>
        </w:rPr>
        <w:t xml:space="preserve">Prevalence increases are influenced by factors such as GDP growth rates in addition to genetic predisposition, which presents a specific problem for Middle Eastern nations. The United Arab Emirates, Oman, and Qatar will experience the biggest increases in diabetes prevalence between 2013 and </w:t>
      </w:r>
      <w:r w:rsidR="530E60D5" w:rsidRPr="1734CACA">
        <w:rPr>
          <w:rFonts w:ascii="Arial" w:eastAsia="Arial" w:hAnsi="Arial" w:cs="Arial"/>
        </w:rPr>
        <w:t>2035, (</w:t>
      </w:r>
      <w:r w:rsidR="51FDF863" w:rsidRPr="1734CACA">
        <w:rPr>
          <w:rFonts w:ascii="Arial" w:eastAsia="Arial" w:hAnsi="Arial" w:cs="Arial"/>
        </w:rPr>
        <w:t>NICE, 2022)</w:t>
      </w:r>
    </w:p>
    <w:p w14:paraId="332B3BA9" w14:textId="7068B3F6" w:rsidR="00103CAE" w:rsidRDefault="00103CAE" w:rsidP="008F7B20">
      <w:pPr>
        <w:spacing w:line="360" w:lineRule="auto"/>
        <w:rPr>
          <w:rFonts w:ascii="Arial" w:eastAsia="Arial" w:hAnsi="Arial" w:cs="Arial"/>
        </w:rPr>
      </w:pPr>
    </w:p>
    <w:p w14:paraId="29B029FC" w14:textId="0C7D66CB" w:rsidR="2331D2BB" w:rsidRDefault="2331D2BB" w:rsidP="4C12CE34">
      <w:pPr>
        <w:spacing w:line="360" w:lineRule="auto"/>
        <w:rPr>
          <w:rFonts w:ascii="Arial" w:eastAsia="Arial" w:hAnsi="Arial" w:cs="Arial"/>
          <w:b/>
          <w:bCs/>
          <w:i/>
          <w:iCs/>
        </w:rPr>
      </w:pPr>
      <w:r w:rsidRPr="4C12CE34">
        <w:rPr>
          <w:rFonts w:ascii="Arial" w:eastAsia="Arial" w:hAnsi="Arial" w:cs="Arial"/>
          <w:b/>
          <w:bCs/>
          <w:i/>
          <w:iCs/>
        </w:rPr>
        <w:t>Public health measures available</w:t>
      </w:r>
    </w:p>
    <w:p w14:paraId="456E0C52" w14:textId="325C468E" w:rsidR="00084B0D" w:rsidRDefault="00103CAE" w:rsidP="008F7B20">
      <w:pPr>
        <w:spacing w:line="360" w:lineRule="auto"/>
        <w:rPr>
          <w:rFonts w:ascii="Arial" w:eastAsia="Arial" w:hAnsi="Arial" w:cs="Arial"/>
        </w:rPr>
      </w:pPr>
      <w:r w:rsidRPr="1734CACA">
        <w:rPr>
          <w:rFonts w:ascii="Arial" w:eastAsia="Arial" w:hAnsi="Arial" w:cs="Arial"/>
        </w:rPr>
        <w:t xml:space="preserve">By eating a healthy, nutritious diet free of sugar and saturated fats, exercising frequently, maintaining a healthy weight, abstaining from alcohol and tobacco, </w:t>
      </w:r>
      <w:r w:rsidR="71521B12" w:rsidRPr="1734CACA">
        <w:rPr>
          <w:rFonts w:ascii="Arial" w:eastAsia="Arial" w:hAnsi="Arial" w:cs="Arial"/>
        </w:rPr>
        <w:t>reducing salt intake,</w:t>
      </w:r>
      <w:r w:rsidRPr="1734CACA">
        <w:rPr>
          <w:rFonts w:ascii="Arial" w:eastAsia="Arial" w:hAnsi="Arial" w:cs="Arial"/>
        </w:rPr>
        <w:t xml:space="preserve"> daily monitoring of blood sugar levels, managing blood pressure and cholesterol levels, taking care of feet, and scheduling routine check-ups with the GP, many cases of type 2 diabetes can be prevented or delayed. According</w:t>
      </w:r>
      <w:r w:rsidR="416212FB" w:rsidRPr="1734CACA">
        <w:rPr>
          <w:rFonts w:ascii="Arial" w:eastAsia="Arial" w:hAnsi="Arial" w:cs="Arial"/>
        </w:rPr>
        <w:t xml:space="preserve"> to new </w:t>
      </w:r>
      <w:r w:rsidR="2BE152DB" w:rsidRPr="1734CACA">
        <w:rPr>
          <w:rFonts w:ascii="Arial" w:eastAsia="Arial" w:hAnsi="Arial" w:cs="Arial"/>
        </w:rPr>
        <w:t>research</w:t>
      </w:r>
      <w:r w:rsidRPr="1734CACA">
        <w:rPr>
          <w:rFonts w:ascii="Arial" w:eastAsia="Arial" w:hAnsi="Arial" w:cs="Arial"/>
        </w:rPr>
        <w:t>, t</w:t>
      </w:r>
      <w:r w:rsidR="00DF0776" w:rsidRPr="1734CACA">
        <w:rPr>
          <w:rFonts w:ascii="Arial" w:eastAsia="Arial" w:hAnsi="Arial" w:cs="Arial"/>
        </w:rPr>
        <w:t xml:space="preserve">he </w:t>
      </w:r>
      <w:r w:rsidR="40DDE0D9" w:rsidRPr="1734CACA">
        <w:rPr>
          <w:rFonts w:ascii="Arial" w:eastAsia="Arial" w:hAnsi="Arial" w:cs="Arial"/>
        </w:rPr>
        <w:t xml:space="preserve">NHS </w:t>
      </w:r>
      <w:r w:rsidR="75F00101" w:rsidRPr="1734CACA">
        <w:rPr>
          <w:rFonts w:ascii="Arial" w:eastAsia="Arial" w:hAnsi="Arial" w:cs="Arial"/>
        </w:rPr>
        <w:t>Diabetes Prevention Programme (NHS DPP)</w:t>
      </w:r>
      <w:r w:rsidR="6AA83A41" w:rsidRPr="1734CACA">
        <w:rPr>
          <w:rFonts w:ascii="Arial" w:eastAsia="Arial" w:hAnsi="Arial" w:cs="Arial"/>
        </w:rPr>
        <w:t xml:space="preserve"> has</w:t>
      </w:r>
      <w:r w:rsidR="00562AB4" w:rsidRPr="1734CACA">
        <w:rPr>
          <w:rFonts w:ascii="Arial" w:eastAsia="Arial" w:hAnsi="Arial" w:cs="Arial"/>
        </w:rPr>
        <w:t xml:space="preserve"> helped </w:t>
      </w:r>
      <w:r w:rsidR="6AA83A41" w:rsidRPr="1734CACA">
        <w:rPr>
          <w:rFonts w:ascii="Arial" w:eastAsia="Arial" w:hAnsi="Arial" w:cs="Arial"/>
        </w:rPr>
        <w:t>prevent</w:t>
      </w:r>
      <w:r w:rsidR="0007587E" w:rsidRPr="1734CACA">
        <w:rPr>
          <w:rFonts w:ascii="Arial" w:eastAsia="Arial" w:hAnsi="Arial" w:cs="Arial"/>
        </w:rPr>
        <w:t xml:space="preserve"> </w:t>
      </w:r>
      <w:r w:rsidR="6AA83A41" w:rsidRPr="1734CACA">
        <w:rPr>
          <w:rFonts w:ascii="Arial" w:eastAsia="Arial" w:hAnsi="Arial" w:cs="Arial"/>
        </w:rPr>
        <w:t xml:space="preserve">type 2 diabetes in thousands of </w:t>
      </w:r>
      <w:r w:rsidR="4769C7C8" w:rsidRPr="1734CACA">
        <w:rPr>
          <w:rFonts w:ascii="Arial" w:eastAsia="Arial" w:hAnsi="Arial" w:cs="Arial"/>
        </w:rPr>
        <w:t>people</w:t>
      </w:r>
      <w:r w:rsidRPr="1734CACA">
        <w:rPr>
          <w:rFonts w:ascii="Arial" w:eastAsia="Arial" w:hAnsi="Arial" w:cs="Arial"/>
        </w:rPr>
        <w:t>.  As well as the Healthy Living Programme which may have prevented 18,000 people suffering</w:t>
      </w:r>
      <w:r w:rsidR="0A68F445" w:rsidRPr="1734CACA">
        <w:rPr>
          <w:rFonts w:ascii="Arial" w:eastAsia="Arial" w:hAnsi="Arial" w:cs="Arial"/>
        </w:rPr>
        <w:t xml:space="preserve"> from</w:t>
      </w:r>
      <w:r w:rsidRPr="1734CACA">
        <w:rPr>
          <w:rFonts w:ascii="Arial" w:eastAsia="Arial" w:hAnsi="Arial" w:cs="Arial"/>
        </w:rPr>
        <w:t xml:space="preserve"> the disease's severe repercussions by causing a 7% decline in the United Kingdom between 2018 </w:t>
      </w:r>
      <w:proofErr w:type="gramStart"/>
      <w:r w:rsidR="00BF5553" w:rsidRPr="1734CACA">
        <w:rPr>
          <w:rFonts w:ascii="Arial" w:eastAsia="Arial" w:hAnsi="Arial" w:cs="Arial"/>
        </w:rPr>
        <w:t>and.</w:t>
      </w:r>
      <w:r w:rsidR="7F13D5BE" w:rsidRPr="1734CACA">
        <w:rPr>
          <w:rFonts w:ascii="Arial" w:eastAsia="Arial" w:hAnsi="Arial" w:cs="Arial"/>
        </w:rPr>
        <w:t>(</w:t>
      </w:r>
      <w:proofErr w:type="gramEnd"/>
      <w:r w:rsidR="7F13D5BE" w:rsidRPr="1734CACA">
        <w:rPr>
          <w:rFonts w:ascii="Arial" w:eastAsia="Arial" w:hAnsi="Arial" w:cs="Arial"/>
        </w:rPr>
        <w:t>NHS UK, 2022)</w:t>
      </w:r>
      <w:r w:rsidR="7632D3A7" w:rsidRPr="1734CACA">
        <w:rPr>
          <w:rFonts w:ascii="Arial" w:eastAsia="Arial" w:hAnsi="Arial" w:cs="Arial"/>
        </w:rPr>
        <w:t>.</w:t>
      </w:r>
    </w:p>
    <w:p w14:paraId="705260A8" w14:textId="40638D4F" w:rsidR="5D4F6288" w:rsidRDefault="5D4F6288" w:rsidP="008F7B20">
      <w:pPr>
        <w:spacing w:line="360" w:lineRule="auto"/>
        <w:rPr>
          <w:rFonts w:ascii="Arial" w:eastAsia="Arial" w:hAnsi="Arial" w:cs="Arial"/>
        </w:rPr>
      </w:pPr>
    </w:p>
    <w:p w14:paraId="6C792119" w14:textId="2CFFF628" w:rsidR="00B465C4" w:rsidRDefault="00B864B2" w:rsidP="008F7B20">
      <w:pPr>
        <w:spacing w:line="360" w:lineRule="auto"/>
        <w:rPr>
          <w:rFonts w:ascii="Arial" w:eastAsia="Arial" w:hAnsi="Arial" w:cs="Arial"/>
        </w:rPr>
      </w:pPr>
      <w:r>
        <w:rPr>
          <w:noProof/>
        </w:rPr>
        <w:drawing>
          <wp:anchor distT="0" distB="0" distL="114300" distR="114300" simplePos="0" relativeHeight="251658240" behindDoc="0" locked="0" layoutInCell="1" allowOverlap="1" wp14:anchorId="2240D92A" wp14:editId="0800E64C">
            <wp:simplePos x="0" y="0"/>
            <wp:positionH relativeFrom="margin">
              <wp:posOffset>599440</wp:posOffset>
            </wp:positionH>
            <wp:positionV relativeFrom="paragraph">
              <wp:posOffset>189230</wp:posOffset>
            </wp:positionV>
            <wp:extent cx="4156075" cy="23221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56075" cy="2322195"/>
                    </a:xfrm>
                    <a:prstGeom prst="rect">
                      <a:avLst/>
                    </a:prstGeom>
                  </pic:spPr>
                </pic:pic>
              </a:graphicData>
            </a:graphic>
            <wp14:sizeRelH relativeFrom="margin">
              <wp14:pctWidth>0</wp14:pctWidth>
            </wp14:sizeRelH>
            <wp14:sizeRelV relativeFrom="margin">
              <wp14:pctHeight>0</wp14:pctHeight>
            </wp14:sizeRelV>
          </wp:anchor>
        </w:drawing>
      </w:r>
    </w:p>
    <w:p w14:paraId="2269C094" w14:textId="0D23330D" w:rsidR="00B465C4" w:rsidRDefault="00B465C4" w:rsidP="008F7B20">
      <w:pPr>
        <w:spacing w:line="360" w:lineRule="auto"/>
        <w:rPr>
          <w:rFonts w:ascii="Arial" w:eastAsia="Arial" w:hAnsi="Arial" w:cs="Arial"/>
        </w:rPr>
      </w:pPr>
    </w:p>
    <w:p w14:paraId="21FFA941" w14:textId="757D5B99" w:rsidR="00517657" w:rsidRDefault="00751F60" w:rsidP="008F7B20">
      <w:pPr>
        <w:spacing w:line="360" w:lineRule="auto"/>
        <w:rPr>
          <w:rFonts w:ascii="Arial" w:eastAsia="Arial" w:hAnsi="Arial" w:cs="Arial"/>
        </w:rPr>
      </w:pPr>
      <w:r>
        <w:rPr>
          <w:rFonts w:ascii="Arial" w:eastAsia="Arial" w:hAnsi="Arial" w:cs="Arial"/>
        </w:rPr>
        <w:t xml:space="preserve">A </w:t>
      </w:r>
      <w:r w:rsidR="00517657" w:rsidRPr="56D7ED23">
        <w:rPr>
          <w:rFonts w:ascii="Arial" w:eastAsia="Arial" w:hAnsi="Arial" w:cs="Arial"/>
        </w:rPr>
        <w:t>diagnosis of diabetes is always confirmed by laboratory results, there are variety of tests to diagnose diabetes, A1C test, glucose tolerance test (GTT), retinopathy (eye screening), genetic testing. A home testing kit is available it may show high blood sugars but won't confirm you have diabetes</w:t>
      </w:r>
      <w:r w:rsidR="00517657" w:rsidRPr="2406311C">
        <w:rPr>
          <w:rFonts w:ascii="Arial" w:eastAsia="Arial" w:hAnsi="Arial" w:cs="Arial"/>
        </w:rPr>
        <w:t>. (</w:t>
      </w:r>
      <w:r w:rsidR="00517657" w:rsidRPr="56D7ED23">
        <w:rPr>
          <w:rFonts w:ascii="Arial" w:eastAsia="Arial" w:hAnsi="Arial" w:cs="Arial"/>
        </w:rPr>
        <w:t>Diabetes UK, 2022).</w:t>
      </w:r>
    </w:p>
    <w:p w14:paraId="0DE21F53" w14:textId="588B6A31" w:rsidR="00466C0C" w:rsidRDefault="00466C0C" w:rsidP="008F7B20">
      <w:pPr>
        <w:spacing w:line="360" w:lineRule="auto"/>
        <w:rPr>
          <w:rFonts w:ascii="Arial" w:eastAsia="Arial" w:hAnsi="Arial" w:cs="Arial"/>
        </w:rPr>
      </w:pPr>
    </w:p>
    <w:p w14:paraId="7775CEC3" w14:textId="7D89FD6E" w:rsidR="008E364A" w:rsidRDefault="008E364A" w:rsidP="008F7B20">
      <w:pPr>
        <w:spacing w:line="360" w:lineRule="auto"/>
        <w:rPr>
          <w:rFonts w:ascii="Arial" w:eastAsia="Arial" w:hAnsi="Arial" w:cs="Arial"/>
        </w:rPr>
      </w:pPr>
      <w:r w:rsidRPr="008F7B20">
        <w:rPr>
          <w:rFonts w:ascii="Arial" w:eastAsia="Arial" w:hAnsi="Arial" w:cs="Arial"/>
          <w:b/>
          <w:i/>
        </w:rPr>
        <w:t xml:space="preserve">Short-term public health factors </w:t>
      </w:r>
      <w:r>
        <w:rPr>
          <w:rFonts w:ascii="Arial" w:eastAsia="Arial" w:hAnsi="Arial" w:cs="Arial"/>
          <w:b/>
          <w:i/>
        </w:rPr>
        <w:t>&amp; l</w:t>
      </w:r>
      <w:r w:rsidRPr="008F7B20">
        <w:rPr>
          <w:rFonts w:ascii="Arial" w:eastAsia="Arial" w:hAnsi="Arial" w:cs="Arial"/>
          <w:b/>
          <w:i/>
        </w:rPr>
        <w:t xml:space="preserve">ong-term public health factors  </w:t>
      </w:r>
    </w:p>
    <w:p w14:paraId="728A6AD0" w14:textId="0AC9E5E1" w:rsidR="00B864B2" w:rsidRDefault="00B864B2" w:rsidP="4E98C2FC">
      <w:pPr>
        <w:spacing w:line="360" w:lineRule="auto"/>
        <w:rPr>
          <w:rFonts w:ascii="-webkit-standard" w:eastAsia="Times New Roman" w:hAnsi="-webkit-standard"/>
          <w:color w:val="000000" w:themeColor="text1"/>
          <w:sz w:val="27"/>
          <w:szCs w:val="27"/>
        </w:rPr>
      </w:pPr>
      <w:r w:rsidRPr="1734CACA">
        <w:rPr>
          <w:rFonts w:ascii="Arial" w:eastAsia="Arial" w:hAnsi="Arial" w:cs="Arial"/>
        </w:rPr>
        <w:t xml:space="preserve">According to estimates, the NHS spends </w:t>
      </w:r>
      <w:r w:rsidR="00444E25" w:rsidRPr="1734CACA">
        <w:rPr>
          <w:rFonts w:ascii="Arial" w:eastAsia="Arial" w:hAnsi="Arial" w:cs="Arial"/>
        </w:rPr>
        <w:t>£</w:t>
      </w:r>
      <w:r w:rsidRPr="1734CACA">
        <w:rPr>
          <w:rFonts w:ascii="Arial" w:eastAsia="Arial" w:hAnsi="Arial" w:cs="Arial"/>
        </w:rPr>
        <w:t xml:space="preserve">10 billion a year on diabetes, with </w:t>
      </w:r>
      <w:bookmarkStart w:id="2" w:name="_Int_NIoHS8VL"/>
      <w:proofErr w:type="gramStart"/>
      <w:r w:rsidRPr="1734CACA">
        <w:rPr>
          <w:rFonts w:ascii="Arial" w:eastAsia="Arial" w:hAnsi="Arial" w:cs="Arial"/>
        </w:rPr>
        <w:t>the majority of</w:t>
      </w:r>
      <w:bookmarkEnd w:id="2"/>
      <w:proofErr w:type="gramEnd"/>
      <w:r w:rsidRPr="1734CACA">
        <w:rPr>
          <w:rFonts w:ascii="Arial" w:eastAsia="Arial" w:hAnsi="Arial" w:cs="Arial"/>
        </w:rPr>
        <w:t xml:space="preserve"> this money going toward </w:t>
      </w:r>
      <w:r w:rsidR="00BF467F" w:rsidRPr="1734CACA">
        <w:rPr>
          <w:rFonts w:ascii="Arial" w:eastAsia="Arial" w:hAnsi="Arial" w:cs="Arial"/>
        </w:rPr>
        <w:t>its</w:t>
      </w:r>
      <w:r w:rsidRPr="1734CACA">
        <w:rPr>
          <w:rFonts w:ascii="Arial" w:eastAsia="Arial" w:hAnsi="Arial" w:cs="Arial"/>
        </w:rPr>
        <w:t xml:space="preserve"> complications. Diabetes increases a person's risk of stroke, heart attack, and heart failure it causes long-term damage to the heart and blood arteries. The number of persons with complications will increase along with the number of people living with diabetes. According to the NHS, 50,000 people will get a stroke and 185,000 people with diabetes will experience heart attacks or heart failure by 2035.</w:t>
      </w:r>
      <w:r w:rsidR="00444E25" w:rsidRPr="1734CACA">
        <w:rPr>
          <w:rFonts w:ascii="Arial" w:eastAsia="Arial" w:hAnsi="Arial" w:cs="Arial"/>
        </w:rPr>
        <w:t xml:space="preserve"> </w:t>
      </w:r>
      <w:r w:rsidR="00C23FFE" w:rsidRPr="1734CACA">
        <w:rPr>
          <w:rFonts w:ascii="Arial" w:eastAsia="Arial" w:hAnsi="Arial" w:cs="Arial"/>
        </w:rPr>
        <w:t>Statistics show that each week, diabetes causes over 2,000 episodes of heart failure, 530 heart attacks, 680 strokes, and more than 169 amputations. This is a huge long-term</w:t>
      </w:r>
      <w:r w:rsidR="00DE0DC0" w:rsidRPr="1734CACA">
        <w:rPr>
          <w:rFonts w:ascii="Arial" w:eastAsia="Arial" w:hAnsi="Arial" w:cs="Arial"/>
        </w:rPr>
        <w:t xml:space="preserve"> </w:t>
      </w:r>
      <w:r w:rsidR="00C23FFE" w:rsidRPr="1734CACA">
        <w:rPr>
          <w:rFonts w:ascii="Arial" w:eastAsia="Arial" w:hAnsi="Arial" w:cs="Arial"/>
        </w:rPr>
        <w:t>negative impact on the health service provision</w:t>
      </w:r>
      <w:r w:rsidR="006A2D21" w:rsidRPr="1734CACA">
        <w:rPr>
          <w:rFonts w:ascii="Arial" w:eastAsia="Arial" w:hAnsi="Arial" w:cs="Arial"/>
        </w:rPr>
        <w:t xml:space="preserve">. </w:t>
      </w:r>
      <w:r w:rsidR="06BCDA26" w:rsidRPr="1734CACA">
        <w:rPr>
          <w:rFonts w:ascii="Arial" w:eastAsia="Arial" w:hAnsi="Arial" w:cs="Arial"/>
        </w:rPr>
        <w:t>(Department</w:t>
      </w:r>
      <w:r w:rsidR="00CE33FD" w:rsidRPr="1734CACA">
        <w:rPr>
          <w:rFonts w:ascii="Arial" w:eastAsia="Arial" w:hAnsi="Arial" w:cs="Arial"/>
          <w:color w:val="000000" w:themeColor="text1"/>
        </w:rPr>
        <w:t xml:space="preserve"> of Health &amp; Human Services</w:t>
      </w:r>
      <w:r w:rsidR="00CE33FD" w:rsidRPr="1734CACA">
        <w:rPr>
          <w:rFonts w:ascii="-webkit-standard" w:eastAsia="Times New Roman" w:hAnsi="-webkit-standard"/>
          <w:color w:val="000000" w:themeColor="text1"/>
          <w:sz w:val="27"/>
          <w:szCs w:val="27"/>
        </w:rPr>
        <w:t xml:space="preserve">, </w:t>
      </w:r>
      <w:r w:rsidR="00CE33FD" w:rsidRPr="1734CACA">
        <w:rPr>
          <w:rFonts w:ascii="Arial" w:eastAsia="Arial" w:hAnsi="Arial" w:cs="Arial"/>
          <w:color w:val="000000" w:themeColor="text1"/>
        </w:rPr>
        <w:t>2004)</w:t>
      </w:r>
      <w:r w:rsidR="70B31C3B" w:rsidRPr="1734CACA">
        <w:rPr>
          <w:rFonts w:ascii="Arial" w:eastAsia="Arial" w:hAnsi="Arial" w:cs="Arial"/>
          <w:color w:val="000000" w:themeColor="text1"/>
        </w:rPr>
        <w:t>.</w:t>
      </w:r>
    </w:p>
    <w:p w14:paraId="38CCFAB5" w14:textId="73EBB8B6" w:rsidR="00C23FFE" w:rsidRDefault="00F93184" w:rsidP="008F7B20">
      <w:pPr>
        <w:spacing w:line="360" w:lineRule="auto"/>
        <w:rPr>
          <w:rFonts w:ascii="Arial" w:eastAsia="Arial" w:hAnsi="Arial" w:cs="Arial"/>
        </w:rPr>
      </w:pPr>
      <w:r w:rsidRPr="2A54F159">
        <w:rPr>
          <w:rFonts w:ascii="Arial" w:eastAsia="Arial" w:hAnsi="Arial" w:cs="Arial"/>
        </w:rPr>
        <w:t xml:space="preserve">Short term </w:t>
      </w:r>
      <w:r w:rsidR="001F7434" w:rsidRPr="2A54F159">
        <w:rPr>
          <w:rFonts w:ascii="Arial" w:eastAsia="Arial" w:hAnsi="Arial" w:cs="Arial"/>
        </w:rPr>
        <w:t>complications of type 2 diabetes</w:t>
      </w:r>
      <w:r w:rsidR="005B40D1" w:rsidRPr="2A54F159">
        <w:rPr>
          <w:rFonts w:ascii="Arial" w:eastAsia="Arial" w:hAnsi="Arial" w:cs="Arial"/>
        </w:rPr>
        <w:t xml:space="preserve"> can cause, </w:t>
      </w:r>
      <w:r w:rsidR="00632CC4" w:rsidRPr="2A54F159">
        <w:rPr>
          <w:rFonts w:ascii="Arial" w:eastAsia="Arial" w:hAnsi="Arial" w:cs="Arial"/>
        </w:rPr>
        <w:t>retinopathy (eye problems)</w:t>
      </w:r>
      <w:r w:rsidR="000820E7" w:rsidRPr="2A54F159">
        <w:rPr>
          <w:rFonts w:ascii="Arial" w:eastAsia="Arial" w:hAnsi="Arial" w:cs="Arial"/>
        </w:rPr>
        <w:t xml:space="preserve">, </w:t>
      </w:r>
      <w:r w:rsidR="0008011C" w:rsidRPr="2A54F159">
        <w:rPr>
          <w:rFonts w:ascii="Arial" w:eastAsia="Arial" w:hAnsi="Arial" w:cs="Arial"/>
        </w:rPr>
        <w:t xml:space="preserve">hypoglycaemia </w:t>
      </w:r>
      <w:r w:rsidR="0CD1E239" w:rsidRPr="2A54F159">
        <w:rPr>
          <w:rFonts w:ascii="Arial" w:eastAsia="Arial" w:hAnsi="Arial" w:cs="Arial"/>
        </w:rPr>
        <w:t>(low</w:t>
      </w:r>
      <w:r w:rsidR="000A4137" w:rsidRPr="2A54F159">
        <w:rPr>
          <w:rFonts w:ascii="Arial" w:eastAsia="Arial" w:hAnsi="Arial" w:cs="Arial"/>
        </w:rPr>
        <w:t xml:space="preserve"> blood glucose levels)</w:t>
      </w:r>
      <w:r w:rsidR="00E2125F" w:rsidRPr="2A54F159">
        <w:rPr>
          <w:rFonts w:ascii="Arial" w:eastAsia="Arial" w:hAnsi="Arial" w:cs="Arial"/>
        </w:rPr>
        <w:t>,</w:t>
      </w:r>
      <w:r w:rsidR="006F726C" w:rsidRPr="2A54F159">
        <w:rPr>
          <w:rFonts w:ascii="Arial" w:eastAsia="Arial" w:hAnsi="Arial" w:cs="Arial"/>
        </w:rPr>
        <w:t xml:space="preserve"> </w:t>
      </w:r>
      <w:r w:rsidR="004261D0" w:rsidRPr="2A54F159">
        <w:rPr>
          <w:rFonts w:ascii="Arial" w:eastAsia="Arial" w:hAnsi="Arial" w:cs="Arial"/>
        </w:rPr>
        <w:t xml:space="preserve">hyperglycaemic </w:t>
      </w:r>
      <w:r w:rsidR="013047CA" w:rsidRPr="2A54F159">
        <w:rPr>
          <w:rFonts w:ascii="Arial" w:eastAsia="Arial" w:hAnsi="Arial" w:cs="Arial"/>
        </w:rPr>
        <w:t>(</w:t>
      </w:r>
      <w:r w:rsidR="403DFE03" w:rsidRPr="2A54F159">
        <w:rPr>
          <w:rFonts w:ascii="Arial" w:eastAsia="Arial" w:hAnsi="Arial" w:cs="Arial"/>
        </w:rPr>
        <w:t xml:space="preserve">very </w:t>
      </w:r>
      <w:r w:rsidR="488DA502" w:rsidRPr="2A54F159">
        <w:rPr>
          <w:rFonts w:ascii="Arial" w:eastAsia="Arial" w:hAnsi="Arial" w:cs="Arial"/>
        </w:rPr>
        <w:t>high blood</w:t>
      </w:r>
      <w:r w:rsidR="02C12875" w:rsidRPr="2A54F159">
        <w:rPr>
          <w:rFonts w:ascii="Arial" w:eastAsia="Arial" w:hAnsi="Arial" w:cs="Arial"/>
        </w:rPr>
        <w:t xml:space="preserve"> </w:t>
      </w:r>
      <w:r w:rsidR="00CE3248" w:rsidRPr="2A54F159">
        <w:rPr>
          <w:rFonts w:ascii="Arial" w:eastAsia="Arial" w:hAnsi="Arial" w:cs="Arial"/>
        </w:rPr>
        <w:t xml:space="preserve">sugar </w:t>
      </w:r>
      <w:r w:rsidR="008D35C8" w:rsidRPr="2A54F159">
        <w:rPr>
          <w:rFonts w:ascii="Arial" w:eastAsia="Arial" w:hAnsi="Arial" w:cs="Arial"/>
        </w:rPr>
        <w:t>levels</w:t>
      </w:r>
      <w:r w:rsidR="08D97220" w:rsidRPr="2A54F159">
        <w:rPr>
          <w:rFonts w:ascii="Arial" w:eastAsia="Arial" w:hAnsi="Arial" w:cs="Arial"/>
        </w:rPr>
        <w:t>)</w:t>
      </w:r>
      <w:r w:rsidR="05C5E2C6" w:rsidRPr="2A54F159">
        <w:rPr>
          <w:rFonts w:ascii="Arial" w:eastAsia="Arial" w:hAnsi="Arial" w:cs="Arial"/>
        </w:rPr>
        <w:t>,</w:t>
      </w:r>
      <w:r w:rsidR="00BE03F9" w:rsidRPr="2A54F159">
        <w:rPr>
          <w:rFonts w:ascii="Arial" w:eastAsia="Arial" w:hAnsi="Arial" w:cs="Arial"/>
        </w:rPr>
        <w:t xml:space="preserve"> </w:t>
      </w:r>
      <w:r w:rsidR="00120DF2" w:rsidRPr="2A54F159">
        <w:rPr>
          <w:rFonts w:ascii="Arial" w:eastAsia="Arial" w:hAnsi="Arial" w:cs="Arial"/>
        </w:rPr>
        <w:t>gum disease and other mouth infections</w:t>
      </w:r>
      <w:r w:rsidR="00E66F15" w:rsidRPr="2A54F159">
        <w:rPr>
          <w:rFonts w:ascii="Arial" w:eastAsia="Arial" w:hAnsi="Arial" w:cs="Arial"/>
        </w:rPr>
        <w:t xml:space="preserve">, high </w:t>
      </w:r>
      <w:r w:rsidR="73869F95" w:rsidRPr="2A54F159">
        <w:rPr>
          <w:rFonts w:ascii="Arial" w:eastAsia="Arial" w:hAnsi="Arial" w:cs="Arial"/>
        </w:rPr>
        <w:t>blood pressure and</w:t>
      </w:r>
      <w:r w:rsidR="2E326F19" w:rsidRPr="2A54F159">
        <w:rPr>
          <w:rFonts w:ascii="Arial" w:eastAsia="Arial" w:hAnsi="Arial" w:cs="Arial"/>
        </w:rPr>
        <w:t xml:space="preserve"> high </w:t>
      </w:r>
      <w:r w:rsidR="00E66F15" w:rsidRPr="2A54F159">
        <w:rPr>
          <w:rFonts w:ascii="Arial" w:eastAsia="Arial" w:hAnsi="Arial" w:cs="Arial"/>
        </w:rPr>
        <w:t>cholesterol</w:t>
      </w:r>
      <w:r w:rsidR="00D46AD1" w:rsidRPr="2A54F159">
        <w:rPr>
          <w:rFonts w:ascii="Arial" w:eastAsia="Arial" w:hAnsi="Arial" w:cs="Arial"/>
        </w:rPr>
        <w:t xml:space="preserve">. </w:t>
      </w:r>
      <w:r w:rsidR="00027AEF" w:rsidRPr="2A54F159">
        <w:rPr>
          <w:rFonts w:ascii="Arial" w:eastAsia="Arial" w:hAnsi="Arial" w:cs="Arial"/>
        </w:rPr>
        <w:t>Regular check</w:t>
      </w:r>
      <w:r w:rsidR="62B9C526" w:rsidRPr="2A54F159">
        <w:rPr>
          <w:rFonts w:ascii="Arial" w:eastAsia="Arial" w:hAnsi="Arial" w:cs="Arial"/>
        </w:rPr>
        <w:t>-</w:t>
      </w:r>
      <w:r w:rsidR="00027AEF" w:rsidRPr="2A54F159">
        <w:rPr>
          <w:rFonts w:ascii="Arial" w:eastAsia="Arial" w:hAnsi="Arial" w:cs="Arial"/>
        </w:rPr>
        <w:t xml:space="preserve">ups and </w:t>
      </w:r>
      <w:r w:rsidR="2E472DD1" w:rsidRPr="2A54F159">
        <w:rPr>
          <w:rFonts w:ascii="Arial" w:eastAsia="Arial" w:hAnsi="Arial" w:cs="Arial"/>
        </w:rPr>
        <w:t>diabetic</w:t>
      </w:r>
      <w:r w:rsidR="54BF54DC" w:rsidRPr="2A54F159">
        <w:rPr>
          <w:rFonts w:ascii="Arial" w:eastAsia="Arial" w:hAnsi="Arial" w:cs="Arial"/>
        </w:rPr>
        <w:t xml:space="preserve"> </w:t>
      </w:r>
      <w:r w:rsidR="00027AEF" w:rsidRPr="2A54F159">
        <w:rPr>
          <w:rFonts w:ascii="Arial" w:eastAsia="Arial" w:hAnsi="Arial" w:cs="Arial"/>
        </w:rPr>
        <w:t xml:space="preserve">screening are essential to </w:t>
      </w:r>
      <w:r w:rsidR="00CC2ED9" w:rsidRPr="2A54F159">
        <w:rPr>
          <w:rFonts w:ascii="Arial" w:eastAsia="Arial" w:hAnsi="Arial" w:cs="Arial"/>
        </w:rPr>
        <w:t>detect any problems early</w:t>
      </w:r>
      <w:r w:rsidR="3E549AC7" w:rsidRPr="2A54F159">
        <w:rPr>
          <w:rFonts w:ascii="Arial" w:eastAsia="Arial" w:hAnsi="Arial" w:cs="Arial"/>
        </w:rPr>
        <w:t xml:space="preserve"> and avoid any further complications</w:t>
      </w:r>
      <w:r w:rsidR="02A64630" w:rsidRPr="2A54F159">
        <w:rPr>
          <w:rFonts w:ascii="Arial" w:eastAsia="Arial" w:hAnsi="Arial" w:cs="Arial"/>
        </w:rPr>
        <w:t>.</w:t>
      </w:r>
      <w:r w:rsidR="00142A28" w:rsidRPr="2A54F159">
        <w:rPr>
          <w:rFonts w:ascii="Arial" w:eastAsia="Arial" w:hAnsi="Arial" w:cs="Arial"/>
        </w:rPr>
        <w:t xml:space="preserve"> </w:t>
      </w:r>
      <w:r w:rsidR="00D46AD1" w:rsidRPr="2A54F159">
        <w:rPr>
          <w:rFonts w:ascii="Arial" w:eastAsia="Arial" w:hAnsi="Arial" w:cs="Arial"/>
        </w:rPr>
        <w:t>(</w:t>
      </w:r>
      <w:r w:rsidR="00626A2B" w:rsidRPr="2A54F159">
        <w:rPr>
          <w:rFonts w:ascii="Arial" w:eastAsia="Arial" w:hAnsi="Arial" w:cs="Arial"/>
        </w:rPr>
        <w:t xml:space="preserve">Di Martino </w:t>
      </w:r>
      <w:r w:rsidR="0025193A" w:rsidRPr="2A54F159">
        <w:rPr>
          <w:rFonts w:ascii="Arial" w:eastAsia="Arial" w:hAnsi="Arial" w:cs="Arial"/>
        </w:rPr>
        <w:t>et al, 2021).</w:t>
      </w:r>
    </w:p>
    <w:p w14:paraId="6DB8F55B" w14:textId="2D7D2119" w:rsidR="008E364A" w:rsidRDefault="008E364A" w:rsidP="008F7B20">
      <w:pPr>
        <w:spacing w:line="360" w:lineRule="auto"/>
        <w:rPr>
          <w:rFonts w:ascii="Arial" w:eastAsia="Arial" w:hAnsi="Arial" w:cs="Arial"/>
        </w:rPr>
      </w:pPr>
      <w:r w:rsidRPr="008E364A">
        <w:rPr>
          <w:rFonts w:ascii="Arial" w:eastAsia="Arial" w:hAnsi="Arial" w:cs="Arial"/>
        </w:rPr>
        <w:t>The purpose of the NHS health check programme, which launched in England in 2009, is to find early indicators of diabetes, stroke, kidney disease, heart disease, and dementia. It offers a five-yearly check-up for everyone between the ages of 40 and 74</w:t>
      </w:r>
      <w:r w:rsidR="50D6203A" w:rsidRPr="2567F3D4">
        <w:rPr>
          <w:rFonts w:ascii="Arial" w:eastAsia="Arial" w:hAnsi="Arial" w:cs="Arial"/>
        </w:rPr>
        <w:t>. (</w:t>
      </w:r>
      <w:r w:rsidR="23B717DA" w:rsidRPr="2BBB6C83">
        <w:rPr>
          <w:rFonts w:ascii="Arial" w:eastAsia="Arial" w:hAnsi="Arial" w:cs="Arial"/>
        </w:rPr>
        <w:t>SCIE, 2022</w:t>
      </w:r>
      <w:r w:rsidR="23B717DA" w:rsidRPr="4C12CE34">
        <w:rPr>
          <w:rFonts w:ascii="Arial" w:eastAsia="Arial" w:hAnsi="Arial" w:cs="Arial"/>
        </w:rPr>
        <w:t>)</w:t>
      </w:r>
      <w:r w:rsidR="391B2B18" w:rsidRPr="4C12CE34">
        <w:rPr>
          <w:rFonts w:ascii="Arial" w:eastAsia="Arial" w:hAnsi="Arial" w:cs="Arial"/>
        </w:rPr>
        <w:t>.</w:t>
      </w:r>
    </w:p>
    <w:p w14:paraId="174DB99A" w14:textId="4B5CB972" w:rsidR="00B865AC" w:rsidRDefault="008E364A" w:rsidP="008F7B20">
      <w:pPr>
        <w:spacing w:line="360" w:lineRule="auto"/>
        <w:rPr>
          <w:rFonts w:ascii="Arial" w:eastAsia="Arial" w:hAnsi="Arial" w:cs="Arial"/>
        </w:rPr>
      </w:pPr>
      <w:r w:rsidRPr="008E364A">
        <w:rPr>
          <w:rFonts w:ascii="Arial" w:eastAsia="Arial" w:hAnsi="Arial" w:cs="Arial"/>
        </w:rPr>
        <w:t>Type 2 diabetes and obesity are closely related; 66% of men and 57% of women are overweight or obese; 10% of children between the ages of 4 and 5 and 20% of those between the ages of 10 and 11</w:t>
      </w:r>
      <w:r w:rsidRPr="4E98C2FC">
        <w:rPr>
          <w:rFonts w:ascii="Arial" w:eastAsia="Arial" w:hAnsi="Arial" w:cs="Arial"/>
        </w:rPr>
        <w:t>.</w:t>
      </w:r>
      <w:r w:rsidRPr="008E364A">
        <w:rPr>
          <w:rFonts w:ascii="Arial" w:eastAsia="Arial" w:hAnsi="Arial" w:cs="Arial"/>
        </w:rPr>
        <w:t xml:space="preserve"> In June 2018, the government published Chapter 2018 of the action plan to combat childhood obesity. By 2030, the government wants to considerably reduce the obesity disparity between children from the most and least impoverished communities</w:t>
      </w:r>
      <w:r w:rsidR="11FC0099" w:rsidRPr="61EB1983">
        <w:rPr>
          <w:rFonts w:ascii="Arial" w:eastAsia="Arial" w:hAnsi="Arial" w:cs="Arial"/>
        </w:rPr>
        <w:t>.</w:t>
      </w:r>
      <w:r w:rsidR="00B82E9D">
        <w:rPr>
          <w:rFonts w:ascii="Arial" w:eastAsia="Arial" w:hAnsi="Arial" w:cs="Arial"/>
        </w:rPr>
        <w:t xml:space="preserve"> </w:t>
      </w:r>
      <w:r w:rsidR="00B82E9D" w:rsidRPr="00B82E9D">
        <w:rPr>
          <w:rFonts w:ascii="Arial" w:eastAsia="Arial" w:hAnsi="Arial" w:cs="Arial"/>
        </w:rPr>
        <w:t>The NHS Diabetes Prevention Program was introduced in 2018 by Diabetes UK, NHS England, and Public Health department. This nine-month programme aimed to assist patients to lose weight and gain a more active lifestyle, which would potentially lower their risk of developing type 2 diabetes. The Diabetes Prevention Program has received 280,000 referrals, and those who finished it on average dropped 3.7 kg</w:t>
      </w:r>
      <w:r w:rsidR="00B82E9D">
        <w:rPr>
          <w:rFonts w:ascii="Arial" w:eastAsia="Arial" w:hAnsi="Arial" w:cs="Arial"/>
        </w:rPr>
        <w:t xml:space="preserve"> </w:t>
      </w:r>
      <w:r w:rsidR="00391ECF">
        <w:rPr>
          <w:rFonts w:ascii="Arial" w:eastAsia="Arial" w:hAnsi="Arial" w:cs="Arial"/>
        </w:rPr>
        <w:t>(</w:t>
      </w:r>
      <w:r w:rsidR="00F97CF8">
        <w:rPr>
          <w:rFonts w:ascii="Arial" w:eastAsia="Arial" w:hAnsi="Arial" w:cs="Arial"/>
        </w:rPr>
        <w:t xml:space="preserve">NHS diabetes </w:t>
      </w:r>
      <w:r w:rsidR="0009664C">
        <w:rPr>
          <w:rFonts w:ascii="Arial" w:eastAsia="Arial" w:hAnsi="Arial" w:cs="Arial"/>
        </w:rPr>
        <w:t>prevention programme,</w:t>
      </w:r>
      <w:r w:rsidR="002336A8">
        <w:rPr>
          <w:rFonts w:ascii="Arial" w:eastAsia="Arial" w:hAnsi="Arial" w:cs="Arial"/>
        </w:rPr>
        <w:t xml:space="preserve"> </w:t>
      </w:r>
      <w:r w:rsidR="0009664C">
        <w:rPr>
          <w:rFonts w:ascii="Arial" w:eastAsia="Arial" w:hAnsi="Arial" w:cs="Arial"/>
        </w:rPr>
        <w:t>2022</w:t>
      </w:r>
      <w:r w:rsidR="00E26DD5">
        <w:rPr>
          <w:rFonts w:ascii="Arial" w:eastAsia="Arial" w:hAnsi="Arial" w:cs="Arial"/>
        </w:rPr>
        <w:t>)</w:t>
      </w:r>
      <w:r w:rsidR="00874EAB">
        <w:rPr>
          <w:rFonts w:ascii="Arial" w:eastAsia="Arial" w:hAnsi="Arial" w:cs="Arial"/>
        </w:rPr>
        <w:t>.</w:t>
      </w:r>
    </w:p>
    <w:p w14:paraId="60EE20B7" w14:textId="77777777" w:rsidR="00C74900" w:rsidRDefault="00C74900" w:rsidP="5DD7408D">
      <w:pPr>
        <w:spacing w:line="360" w:lineRule="auto"/>
        <w:rPr>
          <w:rFonts w:ascii="Arial" w:eastAsia="Arial" w:hAnsi="Arial" w:cs="Arial"/>
          <w:b/>
          <w:bCs/>
          <w:i/>
          <w:iCs/>
        </w:rPr>
      </w:pPr>
    </w:p>
    <w:p w14:paraId="7EE879A2" w14:textId="77777777" w:rsidR="0071253B" w:rsidRDefault="0071253B" w:rsidP="5DD7408D">
      <w:pPr>
        <w:spacing w:line="360" w:lineRule="auto"/>
        <w:rPr>
          <w:rFonts w:ascii="Arial" w:eastAsia="Arial" w:hAnsi="Arial" w:cs="Arial"/>
          <w:b/>
          <w:bCs/>
          <w:i/>
          <w:iCs/>
        </w:rPr>
      </w:pPr>
    </w:p>
    <w:p w14:paraId="2AA83A89" w14:textId="33F5FC9A" w:rsidR="00C74900" w:rsidRDefault="77C37AC1" w:rsidP="5DD7408D">
      <w:pPr>
        <w:spacing w:line="360" w:lineRule="auto"/>
        <w:rPr>
          <w:rFonts w:ascii="Arial" w:eastAsia="Arial" w:hAnsi="Arial" w:cs="Arial"/>
          <w:b/>
          <w:bCs/>
          <w:i/>
          <w:iCs/>
        </w:rPr>
      </w:pPr>
      <w:r w:rsidRPr="5DD7408D">
        <w:rPr>
          <w:rFonts w:ascii="Arial" w:eastAsia="Arial" w:hAnsi="Arial" w:cs="Arial"/>
          <w:b/>
          <w:bCs/>
          <w:i/>
          <w:iCs/>
        </w:rPr>
        <w:t>Treatment</w:t>
      </w:r>
    </w:p>
    <w:p w14:paraId="10499A41" w14:textId="67F7CD59" w:rsidR="006C600E" w:rsidRPr="00C74900" w:rsidRDefault="11B4FA3D" w:rsidP="1734CACA">
      <w:pPr>
        <w:spacing w:line="360" w:lineRule="auto"/>
        <w:rPr>
          <w:rFonts w:ascii="Arial" w:eastAsia="Arial" w:hAnsi="Arial" w:cs="Arial"/>
          <w:b/>
          <w:bCs/>
          <w:i/>
          <w:iCs/>
        </w:rPr>
      </w:pPr>
      <w:r w:rsidRPr="1734CACA">
        <w:rPr>
          <w:rFonts w:ascii="Arial" w:eastAsia="Arial" w:hAnsi="Arial" w:cs="Arial"/>
        </w:rPr>
        <w:t xml:space="preserve">There are </w:t>
      </w:r>
      <w:r w:rsidR="0CAF4C35" w:rsidRPr="1734CACA">
        <w:rPr>
          <w:rFonts w:ascii="Arial" w:eastAsia="Arial" w:hAnsi="Arial" w:cs="Arial"/>
        </w:rPr>
        <w:t>few</w:t>
      </w:r>
      <w:r w:rsidRPr="1734CACA">
        <w:rPr>
          <w:rFonts w:ascii="Arial" w:eastAsia="Arial" w:hAnsi="Arial" w:cs="Arial"/>
        </w:rPr>
        <w:t xml:space="preserve"> treatments to help </w:t>
      </w:r>
      <w:r w:rsidR="7D50677B" w:rsidRPr="1734CACA">
        <w:rPr>
          <w:rFonts w:ascii="Arial" w:eastAsia="Arial" w:hAnsi="Arial" w:cs="Arial"/>
        </w:rPr>
        <w:t>manage and treat diabetes</w:t>
      </w:r>
      <w:r w:rsidR="63097078" w:rsidRPr="1734CACA">
        <w:rPr>
          <w:rFonts w:ascii="Arial" w:eastAsia="Arial" w:hAnsi="Arial" w:cs="Arial"/>
        </w:rPr>
        <w:t xml:space="preserve">, treatment will </w:t>
      </w:r>
      <w:r w:rsidR="7E1DAE03" w:rsidRPr="1734CACA">
        <w:rPr>
          <w:rFonts w:ascii="Arial" w:eastAsia="Arial" w:hAnsi="Arial" w:cs="Arial"/>
        </w:rPr>
        <w:t>vary</w:t>
      </w:r>
      <w:r w:rsidR="63097078" w:rsidRPr="1734CACA">
        <w:rPr>
          <w:rFonts w:ascii="Arial" w:eastAsia="Arial" w:hAnsi="Arial" w:cs="Arial"/>
        </w:rPr>
        <w:t xml:space="preserve"> depending on the individual </w:t>
      </w:r>
      <w:r w:rsidR="52E86DFB" w:rsidRPr="1734CACA">
        <w:rPr>
          <w:rFonts w:ascii="Arial" w:eastAsia="Arial" w:hAnsi="Arial" w:cs="Arial"/>
        </w:rPr>
        <w:t>as</w:t>
      </w:r>
      <w:r w:rsidR="63097078" w:rsidRPr="1734CACA">
        <w:rPr>
          <w:rFonts w:ascii="Arial" w:eastAsia="Arial" w:hAnsi="Arial" w:cs="Arial"/>
        </w:rPr>
        <w:t xml:space="preserve"> everyone is different. </w:t>
      </w:r>
      <w:r w:rsidR="21AE55AA" w:rsidRPr="1734CACA">
        <w:rPr>
          <w:rFonts w:ascii="Arial" w:eastAsia="Arial" w:hAnsi="Arial" w:cs="Arial"/>
        </w:rPr>
        <w:t>Type 1 diabetic patients must use insulin</w:t>
      </w:r>
      <w:r w:rsidR="74FA33A9" w:rsidRPr="1734CACA">
        <w:rPr>
          <w:rFonts w:ascii="Arial" w:eastAsia="Arial" w:hAnsi="Arial" w:cs="Arial"/>
        </w:rPr>
        <w:t xml:space="preserve"> </w:t>
      </w:r>
      <w:r w:rsidR="21AE55AA" w:rsidRPr="1734CACA">
        <w:rPr>
          <w:rFonts w:ascii="Arial" w:eastAsia="Arial" w:hAnsi="Arial" w:cs="Arial"/>
        </w:rPr>
        <w:t>to manage their condition</w:t>
      </w:r>
      <w:r w:rsidR="60533ADB" w:rsidRPr="1734CACA">
        <w:rPr>
          <w:rFonts w:ascii="Arial" w:eastAsia="Arial" w:hAnsi="Arial" w:cs="Arial"/>
        </w:rPr>
        <w:t xml:space="preserve">, insulin can be used by a pump or by </w:t>
      </w:r>
      <w:r w:rsidR="73937AF3" w:rsidRPr="1734CACA">
        <w:rPr>
          <w:rFonts w:ascii="Arial" w:eastAsia="Arial" w:hAnsi="Arial" w:cs="Arial"/>
        </w:rPr>
        <w:t>injection</w:t>
      </w:r>
      <w:r w:rsidR="79D202B8" w:rsidRPr="1734CACA">
        <w:rPr>
          <w:rFonts w:ascii="Arial" w:eastAsia="Arial" w:hAnsi="Arial" w:cs="Arial"/>
        </w:rPr>
        <w:t xml:space="preserve">. Islet cell transplant is also available for type 1 </w:t>
      </w:r>
      <w:r w:rsidR="203A36C6" w:rsidRPr="1734CACA">
        <w:rPr>
          <w:rFonts w:ascii="Arial" w:eastAsia="Arial" w:hAnsi="Arial" w:cs="Arial"/>
        </w:rPr>
        <w:t>diabetics. (</w:t>
      </w:r>
      <w:r w:rsidR="00C63907" w:rsidRPr="1734CACA">
        <w:rPr>
          <w:rFonts w:ascii="Arial" w:eastAsia="Arial" w:hAnsi="Arial" w:cs="Arial"/>
        </w:rPr>
        <w:t>NHS choices, 2022).</w:t>
      </w:r>
    </w:p>
    <w:p w14:paraId="57647B32" w14:textId="02330C9A" w:rsidR="006C600E" w:rsidRDefault="73937AF3" w:rsidP="008F7B20">
      <w:pPr>
        <w:spacing w:line="360" w:lineRule="auto"/>
        <w:rPr>
          <w:rFonts w:ascii="Arial" w:eastAsia="Arial" w:hAnsi="Arial" w:cs="Arial"/>
        </w:rPr>
      </w:pPr>
      <w:r w:rsidRPr="5DD7408D">
        <w:rPr>
          <w:rFonts w:ascii="Arial" w:eastAsia="Arial" w:hAnsi="Arial" w:cs="Arial"/>
        </w:rPr>
        <w:t>Type 2 diabetes</w:t>
      </w:r>
      <w:r w:rsidR="672FCA47" w:rsidRPr="5DD7408D">
        <w:rPr>
          <w:rFonts w:ascii="Arial" w:eastAsia="Arial" w:hAnsi="Arial" w:cs="Arial"/>
        </w:rPr>
        <w:t xml:space="preserve"> can be treated by medications</w:t>
      </w:r>
      <w:r w:rsidR="522A9FE1" w:rsidRPr="4C12CE34">
        <w:rPr>
          <w:rFonts w:ascii="Arial" w:eastAsia="Arial" w:hAnsi="Arial" w:cs="Arial"/>
        </w:rPr>
        <w:t xml:space="preserve"> (Metformin)</w:t>
      </w:r>
      <w:r w:rsidR="4F423B1E" w:rsidRPr="4C12CE34">
        <w:rPr>
          <w:rFonts w:ascii="Arial" w:eastAsia="Arial" w:hAnsi="Arial" w:cs="Arial"/>
        </w:rPr>
        <w:t>,</w:t>
      </w:r>
      <w:r w:rsidR="6F86A0ED" w:rsidRPr="5DD7408D">
        <w:rPr>
          <w:rFonts w:ascii="Arial" w:eastAsia="Arial" w:hAnsi="Arial" w:cs="Arial"/>
        </w:rPr>
        <w:t xml:space="preserve"> </w:t>
      </w:r>
      <w:r w:rsidR="672FCA47" w:rsidRPr="5DD7408D">
        <w:rPr>
          <w:rFonts w:ascii="Arial" w:eastAsia="Arial" w:hAnsi="Arial" w:cs="Arial"/>
        </w:rPr>
        <w:t>or insuli</w:t>
      </w:r>
      <w:r w:rsidR="7859F549" w:rsidRPr="5DD7408D">
        <w:rPr>
          <w:rFonts w:ascii="Arial" w:eastAsia="Arial" w:hAnsi="Arial" w:cs="Arial"/>
        </w:rPr>
        <w:t>n</w:t>
      </w:r>
      <w:r w:rsidR="217CD890" w:rsidRPr="798986B9">
        <w:rPr>
          <w:rFonts w:ascii="Arial" w:eastAsia="Arial" w:hAnsi="Arial" w:cs="Arial"/>
        </w:rPr>
        <w:t xml:space="preserve"> may be needed if not controlled</w:t>
      </w:r>
      <w:r w:rsidR="78CB83E3" w:rsidRPr="6E519854">
        <w:rPr>
          <w:rFonts w:ascii="Arial" w:eastAsia="Arial" w:hAnsi="Arial" w:cs="Arial"/>
        </w:rPr>
        <w:t>.</w:t>
      </w:r>
      <w:r w:rsidR="59931606" w:rsidRPr="6E519854">
        <w:rPr>
          <w:rFonts w:ascii="Arial" w:eastAsia="Arial" w:hAnsi="Arial" w:cs="Arial"/>
        </w:rPr>
        <w:t xml:space="preserve"> </w:t>
      </w:r>
      <w:r w:rsidR="7DD4E6E8" w:rsidRPr="6E519854">
        <w:rPr>
          <w:rFonts w:ascii="Arial" w:eastAsia="Arial" w:hAnsi="Arial" w:cs="Arial"/>
        </w:rPr>
        <w:t>I</w:t>
      </w:r>
      <w:r w:rsidR="75EDBD09" w:rsidRPr="6E519854">
        <w:rPr>
          <w:rFonts w:ascii="Arial" w:eastAsia="Arial" w:hAnsi="Arial" w:cs="Arial"/>
        </w:rPr>
        <w:t>nitia</w:t>
      </w:r>
      <w:r w:rsidR="1393EE26" w:rsidRPr="6E519854">
        <w:rPr>
          <w:rFonts w:ascii="Arial" w:eastAsia="Arial" w:hAnsi="Arial" w:cs="Arial"/>
        </w:rPr>
        <w:t>lly</w:t>
      </w:r>
      <w:r w:rsidR="7859F549" w:rsidRPr="5DD7408D">
        <w:rPr>
          <w:rFonts w:ascii="Arial" w:eastAsia="Arial" w:hAnsi="Arial" w:cs="Arial"/>
        </w:rPr>
        <w:t xml:space="preserve"> healthy eating</w:t>
      </w:r>
      <w:r w:rsidR="5E12FE46" w:rsidRPr="5DD7408D">
        <w:rPr>
          <w:rFonts w:ascii="Arial" w:eastAsia="Arial" w:hAnsi="Arial" w:cs="Arial"/>
        </w:rPr>
        <w:t>,</w:t>
      </w:r>
      <w:r w:rsidR="7859F549" w:rsidRPr="5DD7408D">
        <w:rPr>
          <w:rFonts w:ascii="Arial" w:eastAsia="Arial" w:hAnsi="Arial" w:cs="Arial"/>
        </w:rPr>
        <w:t xml:space="preserve"> good exerc</w:t>
      </w:r>
      <w:r w:rsidR="38B0B80F" w:rsidRPr="5DD7408D">
        <w:rPr>
          <w:rFonts w:ascii="Arial" w:eastAsia="Arial" w:hAnsi="Arial" w:cs="Arial"/>
        </w:rPr>
        <w:t>ise</w:t>
      </w:r>
      <w:r w:rsidR="1690EA9D" w:rsidRPr="6E519854">
        <w:rPr>
          <w:rFonts w:ascii="Arial" w:eastAsia="Arial" w:hAnsi="Arial" w:cs="Arial"/>
        </w:rPr>
        <w:t>, losing weight</w:t>
      </w:r>
      <w:r w:rsidR="39109688" w:rsidRPr="6E519854">
        <w:rPr>
          <w:rFonts w:ascii="Arial" w:eastAsia="Arial" w:hAnsi="Arial" w:cs="Arial"/>
        </w:rPr>
        <w:t>,</w:t>
      </w:r>
      <w:r w:rsidR="38B0B80F" w:rsidRPr="5DD7408D">
        <w:rPr>
          <w:rFonts w:ascii="Arial" w:eastAsia="Arial" w:hAnsi="Arial" w:cs="Arial"/>
        </w:rPr>
        <w:t xml:space="preserve"> </w:t>
      </w:r>
      <w:r w:rsidR="1CDB9CC1" w:rsidRPr="798986B9">
        <w:rPr>
          <w:rFonts w:ascii="Arial" w:eastAsia="Arial" w:hAnsi="Arial" w:cs="Arial"/>
        </w:rPr>
        <w:t>can</w:t>
      </w:r>
      <w:r w:rsidR="4C2CA2EB" w:rsidRPr="5DD7408D">
        <w:rPr>
          <w:rFonts w:ascii="Arial" w:eastAsia="Arial" w:hAnsi="Arial" w:cs="Arial"/>
        </w:rPr>
        <w:t xml:space="preserve"> </w:t>
      </w:r>
      <w:r w:rsidR="31FEDE3A" w:rsidRPr="6E519854">
        <w:rPr>
          <w:rFonts w:ascii="Arial" w:eastAsia="Arial" w:hAnsi="Arial" w:cs="Arial"/>
        </w:rPr>
        <w:t>help</w:t>
      </w:r>
      <w:r w:rsidR="1CEB4769" w:rsidRPr="6E519854">
        <w:rPr>
          <w:rFonts w:ascii="Arial" w:eastAsia="Arial" w:hAnsi="Arial" w:cs="Arial"/>
        </w:rPr>
        <w:t xml:space="preserve"> </w:t>
      </w:r>
      <w:r w:rsidR="4C2CA2EB" w:rsidRPr="5DD7408D">
        <w:rPr>
          <w:rFonts w:ascii="Arial" w:eastAsia="Arial" w:hAnsi="Arial" w:cs="Arial"/>
        </w:rPr>
        <w:t>treat diabetes</w:t>
      </w:r>
      <w:r w:rsidR="5CD70FE3" w:rsidRPr="5DD7408D">
        <w:rPr>
          <w:rFonts w:ascii="Arial" w:eastAsia="Arial" w:hAnsi="Arial" w:cs="Arial"/>
        </w:rPr>
        <w:t xml:space="preserve">. </w:t>
      </w:r>
      <w:r w:rsidR="07CC0B21" w:rsidRPr="6E519854">
        <w:rPr>
          <w:rFonts w:ascii="Arial" w:eastAsia="Arial" w:hAnsi="Arial" w:cs="Arial"/>
        </w:rPr>
        <w:t xml:space="preserve">Managing blood </w:t>
      </w:r>
      <w:r w:rsidR="767F0B32" w:rsidRPr="6E519854">
        <w:rPr>
          <w:rFonts w:ascii="Arial" w:eastAsia="Arial" w:hAnsi="Arial" w:cs="Arial"/>
        </w:rPr>
        <w:t>sugars</w:t>
      </w:r>
      <w:r w:rsidR="07CC0B21" w:rsidRPr="6E519854">
        <w:rPr>
          <w:rFonts w:ascii="Arial" w:eastAsia="Arial" w:hAnsi="Arial" w:cs="Arial"/>
        </w:rPr>
        <w:t xml:space="preserve"> effectively is very important in reducing the risk</w:t>
      </w:r>
      <w:r w:rsidR="655F7E1A" w:rsidRPr="6E519854">
        <w:rPr>
          <w:rFonts w:ascii="Arial" w:eastAsia="Arial" w:hAnsi="Arial" w:cs="Arial"/>
        </w:rPr>
        <w:t xml:space="preserve"> of further complications.</w:t>
      </w:r>
      <w:r w:rsidR="07CC0B21" w:rsidRPr="6E519854">
        <w:rPr>
          <w:rFonts w:ascii="Arial" w:eastAsia="Arial" w:hAnsi="Arial" w:cs="Arial"/>
        </w:rPr>
        <w:t xml:space="preserve"> </w:t>
      </w:r>
      <w:r w:rsidR="5CD70FE3" w:rsidRPr="5DD7408D">
        <w:rPr>
          <w:rFonts w:ascii="Arial" w:eastAsia="Arial" w:hAnsi="Arial" w:cs="Arial"/>
        </w:rPr>
        <w:t>(Centre, 2016</w:t>
      </w:r>
      <w:r w:rsidR="5AB7EC5D" w:rsidRPr="6E519854">
        <w:rPr>
          <w:rFonts w:ascii="Arial" w:eastAsia="Arial" w:hAnsi="Arial" w:cs="Arial"/>
        </w:rPr>
        <w:t>)</w:t>
      </w:r>
      <w:r w:rsidR="7A4BBA74" w:rsidRPr="6E519854">
        <w:rPr>
          <w:rFonts w:ascii="Arial" w:eastAsia="Arial" w:hAnsi="Arial" w:cs="Arial"/>
        </w:rPr>
        <w:t>.</w:t>
      </w:r>
    </w:p>
    <w:p w14:paraId="58EB3600" w14:textId="77777777" w:rsidR="003D6DD7" w:rsidRDefault="003D6DD7" w:rsidP="008E7C0D">
      <w:pPr>
        <w:spacing w:line="360" w:lineRule="auto"/>
        <w:rPr>
          <w:rFonts w:ascii="Arial" w:eastAsia="Arial" w:hAnsi="Arial" w:cs="Arial"/>
        </w:rPr>
      </w:pPr>
    </w:p>
    <w:p w14:paraId="3C8292EA" w14:textId="77777777" w:rsidR="0053027D" w:rsidRDefault="003D6DD7" w:rsidP="008E7C0D">
      <w:pPr>
        <w:spacing w:line="360" w:lineRule="auto"/>
        <w:rPr>
          <w:rFonts w:ascii="Arial" w:eastAsia="Arial" w:hAnsi="Arial" w:cs="Arial"/>
        </w:rPr>
      </w:pPr>
      <w:r>
        <w:rPr>
          <w:rFonts w:ascii="Arial" w:eastAsia="Arial" w:hAnsi="Arial" w:cs="Arial"/>
          <w:b/>
          <w:i/>
        </w:rPr>
        <w:t>Conclusion</w:t>
      </w:r>
      <w:r>
        <w:rPr>
          <w:rFonts w:ascii="Arial" w:eastAsia="Arial" w:hAnsi="Arial" w:cs="Arial"/>
        </w:rPr>
        <w:t xml:space="preserve"> </w:t>
      </w:r>
    </w:p>
    <w:p w14:paraId="49ED9FC6" w14:textId="0101BCB8" w:rsidR="00466C0C" w:rsidRDefault="0053027D" w:rsidP="00466C0C">
      <w:pPr>
        <w:spacing w:line="360" w:lineRule="auto"/>
        <w:rPr>
          <w:rFonts w:ascii="Arial" w:eastAsia="Arial" w:hAnsi="Arial" w:cs="Arial"/>
        </w:rPr>
      </w:pPr>
      <w:r w:rsidRPr="1734CACA">
        <w:rPr>
          <w:rFonts w:ascii="Arial" w:eastAsia="Arial" w:hAnsi="Arial" w:cs="Arial"/>
        </w:rPr>
        <w:t>To conclude it is evidence diabetes has a huge impact nationally and internationally on individuals and</w:t>
      </w:r>
      <w:r w:rsidR="00C23FFE" w:rsidRPr="1734CACA">
        <w:rPr>
          <w:rFonts w:ascii="Arial" w:eastAsia="Arial" w:hAnsi="Arial" w:cs="Arial"/>
        </w:rPr>
        <w:t xml:space="preserve"> the public health</w:t>
      </w:r>
      <w:r w:rsidR="718E154A" w:rsidRPr="1734CACA">
        <w:rPr>
          <w:rFonts w:ascii="Arial" w:eastAsia="Arial" w:hAnsi="Arial" w:cs="Arial"/>
        </w:rPr>
        <w:t>, and social</w:t>
      </w:r>
      <w:r w:rsidR="31A12E49" w:rsidRPr="1734CACA">
        <w:rPr>
          <w:rFonts w:ascii="Arial" w:eastAsia="Arial" w:hAnsi="Arial" w:cs="Arial"/>
        </w:rPr>
        <w:t xml:space="preserve"> care</w:t>
      </w:r>
      <w:r w:rsidR="00C23FFE" w:rsidRPr="1734CACA">
        <w:rPr>
          <w:rFonts w:ascii="Arial" w:eastAsia="Arial" w:hAnsi="Arial" w:cs="Arial"/>
        </w:rPr>
        <w:t xml:space="preserve"> services. With </w:t>
      </w:r>
      <w:r w:rsidR="00266F0D" w:rsidRPr="1734CACA">
        <w:rPr>
          <w:rFonts w:ascii="Arial" w:eastAsia="Arial" w:hAnsi="Arial" w:cs="Arial"/>
        </w:rPr>
        <w:t xml:space="preserve">an </w:t>
      </w:r>
      <w:r w:rsidR="00C23FFE" w:rsidRPr="1734CACA">
        <w:rPr>
          <w:rFonts w:ascii="Arial" w:eastAsia="Arial" w:hAnsi="Arial" w:cs="Arial"/>
        </w:rPr>
        <w:t xml:space="preserve">enormous amount of money spent annually </w:t>
      </w:r>
      <w:r w:rsidR="00266F0D" w:rsidRPr="1734CACA">
        <w:rPr>
          <w:rFonts w:ascii="Arial" w:eastAsia="Arial" w:hAnsi="Arial" w:cs="Arial"/>
        </w:rPr>
        <w:t xml:space="preserve">dealing and coping with the effect of diabetes on individual health.  Although the NHS has introduced </w:t>
      </w:r>
      <w:proofErr w:type="gramStart"/>
      <w:r w:rsidR="00266F0D" w:rsidRPr="1734CACA">
        <w:rPr>
          <w:rFonts w:ascii="Arial" w:eastAsia="Arial" w:hAnsi="Arial" w:cs="Arial"/>
        </w:rPr>
        <w:t>a number of</w:t>
      </w:r>
      <w:proofErr w:type="gramEnd"/>
      <w:r w:rsidR="00266F0D" w:rsidRPr="1734CACA">
        <w:rPr>
          <w:rFonts w:ascii="Arial" w:eastAsia="Arial" w:hAnsi="Arial" w:cs="Arial"/>
        </w:rPr>
        <w:t xml:space="preserve"> programmes to reduce diabetes nationally, it still evidently remains </w:t>
      </w:r>
      <w:r w:rsidR="1988B663" w:rsidRPr="1734CACA">
        <w:rPr>
          <w:rFonts w:ascii="Arial" w:eastAsia="Arial" w:hAnsi="Arial" w:cs="Arial"/>
        </w:rPr>
        <w:t>a</w:t>
      </w:r>
      <w:r w:rsidR="00266F0D" w:rsidRPr="1734CACA">
        <w:rPr>
          <w:rFonts w:ascii="Arial" w:eastAsia="Arial" w:hAnsi="Arial" w:cs="Arial"/>
        </w:rPr>
        <w:t xml:space="preserve"> </w:t>
      </w:r>
      <w:r w:rsidR="70A4BFCD" w:rsidRPr="1734CACA">
        <w:rPr>
          <w:rFonts w:ascii="Arial" w:eastAsia="Arial" w:hAnsi="Arial" w:cs="Arial"/>
        </w:rPr>
        <w:t>huge</w:t>
      </w:r>
      <w:r w:rsidR="00266F0D" w:rsidRPr="1734CACA">
        <w:rPr>
          <w:rFonts w:ascii="Arial" w:eastAsia="Arial" w:hAnsi="Arial" w:cs="Arial"/>
        </w:rPr>
        <w:t xml:space="preserve"> issue within society.  Al</w:t>
      </w:r>
      <w:r w:rsidR="0091723B" w:rsidRPr="1734CACA">
        <w:rPr>
          <w:rFonts w:ascii="Arial" w:eastAsia="Arial" w:hAnsi="Arial" w:cs="Arial"/>
        </w:rPr>
        <w:t>though</w:t>
      </w:r>
      <w:r w:rsidR="00266F0D" w:rsidRPr="1734CACA">
        <w:rPr>
          <w:rFonts w:ascii="Arial" w:eastAsia="Arial" w:hAnsi="Arial" w:cs="Arial"/>
        </w:rPr>
        <w:t xml:space="preserve"> </w:t>
      </w:r>
      <w:r w:rsidR="0091723B" w:rsidRPr="1734CACA">
        <w:rPr>
          <w:rFonts w:ascii="Arial" w:eastAsia="Arial" w:hAnsi="Arial" w:cs="Arial"/>
        </w:rPr>
        <w:t>statistics</w:t>
      </w:r>
      <w:r w:rsidR="00266F0D" w:rsidRPr="1734CACA">
        <w:rPr>
          <w:rFonts w:ascii="Arial" w:eastAsia="Arial" w:hAnsi="Arial" w:cs="Arial"/>
        </w:rPr>
        <w:t xml:space="preserve"> presented within the report demonstrate a positive </w:t>
      </w:r>
      <w:r w:rsidR="0091723B" w:rsidRPr="1734CACA">
        <w:rPr>
          <w:rFonts w:ascii="Arial" w:eastAsia="Arial" w:hAnsi="Arial" w:cs="Arial"/>
        </w:rPr>
        <w:t>influence</w:t>
      </w:r>
      <w:r w:rsidR="00266F0D" w:rsidRPr="1734CACA">
        <w:rPr>
          <w:rFonts w:ascii="Arial" w:eastAsia="Arial" w:hAnsi="Arial" w:cs="Arial"/>
        </w:rPr>
        <w:t xml:space="preserve"> of these NHS </w:t>
      </w:r>
      <w:r w:rsidR="0091723B" w:rsidRPr="1734CACA">
        <w:rPr>
          <w:rFonts w:ascii="Arial" w:eastAsia="Arial" w:hAnsi="Arial" w:cs="Arial"/>
        </w:rPr>
        <w:t>initiatives</w:t>
      </w:r>
      <w:r w:rsidR="00266F0D" w:rsidRPr="1734CACA">
        <w:rPr>
          <w:rFonts w:ascii="Arial" w:eastAsia="Arial" w:hAnsi="Arial" w:cs="Arial"/>
        </w:rPr>
        <w:t>, it still is not enough to</w:t>
      </w:r>
      <w:r w:rsidR="0091723B" w:rsidRPr="1734CACA">
        <w:rPr>
          <w:rFonts w:ascii="Arial" w:eastAsia="Arial" w:hAnsi="Arial" w:cs="Arial"/>
        </w:rPr>
        <w:t xml:space="preserve"> </w:t>
      </w:r>
      <w:r w:rsidR="00567565" w:rsidRPr="1734CACA">
        <w:rPr>
          <w:rFonts w:ascii="Arial" w:eastAsia="Arial" w:hAnsi="Arial" w:cs="Arial"/>
        </w:rPr>
        <w:t xml:space="preserve">have a noticeable impact on </w:t>
      </w:r>
      <w:r w:rsidR="0091723B" w:rsidRPr="1734CACA">
        <w:rPr>
          <w:rFonts w:ascii="Arial" w:eastAsia="Arial" w:hAnsi="Arial" w:cs="Arial"/>
        </w:rPr>
        <w:t xml:space="preserve">strain </w:t>
      </w:r>
      <w:r w:rsidR="00567565" w:rsidRPr="1734CACA">
        <w:rPr>
          <w:rFonts w:ascii="Arial" w:eastAsia="Arial" w:hAnsi="Arial" w:cs="Arial"/>
        </w:rPr>
        <w:t xml:space="preserve">caused by diabetes on </w:t>
      </w:r>
      <w:r w:rsidR="0091723B" w:rsidRPr="1734CACA">
        <w:rPr>
          <w:rFonts w:ascii="Arial" w:eastAsia="Arial" w:hAnsi="Arial" w:cs="Arial"/>
        </w:rPr>
        <w:t xml:space="preserve">the health service. </w:t>
      </w:r>
      <w:r w:rsidR="00567565" w:rsidRPr="1734CACA">
        <w:rPr>
          <w:rFonts w:ascii="Arial" w:eastAsia="Arial" w:hAnsi="Arial" w:cs="Arial"/>
        </w:rPr>
        <w:t xml:space="preserve">Evidence shows England is not alone with the international concern, however as discussed England have demonstrated better management than other countries in very similar position.  Clearly there is no </w:t>
      </w:r>
      <w:r w:rsidR="767B6082" w:rsidRPr="1734CACA">
        <w:rPr>
          <w:rFonts w:ascii="Arial" w:eastAsia="Arial" w:hAnsi="Arial" w:cs="Arial"/>
        </w:rPr>
        <w:t>overnight</w:t>
      </w:r>
      <w:r w:rsidR="00567565" w:rsidRPr="1734CACA">
        <w:rPr>
          <w:rFonts w:ascii="Arial" w:eastAsia="Arial" w:hAnsi="Arial" w:cs="Arial"/>
        </w:rPr>
        <w:t xml:space="preserve"> fix, although it seems impossible for diabetes to be eradicated. </w:t>
      </w:r>
    </w:p>
    <w:p w14:paraId="64DC58E6" w14:textId="77777777" w:rsidR="00466C0C" w:rsidRDefault="00466C0C" w:rsidP="00466C0C">
      <w:pPr>
        <w:spacing w:line="360" w:lineRule="auto"/>
        <w:rPr>
          <w:rFonts w:ascii="Arial" w:eastAsia="Arial" w:hAnsi="Arial" w:cs="Arial"/>
          <w:b/>
          <w:bCs/>
          <w:i/>
        </w:rPr>
      </w:pPr>
    </w:p>
    <w:p w14:paraId="0B75E963" w14:textId="77777777" w:rsidR="00466C0C" w:rsidRDefault="00466C0C" w:rsidP="00466C0C">
      <w:pPr>
        <w:spacing w:line="360" w:lineRule="auto"/>
        <w:rPr>
          <w:rFonts w:ascii="Arial" w:eastAsia="Arial" w:hAnsi="Arial" w:cs="Arial"/>
          <w:b/>
          <w:bCs/>
          <w:i/>
        </w:rPr>
      </w:pPr>
    </w:p>
    <w:p w14:paraId="6ED6ADAB" w14:textId="77777777" w:rsidR="00466C0C" w:rsidRDefault="00466C0C" w:rsidP="00466C0C">
      <w:pPr>
        <w:spacing w:line="360" w:lineRule="auto"/>
        <w:rPr>
          <w:rFonts w:ascii="Arial" w:eastAsia="Arial" w:hAnsi="Arial" w:cs="Arial"/>
          <w:b/>
          <w:bCs/>
          <w:i/>
        </w:rPr>
      </w:pPr>
    </w:p>
    <w:p w14:paraId="481A5A13" w14:textId="77777777" w:rsidR="00466C0C" w:rsidRDefault="00466C0C" w:rsidP="00466C0C">
      <w:pPr>
        <w:spacing w:line="360" w:lineRule="auto"/>
        <w:rPr>
          <w:rFonts w:ascii="Arial" w:eastAsia="Arial" w:hAnsi="Arial" w:cs="Arial"/>
          <w:b/>
          <w:bCs/>
          <w:i/>
        </w:rPr>
      </w:pPr>
    </w:p>
    <w:p w14:paraId="7DA7A4F5" w14:textId="77777777" w:rsidR="00466C0C" w:rsidRDefault="00466C0C" w:rsidP="00466C0C">
      <w:pPr>
        <w:spacing w:line="360" w:lineRule="auto"/>
        <w:rPr>
          <w:rFonts w:ascii="Arial" w:eastAsia="Arial" w:hAnsi="Arial" w:cs="Arial"/>
          <w:b/>
          <w:bCs/>
          <w:i/>
        </w:rPr>
      </w:pPr>
    </w:p>
    <w:p w14:paraId="23C5FBAA" w14:textId="77777777" w:rsidR="00466C0C" w:rsidRDefault="00466C0C" w:rsidP="00466C0C">
      <w:pPr>
        <w:spacing w:line="360" w:lineRule="auto"/>
        <w:rPr>
          <w:rFonts w:ascii="Arial" w:eastAsia="Arial" w:hAnsi="Arial" w:cs="Arial"/>
          <w:b/>
          <w:bCs/>
          <w:i/>
        </w:rPr>
      </w:pPr>
    </w:p>
    <w:p w14:paraId="2A7CC349" w14:textId="77777777" w:rsidR="00466C0C" w:rsidRDefault="00466C0C" w:rsidP="00466C0C">
      <w:pPr>
        <w:spacing w:line="360" w:lineRule="auto"/>
        <w:rPr>
          <w:rFonts w:ascii="Arial" w:eastAsia="Arial" w:hAnsi="Arial" w:cs="Arial"/>
          <w:b/>
          <w:bCs/>
          <w:i/>
        </w:rPr>
      </w:pPr>
    </w:p>
    <w:p w14:paraId="6F175E8F" w14:textId="77777777" w:rsidR="00466C0C" w:rsidRDefault="00466C0C" w:rsidP="00466C0C">
      <w:pPr>
        <w:spacing w:line="360" w:lineRule="auto"/>
        <w:rPr>
          <w:rFonts w:ascii="Arial" w:eastAsia="Arial" w:hAnsi="Arial" w:cs="Arial"/>
          <w:b/>
          <w:bCs/>
          <w:i/>
        </w:rPr>
      </w:pPr>
    </w:p>
    <w:p w14:paraId="2AF89856" w14:textId="77777777" w:rsidR="00466C0C" w:rsidRDefault="00466C0C" w:rsidP="00466C0C">
      <w:pPr>
        <w:spacing w:line="360" w:lineRule="auto"/>
        <w:rPr>
          <w:rFonts w:ascii="Arial" w:eastAsia="Arial" w:hAnsi="Arial" w:cs="Arial"/>
          <w:b/>
          <w:bCs/>
          <w:i/>
        </w:rPr>
      </w:pPr>
    </w:p>
    <w:p w14:paraId="6F751F9D" w14:textId="77777777" w:rsidR="00466C0C" w:rsidRDefault="00466C0C" w:rsidP="00466C0C">
      <w:pPr>
        <w:spacing w:line="360" w:lineRule="auto"/>
        <w:rPr>
          <w:rFonts w:ascii="Arial" w:eastAsia="Arial" w:hAnsi="Arial" w:cs="Arial"/>
          <w:b/>
          <w:bCs/>
          <w:i/>
        </w:rPr>
      </w:pPr>
    </w:p>
    <w:p w14:paraId="627CB1E6" w14:textId="3673EFE8" w:rsidR="4C12CE34" w:rsidRDefault="4C12CE34" w:rsidP="4C12CE34">
      <w:pPr>
        <w:spacing w:line="360" w:lineRule="auto"/>
        <w:rPr>
          <w:rFonts w:ascii="Arial" w:eastAsia="Arial" w:hAnsi="Arial" w:cs="Arial"/>
          <w:b/>
          <w:bCs/>
          <w:i/>
          <w:iCs/>
        </w:rPr>
      </w:pPr>
    </w:p>
    <w:p w14:paraId="1EF8E382" w14:textId="40C2635E" w:rsidR="4C12CE34" w:rsidRDefault="4C12CE34" w:rsidP="4C12CE34">
      <w:pPr>
        <w:spacing w:line="360" w:lineRule="auto"/>
        <w:rPr>
          <w:rFonts w:ascii="Arial" w:eastAsia="Arial" w:hAnsi="Arial" w:cs="Arial"/>
          <w:b/>
          <w:bCs/>
          <w:i/>
          <w:iCs/>
        </w:rPr>
      </w:pPr>
    </w:p>
    <w:p w14:paraId="755CDC01" w14:textId="110AE4DA" w:rsidR="4C12CE34" w:rsidRDefault="4C12CE34" w:rsidP="4C12CE34">
      <w:pPr>
        <w:spacing w:line="360" w:lineRule="auto"/>
        <w:rPr>
          <w:rFonts w:ascii="Arial" w:eastAsia="Arial" w:hAnsi="Arial" w:cs="Arial"/>
          <w:b/>
          <w:bCs/>
          <w:i/>
          <w:iCs/>
        </w:rPr>
      </w:pPr>
    </w:p>
    <w:p w14:paraId="2F27620F" w14:textId="0B14957E" w:rsidR="4C12CE34" w:rsidRDefault="4C12CE34" w:rsidP="4C12CE34">
      <w:pPr>
        <w:spacing w:line="360" w:lineRule="auto"/>
        <w:rPr>
          <w:rFonts w:ascii="Arial" w:eastAsia="Arial" w:hAnsi="Arial" w:cs="Arial"/>
          <w:b/>
          <w:bCs/>
          <w:i/>
          <w:iCs/>
        </w:rPr>
      </w:pPr>
    </w:p>
    <w:p w14:paraId="39F5AC6D" w14:textId="2A79F62B" w:rsidR="4C12CE34" w:rsidRDefault="4C12CE34" w:rsidP="4C12CE34">
      <w:pPr>
        <w:spacing w:line="360" w:lineRule="auto"/>
        <w:rPr>
          <w:rFonts w:ascii="Arial" w:eastAsia="Arial" w:hAnsi="Arial" w:cs="Arial"/>
          <w:b/>
          <w:bCs/>
          <w:i/>
          <w:iCs/>
        </w:rPr>
      </w:pPr>
    </w:p>
    <w:p w14:paraId="2121D916" w14:textId="48880280" w:rsidR="4C12CE34" w:rsidRDefault="4C12CE34" w:rsidP="4C12CE34">
      <w:pPr>
        <w:spacing w:line="360" w:lineRule="auto"/>
        <w:rPr>
          <w:rFonts w:ascii="Arial" w:eastAsia="Arial" w:hAnsi="Arial" w:cs="Arial"/>
          <w:b/>
          <w:bCs/>
          <w:i/>
          <w:iCs/>
        </w:rPr>
      </w:pPr>
    </w:p>
    <w:p w14:paraId="0919C5CE" w14:textId="415C519E" w:rsidR="4C12CE34" w:rsidRDefault="4C12CE34" w:rsidP="4C12CE34">
      <w:pPr>
        <w:spacing w:line="360" w:lineRule="auto"/>
        <w:rPr>
          <w:rFonts w:ascii="Arial" w:eastAsia="Arial" w:hAnsi="Arial" w:cs="Arial"/>
          <w:b/>
          <w:bCs/>
          <w:i/>
          <w:iCs/>
        </w:rPr>
      </w:pPr>
    </w:p>
    <w:p w14:paraId="3CC10524" w14:textId="2968A997" w:rsidR="56D7ED23" w:rsidRPr="00466C0C" w:rsidRDefault="00486C2C" w:rsidP="00466C0C">
      <w:pPr>
        <w:spacing w:line="360" w:lineRule="auto"/>
        <w:rPr>
          <w:rFonts w:ascii="Arial" w:eastAsia="Arial" w:hAnsi="Arial" w:cs="Arial"/>
        </w:rPr>
      </w:pPr>
      <w:r w:rsidRPr="00120A6E">
        <w:rPr>
          <w:rFonts w:ascii="Arial" w:eastAsia="Arial" w:hAnsi="Arial" w:cs="Arial"/>
          <w:b/>
          <w:bCs/>
          <w:i/>
        </w:rPr>
        <w:t xml:space="preserve">References </w:t>
      </w:r>
    </w:p>
    <w:p w14:paraId="2AC66AE2" w14:textId="18FF1AA0" w:rsidR="00764AAF" w:rsidRDefault="00764AAF" w:rsidP="56D7ED23">
      <w:pPr>
        <w:rPr>
          <w:rFonts w:ascii="Arial" w:eastAsia="Arial" w:hAnsi="Arial" w:cs="Arial"/>
          <w:b/>
          <w:bCs/>
        </w:rPr>
      </w:pPr>
    </w:p>
    <w:p w14:paraId="44009974" w14:textId="77777777" w:rsidR="00764AAF" w:rsidRDefault="00764AAF">
      <w:pPr>
        <w:pStyle w:val="NormalWeb"/>
        <w:ind w:left="567" w:hanging="567"/>
        <w:divId w:val="889342982"/>
        <w:rPr>
          <w:rStyle w:val="apple-converted-space"/>
          <w:color w:val="000000"/>
        </w:rPr>
      </w:pPr>
      <w:r>
        <w:rPr>
          <w:color w:val="000000"/>
        </w:rPr>
        <w:t>Admin (no date)</w:t>
      </w:r>
      <w:r>
        <w:rPr>
          <w:rStyle w:val="apple-converted-space"/>
          <w:color w:val="000000"/>
        </w:rPr>
        <w:t> </w:t>
      </w:r>
      <w:r>
        <w:rPr>
          <w:i/>
          <w:iCs/>
          <w:color w:val="000000"/>
        </w:rPr>
        <w:t>Our prevention work</w:t>
      </w:r>
      <w:r>
        <w:rPr>
          <w:color w:val="000000"/>
        </w:rPr>
        <w:t>,</w:t>
      </w:r>
      <w:r>
        <w:rPr>
          <w:rStyle w:val="apple-converted-space"/>
          <w:color w:val="000000"/>
        </w:rPr>
        <w:t> </w:t>
      </w:r>
      <w:r>
        <w:rPr>
          <w:i/>
          <w:iCs/>
          <w:color w:val="000000"/>
        </w:rPr>
        <w:t>Diabetes UK</w:t>
      </w:r>
      <w:r>
        <w:rPr>
          <w:color w:val="000000"/>
        </w:rPr>
        <w:t>. Diabetes UK. Available at: https://www.diabetes.org.uk/preventing-type-2-diabetes/prevention (Accessed: November 2, 2022).</w:t>
      </w:r>
      <w:r>
        <w:rPr>
          <w:rStyle w:val="apple-converted-space"/>
          <w:color w:val="000000"/>
        </w:rPr>
        <w:t> </w:t>
      </w:r>
    </w:p>
    <w:p w14:paraId="27F3BA37" w14:textId="77777777" w:rsidR="007B033B" w:rsidRDefault="007B033B">
      <w:pPr>
        <w:pStyle w:val="NormalWeb"/>
        <w:ind w:left="567" w:hanging="567"/>
        <w:divId w:val="295914158"/>
        <w:rPr>
          <w:rStyle w:val="apple-converted-space"/>
          <w:color w:val="000000" w:themeColor="text1"/>
        </w:rPr>
      </w:pPr>
      <w:r w:rsidRPr="2A54F159">
        <w:rPr>
          <w:color w:val="000000" w:themeColor="text1"/>
        </w:rPr>
        <w:t>(</w:t>
      </w:r>
      <w:proofErr w:type="gramStart"/>
      <w:r w:rsidRPr="2A54F159">
        <w:rPr>
          <w:color w:val="000000" w:themeColor="text1"/>
        </w:rPr>
        <w:t>no</w:t>
      </w:r>
      <w:proofErr w:type="gramEnd"/>
      <w:r w:rsidRPr="2A54F159">
        <w:rPr>
          <w:color w:val="000000" w:themeColor="text1"/>
        </w:rPr>
        <w:t xml:space="preserve"> date)</w:t>
      </w:r>
      <w:r w:rsidRPr="2A54F159">
        <w:rPr>
          <w:rStyle w:val="apple-converted-space"/>
          <w:color w:val="000000" w:themeColor="text1"/>
        </w:rPr>
        <w:t> </w:t>
      </w:r>
      <w:r w:rsidRPr="2A54F159">
        <w:rPr>
          <w:i/>
          <w:iCs/>
          <w:color w:val="000000" w:themeColor="text1"/>
        </w:rPr>
        <w:t>Behind closed doors? the hidden impact of diabetes in social care - social care online</w:t>
      </w:r>
      <w:r w:rsidRPr="2A54F159">
        <w:rPr>
          <w:color w:val="000000" w:themeColor="text1"/>
        </w:rPr>
        <w:t>. Available at: https://www.scie-socialcareonline.org.uk/behind-closed-doors-the-hidden-impact-of-diabetes-in-social-care/r/a11G0000005W8lMIAS (Accessed: November 6, 2022).</w:t>
      </w:r>
      <w:r w:rsidRPr="2A54F159">
        <w:rPr>
          <w:rStyle w:val="apple-converted-space"/>
          <w:color w:val="000000" w:themeColor="text1"/>
        </w:rPr>
        <w:t> </w:t>
      </w:r>
    </w:p>
    <w:p w14:paraId="08972214" w14:textId="77777777" w:rsidR="00AD4797" w:rsidRDefault="00AD4797">
      <w:pPr>
        <w:pStyle w:val="NormalWeb"/>
        <w:ind w:left="567" w:hanging="567"/>
        <w:divId w:val="950478416"/>
        <w:rPr>
          <w:color w:val="000000"/>
        </w:rPr>
      </w:pPr>
      <w:r>
        <w:rPr>
          <w:color w:val="000000"/>
        </w:rPr>
        <w:t>British Heart Foundation (2022)</w:t>
      </w:r>
      <w:r>
        <w:rPr>
          <w:rStyle w:val="apple-converted-space"/>
          <w:color w:val="000000"/>
        </w:rPr>
        <w:t> </w:t>
      </w:r>
      <w:r>
        <w:rPr>
          <w:i/>
          <w:iCs/>
          <w:color w:val="000000"/>
        </w:rPr>
        <w:t>Diabetes patients set to benefit from heart disease Data Investment</w:t>
      </w:r>
      <w:r>
        <w:rPr>
          <w:color w:val="000000"/>
        </w:rPr>
        <w:t>,</w:t>
      </w:r>
      <w:r>
        <w:rPr>
          <w:rStyle w:val="apple-converted-space"/>
          <w:color w:val="000000"/>
        </w:rPr>
        <w:t> </w:t>
      </w:r>
      <w:r>
        <w:rPr>
          <w:i/>
          <w:iCs/>
          <w:color w:val="000000"/>
        </w:rPr>
        <w:t>BHF</w:t>
      </w:r>
      <w:r>
        <w:rPr>
          <w:color w:val="000000"/>
        </w:rPr>
        <w:t>. British Heart Foundation. Available at: https://www.bhf.org.uk/what-we-do/news-from-the-bhf/news-archive/2022/july/diabetes-patients-set-to-benefit-from-heart-disease-data-investment (Accessed: November 8, 2022).</w:t>
      </w:r>
      <w:r>
        <w:rPr>
          <w:rStyle w:val="apple-converted-space"/>
          <w:color w:val="000000"/>
        </w:rPr>
        <w:t> </w:t>
      </w:r>
    </w:p>
    <w:p w14:paraId="170BBEEC" w14:textId="77777777" w:rsidR="00AD4797" w:rsidRDefault="00AD4797">
      <w:pPr>
        <w:pStyle w:val="NormalWeb"/>
        <w:ind w:left="567" w:hanging="567"/>
        <w:divId w:val="295914158"/>
        <w:rPr>
          <w:rStyle w:val="apple-converted-space"/>
          <w:color w:val="000000"/>
        </w:rPr>
      </w:pPr>
    </w:p>
    <w:p w14:paraId="6C317243" w14:textId="77777777" w:rsidR="00A11FEE" w:rsidRDefault="00A11FEE">
      <w:pPr>
        <w:pStyle w:val="NormalWeb"/>
        <w:ind w:left="567" w:hanging="567"/>
        <w:divId w:val="1992127001"/>
        <w:rPr>
          <w:color w:val="000000"/>
        </w:rPr>
      </w:pPr>
      <w:r>
        <w:rPr>
          <w:color w:val="000000"/>
        </w:rPr>
        <w:t>Centre, D.H.M. (2016)</w:t>
      </w:r>
      <w:r>
        <w:rPr>
          <w:rStyle w:val="apple-converted-space"/>
          <w:color w:val="000000"/>
        </w:rPr>
        <w:t> </w:t>
      </w:r>
      <w:r>
        <w:rPr>
          <w:i/>
          <w:iCs/>
          <w:color w:val="000000"/>
        </w:rPr>
        <w:t>New treatment aimed at halting type 1 diabetes trialled</w:t>
      </w:r>
      <w:r>
        <w:rPr>
          <w:color w:val="000000"/>
        </w:rPr>
        <w:t>,</w:t>
      </w:r>
      <w:r>
        <w:rPr>
          <w:rStyle w:val="apple-converted-space"/>
          <w:color w:val="000000"/>
        </w:rPr>
        <w:t> </w:t>
      </w:r>
      <w:r>
        <w:rPr>
          <w:i/>
          <w:iCs/>
          <w:color w:val="000000"/>
        </w:rPr>
        <w:t>Department of Health and Social Care Media Centre</w:t>
      </w:r>
      <w:r>
        <w:rPr>
          <w:color w:val="000000"/>
        </w:rPr>
        <w:t>. Available at: https://healthmedia.blog.gov.uk/2016/03/24/diabetes/ (Accessed: November 8, 2022).</w:t>
      </w:r>
      <w:r>
        <w:rPr>
          <w:rStyle w:val="apple-converted-space"/>
          <w:color w:val="000000"/>
        </w:rPr>
        <w:t> </w:t>
      </w:r>
    </w:p>
    <w:p w14:paraId="00CEDBA7" w14:textId="77777777" w:rsidR="00A11FEE" w:rsidRDefault="00A11FEE">
      <w:pPr>
        <w:pStyle w:val="NormalWeb"/>
        <w:ind w:left="567" w:hanging="567"/>
        <w:divId w:val="295914158"/>
        <w:rPr>
          <w:color w:val="000000"/>
        </w:rPr>
      </w:pPr>
    </w:p>
    <w:p w14:paraId="0F98907B" w14:textId="77777777" w:rsidR="007B033B" w:rsidRDefault="007B033B">
      <w:pPr>
        <w:pStyle w:val="NormalWeb"/>
        <w:ind w:left="567" w:hanging="567"/>
        <w:divId w:val="889342982"/>
        <w:rPr>
          <w:color w:val="000000"/>
        </w:rPr>
      </w:pPr>
    </w:p>
    <w:p w14:paraId="660BD327" w14:textId="77777777" w:rsidR="00764AAF" w:rsidRDefault="00764AAF">
      <w:pPr>
        <w:pStyle w:val="NormalWeb"/>
        <w:ind w:left="567" w:hanging="567"/>
        <w:divId w:val="889342982"/>
        <w:rPr>
          <w:color w:val="000000"/>
        </w:rPr>
      </w:pPr>
      <w:r>
        <w:rPr>
          <w:i/>
          <w:iCs/>
          <w:color w:val="000000"/>
        </w:rPr>
        <w:t>CKS is only available in the UK</w:t>
      </w:r>
      <w:r>
        <w:rPr>
          <w:rStyle w:val="apple-converted-space"/>
          <w:color w:val="000000"/>
        </w:rPr>
        <w:t> </w:t>
      </w:r>
      <w:r>
        <w:rPr>
          <w:color w:val="000000"/>
        </w:rPr>
        <w:t>(no date)</w:t>
      </w:r>
      <w:r>
        <w:rPr>
          <w:rStyle w:val="apple-converted-space"/>
          <w:color w:val="000000"/>
        </w:rPr>
        <w:t> </w:t>
      </w:r>
      <w:r>
        <w:rPr>
          <w:i/>
          <w:iCs/>
          <w:color w:val="000000"/>
        </w:rPr>
        <w:t>NICE</w:t>
      </w:r>
      <w:r>
        <w:rPr>
          <w:color w:val="000000"/>
        </w:rPr>
        <w:t>. Available at: https://cks.nice.org.uk/topics/diabetes-type-1/background-information/incidence-prevalence/ (Accessed: November 2, 2022).</w:t>
      </w:r>
      <w:r>
        <w:rPr>
          <w:rStyle w:val="apple-converted-space"/>
          <w:color w:val="000000"/>
        </w:rPr>
        <w:t> </w:t>
      </w:r>
    </w:p>
    <w:p w14:paraId="6EB05B1A" w14:textId="77777777" w:rsidR="00764AAF" w:rsidRDefault="00764AAF">
      <w:pPr>
        <w:pStyle w:val="NormalWeb"/>
        <w:ind w:left="567" w:hanging="567"/>
        <w:divId w:val="889342982"/>
        <w:rPr>
          <w:rStyle w:val="apple-converted-space"/>
          <w:color w:val="000000"/>
        </w:rPr>
      </w:pPr>
      <w:r>
        <w:rPr>
          <w:color w:val="000000"/>
        </w:rPr>
        <w:t>Daniela.bragato (no date)</w:t>
      </w:r>
      <w:r>
        <w:rPr>
          <w:rStyle w:val="apple-converted-space"/>
          <w:color w:val="000000"/>
        </w:rPr>
        <w:t> </w:t>
      </w:r>
      <w:r>
        <w:rPr>
          <w:i/>
          <w:iCs/>
          <w:color w:val="000000"/>
        </w:rPr>
        <w:t>Diabetes diagnoses double in the last 15 years</w:t>
      </w:r>
      <w:r>
        <w:rPr>
          <w:color w:val="000000"/>
        </w:rPr>
        <w:t>,</w:t>
      </w:r>
      <w:r>
        <w:rPr>
          <w:rStyle w:val="apple-converted-space"/>
          <w:color w:val="000000"/>
        </w:rPr>
        <w:t> </w:t>
      </w:r>
      <w:r>
        <w:rPr>
          <w:i/>
          <w:iCs/>
          <w:color w:val="000000"/>
        </w:rPr>
        <w:t>Diabetes UK</w:t>
      </w:r>
      <w:r>
        <w:rPr>
          <w:color w:val="000000"/>
        </w:rPr>
        <w:t>. Diabetes UK. Available at: https://www.diabetes.org.uk/about_us/news/diabetes-diagnoses-doubled-prevalence-2021 (Accessed: November 2, 2022).</w:t>
      </w:r>
      <w:r>
        <w:rPr>
          <w:rStyle w:val="apple-converted-space"/>
          <w:color w:val="000000"/>
        </w:rPr>
        <w:t> </w:t>
      </w:r>
    </w:p>
    <w:p w14:paraId="20AE66C9" w14:textId="5FD416CF" w:rsidR="00956CA0" w:rsidRDefault="00956CA0">
      <w:pPr>
        <w:pStyle w:val="NormalWeb"/>
        <w:ind w:left="567" w:hanging="567"/>
        <w:divId w:val="51541340"/>
        <w:rPr>
          <w:rStyle w:val="apple-converted-space"/>
          <w:color w:val="000000"/>
        </w:rPr>
      </w:pPr>
      <w:r>
        <w:rPr>
          <w:color w:val="000000"/>
        </w:rPr>
        <w:t>Department of Health &amp; Human Services (2004)</w:t>
      </w:r>
      <w:r>
        <w:rPr>
          <w:rStyle w:val="apple-converted-space"/>
          <w:color w:val="000000"/>
        </w:rPr>
        <w:t> </w:t>
      </w:r>
      <w:r>
        <w:rPr>
          <w:i/>
          <w:iCs/>
          <w:color w:val="000000"/>
        </w:rPr>
        <w:t>Diabetes - long-term effects</w:t>
      </w:r>
      <w:r>
        <w:rPr>
          <w:color w:val="000000"/>
        </w:rPr>
        <w:t>,</w:t>
      </w:r>
      <w:r>
        <w:rPr>
          <w:rStyle w:val="apple-converted-space"/>
          <w:color w:val="000000"/>
        </w:rPr>
        <w:t> </w:t>
      </w:r>
      <w:r>
        <w:rPr>
          <w:i/>
          <w:iCs/>
          <w:color w:val="000000"/>
        </w:rPr>
        <w:t>Better Health Channel</w:t>
      </w:r>
      <w:r>
        <w:rPr>
          <w:color w:val="000000"/>
        </w:rPr>
        <w:t>. Department of Health &amp; Human Services. Available at: https://www.betterhealth.vic.gov.au/health/conditionsandtreatments/diabetes-long-term-effects# (Accessed: November 8, 2022).</w:t>
      </w:r>
      <w:r>
        <w:rPr>
          <w:rStyle w:val="apple-converted-space"/>
          <w:color w:val="000000"/>
        </w:rPr>
        <w:t> </w:t>
      </w:r>
    </w:p>
    <w:p w14:paraId="2FF8B5FC" w14:textId="40DEF665" w:rsidR="00DF5F47" w:rsidRDefault="00DF5F47">
      <w:pPr>
        <w:pStyle w:val="NormalWeb"/>
        <w:ind w:left="567" w:hanging="567"/>
        <w:divId w:val="1021861127"/>
        <w:rPr>
          <w:rStyle w:val="apple-converted-space"/>
          <w:color w:val="000000"/>
        </w:rPr>
      </w:pPr>
      <w:r>
        <w:rPr>
          <w:color w:val="000000"/>
        </w:rPr>
        <w:t>DeFronzo, R.A.</w:t>
      </w:r>
      <w:r>
        <w:rPr>
          <w:rStyle w:val="apple-converted-space"/>
          <w:color w:val="000000"/>
        </w:rPr>
        <w:t> </w:t>
      </w:r>
      <w:r>
        <w:rPr>
          <w:i/>
          <w:iCs/>
          <w:color w:val="000000"/>
        </w:rPr>
        <w:t>et al.</w:t>
      </w:r>
      <w:r>
        <w:rPr>
          <w:rStyle w:val="apple-converted-space"/>
          <w:color w:val="000000"/>
        </w:rPr>
        <w:t> </w:t>
      </w:r>
      <w:r>
        <w:rPr>
          <w:color w:val="000000"/>
        </w:rPr>
        <w:t>(2015)</w:t>
      </w:r>
      <w:r>
        <w:rPr>
          <w:rStyle w:val="apple-converted-space"/>
          <w:color w:val="000000"/>
        </w:rPr>
        <w:t> </w:t>
      </w:r>
      <w:r>
        <w:rPr>
          <w:i/>
          <w:iCs/>
          <w:color w:val="000000"/>
        </w:rPr>
        <w:t>Type 2 diabetes mellitus</w:t>
      </w:r>
      <w:r>
        <w:rPr>
          <w:color w:val="000000"/>
        </w:rPr>
        <w:t>,</w:t>
      </w:r>
      <w:r>
        <w:rPr>
          <w:rStyle w:val="apple-converted-space"/>
          <w:color w:val="000000"/>
        </w:rPr>
        <w:t> </w:t>
      </w:r>
      <w:r>
        <w:rPr>
          <w:i/>
          <w:iCs/>
          <w:color w:val="000000"/>
        </w:rPr>
        <w:t>Nature News</w:t>
      </w:r>
      <w:r>
        <w:rPr>
          <w:color w:val="000000"/>
        </w:rPr>
        <w:t>. Nature Publishing Group. Available at: https://www.nature.com/articles/nrdp201519 (Accessed: November 9, 2022).</w:t>
      </w:r>
      <w:r>
        <w:rPr>
          <w:rStyle w:val="apple-converted-space"/>
          <w:color w:val="000000"/>
        </w:rPr>
        <w:t> </w:t>
      </w:r>
    </w:p>
    <w:p w14:paraId="508E88A5" w14:textId="195DF533" w:rsidR="006D00D7" w:rsidRDefault="006D00D7">
      <w:pPr>
        <w:pStyle w:val="NormalWeb"/>
        <w:ind w:left="567" w:hanging="567"/>
        <w:divId w:val="2038699606"/>
        <w:rPr>
          <w:color w:val="000000"/>
        </w:rPr>
      </w:pPr>
    </w:p>
    <w:p w14:paraId="449F5A28" w14:textId="77777777" w:rsidR="00090093" w:rsidRDefault="00090093">
      <w:pPr>
        <w:pStyle w:val="NormalWeb"/>
        <w:ind w:left="567" w:hanging="567"/>
        <w:divId w:val="1021861127"/>
        <w:rPr>
          <w:color w:val="000000"/>
        </w:rPr>
      </w:pPr>
    </w:p>
    <w:p w14:paraId="1F4FB285" w14:textId="61D3E99C" w:rsidR="00090093" w:rsidRDefault="00090093">
      <w:pPr>
        <w:pStyle w:val="NormalWeb"/>
        <w:ind w:left="567" w:hanging="567"/>
        <w:divId w:val="810707608"/>
        <w:rPr>
          <w:rStyle w:val="apple-converted-space"/>
          <w:color w:val="000000"/>
        </w:rPr>
      </w:pPr>
      <w:r>
        <w:rPr>
          <w:i/>
          <w:iCs/>
          <w:color w:val="000000"/>
        </w:rPr>
        <w:t>Diabetes and your eyes: What you need to know</w:t>
      </w:r>
      <w:r>
        <w:rPr>
          <w:rStyle w:val="apple-converted-space"/>
          <w:color w:val="000000"/>
        </w:rPr>
        <w:t> </w:t>
      </w:r>
      <w:r>
        <w:rPr>
          <w:color w:val="000000"/>
        </w:rPr>
        <w:t>(2021)</w:t>
      </w:r>
      <w:r>
        <w:rPr>
          <w:rStyle w:val="apple-converted-space"/>
          <w:color w:val="000000"/>
        </w:rPr>
        <w:t> </w:t>
      </w:r>
      <w:r>
        <w:rPr>
          <w:i/>
          <w:iCs/>
          <w:color w:val="000000"/>
        </w:rPr>
        <w:t>Diabetes and Your Eyes: What You Need to Know | Johns Hopkins Medicine</w:t>
      </w:r>
      <w:r>
        <w:rPr>
          <w:color w:val="000000"/>
        </w:rPr>
        <w:t>. Available at: https://www.hopkinsmedicine.org/health/conditions-and-diseases/diabetes-and-your-eyes-what-you-need-to-know (Accessed: November 9, 2022).</w:t>
      </w:r>
      <w:r>
        <w:rPr>
          <w:rStyle w:val="apple-converted-space"/>
          <w:color w:val="000000"/>
        </w:rPr>
        <w:t> </w:t>
      </w:r>
    </w:p>
    <w:p w14:paraId="68B26121" w14:textId="77777777" w:rsidR="00FE0C31" w:rsidRDefault="00FE0C31">
      <w:pPr>
        <w:pStyle w:val="NormalWeb"/>
        <w:ind w:left="567" w:hanging="567"/>
        <w:divId w:val="1984773134"/>
        <w:rPr>
          <w:color w:val="000000"/>
        </w:rPr>
      </w:pPr>
      <w:r>
        <w:rPr>
          <w:i/>
          <w:iCs/>
          <w:color w:val="000000"/>
        </w:rPr>
        <w:t>Diabetes, infections, and you</w:t>
      </w:r>
      <w:r>
        <w:rPr>
          <w:rStyle w:val="apple-converted-space"/>
          <w:color w:val="000000"/>
        </w:rPr>
        <w:t> </w:t>
      </w:r>
      <w:r>
        <w:rPr>
          <w:color w:val="000000"/>
        </w:rPr>
        <w:t>(no date)</w:t>
      </w:r>
      <w:r>
        <w:rPr>
          <w:rStyle w:val="apple-converted-space"/>
          <w:color w:val="000000"/>
        </w:rPr>
        <w:t> </w:t>
      </w:r>
      <w:r>
        <w:rPr>
          <w:i/>
          <w:iCs/>
          <w:color w:val="000000"/>
        </w:rPr>
        <w:t>APIC</w:t>
      </w:r>
      <w:r>
        <w:rPr>
          <w:color w:val="000000"/>
        </w:rPr>
        <w:t>. Available at: https://apic.org/monthly_alerts/diabetes-infections-and-you/ (Accessed: November 9, 2022).</w:t>
      </w:r>
      <w:r>
        <w:rPr>
          <w:rStyle w:val="apple-converted-space"/>
          <w:color w:val="000000"/>
        </w:rPr>
        <w:t> </w:t>
      </w:r>
    </w:p>
    <w:p w14:paraId="19B600EE" w14:textId="77777777" w:rsidR="00FE0C31" w:rsidRDefault="00FE0C31">
      <w:pPr>
        <w:pStyle w:val="NormalWeb"/>
        <w:ind w:left="567" w:hanging="567"/>
        <w:divId w:val="810707608"/>
        <w:rPr>
          <w:color w:val="000000"/>
        </w:rPr>
      </w:pPr>
    </w:p>
    <w:p w14:paraId="667BF816" w14:textId="77777777" w:rsidR="00DF5F47" w:rsidRDefault="00DF5F47">
      <w:pPr>
        <w:pStyle w:val="NormalWeb"/>
        <w:ind w:left="567" w:hanging="567"/>
        <w:divId w:val="51541340"/>
        <w:rPr>
          <w:color w:val="000000"/>
        </w:rPr>
      </w:pPr>
    </w:p>
    <w:p w14:paraId="3AF41ED5" w14:textId="77777777" w:rsidR="00956CA0" w:rsidRDefault="00956CA0">
      <w:pPr>
        <w:pStyle w:val="NormalWeb"/>
        <w:ind w:left="567" w:hanging="567"/>
        <w:divId w:val="889342982"/>
        <w:rPr>
          <w:color w:val="000000"/>
        </w:rPr>
      </w:pPr>
    </w:p>
    <w:p w14:paraId="7EA3EFC6" w14:textId="77777777" w:rsidR="00764AAF" w:rsidRDefault="00764AAF">
      <w:pPr>
        <w:pStyle w:val="NormalWeb"/>
        <w:ind w:left="567" w:hanging="567"/>
        <w:divId w:val="889342982"/>
        <w:rPr>
          <w:color w:val="000000"/>
        </w:rPr>
      </w:pPr>
      <w:r>
        <w:rPr>
          <w:i/>
          <w:iCs/>
          <w:color w:val="000000"/>
        </w:rPr>
        <w:t>Diabetes</w:t>
      </w:r>
      <w:r>
        <w:rPr>
          <w:rStyle w:val="apple-converted-space"/>
          <w:color w:val="000000"/>
        </w:rPr>
        <w:t> </w:t>
      </w:r>
      <w:r>
        <w:rPr>
          <w:color w:val="000000"/>
        </w:rPr>
        <w:t>(2022)</w:t>
      </w:r>
      <w:r>
        <w:rPr>
          <w:rStyle w:val="apple-converted-space"/>
          <w:color w:val="000000"/>
        </w:rPr>
        <w:t> </w:t>
      </w:r>
      <w:r>
        <w:rPr>
          <w:i/>
          <w:iCs/>
          <w:color w:val="000000"/>
        </w:rPr>
        <w:t>NCD Alliance</w:t>
      </w:r>
      <w:r>
        <w:rPr>
          <w:color w:val="000000"/>
        </w:rPr>
        <w:t>. Available at: https://ncdalliance.org/why-ncds/ncds/diabetes (Accessed: November 2, 2022).</w:t>
      </w:r>
      <w:r>
        <w:rPr>
          <w:rStyle w:val="apple-converted-space"/>
          <w:color w:val="000000"/>
        </w:rPr>
        <w:t> </w:t>
      </w:r>
    </w:p>
    <w:p w14:paraId="72327E88" w14:textId="77777777" w:rsidR="00764AAF" w:rsidRDefault="00764AAF">
      <w:pPr>
        <w:pStyle w:val="NormalWeb"/>
        <w:ind w:left="567" w:hanging="567"/>
        <w:divId w:val="889342982"/>
        <w:rPr>
          <w:color w:val="000000"/>
        </w:rPr>
      </w:pPr>
      <w:r>
        <w:rPr>
          <w:i/>
          <w:iCs/>
          <w:color w:val="000000"/>
        </w:rPr>
        <w:t>Diabetes</w:t>
      </w:r>
      <w:r>
        <w:rPr>
          <w:rStyle w:val="apple-converted-space"/>
          <w:color w:val="000000"/>
        </w:rPr>
        <w:t> </w:t>
      </w:r>
      <w:r>
        <w:rPr>
          <w:color w:val="000000"/>
        </w:rPr>
        <w:t>(no date)</w:t>
      </w:r>
      <w:r>
        <w:rPr>
          <w:rStyle w:val="apple-converted-space"/>
          <w:color w:val="000000"/>
        </w:rPr>
        <w:t> </w:t>
      </w:r>
      <w:r>
        <w:rPr>
          <w:i/>
          <w:iCs/>
          <w:color w:val="000000"/>
        </w:rPr>
        <w:t>World Health Organization</w:t>
      </w:r>
      <w:r>
        <w:rPr>
          <w:color w:val="000000"/>
        </w:rPr>
        <w:t>. World Health Organization. Available at: https://www.who.int/health-topics/diabetes#tab=tab_1 (Accessed: November 2, 2022).</w:t>
      </w:r>
      <w:r>
        <w:rPr>
          <w:rStyle w:val="apple-converted-space"/>
          <w:color w:val="000000"/>
        </w:rPr>
        <w:t> </w:t>
      </w:r>
    </w:p>
    <w:p w14:paraId="162D0E23" w14:textId="77777777" w:rsidR="00764AAF" w:rsidRDefault="00764AAF">
      <w:pPr>
        <w:pStyle w:val="NormalWeb"/>
        <w:ind w:left="567" w:hanging="567"/>
        <w:divId w:val="889342982"/>
        <w:rPr>
          <w:color w:val="000000"/>
        </w:rPr>
      </w:pPr>
      <w:r>
        <w:rPr>
          <w:i/>
          <w:iCs/>
          <w:color w:val="000000"/>
        </w:rPr>
        <w:t>Diabetes</w:t>
      </w:r>
      <w:r>
        <w:rPr>
          <w:rStyle w:val="apple-converted-space"/>
          <w:color w:val="000000"/>
        </w:rPr>
        <w:t> </w:t>
      </w:r>
      <w:r>
        <w:rPr>
          <w:color w:val="000000"/>
        </w:rPr>
        <w:t>(no date)</w:t>
      </w:r>
      <w:r>
        <w:rPr>
          <w:rStyle w:val="apple-converted-space"/>
          <w:color w:val="000000"/>
        </w:rPr>
        <w:t> </w:t>
      </w:r>
      <w:r>
        <w:rPr>
          <w:i/>
          <w:iCs/>
          <w:color w:val="000000"/>
        </w:rPr>
        <w:t>World Health Organization</w:t>
      </w:r>
      <w:r>
        <w:rPr>
          <w:color w:val="000000"/>
        </w:rPr>
        <w:t>. World Health Organization. Available at: https://www.who.int/news-room/fact-sheets/detail/diabetes (Accessed: November 2, 2022).</w:t>
      </w:r>
      <w:r>
        <w:rPr>
          <w:rStyle w:val="apple-converted-space"/>
          <w:color w:val="000000"/>
        </w:rPr>
        <w:t> </w:t>
      </w:r>
    </w:p>
    <w:p w14:paraId="46C936E8" w14:textId="33268ABB" w:rsidR="00764AAF" w:rsidRDefault="00764AAF" w:rsidP="16ED1356">
      <w:pPr>
        <w:pStyle w:val="NormalWeb"/>
        <w:ind w:left="567" w:hanging="567"/>
        <w:divId w:val="889342982"/>
        <w:rPr>
          <w:color w:val="000000" w:themeColor="text1"/>
        </w:rPr>
      </w:pPr>
      <w:r w:rsidRPr="16ED1356">
        <w:rPr>
          <w:color w:val="000000" w:themeColor="text1"/>
        </w:rPr>
        <w:t>Diabetes UK (no date)</w:t>
      </w:r>
      <w:r w:rsidRPr="16ED1356">
        <w:rPr>
          <w:rStyle w:val="apple-converted-space"/>
          <w:color w:val="000000" w:themeColor="text1"/>
        </w:rPr>
        <w:t> </w:t>
      </w:r>
      <w:r w:rsidRPr="16ED1356">
        <w:rPr>
          <w:i/>
          <w:color w:val="000000" w:themeColor="text1"/>
        </w:rPr>
        <w:t>Number of people with diabetes reaches 4.7 million</w:t>
      </w:r>
      <w:r w:rsidRPr="16ED1356">
        <w:rPr>
          <w:color w:val="000000" w:themeColor="text1"/>
        </w:rPr>
        <w:t>,</w:t>
      </w:r>
      <w:r w:rsidRPr="16ED1356">
        <w:rPr>
          <w:rStyle w:val="apple-converted-space"/>
          <w:color w:val="000000" w:themeColor="text1"/>
        </w:rPr>
        <w:t> </w:t>
      </w:r>
      <w:r w:rsidRPr="16ED1356">
        <w:rPr>
          <w:i/>
          <w:color w:val="000000" w:themeColor="text1"/>
        </w:rPr>
        <w:t>Diabetes UK</w:t>
      </w:r>
      <w:r w:rsidRPr="16ED1356">
        <w:rPr>
          <w:color w:val="000000" w:themeColor="text1"/>
        </w:rPr>
        <w:t>. Diabetes UK. Available at: https://www.diabetes.org.uk/about_us/news/new-stats-people-living-with-diabetes (Accessed: November 2, 2022).</w:t>
      </w:r>
    </w:p>
    <w:p w14:paraId="778E774F" w14:textId="2AE4A8C8" w:rsidR="00877FEF" w:rsidRDefault="00877FEF">
      <w:pPr>
        <w:pStyle w:val="NormalWeb"/>
        <w:ind w:left="567" w:hanging="567"/>
        <w:divId w:val="1431705995"/>
        <w:rPr>
          <w:rStyle w:val="apple-converted-space"/>
          <w:color w:val="000000"/>
        </w:rPr>
      </w:pPr>
      <w:r>
        <w:rPr>
          <w:color w:val="000000"/>
        </w:rPr>
        <w:t>Di Martino, G.</w:t>
      </w:r>
      <w:r>
        <w:rPr>
          <w:rStyle w:val="apple-converted-space"/>
          <w:color w:val="000000"/>
        </w:rPr>
        <w:t> </w:t>
      </w:r>
      <w:r>
        <w:rPr>
          <w:i/>
          <w:iCs/>
          <w:color w:val="000000"/>
        </w:rPr>
        <w:t>et al.</w:t>
      </w:r>
      <w:r>
        <w:rPr>
          <w:rStyle w:val="apple-converted-space"/>
          <w:color w:val="000000"/>
        </w:rPr>
        <w:t> </w:t>
      </w:r>
      <w:r>
        <w:rPr>
          <w:color w:val="000000"/>
        </w:rPr>
        <w:t>(2021)</w:t>
      </w:r>
      <w:r>
        <w:rPr>
          <w:rStyle w:val="apple-converted-space"/>
          <w:color w:val="000000"/>
        </w:rPr>
        <w:t> </w:t>
      </w:r>
      <w:r>
        <w:rPr>
          <w:i/>
          <w:iCs/>
          <w:color w:val="000000"/>
        </w:rPr>
        <w:t>Hospitalization for short-term diabetes-related complications: Focus on patients aged over 85 years</w:t>
      </w:r>
      <w:r>
        <w:rPr>
          <w:color w:val="000000"/>
        </w:rPr>
        <w:t>,</w:t>
      </w:r>
      <w:r>
        <w:rPr>
          <w:rStyle w:val="apple-converted-space"/>
          <w:color w:val="000000"/>
        </w:rPr>
        <w:t> </w:t>
      </w:r>
      <w:r>
        <w:rPr>
          <w:i/>
          <w:iCs/>
          <w:color w:val="000000"/>
        </w:rPr>
        <w:t>Healthcare (Basel, Switzerland)</w:t>
      </w:r>
      <w:r>
        <w:rPr>
          <w:color w:val="000000"/>
        </w:rPr>
        <w:t>. MDPI. Available at: https://www.ncbi.nlm.nih.gov/pmc/articles/PMC8070693/ (Accessed: November 8, 2022).</w:t>
      </w:r>
      <w:r>
        <w:rPr>
          <w:rStyle w:val="apple-converted-space"/>
          <w:color w:val="000000"/>
        </w:rPr>
        <w:t> </w:t>
      </w:r>
    </w:p>
    <w:p w14:paraId="6EC7493D" w14:textId="77777777" w:rsidR="0091261F" w:rsidRDefault="0091261F">
      <w:pPr>
        <w:pStyle w:val="NormalWeb"/>
        <w:ind w:left="567" w:hanging="567"/>
        <w:divId w:val="704982452"/>
        <w:rPr>
          <w:color w:val="000000"/>
        </w:rPr>
      </w:pPr>
      <w:r>
        <w:rPr>
          <w:i/>
          <w:iCs/>
          <w:color w:val="000000"/>
        </w:rPr>
        <w:t>Hypoglycemia (low blood sugar)</w:t>
      </w:r>
      <w:r>
        <w:rPr>
          <w:rStyle w:val="apple-converted-space"/>
          <w:color w:val="000000"/>
        </w:rPr>
        <w:t> </w:t>
      </w:r>
      <w:r>
        <w:rPr>
          <w:color w:val="000000"/>
        </w:rPr>
        <w:t>(2021)</w:t>
      </w:r>
      <w:r>
        <w:rPr>
          <w:rStyle w:val="apple-converted-space"/>
          <w:color w:val="000000"/>
        </w:rPr>
        <w:t> </w:t>
      </w:r>
      <w:r>
        <w:rPr>
          <w:i/>
          <w:iCs/>
          <w:color w:val="000000"/>
        </w:rPr>
        <w:t>Hypoglycemia (Low Blood Sugar) | Johns Hopkins Medicine</w:t>
      </w:r>
      <w:r>
        <w:rPr>
          <w:color w:val="000000"/>
        </w:rPr>
        <w:t>. Available at: https://www.hopkinsmedicine.org/health/conditions-and-diseases/diabetes/hypoglycemia-low-blood-sugar (Accessed: November 9, 2022).</w:t>
      </w:r>
      <w:r>
        <w:rPr>
          <w:rStyle w:val="apple-converted-space"/>
          <w:color w:val="000000"/>
        </w:rPr>
        <w:t> </w:t>
      </w:r>
    </w:p>
    <w:p w14:paraId="212BD7E0" w14:textId="77777777" w:rsidR="0091261F" w:rsidRDefault="0091261F">
      <w:pPr>
        <w:pStyle w:val="NormalWeb"/>
        <w:ind w:left="567" w:hanging="567"/>
        <w:divId w:val="1431705995"/>
        <w:rPr>
          <w:color w:val="000000"/>
        </w:rPr>
      </w:pPr>
    </w:p>
    <w:p w14:paraId="758E25FB" w14:textId="77777777" w:rsidR="00877FEF" w:rsidRDefault="00877FEF" w:rsidP="16ED1356">
      <w:pPr>
        <w:pStyle w:val="NormalWeb"/>
        <w:ind w:left="567" w:hanging="567"/>
        <w:divId w:val="889342982"/>
        <w:rPr>
          <w:color w:val="000000" w:themeColor="text1"/>
        </w:rPr>
      </w:pPr>
    </w:p>
    <w:p w14:paraId="59840963" w14:textId="289C0060" w:rsidR="00764AAF" w:rsidRDefault="00764AAF">
      <w:pPr>
        <w:pStyle w:val="NormalWeb"/>
        <w:ind w:left="567" w:hanging="567"/>
        <w:divId w:val="889342982"/>
        <w:rPr>
          <w:color w:val="000000"/>
        </w:rPr>
      </w:pPr>
      <w:r w:rsidRPr="16ED1356">
        <w:rPr>
          <w:rStyle w:val="apple-converted-space"/>
          <w:color w:val="000000" w:themeColor="text1"/>
        </w:rPr>
        <w:t> </w:t>
      </w:r>
    </w:p>
    <w:p w14:paraId="39690F67" w14:textId="0E87A455" w:rsidR="00764AAF" w:rsidRDefault="00764AAF">
      <w:pPr>
        <w:pStyle w:val="NormalWeb"/>
        <w:ind w:left="567" w:hanging="567"/>
        <w:divId w:val="889342982"/>
        <w:rPr>
          <w:rStyle w:val="apple-converted-space"/>
          <w:color w:val="000000" w:themeColor="text1"/>
        </w:rPr>
      </w:pPr>
      <w:r w:rsidRPr="46ABB7F4">
        <w:rPr>
          <w:i/>
          <w:color w:val="000000" w:themeColor="text1"/>
        </w:rPr>
        <w:t>International diabetes federation - home</w:t>
      </w:r>
      <w:r w:rsidRPr="46ABB7F4">
        <w:rPr>
          <w:rStyle w:val="apple-converted-space"/>
          <w:color w:val="000000" w:themeColor="text1"/>
        </w:rPr>
        <w:t> </w:t>
      </w:r>
      <w:r w:rsidRPr="46ABB7F4">
        <w:rPr>
          <w:color w:val="000000" w:themeColor="text1"/>
        </w:rPr>
        <w:t>(no date)</w:t>
      </w:r>
      <w:r w:rsidRPr="46ABB7F4">
        <w:rPr>
          <w:rStyle w:val="apple-converted-space"/>
          <w:color w:val="000000" w:themeColor="text1"/>
        </w:rPr>
        <w:t> </w:t>
      </w:r>
      <w:r w:rsidRPr="46ABB7F4">
        <w:rPr>
          <w:i/>
          <w:color w:val="000000" w:themeColor="text1"/>
        </w:rPr>
        <w:t>International Diabetes Federation - Home</w:t>
      </w:r>
      <w:r w:rsidRPr="46ABB7F4">
        <w:rPr>
          <w:color w:val="000000" w:themeColor="text1"/>
        </w:rPr>
        <w:t>. Available at: https://idf.org/ (Accessed: November 2, 2022).</w:t>
      </w:r>
      <w:r w:rsidRPr="46ABB7F4">
        <w:rPr>
          <w:rStyle w:val="apple-converted-space"/>
          <w:color w:val="000000" w:themeColor="text1"/>
        </w:rPr>
        <w:t> </w:t>
      </w:r>
    </w:p>
    <w:p w14:paraId="6A6DBDB7" w14:textId="77777777" w:rsidR="00A83983" w:rsidRDefault="00A83983">
      <w:pPr>
        <w:pStyle w:val="NormalWeb"/>
        <w:ind w:left="567" w:hanging="567"/>
        <w:divId w:val="1290086876"/>
        <w:rPr>
          <w:color w:val="000000"/>
        </w:rPr>
      </w:pPr>
      <w:r w:rsidRPr="1734CACA">
        <w:rPr>
          <w:color w:val="000000" w:themeColor="text1"/>
        </w:rPr>
        <w:t>James Myhre &amp; Dennis Sifris, M.D. (no date)</w:t>
      </w:r>
      <w:r w:rsidRPr="1734CACA">
        <w:rPr>
          <w:rStyle w:val="apple-converted-space"/>
          <w:color w:val="000000" w:themeColor="text1"/>
        </w:rPr>
        <w:t> </w:t>
      </w:r>
      <w:r w:rsidRPr="1734CACA">
        <w:rPr>
          <w:i/>
          <w:iCs/>
          <w:color w:val="000000" w:themeColor="text1"/>
        </w:rPr>
        <w:t xml:space="preserve">Diabetes and chronic kidney disease: What is the </w:t>
      </w:r>
      <w:bookmarkStart w:id="3" w:name="_Int_2lKV43z6"/>
      <w:proofErr w:type="gramStart"/>
      <w:r w:rsidRPr="1734CACA">
        <w:rPr>
          <w:i/>
          <w:iCs/>
          <w:color w:val="000000" w:themeColor="text1"/>
        </w:rPr>
        <w:t>relationship?</w:t>
      </w:r>
      <w:r w:rsidRPr="1734CACA">
        <w:rPr>
          <w:color w:val="000000" w:themeColor="text1"/>
        </w:rPr>
        <w:t>,</w:t>
      </w:r>
      <w:bookmarkEnd w:id="3"/>
      <w:proofErr w:type="gramEnd"/>
      <w:r w:rsidRPr="1734CACA">
        <w:rPr>
          <w:rStyle w:val="apple-converted-space"/>
          <w:color w:val="000000" w:themeColor="text1"/>
        </w:rPr>
        <w:t> </w:t>
      </w:r>
      <w:r w:rsidRPr="1734CACA">
        <w:rPr>
          <w:i/>
          <w:iCs/>
          <w:color w:val="000000" w:themeColor="text1"/>
        </w:rPr>
        <w:t>Verywell Health</w:t>
      </w:r>
      <w:r w:rsidRPr="1734CACA">
        <w:rPr>
          <w:color w:val="000000" w:themeColor="text1"/>
        </w:rPr>
        <w:t>. Available at: https://www.verywellhealth.com/diabetes-and-chronic-kidney-disease-6748952 (Accessed: November 9, 2022).</w:t>
      </w:r>
      <w:r w:rsidRPr="1734CACA">
        <w:rPr>
          <w:rStyle w:val="apple-converted-space"/>
          <w:color w:val="000000" w:themeColor="text1"/>
        </w:rPr>
        <w:t> </w:t>
      </w:r>
    </w:p>
    <w:p w14:paraId="04B80508" w14:textId="77777777" w:rsidR="00A83983" w:rsidRDefault="00A83983">
      <w:pPr>
        <w:pStyle w:val="NormalWeb"/>
        <w:ind w:left="567" w:hanging="567"/>
        <w:divId w:val="889342982"/>
        <w:rPr>
          <w:color w:val="000000"/>
        </w:rPr>
      </w:pPr>
    </w:p>
    <w:p w14:paraId="6B725C2E" w14:textId="18FF1AA0" w:rsidR="46ABB7F4" w:rsidRDefault="46ABB7F4" w:rsidP="46ABB7F4">
      <w:pPr>
        <w:rPr>
          <w:rFonts w:ascii="Arial" w:eastAsia="Arial" w:hAnsi="Arial" w:cs="Arial"/>
          <w:b/>
          <w:bCs/>
        </w:rPr>
      </w:pPr>
    </w:p>
    <w:p w14:paraId="020114FA" w14:textId="08B3C69E" w:rsidR="49B53F34" w:rsidRDefault="49B53F34" w:rsidP="46ABB7F4">
      <w:pPr>
        <w:pStyle w:val="NormalWeb"/>
        <w:rPr>
          <w:color w:val="000000" w:themeColor="text1"/>
        </w:rPr>
      </w:pPr>
      <w:r w:rsidRPr="2A54F159">
        <w:rPr>
          <w:color w:val="000000" w:themeColor="text1"/>
        </w:rPr>
        <w:t>(</w:t>
      </w:r>
      <w:proofErr w:type="gramStart"/>
      <w:r w:rsidRPr="2A54F159">
        <w:rPr>
          <w:color w:val="000000" w:themeColor="text1"/>
        </w:rPr>
        <w:t>no</w:t>
      </w:r>
      <w:proofErr w:type="gramEnd"/>
      <w:r w:rsidRPr="2A54F159">
        <w:rPr>
          <w:color w:val="000000" w:themeColor="text1"/>
        </w:rPr>
        <w:t xml:space="preserve"> date) </w:t>
      </w:r>
      <w:r w:rsidRPr="2A54F159">
        <w:rPr>
          <w:i/>
          <w:iCs/>
          <w:color w:val="000000" w:themeColor="text1"/>
        </w:rPr>
        <w:t>NHS choices</w:t>
      </w:r>
      <w:r w:rsidRPr="2A54F159">
        <w:rPr>
          <w:color w:val="000000" w:themeColor="text1"/>
        </w:rPr>
        <w:t>. NHS. Available at: https://www.england.nhs.uk/2022/03/nhs-prevention-programme-cuts-chances-of-type-2-diabetes-for-thousands/ (Accessed: November 2, 2022). </w:t>
      </w:r>
    </w:p>
    <w:p w14:paraId="70263BCF" w14:textId="77777777" w:rsidR="006D09B5" w:rsidRDefault="006D09B5">
      <w:pPr>
        <w:pStyle w:val="NormalWeb"/>
        <w:ind w:left="567" w:hanging="567"/>
        <w:divId w:val="636689328"/>
        <w:rPr>
          <w:color w:val="000000"/>
        </w:rPr>
      </w:pPr>
      <w:r w:rsidRPr="1734CACA">
        <w:rPr>
          <w:color w:val="000000" w:themeColor="text1"/>
        </w:rPr>
        <w:t>(</w:t>
      </w:r>
      <w:bookmarkStart w:id="4" w:name="_Int_z4OKbJwC"/>
      <w:proofErr w:type="gramStart"/>
      <w:r w:rsidRPr="1734CACA">
        <w:rPr>
          <w:color w:val="000000" w:themeColor="text1"/>
        </w:rPr>
        <w:t>no</w:t>
      </w:r>
      <w:bookmarkEnd w:id="4"/>
      <w:proofErr w:type="gramEnd"/>
      <w:r w:rsidRPr="1734CACA">
        <w:rPr>
          <w:color w:val="000000" w:themeColor="text1"/>
        </w:rPr>
        <w:t xml:space="preserve"> date)</w:t>
      </w:r>
      <w:r w:rsidRPr="1734CACA">
        <w:rPr>
          <w:rStyle w:val="apple-converted-space"/>
          <w:color w:val="000000" w:themeColor="text1"/>
        </w:rPr>
        <w:t> </w:t>
      </w:r>
      <w:r w:rsidRPr="1734CACA">
        <w:rPr>
          <w:i/>
          <w:iCs/>
          <w:color w:val="000000" w:themeColor="text1"/>
        </w:rPr>
        <w:t>NHS choices</w:t>
      </w:r>
      <w:r w:rsidRPr="1734CACA">
        <w:rPr>
          <w:color w:val="000000" w:themeColor="text1"/>
        </w:rPr>
        <w:t>. NHS. Available at: https://www.rlbuht.nhs.uk/departments/medical-specialisms/diabetes/managing-your-diabetes-with-tablets/ (Accessed: November 9, 2022).</w:t>
      </w:r>
      <w:r w:rsidRPr="1734CACA">
        <w:rPr>
          <w:rStyle w:val="apple-converted-space"/>
          <w:color w:val="000000" w:themeColor="text1"/>
        </w:rPr>
        <w:t> </w:t>
      </w:r>
    </w:p>
    <w:p w14:paraId="73D74EB9" w14:textId="77777777" w:rsidR="006D09B5" w:rsidRDefault="006D09B5" w:rsidP="46ABB7F4">
      <w:pPr>
        <w:pStyle w:val="NormalWeb"/>
        <w:rPr>
          <w:color w:val="000000" w:themeColor="text1"/>
        </w:rPr>
      </w:pPr>
    </w:p>
    <w:p w14:paraId="40C54F55" w14:textId="77777777" w:rsidR="00C62F25" w:rsidRDefault="00C62F25">
      <w:pPr>
        <w:pStyle w:val="NormalWeb"/>
        <w:ind w:left="567" w:hanging="567"/>
        <w:divId w:val="548226991"/>
        <w:rPr>
          <w:color w:val="000000"/>
        </w:rPr>
      </w:pPr>
      <w:r>
        <w:rPr>
          <w:color w:val="000000"/>
        </w:rPr>
        <w:t>StatPearls (2022)</w:t>
      </w:r>
      <w:r>
        <w:rPr>
          <w:rStyle w:val="apple-converted-space"/>
          <w:color w:val="000000"/>
        </w:rPr>
        <w:t> </w:t>
      </w:r>
      <w:r>
        <w:rPr>
          <w:i/>
          <w:iCs/>
          <w:color w:val="000000"/>
        </w:rPr>
        <w:t>Diabetes mellitus</w:t>
      </w:r>
      <w:r>
        <w:rPr>
          <w:color w:val="000000"/>
        </w:rPr>
        <w:t>,</w:t>
      </w:r>
      <w:r>
        <w:rPr>
          <w:rStyle w:val="apple-converted-space"/>
          <w:color w:val="000000"/>
        </w:rPr>
        <w:t> </w:t>
      </w:r>
      <w:r>
        <w:rPr>
          <w:i/>
          <w:iCs/>
          <w:color w:val="000000"/>
        </w:rPr>
        <w:t>StatPearls</w:t>
      </w:r>
      <w:r>
        <w:rPr>
          <w:color w:val="000000"/>
        </w:rPr>
        <w:t>. StatPearls Publishing. Available at: https://www.statpearls.com/ArticleLibrary/viewarticle/20429 (Accessed: November 9, 2022).</w:t>
      </w:r>
      <w:r>
        <w:rPr>
          <w:rStyle w:val="apple-converted-space"/>
          <w:color w:val="000000"/>
        </w:rPr>
        <w:t> </w:t>
      </w:r>
    </w:p>
    <w:p w14:paraId="69BADE4A" w14:textId="77777777" w:rsidR="00C62F25" w:rsidRDefault="00C62F25" w:rsidP="46ABB7F4">
      <w:pPr>
        <w:pStyle w:val="NormalWeb"/>
        <w:rPr>
          <w:color w:val="000000" w:themeColor="text1"/>
        </w:rPr>
      </w:pPr>
    </w:p>
    <w:p w14:paraId="2C73479E" w14:textId="59E02654" w:rsidR="46ABB7F4" w:rsidRDefault="46ABB7F4" w:rsidP="46ABB7F4">
      <w:pPr>
        <w:pStyle w:val="NormalWeb"/>
        <w:ind w:left="567" w:hanging="567"/>
        <w:rPr>
          <w:rStyle w:val="apple-converted-space"/>
          <w:color w:val="000000" w:themeColor="text1"/>
        </w:rPr>
      </w:pPr>
    </w:p>
    <w:p w14:paraId="0E80C69A" w14:textId="77777777" w:rsidR="00764AAF" w:rsidRDefault="00764AAF">
      <w:pPr>
        <w:pStyle w:val="NormalWeb"/>
        <w:ind w:left="567" w:hanging="567"/>
        <w:divId w:val="889342982"/>
        <w:rPr>
          <w:color w:val="000000"/>
        </w:rPr>
      </w:pPr>
      <w:r>
        <w:rPr>
          <w:i/>
          <w:iCs/>
          <w:color w:val="000000"/>
        </w:rPr>
        <w:t>What is diabetes?</w:t>
      </w:r>
      <w:r>
        <w:rPr>
          <w:rStyle w:val="apple-converted-space"/>
          <w:color w:val="000000"/>
        </w:rPr>
        <w:t> </w:t>
      </w:r>
      <w:r>
        <w:rPr>
          <w:color w:val="000000"/>
        </w:rPr>
        <w:t>(2022)</w:t>
      </w:r>
      <w:r>
        <w:rPr>
          <w:rStyle w:val="apple-converted-space"/>
          <w:color w:val="000000"/>
        </w:rPr>
        <w:t> </w:t>
      </w:r>
      <w:r>
        <w:rPr>
          <w:i/>
          <w:iCs/>
          <w:color w:val="000000"/>
        </w:rPr>
        <w:t>Centers for Disease Control and Prevention</w:t>
      </w:r>
      <w:r>
        <w:rPr>
          <w:color w:val="000000"/>
        </w:rPr>
        <w:t>. Centers for Disease Control and Prevention. Available at: https://www.cdc.gov/diabetes/basics/diabetes.html (Accessed: November 2, 2022).</w:t>
      </w:r>
      <w:r>
        <w:rPr>
          <w:rStyle w:val="apple-converted-space"/>
          <w:color w:val="000000"/>
        </w:rPr>
        <w:t> </w:t>
      </w:r>
    </w:p>
    <w:p w14:paraId="7D4FAFCC" w14:textId="77777777" w:rsidR="00764AAF" w:rsidRDefault="00764AAF">
      <w:pPr>
        <w:pStyle w:val="NormalWeb"/>
        <w:ind w:left="567" w:hanging="567"/>
        <w:divId w:val="889342982"/>
        <w:rPr>
          <w:color w:val="000000"/>
        </w:rPr>
      </w:pPr>
      <w:r w:rsidRPr="1734CACA">
        <w:rPr>
          <w:i/>
          <w:iCs/>
          <w:color w:val="000000" w:themeColor="text1"/>
        </w:rPr>
        <w:t>What is the rate of diabetes by country?</w:t>
      </w:r>
      <w:r w:rsidRPr="1734CACA">
        <w:rPr>
          <w:rStyle w:val="apple-converted-space"/>
          <w:color w:val="000000" w:themeColor="text1"/>
        </w:rPr>
        <w:t> </w:t>
      </w:r>
      <w:r w:rsidRPr="1734CACA">
        <w:rPr>
          <w:color w:val="000000" w:themeColor="text1"/>
        </w:rPr>
        <w:t>(</w:t>
      </w:r>
      <w:bookmarkStart w:id="5" w:name="_Int_sKCMqZNY"/>
      <w:proofErr w:type="gramStart"/>
      <w:r w:rsidRPr="1734CACA">
        <w:rPr>
          <w:color w:val="000000" w:themeColor="text1"/>
        </w:rPr>
        <w:t>no</w:t>
      </w:r>
      <w:bookmarkEnd w:id="5"/>
      <w:proofErr w:type="gramEnd"/>
      <w:r w:rsidRPr="1734CACA">
        <w:rPr>
          <w:color w:val="000000" w:themeColor="text1"/>
        </w:rPr>
        <w:t xml:space="preserve"> date)</w:t>
      </w:r>
      <w:r w:rsidRPr="1734CACA">
        <w:rPr>
          <w:rStyle w:val="apple-converted-space"/>
          <w:color w:val="000000" w:themeColor="text1"/>
        </w:rPr>
        <w:t> </w:t>
      </w:r>
      <w:r w:rsidRPr="1734CACA">
        <w:rPr>
          <w:i/>
          <w:iCs/>
          <w:color w:val="000000" w:themeColor="text1"/>
        </w:rPr>
        <w:t>Medical News Today</w:t>
      </w:r>
      <w:r w:rsidRPr="1734CACA">
        <w:rPr>
          <w:color w:val="000000" w:themeColor="text1"/>
        </w:rPr>
        <w:t>. MediLexicon International. Available at: https://www.medicalnewstoday.com/articles/diabetes-rates-by-country (Accessed: November 2, 2022).</w:t>
      </w:r>
      <w:r w:rsidRPr="1734CACA">
        <w:rPr>
          <w:rStyle w:val="apple-converted-space"/>
          <w:color w:val="000000" w:themeColor="text1"/>
        </w:rPr>
        <w:t> </w:t>
      </w:r>
    </w:p>
    <w:p w14:paraId="69495030" w14:textId="77777777" w:rsidR="004D46CC" w:rsidRDefault="004D46CC">
      <w:pPr>
        <w:pStyle w:val="NormalWeb"/>
        <w:ind w:left="567" w:hanging="567"/>
        <w:divId w:val="1755280856"/>
        <w:rPr>
          <w:color w:val="000000"/>
        </w:rPr>
      </w:pPr>
      <w:r>
        <w:rPr>
          <w:i/>
          <w:iCs/>
          <w:color w:val="000000"/>
        </w:rPr>
        <w:t>Your local healthier you: NHS diabetes prevention programme</w:t>
      </w:r>
      <w:r>
        <w:rPr>
          <w:rStyle w:val="apple-converted-space"/>
          <w:color w:val="000000"/>
        </w:rPr>
        <w:t> </w:t>
      </w:r>
      <w:r>
        <w:rPr>
          <w:color w:val="000000"/>
        </w:rPr>
        <w:t>(no date)</w:t>
      </w:r>
      <w:r>
        <w:rPr>
          <w:rStyle w:val="apple-converted-space"/>
          <w:color w:val="000000"/>
        </w:rPr>
        <w:t> </w:t>
      </w:r>
      <w:r>
        <w:rPr>
          <w:i/>
          <w:iCs/>
          <w:color w:val="000000"/>
        </w:rPr>
        <w:t>Health &amp; Wellbeing - Healthier You Diabetes prevention</w:t>
      </w:r>
      <w:r>
        <w:rPr>
          <w:color w:val="000000"/>
        </w:rPr>
        <w:t>. Available at: https://preventing-diabetes.co.uk/ (Accessed: November 4, 2022).</w:t>
      </w:r>
      <w:r>
        <w:rPr>
          <w:rStyle w:val="apple-converted-space"/>
          <w:color w:val="000000"/>
        </w:rPr>
        <w:t> </w:t>
      </w:r>
    </w:p>
    <w:p w14:paraId="0DAD1A49" w14:textId="77777777" w:rsidR="00764AAF" w:rsidRPr="00486C2C" w:rsidRDefault="00764AAF" w:rsidP="56D7ED23">
      <w:pPr>
        <w:rPr>
          <w:rFonts w:ascii="Arial" w:eastAsia="Arial" w:hAnsi="Arial" w:cs="Arial"/>
        </w:rPr>
      </w:pPr>
    </w:p>
    <w:sectPr w:rsidR="00764AAF" w:rsidRPr="00486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Z2yUnAAfjRDr" int2:id="1RCB1kMs">
      <int2:state int2:value="Rejected" int2:type="LegacyProofing"/>
    </int2:textHash>
    <int2:textHash int2:hashCode="/tJnEKCay6JaMO" int2:id="8hxAkYQz">
      <int2:state int2:value="Rejected" int2:type="LegacyProofing"/>
    </int2:textHash>
    <int2:textHash int2:hashCode="ZofE/ZMm4X47DP" int2:id="AzifLXLQ">
      <int2:state int2:value="Rejected" int2:type="LegacyProofing"/>
    </int2:textHash>
    <int2:textHash int2:hashCode="pgJXtXgQY9gSKe" int2:id="Usa3BW0N">
      <int2:state int2:value="Rejected" int2:type="LegacyProofing"/>
    </int2:textHash>
    <int2:textHash int2:hashCode="oe6R900x+FBaKm" int2:id="ljHfyEgs">
      <int2:state int2:value="Rejected" int2:type="LegacyProofing"/>
    </int2:textHash>
    <int2:textHash int2:hashCode="v2kwZhwj1LDSjR" int2:id="xRdGtsmM">
      <int2:state int2:value="Rejected" int2:type="LegacyProofing"/>
    </int2:textHash>
    <int2:textHash int2:hashCode="avlclcfpqIMGcL" int2:id="zg3sYKDz">
      <int2:state int2:value="Rejected" int2:type="LegacyProofing"/>
    </int2:textHash>
    <int2:textHash int2:hashCode="lqtwgUq/pf1zpD" int2:id="zmR4jmgW">
      <int2:state int2:value="Rejected" int2:type="LegacyProofing"/>
    </int2:textHash>
    <int2:bookmark int2:bookmarkName="_Int_z4OKbJwC" int2:invalidationBookmarkName="" int2:hashCode="/RKGNTVwxXA3mb" int2:id="ElVr61at">
      <int2:state int2:value="Rejected" int2:type="LegacyProofing"/>
    </int2:bookmark>
    <int2:bookmark int2:bookmarkName="_Int_2lKV43z6" int2:invalidationBookmarkName="" int2:hashCode="lNriHKGu4XK8wI" int2:id="heTzpjUk">
      <int2:state int2:value="Rejected" int2:type="LegacyProofing"/>
    </int2:bookmark>
    <int2:bookmark int2:bookmarkName="_Int_g7K1Uo5w" int2:invalidationBookmarkName="" int2:hashCode="1NPsoGw2NZRskV" int2:id="k2YxGHxc">
      <int2:state int2:value="Rejected" int2:type="LegacyProofing"/>
    </int2:bookmark>
    <int2:bookmark int2:bookmarkName="_Int_ebsksdRx" int2:invalidationBookmarkName="" int2:hashCode="amaqefWm6xvoCt" int2:id="mD5emYgn">
      <int2:state int2:value="Rejected" int2:type="LegacyProofing"/>
    </int2:bookmark>
    <int2:bookmark int2:bookmarkName="_Int_NIoHS8VL" int2:invalidationBookmarkName="" int2:hashCode="ZD4DPyxyvbq3AT" int2:id="vVG1wCGL">
      <int2:state int2:value="Rejected" int2:type="LegacyProofing"/>
    </int2:bookmark>
    <int2:bookmark int2:bookmarkName="_Int_sKCMqZNY" int2:invalidationBookmarkName="" int2:hashCode="/RKGNTVwxXA3mb" int2:id="vlZbqbPI">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5E0B"/>
    <w:multiLevelType w:val="hybridMultilevel"/>
    <w:tmpl w:val="18B8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27DE5"/>
    <w:multiLevelType w:val="hybridMultilevel"/>
    <w:tmpl w:val="0C568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7141082">
    <w:abstractNumId w:val="1"/>
  </w:num>
  <w:num w:numId="2" w16cid:durableId="2013331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2D"/>
    <w:rsid w:val="000050D8"/>
    <w:rsid w:val="00006588"/>
    <w:rsid w:val="00007D02"/>
    <w:rsid w:val="0001411F"/>
    <w:rsid w:val="0001681E"/>
    <w:rsid w:val="00020933"/>
    <w:rsid w:val="000213DF"/>
    <w:rsid w:val="00025069"/>
    <w:rsid w:val="00025667"/>
    <w:rsid w:val="00027AEF"/>
    <w:rsid w:val="0003280F"/>
    <w:rsid w:val="00033D97"/>
    <w:rsid w:val="0003576E"/>
    <w:rsid w:val="00040E87"/>
    <w:rsid w:val="00057F45"/>
    <w:rsid w:val="000635B5"/>
    <w:rsid w:val="0006761B"/>
    <w:rsid w:val="0007587E"/>
    <w:rsid w:val="000770A0"/>
    <w:rsid w:val="0008011C"/>
    <w:rsid w:val="000820E7"/>
    <w:rsid w:val="00084B0D"/>
    <w:rsid w:val="00085B47"/>
    <w:rsid w:val="00087C61"/>
    <w:rsid w:val="00090093"/>
    <w:rsid w:val="00094BA2"/>
    <w:rsid w:val="0009664C"/>
    <w:rsid w:val="000A03AC"/>
    <w:rsid w:val="000A3D35"/>
    <w:rsid w:val="000A4137"/>
    <w:rsid w:val="000A4964"/>
    <w:rsid w:val="000A6720"/>
    <w:rsid w:val="000A7521"/>
    <w:rsid w:val="000C44BA"/>
    <w:rsid w:val="000D04D6"/>
    <w:rsid w:val="000D44FE"/>
    <w:rsid w:val="000D4672"/>
    <w:rsid w:val="000E28A1"/>
    <w:rsid w:val="000E390D"/>
    <w:rsid w:val="000E3E3A"/>
    <w:rsid w:val="000F013C"/>
    <w:rsid w:val="000F21A6"/>
    <w:rsid w:val="00100B6A"/>
    <w:rsid w:val="001026FA"/>
    <w:rsid w:val="001027DD"/>
    <w:rsid w:val="00103CAE"/>
    <w:rsid w:val="0010651C"/>
    <w:rsid w:val="00112468"/>
    <w:rsid w:val="00120A6E"/>
    <w:rsid w:val="00120DF2"/>
    <w:rsid w:val="001318D9"/>
    <w:rsid w:val="00131ADC"/>
    <w:rsid w:val="00137A92"/>
    <w:rsid w:val="00142A28"/>
    <w:rsid w:val="00144056"/>
    <w:rsid w:val="00151E9C"/>
    <w:rsid w:val="001722F4"/>
    <w:rsid w:val="00173C17"/>
    <w:rsid w:val="00180CE0"/>
    <w:rsid w:val="00186C72"/>
    <w:rsid w:val="00194EC3"/>
    <w:rsid w:val="001A3C88"/>
    <w:rsid w:val="001A4492"/>
    <w:rsid w:val="001A7E62"/>
    <w:rsid w:val="001B2317"/>
    <w:rsid w:val="001B2D40"/>
    <w:rsid w:val="001C1B71"/>
    <w:rsid w:val="001C21A8"/>
    <w:rsid w:val="001E4B80"/>
    <w:rsid w:val="001F2344"/>
    <w:rsid w:val="001F2837"/>
    <w:rsid w:val="001F37C1"/>
    <w:rsid w:val="001F3E72"/>
    <w:rsid w:val="001F51F9"/>
    <w:rsid w:val="001F7434"/>
    <w:rsid w:val="001F7A8D"/>
    <w:rsid w:val="002016B6"/>
    <w:rsid w:val="002027D9"/>
    <w:rsid w:val="00215223"/>
    <w:rsid w:val="00217AB2"/>
    <w:rsid w:val="002210C8"/>
    <w:rsid w:val="002336A8"/>
    <w:rsid w:val="00234C90"/>
    <w:rsid w:val="00244886"/>
    <w:rsid w:val="00246DC7"/>
    <w:rsid w:val="0025193A"/>
    <w:rsid w:val="0025197C"/>
    <w:rsid w:val="00262377"/>
    <w:rsid w:val="00262EE4"/>
    <w:rsid w:val="00266F0D"/>
    <w:rsid w:val="0026789F"/>
    <w:rsid w:val="00267E53"/>
    <w:rsid w:val="002735CB"/>
    <w:rsid w:val="002779F7"/>
    <w:rsid w:val="002849EB"/>
    <w:rsid w:val="002907AE"/>
    <w:rsid w:val="002916BF"/>
    <w:rsid w:val="002934D2"/>
    <w:rsid w:val="002A0BED"/>
    <w:rsid w:val="002A2C84"/>
    <w:rsid w:val="002A3D54"/>
    <w:rsid w:val="002A4C97"/>
    <w:rsid w:val="002A5AE6"/>
    <w:rsid w:val="002B5ABA"/>
    <w:rsid w:val="002B6B48"/>
    <w:rsid w:val="002C60CC"/>
    <w:rsid w:val="002D2DAF"/>
    <w:rsid w:val="002D402A"/>
    <w:rsid w:val="002E05E9"/>
    <w:rsid w:val="002E72D7"/>
    <w:rsid w:val="002F36D7"/>
    <w:rsid w:val="002F5010"/>
    <w:rsid w:val="003011C0"/>
    <w:rsid w:val="00312412"/>
    <w:rsid w:val="00325E42"/>
    <w:rsid w:val="003276AB"/>
    <w:rsid w:val="00342C77"/>
    <w:rsid w:val="00344538"/>
    <w:rsid w:val="00347768"/>
    <w:rsid w:val="00355854"/>
    <w:rsid w:val="00361287"/>
    <w:rsid w:val="00362F38"/>
    <w:rsid w:val="003656D3"/>
    <w:rsid w:val="0036584F"/>
    <w:rsid w:val="00376A1B"/>
    <w:rsid w:val="00383710"/>
    <w:rsid w:val="00391ECF"/>
    <w:rsid w:val="00392E53"/>
    <w:rsid w:val="0039360C"/>
    <w:rsid w:val="003949E1"/>
    <w:rsid w:val="00397815"/>
    <w:rsid w:val="003A076B"/>
    <w:rsid w:val="003C19DE"/>
    <w:rsid w:val="003C7164"/>
    <w:rsid w:val="003D3046"/>
    <w:rsid w:val="003D444D"/>
    <w:rsid w:val="003D5C76"/>
    <w:rsid w:val="003D6DD7"/>
    <w:rsid w:val="003E6C59"/>
    <w:rsid w:val="003F7FE4"/>
    <w:rsid w:val="00400C10"/>
    <w:rsid w:val="00406256"/>
    <w:rsid w:val="0040666F"/>
    <w:rsid w:val="004153F9"/>
    <w:rsid w:val="004253B8"/>
    <w:rsid w:val="00425FD3"/>
    <w:rsid w:val="004261D0"/>
    <w:rsid w:val="00427C2D"/>
    <w:rsid w:val="004401CB"/>
    <w:rsid w:val="00443A44"/>
    <w:rsid w:val="00444E25"/>
    <w:rsid w:val="004463D6"/>
    <w:rsid w:val="00451334"/>
    <w:rsid w:val="00451639"/>
    <w:rsid w:val="00464260"/>
    <w:rsid w:val="00466C0C"/>
    <w:rsid w:val="00472ED2"/>
    <w:rsid w:val="0047611F"/>
    <w:rsid w:val="00486C2C"/>
    <w:rsid w:val="004908DD"/>
    <w:rsid w:val="00496228"/>
    <w:rsid w:val="00496F92"/>
    <w:rsid w:val="0049728D"/>
    <w:rsid w:val="004A6DA9"/>
    <w:rsid w:val="004B236C"/>
    <w:rsid w:val="004B587A"/>
    <w:rsid w:val="004B5EDE"/>
    <w:rsid w:val="004B7CAA"/>
    <w:rsid w:val="004C67AF"/>
    <w:rsid w:val="004C718E"/>
    <w:rsid w:val="004D46CC"/>
    <w:rsid w:val="004D6F5F"/>
    <w:rsid w:val="004E79EF"/>
    <w:rsid w:val="004F4B79"/>
    <w:rsid w:val="004F6580"/>
    <w:rsid w:val="00503C14"/>
    <w:rsid w:val="00512198"/>
    <w:rsid w:val="00512907"/>
    <w:rsid w:val="005149CD"/>
    <w:rsid w:val="00515181"/>
    <w:rsid w:val="00517657"/>
    <w:rsid w:val="0053027D"/>
    <w:rsid w:val="005313A0"/>
    <w:rsid w:val="005341F5"/>
    <w:rsid w:val="00541288"/>
    <w:rsid w:val="005416EF"/>
    <w:rsid w:val="00547FB5"/>
    <w:rsid w:val="00552E67"/>
    <w:rsid w:val="0055417F"/>
    <w:rsid w:val="0055436D"/>
    <w:rsid w:val="00554CAE"/>
    <w:rsid w:val="00557CA5"/>
    <w:rsid w:val="00560F2F"/>
    <w:rsid w:val="00562AB4"/>
    <w:rsid w:val="00567565"/>
    <w:rsid w:val="005848BE"/>
    <w:rsid w:val="00586808"/>
    <w:rsid w:val="005868F3"/>
    <w:rsid w:val="005921C0"/>
    <w:rsid w:val="00593746"/>
    <w:rsid w:val="005A5E76"/>
    <w:rsid w:val="005A7E69"/>
    <w:rsid w:val="005B1D5F"/>
    <w:rsid w:val="005B2F36"/>
    <w:rsid w:val="005B40D1"/>
    <w:rsid w:val="005C2F94"/>
    <w:rsid w:val="005C3BA7"/>
    <w:rsid w:val="005C7356"/>
    <w:rsid w:val="005D05DF"/>
    <w:rsid w:val="005D0C06"/>
    <w:rsid w:val="005D1148"/>
    <w:rsid w:val="005E5521"/>
    <w:rsid w:val="005E57A7"/>
    <w:rsid w:val="005F4BE9"/>
    <w:rsid w:val="00622338"/>
    <w:rsid w:val="0062561D"/>
    <w:rsid w:val="00626A2B"/>
    <w:rsid w:val="00627DFB"/>
    <w:rsid w:val="00632CC4"/>
    <w:rsid w:val="006374A9"/>
    <w:rsid w:val="00644602"/>
    <w:rsid w:val="00645DA6"/>
    <w:rsid w:val="006476BF"/>
    <w:rsid w:val="00653286"/>
    <w:rsid w:val="00655E55"/>
    <w:rsid w:val="00657ABC"/>
    <w:rsid w:val="00667DF2"/>
    <w:rsid w:val="00673519"/>
    <w:rsid w:val="0068011A"/>
    <w:rsid w:val="0068013D"/>
    <w:rsid w:val="00680F92"/>
    <w:rsid w:val="00683A0B"/>
    <w:rsid w:val="0068533A"/>
    <w:rsid w:val="0069256E"/>
    <w:rsid w:val="006959F2"/>
    <w:rsid w:val="006A2D21"/>
    <w:rsid w:val="006B0500"/>
    <w:rsid w:val="006B3278"/>
    <w:rsid w:val="006B4313"/>
    <w:rsid w:val="006B6B3D"/>
    <w:rsid w:val="006C08C9"/>
    <w:rsid w:val="006C600E"/>
    <w:rsid w:val="006C66D1"/>
    <w:rsid w:val="006D00D7"/>
    <w:rsid w:val="006D09B5"/>
    <w:rsid w:val="006D2F44"/>
    <w:rsid w:val="006E1B06"/>
    <w:rsid w:val="006E3858"/>
    <w:rsid w:val="006F1743"/>
    <w:rsid w:val="006F29AF"/>
    <w:rsid w:val="006F66E2"/>
    <w:rsid w:val="006F6A5A"/>
    <w:rsid w:val="006F726C"/>
    <w:rsid w:val="007023FD"/>
    <w:rsid w:val="00702963"/>
    <w:rsid w:val="00704BCB"/>
    <w:rsid w:val="007050F4"/>
    <w:rsid w:val="00706E27"/>
    <w:rsid w:val="00707582"/>
    <w:rsid w:val="0071253B"/>
    <w:rsid w:val="0072539A"/>
    <w:rsid w:val="00725E83"/>
    <w:rsid w:val="00725F8A"/>
    <w:rsid w:val="007301FF"/>
    <w:rsid w:val="007335E0"/>
    <w:rsid w:val="00751F60"/>
    <w:rsid w:val="007541CE"/>
    <w:rsid w:val="00761271"/>
    <w:rsid w:val="0076473F"/>
    <w:rsid w:val="00764AAF"/>
    <w:rsid w:val="007654A9"/>
    <w:rsid w:val="00774CDE"/>
    <w:rsid w:val="00775DBE"/>
    <w:rsid w:val="007852CB"/>
    <w:rsid w:val="00792D5D"/>
    <w:rsid w:val="007A5CA6"/>
    <w:rsid w:val="007B033B"/>
    <w:rsid w:val="007B3F67"/>
    <w:rsid w:val="007B5671"/>
    <w:rsid w:val="007C35E7"/>
    <w:rsid w:val="007D4199"/>
    <w:rsid w:val="007D42AA"/>
    <w:rsid w:val="007D45B2"/>
    <w:rsid w:val="007E4531"/>
    <w:rsid w:val="007E503B"/>
    <w:rsid w:val="007F3098"/>
    <w:rsid w:val="007F7529"/>
    <w:rsid w:val="00804B3D"/>
    <w:rsid w:val="00811A29"/>
    <w:rsid w:val="0082112B"/>
    <w:rsid w:val="00827191"/>
    <w:rsid w:val="00832793"/>
    <w:rsid w:val="00844467"/>
    <w:rsid w:val="008449E1"/>
    <w:rsid w:val="0085124A"/>
    <w:rsid w:val="00851591"/>
    <w:rsid w:val="00852746"/>
    <w:rsid w:val="00853B79"/>
    <w:rsid w:val="00853BCE"/>
    <w:rsid w:val="008541C7"/>
    <w:rsid w:val="00856E2D"/>
    <w:rsid w:val="008574FE"/>
    <w:rsid w:val="00861ED4"/>
    <w:rsid w:val="00866FA9"/>
    <w:rsid w:val="00871407"/>
    <w:rsid w:val="00874EAB"/>
    <w:rsid w:val="00877FEF"/>
    <w:rsid w:val="00887217"/>
    <w:rsid w:val="008A09CA"/>
    <w:rsid w:val="008A25D7"/>
    <w:rsid w:val="008A439F"/>
    <w:rsid w:val="008B22A0"/>
    <w:rsid w:val="008C0093"/>
    <w:rsid w:val="008C1E49"/>
    <w:rsid w:val="008C3645"/>
    <w:rsid w:val="008C760B"/>
    <w:rsid w:val="008D35C8"/>
    <w:rsid w:val="008D58D3"/>
    <w:rsid w:val="008E0E4F"/>
    <w:rsid w:val="008E364A"/>
    <w:rsid w:val="008E6C7E"/>
    <w:rsid w:val="008E7C0D"/>
    <w:rsid w:val="008F2245"/>
    <w:rsid w:val="008F22FE"/>
    <w:rsid w:val="008F7B20"/>
    <w:rsid w:val="00900027"/>
    <w:rsid w:val="0090713D"/>
    <w:rsid w:val="0091261F"/>
    <w:rsid w:val="00914B19"/>
    <w:rsid w:val="00914C95"/>
    <w:rsid w:val="0091723B"/>
    <w:rsid w:val="00920036"/>
    <w:rsid w:val="00922C26"/>
    <w:rsid w:val="0092333B"/>
    <w:rsid w:val="00943381"/>
    <w:rsid w:val="009521C9"/>
    <w:rsid w:val="00956CA0"/>
    <w:rsid w:val="009616B0"/>
    <w:rsid w:val="009629DA"/>
    <w:rsid w:val="009636FC"/>
    <w:rsid w:val="009647B2"/>
    <w:rsid w:val="009703F4"/>
    <w:rsid w:val="00972D17"/>
    <w:rsid w:val="00977D62"/>
    <w:rsid w:val="00983E77"/>
    <w:rsid w:val="00984FB9"/>
    <w:rsid w:val="00992683"/>
    <w:rsid w:val="0099367F"/>
    <w:rsid w:val="00993F30"/>
    <w:rsid w:val="00994F7D"/>
    <w:rsid w:val="009950AB"/>
    <w:rsid w:val="009A2DF0"/>
    <w:rsid w:val="009A5CF0"/>
    <w:rsid w:val="009B2D5D"/>
    <w:rsid w:val="009B65FE"/>
    <w:rsid w:val="009B756A"/>
    <w:rsid w:val="009C26F0"/>
    <w:rsid w:val="009C27E9"/>
    <w:rsid w:val="009C293E"/>
    <w:rsid w:val="009C4048"/>
    <w:rsid w:val="009C71E4"/>
    <w:rsid w:val="009C7EB1"/>
    <w:rsid w:val="009D365F"/>
    <w:rsid w:val="009D452D"/>
    <w:rsid w:val="009E6231"/>
    <w:rsid w:val="009F3171"/>
    <w:rsid w:val="00A00FE3"/>
    <w:rsid w:val="00A10015"/>
    <w:rsid w:val="00A1094E"/>
    <w:rsid w:val="00A11FEE"/>
    <w:rsid w:val="00A204A8"/>
    <w:rsid w:val="00A2061B"/>
    <w:rsid w:val="00A23426"/>
    <w:rsid w:val="00A24862"/>
    <w:rsid w:val="00A24D8C"/>
    <w:rsid w:val="00A259B2"/>
    <w:rsid w:val="00A25AB9"/>
    <w:rsid w:val="00A35FC1"/>
    <w:rsid w:val="00A37421"/>
    <w:rsid w:val="00A3767F"/>
    <w:rsid w:val="00A41413"/>
    <w:rsid w:val="00A4728A"/>
    <w:rsid w:val="00A6279E"/>
    <w:rsid w:val="00A63C21"/>
    <w:rsid w:val="00A819BC"/>
    <w:rsid w:val="00A832FF"/>
    <w:rsid w:val="00A83983"/>
    <w:rsid w:val="00A860EE"/>
    <w:rsid w:val="00A871AE"/>
    <w:rsid w:val="00A88DC3"/>
    <w:rsid w:val="00A978CD"/>
    <w:rsid w:val="00AA0E36"/>
    <w:rsid w:val="00AA6022"/>
    <w:rsid w:val="00AB02B7"/>
    <w:rsid w:val="00AB334A"/>
    <w:rsid w:val="00AB5366"/>
    <w:rsid w:val="00AB60C8"/>
    <w:rsid w:val="00AB7235"/>
    <w:rsid w:val="00AD3E52"/>
    <w:rsid w:val="00AD4797"/>
    <w:rsid w:val="00AD50DD"/>
    <w:rsid w:val="00AD63F1"/>
    <w:rsid w:val="00AE25A0"/>
    <w:rsid w:val="00AE395E"/>
    <w:rsid w:val="00AF05D2"/>
    <w:rsid w:val="00AF396A"/>
    <w:rsid w:val="00AF608C"/>
    <w:rsid w:val="00AF6855"/>
    <w:rsid w:val="00AF7FE3"/>
    <w:rsid w:val="00B00546"/>
    <w:rsid w:val="00B042A9"/>
    <w:rsid w:val="00B14EB0"/>
    <w:rsid w:val="00B157EF"/>
    <w:rsid w:val="00B15B11"/>
    <w:rsid w:val="00B16307"/>
    <w:rsid w:val="00B178A0"/>
    <w:rsid w:val="00B21C6A"/>
    <w:rsid w:val="00B301A8"/>
    <w:rsid w:val="00B350E4"/>
    <w:rsid w:val="00B3578E"/>
    <w:rsid w:val="00B35798"/>
    <w:rsid w:val="00B463AC"/>
    <w:rsid w:val="00B465C4"/>
    <w:rsid w:val="00B4704B"/>
    <w:rsid w:val="00B70735"/>
    <w:rsid w:val="00B7214A"/>
    <w:rsid w:val="00B75535"/>
    <w:rsid w:val="00B76F6B"/>
    <w:rsid w:val="00B810F8"/>
    <w:rsid w:val="00B82E9D"/>
    <w:rsid w:val="00B861E8"/>
    <w:rsid w:val="00B864B2"/>
    <w:rsid w:val="00B865AC"/>
    <w:rsid w:val="00B97220"/>
    <w:rsid w:val="00BA084C"/>
    <w:rsid w:val="00BA1404"/>
    <w:rsid w:val="00BA167E"/>
    <w:rsid w:val="00BB620E"/>
    <w:rsid w:val="00BC1572"/>
    <w:rsid w:val="00BC524C"/>
    <w:rsid w:val="00BD3E15"/>
    <w:rsid w:val="00BE03F9"/>
    <w:rsid w:val="00BE0CC2"/>
    <w:rsid w:val="00BE22B8"/>
    <w:rsid w:val="00BF230B"/>
    <w:rsid w:val="00BF467F"/>
    <w:rsid w:val="00BF5553"/>
    <w:rsid w:val="00BF5AB3"/>
    <w:rsid w:val="00BF776A"/>
    <w:rsid w:val="00C06C78"/>
    <w:rsid w:val="00C0767B"/>
    <w:rsid w:val="00C11136"/>
    <w:rsid w:val="00C23FFE"/>
    <w:rsid w:val="00C3393C"/>
    <w:rsid w:val="00C37853"/>
    <w:rsid w:val="00C42D31"/>
    <w:rsid w:val="00C45C5C"/>
    <w:rsid w:val="00C47E53"/>
    <w:rsid w:val="00C559F8"/>
    <w:rsid w:val="00C56297"/>
    <w:rsid w:val="00C62F25"/>
    <w:rsid w:val="00C63907"/>
    <w:rsid w:val="00C67938"/>
    <w:rsid w:val="00C71B29"/>
    <w:rsid w:val="00C726F5"/>
    <w:rsid w:val="00C7438E"/>
    <w:rsid w:val="00C74900"/>
    <w:rsid w:val="00C812C4"/>
    <w:rsid w:val="00C8167B"/>
    <w:rsid w:val="00C81AC9"/>
    <w:rsid w:val="00C83309"/>
    <w:rsid w:val="00C86023"/>
    <w:rsid w:val="00C87BB2"/>
    <w:rsid w:val="00C92AC0"/>
    <w:rsid w:val="00C96FFE"/>
    <w:rsid w:val="00C97718"/>
    <w:rsid w:val="00CA337B"/>
    <w:rsid w:val="00CC2ED9"/>
    <w:rsid w:val="00CC49F2"/>
    <w:rsid w:val="00CC4AB5"/>
    <w:rsid w:val="00CC7ECC"/>
    <w:rsid w:val="00CD1EF8"/>
    <w:rsid w:val="00CD2289"/>
    <w:rsid w:val="00CD4784"/>
    <w:rsid w:val="00CD4F6E"/>
    <w:rsid w:val="00CD5E0F"/>
    <w:rsid w:val="00CE3248"/>
    <w:rsid w:val="00CE33FD"/>
    <w:rsid w:val="00CE4D89"/>
    <w:rsid w:val="00CE5157"/>
    <w:rsid w:val="00CF0DEC"/>
    <w:rsid w:val="00D01049"/>
    <w:rsid w:val="00D166F4"/>
    <w:rsid w:val="00D23147"/>
    <w:rsid w:val="00D25156"/>
    <w:rsid w:val="00D29327"/>
    <w:rsid w:val="00D369A1"/>
    <w:rsid w:val="00D46AD1"/>
    <w:rsid w:val="00D506CE"/>
    <w:rsid w:val="00D51D2F"/>
    <w:rsid w:val="00D55C10"/>
    <w:rsid w:val="00D7084B"/>
    <w:rsid w:val="00D71FA7"/>
    <w:rsid w:val="00D76643"/>
    <w:rsid w:val="00D83D34"/>
    <w:rsid w:val="00D91019"/>
    <w:rsid w:val="00D941D5"/>
    <w:rsid w:val="00D95C8E"/>
    <w:rsid w:val="00DA1CD0"/>
    <w:rsid w:val="00DA2A8F"/>
    <w:rsid w:val="00DA3C8C"/>
    <w:rsid w:val="00DA4151"/>
    <w:rsid w:val="00DA43A4"/>
    <w:rsid w:val="00DB61AC"/>
    <w:rsid w:val="00DC6A6C"/>
    <w:rsid w:val="00DD288A"/>
    <w:rsid w:val="00DD366E"/>
    <w:rsid w:val="00DD5CA3"/>
    <w:rsid w:val="00DE0DC0"/>
    <w:rsid w:val="00DE0E2F"/>
    <w:rsid w:val="00DE656C"/>
    <w:rsid w:val="00DF0776"/>
    <w:rsid w:val="00DF334C"/>
    <w:rsid w:val="00DF3C0A"/>
    <w:rsid w:val="00DF5F47"/>
    <w:rsid w:val="00DF7138"/>
    <w:rsid w:val="00E117DA"/>
    <w:rsid w:val="00E1343F"/>
    <w:rsid w:val="00E148D0"/>
    <w:rsid w:val="00E15C81"/>
    <w:rsid w:val="00E2125F"/>
    <w:rsid w:val="00E26DD5"/>
    <w:rsid w:val="00E335B7"/>
    <w:rsid w:val="00E33C35"/>
    <w:rsid w:val="00E33F7A"/>
    <w:rsid w:val="00E417FB"/>
    <w:rsid w:val="00E47DAD"/>
    <w:rsid w:val="00E53E26"/>
    <w:rsid w:val="00E55728"/>
    <w:rsid w:val="00E61D53"/>
    <w:rsid w:val="00E64816"/>
    <w:rsid w:val="00E66F15"/>
    <w:rsid w:val="00E74FFA"/>
    <w:rsid w:val="00E75BD3"/>
    <w:rsid w:val="00E8212C"/>
    <w:rsid w:val="00E83E12"/>
    <w:rsid w:val="00E923B3"/>
    <w:rsid w:val="00E942DD"/>
    <w:rsid w:val="00E96948"/>
    <w:rsid w:val="00EA0199"/>
    <w:rsid w:val="00EA1666"/>
    <w:rsid w:val="00EA20DA"/>
    <w:rsid w:val="00EA539A"/>
    <w:rsid w:val="00EC1384"/>
    <w:rsid w:val="00EC3DDC"/>
    <w:rsid w:val="00EC8798"/>
    <w:rsid w:val="00ED0053"/>
    <w:rsid w:val="00ED0301"/>
    <w:rsid w:val="00ED35F0"/>
    <w:rsid w:val="00ED3C19"/>
    <w:rsid w:val="00ED3C6C"/>
    <w:rsid w:val="00EE16FA"/>
    <w:rsid w:val="00EE6AC1"/>
    <w:rsid w:val="00EF5D6E"/>
    <w:rsid w:val="00F0020E"/>
    <w:rsid w:val="00F12FC2"/>
    <w:rsid w:val="00F17B60"/>
    <w:rsid w:val="00F23179"/>
    <w:rsid w:val="00F31405"/>
    <w:rsid w:val="00F369A9"/>
    <w:rsid w:val="00F40BC1"/>
    <w:rsid w:val="00F44DA4"/>
    <w:rsid w:val="00F46706"/>
    <w:rsid w:val="00F46C77"/>
    <w:rsid w:val="00F55056"/>
    <w:rsid w:val="00F56DBD"/>
    <w:rsid w:val="00F61B18"/>
    <w:rsid w:val="00F6211D"/>
    <w:rsid w:val="00F65A24"/>
    <w:rsid w:val="00F66227"/>
    <w:rsid w:val="00F76839"/>
    <w:rsid w:val="00F8691B"/>
    <w:rsid w:val="00F93184"/>
    <w:rsid w:val="00F93BC4"/>
    <w:rsid w:val="00F96328"/>
    <w:rsid w:val="00F97CF8"/>
    <w:rsid w:val="00F97EEA"/>
    <w:rsid w:val="00FA42A9"/>
    <w:rsid w:val="00FA597A"/>
    <w:rsid w:val="00FA5B1D"/>
    <w:rsid w:val="00FA5C00"/>
    <w:rsid w:val="00FC28D4"/>
    <w:rsid w:val="00FC2927"/>
    <w:rsid w:val="00FC2CFC"/>
    <w:rsid w:val="00FC4867"/>
    <w:rsid w:val="00FC50F1"/>
    <w:rsid w:val="00FD06F3"/>
    <w:rsid w:val="00FD161B"/>
    <w:rsid w:val="00FD50D9"/>
    <w:rsid w:val="00FE0C31"/>
    <w:rsid w:val="00FE0D8C"/>
    <w:rsid w:val="00FE5114"/>
    <w:rsid w:val="00FE5EEF"/>
    <w:rsid w:val="0102A4A5"/>
    <w:rsid w:val="01034A48"/>
    <w:rsid w:val="012FDF5E"/>
    <w:rsid w:val="013047CA"/>
    <w:rsid w:val="01518217"/>
    <w:rsid w:val="0168295A"/>
    <w:rsid w:val="0186A1C9"/>
    <w:rsid w:val="01923F0F"/>
    <w:rsid w:val="01A4BE08"/>
    <w:rsid w:val="01C74E78"/>
    <w:rsid w:val="01DDBD73"/>
    <w:rsid w:val="01F40D4B"/>
    <w:rsid w:val="020A9ED7"/>
    <w:rsid w:val="021D0995"/>
    <w:rsid w:val="0237554F"/>
    <w:rsid w:val="02445E24"/>
    <w:rsid w:val="0247715B"/>
    <w:rsid w:val="024CD595"/>
    <w:rsid w:val="026EF367"/>
    <w:rsid w:val="0284A550"/>
    <w:rsid w:val="028857F9"/>
    <w:rsid w:val="0299506D"/>
    <w:rsid w:val="029EDD40"/>
    <w:rsid w:val="02A64630"/>
    <w:rsid w:val="02A8283B"/>
    <w:rsid w:val="02C12875"/>
    <w:rsid w:val="02C90EF5"/>
    <w:rsid w:val="02D0FC7B"/>
    <w:rsid w:val="03080B1A"/>
    <w:rsid w:val="03097852"/>
    <w:rsid w:val="0321F164"/>
    <w:rsid w:val="03481475"/>
    <w:rsid w:val="03A3A98B"/>
    <w:rsid w:val="03C87B0E"/>
    <w:rsid w:val="03D2F3DA"/>
    <w:rsid w:val="03F207DC"/>
    <w:rsid w:val="04066D71"/>
    <w:rsid w:val="04157928"/>
    <w:rsid w:val="04251904"/>
    <w:rsid w:val="042A2B69"/>
    <w:rsid w:val="043994AF"/>
    <w:rsid w:val="046CCCDC"/>
    <w:rsid w:val="04801DEC"/>
    <w:rsid w:val="048944A3"/>
    <w:rsid w:val="048951BD"/>
    <w:rsid w:val="048B0BB0"/>
    <w:rsid w:val="0496D063"/>
    <w:rsid w:val="04C9D29A"/>
    <w:rsid w:val="04D01474"/>
    <w:rsid w:val="04E947CF"/>
    <w:rsid w:val="056BE93A"/>
    <w:rsid w:val="0586F4C0"/>
    <w:rsid w:val="05C11546"/>
    <w:rsid w:val="05C5E2C6"/>
    <w:rsid w:val="05CBD37D"/>
    <w:rsid w:val="05D85516"/>
    <w:rsid w:val="05F0E1BF"/>
    <w:rsid w:val="05F7D222"/>
    <w:rsid w:val="062A6DBD"/>
    <w:rsid w:val="0637E09B"/>
    <w:rsid w:val="06486D4A"/>
    <w:rsid w:val="0678B51B"/>
    <w:rsid w:val="069589CF"/>
    <w:rsid w:val="069C04C2"/>
    <w:rsid w:val="06A2734A"/>
    <w:rsid w:val="06BCDA26"/>
    <w:rsid w:val="06E6C185"/>
    <w:rsid w:val="075C180D"/>
    <w:rsid w:val="0765030A"/>
    <w:rsid w:val="0774117A"/>
    <w:rsid w:val="0774F8DD"/>
    <w:rsid w:val="078331F7"/>
    <w:rsid w:val="078EB164"/>
    <w:rsid w:val="07A566E2"/>
    <w:rsid w:val="07AFC958"/>
    <w:rsid w:val="07B53C58"/>
    <w:rsid w:val="07CC0B21"/>
    <w:rsid w:val="07FB3C33"/>
    <w:rsid w:val="081BCEAC"/>
    <w:rsid w:val="081F5648"/>
    <w:rsid w:val="083874A2"/>
    <w:rsid w:val="086E0C87"/>
    <w:rsid w:val="088AD428"/>
    <w:rsid w:val="089B2E34"/>
    <w:rsid w:val="08A843B8"/>
    <w:rsid w:val="08AE6DAA"/>
    <w:rsid w:val="08B39FA8"/>
    <w:rsid w:val="08CF01C9"/>
    <w:rsid w:val="08D182A2"/>
    <w:rsid w:val="08D97220"/>
    <w:rsid w:val="091DF584"/>
    <w:rsid w:val="0921074A"/>
    <w:rsid w:val="094BED23"/>
    <w:rsid w:val="09950590"/>
    <w:rsid w:val="09A6B011"/>
    <w:rsid w:val="09ACB6DA"/>
    <w:rsid w:val="09DCDC53"/>
    <w:rsid w:val="09DDC769"/>
    <w:rsid w:val="09DEA312"/>
    <w:rsid w:val="09EB1926"/>
    <w:rsid w:val="0A02A188"/>
    <w:rsid w:val="0A077D46"/>
    <w:rsid w:val="0A49B553"/>
    <w:rsid w:val="0A521A07"/>
    <w:rsid w:val="0A5A2C51"/>
    <w:rsid w:val="0A6623D5"/>
    <w:rsid w:val="0A68F445"/>
    <w:rsid w:val="0AB8EDAD"/>
    <w:rsid w:val="0AC935CE"/>
    <w:rsid w:val="0AF7A257"/>
    <w:rsid w:val="0B013F1F"/>
    <w:rsid w:val="0B757D99"/>
    <w:rsid w:val="0BC903CD"/>
    <w:rsid w:val="0C0FD95A"/>
    <w:rsid w:val="0C26E5FA"/>
    <w:rsid w:val="0C2E9F5E"/>
    <w:rsid w:val="0C8F49FC"/>
    <w:rsid w:val="0CA517E4"/>
    <w:rsid w:val="0CAF4C35"/>
    <w:rsid w:val="0CCF5BE2"/>
    <w:rsid w:val="0CD1E239"/>
    <w:rsid w:val="0CE7F69F"/>
    <w:rsid w:val="0D14A453"/>
    <w:rsid w:val="0D27A32A"/>
    <w:rsid w:val="0D3B60CD"/>
    <w:rsid w:val="0D4C3EAC"/>
    <w:rsid w:val="0D5E8D7D"/>
    <w:rsid w:val="0D8F998C"/>
    <w:rsid w:val="0DAEFD96"/>
    <w:rsid w:val="0DBFBBF1"/>
    <w:rsid w:val="0DCEEEA7"/>
    <w:rsid w:val="0DDB8F41"/>
    <w:rsid w:val="0DE461DE"/>
    <w:rsid w:val="0DEF5047"/>
    <w:rsid w:val="0E0652B9"/>
    <w:rsid w:val="0E181DF6"/>
    <w:rsid w:val="0E22DE2E"/>
    <w:rsid w:val="0E6D3759"/>
    <w:rsid w:val="0E846116"/>
    <w:rsid w:val="0EE23195"/>
    <w:rsid w:val="0EFC3B2E"/>
    <w:rsid w:val="0F7C88EB"/>
    <w:rsid w:val="0F8C5ED0"/>
    <w:rsid w:val="0F94A109"/>
    <w:rsid w:val="0FC2C8C3"/>
    <w:rsid w:val="0FC571F9"/>
    <w:rsid w:val="0FE7355D"/>
    <w:rsid w:val="0FF03E7E"/>
    <w:rsid w:val="0FF9A8A9"/>
    <w:rsid w:val="1006B6AE"/>
    <w:rsid w:val="100F5013"/>
    <w:rsid w:val="101F9761"/>
    <w:rsid w:val="1045CF29"/>
    <w:rsid w:val="107105CC"/>
    <w:rsid w:val="1078343D"/>
    <w:rsid w:val="11005F13"/>
    <w:rsid w:val="116527B2"/>
    <w:rsid w:val="118F84B4"/>
    <w:rsid w:val="11920247"/>
    <w:rsid w:val="11986732"/>
    <w:rsid w:val="11B4FA3D"/>
    <w:rsid w:val="11BFAB7B"/>
    <w:rsid w:val="11E9B4F7"/>
    <w:rsid w:val="11F3DFB8"/>
    <w:rsid w:val="11F87909"/>
    <w:rsid w:val="11FC0099"/>
    <w:rsid w:val="1255669F"/>
    <w:rsid w:val="12826EB9"/>
    <w:rsid w:val="1292F003"/>
    <w:rsid w:val="12E56323"/>
    <w:rsid w:val="12E72045"/>
    <w:rsid w:val="12FA6985"/>
    <w:rsid w:val="12FFD623"/>
    <w:rsid w:val="1346F0D5"/>
    <w:rsid w:val="1349C293"/>
    <w:rsid w:val="13631827"/>
    <w:rsid w:val="137D9C9A"/>
    <w:rsid w:val="13846B14"/>
    <w:rsid w:val="138B0A66"/>
    <w:rsid w:val="1393EE26"/>
    <w:rsid w:val="13C1BADB"/>
    <w:rsid w:val="13D6EB46"/>
    <w:rsid w:val="14023D87"/>
    <w:rsid w:val="14046D84"/>
    <w:rsid w:val="14053243"/>
    <w:rsid w:val="143A0E2F"/>
    <w:rsid w:val="14552260"/>
    <w:rsid w:val="1479651A"/>
    <w:rsid w:val="149639E6"/>
    <w:rsid w:val="1499C8C9"/>
    <w:rsid w:val="14A8B4C0"/>
    <w:rsid w:val="14B0BFDA"/>
    <w:rsid w:val="14BD2A98"/>
    <w:rsid w:val="14D396E3"/>
    <w:rsid w:val="14DB8C75"/>
    <w:rsid w:val="14DD0C6D"/>
    <w:rsid w:val="1524BDD6"/>
    <w:rsid w:val="1556F3E4"/>
    <w:rsid w:val="1582A050"/>
    <w:rsid w:val="15889F3D"/>
    <w:rsid w:val="15A59DC6"/>
    <w:rsid w:val="15AE6F6A"/>
    <w:rsid w:val="15B3DC46"/>
    <w:rsid w:val="15D4A50E"/>
    <w:rsid w:val="15E2258B"/>
    <w:rsid w:val="1610382F"/>
    <w:rsid w:val="1620286A"/>
    <w:rsid w:val="16287D40"/>
    <w:rsid w:val="16320A47"/>
    <w:rsid w:val="1634A79D"/>
    <w:rsid w:val="16664DA1"/>
    <w:rsid w:val="1678DCCE"/>
    <w:rsid w:val="167E9197"/>
    <w:rsid w:val="168720CE"/>
    <w:rsid w:val="1690EA9D"/>
    <w:rsid w:val="1693BEAE"/>
    <w:rsid w:val="16D32ACF"/>
    <w:rsid w:val="16ED1356"/>
    <w:rsid w:val="16F7449E"/>
    <w:rsid w:val="16FF86FB"/>
    <w:rsid w:val="170E9D1B"/>
    <w:rsid w:val="171EDC05"/>
    <w:rsid w:val="1734CACA"/>
    <w:rsid w:val="175F3119"/>
    <w:rsid w:val="1770219E"/>
    <w:rsid w:val="17A95BD4"/>
    <w:rsid w:val="17CDEDEB"/>
    <w:rsid w:val="17D34DA8"/>
    <w:rsid w:val="17FAAED1"/>
    <w:rsid w:val="180B37A5"/>
    <w:rsid w:val="1814AD2F"/>
    <w:rsid w:val="183A273C"/>
    <w:rsid w:val="183D6FE7"/>
    <w:rsid w:val="184085D6"/>
    <w:rsid w:val="185E7B89"/>
    <w:rsid w:val="188D3E78"/>
    <w:rsid w:val="189A4C2A"/>
    <w:rsid w:val="18C6EA3A"/>
    <w:rsid w:val="18DA0AA0"/>
    <w:rsid w:val="1915AACD"/>
    <w:rsid w:val="196F1E09"/>
    <w:rsid w:val="1988B663"/>
    <w:rsid w:val="19B55918"/>
    <w:rsid w:val="19B63259"/>
    <w:rsid w:val="19CF5AB6"/>
    <w:rsid w:val="1A30FC5F"/>
    <w:rsid w:val="1A3B9862"/>
    <w:rsid w:val="1A6F557B"/>
    <w:rsid w:val="1A92687A"/>
    <w:rsid w:val="1A969FB6"/>
    <w:rsid w:val="1A9A547A"/>
    <w:rsid w:val="1AC463E4"/>
    <w:rsid w:val="1AD3A2A0"/>
    <w:rsid w:val="1B0AEE6A"/>
    <w:rsid w:val="1B11DAB9"/>
    <w:rsid w:val="1B27060C"/>
    <w:rsid w:val="1B42D867"/>
    <w:rsid w:val="1B5202BA"/>
    <w:rsid w:val="1BB0A866"/>
    <w:rsid w:val="1BB2D9C3"/>
    <w:rsid w:val="1BB5DA6A"/>
    <w:rsid w:val="1BE46EDA"/>
    <w:rsid w:val="1C09F9A3"/>
    <w:rsid w:val="1C32EC75"/>
    <w:rsid w:val="1C3390D2"/>
    <w:rsid w:val="1CAC65E0"/>
    <w:rsid w:val="1CADAB1A"/>
    <w:rsid w:val="1CB3649C"/>
    <w:rsid w:val="1CC2D66D"/>
    <w:rsid w:val="1CC9B474"/>
    <w:rsid w:val="1CDB9CC1"/>
    <w:rsid w:val="1CDBFECA"/>
    <w:rsid w:val="1CEB4769"/>
    <w:rsid w:val="1CF4F6A9"/>
    <w:rsid w:val="1D0607EF"/>
    <w:rsid w:val="1D462621"/>
    <w:rsid w:val="1D604FE1"/>
    <w:rsid w:val="1D71D7E0"/>
    <w:rsid w:val="1DC2B8E8"/>
    <w:rsid w:val="1DC918AF"/>
    <w:rsid w:val="1E42D72D"/>
    <w:rsid w:val="1E5113EC"/>
    <w:rsid w:val="1E77EE9C"/>
    <w:rsid w:val="1E8692B7"/>
    <w:rsid w:val="1EA0BDA0"/>
    <w:rsid w:val="1EA4EC1E"/>
    <w:rsid w:val="1EAA7D57"/>
    <w:rsid w:val="1EC7CCDD"/>
    <w:rsid w:val="1EF8200D"/>
    <w:rsid w:val="1F046D82"/>
    <w:rsid w:val="1F13F35D"/>
    <w:rsid w:val="1F2C228C"/>
    <w:rsid w:val="1F5D1CF0"/>
    <w:rsid w:val="1FDE5F8D"/>
    <w:rsid w:val="1FF43883"/>
    <w:rsid w:val="200C5C97"/>
    <w:rsid w:val="2016498A"/>
    <w:rsid w:val="202D6163"/>
    <w:rsid w:val="203A36C6"/>
    <w:rsid w:val="2049C5BF"/>
    <w:rsid w:val="207D7EB3"/>
    <w:rsid w:val="208FCC44"/>
    <w:rsid w:val="20D2A1AC"/>
    <w:rsid w:val="20F8FEDE"/>
    <w:rsid w:val="20F9176F"/>
    <w:rsid w:val="21149ACC"/>
    <w:rsid w:val="211DB4F5"/>
    <w:rsid w:val="213EA2F6"/>
    <w:rsid w:val="214A95A4"/>
    <w:rsid w:val="2156B9C2"/>
    <w:rsid w:val="217CD890"/>
    <w:rsid w:val="21AE55AA"/>
    <w:rsid w:val="21DA4305"/>
    <w:rsid w:val="21DE770F"/>
    <w:rsid w:val="21EE0CED"/>
    <w:rsid w:val="22061335"/>
    <w:rsid w:val="220ED776"/>
    <w:rsid w:val="2210BD28"/>
    <w:rsid w:val="2230ADDF"/>
    <w:rsid w:val="2249998E"/>
    <w:rsid w:val="22578835"/>
    <w:rsid w:val="22914310"/>
    <w:rsid w:val="22A6B70E"/>
    <w:rsid w:val="22BB2983"/>
    <w:rsid w:val="22C5D7B5"/>
    <w:rsid w:val="22CF75C9"/>
    <w:rsid w:val="2313C520"/>
    <w:rsid w:val="2322A40B"/>
    <w:rsid w:val="232979AD"/>
    <w:rsid w:val="2331D2BB"/>
    <w:rsid w:val="233840B8"/>
    <w:rsid w:val="233C5E60"/>
    <w:rsid w:val="234B404E"/>
    <w:rsid w:val="235EE45D"/>
    <w:rsid w:val="238992DA"/>
    <w:rsid w:val="2394B8B6"/>
    <w:rsid w:val="23B717DA"/>
    <w:rsid w:val="2406311C"/>
    <w:rsid w:val="241637C1"/>
    <w:rsid w:val="249AD945"/>
    <w:rsid w:val="24C6E135"/>
    <w:rsid w:val="24D09250"/>
    <w:rsid w:val="24EBC033"/>
    <w:rsid w:val="24F45242"/>
    <w:rsid w:val="2567F3D4"/>
    <w:rsid w:val="256FB714"/>
    <w:rsid w:val="259CCF21"/>
    <w:rsid w:val="25BBFEF9"/>
    <w:rsid w:val="25C28280"/>
    <w:rsid w:val="25FA3E42"/>
    <w:rsid w:val="261C9003"/>
    <w:rsid w:val="262DD142"/>
    <w:rsid w:val="2647A402"/>
    <w:rsid w:val="268C870D"/>
    <w:rsid w:val="269C0AEA"/>
    <w:rsid w:val="269CA2E7"/>
    <w:rsid w:val="26C97CB1"/>
    <w:rsid w:val="26CE2926"/>
    <w:rsid w:val="26D13DBF"/>
    <w:rsid w:val="26D45A64"/>
    <w:rsid w:val="270F7F67"/>
    <w:rsid w:val="27201591"/>
    <w:rsid w:val="27243FD6"/>
    <w:rsid w:val="27431736"/>
    <w:rsid w:val="2756335F"/>
    <w:rsid w:val="2766FD0A"/>
    <w:rsid w:val="27699B2E"/>
    <w:rsid w:val="276F4FF7"/>
    <w:rsid w:val="277478CA"/>
    <w:rsid w:val="27767343"/>
    <w:rsid w:val="27851B8F"/>
    <w:rsid w:val="27E8E66A"/>
    <w:rsid w:val="27FF4A68"/>
    <w:rsid w:val="28140382"/>
    <w:rsid w:val="282609B1"/>
    <w:rsid w:val="28351949"/>
    <w:rsid w:val="283CC40B"/>
    <w:rsid w:val="28864912"/>
    <w:rsid w:val="28ABA0E2"/>
    <w:rsid w:val="28B4A75A"/>
    <w:rsid w:val="28C0B82D"/>
    <w:rsid w:val="28E60209"/>
    <w:rsid w:val="28F30D5B"/>
    <w:rsid w:val="29132B4D"/>
    <w:rsid w:val="29433231"/>
    <w:rsid w:val="2986693A"/>
    <w:rsid w:val="29893A6F"/>
    <w:rsid w:val="2993FCB5"/>
    <w:rsid w:val="299C90E5"/>
    <w:rsid w:val="29C57AC1"/>
    <w:rsid w:val="29D2D2E3"/>
    <w:rsid w:val="29D443A9"/>
    <w:rsid w:val="2A221973"/>
    <w:rsid w:val="2A2B078C"/>
    <w:rsid w:val="2A54F159"/>
    <w:rsid w:val="2A71B4F2"/>
    <w:rsid w:val="2A8AD044"/>
    <w:rsid w:val="2A914B5D"/>
    <w:rsid w:val="2AAE2E14"/>
    <w:rsid w:val="2AB3F53D"/>
    <w:rsid w:val="2AC8F7F1"/>
    <w:rsid w:val="2AE15F16"/>
    <w:rsid w:val="2AEB0A4A"/>
    <w:rsid w:val="2B36851F"/>
    <w:rsid w:val="2B46CFD3"/>
    <w:rsid w:val="2B566C33"/>
    <w:rsid w:val="2B9E5B4D"/>
    <w:rsid w:val="2BAD5B78"/>
    <w:rsid w:val="2BBB6C83"/>
    <w:rsid w:val="2BC046B9"/>
    <w:rsid w:val="2BE152DB"/>
    <w:rsid w:val="2C3D0C51"/>
    <w:rsid w:val="2C418140"/>
    <w:rsid w:val="2C5ABA3F"/>
    <w:rsid w:val="2C625694"/>
    <w:rsid w:val="2C71DC6E"/>
    <w:rsid w:val="2C81559D"/>
    <w:rsid w:val="2C87C3CB"/>
    <w:rsid w:val="2C90DEB8"/>
    <w:rsid w:val="2CA42F9B"/>
    <w:rsid w:val="2CCD1235"/>
    <w:rsid w:val="2CD094CE"/>
    <w:rsid w:val="2CE0E7BD"/>
    <w:rsid w:val="2D093F66"/>
    <w:rsid w:val="2D4DE10B"/>
    <w:rsid w:val="2DAC4258"/>
    <w:rsid w:val="2E326F19"/>
    <w:rsid w:val="2E3EA8A4"/>
    <w:rsid w:val="2E42051F"/>
    <w:rsid w:val="2E472DD1"/>
    <w:rsid w:val="2E6A3BD8"/>
    <w:rsid w:val="2E6E9CFF"/>
    <w:rsid w:val="2E8B2DDC"/>
    <w:rsid w:val="2EAD80E7"/>
    <w:rsid w:val="2ED0A824"/>
    <w:rsid w:val="2ED726C8"/>
    <w:rsid w:val="2ED7E4B0"/>
    <w:rsid w:val="2EE464C2"/>
    <w:rsid w:val="2F15708E"/>
    <w:rsid w:val="2F1A914C"/>
    <w:rsid w:val="2F2CC6D1"/>
    <w:rsid w:val="2F8FBEFC"/>
    <w:rsid w:val="2F938A39"/>
    <w:rsid w:val="2FAE2E69"/>
    <w:rsid w:val="300A627E"/>
    <w:rsid w:val="303FCE97"/>
    <w:rsid w:val="30437839"/>
    <w:rsid w:val="3054B53A"/>
    <w:rsid w:val="3072D5C5"/>
    <w:rsid w:val="3089836F"/>
    <w:rsid w:val="309D3950"/>
    <w:rsid w:val="309E54B3"/>
    <w:rsid w:val="30D7F015"/>
    <w:rsid w:val="30F35C90"/>
    <w:rsid w:val="30F72341"/>
    <w:rsid w:val="30FE1F40"/>
    <w:rsid w:val="310A4940"/>
    <w:rsid w:val="3116323D"/>
    <w:rsid w:val="31740C22"/>
    <w:rsid w:val="3174F435"/>
    <w:rsid w:val="318B113C"/>
    <w:rsid w:val="31A12E49"/>
    <w:rsid w:val="31E58447"/>
    <w:rsid w:val="31FEDE3A"/>
    <w:rsid w:val="3215E8FE"/>
    <w:rsid w:val="326606DC"/>
    <w:rsid w:val="3299EFA1"/>
    <w:rsid w:val="32D151B0"/>
    <w:rsid w:val="32EE5A2F"/>
    <w:rsid w:val="32FA2BEF"/>
    <w:rsid w:val="330AED1C"/>
    <w:rsid w:val="33394B64"/>
    <w:rsid w:val="334FE40B"/>
    <w:rsid w:val="33899ED5"/>
    <w:rsid w:val="33C2F6B0"/>
    <w:rsid w:val="33E462CF"/>
    <w:rsid w:val="33E8E1B1"/>
    <w:rsid w:val="33F587E2"/>
    <w:rsid w:val="340706B0"/>
    <w:rsid w:val="34194202"/>
    <w:rsid w:val="34344911"/>
    <w:rsid w:val="346FA8B8"/>
    <w:rsid w:val="347F41F0"/>
    <w:rsid w:val="3486E3B9"/>
    <w:rsid w:val="34AB4A9F"/>
    <w:rsid w:val="34C88978"/>
    <w:rsid w:val="34CC9299"/>
    <w:rsid w:val="34E332AB"/>
    <w:rsid w:val="3504E761"/>
    <w:rsid w:val="3508D92F"/>
    <w:rsid w:val="350CFB78"/>
    <w:rsid w:val="351A99A3"/>
    <w:rsid w:val="354F1AB9"/>
    <w:rsid w:val="355625E8"/>
    <w:rsid w:val="356A3DF2"/>
    <w:rsid w:val="358FFB5B"/>
    <w:rsid w:val="35AC18FD"/>
    <w:rsid w:val="35D82BE9"/>
    <w:rsid w:val="35FCFF77"/>
    <w:rsid w:val="364983AF"/>
    <w:rsid w:val="3656FA7B"/>
    <w:rsid w:val="36734F26"/>
    <w:rsid w:val="36CBC3D8"/>
    <w:rsid w:val="373E2CA0"/>
    <w:rsid w:val="37454BC0"/>
    <w:rsid w:val="374924AE"/>
    <w:rsid w:val="3763FC4D"/>
    <w:rsid w:val="376D17C8"/>
    <w:rsid w:val="376D60C4"/>
    <w:rsid w:val="37892576"/>
    <w:rsid w:val="379A0960"/>
    <w:rsid w:val="37A7F9DD"/>
    <w:rsid w:val="383B59B8"/>
    <w:rsid w:val="385F1054"/>
    <w:rsid w:val="386407EE"/>
    <w:rsid w:val="387B5FC1"/>
    <w:rsid w:val="38B0B80F"/>
    <w:rsid w:val="38C6595C"/>
    <w:rsid w:val="38FFCCAE"/>
    <w:rsid w:val="39023526"/>
    <w:rsid w:val="390EC1A8"/>
    <w:rsid w:val="39109688"/>
    <w:rsid w:val="391B2B18"/>
    <w:rsid w:val="39290012"/>
    <w:rsid w:val="393378B3"/>
    <w:rsid w:val="393978F6"/>
    <w:rsid w:val="394319DB"/>
    <w:rsid w:val="3943A040"/>
    <w:rsid w:val="394E7D0B"/>
    <w:rsid w:val="395F6D83"/>
    <w:rsid w:val="399C0E28"/>
    <w:rsid w:val="39AA1490"/>
    <w:rsid w:val="39B2301A"/>
    <w:rsid w:val="39CD9602"/>
    <w:rsid w:val="39FEDB0B"/>
    <w:rsid w:val="3A7B500A"/>
    <w:rsid w:val="3A9B9D0F"/>
    <w:rsid w:val="3ABF4D40"/>
    <w:rsid w:val="3AC50209"/>
    <w:rsid w:val="3ACC87EB"/>
    <w:rsid w:val="3ADEEA3C"/>
    <w:rsid w:val="3AE805B7"/>
    <w:rsid w:val="3AFE102C"/>
    <w:rsid w:val="3B0091F9"/>
    <w:rsid w:val="3B03968C"/>
    <w:rsid w:val="3B2DE633"/>
    <w:rsid w:val="3B6195F9"/>
    <w:rsid w:val="3B651BF8"/>
    <w:rsid w:val="3BA12D74"/>
    <w:rsid w:val="3BEEFCBA"/>
    <w:rsid w:val="3C03FC2C"/>
    <w:rsid w:val="3C264DED"/>
    <w:rsid w:val="3C4951CD"/>
    <w:rsid w:val="3C58E4E4"/>
    <w:rsid w:val="3C7119B8"/>
    <w:rsid w:val="3CD55FA3"/>
    <w:rsid w:val="3D082167"/>
    <w:rsid w:val="3D1253E3"/>
    <w:rsid w:val="3D14BD5C"/>
    <w:rsid w:val="3D29B820"/>
    <w:rsid w:val="3D6D84F7"/>
    <w:rsid w:val="3D74928A"/>
    <w:rsid w:val="3D7BBC58"/>
    <w:rsid w:val="3DA05D15"/>
    <w:rsid w:val="3DA4B333"/>
    <w:rsid w:val="3DB1B234"/>
    <w:rsid w:val="3DB8BAF0"/>
    <w:rsid w:val="3DD1DB8C"/>
    <w:rsid w:val="3DDB2B57"/>
    <w:rsid w:val="3DE54FC7"/>
    <w:rsid w:val="3DEE2489"/>
    <w:rsid w:val="3DEF22C2"/>
    <w:rsid w:val="3DFD4A12"/>
    <w:rsid w:val="3E171163"/>
    <w:rsid w:val="3E32DDE6"/>
    <w:rsid w:val="3E549AC7"/>
    <w:rsid w:val="3E9AA7F0"/>
    <w:rsid w:val="3EA52014"/>
    <w:rsid w:val="3EEA1703"/>
    <w:rsid w:val="3EEFFE1A"/>
    <w:rsid w:val="3F1CE937"/>
    <w:rsid w:val="3F511627"/>
    <w:rsid w:val="3F6B26E7"/>
    <w:rsid w:val="3F76FBB8"/>
    <w:rsid w:val="3F7D1031"/>
    <w:rsid w:val="3F85027C"/>
    <w:rsid w:val="3F86D0B1"/>
    <w:rsid w:val="3F923623"/>
    <w:rsid w:val="3F9FF90E"/>
    <w:rsid w:val="3FD5ED6B"/>
    <w:rsid w:val="3FDA4FA0"/>
    <w:rsid w:val="3FDC6023"/>
    <w:rsid w:val="40057AA3"/>
    <w:rsid w:val="402DB2C8"/>
    <w:rsid w:val="4031B375"/>
    <w:rsid w:val="40386EA9"/>
    <w:rsid w:val="403DFE03"/>
    <w:rsid w:val="4067E7D1"/>
    <w:rsid w:val="4073689A"/>
    <w:rsid w:val="40759D51"/>
    <w:rsid w:val="408BCE7B"/>
    <w:rsid w:val="40C3EDE7"/>
    <w:rsid w:val="40CFE56B"/>
    <w:rsid w:val="40DDE0D9"/>
    <w:rsid w:val="4112CC19"/>
    <w:rsid w:val="416212FB"/>
    <w:rsid w:val="4170EE99"/>
    <w:rsid w:val="419509DA"/>
    <w:rsid w:val="41CE1EC1"/>
    <w:rsid w:val="42157C91"/>
    <w:rsid w:val="423883C1"/>
    <w:rsid w:val="4279C975"/>
    <w:rsid w:val="428D5BAA"/>
    <w:rsid w:val="42C059C7"/>
    <w:rsid w:val="42D8B7CC"/>
    <w:rsid w:val="42E10ECF"/>
    <w:rsid w:val="431FCFBB"/>
    <w:rsid w:val="4356A9E8"/>
    <w:rsid w:val="4365B9A5"/>
    <w:rsid w:val="43C8AC63"/>
    <w:rsid w:val="43CF00C0"/>
    <w:rsid w:val="43E7DA93"/>
    <w:rsid w:val="441BA460"/>
    <w:rsid w:val="4440E7A1"/>
    <w:rsid w:val="444EB614"/>
    <w:rsid w:val="4451A545"/>
    <w:rsid w:val="448FA051"/>
    <w:rsid w:val="449CB753"/>
    <w:rsid w:val="449D808C"/>
    <w:rsid w:val="450D5605"/>
    <w:rsid w:val="452395DC"/>
    <w:rsid w:val="4548B3F2"/>
    <w:rsid w:val="45A9BC99"/>
    <w:rsid w:val="45E7B42D"/>
    <w:rsid w:val="45EF58B7"/>
    <w:rsid w:val="45F05111"/>
    <w:rsid w:val="45FE0ABE"/>
    <w:rsid w:val="460B7BEC"/>
    <w:rsid w:val="4623F9C5"/>
    <w:rsid w:val="4650F6F3"/>
    <w:rsid w:val="465A0033"/>
    <w:rsid w:val="46ABB7F4"/>
    <w:rsid w:val="46BB52C4"/>
    <w:rsid w:val="46CE7E35"/>
    <w:rsid w:val="46DD59D3"/>
    <w:rsid w:val="46E9D528"/>
    <w:rsid w:val="4744773D"/>
    <w:rsid w:val="4769C7C8"/>
    <w:rsid w:val="4788F087"/>
    <w:rsid w:val="478AB0BF"/>
    <w:rsid w:val="47C4F4D1"/>
    <w:rsid w:val="47F340DE"/>
    <w:rsid w:val="48022ABD"/>
    <w:rsid w:val="480A83BD"/>
    <w:rsid w:val="4823D32E"/>
    <w:rsid w:val="482BE396"/>
    <w:rsid w:val="4844F6C7"/>
    <w:rsid w:val="4848EA16"/>
    <w:rsid w:val="488DA502"/>
    <w:rsid w:val="48C37311"/>
    <w:rsid w:val="48D74409"/>
    <w:rsid w:val="48DC34BE"/>
    <w:rsid w:val="48F138AB"/>
    <w:rsid w:val="49133349"/>
    <w:rsid w:val="4916113B"/>
    <w:rsid w:val="49257C20"/>
    <w:rsid w:val="4939A0A9"/>
    <w:rsid w:val="49405CC5"/>
    <w:rsid w:val="4941A888"/>
    <w:rsid w:val="494C5449"/>
    <w:rsid w:val="498A08E6"/>
    <w:rsid w:val="4991A0F5"/>
    <w:rsid w:val="49B53F34"/>
    <w:rsid w:val="49BE0149"/>
    <w:rsid w:val="49CDA52E"/>
    <w:rsid w:val="4A10A974"/>
    <w:rsid w:val="4A2BCD8B"/>
    <w:rsid w:val="4A358A47"/>
    <w:rsid w:val="4A757626"/>
    <w:rsid w:val="4A82388B"/>
    <w:rsid w:val="4AA1FCF3"/>
    <w:rsid w:val="4ABDF22D"/>
    <w:rsid w:val="4ACC9F3A"/>
    <w:rsid w:val="4B1B7F6C"/>
    <w:rsid w:val="4B4F59A3"/>
    <w:rsid w:val="4B51F7E7"/>
    <w:rsid w:val="4B61BBCD"/>
    <w:rsid w:val="4B864948"/>
    <w:rsid w:val="4B8AAC2D"/>
    <w:rsid w:val="4BB24792"/>
    <w:rsid w:val="4BB6BB54"/>
    <w:rsid w:val="4BE60DCB"/>
    <w:rsid w:val="4C12CE34"/>
    <w:rsid w:val="4C2CA2EB"/>
    <w:rsid w:val="4C326F20"/>
    <w:rsid w:val="4C4B8C49"/>
    <w:rsid w:val="4C8702A1"/>
    <w:rsid w:val="4C87A4D0"/>
    <w:rsid w:val="4C8A42FA"/>
    <w:rsid w:val="4C9FCA77"/>
    <w:rsid w:val="4CBFE340"/>
    <w:rsid w:val="4CC03E27"/>
    <w:rsid w:val="4CD49FEB"/>
    <w:rsid w:val="4D1AA3B5"/>
    <w:rsid w:val="4D2F8D2B"/>
    <w:rsid w:val="4D82ED00"/>
    <w:rsid w:val="4DA1205F"/>
    <w:rsid w:val="4DBBC0B7"/>
    <w:rsid w:val="4DD826C4"/>
    <w:rsid w:val="4DD99DB5"/>
    <w:rsid w:val="4DDA4515"/>
    <w:rsid w:val="4E44EC19"/>
    <w:rsid w:val="4E98C2FC"/>
    <w:rsid w:val="4EC7E165"/>
    <w:rsid w:val="4ED3F4D2"/>
    <w:rsid w:val="4F07CFC3"/>
    <w:rsid w:val="4F0FB037"/>
    <w:rsid w:val="4F423B1E"/>
    <w:rsid w:val="4F5D2AD2"/>
    <w:rsid w:val="4F765F9D"/>
    <w:rsid w:val="4FA488A2"/>
    <w:rsid w:val="5010389F"/>
    <w:rsid w:val="501A81AA"/>
    <w:rsid w:val="501B97EA"/>
    <w:rsid w:val="50212285"/>
    <w:rsid w:val="502E51B4"/>
    <w:rsid w:val="504E91BB"/>
    <w:rsid w:val="5072FC85"/>
    <w:rsid w:val="5078325C"/>
    <w:rsid w:val="5088C9E8"/>
    <w:rsid w:val="50907AB2"/>
    <w:rsid w:val="509B1DA4"/>
    <w:rsid w:val="50C1F8ED"/>
    <w:rsid w:val="50D6203A"/>
    <w:rsid w:val="50FE585F"/>
    <w:rsid w:val="510BB4F5"/>
    <w:rsid w:val="510D2053"/>
    <w:rsid w:val="515AEDBE"/>
    <w:rsid w:val="51A0E9F7"/>
    <w:rsid w:val="51B76C30"/>
    <w:rsid w:val="51FDF863"/>
    <w:rsid w:val="520CDE0D"/>
    <w:rsid w:val="5229FAB7"/>
    <w:rsid w:val="522A9FE1"/>
    <w:rsid w:val="524789F0"/>
    <w:rsid w:val="525C4CC7"/>
    <w:rsid w:val="52639670"/>
    <w:rsid w:val="5280880B"/>
    <w:rsid w:val="52840D22"/>
    <w:rsid w:val="52A21DDD"/>
    <w:rsid w:val="52B40568"/>
    <w:rsid w:val="52C75A92"/>
    <w:rsid w:val="52CDDBBF"/>
    <w:rsid w:val="52D3553C"/>
    <w:rsid w:val="52D386B9"/>
    <w:rsid w:val="52E86DFB"/>
    <w:rsid w:val="530E60D5"/>
    <w:rsid w:val="53185D3C"/>
    <w:rsid w:val="531D2632"/>
    <w:rsid w:val="5333760A"/>
    <w:rsid w:val="53657FD8"/>
    <w:rsid w:val="539F5ADA"/>
    <w:rsid w:val="53A5B41B"/>
    <w:rsid w:val="53B15DCC"/>
    <w:rsid w:val="53BBB283"/>
    <w:rsid w:val="53D6A0AC"/>
    <w:rsid w:val="53DE45FF"/>
    <w:rsid w:val="541C586C"/>
    <w:rsid w:val="546090A5"/>
    <w:rsid w:val="54BF54DC"/>
    <w:rsid w:val="54EF2C63"/>
    <w:rsid w:val="5533AA1C"/>
    <w:rsid w:val="55351AC0"/>
    <w:rsid w:val="5560CE43"/>
    <w:rsid w:val="5562F21D"/>
    <w:rsid w:val="55A5B2DA"/>
    <w:rsid w:val="55C8270A"/>
    <w:rsid w:val="560F388D"/>
    <w:rsid w:val="5621FD07"/>
    <w:rsid w:val="5633F0F4"/>
    <w:rsid w:val="5642D97E"/>
    <w:rsid w:val="567D2684"/>
    <w:rsid w:val="56D7ED23"/>
    <w:rsid w:val="56E88498"/>
    <w:rsid w:val="56F5B089"/>
    <w:rsid w:val="57195030"/>
    <w:rsid w:val="571D43ED"/>
    <w:rsid w:val="573A1231"/>
    <w:rsid w:val="5753F92E"/>
    <w:rsid w:val="57596C2E"/>
    <w:rsid w:val="577FEEA7"/>
    <w:rsid w:val="57815851"/>
    <w:rsid w:val="578EAC2D"/>
    <w:rsid w:val="5791562B"/>
    <w:rsid w:val="57ACE7DD"/>
    <w:rsid w:val="57B2FC2E"/>
    <w:rsid w:val="57C5865A"/>
    <w:rsid w:val="5805259D"/>
    <w:rsid w:val="582C0463"/>
    <w:rsid w:val="584B575F"/>
    <w:rsid w:val="5858E47E"/>
    <w:rsid w:val="5875664B"/>
    <w:rsid w:val="5887C35F"/>
    <w:rsid w:val="588E8EA8"/>
    <w:rsid w:val="58C21045"/>
    <w:rsid w:val="58FC28DE"/>
    <w:rsid w:val="590852D0"/>
    <w:rsid w:val="596D1941"/>
    <w:rsid w:val="59931606"/>
    <w:rsid w:val="59DA96F3"/>
    <w:rsid w:val="59ED47F2"/>
    <w:rsid w:val="59FB204D"/>
    <w:rsid w:val="59FCB9F3"/>
    <w:rsid w:val="5AB7EC5D"/>
    <w:rsid w:val="5AC8F6ED"/>
    <w:rsid w:val="5AF91248"/>
    <w:rsid w:val="5B0F3399"/>
    <w:rsid w:val="5B302C70"/>
    <w:rsid w:val="5B52EB46"/>
    <w:rsid w:val="5BAD55D6"/>
    <w:rsid w:val="5BAFDF48"/>
    <w:rsid w:val="5BD36A15"/>
    <w:rsid w:val="5BE67A8C"/>
    <w:rsid w:val="5C06FEC9"/>
    <w:rsid w:val="5C2D78B9"/>
    <w:rsid w:val="5C865199"/>
    <w:rsid w:val="5CD70FE3"/>
    <w:rsid w:val="5CEEBBA7"/>
    <w:rsid w:val="5D280AEB"/>
    <w:rsid w:val="5D4F6288"/>
    <w:rsid w:val="5D94C53A"/>
    <w:rsid w:val="5DB58A5E"/>
    <w:rsid w:val="5DBAE9C2"/>
    <w:rsid w:val="5DBC05EC"/>
    <w:rsid w:val="5DD7408D"/>
    <w:rsid w:val="5DF62B2F"/>
    <w:rsid w:val="5E12FE46"/>
    <w:rsid w:val="5E2ED196"/>
    <w:rsid w:val="5E348BC1"/>
    <w:rsid w:val="5E49AFDF"/>
    <w:rsid w:val="5E502633"/>
    <w:rsid w:val="5E50761D"/>
    <w:rsid w:val="5E52A800"/>
    <w:rsid w:val="5E540D12"/>
    <w:rsid w:val="5E6DB54E"/>
    <w:rsid w:val="5E9D6BCB"/>
    <w:rsid w:val="5EB3FC63"/>
    <w:rsid w:val="5EC5EE9B"/>
    <w:rsid w:val="5EC60183"/>
    <w:rsid w:val="5EC85522"/>
    <w:rsid w:val="5F561233"/>
    <w:rsid w:val="5F916B04"/>
    <w:rsid w:val="5FA501A7"/>
    <w:rsid w:val="5FAAA777"/>
    <w:rsid w:val="5FBB0F1E"/>
    <w:rsid w:val="5FD21956"/>
    <w:rsid w:val="5FD94A3B"/>
    <w:rsid w:val="600418D9"/>
    <w:rsid w:val="6007D421"/>
    <w:rsid w:val="60533ADB"/>
    <w:rsid w:val="60539254"/>
    <w:rsid w:val="605F2D55"/>
    <w:rsid w:val="6064B585"/>
    <w:rsid w:val="607BCE27"/>
    <w:rsid w:val="60A09B91"/>
    <w:rsid w:val="60C81A29"/>
    <w:rsid w:val="60D36C46"/>
    <w:rsid w:val="610B87F6"/>
    <w:rsid w:val="6110526C"/>
    <w:rsid w:val="6125EB50"/>
    <w:rsid w:val="613B390C"/>
    <w:rsid w:val="617DB9C6"/>
    <w:rsid w:val="618FBA18"/>
    <w:rsid w:val="61945E84"/>
    <w:rsid w:val="619A4564"/>
    <w:rsid w:val="61ACADE2"/>
    <w:rsid w:val="61B06E8B"/>
    <w:rsid w:val="61EB1983"/>
    <w:rsid w:val="61F6B64D"/>
    <w:rsid w:val="62032D9F"/>
    <w:rsid w:val="6219AE43"/>
    <w:rsid w:val="62207354"/>
    <w:rsid w:val="627F3F48"/>
    <w:rsid w:val="62AAFBCC"/>
    <w:rsid w:val="62B9C526"/>
    <w:rsid w:val="63097078"/>
    <w:rsid w:val="631D462F"/>
    <w:rsid w:val="6332AFE6"/>
    <w:rsid w:val="635DFD2B"/>
    <w:rsid w:val="63B57EA4"/>
    <w:rsid w:val="63CB99AE"/>
    <w:rsid w:val="63CFF6AD"/>
    <w:rsid w:val="63F8CBD1"/>
    <w:rsid w:val="6406E300"/>
    <w:rsid w:val="6409D705"/>
    <w:rsid w:val="640A0205"/>
    <w:rsid w:val="641603EE"/>
    <w:rsid w:val="6421FB72"/>
    <w:rsid w:val="6424CBE2"/>
    <w:rsid w:val="648EF0C5"/>
    <w:rsid w:val="64A280E6"/>
    <w:rsid w:val="64BD96B7"/>
    <w:rsid w:val="64D83DD2"/>
    <w:rsid w:val="64DCF83B"/>
    <w:rsid w:val="65073FE0"/>
    <w:rsid w:val="651C1AAA"/>
    <w:rsid w:val="653CD813"/>
    <w:rsid w:val="654A73C9"/>
    <w:rsid w:val="655752E8"/>
    <w:rsid w:val="655F7E1A"/>
    <w:rsid w:val="656057CE"/>
    <w:rsid w:val="6589C190"/>
    <w:rsid w:val="6596520F"/>
    <w:rsid w:val="659B8B4C"/>
    <w:rsid w:val="65E252B8"/>
    <w:rsid w:val="66627D62"/>
    <w:rsid w:val="668AC64B"/>
    <w:rsid w:val="66C74FB9"/>
    <w:rsid w:val="66D5A48F"/>
    <w:rsid w:val="670C88FF"/>
    <w:rsid w:val="67139BC1"/>
    <w:rsid w:val="67140DCD"/>
    <w:rsid w:val="67161CBC"/>
    <w:rsid w:val="672FCA47"/>
    <w:rsid w:val="6766402D"/>
    <w:rsid w:val="67A4F4D7"/>
    <w:rsid w:val="67B82698"/>
    <w:rsid w:val="67BA37CC"/>
    <w:rsid w:val="67BADB38"/>
    <w:rsid w:val="67BADFE1"/>
    <w:rsid w:val="67C69187"/>
    <w:rsid w:val="67C73532"/>
    <w:rsid w:val="67E33B26"/>
    <w:rsid w:val="682B6C4F"/>
    <w:rsid w:val="682C7C15"/>
    <w:rsid w:val="683BD761"/>
    <w:rsid w:val="684A2A8E"/>
    <w:rsid w:val="68880CCD"/>
    <w:rsid w:val="688B583F"/>
    <w:rsid w:val="689E3204"/>
    <w:rsid w:val="68A7B128"/>
    <w:rsid w:val="68B2AF98"/>
    <w:rsid w:val="68BDC352"/>
    <w:rsid w:val="68C86095"/>
    <w:rsid w:val="68CEB91D"/>
    <w:rsid w:val="68F21B56"/>
    <w:rsid w:val="6902108E"/>
    <w:rsid w:val="692B9476"/>
    <w:rsid w:val="69657F03"/>
    <w:rsid w:val="69AE0F17"/>
    <w:rsid w:val="69B91B42"/>
    <w:rsid w:val="69C28E4B"/>
    <w:rsid w:val="69C59958"/>
    <w:rsid w:val="69CEA9B6"/>
    <w:rsid w:val="69E087EF"/>
    <w:rsid w:val="69E55760"/>
    <w:rsid w:val="6A178547"/>
    <w:rsid w:val="6AA83A41"/>
    <w:rsid w:val="6AF0DB81"/>
    <w:rsid w:val="6AF2D7A5"/>
    <w:rsid w:val="6B26E4F5"/>
    <w:rsid w:val="6B324B0E"/>
    <w:rsid w:val="6B418071"/>
    <w:rsid w:val="6B5E52BC"/>
    <w:rsid w:val="6B6356DA"/>
    <w:rsid w:val="6BA7682C"/>
    <w:rsid w:val="6BA8DF1D"/>
    <w:rsid w:val="6BC2F901"/>
    <w:rsid w:val="6BCCA6DC"/>
    <w:rsid w:val="6BE31AE3"/>
    <w:rsid w:val="6BEA480C"/>
    <w:rsid w:val="6BF82077"/>
    <w:rsid w:val="6C03DDB6"/>
    <w:rsid w:val="6C0CF931"/>
    <w:rsid w:val="6C2BD1F7"/>
    <w:rsid w:val="6C39B150"/>
    <w:rsid w:val="6C3ED43A"/>
    <w:rsid w:val="6C4E92CB"/>
    <w:rsid w:val="6C4E9C6E"/>
    <w:rsid w:val="6C7865FA"/>
    <w:rsid w:val="6CA1FF70"/>
    <w:rsid w:val="6CB4A0A6"/>
    <w:rsid w:val="6D18B9AE"/>
    <w:rsid w:val="6D1EEFC4"/>
    <w:rsid w:val="6D44B5A2"/>
    <w:rsid w:val="6D45A105"/>
    <w:rsid w:val="6D461668"/>
    <w:rsid w:val="6D56EABD"/>
    <w:rsid w:val="6D7DD85E"/>
    <w:rsid w:val="6DDD8077"/>
    <w:rsid w:val="6E000728"/>
    <w:rsid w:val="6E02D8A6"/>
    <w:rsid w:val="6E14365B"/>
    <w:rsid w:val="6E519854"/>
    <w:rsid w:val="6E5F0B3D"/>
    <w:rsid w:val="6E6776A6"/>
    <w:rsid w:val="6E87D27C"/>
    <w:rsid w:val="6EAE1876"/>
    <w:rsid w:val="6ECF4508"/>
    <w:rsid w:val="6EE82469"/>
    <w:rsid w:val="6EF1560F"/>
    <w:rsid w:val="6F02B91F"/>
    <w:rsid w:val="6F19A8BF"/>
    <w:rsid w:val="6F33FFDA"/>
    <w:rsid w:val="6F4854E2"/>
    <w:rsid w:val="6F86A0ED"/>
    <w:rsid w:val="6F8DDD99"/>
    <w:rsid w:val="6F907AD3"/>
    <w:rsid w:val="6FAEAC97"/>
    <w:rsid w:val="6FB7575B"/>
    <w:rsid w:val="6FF7F87C"/>
    <w:rsid w:val="7011021F"/>
    <w:rsid w:val="7014F194"/>
    <w:rsid w:val="7024012B"/>
    <w:rsid w:val="706160DC"/>
    <w:rsid w:val="706B1569"/>
    <w:rsid w:val="708EEA5B"/>
    <w:rsid w:val="709E8980"/>
    <w:rsid w:val="70A4BFCD"/>
    <w:rsid w:val="70A85EE5"/>
    <w:rsid w:val="70AA4DA0"/>
    <w:rsid w:val="70B06AC3"/>
    <w:rsid w:val="70B30CEC"/>
    <w:rsid w:val="70B31C3B"/>
    <w:rsid w:val="70B48597"/>
    <w:rsid w:val="70BE267C"/>
    <w:rsid w:val="70BEACE1"/>
    <w:rsid w:val="70D703CD"/>
    <w:rsid w:val="70F579FE"/>
    <w:rsid w:val="70F5DD51"/>
    <w:rsid w:val="712CF29F"/>
    <w:rsid w:val="71521B12"/>
    <w:rsid w:val="718E154A"/>
    <w:rsid w:val="71B0C1F5"/>
    <w:rsid w:val="71FB8796"/>
    <w:rsid w:val="720A2F2E"/>
    <w:rsid w:val="720CB739"/>
    <w:rsid w:val="72264CD3"/>
    <w:rsid w:val="724AE5C3"/>
    <w:rsid w:val="7266BAE2"/>
    <w:rsid w:val="72A8F2D4"/>
    <w:rsid w:val="72EF4170"/>
    <w:rsid w:val="72F24477"/>
    <w:rsid w:val="72FD4EDE"/>
    <w:rsid w:val="731F6405"/>
    <w:rsid w:val="732EA17E"/>
    <w:rsid w:val="7340D420"/>
    <w:rsid w:val="734652AF"/>
    <w:rsid w:val="734CC137"/>
    <w:rsid w:val="7375592B"/>
    <w:rsid w:val="73869F95"/>
    <w:rsid w:val="73937AF3"/>
    <w:rsid w:val="7393F521"/>
    <w:rsid w:val="73BB958C"/>
    <w:rsid w:val="73CBA26E"/>
    <w:rsid w:val="740B959C"/>
    <w:rsid w:val="74598AE4"/>
    <w:rsid w:val="745DCAFC"/>
    <w:rsid w:val="747D470F"/>
    <w:rsid w:val="74FA33A9"/>
    <w:rsid w:val="74FE9A7E"/>
    <w:rsid w:val="750648FB"/>
    <w:rsid w:val="752890F0"/>
    <w:rsid w:val="753AE26F"/>
    <w:rsid w:val="753D0F9B"/>
    <w:rsid w:val="75434CE3"/>
    <w:rsid w:val="7550B2EA"/>
    <w:rsid w:val="7557AEE9"/>
    <w:rsid w:val="7565DB1B"/>
    <w:rsid w:val="7574D432"/>
    <w:rsid w:val="7591979F"/>
    <w:rsid w:val="75B643EF"/>
    <w:rsid w:val="75E13783"/>
    <w:rsid w:val="75E3234C"/>
    <w:rsid w:val="75EDBD09"/>
    <w:rsid w:val="75F00101"/>
    <w:rsid w:val="760D15B9"/>
    <w:rsid w:val="76153C3D"/>
    <w:rsid w:val="7615CEC3"/>
    <w:rsid w:val="7632D3A7"/>
    <w:rsid w:val="7648D276"/>
    <w:rsid w:val="764BFE1A"/>
    <w:rsid w:val="767B6082"/>
    <w:rsid w:val="767DF371"/>
    <w:rsid w:val="767F0B32"/>
    <w:rsid w:val="76858C11"/>
    <w:rsid w:val="76A58179"/>
    <w:rsid w:val="76A752D6"/>
    <w:rsid w:val="76CCBC33"/>
    <w:rsid w:val="76EA1AD3"/>
    <w:rsid w:val="771B05AF"/>
    <w:rsid w:val="7728B6B3"/>
    <w:rsid w:val="773983FB"/>
    <w:rsid w:val="7743365E"/>
    <w:rsid w:val="77521450"/>
    <w:rsid w:val="7757EC3B"/>
    <w:rsid w:val="779E5F09"/>
    <w:rsid w:val="77C37AC1"/>
    <w:rsid w:val="77CE19E0"/>
    <w:rsid w:val="77D807B3"/>
    <w:rsid w:val="77E15319"/>
    <w:rsid w:val="77EACE12"/>
    <w:rsid w:val="77F4F21C"/>
    <w:rsid w:val="7800FFCC"/>
    <w:rsid w:val="7821B158"/>
    <w:rsid w:val="7838866D"/>
    <w:rsid w:val="7845EAF4"/>
    <w:rsid w:val="7859F549"/>
    <w:rsid w:val="788853AC"/>
    <w:rsid w:val="789C931D"/>
    <w:rsid w:val="78BF815E"/>
    <w:rsid w:val="78BF977C"/>
    <w:rsid w:val="78CB83E3"/>
    <w:rsid w:val="79068B63"/>
    <w:rsid w:val="79183458"/>
    <w:rsid w:val="79207B7E"/>
    <w:rsid w:val="792B06CA"/>
    <w:rsid w:val="7969EA41"/>
    <w:rsid w:val="798986B9"/>
    <w:rsid w:val="799E57FD"/>
    <w:rsid w:val="79B6C634"/>
    <w:rsid w:val="79B8205E"/>
    <w:rsid w:val="79BD81B9"/>
    <w:rsid w:val="79CD5A7E"/>
    <w:rsid w:val="79D202B8"/>
    <w:rsid w:val="79DC16AC"/>
    <w:rsid w:val="79E67679"/>
    <w:rsid w:val="7A1080BE"/>
    <w:rsid w:val="7A163F01"/>
    <w:rsid w:val="7A394C3E"/>
    <w:rsid w:val="7A3B04B5"/>
    <w:rsid w:val="7A4AA702"/>
    <w:rsid w:val="7A4BBA74"/>
    <w:rsid w:val="7A6A77A5"/>
    <w:rsid w:val="7A7D4613"/>
    <w:rsid w:val="7A9C0E40"/>
    <w:rsid w:val="7AA5FD6C"/>
    <w:rsid w:val="7ABDFD0F"/>
    <w:rsid w:val="7B1E9A03"/>
    <w:rsid w:val="7B4B4245"/>
    <w:rsid w:val="7B52D616"/>
    <w:rsid w:val="7B6CB586"/>
    <w:rsid w:val="7B6CD7A5"/>
    <w:rsid w:val="7BA38FBE"/>
    <w:rsid w:val="7BB03058"/>
    <w:rsid w:val="7BB56504"/>
    <w:rsid w:val="7BB73914"/>
    <w:rsid w:val="7BE13C67"/>
    <w:rsid w:val="7C0860B0"/>
    <w:rsid w:val="7C3673AE"/>
    <w:rsid w:val="7C3EFC4C"/>
    <w:rsid w:val="7C4B960F"/>
    <w:rsid w:val="7C7C57F7"/>
    <w:rsid w:val="7C8E2046"/>
    <w:rsid w:val="7CFB2689"/>
    <w:rsid w:val="7D098C2C"/>
    <w:rsid w:val="7D0C1019"/>
    <w:rsid w:val="7D11382C"/>
    <w:rsid w:val="7D2AFE58"/>
    <w:rsid w:val="7D50677B"/>
    <w:rsid w:val="7D61E4A9"/>
    <w:rsid w:val="7D70ED00"/>
    <w:rsid w:val="7D7396FE"/>
    <w:rsid w:val="7DD04777"/>
    <w:rsid w:val="7DD4E6E8"/>
    <w:rsid w:val="7E1DAE03"/>
    <w:rsid w:val="7E2178FC"/>
    <w:rsid w:val="7E365F65"/>
    <w:rsid w:val="7E44E871"/>
    <w:rsid w:val="7E9BCFA7"/>
    <w:rsid w:val="7EFD1A3E"/>
    <w:rsid w:val="7F04E9F9"/>
    <w:rsid w:val="7F0CBD61"/>
    <w:rsid w:val="7F13D5BE"/>
    <w:rsid w:val="7F1B42B5"/>
    <w:rsid w:val="7F525805"/>
    <w:rsid w:val="7F5902E8"/>
    <w:rsid w:val="7F6191B7"/>
    <w:rsid w:val="7F765C0B"/>
    <w:rsid w:val="7F79F0FA"/>
    <w:rsid w:val="7FD3E0E4"/>
    <w:rsid w:val="7FD867A0"/>
    <w:rsid w:val="7FDF6A71"/>
    <w:rsid w:val="7FF20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A2B8"/>
  <w15:chartTrackingRefBased/>
  <w15:docId w15:val="{6FAF08D8-AA16-485F-B320-19EE186B1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728"/>
    <w:pPr>
      <w:ind w:left="720"/>
      <w:contextualSpacing/>
    </w:pPr>
  </w:style>
  <w:style w:type="paragraph" w:styleId="NormalWeb">
    <w:name w:val="Normal (Web)"/>
    <w:basedOn w:val="Normal"/>
    <w:uiPriority w:val="99"/>
    <w:semiHidden/>
    <w:unhideWhenUsed/>
    <w:rsid w:val="00764AAF"/>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764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226991">
      <w:bodyDiv w:val="1"/>
      <w:marLeft w:val="0"/>
      <w:marRight w:val="0"/>
      <w:marTop w:val="0"/>
      <w:marBottom w:val="0"/>
      <w:divBdr>
        <w:top w:val="none" w:sz="0" w:space="0" w:color="auto"/>
        <w:left w:val="none" w:sz="0" w:space="0" w:color="auto"/>
        <w:bottom w:val="none" w:sz="0" w:space="0" w:color="auto"/>
        <w:right w:val="none" w:sz="0" w:space="0" w:color="auto"/>
      </w:divBdr>
    </w:div>
    <w:div w:id="636689328">
      <w:bodyDiv w:val="1"/>
      <w:marLeft w:val="0"/>
      <w:marRight w:val="0"/>
      <w:marTop w:val="0"/>
      <w:marBottom w:val="0"/>
      <w:divBdr>
        <w:top w:val="none" w:sz="0" w:space="0" w:color="auto"/>
        <w:left w:val="none" w:sz="0" w:space="0" w:color="auto"/>
        <w:bottom w:val="none" w:sz="0" w:space="0" w:color="auto"/>
        <w:right w:val="none" w:sz="0" w:space="0" w:color="auto"/>
      </w:divBdr>
    </w:div>
    <w:div w:id="889342982">
      <w:bodyDiv w:val="1"/>
      <w:marLeft w:val="0"/>
      <w:marRight w:val="0"/>
      <w:marTop w:val="0"/>
      <w:marBottom w:val="0"/>
      <w:divBdr>
        <w:top w:val="none" w:sz="0" w:space="0" w:color="auto"/>
        <w:left w:val="none" w:sz="0" w:space="0" w:color="auto"/>
        <w:bottom w:val="none" w:sz="0" w:space="0" w:color="auto"/>
        <w:right w:val="none" w:sz="0" w:space="0" w:color="auto"/>
      </w:divBdr>
      <w:divsChild>
        <w:div w:id="51541340">
          <w:marLeft w:val="0"/>
          <w:marRight w:val="0"/>
          <w:marTop w:val="0"/>
          <w:marBottom w:val="0"/>
          <w:divBdr>
            <w:top w:val="none" w:sz="0" w:space="0" w:color="auto"/>
            <w:left w:val="none" w:sz="0" w:space="0" w:color="auto"/>
            <w:bottom w:val="none" w:sz="0" w:space="0" w:color="auto"/>
            <w:right w:val="none" w:sz="0" w:space="0" w:color="auto"/>
          </w:divBdr>
          <w:divsChild>
            <w:div w:id="810707608">
              <w:marLeft w:val="0"/>
              <w:marRight w:val="0"/>
              <w:marTop w:val="0"/>
              <w:marBottom w:val="0"/>
              <w:divBdr>
                <w:top w:val="none" w:sz="0" w:space="0" w:color="auto"/>
                <w:left w:val="none" w:sz="0" w:space="0" w:color="auto"/>
                <w:bottom w:val="none" w:sz="0" w:space="0" w:color="auto"/>
                <w:right w:val="none" w:sz="0" w:space="0" w:color="auto"/>
              </w:divBdr>
              <w:divsChild>
                <w:div w:id="1984773134">
                  <w:marLeft w:val="0"/>
                  <w:marRight w:val="0"/>
                  <w:marTop w:val="0"/>
                  <w:marBottom w:val="0"/>
                  <w:divBdr>
                    <w:top w:val="none" w:sz="0" w:space="0" w:color="auto"/>
                    <w:left w:val="none" w:sz="0" w:space="0" w:color="auto"/>
                    <w:bottom w:val="none" w:sz="0" w:space="0" w:color="auto"/>
                    <w:right w:val="none" w:sz="0" w:space="0" w:color="auto"/>
                  </w:divBdr>
                </w:div>
              </w:divsChild>
            </w:div>
            <w:div w:id="1021861127">
              <w:marLeft w:val="0"/>
              <w:marRight w:val="0"/>
              <w:marTop w:val="0"/>
              <w:marBottom w:val="0"/>
              <w:divBdr>
                <w:top w:val="none" w:sz="0" w:space="0" w:color="auto"/>
                <w:left w:val="none" w:sz="0" w:space="0" w:color="auto"/>
                <w:bottom w:val="none" w:sz="0" w:space="0" w:color="auto"/>
                <w:right w:val="none" w:sz="0" w:space="0" w:color="auto"/>
              </w:divBdr>
              <w:divsChild>
                <w:div w:id="203869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14158">
          <w:marLeft w:val="0"/>
          <w:marRight w:val="0"/>
          <w:marTop w:val="0"/>
          <w:marBottom w:val="0"/>
          <w:divBdr>
            <w:top w:val="none" w:sz="0" w:space="0" w:color="auto"/>
            <w:left w:val="none" w:sz="0" w:space="0" w:color="auto"/>
            <w:bottom w:val="none" w:sz="0" w:space="0" w:color="auto"/>
            <w:right w:val="none" w:sz="0" w:space="0" w:color="auto"/>
          </w:divBdr>
          <w:divsChild>
            <w:div w:id="950478416">
              <w:marLeft w:val="0"/>
              <w:marRight w:val="0"/>
              <w:marTop w:val="0"/>
              <w:marBottom w:val="0"/>
              <w:divBdr>
                <w:top w:val="none" w:sz="0" w:space="0" w:color="auto"/>
                <w:left w:val="none" w:sz="0" w:space="0" w:color="auto"/>
                <w:bottom w:val="none" w:sz="0" w:space="0" w:color="auto"/>
                <w:right w:val="none" w:sz="0" w:space="0" w:color="auto"/>
              </w:divBdr>
            </w:div>
            <w:div w:id="1992127001">
              <w:marLeft w:val="0"/>
              <w:marRight w:val="0"/>
              <w:marTop w:val="0"/>
              <w:marBottom w:val="0"/>
              <w:divBdr>
                <w:top w:val="none" w:sz="0" w:space="0" w:color="auto"/>
                <w:left w:val="none" w:sz="0" w:space="0" w:color="auto"/>
                <w:bottom w:val="none" w:sz="0" w:space="0" w:color="auto"/>
                <w:right w:val="none" w:sz="0" w:space="0" w:color="auto"/>
              </w:divBdr>
            </w:div>
          </w:divsChild>
        </w:div>
        <w:div w:id="1290086876">
          <w:marLeft w:val="0"/>
          <w:marRight w:val="0"/>
          <w:marTop w:val="0"/>
          <w:marBottom w:val="0"/>
          <w:divBdr>
            <w:top w:val="none" w:sz="0" w:space="0" w:color="auto"/>
            <w:left w:val="none" w:sz="0" w:space="0" w:color="auto"/>
            <w:bottom w:val="none" w:sz="0" w:space="0" w:color="auto"/>
            <w:right w:val="none" w:sz="0" w:space="0" w:color="auto"/>
          </w:divBdr>
        </w:div>
        <w:div w:id="1431705995">
          <w:marLeft w:val="0"/>
          <w:marRight w:val="0"/>
          <w:marTop w:val="0"/>
          <w:marBottom w:val="0"/>
          <w:divBdr>
            <w:top w:val="none" w:sz="0" w:space="0" w:color="auto"/>
            <w:left w:val="none" w:sz="0" w:space="0" w:color="auto"/>
            <w:bottom w:val="none" w:sz="0" w:space="0" w:color="auto"/>
            <w:right w:val="none" w:sz="0" w:space="0" w:color="auto"/>
          </w:divBdr>
          <w:divsChild>
            <w:div w:id="70498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8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2497</Words>
  <Characters>14238</Characters>
  <Application>Microsoft Office Word</Application>
  <DocSecurity>4</DocSecurity>
  <Lines>118</Lines>
  <Paragraphs>33</Paragraphs>
  <ScaleCrop>false</ScaleCrop>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Imtiaz Begum (2128130)</dc:creator>
  <cp:keywords/>
  <dc:description/>
  <cp:lastModifiedBy>Imtiaz Begum (2128130)</cp:lastModifiedBy>
  <cp:revision>111</cp:revision>
  <dcterms:created xsi:type="dcterms:W3CDTF">2022-11-06T23:52:00Z</dcterms:created>
  <dcterms:modified xsi:type="dcterms:W3CDTF">2022-11-11T05:44:00Z</dcterms:modified>
</cp:coreProperties>
</file>