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8F40547" w:rsidP="47738F10" w:rsidRDefault="38F40547" w14:paraId="3DB17BF4" w14:textId="22043007">
      <w:pPr>
        <w:rPr>
          <w:rFonts w:ascii="Arial" w:hAnsi="Arial" w:eastAsia="Arial" w:cs="Arial"/>
          <w:sz w:val="24"/>
          <w:szCs w:val="24"/>
        </w:rPr>
      </w:pPr>
      <w:r w:rsidRPr="47738F10" w:rsidR="47738F10">
        <w:rPr>
          <w:rFonts w:ascii="Arial" w:hAnsi="Arial" w:eastAsia="Arial" w:cs="Arial"/>
          <w:sz w:val="24"/>
          <w:szCs w:val="24"/>
        </w:rPr>
        <w:t>Introduction</w:t>
      </w:r>
    </w:p>
    <w:p w:rsidR="38F40547" w:rsidP="47738F10" w:rsidRDefault="38F40547" w14:paraId="0DE21FE0" w14:textId="06F497F1">
      <w:pPr>
        <w:pStyle w:val="Normal"/>
        <w:rPr>
          <w:rFonts w:ascii="Arial" w:hAnsi="Arial" w:eastAsia="Arial" w:cs="Arial"/>
          <w:sz w:val="24"/>
          <w:szCs w:val="24"/>
        </w:rPr>
      </w:pPr>
      <w:r w:rsidRPr="47738F10" w:rsidR="47738F10">
        <w:rPr>
          <w:rFonts w:ascii="Arial" w:hAnsi="Arial" w:eastAsia="Arial" w:cs="Arial"/>
          <w:sz w:val="24"/>
          <w:szCs w:val="24"/>
        </w:rPr>
        <w:t xml:space="preserve">Homicide is when a person unlawfully kills another person. There are 3 types of homicide, they are Murder, Manslaughter and justifiable homicide. Murder is when someone intends to kill the person they murdered. For example, if someone aims a gun at someone else and shoots them intentionally then then that is murder. Manslaughter is when someone unintentionally kills someone, an example of this would be someone accidently sets off an explosion due to a gas leak. Finally, Justifiable homicide is when an individual kills someone out of self-defence, for example if someone is getting attacked and they hit them a rock or something and they end up dead, then that’s </w:t>
      </w:r>
      <w:r w:rsidRPr="47738F10" w:rsidR="47738F10">
        <w:rPr>
          <w:rFonts w:ascii="Arial" w:hAnsi="Arial" w:eastAsia="Arial" w:cs="Arial"/>
          <w:sz w:val="24"/>
          <w:szCs w:val="24"/>
        </w:rPr>
        <w:t>justifiable homicide</w:t>
      </w:r>
      <w:r w:rsidRPr="47738F10" w:rsidR="47738F10">
        <w:rPr>
          <w:rFonts w:ascii="Arial" w:hAnsi="Arial" w:eastAsia="Arial" w:cs="Arial"/>
          <w:sz w:val="24"/>
          <w:szCs w:val="24"/>
        </w:rPr>
        <w:t>.</w:t>
      </w:r>
    </w:p>
    <w:p w:rsidR="38F40547" w:rsidP="2F2D7060" w:rsidRDefault="38F40547" w14:paraId="566D7B20" w14:textId="5746BD15">
      <w:pPr>
        <w:pStyle w:val="Normal"/>
        <w:rPr>
          <w:rFonts w:ascii="Arial" w:hAnsi="Arial" w:eastAsia="Arial" w:cs="Arial"/>
          <w:b w:val="0"/>
          <w:bCs w:val="0"/>
          <w:i w:val="0"/>
          <w:iCs w:val="0"/>
          <w:strike w:val="0"/>
          <w:dstrike w:val="0"/>
          <w:noProof w:val="0"/>
          <w:color w:val="auto"/>
          <w:sz w:val="24"/>
          <w:szCs w:val="24"/>
          <w:u w:val="none"/>
          <w:lang w:val="en-GB"/>
        </w:rPr>
      </w:pPr>
      <w:r w:rsidRPr="2F2D7060" w:rsidR="2F2D706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Murder is unlawful killing of a human being under the Queen’s Peace where the defendant had the intention to kill or cause serious bodily harm to the victim. There are particular parts to murder, they are known as </w:t>
      </w:r>
      <w:proofErr w:type="spellStart"/>
      <w:r w:rsidRPr="2F2D7060" w:rsidR="2F2D7060">
        <w:rPr>
          <w:rFonts w:ascii="Arial" w:hAnsi="Arial" w:eastAsia="Arial" w:cs="Arial"/>
          <w:b w:val="0"/>
          <w:bCs w:val="0"/>
          <w:i w:val="0"/>
          <w:iCs w:val="0"/>
          <w:strike w:val="0"/>
          <w:dstrike w:val="0"/>
          <w:noProof w:val="0"/>
          <w:color w:val="000000" w:themeColor="text1" w:themeTint="FF" w:themeShade="FF"/>
          <w:sz w:val="24"/>
          <w:szCs w:val="24"/>
          <w:u w:val="none"/>
          <w:lang w:val="en-GB"/>
        </w:rPr>
        <w:t>mens</w:t>
      </w:r>
      <w:proofErr w:type="spellEnd"/>
      <w:r w:rsidRPr="2F2D7060" w:rsidR="2F2D706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rea and actus </w:t>
      </w:r>
      <w:proofErr w:type="spellStart"/>
      <w:r w:rsidRPr="2F2D7060" w:rsidR="2F2D7060">
        <w:rPr>
          <w:rFonts w:ascii="Arial" w:hAnsi="Arial" w:eastAsia="Arial" w:cs="Arial"/>
          <w:b w:val="0"/>
          <w:bCs w:val="0"/>
          <w:i w:val="0"/>
          <w:iCs w:val="0"/>
          <w:strike w:val="0"/>
          <w:dstrike w:val="0"/>
          <w:noProof w:val="0"/>
          <w:color w:val="000000" w:themeColor="text1" w:themeTint="FF" w:themeShade="FF"/>
          <w:sz w:val="24"/>
          <w:szCs w:val="24"/>
          <w:u w:val="none"/>
          <w:lang w:val="en-GB"/>
        </w:rPr>
        <w:t>reas</w:t>
      </w:r>
      <w:proofErr w:type="spellEnd"/>
      <w:r w:rsidRPr="2F2D7060" w:rsidR="2F2D706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roofErr w:type="spellStart"/>
      <w:r w:rsidRPr="2F2D7060" w:rsidR="2F2D7060">
        <w:rPr>
          <w:rFonts w:ascii="Arial" w:hAnsi="Arial" w:eastAsia="Arial" w:cs="Arial"/>
          <w:b w:val="0"/>
          <w:bCs w:val="0"/>
          <w:i w:val="0"/>
          <w:iCs w:val="0"/>
          <w:strike w:val="0"/>
          <w:dstrike w:val="0"/>
          <w:noProof w:val="0"/>
          <w:color w:val="000000" w:themeColor="text1" w:themeTint="FF" w:themeShade="FF"/>
          <w:sz w:val="24"/>
          <w:szCs w:val="24"/>
          <w:u w:val="none"/>
          <w:lang w:val="en-GB"/>
        </w:rPr>
        <w:t>Mens</w:t>
      </w:r>
      <w:proofErr w:type="spellEnd"/>
      <w:r w:rsidRPr="2F2D7060" w:rsidR="2F2D706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rea is all about the intention to harm someone such as revenge. Actus </w:t>
      </w:r>
      <w:proofErr w:type="spellStart"/>
      <w:r w:rsidRPr="2F2D7060" w:rsidR="2F2D7060">
        <w:rPr>
          <w:rFonts w:ascii="Arial" w:hAnsi="Arial" w:eastAsia="Arial" w:cs="Arial"/>
          <w:b w:val="0"/>
          <w:bCs w:val="0"/>
          <w:i w:val="0"/>
          <w:iCs w:val="0"/>
          <w:strike w:val="0"/>
          <w:dstrike w:val="0"/>
          <w:noProof w:val="0"/>
          <w:color w:val="000000" w:themeColor="text1" w:themeTint="FF" w:themeShade="FF"/>
          <w:sz w:val="24"/>
          <w:szCs w:val="24"/>
          <w:u w:val="none"/>
          <w:lang w:val="en-GB"/>
        </w:rPr>
        <w:t>reas</w:t>
      </w:r>
      <w:proofErr w:type="spellEnd"/>
      <w:r w:rsidRPr="2F2D7060" w:rsidR="2F2D706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is the specific way or method that someone used to kill an individual. There are other aspects with come under Murder which are: Voluntary manslaughter, Involuntary manslaughter, gross negligence, corporate manslaughter. </w:t>
      </w:r>
      <w:r w:rsidRPr="2F2D7060" w:rsidR="2F2D7060">
        <w:rPr>
          <w:rFonts w:ascii="Arial" w:hAnsi="Arial" w:eastAsia="Arial" w:cs="Arial"/>
          <w:b w:val="0"/>
          <w:bCs w:val="0"/>
          <w:i w:val="0"/>
          <w:iCs w:val="0"/>
          <w:strike w:val="0"/>
          <w:dstrike w:val="0"/>
          <w:noProof w:val="0"/>
          <w:color w:val="auto"/>
          <w:sz w:val="24"/>
          <w:szCs w:val="24"/>
          <w:u w:val="none"/>
          <w:lang w:val="en-GB"/>
        </w:rPr>
        <w:t xml:space="preserve">Voluntary manslaughter is </w:t>
      </w:r>
      <w:r>
        <w:tab/>
      </w:r>
    </w:p>
    <w:p w:rsidR="38F40547" w:rsidP="2F2D7060" w:rsidRDefault="38F40547" w14:paraId="2D2A004A" w14:textId="0B93065A">
      <w:pPr>
        <w:pStyle w:val="Normal"/>
        <w:rPr>
          <w:rFonts w:ascii="Roboto" w:hAnsi="Roboto" w:eastAsia="Roboto" w:cs="Roboto"/>
          <w:b w:val="0"/>
          <w:bCs w:val="0"/>
          <w:i w:val="0"/>
          <w:iCs w:val="0"/>
          <w:caps w:val="0"/>
          <w:smallCaps w:val="0"/>
          <w:noProof w:val="0"/>
          <w:color w:val="auto"/>
          <w:sz w:val="24"/>
          <w:szCs w:val="24"/>
          <w:lang w:val="en-GB"/>
        </w:rPr>
      </w:pPr>
      <w:r w:rsidRPr="2F2D7060" w:rsidR="2F2D7060">
        <w:rPr>
          <w:rFonts w:ascii="Roboto" w:hAnsi="Roboto" w:eastAsia="Roboto" w:cs="Roboto"/>
          <w:b w:val="0"/>
          <w:bCs w:val="0"/>
          <w:i w:val="0"/>
          <w:iCs w:val="0"/>
          <w:caps w:val="0"/>
          <w:smallCaps w:val="0"/>
          <w:noProof w:val="0"/>
          <w:color w:val="auto"/>
          <w:sz w:val="24"/>
          <w:szCs w:val="24"/>
          <w:lang w:val="en-GB"/>
        </w:rPr>
        <w:t>the act of ending another person’s life in an unlawful manor in certain environments that do not add up to be murder. Involuntary Manslaughter is when someone kills someone but they didn’t intend to kill that person, for example if someone accidentally drops a large stone and it heads someone on the head and kills them, then the person who dropped the stone would be guilty of manslaughter. Gross negligence is when someone fails to understand the rights of others and take no care or responsibly. An example of this would be a driver driving at high speeds in heavily pedestrianised area. Corporate manslaughter are crimes committed in the work place, for example if someone decides to blow up their offices and they do so without knowing that someone stayed later after work and they get killed, the individual who caused the death would go down for corporate manslaughter.</w:t>
      </w:r>
    </w:p>
    <w:p w:rsidR="38F40547" w:rsidP="47738F10" w:rsidRDefault="38F40547" w14:paraId="230B41E7" w14:textId="0EA49E57">
      <w:pPr>
        <w:pStyle w:val="Normal"/>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7738F10" w:rsidR="47738F1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Another part of homicide is partial </w:t>
      </w:r>
      <w:proofErr w:type="spellStart"/>
      <w:r w:rsidRPr="47738F10" w:rsidR="47738F10">
        <w:rPr>
          <w:rFonts w:ascii="Arial" w:hAnsi="Arial" w:eastAsia="Arial" w:cs="Arial"/>
          <w:b w:val="0"/>
          <w:bCs w:val="0"/>
          <w:i w:val="0"/>
          <w:iCs w:val="0"/>
          <w:strike w:val="0"/>
          <w:dstrike w:val="0"/>
          <w:noProof w:val="0"/>
          <w:color w:val="000000" w:themeColor="text1" w:themeTint="FF" w:themeShade="FF"/>
          <w:sz w:val="24"/>
          <w:szCs w:val="24"/>
          <w:u w:val="none"/>
          <w:lang w:val="en-GB"/>
        </w:rPr>
        <w:t>defense</w:t>
      </w:r>
      <w:proofErr w:type="spellEnd"/>
      <w:r w:rsidRPr="47738F10" w:rsidR="47738F1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currently there are 3 partial defences: provocation, diminished responsibility and killing in pursuance of a suicide pact. Provocation is when someone deliberately tries to make someone angry by teasing them for example. Diminished responsibility is when someone has an unstable mental which Is not answerable to a crime with helps reduce charge for murder. killing in pursuance of a suicide pact is an agreement between a group of individuals. </w:t>
      </w:r>
      <w:r w:rsidRPr="47738F10" w:rsidR="47738F10">
        <w:rPr>
          <w:rFonts w:ascii="Arial" w:hAnsi="Arial" w:eastAsia="Arial" w:cs="Arial"/>
          <w:b w:val="0"/>
          <w:bCs w:val="0"/>
          <w:i w:val="0"/>
          <w:iCs w:val="0"/>
          <w:strike w:val="0"/>
          <w:dstrike w:val="0"/>
          <w:noProof w:val="0"/>
          <w:color w:val="000000" w:themeColor="text1" w:themeTint="FF" w:themeShade="FF"/>
          <w:sz w:val="24"/>
          <w:szCs w:val="24"/>
          <w:u w:val="none"/>
          <w:lang w:val="en-GB"/>
        </w:rPr>
        <w:t>If the prosecution can prove one of the three partial defences outlined above, murder can be reduced to manslaughter which can have a reduced sentence. The burden of proof rests with the prosecution.</w:t>
      </w:r>
    </w:p>
    <w:p w:rsidR="38F40547" w:rsidP="47738F10" w:rsidRDefault="38F40547" w14:paraId="429A373A" w14:textId="0AD89879">
      <w:pPr>
        <w:pStyle w:val="Normal"/>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38F40547" w:rsidP="47738F10" w:rsidRDefault="38F40547" w14:paraId="60166EF4" w14:textId="5B258FFA">
      <w:pPr>
        <w:pStyle w:val="Normal"/>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38F40547" w:rsidP="47738F10" w:rsidRDefault="38F40547" w14:paraId="1A71C8A0" w14:textId="0E0C9302">
      <w:pPr>
        <w:pStyle w:val="Normal"/>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38F40547" w:rsidP="47738F10" w:rsidRDefault="38F40547" w14:paraId="6ECADD49" w14:textId="18272588">
      <w:pPr>
        <w:pStyle w:val="Normal"/>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38F40547" w:rsidP="47738F10" w:rsidRDefault="38F40547" w14:paraId="2D15BFDB" w14:textId="71ED26D1">
      <w:pPr>
        <w:pStyle w:val="Normal"/>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38F40547" w:rsidP="47738F10" w:rsidRDefault="38F40547" w14:paraId="5DCCE0C3" w14:textId="16888EBC">
      <w:pPr>
        <w:pStyle w:val="Normal"/>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38F40547" w:rsidP="47738F10" w:rsidRDefault="38F40547" w14:paraId="11FDE781" w14:textId="4A589DCB">
      <w:pPr>
        <w:pStyle w:val="Normal"/>
        <w:rPr>
          <w:rFonts w:ascii="Arial" w:hAnsi="Arial" w:eastAsia="Arial" w:cs="Arial"/>
          <w:noProof w:val="0"/>
          <w:sz w:val="24"/>
          <w:szCs w:val="24"/>
          <w:lang w:val="en-GB"/>
        </w:rPr>
      </w:pPr>
      <w:r w:rsidRPr="2F2D7060" w:rsidR="2F2D7060">
        <w:rPr>
          <w:rFonts w:ascii="Arial" w:hAnsi="Arial" w:eastAsia="Arial" w:cs="Arial"/>
          <w:b w:val="0"/>
          <w:bCs w:val="0"/>
          <w:i w:val="0"/>
          <w:iCs w:val="0"/>
          <w:strike w:val="0"/>
          <w:dstrike w:val="0"/>
          <w:noProof w:val="0"/>
          <w:color w:val="000000" w:themeColor="text1" w:themeTint="FF" w:themeShade="FF"/>
          <w:sz w:val="24"/>
          <w:szCs w:val="24"/>
          <w:u w:val="none"/>
          <w:lang w:val="en-GB"/>
        </w:rPr>
        <w:t>Another part of homicide is proposals, this includes the three tier systems: first-degree, second-degree murder and manslaughter. The first degree is the attraction of a compulsory life sentence. The second degree is a non-compulsory life sentence and the same applies to manslaughter. The government has only accepted certain proposals because they’ve been unable to make time for them because they’ve managing the consultation process. The cost to the tax payers increased which was difficult for them. It's been especially difficult for the government because of Brexit and worst of all, COVID-19. If there was a total reform, then this would cause lack of understanding and confusion from the public.</w:t>
      </w:r>
    </w:p>
    <w:p w:rsidR="38F40547" w:rsidP="47738F10" w:rsidRDefault="38F40547" w14:paraId="0B9A9853" w14:textId="38885A96">
      <w:pPr>
        <w:pStyle w:val="Normal"/>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7738F10" w:rsidR="47738F10">
        <w:rPr>
          <w:rFonts w:ascii="Arial" w:hAnsi="Arial" w:eastAsia="Arial" w:cs="Arial"/>
          <w:b w:val="0"/>
          <w:bCs w:val="0"/>
          <w:i w:val="0"/>
          <w:iCs w:val="0"/>
          <w:strike w:val="0"/>
          <w:dstrike w:val="0"/>
          <w:noProof w:val="0"/>
          <w:color w:val="000000" w:themeColor="text1" w:themeTint="FF" w:themeShade="FF"/>
          <w:sz w:val="24"/>
          <w:szCs w:val="24"/>
          <w:u w:val="none"/>
          <w:lang w:val="en-GB"/>
        </w:rPr>
        <w:t>There are arguments against reform, for example, some offences would be lowered to the second-degree murder in the three tier systems which would cause public outrage and confusion. Furthermore, complex cases would be difficult to simplify, this would include intention to kill and finally the public currently understand the situation they are in.</w:t>
      </w:r>
    </w:p>
    <w:p w:rsidR="38F40547" w:rsidP="47738F10" w:rsidRDefault="38F40547" w14:paraId="17F7BC75" w14:textId="0DD28107">
      <w:pPr>
        <w:pStyle w:val="Normal"/>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38F40547" w:rsidP="47738F10" w:rsidRDefault="38F40547" w14:paraId="582F59DA" w14:textId="380BB12D">
      <w:pPr>
        <w:pStyle w:val="Normal"/>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7738F10" w:rsidR="47738F10">
        <w:rPr>
          <w:rFonts w:ascii="Arial" w:hAnsi="Arial" w:eastAsia="Arial" w:cs="Arial"/>
          <w:b w:val="0"/>
          <w:bCs w:val="0"/>
          <w:i w:val="0"/>
          <w:iCs w:val="0"/>
          <w:strike w:val="0"/>
          <w:dstrike w:val="0"/>
          <w:noProof w:val="0"/>
          <w:color w:val="000000" w:themeColor="text1" w:themeTint="FF" w:themeShade="FF"/>
          <w:sz w:val="24"/>
          <w:szCs w:val="24"/>
          <w:u w:val="none"/>
          <w:lang w:val="en-GB"/>
        </w:rPr>
        <w:t>Conclusion</w:t>
      </w:r>
    </w:p>
    <w:p w:rsidR="38F40547" w:rsidP="47738F10" w:rsidRDefault="38F40547" w14:paraId="53C98F4C" w14:textId="647EEF22">
      <w:pPr>
        <w:pStyle w:val="Normal"/>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7738F10" w:rsidR="47738F10">
        <w:rPr>
          <w:rFonts w:ascii="Arial" w:hAnsi="Arial" w:eastAsia="Arial" w:cs="Arial"/>
          <w:b w:val="0"/>
          <w:bCs w:val="0"/>
          <w:i w:val="0"/>
          <w:iCs w:val="0"/>
          <w:strike w:val="0"/>
          <w:dstrike w:val="0"/>
          <w:noProof w:val="0"/>
          <w:color w:val="000000" w:themeColor="text1" w:themeTint="FF" w:themeShade="FF"/>
          <w:sz w:val="24"/>
          <w:szCs w:val="24"/>
          <w:u w:val="none"/>
          <w:lang w:val="en-GB"/>
        </w:rPr>
        <w:t>I don’t think the government should reform because it will cause too much outrage and confusion so they shouldn’t take that risk.</w:t>
      </w:r>
    </w:p>
    <w:p w:rsidR="38F40547" w:rsidP="47738F10" w:rsidRDefault="38F40547" w14:paraId="3F3D7FC7" w14:textId="502B1579">
      <w:pPr>
        <w:pStyle w:val="Normal"/>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38F40547" w:rsidP="47738F10" w:rsidRDefault="38F40547" w14:paraId="4577E69F" w14:textId="6A24A5DF">
      <w:pPr>
        <w:pStyle w:val="Normal"/>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7738F10" w:rsidR="47738F10">
        <w:rPr>
          <w:rFonts w:ascii="Arial" w:hAnsi="Arial" w:eastAsia="Arial" w:cs="Arial"/>
          <w:b w:val="0"/>
          <w:bCs w:val="0"/>
          <w:i w:val="0"/>
          <w:iCs w:val="0"/>
          <w:strike w:val="0"/>
          <w:dstrike w:val="0"/>
          <w:noProof w:val="0"/>
          <w:color w:val="000000" w:themeColor="text1" w:themeTint="FF" w:themeShade="FF"/>
          <w:sz w:val="24"/>
          <w:szCs w:val="24"/>
          <w:u w:val="none"/>
          <w:lang w:val="en-GB"/>
        </w:rPr>
        <w:t>Bibliography</w:t>
      </w:r>
    </w:p>
    <w:p w:rsidR="38F40547" w:rsidP="38F40547" w:rsidRDefault="38F40547" w14:paraId="4B1D976E" w14:textId="2F2A57C4">
      <w:pPr>
        <w:pStyle w:val="Normal"/>
      </w:pPr>
      <w:r>
        <w:br/>
      </w:r>
    </w:p>
    <w:p w:rsidR="38F40547" w:rsidP="47738F10" w:rsidRDefault="38F40547" w14:paraId="0ED5284C" w14:textId="20709040">
      <w:pPr>
        <w:pStyle w:val="Normal"/>
        <w:rPr>
          <w:rFonts w:ascii="Roboto" w:hAnsi="Roboto" w:eastAsia="Roboto" w:cs="Roboto"/>
          <w:b w:val="0"/>
          <w:bCs w:val="0"/>
          <w:i w:val="0"/>
          <w:iCs w:val="0"/>
          <w:caps w:val="0"/>
          <w:smallCaps w:val="0"/>
          <w:noProof w:val="0"/>
          <w:color w:val="auto"/>
          <w:sz w:val="24"/>
          <w:szCs w:val="24"/>
          <w:lang w:val="en-GB"/>
        </w:rPr>
      </w:pPr>
      <w:r>
        <w:br/>
      </w:r>
      <w:r w:rsidRPr="47738F10" w:rsidR="47738F1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br/>
      </w:r>
      <w:r w:rsidRPr="47738F10" w:rsidR="47738F10">
        <w:rPr>
          <w:rFonts w:ascii="Roboto" w:hAnsi="Roboto" w:eastAsia="Roboto" w:cs="Roboto"/>
          <w:b w:val="0"/>
          <w:bCs w:val="0"/>
          <w:i w:val="0"/>
          <w:iCs w:val="0"/>
          <w:caps w:val="0"/>
          <w:smallCaps w:val="0"/>
          <w:noProof w:val="0"/>
          <w:color w:val="auto"/>
          <w:sz w:val="24"/>
          <w:szCs w:val="24"/>
          <w:lang w:val="en-GB"/>
        </w:rPr>
        <w:t xml:space="preserve">   </w:t>
      </w:r>
    </w:p>
    <w:p w:rsidR="38F40547" w:rsidP="47738F10" w:rsidRDefault="38F40547" w14:paraId="7042BB13" w14:textId="2DA17366">
      <w:pPr>
        <w:pStyle w:val="Normal"/>
        <w:rPr>
          <w:noProof w:val="0"/>
          <w:color w:val="auto"/>
          <w:lang w:val="en-GB"/>
        </w:rPr>
      </w:pP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06A6F7A"/>
    <w:rsid w:val="2F2D7060"/>
    <w:rsid w:val="38F40547"/>
    <w:rsid w:val="47738F10"/>
    <w:rsid w:val="506A6F7A"/>
    <w:rsid w:val="68F6FF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F6FF20"/>
  <w15:chartTrackingRefBased/>
  <w15:docId w15:val="{F8720CDE-1652-4AAD-9789-55555C586C6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Oliver Donald</dc:creator>
  <keywords/>
  <dc:description/>
  <lastModifiedBy>Oliver Donald</lastModifiedBy>
  <revision>4</revision>
  <dcterms:created xsi:type="dcterms:W3CDTF">2021-10-21T10:16:52.3220357Z</dcterms:created>
  <dcterms:modified xsi:type="dcterms:W3CDTF">2021-10-25T11:18:17.9429371Z</dcterms:modified>
</coreProperties>
</file>