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F6881" w14:textId="77777777" w:rsidR="005D0239" w:rsidRPr="005D0239" w:rsidRDefault="005D0239" w:rsidP="005D0239">
      <w:pPr>
        <w:spacing w:after="0" w:line="360" w:lineRule="auto"/>
        <w:jc w:val="both"/>
        <w:rPr>
          <w:rFonts w:ascii="Times New Roman" w:eastAsia="Times New Roman" w:hAnsi="Times New Roman" w:cs="Times New Roman"/>
          <w:kern w:val="0"/>
          <w:sz w:val="24"/>
          <w:szCs w:val="24"/>
          <w:lang w:eastAsia="en-GB"/>
          <w14:ligatures w14:val="none"/>
        </w:rPr>
      </w:pPr>
      <w:r w:rsidRPr="005D0239">
        <w:rPr>
          <w:rFonts w:ascii="Times New Roman" w:eastAsia="Times New Roman" w:hAnsi="Times New Roman" w:cs="Times New Roman"/>
          <w:noProof/>
          <w:kern w:val="0"/>
          <w:sz w:val="24"/>
          <w:szCs w:val="24"/>
          <w:lang w:eastAsia="en-GB"/>
          <w14:ligatures w14:val="none"/>
        </w:rPr>
        <w:drawing>
          <wp:inline distT="0" distB="0" distL="0" distR="0" wp14:anchorId="5525B932" wp14:editId="22EEA3F7">
            <wp:extent cx="1454150" cy="647700"/>
            <wp:effectExtent l="0" t="0" r="0" b="0"/>
            <wp:docPr id="6"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54150" cy="647700"/>
                    </a:xfrm>
                    <a:prstGeom prst="rect">
                      <a:avLst/>
                    </a:prstGeom>
                    <a:noFill/>
                    <a:ln>
                      <a:noFill/>
                    </a:ln>
                  </pic:spPr>
                </pic:pic>
              </a:graphicData>
            </a:graphic>
          </wp:inline>
        </w:drawing>
      </w:r>
    </w:p>
    <w:p w14:paraId="7328E970" w14:textId="77777777" w:rsidR="005D0239" w:rsidRPr="005D0239" w:rsidRDefault="005D0239" w:rsidP="005D0239">
      <w:pPr>
        <w:spacing w:after="0" w:line="360" w:lineRule="auto"/>
        <w:jc w:val="both"/>
        <w:rPr>
          <w:rFonts w:ascii="Times New Roman" w:eastAsia="Times New Roman" w:hAnsi="Times New Roman" w:cs="Times New Roman"/>
          <w:kern w:val="0"/>
          <w:sz w:val="24"/>
          <w:szCs w:val="24"/>
          <w:lang w:eastAsia="en-GB"/>
          <w14:ligatures w14:val="none"/>
        </w:rPr>
      </w:pPr>
    </w:p>
    <w:p w14:paraId="54BDEDA1" w14:textId="53B5B41A" w:rsidR="005D0239" w:rsidRPr="005D0239" w:rsidRDefault="005D0239" w:rsidP="000A1BE8">
      <w:pPr>
        <w:keepNext/>
        <w:keepLines/>
        <w:spacing w:after="0" w:line="360" w:lineRule="auto"/>
        <w:rPr>
          <w:rFonts w:ascii="Times New Roman" w:eastAsia="Times New Roman" w:hAnsi="Times New Roman" w:cs="Times New Roman"/>
          <w:b/>
          <w:kern w:val="0"/>
          <w:sz w:val="32"/>
          <w:szCs w:val="32"/>
          <w:lang w:eastAsia="en-GB"/>
          <w14:ligatures w14:val="none"/>
        </w:rPr>
      </w:pPr>
      <w:bookmarkStart w:id="0" w:name="_flglyvqdrjd8"/>
      <w:bookmarkStart w:id="1" w:name="_valm2w6ttdhf"/>
      <w:bookmarkStart w:id="2" w:name="_Hlk235283244"/>
      <w:bookmarkEnd w:id="0"/>
      <w:bookmarkEnd w:id="1"/>
      <w:r w:rsidRPr="005D0239">
        <w:rPr>
          <w:rFonts w:ascii="Times New Roman" w:eastAsia="Times New Roman" w:hAnsi="Times New Roman" w:cs="Times New Roman"/>
          <w:b/>
          <w:kern w:val="0"/>
          <w:sz w:val="32"/>
          <w:szCs w:val="32"/>
          <w:lang w:eastAsia="en-GB"/>
          <w14:ligatures w14:val="none"/>
        </w:rPr>
        <w:t xml:space="preserve"> </w:t>
      </w:r>
    </w:p>
    <w:bookmarkEnd w:id="2"/>
    <w:p w14:paraId="0999A53C" w14:textId="7B3D6CD1" w:rsidR="005D0239" w:rsidRDefault="005D0239" w:rsidP="005D0239">
      <w:pPr>
        <w:keepNext/>
        <w:keepLines/>
        <w:spacing w:after="0" w:line="360" w:lineRule="auto"/>
        <w:jc w:val="center"/>
        <w:rPr>
          <w:rFonts w:ascii="Times New Roman" w:eastAsia="Times New Roman" w:hAnsi="Times New Roman" w:cs="Times New Roman"/>
          <w:b/>
          <w:kern w:val="0"/>
          <w:sz w:val="32"/>
          <w:szCs w:val="32"/>
          <w:lang w:eastAsia="en-GB"/>
          <w14:ligatures w14:val="none"/>
        </w:rPr>
      </w:pPr>
    </w:p>
    <w:p w14:paraId="4297D0F8" w14:textId="77777777" w:rsidR="005F2ECF" w:rsidRPr="005F2ECF" w:rsidRDefault="005F2ECF" w:rsidP="005F2ECF">
      <w:pPr>
        <w:keepNext/>
        <w:keepLines/>
        <w:spacing w:after="0" w:line="360" w:lineRule="auto"/>
        <w:rPr>
          <w:rFonts w:ascii="Times New Roman" w:eastAsia="Times New Roman" w:hAnsi="Times New Roman" w:cs="Times New Roman"/>
          <w:b/>
          <w:kern w:val="0"/>
          <w:sz w:val="32"/>
          <w:szCs w:val="32"/>
          <w:lang w:eastAsia="en-GB"/>
          <w14:ligatures w14:val="none"/>
        </w:rPr>
      </w:pPr>
      <w:r w:rsidRPr="005F2ECF">
        <w:rPr>
          <w:rFonts w:ascii="Times New Roman" w:eastAsia="Times New Roman" w:hAnsi="Times New Roman" w:cs="Times New Roman"/>
          <w:b/>
          <w:kern w:val="0"/>
          <w:sz w:val="32"/>
          <w:szCs w:val="32"/>
          <w:lang w:eastAsia="en-GB"/>
          <w14:ligatures w14:val="none"/>
        </w:rPr>
        <w:t>Student Name: Elvira De Paula Alfredo</w:t>
      </w:r>
    </w:p>
    <w:p w14:paraId="55389821" w14:textId="77777777" w:rsidR="005F2ECF" w:rsidRPr="005F2ECF" w:rsidRDefault="005F2ECF" w:rsidP="005F2ECF">
      <w:pPr>
        <w:keepNext/>
        <w:keepLines/>
        <w:spacing w:after="0" w:line="360" w:lineRule="auto"/>
        <w:rPr>
          <w:rFonts w:ascii="Times New Roman" w:eastAsia="Times New Roman" w:hAnsi="Times New Roman" w:cs="Times New Roman"/>
          <w:b/>
          <w:kern w:val="0"/>
          <w:sz w:val="32"/>
          <w:szCs w:val="32"/>
          <w:lang w:eastAsia="en-GB"/>
          <w14:ligatures w14:val="none"/>
        </w:rPr>
      </w:pPr>
      <w:r w:rsidRPr="005F2ECF">
        <w:rPr>
          <w:rFonts w:ascii="Times New Roman" w:eastAsia="Times New Roman" w:hAnsi="Times New Roman" w:cs="Times New Roman"/>
          <w:b/>
          <w:kern w:val="0"/>
          <w:sz w:val="32"/>
          <w:szCs w:val="32"/>
          <w:lang w:eastAsia="en-GB"/>
          <w14:ligatures w14:val="none"/>
        </w:rPr>
        <w:t>Student ID: 2441352</w:t>
      </w:r>
    </w:p>
    <w:p w14:paraId="77310240" w14:textId="78A6DD47" w:rsidR="005F2ECF" w:rsidRPr="005F2ECF" w:rsidRDefault="005F2ECF" w:rsidP="005F2ECF">
      <w:pPr>
        <w:keepNext/>
        <w:keepLines/>
        <w:spacing w:after="0" w:line="360" w:lineRule="auto"/>
        <w:rPr>
          <w:rFonts w:ascii="Times New Roman" w:eastAsia="Times New Roman" w:hAnsi="Times New Roman" w:cs="Times New Roman"/>
          <w:b/>
          <w:kern w:val="0"/>
          <w:sz w:val="32"/>
          <w:szCs w:val="32"/>
          <w:lang w:eastAsia="en-GB"/>
          <w14:ligatures w14:val="none"/>
        </w:rPr>
      </w:pPr>
      <w:r w:rsidRPr="005F2ECF">
        <w:rPr>
          <w:rFonts w:ascii="Times New Roman" w:eastAsia="Times New Roman" w:hAnsi="Times New Roman" w:cs="Times New Roman"/>
          <w:b/>
          <w:kern w:val="0"/>
          <w:sz w:val="32"/>
          <w:szCs w:val="32"/>
          <w:lang w:eastAsia="en-GB"/>
          <w14:ligatures w14:val="none"/>
        </w:rPr>
        <w:t xml:space="preserve">Module Name: </w:t>
      </w:r>
      <w:r w:rsidR="000A1BE8" w:rsidRPr="000A1BE8">
        <w:rPr>
          <w:rFonts w:ascii="Times New Roman" w:eastAsia="Times New Roman" w:hAnsi="Times New Roman" w:cs="Times New Roman"/>
          <w:b/>
          <w:kern w:val="0"/>
          <w:sz w:val="32"/>
          <w:szCs w:val="32"/>
          <w:lang w:eastAsia="en-GB"/>
          <w14:ligatures w14:val="none"/>
        </w:rPr>
        <w:t xml:space="preserve">Understanding and engaging stakeholders </w:t>
      </w:r>
      <w:r w:rsidRPr="005F2ECF">
        <w:rPr>
          <w:rFonts w:ascii="Times New Roman" w:eastAsia="Times New Roman" w:hAnsi="Times New Roman" w:cs="Times New Roman"/>
          <w:b/>
          <w:kern w:val="0"/>
          <w:sz w:val="32"/>
          <w:szCs w:val="32"/>
          <w:lang w:eastAsia="en-GB"/>
          <w14:ligatures w14:val="none"/>
        </w:rPr>
        <w:t xml:space="preserve">  </w:t>
      </w:r>
    </w:p>
    <w:p w14:paraId="2D7CE2A6" w14:textId="77777777" w:rsidR="000A58C8" w:rsidRDefault="000A58C8" w:rsidP="005F2ECF">
      <w:pPr>
        <w:keepNext/>
        <w:keepLines/>
        <w:spacing w:after="0" w:line="360" w:lineRule="auto"/>
        <w:rPr>
          <w:rFonts w:ascii="Times New Roman" w:eastAsia="Times New Roman" w:hAnsi="Times New Roman" w:cs="Times New Roman"/>
          <w:b/>
          <w:kern w:val="0"/>
          <w:sz w:val="32"/>
          <w:szCs w:val="32"/>
          <w:lang w:eastAsia="en-GB"/>
          <w14:ligatures w14:val="none"/>
        </w:rPr>
      </w:pPr>
    </w:p>
    <w:p w14:paraId="16FD1BA1" w14:textId="77777777" w:rsidR="000A58C8" w:rsidRDefault="000A58C8" w:rsidP="005F2ECF">
      <w:pPr>
        <w:keepNext/>
        <w:keepLines/>
        <w:spacing w:after="0" w:line="360" w:lineRule="auto"/>
        <w:rPr>
          <w:rFonts w:ascii="Times New Roman" w:eastAsia="Times New Roman" w:hAnsi="Times New Roman" w:cs="Times New Roman"/>
          <w:b/>
          <w:kern w:val="0"/>
          <w:sz w:val="32"/>
          <w:szCs w:val="32"/>
          <w:lang w:eastAsia="en-GB"/>
          <w14:ligatures w14:val="none"/>
        </w:rPr>
      </w:pPr>
    </w:p>
    <w:p w14:paraId="7D9C0EC1" w14:textId="77777777" w:rsidR="000A58C8" w:rsidRDefault="000A58C8" w:rsidP="005F2ECF">
      <w:pPr>
        <w:keepNext/>
        <w:keepLines/>
        <w:spacing w:after="0" w:line="360" w:lineRule="auto"/>
        <w:rPr>
          <w:rFonts w:ascii="Times New Roman" w:eastAsia="Times New Roman" w:hAnsi="Times New Roman" w:cs="Times New Roman"/>
          <w:b/>
          <w:kern w:val="0"/>
          <w:sz w:val="32"/>
          <w:szCs w:val="32"/>
          <w:lang w:eastAsia="en-GB"/>
          <w14:ligatures w14:val="none"/>
        </w:rPr>
      </w:pPr>
    </w:p>
    <w:p w14:paraId="2E305068" w14:textId="0719A358" w:rsidR="005F2ECF" w:rsidRPr="00634803" w:rsidRDefault="005F2ECF" w:rsidP="005F2ECF">
      <w:pPr>
        <w:keepNext/>
        <w:keepLines/>
        <w:spacing w:after="0" w:line="360" w:lineRule="auto"/>
        <w:rPr>
          <w:rFonts w:ascii="Times New Roman" w:eastAsia="Times New Roman" w:hAnsi="Times New Roman" w:cs="Times New Roman"/>
          <w:bCs/>
          <w:kern w:val="0"/>
          <w:sz w:val="32"/>
          <w:szCs w:val="32"/>
          <w:lang w:eastAsia="en-GB"/>
          <w14:ligatures w14:val="none"/>
        </w:rPr>
      </w:pPr>
      <w:r w:rsidRPr="005F2ECF">
        <w:rPr>
          <w:rFonts w:ascii="Times New Roman" w:eastAsia="Times New Roman" w:hAnsi="Times New Roman" w:cs="Times New Roman"/>
          <w:b/>
          <w:kern w:val="0"/>
          <w:sz w:val="32"/>
          <w:szCs w:val="32"/>
          <w:lang w:eastAsia="en-GB"/>
          <w14:ligatures w14:val="none"/>
        </w:rPr>
        <w:t xml:space="preserve">Assignment Title: </w:t>
      </w:r>
      <w:r w:rsidR="00862878" w:rsidRPr="00634803">
        <w:rPr>
          <w:rFonts w:ascii="Times New Roman" w:eastAsia="Times New Roman" w:hAnsi="Times New Roman" w:cs="Times New Roman"/>
          <w:bCs/>
          <w:kern w:val="0"/>
          <w:sz w:val="32"/>
          <w:szCs w:val="32"/>
          <w:lang w:eastAsia="en-GB"/>
          <w14:ligatures w14:val="none"/>
        </w:rPr>
        <w:t xml:space="preserve">Understanding the </w:t>
      </w:r>
      <w:r w:rsidR="00EF48F7" w:rsidRPr="00634803">
        <w:rPr>
          <w:rFonts w:ascii="Times New Roman" w:eastAsia="Times New Roman" w:hAnsi="Times New Roman" w:cs="Times New Roman"/>
          <w:bCs/>
          <w:kern w:val="0"/>
          <w:sz w:val="32"/>
          <w:szCs w:val="32"/>
          <w:lang w:eastAsia="en-GB"/>
          <w14:ligatures w14:val="none"/>
        </w:rPr>
        <w:t>I</w:t>
      </w:r>
      <w:r w:rsidR="00862878" w:rsidRPr="00634803">
        <w:rPr>
          <w:rFonts w:ascii="Times New Roman" w:eastAsia="Times New Roman" w:hAnsi="Times New Roman" w:cs="Times New Roman"/>
          <w:bCs/>
          <w:kern w:val="0"/>
          <w:sz w:val="32"/>
          <w:szCs w:val="32"/>
          <w:lang w:eastAsia="en-GB"/>
          <w14:ligatures w14:val="none"/>
        </w:rPr>
        <w:t>mportance of Stakeholder Engagement in successful commencement and completion of project</w:t>
      </w:r>
    </w:p>
    <w:p w14:paraId="0E8962B4" w14:textId="4F7EF99D" w:rsidR="005F2ECF" w:rsidRPr="005F2ECF" w:rsidRDefault="005F2ECF" w:rsidP="000A58C8">
      <w:pPr>
        <w:keepNext/>
        <w:keepLines/>
        <w:spacing w:after="0" w:line="360" w:lineRule="auto"/>
        <w:jc w:val="center"/>
        <w:rPr>
          <w:rFonts w:ascii="Times New Roman" w:eastAsia="Times New Roman" w:hAnsi="Times New Roman" w:cs="Times New Roman"/>
          <w:b/>
          <w:kern w:val="0"/>
          <w:sz w:val="32"/>
          <w:szCs w:val="32"/>
          <w:lang w:eastAsia="en-GB"/>
          <w14:ligatures w14:val="none"/>
        </w:rPr>
      </w:pPr>
      <w:r w:rsidRPr="005F2ECF">
        <w:rPr>
          <w:rFonts w:ascii="Times New Roman" w:eastAsia="Times New Roman" w:hAnsi="Times New Roman" w:cs="Times New Roman"/>
          <w:b/>
          <w:kern w:val="0"/>
          <w:sz w:val="32"/>
          <w:szCs w:val="32"/>
          <w:lang w:eastAsia="en-GB"/>
          <w14:ligatures w14:val="none"/>
        </w:rPr>
        <w:t>Module Code: (</w:t>
      </w:r>
      <w:r w:rsidR="006A0B0B" w:rsidRPr="006A0B0B">
        <w:rPr>
          <w:rFonts w:ascii="Times New Roman" w:eastAsia="Times New Roman" w:hAnsi="Times New Roman" w:cs="Times New Roman"/>
          <w:b/>
          <w:kern w:val="0"/>
          <w:sz w:val="32"/>
          <w:szCs w:val="32"/>
          <w:lang w:eastAsia="en-GB"/>
          <w14:ligatures w14:val="none"/>
        </w:rPr>
        <w:t>LCLM5001</w:t>
      </w:r>
      <w:r w:rsidR="000A1BE8">
        <w:rPr>
          <w:rFonts w:ascii="Times New Roman" w:eastAsia="Times New Roman" w:hAnsi="Times New Roman" w:cs="Times New Roman"/>
          <w:b/>
          <w:kern w:val="0"/>
          <w:sz w:val="32"/>
          <w:szCs w:val="32"/>
          <w:lang w:eastAsia="en-GB"/>
          <w14:ligatures w14:val="none"/>
        </w:rPr>
        <w:t>)</w:t>
      </w:r>
    </w:p>
    <w:p w14:paraId="66649768" w14:textId="7CD8C547" w:rsidR="005D0239" w:rsidRPr="005D0239" w:rsidRDefault="005D0239" w:rsidP="005F2ECF">
      <w:pPr>
        <w:keepNext/>
        <w:keepLines/>
        <w:spacing w:after="0" w:line="360" w:lineRule="auto"/>
        <w:rPr>
          <w:rFonts w:ascii="Times New Roman" w:eastAsia="Times New Roman" w:hAnsi="Times New Roman" w:cs="Times New Roman"/>
          <w:b/>
          <w:kern w:val="0"/>
          <w:sz w:val="32"/>
          <w:szCs w:val="32"/>
          <w:lang w:eastAsia="en-GB"/>
          <w14:ligatures w14:val="none"/>
        </w:rPr>
      </w:pPr>
    </w:p>
    <w:p w14:paraId="3C115BDB" w14:textId="77777777" w:rsidR="005D0239" w:rsidRPr="005D0239" w:rsidRDefault="005D0239" w:rsidP="005D0239">
      <w:pPr>
        <w:keepNext/>
        <w:keepLines/>
        <w:spacing w:after="0" w:line="360" w:lineRule="auto"/>
        <w:jc w:val="center"/>
        <w:rPr>
          <w:rFonts w:ascii="Times New Roman" w:eastAsia="Times New Roman" w:hAnsi="Times New Roman" w:cs="Times New Roman"/>
          <w:b/>
          <w:kern w:val="0"/>
          <w:sz w:val="32"/>
          <w:szCs w:val="32"/>
          <w:lang w:eastAsia="en-GB"/>
          <w14:ligatures w14:val="none"/>
        </w:rPr>
      </w:pPr>
      <w:r w:rsidRPr="005D0239">
        <w:rPr>
          <w:rFonts w:ascii="Times New Roman" w:eastAsia="Times New Roman" w:hAnsi="Times New Roman" w:cs="Times New Roman"/>
          <w:b/>
          <w:kern w:val="0"/>
          <w:sz w:val="32"/>
          <w:szCs w:val="32"/>
          <w:lang w:eastAsia="en-GB"/>
          <w14:ligatures w14:val="none"/>
        </w:rPr>
        <w:t xml:space="preserve"> </w:t>
      </w:r>
    </w:p>
    <w:p w14:paraId="00FDA9B1" w14:textId="77777777" w:rsidR="005D0239" w:rsidRPr="005D0239" w:rsidRDefault="005D0239" w:rsidP="005D0239">
      <w:pPr>
        <w:spacing w:after="0" w:line="360" w:lineRule="auto"/>
        <w:jc w:val="both"/>
        <w:rPr>
          <w:rFonts w:ascii="Times New Roman" w:eastAsia="Times New Roman" w:hAnsi="Times New Roman" w:cs="Times New Roman"/>
          <w:kern w:val="0"/>
          <w:sz w:val="24"/>
          <w:szCs w:val="24"/>
          <w:lang w:eastAsia="en-GB"/>
          <w14:ligatures w14:val="none"/>
        </w:rPr>
      </w:pPr>
    </w:p>
    <w:p w14:paraId="1E63A992" w14:textId="77777777" w:rsidR="005D0239" w:rsidRPr="005D0239" w:rsidRDefault="005D0239" w:rsidP="005D0239">
      <w:pPr>
        <w:spacing w:after="0" w:line="360" w:lineRule="auto"/>
        <w:jc w:val="both"/>
        <w:rPr>
          <w:rFonts w:ascii="Times New Roman" w:eastAsia="Times New Roman" w:hAnsi="Times New Roman" w:cs="Times New Roman"/>
          <w:kern w:val="0"/>
          <w:sz w:val="24"/>
          <w:szCs w:val="24"/>
          <w:lang w:eastAsia="en-GB"/>
          <w14:ligatures w14:val="none"/>
        </w:rPr>
      </w:pPr>
    </w:p>
    <w:p w14:paraId="706CF757" w14:textId="77777777" w:rsidR="005D0239" w:rsidRPr="005D0239" w:rsidRDefault="005D0239" w:rsidP="005D0239">
      <w:pPr>
        <w:spacing w:after="0" w:line="360" w:lineRule="auto"/>
        <w:jc w:val="both"/>
        <w:rPr>
          <w:rFonts w:ascii="Times New Roman" w:eastAsia="Times New Roman" w:hAnsi="Times New Roman" w:cs="Times New Roman"/>
          <w:kern w:val="0"/>
          <w:sz w:val="24"/>
          <w:szCs w:val="24"/>
          <w:lang w:eastAsia="en-GB"/>
          <w14:ligatures w14:val="none"/>
        </w:rPr>
      </w:pPr>
    </w:p>
    <w:p w14:paraId="1F59BDE1" w14:textId="77777777" w:rsidR="005D0239" w:rsidRPr="005D0239" w:rsidRDefault="005D0239" w:rsidP="005D0239">
      <w:pPr>
        <w:spacing w:after="0" w:line="360" w:lineRule="auto"/>
        <w:jc w:val="both"/>
        <w:rPr>
          <w:rFonts w:ascii="Times New Roman" w:eastAsia="Times New Roman" w:hAnsi="Times New Roman" w:cs="Times New Roman"/>
          <w:kern w:val="0"/>
          <w:sz w:val="24"/>
          <w:szCs w:val="24"/>
          <w:lang w:eastAsia="en-GB"/>
          <w14:ligatures w14:val="none"/>
        </w:rPr>
      </w:pPr>
    </w:p>
    <w:p w14:paraId="50D626F2" w14:textId="77777777" w:rsidR="005D0239" w:rsidRPr="005D0239" w:rsidRDefault="005D0239" w:rsidP="005D0239">
      <w:pPr>
        <w:spacing w:after="0" w:line="360" w:lineRule="auto"/>
        <w:jc w:val="both"/>
        <w:rPr>
          <w:rFonts w:ascii="Times New Roman" w:eastAsia="Times New Roman" w:hAnsi="Times New Roman" w:cs="Times New Roman"/>
          <w:kern w:val="0"/>
          <w:sz w:val="24"/>
          <w:szCs w:val="24"/>
          <w:lang w:eastAsia="en-GB"/>
          <w14:ligatures w14:val="none"/>
        </w:rPr>
      </w:pPr>
    </w:p>
    <w:p w14:paraId="42A0F352" w14:textId="77777777" w:rsidR="005D0239" w:rsidRPr="005D0239" w:rsidRDefault="005D0239" w:rsidP="005D0239">
      <w:pPr>
        <w:spacing w:after="0" w:line="360" w:lineRule="auto"/>
        <w:jc w:val="both"/>
        <w:rPr>
          <w:rFonts w:ascii="Times New Roman" w:eastAsia="Times New Roman" w:hAnsi="Times New Roman" w:cs="Times New Roman"/>
          <w:kern w:val="0"/>
          <w:sz w:val="24"/>
          <w:szCs w:val="24"/>
          <w:lang w:eastAsia="en-GB"/>
          <w14:ligatures w14:val="none"/>
        </w:rPr>
      </w:pPr>
    </w:p>
    <w:p w14:paraId="33A36FB9" w14:textId="77777777" w:rsidR="005D0239" w:rsidRPr="005D0239" w:rsidRDefault="005D0239" w:rsidP="005D0239">
      <w:pPr>
        <w:spacing w:after="0" w:line="360" w:lineRule="auto"/>
        <w:jc w:val="both"/>
        <w:rPr>
          <w:rFonts w:ascii="Times New Roman" w:eastAsia="Times New Roman" w:hAnsi="Times New Roman" w:cs="Times New Roman"/>
          <w:kern w:val="0"/>
          <w:sz w:val="24"/>
          <w:szCs w:val="24"/>
          <w:lang w:eastAsia="en-GB"/>
          <w14:ligatures w14:val="none"/>
        </w:rPr>
      </w:pPr>
    </w:p>
    <w:p w14:paraId="2001EB5E" w14:textId="77777777" w:rsidR="005D0239" w:rsidRPr="005D0239" w:rsidRDefault="005D0239" w:rsidP="005D0239">
      <w:pPr>
        <w:spacing w:after="0" w:line="360" w:lineRule="auto"/>
        <w:jc w:val="both"/>
        <w:rPr>
          <w:rFonts w:ascii="Times New Roman" w:eastAsia="Times New Roman" w:hAnsi="Times New Roman" w:cs="Times New Roman"/>
          <w:kern w:val="0"/>
          <w:sz w:val="24"/>
          <w:szCs w:val="24"/>
          <w:lang w:eastAsia="en-GB"/>
          <w14:ligatures w14:val="none"/>
        </w:rPr>
      </w:pPr>
    </w:p>
    <w:p w14:paraId="04AF42DA" w14:textId="77777777" w:rsidR="005D0239" w:rsidRPr="005D0239" w:rsidRDefault="005D0239" w:rsidP="005D0239">
      <w:pPr>
        <w:spacing w:after="0" w:line="360" w:lineRule="auto"/>
        <w:jc w:val="both"/>
        <w:rPr>
          <w:rFonts w:ascii="Times New Roman" w:eastAsia="Times New Roman" w:hAnsi="Times New Roman" w:cs="Times New Roman"/>
          <w:kern w:val="0"/>
          <w:sz w:val="24"/>
          <w:szCs w:val="24"/>
          <w:lang w:eastAsia="en-GB"/>
          <w14:ligatures w14:val="none"/>
        </w:rPr>
      </w:pPr>
    </w:p>
    <w:p w14:paraId="2A89E1A5" w14:textId="77777777" w:rsidR="00B25BCB" w:rsidRDefault="00B25BCB" w:rsidP="00B25BCB">
      <w:pPr>
        <w:spacing w:after="0" w:line="360" w:lineRule="auto"/>
        <w:jc w:val="right"/>
        <w:rPr>
          <w:rFonts w:ascii="Times New Roman" w:eastAsia="Times New Roman" w:hAnsi="Times New Roman" w:cs="Times New Roman"/>
          <w:kern w:val="0"/>
          <w:sz w:val="24"/>
          <w:szCs w:val="24"/>
          <w:lang w:eastAsia="en-GB"/>
          <w14:ligatures w14:val="none"/>
        </w:rPr>
      </w:pPr>
    </w:p>
    <w:p w14:paraId="1806927F" w14:textId="71A686EC" w:rsidR="004B7FE8" w:rsidRDefault="00B25BCB" w:rsidP="004B7FE8">
      <w:pPr>
        <w:spacing w:after="0" w:line="360" w:lineRule="auto"/>
        <w:rPr>
          <w:rFonts w:ascii="Times New Roman" w:eastAsia="Times New Roman" w:hAnsi="Times New Roman" w:cs="Times New Roman"/>
          <w:kern w:val="0"/>
          <w:sz w:val="24"/>
          <w:szCs w:val="24"/>
          <w:lang w:eastAsia="en-GB"/>
          <w14:ligatures w14:val="none"/>
        </w:rPr>
      </w:pPr>
      <w:r w:rsidRPr="00B25BCB">
        <w:rPr>
          <w:rFonts w:ascii="Times New Roman" w:eastAsia="Times New Roman" w:hAnsi="Times New Roman" w:cs="Times New Roman"/>
          <w:kern w:val="0"/>
          <w:sz w:val="24"/>
          <w:szCs w:val="24"/>
          <w:lang w:eastAsia="en-GB"/>
          <w14:ligatures w14:val="none"/>
        </w:rPr>
        <w:t>LECTURER`S NAME:</w:t>
      </w:r>
      <w:r w:rsidR="001C7AE0">
        <w:rPr>
          <w:rFonts w:ascii="Times New Roman" w:eastAsia="Times New Roman" w:hAnsi="Times New Roman" w:cs="Times New Roman"/>
          <w:kern w:val="0"/>
          <w:sz w:val="24"/>
          <w:szCs w:val="24"/>
          <w:lang w:eastAsia="en-GB"/>
          <w14:ligatures w14:val="none"/>
        </w:rPr>
        <w:t xml:space="preserve"> MUHAMMAD TARIQ</w:t>
      </w:r>
    </w:p>
    <w:p w14:paraId="784258C0" w14:textId="77777777" w:rsidR="00784515" w:rsidRDefault="00784515" w:rsidP="004B7FE8">
      <w:pPr>
        <w:spacing w:after="0" w:line="360" w:lineRule="auto"/>
        <w:jc w:val="center"/>
        <w:rPr>
          <w:rFonts w:ascii="Times New Roman" w:eastAsia="Times New Roman" w:hAnsi="Times New Roman" w:cs="Times New Roman"/>
          <w:b/>
          <w:bCs/>
          <w:kern w:val="0"/>
          <w:sz w:val="32"/>
          <w:szCs w:val="32"/>
          <w:lang w:eastAsia="en-GB"/>
          <w14:ligatures w14:val="none"/>
        </w:rPr>
      </w:pPr>
    </w:p>
    <w:p w14:paraId="6367933E" w14:textId="2DE28035" w:rsidR="007F256E" w:rsidRPr="009B0A2D" w:rsidRDefault="004B7FE8" w:rsidP="009B0A2D">
      <w:pPr>
        <w:spacing w:after="0" w:line="360" w:lineRule="auto"/>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32"/>
          <w:szCs w:val="32"/>
          <w:lang w:eastAsia="en-GB"/>
          <w14:ligatures w14:val="none"/>
        </w:rPr>
        <w:lastRenderedPageBreak/>
        <w:t>Executive summar</w:t>
      </w:r>
      <w:r w:rsidR="009B0A2D">
        <w:rPr>
          <w:rFonts w:ascii="Times New Roman" w:eastAsia="Times New Roman" w:hAnsi="Times New Roman" w:cs="Times New Roman"/>
          <w:b/>
          <w:bCs/>
          <w:kern w:val="0"/>
          <w:sz w:val="32"/>
          <w:szCs w:val="32"/>
          <w:lang w:eastAsia="en-GB"/>
          <w14:ligatures w14:val="none"/>
        </w:rPr>
        <w:t>y</w:t>
      </w:r>
    </w:p>
    <w:p w14:paraId="791C7E49" w14:textId="5E06EB87" w:rsidR="005D0239" w:rsidRPr="005D0239" w:rsidRDefault="005D0239" w:rsidP="007C5509">
      <w:pPr>
        <w:spacing w:after="0" w:line="360" w:lineRule="auto"/>
        <w:jc w:val="right"/>
        <w:rPr>
          <w:rFonts w:ascii="Times New Roman" w:eastAsia="Times New Roman" w:hAnsi="Times New Roman" w:cs="Times New Roman"/>
          <w:kern w:val="0"/>
          <w:sz w:val="24"/>
          <w:szCs w:val="24"/>
          <w:lang w:eastAsia="en-GB"/>
          <w14:ligatures w14:val="none"/>
        </w:rPr>
      </w:pPr>
    </w:p>
    <w:p w14:paraId="2E697085" w14:textId="2D51E07E" w:rsidR="005D5290" w:rsidRPr="001B6CE7" w:rsidRDefault="002A70B0">
      <w:pPr>
        <w:rPr>
          <w:rFonts w:ascii="Arial" w:hAnsi="Arial" w:cs="Arial"/>
          <w:sz w:val="24"/>
          <w:szCs w:val="24"/>
        </w:rPr>
      </w:pPr>
      <w:r w:rsidRPr="001B6CE7">
        <w:rPr>
          <w:rFonts w:ascii="Arial" w:hAnsi="Arial" w:cs="Arial"/>
          <w:sz w:val="24"/>
          <w:szCs w:val="24"/>
        </w:rPr>
        <w:t>Within six months, ConnectPlus, an AI and data-driven platform, planned to be implemented in the retail industry</w:t>
      </w:r>
      <w:r w:rsidR="009B0A2D" w:rsidRPr="001B6CE7">
        <w:rPr>
          <w:rFonts w:ascii="Arial" w:hAnsi="Arial" w:cs="Arial"/>
          <w:sz w:val="24"/>
          <w:szCs w:val="24"/>
        </w:rPr>
        <w:t xml:space="preserve"> </w:t>
      </w:r>
      <w:r w:rsidRPr="001B6CE7">
        <w:rPr>
          <w:rFonts w:ascii="Arial" w:hAnsi="Arial" w:cs="Arial"/>
          <w:sz w:val="24"/>
          <w:szCs w:val="24"/>
        </w:rPr>
        <w:t>company called Morrisons . Through data-driven insights, mobile rewards, and tailored recommendations, the platform was created to enhance the consumer experience. Management, IT, marketing, sales, clients, suppliers, communities, and shareholders are  important  key stakeholders. Regular meetings, progress updates, feedback, and training are all necessary for effective stakeholder engagement. Throughout the implementation, the project manager handle resistance to change, control</w:t>
      </w:r>
      <w:r w:rsidR="009B0A2D" w:rsidRPr="001B6CE7">
        <w:rPr>
          <w:rFonts w:ascii="Arial" w:hAnsi="Arial" w:cs="Arial"/>
          <w:sz w:val="24"/>
          <w:szCs w:val="24"/>
        </w:rPr>
        <w:t xml:space="preserve"> </w:t>
      </w:r>
      <w:r w:rsidRPr="001B6CE7">
        <w:rPr>
          <w:rFonts w:ascii="Arial" w:hAnsi="Arial" w:cs="Arial"/>
          <w:sz w:val="24"/>
          <w:szCs w:val="24"/>
        </w:rPr>
        <w:t>stakeholder expectations, and keep  lines of communication constant. All things considered, the implementation of ConnectPlus was facilitated by effective interaction, which also enhanced customer satisfaction, operational effectiveness, and corporate decision-making.</w:t>
      </w:r>
    </w:p>
    <w:p w14:paraId="034A1314" w14:textId="77777777" w:rsidR="00874554" w:rsidRPr="001B6CE7" w:rsidRDefault="00874554">
      <w:pPr>
        <w:rPr>
          <w:rFonts w:ascii="Arial" w:hAnsi="Arial" w:cs="Arial"/>
          <w:sz w:val="24"/>
          <w:szCs w:val="24"/>
        </w:rPr>
      </w:pPr>
    </w:p>
    <w:p w14:paraId="350BD01F" w14:textId="77777777" w:rsidR="00874554" w:rsidRDefault="00874554">
      <w:pPr>
        <w:rPr>
          <w:rFonts w:ascii="Arial" w:hAnsi="Arial" w:cs="Arial"/>
          <w:sz w:val="24"/>
          <w:szCs w:val="24"/>
        </w:rPr>
      </w:pPr>
    </w:p>
    <w:p w14:paraId="16CD1BD5" w14:textId="77777777" w:rsidR="007F256E" w:rsidRDefault="007F256E">
      <w:pPr>
        <w:rPr>
          <w:rFonts w:ascii="Arial" w:hAnsi="Arial" w:cs="Arial"/>
          <w:sz w:val="24"/>
          <w:szCs w:val="24"/>
        </w:rPr>
      </w:pPr>
    </w:p>
    <w:p w14:paraId="15541F44" w14:textId="77777777" w:rsidR="007F256E" w:rsidRDefault="007F256E">
      <w:pPr>
        <w:rPr>
          <w:rFonts w:ascii="Arial" w:hAnsi="Arial" w:cs="Arial"/>
          <w:sz w:val="24"/>
          <w:szCs w:val="24"/>
        </w:rPr>
      </w:pPr>
    </w:p>
    <w:p w14:paraId="52BEA64C" w14:textId="77777777" w:rsidR="007F256E" w:rsidRDefault="007F256E">
      <w:pPr>
        <w:rPr>
          <w:rFonts w:ascii="Arial" w:hAnsi="Arial" w:cs="Arial"/>
          <w:sz w:val="24"/>
          <w:szCs w:val="24"/>
        </w:rPr>
      </w:pPr>
    </w:p>
    <w:p w14:paraId="1EA007CC" w14:textId="77777777" w:rsidR="007F256E" w:rsidRDefault="007F256E">
      <w:pPr>
        <w:rPr>
          <w:rFonts w:ascii="Arial" w:hAnsi="Arial" w:cs="Arial"/>
          <w:sz w:val="24"/>
          <w:szCs w:val="24"/>
        </w:rPr>
      </w:pPr>
    </w:p>
    <w:p w14:paraId="50A1D3E3" w14:textId="77777777" w:rsidR="007F256E" w:rsidRDefault="007F256E">
      <w:pPr>
        <w:rPr>
          <w:rFonts w:ascii="Arial" w:hAnsi="Arial" w:cs="Arial"/>
          <w:sz w:val="24"/>
          <w:szCs w:val="24"/>
        </w:rPr>
      </w:pPr>
    </w:p>
    <w:p w14:paraId="25954B40" w14:textId="77777777" w:rsidR="007F256E" w:rsidRDefault="007F256E">
      <w:pPr>
        <w:rPr>
          <w:rFonts w:ascii="Arial" w:hAnsi="Arial" w:cs="Arial"/>
          <w:sz w:val="24"/>
          <w:szCs w:val="24"/>
        </w:rPr>
      </w:pPr>
    </w:p>
    <w:p w14:paraId="73F95207" w14:textId="77777777" w:rsidR="007F256E" w:rsidRDefault="007F256E">
      <w:pPr>
        <w:rPr>
          <w:rFonts w:ascii="Arial" w:hAnsi="Arial" w:cs="Arial"/>
          <w:sz w:val="24"/>
          <w:szCs w:val="24"/>
        </w:rPr>
      </w:pPr>
    </w:p>
    <w:p w14:paraId="52D8B4D3" w14:textId="77777777" w:rsidR="007F256E" w:rsidRDefault="007F256E">
      <w:pPr>
        <w:rPr>
          <w:rFonts w:ascii="Arial" w:hAnsi="Arial" w:cs="Arial"/>
          <w:sz w:val="24"/>
          <w:szCs w:val="24"/>
        </w:rPr>
      </w:pPr>
    </w:p>
    <w:p w14:paraId="6888464C" w14:textId="77777777" w:rsidR="007F256E" w:rsidRDefault="007F256E">
      <w:pPr>
        <w:rPr>
          <w:rFonts w:ascii="Arial" w:hAnsi="Arial" w:cs="Arial"/>
          <w:sz w:val="24"/>
          <w:szCs w:val="24"/>
        </w:rPr>
      </w:pPr>
    </w:p>
    <w:p w14:paraId="78925F50" w14:textId="77777777" w:rsidR="007F256E" w:rsidRDefault="007F256E">
      <w:pPr>
        <w:rPr>
          <w:rFonts w:ascii="Arial" w:hAnsi="Arial" w:cs="Arial"/>
          <w:sz w:val="24"/>
          <w:szCs w:val="24"/>
        </w:rPr>
      </w:pPr>
    </w:p>
    <w:p w14:paraId="41E5C3C3" w14:textId="77777777" w:rsidR="007F256E" w:rsidRDefault="007F256E">
      <w:pPr>
        <w:rPr>
          <w:rFonts w:ascii="Arial" w:hAnsi="Arial" w:cs="Arial"/>
          <w:sz w:val="24"/>
          <w:szCs w:val="24"/>
        </w:rPr>
      </w:pPr>
    </w:p>
    <w:p w14:paraId="133C2C9A" w14:textId="77777777" w:rsidR="007F256E" w:rsidRDefault="007F256E">
      <w:pPr>
        <w:rPr>
          <w:rFonts w:ascii="Arial" w:hAnsi="Arial" w:cs="Arial"/>
          <w:sz w:val="24"/>
          <w:szCs w:val="24"/>
        </w:rPr>
      </w:pPr>
    </w:p>
    <w:p w14:paraId="22C827BE" w14:textId="77777777" w:rsidR="007F256E" w:rsidRDefault="007F256E">
      <w:pPr>
        <w:rPr>
          <w:rFonts w:ascii="Arial" w:hAnsi="Arial" w:cs="Arial"/>
          <w:sz w:val="24"/>
          <w:szCs w:val="24"/>
        </w:rPr>
      </w:pPr>
    </w:p>
    <w:p w14:paraId="45C7960E" w14:textId="77777777" w:rsidR="007F256E" w:rsidRDefault="007F256E">
      <w:pPr>
        <w:rPr>
          <w:rFonts w:ascii="Arial" w:hAnsi="Arial" w:cs="Arial"/>
          <w:sz w:val="24"/>
          <w:szCs w:val="24"/>
        </w:rPr>
      </w:pPr>
    </w:p>
    <w:p w14:paraId="35E8BB2A" w14:textId="77777777" w:rsidR="007F256E" w:rsidRDefault="007F256E">
      <w:pPr>
        <w:rPr>
          <w:rFonts w:ascii="Arial" w:hAnsi="Arial" w:cs="Arial"/>
          <w:sz w:val="24"/>
          <w:szCs w:val="24"/>
        </w:rPr>
      </w:pPr>
    </w:p>
    <w:p w14:paraId="745548DA" w14:textId="77777777" w:rsidR="007F256E" w:rsidRDefault="007F256E">
      <w:pPr>
        <w:rPr>
          <w:rFonts w:ascii="Arial" w:hAnsi="Arial" w:cs="Arial"/>
          <w:sz w:val="24"/>
          <w:szCs w:val="24"/>
        </w:rPr>
      </w:pPr>
    </w:p>
    <w:p w14:paraId="47CDFAD1" w14:textId="77777777" w:rsidR="007F256E" w:rsidRDefault="007F256E">
      <w:pPr>
        <w:rPr>
          <w:rFonts w:ascii="Arial" w:hAnsi="Arial" w:cs="Arial"/>
          <w:sz w:val="24"/>
          <w:szCs w:val="24"/>
        </w:rPr>
      </w:pPr>
    </w:p>
    <w:p w14:paraId="03026170" w14:textId="77777777" w:rsidR="007F256E" w:rsidRDefault="007F256E">
      <w:pPr>
        <w:rPr>
          <w:rFonts w:ascii="Arial" w:hAnsi="Arial" w:cs="Arial"/>
          <w:sz w:val="24"/>
          <w:szCs w:val="24"/>
        </w:rPr>
      </w:pPr>
    </w:p>
    <w:p w14:paraId="0184CBB3" w14:textId="77777777" w:rsidR="00690C3E" w:rsidRDefault="00690C3E" w:rsidP="00690C3E">
      <w:pPr>
        <w:rPr>
          <w:rFonts w:ascii="Arial" w:hAnsi="Arial" w:cs="Arial"/>
          <w:sz w:val="24"/>
          <w:szCs w:val="24"/>
        </w:rPr>
      </w:pPr>
    </w:p>
    <w:sdt>
      <w:sdtPr>
        <w:id w:val="143802048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5605C57" w14:textId="4FEBF9CF" w:rsidR="0093156B" w:rsidRDefault="0093156B">
          <w:pPr>
            <w:pStyle w:val="TOCHeading"/>
          </w:pPr>
          <w:r>
            <w:t>Table of Contents</w:t>
          </w:r>
        </w:p>
        <w:p w14:paraId="5F5BA349" w14:textId="26A2F7CB" w:rsidR="0093156B" w:rsidRDefault="0093156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7810928" w:history="1">
            <w:r w:rsidRPr="00C52748">
              <w:rPr>
                <w:rStyle w:val="Hyperlink"/>
                <w:rFonts w:ascii="Times New Roman" w:hAnsi="Times New Roman" w:cs="Times New Roman"/>
                <w:b/>
                <w:bCs/>
                <w:noProof/>
              </w:rPr>
              <w:t>INTRODUTION</w:t>
            </w:r>
            <w:r>
              <w:rPr>
                <w:noProof/>
                <w:webHidden/>
              </w:rPr>
              <w:tab/>
            </w:r>
            <w:r>
              <w:rPr>
                <w:noProof/>
                <w:webHidden/>
              </w:rPr>
              <w:fldChar w:fldCharType="begin"/>
            </w:r>
            <w:r>
              <w:rPr>
                <w:noProof/>
                <w:webHidden/>
              </w:rPr>
              <w:instrText xml:space="preserve"> PAGEREF _Toc237810928 \h </w:instrText>
            </w:r>
            <w:r>
              <w:rPr>
                <w:noProof/>
                <w:webHidden/>
              </w:rPr>
            </w:r>
            <w:r>
              <w:rPr>
                <w:noProof/>
                <w:webHidden/>
              </w:rPr>
              <w:fldChar w:fldCharType="separate"/>
            </w:r>
            <w:r>
              <w:rPr>
                <w:noProof/>
                <w:webHidden/>
              </w:rPr>
              <w:t>4</w:t>
            </w:r>
            <w:r>
              <w:rPr>
                <w:noProof/>
                <w:webHidden/>
              </w:rPr>
              <w:fldChar w:fldCharType="end"/>
            </w:r>
          </w:hyperlink>
        </w:p>
        <w:p w14:paraId="59941D88" w14:textId="56D4DCA3" w:rsidR="0093156B" w:rsidRDefault="0093156B">
          <w:pPr>
            <w:pStyle w:val="TOC1"/>
            <w:tabs>
              <w:tab w:val="right" w:leader="dot" w:pos="9016"/>
            </w:tabs>
            <w:rPr>
              <w:rFonts w:eastAsiaTheme="minorEastAsia"/>
              <w:noProof/>
              <w:sz w:val="24"/>
              <w:szCs w:val="24"/>
              <w:lang w:eastAsia="en-GB"/>
            </w:rPr>
          </w:pPr>
          <w:hyperlink w:anchor="_Toc237810929" w:history="1">
            <w:r w:rsidRPr="00C52748">
              <w:rPr>
                <w:rStyle w:val="Hyperlink"/>
                <w:rFonts w:ascii="Times New Roman" w:hAnsi="Times New Roman" w:cs="Times New Roman"/>
                <w:b/>
                <w:bCs/>
                <w:noProof/>
              </w:rPr>
              <w:t>SMART OBJECTIVES</w:t>
            </w:r>
            <w:r>
              <w:rPr>
                <w:noProof/>
                <w:webHidden/>
              </w:rPr>
              <w:tab/>
            </w:r>
            <w:r>
              <w:rPr>
                <w:noProof/>
                <w:webHidden/>
              </w:rPr>
              <w:fldChar w:fldCharType="begin"/>
            </w:r>
            <w:r>
              <w:rPr>
                <w:noProof/>
                <w:webHidden/>
              </w:rPr>
              <w:instrText xml:space="preserve"> PAGEREF _Toc237810929 \h </w:instrText>
            </w:r>
            <w:r>
              <w:rPr>
                <w:noProof/>
                <w:webHidden/>
              </w:rPr>
            </w:r>
            <w:r>
              <w:rPr>
                <w:noProof/>
                <w:webHidden/>
              </w:rPr>
              <w:fldChar w:fldCharType="separate"/>
            </w:r>
            <w:r>
              <w:rPr>
                <w:noProof/>
                <w:webHidden/>
              </w:rPr>
              <w:t>4</w:t>
            </w:r>
            <w:r>
              <w:rPr>
                <w:noProof/>
                <w:webHidden/>
              </w:rPr>
              <w:fldChar w:fldCharType="end"/>
            </w:r>
          </w:hyperlink>
        </w:p>
        <w:p w14:paraId="223DC778" w14:textId="48D0BFD3" w:rsidR="0093156B" w:rsidRDefault="0093156B">
          <w:pPr>
            <w:pStyle w:val="TOC2"/>
            <w:tabs>
              <w:tab w:val="right" w:leader="dot" w:pos="9016"/>
            </w:tabs>
            <w:rPr>
              <w:rFonts w:eastAsiaTheme="minorEastAsia"/>
              <w:noProof/>
              <w:sz w:val="24"/>
              <w:szCs w:val="24"/>
              <w:lang w:eastAsia="en-GB"/>
            </w:rPr>
          </w:pPr>
          <w:hyperlink w:anchor="_Toc237810930" w:history="1">
            <w:r w:rsidRPr="00C52748">
              <w:rPr>
                <w:rStyle w:val="Hyperlink"/>
                <w:rFonts w:ascii="Times New Roman" w:hAnsi="Times New Roman" w:cs="Times New Roman"/>
                <w:b/>
                <w:bCs/>
                <w:noProof/>
              </w:rPr>
              <w:t>Identifying key the Stakeholders</w:t>
            </w:r>
            <w:r>
              <w:rPr>
                <w:noProof/>
                <w:webHidden/>
              </w:rPr>
              <w:tab/>
            </w:r>
            <w:r>
              <w:rPr>
                <w:noProof/>
                <w:webHidden/>
              </w:rPr>
              <w:fldChar w:fldCharType="begin"/>
            </w:r>
            <w:r>
              <w:rPr>
                <w:noProof/>
                <w:webHidden/>
              </w:rPr>
              <w:instrText xml:space="preserve"> PAGEREF _Toc237810930 \h </w:instrText>
            </w:r>
            <w:r>
              <w:rPr>
                <w:noProof/>
                <w:webHidden/>
              </w:rPr>
            </w:r>
            <w:r>
              <w:rPr>
                <w:noProof/>
                <w:webHidden/>
              </w:rPr>
              <w:fldChar w:fldCharType="separate"/>
            </w:r>
            <w:r>
              <w:rPr>
                <w:noProof/>
                <w:webHidden/>
              </w:rPr>
              <w:t>6</w:t>
            </w:r>
            <w:r>
              <w:rPr>
                <w:noProof/>
                <w:webHidden/>
              </w:rPr>
              <w:fldChar w:fldCharType="end"/>
            </w:r>
          </w:hyperlink>
        </w:p>
        <w:p w14:paraId="371A1100" w14:textId="5EFFBA4C" w:rsidR="0093156B" w:rsidRDefault="0093156B">
          <w:pPr>
            <w:pStyle w:val="TOC2"/>
            <w:tabs>
              <w:tab w:val="right" w:leader="dot" w:pos="9016"/>
            </w:tabs>
            <w:rPr>
              <w:rFonts w:eastAsiaTheme="minorEastAsia"/>
              <w:noProof/>
              <w:sz w:val="24"/>
              <w:szCs w:val="24"/>
              <w:lang w:eastAsia="en-GB"/>
            </w:rPr>
          </w:pPr>
          <w:hyperlink w:anchor="_Toc237810931" w:history="1">
            <w:r w:rsidRPr="00C52748">
              <w:rPr>
                <w:rStyle w:val="Hyperlink"/>
                <w:rFonts w:ascii="Times New Roman" w:hAnsi="Times New Roman" w:cs="Times New Roman"/>
                <w:noProof/>
              </w:rPr>
              <w:t>Benefits and Challenges</w:t>
            </w:r>
            <w:r>
              <w:rPr>
                <w:noProof/>
                <w:webHidden/>
              </w:rPr>
              <w:tab/>
            </w:r>
            <w:r>
              <w:rPr>
                <w:noProof/>
                <w:webHidden/>
              </w:rPr>
              <w:fldChar w:fldCharType="begin"/>
            </w:r>
            <w:r>
              <w:rPr>
                <w:noProof/>
                <w:webHidden/>
              </w:rPr>
              <w:instrText xml:space="preserve"> PAGEREF _Toc237810931 \h </w:instrText>
            </w:r>
            <w:r>
              <w:rPr>
                <w:noProof/>
                <w:webHidden/>
              </w:rPr>
            </w:r>
            <w:r>
              <w:rPr>
                <w:noProof/>
                <w:webHidden/>
              </w:rPr>
              <w:fldChar w:fldCharType="separate"/>
            </w:r>
            <w:r>
              <w:rPr>
                <w:noProof/>
                <w:webHidden/>
              </w:rPr>
              <w:t>7</w:t>
            </w:r>
            <w:r>
              <w:rPr>
                <w:noProof/>
                <w:webHidden/>
              </w:rPr>
              <w:fldChar w:fldCharType="end"/>
            </w:r>
          </w:hyperlink>
        </w:p>
        <w:p w14:paraId="7E0AEEA2" w14:textId="4450DF9F" w:rsidR="0093156B" w:rsidRDefault="0093156B">
          <w:pPr>
            <w:pStyle w:val="TOC2"/>
            <w:tabs>
              <w:tab w:val="right" w:leader="dot" w:pos="9016"/>
            </w:tabs>
            <w:rPr>
              <w:rFonts w:eastAsiaTheme="minorEastAsia"/>
              <w:noProof/>
              <w:sz w:val="24"/>
              <w:szCs w:val="24"/>
              <w:lang w:eastAsia="en-GB"/>
            </w:rPr>
          </w:pPr>
          <w:hyperlink w:anchor="_Toc237810932" w:history="1">
            <w:r w:rsidRPr="00C52748">
              <w:rPr>
                <w:rStyle w:val="Hyperlink"/>
                <w:rFonts w:ascii="Times New Roman" w:hAnsi="Times New Roman" w:cs="Times New Roman"/>
                <w:b/>
                <w:bCs/>
                <w:noProof/>
              </w:rPr>
              <w:t>ETHICAL CONSIDERATIONS</w:t>
            </w:r>
            <w:r>
              <w:rPr>
                <w:noProof/>
                <w:webHidden/>
              </w:rPr>
              <w:tab/>
            </w:r>
            <w:r>
              <w:rPr>
                <w:noProof/>
                <w:webHidden/>
              </w:rPr>
              <w:fldChar w:fldCharType="begin"/>
            </w:r>
            <w:r>
              <w:rPr>
                <w:noProof/>
                <w:webHidden/>
              </w:rPr>
              <w:instrText xml:space="preserve"> PAGEREF _Toc237810932 \h </w:instrText>
            </w:r>
            <w:r>
              <w:rPr>
                <w:noProof/>
                <w:webHidden/>
              </w:rPr>
            </w:r>
            <w:r>
              <w:rPr>
                <w:noProof/>
                <w:webHidden/>
              </w:rPr>
              <w:fldChar w:fldCharType="separate"/>
            </w:r>
            <w:r>
              <w:rPr>
                <w:noProof/>
                <w:webHidden/>
              </w:rPr>
              <w:t>7</w:t>
            </w:r>
            <w:r>
              <w:rPr>
                <w:noProof/>
                <w:webHidden/>
              </w:rPr>
              <w:fldChar w:fldCharType="end"/>
            </w:r>
          </w:hyperlink>
        </w:p>
        <w:p w14:paraId="0471C18E" w14:textId="6AC07F03" w:rsidR="0093156B" w:rsidRDefault="0093156B">
          <w:pPr>
            <w:pStyle w:val="TOC2"/>
            <w:tabs>
              <w:tab w:val="right" w:leader="dot" w:pos="9016"/>
            </w:tabs>
            <w:rPr>
              <w:rFonts w:eastAsiaTheme="minorEastAsia"/>
              <w:noProof/>
              <w:sz w:val="24"/>
              <w:szCs w:val="24"/>
              <w:lang w:eastAsia="en-GB"/>
            </w:rPr>
          </w:pPr>
          <w:hyperlink w:anchor="_Toc237810933" w:history="1">
            <w:r w:rsidRPr="00C52748">
              <w:rPr>
                <w:rStyle w:val="Hyperlink"/>
                <w:rFonts w:ascii="Times New Roman" w:hAnsi="Times New Roman" w:cs="Times New Roman"/>
                <w:b/>
                <w:bCs/>
                <w:noProof/>
              </w:rPr>
              <w:t>CRITICAL EVALUATION</w:t>
            </w:r>
            <w:r>
              <w:rPr>
                <w:noProof/>
                <w:webHidden/>
              </w:rPr>
              <w:tab/>
            </w:r>
            <w:r>
              <w:rPr>
                <w:noProof/>
                <w:webHidden/>
              </w:rPr>
              <w:fldChar w:fldCharType="begin"/>
            </w:r>
            <w:r>
              <w:rPr>
                <w:noProof/>
                <w:webHidden/>
              </w:rPr>
              <w:instrText xml:space="preserve"> PAGEREF _Toc237810933 \h </w:instrText>
            </w:r>
            <w:r>
              <w:rPr>
                <w:noProof/>
                <w:webHidden/>
              </w:rPr>
            </w:r>
            <w:r>
              <w:rPr>
                <w:noProof/>
                <w:webHidden/>
              </w:rPr>
              <w:fldChar w:fldCharType="separate"/>
            </w:r>
            <w:r>
              <w:rPr>
                <w:noProof/>
                <w:webHidden/>
              </w:rPr>
              <w:t>8</w:t>
            </w:r>
            <w:r>
              <w:rPr>
                <w:noProof/>
                <w:webHidden/>
              </w:rPr>
              <w:fldChar w:fldCharType="end"/>
            </w:r>
          </w:hyperlink>
        </w:p>
        <w:p w14:paraId="1B1B0C13" w14:textId="7E7533DF" w:rsidR="0093156B" w:rsidRDefault="0093156B">
          <w:pPr>
            <w:pStyle w:val="TOC2"/>
            <w:tabs>
              <w:tab w:val="right" w:leader="dot" w:pos="9016"/>
            </w:tabs>
            <w:rPr>
              <w:rFonts w:eastAsiaTheme="minorEastAsia"/>
              <w:noProof/>
              <w:sz w:val="24"/>
              <w:szCs w:val="24"/>
              <w:lang w:eastAsia="en-GB"/>
            </w:rPr>
          </w:pPr>
          <w:hyperlink w:anchor="_Toc237810934" w:history="1">
            <w:r w:rsidRPr="00C52748">
              <w:rPr>
                <w:rStyle w:val="Hyperlink"/>
                <w:rFonts w:eastAsia="Times New Roman"/>
                <w:b/>
                <w:bCs/>
                <w:noProof/>
                <w:lang w:eastAsia="en-GB"/>
              </w:rPr>
              <w:t>POWER MATRIX</w:t>
            </w:r>
            <w:r>
              <w:rPr>
                <w:noProof/>
                <w:webHidden/>
              </w:rPr>
              <w:tab/>
            </w:r>
            <w:r>
              <w:rPr>
                <w:noProof/>
                <w:webHidden/>
              </w:rPr>
              <w:fldChar w:fldCharType="begin"/>
            </w:r>
            <w:r>
              <w:rPr>
                <w:noProof/>
                <w:webHidden/>
              </w:rPr>
              <w:instrText xml:space="preserve"> PAGEREF _Toc237810934 \h </w:instrText>
            </w:r>
            <w:r>
              <w:rPr>
                <w:noProof/>
                <w:webHidden/>
              </w:rPr>
            </w:r>
            <w:r>
              <w:rPr>
                <w:noProof/>
                <w:webHidden/>
              </w:rPr>
              <w:fldChar w:fldCharType="separate"/>
            </w:r>
            <w:r>
              <w:rPr>
                <w:noProof/>
                <w:webHidden/>
              </w:rPr>
              <w:t>8</w:t>
            </w:r>
            <w:r>
              <w:rPr>
                <w:noProof/>
                <w:webHidden/>
              </w:rPr>
              <w:fldChar w:fldCharType="end"/>
            </w:r>
          </w:hyperlink>
        </w:p>
        <w:p w14:paraId="77AB042C" w14:textId="4043A324" w:rsidR="0093156B" w:rsidRDefault="0093156B">
          <w:pPr>
            <w:pStyle w:val="TOC1"/>
            <w:tabs>
              <w:tab w:val="right" w:leader="dot" w:pos="9016"/>
            </w:tabs>
            <w:rPr>
              <w:rFonts w:eastAsiaTheme="minorEastAsia"/>
              <w:noProof/>
              <w:sz w:val="24"/>
              <w:szCs w:val="24"/>
              <w:lang w:eastAsia="en-GB"/>
            </w:rPr>
          </w:pPr>
          <w:hyperlink w:anchor="_Toc237810935" w:history="1">
            <w:r w:rsidRPr="00C52748">
              <w:rPr>
                <w:rStyle w:val="Hyperlink"/>
                <w:rFonts w:ascii="Times New Roman" w:hAnsi="Times New Roman" w:cs="Times New Roman"/>
                <w:b/>
                <w:bCs/>
                <w:noProof/>
              </w:rPr>
              <w:t>Roles Of the Manager In Engaging Stakeholders</w:t>
            </w:r>
            <w:r>
              <w:rPr>
                <w:noProof/>
                <w:webHidden/>
              </w:rPr>
              <w:tab/>
            </w:r>
            <w:r>
              <w:rPr>
                <w:noProof/>
                <w:webHidden/>
              </w:rPr>
              <w:fldChar w:fldCharType="begin"/>
            </w:r>
            <w:r>
              <w:rPr>
                <w:noProof/>
                <w:webHidden/>
              </w:rPr>
              <w:instrText xml:space="preserve"> PAGEREF _Toc237810935 \h </w:instrText>
            </w:r>
            <w:r>
              <w:rPr>
                <w:noProof/>
                <w:webHidden/>
              </w:rPr>
            </w:r>
            <w:r>
              <w:rPr>
                <w:noProof/>
                <w:webHidden/>
              </w:rPr>
              <w:fldChar w:fldCharType="separate"/>
            </w:r>
            <w:r>
              <w:rPr>
                <w:noProof/>
                <w:webHidden/>
              </w:rPr>
              <w:t>10</w:t>
            </w:r>
            <w:r>
              <w:rPr>
                <w:noProof/>
                <w:webHidden/>
              </w:rPr>
              <w:fldChar w:fldCharType="end"/>
            </w:r>
          </w:hyperlink>
        </w:p>
        <w:p w14:paraId="76CC12ED" w14:textId="48881252" w:rsidR="0093156B" w:rsidRDefault="0093156B">
          <w:pPr>
            <w:pStyle w:val="TOC2"/>
            <w:tabs>
              <w:tab w:val="right" w:leader="dot" w:pos="9016"/>
            </w:tabs>
            <w:rPr>
              <w:rFonts w:eastAsiaTheme="minorEastAsia"/>
              <w:noProof/>
              <w:sz w:val="24"/>
              <w:szCs w:val="24"/>
              <w:lang w:eastAsia="en-GB"/>
            </w:rPr>
          </w:pPr>
          <w:hyperlink w:anchor="_Toc237810936" w:history="1">
            <w:r w:rsidRPr="00C52748">
              <w:rPr>
                <w:rStyle w:val="Hyperlink"/>
                <w:rFonts w:ascii="Times New Roman" w:hAnsi="Times New Roman" w:cs="Times New Roman"/>
                <w:b/>
                <w:bCs/>
                <w:noProof/>
              </w:rPr>
              <w:t>Communication plan</w:t>
            </w:r>
            <w:r>
              <w:rPr>
                <w:noProof/>
                <w:webHidden/>
              </w:rPr>
              <w:tab/>
            </w:r>
            <w:r>
              <w:rPr>
                <w:noProof/>
                <w:webHidden/>
              </w:rPr>
              <w:fldChar w:fldCharType="begin"/>
            </w:r>
            <w:r>
              <w:rPr>
                <w:noProof/>
                <w:webHidden/>
              </w:rPr>
              <w:instrText xml:space="preserve"> PAGEREF _Toc237810936 \h </w:instrText>
            </w:r>
            <w:r>
              <w:rPr>
                <w:noProof/>
                <w:webHidden/>
              </w:rPr>
            </w:r>
            <w:r>
              <w:rPr>
                <w:noProof/>
                <w:webHidden/>
              </w:rPr>
              <w:fldChar w:fldCharType="separate"/>
            </w:r>
            <w:r>
              <w:rPr>
                <w:noProof/>
                <w:webHidden/>
              </w:rPr>
              <w:t>11</w:t>
            </w:r>
            <w:r>
              <w:rPr>
                <w:noProof/>
                <w:webHidden/>
              </w:rPr>
              <w:fldChar w:fldCharType="end"/>
            </w:r>
          </w:hyperlink>
        </w:p>
        <w:p w14:paraId="0DFF138C" w14:textId="7A4C4C5E" w:rsidR="0093156B" w:rsidRDefault="0093156B">
          <w:pPr>
            <w:pStyle w:val="TOC2"/>
            <w:tabs>
              <w:tab w:val="right" w:leader="dot" w:pos="9016"/>
            </w:tabs>
            <w:rPr>
              <w:rFonts w:eastAsiaTheme="minorEastAsia"/>
              <w:noProof/>
              <w:sz w:val="24"/>
              <w:szCs w:val="24"/>
              <w:lang w:eastAsia="en-GB"/>
            </w:rPr>
          </w:pPr>
          <w:hyperlink w:anchor="_Toc237810937" w:history="1">
            <w:r w:rsidRPr="00C52748">
              <w:rPr>
                <w:rStyle w:val="Hyperlink"/>
                <w:rFonts w:ascii="Times New Roman" w:hAnsi="Times New Roman" w:cs="Times New Roman"/>
                <w:b/>
                <w:bCs/>
                <w:noProof/>
              </w:rPr>
              <w:t>RACI MATRIX</w:t>
            </w:r>
            <w:r>
              <w:rPr>
                <w:noProof/>
                <w:webHidden/>
              </w:rPr>
              <w:tab/>
            </w:r>
            <w:r>
              <w:rPr>
                <w:noProof/>
                <w:webHidden/>
              </w:rPr>
              <w:fldChar w:fldCharType="begin"/>
            </w:r>
            <w:r>
              <w:rPr>
                <w:noProof/>
                <w:webHidden/>
              </w:rPr>
              <w:instrText xml:space="preserve"> PAGEREF _Toc237810937 \h </w:instrText>
            </w:r>
            <w:r>
              <w:rPr>
                <w:noProof/>
                <w:webHidden/>
              </w:rPr>
            </w:r>
            <w:r>
              <w:rPr>
                <w:noProof/>
                <w:webHidden/>
              </w:rPr>
              <w:fldChar w:fldCharType="separate"/>
            </w:r>
            <w:r>
              <w:rPr>
                <w:noProof/>
                <w:webHidden/>
              </w:rPr>
              <w:t>12</w:t>
            </w:r>
            <w:r>
              <w:rPr>
                <w:noProof/>
                <w:webHidden/>
              </w:rPr>
              <w:fldChar w:fldCharType="end"/>
            </w:r>
          </w:hyperlink>
        </w:p>
        <w:p w14:paraId="0D9DA8AC" w14:textId="6D4205BD" w:rsidR="0093156B" w:rsidRDefault="0093156B">
          <w:pPr>
            <w:pStyle w:val="TOC2"/>
            <w:tabs>
              <w:tab w:val="right" w:leader="dot" w:pos="9016"/>
            </w:tabs>
            <w:rPr>
              <w:rFonts w:eastAsiaTheme="minorEastAsia"/>
              <w:noProof/>
              <w:sz w:val="24"/>
              <w:szCs w:val="24"/>
              <w:lang w:eastAsia="en-GB"/>
            </w:rPr>
          </w:pPr>
          <w:hyperlink w:anchor="_Toc237810938" w:history="1">
            <w:r w:rsidRPr="00C52748">
              <w:rPr>
                <w:rStyle w:val="Hyperlink"/>
                <w:rFonts w:ascii="Times New Roman" w:hAnsi="Times New Roman" w:cs="Times New Roman"/>
                <w:b/>
                <w:bCs/>
                <w:noProof/>
              </w:rPr>
              <w:t>4C’s IMPLEMENTATION</w:t>
            </w:r>
            <w:r>
              <w:rPr>
                <w:noProof/>
                <w:webHidden/>
              </w:rPr>
              <w:tab/>
            </w:r>
            <w:r>
              <w:rPr>
                <w:noProof/>
                <w:webHidden/>
              </w:rPr>
              <w:fldChar w:fldCharType="begin"/>
            </w:r>
            <w:r>
              <w:rPr>
                <w:noProof/>
                <w:webHidden/>
              </w:rPr>
              <w:instrText xml:space="preserve"> PAGEREF _Toc237810938 \h </w:instrText>
            </w:r>
            <w:r>
              <w:rPr>
                <w:noProof/>
                <w:webHidden/>
              </w:rPr>
            </w:r>
            <w:r>
              <w:rPr>
                <w:noProof/>
                <w:webHidden/>
              </w:rPr>
              <w:fldChar w:fldCharType="separate"/>
            </w:r>
            <w:r>
              <w:rPr>
                <w:noProof/>
                <w:webHidden/>
              </w:rPr>
              <w:t>13</w:t>
            </w:r>
            <w:r>
              <w:rPr>
                <w:noProof/>
                <w:webHidden/>
              </w:rPr>
              <w:fldChar w:fldCharType="end"/>
            </w:r>
          </w:hyperlink>
        </w:p>
        <w:p w14:paraId="745C748C" w14:textId="096ED0F2" w:rsidR="0093156B" w:rsidRDefault="0093156B">
          <w:pPr>
            <w:pStyle w:val="TOC1"/>
            <w:tabs>
              <w:tab w:val="right" w:leader="dot" w:pos="9016"/>
            </w:tabs>
            <w:rPr>
              <w:rFonts w:eastAsiaTheme="minorEastAsia"/>
              <w:noProof/>
              <w:sz w:val="24"/>
              <w:szCs w:val="24"/>
              <w:lang w:eastAsia="en-GB"/>
            </w:rPr>
          </w:pPr>
          <w:hyperlink w:anchor="_Toc237810939" w:history="1">
            <w:r w:rsidRPr="00C52748">
              <w:rPr>
                <w:rStyle w:val="Hyperlink"/>
                <w:rFonts w:ascii="Times New Roman" w:hAnsi="Times New Roman" w:cs="Times New Roman"/>
                <w:b/>
                <w:bCs/>
                <w:noProof/>
              </w:rPr>
              <w:t>Importance of Stakeholder Engagement</w:t>
            </w:r>
            <w:r>
              <w:rPr>
                <w:noProof/>
                <w:webHidden/>
              </w:rPr>
              <w:tab/>
            </w:r>
            <w:r>
              <w:rPr>
                <w:noProof/>
                <w:webHidden/>
              </w:rPr>
              <w:fldChar w:fldCharType="begin"/>
            </w:r>
            <w:r>
              <w:rPr>
                <w:noProof/>
                <w:webHidden/>
              </w:rPr>
              <w:instrText xml:space="preserve"> PAGEREF _Toc237810939 \h </w:instrText>
            </w:r>
            <w:r>
              <w:rPr>
                <w:noProof/>
                <w:webHidden/>
              </w:rPr>
            </w:r>
            <w:r>
              <w:rPr>
                <w:noProof/>
                <w:webHidden/>
              </w:rPr>
              <w:fldChar w:fldCharType="separate"/>
            </w:r>
            <w:r>
              <w:rPr>
                <w:noProof/>
                <w:webHidden/>
              </w:rPr>
              <w:t>14</w:t>
            </w:r>
            <w:r>
              <w:rPr>
                <w:noProof/>
                <w:webHidden/>
              </w:rPr>
              <w:fldChar w:fldCharType="end"/>
            </w:r>
          </w:hyperlink>
        </w:p>
        <w:p w14:paraId="19F00331" w14:textId="385986CD" w:rsidR="0093156B" w:rsidRDefault="0093156B">
          <w:pPr>
            <w:pStyle w:val="TOC1"/>
            <w:tabs>
              <w:tab w:val="right" w:leader="dot" w:pos="9016"/>
            </w:tabs>
            <w:rPr>
              <w:rFonts w:eastAsiaTheme="minorEastAsia"/>
              <w:noProof/>
              <w:sz w:val="24"/>
              <w:szCs w:val="24"/>
              <w:lang w:eastAsia="en-GB"/>
            </w:rPr>
          </w:pPr>
          <w:hyperlink w:anchor="_Toc237810940" w:history="1">
            <w:r w:rsidRPr="00C52748">
              <w:rPr>
                <w:rStyle w:val="Hyperlink"/>
                <w:rFonts w:ascii="Times New Roman" w:hAnsi="Times New Roman" w:cs="Times New Roman"/>
                <w:b/>
                <w:bCs/>
                <w:noProof/>
              </w:rPr>
              <w:t>Impact of sustainable stakeholders’ engagement on your business performance</w:t>
            </w:r>
            <w:r>
              <w:rPr>
                <w:noProof/>
                <w:webHidden/>
              </w:rPr>
              <w:tab/>
            </w:r>
            <w:r>
              <w:rPr>
                <w:noProof/>
                <w:webHidden/>
              </w:rPr>
              <w:fldChar w:fldCharType="begin"/>
            </w:r>
            <w:r>
              <w:rPr>
                <w:noProof/>
                <w:webHidden/>
              </w:rPr>
              <w:instrText xml:space="preserve"> PAGEREF _Toc237810940 \h </w:instrText>
            </w:r>
            <w:r>
              <w:rPr>
                <w:noProof/>
                <w:webHidden/>
              </w:rPr>
            </w:r>
            <w:r>
              <w:rPr>
                <w:noProof/>
                <w:webHidden/>
              </w:rPr>
              <w:fldChar w:fldCharType="separate"/>
            </w:r>
            <w:r>
              <w:rPr>
                <w:noProof/>
                <w:webHidden/>
              </w:rPr>
              <w:t>14</w:t>
            </w:r>
            <w:r>
              <w:rPr>
                <w:noProof/>
                <w:webHidden/>
              </w:rPr>
              <w:fldChar w:fldCharType="end"/>
            </w:r>
          </w:hyperlink>
        </w:p>
        <w:p w14:paraId="27B72AAC" w14:textId="088070AB" w:rsidR="0093156B" w:rsidRDefault="0093156B">
          <w:pPr>
            <w:pStyle w:val="TOC1"/>
            <w:tabs>
              <w:tab w:val="right" w:leader="dot" w:pos="9016"/>
            </w:tabs>
            <w:rPr>
              <w:rFonts w:eastAsiaTheme="minorEastAsia"/>
              <w:noProof/>
              <w:sz w:val="24"/>
              <w:szCs w:val="24"/>
              <w:lang w:eastAsia="en-GB"/>
            </w:rPr>
          </w:pPr>
          <w:hyperlink w:anchor="_Toc237810941" w:history="1">
            <w:r w:rsidRPr="00C52748">
              <w:rPr>
                <w:rStyle w:val="Hyperlink"/>
                <w:rFonts w:ascii="Times New Roman" w:hAnsi="Times New Roman" w:cs="Times New Roman"/>
                <w:b/>
                <w:bCs/>
                <w:noProof/>
              </w:rPr>
              <w:t>Recommendation</w:t>
            </w:r>
            <w:r>
              <w:rPr>
                <w:noProof/>
                <w:webHidden/>
              </w:rPr>
              <w:tab/>
            </w:r>
            <w:r>
              <w:rPr>
                <w:noProof/>
                <w:webHidden/>
              </w:rPr>
              <w:fldChar w:fldCharType="begin"/>
            </w:r>
            <w:r>
              <w:rPr>
                <w:noProof/>
                <w:webHidden/>
              </w:rPr>
              <w:instrText xml:space="preserve"> PAGEREF _Toc237810941 \h </w:instrText>
            </w:r>
            <w:r>
              <w:rPr>
                <w:noProof/>
                <w:webHidden/>
              </w:rPr>
            </w:r>
            <w:r>
              <w:rPr>
                <w:noProof/>
                <w:webHidden/>
              </w:rPr>
              <w:fldChar w:fldCharType="separate"/>
            </w:r>
            <w:r>
              <w:rPr>
                <w:noProof/>
                <w:webHidden/>
              </w:rPr>
              <w:t>17</w:t>
            </w:r>
            <w:r>
              <w:rPr>
                <w:noProof/>
                <w:webHidden/>
              </w:rPr>
              <w:fldChar w:fldCharType="end"/>
            </w:r>
          </w:hyperlink>
        </w:p>
        <w:p w14:paraId="38ECC0FB" w14:textId="636970E2" w:rsidR="0093156B" w:rsidRDefault="0093156B">
          <w:pPr>
            <w:pStyle w:val="TOC1"/>
            <w:tabs>
              <w:tab w:val="right" w:leader="dot" w:pos="9016"/>
            </w:tabs>
            <w:rPr>
              <w:rFonts w:eastAsiaTheme="minorEastAsia"/>
              <w:noProof/>
              <w:sz w:val="24"/>
              <w:szCs w:val="24"/>
              <w:lang w:eastAsia="en-GB"/>
            </w:rPr>
          </w:pPr>
          <w:hyperlink w:anchor="_Toc237810942" w:history="1">
            <w:r w:rsidRPr="00C52748">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_Toc237810942 \h </w:instrText>
            </w:r>
            <w:r>
              <w:rPr>
                <w:noProof/>
                <w:webHidden/>
              </w:rPr>
            </w:r>
            <w:r>
              <w:rPr>
                <w:noProof/>
                <w:webHidden/>
              </w:rPr>
              <w:fldChar w:fldCharType="separate"/>
            </w:r>
            <w:r>
              <w:rPr>
                <w:noProof/>
                <w:webHidden/>
              </w:rPr>
              <w:t>18</w:t>
            </w:r>
            <w:r>
              <w:rPr>
                <w:noProof/>
                <w:webHidden/>
              </w:rPr>
              <w:fldChar w:fldCharType="end"/>
            </w:r>
          </w:hyperlink>
        </w:p>
        <w:p w14:paraId="6DB4355F" w14:textId="3944BC6F" w:rsidR="0093156B" w:rsidRDefault="0093156B">
          <w:pPr>
            <w:pStyle w:val="TOC1"/>
            <w:tabs>
              <w:tab w:val="right" w:leader="dot" w:pos="9016"/>
            </w:tabs>
            <w:rPr>
              <w:rFonts w:eastAsiaTheme="minorEastAsia"/>
              <w:noProof/>
              <w:sz w:val="24"/>
              <w:szCs w:val="24"/>
              <w:lang w:eastAsia="en-GB"/>
            </w:rPr>
          </w:pPr>
          <w:hyperlink w:anchor="_Toc237810943" w:history="1">
            <w:r w:rsidRPr="00C52748">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_Toc237810943 \h </w:instrText>
            </w:r>
            <w:r>
              <w:rPr>
                <w:noProof/>
                <w:webHidden/>
              </w:rPr>
            </w:r>
            <w:r>
              <w:rPr>
                <w:noProof/>
                <w:webHidden/>
              </w:rPr>
              <w:fldChar w:fldCharType="separate"/>
            </w:r>
            <w:r>
              <w:rPr>
                <w:noProof/>
                <w:webHidden/>
              </w:rPr>
              <w:t>19</w:t>
            </w:r>
            <w:r>
              <w:rPr>
                <w:noProof/>
                <w:webHidden/>
              </w:rPr>
              <w:fldChar w:fldCharType="end"/>
            </w:r>
          </w:hyperlink>
        </w:p>
        <w:p w14:paraId="6CC359B5" w14:textId="1CFDCE9C" w:rsidR="0093156B" w:rsidRDefault="0093156B">
          <w:r>
            <w:rPr>
              <w:b/>
              <w:bCs/>
              <w:noProof/>
            </w:rPr>
            <w:fldChar w:fldCharType="end"/>
          </w:r>
        </w:p>
      </w:sdtContent>
    </w:sdt>
    <w:p w14:paraId="1722BED7" w14:textId="77777777" w:rsidR="004B7FE8" w:rsidRPr="006A22BE" w:rsidRDefault="004B7FE8" w:rsidP="00BC1DB0">
      <w:pPr>
        <w:rPr>
          <w:rFonts w:ascii="Times New Roman" w:hAnsi="Times New Roman" w:cs="Times New Roman"/>
          <w:b/>
          <w:bCs/>
          <w:sz w:val="32"/>
          <w:szCs w:val="32"/>
        </w:rPr>
      </w:pPr>
    </w:p>
    <w:p w14:paraId="3956821E" w14:textId="77777777" w:rsidR="004B7FE8" w:rsidRDefault="004B7FE8" w:rsidP="004A3D22">
      <w:pPr>
        <w:jc w:val="center"/>
        <w:rPr>
          <w:rFonts w:ascii="Times New Roman" w:hAnsi="Times New Roman" w:cs="Times New Roman"/>
          <w:b/>
          <w:bCs/>
          <w:sz w:val="24"/>
          <w:szCs w:val="24"/>
        </w:rPr>
      </w:pPr>
    </w:p>
    <w:p w14:paraId="652CC5AA" w14:textId="77777777" w:rsidR="004B7FE8" w:rsidRDefault="004B7FE8" w:rsidP="004A3D22">
      <w:pPr>
        <w:jc w:val="center"/>
        <w:rPr>
          <w:rFonts w:ascii="Times New Roman" w:hAnsi="Times New Roman" w:cs="Times New Roman"/>
          <w:b/>
          <w:bCs/>
          <w:sz w:val="24"/>
          <w:szCs w:val="24"/>
        </w:rPr>
      </w:pPr>
    </w:p>
    <w:p w14:paraId="2585BEE1" w14:textId="77777777" w:rsidR="004B7FE8" w:rsidRDefault="004B7FE8" w:rsidP="004A3D22">
      <w:pPr>
        <w:jc w:val="center"/>
        <w:rPr>
          <w:rFonts w:ascii="Times New Roman" w:hAnsi="Times New Roman" w:cs="Times New Roman"/>
          <w:b/>
          <w:bCs/>
          <w:sz w:val="24"/>
          <w:szCs w:val="24"/>
        </w:rPr>
      </w:pPr>
    </w:p>
    <w:p w14:paraId="56E22836" w14:textId="77777777" w:rsidR="004B7FE8" w:rsidRDefault="004B7FE8" w:rsidP="004A3D22">
      <w:pPr>
        <w:jc w:val="center"/>
        <w:rPr>
          <w:rFonts w:ascii="Times New Roman" w:hAnsi="Times New Roman" w:cs="Times New Roman"/>
          <w:b/>
          <w:bCs/>
          <w:sz w:val="24"/>
          <w:szCs w:val="24"/>
        </w:rPr>
      </w:pPr>
    </w:p>
    <w:p w14:paraId="13A949F1" w14:textId="77777777" w:rsidR="004B7FE8" w:rsidRDefault="004B7FE8" w:rsidP="004A3D22">
      <w:pPr>
        <w:jc w:val="center"/>
        <w:rPr>
          <w:rFonts w:ascii="Times New Roman" w:hAnsi="Times New Roman" w:cs="Times New Roman"/>
          <w:b/>
          <w:bCs/>
          <w:sz w:val="24"/>
          <w:szCs w:val="24"/>
        </w:rPr>
      </w:pPr>
    </w:p>
    <w:p w14:paraId="1BDBA503" w14:textId="77777777" w:rsidR="004B7FE8" w:rsidRDefault="004B7FE8" w:rsidP="004A3D22">
      <w:pPr>
        <w:jc w:val="center"/>
        <w:rPr>
          <w:rFonts w:ascii="Times New Roman" w:hAnsi="Times New Roman" w:cs="Times New Roman"/>
          <w:b/>
          <w:bCs/>
          <w:sz w:val="24"/>
          <w:szCs w:val="24"/>
        </w:rPr>
      </w:pPr>
    </w:p>
    <w:p w14:paraId="078213F4" w14:textId="77777777" w:rsidR="004B7FE8" w:rsidRDefault="004B7FE8" w:rsidP="004A3D22">
      <w:pPr>
        <w:jc w:val="center"/>
        <w:rPr>
          <w:rFonts w:ascii="Times New Roman" w:hAnsi="Times New Roman" w:cs="Times New Roman"/>
          <w:b/>
          <w:bCs/>
          <w:sz w:val="24"/>
          <w:szCs w:val="24"/>
        </w:rPr>
      </w:pPr>
    </w:p>
    <w:p w14:paraId="657EF7D8" w14:textId="77777777" w:rsidR="004B7FE8" w:rsidRDefault="004B7FE8" w:rsidP="004A3D22">
      <w:pPr>
        <w:jc w:val="center"/>
        <w:rPr>
          <w:rFonts w:ascii="Times New Roman" w:hAnsi="Times New Roman" w:cs="Times New Roman"/>
          <w:b/>
          <w:bCs/>
          <w:sz w:val="24"/>
          <w:szCs w:val="24"/>
        </w:rPr>
      </w:pPr>
    </w:p>
    <w:p w14:paraId="6BD77635" w14:textId="77777777" w:rsidR="004B7FE8" w:rsidRDefault="004B7FE8" w:rsidP="004A3D22">
      <w:pPr>
        <w:jc w:val="center"/>
        <w:rPr>
          <w:rFonts w:ascii="Times New Roman" w:hAnsi="Times New Roman" w:cs="Times New Roman"/>
          <w:b/>
          <w:bCs/>
          <w:sz w:val="24"/>
          <w:szCs w:val="24"/>
        </w:rPr>
      </w:pPr>
    </w:p>
    <w:p w14:paraId="52F52DD7" w14:textId="77777777" w:rsidR="004B7FE8" w:rsidRDefault="004B7FE8" w:rsidP="004A3D22">
      <w:pPr>
        <w:jc w:val="center"/>
        <w:rPr>
          <w:rFonts w:ascii="Times New Roman" w:hAnsi="Times New Roman" w:cs="Times New Roman"/>
          <w:b/>
          <w:bCs/>
          <w:sz w:val="24"/>
          <w:szCs w:val="24"/>
        </w:rPr>
      </w:pPr>
    </w:p>
    <w:p w14:paraId="643127AD" w14:textId="77777777" w:rsidR="004B7FE8" w:rsidRDefault="004B7FE8" w:rsidP="004A3D22">
      <w:pPr>
        <w:jc w:val="center"/>
        <w:rPr>
          <w:rFonts w:ascii="Times New Roman" w:hAnsi="Times New Roman" w:cs="Times New Roman"/>
          <w:b/>
          <w:bCs/>
          <w:sz w:val="24"/>
          <w:szCs w:val="24"/>
        </w:rPr>
      </w:pPr>
    </w:p>
    <w:p w14:paraId="4B78EB44" w14:textId="77777777" w:rsidR="004B7FE8" w:rsidRDefault="004B7FE8" w:rsidP="004A3D22">
      <w:pPr>
        <w:jc w:val="center"/>
        <w:rPr>
          <w:rFonts w:ascii="Times New Roman" w:hAnsi="Times New Roman" w:cs="Times New Roman"/>
          <w:b/>
          <w:bCs/>
          <w:sz w:val="24"/>
          <w:szCs w:val="24"/>
        </w:rPr>
      </w:pPr>
    </w:p>
    <w:p w14:paraId="3C62D489" w14:textId="77777777" w:rsidR="004B7FE8" w:rsidRDefault="004B7FE8" w:rsidP="004A3D22">
      <w:pPr>
        <w:jc w:val="center"/>
        <w:rPr>
          <w:rFonts w:ascii="Times New Roman" w:hAnsi="Times New Roman" w:cs="Times New Roman"/>
          <w:b/>
          <w:bCs/>
          <w:sz w:val="24"/>
          <w:szCs w:val="24"/>
        </w:rPr>
      </w:pPr>
    </w:p>
    <w:p w14:paraId="77E096AB" w14:textId="77777777" w:rsidR="004B7FE8" w:rsidRDefault="004B7FE8" w:rsidP="004A3D22">
      <w:pPr>
        <w:jc w:val="center"/>
        <w:rPr>
          <w:rFonts w:ascii="Times New Roman" w:hAnsi="Times New Roman" w:cs="Times New Roman"/>
          <w:b/>
          <w:bCs/>
          <w:sz w:val="24"/>
          <w:szCs w:val="24"/>
        </w:rPr>
      </w:pPr>
    </w:p>
    <w:p w14:paraId="08DBCB99" w14:textId="77777777" w:rsidR="004B7FE8" w:rsidRDefault="004B7FE8" w:rsidP="004A3D22">
      <w:pPr>
        <w:jc w:val="center"/>
        <w:rPr>
          <w:rFonts w:ascii="Times New Roman" w:hAnsi="Times New Roman" w:cs="Times New Roman"/>
          <w:b/>
          <w:bCs/>
          <w:sz w:val="24"/>
          <w:szCs w:val="24"/>
        </w:rPr>
      </w:pPr>
    </w:p>
    <w:p w14:paraId="6E4F7D04" w14:textId="77777777" w:rsidR="004B7FE8" w:rsidRDefault="004B7FE8" w:rsidP="004A3D22">
      <w:pPr>
        <w:jc w:val="center"/>
        <w:rPr>
          <w:rFonts w:ascii="Times New Roman" w:hAnsi="Times New Roman" w:cs="Times New Roman"/>
          <w:b/>
          <w:bCs/>
          <w:sz w:val="24"/>
          <w:szCs w:val="24"/>
        </w:rPr>
      </w:pPr>
    </w:p>
    <w:p w14:paraId="01C6C10F" w14:textId="77777777" w:rsidR="004B7FE8" w:rsidRDefault="004B7FE8" w:rsidP="004A3D22">
      <w:pPr>
        <w:jc w:val="center"/>
        <w:rPr>
          <w:rFonts w:ascii="Times New Roman" w:hAnsi="Times New Roman" w:cs="Times New Roman"/>
          <w:b/>
          <w:bCs/>
          <w:sz w:val="24"/>
          <w:szCs w:val="24"/>
        </w:rPr>
      </w:pPr>
    </w:p>
    <w:p w14:paraId="4859C5AB" w14:textId="77777777" w:rsidR="004B7FE8" w:rsidRDefault="004B7FE8" w:rsidP="004A3D22">
      <w:pPr>
        <w:jc w:val="center"/>
        <w:rPr>
          <w:rFonts w:ascii="Times New Roman" w:hAnsi="Times New Roman" w:cs="Times New Roman"/>
          <w:b/>
          <w:bCs/>
          <w:sz w:val="24"/>
          <w:szCs w:val="24"/>
        </w:rPr>
      </w:pPr>
    </w:p>
    <w:p w14:paraId="3E1CB065" w14:textId="77777777" w:rsidR="004B7FE8" w:rsidRDefault="004B7FE8" w:rsidP="004A3D22">
      <w:pPr>
        <w:jc w:val="center"/>
        <w:rPr>
          <w:rFonts w:ascii="Times New Roman" w:hAnsi="Times New Roman" w:cs="Times New Roman"/>
          <w:b/>
          <w:bCs/>
          <w:sz w:val="24"/>
          <w:szCs w:val="24"/>
        </w:rPr>
      </w:pPr>
    </w:p>
    <w:p w14:paraId="5B02336B" w14:textId="77777777" w:rsidR="004B7FE8" w:rsidRDefault="004B7FE8" w:rsidP="004A3D22">
      <w:pPr>
        <w:jc w:val="center"/>
        <w:rPr>
          <w:rFonts w:ascii="Times New Roman" w:hAnsi="Times New Roman" w:cs="Times New Roman"/>
          <w:b/>
          <w:bCs/>
          <w:sz w:val="24"/>
          <w:szCs w:val="24"/>
        </w:rPr>
      </w:pPr>
    </w:p>
    <w:p w14:paraId="6095F126" w14:textId="77777777" w:rsidR="004B7FE8" w:rsidRDefault="004B7FE8" w:rsidP="004A3D22">
      <w:pPr>
        <w:jc w:val="center"/>
        <w:rPr>
          <w:rFonts w:ascii="Times New Roman" w:hAnsi="Times New Roman" w:cs="Times New Roman"/>
          <w:b/>
          <w:bCs/>
          <w:sz w:val="24"/>
          <w:szCs w:val="24"/>
        </w:rPr>
      </w:pPr>
    </w:p>
    <w:p w14:paraId="0B02AE68" w14:textId="77777777" w:rsidR="004B7FE8" w:rsidRDefault="004B7FE8" w:rsidP="004A3D22">
      <w:pPr>
        <w:jc w:val="center"/>
        <w:rPr>
          <w:rFonts w:ascii="Times New Roman" w:hAnsi="Times New Roman" w:cs="Times New Roman"/>
          <w:b/>
          <w:bCs/>
          <w:sz w:val="24"/>
          <w:szCs w:val="24"/>
        </w:rPr>
      </w:pPr>
    </w:p>
    <w:p w14:paraId="1AEBBFD2" w14:textId="77777777" w:rsidR="004B7FE8" w:rsidRDefault="004B7FE8" w:rsidP="004A3D22">
      <w:pPr>
        <w:jc w:val="center"/>
        <w:rPr>
          <w:rFonts w:ascii="Times New Roman" w:hAnsi="Times New Roman" w:cs="Times New Roman"/>
          <w:b/>
          <w:bCs/>
          <w:sz w:val="24"/>
          <w:szCs w:val="24"/>
        </w:rPr>
      </w:pPr>
    </w:p>
    <w:p w14:paraId="3ACA7A53" w14:textId="77777777" w:rsidR="004B7FE8" w:rsidRDefault="004B7FE8" w:rsidP="004A3D22">
      <w:pPr>
        <w:jc w:val="center"/>
        <w:rPr>
          <w:rFonts w:ascii="Times New Roman" w:hAnsi="Times New Roman" w:cs="Times New Roman"/>
          <w:b/>
          <w:bCs/>
          <w:sz w:val="24"/>
          <w:szCs w:val="24"/>
        </w:rPr>
      </w:pPr>
    </w:p>
    <w:p w14:paraId="5BC0796C" w14:textId="77777777" w:rsidR="004B7FE8" w:rsidRDefault="004B7FE8" w:rsidP="004A3D22">
      <w:pPr>
        <w:jc w:val="center"/>
        <w:rPr>
          <w:rFonts w:ascii="Times New Roman" w:hAnsi="Times New Roman" w:cs="Times New Roman"/>
          <w:b/>
          <w:bCs/>
          <w:sz w:val="24"/>
          <w:szCs w:val="24"/>
        </w:rPr>
      </w:pPr>
    </w:p>
    <w:p w14:paraId="31E9A819" w14:textId="77777777" w:rsidR="004B7FE8" w:rsidRDefault="004B7FE8" w:rsidP="004A3D22">
      <w:pPr>
        <w:jc w:val="center"/>
        <w:rPr>
          <w:rFonts w:ascii="Times New Roman" w:hAnsi="Times New Roman" w:cs="Times New Roman"/>
          <w:b/>
          <w:bCs/>
          <w:sz w:val="24"/>
          <w:szCs w:val="24"/>
        </w:rPr>
      </w:pPr>
    </w:p>
    <w:p w14:paraId="6C624D30" w14:textId="77777777" w:rsidR="00050E44" w:rsidRDefault="00050E44" w:rsidP="00050E44">
      <w:pPr>
        <w:rPr>
          <w:rFonts w:ascii="Times New Roman" w:hAnsi="Times New Roman" w:cs="Times New Roman"/>
          <w:b/>
          <w:bCs/>
          <w:sz w:val="24"/>
          <w:szCs w:val="24"/>
        </w:rPr>
        <w:sectPr w:rsidR="00050E44" w:rsidSect="00B753E4">
          <w:pgSz w:w="11906" w:h="16838"/>
          <w:pgMar w:top="1440" w:right="1440" w:bottom="1440" w:left="1440" w:header="708" w:footer="708" w:gutter="0"/>
          <w:pgNumType w:start="4"/>
          <w:cols w:space="708"/>
          <w:docGrid w:linePitch="360"/>
        </w:sectPr>
      </w:pPr>
    </w:p>
    <w:p w14:paraId="6C9E3070" w14:textId="77777777" w:rsidR="004B7FE8" w:rsidRDefault="004B7FE8" w:rsidP="00050E44">
      <w:pPr>
        <w:rPr>
          <w:rFonts w:ascii="Times New Roman" w:hAnsi="Times New Roman" w:cs="Times New Roman"/>
          <w:b/>
          <w:bCs/>
          <w:sz w:val="24"/>
          <w:szCs w:val="24"/>
        </w:rPr>
      </w:pPr>
    </w:p>
    <w:p w14:paraId="4065EAD2" w14:textId="77777777" w:rsidR="004B7FE8" w:rsidRDefault="004B7FE8" w:rsidP="004A3D22">
      <w:pPr>
        <w:jc w:val="center"/>
        <w:rPr>
          <w:rFonts w:ascii="Times New Roman" w:hAnsi="Times New Roman" w:cs="Times New Roman"/>
          <w:b/>
          <w:bCs/>
          <w:sz w:val="24"/>
          <w:szCs w:val="24"/>
        </w:rPr>
      </w:pPr>
    </w:p>
    <w:p w14:paraId="643550A3" w14:textId="6104F5F5" w:rsidR="004A3D22" w:rsidRDefault="004A3D22">
      <w:pPr>
        <w:rPr>
          <w:rFonts w:ascii="Arial" w:hAnsi="Arial" w:cs="Arial"/>
          <w:sz w:val="24"/>
          <w:szCs w:val="24"/>
        </w:rPr>
      </w:pPr>
      <w:r>
        <w:rPr>
          <w:rFonts w:ascii="Times New Roman" w:hAnsi="Times New Roman" w:cs="Times New Roman"/>
          <w:b/>
          <w:bCs/>
          <w:noProof/>
          <w:sz w:val="24"/>
          <w:szCs w:val="24"/>
        </w:rPr>
        <w:drawing>
          <wp:inline distT="0" distB="0" distL="0" distR="0" wp14:anchorId="3C8A1AFE" wp14:editId="31909E01">
            <wp:extent cx="5334000" cy="2370667"/>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pic:cNvPicPr/>
                  </pic:nvPicPr>
                  <pic:blipFill>
                    <a:blip r:embed="rId9">
                      <a:extLst>
                        <a:ext uri="{96DAC541-7B7A-43D3-8B79-37D633B846F1}">
                          <asvg:svgBlip xmlns:asvg="http://schemas.microsoft.com/office/drawing/2016/SVG/main" r:embed="rId10"/>
                        </a:ext>
                      </a:extLst>
                    </a:blip>
                    <a:stretch>
                      <a:fillRect/>
                    </a:stretch>
                  </pic:blipFill>
                  <pic:spPr>
                    <a:xfrm>
                      <a:off x="0" y="0"/>
                      <a:ext cx="5356074" cy="2380478"/>
                    </a:xfrm>
                    <a:prstGeom prst="rect">
                      <a:avLst/>
                    </a:prstGeom>
                  </pic:spPr>
                </pic:pic>
              </a:graphicData>
            </a:graphic>
          </wp:inline>
        </w:drawing>
      </w:r>
    </w:p>
    <w:p w14:paraId="5700EDDF" w14:textId="77777777" w:rsidR="004230C9" w:rsidRDefault="004230C9">
      <w:pPr>
        <w:rPr>
          <w:rFonts w:ascii="Times New Roman" w:hAnsi="Times New Roman" w:cs="Times New Roman"/>
          <w:sz w:val="24"/>
          <w:szCs w:val="24"/>
        </w:rPr>
      </w:pPr>
    </w:p>
    <w:p w14:paraId="2204956B" w14:textId="77777777" w:rsidR="004230C9" w:rsidRPr="00EF1413" w:rsidRDefault="004230C9" w:rsidP="00BB3A65">
      <w:pPr>
        <w:pStyle w:val="Heading1"/>
        <w:rPr>
          <w:rFonts w:ascii="Times New Roman" w:hAnsi="Times New Roman" w:cs="Times New Roman"/>
          <w:b/>
          <w:bCs/>
          <w:sz w:val="28"/>
          <w:szCs w:val="28"/>
        </w:rPr>
      </w:pPr>
      <w:bookmarkStart w:id="3" w:name="_Toc237810928"/>
      <w:r w:rsidRPr="00EF1413">
        <w:rPr>
          <w:rFonts w:ascii="Times New Roman" w:hAnsi="Times New Roman" w:cs="Times New Roman"/>
          <w:b/>
          <w:bCs/>
          <w:sz w:val="28"/>
          <w:szCs w:val="28"/>
        </w:rPr>
        <w:t>INTRODUTION</w:t>
      </w:r>
      <w:bookmarkEnd w:id="3"/>
    </w:p>
    <w:p w14:paraId="2BC43A7D" w14:textId="77777777" w:rsidR="004230C9" w:rsidRDefault="004230C9">
      <w:pPr>
        <w:rPr>
          <w:rFonts w:ascii="Times New Roman" w:hAnsi="Times New Roman" w:cs="Times New Roman"/>
          <w:sz w:val="24"/>
          <w:szCs w:val="24"/>
        </w:rPr>
      </w:pPr>
    </w:p>
    <w:p w14:paraId="5389D2E7" w14:textId="0DE85150" w:rsidR="00F97190" w:rsidRDefault="00604465">
      <w:pPr>
        <w:rPr>
          <w:rFonts w:ascii="Times New Roman" w:hAnsi="Times New Roman" w:cs="Times New Roman"/>
          <w:sz w:val="24"/>
          <w:szCs w:val="24"/>
        </w:rPr>
      </w:pPr>
      <w:r>
        <w:rPr>
          <w:rFonts w:ascii="Times New Roman" w:hAnsi="Times New Roman" w:cs="Times New Roman"/>
          <w:sz w:val="24"/>
          <w:szCs w:val="24"/>
        </w:rPr>
        <w:t>Morrisons is</w:t>
      </w:r>
      <w:r w:rsidR="00D970AC">
        <w:rPr>
          <w:rFonts w:ascii="Times New Roman" w:hAnsi="Times New Roman" w:cs="Times New Roman"/>
          <w:sz w:val="24"/>
          <w:szCs w:val="24"/>
        </w:rPr>
        <w:t xml:space="preserve"> one of the</w:t>
      </w:r>
      <w:r w:rsidR="00264003" w:rsidRPr="00264003">
        <w:rPr>
          <w:rFonts w:ascii="Times New Roman" w:hAnsi="Times New Roman" w:cs="Times New Roman"/>
          <w:sz w:val="24"/>
          <w:szCs w:val="24"/>
        </w:rPr>
        <w:t xml:space="preserve"> top grocery chains in the UK, Morrisons has a long history of offering premium food items and first-rate customer support. William Morrison founded the business in 1899 as a little Bradford market stall</w:t>
      </w:r>
      <w:r w:rsidR="00E7711F">
        <w:rPr>
          <w:rFonts w:ascii="Times New Roman" w:hAnsi="Times New Roman" w:cs="Times New Roman"/>
          <w:sz w:val="24"/>
          <w:szCs w:val="24"/>
        </w:rPr>
        <w:t xml:space="preserve"> </w:t>
      </w:r>
      <w:r w:rsidR="001232EA">
        <w:rPr>
          <w:rFonts w:ascii="Times New Roman" w:hAnsi="Times New Roman" w:cs="Times New Roman"/>
          <w:sz w:val="24"/>
          <w:szCs w:val="24"/>
        </w:rPr>
        <w:t>(</w:t>
      </w:r>
      <w:r w:rsidR="00756A91">
        <w:rPr>
          <w:rFonts w:ascii="Times New Roman" w:hAnsi="Times New Roman" w:cs="Times New Roman"/>
          <w:sz w:val="24"/>
          <w:szCs w:val="24"/>
        </w:rPr>
        <w:t xml:space="preserve">Morrisons </w:t>
      </w:r>
      <w:r w:rsidR="00123392">
        <w:rPr>
          <w:rFonts w:ascii="Times New Roman" w:hAnsi="Times New Roman" w:cs="Times New Roman"/>
          <w:sz w:val="24"/>
          <w:szCs w:val="24"/>
        </w:rPr>
        <w:t>Team,</w:t>
      </w:r>
      <w:r w:rsidR="00756A91">
        <w:rPr>
          <w:rFonts w:ascii="Times New Roman" w:hAnsi="Times New Roman" w:cs="Times New Roman"/>
          <w:sz w:val="24"/>
          <w:szCs w:val="24"/>
        </w:rPr>
        <w:t>2026)</w:t>
      </w:r>
      <w:r w:rsidR="00264003" w:rsidRPr="00264003">
        <w:rPr>
          <w:rFonts w:ascii="Times New Roman" w:hAnsi="Times New Roman" w:cs="Times New Roman"/>
          <w:sz w:val="24"/>
          <w:szCs w:val="24"/>
        </w:rPr>
        <w:t>. Since then, it has expanded to become a statewide chain of supermarkets with hundreds of locations that serve millions of consumers every week. Morrisons' fresh food, vertically integrated supply chain, and dedication to purchasing goods from British farms have helped it establish a solid reputation.</w:t>
      </w:r>
    </w:p>
    <w:p w14:paraId="51CDB74C" w14:textId="10BA3B83" w:rsidR="00930291" w:rsidRDefault="00930291">
      <w:pPr>
        <w:rPr>
          <w:rFonts w:ascii="Times New Roman" w:hAnsi="Times New Roman" w:cs="Times New Roman"/>
          <w:sz w:val="24"/>
          <w:szCs w:val="24"/>
        </w:rPr>
      </w:pPr>
      <w:r w:rsidRPr="00930291">
        <w:t xml:space="preserve"> </w:t>
      </w:r>
      <w:r w:rsidR="00520026">
        <w:rPr>
          <w:rFonts w:ascii="Times New Roman" w:hAnsi="Times New Roman" w:cs="Times New Roman"/>
          <w:sz w:val="24"/>
          <w:szCs w:val="24"/>
        </w:rPr>
        <w:t>F</w:t>
      </w:r>
      <w:r w:rsidRPr="00930291">
        <w:rPr>
          <w:rFonts w:ascii="Times New Roman" w:hAnsi="Times New Roman" w:cs="Times New Roman"/>
          <w:sz w:val="24"/>
          <w:szCs w:val="24"/>
        </w:rPr>
        <w:t>lowing its 2021 privatization, Morrisons (reported via Market Topco Limited) recorded a total revenue of £15.77 billion and an underlying EBITDA of £835 million, navigating debt servicing through consolidated accounts. Recent H1 2026 figures indicate a 5.7% rise in underlying EBITDA to £323 million, supported by £942 million in cumulative cost savings and significant debt reduction from asset sales</w:t>
      </w:r>
      <w:r w:rsidR="00C32016">
        <w:rPr>
          <w:rFonts w:ascii="Times New Roman" w:hAnsi="Times New Roman" w:cs="Times New Roman"/>
          <w:sz w:val="24"/>
          <w:szCs w:val="24"/>
        </w:rPr>
        <w:t>.( Morrisons corporate, 20</w:t>
      </w:r>
      <w:r w:rsidR="00F13569">
        <w:rPr>
          <w:rFonts w:ascii="Times New Roman" w:hAnsi="Times New Roman" w:cs="Times New Roman"/>
          <w:sz w:val="24"/>
          <w:szCs w:val="24"/>
        </w:rPr>
        <w:t>2</w:t>
      </w:r>
      <w:r w:rsidR="00F97190">
        <w:rPr>
          <w:rFonts w:ascii="Times New Roman" w:hAnsi="Times New Roman" w:cs="Times New Roman"/>
          <w:sz w:val="24"/>
          <w:szCs w:val="24"/>
        </w:rPr>
        <w:t>6</w:t>
      </w:r>
      <w:r w:rsidR="00F13569">
        <w:rPr>
          <w:rFonts w:ascii="Times New Roman" w:hAnsi="Times New Roman" w:cs="Times New Roman"/>
          <w:sz w:val="24"/>
          <w:szCs w:val="24"/>
        </w:rPr>
        <w:t>)</w:t>
      </w:r>
      <w:r w:rsidR="00F97190">
        <w:rPr>
          <w:rFonts w:ascii="Times New Roman" w:hAnsi="Times New Roman" w:cs="Times New Roman"/>
          <w:sz w:val="24"/>
          <w:szCs w:val="24"/>
        </w:rPr>
        <w:t>.</w:t>
      </w:r>
    </w:p>
    <w:p w14:paraId="373183CF" w14:textId="77777777" w:rsidR="00FF47F6" w:rsidRDefault="00525007">
      <w:pPr>
        <w:rPr>
          <w:rFonts w:ascii="Times New Roman" w:hAnsi="Times New Roman" w:cs="Times New Roman"/>
          <w:sz w:val="24"/>
          <w:szCs w:val="24"/>
        </w:rPr>
      </w:pPr>
      <w:r w:rsidRPr="00525007">
        <w:rPr>
          <w:rFonts w:ascii="Times New Roman" w:hAnsi="Times New Roman" w:cs="Times New Roman"/>
          <w:sz w:val="24"/>
          <w:szCs w:val="24"/>
        </w:rPr>
        <w:t>The UK grocery retail industry is highly competitive and continues to be influenced by changing consumer preferences, technological advances, sustainability, and financial constraints. Businesses as Morrisons must constantly modify company plans, enhance consumer satisfaction, and adopt new technologies in order to remain competitive.</w:t>
      </w:r>
      <w:r w:rsidR="00A62AA1">
        <w:rPr>
          <w:rFonts w:ascii="Times New Roman" w:hAnsi="Times New Roman" w:cs="Times New Roman"/>
          <w:sz w:val="24"/>
          <w:szCs w:val="24"/>
        </w:rPr>
        <w:t xml:space="preserve"> </w:t>
      </w:r>
    </w:p>
    <w:p w14:paraId="54E824D8" w14:textId="77777777" w:rsidR="00D23F7C" w:rsidRDefault="00FF47F6">
      <w:pPr>
        <w:rPr>
          <w:rFonts w:ascii="Times New Roman" w:hAnsi="Times New Roman" w:cs="Times New Roman"/>
          <w:sz w:val="24"/>
          <w:szCs w:val="24"/>
        </w:rPr>
      </w:pPr>
      <w:r w:rsidRPr="00FF47F6">
        <w:rPr>
          <w:rFonts w:ascii="Times New Roman" w:hAnsi="Times New Roman" w:cs="Times New Roman"/>
          <w:sz w:val="24"/>
          <w:szCs w:val="24"/>
        </w:rPr>
        <w:t>Morrisons is a company that is constantly innovating and seeking to enhance the customer experience and strengthen brand loyalty.</w:t>
      </w:r>
      <w:r>
        <w:rPr>
          <w:rFonts w:ascii="Times New Roman" w:hAnsi="Times New Roman" w:cs="Times New Roman"/>
          <w:sz w:val="24"/>
          <w:szCs w:val="24"/>
        </w:rPr>
        <w:t xml:space="preserve"> </w:t>
      </w:r>
    </w:p>
    <w:p w14:paraId="05C53389" w14:textId="544B2FE3" w:rsidR="00525007" w:rsidRDefault="002B280C">
      <w:pPr>
        <w:rPr>
          <w:rFonts w:ascii="Times New Roman" w:hAnsi="Times New Roman" w:cs="Times New Roman"/>
          <w:sz w:val="24"/>
          <w:szCs w:val="24"/>
        </w:rPr>
      </w:pPr>
      <w:r>
        <w:rPr>
          <w:rFonts w:ascii="Times New Roman" w:hAnsi="Times New Roman" w:cs="Times New Roman"/>
          <w:sz w:val="24"/>
          <w:szCs w:val="24"/>
        </w:rPr>
        <w:t>Therefore</w:t>
      </w:r>
      <w:r w:rsidR="00A62AA1">
        <w:rPr>
          <w:rFonts w:ascii="Times New Roman" w:hAnsi="Times New Roman" w:cs="Times New Roman"/>
          <w:sz w:val="24"/>
          <w:szCs w:val="24"/>
        </w:rPr>
        <w:t xml:space="preserve"> to </w:t>
      </w:r>
      <w:r w:rsidR="00046E92" w:rsidRPr="00046E92">
        <w:rPr>
          <w:rFonts w:ascii="Times New Roman" w:hAnsi="Times New Roman" w:cs="Times New Roman"/>
          <w:sz w:val="24"/>
          <w:szCs w:val="24"/>
        </w:rPr>
        <w:t>improve customer retention, data-driven decision-making, and brand differentiation</w:t>
      </w:r>
      <w:r w:rsidR="0040349B">
        <w:rPr>
          <w:rFonts w:ascii="Times New Roman" w:hAnsi="Times New Roman" w:cs="Times New Roman"/>
          <w:sz w:val="24"/>
          <w:szCs w:val="24"/>
        </w:rPr>
        <w:t xml:space="preserve"> and i</w:t>
      </w:r>
      <w:r w:rsidR="0040349B" w:rsidRPr="0040349B">
        <w:rPr>
          <w:rFonts w:ascii="Times New Roman" w:hAnsi="Times New Roman" w:cs="Times New Roman"/>
          <w:sz w:val="24"/>
          <w:szCs w:val="24"/>
        </w:rPr>
        <w:t xml:space="preserve">ncrease 5 % sales in the next six months </w:t>
      </w:r>
      <w:r w:rsidR="003807FC">
        <w:rPr>
          <w:rFonts w:ascii="Times New Roman" w:hAnsi="Times New Roman" w:cs="Times New Roman"/>
          <w:sz w:val="24"/>
          <w:szCs w:val="24"/>
        </w:rPr>
        <w:t xml:space="preserve">by </w:t>
      </w:r>
      <w:r w:rsidR="0040349B" w:rsidRPr="0040349B">
        <w:rPr>
          <w:rFonts w:ascii="Times New Roman" w:hAnsi="Times New Roman" w:cs="Times New Roman"/>
          <w:sz w:val="24"/>
          <w:szCs w:val="24"/>
        </w:rPr>
        <w:t xml:space="preserve">using </w:t>
      </w:r>
      <w:r w:rsidR="00D61E11">
        <w:rPr>
          <w:rFonts w:ascii="Times New Roman" w:hAnsi="Times New Roman" w:cs="Times New Roman"/>
          <w:sz w:val="24"/>
          <w:szCs w:val="24"/>
        </w:rPr>
        <w:t>C</w:t>
      </w:r>
      <w:r w:rsidR="0040349B" w:rsidRPr="0040349B">
        <w:rPr>
          <w:rFonts w:ascii="Times New Roman" w:hAnsi="Times New Roman" w:cs="Times New Roman"/>
          <w:sz w:val="24"/>
          <w:szCs w:val="24"/>
        </w:rPr>
        <w:t>onnectplus platform</w:t>
      </w:r>
      <w:r w:rsidR="00E316E6">
        <w:rPr>
          <w:rFonts w:ascii="Times New Roman" w:hAnsi="Times New Roman" w:cs="Times New Roman"/>
          <w:sz w:val="24"/>
          <w:szCs w:val="24"/>
        </w:rPr>
        <w:t xml:space="preserve"> </w:t>
      </w:r>
      <w:r w:rsidR="00B552CD">
        <w:rPr>
          <w:rFonts w:ascii="Times New Roman" w:hAnsi="Times New Roman" w:cs="Times New Roman"/>
          <w:sz w:val="24"/>
          <w:szCs w:val="24"/>
        </w:rPr>
        <w:t xml:space="preserve">the </w:t>
      </w:r>
      <w:r w:rsidR="007E0CC7">
        <w:rPr>
          <w:rFonts w:ascii="Times New Roman" w:hAnsi="Times New Roman" w:cs="Times New Roman"/>
          <w:sz w:val="24"/>
          <w:szCs w:val="24"/>
        </w:rPr>
        <w:t>M</w:t>
      </w:r>
      <w:r w:rsidR="003F13BF">
        <w:rPr>
          <w:rFonts w:ascii="Times New Roman" w:hAnsi="Times New Roman" w:cs="Times New Roman"/>
          <w:sz w:val="24"/>
          <w:szCs w:val="24"/>
        </w:rPr>
        <w:t>orri</w:t>
      </w:r>
      <w:r w:rsidR="002462B2">
        <w:rPr>
          <w:rFonts w:ascii="Times New Roman" w:hAnsi="Times New Roman" w:cs="Times New Roman"/>
          <w:sz w:val="24"/>
          <w:szCs w:val="24"/>
        </w:rPr>
        <w:t>sons</w:t>
      </w:r>
      <w:r w:rsidR="00B552CD">
        <w:rPr>
          <w:rFonts w:ascii="Times New Roman" w:hAnsi="Times New Roman" w:cs="Times New Roman"/>
          <w:sz w:val="24"/>
          <w:szCs w:val="24"/>
        </w:rPr>
        <w:t xml:space="preserve"> intend to</w:t>
      </w:r>
      <w:r w:rsidR="003F13BF">
        <w:rPr>
          <w:rFonts w:ascii="Times New Roman" w:hAnsi="Times New Roman" w:cs="Times New Roman"/>
          <w:sz w:val="24"/>
          <w:szCs w:val="24"/>
        </w:rPr>
        <w:t xml:space="preserve"> </w:t>
      </w:r>
      <w:r w:rsidR="003F13BF" w:rsidRPr="003F13BF">
        <w:rPr>
          <w:rFonts w:ascii="Times New Roman" w:hAnsi="Times New Roman" w:cs="Times New Roman"/>
          <w:sz w:val="24"/>
          <w:szCs w:val="24"/>
        </w:rPr>
        <w:t>implement a digitally enhanced customer loyalty and engagement platform</w:t>
      </w:r>
      <w:r w:rsidR="00927268">
        <w:rPr>
          <w:rFonts w:ascii="Times New Roman" w:hAnsi="Times New Roman" w:cs="Times New Roman"/>
          <w:sz w:val="24"/>
          <w:szCs w:val="24"/>
        </w:rPr>
        <w:t xml:space="preserve"> called </w:t>
      </w:r>
      <w:r w:rsidR="00D61E11">
        <w:rPr>
          <w:rFonts w:ascii="Times New Roman" w:hAnsi="Times New Roman" w:cs="Times New Roman"/>
          <w:sz w:val="24"/>
          <w:szCs w:val="24"/>
        </w:rPr>
        <w:t>C</w:t>
      </w:r>
      <w:r w:rsidR="00927268">
        <w:rPr>
          <w:rFonts w:ascii="Times New Roman" w:hAnsi="Times New Roman" w:cs="Times New Roman"/>
          <w:sz w:val="24"/>
          <w:szCs w:val="24"/>
        </w:rPr>
        <w:t>onnect</w:t>
      </w:r>
      <w:r w:rsidR="00E36196">
        <w:rPr>
          <w:rFonts w:ascii="Times New Roman" w:hAnsi="Times New Roman" w:cs="Times New Roman"/>
          <w:sz w:val="24"/>
          <w:szCs w:val="24"/>
        </w:rPr>
        <w:t>plus</w:t>
      </w:r>
      <w:r w:rsidR="003F13BF" w:rsidRPr="003F13BF">
        <w:rPr>
          <w:rFonts w:ascii="Times New Roman" w:hAnsi="Times New Roman" w:cs="Times New Roman"/>
          <w:sz w:val="24"/>
          <w:szCs w:val="24"/>
        </w:rPr>
        <w:t xml:space="preserve"> provides an opportunity for Morrisons to use artificial intelligence (AI), mobile-based rewards, and data-driven customer insights to deliver personalised customer experiences and support informed business decision-making.</w:t>
      </w:r>
      <w:r w:rsidR="00EF6ECA">
        <w:rPr>
          <w:rFonts w:ascii="Times New Roman" w:hAnsi="Times New Roman" w:cs="Times New Roman"/>
          <w:sz w:val="24"/>
          <w:szCs w:val="24"/>
        </w:rPr>
        <w:t xml:space="preserve"> </w:t>
      </w:r>
    </w:p>
    <w:p w14:paraId="78AE5FD5" w14:textId="6E9F8704" w:rsidR="008562F8" w:rsidRDefault="008562F8">
      <w:pPr>
        <w:rPr>
          <w:rFonts w:ascii="Times New Roman" w:hAnsi="Times New Roman" w:cs="Times New Roman"/>
          <w:sz w:val="24"/>
          <w:szCs w:val="24"/>
        </w:rPr>
      </w:pPr>
    </w:p>
    <w:p w14:paraId="326F2E3A" w14:textId="77777777" w:rsidR="002D3A29" w:rsidRDefault="002D3A29" w:rsidP="002D3A29">
      <w:pPr>
        <w:rPr>
          <w:rFonts w:ascii="Times New Roman" w:hAnsi="Times New Roman" w:cs="Times New Roman"/>
          <w:sz w:val="24"/>
          <w:szCs w:val="24"/>
        </w:rPr>
      </w:pPr>
    </w:p>
    <w:p w14:paraId="18096E9B" w14:textId="0C36EEAE" w:rsidR="00542918" w:rsidRPr="001226A4" w:rsidRDefault="00BD15BB" w:rsidP="00016CE9">
      <w:pPr>
        <w:pStyle w:val="Heading1"/>
        <w:rPr>
          <w:rFonts w:ascii="Times New Roman" w:hAnsi="Times New Roman" w:cs="Times New Roman"/>
          <w:b/>
          <w:bCs/>
          <w:sz w:val="28"/>
          <w:szCs w:val="28"/>
        </w:rPr>
      </w:pPr>
      <w:bookmarkStart w:id="4" w:name="_Toc237810929"/>
      <w:r w:rsidRPr="001226A4">
        <w:rPr>
          <w:rFonts w:ascii="Times New Roman" w:hAnsi="Times New Roman" w:cs="Times New Roman"/>
          <w:b/>
          <w:bCs/>
          <w:sz w:val="28"/>
          <w:szCs w:val="28"/>
        </w:rPr>
        <w:t>SMART OBJECTIVES</w:t>
      </w:r>
      <w:bookmarkEnd w:id="4"/>
    </w:p>
    <w:p w14:paraId="735A4338" w14:textId="28C694E2" w:rsidR="00B254C8" w:rsidRDefault="0004057D">
      <w:pPr>
        <w:rPr>
          <w:rFonts w:ascii="Times New Roman" w:hAnsi="Times New Roman" w:cs="Times New Roman"/>
          <w:sz w:val="24"/>
          <w:szCs w:val="24"/>
        </w:rPr>
      </w:pPr>
      <w:r w:rsidRPr="0004057D">
        <w:rPr>
          <w:rFonts w:ascii="Times New Roman" w:hAnsi="Times New Roman" w:cs="Times New Roman"/>
          <w:sz w:val="24"/>
          <w:szCs w:val="24"/>
        </w:rPr>
        <w:t xml:space="preserve">The SMART framework, which stands for Specific, Measurable, Achievable, Relevant, and Time-bound, is often utilized to define successful objectives that guide an organization toward success (Wheelen &amp; Hunger, 2020). </w:t>
      </w:r>
      <w:r w:rsidR="00080494">
        <w:rPr>
          <w:rFonts w:ascii="Times New Roman" w:hAnsi="Times New Roman" w:cs="Times New Roman"/>
          <w:sz w:val="24"/>
          <w:szCs w:val="24"/>
        </w:rPr>
        <w:t>P</w:t>
      </w:r>
      <w:r w:rsidRPr="0004057D">
        <w:rPr>
          <w:rFonts w:ascii="Times New Roman" w:hAnsi="Times New Roman" w:cs="Times New Roman"/>
          <w:sz w:val="24"/>
          <w:szCs w:val="24"/>
        </w:rPr>
        <w:t xml:space="preserve">roviding a strategic </w:t>
      </w:r>
      <w:r w:rsidR="00080494">
        <w:rPr>
          <w:rFonts w:ascii="Times New Roman" w:hAnsi="Times New Roman" w:cs="Times New Roman"/>
          <w:sz w:val="24"/>
          <w:szCs w:val="24"/>
        </w:rPr>
        <w:t>plan</w:t>
      </w:r>
      <w:r w:rsidRPr="0004057D">
        <w:rPr>
          <w:rFonts w:ascii="Times New Roman" w:hAnsi="Times New Roman" w:cs="Times New Roman"/>
          <w:sz w:val="24"/>
          <w:szCs w:val="24"/>
        </w:rPr>
        <w:t xml:space="preserve"> for accomplishing both short-term and long-term goals, </w:t>
      </w:r>
    </w:p>
    <w:p w14:paraId="6CBD201C" w14:textId="77777777" w:rsidR="001C0F94" w:rsidRDefault="00605183">
      <w:pPr>
        <w:rPr>
          <w:rFonts w:ascii="Times New Roman" w:hAnsi="Times New Roman" w:cs="Times New Roman"/>
          <w:sz w:val="24"/>
          <w:szCs w:val="24"/>
        </w:rPr>
      </w:pPr>
      <w:r>
        <w:rPr>
          <w:rFonts w:ascii="Times New Roman" w:hAnsi="Times New Roman" w:cs="Times New Roman"/>
          <w:sz w:val="24"/>
          <w:szCs w:val="24"/>
        </w:rPr>
        <w:t>Morrisons will</w:t>
      </w:r>
      <w:r w:rsidR="00544AE4">
        <w:rPr>
          <w:rFonts w:ascii="Times New Roman" w:hAnsi="Times New Roman" w:cs="Times New Roman"/>
          <w:sz w:val="24"/>
          <w:szCs w:val="24"/>
        </w:rPr>
        <w:t xml:space="preserve"> </w:t>
      </w:r>
      <w:r w:rsidR="004121F0">
        <w:rPr>
          <w:rFonts w:ascii="Times New Roman" w:hAnsi="Times New Roman" w:cs="Times New Roman"/>
          <w:sz w:val="24"/>
          <w:szCs w:val="24"/>
        </w:rPr>
        <w:t>addresses a framework smart objective for</w:t>
      </w:r>
      <w:r w:rsidR="0088069B">
        <w:rPr>
          <w:rFonts w:ascii="Times New Roman" w:hAnsi="Times New Roman" w:cs="Times New Roman"/>
          <w:sz w:val="24"/>
          <w:szCs w:val="24"/>
        </w:rPr>
        <w:t xml:space="preserve"> engagement </w:t>
      </w:r>
      <w:r w:rsidR="006C365A">
        <w:rPr>
          <w:rFonts w:ascii="Times New Roman" w:hAnsi="Times New Roman" w:cs="Times New Roman"/>
          <w:sz w:val="24"/>
          <w:szCs w:val="24"/>
        </w:rPr>
        <w:t xml:space="preserve">stakeholders in a process of implementation of connectplus </w:t>
      </w:r>
      <w:r w:rsidR="00B62255">
        <w:rPr>
          <w:rFonts w:ascii="Times New Roman" w:hAnsi="Times New Roman" w:cs="Times New Roman"/>
          <w:sz w:val="24"/>
          <w:szCs w:val="24"/>
        </w:rPr>
        <w:t xml:space="preserve"> planned for six months to increase 5</w:t>
      </w:r>
      <w:r w:rsidR="0054088B">
        <w:rPr>
          <w:rFonts w:ascii="Times New Roman" w:hAnsi="Times New Roman" w:cs="Times New Roman"/>
          <w:sz w:val="24"/>
          <w:szCs w:val="24"/>
        </w:rPr>
        <w:t>% of sales</w:t>
      </w:r>
      <w:r w:rsidR="00751D39">
        <w:rPr>
          <w:rFonts w:ascii="Times New Roman" w:hAnsi="Times New Roman" w:cs="Times New Roman"/>
          <w:sz w:val="24"/>
          <w:szCs w:val="24"/>
        </w:rPr>
        <w:t>.</w:t>
      </w:r>
      <w:r w:rsidR="00CB15DC">
        <w:rPr>
          <w:rFonts w:ascii="Times New Roman" w:hAnsi="Times New Roman" w:cs="Times New Roman"/>
          <w:sz w:val="24"/>
          <w:szCs w:val="24"/>
        </w:rPr>
        <w:t xml:space="preserve"> </w:t>
      </w:r>
    </w:p>
    <w:p w14:paraId="3FD4F73D" w14:textId="4A319F67" w:rsidR="00CB15DC" w:rsidRDefault="00CB15DC">
      <w:pPr>
        <w:rPr>
          <w:rFonts w:ascii="Times New Roman" w:hAnsi="Times New Roman" w:cs="Times New Roman"/>
          <w:sz w:val="24"/>
          <w:szCs w:val="24"/>
        </w:rPr>
      </w:pPr>
      <w:r w:rsidRPr="00CB15DC">
        <w:rPr>
          <w:rFonts w:ascii="Times New Roman" w:hAnsi="Times New Roman" w:cs="Times New Roman"/>
          <w:sz w:val="24"/>
          <w:szCs w:val="24"/>
        </w:rPr>
        <w:t>Key stakeholders must be identified, contacted, and involved in the ConnectPlus platform launch project activities in order to win their support, control their expectations, and produce positive results.</w:t>
      </w:r>
      <w:r w:rsidR="002A3042">
        <w:rPr>
          <w:rFonts w:ascii="Times New Roman" w:hAnsi="Times New Roman" w:cs="Times New Roman"/>
          <w:sz w:val="24"/>
          <w:szCs w:val="24"/>
        </w:rPr>
        <w:t xml:space="preserve">(freeman, 1984; </w:t>
      </w:r>
      <w:r w:rsidR="0077527C">
        <w:rPr>
          <w:rFonts w:ascii="Times New Roman" w:hAnsi="Times New Roman" w:cs="Times New Roman"/>
          <w:sz w:val="24"/>
          <w:szCs w:val="24"/>
        </w:rPr>
        <w:t>Bourne, 2015).</w:t>
      </w:r>
    </w:p>
    <w:tbl>
      <w:tblPr>
        <w:tblW w:w="98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590"/>
        <w:gridCol w:w="1440"/>
        <w:gridCol w:w="1530"/>
        <w:gridCol w:w="1545"/>
        <w:gridCol w:w="2055"/>
        <w:gridCol w:w="1695"/>
      </w:tblGrid>
      <w:tr w:rsidR="004A0345" w14:paraId="739FBDE8" w14:textId="77777777" w:rsidTr="00FD10BB">
        <w:trPr>
          <w:trHeight w:val="300"/>
        </w:trPr>
        <w:tc>
          <w:tcPr>
            <w:tcW w:w="1590" w:type="dxa"/>
            <w:shd w:val="clear" w:color="auto" w:fill="2F5496" w:themeFill="accent1" w:themeFillShade="BF"/>
            <w:tcMar>
              <w:top w:w="0" w:type="dxa"/>
              <w:left w:w="100" w:type="dxa"/>
              <w:bottom w:w="0" w:type="dxa"/>
              <w:right w:w="100" w:type="dxa"/>
            </w:tcMar>
            <w:hideMark/>
          </w:tcPr>
          <w:p w14:paraId="615F1393" w14:textId="77777777" w:rsidR="004A0345" w:rsidRDefault="004A0345">
            <w:pPr>
              <w:spacing w:before="240" w:line="276" w:lineRule="auto"/>
              <w:jc w:val="center"/>
              <w:rPr>
                <w:b/>
                <w:color w:val="FFFFFF"/>
              </w:rPr>
            </w:pPr>
            <w:r>
              <w:rPr>
                <w:b/>
                <w:color w:val="FFFFFF"/>
              </w:rPr>
              <w:t>Objective</w:t>
            </w:r>
          </w:p>
        </w:tc>
        <w:tc>
          <w:tcPr>
            <w:tcW w:w="1440" w:type="dxa"/>
            <w:shd w:val="clear" w:color="auto" w:fill="2F5496" w:themeFill="accent1" w:themeFillShade="BF"/>
            <w:tcMar>
              <w:top w:w="0" w:type="dxa"/>
              <w:left w:w="100" w:type="dxa"/>
              <w:bottom w:w="0" w:type="dxa"/>
              <w:right w:w="100" w:type="dxa"/>
            </w:tcMar>
            <w:hideMark/>
          </w:tcPr>
          <w:p w14:paraId="177ED641" w14:textId="77777777" w:rsidR="004A0345" w:rsidRDefault="004A0345">
            <w:pPr>
              <w:spacing w:before="240" w:line="276" w:lineRule="auto"/>
              <w:jc w:val="center"/>
              <w:rPr>
                <w:b/>
                <w:color w:val="FFFFFF"/>
              </w:rPr>
            </w:pPr>
            <w:r>
              <w:rPr>
                <w:b/>
                <w:color w:val="FFFFFF"/>
              </w:rPr>
              <w:t>Specific</w:t>
            </w:r>
          </w:p>
        </w:tc>
        <w:tc>
          <w:tcPr>
            <w:tcW w:w="1530" w:type="dxa"/>
            <w:shd w:val="clear" w:color="auto" w:fill="2F5496" w:themeFill="accent1" w:themeFillShade="BF"/>
            <w:tcMar>
              <w:top w:w="0" w:type="dxa"/>
              <w:left w:w="100" w:type="dxa"/>
              <w:bottom w:w="0" w:type="dxa"/>
              <w:right w:w="100" w:type="dxa"/>
            </w:tcMar>
            <w:hideMark/>
          </w:tcPr>
          <w:p w14:paraId="77EE4C02" w14:textId="77777777" w:rsidR="004A0345" w:rsidRDefault="004A0345">
            <w:pPr>
              <w:spacing w:before="240" w:line="276" w:lineRule="auto"/>
              <w:jc w:val="center"/>
              <w:rPr>
                <w:b/>
                <w:color w:val="FFFFFF"/>
              </w:rPr>
            </w:pPr>
            <w:r>
              <w:rPr>
                <w:b/>
                <w:color w:val="FFFFFF"/>
              </w:rPr>
              <w:t>Measurable</w:t>
            </w:r>
          </w:p>
        </w:tc>
        <w:tc>
          <w:tcPr>
            <w:tcW w:w="1545" w:type="dxa"/>
            <w:shd w:val="clear" w:color="auto" w:fill="2F5496" w:themeFill="accent1" w:themeFillShade="BF"/>
            <w:tcMar>
              <w:top w:w="0" w:type="dxa"/>
              <w:left w:w="100" w:type="dxa"/>
              <w:bottom w:w="0" w:type="dxa"/>
              <w:right w:w="100" w:type="dxa"/>
            </w:tcMar>
            <w:hideMark/>
          </w:tcPr>
          <w:p w14:paraId="0BE6E51C" w14:textId="77777777" w:rsidR="004A0345" w:rsidRDefault="004A0345">
            <w:pPr>
              <w:spacing w:before="240" w:line="276" w:lineRule="auto"/>
              <w:jc w:val="center"/>
              <w:rPr>
                <w:b/>
                <w:color w:val="FFFFFF"/>
              </w:rPr>
            </w:pPr>
            <w:r>
              <w:rPr>
                <w:b/>
                <w:color w:val="FFFFFF"/>
              </w:rPr>
              <w:t>Achievable</w:t>
            </w:r>
          </w:p>
        </w:tc>
        <w:tc>
          <w:tcPr>
            <w:tcW w:w="2055" w:type="dxa"/>
            <w:shd w:val="clear" w:color="auto" w:fill="2F5496" w:themeFill="accent1" w:themeFillShade="BF"/>
            <w:tcMar>
              <w:top w:w="0" w:type="dxa"/>
              <w:left w:w="100" w:type="dxa"/>
              <w:bottom w:w="0" w:type="dxa"/>
              <w:right w:w="100" w:type="dxa"/>
            </w:tcMar>
            <w:hideMark/>
          </w:tcPr>
          <w:p w14:paraId="33F02ABB" w14:textId="77777777" w:rsidR="004A0345" w:rsidRDefault="004A0345">
            <w:pPr>
              <w:spacing w:before="240" w:line="276" w:lineRule="auto"/>
              <w:jc w:val="center"/>
              <w:rPr>
                <w:b/>
                <w:color w:val="FFFFFF"/>
              </w:rPr>
            </w:pPr>
            <w:r>
              <w:rPr>
                <w:b/>
                <w:color w:val="FFFFFF"/>
              </w:rPr>
              <w:t>Relevant</w:t>
            </w:r>
          </w:p>
        </w:tc>
        <w:tc>
          <w:tcPr>
            <w:tcW w:w="1695" w:type="dxa"/>
            <w:shd w:val="clear" w:color="auto" w:fill="2F5496" w:themeFill="accent1" w:themeFillShade="BF"/>
            <w:tcMar>
              <w:top w:w="0" w:type="dxa"/>
              <w:left w:w="100" w:type="dxa"/>
              <w:bottom w:w="0" w:type="dxa"/>
              <w:right w:w="100" w:type="dxa"/>
            </w:tcMar>
            <w:hideMark/>
          </w:tcPr>
          <w:p w14:paraId="1FA40D52" w14:textId="77777777" w:rsidR="004A0345" w:rsidRDefault="004A0345">
            <w:pPr>
              <w:spacing w:before="240" w:line="276" w:lineRule="auto"/>
              <w:jc w:val="center"/>
              <w:rPr>
                <w:b/>
                <w:color w:val="FFFFFF"/>
              </w:rPr>
            </w:pPr>
            <w:r>
              <w:rPr>
                <w:b/>
                <w:color w:val="FFFFFF"/>
              </w:rPr>
              <w:t>Time-bound</w:t>
            </w:r>
          </w:p>
        </w:tc>
      </w:tr>
      <w:tr w:rsidR="004A0345" w14:paraId="0D880325" w14:textId="77777777" w:rsidTr="00FD10BB">
        <w:trPr>
          <w:trHeight w:val="1785"/>
        </w:trPr>
        <w:tc>
          <w:tcPr>
            <w:tcW w:w="1590" w:type="dxa"/>
            <w:shd w:val="clear" w:color="auto" w:fill="D9D9D9"/>
            <w:tcMar>
              <w:top w:w="0" w:type="dxa"/>
              <w:left w:w="100" w:type="dxa"/>
              <w:bottom w:w="0" w:type="dxa"/>
              <w:right w:w="100" w:type="dxa"/>
            </w:tcMar>
            <w:hideMark/>
          </w:tcPr>
          <w:p w14:paraId="5245532F" w14:textId="70C86CE8" w:rsidR="004A0345" w:rsidRDefault="004A0345">
            <w:pPr>
              <w:spacing w:line="240" w:lineRule="auto"/>
              <w:rPr>
                <w:b/>
                <w:sz w:val="20"/>
                <w:szCs w:val="20"/>
              </w:rPr>
            </w:pPr>
            <w:r>
              <w:rPr>
                <w:b/>
                <w:sz w:val="20"/>
                <w:szCs w:val="20"/>
              </w:rPr>
              <w:t xml:space="preserve">Improve </w:t>
            </w:r>
            <w:r w:rsidR="005C13BF">
              <w:rPr>
                <w:b/>
                <w:sz w:val="20"/>
                <w:szCs w:val="20"/>
              </w:rPr>
              <w:t>internal and external stakehol</w:t>
            </w:r>
            <w:r w:rsidR="00945E71">
              <w:rPr>
                <w:b/>
                <w:sz w:val="20"/>
                <w:szCs w:val="20"/>
              </w:rPr>
              <w:t>ders</w:t>
            </w:r>
            <w:r w:rsidR="005C13BF">
              <w:rPr>
                <w:b/>
                <w:sz w:val="20"/>
                <w:szCs w:val="20"/>
              </w:rPr>
              <w:t xml:space="preserve"> </w:t>
            </w:r>
            <w:r>
              <w:rPr>
                <w:b/>
                <w:sz w:val="20"/>
                <w:szCs w:val="20"/>
              </w:rPr>
              <w:t>Engagement</w:t>
            </w:r>
          </w:p>
        </w:tc>
        <w:tc>
          <w:tcPr>
            <w:tcW w:w="1440" w:type="dxa"/>
            <w:shd w:val="clear" w:color="auto" w:fill="auto"/>
            <w:tcMar>
              <w:top w:w="0" w:type="dxa"/>
              <w:left w:w="100" w:type="dxa"/>
              <w:bottom w:w="0" w:type="dxa"/>
              <w:right w:w="100" w:type="dxa"/>
            </w:tcMar>
            <w:hideMark/>
          </w:tcPr>
          <w:p w14:paraId="48950D1D" w14:textId="1AC20F6B" w:rsidR="004A0345" w:rsidRDefault="00041C2F">
            <w:pPr>
              <w:spacing w:line="240" w:lineRule="auto"/>
              <w:rPr>
                <w:sz w:val="20"/>
                <w:szCs w:val="20"/>
              </w:rPr>
            </w:pPr>
            <w:r w:rsidRPr="00041C2F">
              <w:rPr>
                <w:sz w:val="20"/>
                <w:szCs w:val="20"/>
              </w:rPr>
              <w:t>Develop and execute  detailed strategy for engaging stakeholders</w:t>
            </w:r>
            <w:r w:rsidR="009C453A">
              <w:rPr>
                <w:sz w:val="20"/>
                <w:szCs w:val="20"/>
              </w:rPr>
              <w:t>.</w:t>
            </w:r>
          </w:p>
        </w:tc>
        <w:tc>
          <w:tcPr>
            <w:tcW w:w="1530" w:type="dxa"/>
            <w:shd w:val="clear" w:color="auto" w:fill="auto"/>
            <w:tcMar>
              <w:top w:w="0" w:type="dxa"/>
              <w:left w:w="100" w:type="dxa"/>
              <w:bottom w:w="0" w:type="dxa"/>
              <w:right w:w="100" w:type="dxa"/>
            </w:tcMar>
            <w:hideMark/>
          </w:tcPr>
          <w:p w14:paraId="1924DF9D" w14:textId="673B2C33" w:rsidR="004A0345" w:rsidRDefault="00A62BAF">
            <w:pPr>
              <w:spacing w:line="240" w:lineRule="auto"/>
              <w:rPr>
                <w:sz w:val="20"/>
                <w:szCs w:val="20"/>
              </w:rPr>
            </w:pPr>
            <w:r w:rsidRPr="00A62BAF">
              <w:rPr>
                <w:sz w:val="20"/>
                <w:szCs w:val="20"/>
              </w:rPr>
              <w:t>Stakeholder feedback forms and surveys will be utilized to measure engagement levels.</w:t>
            </w:r>
          </w:p>
        </w:tc>
        <w:tc>
          <w:tcPr>
            <w:tcW w:w="1545" w:type="dxa"/>
            <w:shd w:val="clear" w:color="auto" w:fill="auto"/>
            <w:tcMar>
              <w:top w:w="0" w:type="dxa"/>
              <w:left w:w="100" w:type="dxa"/>
              <w:bottom w:w="0" w:type="dxa"/>
              <w:right w:w="100" w:type="dxa"/>
            </w:tcMar>
            <w:hideMark/>
          </w:tcPr>
          <w:p w14:paraId="36A347DA" w14:textId="135E4C61" w:rsidR="004A0345" w:rsidRDefault="0077554C">
            <w:pPr>
              <w:spacing w:line="240" w:lineRule="auto"/>
              <w:rPr>
                <w:sz w:val="20"/>
                <w:szCs w:val="20"/>
              </w:rPr>
            </w:pPr>
            <w:r w:rsidRPr="0077554C">
              <w:rPr>
                <w:sz w:val="20"/>
                <w:szCs w:val="20"/>
              </w:rPr>
              <w:t>To guarantee implementation, delegate responsibilities and assets to a committed team.</w:t>
            </w:r>
          </w:p>
        </w:tc>
        <w:tc>
          <w:tcPr>
            <w:tcW w:w="2055" w:type="dxa"/>
            <w:shd w:val="clear" w:color="auto" w:fill="auto"/>
            <w:tcMar>
              <w:top w:w="0" w:type="dxa"/>
              <w:left w:w="100" w:type="dxa"/>
              <w:bottom w:w="0" w:type="dxa"/>
              <w:right w:w="100" w:type="dxa"/>
            </w:tcMar>
            <w:hideMark/>
          </w:tcPr>
          <w:p w14:paraId="31084A6A" w14:textId="30298BBD" w:rsidR="004A0345" w:rsidRDefault="008C7090">
            <w:pPr>
              <w:spacing w:line="240" w:lineRule="auto"/>
              <w:rPr>
                <w:sz w:val="20"/>
                <w:szCs w:val="20"/>
              </w:rPr>
            </w:pPr>
            <w:r w:rsidRPr="008C7090">
              <w:rPr>
                <w:sz w:val="20"/>
                <w:szCs w:val="20"/>
              </w:rPr>
              <w:t>Increasing stakeholder participation is consistent with Inditex's corporate responsibility and sustainability strategic objectives.</w:t>
            </w:r>
          </w:p>
        </w:tc>
        <w:tc>
          <w:tcPr>
            <w:tcW w:w="1695" w:type="dxa"/>
            <w:shd w:val="clear" w:color="auto" w:fill="auto"/>
            <w:tcMar>
              <w:top w:w="0" w:type="dxa"/>
              <w:left w:w="100" w:type="dxa"/>
              <w:bottom w:w="0" w:type="dxa"/>
              <w:right w:w="100" w:type="dxa"/>
            </w:tcMar>
            <w:hideMark/>
          </w:tcPr>
          <w:p w14:paraId="261BA4A5" w14:textId="4D1ADDF6" w:rsidR="004A0345" w:rsidRDefault="00061CB7">
            <w:pPr>
              <w:spacing w:line="240" w:lineRule="auto"/>
              <w:rPr>
                <w:sz w:val="20"/>
                <w:szCs w:val="20"/>
              </w:rPr>
            </w:pPr>
            <w:r w:rsidRPr="00061CB7">
              <w:rPr>
                <w:sz w:val="20"/>
                <w:szCs w:val="20"/>
              </w:rPr>
              <w:t xml:space="preserve">Finish implementing the strategy </w:t>
            </w:r>
            <w:r w:rsidR="009C453A">
              <w:rPr>
                <w:sz w:val="20"/>
                <w:szCs w:val="20"/>
              </w:rPr>
              <w:t>in six months.</w:t>
            </w:r>
          </w:p>
        </w:tc>
      </w:tr>
      <w:tr w:rsidR="004A0345" w14:paraId="08BD299F" w14:textId="77777777" w:rsidTr="00FD10BB">
        <w:trPr>
          <w:trHeight w:val="2430"/>
        </w:trPr>
        <w:tc>
          <w:tcPr>
            <w:tcW w:w="1590" w:type="dxa"/>
            <w:tcMar>
              <w:top w:w="0" w:type="dxa"/>
              <w:left w:w="100" w:type="dxa"/>
              <w:bottom w:w="0" w:type="dxa"/>
              <w:right w:w="100" w:type="dxa"/>
            </w:tcMar>
            <w:hideMark/>
          </w:tcPr>
          <w:p w14:paraId="35ED5492" w14:textId="44F6352E" w:rsidR="004A0345" w:rsidRDefault="004A0345">
            <w:pPr>
              <w:spacing w:line="240" w:lineRule="auto"/>
              <w:rPr>
                <w:b/>
                <w:sz w:val="20"/>
                <w:szCs w:val="20"/>
              </w:rPr>
            </w:pPr>
            <w:r>
              <w:rPr>
                <w:b/>
                <w:sz w:val="20"/>
                <w:szCs w:val="20"/>
              </w:rPr>
              <w:t xml:space="preserve">Enhance </w:t>
            </w:r>
            <w:r w:rsidR="00945E71">
              <w:rPr>
                <w:b/>
                <w:sz w:val="20"/>
                <w:szCs w:val="20"/>
              </w:rPr>
              <w:t xml:space="preserve">stakeholders </w:t>
            </w:r>
            <w:r>
              <w:rPr>
                <w:b/>
                <w:sz w:val="20"/>
                <w:szCs w:val="20"/>
              </w:rPr>
              <w:t>Communication Strategies</w:t>
            </w:r>
          </w:p>
        </w:tc>
        <w:tc>
          <w:tcPr>
            <w:tcW w:w="1440" w:type="dxa"/>
            <w:tcMar>
              <w:top w:w="0" w:type="dxa"/>
              <w:left w:w="100" w:type="dxa"/>
              <w:bottom w:w="0" w:type="dxa"/>
              <w:right w:w="100" w:type="dxa"/>
            </w:tcMar>
          </w:tcPr>
          <w:p w14:paraId="6CD22C5E" w14:textId="60AB0A9B" w:rsidR="004A0345" w:rsidRDefault="007E447B">
            <w:pPr>
              <w:spacing w:line="240" w:lineRule="auto"/>
              <w:rPr>
                <w:sz w:val="20"/>
                <w:szCs w:val="20"/>
              </w:rPr>
            </w:pPr>
            <w:r w:rsidRPr="007E447B">
              <w:rPr>
                <w:sz w:val="20"/>
                <w:szCs w:val="20"/>
              </w:rPr>
              <w:t>Establish a comprehensive communication strategy for internal and external stakeholders.</w:t>
            </w:r>
          </w:p>
        </w:tc>
        <w:tc>
          <w:tcPr>
            <w:tcW w:w="1530" w:type="dxa"/>
            <w:tcMar>
              <w:top w:w="0" w:type="dxa"/>
              <w:left w:w="100" w:type="dxa"/>
              <w:bottom w:w="0" w:type="dxa"/>
              <w:right w:w="100" w:type="dxa"/>
            </w:tcMar>
          </w:tcPr>
          <w:p w14:paraId="55FD0F5A" w14:textId="431869AC" w:rsidR="004A0345" w:rsidRDefault="00F83454">
            <w:pPr>
              <w:spacing w:line="240" w:lineRule="auto"/>
              <w:rPr>
                <w:sz w:val="20"/>
                <w:szCs w:val="20"/>
              </w:rPr>
            </w:pPr>
            <w:r w:rsidRPr="00F83454">
              <w:rPr>
                <w:sz w:val="20"/>
                <w:szCs w:val="20"/>
              </w:rPr>
              <w:t>Utilizing digital platforms, monitor tabs on the quantity of emails sent, replies received, and levels of engagement.</w:t>
            </w:r>
          </w:p>
        </w:tc>
        <w:tc>
          <w:tcPr>
            <w:tcW w:w="1545" w:type="dxa"/>
            <w:tcMar>
              <w:top w:w="0" w:type="dxa"/>
              <w:left w:w="100" w:type="dxa"/>
              <w:bottom w:w="0" w:type="dxa"/>
              <w:right w:w="100" w:type="dxa"/>
            </w:tcMar>
          </w:tcPr>
          <w:p w14:paraId="6842DD9D" w14:textId="78457598" w:rsidR="004A0345" w:rsidRDefault="00967A78">
            <w:pPr>
              <w:spacing w:line="240" w:lineRule="auto"/>
              <w:rPr>
                <w:sz w:val="20"/>
                <w:szCs w:val="20"/>
              </w:rPr>
            </w:pPr>
            <w:r w:rsidRPr="00967A78">
              <w:rPr>
                <w:sz w:val="20"/>
                <w:szCs w:val="20"/>
              </w:rPr>
              <w:t>To efficiently distribute information, make use of digital platforms and current communication channels.</w:t>
            </w:r>
          </w:p>
        </w:tc>
        <w:tc>
          <w:tcPr>
            <w:tcW w:w="2055" w:type="dxa"/>
            <w:tcMar>
              <w:top w:w="0" w:type="dxa"/>
              <w:left w:w="100" w:type="dxa"/>
              <w:bottom w:w="0" w:type="dxa"/>
              <w:right w:w="100" w:type="dxa"/>
            </w:tcMar>
          </w:tcPr>
          <w:p w14:paraId="683CBBC8" w14:textId="35E6E239" w:rsidR="004A0345" w:rsidRDefault="00820D82">
            <w:pPr>
              <w:spacing w:line="240" w:lineRule="auto"/>
              <w:rPr>
                <w:sz w:val="20"/>
                <w:szCs w:val="20"/>
              </w:rPr>
            </w:pPr>
            <w:r w:rsidRPr="00820D82">
              <w:rPr>
                <w:sz w:val="20"/>
                <w:szCs w:val="20"/>
              </w:rPr>
              <w:t>Honesty and building stakeholder trust depend on effective communication.</w:t>
            </w:r>
          </w:p>
        </w:tc>
        <w:tc>
          <w:tcPr>
            <w:tcW w:w="1695" w:type="dxa"/>
            <w:tcMar>
              <w:top w:w="0" w:type="dxa"/>
              <w:left w:w="100" w:type="dxa"/>
              <w:bottom w:w="0" w:type="dxa"/>
              <w:right w:w="100" w:type="dxa"/>
            </w:tcMar>
          </w:tcPr>
          <w:p w14:paraId="7CFCC922" w14:textId="7F9363D6" w:rsidR="004A0345" w:rsidRDefault="00654376">
            <w:pPr>
              <w:spacing w:line="240" w:lineRule="auto"/>
              <w:rPr>
                <w:sz w:val="20"/>
                <w:szCs w:val="20"/>
              </w:rPr>
            </w:pPr>
            <w:r>
              <w:rPr>
                <w:sz w:val="20"/>
                <w:szCs w:val="20"/>
              </w:rPr>
              <w:t xml:space="preserve"> </w:t>
            </w:r>
            <w:r w:rsidR="002D4068">
              <w:rPr>
                <w:sz w:val="20"/>
                <w:szCs w:val="20"/>
              </w:rPr>
              <w:t>six months</w:t>
            </w:r>
          </w:p>
        </w:tc>
      </w:tr>
      <w:tr w:rsidR="004A0345" w14:paraId="7792D49B" w14:textId="77777777" w:rsidTr="00FD10BB">
        <w:trPr>
          <w:trHeight w:val="2219"/>
        </w:trPr>
        <w:tc>
          <w:tcPr>
            <w:tcW w:w="1590" w:type="dxa"/>
            <w:shd w:val="clear" w:color="auto" w:fill="D0CECE" w:themeFill="background2" w:themeFillShade="E6"/>
            <w:tcMar>
              <w:top w:w="0" w:type="dxa"/>
              <w:left w:w="100" w:type="dxa"/>
              <w:bottom w:w="0" w:type="dxa"/>
              <w:right w:w="100" w:type="dxa"/>
            </w:tcMar>
            <w:hideMark/>
          </w:tcPr>
          <w:p w14:paraId="23BCE348" w14:textId="2EEBA73A" w:rsidR="004A0345" w:rsidRDefault="004A0345">
            <w:pPr>
              <w:spacing w:line="240" w:lineRule="auto"/>
              <w:rPr>
                <w:b/>
                <w:sz w:val="20"/>
                <w:szCs w:val="20"/>
              </w:rPr>
            </w:pPr>
            <w:r>
              <w:rPr>
                <w:b/>
                <w:sz w:val="20"/>
                <w:szCs w:val="20"/>
              </w:rPr>
              <w:t>I</w:t>
            </w:r>
            <w:r w:rsidR="00D17662">
              <w:rPr>
                <w:b/>
                <w:sz w:val="20"/>
                <w:szCs w:val="20"/>
              </w:rPr>
              <w:t>m</w:t>
            </w:r>
            <w:r w:rsidR="001B006C">
              <w:rPr>
                <w:b/>
                <w:sz w:val="20"/>
                <w:szCs w:val="20"/>
              </w:rPr>
              <w:t xml:space="preserve">prove and </w:t>
            </w:r>
            <w:r w:rsidR="00D17662">
              <w:rPr>
                <w:b/>
                <w:sz w:val="20"/>
                <w:szCs w:val="20"/>
              </w:rPr>
              <w:t>increase customer</w:t>
            </w:r>
            <w:r>
              <w:rPr>
                <w:b/>
                <w:sz w:val="20"/>
                <w:szCs w:val="20"/>
              </w:rPr>
              <w:t xml:space="preserve"> </w:t>
            </w:r>
            <w:r w:rsidR="0073025E">
              <w:rPr>
                <w:b/>
                <w:sz w:val="20"/>
                <w:szCs w:val="20"/>
              </w:rPr>
              <w:t>r</w:t>
            </w:r>
            <w:r w:rsidR="00D17662">
              <w:rPr>
                <w:b/>
                <w:sz w:val="20"/>
                <w:szCs w:val="20"/>
              </w:rPr>
              <w:t>et</w:t>
            </w:r>
            <w:r w:rsidR="0009696E">
              <w:rPr>
                <w:b/>
                <w:sz w:val="20"/>
                <w:szCs w:val="20"/>
              </w:rPr>
              <w:t>ention</w:t>
            </w:r>
          </w:p>
        </w:tc>
        <w:tc>
          <w:tcPr>
            <w:tcW w:w="1440" w:type="dxa"/>
            <w:shd w:val="clear" w:color="auto" w:fill="auto"/>
            <w:tcMar>
              <w:top w:w="0" w:type="dxa"/>
              <w:left w:w="100" w:type="dxa"/>
              <w:bottom w:w="0" w:type="dxa"/>
              <w:right w:w="100" w:type="dxa"/>
            </w:tcMar>
          </w:tcPr>
          <w:p w14:paraId="20680E8F" w14:textId="01CA4230" w:rsidR="004A0345" w:rsidRDefault="00CA503E">
            <w:pPr>
              <w:spacing w:line="240" w:lineRule="auto"/>
              <w:rPr>
                <w:sz w:val="20"/>
                <w:szCs w:val="20"/>
              </w:rPr>
            </w:pPr>
            <w:r w:rsidRPr="00CA503E">
              <w:rPr>
                <w:sz w:val="20"/>
                <w:szCs w:val="20"/>
              </w:rPr>
              <w:t>Surveys about customer satisfaction must be conducted, and the results must be utilized to improve products and services.</w:t>
            </w:r>
          </w:p>
        </w:tc>
        <w:tc>
          <w:tcPr>
            <w:tcW w:w="1530" w:type="dxa"/>
            <w:shd w:val="clear" w:color="auto" w:fill="auto"/>
            <w:tcMar>
              <w:top w:w="0" w:type="dxa"/>
              <w:left w:w="100" w:type="dxa"/>
              <w:bottom w:w="0" w:type="dxa"/>
              <w:right w:w="100" w:type="dxa"/>
            </w:tcMar>
          </w:tcPr>
          <w:p w14:paraId="53034FC7" w14:textId="54002832" w:rsidR="004A0345" w:rsidRDefault="003B3378">
            <w:pPr>
              <w:spacing w:line="240" w:lineRule="auto"/>
              <w:rPr>
                <w:sz w:val="20"/>
                <w:szCs w:val="20"/>
              </w:rPr>
            </w:pPr>
            <w:r w:rsidRPr="003B3378">
              <w:rPr>
                <w:sz w:val="20"/>
                <w:szCs w:val="20"/>
              </w:rPr>
              <w:t>According to survey responses, evaluate customer satisfaction ratings before and after applying adjustments.</w:t>
            </w:r>
          </w:p>
        </w:tc>
        <w:tc>
          <w:tcPr>
            <w:tcW w:w="1545" w:type="dxa"/>
            <w:shd w:val="clear" w:color="auto" w:fill="auto"/>
            <w:tcMar>
              <w:top w:w="0" w:type="dxa"/>
              <w:left w:w="100" w:type="dxa"/>
              <w:bottom w:w="0" w:type="dxa"/>
              <w:right w:w="100" w:type="dxa"/>
            </w:tcMar>
          </w:tcPr>
          <w:p w14:paraId="4118583D" w14:textId="60028CD0" w:rsidR="004A0345" w:rsidRDefault="0075753A">
            <w:pPr>
              <w:spacing w:line="240" w:lineRule="auto"/>
              <w:rPr>
                <w:sz w:val="20"/>
                <w:szCs w:val="20"/>
              </w:rPr>
            </w:pPr>
            <w:r w:rsidRPr="0075753A">
              <w:rPr>
                <w:sz w:val="20"/>
                <w:szCs w:val="20"/>
              </w:rPr>
              <w:t>Create data-driven decisions regarding how to enhance  products and services based on customer feedback.</w:t>
            </w:r>
          </w:p>
        </w:tc>
        <w:tc>
          <w:tcPr>
            <w:tcW w:w="2055" w:type="dxa"/>
            <w:shd w:val="clear" w:color="auto" w:fill="auto"/>
            <w:tcMar>
              <w:top w:w="0" w:type="dxa"/>
              <w:left w:w="100" w:type="dxa"/>
              <w:bottom w:w="0" w:type="dxa"/>
              <w:right w:w="100" w:type="dxa"/>
            </w:tcMar>
          </w:tcPr>
          <w:p w14:paraId="5DFDF8EB" w14:textId="7F2A828D" w:rsidR="004A0345" w:rsidRDefault="00AD7D4F">
            <w:pPr>
              <w:spacing w:line="240" w:lineRule="auto"/>
              <w:rPr>
                <w:sz w:val="20"/>
                <w:szCs w:val="20"/>
              </w:rPr>
            </w:pPr>
            <w:r w:rsidRPr="00AD7D4F">
              <w:rPr>
                <w:sz w:val="20"/>
                <w:szCs w:val="20"/>
              </w:rPr>
              <w:t>Maintaining and expanding Inditex's target audience and enhancing brand loyalty rely significantly on customer satisfaction.</w:t>
            </w:r>
          </w:p>
        </w:tc>
        <w:tc>
          <w:tcPr>
            <w:tcW w:w="1695" w:type="dxa"/>
            <w:shd w:val="clear" w:color="auto" w:fill="auto"/>
            <w:tcMar>
              <w:top w:w="0" w:type="dxa"/>
              <w:left w:w="100" w:type="dxa"/>
              <w:bottom w:w="0" w:type="dxa"/>
              <w:right w:w="100" w:type="dxa"/>
            </w:tcMar>
          </w:tcPr>
          <w:p w14:paraId="73434AA0" w14:textId="48B08402" w:rsidR="004A0345" w:rsidRDefault="00654376">
            <w:pPr>
              <w:spacing w:line="240" w:lineRule="auto"/>
              <w:rPr>
                <w:sz w:val="20"/>
                <w:szCs w:val="20"/>
              </w:rPr>
            </w:pPr>
            <w:r w:rsidRPr="00654376">
              <w:rPr>
                <w:sz w:val="20"/>
                <w:szCs w:val="20"/>
              </w:rPr>
              <w:t xml:space="preserve">By the end of </w:t>
            </w:r>
            <w:r w:rsidR="002F3500">
              <w:rPr>
                <w:sz w:val="20"/>
                <w:szCs w:val="20"/>
              </w:rPr>
              <w:t xml:space="preserve">SIX </w:t>
            </w:r>
            <w:r w:rsidR="00461AA5">
              <w:rPr>
                <w:sz w:val="20"/>
                <w:szCs w:val="20"/>
              </w:rPr>
              <w:t>months</w:t>
            </w:r>
          </w:p>
        </w:tc>
      </w:tr>
    </w:tbl>
    <w:p w14:paraId="769DE18E" w14:textId="77777777" w:rsidR="008F1558" w:rsidRDefault="008F1558">
      <w:pPr>
        <w:rPr>
          <w:rFonts w:ascii="Times New Roman" w:hAnsi="Times New Roman" w:cs="Times New Roman"/>
          <w:sz w:val="24"/>
          <w:szCs w:val="24"/>
        </w:rPr>
      </w:pPr>
    </w:p>
    <w:p w14:paraId="474A3C4E" w14:textId="77777777" w:rsidR="00B933FC" w:rsidRDefault="00B933FC" w:rsidP="00400558">
      <w:pPr>
        <w:jc w:val="center"/>
        <w:rPr>
          <w:rFonts w:ascii="Times New Roman" w:hAnsi="Times New Roman" w:cs="Times New Roman"/>
          <w:sz w:val="24"/>
          <w:szCs w:val="24"/>
        </w:rPr>
      </w:pPr>
    </w:p>
    <w:p w14:paraId="3F070369" w14:textId="77777777" w:rsidR="007E6CDF" w:rsidRDefault="007E6CDF" w:rsidP="00997DB4">
      <w:pPr>
        <w:rPr>
          <w:rFonts w:ascii="Times New Roman" w:hAnsi="Times New Roman" w:cs="Times New Roman"/>
          <w:b/>
          <w:bCs/>
          <w:sz w:val="28"/>
          <w:szCs w:val="28"/>
        </w:rPr>
      </w:pPr>
    </w:p>
    <w:p w14:paraId="177CA777" w14:textId="77777777" w:rsidR="007E6CDF" w:rsidRDefault="007E6CDF" w:rsidP="00997DB4">
      <w:pPr>
        <w:rPr>
          <w:rFonts w:ascii="Times New Roman" w:hAnsi="Times New Roman" w:cs="Times New Roman"/>
          <w:b/>
          <w:bCs/>
          <w:sz w:val="28"/>
          <w:szCs w:val="28"/>
        </w:rPr>
      </w:pPr>
    </w:p>
    <w:p w14:paraId="114599A6" w14:textId="77777777" w:rsidR="007E6CDF" w:rsidRDefault="007E6CDF" w:rsidP="00997DB4">
      <w:pPr>
        <w:rPr>
          <w:rFonts w:ascii="Times New Roman" w:hAnsi="Times New Roman" w:cs="Times New Roman"/>
          <w:b/>
          <w:bCs/>
          <w:sz w:val="28"/>
          <w:szCs w:val="28"/>
        </w:rPr>
      </w:pPr>
    </w:p>
    <w:p w14:paraId="184FC219" w14:textId="381808FC" w:rsidR="00400558" w:rsidRPr="001226A4" w:rsidRDefault="00316677" w:rsidP="001226A4">
      <w:pPr>
        <w:pStyle w:val="Heading2"/>
        <w:rPr>
          <w:rFonts w:ascii="Times New Roman" w:hAnsi="Times New Roman" w:cs="Times New Roman"/>
          <w:b/>
          <w:bCs/>
          <w:sz w:val="28"/>
          <w:szCs w:val="28"/>
        </w:rPr>
      </w:pPr>
      <w:bookmarkStart w:id="5" w:name="_Toc237810930"/>
      <w:r w:rsidRPr="001226A4">
        <w:rPr>
          <w:rFonts w:ascii="Times New Roman" w:hAnsi="Times New Roman" w:cs="Times New Roman"/>
          <w:b/>
          <w:bCs/>
          <w:sz w:val="28"/>
          <w:szCs w:val="28"/>
        </w:rPr>
        <w:t>Ide</w:t>
      </w:r>
      <w:r w:rsidR="00523989" w:rsidRPr="001226A4">
        <w:rPr>
          <w:rFonts w:ascii="Times New Roman" w:hAnsi="Times New Roman" w:cs="Times New Roman"/>
          <w:b/>
          <w:bCs/>
          <w:sz w:val="28"/>
          <w:szCs w:val="28"/>
        </w:rPr>
        <w:t>n</w:t>
      </w:r>
      <w:r w:rsidRPr="001226A4">
        <w:rPr>
          <w:rFonts w:ascii="Times New Roman" w:hAnsi="Times New Roman" w:cs="Times New Roman"/>
          <w:b/>
          <w:bCs/>
          <w:sz w:val="28"/>
          <w:szCs w:val="28"/>
        </w:rPr>
        <w:t>tif</w:t>
      </w:r>
      <w:r w:rsidR="00BC0569" w:rsidRPr="001226A4">
        <w:rPr>
          <w:rFonts w:ascii="Times New Roman" w:hAnsi="Times New Roman" w:cs="Times New Roman"/>
          <w:b/>
          <w:bCs/>
          <w:sz w:val="28"/>
          <w:szCs w:val="28"/>
        </w:rPr>
        <w:t xml:space="preserve">ying </w:t>
      </w:r>
      <w:r w:rsidR="00BC0E92">
        <w:rPr>
          <w:rFonts w:ascii="Times New Roman" w:hAnsi="Times New Roman" w:cs="Times New Roman"/>
          <w:b/>
          <w:bCs/>
          <w:sz w:val="28"/>
          <w:szCs w:val="28"/>
        </w:rPr>
        <w:t>the key</w:t>
      </w:r>
      <w:r w:rsidR="00523989" w:rsidRPr="001226A4">
        <w:rPr>
          <w:rFonts w:ascii="Times New Roman" w:hAnsi="Times New Roman" w:cs="Times New Roman"/>
          <w:b/>
          <w:bCs/>
          <w:sz w:val="28"/>
          <w:szCs w:val="28"/>
        </w:rPr>
        <w:t xml:space="preserve"> S</w:t>
      </w:r>
      <w:r w:rsidRPr="001226A4">
        <w:rPr>
          <w:rFonts w:ascii="Times New Roman" w:hAnsi="Times New Roman" w:cs="Times New Roman"/>
          <w:b/>
          <w:bCs/>
          <w:sz w:val="28"/>
          <w:szCs w:val="28"/>
        </w:rPr>
        <w:t>takeholders</w:t>
      </w:r>
      <w:bookmarkEnd w:id="5"/>
    </w:p>
    <w:p w14:paraId="57A7D114" w14:textId="003756EE" w:rsidR="00AE779E" w:rsidRDefault="006B6C1B" w:rsidP="00BC0569">
      <w:pPr>
        <w:rPr>
          <w:rFonts w:ascii="Times New Roman" w:hAnsi="Times New Roman" w:cs="Times New Roman"/>
          <w:sz w:val="24"/>
          <w:szCs w:val="24"/>
        </w:rPr>
      </w:pPr>
      <w:r>
        <w:rPr>
          <w:rFonts w:ascii="Times New Roman" w:hAnsi="Times New Roman" w:cs="Times New Roman"/>
          <w:sz w:val="24"/>
          <w:szCs w:val="24"/>
        </w:rPr>
        <w:t>Stakeholders</w:t>
      </w:r>
      <w:r w:rsidR="00061AB2">
        <w:rPr>
          <w:rFonts w:ascii="Times New Roman" w:hAnsi="Times New Roman" w:cs="Times New Roman"/>
          <w:sz w:val="24"/>
          <w:szCs w:val="24"/>
        </w:rPr>
        <w:t xml:space="preserve"> are anybody </w:t>
      </w:r>
      <w:r w:rsidR="00F377FE">
        <w:rPr>
          <w:rFonts w:ascii="Times New Roman" w:hAnsi="Times New Roman" w:cs="Times New Roman"/>
          <w:sz w:val="24"/>
          <w:szCs w:val="24"/>
        </w:rPr>
        <w:t xml:space="preserve">can influence or are influenced by </w:t>
      </w:r>
      <w:r w:rsidR="00CA1D56">
        <w:rPr>
          <w:rFonts w:ascii="Times New Roman" w:hAnsi="Times New Roman" w:cs="Times New Roman"/>
          <w:sz w:val="24"/>
          <w:szCs w:val="24"/>
        </w:rPr>
        <w:t>the success and effectiveness of a pro</w:t>
      </w:r>
      <w:r w:rsidR="0057735F">
        <w:rPr>
          <w:rFonts w:ascii="Times New Roman" w:hAnsi="Times New Roman" w:cs="Times New Roman"/>
          <w:sz w:val="24"/>
          <w:szCs w:val="24"/>
        </w:rPr>
        <w:t>ject(Freeman, 1984).</w:t>
      </w:r>
      <w:r w:rsidR="00BC0569" w:rsidRPr="00BC0569">
        <w:rPr>
          <w:rFonts w:ascii="Times New Roman" w:hAnsi="Times New Roman" w:cs="Times New Roman"/>
          <w:sz w:val="24"/>
          <w:szCs w:val="24"/>
        </w:rPr>
        <w:t>Stakeholders have a direct and indirect impact on the business, thus it is essential to engage them in all project and chances related to the  new product and service launches. A new project's management and reception are significantly impacted by stakeholders. Effective engagement with stakeholders techniques are crucial to the creation and introduction of the ConnectPlus digital platform. In order for them to properly and successfully contribute to the long-term success and commitment of the project first step is to identify them and identify their duties.</w:t>
      </w:r>
    </w:p>
    <w:p w14:paraId="4B3812EA" w14:textId="77777777" w:rsidR="0019595B" w:rsidRDefault="0019595B" w:rsidP="00BC0569">
      <w:pPr>
        <w:rPr>
          <w:rFonts w:ascii="Times New Roman" w:hAnsi="Times New Roman" w:cs="Times New Roman"/>
          <w:sz w:val="24"/>
          <w:szCs w:val="24"/>
        </w:rPr>
      </w:pPr>
    </w:p>
    <w:p w14:paraId="3EA00940" w14:textId="34F14F2B" w:rsidR="00BC0569" w:rsidRPr="00BC0569" w:rsidRDefault="00BC0569" w:rsidP="00BC0569">
      <w:pPr>
        <w:rPr>
          <w:rFonts w:ascii="Times New Roman" w:hAnsi="Times New Roman" w:cs="Times New Roman"/>
          <w:b/>
          <w:bCs/>
          <w:sz w:val="24"/>
          <w:szCs w:val="24"/>
        </w:rPr>
      </w:pPr>
      <w:r w:rsidRPr="00BC0569">
        <w:rPr>
          <w:rFonts w:ascii="Times New Roman" w:hAnsi="Times New Roman" w:cs="Times New Roman"/>
          <w:b/>
          <w:bCs/>
          <w:sz w:val="24"/>
          <w:szCs w:val="24"/>
        </w:rPr>
        <w:t>Identification of the stakeholders</w:t>
      </w:r>
    </w:p>
    <w:tbl>
      <w:tblPr>
        <w:tblW w:w="95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635"/>
        <w:gridCol w:w="1710"/>
        <w:gridCol w:w="6225"/>
      </w:tblGrid>
      <w:tr w:rsidR="002D53FF" w:rsidRPr="002D53FF" w14:paraId="5474DBA3" w14:textId="77777777" w:rsidTr="00FF5AF0">
        <w:trPr>
          <w:trHeight w:val="570"/>
        </w:trPr>
        <w:tc>
          <w:tcPr>
            <w:tcW w:w="1635" w:type="dxa"/>
            <w:shd w:val="clear" w:color="auto" w:fill="70AD47" w:themeFill="accent6"/>
            <w:tcMar>
              <w:top w:w="0" w:type="dxa"/>
              <w:left w:w="100" w:type="dxa"/>
              <w:bottom w:w="0" w:type="dxa"/>
              <w:right w:w="100" w:type="dxa"/>
            </w:tcMar>
            <w:hideMark/>
          </w:tcPr>
          <w:p w14:paraId="4E631F22" w14:textId="77777777" w:rsidR="002D53FF" w:rsidRPr="002D53FF" w:rsidRDefault="002D53FF" w:rsidP="002D53FF">
            <w:pPr>
              <w:rPr>
                <w:rFonts w:ascii="Times New Roman" w:hAnsi="Times New Roman" w:cs="Times New Roman"/>
                <w:b/>
                <w:bCs/>
                <w:sz w:val="24"/>
                <w:szCs w:val="24"/>
              </w:rPr>
            </w:pPr>
            <w:r w:rsidRPr="002D53FF">
              <w:rPr>
                <w:rFonts w:ascii="Times New Roman" w:hAnsi="Times New Roman" w:cs="Times New Roman"/>
                <w:b/>
                <w:bCs/>
                <w:sz w:val="24"/>
                <w:szCs w:val="24"/>
              </w:rPr>
              <w:t>Stakeholder Type</w:t>
            </w:r>
          </w:p>
        </w:tc>
        <w:tc>
          <w:tcPr>
            <w:tcW w:w="1710" w:type="dxa"/>
            <w:shd w:val="clear" w:color="auto" w:fill="70AD47" w:themeFill="accent6"/>
            <w:tcMar>
              <w:top w:w="0" w:type="dxa"/>
              <w:left w:w="100" w:type="dxa"/>
              <w:bottom w:w="0" w:type="dxa"/>
              <w:right w:w="100" w:type="dxa"/>
            </w:tcMar>
            <w:hideMark/>
          </w:tcPr>
          <w:p w14:paraId="4BAE2A07" w14:textId="77777777" w:rsidR="002D53FF" w:rsidRPr="002D53FF" w:rsidRDefault="002D53FF" w:rsidP="002D53FF">
            <w:pPr>
              <w:rPr>
                <w:rFonts w:ascii="Times New Roman" w:hAnsi="Times New Roman" w:cs="Times New Roman"/>
                <w:b/>
                <w:bCs/>
                <w:sz w:val="24"/>
                <w:szCs w:val="24"/>
              </w:rPr>
            </w:pPr>
            <w:r w:rsidRPr="002D53FF">
              <w:rPr>
                <w:rFonts w:ascii="Times New Roman" w:hAnsi="Times New Roman" w:cs="Times New Roman"/>
                <w:b/>
                <w:bCs/>
                <w:sz w:val="24"/>
                <w:szCs w:val="24"/>
              </w:rPr>
              <w:t>Stakeholder Group</w:t>
            </w:r>
          </w:p>
        </w:tc>
        <w:tc>
          <w:tcPr>
            <w:tcW w:w="6225" w:type="dxa"/>
            <w:shd w:val="clear" w:color="auto" w:fill="70AD47" w:themeFill="accent6"/>
            <w:tcMar>
              <w:top w:w="0" w:type="dxa"/>
              <w:left w:w="100" w:type="dxa"/>
              <w:bottom w:w="0" w:type="dxa"/>
              <w:right w:w="100" w:type="dxa"/>
            </w:tcMar>
            <w:hideMark/>
          </w:tcPr>
          <w:p w14:paraId="738F1DBD" w14:textId="77777777" w:rsidR="002D53FF" w:rsidRPr="002D53FF" w:rsidRDefault="002D53FF" w:rsidP="002D53FF">
            <w:pPr>
              <w:rPr>
                <w:rFonts w:ascii="Times New Roman" w:hAnsi="Times New Roman" w:cs="Times New Roman"/>
                <w:b/>
                <w:bCs/>
                <w:sz w:val="24"/>
                <w:szCs w:val="24"/>
              </w:rPr>
            </w:pPr>
            <w:r w:rsidRPr="002D53FF">
              <w:rPr>
                <w:rFonts w:ascii="Times New Roman" w:hAnsi="Times New Roman" w:cs="Times New Roman"/>
                <w:b/>
                <w:bCs/>
                <w:sz w:val="24"/>
                <w:szCs w:val="24"/>
              </w:rPr>
              <w:t>Roles and Responsibilities</w:t>
            </w:r>
          </w:p>
        </w:tc>
      </w:tr>
      <w:tr w:rsidR="002D53FF" w:rsidRPr="002D53FF" w14:paraId="266F3318" w14:textId="77777777" w:rsidTr="00FF5AF0">
        <w:trPr>
          <w:trHeight w:val="870"/>
        </w:trPr>
        <w:tc>
          <w:tcPr>
            <w:tcW w:w="1635" w:type="dxa"/>
            <w:vMerge w:val="restart"/>
            <w:shd w:val="clear" w:color="auto" w:fill="E2EFD9" w:themeFill="accent6" w:themeFillTint="33"/>
            <w:tcMar>
              <w:top w:w="0" w:type="dxa"/>
              <w:left w:w="100" w:type="dxa"/>
              <w:bottom w:w="0" w:type="dxa"/>
              <w:right w:w="100" w:type="dxa"/>
            </w:tcMar>
            <w:vAlign w:val="center"/>
            <w:hideMark/>
          </w:tcPr>
          <w:p w14:paraId="221ADF59" w14:textId="77777777" w:rsidR="002D53FF" w:rsidRPr="002D53FF" w:rsidRDefault="002D53FF" w:rsidP="002D53FF">
            <w:pPr>
              <w:rPr>
                <w:rFonts w:ascii="Times New Roman" w:hAnsi="Times New Roman" w:cs="Times New Roman"/>
                <w:b/>
                <w:bCs/>
                <w:sz w:val="24"/>
                <w:szCs w:val="24"/>
              </w:rPr>
            </w:pPr>
            <w:r w:rsidRPr="002D53FF">
              <w:rPr>
                <w:rFonts w:ascii="Times New Roman" w:hAnsi="Times New Roman" w:cs="Times New Roman"/>
                <w:b/>
                <w:bCs/>
                <w:sz w:val="24"/>
                <w:szCs w:val="24"/>
              </w:rPr>
              <w:t>Internal</w:t>
            </w:r>
          </w:p>
        </w:tc>
        <w:tc>
          <w:tcPr>
            <w:tcW w:w="1710" w:type="dxa"/>
            <w:shd w:val="clear" w:color="auto" w:fill="C5E0B3" w:themeFill="accent6" w:themeFillTint="66"/>
            <w:tcMar>
              <w:top w:w="0" w:type="dxa"/>
              <w:left w:w="100" w:type="dxa"/>
              <w:bottom w:w="0" w:type="dxa"/>
              <w:right w:w="100" w:type="dxa"/>
            </w:tcMar>
            <w:hideMark/>
          </w:tcPr>
          <w:p w14:paraId="7BF718B8" w14:textId="73F7120A" w:rsidR="002D53FF" w:rsidRPr="002D53FF" w:rsidRDefault="002D53FF" w:rsidP="002D53FF">
            <w:pPr>
              <w:rPr>
                <w:rFonts w:ascii="Times New Roman" w:hAnsi="Times New Roman" w:cs="Times New Roman"/>
                <w:sz w:val="24"/>
                <w:szCs w:val="24"/>
              </w:rPr>
            </w:pPr>
            <w:r w:rsidRPr="002D53FF">
              <w:rPr>
                <w:rFonts w:ascii="Times New Roman" w:hAnsi="Times New Roman" w:cs="Times New Roman"/>
                <w:sz w:val="24"/>
                <w:szCs w:val="24"/>
              </w:rPr>
              <w:t xml:space="preserve">Marketing </w:t>
            </w:r>
            <w:r w:rsidR="002E5866" w:rsidRPr="00354FD2">
              <w:rPr>
                <w:rFonts w:ascii="Times New Roman" w:hAnsi="Times New Roman" w:cs="Times New Roman"/>
                <w:sz w:val="24"/>
                <w:szCs w:val="24"/>
              </w:rPr>
              <w:t>department</w:t>
            </w:r>
          </w:p>
        </w:tc>
        <w:tc>
          <w:tcPr>
            <w:tcW w:w="6225" w:type="dxa"/>
            <w:shd w:val="clear" w:color="auto" w:fill="C5E0B3" w:themeFill="accent6" w:themeFillTint="66"/>
            <w:tcMar>
              <w:top w:w="0" w:type="dxa"/>
              <w:left w:w="100" w:type="dxa"/>
              <w:bottom w:w="0" w:type="dxa"/>
              <w:right w:w="100" w:type="dxa"/>
            </w:tcMar>
            <w:hideMark/>
          </w:tcPr>
          <w:p w14:paraId="517C3E4F" w14:textId="1C7AA0E7" w:rsidR="002D53FF" w:rsidRPr="002D53FF" w:rsidRDefault="000822CE" w:rsidP="002D53FF">
            <w:pPr>
              <w:rPr>
                <w:rFonts w:ascii="Times New Roman" w:hAnsi="Times New Roman" w:cs="Times New Roman"/>
                <w:sz w:val="24"/>
                <w:szCs w:val="24"/>
              </w:rPr>
            </w:pPr>
            <w:r w:rsidRPr="00354FD2">
              <w:rPr>
                <w:rFonts w:ascii="Times New Roman" w:hAnsi="Times New Roman" w:cs="Times New Roman"/>
                <w:sz w:val="24"/>
                <w:szCs w:val="24"/>
              </w:rPr>
              <w:t>Create and improve the brand, develop advertising strategies, analy</w:t>
            </w:r>
            <w:r w:rsidR="00354FD2" w:rsidRPr="00354FD2">
              <w:rPr>
                <w:rFonts w:ascii="Times New Roman" w:hAnsi="Times New Roman" w:cs="Times New Roman"/>
                <w:sz w:val="24"/>
                <w:szCs w:val="24"/>
              </w:rPr>
              <w:t>s</w:t>
            </w:r>
            <w:r w:rsidRPr="00354FD2">
              <w:rPr>
                <w:rFonts w:ascii="Times New Roman" w:hAnsi="Times New Roman" w:cs="Times New Roman"/>
                <w:sz w:val="24"/>
                <w:szCs w:val="24"/>
              </w:rPr>
              <w:t>e consumer trends and monitor satisfaction, communicate with the sales team</w:t>
            </w:r>
            <w:r w:rsidR="00354FD2" w:rsidRPr="00354FD2">
              <w:rPr>
                <w:rFonts w:ascii="Times New Roman" w:hAnsi="Times New Roman" w:cs="Times New Roman"/>
                <w:sz w:val="24"/>
                <w:szCs w:val="24"/>
              </w:rPr>
              <w:t>.</w:t>
            </w:r>
          </w:p>
        </w:tc>
      </w:tr>
      <w:tr w:rsidR="002D53FF" w:rsidRPr="002D53FF" w14:paraId="156AA864" w14:textId="77777777" w:rsidTr="00FF5AF0">
        <w:trPr>
          <w:trHeight w:val="705"/>
        </w:trPr>
        <w:tc>
          <w:tcPr>
            <w:tcW w:w="1635" w:type="dxa"/>
            <w:vMerge/>
            <w:shd w:val="clear" w:color="auto" w:fill="E2EFD9" w:themeFill="accent6" w:themeFillTint="33"/>
            <w:vAlign w:val="center"/>
            <w:hideMark/>
          </w:tcPr>
          <w:p w14:paraId="1307E3C2" w14:textId="77777777" w:rsidR="002D53FF" w:rsidRPr="002D53FF" w:rsidRDefault="002D53FF" w:rsidP="002D53FF">
            <w:pPr>
              <w:rPr>
                <w:rFonts w:ascii="Times New Roman" w:hAnsi="Times New Roman" w:cs="Times New Roman"/>
                <w:b/>
                <w:bCs/>
                <w:sz w:val="24"/>
                <w:szCs w:val="24"/>
              </w:rPr>
            </w:pPr>
          </w:p>
        </w:tc>
        <w:tc>
          <w:tcPr>
            <w:tcW w:w="1710" w:type="dxa"/>
            <w:shd w:val="clear" w:color="auto" w:fill="C5E0B3" w:themeFill="accent6" w:themeFillTint="66"/>
            <w:tcMar>
              <w:top w:w="0" w:type="dxa"/>
              <w:left w:w="100" w:type="dxa"/>
              <w:bottom w:w="0" w:type="dxa"/>
              <w:right w:w="100" w:type="dxa"/>
            </w:tcMar>
            <w:hideMark/>
          </w:tcPr>
          <w:p w14:paraId="30B93A42" w14:textId="2D93F758" w:rsidR="002E5866" w:rsidRPr="002D53FF" w:rsidRDefault="002E5866" w:rsidP="002D53FF">
            <w:pPr>
              <w:rPr>
                <w:rFonts w:ascii="Times New Roman" w:hAnsi="Times New Roman" w:cs="Times New Roman"/>
                <w:sz w:val="24"/>
                <w:szCs w:val="24"/>
              </w:rPr>
            </w:pPr>
            <w:r w:rsidRPr="00354FD2">
              <w:rPr>
                <w:rFonts w:ascii="Times New Roman" w:hAnsi="Times New Roman" w:cs="Times New Roman"/>
                <w:sz w:val="24"/>
                <w:szCs w:val="24"/>
              </w:rPr>
              <w:t>Mana</w:t>
            </w:r>
            <w:r w:rsidR="000822CE" w:rsidRPr="00354FD2">
              <w:rPr>
                <w:rFonts w:ascii="Times New Roman" w:hAnsi="Times New Roman" w:cs="Times New Roman"/>
                <w:sz w:val="24"/>
                <w:szCs w:val="24"/>
              </w:rPr>
              <w:t>g</w:t>
            </w:r>
            <w:r w:rsidR="00354FD2" w:rsidRPr="00354FD2">
              <w:rPr>
                <w:rFonts w:ascii="Times New Roman" w:hAnsi="Times New Roman" w:cs="Times New Roman"/>
                <w:sz w:val="24"/>
                <w:szCs w:val="24"/>
              </w:rPr>
              <w:t>ement team</w:t>
            </w:r>
          </w:p>
        </w:tc>
        <w:tc>
          <w:tcPr>
            <w:tcW w:w="6225" w:type="dxa"/>
            <w:shd w:val="clear" w:color="auto" w:fill="C5E0B3" w:themeFill="accent6" w:themeFillTint="66"/>
            <w:tcMar>
              <w:top w:w="0" w:type="dxa"/>
              <w:left w:w="100" w:type="dxa"/>
              <w:bottom w:w="0" w:type="dxa"/>
              <w:right w:w="100" w:type="dxa"/>
            </w:tcMar>
            <w:hideMark/>
          </w:tcPr>
          <w:p w14:paraId="4CFCB2F8" w14:textId="58292777" w:rsidR="002D53FF" w:rsidRPr="002D53FF" w:rsidRDefault="006F500B" w:rsidP="002D53FF">
            <w:pPr>
              <w:rPr>
                <w:rFonts w:ascii="Times New Roman" w:hAnsi="Times New Roman" w:cs="Times New Roman"/>
                <w:sz w:val="24"/>
                <w:szCs w:val="24"/>
              </w:rPr>
            </w:pPr>
            <w:r w:rsidRPr="006F500B">
              <w:rPr>
                <w:rFonts w:ascii="Times New Roman" w:hAnsi="Times New Roman" w:cs="Times New Roman"/>
                <w:sz w:val="24"/>
                <w:szCs w:val="24"/>
              </w:rPr>
              <w:t>Training, monitoring employees in their daily activities, reporting changes, conducting inventories, leading teams, managing deadlines, suggesting ideas, solving problems, and making decisions.</w:t>
            </w:r>
          </w:p>
        </w:tc>
      </w:tr>
      <w:tr w:rsidR="002D53FF" w:rsidRPr="002D53FF" w14:paraId="3B4936AA" w14:textId="77777777" w:rsidTr="00FF5AF0">
        <w:trPr>
          <w:trHeight w:val="675"/>
        </w:trPr>
        <w:tc>
          <w:tcPr>
            <w:tcW w:w="1635" w:type="dxa"/>
            <w:vMerge/>
            <w:shd w:val="clear" w:color="auto" w:fill="E2EFD9" w:themeFill="accent6" w:themeFillTint="33"/>
            <w:vAlign w:val="center"/>
            <w:hideMark/>
          </w:tcPr>
          <w:p w14:paraId="37CAC511" w14:textId="77777777" w:rsidR="002D53FF" w:rsidRPr="002D53FF" w:rsidRDefault="002D53FF" w:rsidP="002D53FF">
            <w:pPr>
              <w:rPr>
                <w:rFonts w:ascii="Times New Roman" w:hAnsi="Times New Roman" w:cs="Times New Roman"/>
                <w:b/>
                <w:bCs/>
                <w:sz w:val="24"/>
                <w:szCs w:val="24"/>
              </w:rPr>
            </w:pPr>
          </w:p>
        </w:tc>
        <w:tc>
          <w:tcPr>
            <w:tcW w:w="1710" w:type="dxa"/>
            <w:shd w:val="clear" w:color="auto" w:fill="C5E0B3" w:themeFill="accent6" w:themeFillTint="66"/>
            <w:tcMar>
              <w:top w:w="0" w:type="dxa"/>
              <w:left w:w="100" w:type="dxa"/>
              <w:bottom w:w="0" w:type="dxa"/>
              <w:right w:w="100" w:type="dxa"/>
            </w:tcMar>
            <w:hideMark/>
          </w:tcPr>
          <w:p w14:paraId="78F6F49D" w14:textId="77777777" w:rsidR="002D53FF" w:rsidRPr="002D53FF" w:rsidRDefault="002D53FF" w:rsidP="002D53FF">
            <w:pPr>
              <w:rPr>
                <w:rFonts w:ascii="Times New Roman" w:hAnsi="Times New Roman" w:cs="Times New Roman"/>
                <w:sz w:val="24"/>
                <w:szCs w:val="24"/>
              </w:rPr>
            </w:pPr>
            <w:r w:rsidRPr="002D53FF">
              <w:rPr>
                <w:rFonts w:ascii="Times New Roman" w:hAnsi="Times New Roman" w:cs="Times New Roman"/>
                <w:sz w:val="24"/>
                <w:szCs w:val="24"/>
              </w:rPr>
              <w:t>IT department</w:t>
            </w:r>
          </w:p>
        </w:tc>
        <w:tc>
          <w:tcPr>
            <w:tcW w:w="6225" w:type="dxa"/>
            <w:shd w:val="clear" w:color="auto" w:fill="C5E0B3" w:themeFill="accent6" w:themeFillTint="66"/>
            <w:tcMar>
              <w:top w:w="0" w:type="dxa"/>
              <w:left w:w="100" w:type="dxa"/>
              <w:bottom w:w="0" w:type="dxa"/>
              <w:right w:w="100" w:type="dxa"/>
            </w:tcMar>
            <w:hideMark/>
          </w:tcPr>
          <w:p w14:paraId="35132A44" w14:textId="671F1B9C" w:rsidR="002D53FF" w:rsidRPr="002D53FF" w:rsidRDefault="00A76A39" w:rsidP="002D53FF">
            <w:pPr>
              <w:rPr>
                <w:rFonts w:ascii="Times New Roman" w:hAnsi="Times New Roman" w:cs="Times New Roman"/>
                <w:sz w:val="24"/>
                <w:szCs w:val="24"/>
              </w:rPr>
            </w:pPr>
            <w:r w:rsidRPr="00A76A39">
              <w:rPr>
                <w:rFonts w:ascii="Times New Roman" w:hAnsi="Times New Roman" w:cs="Times New Roman"/>
                <w:sz w:val="24"/>
                <w:szCs w:val="24"/>
              </w:rPr>
              <w:t>Ensure data policies e security,</w:t>
            </w:r>
            <w:r w:rsidRPr="00A76A39">
              <w:t xml:space="preserve"> </w:t>
            </w:r>
            <w:r w:rsidRPr="00A76A39">
              <w:rPr>
                <w:rFonts w:ascii="Times New Roman" w:hAnsi="Times New Roman" w:cs="Times New Roman"/>
                <w:sz w:val="24"/>
                <w:szCs w:val="24"/>
              </w:rPr>
              <w:t>Monitor cyberattacks, identify and resolve day-to-day hardware, software, and networking problems,</w:t>
            </w:r>
            <w:r w:rsidR="00BC0896">
              <w:rPr>
                <w:rFonts w:ascii="Times New Roman" w:hAnsi="Times New Roman" w:cs="Times New Roman"/>
                <w:sz w:val="24"/>
                <w:szCs w:val="24"/>
              </w:rPr>
              <w:t xml:space="preserve"> </w:t>
            </w:r>
            <w:r w:rsidR="00A34C5C">
              <w:rPr>
                <w:rFonts w:ascii="Times New Roman" w:hAnsi="Times New Roman" w:cs="Times New Roman"/>
                <w:sz w:val="24"/>
                <w:szCs w:val="24"/>
              </w:rPr>
              <w:t>ensure</w:t>
            </w:r>
            <w:r w:rsidR="00E477E6">
              <w:rPr>
                <w:rFonts w:ascii="Times New Roman" w:hAnsi="Times New Roman" w:cs="Times New Roman"/>
                <w:sz w:val="24"/>
                <w:szCs w:val="24"/>
              </w:rPr>
              <w:t xml:space="preserve"> effectiveness </w:t>
            </w:r>
            <w:r w:rsidR="000617F2">
              <w:rPr>
                <w:rFonts w:ascii="Times New Roman" w:hAnsi="Times New Roman" w:cs="Times New Roman"/>
                <w:sz w:val="24"/>
                <w:szCs w:val="24"/>
              </w:rPr>
              <w:t>of</w:t>
            </w:r>
            <w:r w:rsidR="00A34C5C">
              <w:rPr>
                <w:rFonts w:ascii="Times New Roman" w:hAnsi="Times New Roman" w:cs="Times New Roman"/>
                <w:sz w:val="24"/>
                <w:szCs w:val="24"/>
              </w:rPr>
              <w:t xml:space="preserve"> platform </w:t>
            </w:r>
            <w:r w:rsidR="00E477E6">
              <w:rPr>
                <w:rFonts w:ascii="Times New Roman" w:hAnsi="Times New Roman" w:cs="Times New Roman"/>
                <w:sz w:val="24"/>
                <w:szCs w:val="24"/>
              </w:rPr>
              <w:t>functions</w:t>
            </w:r>
            <w:r w:rsidR="000617F2">
              <w:rPr>
                <w:rFonts w:ascii="Times New Roman" w:hAnsi="Times New Roman" w:cs="Times New Roman"/>
                <w:sz w:val="24"/>
                <w:szCs w:val="24"/>
              </w:rPr>
              <w:t>.</w:t>
            </w:r>
          </w:p>
        </w:tc>
      </w:tr>
      <w:tr w:rsidR="002D53FF" w:rsidRPr="002D53FF" w14:paraId="54B5B154" w14:textId="77777777" w:rsidTr="00FF5AF0">
        <w:trPr>
          <w:trHeight w:val="765"/>
        </w:trPr>
        <w:tc>
          <w:tcPr>
            <w:tcW w:w="1635" w:type="dxa"/>
            <w:vMerge/>
            <w:shd w:val="clear" w:color="auto" w:fill="E2EFD9" w:themeFill="accent6" w:themeFillTint="33"/>
            <w:vAlign w:val="center"/>
            <w:hideMark/>
          </w:tcPr>
          <w:p w14:paraId="02C2E7EF" w14:textId="77777777" w:rsidR="002D53FF" w:rsidRPr="002D53FF" w:rsidRDefault="002D53FF" w:rsidP="002D53FF">
            <w:pPr>
              <w:rPr>
                <w:rFonts w:ascii="Times New Roman" w:hAnsi="Times New Roman" w:cs="Times New Roman"/>
                <w:b/>
                <w:bCs/>
                <w:sz w:val="24"/>
                <w:szCs w:val="24"/>
              </w:rPr>
            </w:pPr>
          </w:p>
        </w:tc>
        <w:tc>
          <w:tcPr>
            <w:tcW w:w="1710" w:type="dxa"/>
            <w:shd w:val="clear" w:color="auto" w:fill="C5E0B3" w:themeFill="accent6" w:themeFillTint="66"/>
            <w:tcMar>
              <w:top w:w="0" w:type="dxa"/>
              <w:left w:w="100" w:type="dxa"/>
              <w:bottom w:w="0" w:type="dxa"/>
              <w:right w:w="100" w:type="dxa"/>
            </w:tcMar>
            <w:hideMark/>
          </w:tcPr>
          <w:p w14:paraId="19EDD71D" w14:textId="2B203BBB" w:rsidR="002D53FF" w:rsidRPr="002D53FF" w:rsidRDefault="00FD10BB" w:rsidP="002D53FF">
            <w:pPr>
              <w:rPr>
                <w:rFonts w:ascii="Times New Roman" w:hAnsi="Times New Roman" w:cs="Times New Roman"/>
                <w:sz w:val="24"/>
                <w:szCs w:val="24"/>
              </w:rPr>
            </w:pPr>
            <w:r w:rsidRPr="00354FD2">
              <w:rPr>
                <w:rFonts w:ascii="Times New Roman" w:hAnsi="Times New Roman" w:cs="Times New Roman"/>
                <w:sz w:val="24"/>
                <w:szCs w:val="24"/>
              </w:rPr>
              <w:t>Sales team</w:t>
            </w:r>
          </w:p>
        </w:tc>
        <w:tc>
          <w:tcPr>
            <w:tcW w:w="6225" w:type="dxa"/>
            <w:shd w:val="clear" w:color="auto" w:fill="C5E0B3" w:themeFill="accent6" w:themeFillTint="66"/>
            <w:tcMar>
              <w:top w:w="0" w:type="dxa"/>
              <w:left w:w="100" w:type="dxa"/>
              <w:bottom w:w="0" w:type="dxa"/>
              <w:right w:w="100" w:type="dxa"/>
            </w:tcMar>
            <w:hideMark/>
          </w:tcPr>
          <w:p w14:paraId="5462286D" w14:textId="3F60FF76" w:rsidR="002D53FF" w:rsidRPr="002D53FF" w:rsidRDefault="005D3410" w:rsidP="002D53FF">
            <w:pPr>
              <w:rPr>
                <w:rFonts w:ascii="Times New Roman" w:hAnsi="Times New Roman" w:cs="Times New Roman"/>
                <w:sz w:val="24"/>
                <w:szCs w:val="24"/>
              </w:rPr>
            </w:pPr>
            <w:r>
              <w:rPr>
                <w:rFonts w:ascii="Times New Roman" w:hAnsi="Times New Roman" w:cs="Times New Roman"/>
                <w:sz w:val="24"/>
                <w:szCs w:val="24"/>
              </w:rPr>
              <w:t xml:space="preserve">Provides </w:t>
            </w:r>
            <w:r w:rsidR="00686653">
              <w:rPr>
                <w:rFonts w:ascii="Times New Roman" w:hAnsi="Times New Roman" w:cs="Times New Roman"/>
                <w:sz w:val="24"/>
                <w:szCs w:val="24"/>
              </w:rPr>
              <w:t>technical expertise during sales,</w:t>
            </w:r>
            <w:r w:rsidR="00490ABD">
              <w:rPr>
                <w:rFonts w:ascii="Times New Roman" w:hAnsi="Times New Roman" w:cs="Times New Roman"/>
                <w:sz w:val="24"/>
                <w:szCs w:val="24"/>
              </w:rPr>
              <w:t xml:space="preserve"> monitor sales growth,</w:t>
            </w:r>
            <w:r w:rsidR="00224BD5">
              <w:rPr>
                <w:rFonts w:ascii="Times New Roman" w:hAnsi="Times New Roman" w:cs="Times New Roman"/>
                <w:sz w:val="24"/>
                <w:szCs w:val="24"/>
              </w:rPr>
              <w:t xml:space="preserve"> analyse team performance,</w:t>
            </w:r>
            <w:r w:rsidR="006C07C1">
              <w:rPr>
                <w:rFonts w:ascii="Times New Roman" w:hAnsi="Times New Roman" w:cs="Times New Roman"/>
                <w:sz w:val="24"/>
                <w:szCs w:val="24"/>
              </w:rPr>
              <w:t xml:space="preserve"> account management</w:t>
            </w:r>
            <w:r w:rsidR="0081621F">
              <w:rPr>
                <w:rFonts w:ascii="Times New Roman" w:hAnsi="Times New Roman" w:cs="Times New Roman"/>
                <w:sz w:val="24"/>
                <w:szCs w:val="24"/>
              </w:rPr>
              <w:t>, build customer rela</w:t>
            </w:r>
            <w:r w:rsidR="00A03ACA">
              <w:rPr>
                <w:rFonts w:ascii="Times New Roman" w:hAnsi="Times New Roman" w:cs="Times New Roman"/>
                <w:sz w:val="24"/>
                <w:szCs w:val="24"/>
              </w:rPr>
              <w:t>tionship.</w:t>
            </w:r>
          </w:p>
        </w:tc>
      </w:tr>
      <w:tr w:rsidR="002D53FF" w:rsidRPr="002D53FF" w14:paraId="2DA26876" w14:textId="77777777" w:rsidTr="00FF5AF0">
        <w:trPr>
          <w:trHeight w:val="735"/>
        </w:trPr>
        <w:tc>
          <w:tcPr>
            <w:tcW w:w="1635" w:type="dxa"/>
            <w:vMerge w:val="restart"/>
            <w:shd w:val="clear" w:color="auto" w:fill="D0CECE" w:themeFill="background2" w:themeFillShade="E6"/>
            <w:tcMar>
              <w:top w:w="0" w:type="dxa"/>
              <w:left w:w="100" w:type="dxa"/>
              <w:bottom w:w="0" w:type="dxa"/>
              <w:right w:w="100" w:type="dxa"/>
            </w:tcMar>
            <w:vAlign w:val="center"/>
            <w:hideMark/>
          </w:tcPr>
          <w:p w14:paraId="5960CFDC" w14:textId="77777777" w:rsidR="002D53FF" w:rsidRPr="002D53FF" w:rsidRDefault="002D53FF" w:rsidP="002D53FF">
            <w:pPr>
              <w:rPr>
                <w:rFonts w:ascii="Times New Roman" w:hAnsi="Times New Roman" w:cs="Times New Roman"/>
                <w:b/>
                <w:bCs/>
                <w:sz w:val="24"/>
                <w:szCs w:val="24"/>
              </w:rPr>
            </w:pPr>
            <w:r w:rsidRPr="002D53FF">
              <w:rPr>
                <w:rFonts w:ascii="Times New Roman" w:hAnsi="Times New Roman" w:cs="Times New Roman"/>
                <w:b/>
                <w:bCs/>
                <w:sz w:val="24"/>
                <w:szCs w:val="24"/>
              </w:rPr>
              <w:t>External</w:t>
            </w:r>
          </w:p>
        </w:tc>
        <w:tc>
          <w:tcPr>
            <w:tcW w:w="1710" w:type="dxa"/>
            <w:shd w:val="clear" w:color="auto" w:fill="AEAAAA" w:themeFill="background2" w:themeFillShade="BF"/>
            <w:tcMar>
              <w:top w:w="0" w:type="dxa"/>
              <w:left w:w="100" w:type="dxa"/>
              <w:bottom w:w="0" w:type="dxa"/>
              <w:right w:w="100" w:type="dxa"/>
            </w:tcMar>
            <w:hideMark/>
          </w:tcPr>
          <w:p w14:paraId="72131DC9" w14:textId="77777777" w:rsidR="002D53FF" w:rsidRPr="002D53FF" w:rsidRDefault="002D53FF" w:rsidP="002D53FF">
            <w:pPr>
              <w:rPr>
                <w:rFonts w:ascii="Times New Roman" w:hAnsi="Times New Roman" w:cs="Times New Roman"/>
                <w:sz w:val="24"/>
                <w:szCs w:val="24"/>
              </w:rPr>
            </w:pPr>
            <w:r w:rsidRPr="002D53FF">
              <w:rPr>
                <w:rFonts w:ascii="Times New Roman" w:hAnsi="Times New Roman" w:cs="Times New Roman"/>
                <w:sz w:val="24"/>
                <w:szCs w:val="24"/>
              </w:rPr>
              <w:t>Customers</w:t>
            </w:r>
          </w:p>
        </w:tc>
        <w:tc>
          <w:tcPr>
            <w:tcW w:w="6225" w:type="dxa"/>
            <w:shd w:val="clear" w:color="auto" w:fill="AEAAAA" w:themeFill="background2" w:themeFillShade="BF"/>
            <w:tcMar>
              <w:top w:w="0" w:type="dxa"/>
              <w:left w:w="100" w:type="dxa"/>
              <w:bottom w:w="0" w:type="dxa"/>
              <w:right w:w="100" w:type="dxa"/>
            </w:tcMar>
            <w:hideMark/>
          </w:tcPr>
          <w:p w14:paraId="626A9351" w14:textId="1C62F4ED" w:rsidR="002D53FF" w:rsidRPr="002D53FF" w:rsidRDefault="00C67593" w:rsidP="002D53FF">
            <w:pPr>
              <w:rPr>
                <w:rFonts w:ascii="Times New Roman" w:hAnsi="Times New Roman" w:cs="Times New Roman"/>
                <w:sz w:val="24"/>
                <w:szCs w:val="24"/>
              </w:rPr>
            </w:pPr>
            <w:r>
              <w:rPr>
                <w:rFonts w:ascii="Times New Roman" w:hAnsi="Times New Roman" w:cs="Times New Roman"/>
                <w:sz w:val="24"/>
                <w:szCs w:val="24"/>
              </w:rPr>
              <w:t>P</w:t>
            </w:r>
            <w:r w:rsidR="00B16CD7">
              <w:rPr>
                <w:rFonts w:ascii="Times New Roman" w:hAnsi="Times New Roman" w:cs="Times New Roman"/>
                <w:sz w:val="24"/>
                <w:szCs w:val="24"/>
              </w:rPr>
              <w:t>rovide</w:t>
            </w:r>
            <w:r>
              <w:rPr>
                <w:rFonts w:ascii="Times New Roman" w:hAnsi="Times New Roman" w:cs="Times New Roman"/>
                <w:sz w:val="24"/>
                <w:szCs w:val="24"/>
              </w:rPr>
              <w:t xml:space="preserve"> a feedback, evaluate quality,</w:t>
            </w:r>
            <w:r w:rsidR="00C92971">
              <w:rPr>
                <w:rFonts w:ascii="Times New Roman" w:hAnsi="Times New Roman" w:cs="Times New Roman"/>
                <w:sz w:val="24"/>
                <w:szCs w:val="24"/>
              </w:rPr>
              <w:t xml:space="preserve"> consume and utilize the product </w:t>
            </w:r>
            <w:r w:rsidR="00584D8E">
              <w:rPr>
                <w:rFonts w:ascii="Times New Roman" w:hAnsi="Times New Roman" w:cs="Times New Roman"/>
                <w:sz w:val="24"/>
                <w:szCs w:val="24"/>
              </w:rPr>
              <w:t>and service</w:t>
            </w:r>
            <w:r w:rsidR="00522C46">
              <w:rPr>
                <w:rFonts w:ascii="Times New Roman" w:hAnsi="Times New Roman" w:cs="Times New Roman"/>
                <w:sz w:val="24"/>
                <w:szCs w:val="24"/>
              </w:rPr>
              <w:t>.</w:t>
            </w:r>
          </w:p>
        </w:tc>
      </w:tr>
      <w:tr w:rsidR="002D53FF" w:rsidRPr="002D53FF" w14:paraId="35EEA2E1" w14:textId="77777777" w:rsidTr="00FF5AF0">
        <w:trPr>
          <w:trHeight w:val="735"/>
        </w:trPr>
        <w:tc>
          <w:tcPr>
            <w:tcW w:w="1635" w:type="dxa"/>
            <w:vMerge/>
            <w:vAlign w:val="center"/>
            <w:hideMark/>
          </w:tcPr>
          <w:p w14:paraId="4A8E4F22" w14:textId="77777777" w:rsidR="002D53FF" w:rsidRPr="002D53FF" w:rsidRDefault="002D53FF" w:rsidP="002D53FF">
            <w:pPr>
              <w:rPr>
                <w:rFonts w:ascii="Times New Roman" w:hAnsi="Times New Roman" w:cs="Times New Roman"/>
                <w:b/>
                <w:bCs/>
                <w:sz w:val="24"/>
                <w:szCs w:val="24"/>
              </w:rPr>
            </w:pPr>
          </w:p>
        </w:tc>
        <w:tc>
          <w:tcPr>
            <w:tcW w:w="1710" w:type="dxa"/>
            <w:shd w:val="clear" w:color="auto" w:fill="AEAAAA" w:themeFill="background2" w:themeFillShade="BF"/>
            <w:tcMar>
              <w:top w:w="0" w:type="dxa"/>
              <w:left w:w="100" w:type="dxa"/>
              <w:bottom w:w="0" w:type="dxa"/>
              <w:right w:w="100" w:type="dxa"/>
            </w:tcMar>
            <w:hideMark/>
          </w:tcPr>
          <w:p w14:paraId="507EA424" w14:textId="77777777" w:rsidR="002D53FF" w:rsidRPr="002D53FF" w:rsidRDefault="002D53FF" w:rsidP="002D53FF">
            <w:pPr>
              <w:rPr>
                <w:rFonts w:ascii="Times New Roman" w:hAnsi="Times New Roman" w:cs="Times New Roman"/>
                <w:sz w:val="24"/>
                <w:szCs w:val="24"/>
              </w:rPr>
            </w:pPr>
            <w:r w:rsidRPr="002D53FF">
              <w:rPr>
                <w:rFonts w:ascii="Times New Roman" w:hAnsi="Times New Roman" w:cs="Times New Roman"/>
                <w:sz w:val="24"/>
                <w:szCs w:val="24"/>
              </w:rPr>
              <w:t>Suppliers</w:t>
            </w:r>
          </w:p>
        </w:tc>
        <w:tc>
          <w:tcPr>
            <w:tcW w:w="6225" w:type="dxa"/>
            <w:shd w:val="clear" w:color="auto" w:fill="AEAAAA" w:themeFill="background2" w:themeFillShade="BF"/>
            <w:tcMar>
              <w:top w:w="0" w:type="dxa"/>
              <w:left w:w="100" w:type="dxa"/>
              <w:bottom w:w="0" w:type="dxa"/>
              <w:right w:w="100" w:type="dxa"/>
            </w:tcMar>
            <w:hideMark/>
          </w:tcPr>
          <w:p w14:paraId="256BDC49" w14:textId="1AC3CBDD" w:rsidR="002D53FF" w:rsidRPr="002D53FF" w:rsidRDefault="00D8223C" w:rsidP="002D53FF">
            <w:pPr>
              <w:rPr>
                <w:rFonts w:ascii="Times New Roman" w:hAnsi="Times New Roman" w:cs="Times New Roman"/>
                <w:sz w:val="24"/>
                <w:szCs w:val="24"/>
              </w:rPr>
            </w:pPr>
            <w:r>
              <w:rPr>
                <w:rFonts w:ascii="Times New Roman" w:hAnsi="Times New Roman" w:cs="Times New Roman"/>
                <w:sz w:val="24"/>
                <w:szCs w:val="24"/>
              </w:rPr>
              <w:t>ensure quality,</w:t>
            </w:r>
            <w:r w:rsidR="008375C8">
              <w:rPr>
                <w:rFonts w:ascii="Times New Roman" w:hAnsi="Times New Roman" w:cs="Times New Roman"/>
                <w:sz w:val="24"/>
                <w:szCs w:val="24"/>
              </w:rPr>
              <w:t xml:space="preserve"> provide industry standards,</w:t>
            </w:r>
            <w:r w:rsidR="005E1DD0">
              <w:rPr>
                <w:rFonts w:ascii="Times New Roman" w:hAnsi="Times New Roman" w:cs="Times New Roman"/>
                <w:sz w:val="24"/>
                <w:szCs w:val="24"/>
              </w:rPr>
              <w:t xml:space="preserve"> communicate effectively </w:t>
            </w:r>
            <w:r w:rsidR="005F26E5">
              <w:rPr>
                <w:rFonts w:ascii="Times New Roman" w:hAnsi="Times New Roman" w:cs="Times New Roman"/>
                <w:sz w:val="24"/>
                <w:szCs w:val="24"/>
              </w:rPr>
              <w:t>with buyers,</w:t>
            </w:r>
            <w:r w:rsidR="00F40C75">
              <w:t xml:space="preserve"> </w:t>
            </w:r>
            <w:r w:rsidR="00F40C75">
              <w:rPr>
                <w:rFonts w:ascii="Times New Roman" w:hAnsi="Times New Roman" w:cs="Times New Roman"/>
                <w:sz w:val="24"/>
                <w:szCs w:val="24"/>
              </w:rPr>
              <w:t>e</w:t>
            </w:r>
            <w:r w:rsidR="00F40C75" w:rsidRPr="00F40C75">
              <w:rPr>
                <w:rFonts w:ascii="Times New Roman" w:hAnsi="Times New Roman" w:cs="Times New Roman"/>
                <w:sz w:val="24"/>
                <w:szCs w:val="24"/>
              </w:rPr>
              <w:t xml:space="preserve">nsure goods or services are shipped and delivered on time to prevent stockouts or operational </w:t>
            </w:r>
            <w:r w:rsidR="00F40C75" w:rsidRPr="00D36660">
              <w:rPr>
                <w:rFonts w:ascii="Times New Roman" w:hAnsi="Times New Roman" w:cs="Times New Roman"/>
                <w:sz w:val="24"/>
                <w:szCs w:val="24"/>
              </w:rPr>
              <w:t>disruption</w:t>
            </w:r>
            <w:r w:rsidR="00F40C75">
              <w:rPr>
                <w:rFonts w:ascii="Times New Roman" w:hAnsi="Times New Roman" w:cs="Times New Roman"/>
                <w:sz w:val="24"/>
                <w:szCs w:val="24"/>
              </w:rPr>
              <w:t>.</w:t>
            </w:r>
          </w:p>
        </w:tc>
      </w:tr>
      <w:tr w:rsidR="002D53FF" w:rsidRPr="002D53FF" w14:paraId="11BB77DF" w14:textId="77777777" w:rsidTr="00FF5AF0">
        <w:trPr>
          <w:trHeight w:val="855"/>
        </w:trPr>
        <w:tc>
          <w:tcPr>
            <w:tcW w:w="1635" w:type="dxa"/>
            <w:vMerge/>
            <w:vAlign w:val="center"/>
            <w:hideMark/>
          </w:tcPr>
          <w:p w14:paraId="1EEB5AB9" w14:textId="77777777" w:rsidR="002D53FF" w:rsidRPr="002D53FF" w:rsidRDefault="002D53FF" w:rsidP="002D53FF">
            <w:pPr>
              <w:rPr>
                <w:rFonts w:ascii="Times New Roman" w:hAnsi="Times New Roman" w:cs="Times New Roman"/>
                <w:b/>
                <w:bCs/>
                <w:sz w:val="24"/>
                <w:szCs w:val="24"/>
              </w:rPr>
            </w:pPr>
          </w:p>
        </w:tc>
        <w:tc>
          <w:tcPr>
            <w:tcW w:w="1710" w:type="dxa"/>
            <w:shd w:val="clear" w:color="auto" w:fill="AEAAAA" w:themeFill="background2" w:themeFillShade="BF"/>
            <w:tcMar>
              <w:top w:w="0" w:type="dxa"/>
              <w:left w:w="100" w:type="dxa"/>
              <w:bottom w:w="0" w:type="dxa"/>
              <w:right w:w="100" w:type="dxa"/>
            </w:tcMar>
            <w:hideMark/>
          </w:tcPr>
          <w:p w14:paraId="46041B89" w14:textId="0FE12AAD" w:rsidR="002D53FF" w:rsidRPr="002D53FF" w:rsidRDefault="00514489" w:rsidP="002D53FF">
            <w:pPr>
              <w:rPr>
                <w:rFonts w:ascii="Times New Roman" w:hAnsi="Times New Roman" w:cs="Times New Roman"/>
                <w:sz w:val="24"/>
                <w:szCs w:val="24"/>
              </w:rPr>
            </w:pPr>
            <w:r>
              <w:rPr>
                <w:rFonts w:ascii="Times New Roman" w:hAnsi="Times New Roman" w:cs="Times New Roman"/>
                <w:sz w:val="24"/>
                <w:szCs w:val="24"/>
              </w:rPr>
              <w:t>S</w:t>
            </w:r>
            <w:r w:rsidR="00CE6014">
              <w:rPr>
                <w:rFonts w:ascii="Times New Roman" w:hAnsi="Times New Roman" w:cs="Times New Roman"/>
                <w:sz w:val="24"/>
                <w:szCs w:val="24"/>
              </w:rPr>
              <w:t>hareholders</w:t>
            </w:r>
          </w:p>
        </w:tc>
        <w:tc>
          <w:tcPr>
            <w:tcW w:w="6225" w:type="dxa"/>
            <w:shd w:val="clear" w:color="auto" w:fill="AEAAAA" w:themeFill="background2" w:themeFillShade="BF"/>
            <w:tcMar>
              <w:top w:w="0" w:type="dxa"/>
              <w:left w:w="100" w:type="dxa"/>
              <w:bottom w:w="0" w:type="dxa"/>
              <w:right w:w="100" w:type="dxa"/>
            </w:tcMar>
            <w:hideMark/>
          </w:tcPr>
          <w:p w14:paraId="26A136AE" w14:textId="0191AF81" w:rsidR="002D53FF" w:rsidRPr="002D53FF" w:rsidRDefault="00B17A74" w:rsidP="002D53FF">
            <w:pPr>
              <w:rPr>
                <w:rFonts w:ascii="Times New Roman" w:hAnsi="Times New Roman" w:cs="Times New Roman"/>
                <w:sz w:val="24"/>
                <w:szCs w:val="24"/>
              </w:rPr>
            </w:pPr>
            <w:r>
              <w:rPr>
                <w:rFonts w:ascii="Times New Roman" w:hAnsi="Times New Roman" w:cs="Times New Roman"/>
                <w:sz w:val="24"/>
                <w:szCs w:val="24"/>
              </w:rPr>
              <w:t>Receive fina</w:t>
            </w:r>
            <w:r w:rsidR="00263096">
              <w:rPr>
                <w:rFonts w:ascii="Times New Roman" w:hAnsi="Times New Roman" w:cs="Times New Roman"/>
                <w:sz w:val="24"/>
                <w:szCs w:val="24"/>
              </w:rPr>
              <w:t>ncial returns,</w:t>
            </w:r>
            <w:r w:rsidR="00A4051F">
              <w:rPr>
                <w:rFonts w:ascii="Times New Roman" w:hAnsi="Times New Roman" w:cs="Times New Roman"/>
                <w:sz w:val="24"/>
                <w:szCs w:val="24"/>
              </w:rPr>
              <w:t xml:space="preserve"> vote on structural decisions,</w:t>
            </w:r>
            <w:r w:rsidR="00D1647F">
              <w:rPr>
                <w:rFonts w:ascii="Times New Roman" w:hAnsi="Times New Roman" w:cs="Times New Roman"/>
                <w:sz w:val="24"/>
                <w:szCs w:val="24"/>
              </w:rPr>
              <w:t xml:space="preserve"> promote ethical conduct,</w:t>
            </w:r>
            <w:r w:rsidR="009D73BC">
              <w:rPr>
                <w:rFonts w:ascii="Times New Roman" w:hAnsi="Times New Roman" w:cs="Times New Roman"/>
                <w:sz w:val="24"/>
                <w:szCs w:val="24"/>
              </w:rPr>
              <w:t xml:space="preserve"> invest and support capital growth.</w:t>
            </w:r>
          </w:p>
        </w:tc>
      </w:tr>
      <w:tr w:rsidR="005805D5" w:rsidRPr="002D53FF" w14:paraId="5C3E6545" w14:textId="77777777" w:rsidTr="00FF5AF0">
        <w:trPr>
          <w:trHeight w:val="855"/>
        </w:trPr>
        <w:tc>
          <w:tcPr>
            <w:tcW w:w="1635" w:type="dxa"/>
            <w:vAlign w:val="center"/>
          </w:tcPr>
          <w:p w14:paraId="2DFD68CD" w14:textId="77777777" w:rsidR="005805D5" w:rsidRPr="002D53FF" w:rsidRDefault="005805D5" w:rsidP="002D53FF">
            <w:pPr>
              <w:rPr>
                <w:rFonts w:ascii="Times New Roman" w:hAnsi="Times New Roman" w:cs="Times New Roman"/>
                <w:b/>
                <w:bCs/>
                <w:sz w:val="24"/>
                <w:szCs w:val="24"/>
              </w:rPr>
            </w:pPr>
          </w:p>
        </w:tc>
        <w:tc>
          <w:tcPr>
            <w:tcW w:w="1710" w:type="dxa"/>
            <w:shd w:val="clear" w:color="auto" w:fill="AEAAAA" w:themeFill="background2" w:themeFillShade="BF"/>
            <w:tcMar>
              <w:top w:w="0" w:type="dxa"/>
              <w:left w:w="100" w:type="dxa"/>
              <w:bottom w:w="0" w:type="dxa"/>
              <w:right w:w="100" w:type="dxa"/>
            </w:tcMar>
          </w:tcPr>
          <w:p w14:paraId="6DAA5537" w14:textId="55DE7817" w:rsidR="005805D5" w:rsidRDefault="00E03663" w:rsidP="005805D5">
            <w:pPr>
              <w:jc w:val="center"/>
              <w:rPr>
                <w:rFonts w:ascii="Times New Roman" w:hAnsi="Times New Roman" w:cs="Times New Roman"/>
                <w:sz w:val="24"/>
                <w:szCs w:val="24"/>
              </w:rPr>
            </w:pPr>
            <w:r>
              <w:rPr>
                <w:rFonts w:ascii="Times New Roman" w:hAnsi="Times New Roman" w:cs="Times New Roman"/>
                <w:sz w:val="24"/>
                <w:szCs w:val="24"/>
              </w:rPr>
              <w:t>C</w:t>
            </w:r>
            <w:r w:rsidR="005805D5">
              <w:rPr>
                <w:rFonts w:ascii="Times New Roman" w:hAnsi="Times New Roman" w:cs="Times New Roman"/>
                <w:sz w:val="24"/>
                <w:szCs w:val="24"/>
              </w:rPr>
              <w:t>ommunities</w:t>
            </w:r>
          </w:p>
        </w:tc>
        <w:tc>
          <w:tcPr>
            <w:tcW w:w="6225" w:type="dxa"/>
            <w:shd w:val="clear" w:color="auto" w:fill="AEAAAA" w:themeFill="background2" w:themeFillShade="BF"/>
            <w:tcMar>
              <w:top w:w="0" w:type="dxa"/>
              <w:left w:w="100" w:type="dxa"/>
              <w:bottom w:w="0" w:type="dxa"/>
              <w:right w:w="100" w:type="dxa"/>
            </w:tcMar>
          </w:tcPr>
          <w:p w14:paraId="3A940987" w14:textId="1B836528" w:rsidR="005805D5" w:rsidRDefault="00CC69EB" w:rsidP="002D53FF">
            <w:pPr>
              <w:rPr>
                <w:rFonts w:ascii="Times New Roman" w:hAnsi="Times New Roman" w:cs="Times New Roman"/>
                <w:sz w:val="24"/>
                <w:szCs w:val="24"/>
              </w:rPr>
            </w:pPr>
            <w:r>
              <w:rPr>
                <w:rFonts w:ascii="Times New Roman" w:hAnsi="Times New Roman" w:cs="Times New Roman"/>
                <w:sz w:val="24"/>
                <w:szCs w:val="24"/>
              </w:rPr>
              <w:t>Build regional network</w:t>
            </w:r>
            <w:r w:rsidR="00640E32">
              <w:rPr>
                <w:rFonts w:ascii="Times New Roman" w:hAnsi="Times New Roman" w:cs="Times New Roman"/>
                <w:sz w:val="24"/>
                <w:szCs w:val="24"/>
              </w:rPr>
              <w:t xml:space="preserve">, share cultural norms, </w:t>
            </w:r>
            <w:r w:rsidR="00310756">
              <w:rPr>
                <w:rFonts w:ascii="Times New Roman" w:hAnsi="Times New Roman" w:cs="Times New Roman"/>
                <w:sz w:val="24"/>
                <w:szCs w:val="24"/>
              </w:rPr>
              <w:t>protect environmental,</w:t>
            </w:r>
            <w:r w:rsidR="00F34CDE">
              <w:rPr>
                <w:rFonts w:ascii="Times New Roman" w:hAnsi="Times New Roman" w:cs="Times New Roman"/>
                <w:sz w:val="24"/>
                <w:szCs w:val="24"/>
              </w:rPr>
              <w:t xml:space="preserve"> give feedback loops.</w:t>
            </w:r>
          </w:p>
        </w:tc>
      </w:tr>
    </w:tbl>
    <w:p w14:paraId="54AD9B23" w14:textId="3BFA02C9" w:rsidR="001F1FC2" w:rsidRDefault="001F1FC2" w:rsidP="009F6963">
      <w:pPr>
        <w:rPr>
          <w:rFonts w:ascii="Times New Roman" w:hAnsi="Times New Roman" w:cs="Times New Roman"/>
          <w:b/>
          <w:bCs/>
          <w:sz w:val="28"/>
          <w:szCs w:val="28"/>
        </w:rPr>
      </w:pPr>
    </w:p>
    <w:p w14:paraId="53AF857D" w14:textId="112BB439" w:rsidR="002D53FF" w:rsidRPr="001226A4" w:rsidRDefault="006454DE" w:rsidP="001226A4">
      <w:pPr>
        <w:pStyle w:val="Heading2"/>
        <w:rPr>
          <w:rFonts w:ascii="Times New Roman" w:hAnsi="Times New Roman" w:cs="Times New Roman"/>
          <w:sz w:val="28"/>
          <w:szCs w:val="28"/>
        </w:rPr>
      </w:pPr>
      <w:bookmarkStart w:id="6" w:name="_Toc237810931"/>
      <w:r w:rsidRPr="001226A4">
        <w:rPr>
          <w:rFonts w:ascii="Times New Roman" w:hAnsi="Times New Roman" w:cs="Times New Roman"/>
          <w:sz w:val="28"/>
          <w:szCs w:val="28"/>
        </w:rPr>
        <w:t>Benefit</w:t>
      </w:r>
      <w:r w:rsidR="00B933FC" w:rsidRPr="001226A4">
        <w:rPr>
          <w:rFonts w:ascii="Times New Roman" w:hAnsi="Times New Roman" w:cs="Times New Roman"/>
          <w:sz w:val="28"/>
          <w:szCs w:val="28"/>
        </w:rPr>
        <w:t>s</w:t>
      </w:r>
      <w:r w:rsidRPr="001226A4">
        <w:rPr>
          <w:rFonts w:ascii="Times New Roman" w:hAnsi="Times New Roman" w:cs="Times New Roman"/>
          <w:sz w:val="28"/>
          <w:szCs w:val="28"/>
        </w:rPr>
        <w:t xml:space="preserve"> and </w:t>
      </w:r>
      <w:r w:rsidR="00020D24" w:rsidRPr="001226A4">
        <w:rPr>
          <w:rFonts w:ascii="Times New Roman" w:hAnsi="Times New Roman" w:cs="Times New Roman"/>
          <w:sz w:val="28"/>
          <w:szCs w:val="28"/>
        </w:rPr>
        <w:t>C</w:t>
      </w:r>
      <w:r w:rsidRPr="001226A4">
        <w:rPr>
          <w:rFonts w:ascii="Times New Roman" w:hAnsi="Times New Roman" w:cs="Times New Roman"/>
          <w:sz w:val="28"/>
          <w:szCs w:val="28"/>
        </w:rPr>
        <w:t>hallenges</w:t>
      </w:r>
      <w:bookmarkEnd w:id="6"/>
    </w:p>
    <w:p w14:paraId="10A05D01" w14:textId="133FCBAB" w:rsidR="00C95C1D" w:rsidRDefault="007900B4" w:rsidP="00860B50">
      <w:pPr>
        <w:rPr>
          <w:rFonts w:ascii="Times New Roman" w:hAnsi="Times New Roman" w:cs="Times New Roman"/>
          <w:sz w:val="24"/>
          <w:szCs w:val="24"/>
        </w:rPr>
      </w:pPr>
      <w:r>
        <w:rPr>
          <w:rFonts w:ascii="Times New Roman" w:hAnsi="Times New Roman" w:cs="Times New Roman"/>
          <w:sz w:val="24"/>
          <w:szCs w:val="24"/>
        </w:rPr>
        <w:t xml:space="preserve">In </w:t>
      </w:r>
      <w:r w:rsidR="00BE17E2">
        <w:rPr>
          <w:rFonts w:ascii="Times New Roman" w:hAnsi="Times New Roman" w:cs="Times New Roman"/>
          <w:sz w:val="24"/>
          <w:szCs w:val="24"/>
        </w:rPr>
        <w:t xml:space="preserve">the process of lauching a </w:t>
      </w:r>
      <w:r w:rsidR="00664962" w:rsidRPr="00664962">
        <w:rPr>
          <w:rFonts w:ascii="Times New Roman" w:hAnsi="Times New Roman" w:cs="Times New Roman"/>
          <w:sz w:val="24"/>
          <w:szCs w:val="24"/>
        </w:rPr>
        <w:t>new project, different criteria are frequently applied due to differing stakeholder interests</w:t>
      </w:r>
      <w:r w:rsidR="00DF249A">
        <w:rPr>
          <w:rFonts w:ascii="Times New Roman" w:hAnsi="Times New Roman" w:cs="Times New Roman"/>
          <w:sz w:val="24"/>
          <w:szCs w:val="24"/>
        </w:rPr>
        <w:t xml:space="preserve"> </w:t>
      </w:r>
      <w:r w:rsidR="00664962" w:rsidRPr="00664962">
        <w:rPr>
          <w:rFonts w:ascii="Times New Roman" w:hAnsi="Times New Roman" w:cs="Times New Roman"/>
          <w:sz w:val="24"/>
          <w:szCs w:val="24"/>
        </w:rPr>
        <w:t>Given that it can be challenging to reconcile different points of view, this diversity may impede project results.</w:t>
      </w:r>
      <w:r w:rsidR="00DF249A" w:rsidRPr="00DF249A">
        <w:rPr>
          <w:rFonts w:ascii="Times New Roman" w:hAnsi="Times New Roman" w:cs="Times New Roman"/>
          <w:sz w:val="24"/>
          <w:szCs w:val="24"/>
        </w:rPr>
        <w:t xml:space="preserve">(Mohamed Al Naqbi et al., 2025). </w:t>
      </w:r>
      <w:r w:rsidR="009E36FF">
        <w:rPr>
          <w:rFonts w:ascii="Times New Roman" w:hAnsi="Times New Roman" w:cs="Times New Roman"/>
          <w:sz w:val="24"/>
          <w:szCs w:val="24"/>
        </w:rPr>
        <w:t xml:space="preserve">However </w:t>
      </w:r>
      <w:r w:rsidR="00BE17E2">
        <w:rPr>
          <w:rFonts w:ascii="Times New Roman" w:hAnsi="Times New Roman" w:cs="Times New Roman"/>
          <w:sz w:val="24"/>
          <w:szCs w:val="24"/>
        </w:rPr>
        <w:t>along</w:t>
      </w:r>
      <w:r w:rsidR="00517FC6">
        <w:rPr>
          <w:rFonts w:ascii="Times New Roman" w:hAnsi="Times New Roman" w:cs="Times New Roman"/>
          <w:sz w:val="24"/>
          <w:szCs w:val="24"/>
        </w:rPr>
        <w:t xml:space="preserve"> with </w:t>
      </w:r>
      <w:r w:rsidR="00863A72">
        <w:rPr>
          <w:rFonts w:ascii="Times New Roman" w:hAnsi="Times New Roman" w:cs="Times New Roman"/>
          <w:sz w:val="24"/>
          <w:szCs w:val="24"/>
        </w:rPr>
        <w:t xml:space="preserve">it can </w:t>
      </w:r>
      <w:r w:rsidR="00487B5D">
        <w:rPr>
          <w:rFonts w:ascii="Times New Roman" w:hAnsi="Times New Roman" w:cs="Times New Roman"/>
          <w:sz w:val="24"/>
          <w:szCs w:val="24"/>
        </w:rPr>
        <w:t>provide</w:t>
      </w:r>
      <w:r w:rsidR="005939ED">
        <w:rPr>
          <w:rFonts w:ascii="Times New Roman" w:hAnsi="Times New Roman" w:cs="Times New Roman"/>
          <w:sz w:val="24"/>
          <w:szCs w:val="24"/>
        </w:rPr>
        <w:t xml:space="preserve"> benefits</w:t>
      </w:r>
      <w:r w:rsidR="00A81120">
        <w:rPr>
          <w:rFonts w:ascii="Times New Roman" w:hAnsi="Times New Roman" w:cs="Times New Roman"/>
          <w:sz w:val="24"/>
          <w:szCs w:val="24"/>
        </w:rPr>
        <w:t xml:space="preserve"> as</w:t>
      </w:r>
      <w:r w:rsidR="00487B5D">
        <w:rPr>
          <w:rFonts w:ascii="Times New Roman" w:hAnsi="Times New Roman" w:cs="Times New Roman"/>
          <w:sz w:val="24"/>
          <w:szCs w:val="24"/>
        </w:rPr>
        <w:t xml:space="preserve"> valuable knowledge helping organisation</w:t>
      </w:r>
      <w:r w:rsidR="005939ED">
        <w:rPr>
          <w:rFonts w:ascii="Times New Roman" w:hAnsi="Times New Roman" w:cs="Times New Roman"/>
          <w:sz w:val="24"/>
          <w:szCs w:val="24"/>
        </w:rPr>
        <w:t xml:space="preserve"> make more informed and effective decisions</w:t>
      </w:r>
      <w:r w:rsidR="00A81120">
        <w:rPr>
          <w:rFonts w:ascii="Times New Roman" w:hAnsi="Times New Roman" w:cs="Times New Roman"/>
          <w:sz w:val="24"/>
          <w:szCs w:val="24"/>
        </w:rPr>
        <w:t>.</w:t>
      </w:r>
    </w:p>
    <w:p w14:paraId="511429EB" w14:textId="77777777" w:rsidR="00052543" w:rsidRPr="00052543" w:rsidRDefault="00052543" w:rsidP="0039399E">
      <w:pPr>
        <w:rPr>
          <w:rFonts w:ascii="Times New Roman" w:hAnsi="Times New Roman" w:cs="Times New Roman"/>
          <w:b/>
          <w:bCs/>
          <w:sz w:val="24"/>
          <w:szCs w:val="24"/>
        </w:rPr>
      </w:pPr>
      <w:r w:rsidRPr="00052543">
        <w:rPr>
          <w:rFonts w:ascii="Times New Roman" w:hAnsi="Times New Roman" w:cs="Times New Roman"/>
          <w:b/>
          <w:bCs/>
          <w:sz w:val="24"/>
          <w:szCs w:val="24"/>
        </w:rPr>
        <w:t>B</w:t>
      </w:r>
      <w:r w:rsidR="00243473" w:rsidRPr="00052543">
        <w:rPr>
          <w:rFonts w:ascii="Times New Roman" w:hAnsi="Times New Roman" w:cs="Times New Roman"/>
          <w:b/>
          <w:bCs/>
          <w:sz w:val="24"/>
          <w:szCs w:val="24"/>
        </w:rPr>
        <w:t>enefit</w:t>
      </w:r>
      <w:r w:rsidRPr="00052543">
        <w:rPr>
          <w:rFonts w:ascii="Times New Roman" w:hAnsi="Times New Roman" w:cs="Times New Roman"/>
          <w:b/>
          <w:bCs/>
          <w:sz w:val="24"/>
          <w:szCs w:val="24"/>
        </w:rPr>
        <w:t xml:space="preserve">s: </w:t>
      </w:r>
    </w:p>
    <w:p w14:paraId="0BAA7DB4" w14:textId="7A904124" w:rsidR="0039399E" w:rsidRPr="00052543" w:rsidRDefault="00052543" w:rsidP="00052543">
      <w:pPr>
        <w:pStyle w:val="ListParagraph"/>
        <w:numPr>
          <w:ilvl w:val="0"/>
          <w:numId w:val="1"/>
        </w:numPr>
        <w:rPr>
          <w:rFonts w:ascii="Times New Roman" w:hAnsi="Times New Roman" w:cs="Times New Roman"/>
          <w:sz w:val="24"/>
          <w:szCs w:val="24"/>
        </w:rPr>
      </w:pPr>
      <w:r w:rsidRPr="00052543">
        <w:rPr>
          <w:rFonts w:ascii="Times New Roman" w:hAnsi="Times New Roman" w:cs="Times New Roman"/>
          <w:sz w:val="24"/>
          <w:szCs w:val="24"/>
        </w:rPr>
        <w:t>C</w:t>
      </w:r>
      <w:r w:rsidR="0039399E" w:rsidRPr="00052543">
        <w:rPr>
          <w:rFonts w:ascii="Times New Roman" w:hAnsi="Times New Roman" w:cs="Times New Roman"/>
          <w:sz w:val="24"/>
          <w:szCs w:val="24"/>
        </w:rPr>
        <w:t>ommon Objective: Integrated operations align client demands with executive objectives.</w:t>
      </w:r>
    </w:p>
    <w:p w14:paraId="26A521EF" w14:textId="77777777" w:rsidR="0039399E" w:rsidRPr="00052543" w:rsidRDefault="0039399E" w:rsidP="00052543">
      <w:pPr>
        <w:pStyle w:val="ListParagraph"/>
        <w:numPr>
          <w:ilvl w:val="0"/>
          <w:numId w:val="1"/>
        </w:numPr>
        <w:rPr>
          <w:rFonts w:ascii="Times New Roman" w:hAnsi="Times New Roman" w:cs="Times New Roman"/>
          <w:sz w:val="24"/>
          <w:szCs w:val="24"/>
        </w:rPr>
      </w:pPr>
      <w:r w:rsidRPr="00052543">
        <w:rPr>
          <w:rFonts w:ascii="Times New Roman" w:hAnsi="Times New Roman" w:cs="Times New Roman"/>
          <w:sz w:val="24"/>
          <w:szCs w:val="24"/>
        </w:rPr>
        <w:t>Faster Delivery: Disagreements and administrative obstacles are decreased by collaborative planning.</w:t>
      </w:r>
    </w:p>
    <w:p w14:paraId="28138280" w14:textId="77777777" w:rsidR="0039399E" w:rsidRPr="00052543" w:rsidRDefault="0039399E" w:rsidP="00052543">
      <w:pPr>
        <w:pStyle w:val="ListParagraph"/>
        <w:numPr>
          <w:ilvl w:val="0"/>
          <w:numId w:val="1"/>
        </w:numPr>
        <w:rPr>
          <w:rFonts w:ascii="Times New Roman" w:hAnsi="Times New Roman" w:cs="Times New Roman"/>
          <w:sz w:val="24"/>
          <w:szCs w:val="24"/>
        </w:rPr>
      </w:pPr>
      <w:r w:rsidRPr="00052543">
        <w:rPr>
          <w:rFonts w:ascii="Times New Roman" w:hAnsi="Times New Roman" w:cs="Times New Roman"/>
          <w:sz w:val="24"/>
          <w:szCs w:val="24"/>
        </w:rPr>
        <w:t xml:space="preserve">Improved Risk Management: Technical or safety problems are identified earlier t. Resource Efficiency: </w:t>
      </w:r>
    </w:p>
    <w:p w14:paraId="2AD6DBFA" w14:textId="68EBF91D" w:rsidR="00182915" w:rsidRPr="00846D3D" w:rsidRDefault="0039399E" w:rsidP="0039399E">
      <w:pPr>
        <w:pStyle w:val="ListParagraph"/>
        <w:numPr>
          <w:ilvl w:val="0"/>
          <w:numId w:val="1"/>
        </w:numPr>
        <w:rPr>
          <w:rFonts w:ascii="Times New Roman" w:hAnsi="Times New Roman" w:cs="Times New Roman"/>
          <w:sz w:val="24"/>
          <w:szCs w:val="24"/>
        </w:rPr>
      </w:pPr>
      <w:r w:rsidRPr="00052543">
        <w:rPr>
          <w:rFonts w:ascii="Times New Roman" w:hAnsi="Times New Roman" w:cs="Times New Roman"/>
          <w:sz w:val="24"/>
          <w:szCs w:val="24"/>
        </w:rPr>
        <w:t>Coordinated scheduling reduces operating expenses and redundant work.</w:t>
      </w:r>
      <w:r w:rsidR="00780D28">
        <w:rPr>
          <w:rFonts w:ascii="Times New Roman" w:hAnsi="Times New Roman" w:cs="Times New Roman"/>
          <w:sz w:val="24"/>
          <w:szCs w:val="24"/>
        </w:rPr>
        <w:t>(</w:t>
      </w:r>
      <w:r w:rsidR="003A1434" w:rsidRPr="003A1434">
        <w:t xml:space="preserve"> </w:t>
      </w:r>
      <w:r w:rsidR="003A1434" w:rsidRPr="003A1434">
        <w:rPr>
          <w:rFonts w:ascii="Times New Roman" w:hAnsi="Times New Roman" w:cs="Times New Roman"/>
          <w:sz w:val="24"/>
          <w:szCs w:val="24"/>
        </w:rPr>
        <w:t>Schwartz</w:t>
      </w:r>
      <w:r w:rsidR="003A1434">
        <w:rPr>
          <w:rFonts w:ascii="Times New Roman" w:hAnsi="Times New Roman" w:cs="Times New Roman"/>
          <w:sz w:val="24"/>
          <w:szCs w:val="24"/>
        </w:rPr>
        <w:t>, 2025).</w:t>
      </w:r>
    </w:p>
    <w:p w14:paraId="19F09C1D" w14:textId="136A9AD6" w:rsidR="00182915" w:rsidRPr="00052543" w:rsidRDefault="00052543" w:rsidP="0039399E">
      <w:pPr>
        <w:rPr>
          <w:rFonts w:ascii="Times New Roman" w:hAnsi="Times New Roman" w:cs="Times New Roman"/>
          <w:b/>
          <w:bCs/>
          <w:sz w:val="24"/>
          <w:szCs w:val="24"/>
        </w:rPr>
      </w:pPr>
      <w:r w:rsidRPr="00052543">
        <w:rPr>
          <w:rFonts w:ascii="Times New Roman" w:hAnsi="Times New Roman" w:cs="Times New Roman"/>
          <w:b/>
          <w:bCs/>
          <w:sz w:val="24"/>
          <w:szCs w:val="24"/>
        </w:rPr>
        <w:t>Challenges:</w:t>
      </w:r>
    </w:p>
    <w:p w14:paraId="7794B358" w14:textId="77777777" w:rsidR="00182915" w:rsidRPr="00052543" w:rsidRDefault="00182915" w:rsidP="00052543">
      <w:pPr>
        <w:pStyle w:val="ListParagraph"/>
        <w:numPr>
          <w:ilvl w:val="0"/>
          <w:numId w:val="2"/>
        </w:numPr>
        <w:rPr>
          <w:rFonts w:ascii="Times New Roman" w:hAnsi="Times New Roman" w:cs="Times New Roman"/>
          <w:sz w:val="24"/>
          <w:szCs w:val="24"/>
        </w:rPr>
      </w:pPr>
      <w:r w:rsidRPr="00052543">
        <w:rPr>
          <w:rFonts w:ascii="Times New Roman" w:hAnsi="Times New Roman" w:cs="Times New Roman"/>
          <w:sz w:val="24"/>
          <w:szCs w:val="24"/>
        </w:rPr>
        <w:t>Competitive Priorities: Conflicting demands from engineers, users, and leadership lead to conflict.</w:t>
      </w:r>
    </w:p>
    <w:p w14:paraId="1EB12A10" w14:textId="77777777" w:rsidR="00182915" w:rsidRPr="00052543" w:rsidRDefault="00182915" w:rsidP="00052543">
      <w:pPr>
        <w:pStyle w:val="ListParagraph"/>
        <w:numPr>
          <w:ilvl w:val="0"/>
          <w:numId w:val="2"/>
        </w:numPr>
        <w:rPr>
          <w:rFonts w:ascii="Times New Roman" w:hAnsi="Times New Roman" w:cs="Times New Roman"/>
          <w:sz w:val="24"/>
          <w:szCs w:val="24"/>
        </w:rPr>
      </w:pPr>
      <w:r w:rsidRPr="00052543">
        <w:rPr>
          <w:rFonts w:ascii="Times New Roman" w:hAnsi="Times New Roman" w:cs="Times New Roman"/>
          <w:sz w:val="24"/>
          <w:szCs w:val="24"/>
        </w:rPr>
        <w:t>Resistance to Change: New digital or operational systems can be faced with resistance from teams accustomed to traditional methods</w:t>
      </w:r>
    </w:p>
    <w:p w14:paraId="6BF0E160" w14:textId="77777777" w:rsidR="002B2948" w:rsidRPr="00052543" w:rsidRDefault="00182915" w:rsidP="00052543">
      <w:pPr>
        <w:pStyle w:val="ListParagraph"/>
        <w:numPr>
          <w:ilvl w:val="0"/>
          <w:numId w:val="2"/>
        </w:numPr>
        <w:rPr>
          <w:rFonts w:ascii="Times New Roman" w:hAnsi="Times New Roman" w:cs="Times New Roman"/>
          <w:sz w:val="24"/>
          <w:szCs w:val="24"/>
        </w:rPr>
      </w:pPr>
      <w:r w:rsidRPr="00052543">
        <w:rPr>
          <w:rFonts w:ascii="Times New Roman" w:hAnsi="Times New Roman" w:cs="Times New Roman"/>
          <w:sz w:val="24"/>
          <w:szCs w:val="24"/>
        </w:rPr>
        <w:t>Communication Gaps: Sign-offs are slowed considerably when complicated technical product specifications are translated for non-technical partners.</w:t>
      </w:r>
    </w:p>
    <w:p w14:paraId="63FB6A9D" w14:textId="4E2D0338" w:rsidR="00182915" w:rsidRDefault="00182915" w:rsidP="00052543">
      <w:pPr>
        <w:pStyle w:val="ListParagraph"/>
        <w:numPr>
          <w:ilvl w:val="0"/>
          <w:numId w:val="2"/>
        </w:numPr>
        <w:rPr>
          <w:rFonts w:ascii="Times New Roman" w:hAnsi="Times New Roman" w:cs="Times New Roman"/>
          <w:sz w:val="24"/>
          <w:szCs w:val="24"/>
        </w:rPr>
      </w:pPr>
      <w:r w:rsidRPr="00052543">
        <w:rPr>
          <w:rFonts w:ascii="Times New Roman" w:hAnsi="Times New Roman" w:cs="Times New Roman"/>
          <w:sz w:val="24"/>
          <w:szCs w:val="24"/>
        </w:rPr>
        <w:t>Cross-Functional Sils: It's still challenging to sustain cohesive momentum among various internal and external groups.</w:t>
      </w:r>
      <w:r w:rsidR="006263A5">
        <w:rPr>
          <w:rFonts w:ascii="Times New Roman" w:hAnsi="Times New Roman" w:cs="Times New Roman"/>
          <w:sz w:val="24"/>
          <w:szCs w:val="24"/>
        </w:rPr>
        <w:t>(M</w:t>
      </w:r>
      <w:r w:rsidR="00466498">
        <w:rPr>
          <w:rFonts w:ascii="Times New Roman" w:hAnsi="Times New Roman" w:cs="Times New Roman"/>
          <w:sz w:val="24"/>
          <w:szCs w:val="24"/>
        </w:rPr>
        <w:t>edium</w:t>
      </w:r>
      <w:r w:rsidR="006263A5">
        <w:rPr>
          <w:rFonts w:ascii="Times New Roman" w:hAnsi="Times New Roman" w:cs="Times New Roman"/>
          <w:sz w:val="24"/>
          <w:szCs w:val="24"/>
        </w:rPr>
        <w:t>, 2024).</w:t>
      </w:r>
    </w:p>
    <w:p w14:paraId="5E4C0F40" w14:textId="77777777" w:rsidR="00846D3D" w:rsidRDefault="00846D3D" w:rsidP="00846D3D">
      <w:pPr>
        <w:pStyle w:val="ListParagraph"/>
        <w:rPr>
          <w:rFonts w:ascii="Times New Roman" w:hAnsi="Times New Roman" w:cs="Times New Roman"/>
          <w:sz w:val="24"/>
          <w:szCs w:val="24"/>
        </w:rPr>
      </w:pPr>
    </w:p>
    <w:p w14:paraId="02CE9BCA" w14:textId="33FA96E5" w:rsidR="005E1B26" w:rsidRPr="00F6119C" w:rsidRDefault="005E1B26" w:rsidP="00F6119C">
      <w:pPr>
        <w:pStyle w:val="Heading2"/>
        <w:rPr>
          <w:rFonts w:ascii="Times New Roman" w:hAnsi="Times New Roman" w:cs="Times New Roman"/>
          <w:b/>
          <w:bCs/>
          <w:sz w:val="28"/>
          <w:szCs w:val="28"/>
        </w:rPr>
      </w:pPr>
      <w:bookmarkStart w:id="7" w:name="_Toc237810932"/>
      <w:r w:rsidRPr="00F6119C">
        <w:rPr>
          <w:rFonts w:ascii="Times New Roman" w:hAnsi="Times New Roman" w:cs="Times New Roman"/>
          <w:b/>
          <w:bCs/>
          <w:sz w:val="28"/>
          <w:szCs w:val="28"/>
        </w:rPr>
        <w:t>ETHICAL CONSIDERATIONS</w:t>
      </w:r>
      <w:bookmarkEnd w:id="7"/>
    </w:p>
    <w:p w14:paraId="423551F4" w14:textId="7DF1D0F2" w:rsidR="00CF30BA" w:rsidRPr="00CF30BA" w:rsidRDefault="00CF30BA" w:rsidP="005E1B26">
      <w:pPr>
        <w:rPr>
          <w:rFonts w:ascii="Times New Roman" w:hAnsi="Times New Roman" w:cs="Times New Roman"/>
          <w:sz w:val="24"/>
          <w:szCs w:val="24"/>
        </w:rPr>
      </w:pPr>
      <w:r w:rsidRPr="00CF30BA">
        <w:rPr>
          <w:rFonts w:ascii="Times New Roman" w:hAnsi="Times New Roman" w:cs="Times New Roman"/>
          <w:sz w:val="24"/>
          <w:szCs w:val="24"/>
        </w:rPr>
        <w:t>There are many ethical considerations involved in stakeholder engagement in a global retail product launching, considering different cultures, principles, and ethnic groups; therefore, company  must be honest on marketing avoiding exaggerate claims.</w:t>
      </w:r>
      <w:r w:rsidR="000B0637">
        <w:rPr>
          <w:rFonts w:ascii="Times New Roman" w:hAnsi="Times New Roman" w:cs="Times New Roman"/>
          <w:sz w:val="24"/>
          <w:szCs w:val="24"/>
        </w:rPr>
        <w:t xml:space="preserve"> </w:t>
      </w:r>
      <w:r w:rsidR="00B716E4">
        <w:rPr>
          <w:rFonts w:ascii="Times New Roman" w:hAnsi="Times New Roman" w:cs="Times New Roman"/>
          <w:sz w:val="24"/>
          <w:szCs w:val="24"/>
        </w:rPr>
        <w:t>Organisations must promote fair labour pra</w:t>
      </w:r>
      <w:r w:rsidR="009A4874">
        <w:rPr>
          <w:rFonts w:ascii="Times New Roman" w:hAnsi="Times New Roman" w:cs="Times New Roman"/>
          <w:sz w:val="24"/>
          <w:szCs w:val="24"/>
        </w:rPr>
        <w:t>ctices, responsible sources, and environmental sustainab</w:t>
      </w:r>
      <w:r w:rsidR="00DF514A">
        <w:rPr>
          <w:rFonts w:ascii="Times New Roman" w:hAnsi="Times New Roman" w:cs="Times New Roman"/>
          <w:sz w:val="24"/>
          <w:szCs w:val="24"/>
        </w:rPr>
        <w:t>ility throu</w:t>
      </w:r>
      <w:r w:rsidR="004E41C4">
        <w:rPr>
          <w:rFonts w:ascii="Times New Roman" w:hAnsi="Times New Roman" w:cs="Times New Roman"/>
          <w:sz w:val="24"/>
          <w:szCs w:val="24"/>
        </w:rPr>
        <w:t>ghout the supply chain</w:t>
      </w:r>
    </w:p>
    <w:p w14:paraId="1295D5C2" w14:textId="77777777" w:rsidR="00CF30BA" w:rsidRPr="00CF30BA" w:rsidRDefault="00CF30BA" w:rsidP="00CF30BA">
      <w:pPr>
        <w:rPr>
          <w:rFonts w:ascii="Times New Roman" w:hAnsi="Times New Roman" w:cs="Times New Roman"/>
          <w:sz w:val="24"/>
          <w:szCs w:val="24"/>
        </w:rPr>
      </w:pPr>
      <w:r w:rsidRPr="00CF30BA">
        <w:rPr>
          <w:rFonts w:ascii="Times New Roman" w:hAnsi="Times New Roman" w:cs="Times New Roman"/>
          <w:sz w:val="24"/>
          <w:szCs w:val="24"/>
        </w:rPr>
        <w:t>Including CSR initiatives into marketing strategy can benefit marginalized and vulnerable areas in addition to enhancing company image. To avoid being accused of "greenwashing" or "causewashing," this integration must be sincere.(Broadlink  Transations, 2023).</w:t>
      </w:r>
    </w:p>
    <w:p w14:paraId="68C9DB4E" w14:textId="5A0ED105" w:rsidR="0019595B" w:rsidRDefault="00CF30BA" w:rsidP="006A22BE">
      <w:pPr>
        <w:rPr>
          <w:rFonts w:ascii="Times New Roman" w:hAnsi="Times New Roman" w:cs="Times New Roman"/>
          <w:sz w:val="24"/>
          <w:szCs w:val="24"/>
        </w:rPr>
      </w:pPr>
      <w:r w:rsidRPr="00CF30BA">
        <w:rPr>
          <w:rFonts w:ascii="Times New Roman" w:hAnsi="Times New Roman" w:cs="Times New Roman"/>
          <w:sz w:val="24"/>
          <w:szCs w:val="24"/>
        </w:rPr>
        <w:t xml:space="preserve">Practice and build reputation and trust for long term and continuous customer retention creating a competitive advantage. Ensure data privacy and follow data policies protection. Provide fair prices balancing the company goals with economic realities. Listening actively </w:t>
      </w:r>
      <w:r w:rsidRPr="00CF30BA">
        <w:rPr>
          <w:rFonts w:ascii="Times New Roman" w:hAnsi="Times New Roman" w:cs="Times New Roman"/>
          <w:sz w:val="24"/>
          <w:szCs w:val="24"/>
        </w:rPr>
        <w:lastRenderedPageBreak/>
        <w:t>and consider stakeholders concerns.</w:t>
      </w:r>
      <w:r w:rsidR="00B576B9">
        <w:rPr>
          <w:rFonts w:ascii="Times New Roman" w:hAnsi="Times New Roman" w:cs="Times New Roman"/>
          <w:sz w:val="24"/>
          <w:szCs w:val="24"/>
        </w:rPr>
        <w:t xml:space="preserve"> Effective </w:t>
      </w:r>
      <w:r w:rsidR="001E42E4">
        <w:rPr>
          <w:rFonts w:ascii="Times New Roman" w:hAnsi="Times New Roman" w:cs="Times New Roman"/>
          <w:sz w:val="24"/>
          <w:szCs w:val="24"/>
        </w:rPr>
        <w:t>and ethical stakeholder engagement supports successful project delivery</w:t>
      </w:r>
      <w:r w:rsidR="00973E62">
        <w:rPr>
          <w:rFonts w:ascii="Times New Roman" w:hAnsi="Times New Roman" w:cs="Times New Roman"/>
          <w:sz w:val="24"/>
          <w:szCs w:val="24"/>
        </w:rPr>
        <w:t>, sus</w:t>
      </w:r>
      <w:r w:rsidR="00BC77F3">
        <w:rPr>
          <w:rFonts w:ascii="Times New Roman" w:hAnsi="Times New Roman" w:cs="Times New Roman"/>
          <w:sz w:val="24"/>
          <w:szCs w:val="24"/>
        </w:rPr>
        <w:t>t</w:t>
      </w:r>
      <w:r w:rsidR="00973E62">
        <w:rPr>
          <w:rFonts w:ascii="Times New Roman" w:hAnsi="Times New Roman" w:cs="Times New Roman"/>
          <w:sz w:val="24"/>
          <w:szCs w:val="24"/>
        </w:rPr>
        <w:t>ainable growth, and long-term competitive adva</w:t>
      </w:r>
      <w:r w:rsidR="00BC77F3">
        <w:rPr>
          <w:rFonts w:ascii="Times New Roman" w:hAnsi="Times New Roman" w:cs="Times New Roman"/>
          <w:sz w:val="24"/>
          <w:szCs w:val="24"/>
        </w:rPr>
        <w:t>ntage.</w:t>
      </w:r>
    </w:p>
    <w:p w14:paraId="6B959B95" w14:textId="77777777" w:rsidR="00846D3D" w:rsidRDefault="00846D3D" w:rsidP="006A22BE">
      <w:pPr>
        <w:rPr>
          <w:rFonts w:ascii="Times New Roman" w:hAnsi="Times New Roman" w:cs="Times New Roman"/>
          <w:sz w:val="24"/>
          <w:szCs w:val="24"/>
        </w:rPr>
      </w:pPr>
    </w:p>
    <w:p w14:paraId="2059ADB2" w14:textId="7F5E8965" w:rsidR="008F6B6B" w:rsidRPr="00F6119C" w:rsidRDefault="008F6B6B" w:rsidP="00F6119C">
      <w:pPr>
        <w:pStyle w:val="Heading2"/>
        <w:rPr>
          <w:rFonts w:ascii="Times New Roman" w:hAnsi="Times New Roman" w:cs="Times New Roman"/>
          <w:b/>
          <w:bCs/>
          <w:sz w:val="28"/>
          <w:szCs w:val="28"/>
        </w:rPr>
      </w:pPr>
      <w:bookmarkStart w:id="8" w:name="_Toc237810933"/>
      <w:r w:rsidRPr="00F6119C">
        <w:rPr>
          <w:rFonts w:ascii="Times New Roman" w:hAnsi="Times New Roman" w:cs="Times New Roman"/>
          <w:b/>
          <w:bCs/>
          <w:sz w:val="28"/>
          <w:szCs w:val="28"/>
        </w:rPr>
        <w:t>CRITICAL EVALUATION</w:t>
      </w:r>
      <w:bookmarkEnd w:id="8"/>
    </w:p>
    <w:p w14:paraId="4F888678" w14:textId="77777777" w:rsidR="00B37296" w:rsidRDefault="002A0877" w:rsidP="002A0877">
      <w:r w:rsidRPr="002A0877">
        <w:rPr>
          <w:rFonts w:ascii="Times New Roman" w:hAnsi="Times New Roman" w:cs="Times New Roman"/>
          <w:sz w:val="24"/>
          <w:szCs w:val="24"/>
        </w:rPr>
        <w:t>Stakeholder participation provides many benefits, however if there are too many competing interests involved, it may also increase project costs and delay decision-making. As a result, companies must provide priority to important stakeholders, communicate openly, and create a balance among stakeholder expectations and strategic company objectives. Long-term competitive advantage, sustainable growth, and successful project execution are all supported by ethical and efficient stakeholder involvement.</w:t>
      </w:r>
      <w:r w:rsidR="00390892" w:rsidRPr="00390892">
        <w:t xml:space="preserve"> </w:t>
      </w:r>
      <w:r w:rsidR="00494160" w:rsidRPr="00ED5B88">
        <w:rPr>
          <w:rFonts w:ascii="Times New Roman" w:hAnsi="Times New Roman" w:cs="Times New Roman"/>
          <w:sz w:val="24"/>
          <w:szCs w:val="24"/>
        </w:rPr>
        <w:t>There</w:t>
      </w:r>
      <w:r w:rsidR="00ED5B88" w:rsidRPr="00ED5B88">
        <w:rPr>
          <w:rFonts w:ascii="Times New Roman" w:hAnsi="Times New Roman" w:cs="Times New Roman"/>
          <w:sz w:val="24"/>
          <w:szCs w:val="24"/>
        </w:rPr>
        <w:t>fore, organisations</w:t>
      </w:r>
      <w:r w:rsidR="00ED5B88">
        <w:rPr>
          <w:rFonts w:ascii="Times New Roman" w:hAnsi="Times New Roman" w:cs="Times New Roman"/>
          <w:sz w:val="24"/>
          <w:szCs w:val="24"/>
        </w:rPr>
        <w:t xml:space="preserve"> should pri</w:t>
      </w:r>
      <w:r w:rsidR="002519A3">
        <w:rPr>
          <w:rFonts w:ascii="Times New Roman" w:hAnsi="Times New Roman" w:cs="Times New Roman"/>
          <w:sz w:val="24"/>
          <w:szCs w:val="24"/>
        </w:rPr>
        <w:t>oritise key stakeholders, maintain transparent c</w:t>
      </w:r>
      <w:r w:rsidR="00B576B9">
        <w:rPr>
          <w:rFonts w:ascii="Times New Roman" w:hAnsi="Times New Roman" w:cs="Times New Roman"/>
          <w:sz w:val="24"/>
          <w:szCs w:val="24"/>
        </w:rPr>
        <w:t>o</w:t>
      </w:r>
      <w:r w:rsidR="002519A3">
        <w:rPr>
          <w:rFonts w:ascii="Times New Roman" w:hAnsi="Times New Roman" w:cs="Times New Roman"/>
          <w:sz w:val="24"/>
          <w:szCs w:val="24"/>
        </w:rPr>
        <w:t>mmuni</w:t>
      </w:r>
      <w:r w:rsidR="007A1415">
        <w:rPr>
          <w:rFonts w:ascii="Times New Roman" w:hAnsi="Times New Roman" w:cs="Times New Roman"/>
          <w:sz w:val="24"/>
          <w:szCs w:val="24"/>
        </w:rPr>
        <w:t>cation, and balance st</w:t>
      </w:r>
      <w:r w:rsidR="002A77FB">
        <w:rPr>
          <w:rFonts w:ascii="Times New Roman" w:hAnsi="Times New Roman" w:cs="Times New Roman"/>
          <w:sz w:val="24"/>
          <w:szCs w:val="24"/>
        </w:rPr>
        <w:t>ake</w:t>
      </w:r>
      <w:r w:rsidR="007A1415">
        <w:rPr>
          <w:rFonts w:ascii="Times New Roman" w:hAnsi="Times New Roman" w:cs="Times New Roman"/>
          <w:sz w:val="24"/>
          <w:szCs w:val="24"/>
        </w:rPr>
        <w:t>holder expectations</w:t>
      </w:r>
      <w:r w:rsidR="002A77FB">
        <w:rPr>
          <w:rFonts w:ascii="Times New Roman" w:hAnsi="Times New Roman" w:cs="Times New Roman"/>
          <w:sz w:val="24"/>
          <w:szCs w:val="24"/>
        </w:rPr>
        <w:t xml:space="preserve"> with strategic busisness objectives.</w:t>
      </w:r>
    </w:p>
    <w:p w14:paraId="67A69327" w14:textId="2602ABE0" w:rsidR="00C95C1D" w:rsidRDefault="00390892" w:rsidP="002A0877">
      <w:pPr>
        <w:rPr>
          <w:rFonts w:ascii="Times New Roman" w:hAnsi="Times New Roman" w:cs="Times New Roman"/>
          <w:sz w:val="24"/>
          <w:szCs w:val="24"/>
        </w:rPr>
      </w:pPr>
      <w:r w:rsidRPr="00390892">
        <w:rPr>
          <w:rFonts w:ascii="Times New Roman" w:hAnsi="Times New Roman" w:cs="Times New Roman"/>
          <w:sz w:val="24"/>
          <w:szCs w:val="24"/>
        </w:rPr>
        <w:t>Examining stakeholder interaction in a variety of fields highlights how crucial it is for the majority of modern organisations, if not all of them. Research indicates that stakeholder involvement and buy-in are fundamental concepts that permeate all aspect of organisational strategy and administration, rather than being purely incidental issue.</w:t>
      </w:r>
      <w:r w:rsidR="009F5790" w:rsidRPr="009F5790">
        <w:t xml:space="preserve"> </w:t>
      </w:r>
      <w:r w:rsidR="009F5790" w:rsidRPr="009F5790">
        <w:rPr>
          <w:rFonts w:ascii="Times New Roman" w:hAnsi="Times New Roman" w:cs="Times New Roman"/>
          <w:sz w:val="24"/>
          <w:szCs w:val="24"/>
        </w:rPr>
        <w:t>Stakeholder participation offers a positive way forward when sustainability pledges come under scrutiny and some businesses stop actively addressing human rights concerns. By cultivating deep connections with communities, consumers, and employ</w:t>
      </w:r>
      <w:r w:rsidR="0099549D">
        <w:rPr>
          <w:rFonts w:ascii="Times New Roman" w:hAnsi="Times New Roman" w:cs="Times New Roman"/>
          <w:sz w:val="24"/>
          <w:szCs w:val="24"/>
        </w:rPr>
        <w:t>e</w:t>
      </w:r>
      <w:r w:rsidR="009F5790" w:rsidRPr="009F5790">
        <w:rPr>
          <w:rFonts w:ascii="Times New Roman" w:hAnsi="Times New Roman" w:cs="Times New Roman"/>
          <w:sz w:val="24"/>
          <w:szCs w:val="24"/>
        </w:rPr>
        <w:t xml:space="preserve">es, businesses may contribute to the restoration of public confidence in the role of business and show that they are capable of producing both long-term benefits for people and financial gain. </w:t>
      </w:r>
      <w:r w:rsidR="00DB2146">
        <w:rPr>
          <w:rFonts w:ascii="Times New Roman" w:hAnsi="Times New Roman" w:cs="Times New Roman"/>
          <w:sz w:val="24"/>
          <w:szCs w:val="24"/>
        </w:rPr>
        <w:t>(</w:t>
      </w:r>
      <w:r w:rsidR="006569E6">
        <w:rPr>
          <w:rFonts w:ascii="Times New Roman" w:hAnsi="Times New Roman" w:cs="Times New Roman"/>
          <w:sz w:val="24"/>
          <w:szCs w:val="24"/>
        </w:rPr>
        <w:t xml:space="preserve">Magalhaes, Doyle, </w:t>
      </w:r>
      <w:r w:rsidR="00DB2146">
        <w:rPr>
          <w:rFonts w:ascii="Times New Roman" w:hAnsi="Times New Roman" w:cs="Times New Roman"/>
          <w:sz w:val="24"/>
          <w:szCs w:val="24"/>
        </w:rPr>
        <w:t>K</w:t>
      </w:r>
      <w:r w:rsidR="006569E6">
        <w:rPr>
          <w:rFonts w:ascii="Times New Roman" w:hAnsi="Times New Roman" w:cs="Times New Roman"/>
          <w:sz w:val="24"/>
          <w:szCs w:val="24"/>
        </w:rPr>
        <w:t>ow</w:t>
      </w:r>
      <w:r w:rsidR="00A722AF">
        <w:rPr>
          <w:rFonts w:ascii="Times New Roman" w:hAnsi="Times New Roman" w:cs="Times New Roman"/>
          <w:sz w:val="24"/>
          <w:szCs w:val="24"/>
        </w:rPr>
        <w:t>a</w:t>
      </w:r>
      <w:r w:rsidR="006569E6">
        <w:rPr>
          <w:rFonts w:ascii="Times New Roman" w:hAnsi="Times New Roman" w:cs="Times New Roman"/>
          <w:sz w:val="24"/>
          <w:szCs w:val="24"/>
        </w:rPr>
        <w:t>lev</w:t>
      </w:r>
      <w:r w:rsidR="00A722AF">
        <w:rPr>
          <w:rFonts w:ascii="Times New Roman" w:hAnsi="Times New Roman" w:cs="Times New Roman"/>
          <w:sz w:val="24"/>
          <w:szCs w:val="24"/>
        </w:rPr>
        <w:t>sky, 2025</w:t>
      </w:r>
      <w:r w:rsidR="00DB2146">
        <w:rPr>
          <w:rFonts w:ascii="Times New Roman" w:hAnsi="Times New Roman" w:cs="Times New Roman"/>
          <w:sz w:val="24"/>
          <w:szCs w:val="24"/>
        </w:rPr>
        <w:t>)</w:t>
      </w:r>
      <w:r w:rsidR="00A3273D">
        <w:rPr>
          <w:rFonts w:ascii="Times New Roman" w:hAnsi="Times New Roman" w:cs="Times New Roman"/>
          <w:sz w:val="24"/>
          <w:szCs w:val="24"/>
        </w:rPr>
        <w:t>.</w:t>
      </w:r>
    </w:p>
    <w:p w14:paraId="78FAAFE4" w14:textId="77777777" w:rsidR="00B37296" w:rsidRDefault="00B37296" w:rsidP="002A0877">
      <w:pPr>
        <w:rPr>
          <w:rFonts w:ascii="Times New Roman" w:hAnsi="Times New Roman" w:cs="Times New Roman"/>
          <w:sz w:val="24"/>
          <w:szCs w:val="24"/>
        </w:rPr>
      </w:pPr>
    </w:p>
    <w:p w14:paraId="57106C18" w14:textId="2EB1E71D" w:rsidR="00EF1018" w:rsidRPr="00F6119C" w:rsidRDefault="00BF19A7" w:rsidP="00F6119C">
      <w:pPr>
        <w:pStyle w:val="Heading2"/>
        <w:rPr>
          <w:rFonts w:eastAsia="Times New Roman"/>
          <w:b/>
          <w:bCs/>
          <w:sz w:val="28"/>
          <w:szCs w:val="28"/>
          <w:lang w:eastAsia="en-GB"/>
        </w:rPr>
      </w:pPr>
      <w:bookmarkStart w:id="9" w:name="_Toc237810934"/>
      <w:r w:rsidRPr="00F6119C">
        <w:rPr>
          <w:rFonts w:eastAsia="Times New Roman"/>
          <w:b/>
          <w:bCs/>
          <w:sz w:val="28"/>
          <w:szCs w:val="28"/>
          <w:lang w:eastAsia="en-GB"/>
        </w:rPr>
        <w:t>POWER MATRIX</w:t>
      </w:r>
      <w:bookmarkEnd w:id="9"/>
    </w:p>
    <w:p w14:paraId="57A3C1AF" w14:textId="4FBD16C0" w:rsidR="00EF1018" w:rsidRPr="00EF1018" w:rsidRDefault="00651616" w:rsidP="0009141E">
      <w:pPr>
        <w:spacing w:after="0" w:line="360" w:lineRule="auto"/>
        <w:jc w:val="both"/>
        <w:rPr>
          <w:rFonts w:ascii="Times New Roman" w:eastAsia="Times New Roman" w:hAnsi="Times New Roman" w:cs="Times New Roman"/>
          <w:kern w:val="0"/>
          <w:sz w:val="24"/>
          <w:szCs w:val="24"/>
          <w:lang w:eastAsia="en-GB"/>
          <w14:ligatures w14:val="none"/>
        </w:rPr>
      </w:pPr>
      <w:r w:rsidRPr="00651616">
        <w:rPr>
          <w:rFonts w:ascii="Times New Roman" w:eastAsia="Times New Roman" w:hAnsi="Times New Roman" w:cs="Times New Roman"/>
          <w:kern w:val="0"/>
          <w:sz w:val="24"/>
          <w:szCs w:val="24"/>
          <w:lang w:eastAsia="en-GB"/>
          <w14:ligatures w14:val="none"/>
        </w:rPr>
        <w:t xml:space="preserve">stakeholders with the </w:t>
      </w:r>
      <w:r w:rsidR="002230EB">
        <w:rPr>
          <w:rFonts w:ascii="Times New Roman" w:eastAsia="Times New Roman" w:hAnsi="Times New Roman" w:cs="Times New Roman"/>
          <w:kern w:val="0"/>
          <w:sz w:val="24"/>
          <w:szCs w:val="24"/>
          <w:lang w:eastAsia="en-GB"/>
          <w14:ligatures w14:val="none"/>
        </w:rPr>
        <w:t>most influence</w:t>
      </w:r>
      <w:r w:rsidRPr="00651616">
        <w:rPr>
          <w:rFonts w:ascii="Times New Roman" w:eastAsia="Times New Roman" w:hAnsi="Times New Roman" w:cs="Times New Roman"/>
          <w:kern w:val="0"/>
          <w:sz w:val="24"/>
          <w:szCs w:val="24"/>
          <w:lang w:eastAsia="en-GB"/>
          <w14:ligatures w14:val="none"/>
        </w:rPr>
        <w:t xml:space="preserve"> power and interest tend to have a significant impact on the strategy of an organization and objectives</w:t>
      </w:r>
      <w:r w:rsidR="00DF368E">
        <w:rPr>
          <w:rFonts w:ascii="Times New Roman" w:eastAsia="Times New Roman" w:hAnsi="Times New Roman" w:cs="Times New Roman"/>
          <w:kern w:val="0"/>
          <w:sz w:val="24"/>
          <w:szCs w:val="24"/>
          <w:lang w:eastAsia="en-GB"/>
          <w14:ligatures w14:val="none"/>
        </w:rPr>
        <w:t>.(</w:t>
      </w:r>
      <w:r w:rsidR="000B4EF3">
        <w:rPr>
          <w:rFonts w:ascii="Times New Roman" w:eastAsia="Times New Roman" w:hAnsi="Times New Roman" w:cs="Times New Roman"/>
          <w:kern w:val="0"/>
          <w:sz w:val="24"/>
          <w:szCs w:val="24"/>
          <w:lang w:eastAsia="en-GB"/>
          <w14:ligatures w14:val="none"/>
        </w:rPr>
        <w:t xml:space="preserve">Mendolow ,1991). </w:t>
      </w:r>
    </w:p>
    <w:p w14:paraId="03CEB13A" w14:textId="77777777" w:rsidR="00D353E2" w:rsidRDefault="009F49A9" w:rsidP="00AE63D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Morrisons </w:t>
      </w:r>
      <w:r w:rsidR="00F17046" w:rsidRPr="00F17046">
        <w:rPr>
          <w:rFonts w:ascii="Times New Roman" w:hAnsi="Times New Roman" w:cs="Times New Roman"/>
          <w:sz w:val="24"/>
          <w:szCs w:val="24"/>
        </w:rPr>
        <w:t xml:space="preserve">can </w:t>
      </w:r>
      <w:r w:rsidR="00F17046">
        <w:rPr>
          <w:rFonts w:ascii="Times New Roman" w:hAnsi="Times New Roman" w:cs="Times New Roman"/>
          <w:sz w:val="24"/>
          <w:szCs w:val="24"/>
        </w:rPr>
        <w:t>adjust</w:t>
      </w:r>
      <w:r w:rsidR="00F17046" w:rsidRPr="00F17046">
        <w:rPr>
          <w:rFonts w:ascii="Times New Roman" w:hAnsi="Times New Roman" w:cs="Times New Roman"/>
          <w:sz w:val="24"/>
          <w:szCs w:val="24"/>
        </w:rPr>
        <w:t xml:space="preserve"> their engagement approaches to meet the distinct requirements and anticipations of various</w:t>
      </w:r>
      <w:r w:rsidR="00BF5AEC">
        <w:rPr>
          <w:rFonts w:ascii="Times New Roman" w:hAnsi="Times New Roman" w:cs="Times New Roman"/>
          <w:sz w:val="24"/>
          <w:szCs w:val="24"/>
        </w:rPr>
        <w:t xml:space="preserve"> </w:t>
      </w:r>
      <w:r w:rsidR="00F17046" w:rsidRPr="00F17046">
        <w:rPr>
          <w:rFonts w:ascii="Times New Roman" w:hAnsi="Times New Roman" w:cs="Times New Roman"/>
          <w:sz w:val="24"/>
          <w:szCs w:val="24"/>
        </w:rPr>
        <w:t>stakeholder groups by utilizing the</w:t>
      </w:r>
      <w:r w:rsidR="00BF5AEC">
        <w:rPr>
          <w:rFonts w:ascii="Times New Roman" w:hAnsi="Times New Roman" w:cs="Times New Roman"/>
          <w:sz w:val="24"/>
          <w:szCs w:val="24"/>
        </w:rPr>
        <w:t xml:space="preserve"> </w:t>
      </w:r>
      <w:r w:rsidR="00F17046" w:rsidRPr="00F17046">
        <w:rPr>
          <w:rFonts w:ascii="Times New Roman" w:hAnsi="Times New Roman" w:cs="Times New Roman"/>
          <w:sz w:val="24"/>
          <w:szCs w:val="24"/>
        </w:rPr>
        <w:t xml:space="preserve">Power/Interest matrix. This facilitates effective distribution of resources and focused communication endeavors. In the case of stakeholders classified as having High Power/High Interest, consistent and comprehensive communication methods like frequent meetings and personalized updates can guarantee their active participation and contentment during the </w:t>
      </w:r>
      <w:r w:rsidR="00241DAA">
        <w:rPr>
          <w:rFonts w:ascii="Times New Roman" w:hAnsi="Times New Roman" w:cs="Times New Roman"/>
          <w:sz w:val="24"/>
          <w:szCs w:val="24"/>
        </w:rPr>
        <w:t>l</w:t>
      </w:r>
      <w:r w:rsidR="006467EE">
        <w:rPr>
          <w:rFonts w:ascii="Times New Roman" w:hAnsi="Times New Roman" w:cs="Times New Roman"/>
          <w:sz w:val="24"/>
          <w:szCs w:val="24"/>
        </w:rPr>
        <w:t>aunch of connectplus</w:t>
      </w:r>
      <w:r w:rsidR="00924039">
        <w:rPr>
          <w:rFonts w:ascii="Times New Roman" w:hAnsi="Times New Roman" w:cs="Times New Roman"/>
          <w:sz w:val="24"/>
          <w:szCs w:val="24"/>
        </w:rPr>
        <w:t xml:space="preserve"> platform.</w:t>
      </w:r>
    </w:p>
    <w:p w14:paraId="352BFDB4" w14:textId="1CDFDF99" w:rsidR="00AE63D0" w:rsidRDefault="00D353E2" w:rsidP="00AE63D0">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morrisons</w:t>
      </w:r>
      <w:r w:rsidR="00AE63D0" w:rsidRPr="00AE63D0">
        <w:rPr>
          <w:rFonts w:ascii="Times New Roman" w:eastAsia="Times New Roman" w:hAnsi="Times New Roman" w:cs="Times New Roman"/>
          <w:kern w:val="0"/>
          <w:sz w:val="24"/>
          <w:szCs w:val="24"/>
          <w:lang w:eastAsia="en-GB"/>
          <w14:ligatures w14:val="none"/>
        </w:rPr>
        <w:t xml:space="preserve"> uses this evaluation to determine which of its stakeholder engagement initiatives to prioritize. In this manner, the requirements and expectations of some significant stakeholders are satisfied, which improves overall business operations (Gable &amp; Shireman, 2005).</w:t>
      </w:r>
    </w:p>
    <w:p w14:paraId="2D0F9C93" w14:textId="77777777" w:rsidR="00D00DFB" w:rsidRPr="00AE63D0" w:rsidRDefault="00D00DFB" w:rsidP="00AE63D0">
      <w:pPr>
        <w:spacing w:after="0" w:line="360" w:lineRule="auto"/>
        <w:jc w:val="both"/>
        <w:rPr>
          <w:rFonts w:ascii="Times New Roman" w:hAnsi="Times New Roman" w:cs="Times New Roman"/>
          <w:sz w:val="24"/>
          <w:szCs w:val="24"/>
        </w:rPr>
      </w:pPr>
    </w:p>
    <w:p w14:paraId="14C9F835" w14:textId="77777777" w:rsidR="00AE63D0" w:rsidRDefault="00AE63D0" w:rsidP="0009141E">
      <w:pPr>
        <w:spacing w:after="0" w:line="360" w:lineRule="auto"/>
        <w:jc w:val="both"/>
        <w:rPr>
          <w:rFonts w:ascii="Times New Roman" w:eastAsia="Times New Roman" w:hAnsi="Times New Roman" w:cs="Times New Roman"/>
          <w:kern w:val="0"/>
          <w:sz w:val="24"/>
          <w:szCs w:val="24"/>
          <w:lang w:eastAsia="en-GB"/>
          <w14:ligatures w14:val="none"/>
        </w:rPr>
      </w:pPr>
    </w:p>
    <w:p w14:paraId="26AA3665" w14:textId="77777777" w:rsidR="007E6CDF" w:rsidRDefault="007E6CDF" w:rsidP="0009141E">
      <w:pPr>
        <w:spacing w:after="0" w:line="360" w:lineRule="auto"/>
        <w:jc w:val="both"/>
        <w:rPr>
          <w:rFonts w:ascii="Times New Roman" w:eastAsia="Times New Roman" w:hAnsi="Times New Roman" w:cs="Times New Roman"/>
          <w:kern w:val="0"/>
          <w:sz w:val="24"/>
          <w:szCs w:val="24"/>
          <w:lang w:eastAsia="en-GB"/>
          <w14:ligatures w14:val="none"/>
        </w:rPr>
      </w:pPr>
    </w:p>
    <w:p w14:paraId="69F9F34D" w14:textId="77777777" w:rsidR="007E6CDF" w:rsidRPr="0009141E" w:rsidRDefault="007E6CDF" w:rsidP="0009141E">
      <w:pPr>
        <w:spacing w:after="0" w:line="360" w:lineRule="auto"/>
        <w:jc w:val="both"/>
        <w:rPr>
          <w:rFonts w:ascii="Times New Roman" w:eastAsia="Times New Roman" w:hAnsi="Times New Roman" w:cs="Times New Roman"/>
          <w:kern w:val="0"/>
          <w:sz w:val="24"/>
          <w:szCs w:val="24"/>
          <w:lang w:eastAsia="en-GB"/>
          <w14:ligatures w14:val="none"/>
        </w:rPr>
      </w:pPr>
    </w:p>
    <w:tbl>
      <w:tblPr>
        <w:tblStyle w:val="TableGridLight"/>
        <w:tblW w:w="9745" w:type="dxa"/>
        <w:tblLook w:val="04A0" w:firstRow="1" w:lastRow="0" w:firstColumn="1" w:lastColumn="0" w:noHBand="0" w:noVBand="1"/>
      </w:tblPr>
      <w:tblGrid>
        <w:gridCol w:w="3248"/>
        <w:gridCol w:w="3248"/>
        <w:gridCol w:w="3249"/>
      </w:tblGrid>
      <w:tr w:rsidR="00E51A11" w14:paraId="21D6E1A4" w14:textId="77777777" w:rsidTr="004E7100">
        <w:trPr>
          <w:trHeight w:val="769"/>
        </w:trPr>
        <w:tc>
          <w:tcPr>
            <w:tcW w:w="3248" w:type="dxa"/>
            <w:shd w:val="clear" w:color="auto" w:fill="FFD966" w:themeFill="accent4" w:themeFillTint="99"/>
          </w:tcPr>
          <w:p w14:paraId="5D0B5CA2" w14:textId="7EE693DF" w:rsidR="00E51A11" w:rsidRDefault="00655BAB" w:rsidP="002D53FF">
            <w:pPr>
              <w:rPr>
                <w:rFonts w:ascii="Times New Roman" w:hAnsi="Times New Roman" w:cs="Times New Roman"/>
                <w:b/>
                <w:bCs/>
                <w:sz w:val="24"/>
                <w:szCs w:val="24"/>
              </w:rPr>
            </w:pPr>
            <w:r>
              <w:rPr>
                <w:rFonts w:ascii="Times New Roman" w:hAnsi="Times New Roman" w:cs="Times New Roman"/>
                <w:b/>
                <w:bCs/>
                <w:sz w:val="24"/>
                <w:szCs w:val="24"/>
              </w:rPr>
              <w:t>Stakeholders</w:t>
            </w:r>
          </w:p>
        </w:tc>
        <w:tc>
          <w:tcPr>
            <w:tcW w:w="3248" w:type="dxa"/>
            <w:shd w:val="clear" w:color="auto" w:fill="FFD966" w:themeFill="accent4" w:themeFillTint="99"/>
          </w:tcPr>
          <w:p w14:paraId="17EDA4D2" w14:textId="25141CFB" w:rsidR="00E51A11" w:rsidRDefault="00655BAB" w:rsidP="002D53FF">
            <w:pPr>
              <w:rPr>
                <w:rFonts w:ascii="Times New Roman" w:hAnsi="Times New Roman" w:cs="Times New Roman"/>
                <w:b/>
                <w:bCs/>
                <w:sz w:val="24"/>
                <w:szCs w:val="24"/>
              </w:rPr>
            </w:pPr>
            <w:r>
              <w:rPr>
                <w:rFonts w:ascii="Times New Roman" w:hAnsi="Times New Roman" w:cs="Times New Roman"/>
                <w:b/>
                <w:bCs/>
                <w:sz w:val="24"/>
                <w:szCs w:val="24"/>
              </w:rPr>
              <w:t>category</w:t>
            </w:r>
          </w:p>
        </w:tc>
        <w:tc>
          <w:tcPr>
            <w:tcW w:w="3249" w:type="dxa"/>
            <w:shd w:val="clear" w:color="auto" w:fill="FFD966" w:themeFill="accent4" w:themeFillTint="99"/>
          </w:tcPr>
          <w:p w14:paraId="12D8CA55" w14:textId="7A295D1C" w:rsidR="00E51A11" w:rsidRDefault="00655BAB" w:rsidP="002D53FF">
            <w:pPr>
              <w:rPr>
                <w:rFonts w:ascii="Times New Roman" w:hAnsi="Times New Roman" w:cs="Times New Roman"/>
                <w:b/>
                <w:bCs/>
                <w:sz w:val="24"/>
                <w:szCs w:val="24"/>
              </w:rPr>
            </w:pPr>
            <w:r>
              <w:rPr>
                <w:rFonts w:ascii="Times New Roman" w:hAnsi="Times New Roman" w:cs="Times New Roman"/>
                <w:b/>
                <w:bCs/>
                <w:sz w:val="24"/>
                <w:szCs w:val="24"/>
              </w:rPr>
              <w:t>Engagement strategies</w:t>
            </w:r>
          </w:p>
        </w:tc>
      </w:tr>
      <w:tr w:rsidR="00E51A11" w14:paraId="78644743" w14:textId="77777777" w:rsidTr="004861FF">
        <w:trPr>
          <w:trHeight w:val="769"/>
        </w:trPr>
        <w:tc>
          <w:tcPr>
            <w:tcW w:w="3248" w:type="dxa"/>
            <w:shd w:val="clear" w:color="auto" w:fill="FFD966" w:themeFill="accent4" w:themeFillTint="99"/>
          </w:tcPr>
          <w:p w14:paraId="4B9B2459" w14:textId="2AE79F44" w:rsidR="00E51A11" w:rsidRDefault="00147DA0" w:rsidP="002D53FF">
            <w:pPr>
              <w:rPr>
                <w:rFonts w:ascii="Times New Roman" w:hAnsi="Times New Roman" w:cs="Times New Roman"/>
                <w:b/>
                <w:bCs/>
                <w:sz w:val="24"/>
                <w:szCs w:val="24"/>
              </w:rPr>
            </w:pPr>
            <w:r>
              <w:rPr>
                <w:rFonts w:ascii="Times New Roman" w:hAnsi="Times New Roman" w:cs="Times New Roman"/>
                <w:b/>
                <w:bCs/>
                <w:sz w:val="24"/>
                <w:szCs w:val="24"/>
              </w:rPr>
              <w:t>Management team</w:t>
            </w:r>
          </w:p>
        </w:tc>
        <w:tc>
          <w:tcPr>
            <w:tcW w:w="3248" w:type="dxa"/>
            <w:shd w:val="clear" w:color="auto" w:fill="FFF2CC" w:themeFill="accent4" w:themeFillTint="33"/>
          </w:tcPr>
          <w:p w14:paraId="19CE4705" w14:textId="2031E208" w:rsidR="00E51A11" w:rsidRPr="00050A13" w:rsidRDefault="008509F7" w:rsidP="002D53FF">
            <w:pPr>
              <w:rPr>
                <w:rFonts w:ascii="Times New Roman" w:hAnsi="Times New Roman" w:cs="Times New Roman"/>
                <w:sz w:val="24"/>
                <w:szCs w:val="24"/>
              </w:rPr>
            </w:pPr>
            <w:r w:rsidRPr="00050A13">
              <w:rPr>
                <w:rFonts w:ascii="Times New Roman" w:hAnsi="Times New Roman" w:cs="Times New Roman"/>
                <w:sz w:val="24"/>
                <w:szCs w:val="24"/>
              </w:rPr>
              <w:t>High power-high interest</w:t>
            </w:r>
          </w:p>
        </w:tc>
        <w:tc>
          <w:tcPr>
            <w:tcW w:w="3249" w:type="dxa"/>
            <w:shd w:val="clear" w:color="auto" w:fill="FFF2CC" w:themeFill="accent4" w:themeFillTint="33"/>
          </w:tcPr>
          <w:p w14:paraId="198758BF" w14:textId="1E229282" w:rsidR="00E51A11" w:rsidRPr="00EC332E" w:rsidRDefault="00050A13" w:rsidP="00EC332E">
            <w:pPr>
              <w:pStyle w:val="ListParagraph"/>
              <w:numPr>
                <w:ilvl w:val="0"/>
                <w:numId w:val="3"/>
              </w:numPr>
              <w:rPr>
                <w:rFonts w:ascii="Times New Roman" w:hAnsi="Times New Roman" w:cs="Times New Roman"/>
                <w:sz w:val="24"/>
                <w:szCs w:val="24"/>
              </w:rPr>
            </w:pPr>
            <w:r w:rsidRPr="00EC332E">
              <w:rPr>
                <w:rFonts w:ascii="Times New Roman" w:hAnsi="Times New Roman" w:cs="Times New Roman"/>
                <w:sz w:val="24"/>
                <w:szCs w:val="24"/>
              </w:rPr>
              <w:t>frequent technical meetings, training, feedback encouragement, and rapid project management</w:t>
            </w:r>
            <w:r w:rsidR="00BF76C1" w:rsidRPr="00EC332E">
              <w:rPr>
                <w:rFonts w:ascii="Times New Roman" w:hAnsi="Times New Roman" w:cs="Times New Roman"/>
                <w:sz w:val="24"/>
                <w:szCs w:val="24"/>
              </w:rPr>
              <w:t>.</w:t>
            </w:r>
          </w:p>
        </w:tc>
      </w:tr>
      <w:tr w:rsidR="00E51A11" w14:paraId="64D8CA31" w14:textId="77777777" w:rsidTr="004861FF">
        <w:trPr>
          <w:trHeight w:val="800"/>
        </w:trPr>
        <w:tc>
          <w:tcPr>
            <w:tcW w:w="3248" w:type="dxa"/>
            <w:shd w:val="clear" w:color="auto" w:fill="FFD966" w:themeFill="accent4" w:themeFillTint="99"/>
          </w:tcPr>
          <w:p w14:paraId="3A0ED82A" w14:textId="7A63C056" w:rsidR="00E51A11" w:rsidRDefault="00147DA0" w:rsidP="002D53FF">
            <w:pPr>
              <w:rPr>
                <w:rFonts w:ascii="Times New Roman" w:hAnsi="Times New Roman" w:cs="Times New Roman"/>
                <w:b/>
                <w:bCs/>
                <w:sz w:val="24"/>
                <w:szCs w:val="24"/>
              </w:rPr>
            </w:pPr>
            <w:r>
              <w:rPr>
                <w:rFonts w:ascii="Times New Roman" w:hAnsi="Times New Roman" w:cs="Times New Roman"/>
                <w:b/>
                <w:bCs/>
                <w:sz w:val="24"/>
                <w:szCs w:val="24"/>
              </w:rPr>
              <w:t>IT department</w:t>
            </w:r>
          </w:p>
        </w:tc>
        <w:tc>
          <w:tcPr>
            <w:tcW w:w="3248" w:type="dxa"/>
            <w:shd w:val="clear" w:color="auto" w:fill="FFF2CC" w:themeFill="accent4" w:themeFillTint="33"/>
          </w:tcPr>
          <w:p w14:paraId="6687A2CA" w14:textId="6B052C03" w:rsidR="00E51A11" w:rsidRPr="00050A13" w:rsidRDefault="008509F7" w:rsidP="002D53FF">
            <w:pPr>
              <w:rPr>
                <w:rFonts w:ascii="Times New Roman" w:hAnsi="Times New Roman" w:cs="Times New Roman"/>
                <w:sz w:val="24"/>
                <w:szCs w:val="24"/>
              </w:rPr>
            </w:pPr>
            <w:r w:rsidRPr="00050A13">
              <w:rPr>
                <w:rFonts w:ascii="Times New Roman" w:hAnsi="Times New Roman" w:cs="Times New Roman"/>
                <w:sz w:val="24"/>
                <w:szCs w:val="24"/>
              </w:rPr>
              <w:t>High power-high interest</w:t>
            </w:r>
          </w:p>
        </w:tc>
        <w:tc>
          <w:tcPr>
            <w:tcW w:w="3249" w:type="dxa"/>
            <w:shd w:val="clear" w:color="auto" w:fill="FFF2CC" w:themeFill="accent4" w:themeFillTint="33"/>
          </w:tcPr>
          <w:p w14:paraId="7C7D0FEC" w14:textId="23793A89" w:rsidR="00E51A11" w:rsidRPr="00EC332E" w:rsidRDefault="00D1572F" w:rsidP="00EC332E">
            <w:pPr>
              <w:pStyle w:val="ListParagraph"/>
              <w:numPr>
                <w:ilvl w:val="0"/>
                <w:numId w:val="3"/>
              </w:numPr>
              <w:rPr>
                <w:rFonts w:ascii="Times New Roman" w:hAnsi="Times New Roman" w:cs="Times New Roman"/>
                <w:sz w:val="24"/>
                <w:szCs w:val="24"/>
              </w:rPr>
            </w:pPr>
            <w:r w:rsidRPr="00EC332E">
              <w:rPr>
                <w:rFonts w:ascii="Times New Roman" w:hAnsi="Times New Roman" w:cs="Times New Roman"/>
                <w:sz w:val="24"/>
                <w:szCs w:val="24"/>
              </w:rPr>
              <w:t>Organize meetings for strategic planning, provide progress reports, track performance utilizing dashboards, and include management in important decision-making.</w:t>
            </w:r>
          </w:p>
        </w:tc>
      </w:tr>
      <w:tr w:rsidR="00E51A11" w14:paraId="76280BA0" w14:textId="77777777" w:rsidTr="004861FF">
        <w:trPr>
          <w:trHeight w:val="769"/>
        </w:trPr>
        <w:tc>
          <w:tcPr>
            <w:tcW w:w="3248" w:type="dxa"/>
            <w:shd w:val="clear" w:color="auto" w:fill="FFD966" w:themeFill="accent4" w:themeFillTint="99"/>
          </w:tcPr>
          <w:p w14:paraId="6BD1A492" w14:textId="23D2EE9C" w:rsidR="00E51A11" w:rsidRDefault="00B447A5" w:rsidP="002D53FF">
            <w:pPr>
              <w:rPr>
                <w:rFonts w:ascii="Times New Roman" w:hAnsi="Times New Roman" w:cs="Times New Roman"/>
                <w:b/>
                <w:bCs/>
                <w:sz w:val="24"/>
                <w:szCs w:val="24"/>
              </w:rPr>
            </w:pPr>
            <w:r>
              <w:rPr>
                <w:rFonts w:ascii="Times New Roman" w:hAnsi="Times New Roman" w:cs="Times New Roman"/>
                <w:b/>
                <w:bCs/>
                <w:sz w:val="24"/>
                <w:szCs w:val="24"/>
              </w:rPr>
              <w:t>Sales department</w:t>
            </w:r>
          </w:p>
        </w:tc>
        <w:tc>
          <w:tcPr>
            <w:tcW w:w="3248" w:type="dxa"/>
            <w:shd w:val="clear" w:color="auto" w:fill="FFF2CC" w:themeFill="accent4" w:themeFillTint="33"/>
          </w:tcPr>
          <w:p w14:paraId="64A36F05" w14:textId="36CA86DC" w:rsidR="00E51A11" w:rsidRPr="00050A13" w:rsidRDefault="008509F7" w:rsidP="002D53FF">
            <w:pPr>
              <w:rPr>
                <w:rFonts w:ascii="Times New Roman" w:hAnsi="Times New Roman" w:cs="Times New Roman"/>
                <w:sz w:val="24"/>
                <w:szCs w:val="24"/>
              </w:rPr>
            </w:pPr>
            <w:r w:rsidRPr="00050A13">
              <w:rPr>
                <w:rFonts w:ascii="Times New Roman" w:hAnsi="Times New Roman" w:cs="Times New Roman"/>
                <w:sz w:val="24"/>
                <w:szCs w:val="24"/>
              </w:rPr>
              <w:t>High interest-medium power</w:t>
            </w:r>
          </w:p>
        </w:tc>
        <w:tc>
          <w:tcPr>
            <w:tcW w:w="3249" w:type="dxa"/>
            <w:shd w:val="clear" w:color="auto" w:fill="FFF2CC" w:themeFill="accent4" w:themeFillTint="33"/>
          </w:tcPr>
          <w:p w14:paraId="6CE707ED" w14:textId="54656E0C" w:rsidR="00E51A11" w:rsidRPr="00EC332E" w:rsidRDefault="007138A4" w:rsidP="00EC332E">
            <w:pPr>
              <w:pStyle w:val="ListParagraph"/>
              <w:numPr>
                <w:ilvl w:val="0"/>
                <w:numId w:val="3"/>
              </w:numPr>
              <w:rPr>
                <w:rFonts w:ascii="Times New Roman" w:hAnsi="Times New Roman" w:cs="Times New Roman"/>
                <w:sz w:val="24"/>
                <w:szCs w:val="24"/>
              </w:rPr>
            </w:pPr>
            <w:r w:rsidRPr="00EC332E">
              <w:rPr>
                <w:rFonts w:ascii="Times New Roman" w:hAnsi="Times New Roman" w:cs="Times New Roman"/>
                <w:sz w:val="24"/>
                <w:szCs w:val="24"/>
              </w:rPr>
              <w:t>Organize frequent sales meetings, incentive programs, product demonstrations, sales manuals, and product training.</w:t>
            </w:r>
          </w:p>
        </w:tc>
      </w:tr>
      <w:tr w:rsidR="00E51A11" w14:paraId="2D6978B9" w14:textId="77777777" w:rsidTr="004861FF">
        <w:trPr>
          <w:trHeight w:val="769"/>
        </w:trPr>
        <w:tc>
          <w:tcPr>
            <w:tcW w:w="3248" w:type="dxa"/>
            <w:shd w:val="clear" w:color="auto" w:fill="FFD966" w:themeFill="accent4" w:themeFillTint="99"/>
          </w:tcPr>
          <w:p w14:paraId="7952F521" w14:textId="7B2F6B68" w:rsidR="00E51A11" w:rsidRDefault="00B447A5" w:rsidP="002D53FF">
            <w:pPr>
              <w:rPr>
                <w:rFonts w:ascii="Times New Roman" w:hAnsi="Times New Roman" w:cs="Times New Roman"/>
                <w:b/>
                <w:bCs/>
                <w:sz w:val="24"/>
                <w:szCs w:val="24"/>
              </w:rPr>
            </w:pPr>
            <w:r>
              <w:rPr>
                <w:rFonts w:ascii="Times New Roman" w:hAnsi="Times New Roman" w:cs="Times New Roman"/>
                <w:b/>
                <w:bCs/>
                <w:sz w:val="24"/>
                <w:szCs w:val="24"/>
              </w:rPr>
              <w:t xml:space="preserve">Marketing </w:t>
            </w:r>
            <w:r w:rsidR="00BE70CC">
              <w:rPr>
                <w:rFonts w:ascii="Times New Roman" w:hAnsi="Times New Roman" w:cs="Times New Roman"/>
                <w:b/>
                <w:bCs/>
                <w:sz w:val="24"/>
                <w:szCs w:val="24"/>
              </w:rPr>
              <w:t>team</w:t>
            </w:r>
          </w:p>
        </w:tc>
        <w:tc>
          <w:tcPr>
            <w:tcW w:w="3248" w:type="dxa"/>
            <w:shd w:val="clear" w:color="auto" w:fill="FFF2CC" w:themeFill="accent4" w:themeFillTint="33"/>
          </w:tcPr>
          <w:p w14:paraId="7E92E480" w14:textId="63C628B6" w:rsidR="00E51A11" w:rsidRPr="00050A13" w:rsidRDefault="005D041E" w:rsidP="002D53FF">
            <w:pPr>
              <w:rPr>
                <w:rFonts w:ascii="Times New Roman" w:hAnsi="Times New Roman" w:cs="Times New Roman"/>
                <w:sz w:val="24"/>
                <w:szCs w:val="24"/>
              </w:rPr>
            </w:pPr>
            <w:r w:rsidRPr="00050A13">
              <w:rPr>
                <w:rFonts w:ascii="Times New Roman" w:hAnsi="Times New Roman" w:cs="Times New Roman"/>
                <w:sz w:val="24"/>
                <w:szCs w:val="24"/>
              </w:rPr>
              <w:t>Medium power-high interest</w:t>
            </w:r>
          </w:p>
        </w:tc>
        <w:tc>
          <w:tcPr>
            <w:tcW w:w="3249" w:type="dxa"/>
            <w:shd w:val="clear" w:color="auto" w:fill="FFF2CC" w:themeFill="accent4" w:themeFillTint="33"/>
          </w:tcPr>
          <w:p w14:paraId="645509E5" w14:textId="4337E751" w:rsidR="00E51A11" w:rsidRPr="00EC332E" w:rsidRDefault="00776250" w:rsidP="00EC332E">
            <w:pPr>
              <w:pStyle w:val="ListParagraph"/>
              <w:numPr>
                <w:ilvl w:val="0"/>
                <w:numId w:val="3"/>
              </w:numPr>
              <w:rPr>
                <w:rFonts w:ascii="Times New Roman" w:hAnsi="Times New Roman" w:cs="Times New Roman"/>
                <w:sz w:val="24"/>
                <w:szCs w:val="24"/>
              </w:rPr>
            </w:pPr>
            <w:r w:rsidRPr="00EC332E">
              <w:rPr>
                <w:rFonts w:ascii="Times New Roman" w:hAnsi="Times New Roman" w:cs="Times New Roman"/>
                <w:sz w:val="24"/>
                <w:szCs w:val="24"/>
              </w:rPr>
              <w:t>Collaborate closely on product positioning, conduct  market research, build advertising campaigns, and stay in touch with the product development team on a regular basis.</w:t>
            </w:r>
          </w:p>
        </w:tc>
      </w:tr>
      <w:tr w:rsidR="00E51A11" w14:paraId="655D9408" w14:textId="77777777" w:rsidTr="004861FF">
        <w:trPr>
          <w:trHeight w:val="769"/>
        </w:trPr>
        <w:tc>
          <w:tcPr>
            <w:tcW w:w="3248" w:type="dxa"/>
            <w:shd w:val="clear" w:color="auto" w:fill="FFD966" w:themeFill="accent4" w:themeFillTint="99"/>
          </w:tcPr>
          <w:p w14:paraId="42492594" w14:textId="667D5AD9" w:rsidR="00E51A11" w:rsidRDefault="00BE70CC" w:rsidP="002D53FF">
            <w:pPr>
              <w:rPr>
                <w:rFonts w:ascii="Times New Roman" w:hAnsi="Times New Roman" w:cs="Times New Roman"/>
                <w:b/>
                <w:bCs/>
                <w:sz w:val="24"/>
                <w:szCs w:val="24"/>
              </w:rPr>
            </w:pPr>
            <w:r>
              <w:rPr>
                <w:rFonts w:ascii="Times New Roman" w:hAnsi="Times New Roman" w:cs="Times New Roman"/>
                <w:b/>
                <w:bCs/>
                <w:sz w:val="24"/>
                <w:szCs w:val="24"/>
              </w:rPr>
              <w:t>shareholders</w:t>
            </w:r>
          </w:p>
        </w:tc>
        <w:tc>
          <w:tcPr>
            <w:tcW w:w="3248" w:type="dxa"/>
            <w:shd w:val="clear" w:color="auto" w:fill="FFF2CC" w:themeFill="accent4" w:themeFillTint="33"/>
          </w:tcPr>
          <w:p w14:paraId="0B33667A" w14:textId="34B90208" w:rsidR="00E51A11" w:rsidRPr="00050A13" w:rsidRDefault="00FA634C" w:rsidP="002D53FF">
            <w:pPr>
              <w:rPr>
                <w:rFonts w:ascii="Times New Roman" w:hAnsi="Times New Roman" w:cs="Times New Roman"/>
                <w:sz w:val="24"/>
                <w:szCs w:val="24"/>
              </w:rPr>
            </w:pPr>
            <w:r w:rsidRPr="00050A13">
              <w:rPr>
                <w:rFonts w:ascii="Times New Roman" w:hAnsi="Times New Roman" w:cs="Times New Roman"/>
                <w:sz w:val="24"/>
                <w:szCs w:val="24"/>
              </w:rPr>
              <w:t>High interest-</w:t>
            </w:r>
            <w:r w:rsidR="000322B7" w:rsidRPr="00050A13">
              <w:rPr>
                <w:rFonts w:ascii="Times New Roman" w:hAnsi="Times New Roman" w:cs="Times New Roman"/>
                <w:sz w:val="24"/>
                <w:szCs w:val="24"/>
              </w:rPr>
              <w:t>Low power</w:t>
            </w:r>
          </w:p>
        </w:tc>
        <w:tc>
          <w:tcPr>
            <w:tcW w:w="3249" w:type="dxa"/>
            <w:shd w:val="clear" w:color="auto" w:fill="FFF2CC" w:themeFill="accent4" w:themeFillTint="33"/>
          </w:tcPr>
          <w:p w14:paraId="4DEF0347" w14:textId="05B6D6B9" w:rsidR="00E51A11" w:rsidRPr="00EC332E" w:rsidRDefault="005C181F" w:rsidP="00EC332E">
            <w:pPr>
              <w:pStyle w:val="ListParagraph"/>
              <w:numPr>
                <w:ilvl w:val="0"/>
                <w:numId w:val="3"/>
              </w:numPr>
              <w:rPr>
                <w:rFonts w:ascii="Times New Roman" w:hAnsi="Times New Roman" w:cs="Times New Roman"/>
                <w:sz w:val="24"/>
                <w:szCs w:val="24"/>
              </w:rPr>
            </w:pPr>
            <w:r w:rsidRPr="00EC332E">
              <w:rPr>
                <w:rFonts w:ascii="Times New Roman" w:hAnsi="Times New Roman" w:cs="Times New Roman"/>
                <w:sz w:val="24"/>
                <w:szCs w:val="24"/>
              </w:rPr>
              <w:t>Provide performance reports, investor presentations, and financial updates on a regular basis.</w:t>
            </w:r>
          </w:p>
        </w:tc>
      </w:tr>
      <w:tr w:rsidR="00E51A11" w14:paraId="68C11A00" w14:textId="77777777" w:rsidTr="004861FF">
        <w:trPr>
          <w:trHeight w:val="769"/>
        </w:trPr>
        <w:tc>
          <w:tcPr>
            <w:tcW w:w="3248" w:type="dxa"/>
            <w:shd w:val="clear" w:color="auto" w:fill="FFD966" w:themeFill="accent4" w:themeFillTint="99"/>
          </w:tcPr>
          <w:p w14:paraId="5204DD8F" w14:textId="00F00EBC" w:rsidR="00E51A11" w:rsidRDefault="00BE70CC" w:rsidP="002D53FF">
            <w:pPr>
              <w:rPr>
                <w:rFonts w:ascii="Times New Roman" w:hAnsi="Times New Roman" w:cs="Times New Roman"/>
                <w:b/>
                <w:bCs/>
                <w:sz w:val="24"/>
                <w:szCs w:val="24"/>
              </w:rPr>
            </w:pPr>
            <w:r>
              <w:rPr>
                <w:rFonts w:ascii="Times New Roman" w:hAnsi="Times New Roman" w:cs="Times New Roman"/>
                <w:b/>
                <w:bCs/>
                <w:sz w:val="24"/>
                <w:szCs w:val="24"/>
              </w:rPr>
              <w:t>customers</w:t>
            </w:r>
          </w:p>
        </w:tc>
        <w:tc>
          <w:tcPr>
            <w:tcW w:w="3248" w:type="dxa"/>
            <w:shd w:val="clear" w:color="auto" w:fill="FFF2CC" w:themeFill="accent4" w:themeFillTint="33"/>
          </w:tcPr>
          <w:p w14:paraId="1FB48AF2" w14:textId="06281147" w:rsidR="00E51A11" w:rsidRPr="00050A13" w:rsidRDefault="00FA634C" w:rsidP="002D53FF">
            <w:pPr>
              <w:rPr>
                <w:rFonts w:ascii="Times New Roman" w:hAnsi="Times New Roman" w:cs="Times New Roman"/>
                <w:sz w:val="24"/>
                <w:szCs w:val="24"/>
              </w:rPr>
            </w:pPr>
            <w:r w:rsidRPr="00050A13">
              <w:rPr>
                <w:rFonts w:ascii="Times New Roman" w:hAnsi="Times New Roman" w:cs="Times New Roman"/>
                <w:sz w:val="24"/>
                <w:szCs w:val="24"/>
              </w:rPr>
              <w:t>High power-medium interest</w:t>
            </w:r>
          </w:p>
        </w:tc>
        <w:tc>
          <w:tcPr>
            <w:tcW w:w="3249" w:type="dxa"/>
            <w:shd w:val="clear" w:color="auto" w:fill="FFF2CC" w:themeFill="accent4" w:themeFillTint="33"/>
          </w:tcPr>
          <w:p w14:paraId="6C433124" w14:textId="428E955C" w:rsidR="00E51A11" w:rsidRPr="00EC332E" w:rsidRDefault="002353C0" w:rsidP="00EC332E">
            <w:pPr>
              <w:pStyle w:val="ListParagraph"/>
              <w:numPr>
                <w:ilvl w:val="0"/>
                <w:numId w:val="3"/>
              </w:numPr>
              <w:rPr>
                <w:rFonts w:ascii="Times New Roman" w:hAnsi="Times New Roman" w:cs="Times New Roman"/>
                <w:sz w:val="24"/>
                <w:szCs w:val="24"/>
              </w:rPr>
            </w:pPr>
            <w:r w:rsidRPr="00EC332E">
              <w:rPr>
                <w:rFonts w:ascii="Times New Roman" w:hAnsi="Times New Roman" w:cs="Times New Roman"/>
                <w:sz w:val="24"/>
                <w:szCs w:val="24"/>
              </w:rPr>
              <w:t>Organize focus groups, surveys, beta testing, product samples, social media interaction, loyalty programs, and customer service.</w:t>
            </w:r>
          </w:p>
        </w:tc>
      </w:tr>
      <w:tr w:rsidR="00BE70CC" w14:paraId="110CC583" w14:textId="77777777" w:rsidTr="004861FF">
        <w:trPr>
          <w:trHeight w:val="769"/>
        </w:trPr>
        <w:tc>
          <w:tcPr>
            <w:tcW w:w="3248" w:type="dxa"/>
            <w:shd w:val="clear" w:color="auto" w:fill="FFD966" w:themeFill="accent4" w:themeFillTint="99"/>
          </w:tcPr>
          <w:p w14:paraId="69CE4092" w14:textId="541FC645" w:rsidR="00BE70CC" w:rsidRDefault="00BE70CC" w:rsidP="002D53FF">
            <w:pPr>
              <w:rPr>
                <w:rFonts w:ascii="Times New Roman" w:hAnsi="Times New Roman" w:cs="Times New Roman"/>
                <w:b/>
                <w:bCs/>
                <w:sz w:val="24"/>
                <w:szCs w:val="24"/>
              </w:rPr>
            </w:pPr>
            <w:r>
              <w:rPr>
                <w:rFonts w:ascii="Times New Roman" w:hAnsi="Times New Roman" w:cs="Times New Roman"/>
                <w:b/>
                <w:bCs/>
                <w:sz w:val="24"/>
                <w:szCs w:val="24"/>
              </w:rPr>
              <w:t>supliers</w:t>
            </w:r>
          </w:p>
        </w:tc>
        <w:tc>
          <w:tcPr>
            <w:tcW w:w="3248" w:type="dxa"/>
            <w:shd w:val="clear" w:color="auto" w:fill="FFF2CC" w:themeFill="accent4" w:themeFillTint="33"/>
          </w:tcPr>
          <w:p w14:paraId="2890097E" w14:textId="4F73D6F4" w:rsidR="00BE70CC" w:rsidRPr="00050A13" w:rsidRDefault="000322B7" w:rsidP="002D53FF">
            <w:pPr>
              <w:rPr>
                <w:rFonts w:ascii="Times New Roman" w:hAnsi="Times New Roman" w:cs="Times New Roman"/>
                <w:sz w:val="24"/>
                <w:szCs w:val="24"/>
              </w:rPr>
            </w:pPr>
            <w:r w:rsidRPr="00050A13">
              <w:rPr>
                <w:rFonts w:ascii="Times New Roman" w:hAnsi="Times New Roman" w:cs="Times New Roman"/>
                <w:sz w:val="24"/>
                <w:szCs w:val="24"/>
              </w:rPr>
              <w:t>Low power-</w:t>
            </w:r>
            <w:r w:rsidR="008509F7" w:rsidRPr="00050A13">
              <w:rPr>
                <w:rFonts w:ascii="Times New Roman" w:hAnsi="Times New Roman" w:cs="Times New Roman"/>
                <w:sz w:val="24"/>
                <w:szCs w:val="24"/>
              </w:rPr>
              <w:t>high interest</w:t>
            </w:r>
          </w:p>
        </w:tc>
        <w:tc>
          <w:tcPr>
            <w:tcW w:w="3249" w:type="dxa"/>
            <w:shd w:val="clear" w:color="auto" w:fill="FFF2CC" w:themeFill="accent4" w:themeFillTint="33"/>
          </w:tcPr>
          <w:p w14:paraId="38C8F932" w14:textId="69BA9474" w:rsidR="00BE70CC" w:rsidRPr="00EC332E" w:rsidRDefault="00455C21" w:rsidP="00EC332E">
            <w:pPr>
              <w:pStyle w:val="ListParagraph"/>
              <w:numPr>
                <w:ilvl w:val="0"/>
                <w:numId w:val="3"/>
              </w:numPr>
              <w:rPr>
                <w:rFonts w:ascii="Times New Roman" w:hAnsi="Times New Roman" w:cs="Times New Roman"/>
                <w:sz w:val="24"/>
                <w:szCs w:val="24"/>
              </w:rPr>
            </w:pPr>
            <w:r w:rsidRPr="00EC332E">
              <w:rPr>
                <w:rFonts w:ascii="Times New Roman" w:hAnsi="Times New Roman" w:cs="Times New Roman"/>
                <w:sz w:val="24"/>
                <w:szCs w:val="24"/>
              </w:rPr>
              <w:t xml:space="preserve">Continually communicate, exchange product launch dates, develop </w:t>
            </w:r>
            <w:r w:rsidRPr="00EC332E">
              <w:rPr>
                <w:rFonts w:ascii="Times New Roman" w:hAnsi="Times New Roman" w:cs="Times New Roman"/>
                <w:sz w:val="24"/>
                <w:szCs w:val="24"/>
              </w:rPr>
              <w:lastRenderedPageBreak/>
              <w:t>durable connections, negotiate contracts, and keep an eye on supplier performance.</w:t>
            </w:r>
          </w:p>
        </w:tc>
      </w:tr>
      <w:tr w:rsidR="00B953DD" w14:paraId="4A508B32" w14:textId="77777777" w:rsidTr="004861FF">
        <w:trPr>
          <w:trHeight w:val="769"/>
        </w:trPr>
        <w:tc>
          <w:tcPr>
            <w:tcW w:w="3248" w:type="dxa"/>
            <w:shd w:val="clear" w:color="auto" w:fill="FFD966" w:themeFill="accent4" w:themeFillTint="99"/>
          </w:tcPr>
          <w:p w14:paraId="5BC12218" w14:textId="5843237C" w:rsidR="00B953DD" w:rsidRDefault="00B953DD" w:rsidP="002D53FF">
            <w:pPr>
              <w:rPr>
                <w:rFonts w:ascii="Times New Roman" w:hAnsi="Times New Roman" w:cs="Times New Roman"/>
                <w:b/>
                <w:bCs/>
                <w:sz w:val="24"/>
                <w:szCs w:val="24"/>
              </w:rPr>
            </w:pPr>
            <w:r>
              <w:rPr>
                <w:rFonts w:ascii="Times New Roman" w:hAnsi="Times New Roman" w:cs="Times New Roman"/>
                <w:b/>
                <w:bCs/>
                <w:sz w:val="24"/>
                <w:szCs w:val="24"/>
              </w:rPr>
              <w:lastRenderedPageBreak/>
              <w:t>com</w:t>
            </w:r>
            <w:r w:rsidR="00017791">
              <w:rPr>
                <w:rFonts w:ascii="Times New Roman" w:hAnsi="Times New Roman" w:cs="Times New Roman"/>
                <w:b/>
                <w:bCs/>
                <w:sz w:val="24"/>
                <w:szCs w:val="24"/>
              </w:rPr>
              <w:t>munities</w:t>
            </w:r>
          </w:p>
        </w:tc>
        <w:tc>
          <w:tcPr>
            <w:tcW w:w="3248" w:type="dxa"/>
            <w:shd w:val="clear" w:color="auto" w:fill="FFF2CC" w:themeFill="accent4" w:themeFillTint="33"/>
          </w:tcPr>
          <w:p w14:paraId="1B45E5E3" w14:textId="5A275F29" w:rsidR="00B953DD" w:rsidRPr="00050A13" w:rsidRDefault="0061276D" w:rsidP="002D53FF">
            <w:pPr>
              <w:rPr>
                <w:rFonts w:ascii="Times New Roman" w:hAnsi="Times New Roman" w:cs="Times New Roman"/>
                <w:sz w:val="24"/>
                <w:szCs w:val="24"/>
              </w:rPr>
            </w:pPr>
            <w:r>
              <w:rPr>
                <w:rFonts w:ascii="Times New Roman" w:hAnsi="Times New Roman" w:cs="Times New Roman"/>
                <w:sz w:val="24"/>
                <w:szCs w:val="24"/>
              </w:rPr>
              <w:t>Medium power</w:t>
            </w:r>
            <w:r w:rsidR="00017791">
              <w:rPr>
                <w:rFonts w:ascii="Times New Roman" w:hAnsi="Times New Roman" w:cs="Times New Roman"/>
                <w:sz w:val="24"/>
                <w:szCs w:val="24"/>
              </w:rPr>
              <w:t>-</w:t>
            </w:r>
            <w:r>
              <w:rPr>
                <w:rFonts w:ascii="Times New Roman" w:hAnsi="Times New Roman" w:cs="Times New Roman"/>
                <w:sz w:val="24"/>
                <w:szCs w:val="24"/>
              </w:rPr>
              <w:t>medium interest</w:t>
            </w:r>
          </w:p>
        </w:tc>
        <w:tc>
          <w:tcPr>
            <w:tcW w:w="3249" w:type="dxa"/>
            <w:shd w:val="clear" w:color="auto" w:fill="FFF2CC" w:themeFill="accent4" w:themeFillTint="33"/>
          </w:tcPr>
          <w:p w14:paraId="6390EFE8" w14:textId="72D26B69" w:rsidR="00B953DD" w:rsidRPr="00EC332E" w:rsidRDefault="00247F35" w:rsidP="00EC332E">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Consult </w:t>
            </w:r>
            <w:r w:rsidR="00424BE0">
              <w:rPr>
                <w:rFonts w:ascii="Times New Roman" w:hAnsi="Times New Roman" w:cs="Times New Roman"/>
                <w:sz w:val="24"/>
                <w:szCs w:val="24"/>
              </w:rPr>
              <w:t>communities opinion by meetings, feedback,</w:t>
            </w:r>
            <w:r w:rsidR="001C2D37">
              <w:rPr>
                <w:rFonts w:ascii="Times New Roman" w:hAnsi="Times New Roman" w:cs="Times New Roman"/>
                <w:sz w:val="24"/>
                <w:szCs w:val="24"/>
              </w:rPr>
              <w:t xml:space="preserve"> public workshops, </w:t>
            </w:r>
            <w:r w:rsidR="00E367D6">
              <w:rPr>
                <w:rFonts w:ascii="Times New Roman" w:hAnsi="Times New Roman" w:cs="Times New Roman"/>
                <w:sz w:val="24"/>
                <w:szCs w:val="24"/>
              </w:rPr>
              <w:t xml:space="preserve"> and surveys.</w:t>
            </w:r>
          </w:p>
        </w:tc>
      </w:tr>
    </w:tbl>
    <w:p w14:paraId="092D85D9" w14:textId="77777777" w:rsidR="00576907" w:rsidRPr="00576907" w:rsidRDefault="00576907" w:rsidP="00576907">
      <w:pPr>
        <w:rPr>
          <w:rFonts w:ascii="Times New Roman" w:hAnsi="Times New Roman" w:cs="Times New Roman"/>
          <w:sz w:val="28"/>
          <w:szCs w:val="28"/>
        </w:rPr>
      </w:pPr>
    </w:p>
    <w:p w14:paraId="192C97D4" w14:textId="11E80C7B" w:rsidR="004E11E6" w:rsidRDefault="00576907" w:rsidP="00576907">
      <w:pPr>
        <w:rPr>
          <w:rFonts w:ascii="Times New Roman" w:hAnsi="Times New Roman" w:cs="Times New Roman"/>
          <w:b/>
          <w:bCs/>
          <w:sz w:val="28"/>
          <w:szCs w:val="28"/>
        </w:rPr>
      </w:pPr>
      <w:r w:rsidRPr="00576907">
        <w:rPr>
          <w:rFonts w:ascii="Times New Roman" w:hAnsi="Times New Roman" w:cs="Times New Roman"/>
          <w:b/>
          <w:bCs/>
          <w:sz w:val="28"/>
          <w:szCs w:val="28"/>
        </w:rPr>
        <w:t xml:space="preserve">Stakeholders </w:t>
      </w:r>
      <w:r w:rsidR="00F6119C">
        <w:rPr>
          <w:rFonts w:ascii="Times New Roman" w:hAnsi="Times New Roman" w:cs="Times New Roman"/>
          <w:b/>
          <w:bCs/>
          <w:sz w:val="28"/>
          <w:szCs w:val="28"/>
        </w:rPr>
        <w:t>C</w:t>
      </w:r>
      <w:r w:rsidRPr="00576907">
        <w:rPr>
          <w:rFonts w:ascii="Times New Roman" w:hAnsi="Times New Roman" w:cs="Times New Roman"/>
          <w:b/>
          <w:bCs/>
          <w:sz w:val="28"/>
          <w:szCs w:val="28"/>
        </w:rPr>
        <w:t>onflict</w:t>
      </w:r>
    </w:p>
    <w:p w14:paraId="2B3AA199" w14:textId="035633A4" w:rsidR="001B7077" w:rsidRDefault="00F3423A" w:rsidP="00576907">
      <w:pPr>
        <w:rPr>
          <w:rFonts w:ascii="Times New Roman" w:hAnsi="Times New Roman" w:cs="Times New Roman"/>
          <w:sz w:val="24"/>
          <w:szCs w:val="24"/>
        </w:rPr>
      </w:pPr>
      <w:r>
        <w:rPr>
          <w:rFonts w:ascii="Times New Roman" w:hAnsi="Times New Roman" w:cs="Times New Roman"/>
          <w:sz w:val="24"/>
          <w:szCs w:val="24"/>
        </w:rPr>
        <w:t xml:space="preserve">During the connectplus </w:t>
      </w:r>
      <w:r w:rsidR="00FD6784">
        <w:rPr>
          <w:rFonts w:ascii="Times New Roman" w:hAnsi="Times New Roman" w:cs="Times New Roman"/>
          <w:sz w:val="24"/>
          <w:szCs w:val="24"/>
        </w:rPr>
        <w:t xml:space="preserve">project phase several </w:t>
      </w:r>
      <w:r w:rsidR="00316292">
        <w:rPr>
          <w:rFonts w:ascii="Times New Roman" w:hAnsi="Times New Roman" w:cs="Times New Roman"/>
          <w:sz w:val="24"/>
          <w:szCs w:val="24"/>
        </w:rPr>
        <w:t xml:space="preserve">internal and external stakeholders may experience conflicts due to their different </w:t>
      </w:r>
      <w:r w:rsidR="001B7077">
        <w:rPr>
          <w:rFonts w:ascii="Times New Roman" w:hAnsi="Times New Roman" w:cs="Times New Roman"/>
          <w:sz w:val="24"/>
          <w:szCs w:val="24"/>
        </w:rPr>
        <w:t xml:space="preserve">objectives and interest. </w:t>
      </w:r>
      <w:r w:rsidR="00576907" w:rsidRPr="00CC7441">
        <w:rPr>
          <w:rFonts w:ascii="Times New Roman" w:hAnsi="Times New Roman" w:cs="Times New Roman"/>
          <w:sz w:val="24"/>
          <w:szCs w:val="24"/>
        </w:rPr>
        <w:t>By identifying these potential conflicts early, project manager can minimise risks through effective stakeholders analyses, regular communication, consultation and collaborative decision-making.</w:t>
      </w:r>
    </w:p>
    <w:p w14:paraId="3148FADB" w14:textId="0EC1AA0E" w:rsidR="000419B0" w:rsidRPr="00FE2F0B" w:rsidRDefault="00576907" w:rsidP="00576907">
      <w:pPr>
        <w:rPr>
          <w:rFonts w:ascii="Times New Roman" w:hAnsi="Times New Roman" w:cs="Times New Roman"/>
          <w:sz w:val="24"/>
          <w:szCs w:val="24"/>
        </w:rPr>
      </w:pPr>
      <w:r w:rsidRPr="00CC7441">
        <w:rPr>
          <w:rFonts w:ascii="Times New Roman" w:hAnsi="Times New Roman" w:cs="Times New Roman"/>
          <w:sz w:val="24"/>
          <w:szCs w:val="24"/>
        </w:rPr>
        <w:t xml:space="preserve">Understand stakeholders priorities helps ensure that the connectplus platform is delivered is successfully while meeting busisness objectives and stakeholders expectations. </w:t>
      </w:r>
    </w:p>
    <w:p w14:paraId="3A740ACE" w14:textId="54BF4418" w:rsidR="003A10B3" w:rsidRPr="00F6119C" w:rsidRDefault="00A21330" w:rsidP="00F6119C">
      <w:pPr>
        <w:pStyle w:val="Heading1"/>
        <w:rPr>
          <w:rFonts w:ascii="Times New Roman" w:hAnsi="Times New Roman" w:cs="Times New Roman"/>
          <w:b/>
          <w:bCs/>
          <w:sz w:val="28"/>
          <w:szCs w:val="28"/>
        </w:rPr>
      </w:pPr>
      <w:bookmarkStart w:id="10" w:name="_Toc237810935"/>
      <w:r w:rsidRPr="00F6119C">
        <w:rPr>
          <w:rFonts w:ascii="Times New Roman" w:hAnsi="Times New Roman" w:cs="Times New Roman"/>
          <w:b/>
          <w:bCs/>
          <w:sz w:val="28"/>
          <w:szCs w:val="28"/>
        </w:rPr>
        <w:t xml:space="preserve">Roles </w:t>
      </w:r>
      <w:r w:rsidR="00F6119C" w:rsidRPr="00F6119C">
        <w:rPr>
          <w:rFonts w:ascii="Times New Roman" w:hAnsi="Times New Roman" w:cs="Times New Roman"/>
          <w:b/>
          <w:bCs/>
          <w:sz w:val="28"/>
          <w:szCs w:val="28"/>
        </w:rPr>
        <w:t>O</w:t>
      </w:r>
      <w:r w:rsidRPr="00F6119C">
        <w:rPr>
          <w:rFonts w:ascii="Times New Roman" w:hAnsi="Times New Roman" w:cs="Times New Roman"/>
          <w:b/>
          <w:bCs/>
          <w:sz w:val="28"/>
          <w:szCs w:val="28"/>
        </w:rPr>
        <w:t xml:space="preserve">f the Manager </w:t>
      </w:r>
      <w:r w:rsidR="00F6119C" w:rsidRPr="00F6119C">
        <w:rPr>
          <w:rFonts w:ascii="Times New Roman" w:hAnsi="Times New Roman" w:cs="Times New Roman"/>
          <w:b/>
          <w:bCs/>
          <w:sz w:val="28"/>
          <w:szCs w:val="28"/>
        </w:rPr>
        <w:t>I</w:t>
      </w:r>
      <w:r w:rsidRPr="00F6119C">
        <w:rPr>
          <w:rFonts w:ascii="Times New Roman" w:hAnsi="Times New Roman" w:cs="Times New Roman"/>
          <w:b/>
          <w:bCs/>
          <w:sz w:val="28"/>
          <w:szCs w:val="28"/>
        </w:rPr>
        <w:t>n Engaging Stakeholders</w:t>
      </w:r>
      <w:bookmarkEnd w:id="10"/>
    </w:p>
    <w:p w14:paraId="584459BD" w14:textId="77777777" w:rsidR="00090AC4" w:rsidRDefault="00CC7441" w:rsidP="00CC7441">
      <w:r w:rsidRPr="00CC7441">
        <w:rPr>
          <w:rFonts w:ascii="Times New Roman" w:hAnsi="Times New Roman" w:cs="Times New Roman"/>
          <w:sz w:val="24"/>
          <w:szCs w:val="24"/>
        </w:rPr>
        <w:t xml:space="preserve">Throughout the process of </w:t>
      </w:r>
      <w:r w:rsidR="00BF4219">
        <w:rPr>
          <w:rFonts w:ascii="Times New Roman" w:hAnsi="Times New Roman" w:cs="Times New Roman"/>
          <w:sz w:val="24"/>
          <w:szCs w:val="24"/>
        </w:rPr>
        <w:t>the connectplus platform</w:t>
      </w:r>
      <w:r w:rsidRPr="00CC7441">
        <w:rPr>
          <w:rFonts w:ascii="Times New Roman" w:hAnsi="Times New Roman" w:cs="Times New Roman"/>
          <w:sz w:val="24"/>
          <w:szCs w:val="24"/>
        </w:rPr>
        <w:t xml:space="preserve"> project, the stakeholder management </w:t>
      </w:r>
      <w:r w:rsidR="00266914">
        <w:rPr>
          <w:rFonts w:ascii="Times New Roman" w:hAnsi="Times New Roman" w:cs="Times New Roman"/>
          <w:sz w:val="24"/>
          <w:szCs w:val="24"/>
        </w:rPr>
        <w:t>p</w:t>
      </w:r>
      <w:r w:rsidR="00621770">
        <w:rPr>
          <w:rFonts w:ascii="Times New Roman" w:hAnsi="Times New Roman" w:cs="Times New Roman"/>
          <w:sz w:val="24"/>
          <w:szCs w:val="24"/>
        </w:rPr>
        <w:t>rocess</w:t>
      </w:r>
      <w:r w:rsidRPr="00CC7441">
        <w:rPr>
          <w:rFonts w:ascii="Times New Roman" w:hAnsi="Times New Roman" w:cs="Times New Roman"/>
          <w:sz w:val="24"/>
          <w:szCs w:val="24"/>
        </w:rPr>
        <w:t xml:space="preserve"> provides an organized framework for locating, involving, and assisting stakeholders</w:t>
      </w:r>
      <w:r w:rsidR="00ED0972">
        <w:rPr>
          <w:rFonts w:ascii="Times New Roman" w:hAnsi="Times New Roman" w:cs="Times New Roman"/>
          <w:sz w:val="24"/>
          <w:szCs w:val="24"/>
        </w:rPr>
        <w:t>.</w:t>
      </w:r>
      <w:r w:rsidR="00BF4219">
        <w:rPr>
          <w:rFonts w:ascii="Times New Roman" w:hAnsi="Times New Roman" w:cs="Times New Roman"/>
          <w:sz w:val="24"/>
          <w:szCs w:val="24"/>
        </w:rPr>
        <w:t xml:space="preserve"> </w:t>
      </w:r>
      <w:r w:rsidRPr="00CC7441">
        <w:rPr>
          <w:rFonts w:ascii="Times New Roman" w:hAnsi="Times New Roman" w:cs="Times New Roman"/>
          <w:sz w:val="24"/>
          <w:szCs w:val="24"/>
        </w:rPr>
        <w:t xml:space="preserve">This </w:t>
      </w:r>
      <w:r w:rsidR="00621770">
        <w:rPr>
          <w:rFonts w:ascii="Times New Roman" w:hAnsi="Times New Roman" w:cs="Times New Roman"/>
          <w:sz w:val="24"/>
          <w:szCs w:val="24"/>
        </w:rPr>
        <w:t>process</w:t>
      </w:r>
      <w:r w:rsidRPr="00CC7441">
        <w:rPr>
          <w:rFonts w:ascii="Times New Roman" w:hAnsi="Times New Roman" w:cs="Times New Roman"/>
          <w:sz w:val="24"/>
          <w:szCs w:val="24"/>
        </w:rPr>
        <w:t xml:space="preserve"> approach supports project managers in continuously managing stakeholder relationships as projects change, objectives change, and new challenges arise, as opposed to viewing stakeholder management as a one-time task.</w:t>
      </w:r>
      <w:r w:rsidR="006B3D11">
        <w:rPr>
          <w:rFonts w:ascii="Times New Roman" w:hAnsi="Times New Roman" w:cs="Times New Roman"/>
          <w:sz w:val="24"/>
          <w:szCs w:val="24"/>
        </w:rPr>
        <w:t>(Eleco 2024).</w:t>
      </w:r>
      <w:r w:rsidR="00090AC4" w:rsidRPr="00090AC4">
        <w:t xml:space="preserve"> </w:t>
      </w:r>
    </w:p>
    <w:p w14:paraId="7EBFE0C7" w14:textId="25918E00" w:rsidR="000961E6" w:rsidRPr="000961E6" w:rsidRDefault="00090AC4" w:rsidP="000961E6">
      <w:pPr>
        <w:rPr>
          <w:rFonts w:ascii="Times New Roman" w:hAnsi="Times New Roman" w:cs="Times New Roman"/>
          <w:sz w:val="24"/>
          <w:szCs w:val="24"/>
        </w:rPr>
      </w:pPr>
      <w:r w:rsidRPr="00090AC4">
        <w:rPr>
          <w:rFonts w:ascii="Times New Roman" w:hAnsi="Times New Roman" w:cs="Times New Roman"/>
          <w:sz w:val="24"/>
          <w:szCs w:val="24"/>
        </w:rPr>
        <w:t xml:space="preserve">Throughout the process of </w:t>
      </w:r>
      <w:r>
        <w:rPr>
          <w:rFonts w:ascii="Times New Roman" w:hAnsi="Times New Roman" w:cs="Times New Roman"/>
          <w:sz w:val="24"/>
          <w:szCs w:val="24"/>
        </w:rPr>
        <w:t>the implementation of connectplus</w:t>
      </w:r>
      <w:r w:rsidRPr="00090AC4">
        <w:rPr>
          <w:rFonts w:ascii="Times New Roman" w:hAnsi="Times New Roman" w:cs="Times New Roman"/>
          <w:sz w:val="24"/>
          <w:szCs w:val="24"/>
        </w:rPr>
        <w:t>, the stakeholder management process provides an organized framework for locating, involving, and assisting stakeholders.</w:t>
      </w:r>
      <w:r w:rsidR="00C2679E">
        <w:rPr>
          <w:rFonts w:ascii="Times New Roman" w:hAnsi="Times New Roman" w:cs="Times New Roman"/>
          <w:sz w:val="24"/>
          <w:szCs w:val="24"/>
        </w:rPr>
        <w:t xml:space="preserve"> </w:t>
      </w:r>
      <w:r w:rsidR="000961E6" w:rsidRPr="000961E6">
        <w:rPr>
          <w:rFonts w:ascii="Times New Roman" w:hAnsi="Times New Roman" w:cs="Times New Roman"/>
          <w:sz w:val="24"/>
          <w:szCs w:val="24"/>
        </w:rPr>
        <w:t>managers can create customized engagement plans for every stakeholder  provided they have a thorough knowledge of stakeholder priorities.</w:t>
      </w:r>
      <w:r w:rsidR="00C2679E">
        <w:rPr>
          <w:rFonts w:ascii="Times New Roman" w:hAnsi="Times New Roman" w:cs="Times New Roman"/>
          <w:sz w:val="24"/>
          <w:szCs w:val="24"/>
        </w:rPr>
        <w:t xml:space="preserve"> </w:t>
      </w:r>
      <w:r w:rsidR="000961E6" w:rsidRPr="000961E6">
        <w:rPr>
          <w:rFonts w:ascii="Times New Roman" w:hAnsi="Times New Roman" w:cs="Times New Roman"/>
          <w:sz w:val="24"/>
          <w:szCs w:val="24"/>
        </w:rPr>
        <w:t xml:space="preserve">In addition to establishing expectations for roles, duties, and decision-making authority, this stage entails determining communication channels, frequency, and messaging. A clear stakeholder management strategy guaranties communication consistency and fosters trust among stakeholders. </w:t>
      </w:r>
    </w:p>
    <w:p w14:paraId="43D5B3BC" w14:textId="2D4E2B89" w:rsidR="007029B5" w:rsidRDefault="000961E6" w:rsidP="000961E6">
      <w:pPr>
        <w:rPr>
          <w:rFonts w:ascii="Times New Roman" w:hAnsi="Times New Roman" w:cs="Times New Roman"/>
          <w:sz w:val="24"/>
          <w:szCs w:val="24"/>
        </w:rPr>
      </w:pPr>
      <w:r w:rsidRPr="000961E6">
        <w:rPr>
          <w:rFonts w:ascii="Times New Roman" w:hAnsi="Times New Roman" w:cs="Times New Roman"/>
          <w:sz w:val="24"/>
          <w:szCs w:val="24"/>
        </w:rPr>
        <w:t>Effective stakeholder management requires constant communication</w:t>
      </w:r>
      <w:r w:rsidR="00C2679E">
        <w:rPr>
          <w:rFonts w:ascii="Times New Roman" w:hAnsi="Times New Roman" w:cs="Times New Roman"/>
          <w:sz w:val="24"/>
          <w:szCs w:val="24"/>
        </w:rPr>
        <w:t>, s</w:t>
      </w:r>
      <w:r w:rsidRPr="000961E6">
        <w:rPr>
          <w:rFonts w:ascii="Times New Roman" w:hAnsi="Times New Roman" w:cs="Times New Roman"/>
          <w:sz w:val="24"/>
          <w:szCs w:val="24"/>
        </w:rPr>
        <w:t>takeholder expectations must be actively managed by providing transparent updates on developments, risks, and modifications while repeating established goals, limitations, and scope. Throughout the process of a project, regular, open communication minimizes resistance, minimizes misunderstandings, and promotes better collaboration.</w:t>
      </w:r>
      <w:r w:rsidR="00576907">
        <w:rPr>
          <w:rFonts w:ascii="Times New Roman" w:hAnsi="Times New Roman" w:cs="Times New Roman"/>
          <w:sz w:val="24"/>
          <w:szCs w:val="24"/>
        </w:rPr>
        <w:t>(Eleco, 2024).</w:t>
      </w:r>
    </w:p>
    <w:p w14:paraId="3383B2C6" w14:textId="77777777" w:rsidR="0066100D" w:rsidRDefault="0066100D" w:rsidP="002D53FF">
      <w:pPr>
        <w:rPr>
          <w:rFonts w:ascii="Times New Roman" w:hAnsi="Times New Roman" w:cs="Times New Roman"/>
          <w:sz w:val="28"/>
          <w:szCs w:val="28"/>
        </w:rPr>
      </w:pPr>
      <w:bookmarkStart w:id="11" w:name="_Hlk237363739"/>
    </w:p>
    <w:p w14:paraId="210109F4" w14:textId="77777777" w:rsidR="007E6CDF" w:rsidRDefault="007E6CDF" w:rsidP="002D53FF">
      <w:pPr>
        <w:rPr>
          <w:rFonts w:ascii="Times New Roman" w:hAnsi="Times New Roman" w:cs="Times New Roman"/>
          <w:b/>
          <w:bCs/>
          <w:sz w:val="28"/>
          <w:szCs w:val="28"/>
        </w:rPr>
      </w:pPr>
    </w:p>
    <w:p w14:paraId="34B72534" w14:textId="77777777" w:rsidR="007E6CDF" w:rsidRDefault="007E6CDF" w:rsidP="002D53FF">
      <w:pPr>
        <w:rPr>
          <w:rFonts w:ascii="Times New Roman" w:hAnsi="Times New Roman" w:cs="Times New Roman"/>
          <w:b/>
          <w:bCs/>
          <w:sz w:val="28"/>
          <w:szCs w:val="28"/>
        </w:rPr>
      </w:pPr>
    </w:p>
    <w:p w14:paraId="36098506" w14:textId="77777777" w:rsidR="007E6CDF" w:rsidRDefault="007E6CDF" w:rsidP="002D53FF">
      <w:pPr>
        <w:rPr>
          <w:rFonts w:ascii="Times New Roman" w:hAnsi="Times New Roman" w:cs="Times New Roman"/>
          <w:b/>
          <w:bCs/>
          <w:sz w:val="28"/>
          <w:szCs w:val="28"/>
        </w:rPr>
      </w:pPr>
    </w:p>
    <w:p w14:paraId="25376C88" w14:textId="77777777" w:rsidR="007E6CDF" w:rsidRDefault="007E6CDF" w:rsidP="002D53FF">
      <w:pPr>
        <w:rPr>
          <w:rFonts w:ascii="Times New Roman" w:hAnsi="Times New Roman" w:cs="Times New Roman"/>
          <w:b/>
          <w:bCs/>
          <w:sz w:val="28"/>
          <w:szCs w:val="28"/>
        </w:rPr>
      </w:pPr>
    </w:p>
    <w:p w14:paraId="2B6EA38B" w14:textId="2640F659" w:rsidR="003E7BD0" w:rsidRPr="00F6119C" w:rsidRDefault="007F5A98" w:rsidP="00F6119C">
      <w:pPr>
        <w:pStyle w:val="Heading2"/>
        <w:rPr>
          <w:rFonts w:ascii="Times New Roman" w:hAnsi="Times New Roman" w:cs="Times New Roman"/>
          <w:b/>
          <w:bCs/>
          <w:sz w:val="28"/>
          <w:szCs w:val="28"/>
        </w:rPr>
      </w:pPr>
      <w:bookmarkStart w:id="12" w:name="_Toc237810936"/>
      <w:r w:rsidRPr="00F6119C">
        <w:rPr>
          <w:rFonts w:ascii="Times New Roman" w:hAnsi="Times New Roman" w:cs="Times New Roman"/>
          <w:b/>
          <w:bCs/>
          <w:sz w:val="28"/>
          <w:szCs w:val="28"/>
        </w:rPr>
        <w:t>Communication plan</w:t>
      </w:r>
      <w:bookmarkEnd w:id="12"/>
      <w:r w:rsidRPr="00F6119C">
        <w:rPr>
          <w:rFonts w:ascii="Times New Roman" w:hAnsi="Times New Roman" w:cs="Times New Roman"/>
          <w:b/>
          <w:bCs/>
          <w:sz w:val="28"/>
          <w:szCs w:val="28"/>
        </w:rPr>
        <w:t xml:space="preserve"> </w:t>
      </w:r>
    </w:p>
    <w:tbl>
      <w:tblPr>
        <w:tblW w:w="9990" w:type="dxa"/>
        <w:tblBorders>
          <w:insideH w:val="nil"/>
          <w:insideV w:val="nil"/>
        </w:tblBorders>
        <w:tblLayout w:type="fixed"/>
        <w:tblLook w:val="0600" w:firstRow="0" w:lastRow="0" w:firstColumn="0" w:lastColumn="0" w:noHBand="1" w:noVBand="1"/>
      </w:tblPr>
      <w:tblGrid>
        <w:gridCol w:w="1755"/>
        <w:gridCol w:w="1335"/>
        <w:gridCol w:w="1215"/>
        <w:gridCol w:w="1185"/>
        <w:gridCol w:w="1560"/>
        <w:gridCol w:w="1530"/>
        <w:gridCol w:w="1410"/>
      </w:tblGrid>
      <w:tr w:rsidR="006C450A" w:rsidRPr="006C450A" w14:paraId="7F7284E1" w14:textId="77777777" w:rsidTr="00834671">
        <w:trPr>
          <w:trHeight w:val="300"/>
        </w:trPr>
        <w:tc>
          <w:tcPr>
            <w:tcW w:w="1755" w:type="dxa"/>
            <w:tcBorders>
              <w:top w:val="single" w:sz="6" w:space="0" w:color="000000"/>
              <w:left w:val="single" w:sz="6" w:space="0" w:color="000000"/>
              <w:bottom w:val="nil"/>
              <w:right w:val="nil"/>
            </w:tcBorders>
            <w:shd w:val="clear" w:color="auto" w:fill="2F5496" w:themeFill="accent1" w:themeFillShade="BF"/>
            <w:tcMar>
              <w:top w:w="0" w:type="dxa"/>
              <w:left w:w="100" w:type="dxa"/>
              <w:bottom w:w="0" w:type="dxa"/>
              <w:right w:w="100" w:type="dxa"/>
            </w:tcMar>
            <w:vAlign w:val="bottom"/>
            <w:hideMark/>
          </w:tcPr>
          <w:bookmarkEnd w:id="11"/>
          <w:p w14:paraId="5AE06DDE" w14:textId="77777777" w:rsidR="006C450A" w:rsidRPr="006C450A" w:rsidRDefault="006C450A" w:rsidP="006C450A">
            <w:pPr>
              <w:spacing w:before="240" w:after="0" w:line="276" w:lineRule="auto"/>
              <w:jc w:val="center"/>
              <w:rPr>
                <w:rFonts w:ascii="Times New Roman" w:eastAsia="Times New Roman" w:hAnsi="Times New Roman" w:cs="Times New Roman"/>
                <w:b/>
                <w:color w:val="FFFFFF"/>
                <w:kern w:val="0"/>
                <w:sz w:val="24"/>
                <w:szCs w:val="24"/>
                <w:lang w:eastAsia="en-GB"/>
                <w14:ligatures w14:val="none"/>
              </w:rPr>
            </w:pPr>
            <w:r w:rsidRPr="006C450A">
              <w:rPr>
                <w:rFonts w:ascii="Times New Roman" w:eastAsia="Times New Roman" w:hAnsi="Times New Roman" w:cs="Times New Roman"/>
                <w:b/>
                <w:color w:val="FFFFFF"/>
                <w:kern w:val="0"/>
                <w:sz w:val="24"/>
                <w:szCs w:val="24"/>
                <w:lang w:eastAsia="en-GB"/>
                <w14:ligatures w14:val="none"/>
              </w:rPr>
              <w:t>Stakeholder</w:t>
            </w:r>
          </w:p>
        </w:tc>
        <w:tc>
          <w:tcPr>
            <w:tcW w:w="2550" w:type="dxa"/>
            <w:gridSpan w:val="2"/>
            <w:tcBorders>
              <w:top w:val="single" w:sz="6" w:space="0" w:color="000000"/>
              <w:left w:val="single" w:sz="6" w:space="0" w:color="000000"/>
              <w:bottom w:val="nil"/>
              <w:right w:val="nil"/>
            </w:tcBorders>
            <w:shd w:val="clear" w:color="auto" w:fill="2F5496" w:themeFill="accent1" w:themeFillShade="BF"/>
            <w:tcMar>
              <w:top w:w="0" w:type="dxa"/>
              <w:left w:w="100" w:type="dxa"/>
              <w:bottom w:w="0" w:type="dxa"/>
              <w:right w:w="100" w:type="dxa"/>
            </w:tcMar>
            <w:vAlign w:val="bottom"/>
            <w:hideMark/>
          </w:tcPr>
          <w:p w14:paraId="6EE3CCFE" w14:textId="77777777" w:rsidR="006C450A" w:rsidRPr="006C450A" w:rsidRDefault="006C450A" w:rsidP="006C450A">
            <w:pPr>
              <w:spacing w:before="240" w:after="0" w:line="276" w:lineRule="auto"/>
              <w:jc w:val="center"/>
              <w:rPr>
                <w:rFonts w:ascii="Times New Roman" w:eastAsia="Times New Roman" w:hAnsi="Times New Roman" w:cs="Times New Roman"/>
                <w:b/>
                <w:color w:val="FFFFFF"/>
                <w:kern w:val="0"/>
                <w:sz w:val="24"/>
                <w:szCs w:val="24"/>
                <w:lang w:eastAsia="en-GB"/>
                <w14:ligatures w14:val="none"/>
              </w:rPr>
            </w:pPr>
            <w:r w:rsidRPr="006C450A">
              <w:rPr>
                <w:rFonts w:ascii="Times New Roman" w:eastAsia="Times New Roman" w:hAnsi="Times New Roman" w:cs="Times New Roman"/>
                <w:b/>
                <w:color w:val="FFFFFF"/>
                <w:kern w:val="0"/>
                <w:sz w:val="24"/>
                <w:szCs w:val="24"/>
                <w:lang w:eastAsia="en-GB"/>
                <w14:ligatures w14:val="none"/>
              </w:rPr>
              <w:t xml:space="preserve">Meeting </w:t>
            </w:r>
          </w:p>
        </w:tc>
        <w:tc>
          <w:tcPr>
            <w:tcW w:w="5685" w:type="dxa"/>
            <w:gridSpan w:val="4"/>
            <w:tcBorders>
              <w:top w:val="single" w:sz="6" w:space="0" w:color="000000"/>
              <w:left w:val="single" w:sz="6" w:space="0" w:color="000000"/>
              <w:bottom w:val="nil"/>
              <w:right w:val="nil"/>
            </w:tcBorders>
            <w:shd w:val="clear" w:color="auto" w:fill="2F5496" w:themeFill="accent1" w:themeFillShade="BF"/>
            <w:tcMar>
              <w:top w:w="0" w:type="dxa"/>
              <w:left w:w="100" w:type="dxa"/>
              <w:bottom w:w="0" w:type="dxa"/>
              <w:right w:w="100" w:type="dxa"/>
            </w:tcMar>
            <w:vAlign w:val="bottom"/>
            <w:hideMark/>
          </w:tcPr>
          <w:p w14:paraId="343C115A" w14:textId="77777777" w:rsidR="006C450A" w:rsidRPr="006C450A" w:rsidRDefault="006C450A" w:rsidP="006C450A">
            <w:pPr>
              <w:spacing w:before="240" w:after="0" w:line="276" w:lineRule="auto"/>
              <w:jc w:val="center"/>
              <w:rPr>
                <w:rFonts w:ascii="Times New Roman" w:eastAsia="Times New Roman" w:hAnsi="Times New Roman" w:cs="Times New Roman"/>
                <w:b/>
                <w:color w:val="FFFFFF"/>
                <w:kern w:val="0"/>
                <w:sz w:val="24"/>
                <w:szCs w:val="24"/>
                <w:lang w:eastAsia="en-GB"/>
                <w14:ligatures w14:val="none"/>
              </w:rPr>
            </w:pPr>
            <w:r w:rsidRPr="006C450A">
              <w:rPr>
                <w:rFonts w:ascii="Times New Roman" w:eastAsia="Times New Roman" w:hAnsi="Times New Roman" w:cs="Times New Roman"/>
                <w:b/>
                <w:color w:val="FFFFFF"/>
                <w:kern w:val="0"/>
                <w:sz w:val="24"/>
                <w:szCs w:val="24"/>
                <w:lang w:eastAsia="en-GB"/>
                <w14:ligatures w14:val="none"/>
              </w:rPr>
              <w:t xml:space="preserve">Reports </w:t>
            </w:r>
          </w:p>
        </w:tc>
      </w:tr>
      <w:tr w:rsidR="006C450A" w:rsidRPr="006C450A" w14:paraId="30B86C32" w14:textId="77777777" w:rsidTr="00834671">
        <w:trPr>
          <w:trHeight w:val="427"/>
        </w:trPr>
        <w:tc>
          <w:tcPr>
            <w:tcW w:w="175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6760AE1D" w14:textId="77777777" w:rsidR="006C450A" w:rsidRPr="006C450A" w:rsidRDefault="006C450A" w:rsidP="006C450A">
            <w:pPr>
              <w:spacing w:before="240" w:after="0" w:line="276" w:lineRule="auto"/>
              <w:rPr>
                <w:rFonts w:ascii="Times New Roman" w:eastAsia="Times New Roman" w:hAnsi="Times New Roman" w:cs="Times New Roman"/>
                <w:kern w:val="0"/>
                <w:sz w:val="24"/>
                <w:szCs w:val="24"/>
                <w:lang w:eastAsia="en-GB"/>
                <w14:ligatures w14:val="none"/>
              </w:rPr>
            </w:pPr>
            <w:r w:rsidRPr="006C450A">
              <w:rPr>
                <w:rFonts w:ascii="Times New Roman" w:eastAsia="Times New Roman" w:hAnsi="Times New Roman" w:cs="Times New Roman"/>
                <w:kern w:val="0"/>
                <w:sz w:val="24"/>
                <w:szCs w:val="24"/>
                <w:lang w:eastAsia="en-GB"/>
                <w14:ligatures w14:val="none"/>
              </w:rPr>
              <w:t xml:space="preserve"> </w:t>
            </w:r>
          </w:p>
        </w:tc>
        <w:tc>
          <w:tcPr>
            <w:tcW w:w="133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03046A7A" w14:textId="77777777" w:rsidR="006C450A" w:rsidRPr="006C450A" w:rsidRDefault="006C450A" w:rsidP="006C450A">
            <w:pPr>
              <w:spacing w:before="240" w:after="0" w:line="276" w:lineRule="auto"/>
              <w:jc w:val="center"/>
              <w:rPr>
                <w:rFonts w:ascii="Times New Roman" w:eastAsia="Times New Roman" w:hAnsi="Times New Roman" w:cs="Times New Roman"/>
                <w:b/>
                <w:kern w:val="0"/>
                <w:sz w:val="24"/>
                <w:szCs w:val="24"/>
                <w:lang w:eastAsia="en-GB"/>
                <w14:ligatures w14:val="none"/>
              </w:rPr>
            </w:pPr>
            <w:r w:rsidRPr="006C450A">
              <w:rPr>
                <w:rFonts w:ascii="Times New Roman" w:eastAsia="Times New Roman" w:hAnsi="Times New Roman" w:cs="Times New Roman"/>
                <w:b/>
                <w:kern w:val="0"/>
                <w:sz w:val="24"/>
                <w:szCs w:val="24"/>
                <w:lang w:eastAsia="en-GB"/>
                <w14:ligatures w14:val="none"/>
              </w:rPr>
              <w:t>Weekly meeting</w:t>
            </w:r>
          </w:p>
        </w:tc>
        <w:tc>
          <w:tcPr>
            <w:tcW w:w="121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5B7578ED" w14:textId="77777777" w:rsidR="006C450A" w:rsidRPr="006C450A" w:rsidRDefault="006C450A" w:rsidP="006C450A">
            <w:pPr>
              <w:spacing w:before="240" w:after="0" w:line="276" w:lineRule="auto"/>
              <w:jc w:val="center"/>
              <w:rPr>
                <w:rFonts w:ascii="Times New Roman" w:eastAsia="Times New Roman" w:hAnsi="Times New Roman" w:cs="Times New Roman"/>
                <w:b/>
                <w:kern w:val="0"/>
                <w:sz w:val="24"/>
                <w:szCs w:val="24"/>
                <w:lang w:eastAsia="en-GB"/>
                <w14:ligatures w14:val="none"/>
              </w:rPr>
            </w:pPr>
            <w:r w:rsidRPr="006C450A">
              <w:rPr>
                <w:rFonts w:ascii="Times New Roman" w:eastAsia="Times New Roman" w:hAnsi="Times New Roman" w:cs="Times New Roman"/>
                <w:b/>
                <w:kern w:val="0"/>
                <w:sz w:val="24"/>
                <w:szCs w:val="24"/>
                <w:lang w:eastAsia="en-GB"/>
                <w14:ligatures w14:val="none"/>
              </w:rPr>
              <w:t>Monthly meeting</w:t>
            </w:r>
          </w:p>
        </w:tc>
        <w:tc>
          <w:tcPr>
            <w:tcW w:w="118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44ACF531" w14:textId="77777777" w:rsidR="006C450A" w:rsidRPr="006C450A" w:rsidRDefault="006C450A" w:rsidP="006C450A">
            <w:pPr>
              <w:spacing w:before="240" w:after="0" w:line="276" w:lineRule="auto"/>
              <w:jc w:val="center"/>
              <w:rPr>
                <w:rFonts w:ascii="Times New Roman" w:eastAsia="Times New Roman" w:hAnsi="Times New Roman" w:cs="Times New Roman"/>
                <w:b/>
                <w:kern w:val="0"/>
                <w:sz w:val="24"/>
                <w:szCs w:val="24"/>
                <w:lang w:eastAsia="en-GB"/>
                <w14:ligatures w14:val="none"/>
              </w:rPr>
            </w:pPr>
            <w:r w:rsidRPr="006C450A">
              <w:rPr>
                <w:rFonts w:ascii="Times New Roman" w:eastAsia="Times New Roman" w:hAnsi="Times New Roman" w:cs="Times New Roman"/>
                <w:b/>
                <w:kern w:val="0"/>
                <w:sz w:val="24"/>
                <w:szCs w:val="24"/>
                <w:lang w:eastAsia="en-GB"/>
                <w14:ligatures w14:val="none"/>
              </w:rPr>
              <w:t>Weekly project status</w:t>
            </w:r>
          </w:p>
        </w:tc>
        <w:tc>
          <w:tcPr>
            <w:tcW w:w="156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3A472228" w14:textId="77777777" w:rsidR="006C450A" w:rsidRPr="006C450A" w:rsidRDefault="006C450A" w:rsidP="006C450A">
            <w:pPr>
              <w:spacing w:before="240" w:after="0" w:line="276" w:lineRule="auto"/>
              <w:jc w:val="center"/>
              <w:rPr>
                <w:rFonts w:ascii="Times New Roman" w:eastAsia="Times New Roman" w:hAnsi="Times New Roman" w:cs="Times New Roman"/>
                <w:b/>
                <w:kern w:val="0"/>
                <w:sz w:val="24"/>
                <w:szCs w:val="24"/>
                <w:lang w:eastAsia="en-GB"/>
                <w14:ligatures w14:val="none"/>
              </w:rPr>
            </w:pPr>
            <w:r w:rsidRPr="006C450A">
              <w:rPr>
                <w:rFonts w:ascii="Times New Roman" w:eastAsia="Times New Roman" w:hAnsi="Times New Roman" w:cs="Times New Roman"/>
                <w:b/>
                <w:kern w:val="0"/>
                <w:sz w:val="24"/>
                <w:szCs w:val="24"/>
                <w:lang w:eastAsia="en-GB"/>
                <w14:ligatures w14:val="none"/>
              </w:rPr>
              <w:t>Monthly highlight report</w:t>
            </w:r>
          </w:p>
        </w:tc>
        <w:tc>
          <w:tcPr>
            <w:tcW w:w="153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55F62BB3" w14:textId="77777777" w:rsidR="006C450A" w:rsidRPr="006C450A" w:rsidRDefault="006C450A" w:rsidP="006C450A">
            <w:pPr>
              <w:spacing w:before="240" w:after="0" w:line="276" w:lineRule="auto"/>
              <w:jc w:val="center"/>
              <w:rPr>
                <w:rFonts w:ascii="Times New Roman" w:eastAsia="Times New Roman" w:hAnsi="Times New Roman" w:cs="Times New Roman"/>
                <w:b/>
                <w:kern w:val="0"/>
                <w:sz w:val="24"/>
                <w:szCs w:val="24"/>
                <w:lang w:eastAsia="en-GB"/>
                <w14:ligatures w14:val="none"/>
              </w:rPr>
            </w:pPr>
            <w:r w:rsidRPr="006C450A">
              <w:rPr>
                <w:rFonts w:ascii="Times New Roman" w:eastAsia="Times New Roman" w:hAnsi="Times New Roman" w:cs="Times New Roman"/>
                <w:b/>
                <w:kern w:val="0"/>
                <w:sz w:val="24"/>
                <w:szCs w:val="24"/>
                <w:lang w:eastAsia="en-GB"/>
                <w14:ligatures w14:val="none"/>
              </w:rPr>
              <w:t>Monthly newsletter</w:t>
            </w:r>
          </w:p>
        </w:tc>
        <w:tc>
          <w:tcPr>
            <w:tcW w:w="1410" w:type="dxa"/>
            <w:tcBorders>
              <w:top w:val="single" w:sz="6" w:space="0" w:color="000000"/>
              <w:left w:val="single" w:sz="6" w:space="0" w:color="000000"/>
              <w:bottom w:val="nil"/>
              <w:right w:val="single" w:sz="6" w:space="0" w:color="000000"/>
            </w:tcBorders>
            <w:tcMar>
              <w:top w:w="0" w:type="dxa"/>
              <w:left w:w="100" w:type="dxa"/>
              <w:bottom w:w="0" w:type="dxa"/>
              <w:right w:w="100" w:type="dxa"/>
            </w:tcMar>
            <w:vAlign w:val="bottom"/>
            <w:hideMark/>
          </w:tcPr>
          <w:p w14:paraId="5FF763B1" w14:textId="77777777" w:rsidR="006C450A" w:rsidRPr="006C450A" w:rsidRDefault="006C450A" w:rsidP="006C450A">
            <w:pPr>
              <w:spacing w:before="240" w:after="0" w:line="276" w:lineRule="auto"/>
              <w:jc w:val="center"/>
              <w:rPr>
                <w:rFonts w:ascii="Times New Roman" w:eastAsia="Times New Roman" w:hAnsi="Times New Roman" w:cs="Times New Roman"/>
                <w:b/>
                <w:kern w:val="0"/>
                <w:sz w:val="24"/>
                <w:szCs w:val="24"/>
                <w:lang w:eastAsia="en-GB"/>
                <w14:ligatures w14:val="none"/>
              </w:rPr>
            </w:pPr>
            <w:r w:rsidRPr="006C450A">
              <w:rPr>
                <w:rFonts w:ascii="Times New Roman" w:eastAsia="Times New Roman" w:hAnsi="Times New Roman" w:cs="Times New Roman"/>
                <w:b/>
                <w:kern w:val="0"/>
                <w:sz w:val="24"/>
                <w:szCs w:val="24"/>
                <w:lang w:eastAsia="en-GB"/>
                <w14:ligatures w14:val="none"/>
              </w:rPr>
              <w:t>Exception reports</w:t>
            </w:r>
          </w:p>
        </w:tc>
      </w:tr>
      <w:tr w:rsidR="006C450A" w:rsidRPr="006C450A" w14:paraId="720CC76A" w14:textId="77777777" w:rsidTr="00834671">
        <w:trPr>
          <w:trHeight w:val="737"/>
        </w:trPr>
        <w:tc>
          <w:tcPr>
            <w:tcW w:w="9990" w:type="dxa"/>
            <w:gridSpan w:val="7"/>
            <w:tcBorders>
              <w:top w:val="single" w:sz="6" w:space="0" w:color="000000"/>
              <w:left w:val="single" w:sz="6" w:space="0" w:color="000000"/>
              <w:bottom w:val="nil"/>
              <w:right w:val="nil"/>
            </w:tcBorders>
            <w:shd w:val="clear" w:color="auto" w:fill="ACB9CA" w:themeFill="text2" w:themeFillTint="66"/>
            <w:tcMar>
              <w:top w:w="0" w:type="dxa"/>
              <w:left w:w="100" w:type="dxa"/>
              <w:bottom w:w="0" w:type="dxa"/>
              <w:right w:w="100" w:type="dxa"/>
            </w:tcMar>
            <w:vAlign w:val="bottom"/>
            <w:hideMark/>
          </w:tcPr>
          <w:p w14:paraId="2E1B8D69" w14:textId="77777777" w:rsidR="006C450A" w:rsidRPr="006C450A" w:rsidRDefault="006C450A" w:rsidP="006C450A">
            <w:pPr>
              <w:spacing w:before="240" w:after="0" w:line="276" w:lineRule="auto"/>
              <w:rPr>
                <w:rFonts w:ascii="Times New Roman" w:eastAsia="Times New Roman" w:hAnsi="Times New Roman" w:cs="Times New Roman"/>
                <w:b/>
                <w:kern w:val="0"/>
                <w:sz w:val="26"/>
                <w:szCs w:val="26"/>
                <w:lang w:eastAsia="en-GB"/>
                <w14:ligatures w14:val="none"/>
              </w:rPr>
            </w:pPr>
            <w:r w:rsidRPr="006C450A">
              <w:rPr>
                <w:rFonts w:ascii="Times New Roman" w:eastAsia="Times New Roman" w:hAnsi="Times New Roman" w:cs="Times New Roman"/>
                <w:b/>
                <w:kern w:val="0"/>
                <w:sz w:val="26"/>
                <w:szCs w:val="26"/>
                <w:lang w:eastAsia="en-GB"/>
                <w14:ligatures w14:val="none"/>
              </w:rPr>
              <w:t>Internal to project</w:t>
            </w:r>
          </w:p>
        </w:tc>
      </w:tr>
      <w:tr w:rsidR="006C450A" w:rsidRPr="006C450A" w14:paraId="172DEA64" w14:textId="77777777" w:rsidTr="00834671">
        <w:trPr>
          <w:trHeight w:val="300"/>
        </w:trPr>
        <w:tc>
          <w:tcPr>
            <w:tcW w:w="175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6F4B1847" w14:textId="64BDBDDB" w:rsidR="006C450A" w:rsidRPr="006C450A" w:rsidRDefault="008721A6" w:rsidP="006C450A">
            <w:pPr>
              <w:spacing w:before="240" w:after="0" w:line="276"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Management team</w:t>
            </w:r>
          </w:p>
        </w:tc>
        <w:tc>
          <w:tcPr>
            <w:tcW w:w="133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2EEF55DA" w14:textId="45C28347" w:rsidR="006C450A" w:rsidRPr="006C450A" w:rsidRDefault="006C450A" w:rsidP="006C450A">
            <w:pPr>
              <w:spacing w:before="240" w:after="0" w:line="276" w:lineRule="auto"/>
              <w:rPr>
                <w:rFonts w:ascii="Times New Roman" w:eastAsia="Times New Roman" w:hAnsi="Times New Roman" w:cs="Times New Roman"/>
                <w:color w:val="FF0000"/>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r w:rsidR="009C563C">
              <w:rPr>
                <w:rFonts w:ascii="Times New Roman" w:eastAsia="Times New Roman" w:hAnsi="Times New Roman" w:cs="Times New Roman"/>
                <w:color w:val="4472C4" w:themeColor="accent1"/>
                <w:kern w:val="0"/>
                <w:sz w:val="24"/>
                <w:szCs w:val="24"/>
                <w:lang w:eastAsia="en-GB"/>
                <w14:ligatures w14:val="none"/>
              </w:rPr>
              <w:t xml:space="preserve">X </w:t>
            </w:r>
            <w:r w:rsidR="00D96C34">
              <w:rPr>
                <w:rFonts w:ascii="Times New Roman" w:eastAsia="Times New Roman" w:hAnsi="Times New Roman" w:cs="Times New Roman"/>
                <w:color w:val="4472C4" w:themeColor="accent1"/>
                <w:kern w:val="0"/>
                <w:sz w:val="24"/>
                <w:szCs w:val="24"/>
                <w:lang w:eastAsia="en-GB"/>
                <w14:ligatures w14:val="none"/>
              </w:rPr>
              <w:t>VC</w:t>
            </w:r>
          </w:p>
        </w:tc>
        <w:tc>
          <w:tcPr>
            <w:tcW w:w="121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2EBD61FD" w14:textId="17CB40DB"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r w:rsidR="009C563C">
              <w:rPr>
                <w:rFonts w:ascii="Times New Roman" w:eastAsia="Times New Roman" w:hAnsi="Times New Roman" w:cs="Times New Roman"/>
                <w:color w:val="4472C4" w:themeColor="accent1"/>
                <w:kern w:val="0"/>
                <w:sz w:val="24"/>
                <w:szCs w:val="24"/>
                <w:lang w:eastAsia="en-GB"/>
                <w14:ligatures w14:val="none"/>
              </w:rPr>
              <w:t>X</w:t>
            </w:r>
            <w:r w:rsidR="00552656">
              <w:rPr>
                <w:rFonts w:ascii="Times New Roman" w:eastAsia="Times New Roman" w:hAnsi="Times New Roman" w:cs="Times New Roman"/>
                <w:color w:val="4472C4" w:themeColor="accent1"/>
                <w:kern w:val="0"/>
                <w:sz w:val="24"/>
                <w:szCs w:val="24"/>
                <w:lang w:eastAsia="en-GB"/>
                <w14:ligatures w14:val="none"/>
              </w:rPr>
              <w:t>F2F</w:t>
            </w:r>
          </w:p>
        </w:tc>
        <w:tc>
          <w:tcPr>
            <w:tcW w:w="118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3264FFED" w14:textId="6CEED205"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r w:rsidR="00552656">
              <w:rPr>
                <w:rFonts w:ascii="Times New Roman" w:eastAsia="Times New Roman" w:hAnsi="Times New Roman" w:cs="Times New Roman"/>
                <w:color w:val="4472C4" w:themeColor="accent1"/>
                <w:kern w:val="0"/>
                <w:sz w:val="24"/>
                <w:szCs w:val="24"/>
                <w:lang w:eastAsia="en-GB"/>
                <w14:ligatures w14:val="none"/>
              </w:rPr>
              <w:t>X PIP</w:t>
            </w:r>
          </w:p>
        </w:tc>
        <w:tc>
          <w:tcPr>
            <w:tcW w:w="156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67BAF8D8" w14:textId="5ADC1A9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r w:rsidR="00414B11">
              <w:rPr>
                <w:rFonts w:ascii="Times New Roman" w:eastAsia="Times New Roman" w:hAnsi="Times New Roman" w:cs="Times New Roman"/>
                <w:color w:val="4472C4" w:themeColor="accent1"/>
                <w:kern w:val="0"/>
                <w:sz w:val="24"/>
                <w:szCs w:val="24"/>
                <w:lang w:eastAsia="en-GB"/>
                <w14:ligatures w14:val="none"/>
              </w:rPr>
              <w:t>X VC</w:t>
            </w:r>
          </w:p>
        </w:tc>
        <w:tc>
          <w:tcPr>
            <w:tcW w:w="153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0AE956D5" w14:textId="51306A2C"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r w:rsidR="00683990">
              <w:rPr>
                <w:rFonts w:ascii="Times New Roman" w:eastAsia="Times New Roman" w:hAnsi="Times New Roman" w:cs="Times New Roman"/>
                <w:color w:val="4472C4" w:themeColor="accent1"/>
                <w:kern w:val="0"/>
                <w:sz w:val="24"/>
                <w:szCs w:val="24"/>
                <w:lang w:eastAsia="en-GB"/>
                <w14:ligatures w14:val="none"/>
              </w:rPr>
              <w:t>X E</w:t>
            </w:r>
          </w:p>
        </w:tc>
        <w:tc>
          <w:tcPr>
            <w:tcW w:w="1410" w:type="dxa"/>
            <w:tcBorders>
              <w:top w:val="single" w:sz="6" w:space="0" w:color="000000"/>
              <w:left w:val="single" w:sz="6" w:space="0" w:color="000000"/>
              <w:bottom w:val="nil"/>
              <w:right w:val="single" w:sz="6" w:space="0" w:color="000000"/>
            </w:tcBorders>
            <w:tcMar>
              <w:top w:w="0" w:type="dxa"/>
              <w:left w:w="100" w:type="dxa"/>
              <w:bottom w:w="0" w:type="dxa"/>
              <w:right w:w="100" w:type="dxa"/>
            </w:tcMar>
            <w:vAlign w:val="bottom"/>
            <w:hideMark/>
          </w:tcPr>
          <w:p w14:paraId="34B4CD1F" w14:textId="3CC7E060"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r w:rsidR="00414B11">
              <w:rPr>
                <w:rFonts w:ascii="Times New Roman" w:eastAsia="Times New Roman" w:hAnsi="Times New Roman" w:cs="Times New Roman"/>
                <w:color w:val="4472C4" w:themeColor="accent1"/>
                <w:kern w:val="0"/>
                <w:sz w:val="24"/>
                <w:szCs w:val="24"/>
                <w:lang w:eastAsia="en-GB"/>
                <w14:ligatures w14:val="none"/>
              </w:rPr>
              <w:t>X TC</w:t>
            </w:r>
          </w:p>
        </w:tc>
      </w:tr>
      <w:tr w:rsidR="006C450A" w:rsidRPr="006C450A" w14:paraId="47EB77C6" w14:textId="77777777" w:rsidTr="00834671">
        <w:trPr>
          <w:trHeight w:val="300"/>
        </w:trPr>
        <w:tc>
          <w:tcPr>
            <w:tcW w:w="1755"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5785C6C8" w14:textId="77777777" w:rsidR="006C450A" w:rsidRPr="006C450A" w:rsidRDefault="006C450A" w:rsidP="006C450A">
            <w:pPr>
              <w:spacing w:before="240" w:after="0" w:line="276" w:lineRule="auto"/>
              <w:rPr>
                <w:rFonts w:ascii="Times New Roman" w:eastAsia="Times New Roman" w:hAnsi="Times New Roman" w:cs="Times New Roman"/>
                <w:kern w:val="0"/>
                <w:sz w:val="24"/>
                <w:szCs w:val="24"/>
                <w:lang w:eastAsia="en-GB"/>
                <w14:ligatures w14:val="none"/>
              </w:rPr>
            </w:pPr>
            <w:r w:rsidRPr="006C450A">
              <w:rPr>
                <w:rFonts w:ascii="Times New Roman" w:eastAsia="Times New Roman" w:hAnsi="Times New Roman" w:cs="Times New Roman"/>
                <w:kern w:val="0"/>
                <w:sz w:val="24"/>
                <w:szCs w:val="24"/>
                <w:lang w:eastAsia="en-GB"/>
                <w14:ligatures w14:val="none"/>
              </w:rPr>
              <w:t>Marketing department</w:t>
            </w:r>
          </w:p>
        </w:tc>
        <w:tc>
          <w:tcPr>
            <w:tcW w:w="1335"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4227D94C" w14:textId="0B56E0E9"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p>
        </w:tc>
        <w:tc>
          <w:tcPr>
            <w:tcW w:w="1215"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0DC80F01" w14:textId="66A54F8E"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r w:rsidR="00950C5C">
              <w:rPr>
                <w:rFonts w:ascii="Times New Roman" w:eastAsia="Times New Roman" w:hAnsi="Times New Roman" w:cs="Times New Roman"/>
                <w:color w:val="4472C4" w:themeColor="accent1"/>
                <w:kern w:val="0"/>
                <w:sz w:val="24"/>
                <w:szCs w:val="24"/>
                <w:lang w:eastAsia="en-GB"/>
                <w14:ligatures w14:val="none"/>
              </w:rPr>
              <w:t xml:space="preserve">X </w:t>
            </w:r>
            <w:r w:rsidR="00D05DC1">
              <w:rPr>
                <w:rFonts w:ascii="Times New Roman" w:eastAsia="Times New Roman" w:hAnsi="Times New Roman" w:cs="Times New Roman"/>
                <w:color w:val="4472C4" w:themeColor="accent1"/>
                <w:kern w:val="0"/>
                <w:sz w:val="24"/>
                <w:szCs w:val="24"/>
                <w:lang w:eastAsia="en-GB"/>
                <w14:ligatures w14:val="none"/>
              </w:rPr>
              <w:t>F2F</w:t>
            </w:r>
          </w:p>
        </w:tc>
        <w:tc>
          <w:tcPr>
            <w:tcW w:w="1185"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4EF45D66" w14:textId="26A7C342" w:rsidR="006C450A" w:rsidRPr="006C450A" w:rsidRDefault="00B238B3"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Pr>
                <w:rFonts w:ascii="Times New Roman" w:eastAsia="Times New Roman" w:hAnsi="Times New Roman" w:cs="Times New Roman"/>
                <w:color w:val="4472C4" w:themeColor="accent1"/>
                <w:kern w:val="0"/>
                <w:sz w:val="24"/>
                <w:szCs w:val="24"/>
                <w:lang w:eastAsia="en-GB"/>
                <w14:ligatures w14:val="none"/>
              </w:rPr>
              <w:t>X TC</w:t>
            </w:r>
            <w:r w:rsidR="003F6540">
              <w:rPr>
                <w:rFonts w:ascii="Times New Roman" w:eastAsia="Times New Roman" w:hAnsi="Times New Roman" w:cs="Times New Roman"/>
                <w:color w:val="4472C4" w:themeColor="accent1"/>
                <w:kern w:val="0"/>
                <w:sz w:val="24"/>
                <w:szCs w:val="24"/>
                <w:lang w:eastAsia="en-GB"/>
                <w14:ligatures w14:val="none"/>
              </w:rPr>
              <w:t xml:space="preserve"> E</w:t>
            </w:r>
          </w:p>
        </w:tc>
        <w:tc>
          <w:tcPr>
            <w:tcW w:w="1560"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0FAFE933" w14:textId="6C817189" w:rsidR="006C450A" w:rsidRPr="006C450A" w:rsidRDefault="003F6540"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Pr>
                <w:rFonts w:ascii="Times New Roman" w:eastAsia="Times New Roman" w:hAnsi="Times New Roman" w:cs="Times New Roman"/>
                <w:color w:val="4472C4" w:themeColor="accent1"/>
                <w:kern w:val="0"/>
                <w:sz w:val="24"/>
                <w:szCs w:val="24"/>
                <w:lang w:eastAsia="en-GB"/>
                <w14:ligatures w14:val="none"/>
              </w:rPr>
              <w:t xml:space="preserve">X  </w:t>
            </w:r>
            <w:r w:rsidR="00445572">
              <w:rPr>
                <w:rFonts w:ascii="Times New Roman" w:eastAsia="Times New Roman" w:hAnsi="Times New Roman" w:cs="Times New Roman"/>
                <w:color w:val="4472C4" w:themeColor="accent1"/>
                <w:kern w:val="0"/>
                <w:sz w:val="24"/>
                <w:szCs w:val="24"/>
                <w:lang w:eastAsia="en-GB"/>
                <w14:ligatures w14:val="none"/>
              </w:rPr>
              <w:t>VC</w:t>
            </w:r>
          </w:p>
        </w:tc>
        <w:tc>
          <w:tcPr>
            <w:tcW w:w="1530"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6A920684"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410" w:type="dxa"/>
            <w:tcBorders>
              <w:top w:val="single" w:sz="6" w:space="0" w:color="000000"/>
              <w:left w:val="single" w:sz="6" w:space="0" w:color="000000"/>
              <w:bottom w:val="nil"/>
              <w:right w:val="single" w:sz="6" w:space="0" w:color="000000"/>
            </w:tcBorders>
            <w:shd w:val="clear" w:color="auto" w:fill="auto"/>
            <w:tcMar>
              <w:top w:w="0" w:type="dxa"/>
              <w:left w:w="100" w:type="dxa"/>
              <w:bottom w:w="0" w:type="dxa"/>
              <w:right w:w="100" w:type="dxa"/>
            </w:tcMar>
            <w:vAlign w:val="bottom"/>
            <w:hideMark/>
          </w:tcPr>
          <w:p w14:paraId="7F10F09B" w14:textId="5E75303A" w:rsidR="006C450A" w:rsidRPr="006C450A" w:rsidRDefault="002C5344"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Pr>
                <w:rFonts w:ascii="Times New Roman" w:eastAsia="Times New Roman" w:hAnsi="Times New Roman" w:cs="Times New Roman"/>
                <w:color w:val="4472C4" w:themeColor="accent1"/>
                <w:kern w:val="0"/>
                <w:sz w:val="24"/>
                <w:szCs w:val="24"/>
                <w:lang w:eastAsia="en-GB"/>
                <w14:ligatures w14:val="none"/>
              </w:rPr>
              <w:t>X E</w:t>
            </w:r>
          </w:p>
        </w:tc>
      </w:tr>
      <w:tr w:rsidR="006C450A" w:rsidRPr="006C450A" w14:paraId="760394EA" w14:textId="77777777" w:rsidTr="00834671">
        <w:trPr>
          <w:trHeight w:val="300"/>
        </w:trPr>
        <w:tc>
          <w:tcPr>
            <w:tcW w:w="175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2F5EBE5F" w14:textId="77777777" w:rsidR="006C450A" w:rsidRPr="006C450A" w:rsidRDefault="006C450A" w:rsidP="006C450A">
            <w:pPr>
              <w:spacing w:before="240" w:after="0" w:line="276" w:lineRule="auto"/>
              <w:rPr>
                <w:rFonts w:ascii="Times New Roman" w:eastAsia="Times New Roman" w:hAnsi="Times New Roman" w:cs="Times New Roman"/>
                <w:kern w:val="0"/>
                <w:sz w:val="24"/>
                <w:szCs w:val="24"/>
                <w:lang w:eastAsia="en-GB"/>
                <w14:ligatures w14:val="none"/>
              </w:rPr>
            </w:pPr>
            <w:r w:rsidRPr="006C450A">
              <w:rPr>
                <w:rFonts w:ascii="Times New Roman" w:eastAsia="Times New Roman" w:hAnsi="Times New Roman" w:cs="Times New Roman"/>
                <w:kern w:val="0"/>
                <w:sz w:val="24"/>
                <w:szCs w:val="24"/>
                <w:lang w:eastAsia="en-GB"/>
                <w14:ligatures w14:val="none"/>
              </w:rPr>
              <w:t>IT department</w:t>
            </w:r>
          </w:p>
        </w:tc>
        <w:tc>
          <w:tcPr>
            <w:tcW w:w="133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60BA1B60" w14:textId="1F952C11"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r w:rsidR="002D2170">
              <w:rPr>
                <w:rFonts w:ascii="Times New Roman" w:eastAsia="Times New Roman" w:hAnsi="Times New Roman" w:cs="Times New Roman"/>
                <w:color w:val="4472C4" w:themeColor="accent1"/>
                <w:kern w:val="0"/>
                <w:sz w:val="24"/>
                <w:szCs w:val="24"/>
                <w:lang w:eastAsia="en-GB"/>
                <w14:ligatures w14:val="none"/>
              </w:rPr>
              <w:t xml:space="preserve">X </w:t>
            </w:r>
            <w:r w:rsidR="0019523F">
              <w:rPr>
                <w:rFonts w:ascii="Times New Roman" w:eastAsia="Times New Roman" w:hAnsi="Times New Roman" w:cs="Times New Roman"/>
                <w:color w:val="4472C4" w:themeColor="accent1"/>
                <w:kern w:val="0"/>
                <w:sz w:val="24"/>
                <w:szCs w:val="24"/>
                <w:lang w:eastAsia="en-GB"/>
                <w14:ligatures w14:val="none"/>
              </w:rPr>
              <w:t xml:space="preserve"> </w:t>
            </w:r>
            <w:r w:rsidR="00EC1951">
              <w:rPr>
                <w:rFonts w:ascii="Times New Roman" w:eastAsia="Times New Roman" w:hAnsi="Times New Roman" w:cs="Times New Roman"/>
                <w:color w:val="4472C4" w:themeColor="accent1"/>
                <w:kern w:val="0"/>
                <w:sz w:val="24"/>
                <w:szCs w:val="24"/>
                <w:lang w:eastAsia="en-GB"/>
                <w14:ligatures w14:val="none"/>
              </w:rPr>
              <w:t>VC</w:t>
            </w:r>
          </w:p>
        </w:tc>
        <w:tc>
          <w:tcPr>
            <w:tcW w:w="121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5EB91C0C" w14:textId="2C9E19F1" w:rsidR="006C450A" w:rsidRPr="006C450A" w:rsidRDefault="00725B7C"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Pr>
                <w:rFonts w:ascii="Times New Roman" w:eastAsia="Times New Roman" w:hAnsi="Times New Roman" w:cs="Times New Roman"/>
                <w:color w:val="4472C4" w:themeColor="accent1"/>
                <w:kern w:val="0"/>
                <w:sz w:val="24"/>
                <w:szCs w:val="24"/>
                <w:lang w:eastAsia="en-GB"/>
                <w14:ligatures w14:val="none"/>
              </w:rPr>
              <w:t>X F2F</w:t>
            </w:r>
          </w:p>
        </w:tc>
        <w:tc>
          <w:tcPr>
            <w:tcW w:w="118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7E75E0F5" w14:textId="7870C045"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r w:rsidR="00725B7C">
              <w:rPr>
                <w:rFonts w:ascii="Times New Roman" w:eastAsia="Times New Roman" w:hAnsi="Times New Roman" w:cs="Times New Roman"/>
                <w:color w:val="4472C4" w:themeColor="accent1"/>
                <w:kern w:val="0"/>
                <w:sz w:val="24"/>
                <w:szCs w:val="24"/>
                <w:lang w:eastAsia="en-GB"/>
                <w14:ligatures w14:val="none"/>
              </w:rPr>
              <w:t>X PIP</w:t>
            </w:r>
          </w:p>
        </w:tc>
        <w:tc>
          <w:tcPr>
            <w:tcW w:w="156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0B4406BA" w14:textId="3F6C0D1D" w:rsidR="006C450A" w:rsidRPr="006C450A" w:rsidRDefault="00266640"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Pr>
                <w:rFonts w:ascii="Times New Roman" w:eastAsia="Times New Roman" w:hAnsi="Times New Roman" w:cs="Times New Roman"/>
                <w:color w:val="4472C4" w:themeColor="accent1"/>
                <w:kern w:val="0"/>
                <w:sz w:val="24"/>
                <w:szCs w:val="24"/>
                <w:lang w:eastAsia="en-GB"/>
                <w14:ligatures w14:val="none"/>
              </w:rPr>
              <w:t xml:space="preserve">X </w:t>
            </w:r>
            <w:r w:rsidR="000E59A1">
              <w:rPr>
                <w:rFonts w:ascii="Times New Roman" w:eastAsia="Times New Roman" w:hAnsi="Times New Roman" w:cs="Times New Roman"/>
                <w:color w:val="4472C4" w:themeColor="accent1"/>
                <w:kern w:val="0"/>
                <w:sz w:val="24"/>
                <w:szCs w:val="24"/>
                <w:lang w:eastAsia="en-GB"/>
                <w14:ligatures w14:val="none"/>
              </w:rPr>
              <w:t>E</w:t>
            </w:r>
          </w:p>
        </w:tc>
        <w:tc>
          <w:tcPr>
            <w:tcW w:w="153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4BC2BA74" w14:textId="577DF880"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p>
        </w:tc>
        <w:tc>
          <w:tcPr>
            <w:tcW w:w="1410" w:type="dxa"/>
            <w:tcBorders>
              <w:top w:val="single" w:sz="6" w:space="0" w:color="000000"/>
              <w:left w:val="single" w:sz="6" w:space="0" w:color="000000"/>
              <w:bottom w:val="nil"/>
              <w:right w:val="single" w:sz="6" w:space="0" w:color="000000"/>
            </w:tcBorders>
            <w:tcMar>
              <w:top w:w="0" w:type="dxa"/>
              <w:left w:w="100" w:type="dxa"/>
              <w:bottom w:w="0" w:type="dxa"/>
              <w:right w:w="100" w:type="dxa"/>
            </w:tcMar>
            <w:vAlign w:val="bottom"/>
            <w:hideMark/>
          </w:tcPr>
          <w:p w14:paraId="0877C66A" w14:textId="7D51926B"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p>
        </w:tc>
      </w:tr>
      <w:tr w:rsidR="007801D8" w:rsidRPr="006C450A" w14:paraId="43838650" w14:textId="77777777" w:rsidTr="00834671">
        <w:trPr>
          <w:trHeight w:val="300"/>
        </w:trPr>
        <w:tc>
          <w:tcPr>
            <w:tcW w:w="1755" w:type="dxa"/>
            <w:tcBorders>
              <w:top w:val="single" w:sz="6" w:space="0" w:color="000000"/>
              <w:left w:val="single" w:sz="6" w:space="0" w:color="000000"/>
              <w:bottom w:val="nil"/>
              <w:right w:val="nil"/>
            </w:tcBorders>
            <w:tcMar>
              <w:top w:w="0" w:type="dxa"/>
              <w:left w:w="100" w:type="dxa"/>
              <w:bottom w:w="0" w:type="dxa"/>
              <w:right w:w="100" w:type="dxa"/>
            </w:tcMar>
            <w:vAlign w:val="bottom"/>
          </w:tcPr>
          <w:p w14:paraId="7A1F6AE9" w14:textId="7FF04AE1" w:rsidR="007801D8" w:rsidRDefault="007801D8" w:rsidP="006C450A">
            <w:pPr>
              <w:spacing w:before="240" w:after="0" w:line="276"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Sales  depart</w:t>
            </w:r>
            <w:r w:rsidR="0034780D">
              <w:rPr>
                <w:rFonts w:ascii="Times New Roman" w:eastAsia="Times New Roman" w:hAnsi="Times New Roman" w:cs="Times New Roman"/>
                <w:kern w:val="0"/>
                <w:sz w:val="24"/>
                <w:szCs w:val="24"/>
                <w:lang w:eastAsia="en-GB"/>
                <w14:ligatures w14:val="none"/>
              </w:rPr>
              <w:t xml:space="preserve">ment </w:t>
            </w:r>
          </w:p>
        </w:tc>
        <w:tc>
          <w:tcPr>
            <w:tcW w:w="1335" w:type="dxa"/>
            <w:tcBorders>
              <w:top w:val="single" w:sz="6" w:space="0" w:color="000000"/>
              <w:left w:val="single" w:sz="6" w:space="0" w:color="000000"/>
              <w:bottom w:val="nil"/>
              <w:right w:val="nil"/>
            </w:tcBorders>
            <w:tcMar>
              <w:top w:w="0" w:type="dxa"/>
              <w:left w:w="100" w:type="dxa"/>
              <w:bottom w:w="0" w:type="dxa"/>
              <w:right w:w="100" w:type="dxa"/>
            </w:tcMar>
            <w:vAlign w:val="bottom"/>
          </w:tcPr>
          <w:p w14:paraId="2255540C" w14:textId="77F85EB4" w:rsidR="007801D8" w:rsidRPr="006C450A" w:rsidRDefault="007801D8"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p>
        </w:tc>
        <w:tc>
          <w:tcPr>
            <w:tcW w:w="1215" w:type="dxa"/>
            <w:tcBorders>
              <w:top w:val="single" w:sz="6" w:space="0" w:color="000000"/>
              <w:left w:val="single" w:sz="6" w:space="0" w:color="000000"/>
              <w:bottom w:val="nil"/>
              <w:right w:val="nil"/>
            </w:tcBorders>
            <w:tcMar>
              <w:top w:w="0" w:type="dxa"/>
              <w:left w:w="100" w:type="dxa"/>
              <w:bottom w:w="0" w:type="dxa"/>
              <w:right w:w="100" w:type="dxa"/>
            </w:tcMar>
            <w:vAlign w:val="bottom"/>
          </w:tcPr>
          <w:p w14:paraId="3E861D50" w14:textId="21C3562D" w:rsidR="007801D8" w:rsidRPr="006C450A" w:rsidRDefault="007801D8"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p>
        </w:tc>
        <w:tc>
          <w:tcPr>
            <w:tcW w:w="1185" w:type="dxa"/>
            <w:tcBorders>
              <w:top w:val="single" w:sz="6" w:space="0" w:color="000000"/>
              <w:left w:val="single" w:sz="6" w:space="0" w:color="000000"/>
              <w:bottom w:val="nil"/>
              <w:right w:val="nil"/>
            </w:tcBorders>
            <w:tcMar>
              <w:top w:w="0" w:type="dxa"/>
              <w:left w:w="100" w:type="dxa"/>
              <w:bottom w:w="0" w:type="dxa"/>
              <w:right w:w="100" w:type="dxa"/>
            </w:tcMar>
            <w:vAlign w:val="bottom"/>
          </w:tcPr>
          <w:p w14:paraId="3A1F4E72" w14:textId="77777777" w:rsidR="007801D8" w:rsidRPr="006C450A" w:rsidRDefault="007801D8"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p>
        </w:tc>
        <w:tc>
          <w:tcPr>
            <w:tcW w:w="1560" w:type="dxa"/>
            <w:tcBorders>
              <w:top w:val="single" w:sz="6" w:space="0" w:color="000000"/>
              <w:left w:val="single" w:sz="6" w:space="0" w:color="000000"/>
              <w:bottom w:val="nil"/>
              <w:right w:val="nil"/>
            </w:tcBorders>
            <w:tcMar>
              <w:top w:w="0" w:type="dxa"/>
              <w:left w:w="100" w:type="dxa"/>
              <w:bottom w:w="0" w:type="dxa"/>
              <w:right w:w="100" w:type="dxa"/>
            </w:tcMar>
            <w:vAlign w:val="bottom"/>
          </w:tcPr>
          <w:p w14:paraId="5E1130B9" w14:textId="66E609F7" w:rsidR="007801D8" w:rsidRPr="006C450A" w:rsidRDefault="005E5C09"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Pr>
                <w:rFonts w:ascii="Times New Roman" w:eastAsia="Times New Roman" w:hAnsi="Times New Roman" w:cs="Times New Roman"/>
                <w:color w:val="4472C4" w:themeColor="accent1"/>
                <w:kern w:val="0"/>
                <w:sz w:val="24"/>
                <w:szCs w:val="24"/>
                <w:lang w:eastAsia="en-GB"/>
                <w14:ligatures w14:val="none"/>
              </w:rPr>
              <w:t xml:space="preserve">X </w:t>
            </w:r>
            <w:r w:rsidR="00031D73">
              <w:rPr>
                <w:rFonts w:ascii="Times New Roman" w:eastAsia="Times New Roman" w:hAnsi="Times New Roman" w:cs="Times New Roman"/>
                <w:color w:val="4472C4" w:themeColor="accent1"/>
                <w:kern w:val="0"/>
                <w:sz w:val="24"/>
                <w:szCs w:val="24"/>
                <w:lang w:eastAsia="en-GB"/>
                <w14:ligatures w14:val="none"/>
              </w:rPr>
              <w:t>VC   E</w:t>
            </w:r>
          </w:p>
        </w:tc>
        <w:tc>
          <w:tcPr>
            <w:tcW w:w="1530" w:type="dxa"/>
            <w:tcBorders>
              <w:top w:val="single" w:sz="6" w:space="0" w:color="000000"/>
              <w:left w:val="single" w:sz="6" w:space="0" w:color="000000"/>
              <w:bottom w:val="nil"/>
              <w:right w:val="nil"/>
            </w:tcBorders>
            <w:tcMar>
              <w:top w:w="0" w:type="dxa"/>
              <w:left w:w="100" w:type="dxa"/>
              <w:bottom w:w="0" w:type="dxa"/>
              <w:right w:w="100" w:type="dxa"/>
            </w:tcMar>
            <w:vAlign w:val="bottom"/>
          </w:tcPr>
          <w:p w14:paraId="548703B8" w14:textId="77777777" w:rsidR="007801D8" w:rsidRPr="006C450A" w:rsidRDefault="007801D8"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p>
        </w:tc>
        <w:tc>
          <w:tcPr>
            <w:tcW w:w="1410" w:type="dxa"/>
            <w:tcBorders>
              <w:top w:val="single" w:sz="6" w:space="0" w:color="000000"/>
              <w:left w:val="single" w:sz="6" w:space="0" w:color="000000"/>
              <w:bottom w:val="nil"/>
              <w:right w:val="single" w:sz="6" w:space="0" w:color="000000"/>
            </w:tcBorders>
            <w:tcMar>
              <w:top w:w="0" w:type="dxa"/>
              <w:left w:w="100" w:type="dxa"/>
              <w:bottom w:w="0" w:type="dxa"/>
              <w:right w:w="100" w:type="dxa"/>
            </w:tcMar>
            <w:vAlign w:val="bottom"/>
          </w:tcPr>
          <w:p w14:paraId="5AA693DE" w14:textId="059F5640" w:rsidR="007801D8" w:rsidRPr="006C450A" w:rsidRDefault="00213DCC"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Pr>
                <w:rFonts w:ascii="Times New Roman" w:eastAsia="Times New Roman" w:hAnsi="Times New Roman" w:cs="Times New Roman"/>
                <w:color w:val="4472C4" w:themeColor="accent1"/>
                <w:kern w:val="0"/>
                <w:sz w:val="24"/>
                <w:szCs w:val="24"/>
                <w:lang w:eastAsia="en-GB"/>
                <w14:ligatures w14:val="none"/>
              </w:rPr>
              <w:t xml:space="preserve">X </w:t>
            </w:r>
            <w:r w:rsidR="00833A88">
              <w:rPr>
                <w:rFonts w:ascii="Times New Roman" w:eastAsia="Times New Roman" w:hAnsi="Times New Roman" w:cs="Times New Roman"/>
                <w:color w:val="4472C4" w:themeColor="accent1"/>
                <w:kern w:val="0"/>
                <w:sz w:val="24"/>
                <w:szCs w:val="24"/>
                <w:lang w:eastAsia="en-GB"/>
                <w14:ligatures w14:val="none"/>
              </w:rPr>
              <w:t>PIP</w:t>
            </w:r>
            <w:r w:rsidR="00A473B7">
              <w:rPr>
                <w:rFonts w:ascii="Times New Roman" w:eastAsia="Times New Roman" w:hAnsi="Times New Roman" w:cs="Times New Roman"/>
                <w:color w:val="4472C4" w:themeColor="accent1"/>
                <w:kern w:val="0"/>
                <w:sz w:val="24"/>
                <w:szCs w:val="24"/>
                <w:lang w:eastAsia="en-GB"/>
                <w14:ligatures w14:val="none"/>
              </w:rPr>
              <w:t xml:space="preserve"> E</w:t>
            </w:r>
          </w:p>
        </w:tc>
      </w:tr>
      <w:tr w:rsidR="006C450A" w:rsidRPr="006C450A" w14:paraId="5635B506" w14:textId="77777777" w:rsidTr="00834671">
        <w:trPr>
          <w:trHeight w:val="570"/>
        </w:trPr>
        <w:tc>
          <w:tcPr>
            <w:tcW w:w="9990" w:type="dxa"/>
            <w:gridSpan w:val="7"/>
            <w:tcBorders>
              <w:top w:val="single" w:sz="6" w:space="0" w:color="000000"/>
              <w:left w:val="single" w:sz="6" w:space="0" w:color="000000"/>
              <w:bottom w:val="nil"/>
              <w:right w:val="nil"/>
            </w:tcBorders>
            <w:shd w:val="clear" w:color="auto" w:fill="ACB9CA" w:themeFill="text2" w:themeFillTint="66"/>
            <w:tcMar>
              <w:top w:w="0" w:type="dxa"/>
              <w:left w:w="100" w:type="dxa"/>
              <w:bottom w:w="0" w:type="dxa"/>
              <w:right w:w="100" w:type="dxa"/>
            </w:tcMar>
            <w:vAlign w:val="bottom"/>
            <w:hideMark/>
          </w:tcPr>
          <w:p w14:paraId="0274CEFF" w14:textId="77777777" w:rsidR="006C450A" w:rsidRPr="006C450A" w:rsidRDefault="006C450A" w:rsidP="006C450A">
            <w:pPr>
              <w:spacing w:before="240" w:after="0" w:line="276" w:lineRule="auto"/>
              <w:rPr>
                <w:rFonts w:ascii="Times New Roman" w:eastAsia="Times New Roman" w:hAnsi="Times New Roman" w:cs="Times New Roman"/>
                <w:b/>
                <w:color w:val="4472C4" w:themeColor="accent1"/>
                <w:kern w:val="0"/>
                <w:sz w:val="26"/>
                <w:szCs w:val="26"/>
                <w:lang w:eastAsia="en-GB"/>
                <w14:ligatures w14:val="none"/>
              </w:rPr>
            </w:pPr>
            <w:r w:rsidRPr="006C450A">
              <w:rPr>
                <w:rFonts w:ascii="Times New Roman" w:eastAsia="Times New Roman" w:hAnsi="Times New Roman" w:cs="Times New Roman"/>
                <w:b/>
                <w:color w:val="000000" w:themeColor="text1"/>
                <w:kern w:val="0"/>
                <w:sz w:val="26"/>
                <w:szCs w:val="26"/>
                <w:lang w:eastAsia="en-GB"/>
                <w14:ligatures w14:val="none"/>
              </w:rPr>
              <w:t>external to organisation</w:t>
            </w:r>
          </w:p>
        </w:tc>
      </w:tr>
      <w:tr w:rsidR="006C450A" w:rsidRPr="006C450A" w14:paraId="5133A414" w14:textId="77777777" w:rsidTr="00834671">
        <w:trPr>
          <w:trHeight w:val="300"/>
        </w:trPr>
        <w:tc>
          <w:tcPr>
            <w:tcW w:w="175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656E7D59" w14:textId="05DB4FC2" w:rsidR="006C450A" w:rsidRPr="006C450A" w:rsidRDefault="00B07D8A" w:rsidP="006C450A">
            <w:pPr>
              <w:spacing w:before="240" w:after="0" w:line="276"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shareholders</w:t>
            </w:r>
          </w:p>
        </w:tc>
        <w:tc>
          <w:tcPr>
            <w:tcW w:w="133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5ACBABD4"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21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528BBE74"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18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56164B32" w14:textId="7792A148"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56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304F9BF3" w14:textId="59F30678" w:rsidR="006C450A" w:rsidRPr="006C450A" w:rsidRDefault="004665EC"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Pr>
                <w:rFonts w:ascii="Times New Roman" w:eastAsia="Times New Roman" w:hAnsi="Times New Roman" w:cs="Times New Roman"/>
                <w:color w:val="4472C4" w:themeColor="accent1"/>
                <w:kern w:val="0"/>
                <w:sz w:val="24"/>
                <w:szCs w:val="24"/>
                <w:lang w:eastAsia="en-GB"/>
                <w14:ligatures w14:val="none"/>
              </w:rPr>
              <w:t>X VC TC F2F</w:t>
            </w:r>
          </w:p>
        </w:tc>
        <w:tc>
          <w:tcPr>
            <w:tcW w:w="153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791E8A7F" w14:textId="5EE09B0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p>
        </w:tc>
        <w:tc>
          <w:tcPr>
            <w:tcW w:w="1410" w:type="dxa"/>
            <w:tcBorders>
              <w:top w:val="single" w:sz="6" w:space="0" w:color="000000"/>
              <w:left w:val="single" w:sz="6" w:space="0" w:color="000000"/>
              <w:bottom w:val="nil"/>
              <w:right w:val="single" w:sz="6" w:space="0" w:color="000000"/>
            </w:tcBorders>
            <w:tcMar>
              <w:top w:w="0" w:type="dxa"/>
              <w:left w:w="100" w:type="dxa"/>
              <w:bottom w:w="0" w:type="dxa"/>
              <w:right w:w="100" w:type="dxa"/>
            </w:tcMar>
            <w:vAlign w:val="bottom"/>
            <w:hideMark/>
          </w:tcPr>
          <w:p w14:paraId="23B42672"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r>
      <w:tr w:rsidR="006C450A" w:rsidRPr="006C450A" w14:paraId="57EF063B" w14:textId="77777777" w:rsidTr="00834671">
        <w:trPr>
          <w:trHeight w:val="300"/>
        </w:trPr>
        <w:tc>
          <w:tcPr>
            <w:tcW w:w="1755"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452A63BD" w14:textId="77777777" w:rsidR="006C450A" w:rsidRPr="006C450A" w:rsidRDefault="006C450A" w:rsidP="006C450A">
            <w:pPr>
              <w:spacing w:before="240" w:after="0" w:line="276" w:lineRule="auto"/>
              <w:rPr>
                <w:rFonts w:ascii="Times New Roman" w:eastAsia="Times New Roman" w:hAnsi="Times New Roman" w:cs="Times New Roman"/>
                <w:kern w:val="0"/>
                <w:sz w:val="24"/>
                <w:szCs w:val="24"/>
                <w:lang w:eastAsia="en-GB"/>
                <w14:ligatures w14:val="none"/>
              </w:rPr>
            </w:pPr>
            <w:r w:rsidRPr="006C450A">
              <w:rPr>
                <w:rFonts w:ascii="Times New Roman" w:eastAsia="Times New Roman" w:hAnsi="Times New Roman" w:cs="Times New Roman"/>
                <w:kern w:val="0"/>
                <w:sz w:val="24"/>
                <w:szCs w:val="24"/>
                <w:lang w:eastAsia="en-GB"/>
                <w14:ligatures w14:val="none"/>
              </w:rPr>
              <w:t>Customers</w:t>
            </w:r>
          </w:p>
        </w:tc>
        <w:tc>
          <w:tcPr>
            <w:tcW w:w="1335"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064126A6"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215"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0C7471BE"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185"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6A3C4BC8"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560"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2634159E"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530"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372E1FB2" w14:textId="23D3CCF4" w:rsidR="006C450A" w:rsidRPr="006C450A" w:rsidRDefault="006B3814"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Pr>
                <w:rFonts w:ascii="Times New Roman" w:eastAsia="Times New Roman" w:hAnsi="Times New Roman" w:cs="Times New Roman"/>
                <w:color w:val="4472C4" w:themeColor="accent1"/>
                <w:kern w:val="0"/>
                <w:sz w:val="24"/>
                <w:szCs w:val="24"/>
                <w:lang w:eastAsia="en-GB"/>
                <w14:ligatures w14:val="none"/>
              </w:rPr>
              <w:t>X E</w:t>
            </w:r>
          </w:p>
        </w:tc>
        <w:tc>
          <w:tcPr>
            <w:tcW w:w="1410" w:type="dxa"/>
            <w:tcBorders>
              <w:top w:val="single" w:sz="6" w:space="0" w:color="000000"/>
              <w:left w:val="single" w:sz="6" w:space="0" w:color="000000"/>
              <w:bottom w:val="nil"/>
              <w:right w:val="single" w:sz="6" w:space="0" w:color="000000"/>
            </w:tcBorders>
            <w:shd w:val="clear" w:color="auto" w:fill="auto"/>
            <w:tcMar>
              <w:top w:w="0" w:type="dxa"/>
              <w:left w:w="100" w:type="dxa"/>
              <w:bottom w:w="0" w:type="dxa"/>
              <w:right w:w="100" w:type="dxa"/>
            </w:tcMar>
            <w:vAlign w:val="bottom"/>
            <w:hideMark/>
          </w:tcPr>
          <w:p w14:paraId="7F82CC92"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r>
      <w:tr w:rsidR="006C450A" w:rsidRPr="006C450A" w14:paraId="242DBD15" w14:textId="77777777" w:rsidTr="00834671">
        <w:trPr>
          <w:trHeight w:val="300"/>
        </w:trPr>
        <w:tc>
          <w:tcPr>
            <w:tcW w:w="175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07CEF5C1" w14:textId="77777777" w:rsidR="006C450A" w:rsidRPr="006C450A" w:rsidRDefault="006C450A" w:rsidP="006C450A">
            <w:pPr>
              <w:spacing w:before="240" w:after="0" w:line="276" w:lineRule="auto"/>
              <w:rPr>
                <w:rFonts w:ascii="Times New Roman" w:eastAsia="Times New Roman" w:hAnsi="Times New Roman" w:cs="Times New Roman"/>
                <w:kern w:val="0"/>
                <w:sz w:val="24"/>
                <w:szCs w:val="24"/>
                <w:lang w:eastAsia="en-GB"/>
                <w14:ligatures w14:val="none"/>
              </w:rPr>
            </w:pPr>
            <w:r w:rsidRPr="006C450A">
              <w:rPr>
                <w:rFonts w:ascii="Times New Roman" w:eastAsia="Times New Roman" w:hAnsi="Times New Roman" w:cs="Times New Roman"/>
                <w:kern w:val="0"/>
                <w:sz w:val="24"/>
                <w:szCs w:val="24"/>
                <w:lang w:eastAsia="en-GB"/>
                <w14:ligatures w14:val="none"/>
              </w:rPr>
              <w:t>Suppliers</w:t>
            </w:r>
          </w:p>
        </w:tc>
        <w:tc>
          <w:tcPr>
            <w:tcW w:w="133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29B6AB4E"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21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5FD6A008"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185"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47C644CC" w14:textId="6C628631" w:rsidR="006C450A" w:rsidRPr="006C450A" w:rsidRDefault="008E0AE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Pr>
                <w:rFonts w:ascii="Times New Roman" w:eastAsia="Times New Roman" w:hAnsi="Times New Roman" w:cs="Times New Roman"/>
                <w:color w:val="4472C4" w:themeColor="accent1"/>
                <w:kern w:val="0"/>
                <w:sz w:val="24"/>
                <w:szCs w:val="24"/>
                <w:lang w:eastAsia="en-GB"/>
                <w14:ligatures w14:val="none"/>
              </w:rPr>
              <w:t>X</w:t>
            </w:r>
            <w:r w:rsidR="009C563C">
              <w:rPr>
                <w:rFonts w:ascii="Times New Roman" w:eastAsia="Times New Roman" w:hAnsi="Times New Roman" w:cs="Times New Roman"/>
                <w:color w:val="4472C4" w:themeColor="accent1"/>
                <w:kern w:val="0"/>
                <w:sz w:val="24"/>
                <w:szCs w:val="24"/>
                <w:lang w:eastAsia="en-GB"/>
                <w14:ligatures w14:val="none"/>
              </w:rPr>
              <w:t xml:space="preserve"> F2F E</w:t>
            </w:r>
          </w:p>
        </w:tc>
        <w:tc>
          <w:tcPr>
            <w:tcW w:w="156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1C4A238C"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530" w:type="dxa"/>
            <w:tcBorders>
              <w:top w:val="single" w:sz="6" w:space="0" w:color="000000"/>
              <w:left w:val="single" w:sz="6" w:space="0" w:color="000000"/>
              <w:bottom w:val="nil"/>
              <w:right w:val="nil"/>
            </w:tcBorders>
            <w:tcMar>
              <w:top w:w="0" w:type="dxa"/>
              <w:left w:w="100" w:type="dxa"/>
              <w:bottom w:w="0" w:type="dxa"/>
              <w:right w:w="100" w:type="dxa"/>
            </w:tcMar>
            <w:vAlign w:val="bottom"/>
            <w:hideMark/>
          </w:tcPr>
          <w:p w14:paraId="634278BD"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410" w:type="dxa"/>
            <w:tcBorders>
              <w:top w:val="single" w:sz="6" w:space="0" w:color="000000"/>
              <w:left w:val="single" w:sz="6" w:space="0" w:color="000000"/>
              <w:bottom w:val="nil"/>
              <w:right w:val="single" w:sz="6" w:space="0" w:color="000000"/>
            </w:tcBorders>
            <w:tcMar>
              <w:top w:w="0" w:type="dxa"/>
              <w:left w:w="100" w:type="dxa"/>
              <w:bottom w:w="0" w:type="dxa"/>
              <w:right w:w="100" w:type="dxa"/>
            </w:tcMar>
            <w:vAlign w:val="bottom"/>
            <w:hideMark/>
          </w:tcPr>
          <w:p w14:paraId="081EE46C"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r>
      <w:tr w:rsidR="006C450A" w:rsidRPr="006C450A" w14:paraId="74722991" w14:textId="77777777" w:rsidTr="00834671">
        <w:trPr>
          <w:trHeight w:val="300"/>
        </w:trPr>
        <w:tc>
          <w:tcPr>
            <w:tcW w:w="1755"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09BB8ACD" w14:textId="77777777" w:rsidR="006C450A" w:rsidRPr="006C450A" w:rsidRDefault="006C450A" w:rsidP="006C450A">
            <w:pPr>
              <w:spacing w:before="240" w:after="0" w:line="276" w:lineRule="auto"/>
              <w:rPr>
                <w:rFonts w:ascii="Times New Roman" w:eastAsia="Times New Roman" w:hAnsi="Times New Roman" w:cs="Times New Roman"/>
                <w:kern w:val="0"/>
                <w:sz w:val="24"/>
                <w:szCs w:val="24"/>
                <w:lang w:eastAsia="en-GB"/>
                <w14:ligatures w14:val="none"/>
              </w:rPr>
            </w:pPr>
            <w:r w:rsidRPr="006C450A">
              <w:rPr>
                <w:rFonts w:ascii="Times New Roman" w:eastAsia="Times New Roman" w:hAnsi="Times New Roman" w:cs="Times New Roman"/>
                <w:kern w:val="0"/>
                <w:sz w:val="24"/>
                <w:szCs w:val="24"/>
                <w:lang w:eastAsia="en-GB"/>
                <w14:ligatures w14:val="none"/>
              </w:rPr>
              <w:t>Communities</w:t>
            </w:r>
          </w:p>
        </w:tc>
        <w:tc>
          <w:tcPr>
            <w:tcW w:w="1335"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7AC8887A"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215"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7A289E63"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185"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035135BA"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560"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5D86DA7D"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530" w:type="dxa"/>
            <w:tcBorders>
              <w:top w:val="single" w:sz="6" w:space="0" w:color="000000"/>
              <w:left w:val="single" w:sz="6" w:space="0" w:color="000000"/>
              <w:bottom w:val="nil"/>
              <w:right w:val="nil"/>
            </w:tcBorders>
            <w:shd w:val="clear" w:color="auto" w:fill="auto"/>
            <w:tcMar>
              <w:top w:w="0" w:type="dxa"/>
              <w:left w:w="100" w:type="dxa"/>
              <w:bottom w:w="0" w:type="dxa"/>
              <w:right w:w="100" w:type="dxa"/>
            </w:tcMar>
            <w:vAlign w:val="bottom"/>
            <w:hideMark/>
          </w:tcPr>
          <w:p w14:paraId="1978D6EA" w14:textId="2F0AE75C"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r w:rsidR="002075BA" w:rsidRPr="002075BA">
              <w:rPr>
                <w:rFonts w:ascii="Times New Roman" w:eastAsia="Times New Roman" w:hAnsi="Times New Roman" w:cs="Times New Roman"/>
                <w:color w:val="4472C4" w:themeColor="accent1"/>
                <w:kern w:val="0"/>
                <w:sz w:val="24"/>
                <w:szCs w:val="24"/>
                <w:lang w:eastAsia="en-GB"/>
                <w14:ligatures w14:val="none"/>
              </w:rPr>
              <w:t>X E TC VC</w:t>
            </w:r>
          </w:p>
        </w:tc>
        <w:tc>
          <w:tcPr>
            <w:tcW w:w="1410" w:type="dxa"/>
            <w:tcBorders>
              <w:top w:val="single" w:sz="6" w:space="0" w:color="000000"/>
              <w:left w:val="single" w:sz="6" w:space="0" w:color="000000"/>
              <w:bottom w:val="nil"/>
              <w:right w:val="single" w:sz="6" w:space="0" w:color="000000"/>
            </w:tcBorders>
            <w:shd w:val="clear" w:color="auto" w:fill="auto"/>
            <w:tcMar>
              <w:top w:w="0" w:type="dxa"/>
              <w:left w:w="100" w:type="dxa"/>
              <w:bottom w:w="0" w:type="dxa"/>
              <w:right w:w="100" w:type="dxa"/>
            </w:tcMar>
            <w:vAlign w:val="bottom"/>
            <w:hideMark/>
          </w:tcPr>
          <w:p w14:paraId="4BD98FE5"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p>
        </w:tc>
      </w:tr>
      <w:tr w:rsidR="006C450A" w:rsidRPr="006C450A" w14:paraId="03D38432" w14:textId="77777777" w:rsidTr="00834671">
        <w:trPr>
          <w:trHeight w:val="300"/>
        </w:trPr>
        <w:tc>
          <w:tcPr>
            <w:tcW w:w="1755" w:type="dxa"/>
            <w:tcBorders>
              <w:top w:val="single" w:sz="6" w:space="0" w:color="000000"/>
              <w:left w:val="single" w:sz="6" w:space="0" w:color="000000"/>
              <w:bottom w:val="single" w:sz="6" w:space="0" w:color="000000"/>
              <w:right w:val="nil"/>
            </w:tcBorders>
            <w:shd w:val="clear" w:color="auto" w:fill="auto"/>
            <w:tcMar>
              <w:top w:w="0" w:type="dxa"/>
              <w:left w:w="100" w:type="dxa"/>
              <w:bottom w:w="0" w:type="dxa"/>
              <w:right w:w="100" w:type="dxa"/>
            </w:tcMar>
            <w:vAlign w:val="bottom"/>
            <w:hideMark/>
          </w:tcPr>
          <w:p w14:paraId="5AB196A9" w14:textId="77777777" w:rsidR="006C450A" w:rsidRPr="006C450A" w:rsidRDefault="006C450A" w:rsidP="006C450A">
            <w:pPr>
              <w:spacing w:before="240" w:after="0" w:line="276" w:lineRule="auto"/>
              <w:rPr>
                <w:rFonts w:ascii="Times New Roman" w:eastAsia="Times New Roman" w:hAnsi="Times New Roman" w:cs="Times New Roman"/>
                <w:kern w:val="0"/>
                <w:sz w:val="24"/>
                <w:szCs w:val="24"/>
                <w:lang w:eastAsia="en-GB"/>
                <w14:ligatures w14:val="none"/>
              </w:rPr>
            </w:pPr>
          </w:p>
        </w:tc>
        <w:tc>
          <w:tcPr>
            <w:tcW w:w="1335" w:type="dxa"/>
            <w:tcBorders>
              <w:top w:val="single" w:sz="6" w:space="0" w:color="000000"/>
              <w:left w:val="single" w:sz="6" w:space="0" w:color="000000"/>
              <w:bottom w:val="single" w:sz="6" w:space="0" w:color="000000"/>
              <w:right w:val="nil"/>
            </w:tcBorders>
            <w:shd w:val="clear" w:color="auto" w:fill="auto"/>
            <w:tcMar>
              <w:top w:w="0" w:type="dxa"/>
              <w:left w:w="100" w:type="dxa"/>
              <w:bottom w:w="0" w:type="dxa"/>
              <w:right w:w="100" w:type="dxa"/>
            </w:tcMar>
            <w:vAlign w:val="bottom"/>
            <w:hideMark/>
          </w:tcPr>
          <w:p w14:paraId="69EDBC51"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215" w:type="dxa"/>
            <w:tcBorders>
              <w:top w:val="single" w:sz="6" w:space="0" w:color="000000"/>
              <w:left w:val="single" w:sz="6" w:space="0" w:color="000000"/>
              <w:bottom w:val="single" w:sz="6" w:space="0" w:color="000000"/>
              <w:right w:val="nil"/>
            </w:tcBorders>
            <w:shd w:val="clear" w:color="auto" w:fill="auto"/>
            <w:tcMar>
              <w:top w:w="0" w:type="dxa"/>
              <w:left w:w="100" w:type="dxa"/>
              <w:bottom w:w="0" w:type="dxa"/>
              <w:right w:w="100" w:type="dxa"/>
            </w:tcMar>
            <w:vAlign w:val="bottom"/>
            <w:hideMark/>
          </w:tcPr>
          <w:p w14:paraId="605E50FB"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185" w:type="dxa"/>
            <w:tcBorders>
              <w:top w:val="single" w:sz="6" w:space="0" w:color="000000"/>
              <w:left w:val="single" w:sz="6" w:space="0" w:color="000000"/>
              <w:bottom w:val="single" w:sz="6" w:space="0" w:color="000000"/>
              <w:right w:val="nil"/>
            </w:tcBorders>
            <w:shd w:val="clear" w:color="auto" w:fill="auto"/>
            <w:tcMar>
              <w:top w:w="0" w:type="dxa"/>
              <w:left w:w="100" w:type="dxa"/>
              <w:bottom w:w="0" w:type="dxa"/>
              <w:right w:w="100" w:type="dxa"/>
            </w:tcMar>
            <w:vAlign w:val="bottom"/>
            <w:hideMark/>
          </w:tcPr>
          <w:p w14:paraId="1D559A0F"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560" w:type="dxa"/>
            <w:tcBorders>
              <w:top w:val="single" w:sz="6" w:space="0" w:color="000000"/>
              <w:left w:val="single" w:sz="6" w:space="0" w:color="000000"/>
              <w:bottom w:val="single" w:sz="6" w:space="0" w:color="000000"/>
              <w:right w:val="nil"/>
            </w:tcBorders>
            <w:shd w:val="clear" w:color="auto" w:fill="auto"/>
            <w:tcMar>
              <w:top w:w="0" w:type="dxa"/>
              <w:left w:w="100" w:type="dxa"/>
              <w:bottom w:w="0" w:type="dxa"/>
              <w:right w:w="100" w:type="dxa"/>
            </w:tcMar>
            <w:vAlign w:val="bottom"/>
            <w:hideMark/>
          </w:tcPr>
          <w:p w14:paraId="7803E200"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c>
          <w:tcPr>
            <w:tcW w:w="1530" w:type="dxa"/>
            <w:tcBorders>
              <w:top w:val="single" w:sz="6" w:space="0" w:color="000000"/>
              <w:left w:val="single" w:sz="6" w:space="0" w:color="000000"/>
              <w:bottom w:val="single" w:sz="6" w:space="0" w:color="000000"/>
              <w:right w:val="nil"/>
            </w:tcBorders>
            <w:shd w:val="clear" w:color="auto" w:fill="auto"/>
            <w:tcMar>
              <w:top w:w="0" w:type="dxa"/>
              <w:left w:w="100" w:type="dxa"/>
              <w:bottom w:w="0" w:type="dxa"/>
              <w:right w:w="100" w:type="dxa"/>
            </w:tcMar>
            <w:vAlign w:val="bottom"/>
            <w:hideMark/>
          </w:tcPr>
          <w:p w14:paraId="48020ED0" w14:textId="536A893C"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p>
        </w:tc>
        <w:tc>
          <w:tcPr>
            <w:tcW w:w="1410" w:type="dxa"/>
            <w:tcBorders>
              <w:top w:val="single" w:sz="6" w:space="0" w:color="000000"/>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hideMark/>
          </w:tcPr>
          <w:p w14:paraId="11FF224C" w14:textId="77777777" w:rsidR="006C450A" w:rsidRPr="006C450A" w:rsidRDefault="006C450A" w:rsidP="006C450A">
            <w:pPr>
              <w:spacing w:before="240" w:after="0" w:line="276" w:lineRule="auto"/>
              <w:rPr>
                <w:rFonts w:ascii="Times New Roman" w:eastAsia="Times New Roman" w:hAnsi="Times New Roman" w:cs="Times New Roman"/>
                <w:color w:val="4472C4" w:themeColor="accent1"/>
                <w:kern w:val="0"/>
                <w:sz w:val="24"/>
                <w:szCs w:val="24"/>
                <w:lang w:eastAsia="en-GB"/>
                <w14:ligatures w14:val="none"/>
              </w:rPr>
            </w:pPr>
            <w:r w:rsidRPr="006C450A">
              <w:rPr>
                <w:rFonts w:ascii="Times New Roman" w:eastAsia="Times New Roman" w:hAnsi="Times New Roman" w:cs="Times New Roman"/>
                <w:color w:val="4472C4" w:themeColor="accent1"/>
                <w:kern w:val="0"/>
                <w:sz w:val="24"/>
                <w:szCs w:val="24"/>
                <w:lang w:eastAsia="en-GB"/>
                <w14:ligatures w14:val="none"/>
              </w:rPr>
              <w:t xml:space="preserve"> </w:t>
            </w:r>
          </w:p>
        </w:tc>
      </w:tr>
    </w:tbl>
    <w:p w14:paraId="664ACF88" w14:textId="77777777" w:rsidR="0066100D" w:rsidRDefault="0066100D" w:rsidP="002D53FF">
      <w:pPr>
        <w:rPr>
          <w:rFonts w:ascii="Times New Roman" w:hAnsi="Times New Roman" w:cs="Times New Roman"/>
          <w:sz w:val="28"/>
          <w:szCs w:val="28"/>
        </w:rPr>
      </w:pPr>
    </w:p>
    <w:p w14:paraId="174803E2" w14:textId="3C583EEC" w:rsidR="00CB5F52" w:rsidRPr="00DA3F75" w:rsidRDefault="00922EC9" w:rsidP="002D53FF">
      <w:pPr>
        <w:rPr>
          <w:rFonts w:ascii="Times New Roman" w:hAnsi="Times New Roman" w:cs="Times New Roman"/>
          <w:sz w:val="24"/>
          <w:szCs w:val="24"/>
        </w:rPr>
      </w:pPr>
      <w:r w:rsidRPr="00DA3F75">
        <w:rPr>
          <w:rFonts w:ascii="Times New Roman" w:hAnsi="Times New Roman" w:cs="Times New Roman"/>
          <w:b/>
          <w:bCs/>
          <w:sz w:val="24"/>
          <w:szCs w:val="24"/>
        </w:rPr>
        <w:t xml:space="preserve">F2f- </w:t>
      </w:r>
      <w:r w:rsidR="00DA3F75">
        <w:rPr>
          <w:rFonts w:ascii="Times New Roman" w:hAnsi="Times New Roman" w:cs="Times New Roman"/>
          <w:sz w:val="24"/>
          <w:szCs w:val="24"/>
        </w:rPr>
        <w:t>face to face</w:t>
      </w:r>
    </w:p>
    <w:p w14:paraId="49A8C4CB" w14:textId="7AC424E4" w:rsidR="00922EC9" w:rsidRPr="00DA3F75" w:rsidRDefault="00922EC9" w:rsidP="002D53FF">
      <w:pPr>
        <w:rPr>
          <w:rFonts w:ascii="Times New Roman" w:hAnsi="Times New Roman" w:cs="Times New Roman"/>
          <w:sz w:val="24"/>
          <w:szCs w:val="24"/>
        </w:rPr>
      </w:pPr>
      <w:r w:rsidRPr="00DA3F75">
        <w:rPr>
          <w:rFonts w:ascii="Times New Roman" w:hAnsi="Times New Roman" w:cs="Times New Roman"/>
          <w:b/>
          <w:bCs/>
          <w:sz w:val="24"/>
          <w:szCs w:val="24"/>
        </w:rPr>
        <w:t>VC</w:t>
      </w:r>
      <w:r w:rsidR="00DA3F75">
        <w:rPr>
          <w:rFonts w:ascii="Times New Roman" w:hAnsi="Times New Roman" w:cs="Times New Roman"/>
          <w:b/>
          <w:bCs/>
          <w:sz w:val="24"/>
          <w:szCs w:val="24"/>
        </w:rPr>
        <w:t xml:space="preserve">- </w:t>
      </w:r>
      <w:r w:rsidR="00DA3F75">
        <w:rPr>
          <w:rFonts w:ascii="Times New Roman" w:hAnsi="Times New Roman" w:cs="Times New Roman"/>
          <w:sz w:val="24"/>
          <w:szCs w:val="24"/>
        </w:rPr>
        <w:t>video conference</w:t>
      </w:r>
    </w:p>
    <w:p w14:paraId="5D8544B4" w14:textId="21E010ED" w:rsidR="00922EC9" w:rsidRPr="00DA3F75" w:rsidRDefault="00922EC9" w:rsidP="002D53FF">
      <w:pPr>
        <w:rPr>
          <w:rFonts w:ascii="Times New Roman" w:hAnsi="Times New Roman" w:cs="Times New Roman"/>
          <w:sz w:val="24"/>
          <w:szCs w:val="24"/>
        </w:rPr>
      </w:pPr>
      <w:r w:rsidRPr="00DA3F75">
        <w:rPr>
          <w:rFonts w:ascii="Times New Roman" w:hAnsi="Times New Roman" w:cs="Times New Roman"/>
          <w:b/>
          <w:bCs/>
          <w:sz w:val="24"/>
          <w:szCs w:val="24"/>
        </w:rPr>
        <w:t>TC</w:t>
      </w:r>
      <w:r w:rsidR="00DA3F75">
        <w:rPr>
          <w:rFonts w:ascii="Times New Roman" w:hAnsi="Times New Roman" w:cs="Times New Roman"/>
          <w:b/>
          <w:bCs/>
          <w:sz w:val="24"/>
          <w:szCs w:val="24"/>
        </w:rPr>
        <w:t>-</w:t>
      </w:r>
      <w:r w:rsidR="00DA3F75">
        <w:rPr>
          <w:rFonts w:ascii="Times New Roman" w:hAnsi="Times New Roman" w:cs="Times New Roman"/>
          <w:sz w:val="24"/>
          <w:szCs w:val="24"/>
        </w:rPr>
        <w:t>teleconference</w:t>
      </w:r>
    </w:p>
    <w:p w14:paraId="4DC16E35" w14:textId="2912FEFA" w:rsidR="00922EC9" w:rsidRPr="00DA3F75" w:rsidRDefault="00922EC9" w:rsidP="002D53FF">
      <w:pPr>
        <w:rPr>
          <w:rFonts w:ascii="Times New Roman" w:hAnsi="Times New Roman" w:cs="Times New Roman"/>
          <w:sz w:val="24"/>
          <w:szCs w:val="24"/>
        </w:rPr>
      </w:pPr>
      <w:r w:rsidRPr="00DA3F75">
        <w:rPr>
          <w:rFonts w:ascii="Times New Roman" w:hAnsi="Times New Roman" w:cs="Times New Roman"/>
          <w:b/>
          <w:bCs/>
          <w:sz w:val="24"/>
          <w:szCs w:val="24"/>
        </w:rPr>
        <w:t>E</w:t>
      </w:r>
      <w:r w:rsidR="00DA3F75">
        <w:rPr>
          <w:rFonts w:ascii="Times New Roman" w:hAnsi="Times New Roman" w:cs="Times New Roman"/>
          <w:b/>
          <w:bCs/>
          <w:sz w:val="24"/>
          <w:szCs w:val="24"/>
        </w:rPr>
        <w:t xml:space="preserve">- </w:t>
      </w:r>
      <w:r w:rsidR="00DA3F75">
        <w:rPr>
          <w:rFonts w:ascii="Times New Roman" w:hAnsi="Times New Roman" w:cs="Times New Roman"/>
          <w:sz w:val="24"/>
          <w:szCs w:val="24"/>
        </w:rPr>
        <w:t>email</w:t>
      </w:r>
    </w:p>
    <w:p w14:paraId="0FBC3F03" w14:textId="158B346D" w:rsidR="00922EC9" w:rsidRPr="005C3152" w:rsidRDefault="00922EC9" w:rsidP="002D53FF">
      <w:pPr>
        <w:rPr>
          <w:rFonts w:ascii="Times New Roman" w:hAnsi="Times New Roman" w:cs="Times New Roman"/>
          <w:sz w:val="24"/>
          <w:szCs w:val="24"/>
        </w:rPr>
      </w:pPr>
      <w:r w:rsidRPr="00DA3F75">
        <w:rPr>
          <w:rFonts w:ascii="Times New Roman" w:hAnsi="Times New Roman" w:cs="Times New Roman"/>
          <w:b/>
          <w:bCs/>
          <w:sz w:val="24"/>
          <w:szCs w:val="24"/>
        </w:rPr>
        <w:t>PIP</w:t>
      </w:r>
      <w:r w:rsidR="00DA3F75">
        <w:rPr>
          <w:rFonts w:ascii="Times New Roman" w:hAnsi="Times New Roman" w:cs="Times New Roman"/>
          <w:b/>
          <w:bCs/>
          <w:sz w:val="24"/>
          <w:szCs w:val="24"/>
        </w:rPr>
        <w:t xml:space="preserve">- </w:t>
      </w:r>
      <w:r w:rsidR="005C3152" w:rsidRPr="005C3152">
        <w:rPr>
          <w:rFonts w:ascii="Times New Roman" w:hAnsi="Times New Roman" w:cs="Times New Roman"/>
          <w:sz w:val="24"/>
          <w:szCs w:val="24"/>
        </w:rPr>
        <w:t>project intranet page</w:t>
      </w:r>
    </w:p>
    <w:p w14:paraId="0AA7C6D6" w14:textId="77777777" w:rsidR="00922EC9" w:rsidRDefault="00922EC9" w:rsidP="002D53FF">
      <w:pPr>
        <w:rPr>
          <w:rFonts w:ascii="Times New Roman" w:hAnsi="Times New Roman" w:cs="Times New Roman"/>
          <w:sz w:val="24"/>
          <w:szCs w:val="24"/>
        </w:rPr>
      </w:pPr>
    </w:p>
    <w:p w14:paraId="250A5FCD" w14:textId="77777777" w:rsidR="00C42AE4" w:rsidRDefault="00C42AE4" w:rsidP="00D03E0A">
      <w:pPr>
        <w:rPr>
          <w:rFonts w:ascii="Times New Roman" w:hAnsi="Times New Roman" w:cs="Times New Roman"/>
          <w:sz w:val="24"/>
          <w:szCs w:val="24"/>
        </w:rPr>
      </w:pPr>
    </w:p>
    <w:p w14:paraId="3A08501B" w14:textId="483B4672" w:rsidR="00147035" w:rsidRDefault="00D31BD7" w:rsidP="00D03E0A">
      <w:pPr>
        <w:rPr>
          <w:rFonts w:ascii="Times New Roman" w:hAnsi="Times New Roman" w:cs="Times New Roman"/>
          <w:sz w:val="24"/>
          <w:szCs w:val="24"/>
        </w:rPr>
      </w:pPr>
      <w:r w:rsidRPr="00D31BD7">
        <w:rPr>
          <w:rFonts w:ascii="Times New Roman" w:hAnsi="Times New Roman" w:cs="Times New Roman"/>
          <w:sz w:val="24"/>
          <w:szCs w:val="24"/>
        </w:rPr>
        <w:t xml:space="preserve">The purpose of the communication plan table aims to ensure that regular, well-organized channels of contact are utilized to maintain every one of </w:t>
      </w:r>
      <w:r>
        <w:rPr>
          <w:rFonts w:ascii="Times New Roman" w:hAnsi="Times New Roman" w:cs="Times New Roman"/>
          <w:sz w:val="24"/>
          <w:szCs w:val="24"/>
        </w:rPr>
        <w:t>M</w:t>
      </w:r>
      <w:r w:rsidRPr="00D31BD7">
        <w:rPr>
          <w:rFonts w:ascii="Times New Roman" w:hAnsi="Times New Roman" w:cs="Times New Roman"/>
          <w:sz w:val="24"/>
          <w:szCs w:val="24"/>
        </w:rPr>
        <w:t>orrisons  key stakeholders informed and engaging</w:t>
      </w:r>
      <w:r w:rsidR="00201373">
        <w:rPr>
          <w:rFonts w:ascii="Times New Roman" w:hAnsi="Times New Roman" w:cs="Times New Roman"/>
          <w:sz w:val="24"/>
          <w:szCs w:val="24"/>
        </w:rPr>
        <w:t xml:space="preserve"> in </w:t>
      </w:r>
      <w:r w:rsidR="00301DBE">
        <w:rPr>
          <w:rFonts w:ascii="Times New Roman" w:hAnsi="Times New Roman" w:cs="Times New Roman"/>
          <w:sz w:val="24"/>
          <w:szCs w:val="24"/>
        </w:rPr>
        <w:t>connectplus platform project</w:t>
      </w:r>
      <w:r w:rsidRPr="00D31BD7">
        <w:rPr>
          <w:rFonts w:ascii="Times New Roman" w:hAnsi="Times New Roman" w:cs="Times New Roman"/>
          <w:sz w:val="24"/>
          <w:szCs w:val="24"/>
        </w:rPr>
        <w:t>. The plan specifies different reporting and meeting procedures, each designed to accommodate the unique requirements and degrees of engagement of various stakeholders</w:t>
      </w:r>
      <w:r w:rsidR="00147035">
        <w:rPr>
          <w:rFonts w:ascii="Times New Roman" w:hAnsi="Times New Roman" w:cs="Times New Roman"/>
          <w:sz w:val="24"/>
          <w:szCs w:val="24"/>
        </w:rPr>
        <w:t xml:space="preserve"> during this six months and further</w:t>
      </w:r>
      <w:r w:rsidRPr="00D31BD7">
        <w:rPr>
          <w:rFonts w:ascii="Times New Roman" w:hAnsi="Times New Roman" w:cs="Times New Roman"/>
          <w:sz w:val="24"/>
          <w:szCs w:val="24"/>
        </w:rPr>
        <w:t>. Weekly project progress updates and meetings keep staff members informed about daily operations and upcoming tasks (Whittington et al., 2017).</w:t>
      </w:r>
      <w:r w:rsidR="00A53E0B">
        <w:rPr>
          <w:rFonts w:ascii="Times New Roman" w:hAnsi="Times New Roman" w:cs="Times New Roman"/>
          <w:sz w:val="24"/>
          <w:szCs w:val="24"/>
        </w:rPr>
        <w:t xml:space="preserve"> </w:t>
      </w:r>
    </w:p>
    <w:p w14:paraId="4621A544" w14:textId="77777777" w:rsidR="007E6CDF" w:rsidRDefault="00A53E0B" w:rsidP="002D53FF">
      <w:pPr>
        <w:rPr>
          <w:rFonts w:ascii="Times New Roman" w:hAnsi="Times New Roman" w:cs="Times New Roman"/>
          <w:sz w:val="24"/>
          <w:szCs w:val="24"/>
        </w:rPr>
      </w:pPr>
      <w:r>
        <w:rPr>
          <w:rFonts w:ascii="Times New Roman" w:hAnsi="Times New Roman" w:cs="Times New Roman"/>
          <w:sz w:val="24"/>
          <w:szCs w:val="24"/>
        </w:rPr>
        <w:t>E</w:t>
      </w:r>
      <w:r w:rsidRPr="00A53E0B">
        <w:rPr>
          <w:rFonts w:ascii="Times New Roman" w:hAnsi="Times New Roman" w:cs="Times New Roman"/>
          <w:sz w:val="24"/>
          <w:szCs w:val="24"/>
        </w:rPr>
        <w:t>xcellent project management requires excellent stakeholder management and communication. Those who will be most affected by the initiative are the stakeholders. It is crucial for the project manager to interact with them early on and establish a solid connection. When developing a communications plan, it is very beneficial to have a thorough understanding of the project stakeholders and their communication preferences. It therefore contributes to project communications with stakeholders and can guaranty that messaging is suitably customized</w:t>
      </w:r>
      <w:r>
        <w:rPr>
          <w:rFonts w:ascii="Times New Roman" w:hAnsi="Times New Roman" w:cs="Times New Roman"/>
          <w:sz w:val="24"/>
          <w:szCs w:val="24"/>
        </w:rPr>
        <w:t xml:space="preserve"> and avoi</w:t>
      </w:r>
      <w:r w:rsidR="002F042D">
        <w:rPr>
          <w:rFonts w:ascii="Times New Roman" w:hAnsi="Times New Roman" w:cs="Times New Roman"/>
          <w:sz w:val="24"/>
          <w:szCs w:val="24"/>
        </w:rPr>
        <w:t xml:space="preserve">ding </w:t>
      </w:r>
      <w:r w:rsidR="00DE0E05">
        <w:rPr>
          <w:rFonts w:ascii="Times New Roman" w:hAnsi="Times New Roman" w:cs="Times New Roman"/>
          <w:sz w:val="24"/>
          <w:szCs w:val="24"/>
        </w:rPr>
        <w:t xml:space="preserve">conflicts. </w:t>
      </w:r>
    </w:p>
    <w:p w14:paraId="31CA6144" w14:textId="55A56BB3" w:rsidR="00D57F0C" w:rsidRPr="00F6119C" w:rsidRDefault="002F0CD4" w:rsidP="00F6119C">
      <w:pPr>
        <w:pStyle w:val="Heading2"/>
        <w:rPr>
          <w:rFonts w:ascii="Times New Roman" w:hAnsi="Times New Roman" w:cs="Times New Roman"/>
          <w:b/>
          <w:bCs/>
          <w:sz w:val="28"/>
          <w:szCs w:val="28"/>
        </w:rPr>
      </w:pPr>
      <w:bookmarkStart w:id="13" w:name="_Toc237810937"/>
      <w:r w:rsidRPr="00F6119C">
        <w:rPr>
          <w:rFonts w:ascii="Times New Roman" w:hAnsi="Times New Roman" w:cs="Times New Roman"/>
          <w:b/>
          <w:bCs/>
          <w:sz w:val="28"/>
          <w:szCs w:val="28"/>
        </w:rPr>
        <w:t>RACI MATRIX</w:t>
      </w:r>
      <w:bookmarkEnd w:id="13"/>
    </w:p>
    <w:tbl>
      <w:tblPr>
        <w:tblStyle w:val="TableGrid"/>
        <w:tblpPr w:leftFromText="180" w:rightFromText="180" w:vertAnchor="text" w:horzAnchor="margin" w:tblpXSpec="center" w:tblpY="349"/>
        <w:tblW w:w="10678" w:type="dxa"/>
        <w:tblLook w:val="04A0" w:firstRow="1" w:lastRow="0" w:firstColumn="1" w:lastColumn="0" w:noHBand="0" w:noVBand="1"/>
      </w:tblPr>
      <w:tblGrid>
        <w:gridCol w:w="2185"/>
        <w:gridCol w:w="1674"/>
        <w:gridCol w:w="1566"/>
        <w:gridCol w:w="1674"/>
        <w:gridCol w:w="1489"/>
        <w:gridCol w:w="2090"/>
      </w:tblGrid>
      <w:tr w:rsidR="00C42AE4" w14:paraId="08A93A5A" w14:textId="77777777" w:rsidTr="00C42AE4">
        <w:trPr>
          <w:trHeight w:val="1282"/>
        </w:trPr>
        <w:tc>
          <w:tcPr>
            <w:tcW w:w="2185" w:type="dxa"/>
            <w:shd w:val="clear" w:color="auto" w:fill="2F5496" w:themeFill="accent1" w:themeFillShade="BF"/>
          </w:tcPr>
          <w:p w14:paraId="261D2A6D" w14:textId="77777777" w:rsidR="006A502B" w:rsidRPr="00950B82" w:rsidRDefault="006A502B" w:rsidP="006A502B">
            <w:pPr>
              <w:jc w:val="center"/>
              <w:rPr>
                <w:rFonts w:ascii="Times New Roman" w:hAnsi="Times New Roman" w:cs="Times New Roman"/>
                <w:b/>
                <w:bCs/>
                <w:sz w:val="24"/>
                <w:szCs w:val="24"/>
              </w:rPr>
            </w:pPr>
            <w:r w:rsidRPr="00950B82">
              <w:rPr>
                <w:rFonts w:ascii="Times New Roman" w:hAnsi="Times New Roman" w:cs="Times New Roman"/>
                <w:b/>
                <w:bCs/>
                <w:sz w:val="24"/>
                <w:szCs w:val="24"/>
              </w:rPr>
              <w:t>Project activity</w:t>
            </w:r>
          </w:p>
        </w:tc>
        <w:tc>
          <w:tcPr>
            <w:tcW w:w="1674" w:type="dxa"/>
            <w:shd w:val="clear" w:color="auto" w:fill="2F5496" w:themeFill="accent1" w:themeFillShade="BF"/>
          </w:tcPr>
          <w:p w14:paraId="47F167B2" w14:textId="77777777" w:rsidR="006A502B" w:rsidRPr="00D03974" w:rsidRDefault="006A502B" w:rsidP="006A502B">
            <w:pPr>
              <w:rPr>
                <w:rFonts w:ascii="Times New Roman" w:hAnsi="Times New Roman" w:cs="Times New Roman"/>
                <w:b/>
                <w:bCs/>
                <w:sz w:val="24"/>
                <w:szCs w:val="24"/>
              </w:rPr>
            </w:pPr>
            <w:r w:rsidRPr="00D03974">
              <w:rPr>
                <w:rFonts w:ascii="Times New Roman" w:hAnsi="Times New Roman" w:cs="Times New Roman"/>
                <w:b/>
                <w:bCs/>
                <w:sz w:val="24"/>
                <w:szCs w:val="24"/>
              </w:rPr>
              <w:t xml:space="preserve">IT department </w:t>
            </w:r>
          </w:p>
        </w:tc>
        <w:tc>
          <w:tcPr>
            <w:tcW w:w="1566" w:type="dxa"/>
            <w:shd w:val="clear" w:color="auto" w:fill="2F5496" w:themeFill="accent1" w:themeFillShade="BF"/>
          </w:tcPr>
          <w:p w14:paraId="1323F82D" w14:textId="77777777" w:rsidR="006A502B" w:rsidRDefault="006A502B" w:rsidP="006A502B">
            <w:pPr>
              <w:rPr>
                <w:rFonts w:ascii="Times New Roman" w:hAnsi="Times New Roman" w:cs="Times New Roman"/>
                <w:b/>
                <w:bCs/>
                <w:sz w:val="24"/>
                <w:szCs w:val="24"/>
              </w:rPr>
            </w:pPr>
            <w:r>
              <w:rPr>
                <w:rFonts w:ascii="Times New Roman" w:hAnsi="Times New Roman" w:cs="Times New Roman"/>
                <w:b/>
                <w:bCs/>
                <w:sz w:val="24"/>
                <w:szCs w:val="24"/>
              </w:rPr>
              <w:t>Project</w:t>
            </w:r>
          </w:p>
          <w:p w14:paraId="65F48806" w14:textId="77777777" w:rsidR="006A502B" w:rsidRDefault="006A502B" w:rsidP="006A502B">
            <w:pPr>
              <w:rPr>
                <w:rFonts w:ascii="Times New Roman" w:hAnsi="Times New Roman" w:cs="Times New Roman"/>
                <w:b/>
                <w:bCs/>
                <w:sz w:val="24"/>
                <w:szCs w:val="24"/>
              </w:rPr>
            </w:pPr>
            <w:r>
              <w:rPr>
                <w:rFonts w:ascii="Times New Roman" w:hAnsi="Times New Roman" w:cs="Times New Roman"/>
                <w:b/>
                <w:bCs/>
                <w:sz w:val="24"/>
                <w:szCs w:val="24"/>
              </w:rPr>
              <w:t>Management</w:t>
            </w:r>
          </w:p>
          <w:p w14:paraId="7113386D" w14:textId="77777777" w:rsidR="006A502B" w:rsidRPr="00D03974" w:rsidRDefault="006A502B" w:rsidP="006A502B">
            <w:pPr>
              <w:rPr>
                <w:rFonts w:ascii="Times New Roman" w:hAnsi="Times New Roman" w:cs="Times New Roman"/>
                <w:b/>
                <w:bCs/>
                <w:sz w:val="24"/>
                <w:szCs w:val="24"/>
              </w:rPr>
            </w:pPr>
            <w:r>
              <w:rPr>
                <w:rFonts w:ascii="Times New Roman" w:hAnsi="Times New Roman" w:cs="Times New Roman"/>
                <w:b/>
                <w:bCs/>
                <w:sz w:val="24"/>
                <w:szCs w:val="24"/>
              </w:rPr>
              <w:t>team</w:t>
            </w:r>
          </w:p>
        </w:tc>
        <w:tc>
          <w:tcPr>
            <w:tcW w:w="1674" w:type="dxa"/>
            <w:shd w:val="clear" w:color="auto" w:fill="2F5496" w:themeFill="accent1" w:themeFillShade="BF"/>
          </w:tcPr>
          <w:p w14:paraId="09689D2B" w14:textId="77777777" w:rsidR="006A502B" w:rsidRPr="00D03974" w:rsidRDefault="006A502B" w:rsidP="006A502B">
            <w:pPr>
              <w:rPr>
                <w:rFonts w:ascii="Times New Roman" w:hAnsi="Times New Roman" w:cs="Times New Roman"/>
                <w:b/>
                <w:bCs/>
                <w:sz w:val="24"/>
                <w:szCs w:val="24"/>
              </w:rPr>
            </w:pPr>
            <w:r>
              <w:rPr>
                <w:rFonts w:ascii="Times New Roman" w:hAnsi="Times New Roman" w:cs="Times New Roman"/>
                <w:b/>
                <w:bCs/>
                <w:sz w:val="24"/>
                <w:szCs w:val="24"/>
              </w:rPr>
              <w:t>Marketing department</w:t>
            </w:r>
          </w:p>
        </w:tc>
        <w:tc>
          <w:tcPr>
            <w:tcW w:w="1489" w:type="dxa"/>
            <w:shd w:val="clear" w:color="auto" w:fill="2F5496" w:themeFill="accent1" w:themeFillShade="BF"/>
          </w:tcPr>
          <w:p w14:paraId="0D623FEF" w14:textId="77777777" w:rsidR="006A502B" w:rsidRPr="00D03974" w:rsidRDefault="006A502B" w:rsidP="006A502B">
            <w:pPr>
              <w:rPr>
                <w:rFonts w:ascii="Times New Roman" w:hAnsi="Times New Roman" w:cs="Times New Roman"/>
                <w:b/>
                <w:bCs/>
                <w:sz w:val="24"/>
                <w:szCs w:val="24"/>
              </w:rPr>
            </w:pPr>
            <w:r>
              <w:rPr>
                <w:rFonts w:ascii="Times New Roman" w:hAnsi="Times New Roman" w:cs="Times New Roman"/>
                <w:b/>
                <w:bCs/>
                <w:sz w:val="24"/>
                <w:szCs w:val="24"/>
              </w:rPr>
              <w:t>Customers</w:t>
            </w:r>
          </w:p>
        </w:tc>
        <w:tc>
          <w:tcPr>
            <w:tcW w:w="2090" w:type="dxa"/>
            <w:shd w:val="clear" w:color="auto" w:fill="2F5496" w:themeFill="accent1" w:themeFillShade="BF"/>
          </w:tcPr>
          <w:p w14:paraId="0D3B67FA" w14:textId="77777777" w:rsidR="006A502B" w:rsidRDefault="006A502B" w:rsidP="006A502B">
            <w:pPr>
              <w:rPr>
                <w:rFonts w:ascii="Times New Roman" w:hAnsi="Times New Roman" w:cs="Times New Roman"/>
                <w:b/>
                <w:bCs/>
                <w:sz w:val="24"/>
                <w:szCs w:val="24"/>
              </w:rPr>
            </w:pPr>
            <w:r>
              <w:rPr>
                <w:rFonts w:ascii="Times New Roman" w:hAnsi="Times New Roman" w:cs="Times New Roman"/>
                <w:b/>
                <w:bCs/>
                <w:sz w:val="24"/>
                <w:szCs w:val="24"/>
              </w:rPr>
              <w:t>Sales department</w:t>
            </w:r>
          </w:p>
          <w:p w14:paraId="3B10A57B" w14:textId="77777777" w:rsidR="006A502B" w:rsidRPr="00D03974" w:rsidRDefault="006A502B" w:rsidP="006A502B">
            <w:pPr>
              <w:rPr>
                <w:rFonts w:ascii="Times New Roman" w:hAnsi="Times New Roman" w:cs="Times New Roman"/>
                <w:b/>
                <w:bCs/>
                <w:sz w:val="24"/>
                <w:szCs w:val="24"/>
              </w:rPr>
            </w:pPr>
          </w:p>
        </w:tc>
      </w:tr>
      <w:tr w:rsidR="00C42AE4" w14:paraId="609DA434" w14:textId="77777777" w:rsidTr="00C42AE4">
        <w:trPr>
          <w:trHeight w:val="1282"/>
        </w:trPr>
        <w:tc>
          <w:tcPr>
            <w:tcW w:w="2185" w:type="dxa"/>
            <w:shd w:val="clear" w:color="auto" w:fill="8EAADB" w:themeFill="accent1" w:themeFillTint="99"/>
          </w:tcPr>
          <w:p w14:paraId="5F3039ED" w14:textId="77777777" w:rsidR="006A502B" w:rsidRPr="00950B82" w:rsidRDefault="006A502B" w:rsidP="006A502B">
            <w:pPr>
              <w:rPr>
                <w:rFonts w:ascii="Times New Roman" w:hAnsi="Times New Roman" w:cs="Times New Roman"/>
                <w:b/>
                <w:bCs/>
                <w:sz w:val="24"/>
                <w:szCs w:val="24"/>
              </w:rPr>
            </w:pPr>
            <w:r w:rsidRPr="00950B82">
              <w:rPr>
                <w:rFonts w:ascii="Times New Roman" w:hAnsi="Times New Roman" w:cs="Times New Roman"/>
                <w:b/>
                <w:bCs/>
                <w:sz w:val="24"/>
                <w:szCs w:val="24"/>
              </w:rPr>
              <w:t>Develop</w:t>
            </w:r>
          </w:p>
          <w:p w14:paraId="582B31E2" w14:textId="77777777" w:rsidR="006A502B" w:rsidRPr="00950B82" w:rsidRDefault="006A502B" w:rsidP="006A502B">
            <w:pPr>
              <w:rPr>
                <w:rFonts w:ascii="Times New Roman" w:hAnsi="Times New Roman" w:cs="Times New Roman"/>
                <w:b/>
                <w:bCs/>
                <w:sz w:val="24"/>
                <w:szCs w:val="24"/>
              </w:rPr>
            </w:pPr>
            <w:r w:rsidRPr="00950B82">
              <w:rPr>
                <w:rFonts w:ascii="Times New Roman" w:hAnsi="Times New Roman" w:cs="Times New Roman"/>
                <w:b/>
                <w:bCs/>
                <w:sz w:val="24"/>
                <w:szCs w:val="24"/>
              </w:rPr>
              <w:t>Connectplus</w:t>
            </w:r>
          </w:p>
          <w:p w14:paraId="0C257D74" w14:textId="77777777" w:rsidR="006A502B" w:rsidRDefault="006A502B" w:rsidP="006A502B">
            <w:pPr>
              <w:rPr>
                <w:rFonts w:ascii="Times New Roman" w:hAnsi="Times New Roman" w:cs="Times New Roman"/>
                <w:sz w:val="24"/>
                <w:szCs w:val="24"/>
              </w:rPr>
            </w:pPr>
            <w:r w:rsidRPr="00950B82">
              <w:rPr>
                <w:rFonts w:ascii="Times New Roman" w:hAnsi="Times New Roman" w:cs="Times New Roman"/>
                <w:b/>
                <w:bCs/>
                <w:sz w:val="24"/>
                <w:szCs w:val="24"/>
              </w:rPr>
              <w:t>platform</w:t>
            </w:r>
          </w:p>
        </w:tc>
        <w:tc>
          <w:tcPr>
            <w:tcW w:w="1674" w:type="dxa"/>
            <w:shd w:val="clear" w:color="auto" w:fill="D9E2F3" w:themeFill="accent1" w:themeFillTint="33"/>
          </w:tcPr>
          <w:p w14:paraId="154A7028"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R</w:t>
            </w:r>
          </w:p>
        </w:tc>
        <w:tc>
          <w:tcPr>
            <w:tcW w:w="1566" w:type="dxa"/>
            <w:shd w:val="clear" w:color="auto" w:fill="D9E2F3" w:themeFill="accent1" w:themeFillTint="33"/>
          </w:tcPr>
          <w:p w14:paraId="63BD7E07"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C</w:t>
            </w:r>
          </w:p>
        </w:tc>
        <w:tc>
          <w:tcPr>
            <w:tcW w:w="1674" w:type="dxa"/>
            <w:shd w:val="clear" w:color="auto" w:fill="D9E2F3" w:themeFill="accent1" w:themeFillTint="33"/>
          </w:tcPr>
          <w:p w14:paraId="7798C807"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I</w:t>
            </w:r>
          </w:p>
        </w:tc>
        <w:tc>
          <w:tcPr>
            <w:tcW w:w="1489" w:type="dxa"/>
            <w:shd w:val="clear" w:color="auto" w:fill="D9E2F3" w:themeFill="accent1" w:themeFillTint="33"/>
          </w:tcPr>
          <w:p w14:paraId="3B3EAD8E"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I</w:t>
            </w:r>
          </w:p>
        </w:tc>
        <w:tc>
          <w:tcPr>
            <w:tcW w:w="2090" w:type="dxa"/>
            <w:shd w:val="clear" w:color="auto" w:fill="D9E2F3" w:themeFill="accent1" w:themeFillTint="33"/>
          </w:tcPr>
          <w:p w14:paraId="6E94E18C"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I</w:t>
            </w:r>
          </w:p>
        </w:tc>
      </w:tr>
      <w:tr w:rsidR="00C42AE4" w14:paraId="4D9CB668" w14:textId="77777777" w:rsidTr="00C42AE4">
        <w:trPr>
          <w:trHeight w:val="1225"/>
        </w:trPr>
        <w:tc>
          <w:tcPr>
            <w:tcW w:w="2185" w:type="dxa"/>
            <w:shd w:val="clear" w:color="auto" w:fill="8EAADB" w:themeFill="accent1" w:themeFillTint="99"/>
          </w:tcPr>
          <w:p w14:paraId="1AB151E8" w14:textId="77777777" w:rsidR="006A502B" w:rsidRPr="00345D96" w:rsidRDefault="006A502B" w:rsidP="006A502B">
            <w:pPr>
              <w:rPr>
                <w:rFonts w:ascii="Times New Roman" w:hAnsi="Times New Roman" w:cs="Times New Roman"/>
                <w:b/>
                <w:bCs/>
                <w:sz w:val="24"/>
                <w:szCs w:val="24"/>
              </w:rPr>
            </w:pPr>
            <w:r w:rsidRPr="00345D96">
              <w:rPr>
                <w:rFonts w:ascii="Times New Roman" w:hAnsi="Times New Roman" w:cs="Times New Roman"/>
                <w:b/>
                <w:bCs/>
                <w:sz w:val="24"/>
                <w:szCs w:val="24"/>
              </w:rPr>
              <w:t>Test the platform</w:t>
            </w:r>
          </w:p>
        </w:tc>
        <w:tc>
          <w:tcPr>
            <w:tcW w:w="1674" w:type="dxa"/>
            <w:shd w:val="clear" w:color="auto" w:fill="D9E2F3" w:themeFill="accent1" w:themeFillTint="33"/>
          </w:tcPr>
          <w:p w14:paraId="1FA00427"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R</w:t>
            </w:r>
          </w:p>
        </w:tc>
        <w:tc>
          <w:tcPr>
            <w:tcW w:w="1566" w:type="dxa"/>
            <w:shd w:val="clear" w:color="auto" w:fill="D9E2F3" w:themeFill="accent1" w:themeFillTint="33"/>
          </w:tcPr>
          <w:p w14:paraId="58CC21F6"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I</w:t>
            </w:r>
          </w:p>
        </w:tc>
        <w:tc>
          <w:tcPr>
            <w:tcW w:w="1674" w:type="dxa"/>
            <w:shd w:val="clear" w:color="auto" w:fill="D9E2F3" w:themeFill="accent1" w:themeFillTint="33"/>
          </w:tcPr>
          <w:p w14:paraId="2A3FB362"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I</w:t>
            </w:r>
          </w:p>
        </w:tc>
        <w:tc>
          <w:tcPr>
            <w:tcW w:w="1489" w:type="dxa"/>
            <w:shd w:val="clear" w:color="auto" w:fill="D9E2F3" w:themeFill="accent1" w:themeFillTint="33"/>
          </w:tcPr>
          <w:p w14:paraId="68D18859"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C</w:t>
            </w:r>
          </w:p>
        </w:tc>
        <w:tc>
          <w:tcPr>
            <w:tcW w:w="2090" w:type="dxa"/>
            <w:shd w:val="clear" w:color="auto" w:fill="D9E2F3" w:themeFill="accent1" w:themeFillTint="33"/>
          </w:tcPr>
          <w:p w14:paraId="49689EB1"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I</w:t>
            </w:r>
          </w:p>
        </w:tc>
      </w:tr>
      <w:tr w:rsidR="00C42AE4" w14:paraId="5C15B082" w14:textId="77777777" w:rsidTr="00C42AE4">
        <w:trPr>
          <w:trHeight w:val="1282"/>
        </w:trPr>
        <w:tc>
          <w:tcPr>
            <w:tcW w:w="2185" w:type="dxa"/>
            <w:shd w:val="clear" w:color="auto" w:fill="8EAADB" w:themeFill="accent1" w:themeFillTint="99"/>
          </w:tcPr>
          <w:p w14:paraId="100E7FE9" w14:textId="77777777" w:rsidR="006A502B" w:rsidRPr="00345D96" w:rsidRDefault="006A502B" w:rsidP="006A502B">
            <w:pPr>
              <w:rPr>
                <w:rFonts w:ascii="Times New Roman" w:hAnsi="Times New Roman" w:cs="Times New Roman"/>
                <w:b/>
                <w:bCs/>
                <w:sz w:val="24"/>
                <w:szCs w:val="24"/>
              </w:rPr>
            </w:pPr>
            <w:r w:rsidRPr="00345D96">
              <w:rPr>
                <w:rFonts w:ascii="Times New Roman" w:hAnsi="Times New Roman" w:cs="Times New Roman"/>
                <w:b/>
                <w:bCs/>
                <w:sz w:val="24"/>
                <w:szCs w:val="24"/>
              </w:rPr>
              <w:t>Marketing campaign</w:t>
            </w:r>
          </w:p>
        </w:tc>
        <w:tc>
          <w:tcPr>
            <w:tcW w:w="1674" w:type="dxa"/>
            <w:shd w:val="clear" w:color="auto" w:fill="D9E2F3" w:themeFill="accent1" w:themeFillTint="33"/>
          </w:tcPr>
          <w:p w14:paraId="174DD61A"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I</w:t>
            </w:r>
          </w:p>
        </w:tc>
        <w:tc>
          <w:tcPr>
            <w:tcW w:w="1566" w:type="dxa"/>
            <w:shd w:val="clear" w:color="auto" w:fill="D9E2F3" w:themeFill="accent1" w:themeFillTint="33"/>
          </w:tcPr>
          <w:p w14:paraId="201B6FB9"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A</w:t>
            </w:r>
          </w:p>
        </w:tc>
        <w:tc>
          <w:tcPr>
            <w:tcW w:w="1674" w:type="dxa"/>
            <w:shd w:val="clear" w:color="auto" w:fill="D9E2F3" w:themeFill="accent1" w:themeFillTint="33"/>
          </w:tcPr>
          <w:p w14:paraId="5799E299"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R</w:t>
            </w:r>
          </w:p>
        </w:tc>
        <w:tc>
          <w:tcPr>
            <w:tcW w:w="1489" w:type="dxa"/>
            <w:shd w:val="clear" w:color="auto" w:fill="D9E2F3" w:themeFill="accent1" w:themeFillTint="33"/>
          </w:tcPr>
          <w:p w14:paraId="4596F1FB"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I</w:t>
            </w:r>
          </w:p>
        </w:tc>
        <w:tc>
          <w:tcPr>
            <w:tcW w:w="2090" w:type="dxa"/>
            <w:shd w:val="clear" w:color="auto" w:fill="D9E2F3" w:themeFill="accent1" w:themeFillTint="33"/>
          </w:tcPr>
          <w:p w14:paraId="4ACE0153"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R</w:t>
            </w:r>
          </w:p>
        </w:tc>
      </w:tr>
      <w:tr w:rsidR="00C42AE4" w14:paraId="0008EB6D" w14:textId="77777777" w:rsidTr="00C42AE4">
        <w:trPr>
          <w:trHeight w:val="1282"/>
        </w:trPr>
        <w:tc>
          <w:tcPr>
            <w:tcW w:w="2185" w:type="dxa"/>
            <w:shd w:val="clear" w:color="auto" w:fill="8EAADB" w:themeFill="accent1" w:themeFillTint="99"/>
          </w:tcPr>
          <w:p w14:paraId="47213F85" w14:textId="77777777" w:rsidR="006A502B" w:rsidRPr="00282B79" w:rsidRDefault="006A502B" w:rsidP="006A502B">
            <w:pPr>
              <w:rPr>
                <w:rFonts w:ascii="Times New Roman" w:hAnsi="Times New Roman" w:cs="Times New Roman"/>
                <w:b/>
                <w:bCs/>
                <w:sz w:val="24"/>
                <w:szCs w:val="24"/>
              </w:rPr>
            </w:pPr>
            <w:r w:rsidRPr="00282B79">
              <w:rPr>
                <w:rFonts w:ascii="Times New Roman" w:hAnsi="Times New Roman" w:cs="Times New Roman"/>
                <w:b/>
                <w:bCs/>
                <w:sz w:val="24"/>
                <w:szCs w:val="24"/>
              </w:rPr>
              <w:t>Launch connecplus</w:t>
            </w:r>
          </w:p>
        </w:tc>
        <w:tc>
          <w:tcPr>
            <w:tcW w:w="1674" w:type="dxa"/>
            <w:shd w:val="clear" w:color="auto" w:fill="D9E2F3" w:themeFill="accent1" w:themeFillTint="33"/>
          </w:tcPr>
          <w:p w14:paraId="618EB86A"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C</w:t>
            </w:r>
          </w:p>
        </w:tc>
        <w:tc>
          <w:tcPr>
            <w:tcW w:w="1566" w:type="dxa"/>
            <w:shd w:val="clear" w:color="auto" w:fill="D9E2F3" w:themeFill="accent1" w:themeFillTint="33"/>
          </w:tcPr>
          <w:p w14:paraId="3B45B850"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A</w:t>
            </w:r>
          </w:p>
        </w:tc>
        <w:tc>
          <w:tcPr>
            <w:tcW w:w="1674" w:type="dxa"/>
            <w:shd w:val="clear" w:color="auto" w:fill="D9E2F3" w:themeFill="accent1" w:themeFillTint="33"/>
          </w:tcPr>
          <w:p w14:paraId="7CBCADED"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C</w:t>
            </w:r>
          </w:p>
        </w:tc>
        <w:tc>
          <w:tcPr>
            <w:tcW w:w="1489" w:type="dxa"/>
            <w:shd w:val="clear" w:color="auto" w:fill="D9E2F3" w:themeFill="accent1" w:themeFillTint="33"/>
          </w:tcPr>
          <w:p w14:paraId="6D694745"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I</w:t>
            </w:r>
          </w:p>
        </w:tc>
        <w:tc>
          <w:tcPr>
            <w:tcW w:w="2090" w:type="dxa"/>
            <w:shd w:val="clear" w:color="auto" w:fill="D9E2F3" w:themeFill="accent1" w:themeFillTint="33"/>
          </w:tcPr>
          <w:p w14:paraId="7AE00ABD"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I</w:t>
            </w:r>
          </w:p>
        </w:tc>
      </w:tr>
      <w:tr w:rsidR="00C42AE4" w14:paraId="3EB4E646" w14:textId="77777777" w:rsidTr="00C42AE4">
        <w:trPr>
          <w:trHeight w:val="1282"/>
        </w:trPr>
        <w:tc>
          <w:tcPr>
            <w:tcW w:w="2185" w:type="dxa"/>
            <w:shd w:val="clear" w:color="auto" w:fill="8EAADB" w:themeFill="accent1" w:themeFillTint="99"/>
          </w:tcPr>
          <w:p w14:paraId="713C6453" w14:textId="77777777" w:rsidR="006A502B" w:rsidRPr="00D014C6" w:rsidRDefault="006A502B" w:rsidP="006A502B">
            <w:pPr>
              <w:rPr>
                <w:rFonts w:ascii="Times New Roman" w:hAnsi="Times New Roman" w:cs="Times New Roman"/>
                <w:b/>
                <w:bCs/>
                <w:sz w:val="24"/>
                <w:szCs w:val="24"/>
              </w:rPr>
            </w:pPr>
            <w:r w:rsidRPr="00D014C6">
              <w:rPr>
                <w:rFonts w:ascii="Times New Roman" w:hAnsi="Times New Roman" w:cs="Times New Roman"/>
                <w:b/>
                <w:bCs/>
                <w:sz w:val="24"/>
                <w:szCs w:val="24"/>
              </w:rPr>
              <w:t>Collect customer feedback</w:t>
            </w:r>
          </w:p>
        </w:tc>
        <w:tc>
          <w:tcPr>
            <w:tcW w:w="1674" w:type="dxa"/>
            <w:shd w:val="clear" w:color="auto" w:fill="D9E2F3" w:themeFill="accent1" w:themeFillTint="33"/>
          </w:tcPr>
          <w:p w14:paraId="34E1B90B"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I</w:t>
            </w:r>
          </w:p>
        </w:tc>
        <w:tc>
          <w:tcPr>
            <w:tcW w:w="1566" w:type="dxa"/>
            <w:shd w:val="clear" w:color="auto" w:fill="D9E2F3" w:themeFill="accent1" w:themeFillTint="33"/>
          </w:tcPr>
          <w:p w14:paraId="5284AA0B"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I</w:t>
            </w:r>
          </w:p>
        </w:tc>
        <w:tc>
          <w:tcPr>
            <w:tcW w:w="1674" w:type="dxa"/>
            <w:shd w:val="clear" w:color="auto" w:fill="D9E2F3" w:themeFill="accent1" w:themeFillTint="33"/>
          </w:tcPr>
          <w:p w14:paraId="467C5A09"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R</w:t>
            </w:r>
          </w:p>
        </w:tc>
        <w:tc>
          <w:tcPr>
            <w:tcW w:w="1489" w:type="dxa"/>
            <w:shd w:val="clear" w:color="auto" w:fill="D9E2F3" w:themeFill="accent1" w:themeFillTint="33"/>
          </w:tcPr>
          <w:p w14:paraId="2B96F6A5"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C</w:t>
            </w:r>
          </w:p>
        </w:tc>
        <w:tc>
          <w:tcPr>
            <w:tcW w:w="2090" w:type="dxa"/>
            <w:shd w:val="clear" w:color="auto" w:fill="D9E2F3" w:themeFill="accent1" w:themeFillTint="33"/>
          </w:tcPr>
          <w:p w14:paraId="5980D695" w14:textId="77777777" w:rsidR="006A502B" w:rsidRPr="00C54603" w:rsidRDefault="006A502B" w:rsidP="006A502B">
            <w:pPr>
              <w:jc w:val="center"/>
              <w:rPr>
                <w:rFonts w:ascii="Times New Roman" w:hAnsi="Times New Roman" w:cs="Times New Roman"/>
                <w:b/>
                <w:bCs/>
                <w:sz w:val="24"/>
                <w:szCs w:val="24"/>
              </w:rPr>
            </w:pPr>
            <w:r>
              <w:rPr>
                <w:rFonts w:ascii="Times New Roman" w:hAnsi="Times New Roman" w:cs="Times New Roman"/>
                <w:b/>
                <w:bCs/>
                <w:sz w:val="24"/>
                <w:szCs w:val="24"/>
              </w:rPr>
              <w:t>R</w:t>
            </w:r>
          </w:p>
        </w:tc>
      </w:tr>
    </w:tbl>
    <w:p w14:paraId="0D40ED0E" w14:textId="73BE821A" w:rsidR="006A502B" w:rsidRDefault="006A502B" w:rsidP="002D53FF">
      <w:pPr>
        <w:rPr>
          <w:rFonts w:ascii="Times New Roman" w:hAnsi="Times New Roman" w:cs="Times New Roman"/>
          <w:b/>
          <w:bCs/>
          <w:sz w:val="24"/>
          <w:szCs w:val="24"/>
        </w:rPr>
      </w:pPr>
    </w:p>
    <w:p w14:paraId="6E2AD8FC" w14:textId="77777777" w:rsidR="00F27911" w:rsidRDefault="00F27911" w:rsidP="002D53FF">
      <w:pPr>
        <w:rPr>
          <w:rFonts w:ascii="Times New Roman" w:hAnsi="Times New Roman" w:cs="Times New Roman"/>
          <w:sz w:val="24"/>
          <w:szCs w:val="24"/>
        </w:rPr>
      </w:pPr>
    </w:p>
    <w:p w14:paraId="184B5A52" w14:textId="4AE83FD6" w:rsidR="00223027" w:rsidRDefault="00E8765E" w:rsidP="002D53FF">
      <w:pPr>
        <w:rPr>
          <w:rFonts w:ascii="Times New Roman" w:hAnsi="Times New Roman" w:cs="Times New Roman"/>
          <w:sz w:val="24"/>
          <w:szCs w:val="24"/>
        </w:rPr>
      </w:pPr>
      <w:r w:rsidRPr="00E8765E">
        <w:rPr>
          <w:rFonts w:ascii="Times New Roman" w:hAnsi="Times New Roman" w:cs="Times New Roman"/>
          <w:sz w:val="24"/>
          <w:szCs w:val="24"/>
        </w:rPr>
        <w:lastRenderedPageBreak/>
        <w:t>RACI matrix is a method for allocating responsibilities that makes it clear who is responsible for every task, decision, or execution. The acronym represents four roles—Responsible, Accountable, Consulted, and Informed—that, when properly planned , remove uncertainty and maintain project progress.</w:t>
      </w:r>
      <w:r w:rsidR="00517BEB">
        <w:rPr>
          <w:rFonts w:ascii="Times New Roman" w:hAnsi="Times New Roman" w:cs="Times New Roman"/>
          <w:sz w:val="24"/>
          <w:szCs w:val="24"/>
        </w:rPr>
        <w:t>( In</w:t>
      </w:r>
      <w:r w:rsidR="001108F3">
        <w:rPr>
          <w:rFonts w:ascii="Times New Roman" w:hAnsi="Times New Roman" w:cs="Times New Roman"/>
          <w:sz w:val="24"/>
          <w:szCs w:val="24"/>
        </w:rPr>
        <w:t>s</w:t>
      </w:r>
      <w:r w:rsidR="00517BEB">
        <w:rPr>
          <w:rFonts w:ascii="Times New Roman" w:hAnsi="Times New Roman" w:cs="Times New Roman"/>
          <w:sz w:val="24"/>
          <w:szCs w:val="24"/>
        </w:rPr>
        <w:t>titute project ma</w:t>
      </w:r>
      <w:r w:rsidR="001108F3">
        <w:rPr>
          <w:rFonts w:ascii="Times New Roman" w:hAnsi="Times New Roman" w:cs="Times New Roman"/>
          <w:sz w:val="24"/>
          <w:szCs w:val="24"/>
        </w:rPr>
        <w:t>nager</w:t>
      </w:r>
      <w:r w:rsidR="00517BEB">
        <w:rPr>
          <w:rFonts w:ascii="Times New Roman" w:hAnsi="Times New Roman" w:cs="Times New Roman"/>
          <w:sz w:val="24"/>
          <w:szCs w:val="24"/>
        </w:rPr>
        <w:t>).</w:t>
      </w:r>
      <w:r w:rsidR="00261069" w:rsidRPr="00261069">
        <w:t xml:space="preserve"> </w:t>
      </w:r>
      <w:r w:rsidR="00261069" w:rsidRPr="00261069">
        <w:rPr>
          <w:rFonts w:ascii="Times New Roman" w:hAnsi="Times New Roman" w:cs="Times New Roman"/>
          <w:sz w:val="24"/>
          <w:szCs w:val="24"/>
        </w:rPr>
        <w:t>Morrisons applies the RACI grid to determine who is in charge of what in a variety of positions and tasks. This motivates people to take responsibility and collaborate effectively with individuals.</w:t>
      </w:r>
    </w:p>
    <w:p w14:paraId="6E6A5121" w14:textId="77777777" w:rsidR="00A475A8" w:rsidRDefault="00A475A8" w:rsidP="002D53FF">
      <w:pPr>
        <w:rPr>
          <w:rFonts w:ascii="Times New Roman" w:hAnsi="Times New Roman" w:cs="Times New Roman"/>
          <w:sz w:val="24"/>
          <w:szCs w:val="24"/>
        </w:rPr>
      </w:pPr>
    </w:p>
    <w:p w14:paraId="014B57C9" w14:textId="6CEBAB9B" w:rsidR="00A475A8" w:rsidRPr="00F6119C" w:rsidRDefault="001C0143" w:rsidP="00F6119C">
      <w:pPr>
        <w:pStyle w:val="Heading2"/>
        <w:rPr>
          <w:rFonts w:ascii="Times New Roman" w:hAnsi="Times New Roman" w:cs="Times New Roman"/>
          <w:b/>
          <w:bCs/>
          <w:sz w:val="28"/>
          <w:szCs w:val="28"/>
        </w:rPr>
      </w:pPr>
      <w:bookmarkStart w:id="14" w:name="_Toc237810938"/>
      <w:r w:rsidRPr="00F6119C">
        <w:rPr>
          <w:rFonts w:ascii="Times New Roman" w:hAnsi="Times New Roman" w:cs="Times New Roman"/>
          <w:b/>
          <w:bCs/>
          <w:sz w:val="28"/>
          <w:szCs w:val="28"/>
        </w:rPr>
        <w:t>4C’s IMPLEMENTATION</w:t>
      </w:r>
      <w:bookmarkStart w:id="15" w:name="_Hlk237653037"/>
      <w:bookmarkEnd w:id="14"/>
    </w:p>
    <w:p w14:paraId="0F7B2526" w14:textId="0156FD98" w:rsidR="000D7D63" w:rsidRDefault="006C7C84" w:rsidP="002D53FF">
      <w:pPr>
        <w:rPr>
          <w:rFonts w:ascii="Times New Roman" w:hAnsi="Times New Roman" w:cs="Times New Roman"/>
          <w:sz w:val="24"/>
          <w:szCs w:val="24"/>
        </w:rPr>
      </w:pPr>
      <w:r w:rsidRPr="006C7C84">
        <w:rPr>
          <w:rFonts w:ascii="Times New Roman" w:hAnsi="Times New Roman" w:cs="Times New Roman"/>
          <w:sz w:val="24"/>
          <w:szCs w:val="24"/>
        </w:rPr>
        <w:t xml:space="preserve">The 4Cs of stakeholder engagement </w:t>
      </w:r>
      <w:r w:rsidR="009F6C41">
        <w:rPr>
          <w:rFonts w:ascii="Times New Roman" w:hAnsi="Times New Roman" w:cs="Times New Roman"/>
          <w:sz w:val="24"/>
          <w:szCs w:val="24"/>
        </w:rPr>
        <w:t xml:space="preserve">is </w:t>
      </w:r>
      <w:r w:rsidRPr="006C7C84">
        <w:rPr>
          <w:rFonts w:ascii="Times New Roman" w:hAnsi="Times New Roman" w:cs="Times New Roman"/>
          <w:sz w:val="24"/>
          <w:szCs w:val="24"/>
        </w:rPr>
        <w:t xml:space="preserve"> a </w:t>
      </w:r>
      <w:r w:rsidR="009F6C41">
        <w:rPr>
          <w:rFonts w:ascii="Times New Roman" w:hAnsi="Times New Roman" w:cs="Times New Roman"/>
          <w:sz w:val="24"/>
          <w:szCs w:val="24"/>
        </w:rPr>
        <w:t xml:space="preserve">model </w:t>
      </w:r>
      <w:r w:rsidRPr="006C7C84">
        <w:rPr>
          <w:rFonts w:ascii="Times New Roman" w:hAnsi="Times New Roman" w:cs="Times New Roman"/>
          <w:sz w:val="24"/>
          <w:szCs w:val="24"/>
        </w:rPr>
        <w:t xml:space="preserve">to effectively </w:t>
      </w:r>
      <w:r w:rsidR="00BC20A5">
        <w:rPr>
          <w:rFonts w:ascii="Times New Roman" w:hAnsi="Times New Roman" w:cs="Times New Roman"/>
          <w:sz w:val="24"/>
          <w:szCs w:val="24"/>
        </w:rPr>
        <w:t>improve</w:t>
      </w:r>
      <w:r w:rsidRPr="006C7C84">
        <w:rPr>
          <w:rFonts w:ascii="Times New Roman" w:hAnsi="Times New Roman" w:cs="Times New Roman"/>
          <w:sz w:val="24"/>
          <w:szCs w:val="24"/>
        </w:rPr>
        <w:t xml:space="preserve"> relationships with stakeholders</w:t>
      </w:r>
      <w:r w:rsidR="00512C0A">
        <w:rPr>
          <w:rFonts w:ascii="Times New Roman" w:hAnsi="Times New Roman" w:cs="Times New Roman"/>
          <w:sz w:val="24"/>
          <w:szCs w:val="24"/>
        </w:rPr>
        <w:t>.(Institute project manager</w:t>
      </w:r>
      <w:r w:rsidR="00365378">
        <w:rPr>
          <w:rFonts w:ascii="Times New Roman" w:hAnsi="Times New Roman" w:cs="Times New Roman"/>
          <w:sz w:val="24"/>
          <w:szCs w:val="24"/>
        </w:rPr>
        <w:t xml:space="preserve">). </w:t>
      </w:r>
      <w:r w:rsidR="00512C0A">
        <w:rPr>
          <w:rFonts w:ascii="Times New Roman" w:hAnsi="Times New Roman" w:cs="Times New Roman"/>
          <w:sz w:val="24"/>
          <w:szCs w:val="24"/>
        </w:rPr>
        <w:t>M</w:t>
      </w:r>
      <w:r w:rsidR="005749A0">
        <w:rPr>
          <w:rFonts w:ascii="Times New Roman" w:hAnsi="Times New Roman" w:cs="Times New Roman"/>
          <w:sz w:val="24"/>
          <w:szCs w:val="24"/>
        </w:rPr>
        <w:t>or</w:t>
      </w:r>
      <w:r w:rsidR="00512C0A">
        <w:rPr>
          <w:rFonts w:ascii="Times New Roman" w:hAnsi="Times New Roman" w:cs="Times New Roman"/>
          <w:sz w:val="24"/>
          <w:szCs w:val="24"/>
        </w:rPr>
        <w:t>ri</w:t>
      </w:r>
      <w:r w:rsidR="005749A0">
        <w:rPr>
          <w:rFonts w:ascii="Times New Roman" w:hAnsi="Times New Roman" w:cs="Times New Roman"/>
          <w:sz w:val="24"/>
          <w:szCs w:val="24"/>
        </w:rPr>
        <w:t>sons</w:t>
      </w:r>
      <w:r w:rsidR="00365378">
        <w:rPr>
          <w:rFonts w:ascii="Times New Roman" w:hAnsi="Times New Roman" w:cs="Times New Roman"/>
          <w:sz w:val="24"/>
          <w:szCs w:val="24"/>
        </w:rPr>
        <w:t xml:space="preserve">’s </w:t>
      </w:r>
      <w:r w:rsidR="005749A0">
        <w:rPr>
          <w:rFonts w:ascii="Times New Roman" w:hAnsi="Times New Roman" w:cs="Times New Roman"/>
          <w:sz w:val="24"/>
          <w:szCs w:val="24"/>
        </w:rPr>
        <w:t>project manager team will use</w:t>
      </w:r>
      <w:r w:rsidR="00250961">
        <w:rPr>
          <w:rFonts w:ascii="Times New Roman" w:hAnsi="Times New Roman" w:cs="Times New Roman"/>
          <w:sz w:val="24"/>
          <w:szCs w:val="24"/>
        </w:rPr>
        <w:t xml:space="preserve"> </w:t>
      </w:r>
      <w:r w:rsidR="008C21E3">
        <w:rPr>
          <w:rFonts w:ascii="Times New Roman" w:hAnsi="Times New Roman" w:cs="Times New Roman"/>
          <w:sz w:val="24"/>
          <w:szCs w:val="24"/>
        </w:rPr>
        <w:t xml:space="preserve">on the process </w:t>
      </w:r>
      <w:r w:rsidR="00250961">
        <w:rPr>
          <w:rFonts w:ascii="Times New Roman" w:hAnsi="Times New Roman" w:cs="Times New Roman"/>
          <w:sz w:val="24"/>
          <w:szCs w:val="24"/>
        </w:rPr>
        <w:t xml:space="preserve"> of connectplus </w:t>
      </w:r>
      <w:r w:rsidR="00CD6F47">
        <w:rPr>
          <w:rFonts w:ascii="Times New Roman" w:hAnsi="Times New Roman" w:cs="Times New Roman"/>
          <w:sz w:val="24"/>
          <w:szCs w:val="24"/>
        </w:rPr>
        <w:t>platform implementation</w:t>
      </w:r>
      <w:r w:rsidRPr="006C7C84">
        <w:rPr>
          <w:rFonts w:ascii="Times New Roman" w:hAnsi="Times New Roman" w:cs="Times New Roman"/>
          <w:sz w:val="24"/>
          <w:szCs w:val="24"/>
        </w:rPr>
        <w:t xml:space="preserve">. </w:t>
      </w:r>
      <w:bookmarkEnd w:id="15"/>
    </w:p>
    <w:tbl>
      <w:tblPr>
        <w:tblStyle w:val="TableGrid"/>
        <w:tblW w:w="9723" w:type="dxa"/>
        <w:tblLook w:val="04A0" w:firstRow="1" w:lastRow="0" w:firstColumn="1" w:lastColumn="0" w:noHBand="0" w:noVBand="1"/>
      </w:tblPr>
      <w:tblGrid>
        <w:gridCol w:w="3241"/>
        <w:gridCol w:w="3241"/>
        <w:gridCol w:w="3241"/>
      </w:tblGrid>
      <w:tr w:rsidR="006F5C02" w14:paraId="454C072C" w14:textId="77777777" w:rsidTr="004B1088">
        <w:trPr>
          <w:trHeight w:val="1360"/>
        </w:trPr>
        <w:tc>
          <w:tcPr>
            <w:tcW w:w="3241" w:type="dxa"/>
            <w:shd w:val="clear" w:color="auto" w:fill="FFF2CC" w:themeFill="accent4" w:themeFillTint="33"/>
          </w:tcPr>
          <w:p w14:paraId="6C4260FC" w14:textId="6308BDC9" w:rsidR="006F5C02" w:rsidRDefault="006F5C02" w:rsidP="002D53FF">
            <w:pPr>
              <w:rPr>
                <w:rFonts w:ascii="Times New Roman" w:hAnsi="Times New Roman" w:cs="Times New Roman"/>
                <w:b/>
                <w:bCs/>
                <w:sz w:val="24"/>
                <w:szCs w:val="24"/>
              </w:rPr>
            </w:pPr>
            <w:r>
              <w:rPr>
                <w:rFonts w:ascii="Times New Roman" w:hAnsi="Times New Roman" w:cs="Times New Roman"/>
                <w:b/>
                <w:bCs/>
                <w:sz w:val="24"/>
                <w:szCs w:val="24"/>
              </w:rPr>
              <w:t>4C’s</w:t>
            </w:r>
          </w:p>
        </w:tc>
        <w:tc>
          <w:tcPr>
            <w:tcW w:w="3241" w:type="dxa"/>
            <w:shd w:val="clear" w:color="auto" w:fill="FFF2CC" w:themeFill="accent4" w:themeFillTint="33"/>
          </w:tcPr>
          <w:p w14:paraId="498F919E" w14:textId="039229C8" w:rsidR="006F5C02" w:rsidRDefault="006F5C02" w:rsidP="002D53FF">
            <w:pPr>
              <w:rPr>
                <w:rFonts w:ascii="Times New Roman" w:hAnsi="Times New Roman" w:cs="Times New Roman"/>
                <w:b/>
                <w:bCs/>
                <w:sz w:val="24"/>
                <w:szCs w:val="24"/>
              </w:rPr>
            </w:pPr>
            <w:r w:rsidRPr="003836C8">
              <w:rPr>
                <w:rFonts w:ascii="Times New Roman" w:hAnsi="Times New Roman" w:cs="Times New Roman"/>
                <w:b/>
                <w:bCs/>
                <w:sz w:val="24"/>
                <w:szCs w:val="24"/>
              </w:rPr>
              <w:t>Brief explanation</w:t>
            </w:r>
          </w:p>
        </w:tc>
        <w:tc>
          <w:tcPr>
            <w:tcW w:w="3241" w:type="dxa"/>
            <w:shd w:val="clear" w:color="auto" w:fill="FFF2CC" w:themeFill="accent4" w:themeFillTint="33"/>
          </w:tcPr>
          <w:p w14:paraId="23D22DCC" w14:textId="6110FB2A" w:rsidR="006F5C02" w:rsidRDefault="006F5C02" w:rsidP="002D53FF">
            <w:pPr>
              <w:rPr>
                <w:rFonts w:ascii="Times New Roman" w:hAnsi="Times New Roman" w:cs="Times New Roman"/>
                <w:b/>
                <w:bCs/>
                <w:sz w:val="24"/>
                <w:szCs w:val="24"/>
              </w:rPr>
            </w:pPr>
            <w:r>
              <w:rPr>
                <w:rFonts w:ascii="Times New Roman" w:hAnsi="Times New Roman" w:cs="Times New Roman"/>
                <w:b/>
                <w:bCs/>
                <w:sz w:val="24"/>
                <w:szCs w:val="24"/>
              </w:rPr>
              <w:t>E</w:t>
            </w:r>
            <w:r w:rsidRPr="006F5C02">
              <w:rPr>
                <w:rFonts w:ascii="Times New Roman" w:hAnsi="Times New Roman" w:cs="Times New Roman"/>
                <w:b/>
                <w:bCs/>
                <w:sz w:val="24"/>
                <w:szCs w:val="24"/>
              </w:rPr>
              <w:t>xample</w:t>
            </w:r>
          </w:p>
        </w:tc>
      </w:tr>
      <w:tr w:rsidR="006F5C02" w14:paraId="54893206" w14:textId="77777777" w:rsidTr="004B1088">
        <w:trPr>
          <w:trHeight w:val="1360"/>
        </w:trPr>
        <w:tc>
          <w:tcPr>
            <w:tcW w:w="3241" w:type="dxa"/>
            <w:shd w:val="clear" w:color="auto" w:fill="FFD966" w:themeFill="accent4" w:themeFillTint="99"/>
          </w:tcPr>
          <w:p w14:paraId="10BBF75B" w14:textId="74344380" w:rsidR="006F5C02" w:rsidRDefault="006F5C02" w:rsidP="002D53FF">
            <w:pPr>
              <w:rPr>
                <w:rFonts w:ascii="Times New Roman" w:hAnsi="Times New Roman" w:cs="Times New Roman"/>
                <w:b/>
                <w:bCs/>
                <w:sz w:val="24"/>
                <w:szCs w:val="24"/>
              </w:rPr>
            </w:pPr>
            <w:r>
              <w:rPr>
                <w:rFonts w:ascii="Times New Roman" w:hAnsi="Times New Roman" w:cs="Times New Roman"/>
                <w:b/>
                <w:bCs/>
                <w:sz w:val="24"/>
                <w:szCs w:val="24"/>
              </w:rPr>
              <w:t>C</w:t>
            </w:r>
            <w:r w:rsidRPr="00AC5582">
              <w:rPr>
                <w:rFonts w:ascii="Times New Roman" w:hAnsi="Times New Roman" w:cs="Times New Roman"/>
                <w:b/>
                <w:bCs/>
                <w:sz w:val="24"/>
                <w:szCs w:val="24"/>
              </w:rPr>
              <w:t>ommunication</w:t>
            </w:r>
          </w:p>
        </w:tc>
        <w:tc>
          <w:tcPr>
            <w:tcW w:w="3241" w:type="dxa"/>
            <w:shd w:val="clear" w:color="auto" w:fill="F7CAAC" w:themeFill="accent2" w:themeFillTint="66"/>
          </w:tcPr>
          <w:p w14:paraId="160D25C5" w14:textId="05058441" w:rsidR="006F5C02" w:rsidRPr="00386C13" w:rsidRDefault="00386C13" w:rsidP="002D53FF">
            <w:pPr>
              <w:rPr>
                <w:rFonts w:ascii="Times New Roman" w:hAnsi="Times New Roman" w:cs="Times New Roman"/>
                <w:sz w:val="24"/>
                <w:szCs w:val="24"/>
              </w:rPr>
            </w:pPr>
            <w:r w:rsidRPr="00386C13">
              <w:rPr>
                <w:rFonts w:ascii="Times New Roman" w:hAnsi="Times New Roman" w:cs="Times New Roman"/>
                <w:sz w:val="24"/>
                <w:szCs w:val="24"/>
              </w:rPr>
              <w:t>inform timely important points with stakeholders, to keep them engaged during the development platform  of the project</w:t>
            </w:r>
            <w:r w:rsidR="00804136">
              <w:rPr>
                <w:rFonts w:ascii="Times New Roman" w:hAnsi="Times New Roman" w:cs="Times New Roman"/>
                <w:sz w:val="24"/>
                <w:szCs w:val="24"/>
              </w:rPr>
              <w:t>.</w:t>
            </w:r>
          </w:p>
        </w:tc>
        <w:tc>
          <w:tcPr>
            <w:tcW w:w="3241" w:type="dxa"/>
            <w:shd w:val="clear" w:color="auto" w:fill="F7CAAC" w:themeFill="accent2" w:themeFillTint="66"/>
          </w:tcPr>
          <w:p w14:paraId="116EA387" w14:textId="1DBE320F" w:rsidR="006F5C02" w:rsidRPr="00482EA7" w:rsidRDefault="00482EA7" w:rsidP="002D53FF">
            <w:pPr>
              <w:rPr>
                <w:rFonts w:ascii="Times New Roman" w:hAnsi="Times New Roman" w:cs="Times New Roman"/>
                <w:sz w:val="24"/>
                <w:szCs w:val="24"/>
              </w:rPr>
            </w:pPr>
            <w:r>
              <w:rPr>
                <w:rFonts w:ascii="Times New Roman" w:hAnsi="Times New Roman" w:cs="Times New Roman"/>
                <w:sz w:val="24"/>
                <w:szCs w:val="24"/>
              </w:rPr>
              <w:t>M</w:t>
            </w:r>
            <w:r w:rsidRPr="00482EA7">
              <w:rPr>
                <w:rFonts w:ascii="Times New Roman" w:hAnsi="Times New Roman" w:cs="Times New Roman"/>
                <w:sz w:val="24"/>
                <w:szCs w:val="24"/>
              </w:rPr>
              <w:t>or</w:t>
            </w:r>
            <w:r>
              <w:rPr>
                <w:rFonts w:ascii="Times New Roman" w:hAnsi="Times New Roman" w:cs="Times New Roman"/>
                <w:sz w:val="24"/>
                <w:szCs w:val="24"/>
              </w:rPr>
              <w:t>ri</w:t>
            </w:r>
            <w:r w:rsidRPr="00482EA7">
              <w:rPr>
                <w:rFonts w:ascii="Times New Roman" w:hAnsi="Times New Roman" w:cs="Times New Roman"/>
                <w:sz w:val="24"/>
                <w:szCs w:val="24"/>
              </w:rPr>
              <w:t>sons send email, video call meetings, platform notifications, monthly or weekly updates about connect plus.</w:t>
            </w:r>
          </w:p>
        </w:tc>
      </w:tr>
      <w:tr w:rsidR="006F5C02" w14:paraId="34ACA0DF" w14:textId="77777777" w:rsidTr="004B1088">
        <w:trPr>
          <w:trHeight w:val="1302"/>
        </w:trPr>
        <w:tc>
          <w:tcPr>
            <w:tcW w:w="3241" w:type="dxa"/>
            <w:shd w:val="clear" w:color="auto" w:fill="FFD966" w:themeFill="accent4" w:themeFillTint="99"/>
          </w:tcPr>
          <w:p w14:paraId="2E50E42D" w14:textId="3664715C" w:rsidR="006F5C02" w:rsidRDefault="006F5C02" w:rsidP="002D53FF">
            <w:pPr>
              <w:rPr>
                <w:rFonts w:ascii="Times New Roman" w:hAnsi="Times New Roman" w:cs="Times New Roman"/>
                <w:b/>
                <w:bCs/>
                <w:sz w:val="24"/>
                <w:szCs w:val="24"/>
              </w:rPr>
            </w:pPr>
            <w:r w:rsidRPr="00A81F7B">
              <w:rPr>
                <w:rFonts w:ascii="Times New Roman" w:hAnsi="Times New Roman" w:cs="Times New Roman"/>
                <w:b/>
                <w:bCs/>
                <w:sz w:val="24"/>
                <w:szCs w:val="24"/>
              </w:rPr>
              <w:t>Consultation</w:t>
            </w:r>
          </w:p>
        </w:tc>
        <w:tc>
          <w:tcPr>
            <w:tcW w:w="3241" w:type="dxa"/>
            <w:shd w:val="clear" w:color="auto" w:fill="F7CAAC" w:themeFill="accent2" w:themeFillTint="66"/>
          </w:tcPr>
          <w:p w14:paraId="704E5D93" w14:textId="0727E9C9" w:rsidR="006F5C02" w:rsidRPr="00937919" w:rsidRDefault="00937919" w:rsidP="002D53FF">
            <w:pPr>
              <w:rPr>
                <w:rFonts w:ascii="Times New Roman" w:hAnsi="Times New Roman" w:cs="Times New Roman"/>
                <w:sz w:val="24"/>
                <w:szCs w:val="24"/>
              </w:rPr>
            </w:pPr>
            <w:r w:rsidRPr="00937919">
              <w:rPr>
                <w:rFonts w:ascii="Times New Roman" w:hAnsi="Times New Roman" w:cs="Times New Roman"/>
                <w:sz w:val="24"/>
                <w:szCs w:val="24"/>
              </w:rPr>
              <w:t>Search for stakeholders opinions , suggestions and feedback .</w:t>
            </w:r>
          </w:p>
        </w:tc>
        <w:tc>
          <w:tcPr>
            <w:tcW w:w="3241" w:type="dxa"/>
            <w:shd w:val="clear" w:color="auto" w:fill="F7CAAC" w:themeFill="accent2" w:themeFillTint="66"/>
          </w:tcPr>
          <w:p w14:paraId="0968B855" w14:textId="07980EE5" w:rsidR="006F5C02" w:rsidRPr="00D65563" w:rsidRDefault="00D65563" w:rsidP="002D53FF">
            <w:pPr>
              <w:rPr>
                <w:rFonts w:ascii="Times New Roman" w:hAnsi="Times New Roman" w:cs="Times New Roman"/>
                <w:sz w:val="24"/>
                <w:szCs w:val="24"/>
              </w:rPr>
            </w:pPr>
            <w:r w:rsidRPr="00D65563">
              <w:rPr>
                <w:rFonts w:ascii="Times New Roman" w:hAnsi="Times New Roman" w:cs="Times New Roman"/>
                <w:sz w:val="24"/>
                <w:szCs w:val="24"/>
              </w:rPr>
              <w:t>Mor</w:t>
            </w:r>
            <w:r>
              <w:rPr>
                <w:rFonts w:ascii="Times New Roman" w:hAnsi="Times New Roman" w:cs="Times New Roman"/>
                <w:sz w:val="24"/>
                <w:szCs w:val="24"/>
              </w:rPr>
              <w:t>ri</w:t>
            </w:r>
            <w:r w:rsidRPr="00D65563">
              <w:rPr>
                <w:rFonts w:ascii="Times New Roman" w:hAnsi="Times New Roman" w:cs="Times New Roman"/>
                <w:sz w:val="24"/>
                <w:szCs w:val="24"/>
              </w:rPr>
              <w:t>sons C</w:t>
            </w:r>
            <w:r>
              <w:rPr>
                <w:rFonts w:ascii="Times New Roman" w:hAnsi="Times New Roman" w:cs="Times New Roman"/>
                <w:sz w:val="24"/>
                <w:szCs w:val="24"/>
              </w:rPr>
              <w:t>u</w:t>
            </w:r>
            <w:r w:rsidRPr="00D65563">
              <w:rPr>
                <w:rFonts w:ascii="Times New Roman" w:hAnsi="Times New Roman" w:cs="Times New Roman"/>
                <w:sz w:val="24"/>
                <w:szCs w:val="24"/>
              </w:rPr>
              <w:t>st</w:t>
            </w:r>
            <w:r>
              <w:rPr>
                <w:rFonts w:ascii="Times New Roman" w:hAnsi="Times New Roman" w:cs="Times New Roman"/>
                <w:sz w:val="24"/>
                <w:szCs w:val="24"/>
              </w:rPr>
              <w:t>o</w:t>
            </w:r>
            <w:r w:rsidRPr="00D65563">
              <w:rPr>
                <w:rFonts w:ascii="Times New Roman" w:hAnsi="Times New Roman" w:cs="Times New Roman"/>
                <w:sz w:val="24"/>
                <w:szCs w:val="24"/>
              </w:rPr>
              <w:t>mers  complete surveys timely, workshops, on launching the connectplus</w:t>
            </w:r>
            <w:r>
              <w:rPr>
                <w:rFonts w:ascii="Times New Roman" w:hAnsi="Times New Roman" w:cs="Times New Roman"/>
                <w:sz w:val="24"/>
                <w:szCs w:val="24"/>
              </w:rPr>
              <w:t>.</w:t>
            </w:r>
          </w:p>
        </w:tc>
      </w:tr>
      <w:tr w:rsidR="006F5C02" w14:paraId="13A70431" w14:textId="77777777" w:rsidTr="004B1088">
        <w:trPr>
          <w:trHeight w:val="1360"/>
        </w:trPr>
        <w:tc>
          <w:tcPr>
            <w:tcW w:w="3241" w:type="dxa"/>
            <w:shd w:val="clear" w:color="auto" w:fill="FFD966" w:themeFill="accent4" w:themeFillTint="99"/>
          </w:tcPr>
          <w:p w14:paraId="5DA44ED2" w14:textId="2A700D54" w:rsidR="006F5C02" w:rsidRDefault="006F5C02" w:rsidP="002D53FF">
            <w:pPr>
              <w:rPr>
                <w:rFonts w:ascii="Times New Roman" w:hAnsi="Times New Roman" w:cs="Times New Roman"/>
                <w:b/>
                <w:bCs/>
                <w:sz w:val="24"/>
                <w:szCs w:val="24"/>
              </w:rPr>
            </w:pPr>
            <w:r>
              <w:rPr>
                <w:rFonts w:ascii="Times New Roman" w:hAnsi="Times New Roman" w:cs="Times New Roman"/>
                <w:b/>
                <w:bCs/>
                <w:sz w:val="24"/>
                <w:szCs w:val="24"/>
              </w:rPr>
              <w:t>C</w:t>
            </w:r>
            <w:r w:rsidRPr="005F4344">
              <w:rPr>
                <w:rFonts w:ascii="Times New Roman" w:hAnsi="Times New Roman" w:cs="Times New Roman"/>
                <w:b/>
                <w:bCs/>
                <w:sz w:val="24"/>
                <w:szCs w:val="24"/>
              </w:rPr>
              <w:t>ollaboration</w:t>
            </w:r>
          </w:p>
        </w:tc>
        <w:tc>
          <w:tcPr>
            <w:tcW w:w="3241" w:type="dxa"/>
            <w:shd w:val="clear" w:color="auto" w:fill="F7CAAC" w:themeFill="accent2" w:themeFillTint="66"/>
          </w:tcPr>
          <w:p w14:paraId="0370B6E5" w14:textId="3FAF769F" w:rsidR="006F5C02" w:rsidRPr="00C041A1" w:rsidRDefault="00C041A1" w:rsidP="002D53FF">
            <w:pPr>
              <w:rPr>
                <w:rFonts w:ascii="Times New Roman" w:hAnsi="Times New Roman" w:cs="Times New Roman"/>
                <w:sz w:val="24"/>
                <w:szCs w:val="24"/>
              </w:rPr>
            </w:pPr>
            <w:r w:rsidRPr="00C041A1">
              <w:rPr>
                <w:rFonts w:ascii="Times New Roman" w:hAnsi="Times New Roman" w:cs="Times New Roman"/>
                <w:sz w:val="24"/>
                <w:szCs w:val="24"/>
              </w:rPr>
              <w:t>Encourage the stakeholders to solve problems together, share suggestions, and make decisions throughout the project</w:t>
            </w:r>
            <w:r w:rsidR="00804136">
              <w:rPr>
                <w:rFonts w:ascii="Times New Roman" w:hAnsi="Times New Roman" w:cs="Times New Roman"/>
                <w:sz w:val="24"/>
                <w:szCs w:val="24"/>
              </w:rPr>
              <w:t>.</w:t>
            </w:r>
          </w:p>
        </w:tc>
        <w:tc>
          <w:tcPr>
            <w:tcW w:w="3241" w:type="dxa"/>
            <w:shd w:val="clear" w:color="auto" w:fill="F7CAAC" w:themeFill="accent2" w:themeFillTint="66"/>
          </w:tcPr>
          <w:p w14:paraId="16251230" w14:textId="597735CF" w:rsidR="006F5C02" w:rsidRPr="004F6F5D" w:rsidRDefault="004F6F5D" w:rsidP="002D53FF">
            <w:pPr>
              <w:rPr>
                <w:rFonts w:ascii="Times New Roman" w:hAnsi="Times New Roman" w:cs="Times New Roman"/>
                <w:sz w:val="24"/>
                <w:szCs w:val="24"/>
              </w:rPr>
            </w:pPr>
            <w:r w:rsidRPr="004F6F5D">
              <w:rPr>
                <w:rFonts w:ascii="Times New Roman" w:hAnsi="Times New Roman" w:cs="Times New Roman"/>
                <w:sz w:val="24"/>
                <w:szCs w:val="24"/>
              </w:rPr>
              <w:t>All the department collaborate and share opinions to improve the platform.</w:t>
            </w:r>
          </w:p>
        </w:tc>
      </w:tr>
      <w:tr w:rsidR="006F5C02" w14:paraId="57B62F59" w14:textId="77777777" w:rsidTr="004B1088">
        <w:trPr>
          <w:trHeight w:val="1360"/>
        </w:trPr>
        <w:tc>
          <w:tcPr>
            <w:tcW w:w="3241" w:type="dxa"/>
            <w:shd w:val="clear" w:color="auto" w:fill="FFD966" w:themeFill="accent4" w:themeFillTint="99"/>
          </w:tcPr>
          <w:p w14:paraId="09589456" w14:textId="229CC19D" w:rsidR="006F5C02" w:rsidRDefault="006F5C02" w:rsidP="002D53FF">
            <w:pPr>
              <w:rPr>
                <w:rFonts w:ascii="Times New Roman" w:hAnsi="Times New Roman" w:cs="Times New Roman"/>
                <w:b/>
                <w:bCs/>
                <w:sz w:val="24"/>
                <w:szCs w:val="24"/>
              </w:rPr>
            </w:pPr>
            <w:r>
              <w:rPr>
                <w:rFonts w:ascii="Times New Roman" w:hAnsi="Times New Roman" w:cs="Times New Roman"/>
                <w:b/>
                <w:bCs/>
                <w:sz w:val="24"/>
                <w:szCs w:val="24"/>
              </w:rPr>
              <w:t>C</w:t>
            </w:r>
            <w:r w:rsidRPr="00422219">
              <w:rPr>
                <w:rFonts w:ascii="Times New Roman" w:hAnsi="Times New Roman" w:cs="Times New Roman"/>
                <w:b/>
                <w:bCs/>
                <w:sz w:val="24"/>
                <w:szCs w:val="24"/>
              </w:rPr>
              <w:t>ommitment</w:t>
            </w:r>
          </w:p>
        </w:tc>
        <w:tc>
          <w:tcPr>
            <w:tcW w:w="3241" w:type="dxa"/>
            <w:shd w:val="clear" w:color="auto" w:fill="F7CAAC" w:themeFill="accent2" w:themeFillTint="66"/>
          </w:tcPr>
          <w:p w14:paraId="263F5420" w14:textId="04928BB0" w:rsidR="006F5C02" w:rsidRPr="00893D50" w:rsidRDefault="00893D50" w:rsidP="002D53FF">
            <w:pPr>
              <w:rPr>
                <w:rFonts w:ascii="Times New Roman" w:hAnsi="Times New Roman" w:cs="Times New Roman"/>
                <w:sz w:val="24"/>
                <w:szCs w:val="24"/>
              </w:rPr>
            </w:pPr>
            <w:r w:rsidRPr="00893D50">
              <w:rPr>
                <w:rFonts w:ascii="Times New Roman" w:hAnsi="Times New Roman" w:cs="Times New Roman"/>
                <w:sz w:val="24"/>
                <w:szCs w:val="24"/>
              </w:rPr>
              <w:t>Develop stakeholders trust, to ensure succ</w:t>
            </w:r>
            <w:r>
              <w:rPr>
                <w:rFonts w:ascii="Times New Roman" w:hAnsi="Times New Roman" w:cs="Times New Roman"/>
                <w:sz w:val="24"/>
                <w:szCs w:val="24"/>
              </w:rPr>
              <w:t>ess</w:t>
            </w:r>
            <w:r w:rsidRPr="00893D50">
              <w:rPr>
                <w:rFonts w:ascii="Times New Roman" w:hAnsi="Times New Roman" w:cs="Times New Roman"/>
                <w:sz w:val="24"/>
                <w:szCs w:val="24"/>
              </w:rPr>
              <w:t xml:space="preserve"> launching the connectplus</w:t>
            </w:r>
            <w:r w:rsidR="00804136">
              <w:rPr>
                <w:rFonts w:ascii="Times New Roman" w:hAnsi="Times New Roman" w:cs="Times New Roman"/>
                <w:sz w:val="24"/>
                <w:szCs w:val="24"/>
              </w:rPr>
              <w:t>.</w:t>
            </w:r>
          </w:p>
        </w:tc>
        <w:tc>
          <w:tcPr>
            <w:tcW w:w="3241" w:type="dxa"/>
            <w:shd w:val="clear" w:color="auto" w:fill="F7CAAC" w:themeFill="accent2" w:themeFillTint="66"/>
          </w:tcPr>
          <w:p w14:paraId="668B21E5" w14:textId="126BF06D" w:rsidR="006F5C02" w:rsidRPr="00AF1390" w:rsidRDefault="00AF1390" w:rsidP="002D53FF">
            <w:pPr>
              <w:rPr>
                <w:rFonts w:ascii="Times New Roman" w:hAnsi="Times New Roman" w:cs="Times New Roman"/>
                <w:sz w:val="24"/>
                <w:szCs w:val="24"/>
              </w:rPr>
            </w:pPr>
            <w:r w:rsidRPr="00AF1390">
              <w:rPr>
                <w:rFonts w:ascii="Times New Roman" w:hAnsi="Times New Roman" w:cs="Times New Roman"/>
                <w:sz w:val="24"/>
                <w:szCs w:val="24"/>
              </w:rPr>
              <w:t>Project manager provide resources , to emp</w:t>
            </w:r>
            <w:r w:rsidR="00254BF5">
              <w:rPr>
                <w:rFonts w:ascii="Times New Roman" w:hAnsi="Times New Roman" w:cs="Times New Roman"/>
                <w:sz w:val="24"/>
                <w:szCs w:val="24"/>
              </w:rPr>
              <w:t>loyees</w:t>
            </w:r>
            <w:r w:rsidRPr="00AF1390">
              <w:rPr>
                <w:rFonts w:ascii="Times New Roman" w:hAnsi="Times New Roman" w:cs="Times New Roman"/>
                <w:sz w:val="24"/>
                <w:szCs w:val="24"/>
              </w:rPr>
              <w:t xml:space="preserve"> and customers supporting long term the platform </w:t>
            </w:r>
            <w:r w:rsidR="00254BF5">
              <w:rPr>
                <w:rFonts w:ascii="Times New Roman" w:hAnsi="Times New Roman" w:cs="Times New Roman"/>
                <w:sz w:val="24"/>
                <w:szCs w:val="24"/>
              </w:rPr>
              <w:t>implementation.</w:t>
            </w:r>
          </w:p>
        </w:tc>
      </w:tr>
    </w:tbl>
    <w:p w14:paraId="3B929305" w14:textId="77777777" w:rsidR="00A475A8" w:rsidRPr="00A475A8" w:rsidRDefault="00A475A8" w:rsidP="002D53FF">
      <w:pPr>
        <w:rPr>
          <w:rFonts w:ascii="Times New Roman" w:hAnsi="Times New Roman" w:cs="Times New Roman"/>
          <w:b/>
          <w:bCs/>
          <w:sz w:val="24"/>
          <w:szCs w:val="24"/>
        </w:rPr>
      </w:pPr>
    </w:p>
    <w:p w14:paraId="17830D0D" w14:textId="77777777" w:rsidR="000B5FF4" w:rsidRDefault="000B5FF4" w:rsidP="002D53FF">
      <w:pPr>
        <w:rPr>
          <w:rFonts w:ascii="Times New Roman" w:hAnsi="Times New Roman" w:cs="Times New Roman"/>
          <w:b/>
          <w:bCs/>
          <w:sz w:val="28"/>
          <w:szCs w:val="28"/>
        </w:rPr>
      </w:pPr>
    </w:p>
    <w:p w14:paraId="06D38A55" w14:textId="77777777" w:rsidR="000B5FF4" w:rsidRDefault="000B5FF4" w:rsidP="002D53FF">
      <w:pPr>
        <w:rPr>
          <w:rFonts w:ascii="Times New Roman" w:hAnsi="Times New Roman" w:cs="Times New Roman"/>
          <w:b/>
          <w:bCs/>
          <w:sz w:val="28"/>
          <w:szCs w:val="28"/>
        </w:rPr>
      </w:pPr>
    </w:p>
    <w:p w14:paraId="36D7F6EA" w14:textId="77777777" w:rsidR="000B5FF4" w:rsidRDefault="000B5FF4" w:rsidP="002D53FF">
      <w:pPr>
        <w:rPr>
          <w:rFonts w:ascii="Times New Roman" w:hAnsi="Times New Roman" w:cs="Times New Roman"/>
          <w:b/>
          <w:bCs/>
          <w:sz w:val="28"/>
          <w:szCs w:val="28"/>
        </w:rPr>
      </w:pPr>
    </w:p>
    <w:p w14:paraId="22F27955" w14:textId="77777777" w:rsidR="000B5FF4" w:rsidRDefault="000B5FF4" w:rsidP="002D53FF">
      <w:pPr>
        <w:rPr>
          <w:rFonts w:ascii="Times New Roman" w:hAnsi="Times New Roman" w:cs="Times New Roman"/>
          <w:b/>
          <w:bCs/>
          <w:sz w:val="28"/>
          <w:szCs w:val="28"/>
        </w:rPr>
      </w:pPr>
    </w:p>
    <w:p w14:paraId="78A7B7F2" w14:textId="77777777" w:rsidR="000B5FF4" w:rsidRDefault="000B5FF4" w:rsidP="002D53FF">
      <w:pPr>
        <w:rPr>
          <w:rFonts w:ascii="Times New Roman" w:hAnsi="Times New Roman" w:cs="Times New Roman"/>
          <w:b/>
          <w:bCs/>
          <w:sz w:val="28"/>
          <w:szCs w:val="28"/>
        </w:rPr>
      </w:pPr>
    </w:p>
    <w:p w14:paraId="2A32306C" w14:textId="77777777" w:rsidR="00F32C2F" w:rsidRDefault="00F32C2F" w:rsidP="002D53FF">
      <w:pPr>
        <w:rPr>
          <w:rFonts w:ascii="Times New Roman" w:hAnsi="Times New Roman" w:cs="Times New Roman"/>
          <w:b/>
          <w:bCs/>
          <w:sz w:val="28"/>
          <w:szCs w:val="28"/>
        </w:rPr>
      </w:pPr>
    </w:p>
    <w:p w14:paraId="1EFAEE7E" w14:textId="5AD7F72C" w:rsidR="000D7D63" w:rsidRPr="00F6119C" w:rsidRDefault="00A93F43" w:rsidP="00F6119C">
      <w:pPr>
        <w:pStyle w:val="Heading1"/>
        <w:rPr>
          <w:rFonts w:ascii="Times New Roman" w:hAnsi="Times New Roman" w:cs="Times New Roman"/>
          <w:b/>
          <w:bCs/>
          <w:sz w:val="28"/>
          <w:szCs w:val="28"/>
        </w:rPr>
      </w:pPr>
      <w:bookmarkStart w:id="16" w:name="_Toc237810939"/>
      <w:r w:rsidRPr="00F6119C">
        <w:rPr>
          <w:rFonts w:ascii="Times New Roman" w:hAnsi="Times New Roman" w:cs="Times New Roman"/>
          <w:b/>
          <w:bCs/>
          <w:sz w:val="28"/>
          <w:szCs w:val="28"/>
        </w:rPr>
        <w:t>Importance of Stakeholder Engagement</w:t>
      </w:r>
      <w:bookmarkEnd w:id="16"/>
    </w:p>
    <w:p w14:paraId="0F8DF05D" w14:textId="0F3EAC75" w:rsidR="00404070" w:rsidRPr="002C4A4E" w:rsidRDefault="00617D0C" w:rsidP="002D53FF">
      <w:pPr>
        <w:rPr>
          <w:rFonts w:ascii="Times New Roman" w:hAnsi="Times New Roman" w:cs="Times New Roman"/>
          <w:sz w:val="24"/>
          <w:szCs w:val="24"/>
        </w:rPr>
      </w:pPr>
      <w:r w:rsidRPr="00617D0C">
        <w:rPr>
          <w:rFonts w:ascii="Times New Roman" w:hAnsi="Times New Roman" w:cs="Times New Roman"/>
          <w:sz w:val="24"/>
          <w:szCs w:val="24"/>
        </w:rPr>
        <w:t xml:space="preserve">Effective stakeholder management is just as important to the successful deployment of such a platform as technological capabilities. The planning, implementation, and long-term adoption of the new system are significantly impacted by internal as well as external stakeholders. To reduce opposition, promote cooperation, and accomplish successful organizational change, it is crucial to identify stakeholder interests, comprehend their degree of impact, and create effective engagement tactics. This report  will identify, analyse, and evaluate the key stakeholders involved in the design, launch, and adoption of Morrisons' new digital customer loyalty and engagement platform connectplus across diverse markets. It </w:t>
      </w:r>
      <w:r w:rsidR="00855A80" w:rsidRPr="00617D0C">
        <w:rPr>
          <w:rFonts w:ascii="Times New Roman" w:hAnsi="Times New Roman" w:cs="Times New Roman"/>
          <w:sz w:val="24"/>
          <w:szCs w:val="24"/>
        </w:rPr>
        <w:t>will apply</w:t>
      </w:r>
      <w:r w:rsidRPr="00617D0C">
        <w:rPr>
          <w:rFonts w:ascii="Times New Roman" w:hAnsi="Times New Roman" w:cs="Times New Roman"/>
          <w:sz w:val="24"/>
          <w:szCs w:val="24"/>
        </w:rPr>
        <w:t xml:space="preserve"> relevant stakeholder management theories and strategic frameworks to assess stakeholder influence, interests, and expectations, while provides </w:t>
      </w:r>
      <w:r w:rsidR="00B63EC3" w:rsidRPr="00617D0C">
        <w:rPr>
          <w:rFonts w:ascii="Times New Roman" w:hAnsi="Times New Roman" w:cs="Times New Roman"/>
          <w:sz w:val="24"/>
          <w:szCs w:val="24"/>
        </w:rPr>
        <w:t>recommendations</w:t>
      </w:r>
      <w:r w:rsidRPr="00617D0C">
        <w:rPr>
          <w:rFonts w:ascii="Times New Roman" w:hAnsi="Times New Roman" w:cs="Times New Roman"/>
          <w:sz w:val="24"/>
          <w:szCs w:val="24"/>
        </w:rPr>
        <w:t xml:space="preserve"> for appropriate engagement strategies to support effective implementation, improve customer satisfaction, and contribute to Morrisons' long-term successful on launching the platform</w:t>
      </w:r>
      <w:r w:rsidRPr="00617D0C">
        <w:rPr>
          <w:rFonts w:ascii="Times New Roman" w:hAnsi="Times New Roman" w:cs="Times New Roman"/>
          <w:sz w:val="28"/>
          <w:szCs w:val="28"/>
        </w:rPr>
        <w:t>.</w:t>
      </w:r>
      <w:r w:rsidR="007D6ABA">
        <w:rPr>
          <w:rFonts w:ascii="Times New Roman" w:hAnsi="Times New Roman" w:cs="Times New Roman"/>
          <w:sz w:val="28"/>
          <w:szCs w:val="28"/>
        </w:rPr>
        <w:t xml:space="preserve"> (</w:t>
      </w:r>
      <w:r w:rsidR="002C4A4E">
        <w:rPr>
          <w:rFonts w:ascii="Times New Roman" w:hAnsi="Times New Roman" w:cs="Times New Roman"/>
          <w:sz w:val="24"/>
          <w:szCs w:val="24"/>
        </w:rPr>
        <w:t>Bourne</w:t>
      </w:r>
      <w:r w:rsidR="0022157A">
        <w:rPr>
          <w:rFonts w:ascii="Times New Roman" w:hAnsi="Times New Roman" w:cs="Times New Roman"/>
          <w:sz w:val="24"/>
          <w:szCs w:val="24"/>
        </w:rPr>
        <w:t>, 2015).</w:t>
      </w:r>
    </w:p>
    <w:p w14:paraId="27F0A64F" w14:textId="740DF8F0" w:rsidR="00B17E1B" w:rsidRDefault="009C199D" w:rsidP="002D53FF">
      <w:pPr>
        <w:rPr>
          <w:rFonts w:ascii="Times New Roman" w:hAnsi="Times New Roman" w:cs="Times New Roman"/>
          <w:sz w:val="24"/>
          <w:szCs w:val="24"/>
        </w:rPr>
      </w:pPr>
      <w:r w:rsidRPr="009C199D">
        <w:rPr>
          <w:rFonts w:ascii="Times New Roman" w:hAnsi="Times New Roman" w:cs="Times New Roman"/>
          <w:sz w:val="24"/>
          <w:szCs w:val="24"/>
        </w:rPr>
        <w:t xml:space="preserve">Involving stakeholders improves things and employs a systems approach instead of just certain tactics, claim Gable and Shireman (2005). </w:t>
      </w:r>
      <w:r>
        <w:rPr>
          <w:rFonts w:ascii="Times New Roman" w:hAnsi="Times New Roman" w:cs="Times New Roman"/>
          <w:sz w:val="24"/>
          <w:szCs w:val="24"/>
        </w:rPr>
        <w:t xml:space="preserve">Morrisons </w:t>
      </w:r>
      <w:r w:rsidRPr="009C199D">
        <w:rPr>
          <w:rFonts w:ascii="Times New Roman" w:hAnsi="Times New Roman" w:cs="Times New Roman"/>
          <w:sz w:val="24"/>
          <w:szCs w:val="24"/>
        </w:rPr>
        <w:t>extensive approach to engaging stakeholders, which includes every element of the company's operations and aligns with its long-term objectives of sustainability and social responsibility, clearly demonstrates this assertion.</w:t>
      </w:r>
    </w:p>
    <w:p w14:paraId="1A2EC94C" w14:textId="77777777" w:rsidR="00B17E1B" w:rsidRDefault="00B17E1B" w:rsidP="002D53FF">
      <w:pPr>
        <w:rPr>
          <w:rFonts w:ascii="Times New Roman" w:hAnsi="Times New Roman" w:cs="Times New Roman"/>
          <w:sz w:val="24"/>
          <w:szCs w:val="24"/>
        </w:rPr>
      </w:pPr>
    </w:p>
    <w:p w14:paraId="0A4378BE" w14:textId="77777777" w:rsidR="00E343FB" w:rsidRDefault="00E343FB" w:rsidP="002D53FF">
      <w:pPr>
        <w:rPr>
          <w:rFonts w:ascii="Times New Roman" w:hAnsi="Times New Roman" w:cs="Times New Roman"/>
          <w:sz w:val="24"/>
          <w:szCs w:val="24"/>
        </w:rPr>
      </w:pPr>
    </w:p>
    <w:p w14:paraId="7E30BD05" w14:textId="77777777" w:rsidR="00E343FB" w:rsidRDefault="00E343FB" w:rsidP="002D53FF">
      <w:pPr>
        <w:rPr>
          <w:rFonts w:ascii="Times New Roman" w:hAnsi="Times New Roman" w:cs="Times New Roman"/>
          <w:sz w:val="24"/>
          <w:szCs w:val="24"/>
        </w:rPr>
      </w:pPr>
    </w:p>
    <w:p w14:paraId="0AF82666" w14:textId="77777777" w:rsidR="00E343FB" w:rsidRDefault="00E343FB" w:rsidP="002D53FF">
      <w:pPr>
        <w:rPr>
          <w:rFonts w:ascii="Times New Roman" w:hAnsi="Times New Roman" w:cs="Times New Roman"/>
          <w:sz w:val="24"/>
          <w:szCs w:val="24"/>
        </w:rPr>
      </w:pPr>
    </w:p>
    <w:p w14:paraId="47BFA7C2" w14:textId="77777777" w:rsidR="00E343FB" w:rsidRDefault="00E343FB" w:rsidP="002D53FF">
      <w:pPr>
        <w:rPr>
          <w:rFonts w:ascii="Times New Roman" w:hAnsi="Times New Roman" w:cs="Times New Roman"/>
          <w:sz w:val="24"/>
          <w:szCs w:val="24"/>
        </w:rPr>
      </w:pPr>
    </w:p>
    <w:p w14:paraId="1EB39504" w14:textId="77777777" w:rsidR="00E343FB" w:rsidRDefault="00E343FB" w:rsidP="002D53FF">
      <w:pPr>
        <w:rPr>
          <w:rFonts w:ascii="Times New Roman" w:hAnsi="Times New Roman" w:cs="Times New Roman"/>
          <w:sz w:val="24"/>
          <w:szCs w:val="24"/>
        </w:rPr>
      </w:pPr>
    </w:p>
    <w:p w14:paraId="11A0A89D" w14:textId="77777777" w:rsidR="00365E61" w:rsidRPr="00F6119C" w:rsidRDefault="00365E61" w:rsidP="00F6119C">
      <w:pPr>
        <w:pStyle w:val="Heading1"/>
        <w:rPr>
          <w:rFonts w:ascii="Times New Roman" w:hAnsi="Times New Roman" w:cs="Times New Roman"/>
          <w:b/>
          <w:bCs/>
          <w:sz w:val="28"/>
          <w:szCs w:val="28"/>
        </w:rPr>
      </w:pPr>
      <w:bookmarkStart w:id="17" w:name="_Toc237810940"/>
      <w:r w:rsidRPr="00F6119C">
        <w:rPr>
          <w:rFonts w:ascii="Times New Roman" w:hAnsi="Times New Roman" w:cs="Times New Roman"/>
          <w:b/>
          <w:bCs/>
          <w:sz w:val="28"/>
          <w:szCs w:val="28"/>
        </w:rPr>
        <w:t>Impact of sustainable stakeholders’ engagement on your business performance</w:t>
      </w:r>
      <w:bookmarkEnd w:id="17"/>
    </w:p>
    <w:p w14:paraId="169D66B1" w14:textId="5B715551" w:rsidR="00B17E1B" w:rsidRDefault="00365E61" w:rsidP="00365E61">
      <w:pPr>
        <w:rPr>
          <w:rFonts w:ascii="Times New Roman" w:hAnsi="Times New Roman" w:cs="Times New Roman"/>
          <w:sz w:val="24"/>
          <w:szCs w:val="24"/>
        </w:rPr>
      </w:pPr>
      <w:r w:rsidRPr="00365E61">
        <w:rPr>
          <w:rFonts w:ascii="Times New Roman" w:hAnsi="Times New Roman" w:cs="Times New Roman"/>
          <w:sz w:val="24"/>
          <w:szCs w:val="24"/>
        </w:rPr>
        <w:t>Engaging stakeholders allows businesses to co-create solutions for challenges like carbon emissions supply chain responsibility, and diversity and inclusion. Organisations prioritising sustainability through stakeholder collaboration enjoy a competitive edge, attracting eco-conscious customers and investors. The Power of Stakeholder Engagement Stakeholder engagement is the cornerstone of business success in a dynamic, interconnected world. It goes beyond communication it’s about collaboration, inclusion, and mutual growth. By actively involving stakeholders. (Castro, 2024). Sustainable stakeholders impact mainly in some areas influencing they hey performance indicators and corporate social responsibility leading to sustainability goals in long-term.</w:t>
      </w:r>
    </w:p>
    <w:p w14:paraId="5DBD2CB1" w14:textId="77777777" w:rsidR="00B17E1B" w:rsidRDefault="00B17E1B" w:rsidP="002D53FF">
      <w:pPr>
        <w:rPr>
          <w:rFonts w:ascii="Times New Roman" w:hAnsi="Times New Roman" w:cs="Times New Roman"/>
          <w:sz w:val="24"/>
          <w:szCs w:val="24"/>
        </w:rPr>
      </w:pPr>
    </w:p>
    <w:p w14:paraId="201B7BD4" w14:textId="77777777" w:rsidR="00B17E1B" w:rsidRDefault="00B17E1B" w:rsidP="002D53FF">
      <w:pPr>
        <w:rPr>
          <w:rFonts w:ascii="Times New Roman" w:hAnsi="Times New Roman" w:cs="Times New Roman"/>
          <w:sz w:val="24"/>
          <w:szCs w:val="24"/>
        </w:rPr>
      </w:pPr>
    </w:p>
    <w:tbl>
      <w:tblPr>
        <w:tblW w:w="97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00"/>
        <w:gridCol w:w="2835"/>
        <w:gridCol w:w="2340"/>
        <w:gridCol w:w="2790"/>
      </w:tblGrid>
      <w:tr w:rsidR="00EB0F37" w:rsidRPr="00EB0F37" w14:paraId="699A9CE6" w14:textId="77777777" w:rsidTr="00FE6DBF">
        <w:trPr>
          <w:trHeight w:val="570"/>
        </w:trPr>
        <w:tc>
          <w:tcPr>
            <w:tcW w:w="1800" w:type="dxa"/>
            <w:shd w:val="clear" w:color="auto" w:fill="00B0F0"/>
            <w:tcMar>
              <w:top w:w="0" w:type="dxa"/>
              <w:left w:w="100" w:type="dxa"/>
              <w:bottom w:w="0" w:type="dxa"/>
              <w:right w:w="100" w:type="dxa"/>
            </w:tcMar>
          </w:tcPr>
          <w:p w14:paraId="1ADE9DB6" w14:textId="77777777" w:rsidR="00EB0F37" w:rsidRPr="00EB0F37" w:rsidRDefault="00EB0F37" w:rsidP="00EB0F37">
            <w:pPr>
              <w:rPr>
                <w:rFonts w:ascii="Times New Roman" w:hAnsi="Times New Roman" w:cs="Times New Roman"/>
                <w:b/>
                <w:sz w:val="24"/>
                <w:szCs w:val="24"/>
              </w:rPr>
            </w:pPr>
            <w:r w:rsidRPr="00EB0F37">
              <w:rPr>
                <w:rFonts w:ascii="Times New Roman" w:hAnsi="Times New Roman" w:cs="Times New Roman"/>
                <w:b/>
                <w:sz w:val="24"/>
                <w:szCs w:val="24"/>
              </w:rPr>
              <w:lastRenderedPageBreak/>
              <w:t>Area</w:t>
            </w:r>
          </w:p>
        </w:tc>
        <w:tc>
          <w:tcPr>
            <w:tcW w:w="2835" w:type="dxa"/>
            <w:shd w:val="clear" w:color="auto" w:fill="00B0F0"/>
            <w:tcMar>
              <w:top w:w="0" w:type="dxa"/>
              <w:left w:w="100" w:type="dxa"/>
              <w:bottom w:w="0" w:type="dxa"/>
              <w:right w:w="100" w:type="dxa"/>
            </w:tcMar>
          </w:tcPr>
          <w:p w14:paraId="69551BD7" w14:textId="77777777" w:rsidR="00EB0F37" w:rsidRPr="00EB0F37" w:rsidRDefault="00EB0F37" w:rsidP="00EB0F37">
            <w:pPr>
              <w:rPr>
                <w:rFonts w:ascii="Times New Roman" w:hAnsi="Times New Roman" w:cs="Times New Roman"/>
                <w:b/>
                <w:sz w:val="24"/>
                <w:szCs w:val="24"/>
              </w:rPr>
            </w:pPr>
            <w:r w:rsidRPr="00EB0F37">
              <w:rPr>
                <w:rFonts w:ascii="Times New Roman" w:hAnsi="Times New Roman" w:cs="Times New Roman"/>
                <w:b/>
                <w:sz w:val="24"/>
                <w:szCs w:val="24"/>
              </w:rPr>
              <w:t>Key Performance Indicators (KPIs)</w:t>
            </w:r>
          </w:p>
        </w:tc>
        <w:tc>
          <w:tcPr>
            <w:tcW w:w="2340" w:type="dxa"/>
            <w:shd w:val="clear" w:color="auto" w:fill="00B0F0"/>
            <w:tcMar>
              <w:top w:w="0" w:type="dxa"/>
              <w:left w:w="100" w:type="dxa"/>
              <w:bottom w:w="0" w:type="dxa"/>
              <w:right w:w="100" w:type="dxa"/>
            </w:tcMar>
          </w:tcPr>
          <w:p w14:paraId="011A0750" w14:textId="77777777" w:rsidR="00EB0F37" w:rsidRPr="00EB0F37" w:rsidRDefault="00EB0F37" w:rsidP="00EB0F37">
            <w:pPr>
              <w:rPr>
                <w:rFonts w:ascii="Times New Roman" w:hAnsi="Times New Roman" w:cs="Times New Roman"/>
                <w:b/>
                <w:sz w:val="24"/>
                <w:szCs w:val="24"/>
              </w:rPr>
            </w:pPr>
            <w:r w:rsidRPr="00EB0F37">
              <w:rPr>
                <w:rFonts w:ascii="Times New Roman" w:hAnsi="Times New Roman" w:cs="Times New Roman"/>
                <w:b/>
                <w:sz w:val="24"/>
                <w:szCs w:val="24"/>
              </w:rPr>
              <w:t>Corporate Social Responsibility (CSR)</w:t>
            </w:r>
          </w:p>
        </w:tc>
        <w:tc>
          <w:tcPr>
            <w:tcW w:w="2790" w:type="dxa"/>
            <w:shd w:val="clear" w:color="auto" w:fill="00B0F0"/>
            <w:tcMar>
              <w:top w:w="0" w:type="dxa"/>
              <w:left w:w="100" w:type="dxa"/>
              <w:bottom w:w="0" w:type="dxa"/>
              <w:right w:w="100" w:type="dxa"/>
            </w:tcMar>
          </w:tcPr>
          <w:p w14:paraId="5E97335F" w14:textId="77777777" w:rsidR="00EB0F37" w:rsidRPr="00EB0F37" w:rsidRDefault="00EB0F37" w:rsidP="00EB0F37">
            <w:pPr>
              <w:rPr>
                <w:rFonts w:ascii="Times New Roman" w:hAnsi="Times New Roman" w:cs="Times New Roman"/>
                <w:b/>
                <w:sz w:val="24"/>
                <w:szCs w:val="24"/>
              </w:rPr>
            </w:pPr>
            <w:r w:rsidRPr="00EB0F37">
              <w:rPr>
                <w:rFonts w:ascii="Times New Roman" w:hAnsi="Times New Roman" w:cs="Times New Roman"/>
                <w:b/>
                <w:sz w:val="24"/>
                <w:szCs w:val="24"/>
              </w:rPr>
              <w:t>Sustainability Goals</w:t>
            </w:r>
          </w:p>
        </w:tc>
      </w:tr>
      <w:tr w:rsidR="00EB0F37" w:rsidRPr="00EB0F37" w14:paraId="63CE401C" w14:textId="77777777" w:rsidTr="00FE6DBF">
        <w:trPr>
          <w:trHeight w:val="1590"/>
        </w:trPr>
        <w:tc>
          <w:tcPr>
            <w:tcW w:w="1800" w:type="dxa"/>
            <w:shd w:val="clear" w:color="auto" w:fill="D0CECE" w:themeFill="background2" w:themeFillShade="E6"/>
            <w:tcMar>
              <w:top w:w="0" w:type="dxa"/>
              <w:left w:w="100" w:type="dxa"/>
              <w:bottom w:w="0" w:type="dxa"/>
              <w:right w:w="100" w:type="dxa"/>
            </w:tcMar>
          </w:tcPr>
          <w:p w14:paraId="6B82239B" w14:textId="77777777" w:rsidR="00EB0F37" w:rsidRPr="00EB0F37" w:rsidRDefault="00EB0F37" w:rsidP="00EB0F37">
            <w:pPr>
              <w:rPr>
                <w:rFonts w:ascii="Times New Roman" w:hAnsi="Times New Roman" w:cs="Times New Roman"/>
                <w:b/>
                <w:sz w:val="24"/>
                <w:szCs w:val="24"/>
              </w:rPr>
            </w:pPr>
            <w:r w:rsidRPr="00EB0F37">
              <w:rPr>
                <w:rFonts w:ascii="Times New Roman" w:hAnsi="Times New Roman" w:cs="Times New Roman"/>
                <w:b/>
                <w:sz w:val="24"/>
                <w:szCs w:val="24"/>
              </w:rPr>
              <w:t>Financial Performance</w:t>
            </w:r>
          </w:p>
        </w:tc>
        <w:tc>
          <w:tcPr>
            <w:tcW w:w="2835" w:type="dxa"/>
            <w:shd w:val="clear" w:color="auto" w:fill="D0CECE" w:themeFill="background2" w:themeFillShade="E6"/>
            <w:tcMar>
              <w:top w:w="0" w:type="dxa"/>
              <w:left w:w="100" w:type="dxa"/>
              <w:bottom w:w="0" w:type="dxa"/>
              <w:right w:w="100" w:type="dxa"/>
            </w:tcMar>
          </w:tcPr>
          <w:p w14:paraId="7A9CDB67" w14:textId="77777777" w:rsidR="00EB0F37" w:rsidRPr="00EB0F37" w:rsidRDefault="00EB0F37" w:rsidP="00EB0F37">
            <w:pPr>
              <w:numPr>
                <w:ilvl w:val="0"/>
                <w:numId w:val="12"/>
              </w:numPr>
              <w:rPr>
                <w:rFonts w:ascii="Times New Roman" w:hAnsi="Times New Roman" w:cs="Times New Roman"/>
                <w:sz w:val="24"/>
                <w:szCs w:val="24"/>
              </w:rPr>
            </w:pPr>
            <w:r w:rsidRPr="00EB0F37">
              <w:rPr>
                <w:rFonts w:ascii="Times New Roman" w:hAnsi="Times New Roman" w:cs="Times New Roman"/>
                <w:sz w:val="24"/>
                <w:szCs w:val="24"/>
              </w:rPr>
              <w:t>Increase customer loyalty and retention</w:t>
            </w:r>
          </w:p>
          <w:p w14:paraId="6E9A0669" w14:textId="77777777" w:rsidR="00EB0F37" w:rsidRPr="00EB0F37" w:rsidRDefault="00EB0F37" w:rsidP="00EB0F37">
            <w:pPr>
              <w:numPr>
                <w:ilvl w:val="0"/>
                <w:numId w:val="12"/>
              </w:numPr>
              <w:rPr>
                <w:rFonts w:ascii="Times New Roman" w:hAnsi="Times New Roman" w:cs="Times New Roman"/>
                <w:sz w:val="24"/>
                <w:szCs w:val="24"/>
              </w:rPr>
            </w:pPr>
            <w:r w:rsidRPr="00EB0F37">
              <w:rPr>
                <w:rFonts w:ascii="Times New Roman" w:hAnsi="Times New Roman" w:cs="Times New Roman"/>
                <w:sz w:val="24"/>
                <w:szCs w:val="24"/>
              </w:rPr>
              <w:t>Continuous purchases</w:t>
            </w:r>
          </w:p>
          <w:p w14:paraId="25F4DE0F" w14:textId="77777777" w:rsidR="00EB0F37" w:rsidRPr="00EB0F37" w:rsidRDefault="00EB0F37" w:rsidP="00EB0F37">
            <w:pPr>
              <w:numPr>
                <w:ilvl w:val="0"/>
                <w:numId w:val="12"/>
              </w:numPr>
              <w:rPr>
                <w:rFonts w:ascii="Times New Roman" w:hAnsi="Times New Roman" w:cs="Times New Roman"/>
                <w:sz w:val="24"/>
                <w:szCs w:val="24"/>
              </w:rPr>
            </w:pPr>
            <w:r w:rsidRPr="00EB0F37">
              <w:rPr>
                <w:rFonts w:ascii="Times New Roman" w:hAnsi="Times New Roman" w:cs="Times New Roman"/>
                <w:sz w:val="24"/>
                <w:szCs w:val="24"/>
              </w:rPr>
              <w:t>Increase profit margins</w:t>
            </w:r>
          </w:p>
          <w:p w14:paraId="3DF7BF4A" w14:textId="77777777" w:rsidR="00EB0F37" w:rsidRPr="00EB0F37" w:rsidRDefault="00EB0F37" w:rsidP="00EB0F37">
            <w:pPr>
              <w:rPr>
                <w:rFonts w:ascii="Times New Roman" w:hAnsi="Times New Roman" w:cs="Times New Roman"/>
                <w:sz w:val="24"/>
                <w:szCs w:val="24"/>
              </w:rPr>
            </w:pPr>
          </w:p>
        </w:tc>
        <w:tc>
          <w:tcPr>
            <w:tcW w:w="2340" w:type="dxa"/>
            <w:shd w:val="clear" w:color="auto" w:fill="D0CECE" w:themeFill="background2" w:themeFillShade="E6"/>
            <w:tcMar>
              <w:top w:w="0" w:type="dxa"/>
              <w:left w:w="100" w:type="dxa"/>
              <w:bottom w:w="0" w:type="dxa"/>
              <w:right w:w="100" w:type="dxa"/>
            </w:tcMar>
          </w:tcPr>
          <w:p w14:paraId="64724B8E" w14:textId="77777777" w:rsidR="00EB0F37" w:rsidRPr="00EB0F37" w:rsidRDefault="00EB0F37" w:rsidP="00EB0F37">
            <w:pPr>
              <w:numPr>
                <w:ilvl w:val="0"/>
                <w:numId w:val="9"/>
              </w:numPr>
              <w:rPr>
                <w:rFonts w:ascii="Times New Roman" w:hAnsi="Times New Roman" w:cs="Times New Roman"/>
                <w:sz w:val="24"/>
                <w:szCs w:val="24"/>
              </w:rPr>
            </w:pPr>
            <w:r w:rsidRPr="00EB0F37">
              <w:rPr>
                <w:rFonts w:ascii="Times New Roman" w:hAnsi="Times New Roman" w:cs="Times New Roman"/>
                <w:sz w:val="24"/>
                <w:szCs w:val="24"/>
              </w:rPr>
              <w:t>Investments in Community Development</w:t>
            </w:r>
          </w:p>
          <w:p w14:paraId="0FC95FFB" w14:textId="77777777" w:rsidR="00EB0F37" w:rsidRPr="00EB0F37" w:rsidRDefault="00EB0F37" w:rsidP="00EB0F37">
            <w:pPr>
              <w:numPr>
                <w:ilvl w:val="0"/>
                <w:numId w:val="9"/>
              </w:numPr>
              <w:rPr>
                <w:rFonts w:ascii="Times New Roman" w:hAnsi="Times New Roman" w:cs="Times New Roman"/>
                <w:sz w:val="24"/>
                <w:szCs w:val="24"/>
              </w:rPr>
            </w:pPr>
            <w:r w:rsidRPr="00EB0F37">
              <w:rPr>
                <w:rFonts w:ascii="Times New Roman" w:hAnsi="Times New Roman" w:cs="Times New Roman"/>
                <w:sz w:val="24"/>
                <w:szCs w:val="24"/>
              </w:rPr>
              <w:t>Ethical Sourcing Practices</w:t>
            </w:r>
          </w:p>
        </w:tc>
        <w:tc>
          <w:tcPr>
            <w:tcW w:w="2790" w:type="dxa"/>
            <w:shd w:val="clear" w:color="auto" w:fill="D0CECE" w:themeFill="background2" w:themeFillShade="E6"/>
            <w:tcMar>
              <w:top w:w="0" w:type="dxa"/>
              <w:left w:w="100" w:type="dxa"/>
              <w:bottom w:w="0" w:type="dxa"/>
              <w:right w:w="100" w:type="dxa"/>
            </w:tcMar>
          </w:tcPr>
          <w:p w14:paraId="3B73C80C" w14:textId="6B4E2D77" w:rsidR="00EB0F37" w:rsidRPr="00EB0F37" w:rsidRDefault="00EB0F37" w:rsidP="00EB0F37">
            <w:pPr>
              <w:numPr>
                <w:ilvl w:val="0"/>
                <w:numId w:val="9"/>
              </w:numPr>
              <w:rPr>
                <w:rFonts w:ascii="Times New Roman" w:hAnsi="Times New Roman" w:cs="Times New Roman"/>
                <w:sz w:val="24"/>
                <w:szCs w:val="24"/>
              </w:rPr>
            </w:pPr>
            <w:r w:rsidRPr="00EB0F37">
              <w:rPr>
                <w:rFonts w:ascii="Times New Roman" w:hAnsi="Times New Roman" w:cs="Times New Roman"/>
                <w:sz w:val="24"/>
                <w:szCs w:val="24"/>
              </w:rPr>
              <w:t>Reduce environmental impact through efficient resource use and waste reduction (</w:t>
            </w:r>
            <w:r w:rsidR="001B1336">
              <w:rPr>
                <w:rFonts w:ascii="Times New Roman" w:hAnsi="Times New Roman" w:cs="Times New Roman"/>
                <w:sz w:val="24"/>
                <w:szCs w:val="24"/>
              </w:rPr>
              <w:t>Morrisons</w:t>
            </w:r>
            <w:r w:rsidRPr="00EB0F37">
              <w:rPr>
                <w:rFonts w:ascii="Times New Roman" w:hAnsi="Times New Roman" w:cs="Times New Roman"/>
                <w:sz w:val="24"/>
                <w:szCs w:val="24"/>
              </w:rPr>
              <w:t xml:space="preserve"> Annual Report 202</w:t>
            </w:r>
            <w:r w:rsidR="001B1336">
              <w:rPr>
                <w:rFonts w:ascii="Times New Roman" w:hAnsi="Times New Roman" w:cs="Times New Roman"/>
                <w:sz w:val="24"/>
                <w:szCs w:val="24"/>
              </w:rPr>
              <w:t>6</w:t>
            </w:r>
            <w:r w:rsidRPr="00EB0F37">
              <w:rPr>
                <w:rFonts w:ascii="Times New Roman" w:hAnsi="Times New Roman" w:cs="Times New Roman"/>
                <w:sz w:val="24"/>
                <w:szCs w:val="24"/>
              </w:rPr>
              <w:t>).</w:t>
            </w:r>
          </w:p>
        </w:tc>
      </w:tr>
      <w:tr w:rsidR="00EB0F37" w:rsidRPr="00EB0F37" w14:paraId="6F104E63" w14:textId="77777777" w:rsidTr="00FE6DBF">
        <w:trPr>
          <w:trHeight w:val="1260"/>
        </w:trPr>
        <w:tc>
          <w:tcPr>
            <w:tcW w:w="1800" w:type="dxa"/>
            <w:shd w:val="clear" w:color="auto" w:fill="A8D08D" w:themeFill="accent6" w:themeFillTint="99"/>
            <w:tcMar>
              <w:top w:w="0" w:type="dxa"/>
              <w:left w:w="100" w:type="dxa"/>
              <w:bottom w:w="0" w:type="dxa"/>
              <w:right w:w="100" w:type="dxa"/>
            </w:tcMar>
          </w:tcPr>
          <w:p w14:paraId="7A7E6482" w14:textId="77777777" w:rsidR="00EB0F37" w:rsidRPr="00EB0F37" w:rsidRDefault="00EB0F37" w:rsidP="00EB0F37">
            <w:pPr>
              <w:rPr>
                <w:rFonts w:ascii="Times New Roman" w:hAnsi="Times New Roman" w:cs="Times New Roman"/>
                <w:b/>
                <w:sz w:val="24"/>
                <w:szCs w:val="24"/>
              </w:rPr>
            </w:pPr>
            <w:r w:rsidRPr="00EB0F37">
              <w:rPr>
                <w:rFonts w:ascii="Times New Roman" w:hAnsi="Times New Roman" w:cs="Times New Roman"/>
                <w:b/>
                <w:sz w:val="24"/>
                <w:szCs w:val="24"/>
              </w:rPr>
              <w:t>Operational Efficiency</w:t>
            </w:r>
          </w:p>
        </w:tc>
        <w:tc>
          <w:tcPr>
            <w:tcW w:w="2835" w:type="dxa"/>
            <w:shd w:val="clear" w:color="auto" w:fill="A8D08D" w:themeFill="accent6" w:themeFillTint="99"/>
            <w:tcMar>
              <w:top w:w="0" w:type="dxa"/>
              <w:left w:w="100" w:type="dxa"/>
              <w:bottom w:w="0" w:type="dxa"/>
              <w:right w:w="100" w:type="dxa"/>
            </w:tcMar>
          </w:tcPr>
          <w:p w14:paraId="5DE2D678" w14:textId="7B7D1FF9" w:rsidR="00EB0F37" w:rsidRPr="00EB0F37" w:rsidRDefault="00EB0F37" w:rsidP="00EB0F37">
            <w:pPr>
              <w:numPr>
                <w:ilvl w:val="0"/>
                <w:numId w:val="13"/>
              </w:numPr>
              <w:rPr>
                <w:rFonts w:ascii="Times New Roman" w:hAnsi="Times New Roman" w:cs="Times New Roman"/>
                <w:sz w:val="24"/>
                <w:szCs w:val="24"/>
              </w:rPr>
            </w:pPr>
            <w:r w:rsidRPr="00EB0F37">
              <w:rPr>
                <w:rFonts w:ascii="Times New Roman" w:hAnsi="Times New Roman" w:cs="Times New Roman"/>
                <w:sz w:val="24"/>
                <w:szCs w:val="24"/>
              </w:rPr>
              <w:t xml:space="preserve">Collaboration between stakeholders improves efficiency and service </w:t>
            </w:r>
            <w:r w:rsidR="00855A80" w:rsidRPr="00EB0F37">
              <w:rPr>
                <w:rFonts w:ascii="Times New Roman" w:hAnsi="Times New Roman" w:cs="Times New Roman"/>
                <w:sz w:val="24"/>
                <w:szCs w:val="24"/>
              </w:rPr>
              <w:t>providing smooth</w:t>
            </w:r>
            <w:r w:rsidRPr="00EB0F37">
              <w:rPr>
                <w:rFonts w:ascii="Times New Roman" w:hAnsi="Times New Roman" w:cs="Times New Roman"/>
                <w:sz w:val="24"/>
                <w:szCs w:val="24"/>
              </w:rPr>
              <w:t xml:space="preserve"> operation of </w:t>
            </w:r>
            <w:r w:rsidR="00855A80" w:rsidRPr="00EB0F37">
              <w:rPr>
                <w:rFonts w:ascii="Times New Roman" w:hAnsi="Times New Roman" w:cs="Times New Roman"/>
                <w:sz w:val="24"/>
                <w:szCs w:val="24"/>
              </w:rPr>
              <w:t>connect Plus</w:t>
            </w:r>
            <w:r w:rsidRPr="00EB0F37">
              <w:rPr>
                <w:rFonts w:ascii="Times New Roman" w:hAnsi="Times New Roman" w:cs="Times New Roman"/>
                <w:sz w:val="24"/>
                <w:szCs w:val="24"/>
              </w:rPr>
              <w:t xml:space="preserve"> platform</w:t>
            </w:r>
          </w:p>
        </w:tc>
        <w:tc>
          <w:tcPr>
            <w:tcW w:w="2340" w:type="dxa"/>
            <w:shd w:val="clear" w:color="auto" w:fill="A8D08D" w:themeFill="accent6" w:themeFillTint="99"/>
            <w:tcMar>
              <w:top w:w="0" w:type="dxa"/>
              <w:left w:w="100" w:type="dxa"/>
              <w:bottom w:w="0" w:type="dxa"/>
              <w:right w:w="100" w:type="dxa"/>
            </w:tcMar>
          </w:tcPr>
          <w:p w14:paraId="4FAC3C6A" w14:textId="33D3B5E8" w:rsidR="007D0CE1" w:rsidRPr="007D0CE1" w:rsidRDefault="007D0CE1" w:rsidP="007D0CE1">
            <w:pPr>
              <w:pStyle w:val="ListParagraph"/>
              <w:numPr>
                <w:ilvl w:val="0"/>
                <w:numId w:val="13"/>
              </w:numPr>
              <w:rPr>
                <w:rFonts w:ascii="Times New Roman" w:hAnsi="Times New Roman" w:cs="Times New Roman"/>
                <w:sz w:val="24"/>
                <w:szCs w:val="24"/>
              </w:rPr>
            </w:pPr>
            <w:r w:rsidRPr="007D0CE1">
              <w:rPr>
                <w:rFonts w:ascii="Times New Roman" w:hAnsi="Times New Roman" w:cs="Times New Roman"/>
                <w:sz w:val="24"/>
                <w:szCs w:val="24"/>
              </w:rPr>
              <w:t>Equal Workplace Policies</w:t>
            </w:r>
            <w:r w:rsidR="00816867">
              <w:rPr>
                <w:rFonts w:ascii="Times New Roman" w:hAnsi="Times New Roman" w:cs="Times New Roman"/>
                <w:sz w:val="24"/>
                <w:szCs w:val="24"/>
              </w:rPr>
              <w:t xml:space="preserve"> </w:t>
            </w:r>
          </w:p>
          <w:p w14:paraId="66FD61D5" w14:textId="1D9687E6" w:rsidR="00EB0F37" w:rsidRPr="007D0CE1" w:rsidRDefault="007D0CE1" w:rsidP="007D0CE1">
            <w:pPr>
              <w:pStyle w:val="ListParagraph"/>
              <w:numPr>
                <w:ilvl w:val="0"/>
                <w:numId w:val="13"/>
              </w:numPr>
              <w:rPr>
                <w:rFonts w:ascii="Times New Roman" w:hAnsi="Times New Roman" w:cs="Times New Roman"/>
                <w:sz w:val="24"/>
                <w:szCs w:val="24"/>
              </w:rPr>
            </w:pPr>
            <w:r w:rsidRPr="007D0CE1">
              <w:rPr>
                <w:rFonts w:ascii="Times New Roman" w:hAnsi="Times New Roman" w:cs="Times New Roman"/>
                <w:sz w:val="24"/>
                <w:szCs w:val="24"/>
              </w:rPr>
              <w:t>Safe Conditions for Work</w:t>
            </w:r>
          </w:p>
        </w:tc>
        <w:tc>
          <w:tcPr>
            <w:tcW w:w="2790" w:type="dxa"/>
            <w:shd w:val="clear" w:color="auto" w:fill="A8D08D" w:themeFill="accent6" w:themeFillTint="99"/>
            <w:tcMar>
              <w:top w:w="0" w:type="dxa"/>
              <w:left w:w="100" w:type="dxa"/>
              <w:bottom w:w="0" w:type="dxa"/>
              <w:right w:w="100" w:type="dxa"/>
            </w:tcMar>
          </w:tcPr>
          <w:p w14:paraId="219F15B4" w14:textId="0DB4E5B4" w:rsidR="00EB0F37" w:rsidRPr="00EB0F37" w:rsidRDefault="005C69DA" w:rsidP="00EB0F37">
            <w:pPr>
              <w:numPr>
                <w:ilvl w:val="0"/>
                <w:numId w:val="10"/>
              </w:numPr>
              <w:rPr>
                <w:rFonts w:ascii="Times New Roman" w:hAnsi="Times New Roman" w:cs="Times New Roman"/>
                <w:sz w:val="24"/>
                <w:szCs w:val="24"/>
              </w:rPr>
            </w:pPr>
            <w:r w:rsidRPr="005C69DA">
              <w:rPr>
                <w:rFonts w:ascii="Times New Roman" w:hAnsi="Times New Roman" w:cs="Times New Roman"/>
                <w:sz w:val="24"/>
                <w:szCs w:val="24"/>
              </w:rPr>
              <w:t>Produce minimal disposal trash by 2027</w:t>
            </w:r>
          </w:p>
        </w:tc>
      </w:tr>
      <w:tr w:rsidR="00EB0F37" w:rsidRPr="00EB0F37" w14:paraId="719F3826" w14:textId="77777777" w:rsidTr="00FE6DBF">
        <w:trPr>
          <w:trHeight w:val="1350"/>
        </w:trPr>
        <w:tc>
          <w:tcPr>
            <w:tcW w:w="1800" w:type="dxa"/>
            <w:shd w:val="clear" w:color="auto" w:fill="D0CECE" w:themeFill="background2" w:themeFillShade="E6"/>
            <w:tcMar>
              <w:top w:w="0" w:type="dxa"/>
              <w:left w:w="100" w:type="dxa"/>
              <w:bottom w:w="0" w:type="dxa"/>
              <w:right w:w="100" w:type="dxa"/>
            </w:tcMar>
          </w:tcPr>
          <w:p w14:paraId="5F9C2E6A" w14:textId="77777777" w:rsidR="00EB0F37" w:rsidRPr="00EB0F37" w:rsidRDefault="00EB0F37" w:rsidP="00EB0F37">
            <w:pPr>
              <w:rPr>
                <w:rFonts w:ascii="Times New Roman" w:hAnsi="Times New Roman" w:cs="Times New Roman"/>
                <w:b/>
                <w:sz w:val="24"/>
                <w:szCs w:val="24"/>
              </w:rPr>
            </w:pPr>
            <w:r w:rsidRPr="00EB0F37">
              <w:rPr>
                <w:rFonts w:ascii="Times New Roman" w:hAnsi="Times New Roman" w:cs="Times New Roman"/>
                <w:b/>
                <w:sz w:val="24"/>
                <w:szCs w:val="24"/>
              </w:rPr>
              <w:t>Brand Reputation</w:t>
            </w:r>
          </w:p>
        </w:tc>
        <w:tc>
          <w:tcPr>
            <w:tcW w:w="2835" w:type="dxa"/>
            <w:shd w:val="clear" w:color="auto" w:fill="D0CECE" w:themeFill="background2" w:themeFillShade="E6"/>
            <w:tcMar>
              <w:top w:w="0" w:type="dxa"/>
              <w:left w:w="100" w:type="dxa"/>
              <w:bottom w:w="0" w:type="dxa"/>
              <w:right w:w="100" w:type="dxa"/>
            </w:tcMar>
          </w:tcPr>
          <w:p w14:paraId="05AD7B7E" w14:textId="2162D69C" w:rsidR="00EB0F37" w:rsidRPr="00EB0F37" w:rsidRDefault="00EB0F37" w:rsidP="00EB0F37">
            <w:pPr>
              <w:numPr>
                <w:ilvl w:val="0"/>
                <w:numId w:val="11"/>
              </w:numPr>
              <w:rPr>
                <w:rFonts w:ascii="Times New Roman" w:hAnsi="Times New Roman" w:cs="Times New Roman"/>
                <w:sz w:val="24"/>
                <w:szCs w:val="24"/>
              </w:rPr>
            </w:pPr>
            <w:r w:rsidRPr="00EB0F37">
              <w:rPr>
                <w:rFonts w:ascii="Times New Roman" w:hAnsi="Times New Roman" w:cs="Times New Roman"/>
                <w:sz w:val="24"/>
                <w:szCs w:val="24"/>
              </w:rPr>
              <w:t>Building and maintaining brand reputation and trust</w:t>
            </w:r>
            <w:r w:rsidR="000F561B">
              <w:rPr>
                <w:rFonts w:ascii="Times New Roman" w:hAnsi="Times New Roman" w:cs="Times New Roman"/>
                <w:sz w:val="24"/>
                <w:szCs w:val="24"/>
              </w:rPr>
              <w:t xml:space="preserve"> </w:t>
            </w:r>
            <w:r w:rsidR="00CF42EF">
              <w:rPr>
                <w:rFonts w:ascii="Times New Roman" w:hAnsi="Times New Roman" w:cs="Times New Roman"/>
                <w:sz w:val="24"/>
                <w:szCs w:val="24"/>
              </w:rPr>
              <w:t>between Morrisons and customers and communities</w:t>
            </w:r>
            <w:r w:rsidR="00274191">
              <w:rPr>
                <w:rFonts w:ascii="Times New Roman" w:hAnsi="Times New Roman" w:cs="Times New Roman"/>
                <w:sz w:val="24"/>
                <w:szCs w:val="24"/>
              </w:rPr>
              <w:t>.</w:t>
            </w:r>
          </w:p>
        </w:tc>
        <w:tc>
          <w:tcPr>
            <w:tcW w:w="2340" w:type="dxa"/>
            <w:shd w:val="clear" w:color="auto" w:fill="D0CECE" w:themeFill="background2" w:themeFillShade="E6"/>
            <w:tcMar>
              <w:top w:w="0" w:type="dxa"/>
              <w:left w:w="100" w:type="dxa"/>
              <w:bottom w:w="0" w:type="dxa"/>
              <w:right w:w="100" w:type="dxa"/>
            </w:tcMar>
          </w:tcPr>
          <w:p w14:paraId="6B674239" w14:textId="0089D7DF" w:rsidR="00EB0F37" w:rsidRPr="00EB0F37" w:rsidRDefault="00CA418E" w:rsidP="00EB0F37">
            <w:pPr>
              <w:numPr>
                <w:ilvl w:val="0"/>
                <w:numId w:val="11"/>
              </w:numPr>
              <w:rPr>
                <w:rFonts w:ascii="Times New Roman" w:hAnsi="Times New Roman" w:cs="Times New Roman"/>
                <w:sz w:val="24"/>
                <w:szCs w:val="24"/>
              </w:rPr>
            </w:pPr>
            <w:r w:rsidRPr="00CA418E">
              <w:rPr>
                <w:rFonts w:ascii="Times New Roman" w:hAnsi="Times New Roman" w:cs="Times New Roman"/>
                <w:sz w:val="24"/>
                <w:szCs w:val="24"/>
              </w:rPr>
              <w:t>Transparency in Communicating on Environmental and Social Concerns</w:t>
            </w:r>
          </w:p>
        </w:tc>
        <w:tc>
          <w:tcPr>
            <w:tcW w:w="2790" w:type="dxa"/>
            <w:shd w:val="clear" w:color="auto" w:fill="D0CECE" w:themeFill="background2" w:themeFillShade="E6"/>
            <w:tcMar>
              <w:top w:w="0" w:type="dxa"/>
              <w:left w:w="100" w:type="dxa"/>
              <w:bottom w:w="0" w:type="dxa"/>
              <w:right w:w="100" w:type="dxa"/>
            </w:tcMar>
          </w:tcPr>
          <w:p w14:paraId="73648069" w14:textId="76EF644F" w:rsidR="00EB0F37" w:rsidRPr="00EB0F37" w:rsidRDefault="00EB0F37" w:rsidP="00EB0F37">
            <w:pPr>
              <w:numPr>
                <w:ilvl w:val="0"/>
                <w:numId w:val="11"/>
              </w:numPr>
              <w:rPr>
                <w:rFonts w:ascii="Times New Roman" w:hAnsi="Times New Roman" w:cs="Times New Roman"/>
                <w:sz w:val="24"/>
                <w:szCs w:val="24"/>
              </w:rPr>
            </w:pPr>
            <w:r w:rsidRPr="00EB0F37">
              <w:rPr>
                <w:rFonts w:ascii="Times New Roman" w:hAnsi="Times New Roman" w:cs="Times New Roman"/>
                <w:sz w:val="24"/>
                <w:szCs w:val="24"/>
              </w:rPr>
              <w:t xml:space="preserve"> </w:t>
            </w:r>
            <w:r w:rsidR="001E3B9D">
              <w:rPr>
                <w:rFonts w:ascii="Times New Roman" w:hAnsi="Times New Roman" w:cs="Times New Roman"/>
                <w:sz w:val="24"/>
                <w:szCs w:val="24"/>
              </w:rPr>
              <w:t>I</w:t>
            </w:r>
            <w:r w:rsidR="00E057FE" w:rsidRPr="00E057FE">
              <w:rPr>
                <w:rFonts w:ascii="Times New Roman" w:hAnsi="Times New Roman" w:cs="Times New Roman"/>
                <w:sz w:val="24"/>
                <w:szCs w:val="24"/>
              </w:rPr>
              <w:t>mprove supply chain traceability and transparency</w:t>
            </w:r>
            <w:r w:rsidR="003F17C0">
              <w:rPr>
                <w:rFonts w:ascii="Times New Roman" w:hAnsi="Times New Roman" w:cs="Times New Roman"/>
                <w:sz w:val="24"/>
                <w:szCs w:val="24"/>
              </w:rPr>
              <w:t>.</w:t>
            </w:r>
          </w:p>
        </w:tc>
      </w:tr>
      <w:tr w:rsidR="00EB0F37" w:rsidRPr="00EB0F37" w14:paraId="4E224E91" w14:textId="77777777" w:rsidTr="00FE6DBF">
        <w:trPr>
          <w:trHeight w:val="1725"/>
        </w:trPr>
        <w:tc>
          <w:tcPr>
            <w:tcW w:w="1800" w:type="dxa"/>
            <w:shd w:val="clear" w:color="auto" w:fill="A8D08D" w:themeFill="accent6" w:themeFillTint="99"/>
            <w:tcMar>
              <w:top w:w="0" w:type="dxa"/>
              <w:left w:w="100" w:type="dxa"/>
              <w:bottom w:w="0" w:type="dxa"/>
              <w:right w:w="100" w:type="dxa"/>
            </w:tcMar>
          </w:tcPr>
          <w:p w14:paraId="0439FB53" w14:textId="77777777" w:rsidR="00EB0F37" w:rsidRPr="00EB0F37" w:rsidRDefault="00EB0F37" w:rsidP="00EB0F37">
            <w:pPr>
              <w:rPr>
                <w:rFonts w:ascii="Times New Roman" w:hAnsi="Times New Roman" w:cs="Times New Roman"/>
                <w:b/>
                <w:sz w:val="24"/>
                <w:szCs w:val="24"/>
              </w:rPr>
            </w:pPr>
            <w:r w:rsidRPr="00EB0F37">
              <w:rPr>
                <w:rFonts w:ascii="Times New Roman" w:hAnsi="Times New Roman" w:cs="Times New Roman"/>
                <w:b/>
                <w:sz w:val="24"/>
                <w:szCs w:val="24"/>
              </w:rPr>
              <w:t>Employee Engagement</w:t>
            </w:r>
          </w:p>
        </w:tc>
        <w:tc>
          <w:tcPr>
            <w:tcW w:w="2835" w:type="dxa"/>
            <w:shd w:val="clear" w:color="auto" w:fill="A8D08D" w:themeFill="accent6" w:themeFillTint="99"/>
            <w:tcMar>
              <w:top w:w="0" w:type="dxa"/>
              <w:left w:w="100" w:type="dxa"/>
              <w:bottom w:w="0" w:type="dxa"/>
              <w:right w:w="100" w:type="dxa"/>
            </w:tcMar>
          </w:tcPr>
          <w:p w14:paraId="3F6B59D2" w14:textId="7798150B" w:rsidR="00EB0F37" w:rsidRPr="00EB0F37" w:rsidRDefault="00EB0F37" w:rsidP="00EB0F37">
            <w:pPr>
              <w:numPr>
                <w:ilvl w:val="0"/>
                <w:numId w:val="7"/>
              </w:numPr>
              <w:rPr>
                <w:rFonts w:ascii="Times New Roman" w:hAnsi="Times New Roman" w:cs="Times New Roman"/>
                <w:sz w:val="24"/>
                <w:szCs w:val="24"/>
              </w:rPr>
            </w:pPr>
            <w:r w:rsidRPr="00EB0F37">
              <w:rPr>
                <w:rFonts w:ascii="Times New Roman" w:hAnsi="Times New Roman" w:cs="Times New Roman"/>
                <w:sz w:val="24"/>
                <w:szCs w:val="24"/>
              </w:rPr>
              <w:t xml:space="preserve">Through training and collaboration employees contribute to the success of </w:t>
            </w:r>
            <w:r w:rsidR="00855A80" w:rsidRPr="00EB0F37">
              <w:rPr>
                <w:rFonts w:ascii="Times New Roman" w:hAnsi="Times New Roman" w:cs="Times New Roman"/>
                <w:sz w:val="24"/>
                <w:szCs w:val="24"/>
              </w:rPr>
              <w:t>connect plus</w:t>
            </w:r>
            <w:r w:rsidRPr="00EB0F37">
              <w:rPr>
                <w:rFonts w:ascii="Times New Roman" w:hAnsi="Times New Roman" w:cs="Times New Roman"/>
                <w:sz w:val="24"/>
                <w:szCs w:val="24"/>
              </w:rPr>
              <w:t xml:space="preserve"> platform.</w:t>
            </w:r>
          </w:p>
        </w:tc>
        <w:tc>
          <w:tcPr>
            <w:tcW w:w="2340" w:type="dxa"/>
            <w:shd w:val="clear" w:color="auto" w:fill="A8D08D" w:themeFill="accent6" w:themeFillTint="99"/>
            <w:tcMar>
              <w:top w:w="0" w:type="dxa"/>
              <w:left w:w="100" w:type="dxa"/>
              <w:bottom w:w="0" w:type="dxa"/>
              <w:right w:w="100" w:type="dxa"/>
            </w:tcMar>
          </w:tcPr>
          <w:p w14:paraId="3FDEE0E7" w14:textId="6EA4EA5C" w:rsidR="003201C3" w:rsidRPr="003201C3" w:rsidRDefault="003201C3" w:rsidP="003201C3">
            <w:pPr>
              <w:numPr>
                <w:ilvl w:val="0"/>
                <w:numId w:val="7"/>
              </w:numPr>
              <w:rPr>
                <w:rFonts w:ascii="Times New Roman" w:hAnsi="Times New Roman" w:cs="Times New Roman"/>
                <w:sz w:val="24"/>
                <w:szCs w:val="24"/>
              </w:rPr>
            </w:pPr>
            <w:r w:rsidRPr="003201C3">
              <w:rPr>
                <w:rFonts w:ascii="Times New Roman" w:hAnsi="Times New Roman" w:cs="Times New Roman"/>
                <w:sz w:val="24"/>
                <w:szCs w:val="24"/>
              </w:rPr>
              <w:t xml:space="preserve">Programs for </w:t>
            </w:r>
            <w:r>
              <w:rPr>
                <w:rFonts w:ascii="Times New Roman" w:hAnsi="Times New Roman" w:cs="Times New Roman"/>
                <w:sz w:val="24"/>
                <w:szCs w:val="24"/>
              </w:rPr>
              <w:t xml:space="preserve">stakeholders </w:t>
            </w:r>
            <w:r w:rsidRPr="003201C3">
              <w:rPr>
                <w:rFonts w:ascii="Times New Roman" w:hAnsi="Times New Roman" w:cs="Times New Roman"/>
                <w:sz w:val="24"/>
                <w:szCs w:val="24"/>
              </w:rPr>
              <w:t>Volunteering</w:t>
            </w:r>
          </w:p>
          <w:p w14:paraId="029FFFCB" w14:textId="3A52D2D4" w:rsidR="00EB0F37" w:rsidRPr="00EB0F37" w:rsidRDefault="003201C3" w:rsidP="003201C3">
            <w:pPr>
              <w:numPr>
                <w:ilvl w:val="0"/>
                <w:numId w:val="7"/>
              </w:numPr>
              <w:rPr>
                <w:rFonts w:ascii="Times New Roman" w:hAnsi="Times New Roman" w:cs="Times New Roman"/>
                <w:sz w:val="24"/>
                <w:szCs w:val="24"/>
              </w:rPr>
            </w:pPr>
            <w:r w:rsidRPr="003201C3">
              <w:rPr>
                <w:rFonts w:ascii="Times New Roman" w:hAnsi="Times New Roman" w:cs="Times New Roman"/>
                <w:sz w:val="24"/>
                <w:szCs w:val="24"/>
              </w:rPr>
              <w:t>Equal Employment Opportunity</w:t>
            </w:r>
            <w:r w:rsidR="00AB186D">
              <w:rPr>
                <w:rFonts w:ascii="Times New Roman" w:hAnsi="Times New Roman" w:cs="Times New Roman"/>
                <w:sz w:val="24"/>
                <w:szCs w:val="24"/>
              </w:rPr>
              <w:t>.</w:t>
            </w:r>
          </w:p>
        </w:tc>
        <w:tc>
          <w:tcPr>
            <w:tcW w:w="2790" w:type="dxa"/>
            <w:shd w:val="clear" w:color="auto" w:fill="A8D08D" w:themeFill="accent6" w:themeFillTint="99"/>
            <w:tcMar>
              <w:top w:w="0" w:type="dxa"/>
              <w:left w:w="100" w:type="dxa"/>
              <w:bottom w:w="0" w:type="dxa"/>
              <w:right w:w="100" w:type="dxa"/>
            </w:tcMar>
          </w:tcPr>
          <w:p w14:paraId="4F24B436" w14:textId="571CADCD" w:rsidR="00EB0F37" w:rsidRPr="00EB0F37" w:rsidRDefault="00347EB5" w:rsidP="00EB0F37">
            <w:pPr>
              <w:numPr>
                <w:ilvl w:val="0"/>
                <w:numId w:val="7"/>
              </w:numPr>
              <w:rPr>
                <w:rFonts w:ascii="Times New Roman" w:hAnsi="Times New Roman" w:cs="Times New Roman"/>
                <w:sz w:val="24"/>
                <w:szCs w:val="24"/>
              </w:rPr>
            </w:pPr>
            <w:r w:rsidRPr="00347EB5">
              <w:rPr>
                <w:rFonts w:ascii="Times New Roman" w:hAnsi="Times New Roman" w:cs="Times New Roman"/>
                <w:sz w:val="24"/>
                <w:szCs w:val="24"/>
              </w:rPr>
              <w:t>Promote an inclusive and diverse environment</w:t>
            </w:r>
            <w:r>
              <w:rPr>
                <w:rFonts w:ascii="Times New Roman" w:hAnsi="Times New Roman" w:cs="Times New Roman"/>
                <w:sz w:val="24"/>
                <w:szCs w:val="24"/>
              </w:rPr>
              <w:t xml:space="preserve"> </w:t>
            </w:r>
            <w:r w:rsidR="00855A80">
              <w:rPr>
                <w:rFonts w:ascii="Times New Roman" w:hAnsi="Times New Roman" w:cs="Times New Roman"/>
                <w:sz w:val="24"/>
                <w:szCs w:val="24"/>
              </w:rPr>
              <w:t>between key</w:t>
            </w:r>
            <w:r>
              <w:rPr>
                <w:rFonts w:ascii="Times New Roman" w:hAnsi="Times New Roman" w:cs="Times New Roman"/>
                <w:sz w:val="24"/>
                <w:szCs w:val="24"/>
              </w:rPr>
              <w:t xml:space="preserve"> stakeholders</w:t>
            </w:r>
            <w:r w:rsidR="00B5542E">
              <w:rPr>
                <w:rFonts w:ascii="Times New Roman" w:hAnsi="Times New Roman" w:cs="Times New Roman"/>
                <w:sz w:val="24"/>
                <w:szCs w:val="24"/>
              </w:rPr>
              <w:t>.</w:t>
            </w:r>
          </w:p>
        </w:tc>
      </w:tr>
      <w:tr w:rsidR="00EB0F37" w:rsidRPr="00EB0F37" w14:paraId="59D908A1" w14:textId="77777777" w:rsidTr="00FE6DBF">
        <w:trPr>
          <w:trHeight w:val="1695"/>
        </w:trPr>
        <w:tc>
          <w:tcPr>
            <w:tcW w:w="1800" w:type="dxa"/>
            <w:shd w:val="clear" w:color="auto" w:fill="D0CECE" w:themeFill="background2" w:themeFillShade="E6"/>
            <w:tcMar>
              <w:top w:w="0" w:type="dxa"/>
              <w:left w:w="100" w:type="dxa"/>
              <w:bottom w:w="0" w:type="dxa"/>
              <w:right w:w="100" w:type="dxa"/>
            </w:tcMar>
          </w:tcPr>
          <w:p w14:paraId="152CDE14" w14:textId="77777777" w:rsidR="00EB0F37" w:rsidRPr="00EB0F37" w:rsidRDefault="00EB0F37" w:rsidP="00EB0F37">
            <w:pPr>
              <w:rPr>
                <w:rFonts w:ascii="Times New Roman" w:hAnsi="Times New Roman" w:cs="Times New Roman"/>
                <w:b/>
                <w:sz w:val="24"/>
                <w:szCs w:val="24"/>
              </w:rPr>
            </w:pPr>
            <w:r w:rsidRPr="00EB0F37">
              <w:rPr>
                <w:rFonts w:ascii="Times New Roman" w:hAnsi="Times New Roman" w:cs="Times New Roman"/>
                <w:b/>
                <w:sz w:val="24"/>
                <w:szCs w:val="24"/>
              </w:rPr>
              <w:t>Environmental Impact</w:t>
            </w:r>
          </w:p>
        </w:tc>
        <w:tc>
          <w:tcPr>
            <w:tcW w:w="2835" w:type="dxa"/>
            <w:shd w:val="clear" w:color="auto" w:fill="D0CECE" w:themeFill="background2" w:themeFillShade="E6"/>
            <w:tcMar>
              <w:top w:w="0" w:type="dxa"/>
              <w:left w:w="100" w:type="dxa"/>
              <w:bottom w:w="0" w:type="dxa"/>
              <w:right w:w="100" w:type="dxa"/>
            </w:tcMar>
          </w:tcPr>
          <w:p w14:paraId="75507117" w14:textId="199A58CF" w:rsidR="00EB0F37" w:rsidRPr="00EB0F37" w:rsidRDefault="00855A80" w:rsidP="00EB0F37">
            <w:pPr>
              <w:numPr>
                <w:ilvl w:val="0"/>
                <w:numId w:val="6"/>
              </w:numPr>
              <w:rPr>
                <w:rFonts w:ascii="Times New Roman" w:hAnsi="Times New Roman" w:cs="Times New Roman"/>
                <w:sz w:val="24"/>
                <w:szCs w:val="24"/>
              </w:rPr>
            </w:pPr>
            <w:r w:rsidRPr="00EB0F37">
              <w:rPr>
                <w:rFonts w:ascii="Times New Roman" w:hAnsi="Times New Roman" w:cs="Times New Roman"/>
                <w:sz w:val="24"/>
                <w:szCs w:val="24"/>
              </w:rPr>
              <w:t>Stakeholders’</w:t>
            </w:r>
            <w:r w:rsidR="00EB0F37" w:rsidRPr="00EB0F37">
              <w:rPr>
                <w:rFonts w:ascii="Times New Roman" w:hAnsi="Times New Roman" w:cs="Times New Roman"/>
                <w:sz w:val="24"/>
                <w:szCs w:val="24"/>
              </w:rPr>
              <w:t xml:space="preserve"> engagement supports environmental sustainability, minimising the dissipate reassuring </w:t>
            </w:r>
            <w:r w:rsidR="00EB0F37" w:rsidRPr="00EB0F37">
              <w:rPr>
                <w:rFonts w:ascii="Times New Roman" w:hAnsi="Times New Roman" w:cs="Times New Roman"/>
                <w:sz w:val="24"/>
                <w:szCs w:val="24"/>
              </w:rPr>
              <w:lastRenderedPageBreak/>
              <w:t>responsible practices</w:t>
            </w:r>
          </w:p>
        </w:tc>
        <w:tc>
          <w:tcPr>
            <w:tcW w:w="2340" w:type="dxa"/>
            <w:shd w:val="clear" w:color="auto" w:fill="D0CECE" w:themeFill="background2" w:themeFillShade="E6"/>
            <w:tcMar>
              <w:top w:w="0" w:type="dxa"/>
              <w:left w:w="100" w:type="dxa"/>
              <w:bottom w:w="0" w:type="dxa"/>
              <w:right w:w="100" w:type="dxa"/>
            </w:tcMar>
          </w:tcPr>
          <w:p w14:paraId="13E62CF8" w14:textId="77777777" w:rsidR="00E6144C" w:rsidRDefault="00E6144C" w:rsidP="00EB0F37">
            <w:pPr>
              <w:numPr>
                <w:ilvl w:val="0"/>
                <w:numId w:val="6"/>
              </w:numPr>
              <w:rPr>
                <w:rFonts w:ascii="Times New Roman" w:hAnsi="Times New Roman" w:cs="Times New Roman"/>
                <w:sz w:val="24"/>
                <w:szCs w:val="24"/>
              </w:rPr>
            </w:pPr>
            <w:r w:rsidRPr="00E6144C">
              <w:rPr>
                <w:rFonts w:ascii="Times New Roman" w:hAnsi="Times New Roman" w:cs="Times New Roman"/>
                <w:sz w:val="24"/>
                <w:szCs w:val="24"/>
              </w:rPr>
              <w:lastRenderedPageBreak/>
              <w:t xml:space="preserve">Supporting Sustainability Initiatives </w:t>
            </w:r>
          </w:p>
          <w:p w14:paraId="2A0F78AB" w14:textId="489193F6" w:rsidR="00EB0F37" w:rsidRPr="00EB0F37" w:rsidRDefault="00E6144C" w:rsidP="00EB0F37">
            <w:pPr>
              <w:numPr>
                <w:ilvl w:val="0"/>
                <w:numId w:val="6"/>
              </w:numPr>
              <w:rPr>
                <w:rFonts w:ascii="Times New Roman" w:hAnsi="Times New Roman" w:cs="Times New Roman"/>
                <w:sz w:val="24"/>
                <w:szCs w:val="24"/>
              </w:rPr>
            </w:pPr>
            <w:r w:rsidRPr="00E6144C">
              <w:rPr>
                <w:rFonts w:ascii="Times New Roman" w:hAnsi="Times New Roman" w:cs="Times New Roman"/>
                <w:sz w:val="24"/>
                <w:szCs w:val="24"/>
              </w:rPr>
              <w:t xml:space="preserve"> Engaging Participation in Environmenta</w:t>
            </w:r>
            <w:r w:rsidRPr="00E6144C">
              <w:rPr>
                <w:rFonts w:ascii="Times New Roman" w:hAnsi="Times New Roman" w:cs="Times New Roman"/>
                <w:sz w:val="24"/>
                <w:szCs w:val="24"/>
              </w:rPr>
              <w:lastRenderedPageBreak/>
              <w:t>l Conservation Projects</w:t>
            </w:r>
          </w:p>
          <w:p w14:paraId="2E94EE98" w14:textId="2D486CC9" w:rsidR="00EB0F37" w:rsidRPr="00EB0F37" w:rsidRDefault="00EB0F37" w:rsidP="00E6144C">
            <w:pPr>
              <w:ind w:left="720"/>
              <w:rPr>
                <w:rFonts w:ascii="Times New Roman" w:hAnsi="Times New Roman" w:cs="Times New Roman"/>
                <w:sz w:val="24"/>
                <w:szCs w:val="24"/>
              </w:rPr>
            </w:pPr>
          </w:p>
        </w:tc>
        <w:tc>
          <w:tcPr>
            <w:tcW w:w="2790" w:type="dxa"/>
            <w:shd w:val="clear" w:color="auto" w:fill="D0CECE" w:themeFill="background2" w:themeFillShade="E6"/>
            <w:tcMar>
              <w:top w:w="0" w:type="dxa"/>
              <w:left w:w="100" w:type="dxa"/>
              <w:bottom w:w="0" w:type="dxa"/>
              <w:right w:w="100" w:type="dxa"/>
            </w:tcMar>
          </w:tcPr>
          <w:p w14:paraId="22921915" w14:textId="0A7218B3" w:rsidR="00EB0F37" w:rsidRPr="00EB0F37" w:rsidRDefault="00EB0F37" w:rsidP="00EB0F37">
            <w:pPr>
              <w:numPr>
                <w:ilvl w:val="0"/>
                <w:numId w:val="6"/>
              </w:numPr>
              <w:rPr>
                <w:rFonts w:ascii="Times New Roman" w:hAnsi="Times New Roman" w:cs="Times New Roman"/>
                <w:sz w:val="24"/>
                <w:szCs w:val="24"/>
              </w:rPr>
            </w:pPr>
            <w:r w:rsidRPr="00EB0F37">
              <w:rPr>
                <w:rFonts w:ascii="Times New Roman" w:hAnsi="Times New Roman" w:cs="Times New Roman"/>
                <w:sz w:val="24"/>
                <w:szCs w:val="24"/>
              </w:rPr>
              <w:lastRenderedPageBreak/>
              <w:t xml:space="preserve">Reduce </w:t>
            </w:r>
            <w:r w:rsidR="009540FB">
              <w:rPr>
                <w:rFonts w:ascii="Times New Roman" w:hAnsi="Times New Roman" w:cs="Times New Roman"/>
                <w:sz w:val="24"/>
                <w:szCs w:val="24"/>
              </w:rPr>
              <w:t xml:space="preserve">plastic </w:t>
            </w:r>
            <w:r w:rsidR="00923B35">
              <w:rPr>
                <w:rFonts w:ascii="Times New Roman" w:hAnsi="Times New Roman" w:cs="Times New Roman"/>
                <w:sz w:val="24"/>
                <w:szCs w:val="24"/>
              </w:rPr>
              <w:t xml:space="preserve">material </w:t>
            </w:r>
            <w:r w:rsidR="00855A80">
              <w:rPr>
                <w:rFonts w:ascii="Times New Roman" w:hAnsi="Times New Roman" w:cs="Times New Roman"/>
                <w:sz w:val="24"/>
                <w:szCs w:val="24"/>
              </w:rPr>
              <w:t xml:space="preserve">utilization </w:t>
            </w:r>
            <w:r w:rsidR="00855A80" w:rsidRPr="00EB0F37">
              <w:rPr>
                <w:rFonts w:ascii="Times New Roman" w:hAnsi="Times New Roman" w:cs="Times New Roman"/>
                <w:sz w:val="24"/>
                <w:szCs w:val="24"/>
              </w:rPr>
              <w:t>by</w:t>
            </w:r>
            <w:r w:rsidRPr="00EB0F37">
              <w:rPr>
                <w:rFonts w:ascii="Times New Roman" w:hAnsi="Times New Roman" w:cs="Times New Roman"/>
                <w:sz w:val="24"/>
                <w:szCs w:val="24"/>
              </w:rPr>
              <w:t xml:space="preserve"> </w:t>
            </w:r>
            <w:r w:rsidR="00B610E6">
              <w:rPr>
                <w:rFonts w:ascii="Times New Roman" w:hAnsi="Times New Roman" w:cs="Times New Roman"/>
                <w:sz w:val="24"/>
                <w:szCs w:val="24"/>
              </w:rPr>
              <w:t>20</w:t>
            </w:r>
            <w:r w:rsidRPr="00EB0F37">
              <w:rPr>
                <w:rFonts w:ascii="Times New Roman" w:hAnsi="Times New Roman" w:cs="Times New Roman"/>
                <w:sz w:val="24"/>
                <w:szCs w:val="24"/>
              </w:rPr>
              <w:t>% by 20</w:t>
            </w:r>
            <w:r w:rsidR="00B610E6">
              <w:rPr>
                <w:rFonts w:ascii="Times New Roman" w:hAnsi="Times New Roman" w:cs="Times New Roman"/>
                <w:sz w:val="24"/>
                <w:szCs w:val="24"/>
              </w:rPr>
              <w:t>27.</w:t>
            </w:r>
          </w:p>
        </w:tc>
      </w:tr>
      <w:tr w:rsidR="00EB0F37" w:rsidRPr="00EB0F37" w14:paraId="5D0400C4" w14:textId="77777777" w:rsidTr="00FE6DBF">
        <w:trPr>
          <w:trHeight w:val="1545"/>
        </w:trPr>
        <w:tc>
          <w:tcPr>
            <w:tcW w:w="1800" w:type="dxa"/>
            <w:shd w:val="clear" w:color="auto" w:fill="A8D08D" w:themeFill="accent6" w:themeFillTint="99"/>
            <w:tcMar>
              <w:top w:w="0" w:type="dxa"/>
              <w:left w:w="100" w:type="dxa"/>
              <w:bottom w:w="0" w:type="dxa"/>
              <w:right w:w="100" w:type="dxa"/>
            </w:tcMar>
          </w:tcPr>
          <w:p w14:paraId="762CE5B2" w14:textId="77777777" w:rsidR="00EB0F37" w:rsidRPr="00EB0F37" w:rsidRDefault="00EB0F37" w:rsidP="00EB0F37">
            <w:pPr>
              <w:rPr>
                <w:rFonts w:ascii="Times New Roman" w:hAnsi="Times New Roman" w:cs="Times New Roman"/>
                <w:b/>
                <w:sz w:val="24"/>
                <w:szCs w:val="24"/>
              </w:rPr>
            </w:pPr>
            <w:r w:rsidRPr="00EB0F37">
              <w:rPr>
                <w:rFonts w:ascii="Times New Roman" w:hAnsi="Times New Roman" w:cs="Times New Roman"/>
                <w:b/>
                <w:sz w:val="24"/>
                <w:szCs w:val="24"/>
              </w:rPr>
              <w:t>Community Relations</w:t>
            </w:r>
          </w:p>
        </w:tc>
        <w:tc>
          <w:tcPr>
            <w:tcW w:w="2835" w:type="dxa"/>
            <w:shd w:val="clear" w:color="auto" w:fill="A8D08D" w:themeFill="accent6" w:themeFillTint="99"/>
            <w:tcMar>
              <w:top w:w="0" w:type="dxa"/>
              <w:left w:w="100" w:type="dxa"/>
              <w:bottom w:w="0" w:type="dxa"/>
              <w:right w:w="100" w:type="dxa"/>
            </w:tcMar>
          </w:tcPr>
          <w:p w14:paraId="2536E1FC" w14:textId="4DAB4BD9" w:rsidR="00EB0F37" w:rsidRPr="00EB0F37" w:rsidRDefault="00EB0F37" w:rsidP="00EB0F37">
            <w:pPr>
              <w:numPr>
                <w:ilvl w:val="0"/>
                <w:numId w:val="14"/>
              </w:numPr>
              <w:rPr>
                <w:rFonts w:ascii="Times New Roman" w:hAnsi="Times New Roman" w:cs="Times New Roman"/>
                <w:sz w:val="24"/>
                <w:szCs w:val="24"/>
              </w:rPr>
            </w:pPr>
            <w:r w:rsidRPr="00EB0F37">
              <w:rPr>
                <w:rFonts w:ascii="Times New Roman" w:hAnsi="Times New Roman" w:cs="Times New Roman"/>
                <w:sz w:val="24"/>
                <w:szCs w:val="24"/>
              </w:rPr>
              <w:t xml:space="preserve">Strong relations with community </w:t>
            </w:r>
            <w:r w:rsidR="00F65AE2">
              <w:rPr>
                <w:rFonts w:ascii="Times New Roman" w:hAnsi="Times New Roman" w:cs="Times New Roman"/>
                <w:sz w:val="24"/>
                <w:szCs w:val="24"/>
              </w:rPr>
              <w:t xml:space="preserve">create </w:t>
            </w:r>
            <w:r w:rsidR="00E806B2">
              <w:rPr>
                <w:rFonts w:ascii="Times New Roman" w:hAnsi="Times New Roman" w:cs="Times New Roman"/>
                <w:sz w:val="24"/>
                <w:szCs w:val="24"/>
              </w:rPr>
              <w:t>social responsibility and trust.</w:t>
            </w:r>
          </w:p>
        </w:tc>
        <w:tc>
          <w:tcPr>
            <w:tcW w:w="2340" w:type="dxa"/>
            <w:shd w:val="clear" w:color="auto" w:fill="A8D08D" w:themeFill="accent6" w:themeFillTint="99"/>
            <w:tcMar>
              <w:top w:w="0" w:type="dxa"/>
              <w:left w:w="100" w:type="dxa"/>
              <w:bottom w:w="0" w:type="dxa"/>
              <w:right w:w="100" w:type="dxa"/>
            </w:tcMar>
          </w:tcPr>
          <w:p w14:paraId="79DF387A" w14:textId="3514033D" w:rsidR="00F5455A" w:rsidRPr="00C668D3" w:rsidRDefault="00F5455A" w:rsidP="00F5455A">
            <w:pPr>
              <w:pStyle w:val="ListParagraph"/>
              <w:numPr>
                <w:ilvl w:val="0"/>
                <w:numId w:val="15"/>
              </w:numPr>
              <w:rPr>
                <w:rFonts w:ascii="Times New Roman" w:hAnsi="Times New Roman" w:cs="Times New Roman"/>
                <w:sz w:val="24"/>
                <w:szCs w:val="24"/>
              </w:rPr>
            </w:pPr>
            <w:r w:rsidRPr="00F5455A">
              <w:rPr>
                <w:rFonts w:ascii="Times New Roman" w:hAnsi="Times New Roman" w:cs="Times New Roman"/>
                <w:sz w:val="24"/>
                <w:szCs w:val="24"/>
              </w:rPr>
              <w:t>Encouragement for Local Businesses</w:t>
            </w:r>
          </w:p>
          <w:p w14:paraId="171526C6" w14:textId="3AEA8528" w:rsidR="00EB0F37" w:rsidRPr="00F5455A" w:rsidRDefault="00F5455A" w:rsidP="00F5455A">
            <w:pPr>
              <w:pStyle w:val="ListParagraph"/>
              <w:numPr>
                <w:ilvl w:val="0"/>
                <w:numId w:val="15"/>
              </w:numPr>
              <w:rPr>
                <w:rFonts w:ascii="Times New Roman" w:hAnsi="Times New Roman" w:cs="Times New Roman"/>
                <w:sz w:val="24"/>
                <w:szCs w:val="24"/>
              </w:rPr>
            </w:pPr>
            <w:r w:rsidRPr="00F5455A">
              <w:rPr>
                <w:rFonts w:ascii="Times New Roman" w:hAnsi="Times New Roman" w:cs="Times New Roman"/>
                <w:sz w:val="24"/>
                <w:szCs w:val="24"/>
              </w:rPr>
              <w:t xml:space="preserve">Initiative to Invest in </w:t>
            </w:r>
            <w:r w:rsidR="00C668D3">
              <w:rPr>
                <w:rFonts w:ascii="Times New Roman" w:hAnsi="Times New Roman" w:cs="Times New Roman"/>
                <w:sz w:val="24"/>
                <w:szCs w:val="24"/>
              </w:rPr>
              <w:t xml:space="preserve">technology </w:t>
            </w:r>
            <w:r w:rsidRPr="00F5455A">
              <w:rPr>
                <w:rFonts w:ascii="Times New Roman" w:hAnsi="Times New Roman" w:cs="Times New Roman"/>
                <w:sz w:val="24"/>
                <w:szCs w:val="24"/>
              </w:rPr>
              <w:t>Education</w:t>
            </w:r>
          </w:p>
        </w:tc>
        <w:tc>
          <w:tcPr>
            <w:tcW w:w="2790" w:type="dxa"/>
            <w:shd w:val="clear" w:color="auto" w:fill="A8D08D" w:themeFill="accent6" w:themeFillTint="99"/>
            <w:tcMar>
              <w:top w:w="0" w:type="dxa"/>
              <w:left w:w="100" w:type="dxa"/>
              <w:bottom w:w="0" w:type="dxa"/>
              <w:right w:w="100" w:type="dxa"/>
            </w:tcMar>
          </w:tcPr>
          <w:p w14:paraId="217D3FC4" w14:textId="38623DAC" w:rsidR="00EB0F37" w:rsidRPr="00EB0F37" w:rsidRDefault="002C0375" w:rsidP="00EB0F37">
            <w:pPr>
              <w:numPr>
                <w:ilvl w:val="0"/>
                <w:numId w:val="8"/>
              </w:numPr>
              <w:rPr>
                <w:rFonts w:ascii="Times New Roman" w:hAnsi="Times New Roman" w:cs="Times New Roman"/>
                <w:sz w:val="24"/>
                <w:szCs w:val="24"/>
              </w:rPr>
            </w:pPr>
            <w:r w:rsidRPr="002C0375">
              <w:rPr>
                <w:rFonts w:ascii="Times New Roman" w:hAnsi="Times New Roman" w:cs="Times New Roman"/>
                <w:sz w:val="24"/>
                <w:szCs w:val="24"/>
              </w:rPr>
              <w:t>Enhance community collaborations and encourage regional economic</w:t>
            </w:r>
            <w:r w:rsidR="003F0B22">
              <w:rPr>
                <w:rFonts w:ascii="Times New Roman" w:hAnsi="Times New Roman" w:cs="Times New Roman"/>
                <w:sz w:val="24"/>
                <w:szCs w:val="24"/>
              </w:rPr>
              <w:t xml:space="preserve"> and environmental</w:t>
            </w:r>
            <w:r w:rsidRPr="002C0375">
              <w:rPr>
                <w:rFonts w:ascii="Times New Roman" w:hAnsi="Times New Roman" w:cs="Times New Roman"/>
                <w:sz w:val="24"/>
                <w:szCs w:val="24"/>
              </w:rPr>
              <w:t xml:space="preserve"> growth</w:t>
            </w:r>
          </w:p>
        </w:tc>
      </w:tr>
      <w:tr w:rsidR="00EB0F37" w:rsidRPr="00EB0F37" w14:paraId="6F84CD4C" w14:textId="77777777" w:rsidTr="00FE6DBF">
        <w:trPr>
          <w:trHeight w:val="1695"/>
        </w:trPr>
        <w:tc>
          <w:tcPr>
            <w:tcW w:w="1800" w:type="dxa"/>
            <w:shd w:val="clear" w:color="auto" w:fill="D0CECE" w:themeFill="background2" w:themeFillShade="E6"/>
            <w:tcMar>
              <w:top w:w="0" w:type="dxa"/>
              <w:left w:w="100" w:type="dxa"/>
              <w:bottom w:w="0" w:type="dxa"/>
              <w:right w:w="100" w:type="dxa"/>
            </w:tcMar>
          </w:tcPr>
          <w:p w14:paraId="7D9E52BD" w14:textId="77777777" w:rsidR="00EB0F37" w:rsidRPr="00EB0F37" w:rsidRDefault="00EB0F37" w:rsidP="00EB0F37">
            <w:pPr>
              <w:rPr>
                <w:rFonts w:ascii="Times New Roman" w:hAnsi="Times New Roman" w:cs="Times New Roman"/>
                <w:b/>
                <w:sz w:val="24"/>
                <w:szCs w:val="24"/>
              </w:rPr>
            </w:pPr>
            <w:r w:rsidRPr="00EB0F37">
              <w:rPr>
                <w:rFonts w:ascii="Times New Roman" w:hAnsi="Times New Roman" w:cs="Times New Roman"/>
                <w:b/>
                <w:sz w:val="24"/>
                <w:szCs w:val="24"/>
              </w:rPr>
              <w:t>Innovation and Growth</w:t>
            </w:r>
          </w:p>
        </w:tc>
        <w:tc>
          <w:tcPr>
            <w:tcW w:w="2835" w:type="dxa"/>
            <w:shd w:val="clear" w:color="auto" w:fill="D0CECE" w:themeFill="background2" w:themeFillShade="E6"/>
            <w:tcMar>
              <w:top w:w="0" w:type="dxa"/>
              <w:left w:w="100" w:type="dxa"/>
              <w:bottom w:w="0" w:type="dxa"/>
              <w:right w:w="100" w:type="dxa"/>
            </w:tcMar>
          </w:tcPr>
          <w:p w14:paraId="7A79A61B" w14:textId="2B98E476" w:rsidR="001E240B" w:rsidRPr="001E240B" w:rsidRDefault="001E240B" w:rsidP="001E240B">
            <w:pPr>
              <w:pStyle w:val="ListParagraph"/>
              <w:numPr>
                <w:ilvl w:val="0"/>
                <w:numId w:val="16"/>
              </w:numPr>
              <w:rPr>
                <w:rFonts w:ascii="Times New Roman" w:hAnsi="Times New Roman" w:cs="Times New Roman"/>
                <w:sz w:val="24"/>
                <w:szCs w:val="24"/>
              </w:rPr>
            </w:pPr>
            <w:r w:rsidRPr="001E240B">
              <w:rPr>
                <w:rFonts w:ascii="Times New Roman" w:hAnsi="Times New Roman" w:cs="Times New Roman"/>
                <w:sz w:val="24"/>
                <w:szCs w:val="24"/>
              </w:rPr>
              <w:t xml:space="preserve">The </w:t>
            </w:r>
            <w:r w:rsidR="00855A80" w:rsidRPr="001E240B">
              <w:rPr>
                <w:rFonts w:ascii="Times New Roman" w:hAnsi="Times New Roman" w:cs="Times New Roman"/>
                <w:sz w:val="24"/>
                <w:szCs w:val="24"/>
              </w:rPr>
              <w:t>number</w:t>
            </w:r>
            <w:r w:rsidRPr="001E240B">
              <w:rPr>
                <w:rFonts w:ascii="Times New Roman" w:hAnsi="Times New Roman" w:cs="Times New Roman"/>
                <w:sz w:val="24"/>
                <w:szCs w:val="24"/>
              </w:rPr>
              <w:t xml:space="preserve"> of new products introduced</w:t>
            </w:r>
          </w:p>
          <w:p w14:paraId="3DD9204F" w14:textId="27E6519F" w:rsidR="00E1572B" w:rsidRPr="001E240B" w:rsidRDefault="001E240B" w:rsidP="001E240B">
            <w:pPr>
              <w:pStyle w:val="ListParagraph"/>
              <w:numPr>
                <w:ilvl w:val="0"/>
                <w:numId w:val="16"/>
              </w:numPr>
              <w:rPr>
                <w:rFonts w:ascii="Times New Roman" w:hAnsi="Times New Roman" w:cs="Times New Roman"/>
                <w:sz w:val="24"/>
                <w:szCs w:val="24"/>
              </w:rPr>
            </w:pPr>
            <w:r w:rsidRPr="001E240B">
              <w:rPr>
                <w:rFonts w:ascii="Times New Roman" w:hAnsi="Times New Roman" w:cs="Times New Roman"/>
                <w:sz w:val="24"/>
                <w:szCs w:val="24"/>
              </w:rPr>
              <w:t>Growth in Market Share</w:t>
            </w:r>
          </w:p>
        </w:tc>
        <w:tc>
          <w:tcPr>
            <w:tcW w:w="2340" w:type="dxa"/>
            <w:shd w:val="clear" w:color="auto" w:fill="D0CECE" w:themeFill="background2" w:themeFillShade="E6"/>
            <w:tcMar>
              <w:top w:w="0" w:type="dxa"/>
              <w:left w:w="100" w:type="dxa"/>
              <w:bottom w:w="0" w:type="dxa"/>
              <w:right w:w="100" w:type="dxa"/>
            </w:tcMar>
          </w:tcPr>
          <w:p w14:paraId="4DB95615" w14:textId="565B99C0" w:rsidR="00EB0F37" w:rsidRPr="00EB0F37" w:rsidRDefault="00EB0F37" w:rsidP="00EB0F37">
            <w:pPr>
              <w:numPr>
                <w:ilvl w:val="0"/>
                <w:numId w:val="5"/>
              </w:numPr>
              <w:rPr>
                <w:rFonts w:ascii="Times New Roman" w:hAnsi="Times New Roman" w:cs="Times New Roman"/>
                <w:sz w:val="24"/>
                <w:szCs w:val="24"/>
              </w:rPr>
            </w:pPr>
            <w:r w:rsidRPr="00EB0F37">
              <w:rPr>
                <w:rFonts w:ascii="Times New Roman" w:hAnsi="Times New Roman" w:cs="Times New Roman"/>
                <w:sz w:val="24"/>
                <w:szCs w:val="24"/>
              </w:rPr>
              <w:t xml:space="preserve">Support for </w:t>
            </w:r>
            <w:r w:rsidR="003205C6">
              <w:rPr>
                <w:rFonts w:ascii="Times New Roman" w:hAnsi="Times New Roman" w:cs="Times New Roman"/>
                <w:sz w:val="24"/>
                <w:szCs w:val="24"/>
              </w:rPr>
              <w:t>entrepreneurs</w:t>
            </w:r>
            <w:r w:rsidRPr="00EB0F37">
              <w:rPr>
                <w:rFonts w:ascii="Times New Roman" w:hAnsi="Times New Roman" w:cs="Times New Roman"/>
                <w:sz w:val="24"/>
                <w:szCs w:val="24"/>
              </w:rPr>
              <w:t xml:space="preserve"> and Innovation </w:t>
            </w:r>
            <w:r w:rsidR="00B56B06">
              <w:rPr>
                <w:rFonts w:ascii="Times New Roman" w:hAnsi="Times New Roman" w:cs="Times New Roman"/>
                <w:sz w:val="24"/>
                <w:szCs w:val="24"/>
              </w:rPr>
              <w:t xml:space="preserve">in AI </w:t>
            </w:r>
            <w:r w:rsidR="00855A80">
              <w:rPr>
                <w:rFonts w:ascii="Times New Roman" w:hAnsi="Times New Roman" w:cs="Times New Roman"/>
                <w:sz w:val="24"/>
                <w:szCs w:val="24"/>
              </w:rPr>
              <w:t>technology</w:t>
            </w:r>
          </w:p>
          <w:p w14:paraId="5A28463C" w14:textId="33618E71" w:rsidR="00EB0F37" w:rsidRPr="00EB0F37" w:rsidRDefault="00EB0F37" w:rsidP="00EB0F37">
            <w:pPr>
              <w:numPr>
                <w:ilvl w:val="0"/>
                <w:numId w:val="5"/>
              </w:numPr>
              <w:rPr>
                <w:rFonts w:ascii="Times New Roman" w:hAnsi="Times New Roman" w:cs="Times New Roman"/>
                <w:sz w:val="24"/>
                <w:szCs w:val="24"/>
              </w:rPr>
            </w:pPr>
            <w:r w:rsidRPr="00EB0F37">
              <w:rPr>
                <w:rFonts w:ascii="Times New Roman" w:hAnsi="Times New Roman" w:cs="Times New Roman"/>
                <w:sz w:val="24"/>
                <w:szCs w:val="24"/>
              </w:rPr>
              <w:t xml:space="preserve">Collaboration with Universities and </w:t>
            </w:r>
            <w:r w:rsidR="009D7B8D">
              <w:rPr>
                <w:rFonts w:ascii="Times New Roman" w:hAnsi="Times New Roman" w:cs="Times New Roman"/>
                <w:sz w:val="24"/>
                <w:szCs w:val="24"/>
              </w:rPr>
              <w:t>r</w:t>
            </w:r>
            <w:r w:rsidRPr="00EB0F37">
              <w:rPr>
                <w:rFonts w:ascii="Times New Roman" w:hAnsi="Times New Roman" w:cs="Times New Roman"/>
                <w:sz w:val="24"/>
                <w:szCs w:val="24"/>
              </w:rPr>
              <w:t xml:space="preserve">esearch </w:t>
            </w:r>
            <w:r w:rsidR="009D7B8D">
              <w:rPr>
                <w:rFonts w:ascii="Times New Roman" w:hAnsi="Times New Roman" w:cs="Times New Roman"/>
                <w:sz w:val="24"/>
                <w:szCs w:val="24"/>
              </w:rPr>
              <w:t>centres.</w:t>
            </w:r>
          </w:p>
        </w:tc>
        <w:tc>
          <w:tcPr>
            <w:tcW w:w="2790" w:type="dxa"/>
            <w:shd w:val="clear" w:color="auto" w:fill="D0CECE" w:themeFill="background2" w:themeFillShade="E6"/>
            <w:tcMar>
              <w:top w:w="0" w:type="dxa"/>
              <w:left w:w="100" w:type="dxa"/>
              <w:bottom w:w="0" w:type="dxa"/>
              <w:right w:w="100" w:type="dxa"/>
            </w:tcMar>
          </w:tcPr>
          <w:p w14:paraId="561B4722" w14:textId="48A4A600" w:rsidR="00EB0F37" w:rsidRPr="00EB0F37" w:rsidRDefault="00B766E8" w:rsidP="00B766E8">
            <w:pPr>
              <w:numPr>
                <w:ilvl w:val="0"/>
                <w:numId w:val="5"/>
              </w:numPr>
              <w:rPr>
                <w:rFonts w:ascii="Times New Roman" w:hAnsi="Times New Roman" w:cs="Times New Roman"/>
                <w:sz w:val="24"/>
                <w:szCs w:val="24"/>
              </w:rPr>
            </w:pPr>
            <w:r w:rsidRPr="00B766E8">
              <w:rPr>
                <w:rFonts w:ascii="Times New Roman" w:hAnsi="Times New Roman" w:cs="Times New Roman"/>
                <w:sz w:val="24"/>
                <w:szCs w:val="24"/>
              </w:rPr>
              <w:t>Promote innovation in sustainable</w:t>
            </w:r>
            <w:r w:rsidR="00E06F94">
              <w:rPr>
                <w:rFonts w:ascii="Times New Roman" w:hAnsi="Times New Roman" w:cs="Times New Roman"/>
                <w:sz w:val="24"/>
                <w:szCs w:val="24"/>
              </w:rPr>
              <w:t xml:space="preserve">, </w:t>
            </w:r>
            <w:r w:rsidRPr="00B766E8">
              <w:rPr>
                <w:rFonts w:ascii="Times New Roman" w:hAnsi="Times New Roman" w:cs="Times New Roman"/>
                <w:sz w:val="24"/>
                <w:szCs w:val="24"/>
              </w:rPr>
              <w:t>retail and production techniques</w:t>
            </w:r>
            <w:r w:rsidR="00E06F94">
              <w:rPr>
                <w:rFonts w:ascii="Times New Roman" w:hAnsi="Times New Roman" w:cs="Times New Roman"/>
                <w:sz w:val="24"/>
                <w:szCs w:val="24"/>
              </w:rPr>
              <w:t>.</w:t>
            </w:r>
          </w:p>
        </w:tc>
      </w:tr>
      <w:tr w:rsidR="00EB0F37" w:rsidRPr="00EB0F37" w14:paraId="25048A9C" w14:textId="77777777" w:rsidTr="00FE6DBF">
        <w:trPr>
          <w:trHeight w:val="1455"/>
        </w:trPr>
        <w:tc>
          <w:tcPr>
            <w:tcW w:w="1800" w:type="dxa"/>
            <w:shd w:val="clear" w:color="auto" w:fill="A8D08D" w:themeFill="accent6" w:themeFillTint="99"/>
            <w:tcMar>
              <w:top w:w="0" w:type="dxa"/>
              <w:left w:w="100" w:type="dxa"/>
              <w:bottom w:w="0" w:type="dxa"/>
              <w:right w:w="100" w:type="dxa"/>
            </w:tcMar>
          </w:tcPr>
          <w:p w14:paraId="54C4D6AB" w14:textId="77777777" w:rsidR="00EB0F37" w:rsidRPr="00EB0F37" w:rsidRDefault="00EB0F37" w:rsidP="00EB0F37">
            <w:pPr>
              <w:rPr>
                <w:rFonts w:ascii="Times New Roman" w:hAnsi="Times New Roman" w:cs="Times New Roman"/>
                <w:b/>
                <w:sz w:val="24"/>
                <w:szCs w:val="24"/>
              </w:rPr>
            </w:pPr>
            <w:r w:rsidRPr="00EB0F37">
              <w:rPr>
                <w:rFonts w:ascii="Times New Roman" w:hAnsi="Times New Roman" w:cs="Times New Roman"/>
                <w:b/>
                <w:sz w:val="24"/>
                <w:szCs w:val="24"/>
              </w:rPr>
              <w:t>Regulatory Compliance</w:t>
            </w:r>
          </w:p>
        </w:tc>
        <w:tc>
          <w:tcPr>
            <w:tcW w:w="2835" w:type="dxa"/>
            <w:shd w:val="clear" w:color="auto" w:fill="A8D08D" w:themeFill="accent6" w:themeFillTint="99"/>
            <w:tcMar>
              <w:top w:w="0" w:type="dxa"/>
              <w:left w:w="100" w:type="dxa"/>
              <w:bottom w:w="0" w:type="dxa"/>
              <w:right w:w="100" w:type="dxa"/>
            </w:tcMar>
          </w:tcPr>
          <w:p w14:paraId="1E6C33EB" w14:textId="67AC6AC3" w:rsidR="00EB0F37" w:rsidRPr="00EB0F37" w:rsidRDefault="008B51C1" w:rsidP="00EB0F37">
            <w:pPr>
              <w:numPr>
                <w:ilvl w:val="0"/>
                <w:numId w:val="4"/>
              </w:numPr>
              <w:rPr>
                <w:rFonts w:ascii="Times New Roman" w:hAnsi="Times New Roman" w:cs="Times New Roman"/>
                <w:sz w:val="24"/>
                <w:szCs w:val="24"/>
              </w:rPr>
            </w:pPr>
            <w:r w:rsidRPr="008B51C1">
              <w:rPr>
                <w:rFonts w:ascii="Times New Roman" w:hAnsi="Times New Roman" w:cs="Times New Roman"/>
                <w:sz w:val="24"/>
                <w:szCs w:val="24"/>
              </w:rPr>
              <w:t xml:space="preserve">Frequencies of incidents and violations and the number of compliance audits that were successful </w:t>
            </w:r>
            <w:r w:rsidR="000D2921">
              <w:rPr>
                <w:rFonts w:ascii="Times New Roman" w:hAnsi="Times New Roman" w:cs="Times New Roman"/>
                <w:sz w:val="24"/>
                <w:szCs w:val="24"/>
              </w:rPr>
              <w:t>p</w:t>
            </w:r>
            <w:r w:rsidRPr="008B51C1">
              <w:rPr>
                <w:rFonts w:ascii="Times New Roman" w:hAnsi="Times New Roman" w:cs="Times New Roman"/>
                <w:sz w:val="24"/>
                <w:szCs w:val="24"/>
              </w:rPr>
              <w:t>enalties under the law and regulations</w:t>
            </w:r>
          </w:p>
        </w:tc>
        <w:tc>
          <w:tcPr>
            <w:tcW w:w="2340" w:type="dxa"/>
            <w:shd w:val="clear" w:color="auto" w:fill="A8D08D" w:themeFill="accent6" w:themeFillTint="99"/>
            <w:tcMar>
              <w:top w:w="0" w:type="dxa"/>
              <w:left w:w="100" w:type="dxa"/>
              <w:bottom w:w="0" w:type="dxa"/>
              <w:right w:w="100" w:type="dxa"/>
            </w:tcMar>
          </w:tcPr>
          <w:p w14:paraId="6788428B" w14:textId="77777777" w:rsidR="003C436E" w:rsidRPr="003C436E" w:rsidRDefault="003C436E" w:rsidP="003C436E">
            <w:pPr>
              <w:numPr>
                <w:ilvl w:val="0"/>
                <w:numId w:val="4"/>
              </w:numPr>
              <w:rPr>
                <w:rFonts w:ascii="Times New Roman" w:hAnsi="Times New Roman" w:cs="Times New Roman"/>
                <w:sz w:val="24"/>
                <w:szCs w:val="24"/>
              </w:rPr>
            </w:pPr>
            <w:r w:rsidRPr="003C436E">
              <w:rPr>
                <w:rFonts w:ascii="Times New Roman" w:hAnsi="Times New Roman" w:cs="Times New Roman"/>
                <w:sz w:val="24"/>
                <w:szCs w:val="24"/>
              </w:rPr>
              <w:t>Respect for International Labor Standards</w:t>
            </w:r>
          </w:p>
          <w:p w14:paraId="38107106" w14:textId="716DAF00" w:rsidR="00EB0F37" w:rsidRPr="00EB0F37" w:rsidRDefault="003C436E" w:rsidP="003C436E">
            <w:pPr>
              <w:numPr>
                <w:ilvl w:val="0"/>
                <w:numId w:val="4"/>
              </w:numPr>
              <w:rPr>
                <w:rFonts w:ascii="Times New Roman" w:hAnsi="Times New Roman" w:cs="Times New Roman"/>
                <w:sz w:val="24"/>
                <w:szCs w:val="24"/>
              </w:rPr>
            </w:pPr>
            <w:r w:rsidRPr="003C436E">
              <w:rPr>
                <w:rFonts w:ascii="Times New Roman" w:hAnsi="Times New Roman" w:cs="Times New Roman"/>
                <w:sz w:val="24"/>
                <w:szCs w:val="24"/>
              </w:rPr>
              <w:t>Commitment to Environmental Regulations</w:t>
            </w:r>
          </w:p>
          <w:p w14:paraId="69CCC4ED" w14:textId="3B411854" w:rsidR="00EB0F37" w:rsidRPr="00EB0F37" w:rsidRDefault="00EB0F37" w:rsidP="003C436E">
            <w:pPr>
              <w:ind w:left="720"/>
              <w:rPr>
                <w:rFonts w:ascii="Times New Roman" w:hAnsi="Times New Roman" w:cs="Times New Roman"/>
                <w:sz w:val="24"/>
                <w:szCs w:val="24"/>
              </w:rPr>
            </w:pPr>
          </w:p>
        </w:tc>
        <w:tc>
          <w:tcPr>
            <w:tcW w:w="2790" w:type="dxa"/>
            <w:shd w:val="clear" w:color="auto" w:fill="A8D08D" w:themeFill="accent6" w:themeFillTint="99"/>
            <w:tcMar>
              <w:top w:w="0" w:type="dxa"/>
              <w:left w:w="100" w:type="dxa"/>
              <w:bottom w:w="0" w:type="dxa"/>
              <w:right w:w="100" w:type="dxa"/>
            </w:tcMar>
          </w:tcPr>
          <w:p w14:paraId="6FAB9874" w14:textId="4E9D919F" w:rsidR="00EB0F37" w:rsidRPr="00EB0F37" w:rsidRDefault="00E7711F" w:rsidP="00EB0F37">
            <w:pPr>
              <w:numPr>
                <w:ilvl w:val="0"/>
                <w:numId w:val="4"/>
              </w:numPr>
              <w:rPr>
                <w:rFonts w:ascii="Times New Roman" w:hAnsi="Times New Roman" w:cs="Times New Roman"/>
                <w:sz w:val="24"/>
                <w:szCs w:val="24"/>
              </w:rPr>
            </w:pPr>
            <w:r>
              <w:rPr>
                <w:rFonts w:ascii="Times New Roman" w:hAnsi="Times New Roman" w:cs="Times New Roman"/>
                <w:sz w:val="24"/>
                <w:szCs w:val="24"/>
              </w:rPr>
              <w:t>establish</w:t>
            </w:r>
            <w:r w:rsidR="00EB0F37" w:rsidRPr="00EB0F37">
              <w:rPr>
                <w:rFonts w:ascii="Times New Roman" w:hAnsi="Times New Roman" w:cs="Times New Roman"/>
                <w:sz w:val="24"/>
                <w:szCs w:val="24"/>
              </w:rPr>
              <w:t xml:space="preserve"> compliance with all relevant regulations and standards</w:t>
            </w:r>
            <w:r w:rsidR="00004052">
              <w:rPr>
                <w:rFonts w:ascii="Times New Roman" w:hAnsi="Times New Roman" w:cs="Times New Roman"/>
                <w:sz w:val="24"/>
                <w:szCs w:val="24"/>
              </w:rPr>
              <w:t>.</w:t>
            </w:r>
          </w:p>
        </w:tc>
      </w:tr>
    </w:tbl>
    <w:p w14:paraId="4B77503F" w14:textId="77777777" w:rsidR="00EB0F37" w:rsidRDefault="00EB0F37" w:rsidP="002D53FF">
      <w:pPr>
        <w:rPr>
          <w:rFonts w:ascii="Times New Roman" w:hAnsi="Times New Roman" w:cs="Times New Roman"/>
          <w:sz w:val="24"/>
          <w:szCs w:val="24"/>
        </w:rPr>
      </w:pPr>
    </w:p>
    <w:p w14:paraId="1DDD2CBD" w14:textId="77777777" w:rsidR="00A16EAD" w:rsidRDefault="00A16EAD" w:rsidP="002D53FF">
      <w:pPr>
        <w:rPr>
          <w:rFonts w:ascii="Times New Roman" w:hAnsi="Times New Roman" w:cs="Times New Roman"/>
          <w:sz w:val="24"/>
          <w:szCs w:val="24"/>
        </w:rPr>
      </w:pPr>
    </w:p>
    <w:p w14:paraId="2042E76A" w14:textId="77777777" w:rsidR="00A16EAD" w:rsidRDefault="00A16EAD" w:rsidP="002D53FF">
      <w:pPr>
        <w:rPr>
          <w:rFonts w:ascii="Times New Roman" w:hAnsi="Times New Roman" w:cs="Times New Roman"/>
          <w:sz w:val="24"/>
          <w:szCs w:val="24"/>
        </w:rPr>
      </w:pPr>
    </w:p>
    <w:p w14:paraId="3A97DC9E" w14:textId="77777777" w:rsidR="00A16EAD" w:rsidRDefault="00A16EAD" w:rsidP="002D53FF">
      <w:pPr>
        <w:rPr>
          <w:rFonts w:ascii="Times New Roman" w:hAnsi="Times New Roman" w:cs="Times New Roman"/>
          <w:sz w:val="24"/>
          <w:szCs w:val="24"/>
        </w:rPr>
      </w:pPr>
    </w:p>
    <w:p w14:paraId="0E668B57" w14:textId="77777777" w:rsidR="00A76C2E" w:rsidRDefault="00A76C2E" w:rsidP="002D53FF">
      <w:pPr>
        <w:rPr>
          <w:rFonts w:ascii="Times New Roman" w:hAnsi="Times New Roman" w:cs="Times New Roman"/>
          <w:b/>
          <w:bCs/>
          <w:sz w:val="28"/>
          <w:szCs w:val="28"/>
        </w:rPr>
      </w:pPr>
    </w:p>
    <w:p w14:paraId="7DF8B608" w14:textId="77777777" w:rsidR="00A76C2E" w:rsidRDefault="00A76C2E" w:rsidP="002D53FF">
      <w:pPr>
        <w:rPr>
          <w:rFonts w:ascii="Times New Roman" w:hAnsi="Times New Roman" w:cs="Times New Roman"/>
          <w:b/>
          <w:bCs/>
          <w:sz w:val="28"/>
          <w:szCs w:val="28"/>
        </w:rPr>
      </w:pPr>
    </w:p>
    <w:p w14:paraId="5CA12335" w14:textId="77777777" w:rsidR="00A76C2E" w:rsidRDefault="00A76C2E" w:rsidP="002D53FF">
      <w:pPr>
        <w:rPr>
          <w:rFonts w:ascii="Times New Roman" w:hAnsi="Times New Roman" w:cs="Times New Roman"/>
          <w:b/>
          <w:bCs/>
          <w:sz w:val="28"/>
          <w:szCs w:val="28"/>
        </w:rPr>
      </w:pPr>
    </w:p>
    <w:p w14:paraId="2329FE12" w14:textId="496C590D" w:rsidR="00A16EAD" w:rsidRPr="00F6119C" w:rsidRDefault="000E04CF" w:rsidP="00F6119C">
      <w:pPr>
        <w:pStyle w:val="Heading1"/>
        <w:rPr>
          <w:rFonts w:ascii="Times New Roman" w:hAnsi="Times New Roman" w:cs="Times New Roman"/>
          <w:b/>
          <w:bCs/>
          <w:sz w:val="28"/>
          <w:szCs w:val="28"/>
        </w:rPr>
      </w:pPr>
      <w:bookmarkStart w:id="18" w:name="_Toc237810941"/>
      <w:r w:rsidRPr="00F6119C">
        <w:rPr>
          <w:rFonts w:ascii="Times New Roman" w:hAnsi="Times New Roman" w:cs="Times New Roman"/>
          <w:b/>
          <w:bCs/>
          <w:sz w:val="28"/>
          <w:szCs w:val="28"/>
        </w:rPr>
        <w:lastRenderedPageBreak/>
        <w:t>Recommendation</w:t>
      </w:r>
      <w:bookmarkEnd w:id="18"/>
    </w:p>
    <w:tbl>
      <w:tblPr>
        <w:tblW w:w="92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470"/>
        <w:gridCol w:w="2445"/>
        <w:gridCol w:w="5310"/>
      </w:tblGrid>
      <w:tr w:rsidR="00E25B30" w:rsidRPr="00E25B30" w14:paraId="2E68C50A" w14:textId="77777777" w:rsidTr="00C324D6">
        <w:trPr>
          <w:trHeight w:val="300"/>
        </w:trPr>
        <w:tc>
          <w:tcPr>
            <w:tcW w:w="1470" w:type="dxa"/>
            <w:shd w:val="clear" w:color="auto" w:fill="C45911" w:themeFill="accent2" w:themeFillShade="BF"/>
            <w:tcMar>
              <w:top w:w="0" w:type="dxa"/>
              <w:left w:w="100" w:type="dxa"/>
              <w:bottom w:w="0" w:type="dxa"/>
              <w:right w:w="100" w:type="dxa"/>
            </w:tcMar>
          </w:tcPr>
          <w:p w14:paraId="274CA3D7" w14:textId="77777777" w:rsidR="00E25B30" w:rsidRPr="00E25B30" w:rsidRDefault="00E25B30" w:rsidP="00E25B30">
            <w:pPr>
              <w:spacing w:before="240" w:after="0" w:line="276" w:lineRule="auto"/>
              <w:jc w:val="center"/>
              <w:rPr>
                <w:rFonts w:ascii="Times New Roman" w:eastAsia="Times New Roman" w:hAnsi="Times New Roman" w:cs="Times New Roman"/>
                <w:b/>
                <w:color w:val="FFFFFF"/>
                <w:kern w:val="0"/>
                <w:sz w:val="24"/>
                <w:szCs w:val="24"/>
                <w:lang w:eastAsia="en-GB"/>
                <w14:ligatures w14:val="none"/>
              </w:rPr>
            </w:pPr>
            <w:r w:rsidRPr="00E25B30">
              <w:rPr>
                <w:rFonts w:ascii="Times New Roman" w:eastAsia="Times New Roman" w:hAnsi="Times New Roman" w:cs="Times New Roman"/>
                <w:b/>
                <w:color w:val="FFFFFF"/>
                <w:kern w:val="0"/>
                <w:sz w:val="24"/>
                <w:szCs w:val="24"/>
                <w:lang w:eastAsia="en-GB"/>
                <w14:ligatures w14:val="none"/>
              </w:rPr>
              <w:t>Category</w:t>
            </w:r>
          </w:p>
        </w:tc>
        <w:tc>
          <w:tcPr>
            <w:tcW w:w="2445" w:type="dxa"/>
            <w:shd w:val="clear" w:color="auto" w:fill="C45911" w:themeFill="accent2" w:themeFillShade="BF"/>
            <w:tcMar>
              <w:top w:w="0" w:type="dxa"/>
              <w:left w:w="100" w:type="dxa"/>
              <w:bottom w:w="0" w:type="dxa"/>
              <w:right w:w="100" w:type="dxa"/>
            </w:tcMar>
          </w:tcPr>
          <w:p w14:paraId="42364619" w14:textId="77777777" w:rsidR="00E25B30" w:rsidRPr="00E25B30" w:rsidRDefault="00E25B30" w:rsidP="00E25B30">
            <w:pPr>
              <w:spacing w:before="240" w:after="0" w:line="276" w:lineRule="auto"/>
              <w:jc w:val="center"/>
              <w:rPr>
                <w:rFonts w:ascii="Times New Roman" w:eastAsia="Times New Roman" w:hAnsi="Times New Roman" w:cs="Times New Roman"/>
                <w:b/>
                <w:color w:val="FFFFFF"/>
                <w:kern w:val="0"/>
                <w:sz w:val="24"/>
                <w:szCs w:val="24"/>
                <w:lang w:eastAsia="en-GB"/>
                <w14:ligatures w14:val="none"/>
              </w:rPr>
            </w:pPr>
            <w:r w:rsidRPr="00E25B30">
              <w:rPr>
                <w:rFonts w:ascii="Times New Roman" w:eastAsia="Times New Roman" w:hAnsi="Times New Roman" w:cs="Times New Roman"/>
                <w:b/>
                <w:color w:val="FFFFFF"/>
                <w:kern w:val="0"/>
                <w:sz w:val="24"/>
                <w:szCs w:val="24"/>
                <w:lang w:eastAsia="en-GB"/>
                <w14:ligatures w14:val="none"/>
              </w:rPr>
              <w:t>Recommendation</w:t>
            </w:r>
          </w:p>
        </w:tc>
        <w:tc>
          <w:tcPr>
            <w:tcW w:w="5310" w:type="dxa"/>
            <w:shd w:val="clear" w:color="auto" w:fill="C45911" w:themeFill="accent2" w:themeFillShade="BF"/>
            <w:tcMar>
              <w:top w:w="0" w:type="dxa"/>
              <w:left w:w="100" w:type="dxa"/>
              <w:bottom w:w="0" w:type="dxa"/>
              <w:right w:w="100" w:type="dxa"/>
            </w:tcMar>
          </w:tcPr>
          <w:p w14:paraId="372C0280" w14:textId="77777777" w:rsidR="00E25B30" w:rsidRPr="00E25B30" w:rsidRDefault="00E25B30" w:rsidP="00E25B30">
            <w:pPr>
              <w:spacing w:before="240" w:after="0" w:line="276" w:lineRule="auto"/>
              <w:jc w:val="center"/>
              <w:rPr>
                <w:rFonts w:ascii="Times New Roman" w:eastAsia="Times New Roman" w:hAnsi="Times New Roman" w:cs="Times New Roman"/>
                <w:b/>
                <w:color w:val="FFFFFF"/>
                <w:kern w:val="0"/>
                <w:sz w:val="24"/>
                <w:szCs w:val="24"/>
                <w:lang w:eastAsia="en-GB"/>
                <w14:ligatures w14:val="none"/>
              </w:rPr>
            </w:pPr>
            <w:r w:rsidRPr="00E25B30">
              <w:rPr>
                <w:rFonts w:ascii="Times New Roman" w:eastAsia="Times New Roman" w:hAnsi="Times New Roman" w:cs="Times New Roman"/>
                <w:b/>
                <w:color w:val="FFFFFF"/>
                <w:kern w:val="0"/>
                <w:sz w:val="24"/>
                <w:szCs w:val="24"/>
                <w:lang w:eastAsia="en-GB"/>
                <w14:ligatures w14:val="none"/>
              </w:rPr>
              <w:t>Description</w:t>
            </w:r>
          </w:p>
        </w:tc>
      </w:tr>
      <w:tr w:rsidR="00E25B30" w:rsidRPr="00E25B30" w14:paraId="370A4203" w14:textId="77777777" w:rsidTr="00C324D6">
        <w:trPr>
          <w:trHeight w:val="1695"/>
        </w:trPr>
        <w:tc>
          <w:tcPr>
            <w:tcW w:w="1470" w:type="dxa"/>
            <w:shd w:val="clear" w:color="auto" w:fill="FBE4D5" w:themeFill="accent2" w:themeFillTint="33"/>
            <w:tcMar>
              <w:top w:w="0" w:type="dxa"/>
              <w:left w:w="100" w:type="dxa"/>
              <w:bottom w:w="0" w:type="dxa"/>
              <w:right w:w="100" w:type="dxa"/>
            </w:tcMar>
          </w:tcPr>
          <w:p w14:paraId="045BD0A0" w14:textId="77777777" w:rsidR="00E25B30" w:rsidRPr="00E25B30" w:rsidRDefault="00E25B30" w:rsidP="00E25B30">
            <w:pPr>
              <w:spacing w:before="240" w:after="0" w:line="276" w:lineRule="auto"/>
              <w:jc w:val="both"/>
              <w:rPr>
                <w:rFonts w:ascii="Times New Roman" w:eastAsia="Times New Roman" w:hAnsi="Times New Roman" w:cs="Times New Roman"/>
                <w:b/>
                <w:kern w:val="0"/>
                <w:sz w:val="24"/>
                <w:szCs w:val="24"/>
                <w:lang w:eastAsia="en-GB"/>
                <w14:ligatures w14:val="none"/>
              </w:rPr>
            </w:pPr>
            <w:r w:rsidRPr="00E25B30">
              <w:rPr>
                <w:rFonts w:ascii="Times New Roman" w:eastAsia="Times New Roman" w:hAnsi="Times New Roman" w:cs="Times New Roman"/>
                <w:b/>
                <w:kern w:val="0"/>
                <w:sz w:val="24"/>
                <w:szCs w:val="24"/>
                <w:lang w:eastAsia="en-GB"/>
                <w14:ligatures w14:val="none"/>
              </w:rPr>
              <w:t>Internal Efforts</w:t>
            </w:r>
          </w:p>
        </w:tc>
        <w:tc>
          <w:tcPr>
            <w:tcW w:w="2445" w:type="dxa"/>
            <w:shd w:val="clear" w:color="auto" w:fill="FBE4D5" w:themeFill="accent2" w:themeFillTint="33"/>
            <w:tcMar>
              <w:top w:w="0" w:type="dxa"/>
              <w:left w:w="100" w:type="dxa"/>
              <w:bottom w:w="0" w:type="dxa"/>
              <w:right w:w="100" w:type="dxa"/>
            </w:tcMar>
          </w:tcPr>
          <w:p w14:paraId="515F423F" w14:textId="020FDAF6" w:rsidR="00E25B30" w:rsidRPr="00E25B30" w:rsidRDefault="005F56EC" w:rsidP="00E25B30">
            <w:pPr>
              <w:spacing w:before="240" w:after="0" w:line="276" w:lineRule="auto"/>
              <w:rPr>
                <w:rFonts w:ascii="Times New Roman" w:eastAsia="Times New Roman" w:hAnsi="Times New Roman" w:cs="Times New Roman"/>
                <w:iCs/>
                <w:kern w:val="0"/>
                <w:sz w:val="24"/>
                <w:szCs w:val="24"/>
                <w:lang w:eastAsia="en-GB"/>
                <w14:ligatures w14:val="none"/>
              </w:rPr>
            </w:pPr>
            <w:r w:rsidRPr="005F56EC">
              <w:rPr>
                <w:rFonts w:ascii="Times New Roman" w:eastAsia="Times New Roman" w:hAnsi="Times New Roman" w:cs="Times New Roman"/>
                <w:iCs/>
                <w:kern w:val="0"/>
                <w:sz w:val="24"/>
                <w:szCs w:val="24"/>
                <w:lang w:eastAsia="en-GB"/>
                <w14:ligatures w14:val="none"/>
              </w:rPr>
              <w:t>Increase Training and Development for Employ</w:t>
            </w:r>
            <w:r w:rsidR="009671E9">
              <w:rPr>
                <w:rFonts w:ascii="Times New Roman" w:eastAsia="Times New Roman" w:hAnsi="Times New Roman" w:cs="Times New Roman"/>
                <w:iCs/>
                <w:kern w:val="0"/>
                <w:sz w:val="24"/>
                <w:szCs w:val="24"/>
                <w:lang w:eastAsia="en-GB"/>
                <w14:ligatures w14:val="none"/>
              </w:rPr>
              <w:t>e</w:t>
            </w:r>
            <w:r w:rsidRPr="005F56EC">
              <w:rPr>
                <w:rFonts w:ascii="Times New Roman" w:eastAsia="Times New Roman" w:hAnsi="Times New Roman" w:cs="Times New Roman"/>
                <w:iCs/>
                <w:kern w:val="0"/>
                <w:sz w:val="24"/>
                <w:szCs w:val="24"/>
                <w:lang w:eastAsia="en-GB"/>
                <w14:ligatures w14:val="none"/>
              </w:rPr>
              <w:t>es</w:t>
            </w:r>
            <w:r w:rsidR="000D5BC5">
              <w:rPr>
                <w:rFonts w:ascii="Times New Roman" w:eastAsia="Times New Roman" w:hAnsi="Times New Roman" w:cs="Times New Roman"/>
                <w:iCs/>
                <w:kern w:val="0"/>
                <w:sz w:val="24"/>
                <w:szCs w:val="24"/>
                <w:lang w:eastAsia="en-GB"/>
                <w14:ligatures w14:val="none"/>
              </w:rPr>
              <w:t xml:space="preserve"> to </w:t>
            </w:r>
            <w:r w:rsidR="00501532">
              <w:rPr>
                <w:rFonts w:ascii="Times New Roman" w:eastAsia="Times New Roman" w:hAnsi="Times New Roman" w:cs="Times New Roman"/>
                <w:iCs/>
                <w:kern w:val="0"/>
                <w:sz w:val="24"/>
                <w:szCs w:val="24"/>
                <w:lang w:eastAsia="en-GB"/>
                <w14:ligatures w14:val="none"/>
              </w:rPr>
              <w:t xml:space="preserve">encourage </w:t>
            </w:r>
            <w:r w:rsidR="00FB1933">
              <w:rPr>
                <w:rFonts w:ascii="Times New Roman" w:eastAsia="Times New Roman" w:hAnsi="Times New Roman" w:cs="Times New Roman"/>
                <w:iCs/>
                <w:kern w:val="0"/>
                <w:sz w:val="24"/>
                <w:szCs w:val="24"/>
                <w:lang w:eastAsia="en-GB"/>
                <w14:ligatures w14:val="none"/>
              </w:rPr>
              <w:t xml:space="preserve">to </w:t>
            </w:r>
            <w:r w:rsidR="00501532">
              <w:rPr>
                <w:rFonts w:ascii="Times New Roman" w:eastAsia="Times New Roman" w:hAnsi="Times New Roman" w:cs="Times New Roman"/>
                <w:iCs/>
                <w:kern w:val="0"/>
                <w:sz w:val="24"/>
                <w:szCs w:val="24"/>
                <w:lang w:eastAsia="en-GB"/>
                <w14:ligatures w14:val="none"/>
              </w:rPr>
              <w:t xml:space="preserve">capacity </w:t>
            </w:r>
            <w:r w:rsidR="001A6B7F">
              <w:rPr>
                <w:rFonts w:ascii="Times New Roman" w:eastAsia="Times New Roman" w:hAnsi="Times New Roman" w:cs="Times New Roman"/>
                <w:iCs/>
                <w:kern w:val="0"/>
                <w:sz w:val="24"/>
                <w:szCs w:val="24"/>
                <w:lang w:eastAsia="en-GB"/>
                <w14:ligatures w14:val="none"/>
              </w:rPr>
              <w:t xml:space="preserve">during </w:t>
            </w:r>
            <w:r w:rsidR="00855A80">
              <w:rPr>
                <w:rFonts w:ascii="Times New Roman" w:eastAsia="Times New Roman" w:hAnsi="Times New Roman" w:cs="Times New Roman"/>
                <w:iCs/>
                <w:kern w:val="0"/>
                <w:sz w:val="24"/>
                <w:szCs w:val="24"/>
                <w:lang w:eastAsia="en-GB"/>
                <w14:ligatures w14:val="none"/>
              </w:rPr>
              <w:t>connect plus</w:t>
            </w:r>
            <w:r w:rsidR="001A6B7F">
              <w:rPr>
                <w:rFonts w:ascii="Times New Roman" w:eastAsia="Times New Roman" w:hAnsi="Times New Roman" w:cs="Times New Roman"/>
                <w:iCs/>
                <w:kern w:val="0"/>
                <w:sz w:val="24"/>
                <w:szCs w:val="24"/>
                <w:lang w:eastAsia="en-GB"/>
                <w14:ligatures w14:val="none"/>
              </w:rPr>
              <w:t xml:space="preserve"> imple</w:t>
            </w:r>
            <w:r w:rsidR="00D8105A">
              <w:rPr>
                <w:rFonts w:ascii="Times New Roman" w:eastAsia="Times New Roman" w:hAnsi="Times New Roman" w:cs="Times New Roman"/>
                <w:iCs/>
                <w:kern w:val="0"/>
                <w:sz w:val="24"/>
                <w:szCs w:val="24"/>
                <w:lang w:eastAsia="en-GB"/>
                <w14:ligatures w14:val="none"/>
              </w:rPr>
              <w:t>mentation</w:t>
            </w:r>
          </w:p>
        </w:tc>
        <w:tc>
          <w:tcPr>
            <w:tcW w:w="5310" w:type="dxa"/>
            <w:shd w:val="clear" w:color="auto" w:fill="FBE4D5" w:themeFill="accent2" w:themeFillTint="33"/>
            <w:tcMar>
              <w:top w:w="0" w:type="dxa"/>
              <w:left w:w="100" w:type="dxa"/>
              <w:bottom w:w="0" w:type="dxa"/>
              <w:right w:w="100" w:type="dxa"/>
            </w:tcMar>
          </w:tcPr>
          <w:p w14:paraId="4E7D4699" w14:textId="48F6517E" w:rsidR="00E25B30" w:rsidRPr="00E25B30" w:rsidRDefault="00E25B30" w:rsidP="00396572">
            <w:pPr>
              <w:spacing w:before="240" w:after="0" w:line="276" w:lineRule="auto"/>
              <w:rPr>
                <w:rFonts w:ascii="Times New Roman" w:eastAsia="Times New Roman" w:hAnsi="Times New Roman" w:cs="Times New Roman"/>
                <w:kern w:val="0"/>
                <w:sz w:val="24"/>
                <w:szCs w:val="24"/>
                <w:lang w:eastAsia="en-GB"/>
                <w14:ligatures w14:val="none"/>
              </w:rPr>
            </w:pPr>
            <w:r w:rsidRPr="00E25B30">
              <w:rPr>
                <w:rFonts w:ascii="Times New Roman" w:eastAsia="Times New Roman" w:hAnsi="Times New Roman" w:cs="Times New Roman"/>
                <w:kern w:val="0"/>
                <w:sz w:val="24"/>
                <w:szCs w:val="24"/>
                <w:lang w:eastAsia="en-GB"/>
                <w14:ligatures w14:val="none"/>
              </w:rPr>
              <w:t>Invest</w:t>
            </w:r>
            <w:r w:rsidR="00396572">
              <w:rPr>
                <w:rFonts w:ascii="Times New Roman" w:eastAsia="Times New Roman" w:hAnsi="Times New Roman" w:cs="Times New Roman"/>
                <w:kern w:val="0"/>
                <w:sz w:val="24"/>
                <w:szCs w:val="24"/>
                <w:lang w:eastAsia="en-GB"/>
                <w14:ligatures w14:val="none"/>
              </w:rPr>
              <w:t xml:space="preserve"> and develop </w:t>
            </w:r>
            <w:r w:rsidRPr="00E25B30">
              <w:rPr>
                <w:rFonts w:ascii="Times New Roman" w:eastAsia="Times New Roman" w:hAnsi="Times New Roman" w:cs="Times New Roman"/>
                <w:kern w:val="0"/>
                <w:sz w:val="24"/>
                <w:szCs w:val="24"/>
                <w:lang w:eastAsia="en-GB"/>
                <w14:ligatures w14:val="none"/>
              </w:rPr>
              <w:t xml:space="preserve">training programs to </w:t>
            </w:r>
            <w:r w:rsidR="007E65AB">
              <w:rPr>
                <w:rFonts w:ascii="Times New Roman" w:eastAsia="Times New Roman" w:hAnsi="Times New Roman" w:cs="Times New Roman"/>
                <w:kern w:val="0"/>
                <w:sz w:val="24"/>
                <w:szCs w:val="24"/>
                <w:lang w:eastAsia="en-GB"/>
                <w14:ligatures w14:val="none"/>
              </w:rPr>
              <w:t xml:space="preserve">empower </w:t>
            </w:r>
            <w:r w:rsidRPr="00E25B30">
              <w:rPr>
                <w:rFonts w:ascii="Times New Roman" w:eastAsia="Times New Roman" w:hAnsi="Times New Roman" w:cs="Times New Roman"/>
                <w:kern w:val="0"/>
                <w:sz w:val="24"/>
                <w:szCs w:val="24"/>
                <w:lang w:eastAsia="en-GB"/>
                <w14:ligatures w14:val="none"/>
              </w:rPr>
              <w:t xml:space="preserve">employees, focusing on sustainability practices and ethical standards. </w:t>
            </w:r>
            <w:r w:rsidR="00DE6A1F">
              <w:rPr>
                <w:rFonts w:ascii="Times New Roman" w:eastAsia="Times New Roman" w:hAnsi="Times New Roman" w:cs="Times New Roman"/>
                <w:kern w:val="0"/>
                <w:sz w:val="24"/>
                <w:szCs w:val="24"/>
                <w:lang w:eastAsia="en-GB"/>
                <w14:ligatures w14:val="none"/>
              </w:rPr>
              <w:t>reenforcing</w:t>
            </w:r>
            <w:r w:rsidRPr="00E25B30">
              <w:rPr>
                <w:rFonts w:ascii="Times New Roman" w:eastAsia="Times New Roman" w:hAnsi="Times New Roman" w:cs="Times New Roman"/>
                <w:kern w:val="0"/>
                <w:sz w:val="24"/>
                <w:szCs w:val="24"/>
                <w:lang w:eastAsia="en-GB"/>
                <w14:ligatures w14:val="none"/>
              </w:rPr>
              <w:t xml:space="preserve"> knowledgeable workforce capable of </w:t>
            </w:r>
            <w:r w:rsidR="00F56B55">
              <w:rPr>
                <w:rFonts w:ascii="Times New Roman" w:eastAsia="Times New Roman" w:hAnsi="Times New Roman" w:cs="Times New Roman"/>
                <w:kern w:val="0"/>
                <w:sz w:val="24"/>
                <w:szCs w:val="24"/>
                <w:lang w:eastAsia="en-GB"/>
                <w14:ligatures w14:val="none"/>
              </w:rPr>
              <w:t>conducting</w:t>
            </w:r>
            <w:r w:rsidRPr="00E25B30">
              <w:rPr>
                <w:rFonts w:ascii="Times New Roman" w:eastAsia="Times New Roman" w:hAnsi="Times New Roman" w:cs="Times New Roman"/>
                <w:kern w:val="0"/>
                <w:sz w:val="24"/>
                <w:szCs w:val="24"/>
                <w:lang w:eastAsia="en-GB"/>
                <w14:ligatures w14:val="none"/>
              </w:rPr>
              <w:t xml:space="preserve"> the company's sustainability goals f</w:t>
            </w:r>
            <w:r w:rsidR="00FB6BE9">
              <w:rPr>
                <w:rFonts w:ascii="Times New Roman" w:eastAsia="Times New Roman" w:hAnsi="Times New Roman" w:cs="Times New Roman"/>
                <w:kern w:val="0"/>
                <w:sz w:val="24"/>
                <w:szCs w:val="24"/>
                <w:lang w:eastAsia="en-GB"/>
                <w14:ligatures w14:val="none"/>
              </w:rPr>
              <w:t>or long term</w:t>
            </w:r>
            <w:r w:rsidRPr="00E25B30">
              <w:rPr>
                <w:rFonts w:ascii="Times New Roman" w:eastAsia="Times New Roman" w:hAnsi="Times New Roman" w:cs="Times New Roman"/>
                <w:kern w:val="0"/>
                <w:sz w:val="24"/>
                <w:szCs w:val="24"/>
                <w:lang w:eastAsia="en-GB"/>
                <w14:ligatures w14:val="none"/>
              </w:rPr>
              <w:t xml:space="preserve"> (Gable &amp; Shireman, 2005).</w:t>
            </w:r>
          </w:p>
        </w:tc>
      </w:tr>
      <w:tr w:rsidR="00E25B30" w:rsidRPr="00E25B30" w14:paraId="0835B5DD" w14:textId="77777777" w:rsidTr="00C324D6">
        <w:trPr>
          <w:trHeight w:val="1695"/>
        </w:trPr>
        <w:tc>
          <w:tcPr>
            <w:tcW w:w="1470" w:type="dxa"/>
            <w:shd w:val="clear" w:color="auto" w:fill="D9E2F3" w:themeFill="accent1" w:themeFillTint="33"/>
            <w:tcMar>
              <w:top w:w="0" w:type="dxa"/>
              <w:left w:w="100" w:type="dxa"/>
              <w:bottom w:w="0" w:type="dxa"/>
              <w:right w:w="100" w:type="dxa"/>
            </w:tcMar>
          </w:tcPr>
          <w:p w14:paraId="1F932C2F" w14:textId="77777777" w:rsidR="00E25B30" w:rsidRPr="00E25B30" w:rsidRDefault="00E25B30" w:rsidP="00E25B30">
            <w:pPr>
              <w:spacing w:after="0" w:line="360" w:lineRule="auto"/>
              <w:jc w:val="both"/>
              <w:rPr>
                <w:rFonts w:ascii="Times New Roman" w:eastAsia="Times New Roman" w:hAnsi="Times New Roman" w:cs="Times New Roman"/>
                <w:kern w:val="0"/>
                <w:sz w:val="24"/>
                <w:szCs w:val="24"/>
                <w:lang w:eastAsia="en-GB"/>
                <w14:ligatures w14:val="none"/>
              </w:rPr>
            </w:pPr>
          </w:p>
        </w:tc>
        <w:tc>
          <w:tcPr>
            <w:tcW w:w="2445" w:type="dxa"/>
            <w:shd w:val="clear" w:color="auto" w:fill="D9E2F3" w:themeFill="accent1" w:themeFillTint="33"/>
            <w:tcMar>
              <w:top w:w="0" w:type="dxa"/>
              <w:left w:w="100" w:type="dxa"/>
              <w:bottom w:w="0" w:type="dxa"/>
              <w:right w:w="100" w:type="dxa"/>
            </w:tcMar>
          </w:tcPr>
          <w:p w14:paraId="6C12B84D" w14:textId="241BE30D" w:rsidR="00725665" w:rsidRPr="00E25B30" w:rsidRDefault="00410C8B" w:rsidP="00E25B30">
            <w:pPr>
              <w:spacing w:before="240" w:after="0" w:line="276" w:lineRule="auto"/>
              <w:rPr>
                <w:rFonts w:ascii="Times New Roman" w:eastAsia="Times New Roman" w:hAnsi="Times New Roman" w:cs="Times New Roman"/>
                <w:iCs/>
                <w:kern w:val="0"/>
                <w:sz w:val="24"/>
                <w:szCs w:val="24"/>
                <w:lang w:eastAsia="en-GB"/>
                <w14:ligatures w14:val="none"/>
              </w:rPr>
            </w:pPr>
            <w:r w:rsidRPr="00410C8B">
              <w:rPr>
                <w:rFonts w:ascii="Times New Roman" w:eastAsia="Times New Roman" w:hAnsi="Times New Roman" w:cs="Times New Roman"/>
                <w:iCs/>
                <w:kern w:val="0"/>
                <w:sz w:val="24"/>
                <w:szCs w:val="24"/>
                <w:lang w:eastAsia="en-GB"/>
                <w14:ligatures w14:val="none"/>
              </w:rPr>
              <w:t>Enhance Internal Communication</w:t>
            </w:r>
            <w:r w:rsidR="00725665">
              <w:rPr>
                <w:rFonts w:ascii="Times New Roman" w:eastAsia="Times New Roman" w:hAnsi="Times New Roman" w:cs="Times New Roman"/>
                <w:iCs/>
                <w:kern w:val="0"/>
                <w:sz w:val="24"/>
                <w:szCs w:val="24"/>
                <w:lang w:eastAsia="en-GB"/>
                <w14:ligatures w14:val="none"/>
              </w:rPr>
              <w:t xml:space="preserve"> </w:t>
            </w:r>
          </w:p>
        </w:tc>
        <w:tc>
          <w:tcPr>
            <w:tcW w:w="5310" w:type="dxa"/>
            <w:shd w:val="clear" w:color="auto" w:fill="D9E2F3" w:themeFill="accent1" w:themeFillTint="33"/>
            <w:tcMar>
              <w:top w:w="0" w:type="dxa"/>
              <w:left w:w="100" w:type="dxa"/>
              <w:bottom w:w="0" w:type="dxa"/>
              <w:right w:w="100" w:type="dxa"/>
            </w:tcMar>
          </w:tcPr>
          <w:p w14:paraId="253548C7" w14:textId="31E5724E" w:rsidR="00E25B30" w:rsidRPr="00E25B30" w:rsidRDefault="0058724C" w:rsidP="0058724C">
            <w:pPr>
              <w:spacing w:before="240" w:after="0" w:line="276"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provid</w:t>
            </w:r>
            <w:r w:rsidR="006B3FDC">
              <w:rPr>
                <w:rFonts w:ascii="Times New Roman" w:eastAsia="Times New Roman" w:hAnsi="Times New Roman" w:cs="Times New Roman"/>
                <w:kern w:val="0"/>
                <w:sz w:val="24"/>
                <w:szCs w:val="24"/>
                <w:lang w:eastAsia="en-GB"/>
                <w14:ligatures w14:val="none"/>
              </w:rPr>
              <w:t>ing</w:t>
            </w:r>
            <w:r w:rsidRPr="0058724C">
              <w:rPr>
                <w:rFonts w:ascii="Times New Roman" w:eastAsia="Times New Roman" w:hAnsi="Times New Roman" w:cs="Times New Roman"/>
                <w:kern w:val="0"/>
                <w:sz w:val="24"/>
                <w:szCs w:val="24"/>
                <w:lang w:eastAsia="en-GB"/>
                <w14:ligatures w14:val="none"/>
              </w:rPr>
              <w:t xml:space="preserve"> </w:t>
            </w:r>
            <w:r w:rsidR="00263FA8">
              <w:rPr>
                <w:rFonts w:ascii="Times New Roman" w:eastAsia="Times New Roman" w:hAnsi="Times New Roman" w:cs="Times New Roman"/>
                <w:kern w:val="0"/>
                <w:sz w:val="24"/>
                <w:szCs w:val="24"/>
                <w:lang w:eastAsia="en-GB"/>
                <w14:ligatures w14:val="none"/>
              </w:rPr>
              <w:t xml:space="preserve">management </w:t>
            </w:r>
            <w:r w:rsidR="00855A80">
              <w:rPr>
                <w:rFonts w:ascii="Times New Roman" w:eastAsia="Times New Roman" w:hAnsi="Times New Roman" w:cs="Times New Roman"/>
                <w:kern w:val="0"/>
                <w:sz w:val="24"/>
                <w:szCs w:val="24"/>
                <w:lang w:eastAsia="en-GB"/>
                <w14:ligatures w14:val="none"/>
              </w:rPr>
              <w:t>team,</w:t>
            </w:r>
            <w:r w:rsidRPr="0058724C">
              <w:rPr>
                <w:rFonts w:ascii="Times New Roman" w:eastAsia="Times New Roman" w:hAnsi="Times New Roman" w:cs="Times New Roman"/>
                <w:kern w:val="0"/>
                <w:sz w:val="24"/>
                <w:szCs w:val="24"/>
                <w:lang w:eastAsia="en-GB"/>
                <w14:ligatures w14:val="none"/>
              </w:rPr>
              <w:t xml:space="preserve"> the skills to develop and sustain high-performance teams.</w:t>
            </w:r>
            <w:r w:rsidR="004901DD">
              <w:rPr>
                <w:rFonts w:ascii="Times New Roman" w:eastAsia="Times New Roman" w:hAnsi="Times New Roman" w:cs="Times New Roman"/>
                <w:kern w:val="0"/>
                <w:sz w:val="24"/>
                <w:szCs w:val="24"/>
                <w:lang w:eastAsia="en-GB"/>
                <w14:ligatures w14:val="none"/>
              </w:rPr>
              <w:t xml:space="preserve"> </w:t>
            </w:r>
            <w:r w:rsidRPr="0058724C">
              <w:rPr>
                <w:rFonts w:ascii="Times New Roman" w:eastAsia="Times New Roman" w:hAnsi="Times New Roman" w:cs="Times New Roman"/>
                <w:kern w:val="0"/>
                <w:sz w:val="24"/>
                <w:szCs w:val="24"/>
                <w:lang w:eastAsia="en-GB"/>
                <w14:ligatures w14:val="none"/>
              </w:rPr>
              <w:t>Creat</w:t>
            </w:r>
            <w:r w:rsidR="006B3FDC">
              <w:rPr>
                <w:rFonts w:ascii="Times New Roman" w:eastAsia="Times New Roman" w:hAnsi="Times New Roman" w:cs="Times New Roman"/>
                <w:kern w:val="0"/>
                <w:sz w:val="24"/>
                <w:szCs w:val="24"/>
                <w:lang w:eastAsia="en-GB"/>
                <w14:ligatures w14:val="none"/>
              </w:rPr>
              <w:t>ing</w:t>
            </w:r>
            <w:r w:rsidRPr="0058724C">
              <w:rPr>
                <w:rFonts w:ascii="Times New Roman" w:eastAsia="Times New Roman" w:hAnsi="Times New Roman" w:cs="Times New Roman"/>
                <w:kern w:val="0"/>
                <w:sz w:val="24"/>
                <w:szCs w:val="24"/>
                <w:lang w:eastAsia="en-GB"/>
                <w14:ligatures w14:val="none"/>
              </w:rPr>
              <w:t xml:space="preserve"> an inclusive culture that nurtures a </w:t>
            </w:r>
            <w:r w:rsidR="00F666F8" w:rsidRPr="0058724C">
              <w:rPr>
                <w:rFonts w:ascii="Times New Roman" w:eastAsia="Times New Roman" w:hAnsi="Times New Roman" w:cs="Times New Roman"/>
                <w:kern w:val="0"/>
                <w:sz w:val="24"/>
                <w:szCs w:val="24"/>
                <w:lang w:eastAsia="en-GB"/>
                <w14:ligatures w14:val="none"/>
              </w:rPr>
              <w:t>d</w:t>
            </w:r>
            <w:r w:rsidR="00F666F8">
              <w:rPr>
                <w:rFonts w:ascii="Times New Roman" w:eastAsia="Times New Roman" w:hAnsi="Times New Roman" w:cs="Times New Roman"/>
                <w:kern w:val="0"/>
                <w:sz w:val="24"/>
                <w:szCs w:val="24"/>
                <w:lang w:eastAsia="en-GB"/>
                <w14:ligatures w14:val="none"/>
              </w:rPr>
              <w:t>ifferent</w:t>
            </w:r>
            <w:r w:rsidRPr="0058724C">
              <w:rPr>
                <w:rFonts w:ascii="Times New Roman" w:eastAsia="Times New Roman" w:hAnsi="Times New Roman" w:cs="Times New Roman"/>
                <w:kern w:val="0"/>
                <w:sz w:val="24"/>
                <w:szCs w:val="24"/>
                <w:lang w:eastAsia="en-GB"/>
                <w14:ligatures w14:val="none"/>
              </w:rPr>
              <w:t xml:space="preserve"> talent</w:t>
            </w:r>
            <w:r w:rsidR="00F30DED">
              <w:rPr>
                <w:rFonts w:ascii="Times New Roman" w:eastAsia="Times New Roman" w:hAnsi="Times New Roman" w:cs="Times New Roman"/>
                <w:kern w:val="0"/>
                <w:sz w:val="24"/>
                <w:szCs w:val="24"/>
                <w:lang w:eastAsia="en-GB"/>
                <w14:ligatures w14:val="none"/>
              </w:rPr>
              <w:t>s and opinions</w:t>
            </w:r>
            <w:r w:rsidRPr="0058724C">
              <w:rPr>
                <w:rFonts w:ascii="Times New Roman" w:eastAsia="Times New Roman" w:hAnsi="Times New Roman" w:cs="Times New Roman"/>
                <w:kern w:val="0"/>
                <w:sz w:val="24"/>
                <w:szCs w:val="24"/>
                <w:lang w:eastAsia="en-GB"/>
                <w14:ligatures w14:val="none"/>
              </w:rPr>
              <w:t>.</w:t>
            </w:r>
            <w:r w:rsidR="00F30DED">
              <w:rPr>
                <w:rFonts w:ascii="Times New Roman" w:eastAsia="Times New Roman" w:hAnsi="Times New Roman" w:cs="Times New Roman"/>
                <w:kern w:val="0"/>
                <w:sz w:val="24"/>
                <w:szCs w:val="24"/>
                <w:lang w:eastAsia="en-GB"/>
                <w14:ligatures w14:val="none"/>
              </w:rPr>
              <w:t xml:space="preserve"> </w:t>
            </w:r>
            <w:r w:rsidRPr="0058724C">
              <w:rPr>
                <w:rFonts w:ascii="Times New Roman" w:eastAsia="Times New Roman" w:hAnsi="Times New Roman" w:cs="Times New Roman"/>
                <w:kern w:val="0"/>
                <w:sz w:val="24"/>
                <w:szCs w:val="24"/>
                <w:lang w:eastAsia="en-GB"/>
                <w14:ligatures w14:val="none"/>
              </w:rPr>
              <w:t xml:space="preserve">Develop a talent strategy suitable for a multi-generational </w:t>
            </w:r>
            <w:r w:rsidR="00F666F8" w:rsidRPr="0058724C">
              <w:rPr>
                <w:rFonts w:ascii="Times New Roman" w:eastAsia="Times New Roman" w:hAnsi="Times New Roman" w:cs="Times New Roman"/>
                <w:kern w:val="0"/>
                <w:sz w:val="24"/>
                <w:szCs w:val="24"/>
                <w:lang w:eastAsia="en-GB"/>
                <w14:ligatures w14:val="none"/>
              </w:rPr>
              <w:t>workforce</w:t>
            </w:r>
            <w:r w:rsidR="00F666F8">
              <w:rPr>
                <w:rFonts w:ascii="Times New Roman" w:eastAsia="Times New Roman" w:hAnsi="Times New Roman" w:cs="Times New Roman"/>
                <w:kern w:val="0"/>
                <w:sz w:val="24"/>
                <w:szCs w:val="24"/>
                <w:lang w:eastAsia="en-GB"/>
                <w14:ligatures w14:val="none"/>
              </w:rPr>
              <w:t>. Maintaining</w:t>
            </w:r>
            <w:r w:rsidRPr="0058724C">
              <w:rPr>
                <w:rFonts w:ascii="Times New Roman" w:eastAsia="Times New Roman" w:hAnsi="Times New Roman" w:cs="Times New Roman"/>
                <w:kern w:val="0"/>
                <w:sz w:val="24"/>
                <w:szCs w:val="24"/>
                <w:lang w:eastAsia="en-GB"/>
                <w14:ligatures w14:val="none"/>
              </w:rPr>
              <w:t xml:space="preserve"> and change organisational culture, even during times of uncertainty or rapid </w:t>
            </w:r>
            <w:r w:rsidR="00F666F8" w:rsidRPr="0058724C">
              <w:rPr>
                <w:rFonts w:ascii="Times New Roman" w:eastAsia="Times New Roman" w:hAnsi="Times New Roman" w:cs="Times New Roman"/>
                <w:kern w:val="0"/>
                <w:sz w:val="24"/>
                <w:szCs w:val="24"/>
                <w:lang w:eastAsia="en-GB"/>
                <w14:ligatures w14:val="none"/>
              </w:rPr>
              <w:t>growth.</w:t>
            </w:r>
            <w:r w:rsidR="00F666F8">
              <w:rPr>
                <w:rFonts w:ascii="Times New Roman" w:eastAsia="Times New Roman" w:hAnsi="Times New Roman" w:cs="Times New Roman"/>
                <w:kern w:val="0"/>
                <w:sz w:val="24"/>
                <w:szCs w:val="24"/>
                <w:lang w:eastAsia="en-GB"/>
                <w14:ligatures w14:val="none"/>
              </w:rPr>
              <w:t xml:space="preserve"> (</w:t>
            </w:r>
            <w:r w:rsidR="00E54D08">
              <w:rPr>
                <w:rFonts w:ascii="Times New Roman" w:eastAsia="Times New Roman" w:hAnsi="Times New Roman" w:cs="Times New Roman"/>
                <w:kern w:val="0"/>
                <w:sz w:val="24"/>
                <w:szCs w:val="24"/>
                <w:lang w:eastAsia="en-GB"/>
                <w14:ligatures w14:val="none"/>
              </w:rPr>
              <w:t>S</w:t>
            </w:r>
            <w:r w:rsidR="00DA4910">
              <w:rPr>
                <w:rFonts w:ascii="Times New Roman" w:eastAsia="Times New Roman" w:hAnsi="Times New Roman" w:cs="Times New Roman"/>
                <w:kern w:val="0"/>
                <w:sz w:val="24"/>
                <w:szCs w:val="24"/>
                <w:lang w:eastAsia="en-GB"/>
                <w14:ligatures w14:val="none"/>
              </w:rPr>
              <w:t xml:space="preserve">tiles, </w:t>
            </w:r>
            <w:r w:rsidR="00E54D08">
              <w:rPr>
                <w:rFonts w:ascii="Times New Roman" w:eastAsia="Times New Roman" w:hAnsi="Times New Roman" w:cs="Times New Roman"/>
                <w:kern w:val="0"/>
                <w:sz w:val="24"/>
                <w:szCs w:val="24"/>
                <w:lang w:eastAsia="en-GB"/>
                <w14:ligatures w14:val="none"/>
              </w:rPr>
              <w:t>2026).</w:t>
            </w:r>
          </w:p>
        </w:tc>
      </w:tr>
      <w:tr w:rsidR="00E25B30" w:rsidRPr="00E25B30" w14:paraId="4C0C4B62" w14:textId="77777777" w:rsidTr="00C324D6">
        <w:trPr>
          <w:trHeight w:val="1440"/>
        </w:trPr>
        <w:tc>
          <w:tcPr>
            <w:tcW w:w="1470" w:type="dxa"/>
            <w:shd w:val="clear" w:color="auto" w:fill="E2EFDA"/>
            <w:tcMar>
              <w:top w:w="0" w:type="dxa"/>
              <w:left w:w="100" w:type="dxa"/>
              <w:bottom w:w="0" w:type="dxa"/>
              <w:right w:w="100" w:type="dxa"/>
            </w:tcMar>
          </w:tcPr>
          <w:p w14:paraId="0F8EA246" w14:textId="77777777" w:rsidR="00E25B30" w:rsidRPr="00E25B30" w:rsidRDefault="00E25B30" w:rsidP="00E25B30">
            <w:pPr>
              <w:spacing w:before="240" w:after="0" w:line="276" w:lineRule="auto"/>
              <w:jc w:val="both"/>
              <w:rPr>
                <w:rFonts w:ascii="Times New Roman" w:eastAsia="Times New Roman" w:hAnsi="Times New Roman" w:cs="Times New Roman"/>
                <w:b/>
                <w:kern w:val="0"/>
                <w:sz w:val="24"/>
                <w:szCs w:val="24"/>
                <w:lang w:eastAsia="en-GB"/>
                <w14:ligatures w14:val="none"/>
              </w:rPr>
            </w:pPr>
            <w:r w:rsidRPr="00E25B30">
              <w:rPr>
                <w:rFonts w:ascii="Times New Roman" w:eastAsia="Times New Roman" w:hAnsi="Times New Roman" w:cs="Times New Roman"/>
                <w:b/>
                <w:kern w:val="0"/>
                <w:sz w:val="24"/>
                <w:szCs w:val="24"/>
                <w:lang w:eastAsia="en-GB"/>
                <w14:ligatures w14:val="none"/>
              </w:rPr>
              <w:t>Using Available Resources</w:t>
            </w:r>
          </w:p>
        </w:tc>
        <w:tc>
          <w:tcPr>
            <w:tcW w:w="2445" w:type="dxa"/>
            <w:shd w:val="clear" w:color="auto" w:fill="E2EFDA"/>
            <w:tcMar>
              <w:top w:w="0" w:type="dxa"/>
              <w:left w:w="100" w:type="dxa"/>
              <w:bottom w:w="0" w:type="dxa"/>
              <w:right w:w="100" w:type="dxa"/>
            </w:tcMar>
          </w:tcPr>
          <w:p w14:paraId="6DF419BD" w14:textId="18725421" w:rsidR="00E25B30" w:rsidRPr="00E25B30" w:rsidRDefault="00436503" w:rsidP="00E25B30">
            <w:pPr>
              <w:spacing w:before="240" w:after="0" w:line="276" w:lineRule="auto"/>
              <w:rPr>
                <w:rFonts w:ascii="Times New Roman" w:eastAsia="Times New Roman" w:hAnsi="Times New Roman" w:cs="Times New Roman"/>
                <w:iCs/>
                <w:kern w:val="0"/>
                <w:sz w:val="24"/>
                <w:szCs w:val="24"/>
                <w:lang w:eastAsia="en-GB"/>
                <w14:ligatures w14:val="none"/>
              </w:rPr>
            </w:pPr>
            <w:r w:rsidRPr="00436503">
              <w:rPr>
                <w:rFonts w:ascii="Times New Roman" w:eastAsia="Times New Roman" w:hAnsi="Times New Roman" w:cs="Times New Roman"/>
                <w:iCs/>
                <w:kern w:val="0"/>
                <w:sz w:val="24"/>
                <w:szCs w:val="24"/>
                <w:lang w:eastAsia="en-GB"/>
                <w14:ligatures w14:val="none"/>
              </w:rPr>
              <w:t>Utilize</w:t>
            </w:r>
            <w:r>
              <w:rPr>
                <w:rFonts w:ascii="Times New Roman" w:eastAsia="Times New Roman" w:hAnsi="Times New Roman" w:cs="Times New Roman"/>
                <w:iCs/>
                <w:kern w:val="0"/>
                <w:sz w:val="24"/>
                <w:szCs w:val="24"/>
                <w:lang w:eastAsia="en-GB"/>
                <w14:ligatures w14:val="none"/>
              </w:rPr>
              <w:t xml:space="preserve"> AI</w:t>
            </w:r>
            <w:r w:rsidRPr="00436503">
              <w:rPr>
                <w:rFonts w:ascii="Times New Roman" w:eastAsia="Times New Roman" w:hAnsi="Times New Roman" w:cs="Times New Roman"/>
                <w:iCs/>
                <w:kern w:val="0"/>
                <w:sz w:val="24"/>
                <w:szCs w:val="24"/>
                <w:lang w:eastAsia="en-GB"/>
                <w14:ligatures w14:val="none"/>
              </w:rPr>
              <w:t xml:space="preserve"> Technology to Promote Supply Chain Transparency</w:t>
            </w:r>
            <w:r>
              <w:rPr>
                <w:rFonts w:ascii="Times New Roman" w:eastAsia="Times New Roman" w:hAnsi="Times New Roman" w:cs="Times New Roman"/>
                <w:iCs/>
                <w:kern w:val="0"/>
                <w:sz w:val="24"/>
                <w:szCs w:val="24"/>
                <w:lang w:eastAsia="en-GB"/>
                <w14:ligatures w14:val="none"/>
              </w:rPr>
              <w:t>.</w:t>
            </w:r>
          </w:p>
        </w:tc>
        <w:tc>
          <w:tcPr>
            <w:tcW w:w="5310" w:type="dxa"/>
            <w:shd w:val="clear" w:color="auto" w:fill="E2EFDA"/>
            <w:tcMar>
              <w:top w:w="0" w:type="dxa"/>
              <w:left w:w="100" w:type="dxa"/>
              <w:bottom w:w="0" w:type="dxa"/>
              <w:right w:w="100" w:type="dxa"/>
            </w:tcMar>
          </w:tcPr>
          <w:p w14:paraId="488C5E59" w14:textId="6739FADF" w:rsidR="00E25B30" w:rsidRPr="00E25B30" w:rsidRDefault="00FD79AD" w:rsidP="00E81883">
            <w:pPr>
              <w:spacing w:before="240" w:after="0" w:line="276"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improving</w:t>
            </w:r>
            <w:r w:rsidR="00E81883" w:rsidRPr="00E81883">
              <w:rPr>
                <w:rFonts w:ascii="Times New Roman" w:eastAsia="Times New Roman" w:hAnsi="Times New Roman" w:cs="Times New Roman"/>
                <w:kern w:val="0"/>
                <w:sz w:val="24"/>
                <w:szCs w:val="24"/>
                <w:lang w:eastAsia="en-GB"/>
                <w14:ligatures w14:val="none"/>
              </w:rPr>
              <w:t xml:space="preserve"> processes and </w:t>
            </w:r>
            <w:r w:rsidR="00FE4909">
              <w:rPr>
                <w:rFonts w:ascii="Times New Roman" w:eastAsia="Times New Roman" w:hAnsi="Times New Roman" w:cs="Times New Roman"/>
                <w:kern w:val="0"/>
                <w:sz w:val="24"/>
                <w:szCs w:val="24"/>
                <w:lang w:eastAsia="en-GB"/>
                <w14:ligatures w14:val="none"/>
              </w:rPr>
              <w:t>minimize</w:t>
            </w:r>
            <w:r w:rsidR="00E81883" w:rsidRPr="00E81883">
              <w:rPr>
                <w:rFonts w:ascii="Times New Roman" w:eastAsia="Times New Roman" w:hAnsi="Times New Roman" w:cs="Times New Roman"/>
                <w:kern w:val="0"/>
                <w:sz w:val="24"/>
                <w:szCs w:val="24"/>
                <w:lang w:eastAsia="en-GB"/>
                <w14:ligatures w14:val="none"/>
              </w:rPr>
              <w:t xml:space="preserve"> waste lower operational costs. Data-driven insights </w:t>
            </w:r>
            <w:r w:rsidR="00C57CE5">
              <w:rPr>
                <w:rFonts w:ascii="Times New Roman" w:eastAsia="Times New Roman" w:hAnsi="Times New Roman" w:cs="Times New Roman"/>
                <w:kern w:val="0"/>
                <w:sz w:val="24"/>
                <w:szCs w:val="24"/>
                <w:lang w:eastAsia="en-GB"/>
                <w14:ligatures w14:val="none"/>
              </w:rPr>
              <w:t xml:space="preserve">provide </w:t>
            </w:r>
            <w:r w:rsidR="00E81883" w:rsidRPr="00E81883">
              <w:rPr>
                <w:rFonts w:ascii="Times New Roman" w:eastAsia="Times New Roman" w:hAnsi="Times New Roman" w:cs="Times New Roman"/>
                <w:kern w:val="0"/>
                <w:sz w:val="24"/>
                <w:szCs w:val="24"/>
                <w:lang w:eastAsia="en-GB"/>
                <w14:ligatures w14:val="none"/>
              </w:rPr>
              <w:t>better strategic planning.</w:t>
            </w:r>
            <w:r w:rsidR="00E81883">
              <w:rPr>
                <w:rFonts w:ascii="Times New Roman" w:eastAsia="Times New Roman" w:hAnsi="Times New Roman" w:cs="Times New Roman"/>
                <w:kern w:val="0"/>
                <w:sz w:val="24"/>
                <w:szCs w:val="24"/>
                <w:lang w:eastAsia="en-GB"/>
                <w14:ligatures w14:val="none"/>
              </w:rPr>
              <w:t xml:space="preserve"> </w:t>
            </w:r>
            <w:r w:rsidR="001F356D">
              <w:rPr>
                <w:rFonts w:ascii="Times New Roman" w:eastAsia="Times New Roman" w:hAnsi="Times New Roman" w:cs="Times New Roman"/>
                <w:kern w:val="0"/>
                <w:sz w:val="24"/>
                <w:szCs w:val="24"/>
                <w:lang w:eastAsia="en-GB"/>
                <w14:ligatures w14:val="none"/>
              </w:rPr>
              <w:t>increasing</w:t>
            </w:r>
            <w:r w:rsidR="00E81883" w:rsidRPr="00E81883">
              <w:rPr>
                <w:rFonts w:ascii="Times New Roman" w:eastAsia="Times New Roman" w:hAnsi="Times New Roman" w:cs="Times New Roman"/>
                <w:kern w:val="0"/>
                <w:sz w:val="24"/>
                <w:szCs w:val="24"/>
                <w:lang w:eastAsia="en-GB"/>
                <w14:ligatures w14:val="none"/>
              </w:rPr>
              <w:t xml:space="preserve"> Compliance: AI helps meet environmental and ethical standards.</w:t>
            </w:r>
            <w:r w:rsidR="000A0240">
              <w:rPr>
                <w:rFonts w:ascii="Times New Roman" w:eastAsia="Times New Roman" w:hAnsi="Times New Roman" w:cs="Times New Roman"/>
                <w:kern w:val="0"/>
                <w:sz w:val="24"/>
                <w:szCs w:val="24"/>
                <w:lang w:eastAsia="en-GB"/>
                <w14:ligatures w14:val="none"/>
              </w:rPr>
              <w:t xml:space="preserve"> (</w:t>
            </w:r>
            <w:r w:rsidR="008E0DD1">
              <w:rPr>
                <w:rFonts w:ascii="Times New Roman" w:eastAsia="Times New Roman" w:hAnsi="Times New Roman" w:cs="Times New Roman"/>
                <w:kern w:val="0"/>
                <w:sz w:val="24"/>
                <w:szCs w:val="24"/>
                <w:lang w:eastAsia="en-GB"/>
                <w14:ligatures w14:val="none"/>
              </w:rPr>
              <w:t>Koduru, 2025).</w:t>
            </w:r>
          </w:p>
        </w:tc>
      </w:tr>
      <w:tr w:rsidR="00E25B30" w:rsidRPr="00E25B30" w14:paraId="6E19377B" w14:textId="77777777" w:rsidTr="00C324D6">
        <w:trPr>
          <w:trHeight w:val="1440"/>
        </w:trPr>
        <w:tc>
          <w:tcPr>
            <w:tcW w:w="1470" w:type="dxa"/>
            <w:shd w:val="clear" w:color="auto" w:fill="FBE4D5" w:themeFill="accent2" w:themeFillTint="33"/>
            <w:tcMar>
              <w:top w:w="0" w:type="dxa"/>
              <w:left w:w="100" w:type="dxa"/>
              <w:bottom w:w="0" w:type="dxa"/>
              <w:right w:w="100" w:type="dxa"/>
            </w:tcMar>
          </w:tcPr>
          <w:p w14:paraId="0EB4BA48" w14:textId="77777777" w:rsidR="00E25B30" w:rsidRPr="00E25B30" w:rsidRDefault="00E25B30" w:rsidP="00E25B30">
            <w:pPr>
              <w:spacing w:after="0" w:line="360" w:lineRule="auto"/>
              <w:jc w:val="both"/>
              <w:rPr>
                <w:rFonts w:ascii="Times New Roman" w:eastAsia="Times New Roman" w:hAnsi="Times New Roman" w:cs="Times New Roman"/>
                <w:kern w:val="0"/>
                <w:sz w:val="24"/>
                <w:szCs w:val="24"/>
                <w:lang w:eastAsia="en-GB"/>
                <w14:ligatures w14:val="none"/>
              </w:rPr>
            </w:pPr>
          </w:p>
        </w:tc>
        <w:tc>
          <w:tcPr>
            <w:tcW w:w="2445" w:type="dxa"/>
            <w:shd w:val="clear" w:color="auto" w:fill="FBE4D5" w:themeFill="accent2" w:themeFillTint="33"/>
            <w:tcMar>
              <w:top w:w="0" w:type="dxa"/>
              <w:left w:w="100" w:type="dxa"/>
              <w:bottom w:w="0" w:type="dxa"/>
              <w:right w:w="100" w:type="dxa"/>
            </w:tcMar>
          </w:tcPr>
          <w:p w14:paraId="465B212A" w14:textId="1F644081" w:rsidR="00E25B30" w:rsidRPr="00E25B30" w:rsidRDefault="0080134E" w:rsidP="00E25B30">
            <w:pPr>
              <w:spacing w:before="240" w:after="0" w:line="276" w:lineRule="auto"/>
              <w:rPr>
                <w:rFonts w:ascii="Times New Roman" w:eastAsia="Times New Roman" w:hAnsi="Times New Roman" w:cs="Times New Roman"/>
                <w:iCs/>
                <w:kern w:val="0"/>
                <w:sz w:val="24"/>
                <w:szCs w:val="24"/>
                <w:lang w:eastAsia="en-GB"/>
                <w14:ligatures w14:val="none"/>
              </w:rPr>
            </w:pPr>
            <w:r w:rsidRPr="0080134E">
              <w:rPr>
                <w:rFonts w:ascii="Times New Roman" w:eastAsia="Times New Roman" w:hAnsi="Times New Roman" w:cs="Times New Roman"/>
                <w:iCs/>
                <w:kern w:val="0"/>
                <w:sz w:val="24"/>
                <w:szCs w:val="24"/>
                <w:lang w:eastAsia="en-GB"/>
                <w14:ligatures w14:val="none"/>
              </w:rPr>
              <w:t>Increase the Use of Resources</w:t>
            </w:r>
          </w:p>
        </w:tc>
        <w:tc>
          <w:tcPr>
            <w:tcW w:w="5310" w:type="dxa"/>
            <w:shd w:val="clear" w:color="auto" w:fill="FBE4D5" w:themeFill="accent2" w:themeFillTint="33"/>
            <w:tcMar>
              <w:top w:w="0" w:type="dxa"/>
              <w:left w:w="100" w:type="dxa"/>
              <w:bottom w:w="0" w:type="dxa"/>
              <w:right w:w="100" w:type="dxa"/>
            </w:tcMar>
          </w:tcPr>
          <w:p w14:paraId="31142D43" w14:textId="5841C143" w:rsidR="00E25B30" w:rsidRPr="00E25B30" w:rsidRDefault="00782335" w:rsidP="00E25B30">
            <w:pPr>
              <w:spacing w:before="240" w:after="0" w:line="276" w:lineRule="auto"/>
              <w:jc w:val="both"/>
              <w:rPr>
                <w:rFonts w:ascii="Times New Roman" w:eastAsia="Times New Roman" w:hAnsi="Times New Roman" w:cs="Times New Roman"/>
                <w:kern w:val="0"/>
                <w:sz w:val="24"/>
                <w:szCs w:val="24"/>
                <w:lang w:eastAsia="en-GB"/>
                <w14:ligatures w14:val="none"/>
              </w:rPr>
            </w:pPr>
            <w:r w:rsidRPr="00782335">
              <w:rPr>
                <w:rFonts w:ascii="Times New Roman" w:eastAsia="Times New Roman" w:hAnsi="Times New Roman" w:cs="Times New Roman"/>
                <w:kern w:val="0"/>
                <w:sz w:val="24"/>
                <w:szCs w:val="24"/>
                <w:lang w:eastAsia="en-GB"/>
                <w14:ligatures w14:val="none"/>
              </w:rPr>
              <w:t>To identify areas in which resources could be optimized, conduct routine audits. Reducing waste and running costs will conserve money and benefit the environment.</w:t>
            </w:r>
          </w:p>
        </w:tc>
      </w:tr>
      <w:tr w:rsidR="00E25B30" w:rsidRPr="00E25B30" w14:paraId="1C19A6FE" w14:textId="77777777" w:rsidTr="00C324D6">
        <w:trPr>
          <w:trHeight w:val="1695"/>
        </w:trPr>
        <w:tc>
          <w:tcPr>
            <w:tcW w:w="1470" w:type="dxa"/>
            <w:shd w:val="clear" w:color="auto" w:fill="DEEAF6" w:themeFill="accent5" w:themeFillTint="33"/>
            <w:tcMar>
              <w:top w:w="0" w:type="dxa"/>
              <w:left w:w="100" w:type="dxa"/>
              <w:bottom w:w="0" w:type="dxa"/>
              <w:right w:w="100" w:type="dxa"/>
            </w:tcMar>
          </w:tcPr>
          <w:p w14:paraId="58726936" w14:textId="77777777" w:rsidR="00E25B30" w:rsidRPr="00E25B30" w:rsidRDefault="00E25B30" w:rsidP="00E25B30">
            <w:pPr>
              <w:spacing w:before="240" w:after="0" w:line="276" w:lineRule="auto"/>
              <w:jc w:val="both"/>
              <w:rPr>
                <w:rFonts w:ascii="Times New Roman" w:eastAsia="Times New Roman" w:hAnsi="Times New Roman" w:cs="Times New Roman"/>
                <w:b/>
                <w:kern w:val="0"/>
                <w:sz w:val="24"/>
                <w:szCs w:val="24"/>
                <w:lang w:eastAsia="en-GB"/>
                <w14:ligatures w14:val="none"/>
              </w:rPr>
            </w:pPr>
            <w:r w:rsidRPr="00E25B30">
              <w:rPr>
                <w:rFonts w:ascii="Times New Roman" w:eastAsia="Times New Roman" w:hAnsi="Times New Roman" w:cs="Times New Roman"/>
                <w:b/>
                <w:kern w:val="0"/>
                <w:sz w:val="24"/>
                <w:szCs w:val="24"/>
                <w:lang w:eastAsia="en-GB"/>
                <w14:ligatures w14:val="none"/>
              </w:rPr>
              <w:t>Honing Brand</w:t>
            </w:r>
          </w:p>
        </w:tc>
        <w:tc>
          <w:tcPr>
            <w:tcW w:w="2445" w:type="dxa"/>
            <w:shd w:val="clear" w:color="auto" w:fill="DEEAF6" w:themeFill="accent5" w:themeFillTint="33"/>
            <w:tcMar>
              <w:top w:w="0" w:type="dxa"/>
              <w:left w:w="100" w:type="dxa"/>
              <w:bottom w:w="0" w:type="dxa"/>
              <w:right w:w="100" w:type="dxa"/>
            </w:tcMar>
          </w:tcPr>
          <w:p w14:paraId="383B1C74" w14:textId="61AFD918" w:rsidR="00E25B30" w:rsidRPr="00E25B30" w:rsidRDefault="00371C29" w:rsidP="00E25B30">
            <w:pPr>
              <w:spacing w:before="240" w:after="0" w:line="276" w:lineRule="auto"/>
              <w:rPr>
                <w:rFonts w:ascii="Times New Roman" w:eastAsia="Times New Roman" w:hAnsi="Times New Roman" w:cs="Times New Roman"/>
                <w:iCs/>
                <w:kern w:val="0"/>
                <w:sz w:val="24"/>
                <w:szCs w:val="24"/>
                <w:lang w:eastAsia="en-GB"/>
                <w14:ligatures w14:val="none"/>
              </w:rPr>
            </w:pPr>
            <w:r w:rsidRPr="00371C29">
              <w:rPr>
                <w:rFonts w:ascii="Times New Roman" w:eastAsia="Times New Roman" w:hAnsi="Times New Roman" w:cs="Times New Roman"/>
                <w:iCs/>
                <w:kern w:val="0"/>
                <w:sz w:val="24"/>
                <w:szCs w:val="24"/>
                <w:lang w:eastAsia="en-GB"/>
                <w14:ligatures w14:val="none"/>
              </w:rPr>
              <w:t xml:space="preserve">Improve Interaction </w:t>
            </w:r>
            <w:r>
              <w:rPr>
                <w:rFonts w:ascii="Times New Roman" w:eastAsia="Times New Roman" w:hAnsi="Times New Roman" w:cs="Times New Roman"/>
                <w:iCs/>
                <w:kern w:val="0"/>
                <w:sz w:val="24"/>
                <w:szCs w:val="24"/>
                <w:lang w:eastAsia="en-GB"/>
                <w14:ligatures w14:val="none"/>
              </w:rPr>
              <w:t xml:space="preserve"> and retention </w:t>
            </w:r>
            <w:r w:rsidRPr="00371C29">
              <w:rPr>
                <w:rFonts w:ascii="Times New Roman" w:eastAsia="Times New Roman" w:hAnsi="Times New Roman" w:cs="Times New Roman"/>
                <w:iCs/>
                <w:kern w:val="0"/>
                <w:sz w:val="24"/>
                <w:szCs w:val="24"/>
                <w:lang w:eastAsia="en-GB"/>
                <w14:ligatures w14:val="none"/>
              </w:rPr>
              <w:t>with Customers</w:t>
            </w:r>
            <w:r>
              <w:rPr>
                <w:rFonts w:ascii="Times New Roman" w:eastAsia="Times New Roman" w:hAnsi="Times New Roman" w:cs="Times New Roman"/>
                <w:iCs/>
                <w:kern w:val="0"/>
                <w:sz w:val="24"/>
                <w:szCs w:val="24"/>
                <w:lang w:eastAsia="en-GB"/>
                <w14:ligatures w14:val="none"/>
              </w:rPr>
              <w:t>.</w:t>
            </w:r>
          </w:p>
        </w:tc>
        <w:tc>
          <w:tcPr>
            <w:tcW w:w="5310" w:type="dxa"/>
            <w:shd w:val="clear" w:color="auto" w:fill="DEEAF6" w:themeFill="accent5" w:themeFillTint="33"/>
            <w:tcMar>
              <w:top w:w="0" w:type="dxa"/>
              <w:left w:w="100" w:type="dxa"/>
              <w:bottom w:w="0" w:type="dxa"/>
              <w:right w:w="100" w:type="dxa"/>
            </w:tcMar>
          </w:tcPr>
          <w:p w14:paraId="4EBF4DD4" w14:textId="6B59802B" w:rsidR="00E25B30" w:rsidRPr="00E25B30" w:rsidRDefault="00B63EC3" w:rsidP="00E25B30">
            <w:pPr>
              <w:spacing w:before="240" w:after="0" w:line="276" w:lineRule="auto"/>
              <w:jc w:val="both"/>
              <w:rPr>
                <w:rFonts w:ascii="Times New Roman" w:eastAsia="Times New Roman" w:hAnsi="Times New Roman" w:cs="Times New Roman"/>
                <w:kern w:val="0"/>
                <w:sz w:val="24"/>
                <w:szCs w:val="24"/>
                <w:lang w:eastAsia="en-GB"/>
                <w14:ligatures w14:val="none"/>
              </w:rPr>
            </w:pPr>
            <w:r w:rsidRPr="00B63EC3">
              <w:rPr>
                <w:rFonts w:ascii="Times New Roman" w:eastAsia="Times New Roman" w:hAnsi="Times New Roman" w:cs="Times New Roman"/>
                <w:kern w:val="0"/>
                <w:sz w:val="24"/>
                <w:szCs w:val="24"/>
                <w:lang w:eastAsia="en-GB"/>
                <w14:ligatures w14:val="none"/>
              </w:rPr>
              <w:t>Develop focused marketing strategies that emphasize Morrisons dedication to ethical and sustainable business practices. Utilizing narrative to engage customers can increase brand loyalty and draw in socially conscious consumers.</w:t>
            </w:r>
            <w:r w:rsidR="00E25B30" w:rsidRPr="00E25B30">
              <w:rPr>
                <w:rFonts w:ascii="Times New Roman" w:eastAsia="Times New Roman" w:hAnsi="Times New Roman" w:cs="Times New Roman"/>
                <w:kern w:val="0"/>
                <w:sz w:val="24"/>
                <w:szCs w:val="24"/>
                <w:lang w:eastAsia="en-GB"/>
                <w14:ligatures w14:val="none"/>
              </w:rPr>
              <w:t xml:space="preserve"> (Whittington et al., 2017).</w:t>
            </w:r>
          </w:p>
        </w:tc>
      </w:tr>
    </w:tbl>
    <w:p w14:paraId="07BC8A6B" w14:textId="77777777" w:rsidR="000E04CF" w:rsidRDefault="000E04CF" w:rsidP="002D53FF">
      <w:pPr>
        <w:rPr>
          <w:rFonts w:ascii="Times New Roman" w:hAnsi="Times New Roman" w:cs="Times New Roman"/>
          <w:b/>
          <w:bCs/>
          <w:sz w:val="28"/>
          <w:szCs w:val="28"/>
        </w:rPr>
      </w:pPr>
    </w:p>
    <w:p w14:paraId="7DAF1469" w14:textId="77777777" w:rsidR="00A76C2E" w:rsidRDefault="00A76C2E" w:rsidP="002D53FF">
      <w:pPr>
        <w:rPr>
          <w:rFonts w:ascii="Times New Roman" w:hAnsi="Times New Roman" w:cs="Times New Roman"/>
          <w:b/>
          <w:bCs/>
          <w:sz w:val="28"/>
          <w:szCs w:val="28"/>
        </w:rPr>
      </w:pPr>
    </w:p>
    <w:p w14:paraId="6D39DB83" w14:textId="77777777" w:rsidR="00A76C2E" w:rsidRDefault="00A76C2E" w:rsidP="002D53FF">
      <w:pPr>
        <w:rPr>
          <w:rFonts w:ascii="Times New Roman" w:hAnsi="Times New Roman" w:cs="Times New Roman"/>
          <w:b/>
          <w:bCs/>
          <w:sz w:val="28"/>
          <w:szCs w:val="28"/>
        </w:rPr>
      </w:pPr>
    </w:p>
    <w:p w14:paraId="2B91D2DF" w14:textId="77777777" w:rsidR="00A76C2E" w:rsidRDefault="00A76C2E" w:rsidP="002D53FF">
      <w:pPr>
        <w:rPr>
          <w:rFonts w:ascii="Times New Roman" w:hAnsi="Times New Roman" w:cs="Times New Roman"/>
          <w:b/>
          <w:bCs/>
          <w:sz w:val="28"/>
          <w:szCs w:val="28"/>
        </w:rPr>
      </w:pPr>
    </w:p>
    <w:p w14:paraId="6334C308" w14:textId="77777777" w:rsidR="00A76C2E" w:rsidRDefault="00A76C2E" w:rsidP="002D53FF">
      <w:pPr>
        <w:rPr>
          <w:rFonts w:ascii="Times New Roman" w:hAnsi="Times New Roman" w:cs="Times New Roman"/>
          <w:b/>
          <w:bCs/>
          <w:sz w:val="28"/>
          <w:szCs w:val="28"/>
        </w:rPr>
      </w:pPr>
    </w:p>
    <w:p w14:paraId="0ABA0F2D" w14:textId="1453857D" w:rsidR="00642F1A" w:rsidRPr="00F6119C" w:rsidRDefault="0033146B" w:rsidP="00F6119C">
      <w:pPr>
        <w:pStyle w:val="Heading1"/>
        <w:rPr>
          <w:rFonts w:ascii="Times New Roman" w:hAnsi="Times New Roman" w:cs="Times New Roman"/>
          <w:b/>
          <w:bCs/>
          <w:sz w:val="28"/>
          <w:szCs w:val="28"/>
        </w:rPr>
      </w:pPr>
      <w:bookmarkStart w:id="19" w:name="_Toc237810942"/>
      <w:r w:rsidRPr="00F6119C">
        <w:rPr>
          <w:rFonts w:ascii="Times New Roman" w:hAnsi="Times New Roman" w:cs="Times New Roman"/>
          <w:b/>
          <w:bCs/>
          <w:sz w:val="28"/>
          <w:szCs w:val="28"/>
        </w:rPr>
        <w:lastRenderedPageBreak/>
        <w:t>CONCLUSION</w:t>
      </w:r>
      <w:bookmarkEnd w:id="19"/>
    </w:p>
    <w:p w14:paraId="416FF62A" w14:textId="77777777" w:rsidR="00BB7ED0" w:rsidRDefault="00BB7ED0" w:rsidP="002D53FF">
      <w:pPr>
        <w:rPr>
          <w:rFonts w:ascii="Times New Roman" w:hAnsi="Times New Roman" w:cs="Times New Roman"/>
          <w:b/>
          <w:bCs/>
          <w:sz w:val="28"/>
          <w:szCs w:val="28"/>
        </w:rPr>
      </w:pPr>
    </w:p>
    <w:p w14:paraId="14559A11" w14:textId="0662FFC0" w:rsidR="006854F6" w:rsidRPr="006854F6" w:rsidRDefault="00516DFE" w:rsidP="006854F6">
      <w:pPr>
        <w:rPr>
          <w:rFonts w:ascii="Times New Roman" w:hAnsi="Times New Roman" w:cs="Times New Roman"/>
          <w:sz w:val="24"/>
          <w:szCs w:val="24"/>
        </w:rPr>
      </w:pPr>
      <w:r>
        <w:rPr>
          <w:rFonts w:ascii="Times New Roman" w:hAnsi="Times New Roman" w:cs="Times New Roman"/>
          <w:sz w:val="24"/>
          <w:szCs w:val="24"/>
        </w:rPr>
        <w:t>In conclusion</w:t>
      </w:r>
      <w:r w:rsidR="006854F6" w:rsidRPr="006854F6">
        <w:rPr>
          <w:rFonts w:ascii="Times New Roman" w:hAnsi="Times New Roman" w:cs="Times New Roman"/>
          <w:sz w:val="24"/>
          <w:szCs w:val="24"/>
        </w:rPr>
        <w:t xml:space="preserve"> </w:t>
      </w:r>
      <w:r w:rsidR="008120F6">
        <w:rPr>
          <w:rFonts w:ascii="Times New Roman" w:hAnsi="Times New Roman" w:cs="Times New Roman"/>
          <w:sz w:val="24"/>
          <w:szCs w:val="24"/>
        </w:rPr>
        <w:t>combine</w:t>
      </w:r>
      <w:r w:rsidR="006854F6" w:rsidRPr="006854F6">
        <w:rPr>
          <w:rFonts w:ascii="Times New Roman" w:hAnsi="Times New Roman" w:cs="Times New Roman"/>
          <w:sz w:val="24"/>
          <w:szCs w:val="24"/>
        </w:rPr>
        <w:t xml:space="preserve"> project objectives with stakeholders' requirements and priorities, active communication, teamwork, and feedback systems are all necessary. It lowers risks, avoids misconceptions, and boosts project buy-in. Regular meetings, status updates, polls, and seminars are just a few ways that this involvement might take place.</w:t>
      </w:r>
    </w:p>
    <w:p w14:paraId="63E32E1E" w14:textId="7C869F72" w:rsidR="006854F6" w:rsidRDefault="006854F6" w:rsidP="006854F6">
      <w:pPr>
        <w:rPr>
          <w:rFonts w:ascii="Times New Roman" w:hAnsi="Times New Roman" w:cs="Times New Roman"/>
          <w:sz w:val="24"/>
          <w:szCs w:val="24"/>
        </w:rPr>
      </w:pPr>
      <w:r w:rsidRPr="006854F6">
        <w:rPr>
          <w:rFonts w:ascii="Times New Roman" w:hAnsi="Times New Roman" w:cs="Times New Roman"/>
          <w:sz w:val="24"/>
          <w:szCs w:val="24"/>
        </w:rPr>
        <w:t xml:space="preserve">Project managers can improve decision-making, project outcomes, and the general </w:t>
      </w:r>
      <w:r w:rsidR="008E226D">
        <w:rPr>
          <w:rFonts w:ascii="Times New Roman" w:hAnsi="Times New Roman" w:cs="Times New Roman"/>
          <w:sz w:val="24"/>
          <w:szCs w:val="24"/>
        </w:rPr>
        <w:t xml:space="preserve">satisfaction </w:t>
      </w:r>
      <w:r w:rsidRPr="006854F6">
        <w:rPr>
          <w:rFonts w:ascii="Times New Roman" w:hAnsi="Times New Roman" w:cs="Times New Roman"/>
          <w:sz w:val="24"/>
          <w:szCs w:val="24"/>
        </w:rPr>
        <w:t xml:space="preserve">of individuals affected by the project by </w:t>
      </w:r>
      <w:r w:rsidR="008120F6">
        <w:rPr>
          <w:rFonts w:ascii="Times New Roman" w:hAnsi="Times New Roman" w:cs="Times New Roman"/>
          <w:sz w:val="24"/>
          <w:szCs w:val="24"/>
        </w:rPr>
        <w:t>provid</w:t>
      </w:r>
      <w:r w:rsidR="008E226D">
        <w:rPr>
          <w:rFonts w:ascii="Times New Roman" w:hAnsi="Times New Roman" w:cs="Times New Roman"/>
          <w:sz w:val="24"/>
          <w:szCs w:val="24"/>
        </w:rPr>
        <w:t>i</w:t>
      </w:r>
      <w:r w:rsidR="008120F6">
        <w:rPr>
          <w:rFonts w:ascii="Times New Roman" w:hAnsi="Times New Roman" w:cs="Times New Roman"/>
          <w:sz w:val="24"/>
          <w:szCs w:val="24"/>
        </w:rPr>
        <w:t>ng</w:t>
      </w:r>
      <w:r w:rsidRPr="006854F6">
        <w:rPr>
          <w:rFonts w:ascii="Times New Roman" w:hAnsi="Times New Roman" w:cs="Times New Roman"/>
          <w:sz w:val="24"/>
          <w:szCs w:val="24"/>
        </w:rPr>
        <w:t xml:space="preserve"> stakeholder interaction top priority</w:t>
      </w:r>
      <w:r w:rsidR="004074E5">
        <w:rPr>
          <w:rFonts w:ascii="Times New Roman" w:hAnsi="Times New Roman" w:cs="Times New Roman"/>
          <w:sz w:val="24"/>
          <w:szCs w:val="24"/>
        </w:rPr>
        <w:t xml:space="preserve"> in the connectplus</w:t>
      </w:r>
      <w:r w:rsidR="008E4ECC">
        <w:rPr>
          <w:rFonts w:ascii="Times New Roman" w:hAnsi="Times New Roman" w:cs="Times New Roman"/>
          <w:sz w:val="24"/>
          <w:szCs w:val="24"/>
        </w:rPr>
        <w:t xml:space="preserve"> implementation process during this six months to increase</w:t>
      </w:r>
      <w:r w:rsidRPr="006854F6">
        <w:rPr>
          <w:rFonts w:ascii="Times New Roman" w:hAnsi="Times New Roman" w:cs="Times New Roman"/>
          <w:sz w:val="24"/>
          <w:szCs w:val="24"/>
        </w:rPr>
        <w:t>. A successful stakeholder engagement strategy reduces resistance to change, promotes trust, and guaranties more seamless project execution</w:t>
      </w:r>
      <w:r w:rsidR="006707A1">
        <w:rPr>
          <w:rFonts w:ascii="Times New Roman" w:hAnsi="Times New Roman" w:cs="Times New Roman"/>
          <w:sz w:val="24"/>
          <w:szCs w:val="24"/>
        </w:rPr>
        <w:t>. (project manager, 2025)</w:t>
      </w:r>
    </w:p>
    <w:p w14:paraId="45799961" w14:textId="0F41DC30" w:rsidR="003166CD" w:rsidRPr="003D4847" w:rsidRDefault="003D4847" w:rsidP="003D4847">
      <w:pPr>
        <w:rPr>
          <w:rFonts w:ascii="Times New Roman" w:hAnsi="Times New Roman" w:cs="Times New Roman"/>
          <w:sz w:val="24"/>
          <w:szCs w:val="24"/>
        </w:rPr>
      </w:pPr>
      <w:r w:rsidRPr="003D4847">
        <w:rPr>
          <w:rFonts w:ascii="Times New Roman" w:hAnsi="Times New Roman" w:cs="Times New Roman"/>
          <w:sz w:val="24"/>
          <w:szCs w:val="24"/>
        </w:rPr>
        <w:t>While the stakeholder assessment emphasizes how crucial it is to satisfy the different requirements and desires of  key stakeholders, Gable and Shireman (2005) assert that stakeholder engagement is a systemic and transformative process. Continuous environmental objectives are important to Morrisons  evidenced by their commitment to transparency, ethical behavio</w:t>
      </w:r>
      <w:r>
        <w:rPr>
          <w:rFonts w:ascii="Times New Roman" w:hAnsi="Times New Roman" w:cs="Times New Roman"/>
          <w:sz w:val="24"/>
          <w:szCs w:val="24"/>
        </w:rPr>
        <w:t>u</w:t>
      </w:r>
      <w:r w:rsidRPr="003D4847">
        <w:rPr>
          <w:rFonts w:ascii="Times New Roman" w:hAnsi="Times New Roman" w:cs="Times New Roman"/>
          <w:sz w:val="24"/>
          <w:szCs w:val="24"/>
        </w:rPr>
        <w:t>r, and community development. Morrisons can address the increasing need for ethical  practices while retaining its competitive edge in the retail industry by utilizing AI data driven technology, optimizing resource utilization, and establishing strategic relationships with stakeholders . Through this comprehensive strategy, Morrisons can expand in a way that benefits the business, its stakeholders, and the community.</w:t>
      </w:r>
    </w:p>
    <w:p w14:paraId="379C258D" w14:textId="15618D62" w:rsidR="000A768D" w:rsidRDefault="006D5299" w:rsidP="006D5299">
      <w:pPr>
        <w:rPr>
          <w:rFonts w:ascii="Times New Roman" w:hAnsi="Times New Roman" w:cs="Times New Roman"/>
          <w:sz w:val="24"/>
          <w:szCs w:val="24"/>
        </w:rPr>
      </w:pPr>
      <w:r w:rsidRPr="006D5299">
        <w:rPr>
          <w:rFonts w:ascii="Times New Roman" w:hAnsi="Times New Roman" w:cs="Times New Roman"/>
          <w:sz w:val="24"/>
          <w:szCs w:val="24"/>
        </w:rPr>
        <w:t xml:space="preserve">In </w:t>
      </w:r>
      <w:r w:rsidR="000A768D">
        <w:rPr>
          <w:rFonts w:ascii="Times New Roman" w:hAnsi="Times New Roman" w:cs="Times New Roman"/>
          <w:sz w:val="24"/>
          <w:szCs w:val="24"/>
        </w:rPr>
        <w:t>nonetheless</w:t>
      </w:r>
      <w:r w:rsidRPr="006D5299">
        <w:rPr>
          <w:rFonts w:ascii="Times New Roman" w:hAnsi="Times New Roman" w:cs="Times New Roman"/>
          <w:sz w:val="24"/>
          <w:szCs w:val="24"/>
        </w:rPr>
        <w:t>, recognizing, comprehending, and successfully managing both internal and external stakeholders is critical to the project's successful completion. The project manager can more clearly identify stakeholder priorities, roles, responsibilities, and levels of influence by using the RACI matrix and the Stakeholder Interest/Influence Matrix. This ensures that important stakeholders are properly involved throughout the project, including the product development team, marketing, sales, management, customers, and suppliers.</w:t>
      </w:r>
      <w:r w:rsidR="00802942">
        <w:rPr>
          <w:rFonts w:ascii="Times New Roman" w:hAnsi="Times New Roman" w:cs="Times New Roman"/>
          <w:sz w:val="24"/>
          <w:szCs w:val="24"/>
        </w:rPr>
        <w:t xml:space="preserve"> (Goldsack, 2025)</w:t>
      </w:r>
    </w:p>
    <w:p w14:paraId="15973291" w14:textId="5F177524" w:rsidR="003D4847" w:rsidRDefault="006D5299" w:rsidP="006D5299">
      <w:pPr>
        <w:rPr>
          <w:rFonts w:ascii="Times New Roman" w:hAnsi="Times New Roman" w:cs="Times New Roman"/>
          <w:sz w:val="24"/>
          <w:szCs w:val="24"/>
        </w:rPr>
      </w:pPr>
      <w:r w:rsidRPr="006D5299">
        <w:rPr>
          <w:rFonts w:ascii="Times New Roman" w:hAnsi="Times New Roman" w:cs="Times New Roman"/>
          <w:sz w:val="24"/>
          <w:szCs w:val="24"/>
        </w:rPr>
        <w:t>In order to ensure that stakeholders receive relevant data at the appropriate time and through suitable communication mechanisms, effective stakeholder engagement should be backed by a defined engagement plan and communication plan. By placing the 4Cs model—Communication, Collaboration, Consultation, and Commitment to utilize, stakeholder support, participation, and connections may all be strengthened.</w:t>
      </w:r>
      <w:r w:rsidR="00A057C0">
        <w:rPr>
          <w:rFonts w:ascii="Times New Roman" w:hAnsi="Times New Roman" w:cs="Times New Roman"/>
          <w:sz w:val="24"/>
          <w:szCs w:val="24"/>
        </w:rPr>
        <w:t xml:space="preserve"> </w:t>
      </w:r>
      <w:r w:rsidR="007E62D7">
        <w:rPr>
          <w:rFonts w:ascii="Times New Roman" w:hAnsi="Times New Roman" w:cs="Times New Roman"/>
          <w:sz w:val="24"/>
          <w:szCs w:val="24"/>
        </w:rPr>
        <w:t>(</w:t>
      </w:r>
      <w:r w:rsidR="00A057C0">
        <w:rPr>
          <w:rFonts w:ascii="Times New Roman" w:hAnsi="Times New Roman" w:cs="Times New Roman"/>
          <w:sz w:val="24"/>
          <w:szCs w:val="24"/>
        </w:rPr>
        <w:t xml:space="preserve">Crowe , </w:t>
      </w:r>
      <w:r w:rsidR="007E62D7">
        <w:rPr>
          <w:rFonts w:ascii="Times New Roman" w:hAnsi="Times New Roman" w:cs="Times New Roman"/>
          <w:sz w:val="24"/>
          <w:szCs w:val="24"/>
        </w:rPr>
        <w:t>2023).</w:t>
      </w:r>
    </w:p>
    <w:p w14:paraId="7087B5B9" w14:textId="77777777" w:rsidR="007E62D7" w:rsidRDefault="007E62D7" w:rsidP="006D5299">
      <w:pPr>
        <w:rPr>
          <w:rFonts w:ascii="Times New Roman" w:hAnsi="Times New Roman" w:cs="Times New Roman"/>
          <w:sz w:val="24"/>
          <w:szCs w:val="24"/>
        </w:rPr>
      </w:pPr>
    </w:p>
    <w:p w14:paraId="19CE286E" w14:textId="77777777" w:rsidR="007E62D7" w:rsidRDefault="007E62D7" w:rsidP="006D5299">
      <w:pPr>
        <w:rPr>
          <w:rFonts w:ascii="Times New Roman" w:hAnsi="Times New Roman" w:cs="Times New Roman"/>
          <w:sz w:val="24"/>
          <w:szCs w:val="24"/>
        </w:rPr>
      </w:pPr>
    </w:p>
    <w:p w14:paraId="19956429" w14:textId="77777777" w:rsidR="007E62D7" w:rsidRDefault="007E62D7" w:rsidP="006D5299">
      <w:pPr>
        <w:rPr>
          <w:rFonts w:ascii="Times New Roman" w:hAnsi="Times New Roman" w:cs="Times New Roman"/>
          <w:sz w:val="24"/>
          <w:szCs w:val="24"/>
        </w:rPr>
      </w:pPr>
    </w:p>
    <w:p w14:paraId="3E2AFBC2" w14:textId="77777777" w:rsidR="007E62D7" w:rsidRDefault="007E62D7" w:rsidP="006D5299">
      <w:pPr>
        <w:rPr>
          <w:rFonts w:ascii="Times New Roman" w:hAnsi="Times New Roman" w:cs="Times New Roman"/>
          <w:sz w:val="24"/>
          <w:szCs w:val="24"/>
        </w:rPr>
      </w:pPr>
    </w:p>
    <w:p w14:paraId="7F19CA3F" w14:textId="77777777" w:rsidR="007E62D7" w:rsidRDefault="007E62D7" w:rsidP="006D5299">
      <w:pPr>
        <w:rPr>
          <w:rFonts w:ascii="Times New Roman" w:hAnsi="Times New Roman" w:cs="Times New Roman"/>
          <w:sz w:val="24"/>
          <w:szCs w:val="24"/>
        </w:rPr>
      </w:pPr>
    </w:p>
    <w:p w14:paraId="3AE4A34A" w14:textId="77777777" w:rsidR="007E62D7" w:rsidRDefault="007E62D7" w:rsidP="006D5299">
      <w:pPr>
        <w:rPr>
          <w:rFonts w:ascii="Times New Roman" w:hAnsi="Times New Roman" w:cs="Times New Roman"/>
          <w:sz w:val="24"/>
          <w:szCs w:val="24"/>
        </w:rPr>
      </w:pPr>
    </w:p>
    <w:p w14:paraId="03406B5B" w14:textId="77777777" w:rsidR="00E01FAE" w:rsidRDefault="00E01FAE" w:rsidP="007E62D7">
      <w:pPr>
        <w:jc w:val="center"/>
        <w:rPr>
          <w:rFonts w:ascii="Times New Roman" w:hAnsi="Times New Roman" w:cs="Times New Roman"/>
          <w:sz w:val="24"/>
          <w:szCs w:val="24"/>
        </w:rPr>
      </w:pPr>
    </w:p>
    <w:p w14:paraId="2AD51D3D" w14:textId="7638FCA0" w:rsidR="007E62D7" w:rsidRDefault="007E62D7" w:rsidP="00BC1DB0">
      <w:pPr>
        <w:pStyle w:val="Heading1"/>
        <w:jc w:val="center"/>
        <w:rPr>
          <w:rFonts w:ascii="Times New Roman" w:hAnsi="Times New Roman" w:cs="Times New Roman"/>
          <w:b/>
          <w:bCs/>
          <w:sz w:val="28"/>
          <w:szCs w:val="28"/>
          <w:u w:val="single"/>
        </w:rPr>
      </w:pPr>
      <w:bookmarkStart w:id="20" w:name="_Toc237810943"/>
      <w:r w:rsidRPr="00F6119C">
        <w:rPr>
          <w:rFonts w:ascii="Times New Roman" w:hAnsi="Times New Roman" w:cs="Times New Roman"/>
          <w:b/>
          <w:bCs/>
          <w:sz w:val="28"/>
          <w:szCs w:val="28"/>
          <w:u w:val="single"/>
        </w:rPr>
        <w:lastRenderedPageBreak/>
        <w:t>REFERENCES</w:t>
      </w:r>
      <w:bookmarkEnd w:id="20"/>
    </w:p>
    <w:p w14:paraId="1CD7E2A2" w14:textId="77777777" w:rsidR="00F6119C" w:rsidRPr="00F6119C" w:rsidRDefault="00F6119C" w:rsidP="00BC1DB0"/>
    <w:p w14:paraId="1AA6E533" w14:textId="69BD603A" w:rsidR="005146B0" w:rsidRDefault="00746C2F" w:rsidP="00A24D84">
      <w:pPr>
        <w:rPr>
          <w:rFonts w:ascii="Times New Roman" w:hAnsi="Times New Roman" w:cs="Times New Roman"/>
          <w:sz w:val="24"/>
          <w:szCs w:val="24"/>
        </w:rPr>
      </w:pPr>
      <w:r w:rsidRPr="00746C2F">
        <w:rPr>
          <w:rFonts w:ascii="Times New Roman" w:hAnsi="Times New Roman" w:cs="Times New Roman"/>
          <w:sz w:val="24"/>
          <w:szCs w:val="24"/>
        </w:rPr>
        <w:t>Bhagwat</w:t>
      </w:r>
      <w:r w:rsidR="00D9543D">
        <w:rPr>
          <w:rFonts w:ascii="Times New Roman" w:hAnsi="Times New Roman" w:cs="Times New Roman"/>
          <w:sz w:val="24"/>
          <w:szCs w:val="24"/>
        </w:rPr>
        <w:t xml:space="preserve">, </w:t>
      </w:r>
      <w:r>
        <w:rPr>
          <w:rFonts w:ascii="Times New Roman" w:hAnsi="Times New Roman" w:cs="Times New Roman"/>
          <w:sz w:val="24"/>
          <w:szCs w:val="24"/>
        </w:rPr>
        <w:t>P</w:t>
      </w:r>
      <w:r w:rsidR="00D9543D">
        <w:rPr>
          <w:rFonts w:ascii="Times New Roman" w:hAnsi="Times New Roman" w:cs="Times New Roman"/>
          <w:sz w:val="24"/>
          <w:szCs w:val="24"/>
        </w:rPr>
        <w:t>. (</w:t>
      </w:r>
      <w:r w:rsidR="008A00CF">
        <w:rPr>
          <w:rFonts w:ascii="Times New Roman" w:hAnsi="Times New Roman" w:cs="Times New Roman"/>
          <w:sz w:val="24"/>
          <w:szCs w:val="24"/>
        </w:rPr>
        <w:t>2018)</w:t>
      </w:r>
      <w:r w:rsidR="00A21A75" w:rsidRPr="00A21A75">
        <w:t xml:space="preserve"> </w:t>
      </w:r>
      <w:r w:rsidR="00A21A75" w:rsidRPr="005B2C90">
        <w:rPr>
          <w:rFonts w:ascii="Times New Roman" w:hAnsi="Times New Roman" w:cs="Times New Roman"/>
          <w:i/>
          <w:iCs/>
          <w:sz w:val="24"/>
          <w:szCs w:val="24"/>
        </w:rPr>
        <w:t>Quantifying the impact of stakeholder engagement</w:t>
      </w:r>
      <w:r w:rsidR="00363565">
        <w:rPr>
          <w:rFonts w:ascii="Times New Roman" w:hAnsi="Times New Roman" w:cs="Times New Roman"/>
          <w:sz w:val="24"/>
          <w:szCs w:val="24"/>
        </w:rPr>
        <w:t xml:space="preserve">. Florence </w:t>
      </w:r>
      <w:r w:rsidR="008772DF">
        <w:rPr>
          <w:rFonts w:ascii="Times New Roman" w:hAnsi="Times New Roman" w:cs="Times New Roman"/>
          <w:sz w:val="24"/>
          <w:szCs w:val="24"/>
        </w:rPr>
        <w:t>S</w:t>
      </w:r>
      <w:r w:rsidR="00363565">
        <w:rPr>
          <w:rFonts w:ascii="Times New Roman" w:hAnsi="Times New Roman" w:cs="Times New Roman"/>
          <w:sz w:val="24"/>
          <w:szCs w:val="24"/>
        </w:rPr>
        <w:t xml:space="preserve">chools of </w:t>
      </w:r>
      <w:r w:rsidR="008772DF">
        <w:rPr>
          <w:rFonts w:ascii="Times New Roman" w:hAnsi="Times New Roman" w:cs="Times New Roman"/>
          <w:sz w:val="24"/>
          <w:szCs w:val="24"/>
        </w:rPr>
        <w:t>R</w:t>
      </w:r>
      <w:r w:rsidR="00363565">
        <w:rPr>
          <w:rFonts w:ascii="Times New Roman" w:hAnsi="Times New Roman" w:cs="Times New Roman"/>
          <w:sz w:val="24"/>
          <w:szCs w:val="24"/>
        </w:rPr>
        <w:t>egul</w:t>
      </w:r>
      <w:r w:rsidR="005B2C90">
        <w:rPr>
          <w:rFonts w:ascii="Times New Roman" w:hAnsi="Times New Roman" w:cs="Times New Roman"/>
          <w:sz w:val="24"/>
          <w:szCs w:val="24"/>
        </w:rPr>
        <w:t>a</w:t>
      </w:r>
      <w:r w:rsidR="00363565">
        <w:rPr>
          <w:rFonts w:ascii="Times New Roman" w:hAnsi="Times New Roman" w:cs="Times New Roman"/>
          <w:sz w:val="24"/>
          <w:szCs w:val="24"/>
        </w:rPr>
        <w:t>tion</w:t>
      </w:r>
      <w:r w:rsidR="00DD600B">
        <w:rPr>
          <w:rFonts w:ascii="Times New Roman" w:hAnsi="Times New Roman" w:cs="Times New Roman"/>
          <w:sz w:val="24"/>
          <w:szCs w:val="24"/>
        </w:rPr>
        <w:t>. Available at:</w:t>
      </w:r>
      <w:r w:rsidR="00BC7FA7" w:rsidRPr="00BC7FA7">
        <w:t xml:space="preserve"> </w:t>
      </w:r>
      <w:hyperlink r:id="rId11" w:history="1">
        <w:r w:rsidR="00BC7FA7" w:rsidRPr="00AC557B">
          <w:rPr>
            <w:rStyle w:val="Hyperlink"/>
            <w:rFonts w:ascii="Times New Roman" w:hAnsi="Times New Roman" w:cs="Times New Roman"/>
            <w:sz w:val="24"/>
            <w:szCs w:val="24"/>
          </w:rPr>
          <w:t>https://fsr.eui.eu/stakeholder-engagement/</w:t>
        </w:r>
      </w:hyperlink>
      <w:r w:rsidR="00BC7FA7">
        <w:rPr>
          <w:rFonts w:ascii="Times New Roman" w:hAnsi="Times New Roman" w:cs="Times New Roman"/>
          <w:sz w:val="24"/>
          <w:szCs w:val="24"/>
        </w:rPr>
        <w:t xml:space="preserve"> (Acc</w:t>
      </w:r>
      <w:r w:rsidR="004F21E2">
        <w:rPr>
          <w:rFonts w:ascii="Times New Roman" w:hAnsi="Times New Roman" w:cs="Times New Roman"/>
          <w:sz w:val="24"/>
          <w:szCs w:val="24"/>
        </w:rPr>
        <w:t>e</w:t>
      </w:r>
      <w:r w:rsidR="00BC7FA7">
        <w:rPr>
          <w:rFonts w:ascii="Times New Roman" w:hAnsi="Times New Roman" w:cs="Times New Roman"/>
          <w:sz w:val="24"/>
          <w:szCs w:val="24"/>
        </w:rPr>
        <w:t>ssed:</w:t>
      </w:r>
      <w:r w:rsidR="004F21E2">
        <w:rPr>
          <w:rFonts w:ascii="Times New Roman" w:hAnsi="Times New Roman" w:cs="Times New Roman"/>
          <w:sz w:val="24"/>
          <w:szCs w:val="24"/>
        </w:rPr>
        <w:t xml:space="preserve"> 12 July 2026)</w:t>
      </w:r>
      <w:r w:rsidR="005146B0">
        <w:rPr>
          <w:rFonts w:ascii="Times New Roman" w:hAnsi="Times New Roman" w:cs="Times New Roman"/>
          <w:sz w:val="24"/>
          <w:szCs w:val="24"/>
        </w:rPr>
        <w:t>.</w:t>
      </w:r>
    </w:p>
    <w:p w14:paraId="08E1231A" w14:textId="2AE87F53" w:rsidR="00CE6047" w:rsidRDefault="00CE6047" w:rsidP="00A24D84">
      <w:pPr>
        <w:rPr>
          <w:rFonts w:ascii="Times New Roman" w:hAnsi="Times New Roman" w:cs="Times New Roman"/>
          <w:sz w:val="24"/>
          <w:szCs w:val="24"/>
        </w:rPr>
      </w:pPr>
      <w:r w:rsidRPr="00CE6047">
        <w:rPr>
          <w:rFonts w:ascii="Times New Roman" w:hAnsi="Times New Roman" w:cs="Times New Roman"/>
          <w:sz w:val="24"/>
          <w:szCs w:val="24"/>
        </w:rPr>
        <w:t>Bourne, L (2015) Making Projects Work: Effective Stakeholder and Communication Management. Broken sound parkway NW: CRC press</w:t>
      </w:r>
      <w:r>
        <w:rPr>
          <w:rFonts w:ascii="Times New Roman" w:hAnsi="Times New Roman" w:cs="Times New Roman"/>
          <w:sz w:val="24"/>
          <w:szCs w:val="24"/>
        </w:rPr>
        <w:t>.</w:t>
      </w:r>
    </w:p>
    <w:p w14:paraId="47626DAB" w14:textId="18EDB9EB" w:rsidR="00CE6047" w:rsidRDefault="00CE6047" w:rsidP="00A24D84">
      <w:pPr>
        <w:rPr>
          <w:rFonts w:ascii="Times New Roman" w:hAnsi="Times New Roman" w:cs="Times New Roman"/>
          <w:sz w:val="24"/>
          <w:szCs w:val="24"/>
        </w:rPr>
      </w:pPr>
      <w:r w:rsidRPr="00CE6047">
        <w:rPr>
          <w:rFonts w:ascii="Times New Roman" w:hAnsi="Times New Roman" w:cs="Times New Roman"/>
          <w:sz w:val="24"/>
          <w:szCs w:val="24"/>
        </w:rPr>
        <w:t>BA Coach (2025) Stakeholder Analysis: Mendelow’s Matrix. Available at</w:t>
      </w:r>
      <w:hyperlink r:id="rId12" w:history="1">
        <w:r w:rsidRPr="007866E4">
          <w:rPr>
            <w:rStyle w:val="Hyperlink"/>
            <w:rFonts w:ascii="Times New Roman" w:hAnsi="Times New Roman" w:cs="Times New Roman"/>
            <w:sz w:val="24"/>
            <w:szCs w:val="24"/>
          </w:rPr>
          <w:t xml:space="preserve">: https://bacoach.nl/ </w:t>
        </w:r>
      </w:hyperlink>
      <w:r w:rsidRPr="00CE6047">
        <w:rPr>
          <w:rFonts w:ascii="Times New Roman" w:hAnsi="Times New Roman" w:cs="Times New Roman"/>
          <w:sz w:val="24"/>
          <w:szCs w:val="24"/>
        </w:rPr>
        <w:t xml:space="preserve"> (Accessed: 20 July 2026).</w:t>
      </w:r>
    </w:p>
    <w:p w14:paraId="588568EB" w14:textId="324E44C9" w:rsidR="0018104A" w:rsidRDefault="00D93D1B" w:rsidP="00A24D84">
      <w:pPr>
        <w:rPr>
          <w:rFonts w:ascii="Times New Roman" w:hAnsi="Times New Roman" w:cs="Times New Roman"/>
          <w:sz w:val="24"/>
          <w:szCs w:val="24"/>
        </w:rPr>
      </w:pPr>
      <w:r w:rsidRPr="00D93D1B">
        <w:rPr>
          <w:rFonts w:ascii="Times New Roman" w:hAnsi="Times New Roman" w:cs="Times New Roman"/>
          <w:sz w:val="24"/>
          <w:szCs w:val="24"/>
        </w:rPr>
        <w:t xml:space="preserve">Crowe, C. (2023) How to Deal with Stakeholder Conflict. Borealis Stakeholder Management Software. Available at: </w:t>
      </w:r>
      <w:hyperlink r:id="rId13" w:history="1">
        <w:r w:rsidRPr="00BE6334">
          <w:rPr>
            <w:rStyle w:val="Hyperlink"/>
            <w:rFonts w:ascii="Times New Roman" w:hAnsi="Times New Roman" w:cs="Times New Roman"/>
            <w:sz w:val="24"/>
            <w:szCs w:val="24"/>
          </w:rPr>
          <w:t>https://www.boreal-is.com/blog/how-to-deal-with-stakeholder-conflict/</w:t>
        </w:r>
      </w:hyperlink>
      <w:r w:rsidRPr="00D93D1B">
        <w:rPr>
          <w:rFonts w:ascii="Times New Roman" w:hAnsi="Times New Roman" w:cs="Times New Roman"/>
          <w:sz w:val="24"/>
          <w:szCs w:val="24"/>
        </w:rPr>
        <w:t xml:space="preserve"> (Available 25 July 2026).</w:t>
      </w:r>
    </w:p>
    <w:p w14:paraId="6A3BDB57" w14:textId="77777777" w:rsidR="001763A7" w:rsidRDefault="001763A7" w:rsidP="001763A7">
      <w:pPr>
        <w:rPr>
          <w:rFonts w:ascii="Times New Roman" w:hAnsi="Times New Roman" w:cs="Times New Roman"/>
          <w:sz w:val="24"/>
          <w:szCs w:val="24"/>
        </w:rPr>
      </w:pPr>
      <w:r w:rsidRPr="00745D76">
        <w:rPr>
          <w:rFonts w:ascii="Times New Roman" w:hAnsi="Times New Roman" w:cs="Times New Roman"/>
          <w:sz w:val="24"/>
          <w:szCs w:val="24"/>
        </w:rPr>
        <w:t>Desumeur</w:t>
      </w:r>
      <w:r>
        <w:rPr>
          <w:rFonts w:ascii="Times New Roman" w:hAnsi="Times New Roman" w:cs="Times New Roman"/>
          <w:sz w:val="24"/>
          <w:szCs w:val="24"/>
        </w:rPr>
        <w:t xml:space="preserve">, C. (2023) </w:t>
      </w:r>
      <w:r w:rsidRPr="00631BFB">
        <w:rPr>
          <w:rFonts w:ascii="Times New Roman" w:hAnsi="Times New Roman" w:cs="Times New Roman"/>
          <w:i/>
          <w:iCs/>
          <w:sz w:val="24"/>
          <w:szCs w:val="24"/>
        </w:rPr>
        <w:t>Ethics in international marketing</w:t>
      </w:r>
      <w:r>
        <w:rPr>
          <w:rFonts w:ascii="Times New Roman" w:hAnsi="Times New Roman" w:cs="Times New Roman"/>
          <w:i/>
          <w:iCs/>
          <w:sz w:val="24"/>
          <w:szCs w:val="24"/>
        </w:rPr>
        <w:t xml:space="preserve">. </w:t>
      </w:r>
      <w:r>
        <w:rPr>
          <w:rFonts w:ascii="Times New Roman" w:hAnsi="Times New Roman" w:cs="Times New Roman"/>
          <w:sz w:val="24"/>
          <w:szCs w:val="24"/>
        </w:rPr>
        <w:t xml:space="preserve">Abroadlinks Translations. Available at: </w:t>
      </w:r>
      <w:hyperlink r:id="rId14" w:history="1">
        <w:r w:rsidRPr="00AC557B">
          <w:rPr>
            <w:rStyle w:val="Hyperlink"/>
            <w:rFonts w:ascii="Times New Roman" w:hAnsi="Times New Roman" w:cs="Times New Roman"/>
            <w:sz w:val="24"/>
            <w:szCs w:val="24"/>
          </w:rPr>
          <w:t>https://abroadlink.com/blog/ethics-in-international-marketing</w:t>
        </w:r>
      </w:hyperlink>
      <w:r>
        <w:rPr>
          <w:rFonts w:ascii="Times New Roman" w:hAnsi="Times New Roman" w:cs="Times New Roman"/>
          <w:sz w:val="24"/>
          <w:szCs w:val="24"/>
        </w:rPr>
        <w:t xml:space="preserve"> (Accessed: 24 July 2026).</w:t>
      </w:r>
    </w:p>
    <w:p w14:paraId="18B6A47C" w14:textId="77777777" w:rsidR="00A81A22" w:rsidRDefault="00A81A22" w:rsidP="00A81A22">
      <w:pPr>
        <w:rPr>
          <w:rFonts w:ascii="Times New Roman" w:hAnsi="Times New Roman" w:cs="Times New Roman"/>
          <w:sz w:val="24"/>
          <w:szCs w:val="24"/>
        </w:rPr>
      </w:pPr>
      <w:r>
        <w:rPr>
          <w:rFonts w:ascii="Times New Roman" w:hAnsi="Times New Roman" w:cs="Times New Roman"/>
          <w:sz w:val="24"/>
          <w:szCs w:val="24"/>
        </w:rPr>
        <w:t xml:space="preserve">Eleco (2024) </w:t>
      </w:r>
      <w:r w:rsidRPr="00983812">
        <w:rPr>
          <w:rFonts w:ascii="Times New Roman" w:hAnsi="Times New Roman" w:cs="Times New Roman"/>
          <w:i/>
          <w:iCs/>
          <w:sz w:val="24"/>
          <w:szCs w:val="24"/>
        </w:rPr>
        <w:t>Stakeholder Management: A Practical Guide for Project Managers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5" w:history="1">
        <w:r w:rsidRPr="00AC557B">
          <w:rPr>
            <w:rStyle w:val="Hyperlink"/>
            <w:rFonts w:ascii="Times New Roman" w:hAnsi="Times New Roman" w:cs="Times New Roman"/>
            <w:sz w:val="24"/>
            <w:szCs w:val="24"/>
          </w:rPr>
          <w:t>https://eleco.com/pm3/</w:t>
        </w:r>
      </w:hyperlink>
      <w:r>
        <w:rPr>
          <w:rFonts w:ascii="Times New Roman" w:hAnsi="Times New Roman" w:cs="Times New Roman"/>
          <w:sz w:val="24"/>
          <w:szCs w:val="24"/>
        </w:rPr>
        <w:t xml:space="preserve"> (Accessed: 13 July 2026).</w:t>
      </w:r>
    </w:p>
    <w:p w14:paraId="30E77EE1" w14:textId="77777777" w:rsidR="00DF5527" w:rsidRDefault="00DF5527" w:rsidP="00DF5527">
      <w:pPr>
        <w:rPr>
          <w:rFonts w:ascii="Times New Roman" w:hAnsi="Times New Roman" w:cs="Times New Roman"/>
          <w:sz w:val="24"/>
          <w:szCs w:val="24"/>
        </w:rPr>
      </w:pPr>
      <w:r w:rsidRPr="00F2790C">
        <w:rPr>
          <w:rFonts w:ascii="Times New Roman" w:hAnsi="Times New Roman" w:cs="Times New Roman"/>
          <w:sz w:val="24"/>
          <w:szCs w:val="24"/>
        </w:rPr>
        <w:t xml:space="preserve">Gable, C., &amp; Shireman, B. (2005). </w:t>
      </w:r>
      <w:r w:rsidRPr="001325B5">
        <w:rPr>
          <w:rFonts w:ascii="Times New Roman" w:hAnsi="Times New Roman" w:cs="Times New Roman"/>
          <w:i/>
          <w:iCs/>
          <w:sz w:val="24"/>
          <w:szCs w:val="24"/>
        </w:rPr>
        <w:t>Stakeholder Engagement: A Three-Phase Methodology. Environmental Quality Management</w:t>
      </w:r>
      <w:r w:rsidRPr="00F2790C">
        <w:rPr>
          <w:rFonts w:ascii="Times New Roman" w:hAnsi="Times New Roman" w:cs="Times New Roman"/>
          <w:sz w:val="24"/>
          <w:szCs w:val="24"/>
        </w:rPr>
        <w:t>, 14 (3), 9-24.</w:t>
      </w:r>
    </w:p>
    <w:p w14:paraId="09421B3A" w14:textId="77777777" w:rsidR="007A1489" w:rsidRDefault="007A1489" w:rsidP="007A1489">
      <w:pPr>
        <w:rPr>
          <w:rFonts w:ascii="Times New Roman" w:hAnsi="Times New Roman" w:cs="Times New Roman"/>
          <w:sz w:val="24"/>
          <w:szCs w:val="24"/>
        </w:rPr>
      </w:pPr>
      <w:r w:rsidRPr="00711669">
        <w:rPr>
          <w:rFonts w:ascii="Times New Roman" w:hAnsi="Times New Roman" w:cs="Times New Roman"/>
          <w:sz w:val="24"/>
          <w:szCs w:val="24"/>
        </w:rPr>
        <w:t>Goldsack</w:t>
      </w:r>
      <w:r>
        <w:rPr>
          <w:rFonts w:ascii="Times New Roman" w:hAnsi="Times New Roman" w:cs="Times New Roman"/>
          <w:sz w:val="24"/>
          <w:szCs w:val="24"/>
        </w:rPr>
        <w:t xml:space="preserve">, F. (2024) </w:t>
      </w:r>
      <w:r w:rsidRPr="00B40308">
        <w:rPr>
          <w:rFonts w:ascii="Times New Roman" w:hAnsi="Times New Roman" w:cs="Times New Roman"/>
          <w:i/>
          <w:iCs/>
          <w:sz w:val="24"/>
          <w:szCs w:val="24"/>
        </w:rPr>
        <w:t>The stakeholder communications plan and its role in stakeholder management</w:t>
      </w:r>
      <w:r>
        <w:rPr>
          <w:rFonts w:ascii="Times New Roman" w:hAnsi="Times New Roman" w:cs="Times New Roman"/>
          <w:i/>
          <w:iCs/>
          <w:sz w:val="24"/>
          <w:szCs w:val="24"/>
        </w:rPr>
        <w:t xml:space="preserve">. </w:t>
      </w:r>
      <w:r>
        <w:rPr>
          <w:rFonts w:ascii="Times New Roman" w:hAnsi="Times New Roman" w:cs="Times New Roman"/>
          <w:sz w:val="24"/>
          <w:szCs w:val="24"/>
        </w:rPr>
        <w:t xml:space="preserve">Association For Project Manager. Available at: </w:t>
      </w:r>
      <w:hyperlink r:id="rId16" w:history="1">
        <w:r w:rsidRPr="00AC557B">
          <w:rPr>
            <w:rStyle w:val="Hyperlink"/>
            <w:rFonts w:ascii="Times New Roman" w:hAnsi="Times New Roman" w:cs="Times New Roman"/>
            <w:sz w:val="24"/>
            <w:szCs w:val="24"/>
          </w:rPr>
          <w:t>https://www.apm.org.uk/</w:t>
        </w:r>
      </w:hyperlink>
      <w:r>
        <w:rPr>
          <w:rFonts w:ascii="Times New Roman" w:hAnsi="Times New Roman" w:cs="Times New Roman"/>
          <w:sz w:val="24"/>
          <w:szCs w:val="24"/>
        </w:rPr>
        <w:t xml:space="preserve"> (Accessed: 04 August 2026).</w:t>
      </w:r>
    </w:p>
    <w:p w14:paraId="60C14497" w14:textId="77777777" w:rsidR="00911BD1" w:rsidRDefault="00911BD1" w:rsidP="00911BD1">
      <w:pPr>
        <w:rPr>
          <w:rFonts w:ascii="Times New Roman" w:hAnsi="Times New Roman" w:cs="Times New Roman"/>
          <w:sz w:val="24"/>
          <w:szCs w:val="24"/>
        </w:rPr>
      </w:pPr>
      <w:r>
        <w:rPr>
          <w:rFonts w:ascii="Times New Roman" w:hAnsi="Times New Roman" w:cs="Times New Roman"/>
          <w:sz w:val="24"/>
          <w:szCs w:val="24"/>
        </w:rPr>
        <w:t xml:space="preserve">Institute Project Manager (2025) </w:t>
      </w:r>
      <w:r w:rsidRPr="00574307">
        <w:rPr>
          <w:rFonts w:ascii="Times New Roman" w:hAnsi="Times New Roman" w:cs="Times New Roman"/>
          <w:i/>
          <w:iCs/>
          <w:sz w:val="24"/>
          <w:szCs w:val="24"/>
        </w:rPr>
        <w:t>Stakeholder Engagement Tips: The Dos and Don’ts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7" w:history="1">
        <w:r w:rsidRPr="00AC557B">
          <w:rPr>
            <w:rStyle w:val="Hyperlink"/>
            <w:rFonts w:ascii="Times New Roman" w:hAnsi="Times New Roman" w:cs="Times New Roman"/>
            <w:sz w:val="24"/>
            <w:szCs w:val="24"/>
          </w:rPr>
          <w:t>https://projectmanagement.ie/</w:t>
        </w:r>
      </w:hyperlink>
      <w:r>
        <w:rPr>
          <w:rFonts w:ascii="Times New Roman" w:hAnsi="Times New Roman" w:cs="Times New Roman"/>
          <w:sz w:val="24"/>
          <w:szCs w:val="24"/>
        </w:rPr>
        <w:t xml:space="preserve"> (Accessed: 02 August 2026).</w:t>
      </w:r>
    </w:p>
    <w:p w14:paraId="62E3BAFB" w14:textId="77777777" w:rsidR="00911BD1" w:rsidRDefault="00911BD1" w:rsidP="00911BD1">
      <w:pPr>
        <w:rPr>
          <w:rFonts w:ascii="Times New Roman" w:hAnsi="Times New Roman" w:cs="Times New Roman"/>
          <w:sz w:val="24"/>
          <w:szCs w:val="24"/>
        </w:rPr>
      </w:pPr>
      <w:r>
        <w:rPr>
          <w:rFonts w:ascii="Times New Roman" w:hAnsi="Times New Roman" w:cs="Times New Roman"/>
          <w:sz w:val="24"/>
          <w:szCs w:val="24"/>
        </w:rPr>
        <w:t xml:space="preserve">Institute Project Manager (2026) </w:t>
      </w:r>
      <w:r w:rsidRPr="003278BE">
        <w:rPr>
          <w:rFonts w:ascii="Times New Roman" w:hAnsi="Times New Roman" w:cs="Times New Roman"/>
          <w:i/>
          <w:iCs/>
          <w:sz w:val="24"/>
          <w:szCs w:val="24"/>
        </w:rPr>
        <w:t>What is the Responsibility Assignment Matrix</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8" w:history="1">
        <w:r w:rsidRPr="00AC557B">
          <w:rPr>
            <w:rStyle w:val="Hyperlink"/>
            <w:rFonts w:ascii="Times New Roman" w:hAnsi="Times New Roman" w:cs="Times New Roman"/>
            <w:sz w:val="24"/>
            <w:szCs w:val="24"/>
          </w:rPr>
          <w:t>https://instituteprojectmanagement.com/</w:t>
        </w:r>
      </w:hyperlink>
      <w:r>
        <w:rPr>
          <w:rFonts w:ascii="Times New Roman" w:hAnsi="Times New Roman" w:cs="Times New Roman"/>
          <w:sz w:val="24"/>
          <w:szCs w:val="24"/>
        </w:rPr>
        <w:t xml:space="preserve"> (Accessed: 10 August 2026).</w:t>
      </w:r>
    </w:p>
    <w:p w14:paraId="6D7104F6" w14:textId="77777777" w:rsidR="00911BD1" w:rsidRDefault="00911BD1" w:rsidP="00911BD1">
      <w:pPr>
        <w:rPr>
          <w:rFonts w:ascii="Times New Roman" w:hAnsi="Times New Roman" w:cs="Times New Roman"/>
          <w:sz w:val="24"/>
          <w:szCs w:val="24"/>
        </w:rPr>
      </w:pPr>
      <w:r>
        <w:rPr>
          <w:rFonts w:ascii="Times New Roman" w:hAnsi="Times New Roman" w:cs="Times New Roman"/>
          <w:sz w:val="24"/>
          <w:szCs w:val="24"/>
        </w:rPr>
        <w:t xml:space="preserve">Interreg Central Europe (2024) </w:t>
      </w:r>
      <w:r w:rsidRPr="0097293F">
        <w:rPr>
          <w:rFonts w:ascii="Times New Roman" w:hAnsi="Times New Roman" w:cs="Times New Roman"/>
          <w:i/>
          <w:iCs/>
          <w:sz w:val="24"/>
          <w:szCs w:val="24"/>
        </w:rPr>
        <w:t>Enhancing Stakeholder Engagement through the Power/Interest Matrix</w:t>
      </w:r>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19" w:history="1">
        <w:r w:rsidRPr="00AC557B">
          <w:rPr>
            <w:rStyle w:val="Hyperlink"/>
            <w:rFonts w:ascii="Times New Roman" w:hAnsi="Times New Roman" w:cs="Times New Roman"/>
            <w:sz w:val="24"/>
            <w:szCs w:val="24"/>
          </w:rPr>
          <w:t>https://www.interreg-central.eu/</w:t>
        </w:r>
      </w:hyperlink>
      <w:r>
        <w:rPr>
          <w:rFonts w:ascii="Times New Roman" w:hAnsi="Times New Roman" w:cs="Times New Roman"/>
          <w:sz w:val="24"/>
          <w:szCs w:val="24"/>
        </w:rPr>
        <w:t xml:space="preserve"> (Accessed: 22 July 2026).</w:t>
      </w:r>
    </w:p>
    <w:p w14:paraId="2911E51C" w14:textId="1F62A7FB" w:rsidR="00A054E7" w:rsidRDefault="00645E2D" w:rsidP="00A24D84">
      <w:pPr>
        <w:rPr>
          <w:rFonts w:ascii="Times New Roman" w:hAnsi="Times New Roman" w:cs="Times New Roman"/>
          <w:sz w:val="24"/>
          <w:szCs w:val="24"/>
        </w:rPr>
      </w:pPr>
      <w:r>
        <w:rPr>
          <w:rFonts w:ascii="Times New Roman" w:hAnsi="Times New Roman" w:cs="Times New Roman"/>
          <w:sz w:val="24"/>
          <w:szCs w:val="24"/>
        </w:rPr>
        <w:t xml:space="preserve">Koduru, P, (2025) </w:t>
      </w:r>
      <w:r w:rsidR="00F4579F" w:rsidRPr="00912313">
        <w:rPr>
          <w:rFonts w:ascii="Times New Roman" w:hAnsi="Times New Roman" w:cs="Times New Roman"/>
          <w:i/>
          <w:iCs/>
          <w:sz w:val="24"/>
          <w:szCs w:val="24"/>
        </w:rPr>
        <w:t>AI-Powered Innovations for a Sustainable Supply Chain Future</w:t>
      </w:r>
      <w:r w:rsidR="00912313">
        <w:rPr>
          <w:rFonts w:ascii="Times New Roman" w:hAnsi="Times New Roman" w:cs="Times New Roman"/>
          <w:i/>
          <w:iCs/>
          <w:sz w:val="24"/>
          <w:szCs w:val="24"/>
        </w:rPr>
        <w:t>.</w:t>
      </w:r>
      <w:r w:rsidR="00912313">
        <w:rPr>
          <w:rFonts w:ascii="Times New Roman" w:hAnsi="Times New Roman" w:cs="Times New Roman"/>
          <w:sz w:val="24"/>
          <w:szCs w:val="24"/>
        </w:rPr>
        <w:t xml:space="preserve"> Cloud x </w:t>
      </w:r>
      <w:r w:rsidR="008772DF">
        <w:rPr>
          <w:rFonts w:ascii="Times New Roman" w:hAnsi="Times New Roman" w:cs="Times New Roman"/>
          <w:sz w:val="24"/>
          <w:szCs w:val="24"/>
        </w:rPr>
        <w:t>L</w:t>
      </w:r>
      <w:r w:rsidR="00912313">
        <w:rPr>
          <w:rFonts w:ascii="Times New Roman" w:hAnsi="Times New Roman" w:cs="Times New Roman"/>
          <w:sz w:val="24"/>
          <w:szCs w:val="24"/>
        </w:rPr>
        <w:t>ab</w:t>
      </w:r>
      <w:r w:rsidR="006431FB">
        <w:rPr>
          <w:rFonts w:ascii="Times New Roman" w:hAnsi="Times New Roman" w:cs="Times New Roman"/>
          <w:sz w:val="24"/>
          <w:szCs w:val="24"/>
        </w:rPr>
        <w:t xml:space="preserve">. Available at: </w:t>
      </w:r>
      <w:hyperlink r:id="rId20" w:history="1">
        <w:r w:rsidR="00154C22" w:rsidRPr="00AC557B">
          <w:rPr>
            <w:rStyle w:val="Hyperlink"/>
            <w:rFonts w:ascii="Times New Roman" w:hAnsi="Times New Roman" w:cs="Times New Roman"/>
            <w:sz w:val="24"/>
            <w:szCs w:val="24"/>
          </w:rPr>
          <w:t>https://cloudxlab.com/blog/ai-powered-innovations-for-a-sustainable-supply-chain-future/</w:t>
        </w:r>
      </w:hyperlink>
      <w:r w:rsidR="00154C22">
        <w:rPr>
          <w:rFonts w:ascii="Times New Roman" w:hAnsi="Times New Roman" w:cs="Times New Roman"/>
          <w:sz w:val="24"/>
          <w:szCs w:val="24"/>
        </w:rPr>
        <w:t xml:space="preserve"> </w:t>
      </w:r>
      <w:r w:rsidR="00A46A79">
        <w:rPr>
          <w:rFonts w:ascii="Times New Roman" w:hAnsi="Times New Roman" w:cs="Times New Roman"/>
          <w:sz w:val="24"/>
          <w:szCs w:val="24"/>
        </w:rPr>
        <w:t>(A</w:t>
      </w:r>
      <w:r w:rsidR="00CB4545">
        <w:rPr>
          <w:rFonts w:ascii="Times New Roman" w:hAnsi="Times New Roman" w:cs="Times New Roman"/>
          <w:sz w:val="24"/>
          <w:szCs w:val="24"/>
        </w:rPr>
        <w:t xml:space="preserve">ccessed: 08 </w:t>
      </w:r>
      <w:r w:rsidR="008772DF">
        <w:rPr>
          <w:rFonts w:ascii="Times New Roman" w:hAnsi="Times New Roman" w:cs="Times New Roman"/>
          <w:sz w:val="24"/>
          <w:szCs w:val="24"/>
        </w:rPr>
        <w:t>J</w:t>
      </w:r>
      <w:r w:rsidR="00CB4545">
        <w:rPr>
          <w:rFonts w:ascii="Times New Roman" w:hAnsi="Times New Roman" w:cs="Times New Roman"/>
          <w:sz w:val="24"/>
          <w:szCs w:val="24"/>
        </w:rPr>
        <w:t>uly 2026).</w:t>
      </w:r>
    </w:p>
    <w:p w14:paraId="3FDCC53F" w14:textId="77777777" w:rsidR="00BB37DA" w:rsidRDefault="00BB37DA" w:rsidP="00BB37DA">
      <w:pPr>
        <w:rPr>
          <w:rFonts w:ascii="Times New Roman" w:hAnsi="Times New Roman" w:cs="Times New Roman"/>
          <w:sz w:val="24"/>
          <w:szCs w:val="24"/>
        </w:rPr>
      </w:pPr>
      <w:r>
        <w:rPr>
          <w:rFonts w:ascii="Times New Roman" w:hAnsi="Times New Roman" w:cs="Times New Roman"/>
          <w:sz w:val="24"/>
          <w:szCs w:val="24"/>
        </w:rPr>
        <w:t xml:space="preserve">Magalhaes, Doyle, </w:t>
      </w:r>
      <w:r w:rsidRPr="0096045A">
        <w:rPr>
          <w:rFonts w:ascii="Times New Roman" w:hAnsi="Times New Roman" w:cs="Times New Roman"/>
          <w:sz w:val="24"/>
          <w:szCs w:val="24"/>
        </w:rPr>
        <w:t>Kowalevsky</w:t>
      </w:r>
      <w:r>
        <w:rPr>
          <w:rFonts w:ascii="Times New Roman" w:hAnsi="Times New Roman" w:cs="Times New Roman"/>
          <w:sz w:val="24"/>
          <w:szCs w:val="24"/>
        </w:rPr>
        <w:t xml:space="preserve"> (2025) </w:t>
      </w:r>
      <w:r w:rsidRPr="00FD3D3E">
        <w:rPr>
          <w:rFonts w:ascii="Times New Roman" w:hAnsi="Times New Roman" w:cs="Times New Roman"/>
          <w:i/>
          <w:iCs/>
          <w:sz w:val="24"/>
          <w:szCs w:val="24"/>
        </w:rPr>
        <w:t>Stakeholder Engagement in a Changing Business Landscape</w:t>
      </w:r>
      <w:r>
        <w:rPr>
          <w:rFonts w:ascii="Times New Roman" w:hAnsi="Times New Roman" w:cs="Times New Roman"/>
          <w:i/>
          <w:iCs/>
          <w:sz w:val="24"/>
          <w:szCs w:val="24"/>
        </w:rPr>
        <w:t xml:space="preserve">. </w:t>
      </w:r>
      <w:r>
        <w:rPr>
          <w:rFonts w:ascii="Times New Roman" w:hAnsi="Times New Roman" w:cs="Times New Roman"/>
          <w:sz w:val="24"/>
          <w:szCs w:val="24"/>
        </w:rPr>
        <w:t xml:space="preserve">BRS. Available at: </w:t>
      </w:r>
      <w:hyperlink r:id="rId21" w:history="1">
        <w:r w:rsidRPr="00AC557B">
          <w:rPr>
            <w:rStyle w:val="Hyperlink"/>
            <w:rFonts w:ascii="Times New Roman" w:hAnsi="Times New Roman" w:cs="Times New Roman"/>
            <w:sz w:val="24"/>
            <w:szCs w:val="24"/>
          </w:rPr>
          <w:t>https://www.bsr.org/en/</w:t>
        </w:r>
      </w:hyperlink>
      <w:r>
        <w:rPr>
          <w:rFonts w:ascii="Times New Roman" w:hAnsi="Times New Roman" w:cs="Times New Roman"/>
          <w:sz w:val="24"/>
          <w:szCs w:val="24"/>
        </w:rPr>
        <w:t xml:space="preserve"> (Accessed: 29 June 2026). </w:t>
      </w:r>
    </w:p>
    <w:p w14:paraId="49631EF2" w14:textId="77777777" w:rsidR="00BB37DA" w:rsidRDefault="00BB37DA" w:rsidP="00BB37DA">
      <w:pPr>
        <w:rPr>
          <w:rFonts w:ascii="Times New Roman" w:hAnsi="Times New Roman" w:cs="Times New Roman"/>
          <w:sz w:val="24"/>
          <w:szCs w:val="24"/>
        </w:rPr>
      </w:pPr>
      <w:r>
        <w:rPr>
          <w:rFonts w:ascii="Times New Roman" w:hAnsi="Times New Roman" w:cs="Times New Roman"/>
          <w:sz w:val="24"/>
          <w:szCs w:val="24"/>
        </w:rPr>
        <w:t xml:space="preserve">Morrisons Corporate (2025) </w:t>
      </w:r>
      <w:r w:rsidRPr="00E24757">
        <w:rPr>
          <w:rFonts w:ascii="Times New Roman" w:hAnsi="Times New Roman" w:cs="Times New Roman"/>
          <w:i/>
          <w:iCs/>
          <w:sz w:val="24"/>
          <w:szCs w:val="24"/>
        </w:rPr>
        <w:t>about Morrisons</w:t>
      </w:r>
      <w:r>
        <w:rPr>
          <w:rFonts w:ascii="Times New Roman" w:hAnsi="Times New Roman" w:cs="Times New Roman"/>
          <w:sz w:val="24"/>
          <w:szCs w:val="24"/>
        </w:rPr>
        <w:t xml:space="preserve">. Available at: </w:t>
      </w:r>
      <w:hyperlink r:id="rId22" w:history="1">
        <w:r w:rsidRPr="00AC557B">
          <w:rPr>
            <w:rStyle w:val="Hyperlink"/>
            <w:rFonts w:ascii="Times New Roman" w:hAnsi="Times New Roman" w:cs="Times New Roman"/>
            <w:sz w:val="24"/>
            <w:szCs w:val="24"/>
          </w:rPr>
          <w:t>https://www.morrisons.com/</w:t>
        </w:r>
      </w:hyperlink>
      <w:r>
        <w:rPr>
          <w:rFonts w:ascii="Times New Roman" w:hAnsi="Times New Roman" w:cs="Times New Roman"/>
          <w:sz w:val="24"/>
          <w:szCs w:val="24"/>
        </w:rPr>
        <w:t>. (Accessed: 25 July 2026).</w:t>
      </w:r>
    </w:p>
    <w:p w14:paraId="28D9C402" w14:textId="77777777" w:rsidR="00333945" w:rsidRDefault="00333945" w:rsidP="00333945">
      <w:pPr>
        <w:rPr>
          <w:rFonts w:ascii="Times New Roman" w:hAnsi="Times New Roman" w:cs="Times New Roman"/>
          <w:sz w:val="24"/>
          <w:szCs w:val="24"/>
        </w:rPr>
      </w:pPr>
      <w:r>
        <w:rPr>
          <w:rFonts w:ascii="Times New Roman" w:hAnsi="Times New Roman" w:cs="Times New Roman"/>
          <w:sz w:val="24"/>
          <w:szCs w:val="24"/>
        </w:rPr>
        <w:t xml:space="preserve">Penerley Solicitors (2025) </w:t>
      </w:r>
      <w:r w:rsidRPr="00946D28">
        <w:rPr>
          <w:rFonts w:ascii="Times New Roman" w:hAnsi="Times New Roman" w:cs="Times New Roman"/>
          <w:i/>
          <w:iCs/>
          <w:sz w:val="24"/>
          <w:szCs w:val="24"/>
        </w:rPr>
        <w:t>The Essential Duties of Shareholders in a Business</w:t>
      </w:r>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23" w:history="1">
        <w:r w:rsidRPr="00AC557B">
          <w:rPr>
            <w:rStyle w:val="Hyperlink"/>
            <w:rFonts w:ascii="Times New Roman" w:hAnsi="Times New Roman" w:cs="Times New Roman"/>
            <w:sz w:val="24"/>
            <w:szCs w:val="24"/>
          </w:rPr>
          <w:t>https://penerley.co.uk/</w:t>
        </w:r>
      </w:hyperlink>
      <w:r>
        <w:rPr>
          <w:rFonts w:ascii="Times New Roman" w:hAnsi="Times New Roman" w:cs="Times New Roman"/>
          <w:sz w:val="24"/>
          <w:szCs w:val="24"/>
        </w:rPr>
        <w:t xml:space="preserve"> (Accessed: 18 July 2026).</w:t>
      </w:r>
    </w:p>
    <w:p w14:paraId="16F30DF3" w14:textId="77777777" w:rsidR="00472C48" w:rsidRDefault="00472C48" w:rsidP="00A24D84">
      <w:pPr>
        <w:rPr>
          <w:rFonts w:ascii="Times New Roman" w:hAnsi="Times New Roman" w:cs="Times New Roman"/>
          <w:sz w:val="24"/>
          <w:szCs w:val="24"/>
        </w:rPr>
      </w:pPr>
    </w:p>
    <w:p w14:paraId="656C25B3" w14:textId="77777777" w:rsidR="00472C48" w:rsidRPr="00BC1DB0" w:rsidRDefault="00472C48" w:rsidP="00BC1DB0">
      <w:pPr>
        <w:pStyle w:val="Heading2"/>
        <w:rPr>
          <w:rFonts w:ascii="Times New Roman" w:hAnsi="Times New Roman" w:cs="Times New Roman"/>
          <w:b/>
          <w:bCs/>
          <w:sz w:val="28"/>
          <w:szCs w:val="28"/>
        </w:rPr>
      </w:pPr>
    </w:p>
    <w:p w14:paraId="4F178E1D" w14:textId="69F238D7" w:rsidR="00472C48" w:rsidRDefault="00472C48" w:rsidP="00A24D84">
      <w:pPr>
        <w:rPr>
          <w:rFonts w:ascii="Times New Roman" w:hAnsi="Times New Roman" w:cs="Times New Roman"/>
          <w:sz w:val="24"/>
          <w:szCs w:val="24"/>
        </w:rPr>
      </w:pPr>
      <w:r w:rsidRPr="00E40A1A">
        <w:rPr>
          <w:rFonts w:ascii="Times New Roman" w:hAnsi="Times New Roman" w:cs="Times New Roman"/>
          <w:sz w:val="24"/>
          <w:szCs w:val="24"/>
        </w:rPr>
        <w:t>Schwartz</w:t>
      </w:r>
      <w:r>
        <w:rPr>
          <w:rFonts w:ascii="Times New Roman" w:hAnsi="Times New Roman" w:cs="Times New Roman"/>
          <w:sz w:val="24"/>
          <w:szCs w:val="24"/>
        </w:rPr>
        <w:t xml:space="preserve">, B. (2025) </w:t>
      </w:r>
      <w:r w:rsidRPr="00663D91">
        <w:rPr>
          <w:rFonts w:ascii="Times New Roman" w:hAnsi="Times New Roman" w:cs="Times New Roman"/>
          <w:i/>
          <w:iCs/>
          <w:sz w:val="24"/>
          <w:szCs w:val="24"/>
        </w:rPr>
        <w:t>How to Write a Stakeholder Communication Plan: Example &amp; Template</w:t>
      </w:r>
      <w:r>
        <w:rPr>
          <w:rFonts w:ascii="Times New Roman" w:hAnsi="Times New Roman" w:cs="Times New Roman"/>
          <w:i/>
          <w:iCs/>
          <w:sz w:val="24"/>
          <w:szCs w:val="24"/>
        </w:rPr>
        <w:t xml:space="preserve">. </w:t>
      </w:r>
      <w:r>
        <w:rPr>
          <w:rFonts w:ascii="Times New Roman" w:hAnsi="Times New Roman" w:cs="Times New Roman"/>
          <w:sz w:val="24"/>
          <w:szCs w:val="24"/>
        </w:rPr>
        <w:t xml:space="preserve">Project Manager. Available at: </w:t>
      </w:r>
      <w:hyperlink r:id="rId24" w:history="1">
        <w:r w:rsidRPr="00AC557B">
          <w:rPr>
            <w:rStyle w:val="Hyperlink"/>
            <w:rFonts w:ascii="Times New Roman" w:hAnsi="Times New Roman" w:cs="Times New Roman"/>
            <w:sz w:val="24"/>
            <w:szCs w:val="24"/>
          </w:rPr>
          <w:t>https://www.projectmanager.com/</w:t>
        </w:r>
      </w:hyperlink>
      <w:r>
        <w:rPr>
          <w:rFonts w:ascii="Times New Roman" w:hAnsi="Times New Roman" w:cs="Times New Roman"/>
          <w:sz w:val="24"/>
          <w:szCs w:val="24"/>
        </w:rPr>
        <w:t xml:space="preserve"> (Accessed: 26 July 2026).</w:t>
      </w:r>
    </w:p>
    <w:p w14:paraId="427B9679" w14:textId="332FE2AB" w:rsidR="00493A47" w:rsidRDefault="00656DD2" w:rsidP="00A24D84">
      <w:pPr>
        <w:rPr>
          <w:rFonts w:ascii="Times New Roman" w:hAnsi="Times New Roman" w:cs="Times New Roman"/>
          <w:sz w:val="24"/>
          <w:szCs w:val="24"/>
        </w:rPr>
      </w:pPr>
      <w:r>
        <w:rPr>
          <w:rFonts w:ascii="Times New Roman" w:hAnsi="Times New Roman" w:cs="Times New Roman"/>
          <w:sz w:val="24"/>
          <w:szCs w:val="24"/>
        </w:rPr>
        <w:t>Stiles, p. (</w:t>
      </w:r>
      <w:r w:rsidR="00B11954">
        <w:rPr>
          <w:rFonts w:ascii="Times New Roman" w:hAnsi="Times New Roman" w:cs="Times New Roman"/>
          <w:sz w:val="24"/>
          <w:szCs w:val="24"/>
        </w:rPr>
        <w:t>2026</w:t>
      </w:r>
      <w:r w:rsidR="004D1AD3">
        <w:rPr>
          <w:rFonts w:ascii="Times New Roman" w:hAnsi="Times New Roman" w:cs="Times New Roman"/>
          <w:sz w:val="24"/>
          <w:szCs w:val="24"/>
        </w:rPr>
        <w:t xml:space="preserve">) </w:t>
      </w:r>
      <w:r w:rsidR="0045310F" w:rsidRPr="0045310F">
        <w:rPr>
          <w:rFonts w:ascii="Times New Roman" w:hAnsi="Times New Roman" w:cs="Times New Roman"/>
          <w:i/>
          <w:iCs/>
          <w:sz w:val="24"/>
          <w:szCs w:val="24"/>
        </w:rPr>
        <w:t>Strategic People Management for Leaders</w:t>
      </w:r>
      <w:r w:rsidR="00F12750">
        <w:rPr>
          <w:rFonts w:ascii="Times New Roman" w:hAnsi="Times New Roman" w:cs="Times New Roman"/>
          <w:i/>
          <w:iCs/>
          <w:sz w:val="24"/>
          <w:szCs w:val="24"/>
        </w:rPr>
        <w:t>.</w:t>
      </w:r>
      <w:r w:rsidR="008772DF">
        <w:rPr>
          <w:rFonts w:ascii="Times New Roman" w:hAnsi="Times New Roman" w:cs="Times New Roman"/>
          <w:i/>
          <w:iCs/>
          <w:sz w:val="24"/>
          <w:szCs w:val="24"/>
        </w:rPr>
        <w:t xml:space="preserve"> </w:t>
      </w:r>
      <w:r w:rsidR="008772DF">
        <w:rPr>
          <w:rFonts w:ascii="Times New Roman" w:hAnsi="Times New Roman" w:cs="Times New Roman"/>
          <w:sz w:val="24"/>
          <w:szCs w:val="24"/>
        </w:rPr>
        <w:t xml:space="preserve">University Of Cambridge </w:t>
      </w:r>
      <w:r w:rsidR="003E2EF4">
        <w:rPr>
          <w:rFonts w:ascii="Times New Roman" w:hAnsi="Times New Roman" w:cs="Times New Roman"/>
          <w:sz w:val="24"/>
          <w:szCs w:val="24"/>
        </w:rPr>
        <w:t xml:space="preserve">Judge Busisness School. Available at: </w:t>
      </w:r>
      <w:hyperlink r:id="rId25" w:history="1">
        <w:r w:rsidR="00E0238C" w:rsidRPr="00AC557B">
          <w:rPr>
            <w:rStyle w:val="Hyperlink"/>
            <w:rFonts w:ascii="Times New Roman" w:hAnsi="Times New Roman" w:cs="Times New Roman"/>
            <w:sz w:val="24"/>
            <w:szCs w:val="24"/>
          </w:rPr>
          <w:t>https://www.google.com/aclk?sa=L&amp;ai=DChsSEwipgfSKjKWWAxUFl1AGHf8_EyUYACICCAEQABoCZGc&amp;co=1&amp;ase=2&amp;gclid=Cj0KCQjwv4XUBhDBARIsAE6bQUSfpD90ILbmEEx5PqvqdgRSdZdY_oHc7xdRFEr_QqPjSDgAqzJd5soaAhLdEALw_wcB&amp;cce=2&amp;category=acrcp_v1_32&amp;sig=AOD64_1tE_lgG3neYg86EJMfnIKoeoAAsw&amp;q&amp;nis=4&amp;adurl&amp;ved=2ahUKEwiUhO6KjKWWAxVFWUEAHbpQD30Q0Qx6BAgSEAE</w:t>
        </w:r>
      </w:hyperlink>
      <w:r w:rsidR="00E0238C">
        <w:rPr>
          <w:rFonts w:ascii="Times New Roman" w:hAnsi="Times New Roman" w:cs="Times New Roman"/>
          <w:sz w:val="24"/>
          <w:szCs w:val="24"/>
        </w:rPr>
        <w:t xml:space="preserve"> </w:t>
      </w:r>
      <w:r w:rsidR="00506EE5">
        <w:rPr>
          <w:rFonts w:ascii="Times New Roman" w:hAnsi="Times New Roman" w:cs="Times New Roman"/>
          <w:sz w:val="24"/>
          <w:szCs w:val="24"/>
        </w:rPr>
        <w:t xml:space="preserve">(Accessed: 17 July </w:t>
      </w:r>
      <w:r w:rsidR="008D7753">
        <w:rPr>
          <w:rFonts w:ascii="Times New Roman" w:hAnsi="Times New Roman" w:cs="Times New Roman"/>
          <w:sz w:val="24"/>
          <w:szCs w:val="24"/>
        </w:rPr>
        <w:t>2026).</w:t>
      </w:r>
    </w:p>
    <w:p w14:paraId="00DC3DC3" w14:textId="38A4E85A" w:rsidR="008D7753" w:rsidRDefault="002E25CE" w:rsidP="00A24D84">
      <w:pPr>
        <w:rPr>
          <w:rFonts w:ascii="Times New Roman" w:hAnsi="Times New Roman" w:cs="Times New Roman"/>
          <w:sz w:val="24"/>
          <w:szCs w:val="24"/>
        </w:rPr>
      </w:pPr>
      <w:r>
        <w:rPr>
          <w:rFonts w:ascii="Times New Roman" w:hAnsi="Times New Roman" w:cs="Times New Roman"/>
          <w:sz w:val="24"/>
          <w:szCs w:val="24"/>
        </w:rPr>
        <w:t>Tristancho, C</w:t>
      </w:r>
      <w:r w:rsidR="00C65A8B">
        <w:rPr>
          <w:rFonts w:ascii="Times New Roman" w:hAnsi="Times New Roman" w:cs="Times New Roman"/>
          <w:sz w:val="24"/>
          <w:szCs w:val="24"/>
        </w:rPr>
        <w:t xml:space="preserve">. (2025) </w:t>
      </w:r>
      <w:r w:rsidR="00C65A8B" w:rsidRPr="00C65A8B">
        <w:rPr>
          <w:rFonts w:ascii="Times New Roman" w:hAnsi="Times New Roman" w:cs="Times New Roman"/>
          <w:i/>
          <w:iCs/>
          <w:sz w:val="24"/>
          <w:szCs w:val="24"/>
        </w:rPr>
        <w:t>Stakeholder Engagement in Project Management</w:t>
      </w:r>
      <w:r w:rsidR="003B0C74">
        <w:rPr>
          <w:rFonts w:ascii="Times New Roman" w:hAnsi="Times New Roman" w:cs="Times New Roman"/>
          <w:i/>
          <w:iCs/>
          <w:sz w:val="24"/>
          <w:szCs w:val="24"/>
        </w:rPr>
        <w:t xml:space="preserve">. </w:t>
      </w:r>
      <w:r w:rsidR="003B0C74">
        <w:rPr>
          <w:rFonts w:ascii="Times New Roman" w:hAnsi="Times New Roman" w:cs="Times New Roman"/>
          <w:sz w:val="24"/>
          <w:szCs w:val="24"/>
        </w:rPr>
        <w:t xml:space="preserve">Project Manager. Available at: </w:t>
      </w:r>
      <w:hyperlink r:id="rId26" w:history="1">
        <w:r w:rsidR="00E67B23" w:rsidRPr="00AC557B">
          <w:rPr>
            <w:rStyle w:val="Hyperlink"/>
            <w:rFonts w:ascii="Times New Roman" w:hAnsi="Times New Roman" w:cs="Times New Roman"/>
            <w:sz w:val="24"/>
            <w:szCs w:val="24"/>
          </w:rPr>
          <w:t>https://www.projectmanager.com/blog/stakeholder-engagement</w:t>
        </w:r>
      </w:hyperlink>
      <w:r w:rsidR="00E67B23">
        <w:rPr>
          <w:rFonts w:ascii="Times New Roman" w:hAnsi="Times New Roman" w:cs="Times New Roman"/>
          <w:sz w:val="24"/>
          <w:szCs w:val="24"/>
        </w:rPr>
        <w:t xml:space="preserve"> </w:t>
      </w:r>
      <w:r w:rsidR="00204D44">
        <w:rPr>
          <w:rFonts w:ascii="Times New Roman" w:hAnsi="Times New Roman" w:cs="Times New Roman"/>
          <w:sz w:val="24"/>
          <w:szCs w:val="24"/>
        </w:rPr>
        <w:t xml:space="preserve">(Accessed: </w:t>
      </w:r>
      <w:r w:rsidR="00722182">
        <w:rPr>
          <w:rFonts w:ascii="Times New Roman" w:hAnsi="Times New Roman" w:cs="Times New Roman"/>
          <w:sz w:val="24"/>
          <w:szCs w:val="24"/>
        </w:rPr>
        <w:t>28 July 2025).</w:t>
      </w:r>
    </w:p>
    <w:p w14:paraId="7664CDD4" w14:textId="57435EE6" w:rsidR="008B546B" w:rsidRDefault="007641F0" w:rsidP="00A24D84">
      <w:pPr>
        <w:rPr>
          <w:rFonts w:ascii="Times New Roman" w:hAnsi="Times New Roman" w:cs="Times New Roman"/>
          <w:sz w:val="24"/>
          <w:szCs w:val="24"/>
        </w:rPr>
      </w:pPr>
      <w:r>
        <w:rPr>
          <w:rFonts w:ascii="Times New Roman" w:hAnsi="Times New Roman" w:cs="Times New Roman"/>
          <w:sz w:val="24"/>
          <w:szCs w:val="24"/>
        </w:rPr>
        <w:t xml:space="preserve">T </w:t>
      </w:r>
      <w:r w:rsidR="001F1067">
        <w:rPr>
          <w:rFonts w:ascii="Times New Roman" w:hAnsi="Times New Roman" w:cs="Times New Roman"/>
          <w:sz w:val="24"/>
          <w:szCs w:val="24"/>
        </w:rPr>
        <w:t>I</w:t>
      </w:r>
      <w:r>
        <w:rPr>
          <w:rFonts w:ascii="Times New Roman" w:hAnsi="Times New Roman" w:cs="Times New Roman"/>
          <w:sz w:val="24"/>
          <w:szCs w:val="24"/>
        </w:rPr>
        <w:t>slam, M. (</w:t>
      </w:r>
      <w:r w:rsidR="000271B9">
        <w:rPr>
          <w:rFonts w:ascii="Times New Roman" w:hAnsi="Times New Roman" w:cs="Times New Roman"/>
          <w:sz w:val="24"/>
          <w:szCs w:val="24"/>
        </w:rPr>
        <w:t>2024)</w:t>
      </w:r>
      <w:r w:rsidR="00EC6CC0">
        <w:rPr>
          <w:rFonts w:ascii="Times New Roman" w:hAnsi="Times New Roman" w:cs="Times New Roman"/>
          <w:sz w:val="24"/>
          <w:szCs w:val="24"/>
        </w:rPr>
        <w:t xml:space="preserve"> </w:t>
      </w:r>
      <w:r w:rsidR="00EC6CC0" w:rsidRPr="00EC6CC0">
        <w:rPr>
          <w:rFonts w:ascii="Times New Roman" w:hAnsi="Times New Roman" w:cs="Times New Roman"/>
          <w:i/>
          <w:iCs/>
          <w:sz w:val="24"/>
          <w:szCs w:val="24"/>
        </w:rPr>
        <w:t>Setting Objectives: Defining SMART Goals for Organisational Success</w:t>
      </w:r>
      <w:r w:rsidR="00EC6CC0">
        <w:rPr>
          <w:rFonts w:ascii="Times New Roman" w:hAnsi="Times New Roman" w:cs="Times New Roman"/>
          <w:i/>
          <w:iCs/>
          <w:sz w:val="24"/>
          <w:szCs w:val="24"/>
        </w:rPr>
        <w:t>.</w:t>
      </w:r>
      <w:r w:rsidR="00E87165">
        <w:rPr>
          <w:rFonts w:ascii="Times New Roman" w:hAnsi="Times New Roman" w:cs="Times New Roman"/>
          <w:sz w:val="24"/>
          <w:szCs w:val="24"/>
        </w:rPr>
        <w:t xml:space="preserve"> Smarth Life Skills</w:t>
      </w:r>
      <w:r w:rsidR="00F15D09">
        <w:rPr>
          <w:rFonts w:ascii="Times New Roman" w:hAnsi="Times New Roman" w:cs="Times New Roman"/>
          <w:sz w:val="24"/>
          <w:szCs w:val="24"/>
        </w:rPr>
        <w:t xml:space="preserve"> Skills Everyone Needs</w:t>
      </w:r>
      <w:r w:rsidR="00A011CF">
        <w:rPr>
          <w:rFonts w:ascii="Times New Roman" w:hAnsi="Times New Roman" w:cs="Times New Roman"/>
          <w:sz w:val="24"/>
          <w:szCs w:val="24"/>
        </w:rPr>
        <w:t xml:space="preserve">. Available at: </w:t>
      </w:r>
      <w:hyperlink r:id="rId27" w:history="1">
        <w:r w:rsidR="00162123" w:rsidRPr="00AC557B">
          <w:rPr>
            <w:rStyle w:val="Hyperlink"/>
            <w:rFonts w:ascii="Times New Roman" w:hAnsi="Times New Roman" w:cs="Times New Roman"/>
            <w:sz w:val="24"/>
            <w:szCs w:val="24"/>
          </w:rPr>
          <w:t>https://smartlifeskills.co.uk/</w:t>
        </w:r>
      </w:hyperlink>
      <w:r w:rsidR="00162123">
        <w:rPr>
          <w:rFonts w:ascii="Times New Roman" w:hAnsi="Times New Roman" w:cs="Times New Roman"/>
          <w:sz w:val="24"/>
          <w:szCs w:val="24"/>
        </w:rPr>
        <w:t xml:space="preserve"> (Accessed: </w:t>
      </w:r>
      <w:r w:rsidR="00513E7C">
        <w:rPr>
          <w:rFonts w:ascii="Times New Roman" w:hAnsi="Times New Roman" w:cs="Times New Roman"/>
          <w:sz w:val="24"/>
          <w:szCs w:val="24"/>
        </w:rPr>
        <w:t>22 June 2026)</w:t>
      </w:r>
      <w:r w:rsidR="001F1067">
        <w:rPr>
          <w:rFonts w:ascii="Times New Roman" w:hAnsi="Times New Roman" w:cs="Times New Roman"/>
          <w:sz w:val="24"/>
          <w:szCs w:val="24"/>
        </w:rPr>
        <w:t>.</w:t>
      </w:r>
    </w:p>
    <w:p w14:paraId="124A615B" w14:textId="789059A4" w:rsidR="000E76F1" w:rsidRDefault="00E40A1A" w:rsidP="004F0D06">
      <w:pPr>
        <w:rPr>
          <w:rFonts w:ascii="Times New Roman" w:hAnsi="Times New Roman" w:cs="Times New Roman"/>
          <w:sz w:val="24"/>
          <w:szCs w:val="24"/>
        </w:rPr>
      </w:pPr>
      <w:bookmarkStart w:id="21" w:name="_Hlk237807413"/>
      <w:r w:rsidRPr="00E40A1A">
        <w:rPr>
          <w:rFonts w:ascii="Times New Roman" w:hAnsi="Times New Roman" w:cs="Times New Roman"/>
          <w:sz w:val="24"/>
          <w:szCs w:val="24"/>
        </w:rPr>
        <w:t>Schwartz</w:t>
      </w:r>
      <w:r>
        <w:rPr>
          <w:rFonts w:ascii="Times New Roman" w:hAnsi="Times New Roman" w:cs="Times New Roman"/>
          <w:sz w:val="24"/>
          <w:szCs w:val="24"/>
        </w:rPr>
        <w:t xml:space="preserve">, B. (2025) </w:t>
      </w:r>
      <w:r w:rsidR="00663D91" w:rsidRPr="00663D91">
        <w:rPr>
          <w:rFonts w:ascii="Times New Roman" w:hAnsi="Times New Roman" w:cs="Times New Roman"/>
          <w:i/>
          <w:iCs/>
          <w:sz w:val="24"/>
          <w:szCs w:val="24"/>
        </w:rPr>
        <w:t>How to Write a Stakeholder Communication Plan: Example &amp; Template</w:t>
      </w:r>
      <w:r w:rsidR="00663D91">
        <w:rPr>
          <w:rFonts w:ascii="Times New Roman" w:hAnsi="Times New Roman" w:cs="Times New Roman"/>
          <w:i/>
          <w:iCs/>
          <w:sz w:val="24"/>
          <w:szCs w:val="24"/>
        </w:rPr>
        <w:t xml:space="preserve">. </w:t>
      </w:r>
      <w:r w:rsidR="008853C5">
        <w:rPr>
          <w:rFonts w:ascii="Times New Roman" w:hAnsi="Times New Roman" w:cs="Times New Roman"/>
          <w:sz w:val="24"/>
          <w:szCs w:val="24"/>
        </w:rPr>
        <w:t xml:space="preserve">Project Manager. </w:t>
      </w:r>
      <w:r w:rsidR="00D373FA">
        <w:rPr>
          <w:rFonts w:ascii="Times New Roman" w:hAnsi="Times New Roman" w:cs="Times New Roman"/>
          <w:sz w:val="24"/>
          <w:szCs w:val="24"/>
        </w:rPr>
        <w:t xml:space="preserve">Available at: </w:t>
      </w:r>
      <w:hyperlink r:id="rId28" w:history="1">
        <w:r w:rsidR="00D373FA" w:rsidRPr="00AC557B">
          <w:rPr>
            <w:rStyle w:val="Hyperlink"/>
            <w:rFonts w:ascii="Times New Roman" w:hAnsi="Times New Roman" w:cs="Times New Roman"/>
            <w:sz w:val="24"/>
            <w:szCs w:val="24"/>
          </w:rPr>
          <w:t>https://www.projectmanager.com/</w:t>
        </w:r>
      </w:hyperlink>
      <w:r w:rsidR="00D373FA">
        <w:rPr>
          <w:rFonts w:ascii="Times New Roman" w:hAnsi="Times New Roman" w:cs="Times New Roman"/>
          <w:sz w:val="24"/>
          <w:szCs w:val="24"/>
        </w:rPr>
        <w:t xml:space="preserve"> </w:t>
      </w:r>
      <w:r w:rsidR="00E01FAE">
        <w:rPr>
          <w:rFonts w:ascii="Times New Roman" w:hAnsi="Times New Roman" w:cs="Times New Roman"/>
          <w:sz w:val="24"/>
          <w:szCs w:val="24"/>
        </w:rPr>
        <w:t>(Accessed</w:t>
      </w:r>
      <w:r w:rsidR="001023B4">
        <w:rPr>
          <w:rFonts w:ascii="Times New Roman" w:hAnsi="Times New Roman" w:cs="Times New Roman"/>
          <w:sz w:val="24"/>
          <w:szCs w:val="24"/>
        </w:rPr>
        <w:t>:</w:t>
      </w:r>
      <w:r w:rsidR="00E01FAE">
        <w:rPr>
          <w:rFonts w:ascii="Times New Roman" w:hAnsi="Times New Roman" w:cs="Times New Roman"/>
          <w:sz w:val="24"/>
          <w:szCs w:val="24"/>
        </w:rPr>
        <w:t xml:space="preserve"> 26 July 2026).</w:t>
      </w:r>
      <w:bookmarkEnd w:id="21"/>
    </w:p>
    <w:p w14:paraId="612C5790" w14:textId="28891A56" w:rsidR="0016389A" w:rsidRDefault="0019483D" w:rsidP="004F0D06">
      <w:pPr>
        <w:rPr>
          <w:rFonts w:ascii="Times New Roman" w:hAnsi="Times New Roman" w:cs="Times New Roman"/>
          <w:sz w:val="24"/>
          <w:szCs w:val="24"/>
        </w:rPr>
      </w:pPr>
      <w:r w:rsidRPr="0019483D">
        <w:rPr>
          <w:rFonts w:ascii="Times New Roman" w:hAnsi="Times New Roman" w:cs="Times New Roman"/>
          <w:sz w:val="24"/>
          <w:szCs w:val="24"/>
        </w:rPr>
        <w:t>Whittington</w:t>
      </w:r>
      <w:r>
        <w:rPr>
          <w:rFonts w:ascii="Times New Roman" w:hAnsi="Times New Roman" w:cs="Times New Roman"/>
          <w:sz w:val="24"/>
          <w:szCs w:val="24"/>
        </w:rPr>
        <w:t xml:space="preserve">, J </w:t>
      </w:r>
      <w:r w:rsidR="00945CD6">
        <w:rPr>
          <w:rFonts w:ascii="Times New Roman" w:hAnsi="Times New Roman" w:cs="Times New Roman"/>
          <w:sz w:val="24"/>
          <w:szCs w:val="24"/>
        </w:rPr>
        <w:t>et al. (</w:t>
      </w:r>
      <w:r w:rsidR="00B657AA">
        <w:rPr>
          <w:rFonts w:ascii="Times New Roman" w:hAnsi="Times New Roman" w:cs="Times New Roman"/>
          <w:sz w:val="24"/>
          <w:szCs w:val="24"/>
        </w:rPr>
        <w:t xml:space="preserve">2017) </w:t>
      </w:r>
      <w:r w:rsidR="00A307C7" w:rsidRPr="002B1B10">
        <w:rPr>
          <w:rFonts w:ascii="Times New Roman" w:hAnsi="Times New Roman" w:cs="Times New Roman"/>
          <w:i/>
          <w:iCs/>
          <w:sz w:val="24"/>
          <w:szCs w:val="24"/>
        </w:rPr>
        <w:t>Enhancing Employee Engagement: An Evidence-Based Approach</w:t>
      </w:r>
      <w:r w:rsidR="00E82152" w:rsidRPr="002B1B10">
        <w:rPr>
          <w:rFonts w:ascii="Times New Roman" w:hAnsi="Times New Roman" w:cs="Times New Roman"/>
          <w:i/>
          <w:iCs/>
          <w:sz w:val="24"/>
          <w:szCs w:val="24"/>
        </w:rPr>
        <w:t xml:space="preserve">: </w:t>
      </w:r>
      <w:r w:rsidR="00993316">
        <w:rPr>
          <w:rFonts w:ascii="Times New Roman" w:hAnsi="Times New Roman" w:cs="Times New Roman"/>
          <w:sz w:val="24"/>
          <w:szCs w:val="24"/>
        </w:rPr>
        <w:t>Cham</w:t>
      </w:r>
      <w:r w:rsidR="008427F3">
        <w:rPr>
          <w:rFonts w:ascii="Times New Roman" w:hAnsi="Times New Roman" w:cs="Times New Roman"/>
          <w:sz w:val="24"/>
          <w:szCs w:val="24"/>
        </w:rPr>
        <w:t>. Springer</w:t>
      </w:r>
      <w:r w:rsidR="002B1B10">
        <w:rPr>
          <w:rFonts w:ascii="Times New Roman" w:hAnsi="Times New Roman" w:cs="Times New Roman"/>
          <w:sz w:val="24"/>
          <w:szCs w:val="24"/>
        </w:rPr>
        <w:t xml:space="preserve"> international publish. </w:t>
      </w:r>
    </w:p>
    <w:p w14:paraId="08368D74" w14:textId="77777777" w:rsidR="001F1067" w:rsidRPr="00B40308" w:rsidRDefault="001F1067" w:rsidP="00A24D84">
      <w:pPr>
        <w:rPr>
          <w:rFonts w:ascii="Times New Roman" w:hAnsi="Times New Roman" w:cs="Times New Roman"/>
          <w:i/>
          <w:iCs/>
          <w:sz w:val="24"/>
          <w:szCs w:val="24"/>
        </w:rPr>
      </w:pPr>
    </w:p>
    <w:p w14:paraId="3634EA5C" w14:textId="77777777" w:rsidR="00CB4545" w:rsidRPr="00B40308" w:rsidRDefault="00CB4545" w:rsidP="00A24D84">
      <w:pPr>
        <w:rPr>
          <w:rFonts w:ascii="Times New Roman" w:hAnsi="Times New Roman" w:cs="Times New Roman"/>
          <w:i/>
          <w:iCs/>
          <w:sz w:val="24"/>
          <w:szCs w:val="24"/>
        </w:rPr>
      </w:pPr>
    </w:p>
    <w:p w14:paraId="05118041" w14:textId="77777777" w:rsidR="008E226D" w:rsidRPr="00B40308" w:rsidRDefault="008E226D" w:rsidP="006854F6">
      <w:pPr>
        <w:rPr>
          <w:rFonts w:ascii="Times New Roman" w:hAnsi="Times New Roman" w:cs="Times New Roman"/>
          <w:i/>
          <w:iCs/>
          <w:sz w:val="24"/>
          <w:szCs w:val="24"/>
        </w:rPr>
      </w:pPr>
    </w:p>
    <w:sectPr w:rsidR="008E226D" w:rsidRPr="00B40308" w:rsidSect="00B753E4">
      <w:footerReference w:type="default" r:id="rId29"/>
      <w:pgSz w:w="11906" w:h="16838"/>
      <w:pgMar w:top="1440" w:right="1440" w:bottom="1440" w:left="1440" w:header="708" w:footer="708" w:gutter="0"/>
      <w:pgNumType w:start="4"/>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C4FE6" w14:textId="77777777" w:rsidR="00180BD2" w:rsidRDefault="00180BD2" w:rsidP="00180BD2">
      <w:pPr>
        <w:spacing w:after="0" w:line="240" w:lineRule="auto"/>
      </w:pPr>
      <w:r>
        <w:separator/>
      </w:r>
    </w:p>
  </w:endnote>
  <w:endnote w:type="continuationSeparator" w:id="0">
    <w:p w14:paraId="134FFAFD" w14:textId="77777777" w:rsidR="00180BD2" w:rsidRDefault="00180BD2" w:rsidP="00180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2835143"/>
      <w:docPartObj>
        <w:docPartGallery w:val="Page Numbers (Bottom of Page)"/>
        <w:docPartUnique/>
      </w:docPartObj>
    </w:sdtPr>
    <w:sdtEndPr>
      <w:rPr>
        <w:noProof/>
      </w:rPr>
    </w:sdtEndPr>
    <w:sdtContent>
      <w:p w14:paraId="5AC7AE2A" w14:textId="4EAC29A3" w:rsidR="00E442EA" w:rsidRDefault="00E442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2382F2" w14:textId="77777777" w:rsidR="00F27253" w:rsidRDefault="00F272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FADCE" w14:textId="77777777" w:rsidR="00180BD2" w:rsidRDefault="00180BD2" w:rsidP="00180BD2">
      <w:pPr>
        <w:spacing w:after="0" w:line="240" w:lineRule="auto"/>
      </w:pPr>
      <w:r>
        <w:separator/>
      </w:r>
    </w:p>
  </w:footnote>
  <w:footnote w:type="continuationSeparator" w:id="0">
    <w:p w14:paraId="46FAD0FE" w14:textId="77777777" w:rsidR="00180BD2" w:rsidRDefault="00180BD2" w:rsidP="00180B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83E8B"/>
    <w:multiLevelType w:val="multilevel"/>
    <w:tmpl w:val="24C62E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5B4922"/>
    <w:multiLevelType w:val="hybridMultilevel"/>
    <w:tmpl w:val="B778E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9D1F69"/>
    <w:multiLevelType w:val="multilevel"/>
    <w:tmpl w:val="5A90E3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3EB23AF"/>
    <w:multiLevelType w:val="multilevel"/>
    <w:tmpl w:val="78E0A6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5CD3748"/>
    <w:multiLevelType w:val="multilevel"/>
    <w:tmpl w:val="2C60DA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63A09E9"/>
    <w:multiLevelType w:val="hybridMultilevel"/>
    <w:tmpl w:val="C812C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B4AC9"/>
    <w:multiLevelType w:val="hybridMultilevel"/>
    <w:tmpl w:val="A7B8B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926F86"/>
    <w:multiLevelType w:val="multilevel"/>
    <w:tmpl w:val="7FD48D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C4D61C2"/>
    <w:multiLevelType w:val="multilevel"/>
    <w:tmpl w:val="342CE2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7BF0C0D"/>
    <w:multiLevelType w:val="multilevel"/>
    <w:tmpl w:val="342CE2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88938E3"/>
    <w:multiLevelType w:val="hybridMultilevel"/>
    <w:tmpl w:val="5BDEE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C63B92"/>
    <w:multiLevelType w:val="hybridMultilevel"/>
    <w:tmpl w:val="25660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D24F69"/>
    <w:multiLevelType w:val="hybridMultilevel"/>
    <w:tmpl w:val="42AC2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FE43AD"/>
    <w:multiLevelType w:val="hybridMultilevel"/>
    <w:tmpl w:val="16FC3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EF36F4"/>
    <w:multiLevelType w:val="multilevel"/>
    <w:tmpl w:val="C764C5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46C28F0"/>
    <w:multiLevelType w:val="multilevel"/>
    <w:tmpl w:val="51A207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38097098">
    <w:abstractNumId w:val="11"/>
  </w:num>
  <w:num w:numId="2" w16cid:durableId="1869677309">
    <w:abstractNumId w:val="10"/>
  </w:num>
  <w:num w:numId="3" w16cid:durableId="698776852">
    <w:abstractNumId w:val="5"/>
  </w:num>
  <w:num w:numId="4" w16cid:durableId="652562985">
    <w:abstractNumId w:val="14"/>
  </w:num>
  <w:num w:numId="5" w16cid:durableId="925458184">
    <w:abstractNumId w:val="7"/>
  </w:num>
  <w:num w:numId="6" w16cid:durableId="759377342">
    <w:abstractNumId w:val="2"/>
  </w:num>
  <w:num w:numId="7" w16cid:durableId="808323734">
    <w:abstractNumId w:val="4"/>
  </w:num>
  <w:num w:numId="8" w16cid:durableId="616646709">
    <w:abstractNumId w:val="8"/>
  </w:num>
  <w:num w:numId="9" w16cid:durableId="452405511">
    <w:abstractNumId w:val="15"/>
  </w:num>
  <w:num w:numId="10" w16cid:durableId="170416551">
    <w:abstractNumId w:val="0"/>
  </w:num>
  <w:num w:numId="11" w16cid:durableId="2080251775">
    <w:abstractNumId w:val="3"/>
  </w:num>
  <w:num w:numId="12" w16cid:durableId="1602103016">
    <w:abstractNumId w:val="6"/>
  </w:num>
  <w:num w:numId="13" w16cid:durableId="381176392">
    <w:abstractNumId w:val="12"/>
  </w:num>
  <w:num w:numId="14" w16cid:durableId="226380466">
    <w:abstractNumId w:val="9"/>
  </w:num>
  <w:num w:numId="15" w16cid:durableId="1559591779">
    <w:abstractNumId w:val="13"/>
  </w:num>
  <w:num w:numId="16" w16cid:durableId="19903999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B1B"/>
    <w:rsid w:val="00004052"/>
    <w:rsid w:val="00006B4D"/>
    <w:rsid w:val="00016CE9"/>
    <w:rsid w:val="00017791"/>
    <w:rsid w:val="00020D24"/>
    <w:rsid w:val="0002201B"/>
    <w:rsid w:val="000271B9"/>
    <w:rsid w:val="000314A9"/>
    <w:rsid w:val="00031D73"/>
    <w:rsid w:val="000322B7"/>
    <w:rsid w:val="0004057D"/>
    <w:rsid w:val="000417EC"/>
    <w:rsid w:val="000419B0"/>
    <w:rsid w:val="00041C2F"/>
    <w:rsid w:val="000456D2"/>
    <w:rsid w:val="00046E92"/>
    <w:rsid w:val="00050A13"/>
    <w:rsid w:val="00050E44"/>
    <w:rsid w:val="00052543"/>
    <w:rsid w:val="000576D2"/>
    <w:rsid w:val="000617F2"/>
    <w:rsid w:val="00061AB2"/>
    <w:rsid w:val="00061CB7"/>
    <w:rsid w:val="0006201B"/>
    <w:rsid w:val="000625FD"/>
    <w:rsid w:val="00080479"/>
    <w:rsid w:val="00080494"/>
    <w:rsid w:val="000822CE"/>
    <w:rsid w:val="00090AC4"/>
    <w:rsid w:val="0009141E"/>
    <w:rsid w:val="000961E6"/>
    <w:rsid w:val="0009696E"/>
    <w:rsid w:val="00097591"/>
    <w:rsid w:val="000A0240"/>
    <w:rsid w:val="000A0C5E"/>
    <w:rsid w:val="000A14B7"/>
    <w:rsid w:val="000A1BE8"/>
    <w:rsid w:val="000A58C8"/>
    <w:rsid w:val="000A768D"/>
    <w:rsid w:val="000B0637"/>
    <w:rsid w:val="000B4EF3"/>
    <w:rsid w:val="000B5FF4"/>
    <w:rsid w:val="000D0BE9"/>
    <w:rsid w:val="000D2921"/>
    <w:rsid w:val="000D4B80"/>
    <w:rsid w:val="000D5BC5"/>
    <w:rsid w:val="000D7D63"/>
    <w:rsid w:val="000E04CF"/>
    <w:rsid w:val="000E59A1"/>
    <w:rsid w:val="000E76F1"/>
    <w:rsid w:val="000F561B"/>
    <w:rsid w:val="001023B4"/>
    <w:rsid w:val="00103690"/>
    <w:rsid w:val="00105BAE"/>
    <w:rsid w:val="001108F3"/>
    <w:rsid w:val="001226A4"/>
    <w:rsid w:val="001232EA"/>
    <w:rsid w:val="00123392"/>
    <w:rsid w:val="00130430"/>
    <w:rsid w:val="001325B5"/>
    <w:rsid w:val="00147035"/>
    <w:rsid w:val="00147DA0"/>
    <w:rsid w:val="00150BAB"/>
    <w:rsid w:val="00150CF1"/>
    <w:rsid w:val="00151F6F"/>
    <w:rsid w:val="00154C22"/>
    <w:rsid w:val="00160160"/>
    <w:rsid w:val="0016197E"/>
    <w:rsid w:val="00162123"/>
    <w:rsid w:val="00162312"/>
    <w:rsid w:val="0016249D"/>
    <w:rsid w:val="0016389A"/>
    <w:rsid w:val="001763A7"/>
    <w:rsid w:val="001809BF"/>
    <w:rsid w:val="00180BD2"/>
    <w:rsid w:val="0018104A"/>
    <w:rsid w:val="00182915"/>
    <w:rsid w:val="00191C6F"/>
    <w:rsid w:val="00194340"/>
    <w:rsid w:val="0019483D"/>
    <w:rsid w:val="0019523F"/>
    <w:rsid w:val="0019595B"/>
    <w:rsid w:val="00195CEB"/>
    <w:rsid w:val="001A6B7F"/>
    <w:rsid w:val="001B006C"/>
    <w:rsid w:val="001B1336"/>
    <w:rsid w:val="001B6CE7"/>
    <w:rsid w:val="001B702B"/>
    <w:rsid w:val="001B7077"/>
    <w:rsid w:val="001B7BF4"/>
    <w:rsid w:val="001C0143"/>
    <w:rsid w:val="001C0F94"/>
    <w:rsid w:val="001C2D37"/>
    <w:rsid w:val="001C71EA"/>
    <w:rsid w:val="001C7AE0"/>
    <w:rsid w:val="001D2171"/>
    <w:rsid w:val="001D7760"/>
    <w:rsid w:val="001E1475"/>
    <w:rsid w:val="001E240B"/>
    <w:rsid w:val="001E3B9D"/>
    <w:rsid w:val="001E42E4"/>
    <w:rsid w:val="001E451B"/>
    <w:rsid w:val="001F04D3"/>
    <w:rsid w:val="001F1067"/>
    <w:rsid w:val="001F1FC2"/>
    <w:rsid w:val="001F356D"/>
    <w:rsid w:val="00201373"/>
    <w:rsid w:val="00202A22"/>
    <w:rsid w:val="00204D44"/>
    <w:rsid w:val="002075BA"/>
    <w:rsid w:val="00207BE5"/>
    <w:rsid w:val="00213DCC"/>
    <w:rsid w:val="00216365"/>
    <w:rsid w:val="0022157A"/>
    <w:rsid w:val="00223027"/>
    <w:rsid w:val="002230EB"/>
    <w:rsid w:val="002247FD"/>
    <w:rsid w:val="00224BD5"/>
    <w:rsid w:val="0022682D"/>
    <w:rsid w:val="002353C0"/>
    <w:rsid w:val="00241DAA"/>
    <w:rsid w:val="00243473"/>
    <w:rsid w:val="002462B2"/>
    <w:rsid w:val="00247F35"/>
    <w:rsid w:val="00250100"/>
    <w:rsid w:val="00250961"/>
    <w:rsid w:val="002519A3"/>
    <w:rsid w:val="00254BF5"/>
    <w:rsid w:val="00261069"/>
    <w:rsid w:val="00263096"/>
    <w:rsid w:val="00263FA8"/>
    <w:rsid w:val="00264003"/>
    <w:rsid w:val="002665DF"/>
    <w:rsid w:val="00266640"/>
    <w:rsid w:val="00266914"/>
    <w:rsid w:val="00274191"/>
    <w:rsid w:val="00277425"/>
    <w:rsid w:val="00282B79"/>
    <w:rsid w:val="0028610D"/>
    <w:rsid w:val="00292BFC"/>
    <w:rsid w:val="00293990"/>
    <w:rsid w:val="002A0877"/>
    <w:rsid w:val="002A3042"/>
    <w:rsid w:val="002A70B0"/>
    <w:rsid w:val="002A77FB"/>
    <w:rsid w:val="002B1B10"/>
    <w:rsid w:val="002B2491"/>
    <w:rsid w:val="002B280C"/>
    <w:rsid w:val="002B2948"/>
    <w:rsid w:val="002C0375"/>
    <w:rsid w:val="002C2467"/>
    <w:rsid w:val="002C4A4E"/>
    <w:rsid w:val="002C5344"/>
    <w:rsid w:val="002D1A12"/>
    <w:rsid w:val="002D2170"/>
    <w:rsid w:val="002D3A29"/>
    <w:rsid w:val="002D4068"/>
    <w:rsid w:val="002D53FF"/>
    <w:rsid w:val="002D5E96"/>
    <w:rsid w:val="002D6B9A"/>
    <w:rsid w:val="002E0812"/>
    <w:rsid w:val="002E25CE"/>
    <w:rsid w:val="002E5866"/>
    <w:rsid w:val="002E5F54"/>
    <w:rsid w:val="002E73C6"/>
    <w:rsid w:val="002F042D"/>
    <w:rsid w:val="002F0CD4"/>
    <w:rsid w:val="002F3500"/>
    <w:rsid w:val="00301DBE"/>
    <w:rsid w:val="00306E30"/>
    <w:rsid w:val="00307180"/>
    <w:rsid w:val="00310756"/>
    <w:rsid w:val="00316292"/>
    <w:rsid w:val="003165E9"/>
    <w:rsid w:val="00316677"/>
    <w:rsid w:val="003166CD"/>
    <w:rsid w:val="003201C3"/>
    <w:rsid w:val="00320226"/>
    <w:rsid w:val="003205C6"/>
    <w:rsid w:val="00322DE1"/>
    <w:rsid w:val="003240B7"/>
    <w:rsid w:val="003245FC"/>
    <w:rsid w:val="003247F6"/>
    <w:rsid w:val="003278BE"/>
    <w:rsid w:val="00330625"/>
    <w:rsid w:val="003306DB"/>
    <w:rsid w:val="0033146B"/>
    <w:rsid w:val="00331E15"/>
    <w:rsid w:val="00333945"/>
    <w:rsid w:val="00333C2B"/>
    <w:rsid w:val="00335E59"/>
    <w:rsid w:val="0033663A"/>
    <w:rsid w:val="00343D88"/>
    <w:rsid w:val="00345D96"/>
    <w:rsid w:val="0034780D"/>
    <w:rsid w:val="00347EB5"/>
    <w:rsid w:val="00350B3F"/>
    <w:rsid w:val="00354FD2"/>
    <w:rsid w:val="00363565"/>
    <w:rsid w:val="00365378"/>
    <w:rsid w:val="00365654"/>
    <w:rsid w:val="00365E61"/>
    <w:rsid w:val="00371C29"/>
    <w:rsid w:val="003807FC"/>
    <w:rsid w:val="00380C76"/>
    <w:rsid w:val="003836C8"/>
    <w:rsid w:val="0038644B"/>
    <w:rsid w:val="00386C13"/>
    <w:rsid w:val="00390892"/>
    <w:rsid w:val="0039399E"/>
    <w:rsid w:val="00396572"/>
    <w:rsid w:val="003967FF"/>
    <w:rsid w:val="003A0447"/>
    <w:rsid w:val="003A10B3"/>
    <w:rsid w:val="003A1434"/>
    <w:rsid w:val="003A4240"/>
    <w:rsid w:val="003A5645"/>
    <w:rsid w:val="003B0C74"/>
    <w:rsid w:val="003B3378"/>
    <w:rsid w:val="003B3D18"/>
    <w:rsid w:val="003C055F"/>
    <w:rsid w:val="003C436E"/>
    <w:rsid w:val="003D035A"/>
    <w:rsid w:val="003D4847"/>
    <w:rsid w:val="003D578E"/>
    <w:rsid w:val="003D71FE"/>
    <w:rsid w:val="003E1ECD"/>
    <w:rsid w:val="003E2EF4"/>
    <w:rsid w:val="003E7BD0"/>
    <w:rsid w:val="003F0B22"/>
    <w:rsid w:val="003F13BF"/>
    <w:rsid w:val="003F17C0"/>
    <w:rsid w:val="003F2AAC"/>
    <w:rsid w:val="003F6540"/>
    <w:rsid w:val="003F6BBF"/>
    <w:rsid w:val="00400558"/>
    <w:rsid w:val="0040170F"/>
    <w:rsid w:val="00401E94"/>
    <w:rsid w:val="0040349B"/>
    <w:rsid w:val="00404070"/>
    <w:rsid w:val="004074E5"/>
    <w:rsid w:val="00410C8B"/>
    <w:rsid w:val="004121F0"/>
    <w:rsid w:val="00414148"/>
    <w:rsid w:val="00414B11"/>
    <w:rsid w:val="00421E92"/>
    <w:rsid w:val="00422219"/>
    <w:rsid w:val="004230C9"/>
    <w:rsid w:val="00424BE0"/>
    <w:rsid w:val="00436503"/>
    <w:rsid w:val="00445013"/>
    <w:rsid w:val="00445572"/>
    <w:rsid w:val="004458D6"/>
    <w:rsid w:val="00445B55"/>
    <w:rsid w:val="0045310F"/>
    <w:rsid w:val="00454BCB"/>
    <w:rsid w:val="00455C21"/>
    <w:rsid w:val="00457494"/>
    <w:rsid w:val="00461AA5"/>
    <w:rsid w:val="00463CBC"/>
    <w:rsid w:val="00466498"/>
    <w:rsid w:val="004665EC"/>
    <w:rsid w:val="00466898"/>
    <w:rsid w:val="00470382"/>
    <w:rsid w:val="00471106"/>
    <w:rsid w:val="00471608"/>
    <w:rsid w:val="00472C48"/>
    <w:rsid w:val="00473FFE"/>
    <w:rsid w:val="00482E85"/>
    <w:rsid w:val="00482EA7"/>
    <w:rsid w:val="004861FF"/>
    <w:rsid w:val="00487B5D"/>
    <w:rsid w:val="004901DD"/>
    <w:rsid w:val="00490ABD"/>
    <w:rsid w:val="00493A47"/>
    <w:rsid w:val="00494160"/>
    <w:rsid w:val="004968A7"/>
    <w:rsid w:val="004A0345"/>
    <w:rsid w:val="004A09A8"/>
    <w:rsid w:val="004A3D22"/>
    <w:rsid w:val="004B1088"/>
    <w:rsid w:val="004B7FE8"/>
    <w:rsid w:val="004C5694"/>
    <w:rsid w:val="004D1AD3"/>
    <w:rsid w:val="004E11E6"/>
    <w:rsid w:val="004E2E8B"/>
    <w:rsid w:val="004E41C4"/>
    <w:rsid w:val="004E7100"/>
    <w:rsid w:val="004F0D06"/>
    <w:rsid w:val="004F21E2"/>
    <w:rsid w:val="004F2E58"/>
    <w:rsid w:val="004F3459"/>
    <w:rsid w:val="004F6F5D"/>
    <w:rsid w:val="00501532"/>
    <w:rsid w:val="005031F2"/>
    <w:rsid w:val="00504B75"/>
    <w:rsid w:val="00506EE5"/>
    <w:rsid w:val="00512C0A"/>
    <w:rsid w:val="00513E7C"/>
    <w:rsid w:val="00514489"/>
    <w:rsid w:val="005146B0"/>
    <w:rsid w:val="00516DFE"/>
    <w:rsid w:val="00517BEB"/>
    <w:rsid w:val="00517FC6"/>
    <w:rsid w:val="00520026"/>
    <w:rsid w:val="00522C46"/>
    <w:rsid w:val="00523989"/>
    <w:rsid w:val="00525007"/>
    <w:rsid w:val="005344E8"/>
    <w:rsid w:val="0054088B"/>
    <w:rsid w:val="00542918"/>
    <w:rsid w:val="00544AE4"/>
    <w:rsid w:val="005466DF"/>
    <w:rsid w:val="00552656"/>
    <w:rsid w:val="00563D7B"/>
    <w:rsid w:val="00566BA9"/>
    <w:rsid w:val="005717D3"/>
    <w:rsid w:val="00573F67"/>
    <w:rsid w:val="00574307"/>
    <w:rsid w:val="005746E0"/>
    <w:rsid w:val="005749A0"/>
    <w:rsid w:val="00576907"/>
    <w:rsid w:val="0057735F"/>
    <w:rsid w:val="005805D5"/>
    <w:rsid w:val="0058308A"/>
    <w:rsid w:val="00584D8E"/>
    <w:rsid w:val="0058707E"/>
    <w:rsid w:val="0058724C"/>
    <w:rsid w:val="005939ED"/>
    <w:rsid w:val="005A04A7"/>
    <w:rsid w:val="005A7B29"/>
    <w:rsid w:val="005B2381"/>
    <w:rsid w:val="005B2C90"/>
    <w:rsid w:val="005C13BF"/>
    <w:rsid w:val="005C181F"/>
    <w:rsid w:val="005C3152"/>
    <w:rsid w:val="005C4F20"/>
    <w:rsid w:val="005C69DA"/>
    <w:rsid w:val="005D0239"/>
    <w:rsid w:val="005D041E"/>
    <w:rsid w:val="005D0EE0"/>
    <w:rsid w:val="005D3410"/>
    <w:rsid w:val="005D5290"/>
    <w:rsid w:val="005D72D2"/>
    <w:rsid w:val="005D7789"/>
    <w:rsid w:val="005E1B26"/>
    <w:rsid w:val="005E1DD0"/>
    <w:rsid w:val="005E5C09"/>
    <w:rsid w:val="005F26E5"/>
    <w:rsid w:val="005F2ECF"/>
    <w:rsid w:val="005F4344"/>
    <w:rsid w:val="005F56EC"/>
    <w:rsid w:val="00601189"/>
    <w:rsid w:val="00602B4C"/>
    <w:rsid w:val="00603AFF"/>
    <w:rsid w:val="00604465"/>
    <w:rsid w:val="00605183"/>
    <w:rsid w:val="0061276D"/>
    <w:rsid w:val="00617D0C"/>
    <w:rsid w:val="00621770"/>
    <w:rsid w:val="00624BFA"/>
    <w:rsid w:val="006263A5"/>
    <w:rsid w:val="0062730B"/>
    <w:rsid w:val="00631BFB"/>
    <w:rsid w:val="00634803"/>
    <w:rsid w:val="00636855"/>
    <w:rsid w:val="00640E32"/>
    <w:rsid w:val="00642F1A"/>
    <w:rsid w:val="006431FB"/>
    <w:rsid w:val="006454DE"/>
    <w:rsid w:val="00645E2D"/>
    <w:rsid w:val="006467EE"/>
    <w:rsid w:val="00651616"/>
    <w:rsid w:val="00653A4B"/>
    <w:rsid w:val="00654376"/>
    <w:rsid w:val="00655BAB"/>
    <w:rsid w:val="006569E6"/>
    <w:rsid w:val="00656DD2"/>
    <w:rsid w:val="00660B4C"/>
    <w:rsid w:val="0066100D"/>
    <w:rsid w:val="00663D91"/>
    <w:rsid w:val="00664962"/>
    <w:rsid w:val="006655FE"/>
    <w:rsid w:val="006707A1"/>
    <w:rsid w:val="00673DF4"/>
    <w:rsid w:val="00677C6D"/>
    <w:rsid w:val="00683990"/>
    <w:rsid w:val="00684E3A"/>
    <w:rsid w:val="006854F6"/>
    <w:rsid w:val="00686653"/>
    <w:rsid w:val="0068755C"/>
    <w:rsid w:val="00690C3E"/>
    <w:rsid w:val="00694B8A"/>
    <w:rsid w:val="006A0B0B"/>
    <w:rsid w:val="006A22BE"/>
    <w:rsid w:val="006A502B"/>
    <w:rsid w:val="006B3814"/>
    <w:rsid w:val="006B3D11"/>
    <w:rsid w:val="006B3FDC"/>
    <w:rsid w:val="006B6069"/>
    <w:rsid w:val="006B6C1B"/>
    <w:rsid w:val="006C07C1"/>
    <w:rsid w:val="006C365A"/>
    <w:rsid w:val="006C450A"/>
    <w:rsid w:val="006C7C84"/>
    <w:rsid w:val="006D05BE"/>
    <w:rsid w:val="006D5299"/>
    <w:rsid w:val="006D66E2"/>
    <w:rsid w:val="006E1194"/>
    <w:rsid w:val="006E183A"/>
    <w:rsid w:val="006E2924"/>
    <w:rsid w:val="006F31D1"/>
    <w:rsid w:val="006F500B"/>
    <w:rsid w:val="006F5C02"/>
    <w:rsid w:val="007004A6"/>
    <w:rsid w:val="007029B5"/>
    <w:rsid w:val="00707B27"/>
    <w:rsid w:val="00711669"/>
    <w:rsid w:val="007138A4"/>
    <w:rsid w:val="00722182"/>
    <w:rsid w:val="00725665"/>
    <w:rsid w:val="00725B7C"/>
    <w:rsid w:val="00726EE5"/>
    <w:rsid w:val="0073025E"/>
    <w:rsid w:val="00736D7C"/>
    <w:rsid w:val="00741707"/>
    <w:rsid w:val="0074373F"/>
    <w:rsid w:val="00745D76"/>
    <w:rsid w:val="00746C2F"/>
    <w:rsid w:val="00751D39"/>
    <w:rsid w:val="00756A91"/>
    <w:rsid w:val="0075752F"/>
    <w:rsid w:val="0075753A"/>
    <w:rsid w:val="00763016"/>
    <w:rsid w:val="007641F0"/>
    <w:rsid w:val="0077061E"/>
    <w:rsid w:val="007721E6"/>
    <w:rsid w:val="0077527C"/>
    <w:rsid w:val="0077554C"/>
    <w:rsid w:val="00776250"/>
    <w:rsid w:val="007801D8"/>
    <w:rsid w:val="00780D28"/>
    <w:rsid w:val="00782335"/>
    <w:rsid w:val="0078338A"/>
    <w:rsid w:val="00784515"/>
    <w:rsid w:val="007866E4"/>
    <w:rsid w:val="007900B4"/>
    <w:rsid w:val="007A1415"/>
    <w:rsid w:val="007A1489"/>
    <w:rsid w:val="007A2778"/>
    <w:rsid w:val="007A5DE3"/>
    <w:rsid w:val="007B2E13"/>
    <w:rsid w:val="007B4563"/>
    <w:rsid w:val="007C1069"/>
    <w:rsid w:val="007C5509"/>
    <w:rsid w:val="007D0CE1"/>
    <w:rsid w:val="007D6ABA"/>
    <w:rsid w:val="007E0CC7"/>
    <w:rsid w:val="007E1B68"/>
    <w:rsid w:val="007E447B"/>
    <w:rsid w:val="007E62D7"/>
    <w:rsid w:val="007E65AB"/>
    <w:rsid w:val="007E6CDF"/>
    <w:rsid w:val="007F256E"/>
    <w:rsid w:val="007F5A98"/>
    <w:rsid w:val="0080134E"/>
    <w:rsid w:val="00802942"/>
    <w:rsid w:val="00804136"/>
    <w:rsid w:val="008120F6"/>
    <w:rsid w:val="0081621F"/>
    <w:rsid w:val="00816867"/>
    <w:rsid w:val="00820B4E"/>
    <w:rsid w:val="00820D82"/>
    <w:rsid w:val="00823C98"/>
    <w:rsid w:val="00833A88"/>
    <w:rsid w:val="008348FE"/>
    <w:rsid w:val="008360FF"/>
    <w:rsid w:val="008375C8"/>
    <w:rsid w:val="0084004B"/>
    <w:rsid w:val="008427F3"/>
    <w:rsid w:val="00842F75"/>
    <w:rsid w:val="008469F3"/>
    <w:rsid w:val="00846D3D"/>
    <w:rsid w:val="008507FB"/>
    <w:rsid w:val="008509F7"/>
    <w:rsid w:val="0085583A"/>
    <w:rsid w:val="00855A80"/>
    <w:rsid w:val="008562F8"/>
    <w:rsid w:val="00860B50"/>
    <w:rsid w:val="00862878"/>
    <w:rsid w:val="00863A72"/>
    <w:rsid w:val="008721A6"/>
    <w:rsid w:val="00874554"/>
    <w:rsid w:val="0087519B"/>
    <w:rsid w:val="008772DF"/>
    <w:rsid w:val="0088069B"/>
    <w:rsid w:val="008853C5"/>
    <w:rsid w:val="00893D50"/>
    <w:rsid w:val="008A00CF"/>
    <w:rsid w:val="008B4A41"/>
    <w:rsid w:val="008B51C1"/>
    <w:rsid w:val="008B546B"/>
    <w:rsid w:val="008C21E3"/>
    <w:rsid w:val="008C3E07"/>
    <w:rsid w:val="008C7090"/>
    <w:rsid w:val="008D7753"/>
    <w:rsid w:val="008E0AEA"/>
    <w:rsid w:val="008E0DD1"/>
    <w:rsid w:val="008E226D"/>
    <w:rsid w:val="008E3878"/>
    <w:rsid w:val="008E3C5A"/>
    <w:rsid w:val="008E4ECC"/>
    <w:rsid w:val="008F02A1"/>
    <w:rsid w:val="008F1558"/>
    <w:rsid w:val="008F2ED1"/>
    <w:rsid w:val="008F41F9"/>
    <w:rsid w:val="008F6B6B"/>
    <w:rsid w:val="00904DCC"/>
    <w:rsid w:val="009072E5"/>
    <w:rsid w:val="00910F4D"/>
    <w:rsid w:val="00911BD1"/>
    <w:rsid w:val="00912313"/>
    <w:rsid w:val="009165F7"/>
    <w:rsid w:val="00916C98"/>
    <w:rsid w:val="00922EC9"/>
    <w:rsid w:val="00923788"/>
    <w:rsid w:val="00923B35"/>
    <w:rsid w:val="00924039"/>
    <w:rsid w:val="00925DB5"/>
    <w:rsid w:val="00926BDD"/>
    <w:rsid w:val="00927268"/>
    <w:rsid w:val="00930291"/>
    <w:rsid w:val="0093156B"/>
    <w:rsid w:val="0093417C"/>
    <w:rsid w:val="00937919"/>
    <w:rsid w:val="00945CD6"/>
    <w:rsid w:val="00945E71"/>
    <w:rsid w:val="00946D28"/>
    <w:rsid w:val="00950B82"/>
    <w:rsid w:val="00950C5C"/>
    <w:rsid w:val="009512B3"/>
    <w:rsid w:val="00951C8B"/>
    <w:rsid w:val="009531AA"/>
    <w:rsid w:val="00953EB1"/>
    <w:rsid w:val="009540FB"/>
    <w:rsid w:val="00957650"/>
    <w:rsid w:val="0096045A"/>
    <w:rsid w:val="009640BF"/>
    <w:rsid w:val="009642A5"/>
    <w:rsid w:val="0096471C"/>
    <w:rsid w:val="009671E9"/>
    <w:rsid w:val="00967A78"/>
    <w:rsid w:val="009700FC"/>
    <w:rsid w:val="0097293F"/>
    <w:rsid w:val="00973E62"/>
    <w:rsid w:val="00983812"/>
    <w:rsid w:val="009921B6"/>
    <w:rsid w:val="00993316"/>
    <w:rsid w:val="0099549D"/>
    <w:rsid w:val="00997DB4"/>
    <w:rsid w:val="009A1663"/>
    <w:rsid w:val="009A4874"/>
    <w:rsid w:val="009B0A2D"/>
    <w:rsid w:val="009C199D"/>
    <w:rsid w:val="009C453A"/>
    <w:rsid w:val="009C563C"/>
    <w:rsid w:val="009C67C1"/>
    <w:rsid w:val="009D3DC1"/>
    <w:rsid w:val="009D73BC"/>
    <w:rsid w:val="009D7B8D"/>
    <w:rsid w:val="009E36FF"/>
    <w:rsid w:val="009E47E1"/>
    <w:rsid w:val="009F085B"/>
    <w:rsid w:val="009F49A9"/>
    <w:rsid w:val="009F5790"/>
    <w:rsid w:val="009F6963"/>
    <w:rsid w:val="009F6C41"/>
    <w:rsid w:val="00A011CF"/>
    <w:rsid w:val="00A0174E"/>
    <w:rsid w:val="00A03ACA"/>
    <w:rsid w:val="00A054E7"/>
    <w:rsid w:val="00A057C0"/>
    <w:rsid w:val="00A16EAD"/>
    <w:rsid w:val="00A21330"/>
    <w:rsid w:val="00A21A75"/>
    <w:rsid w:val="00A24D84"/>
    <w:rsid w:val="00A307C7"/>
    <w:rsid w:val="00A3273D"/>
    <w:rsid w:val="00A34C5C"/>
    <w:rsid w:val="00A4051F"/>
    <w:rsid w:val="00A40A21"/>
    <w:rsid w:val="00A44F0E"/>
    <w:rsid w:val="00A46A79"/>
    <w:rsid w:val="00A473B7"/>
    <w:rsid w:val="00A475A8"/>
    <w:rsid w:val="00A53E0B"/>
    <w:rsid w:val="00A62AA1"/>
    <w:rsid w:val="00A62BAF"/>
    <w:rsid w:val="00A63322"/>
    <w:rsid w:val="00A64CD5"/>
    <w:rsid w:val="00A66FC2"/>
    <w:rsid w:val="00A722AF"/>
    <w:rsid w:val="00A76A39"/>
    <w:rsid w:val="00A76C2E"/>
    <w:rsid w:val="00A81120"/>
    <w:rsid w:val="00A81A22"/>
    <w:rsid w:val="00A81F7B"/>
    <w:rsid w:val="00A86680"/>
    <w:rsid w:val="00A8680A"/>
    <w:rsid w:val="00A93F43"/>
    <w:rsid w:val="00AA4A4A"/>
    <w:rsid w:val="00AB186D"/>
    <w:rsid w:val="00AB3861"/>
    <w:rsid w:val="00AC3947"/>
    <w:rsid w:val="00AC4D65"/>
    <w:rsid w:val="00AC5582"/>
    <w:rsid w:val="00AD7D4F"/>
    <w:rsid w:val="00AE63D0"/>
    <w:rsid w:val="00AE779E"/>
    <w:rsid w:val="00AF1390"/>
    <w:rsid w:val="00B032A0"/>
    <w:rsid w:val="00B07D8A"/>
    <w:rsid w:val="00B11954"/>
    <w:rsid w:val="00B16CD7"/>
    <w:rsid w:val="00B17A74"/>
    <w:rsid w:val="00B17E1B"/>
    <w:rsid w:val="00B21FAE"/>
    <w:rsid w:val="00B238B3"/>
    <w:rsid w:val="00B254C8"/>
    <w:rsid w:val="00B25BCB"/>
    <w:rsid w:val="00B27999"/>
    <w:rsid w:val="00B30A10"/>
    <w:rsid w:val="00B37296"/>
    <w:rsid w:val="00B40308"/>
    <w:rsid w:val="00B43521"/>
    <w:rsid w:val="00B447A5"/>
    <w:rsid w:val="00B45EE8"/>
    <w:rsid w:val="00B552CD"/>
    <w:rsid w:val="00B5542E"/>
    <w:rsid w:val="00B56B06"/>
    <w:rsid w:val="00B576B9"/>
    <w:rsid w:val="00B610E6"/>
    <w:rsid w:val="00B62255"/>
    <w:rsid w:val="00B63EC3"/>
    <w:rsid w:val="00B657AA"/>
    <w:rsid w:val="00B667F8"/>
    <w:rsid w:val="00B716E4"/>
    <w:rsid w:val="00B753E4"/>
    <w:rsid w:val="00B766E8"/>
    <w:rsid w:val="00B776D8"/>
    <w:rsid w:val="00B841A0"/>
    <w:rsid w:val="00B9258B"/>
    <w:rsid w:val="00B933FC"/>
    <w:rsid w:val="00B953DD"/>
    <w:rsid w:val="00B96B5D"/>
    <w:rsid w:val="00BA761B"/>
    <w:rsid w:val="00BB0415"/>
    <w:rsid w:val="00BB37DA"/>
    <w:rsid w:val="00BB3A65"/>
    <w:rsid w:val="00BB5CDB"/>
    <w:rsid w:val="00BB7ED0"/>
    <w:rsid w:val="00BC0569"/>
    <w:rsid w:val="00BC0896"/>
    <w:rsid w:val="00BC0E92"/>
    <w:rsid w:val="00BC1DB0"/>
    <w:rsid w:val="00BC20A5"/>
    <w:rsid w:val="00BC331E"/>
    <w:rsid w:val="00BC391F"/>
    <w:rsid w:val="00BC4265"/>
    <w:rsid w:val="00BC5D9A"/>
    <w:rsid w:val="00BC65DD"/>
    <w:rsid w:val="00BC66F6"/>
    <w:rsid w:val="00BC77F3"/>
    <w:rsid w:val="00BC7FA7"/>
    <w:rsid w:val="00BD15BB"/>
    <w:rsid w:val="00BD3776"/>
    <w:rsid w:val="00BE17E2"/>
    <w:rsid w:val="00BE52A1"/>
    <w:rsid w:val="00BE6334"/>
    <w:rsid w:val="00BE6B1B"/>
    <w:rsid w:val="00BE70CC"/>
    <w:rsid w:val="00BF158A"/>
    <w:rsid w:val="00BF19A7"/>
    <w:rsid w:val="00BF4219"/>
    <w:rsid w:val="00BF5AEC"/>
    <w:rsid w:val="00BF6EB6"/>
    <w:rsid w:val="00BF76C1"/>
    <w:rsid w:val="00C041A1"/>
    <w:rsid w:val="00C2679E"/>
    <w:rsid w:val="00C270D7"/>
    <w:rsid w:val="00C27E00"/>
    <w:rsid w:val="00C32016"/>
    <w:rsid w:val="00C324D6"/>
    <w:rsid w:val="00C35D27"/>
    <w:rsid w:val="00C4128D"/>
    <w:rsid w:val="00C42AE4"/>
    <w:rsid w:val="00C54603"/>
    <w:rsid w:val="00C57CE5"/>
    <w:rsid w:val="00C65A8B"/>
    <w:rsid w:val="00C668D3"/>
    <w:rsid w:val="00C67593"/>
    <w:rsid w:val="00C70B52"/>
    <w:rsid w:val="00C70CAB"/>
    <w:rsid w:val="00C72994"/>
    <w:rsid w:val="00C8157F"/>
    <w:rsid w:val="00C827AE"/>
    <w:rsid w:val="00C84A3B"/>
    <w:rsid w:val="00C92971"/>
    <w:rsid w:val="00C95C1D"/>
    <w:rsid w:val="00CA1D56"/>
    <w:rsid w:val="00CA418E"/>
    <w:rsid w:val="00CA503E"/>
    <w:rsid w:val="00CA64FF"/>
    <w:rsid w:val="00CB15DC"/>
    <w:rsid w:val="00CB406B"/>
    <w:rsid w:val="00CB4545"/>
    <w:rsid w:val="00CB5F52"/>
    <w:rsid w:val="00CC212A"/>
    <w:rsid w:val="00CC3001"/>
    <w:rsid w:val="00CC69EB"/>
    <w:rsid w:val="00CC6D2E"/>
    <w:rsid w:val="00CC7441"/>
    <w:rsid w:val="00CD400A"/>
    <w:rsid w:val="00CD6F47"/>
    <w:rsid w:val="00CE327F"/>
    <w:rsid w:val="00CE6014"/>
    <w:rsid w:val="00CE6047"/>
    <w:rsid w:val="00CF30BA"/>
    <w:rsid w:val="00CF42EF"/>
    <w:rsid w:val="00CF7EF6"/>
    <w:rsid w:val="00D00DFB"/>
    <w:rsid w:val="00D0123F"/>
    <w:rsid w:val="00D014C6"/>
    <w:rsid w:val="00D03974"/>
    <w:rsid w:val="00D03E0A"/>
    <w:rsid w:val="00D05B8C"/>
    <w:rsid w:val="00D05DC1"/>
    <w:rsid w:val="00D06B6D"/>
    <w:rsid w:val="00D11EBA"/>
    <w:rsid w:val="00D1572F"/>
    <w:rsid w:val="00D1647F"/>
    <w:rsid w:val="00D17662"/>
    <w:rsid w:val="00D2167C"/>
    <w:rsid w:val="00D23F7C"/>
    <w:rsid w:val="00D31BD7"/>
    <w:rsid w:val="00D34E54"/>
    <w:rsid w:val="00D353E2"/>
    <w:rsid w:val="00D35F43"/>
    <w:rsid w:val="00D36660"/>
    <w:rsid w:val="00D373FA"/>
    <w:rsid w:val="00D50A01"/>
    <w:rsid w:val="00D50E66"/>
    <w:rsid w:val="00D57F0C"/>
    <w:rsid w:val="00D61CC5"/>
    <w:rsid w:val="00D61E11"/>
    <w:rsid w:val="00D64CBA"/>
    <w:rsid w:val="00D65469"/>
    <w:rsid w:val="00D65563"/>
    <w:rsid w:val="00D65BFA"/>
    <w:rsid w:val="00D679B8"/>
    <w:rsid w:val="00D71092"/>
    <w:rsid w:val="00D74A8A"/>
    <w:rsid w:val="00D8105A"/>
    <w:rsid w:val="00D8223C"/>
    <w:rsid w:val="00D823C6"/>
    <w:rsid w:val="00D87D3B"/>
    <w:rsid w:val="00D93D1B"/>
    <w:rsid w:val="00D9543D"/>
    <w:rsid w:val="00D96C34"/>
    <w:rsid w:val="00D970AC"/>
    <w:rsid w:val="00DA19E0"/>
    <w:rsid w:val="00DA3F75"/>
    <w:rsid w:val="00DA4910"/>
    <w:rsid w:val="00DB2146"/>
    <w:rsid w:val="00DB5B35"/>
    <w:rsid w:val="00DC5E68"/>
    <w:rsid w:val="00DD3C9A"/>
    <w:rsid w:val="00DD43EF"/>
    <w:rsid w:val="00DD600B"/>
    <w:rsid w:val="00DD7CBB"/>
    <w:rsid w:val="00DE0E05"/>
    <w:rsid w:val="00DE536D"/>
    <w:rsid w:val="00DE6A1F"/>
    <w:rsid w:val="00DE70B3"/>
    <w:rsid w:val="00DF249A"/>
    <w:rsid w:val="00DF368E"/>
    <w:rsid w:val="00DF514A"/>
    <w:rsid w:val="00DF5527"/>
    <w:rsid w:val="00E00BFF"/>
    <w:rsid w:val="00E01FAE"/>
    <w:rsid w:val="00E0238C"/>
    <w:rsid w:val="00E03663"/>
    <w:rsid w:val="00E04A1E"/>
    <w:rsid w:val="00E057FE"/>
    <w:rsid w:val="00E06F94"/>
    <w:rsid w:val="00E1169C"/>
    <w:rsid w:val="00E1572B"/>
    <w:rsid w:val="00E24757"/>
    <w:rsid w:val="00E25B30"/>
    <w:rsid w:val="00E26978"/>
    <w:rsid w:val="00E316E6"/>
    <w:rsid w:val="00E343FB"/>
    <w:rsid w:val="00E36196"/>
    <w:rsid w:val="00E367D6"/>
    <w:rsid w:val="00E40A1A"/>
    <w:rsid w:val="00E442EA"/>
    <w:rsid w:val="00E4477F"/>
    <w:rsid w:val="00E46BB1"/>
    <w:rsid w:val="00E477E6"/>
    <w:rsid w:val="00E51A11"/>
    <w:rsid w:val="00E54D08"/>
    <w:rsid w:val="00E562AB"/>
    <w:rsid w:val="00E573E9"/>
    <w:rsid w:val="00E611DB"/>
    <w:rsid w:val="00E6144C"/>
    <w:rsid w:val="00E65C1A"/>
    <w:rsid w:val="00E66BA9"/>
    <w:rsid w:val="00E67B23"/>
    <w:rsid w:val="00E708A4"/>
    <w:rsid w:val="00E714DD"/>
    <w:rsid w:val="00E7711F"/>
    <w:rsid w:val="00E806B2"/>
    <w:rsid w:val="00E81883"/>
    <w:rsid w:val="00E81DCF"/>
    <w:rsid w:val="00E82152"/>
    <w:rsid w:val="00E87165"/>
    <w:rsid w:val="00E8765E"/>
    <w:rsid w:val="00E94586"/>
    <w:rsid w:val="00E9543F"/>
    <w:rsid w:val="00EA4B65"/>
    <w:rsid w:val="00EB0F37"/>
    <w:rsid w:val="00EB6907"/>
    <w:rsid w:val="00EC1951"/>
    <w:rsid w:val="00EC332E"/>
    <w:rsid w:val="00EC6BCA"/>
    <w:rsid w:val="00EC6CC0"/>
    <w:rsid w:val="00ED0972"/>
    <w:rsid w:val="00ED1F3D"/>
    <w:rsid w:val="00ED5B88"/>
    <w:rsid w:val="00ED66FD"/>
    <w:rsid w:val="00EE52F8"/>
    <w:rsid w:val="00EF1018"/>
    <w:rsid w:val="00EF1413"/>
    <w:rsid w:val="00EF48F7"/>
    <w:rsid w:val="00EF6ECA"/>
    <w:rsid w:val="00EF7DFC"/>
    <w:rsid w:val="00F01396"/>
    <w:rsid w:val="00F032ED"/>
    <w:rsid w:val="00F12750"/>
    <w:rsid w:val="00F13569"/>
    <w:rsid w:val="00F15B7A"/>
    <w:rsid w:val="00F15D09"/>
    <w:rsid w:val="00F17046"/>
    <w:rsid w:val="00F2437C"/>
    <w:rsid w:val="00F27253"/>
    <w:rsid w:val="00F2790C"/>
    <w:rsid w:val="00F27911"/>
    <w:rsid w:val="00F30DED"/>
    <w:rsid w:val="00F32C2F"/>
    <w:rsid w:val="00F3423A"/>
    <w:rsid w:val="00F34CDE"/>
    <w:rsid w:val="00F35E5D"/>
    <w:rsid w:val="00F377FE"/>
    <w:rsid w:val="00F40C75"/>
    <w:rsid w:val="00F44F4B"/>
    <w:rsid w:val="00F4579F"/>
    <w:rsid w:val="00F47B93"/>
    <w:rsid w:val="00F539C9"/>
    <w:rsid w:val="00F54203"/>
    <w:rsid w:val="00F5455A"/>
    <w:rsid w:val="00F54978"/>
    <w:rsid w:val="00F56B55"/>
    <w:rsid w:val="00F6119C"/>
    <w:rsid w:val="00F62C0B"/>
    <w:rsid w:val="00F65AE2"/>
    <w:rsid w:val="00F666F8"/>
    <w:rsid w:val="00F7177E"/>
    <w:rsid w:val="00F72D69"/>
    <w:rsid w:val="00F747FC"/>
    <w:rsid w:val="00F83326"/>
    <w:rsid w:val="00F83454"/>
    <w:rsid w:val="00F857D2"/>
    <w:rsid w:val="00F95902"/>
    <w:rsid w:val="00F9596A"/>
    <w:rsid w:val="00F97190"/>
    <w:rsid w:val="00FA634C"/>
    <w:rsid w:val="00FB1933"/>
    <w:rsid w:val="00FB6BE9"/>
    <w:rsid w:val="00FC2188"/>
    <w:rsid w:val="00FC3C2F"/>
    <w:rsid w:val="00FD10BB"/>
    <w:rsid w:val="00FD3D3E"/>
    <w:rsid w:val="00FD5BAF"/>
    <w:rsid w:val="00FD6784"/>
    <w:rsid w:val="00FD79AD"/>
    <w:rsid w:val="00FE2F0B"/>
    <w:rsid w:val="00FE4909"/>
    <w:rsid w:val="00FE6DBF"/>
    <w:rsid w:val="00FF0961"/>
    <w:rsid w:val="00FF47F6"/>
    <w:rsid w:val="00FF5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8261D9"/>
  <w15:chartTrackingRefBased/>
  <w15:docId w15:val="{FA35670C-E389-465B-8171-82D9EF939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527"/>
  </w:style>
  <w:style w:type="paragraph" w:styleId="Heading1">
    <w:name w:val="heading 1"/>
    <w:basedOn w:val="Normal"/>
    <w:next w:val="Normal"/>
    <w:link w:val="Heading1Char"/>
    <w:uiPriority w:val="9"/>
    <w:qFormat/>
    <w:rsid w:val="00BE6B1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E6B1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E6B1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E6B1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E6B1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E6B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6B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6B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6B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6B1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E6B1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E6B1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E6B1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E6B1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E6B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6B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6B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6B1B"/>
    <w:rPr>
      <w:rFonts w:eastAsiaTheme="majorEastAsia" w:cstheme="majorBidi"/>
      <w:color w:val="272727" w:themeColor="text1" w:themeTint="D8"/>
    </w:rPr>
  </w:style>
  <w:style w:type="paragraph" w:styleId="Title">
    <w:name w:val="Title"/>
    <w:basedOn w:val="Normal"/>
    <w:next w:val="Normal"/>
    <w:link w:val="TitleChar"/>
    <w:uiPriority w:val="10"/>
    <w:qFormat/>
    <w:rsid w:val="00BE6B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B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6B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6B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6B1B"/>
    <w:pPr>
      <w:spacing w:before="160"/>
      <w:jc w:val="center"/>
    </w:pPr>
    <w:rPr>
      <w:i/>
      <w:iCs/>
      <w:color w:val="404040" w:themeColor="text1" w:themeTint="BF"/>
    </w:rPr>
  </w:style>
  <w:style w:type="character" w:customStyle="1" w:styleId="QuoteChar">
    <w:name w:val="Quote Char"/>
    <w:basedOn w:val="DefaultParagraphFont"/>
    <w:link w:val="Quote"/>
    <w:uiPriority w:val="29"/>
    <w:rsid w:val="00BE6B1B"/>
    <w:rPr>
      <w:i/>
      <w:iCs/>
      <w:color w:val="404040" w:themeColor="text1" w:themeTint="BF"/>
    </w:rPr>
  </w:style>
  <w:style w:type="paragraph" w:styleId="ListParagraph">
    <w:name w:val="List Paragraph"/>
    <w:basedOn w:val="Normal"/>
    <w:uiPriority w:val="34"/>
    <w:qFormat/>
    <w:rsid w:val="00BE6B1B"/>
    <w:pPr>
      <w:ind w:left="720"/>
      <w:contextualSpacing/>
    </w:pPr>
  </w:style>
  <w:style w:type="character" w:styleId="IntenseEmphasis">
    <w:name w:val="Intense Emphasis"/>
    <w:basedOn w:val="DefaultParagraphFont"/>
    <w:uiPriority w:val="21"/>
    <w:qFormat/>
    <w:rsid w:val="00BE6B1B"/>
    <w:rPr>
      <w:i/>
      <w:iCs/>
      <w:color w:val="2F5496" w:themeColor="accent1" w:themeShade="BF"/>
    </w:rPr>
  </w:style>
  <w:style w:type="paragraph" w:styleId="IntenseQuote">
    <w:name w:val="Intense Quote"/>
    <w:basedOn w:val="Normal"/>
    <w:next w:val="Normal"/>
    <w:link w:val="IntenseQuoteChar"/>
    <w:uiPriority w:val="30"/>
    <w:qFormat/>
    <w:rsid w:val="00BE6B1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E6B1B"/>
    <w:rPr>
      <w:i/>
      <w:iCs/>
      <w:color w:val="2F5496" w:themeColor="accent1" w:themeShade="BF"/>
    </w:rPr>
  </w:style>
  <w:style w:type="character" w:styleId="IntenseReference">
    <w:name w:val="Intense Reference"/>
    <w:basedOn w:val="DefaultParagraphFont"/>
    <w:uiPriority w:val="32"/>
    <w:qFormat/>
    <w:rsid w:val="00BE6B1B"/>
    <w:rPr>
      <w:b/>
      <w:bCs/>
      <w:smallCaps/>
      <w:color w:val="2F5496" w:themeColor="accent1" w:themeShade="BF"/>
      <w:spacing w:val="5"/>
    </w:rPr>
  </w:style>
  <w:style w:type="table" w:styleId="TableGrid">
    <w:name w:val="Table Grid"/>
    <w:basedOn w:val="TableNormal"/>
    <w:uiPriority w:val="39"/>
    <w:rsid w:val="000914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15B7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6">
    <w:name w:val="Grid Table 5 Dark Accent 6"/>
    <w:basedOn w:val="TableNormal"/>
    <w:uiPriority w:val="50"/>
    <w:rsid w:val="00F15B7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TableGridLight">
    <w:name w:val="Grid Table Light"/>
    <w:basedOn w:val="TableNormal"/>
    <w:uiPriority w:val="40"/>
    <w:rsid w:val="00F15B7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BC7FA7"/>
    <w:rPr>
      <w:color w:val="0563C1" w:themeColor="hyperlink"/>
      <w:u w:val="single"/>
    </w:rPr>
  </w:style>
  <w:style w:type="character" w:styleId="UnresolvedMention">
    <w:name w:val="Unresolved Mention"/>
    <w:basedOn w:val="DefaultParagraphFont"/>
    <w:uiPriority w:val="99"/>
    <w:semiHidden/>
    <w:unhideWhenUsed/>
    <w:rsid w:val="00BC7FA7"/>
    <w:rPr>
      <w:color w:val="605E5C"/>
      <w:shd w:val="clear" w:color="auto" w:fill="E1DFDD"/>
    </w:rPr>
  </w:style>
  <w:style w:type="paragraph" w:styleId="Header">
    <w:name w:val="header"/>
    <w:basedOn w:val="Normal"/>
    <w:link w:val="HeaderChar"/>
    <w:uiPriority w:val="99"/>
    <w:unhideWhenUsed/>
    <w:rsid w:val="00180B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BD2"/>
  </w:style>
  <w:style w:type="paragraph" w:styleId="Footer">
    <w:name w:val="footer"/>
    <w:basedOn w:val="Normal"/>
    <w:link w:val="FooterChar"/>
    <w:uiPriority w:val="99"/>
    <w:unhideWhenUsed/>
    <w:rsid w:val="00180B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BD2"/>
  </w:style>
  <w:style w:type="paragraph" w:styleId="TOCHeading">
    <w:name w:val="TOC Heading"/>
    <w:basedOn w:val="Heading1"/>
    <w:next w:val="Normal"/>
    <w:uiPriority w:val="39"/>
    <w:unhideWhenUsed/>
    <w:qFormat/>
    <w:rsid w:val="00E66BA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66BA9"/>
    <w:pPr>
      <w:spacing w:after="100"/>
    </w:pPr>
  </w:style>
  <w:style w:type="paragraph" w:styleId="TOC2">
    <w:name w:val="toc 2"/>
    <w:basedOn w:val="Normal"/>
    <w:next w:val="Normal"/>
    <w:autoRedefine/>
    <w:uiPriority w:val="39"/>
    <w:unhideWhenUsed/>
    <w:rsid w:val="00E66BA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883558">
      <w:bodyDiv w:val="1"/>
      <w:marLeft w:val="0"/>
      <w:marRight w:val="0"/>
      <w:marTop w:val="0"/>
      <w:marBottom w:val="0"/>
      <w:divBdr>
        <w:top w:val="none" w:sz="0" w:space="0" w:color="auto"/>
        <w:left w:val="none" w:sz="0" w:space="0" w:color="auto"/>
        <w:bottom w:val="none" w:sz="0" w:space="0" w:color="auto"/>
        <w:right w:val="none" w:sz="0" w:space="0" w:color="auto"/>
      </w:divBdr>
    </w:div>
    <w:div w:id="800267549">
      <w:bodyDiv w:val="1"/>
      <w:marLeft w:val="0"/>
      <w:marRight w:val="0"/>
      <w:marTop w:val="0"/>
      <w:marBottom w:val="0"/>
      <w:divBdr>
        <w:top w:val="none" w:sz="0" w:space="0" w:color="auto"/>
        <w:left w:val="none" w:sz="0" w:space="0" w:color="auto"/>
        <w:bottom w:val="none" w:sz="0" w:space="0" w:color="auto"/>
        <w:right w:val="none" w:sz="0" w:space="0" w:color="auto"/>
      </w:divBdr>
    </w:div>
    <w:div w:id="1471942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oreal-is.com/blog/how-to-deal-with-stakeholder-conflict/%20" TargetMode="External"/><Relationship Id="rId18" Type="http://schemas.openxmlformats.org/officeDocument/2006/relationships/hyperlink" Target="https://instituteprojectmanagement.com/" TargetMode="External"/><Relationship Id="rId26" Type="http://schemas.openxmlformats.org/officeDocument/2006/relationships/hyperlink" Target="https://www.projectmanager.com/blog/stakeholder-engagement" TargetMode="External"/><Relationship Id="rId3" Type="http://schemas.openxmlformats.org/officeDocument/2006/relationships/styles" Target="styles.xml"/><Relationship Id="rId21" Type="http://schemas.openxmlformats.org/officeDocument/2006/relationships/hyperlink" Target="https://www.bsr.org/en/" TargetMode="External"/><Relationship Id="rId7" Type="http://schemas.openxmlformats.org/officeDocument/2006/relationships/endnotes" Target="endnotes.xml"/><Relationship Id="rId12" Type="http://schemas.openxmlformats.org/officeDocument/2006/relationships/hyperlink" Target=":%20https:/bacoach.nl/%20%20" TargetMode="External"/><Relationship Id="rId17" Type="http://schemas.openxmlformats.org/officeDocument/2006/relationships/hyperlink" Target="https://projectmanagement.ie/" TargetMode="External"/><Relationship Id="rId25" Type="http://schemas.openxmlformats.org/officeDocument/2006/relationships/hyperlink" Target="https://www.google.com/aclk?sa=L&amp;ai=DChsSEwipgfSKjKWWAxUFl1AGHf8_EyUYACICCAEQABoCZGc&amp;co=1&amp;ase=2&amp;gclid=Cj0KCQjwv4XUBhDBARIsAE6bQUSfpD90ILbmEEx5PqvqdgRSdZdY_oHc7xdRFEr_QqPjSDgAqzJd5soaAhLdEALw_wcB&amp;cce=2&amp;category=acrcp_v1_32&amp;sig=AOD64_1tE_lgG3neYg86EJMfnIKoeoAAsw&amp;q&amp;nis=4&amp;adurl&amp;ved=2ahUKEwiUhO6KjKWWAxVFWUEAHbpQD30Q0Qx6BAgSEAE" TargetMode="External"/><Relationship Id="rId2" Type="http://schemas.openxmlformats.org/officeDocument/2006/relationships/numbering" Target="numbering.xml"/><Relationship Id="rId16" Type="http://schemas.openxmlformats.org/officeDocument/2006/relationships/hyperlink" Target="https://www.apm.org.uk/" TargetMode="External"/><Relationship Id="rId20" Type="http://schemas.openxmlformats.org/officeDocument/2006/relationships/hyperlink" Target="https://cloudxlab.com/blog/ai-powered-innovations-for-a-sustainable-supply-chain-futur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sr.eui.eu/stakeholder-engagement/" TargetMode="External"/><Relationship Id="rId24" Type="http://schemas.openxmlformats.org/officeDocument/2006/relationships/hyperlink" Target="https://www.projectmanager.com/" TargetMode="External"/><Relationship Id="rId5" Type="http://schemas.openxmlformats.org/officeDocument/2006/relationships/webSettings" Target="webSettings.xml"/><Relationship Id="rId15" Type="http://schemas.openxmlformats.org/officeDocument/2006/relationships/hyperlink" Target="https://eleco.com/pm3/" TargetMode="External"/><Relationship Id="rId23" Type="http://schemas.openxmlformats.org/officeDocument/2006/relationships/hyperlink" Target="https://penerley.co.uk/" TargetMode="External"/><Relationship Id="rId28" Type="http://schemas.openxmlformats.org/officeDocument/2006/relationships/hyperlink" Target="https://www.projectmanager.com/" TargetMode="External"/><Relationship Id="rId10" Type="http://schemas.openxmlformats.org/officeDocument/2006/relationships/image" Target="media/image3.svg"/><Relationship Id="rId19" Type="http://schemas.openxmlformats.org/officeDocument/2006/relationships/hyperlink" Target="https://www.interreg-central.eu/"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broadlink.com/blog/ethics-in-international-marketing" TargetMode="External"/><Relationship Id="rId22" Type="http://schemas.openxmlformats.org/officeDocument/2006/relationships/hyperlink" Target="https://www.morrisons.com/" TargetMode="External"/><Relationship Id="rId27" Type="http://schemas.openxmlformats.org/officeDocument/2006/relationships/hyperlink" Target="https://smartlifeskills.co.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F402B9-55C6-49C1-9275-2FEB31785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5210</Words>
  <Characters>29700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Elvira Alfredo</dc:creator>
  <cp:keywords/>
  <dc:description/>
  <cp:lastModifiedBy>Elvira Alfredo</cp:lastModifiedBy>
  <cp:revision>893</cp:revision>
  <dcterms:created xsi:type="dcterms:W3CDTF">2026-07-17T08:22:00Z</dcterms:created>
  <dcterms:modified xsi:type="dcterms:W3CDTF">2026-08-17T17:25:00Z</dcterms:modified>
</cp:coreProperties>
</file>