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62A1" w:rsidRDefault="00E162A1" w:rsidP="00E162A1">
      <w:pPr>
        <w:jc w:val="center"/>
      </w:pPr>
    </w:p>
    <w:p w:rsidR="00E162A1" w:rsidRDefault="00E162A1" w:rsidP="00E162A1">
      <w:pPr>
        <w:jc w:val="center"/>
      </w:pPr>
    </w:p>
    <w:p w:rsidR="00E162A1" w:rsidRDefault="00E162A1" w:rsidP="00E162A1">
      <w:pPr>
        <w:jc w:val="center"/>
      </w:pPr>
    </w:p>
    <w:p w:rsidR="00E162A1" w:rsidRDefault="00E162A1" w:rsidP="00E162A1">
      <w:pPr>
        <w:jc w:val="center"/>
      </w:pPr>
    </w:p>
    <w:p w:rsidR="00E162A1" w:rsidRDefault="00E162A1" w:rsidP="00E162A1">
      <w:pPr>
        <w:jc w:val="center"/>
      </w:pPr>
    </w:p>
    <w:p w:rsidR="00E162A1" w:rsidRDefault="00E162A1" w:rsidP="00E162A1">
      <w:pPr>
        <w:jc w:val="center"/>
      </w:pPr>
    </w:p>
    <w:p w:rsidR="00E162A1" w:rsidRDefault="00E162A1" w:rsidP="00E162A1">
      <w:pPr>
        <w:jc w:val="center"/>
      </w:pPr>
    </w:p>
    <w:p w:rsidR="00E162A1" w:rsidRDefault="00E162A1" w:rsidP="00E162A1">
      <w:pPr>
        <w:jc w:val="center"/>
      </w:pPr>
    </w:p>
    <w:p w:rsidR="00E162A1" w:rsidRPr="00535244" w:rsidRDefault="00E162A1" w:rsidP="00E162A1">
      <w:pPr>
        <w:jc w:val="center"/>
        <w:rPr>
          <w:b/>
          <w:bCs/>
        </w:rPr>
      </w:pPr>
      <w:r w:rsidRPr="00535244">
        <w:rPr>
          <w:b/>
          <w:bCs/>
        </w:rPr>
        <w:t>Communication</w:t>
      </w:r>
    </w:p>
    <w:p w:rsidR="00E162A1" w:rsidRDefault="00E162A1" w:rsidP="00E162A1">
      <w:pPr>
        <w:jc w:val="center"/>
      </w:pPr>
      <w:r>
        <w:t>Name of the student</w:t>
      </w:r>
      <w:r>
        <w:t xml:space="preserve">: </w:t>
      </w:r>
      <w:proofErr w:type="spellStart"/>
      <w:r>
        <w:t>Patarlageanu</w:t>
      </w:r>
      <w:proofErr w:type="spellEnd"/>
      <w:r>
        <w:t xml:space="preserve"> Maria Diana</w:t>
      </w:r>
    </w:p>
    <w:p w:rsidR="00E162A1" w:rsidRDefault="00E162A1" w:rsidP="00E162A1">
      <w:pPr>
        <w:jc w:val="center"/>
      </w:pPr>
      <w:r>
        <w:t>Student ID</w:t>
      </w:r>
      <w:r>
        <w:t>: 1917704</w:t>
      </w:r>
    </w:p>
    <w:p w:rsidR="00E162A1" w:rsidRDefault="00E162A1" w:rsidP="00E162A1">
      <w:pPr>
        <w:jc w:val="center"/>
      </w:pPr>
      <w:bookmarkStart w:id="0" w:name="_GoBack"/>
      <w:bookmarkEnd w:id="0"/>
      <w:r>
        <w:br w:type="page"/>
      </w:r>
    </w:p>
    <w:sdt>
      <w:sdtPr>
        <w:rPr>
          <w:rFonts w:ascii="Times New Roman" w:eastAsiaTheme="minorHAnsi" w:hAnsi="Times New Roman" w:cstheme="minorBidi"/>
          <w:b w:val="0"/>
          <w:bCs w:val="0"/>
          <w:color w:val="auto"/>
          <w:sz w:val="24"/>
          <w:szCs w:val="22"/>
        </w:rPr>
        <w:id w:val="273333797"/>
        <w:docPartObj>
          <w:docPartGallery w:val="Table of Contents"/>
          <w:docPartUnique/>
        </w:docPartObj>
      </w:sdtPr>
      <w:sdtContent>
        <w:p w:rsidR="00E162A1" w:rsidRDefault="00E162A1" w:rsidP="00E162A1">
          <w:pPr>
            <w:pStyle w:val="TOCHeading"/>
            <w:jc w:val="center"/>
          </w:pPr>
          <w:r w:rsidRPr="00535244">
            <w:rPr>
              <w:rFonts w:ascii="Times New Roman" w:hAnsi="Times New Roman" w:cs="Times New Roman"/>
              <w:b w:val="0"/>
              <w:bCs w:val="0"/>
              <w:color w:val="auto"/>
              <w:sz w:val="24"/>
              <w:szCs w:val="24"/>
            </w:rPr>
            <w:t>Table of Contents</w:t>
          </w:r>
        </w:p>
        <w:p w:rsidR="00E162A1" w:rsidRDefault="00E162A1" w:rsidP="00E162A1">
          <w:pPr>
            <w:pStyle w:val="TOC1"/>
            <w:tabs>
              <w:tab w:val="right" w:leader="dot" w:pos="9350"/>
            </w:tabs>
            <w:rPr>
              <w:noProof/>
            </w:rPr>
          </w:pPr>
          <w:r>
            <w:fldChar w:fldCharType="begin"/>
          </w:r>
          <w:r>
            <w:instrText xml:space="preserve"> TOC \o "1-3" \h \z \u </w:instrText>
          </w:r>
          <w:r>
            <w:fldChar w:fldCharType="separate"/>
          </w:r>
          <w:hyperlink w:anchor="_Toc39156309" w:history="1">
            <w:r w:rsidRPr="00751F9D">
              <w:rPr>
                <w:rStyle w:val="Hyperlink"/>
                <w:noProof/>
              </w:rPr>
              <w:t>Introduction</w:t>
            </w:r>
            <w:r>
              <w:rPr>
                <w:noProof/>
                <w:webHidden/>
              </w:rPr>
              <w:tab/>
            </w:r>
            <w:r>
              <w:rPr>
                <w:noProof/>
                <w:webHidden/>
              </w:rPr>
              <w:fldChar w:fldCharType="begin"/>
            </w:r>
            <w:r>
              <w:rPr>
                <w:noProof/>
                <w:webHidden/>
              </w:rPr>
              <w:instrText xml:space="preserve"> PAGEREF _Toc39156309 \h </w:instrText>
            </w:r>
            <w:r>
              <w:rPr>
                <w:noProof/>
                <w:webHidden/>
              </w:rPr>
            </w:r>
            <w:r>
              <w:rPr>
                <w:noProof/>
                <w:webHidden/>
              </w:rPr>
              <w:fldChar w:fldCharType="separate"/>
            </w:r>
            <w:r>
              <w:rPr>
                <w:noProof/>
                <w:webHidden/>
              </w:rPr>
              <w:t>3</w:t>
            </w:r>
            <w:r>
              <w:rPr>
                <w:noProof/>
                <w:webHidden/>
              </w:rPr>
              <w:fldChar w:fldCharType="end"/>
            </w:r>
          </w:hyperlink>
        </w:p>
        <w:p w:rsidR="00E162A1" w:rsidRDefault="00E162A1" w:rsidP="00E162A1">
          <w:pPr>
            <w:pStyle w:val="TOC1"/>
            <w:tabs>
              <w:tab w:val="right" w:leader="dot" w:pos="9350"/>
            </w:tabs>
            <w:rPr>
              <w:noProof/>
            </w:rPr>
          </w:pPr>
          <w:hyperlink w:anchor="_Toc39156310" w:history="1">
            <w:r w:rsidRPr="00751F9D">
              <w:rPr>
                <w:rStyle w:val="Hyperlink"/>
                <w:noProof/>
              </w:rPr>
              <w:t>Communication</w:t>
            </w:r>
            <w:r>
              <w:rPr>
                <w:noProof/>
                <w:webHidden/>
              </w:rPr>
              <w:tab/>
            </w:r>
            <w:r>
              <w:rPr>
                <w:noProof/>
                <w:webHidden/>
              </w:rPr>
              <w:fldChar w:fldCharType="begin"/>
            </w:r>
            <w:r>
              <w:rPr>
                <w:noProof/>
                <w:webHidden/>
              </w:rPr>
              <w:instrText xml:space="preserve"> PAGEREF _Toc39156310 \h </w:instrText>
            </w:r>
            <w:r>
              <w:rPr>
                <w:noProof/>
                <w:webHidden/>
              </w:rPr>
            </w:r>
            <w:r>
              <w:rPr>
                <w:noProof/>
                <w:webHidden/>
              </w:rPr>
              <w:fldChar w:fldCharType="separate"/>
            </w:r>
            <w:r>
              <w:rPr>
                <w:noProof/>
                <w:webHidden/>
              </w:rPr>
              <w:t>4</w:t>
            </w:r>
            <w:r>
              <w:rPr>
                <w:noProof/>
                <w:webHidden/>
              </w:rPr>
              <w:fldChar w:fldCharType="end"/>
            </w:r>
          </w:hyperlink>
        </w:p>
        <w:p w:rsidR="00E162A1" w:rsidRDefault="00E162A1" w:rsidP="00E162A1">
          <w:pPr>
            <w:pStyle w:val="TOC1"/>
            <w:tabs>
              <w:tab w:val="right" w:leader="dot" w:pos="9350"/>
            </w:tabs>
            <w:rPr>
              <w:noProof/>
            </w:rPr>
          </w:pPr>
          <w:hyperlink w:anchor="_Toc39156311" w:history="1">
            <w:r w:rsidRPr="00751F9D">
              <w:rPr>
                <w:rStyle w:val="Hyperlink"/>
                <w:noProof/>
              </w:rPr>
              <w:t>Importance of Communication</w:t>
            </w:r>
            <w:r>
              <w:rPr>
                <w:noProof/>
                <w:webHidden/>
              </w:rPr>
              <w:tab/>
            </w:r>
            <w:r>
              <w:rPr>
                <w:noProof/>
                <w:webHidden/>
              </w:rPr>
              <w:fldChar w:fldCharType="begin"/>
            </w:r>
            <w:r>
              <w:rPr>
                <w:noProof/>
                <w:webHidden/>
              </w:rPr>
              <w:instrText xml:space="preserve"> PAGEREF _Toc39156311 \h </w:instrText>
            </w:r>
            <w:r>
              <w:rPr>
                <w:noProof/>
                <w:webHidden/>
              </w:rPr>
            </w:r>
            <w:r>
              <w:rPr>
                <w:noProof/>
                <w:webHidden/>
              </w:rPr>
              <w:fldChar w:fldCharType="separate"/>
            </w:r>
            <w:r>
              <w:rPr>
                <w:noProof/>
                <w:webHidden/>
              </w:rPr>
              <w:t>5</w:t>
            </w:r>
            <w:r>
              <w:rPr>
                <w:noProof/>
                <w:webHidden/>
              </w:rPr>
              <w:fldChar w:fldCharType="end"/>
            </w:r>
          </w:hyperlink>
        </w:p>
        <w:p w:rsidR="00E162A1" w:rsidRDefault="00E162A1" w:rsidP="00E162A1">
          <w:pPr>
            <w:pStyle w:val="TOC1"/>
            <w:tabs>
              <w:tab w:val="right" w:leader="dot" w:pos="9350"/>
            </w:tabs>
            <w:rPr>
              <w:noProof/>
            </w:rPr>
          </w:pPr>
          <w:hyperlink w:anchor="_Toc39156312" w:history="1">
            <w:r w:rsidRPr="00751F9D">
              <w:rPr>
                <w:rStyle w:val="Hyperlink"/>
                <w:noProof/>
              </w:rPr>
              <w:t>Method of Communication</w:t>
            </w:r>
            <w:r>
              <w:rPr>
                <w:noProof/>
                <w:webHidden/>
              </w:rPr>
              <w:tab/>
            </w:r>
            <w:r>
              <w:rPr>
                <w:noProof/>
                <w:webHidden/>
              </w:rPr>
              <w:fldChar w:fldCharType="begin"/>
            </w:r>
            <w:r>
              <w:rPr>
                <w:noProof/>
                <w:webHidden/>
              </w:rPr>
              <w:instrText xml:space="preserve"> PAGEREF _Toc39156312 \h </w:instrText>
            </w:r>
            <w:r>
              <w:rPr>
                <w:noProof/>
                <w:webHidden/>
              </w:rPr>
            </w:r>
            <w:r>
              <w:rPr>
                <w:noProof/>
                <w:webHidden/>
              </w:rPr>
              <w:fldChar w:fldCharType="separate"/>
            </w:r>
            <w:r>
              <w:rPr>
                <w:noProof/>
                <w:webHidden/>
              </w:rPr>
              <w:t>6</w:t>
            </w:r>
            <w:r>
              <w:rPr>
                <w:noProof/>
                <w:webHidden/>
              </w:rPr>
              <w:fldChar w:fldCharType="end"/>
            </w:r>
          </w:hyperlink>
        </w:p>
        <w:p w:rsidR="00E162A1" w:rsidRDefault="00E162A1" w:rsidP="00E162A1">
          <w:pPr>
            <w:pStyle w:val="TOC2"/>
            <w:tabs>
              <w:tab w:val="right" w:leader="dot" w:pos="9350"/>
            </w:tabs>
            <w:rPr>
              <w:noProof/>
            </w:rPr>
          </w:pPr>
          <w:hyperlink w:anchor="_Toc39156313" w:history="1">
            <w:r w:rsidRPr="00751F9D">
              <w:rPr>
                <w:rStyle w:val="Hyperlink"/>
                <w:noProof/>
              </w:rPr>
              <w:t>Oral Communication</w:t>
            </w:r>
            <w:r>
              <w:rPr>
                <w:noProof/>
                <w:webHidden/>
              </w:rPr>
              <w:tab/>
            </w:r>
            <w:r>
              <w:rPr>
                <w:noProof/>
                <w:webHidden/>
              </w:rPr>
              <w:fldChar w:fldCharType="begin"/>
            </w:r>
            <w:r>
              <w:rPr>
                <w:noProof/>
                <w:webHidden/>
              </w:rPr>
              <w:instrText xml:space="preserve"> PAGEREF _Toc39156313 \h </w:instrText>
            </w:r>
            <w:r>
              <w:rPr>
                <w:noProof/>
                <w:webHidden/>
              </w:rPr>
            </w:r>
            <w:r>
              <w:rPr>
                <w:noProof/>
                <w:webHidden/>
              </w:rPr>
              <w:fldChar w:fldCharType="separate"/>
            </w:r>
            <w:r>
              <w:rPr>
                <w:noProof/>
                <w:webHidden/>
              </w:rPr>
              <w:t>6</w:t>
            </w:r>
            <w:r>
              <w:rPr>
                <w:noProof/>
                <w:webHidden/>
              </w:rPr>
              <w:fldChar w:fldCharType="end"/>
            </w:r>
          </w:hyperlink>
        </w:p>
        <w:p w:rsidR="00E162A1" w:rsidRDefault="00E162A1" w:rsidP="00E162A1">
          <w:pPr>
            <w:pStyle w:val="TOC2"/>
            <w:tabs>
              <w:tab w:val="right" w:leader="dot" w:pos="9350"/>
            </w:tabs>
            <w:rPr>
              <w:noProof/>
            </w:rPr>
          </w:pPr>
          <w:hyperlink w:anchor="_Toc39156314" w:history="1">
            <w:r w:rsidRPr="00751F9D">
              <w:rPr>
                <w:rStyle w:val="Hyperlink"/>
                <w:noProof/>
              </w:rPr>
              <w:t>Written Communication</w:t>
            </w:r>
            <w:r>
              <w:rPr>
                <w:noProof/>
                <w:webHidden/>
              </w:rPr>
              <w:tab/>
            </w:r>
            <w:r>
              <w:rPr>
                <w:noProof/>
                <w:webHidden/>
              </w:rPr>
              <w:fldChar w:fldCharType="begin"/>
            </w:r>
            <w:r>
              <w:rPr>
                <w:noProof/>
                <w:webHidden/>
              </w:rPr>
              <w:instrText xml:space="preserve"> PAGEREF _Toc39156314 \h </w:instrText>
            </w:r>
            <w:r>
              <w:rPr>
                <w:noProof/>
                <w:webHidden/>
              </w:rPr>
            </w:r>
            <w:r>
              <w:rPr>
                <w:noProof/>
                <w:webHidden/>
              </w:rPr>
              <w:fldChar w:fldCharType="separate"/>
            </w:r>
            <w:r>
              <w:rPr>
                <w:noProof/>
                <w:webHidden/>
              </w:rPr>
              <w:t>6</w:t>
            </w:r>
            <w:r>
              <w:rPr>
                <w:noProof/>
                <w:webHidden/>
              </w:rPr>
              <w:fldChar w:fldCharType="end"/>
            </w:r>
          </w:hyperlink>
        </w:p>
        <w:p w:rsidR="00E162A1" w:rsidRDefault="00E162A1" w:rsidP="00E162A1">
          <w:pPr>
            <w:pStyle w:val="TOC1"/>
            <w:tabs>
              <w:tab w:val="right" w:leader="dot" w:pos="9350"/>
            </w:tabs>
            <w:rPr>
              <w:noProof/>
            </w:rPr>
          </w:pPr>
          <w:hyperlink w:anchor="_Toc39156315" w:history="1">
            <w:r w:rsidRPr="00751F9D">
              <w:rPr>
                <w:rStyle w:val="Hyperlink"/>
                <w:noProof/>
              </w:rPr>
              <w:t>Body Language</w:t>
            </w:r>
            <w:r>
              <w:rPr>
                <w:noProof/>
                <w:webHidden/>
              </w:rPr>
              <w:tab/>
            </w:r>
            <w:r>
              <w:rPr>
                <w:noProof/>
                <w:webHidden/>
              </w:rPr>
              <w:fldChar w:fldCharType="begin"/>
            </w:r>
            <w:r>
              <w:rPr>
                <w:noProof/>
                <w:webHidden/>
              </w:rPr>
              <w:instrText xml:space="preserve"> PAGEREF _Toc39156315 \h </w:instrText>
            </w:r>
            <w:r>
              <w:rPr>
                <w:noProof/>
                <w:webHidden/>
              </w:rPr>
            </w:r>
            <w:r>
              <w:rPr>
                <w:noProof/>
                <w:webHidden/>
              </w:rPr>
              <w:fldChar w:fldCharType="separate"/>
            </w:r>
            <w:r>
              <w:rPr>
                <w:noProof/>
                <w:webHidden/>
              </w:rPr>
              <w:t>6</w:t>
            </w:r>
            <w:r>
              <w:rPr>
                <w:noProof/>
                <w:webHidden/>
              </w:rPr>
              <w:fldChar w:fldCharType="end"/>
            </w:r>
          </w:hyperlink>
        </w:p>
        <w:p w:rsidR="00E162A1" w:rsidRDefault="00E162A1" w:rsidP="00E162A1">
          <w:pPr>
            <w:pStyle w:val="TOC2"/>
            <w:tabs>
              <w:tab w:val="right" w:leader="dot" w:pos="9350"/>
            </w:tabs>
            <w:rPr>
              <w:noProof/>
            </w:rPr>
          </w:pPr>
          <w:hyperlink w:anchor="_Toc39156316" w:history="1">
            <w:r w:rsidRPr="00751F9D">
              <w:rPr>
                <w:rStyle w:val="Hyperlink"/>
                <w:noProof/>
              </w:rPr>
              <w:t>Verbal communication</w:t>
            </w:r>
            <w:r>
              <w:rPr>
                <w:noProof/>
                <w:webHidden/>
              </w:rPr>
              <w:tab/>
            </w:r>
            <w:r>
              <w:rPr>
                <w:noProof/>
                <w:webHidden/>
              </w:rPr>
              <w:fldChar w:fldCharType="begin"/>
            </w:r>
            <w:r>
              <w:rPr>
                <w:noProof/>
                <w:webHidden/>
              </w:rPr>
              <w:instrText xml:space="preserve"> PAGEREF _Toc39156316 \h </w:instrText>
            </w:r>
            <w:r>
              <w:rPr>
                <w:noProof/>
                <w:webHidden/>
              </w:rPr>
            </w:r>
            <w:r>
              <w:rPr>
                <w:noProof/>
                <w:webHidden/>
              </w:rPr>
              <w:fldChar w:fldCharType="separate"/>
            </w:r>
            <w:r>
              <w:rPr>
                <w:noProof/>
                <w:webHidden/>
              </w:rPr>
              <w:t>6</w:t>
            </w:r>
            <w:r>
              <w:rPr>
                <w:noProof/>
                <w:webHidden/>
              </w:rPr>
              <w:fldChar w:fldCharType="end"/>
            </w:r>
          </w:hyperlink>
        </w:p>
        <w:p w:rsidR="00E162A1" w:rsidRDefault="00E162A1" w:rsidP="00E162A1">
          <w:pPr>
            <w:pStyle w:val="TOC2"/>
            <w:tabs>
              <w:tab w:val="right" w:leader="dot" w:pos="9350"/>
            </w:tabs>
            <w:rPr>
              <w:noProof/>
            </w:rPr>
          </w:pPr>
          <w:hyperlink w:anchor="_Toc39156317" w:history="1">
            <w:r w:rsidRPr="00751F9D">
              <w:rPr>
                <w:rStyle w:val="Hyperlink"/>
                <w:noProof/>
              </w:rPr>
              <w:t>Non-verbal Communication</w:t>
            </w:r>
            <w:r>
              <w:rPr>
                <w:noProof/>
                <w:webHidden/>
              </w:rPr>
              <w:tab/>
            </w:r>
            <w:r>
              <w:rPr>
                <w:noProof/>
                <w:webHidden/>
              </w:rPr>
              <w:fldChar w:fldCharType="begin"/>
            </w:r>
            <w:r>
              <w:rPr>
                <w:noProof/>
                <w:webHidden/>
              </w:rPr>
              <w:instrText xml:space="preserve"> PAGEREF _Toc39156317 \h </w:instrText>
            </w:r>
            <w:r>
              <w:rPr>
                <w:noProof/>
                <w:webHidden/>
              </w:rPr>
            </w:r>
            <w:r>
              <w:rPr>
                <w:noProof/>
                <w:webHidden/>
              </w:rPr>
              <w:fldChar w:fldCharType="separate"/>
            </w:r>
            <w:r>
              <w:rPr>
                <w:noProof/>
                <w:webHidden/>
              </w:rPr>
              <w:t>7</w:t>
            </w:r>
            <w:r>
              <w:rPr>
                <w:noProof/>
                <w:webHidden/>
              </w:rPr>
              <w:fldChar w:fldCharType="end"/>
            </w:r>
          </w:hyperlink>
        </w:p>
        <w:p w:rsidR="00E162A1" w:rsidRDefault="00E162A1" w:rsidP="00E162A1">
          <w:pPr>
            <w:pStyle w:val="TOC1"/>
            <w:tabs>
              <w:tab w:val="right" w:leader="dot" w:pos="9350"/>
            </w:tabs>
            <w:rPr>
              <w:noProof/>
            </w:rPr>
          </w:pPr>
          <w:hyperlink w:anchor="_Toc39156318" w:history="1">
            <w:r w:rsidRPr="00751F9D">
              <w:rPr>
                <w:rStyle w:val="Hyperlink"/>
                <w:noProof/>
              </w:rPr>
              <w:t>Theories of Communication</w:t>
            </w:r>
            <w:r>
              <w:rPr>
                <w:noProof/>
                <w:webHidden/>
              </w:rPr>
              <w:tab/>
            </w:r>
            <w:r>
              <w:rPr>
                <w:noProof/>
                <w:webHidden/>
              </w:rPr>
              <w:fldChar w:fldCharType="begin"/>
            </w:r>
            <w:r>
              <w:rPr>
                <w:noProof/>
                <w:webHidden/>
              </w:rPr>
              <w:instrText xml:space="preserve"> PAGEREF _Toc39156318 \h </w:instrText>
            </w:r>
            <w:r>
              <w:rPr>
                <w:noProof/>
                <w:webHidden/>
              </w:rPr>
            </w:r>
            <w:r>
              <w:rPr>
                <w:noProof/>
                <w:webHidden/>
              </w:rPr>
              <w:fldChar w:fldCharType="separate"/>
            </w:r>
            <w:r>
              <w:rPr>
                <w:noProof/>
                <w:webHidden/>
              </w:rPr>
              <w:t>7</w:t>
            </w:r>
            <w:r>
              <w:rPr>
                <w:noProof/>
                <w:webHidden/>
              </w:rPr>
              <w:fldChar w:fldCharType="end"/>
            </w:r>
          </w:hyperlink>
        </w:p>
        <w:p w:rsidR="00E162A1" w:rsidRDefault="00E162A1" w:rsidP="00E162A1">
          <w:pPr>
            <w:pStyle w:val="TOC2"/>
            <w:tabs>
              <w:tab w:val="right" w:leader="dot" w:pos="9350"/>
            </w:tabs>
            <w:rPr>
              <w:noProof/>
            </w:rPr>
          </w:pPr>
          <w:hyperlink w:anchor="_Toc39156319" w:history="1">
            <w:r w:rsidRPr="00751F9D">
              <w:rPr>
                <w:rStyle w:val="Hyperlink"/>
                <w:noProof/>
              </w:rPr>
              <w:t>Actor-Network Theory</w:t>
            </w:r>
            <w:r>
              <w:rPr>
                <w:noProof/>
                <w:webHidden/>
              </w:rPr>
              <w:tab/>
            </w:r>
            <w:r>
              <w:rPr>
                <w:noProof/>
                <w:webHidden/>
              </w:rPr>
              <w:fldChar w:fldCharType="begin"/>
            </w:r>
            <w:r>
              <w:rPr>
                <w:noProof/>
                <w:webHidden/>
              </w:rPr>
              <w:instrText xml:space="preserve"> PAGEREF _Toc39156319 \h </w:instrText>
            </w:r>
            <w:r>
              <w:rPr>
                <w:noProof/>
                <w:webHidden/>
              </w:rPr>
            </w:r>
            <w:r>
              <w:rPr>
                <w:noProof/>
                <w:webHidden/>
              </w:rPr>
              <w:fldChar w:fldCharType="separate"/>
            </w:r>
            <w:r>
              <w:rPr>
                <w:noProof/>
                <w:webHidden/>
              </w:rPr>
              <w:t>7</w:t>
            </w:r>
            <w:r>
              <w:rPr>
                <w:noProof/>
                <w:webHidden/>
              </w:rPr>
              <w:fldChar w:fldCharType="end"/>
            </w:r>
          </w:hyperlink>
        </w:p>
        <w:p w:rsidR="00E162A1" w:rsidRDefault="00E162A1" w:rsidP="00E162A1">
          <w:pPr>
            <w:pStyle w:val="TOC2"/>
            <w:tabs>
              <w:tab w:val="right" w:leader="dot" w:pos="9350"/>
            </w:tabs>
            <w:rPr>
              <w:noProof/>
            </w:rPr>
          </w:pPr>
          <w:hyperlink w:anchor="_Toc39156320" w:history="1">
            <w:r w:rsidRPr="00751F9D">
              <w:rPr>
                <w:rStyle w:val="Hyperlink"/>
                <w:noProof/>
              </w:rPr>
              <w:t>Adaptive Structuration Theory</w:t>
            </w:r>
            <w:r>
              <w:rPr>
                <w:noProof/>
                <w:webHidden/>
              </w:rPr>
              <w:tab/>
            </w:r>
            <w:r>
              <w:rPr>
                <w:noProof/>
                <w:webHidden/>
              </w:rPr>
              <w:fldChar w:fldCharType="begin"/>
            </w:r>
            <w:r>
              <w:rPr>
                <w:noProof/>
                <w:webHidden/>
              </w:rPr>
              <w:instrText xml:space="preserve"> PAGEREF _Toc39156320 \h </w:instrText>
            </w:r>
            <w:r>
              <w:rPr>
                <w:noProof/>
                <w:webHidden/>
              </w:rPr>
            </w:r>
            <w:r>
              <w:rPr>
                <w:noProof/>
                <w:webHidden/>
              </w:rPr>
              <w:fldChar w:fldCharType="separate"/>
            </w:r>
            <w:r>
              <w:rPr>
                <w:noProof/>
                <w:webHidden/>
              </w:rPr>
              <w:t>8</w:t>
            </w:r>
            <w:r>
              <w:rPr>
                <w:noProof/>
                <w:webHidden/>
              </w:rPr>
              <w:fldChar w:fldCharType="end"/>
            </w:r>
          </w:hyperlink>
        </w:p>
        <w:p w:rsidR="00E162A1" w:rsidRDefault="00E162A1" w:rsidP="00E162A1">
          <w:pPr>
            <w:pStyle w:val="TOC2"/>
            <w:tabs>
              <w:tab w:val="right" w:leader="dot" w:pos="9350"/>
            </w:tabs>
            <w:rPr>
              <w:noProof/>
            </w:rPr>
          </w:pPr>
          <w:hyperlink w:anchor="_Toc39156321" w:history="1">
            <w:r w:rsidRPr="00751F9D">
              <w:rPr>
                <w:rStyle w:val="Hyperlink"/>
                <w:noProof/>
              </w:rPr>
              <w:t>Agenda setting Theory</w:t>
            </w:r>
            <w:r>
              <w:rPr>
                <w:noProof/>
                <w:webHidden/>
              </w:rPr>
              <w:tab/>
            </w:r>
            <w:r>
              <w:rPr>
                <w:noProof/>
                <w:webHidden/>
              </w:rPr>
              <w:fldChar w:fldCharType="begin"/>
            </w:r>
            <w:r>
              <w:rPr>
                <w:noProof/>
                <w:webHidden/>
              </w:rPr>
              <w:instrText xml:space="preserve"> PAGEREF _Toc39156321 \h </w:instrText>
            </w:r>
            <w:r>
              <w:rPr>
                <w:noProof/>
                <w:webHidden/>
              </w:rPr>
            </w:r>
            <w:r>
              <w:rPr>
                <w:noProof/>
                <w:webHidden/>
              </w:rPr>
              <w:fldChar w:fldCharType="separate"/>
            </w:r>
            <w:r>
              <w:rPr>
                <w:noProof/>
                <w:webHidden/>
              </w:rPr>
              <w:t>8</w:t>
            </w:r>
            <w:r>
              <w:rPr>
                <w:noProof/>
                <w:webHidden/>
              </w:rPr>
              <w:fldChar w:fldCharType="end"/>
            </w:r>
          </w:hyperlink>
        </w:p>
        <w:p w:rsidR="00E162A1" w:rsidRDefault="00E162A1" w:rsidP="00E162A1">
          <w:pPr>
            <w:pStyle w:val="TOC2"/>
            <w:tabs>
              <w:tab w:val="right" w:leader="dot" w:pos="9350"/>
            </w:tabs>
            <w:rPr>
              <w:noProof/>
            </w:rPr>
          </w:pPr>
          <w:hyperlink w:anchor="_Toc39156322" w:history="1">
            <w:r w:rsidRPr="00751F9D">
              <w:rPr>
                <w:rStyle w:val="Hyperlink"/>
                <w:noProof/>
              </w:rPr>
              <w:t>Cognitive Dissonance Theory</w:t>
            </w:r>
            <w:r>
              <w:rPr>
                <w:noProof/>
                <w:webHidden/>
              </w:rPr>
              <w:tab/>
            </w:r>
            <w:r>
              <w:rPr>
                <w:noProof/>
                <w:webHidden/>
              </w:rPr>
              <w:fldChar w:fldCharType="begin"/>
            </w:r>
            <w:r>
              <w:rPr>
                <w:noProof/>
                <w:webHidden/>
              </w:rPr>
              <w:instrText xml:space="preserve"> PAGEREF _Toc39156322 \h </w:instrText>
            </w:r>
            <w:r>
              <w:rPr>
                <w:noProof/>
                <w:webHidden/>
              </w:rPr>
            </w:r>
            <w:r>
              <w:rPr>
                <w:noProof/>
                <w:webHidden/>
              </w:rPr>
              <w:fldChar w:fldCharType="separate"/>
            </w:r>
            <w:r>
              <w:rPr>
                <w:noProof/>
                <w:webHidden/>
              </w:rPr>
              <w:t>8</w:t>
            </w:r>
            <w:r>
              <w:rPr>
                <w:noProof/>
                <w:webHidden/>
              </w:rPr>
              <w:fldChar w:fldCharType="end"/>
            </w:r>
          </w:hyperlink>
        </w:p>
        <w:p w:rsidR="00E162A1" w:rsidRDefault="00E162A1" w:rsidP="00E162A1">
          <w:pPr>
            <w:pStyle w:val="TOC2"/>
            <w:tabs>
              <w:tab w:val="right" w:leader="dot" w:pos="9350"/>
            </w:tabs>
            <w:rPr>
              <w:noProof/>
            </w:rPr>
          </w:pPr>
          <w:hyperlink w:anchor="_Toc39156323" w:history="1">
            <w:r w:rsidRPr="00751F9D">
              <w:rPr>
                <w:rStyle w:val="Hyperlink"/>
                <w:noProof/>
              </w:rPr>
              <w:t>SW model communication</w:t>
            </w:r>
            <w:r>
              <w:rPr>
                <w:noProof/>
                <w:webHidden/>
              </w:rPr>
              <w:tab/>
            </w:r>
            <w:r>
              <w:rPr>
                <w:noProof/>
                <w:webHidden/>
              </w:rPr>
              <w:fldChar w:fldCharType="begin"/>
            </w:r>
            <w:r>
              <w:rPr>
                <w:noProof/>
                <w:webHidden/>
              </w:rPr>
              <w:instrText xml:space="preserve"> PAGEREF _Toc39156323 \h </w:instrText>
            </w:r>
            <w:r>
              <w:rPr>
                <w:noProof/>
                <w:webHidden/>
              </w:rPr>
            </w:r>
            <w:r>
              <w:rPr>
                <w:noProof/>
                <w:webHidden/>
              </w:rPr>
              <w:fldChar w:fldCharType="separate"/>
            </w:r>
            <w:r>
              <w:rPr>
                <w:noProof/>
                <w:webHidden/>
              </w:rPr>
              <w:t>8</w:t>
            </w:r>
            <w:r>
              <w:rPr>
                <w:noProof/>
                <w:webHidden/>
              </w:rPr>
              <w:fldChar w:fldCharType="end"/>
            </w:r>
          </w:hyperlink>
        </w:p>
        <w:p w:rsidR="00E162A1" w:rsidRDefault="00E162A1" w:rsidP="00E162A1">
          <w:pPr>
            <w:pStyle w:val="TOC2"/>
            <w:tabs>
              <w:tab w:val="right" w:leader="dot" w:pos="9350"/>
            </w:tabs>
            <w:rPr>
              <w:noProof/>
            </w:rPr>
          </w:pPr>
          <w:hyperlink w:anchor="_Toc39156324" w:history="1">
            <w:r w:rsidRPr="00751F9D">
              <w:rPr>
                <w:rStyle w:val="Hyperlink"/>
                <w:noProof/>
              </w:rPr>
              <w:t>Barlo's model of communication</w:t>
            </w:r>
            <w:r>
              <w:rPr>
                <w:noProof/>
                <w:webHidden/>
              </w:rPr>
              <w:tab/>
            </w:r>
            <w:r>
              <w:rPr>
                <w:noProof/>
                <w:webHidden/>
              </w:rPr>
              <w:fldChar w:fldCharType="begin"/>
            </w:r>
            <w:r>
              <w:rPr>
                <w:noProof/>
                <w:webHidden/>
              </w:rPr>
              <w:instrText xml:space="preserve"> PAGEREF _Toc39156324 \h </w:instrText>
            </w:r>
            <w:r>
              <w:rPr>
                <w:noProof/>
                <w:webHidden/>
              </w:rPr>
            </w:r>
            <w:r>
              <w:rPr>
                <w:noProof/>
                <w:webHidden/>
              </w:rPr>
              <w:fldChar w:fldCharType="separate"/>
            </w:r>
            <w:r>
              <w:rPr>
                <w:noProof/>
                <w:webHidden/>
              </w:rPr>
              <w:t>8</w:t>
            </w:r>
            <w:r>
              <w:rPr>
                <w:noProof/>
                <w:webHidden/>
              </w:rPr>
              <w:fldChar w:fldCharType="end"/>
            </w:r>
          </w:hyperlink>
        </w:p>
        <w:p w:rsidR="00E162A1" w:rsidRDefault="00E162A1" w:rsidP="00E162A1">
          <w:pPr>
            <w:pStyle w:val="TOC2"/>
            <w:tabs>
              <w:tab w:val="right" w:leader="dot" w:pos="9350"/>
            </w:tabs>
            <w:rPr>
              <w:noProof/>
            </w:rPr>
          </w:pPr>
          <w:hyperlink w:anchor="_Toc39156325" w:history="1">
            <w:r w:rsidRPr="00751F9D">
              <w:rPr>
                <w:rStyle w:val="Hyperlink"/>
                <w:noProof/>
              </w:rPr>
              <w:t>Shcramm Model of Communication</w:t>
            </w:r>
            <w:r>
              <w:rPr>
                <w:noProof/>
                <w:webHidden/>
              </w:rPr>
              <w:tab/>
            </w:r>
            <w:r>
              <w:rPr>
                <w:noProof/>
                <w:webHidden/>
              </w:rPr>
              <w:fldChar w:fldCharType="begin"/>
            </w:r>
            <w:r>
              <w:rPr>
                <w:noProof/>
                <w:webHidden/>
              </w:rPr>
              <w:instrText xml:space="preserve"> PAGEREF _Toc39156325 \h </w:instrText>
            </w:r>
            <w:r>
              <w:rPr>
                <w:noProof/>
                <w:webHidden/>
              </w:rPr>
            </w:r>
            <w:r>
              <w:rPr>
                <w:noProof/>
                <w:webHidden/>
              </w:rPr>
              <w:fldChar w:fldCharType="separate"/>
            </w:r>
            <w:r>
              <w:rPr>
                <w:noProof/>
                <w:webHidden/>
              </w:rPr>
              <w:t>9</w:t>
            </w:r>
            <w:r>
              <w:rPr>
                <w:noProof/>
                <w:webHidden/>
              </w:rPr>
              <w:fldChar w:fldCharType="end"/>
            </w:r>
          </w:hyperlink>
        </w:p>
        <w:p w:rsidR="00E162A1" w:rsidRDefault="00E162A1" w:rsidP="00E162A1">
          <w:pPr>
            <w:pStyle w:val="TOC1"/>
            <w:tabs>
              <w:tab w:val="right" w:leader="dot" w:pos="9350"/>
            </w:tabs>
            <w:rPr>
              <w:noProof/>
            </w:rPr>
          </w:pPr>
          <w:hyperlink w:anchor="_Toc39156326" w:history="1">
            <w:r w:rsidRPr="00751F9D">
              <w:rPr>
                <w:rStyle w:val="Hyperlink"/>
                <w:noProof/>
              </w:rPr>
              <w:t>Effective communication in the workplace</w:t>
            </w:r>
            <w:r>
              <w:rPr>
                <w:noProof/>
                <w:webHidden/>
              </w:rPr>
              <w:tab/>
            </w:r>
            <w:r>
              <w:rPr>
                <w:noProof/>
                <w:webHidden/>
              </w:rPr>
              <w:fldChar w:fldCharType="begin"/>
            </w:r>
            <w:r>
              <w:rPr>
                <w:noProof/>
                <w:webHidden/>
              </w:rPr>
              <w:instrText xml:space="preserve"> PAGEREF _Toc39156326 \h </w:instrText>
            </w:r>
            <w:r>
              <w:rPr>
                <w:noProof/>
                <w:webHidden/>
              </w:rPr>
            </w:r>
            <w:r>
              <w:rPr>
                <w:noProof/>
                <w:webHidden/>
              </w:rPr>
              <w:fldChar w:fldCharType="separate"/>
            </w:r>
            <w:r>
              <w:rPr>
                <w:noProof/>
                <w:webHidden/>
              </w:rPr>
              <w:t>9</w:t>
            </w:r>
            <w:r>
              <w:rPr>
                <w:noProof/>
                <w:webHidden/>
              </w:rPr>
              <w:fldChar w:fldCharType="end"/>
            </w:r>
          </w:hyperlink>
        </w:p>
        <w:p w:rsidR="00E162A1" w:rsidRDefault="00E162A1" w:rsidP="00E162A1">
          <w:pPr>
            <w:pStyle w:val="TOC1"/>
            <w:tabs>
              <w:tab w:val="right" w:leader="dot" w:pos="9350"/>
            </w:tabs>
            <w:rPr>
              <w:noProof/>
            </w:rPr>
          </w:pPr>
          <w:hyperlink w:anchor="_Toc39156327" w:history="1">
            <w:r w:rsidRPr="00751F9D">
              <w:rPr>
                <w:rStyle w:val="Hyperlink"/>
                <w:noProof/>
              </w:rPr>
              <w:t>Conclusion</w:t>
            </w:r>
            <w:r>
              <w:rPr>
                <w:noProof/>
                <w:webHidden/>
              </w:rPr>
              <w:tab/>
            </w:r>
            <w:r>
              <w:rPr>
                <w:noProof/>
                <w:webHidden/>
              </w:rPr>
              <w:fldChar w:fldCharType="begin"/>
            </w:r>
            <w:r>
              <w:rPr>
                <w:noProof/>
                <w:webHidden/>
              </w:rPr>
              <w:instrText xml:space="preserve"> PAGEREF _Toc39156327 \h </w:instrText>
            </w:r>
            <w:r>
              <w:rPr>
                <w:noProof/>
                <w:webHidden/>
              </w:rPr>
            </w:r>
            <w:r>
              <w:rPr>
                <w:noProof/>
                <w:webHidden/>
              </w:rPr>
              <w:fldChar w:fldCharType="separate"/>
            </w:r>
            <w:r>
              <w:rPr>
                <w:noProof/>
                <w:webHidden/>
              </w:rPr>
              <w:t>11</w:t>
            </w:r>
            <w:r>
              <w:rPr>
                <w:noProof/>
                <w:webHidden/>
              </w:rPr>
              <w:fldChar w:fldCharType="end"/>
            </w:r>
          </w:hyperlink>
        </w:p>
        <w:p w:rsidR="00E162A1" w:rsidRDefault="00E162A1" w:rsidP="00E162A1">
          <w:pPr>
            <w:pStyle w:val="TOC1"/>
            <w:tabs>
              <w:tab w:val="right" w:leader="dot" w:pos="9350"/>
            </w:tabs>
            <w:rPr>
              <w:noProof/>
            </w:rPr>
          </w:pPr>
          <w:hyperlink w:anchor="_Toc39156328" w:history="1">
            <w:r w:rsidRPr="00751F9D">
              <w:rPr>
                <w:rStyle w:val="Hyperlink"/>
                <w:noProof/>
              </w:rPr>
              <w:t>Reference</w:t>
            </w:r>
            <w:r>
              <w:rPr>
                <w:noProof/>
                <w:webHidden/>
              </w:rPr>
              <w:tab/>
            </w:r>
            <w:r>
              <w:rPr>
                <w:noProof/>
                <w:webHidden/>
              </w:rPr>
              <w:fldChar w:fldCharType="begin"/>
            </w:r>
            <w:r>
              <w:rPr>
                <w:noProof/>
                <w:webHidden/>
              </w:rPr>
              <w:instrText xml:space="preserve"> PAGEREF _Toc39156328 \h </w:instrText>
            </w:r>
            <w:r>
              <w:rPr>
                <w:noProof/>
                <w:webHidden/>
              </w:rPr>
            </w:r>
            <w:r>
              <w:rPr>
                <w:noProof/>
                <w:webHidden/>
              </w:rPr>
              <w:fldChar w:fldCharType="separate"/>
            </w:r>
            <w:r>
              <w:rPr>
                <w:noProof/>
                <w:webHidden/>
              </w:rPr>
              <w:t>12</w:t>
            </w:r>
            <w:r>
              <w:rPr>
                <w:noProof/>
                <w:webHidden/>
              </w:rPr>
              <w:fldChar w:fldCharType="end"/>
            </w:r>
          </w:hyperlink>
        </w:p>
        <w:p w:rsidR="00E162A1" w:rsidRDefault="00E162A1" w:rsidP="00E162A1">
          <w:r>
            <w:fldChar w:fldCharType="end"/>
          </w:r>
        </w:p>
      </w:sdtContent>
    </w:sdt>
    <w:p w:rsidR="00E162A1" w:rsidRDefault="00E162A1" w:rsidP="00E162A1">
      <w:pPr>
        <w:spacing w:line="276" w:lineRule="auto"/>
        <w:jc w:val="left"/>
        <w:rPr>
          <w:rFonts w:cs="Times New Roman"/>
          <w:b/>
          <w:sz w:val="28"/>
          <w:szCs w:val="28"/>
        </w:rPr>
      </w:pPr>
      <w:r>
        <w:br w:type="page"/>
      </w:r>
    </w:p>
    <w:p w:rsidR="00E162A1" w:rsidRDefault="00E162A1" w:rsidP="00E162A1">
      <w:pPr>
        <w:pStyle w:val="Heading1"/>
      </w:pPr>
      <w:bookmarkStart w:id="1" w:name="_Toc39156309"/>
      <w:r w:rsidRPr="00535244">
        <w:lastRenderedPageBreak/>
        <w:t>Introduction</w:t>
      </w:r>
      <w:bookmarkEnd w:id="1"/>
    </w:p>
    <w:p w:rsidR="00E162A1" w:rsidRPr="009A517B" w:rsidRDefault="00E162A1" w:rsidP="00E162A1">
      <w:pPr>
        <w:rPr>
          <w:rFonts w:cs="Times New Roman"/>
          <w:szCs w:val="24"/>
        </w:rPr>
      </w:pPr>
      <w:r>
        <w:rPr>
          <w:rFonts w:cs="Times New Roman"/>
          <w:szCs w:val="24"/>
        </w:rPr>
        <w:t>In this report, we will discuss communication and good side and bad side of communication. We will also discuss the importance of communication and the importance of effective communication. Here we discuss the different types of communication and types of communication that is verbal and non-verbal communication (</w:t>
      </w:r>
      <w:proofErr w:type="spellStart"/>
      <w:r>
        <w:rPr>
          <w:shd w:val="clear" w:color="auto" w:fill="FFFFFF"/>
        </w:rPr>
        <w:t>Lemonnier</w:t>
      </w:r>
      <w:proofErr w:type="spellEnd"/>
      <w:r>
        <w:rPr>
          <w:shd w:val="clear" w:color="auto" w:fill="FFFFFF"/>
        </w:rPr>
        <w:t>, 2016)</w:t>
      </w:r>
      <w:r>
        <w:rPr>
          <w:rFonts w:cs="Times New Roman"/>
          <w:szCs w:val="24"/>
        </w:rPr>
        <w:t xml:space="preserve">. Many types of communication also we will discuss here. Communication has many theories; we will discuss those theories. Different types of communication model like the SW model of communication, </w:t>
      </w:r>
      <w:proofErr w:type="spellStart"/>
      <w:r>
        <w:rPr>
          <w:rFonts w:cs="Times New Roman"/>
          <w:szCs w:val="24"/>
        </w:rPr>
        <w:t>Berio</w:t>
      </w:r>
      <w:proofErr w:type="spellEnd"/>
      <w:r>
        <w:rPr>
          <w:rFonts w:cs="Times New Roman"/>
          <w:szCs w:val="24"/>
        </w:rPr>
        <w:t xml:space="preserve"> model of communication and Schramm model of communication we will also discuss here.</w:t>
      </w:r>
    </w:p>
    <w:p w:rsidR="00E162A1" w:rsidRDefault="00E162A1" w:rsidP="00E162A1">
      <w:pPr>
        <w:spacing w:line="276" w:lineRule="auto"/>
        <w:jc w:val="left"/>
        <w:rPr>
          <w:rFonts w:cs="Times New Roman"/>
          <w:b/>
          <w:sz w:val="28"/>
          <w:szCs w:val="28"/>
        </w:rPr>
      </w:pPr>
      <w:r>
        <w:br w:type="page"/>
      </w:r>
    </w:p>
    <w:p w:rsidR="00E162A1" w:rsidRDefault="00E162A1" w:rsidP="00E162A1">
      <w:pPr>
        <w:pStyle w:val="Heading1"/>
      </w:pPr>
      <w:bookmarkStart w:id="2" w:name="_Toc39156310"/>
      <w:r>
        <w:lastRenderedPageBreak/>
        <w:t>Communication</w:t>
      </w:r>
      <w:bookmarkEnd w:id="2"/>
    </w:p>
    <w:p w:rsidR="00E162A1" w:rsidRPr="00EF5811" w:rsidRDefault="00E162A1" w:rsidP="00E162A1">
      <w:pPr>
        <w:rPr>
          <w:rFonts w:cs="Times New Roman"/>
          <w:b/>
          <w:bCs/>
          <w:szCs w:val="24"/>
        </w:rPr>
      </w:pPr>
      <w:r w:rsidRPr="00EF5811">
        <w:rPr>
          <w:rFonts w:cs="Times New Roman"/>
          <w:b/>
          <w:bCs/>
          <w:szCs w:val="24"/>
        </w:rPr>
        <w:t>Definition 1</w:t>
      </w:r>
    </w:p>
    <w:p w:rsidR="00E162A1" w:rsidRDefault="00E162A1" w:rsidP="00E162A1">
      <w:pPr>
        <w:rPr>
          <w:rFonts w:cs="Times New Roman"/>
          <w:szCs w:val="24"/>
        </w:rPr>
      </w:pPr>
      <w:r w:rsidRPr="00E97EFF">
        <w:rPr>
          <w:rFonts w:cs="Times New Roman"/>
          <w:szCs w:val="24"/>
        </w:rPr>
        <w:t>At least one sender, one address, and one receiv</w:t>
      </w:r>
      <w:r>
        <w:rPr>
          <w:rFonts w:cs="Times New Roman"/>
          <w:szCs w:val="24"/>
        </w:rPr>
        <w:t>er shall be involved in any Communication</w:t>
      </w:r>
      <w:r w:rsidRPr="00E97EFF">
        <w:rPr>
          <w:rFonts w:cs="Times New Roman"/>
          <w:szCs w:val="24"/>
        </w:rPr>
        <w:t>.</w:t>
      </w:r>
      <w:r w:rsidRPr="00E97EFF">
        <w:t xml:space="preserve"> </w:t>
      </w:r>
      <w:r w:rsidRPr="00E97EFF">
        <w:rPr>
          <w:rFonts w:cs="Times New Roman"/>
          <w:szCs w:val="24"/>
        </w:rPr>
        <w:t>It may sound basic, but communication is a complex subject.</w:t>
      </w:r>
      <w:r w:rsidRPr="00E97EFF">
        <w:t xml:space="preserve"> </w:t>
      </w:r>
      <w:r w:rsidRPr="00E97EFF">
        <w:rPr>
          <w:rFonts w:cs="Times New Roman"/>
          <w:szCs w:val="24"/>
        </w:rPr>
        <w:t>A wide variety of items can affect the transmission of the message from sender to recipient.</w:t>
      </w:r>
      <w:r>
        <w:rPr>
          <w:rFonts w:cs="Times New Roman"/>
          <w:szCs w:val="24"/>
        </w:rPr>
        <w:t xml:space="preserve"> These consist of </w:t>
      </w:r>
      <w:r w:rsidRPr="00E97EFF">
        <w:t>our</w:t>
      </w:r>
      <w:r w:rsidRPr="00E97EFF">
        <w:rPr>
          <w:rFonts w:cs="Times New Roman"/>
          <w:szCs w:val="24"/>
        </w:rPr>
        <w:t xml:space="preserve"> feelings, our cultural condition, our communication medium and even our location.</w:t>
      </w:r>
      <w:r w:rsidRPr="00E97EFF">
        <w:t xml:space="preserve"> </w:t>
      </w:r>
      <w:r w:rsidRPr="00E97EFF">
        <w:rPr>
          <w:rFonts w:cs="Times New Roman"/>
          <w:szCs w:val="24"/>
        </w:rPr>
        <w:t>The difficulty is why employers worldwide find that strong communication skills are so desirable: accurate, efficient and unequivocal communication is actually extremely difficult.</w:t>
      </w:r>
      <w:r w:rsidRPr="00E97EFF">
        <w:t xml:space="preserve"> </w:t>
      </w:r>
      <w:r w:rsidRPr="00E97EFF">
        <w:rPr>
          <w:rFonts w:cs="Times New Roman"/>
          <w:szCs w:val="24"/>
        </w:rPr>
        <w:t xml:space="preserve">The transmitter "encodes" the message, usually in words and </w:t>
      </w:r>
      <w:proofErr w:type="spellStart"/>
      <w:proofErr w:type="gramStart"/>
      <w:r w:rsidRPr="00E97EFF">
        <w:rPr>
          <w:rFonts w:cs="Times New Roman"/>
          <w:szCs w:val="24"/>
        </w:rPr>
        <w:t>non</w:t>
      </w:r>
      <w:proofErr w:type="gramEnd"/>
      <w:r>
        <w:rPr>
          <w:rFonts w:cs="Times New Roman"/>
          <w:szCs w:val="24"/>
        </w:rPr>
        <w:t xml:space="preserve"> </w:t>
      </w:r>
      <w:r w:rsidRPr="00E97EFF">
        <w:rPr>
          <w:rFonts w:cs="Times New Roman"/>
          <w:szCs w:val="24"/>
        </w:rPr>
        <w:t>verbally</w:t>
      </w:r>
      <w:proofErr w:type="spellEnd"/>
      <w:r w:rsidRPr="00535244">
        <w:rPr>
          <w:shd w:val="clear" w:color="auto" w:fill="FFFFFF"/>
        </w:rPr>
        <w:t xml:space="preserve"> </w:t>
      </w:r>
      <w:r>
        <w:rPr>
          <w:shd w:val="clear" w:color="auto" w:fill="FFFFFF"/>
        </w:rPr>
        <w:t>(</w:t>
      </w:r>
      <w:proofErr w:type="spellStart"/>
      <w:r>
        <w:rPr>
          <w:shd w:val="clear" w:color="auto" w:fill="FFFFFF"/>
        </w:rPr>
        <w:t>Pavlenko</w:t>
      </w:r>
      <w:proofErr w:type="spellEnd"/>
      <w:r>
        <w:rPr>
          <w:shd w:val="clear" w:color="auto" w:fill="FFFFFF"/>
        </w:rPr>
        <w:t>, 2019)</w:t>
      </w:r>
      <w:r w:rsidRPr="00E97EFF">
        <w:rPr>
          <w:rFonts w:cs="Times New Roman"/>
          <w:szCs w:val="24"/>
        </w:rPr>
        <w:t>.</w:t>
      </w:r>
      <w:r w:rsidRPr="00E97EFF">
        <w:t xml:space="preserve"> </w:t>
      </w:r>
      <w:r w:rsidRPr="00E97EFF">
        <w:rPr>
          <w:rFonts w:cs="Times New Roman"/>
          <w:szCs w:val="24"/>
        </w:rPr>
        <w:t>It will be transmitted (e.g. in speech or in writing) in some way, and will be decoded by the receiver.</w:t>
      </w:r>
      <w:r w:rsidRPr="00E97EFF">
        <w:t xml:space="preserve"> </w:t>
      </w:r>
      <w:r w:rsidRPr="00E97EFF">
        <w:rPr>
          <w:rFonts w:cs="Times New Roman"/>
          <w:szCs w:val="24"/>
        </w:rPr>
        <w:t>Of course, more than one recipient can be present, and the contact difficulty allows for a slightly different message for everyone.</w:t>
      </w:r>
      <w:r w:rsidRPr="00E97EFF">
        <w:t xml:space="preserve"> </w:t>
      </w:r>
      <w:r w:rsidRPr="00E97EFF">
        <w:rPr>
          <w:rFonts w:cs="Times New Roman"/>
          <w:szCs w:val="24"/>
        </w:rPr>
        <w:t>In the choice of words and/or body language, two people can read very different things.</w:t>
      </w:r>
      <w:r w:rsidRPr="00E97EFF">
        <w:t xml:space="preserve"> </w:t>
      </w:r>
      <w:r w:rsidRPr="00E97EFF">
        <w:rPr>
          <w:rFonts w:cs="Times New Roman"/>
          <w:szCs w:val="24"/>
        </w:rPr>
        <w:t>Neither of them may even have the same interpretation as the sender.</w:t>
      </w:r>
      <w:r w:rsidRPr="00E97EFF">
        <w:t xml:space="preserve"> </w:t>
      </w:r>
      <w:r w:rsidRPr="00E97EFF">
        <w:rPr>
          <w:rFonts w:cs="Times New Roman"/>
          <w:szCs w:val="24"/>
        </w:rPr>
        <w:t>A successful communicator knows the audience, chooses a suitable medium for communication, transmits the message to this specific channel and codes the message to efficiently reduce the recipient's confusion.</w:t>
      </w:r>
      <w:r w:rsidRPr="00E97EFF">
        <w:t xml:space="preserve"> </w:t>
      </w:r>
      <w:r w:rsidRPr="00E97EFF">
        <w:rPr>
          <w:rFonts w:cs="Times New Roman"/>
          <w:szCs w:val="24"/>
        </w:rPr>
        <w:t>They always receive the recipient's input, to ensure the message is understood and that misunderstandings and ambiguity are remedied as soon as possible.</w:t>
      </w:r>
    </w:p>
    <w:p w:rsidR="00E162A1" w:rsidRPr="00EF5811" w:rsidRDefault="00E162A1" w:rsidP="00E162A1">
      <w:pPr>
        <w:rPr>
          <w:rFonts w:cs="Times New Roman"/>
          <w:b/>
          <w:bCs/>
          <w:szCs w:val="24"/>
        </w:rPr>
      </w:pPr>
      <w:r w:rsidRPr="00EF5811">
        <w:rPr>
          <w:rFonts w:cs="Times New Roman"/>
          <w:b/>
          <w:bCs/>
          <w:szCs w:val="24"/>
        </w:rPr>
        <w:t>Definition 2</w:t>
      </w:r>
    </w:p>
    <w:p w:rsidR="00E162A1" w:rsidRDefault="00E162A1" w:rsidP="00E162A1">
      <w:pPr>
        <w:rPr>
          <w:rFonts w:cs="Times New Roman"/>
          <w:szCs w:val="24"/>
        </w:rPr>
      </w:pPr>
      <w:r w:rsidRPr="00E97EFF">
        <w:rPr>
          <w:rFonts w:cs="Times New Roman"/>
          <w:szCs w:val="24"/>
        </w:rPr>
        <w:t>To be efficient, the selection of a suitable communication channel is important.</w:t>
      </w:r>
      <w:r w:rsidRPr="00E97EFF">
        <w:t xml:space="preserve"> </w:t>
      </w:r>
      <w:r w:rsidRPr="00E97EFF">
        <w:rPr>
          <w:rFonts w:cs="Times New Roman"/>
          <w:szCs w:val="24"/>
        </w:rPr>
        <w:t>There are different strengths and limitations in each communication channel.</w:t>
      </w:r>
      <w:r w:rsidRPr="00E97EFF">
        <w:t xml:space="preserve"> </w:t>
      </w:r>
      <w:r w:rsidRPr="00E97EFF">
        <w:rPr>
          <w:rFonts w:cs="Times New Roman"/>
          <w:szCs w:val="24"/>
        </w:rPr>
        <w:t>For example, a written letter may express the message clearly for one or two individuals by transmitting news from an upcoming event.</w:t>
      </w:r>
      <w:r w:rsidRPr="00E97EFF">
        <w:t xml:space="preserve"> </w:t>
      </w:r>
      <w:r w:rsidRPr="00E97EFF">
        <w:rPr>
          <w:rFonts w:cs="Times New Roman"/>
          <w:szCs w:val="24"/>
        </w:rPr>
        <w:t>However, this will not be a time-or cost-efficient way for a large number of people to transmit the message.</w:t>
      </w:r>
      <w:r w:rsidRPr="00E97EFF">
        <w:t xml:space="preserve"> </w:t>
      </w:r>
      <w:r w:rsidRPr="00E97EFF">
        <w:rPr>
          <w:rFonts w:cs="Times New Roman"/>
          <w:szCs w:val="24"/>
        </w:rPr>
        <w:t>On the other hand, the transfer by means of a printed document is easier than a spoken message.</w:t>
      </w:r>
      <w:r w:rsidRPr="00E97EFF">
        <w:t xml:space="preserve"> </w:t>
      </w:r>
      <w:r w:rsidRPr="00E97EFF">
        <w:rPr>
          <w:rFonts w:cs="Times New Roman"/>
          <w:szCs w:val="24"/>
        </w:rPr>
        <w:t>Beneficiaries will assimilate the knowledge and review something they struggle to fully understand at their own rate.</w:t>
      </w:r>
    </w:p>
    <w:p w:rsidR="00E162A1" w:rsidRDefault="00E162A1" w:rsidP="00E162A1">
      <w:pPr>
        <w:spacing w:line="276" w:lineRule="auto"/>
        <w:jc w:val="left"/>
        <w:rPr>
          <w:b/>
          <w:bCs/>
        </w:rPr>
      </w:pPr>
      <w:r w:rsidRPr="00EF5811">
        <w:rPr>
          <w:b/>
          <w:bCs/>
        </w:rPr>
        <w:t>Definition 3</w:t>
      </w:r>
    </w:p>
    <w:p w:rsidR="00E162A1" w:rsidRPr="00EF5811" w:rsidRDefault="00E162A1" w:rsidP="00E162A1">
      <w:pPr>
        <w:rPr>
          <w:rFonts w:cs="Times New Roman"/>
          <w:sz w:val="28"/>
          <w:szCs w:val="28"/>
        </w:rPr>
      </w:pPr>
      <w:r>
        <w:lastRenderedPageBreak/>
        <w:t>Communication can be defined is simply the act of information transferring from one place to another place and one group to another group. In every communication involves one sender, a message and a recipient.</w:t>
      </w:r>
      <w:r w:rsidRPr="00EF5811">
        <w:br w:type="page"/>
      </w:r>
    </w:p>
    <w:p w:rsidR="00E162A1" w:rsidRDefault="00E162A1" w:rsidP="00E162A1">
      <w:pPr>
        <w:pStyle w:val="Heading1"/>
      </w:pPr>
      <w:bookmarkStart w:id="3" w:name="_Toc39156311"/>
      <w:r w:rsidRPr="00E97EFF">
        <w:lastRenderedPageBreak/>
        <w:t>Importance of Communication</w:t>
      </w:r>
      <w:bookmarkEnd w:id="3"/>
    </w:p>
    <w:p w:rsidR="00E162A1" w:rsidRDefault="00E162A1" w:rsidP="00E162A1">
      <w:pPr>
        <w:rPr>
          <w:rFonts w:cs="Times New Roman"/>
          <w:szCs w:val="24"/>
        </w:rPr>
      </w:pPr>
      <w:r w:rsidRPr="00A13C74">
        <w:rPr>
          <w:rFonts w:cs="Times New Roman"/>
          <w:szCs w:val="24"/>
        </w:rPr>
        <w:t>Good communication skills help with every area of life–from professional to personal to everything else.</w:t>
      </w:r>
      <w:r w:rsidRPr="00A13C74">
        <w:t xml:space="preserve"> </w:t>
      </w:r>
      <w:r w:rsidRPr="00A13C74">
        <w:rPr>
          <w:rFonts w:cs="Times New Roman"/>
          <w:szCs w:val="24"/>
        </w:rPr>
        <w:t>All transactions benefit from contact from a business perspective.</w:t>
      </w:r>
      <w:r w:rsidRPr="00A13C74">
        <w:t xml:space="preserve"> </w:t>
      </w:r>
      <w:r w:rsidRPr="00A13C74">
        <w:rPr>
          <w:rFonts w:cs="Times New Roman"/>
          <w:szCs w:val="24"/>
        </w:rPr>
        <w:t>Good communication skills are important in order to help others and yourself to better and faster understand information.</w:t>
      </w:r>
      <w:r w:rsidRPr="00A13C74">
        <w:t xml:space="preserve"> </w:t>
      </w:r>
      <w:r w:rsidRPr="00A13C74">
        <w:rPr>
          <w:rFonts w:cs="Times New Roman"/>
          <w:szCs w:val="24"/>
        </w:rPr>
        <w:t>Bad communication, by contrast, sometimes leads to confusion and annoyance.</w:t>
      </w:r>
      <w:r w:rsidRPr="00A13C74">
        <w:t xml:space="preserve"> </w:t>
      </w:r>
      <w:r w:rsidRPr="00A13C74">
        <w:rPr>
          <w:rFonts w:cs="Times New Roman"/>
          <w:szCs w:val="24"/>
        </w:rPr>
        <w:t>For all fields of practice, communication skills are more relevant than ever.</w:t>
      </w:r>
      <w:r w:rsidRPr="00A13C74">
        <w:t xml:space="preserve"> </w:t>
      </w:r>
      <w:r w:rsidRPr="00A13C74">
        <w:rPr>
          <w:rFonts w:cs="Times New Roman"/>
          <w:szCs w:val="24"/>
        </w:rPr>
        <w:t>No matter if you are an engineer or an expert in communication, your success will undoubtedly depend on a firm understanding of communication</w:t>
      </w:r>
      <w:r>
        <w:rPr>
          <w:rFonts w:cs="Times New Roman"/>
          <w:szCs w:val="24"/>
        </w:rPr>
        <w:t xml:space="preserve"> (</w:t>
      </w:r>
      <w:r>
        <w:rPr>
          <w:shd w:val="clear" w:color="auto" w:fill="FFFFFF"/>
        </w:rPr>
        <w:t>Frye et al., 2018)</w:t>
      </w:r>
      <w:r w:rsidRPr="00A13C74">
        <w:rPr>
          <w:rFonts w:cs="Times New Roman"/>
          <w:szCs w:val="24"/>
        </w:rPr>
        <w:t>.</w:t>
      </w:r>
      <w:r w:rsidRPr="00A13C74">
        <w:t xml:space="preserve"> </w:t>
      </w:r>
      <w:r w:rsidRPr="00A13C74">
        <w:rPr>
          <w:rFonts w:cs="Times New Roman"/>
          <w:szCs w:val="24"/>
        </w:rPr>
        <w:t>People who have great technical skills frequently hit a stage in their careers where they can no longer communicate effectively.</w:t>
      </w:r>
      <w:r w:rsidRPr="00A13C74">
        <w:t xml:space="preserve"> </w:t>
      </w:r>
      <w:r w:rsidRPr="00A13C74">
        <w:rPr>
          <w:rFonts w:cs="Times New Roman"/>
          <w:szCs w:val="24"/>
        </w:rPr>
        <w:t>Professors often talk anecdotal stories about students who have succeeded greatly at college but struggle to promote themselves beyond their technical duties in management and leadership.</w:t>
      </w:r>
      <w:r w:rsidRPr="00A13C74">
        <w:t xml:space="preserve"> </w:t>
      </w:r>
      <w:r w:rsidRPr="00A13C74">
        <w:rPr>
          <w:rFonts w:cs="Times New Roman"/>
          <w:szCs w:val="24"/>
        </w:rPr>
        <w:t>Good communication is essential for the management of organizations, i.e. planning, organization, leadership and managing, to perform the basic functions of management.</w:t>
      </w:r>
      <w:r w:rsidRPr="00A13C74">
        <w:t xml:space="preserve"> </w:t>
      </w:r>
      <w:r w:rsidRPr="00A13C74">
        <w:rPr>
          <w:rFonts w:cs="Times New Roman"/>
          <w:szCs w:val="24"/>
        </w:rPr>
        <w:t>Communication helps administrators carry out their roles and tasks.</w:t>
      </w:r>
      <w:r w:rsidRPr="00A13C74">
        <w:t xml:space="preserve"> </w:t>
      </w:r>
      <w:r w:rsidRPr="00A13C74">
        <w:rPr>
          <w:rFonts w:cs="Times New Roman"/>
          <w:szCs w:val="24"/>
        </w:rPr>
        <w:t>The basis for preparation is communications.</w:t>
      </w:r>
      <w:r w:rsidRPr="00A13C74">
        <w:t xml:space="preserve"> </w:t>
      </w:r>
      <w:r w:rsidRPr="00A13C74">
        <w:rPr>
          <w:rFonts w:cs="Times New Roman"/>
          <w:szCs w:val="24"/>
        </w:rPr>
        <w:t>The managers who must coordinate the plans are expected to provide all the appropriate details in order to execute them.</w:t>
      </w:r>
    </w:p>
    <w:p w:rsidR="00E162A1" w:rsidRDefault="00E162A1" w:rsidP="00E162A1">
      <w:pPr>
        <w:rPr>
          <w:rFonts w:cs="Times New Roman"/>
          <w:b/>
          <w:sz w:val="28"/>
          <w:szCs w:val="28"/>
        </w:rPr>
      </w:pPr>
      <w:r w:rsidRPr="004D0ABA">
        <w:rPr>
          <w:rFonts w:cs="Times New Roman"/>
          <w:b/>
          <w:sz w:val="28"/>
          <w:szCs w:val="28"/>
        </w:rPr>
        <w:t>Importance of effective communication</w:t>
      </w:r>
    </w:p>
    <w:p w:rsidR="00E162A1" w:rsidRDefault="00E162A1" w:rsidP="00E162A1">
      <w:pPr>
        <w:pStyle w:val="ListParagraph"/>
        <w:numPr>
          <w:ilvl w:val="0"/>
          <w:numId w:val="1"/>
        </w:numPr>
      </w:pPr>
      <w:r w:rsidRPr="00EF5811">
        <w:rPr>
          <w:rFonts w:cs="Times New Roman"/>
          <w:szCs w:val="24"/>
        </w:rPr>
        <w:t>Effective communication is not just about sharing information that successful communication is involved.</w:t>
      </w:r>
      <w:r w:rsidRPr="004D0ABA">
        <w:t xml:space="preserve"> </w:t>
      </w:r>
    </w:p>
    <w:p w:rsidR="00E162A1" w:rsidRDefault="00E162A1" w:rsidP="00E162A1">
      <w:pPr>
        <w:pStyle w:val="ListParagraph"/>
        <w:numPr>
          <w:ilvl w:val="0"/>
          <w:numId w:val="1"/>
        </w:numPr>
      </w:pPr>
      <w:r w:rsidRPr="00EF5811">
        <w:rPr>
          <w:rFonts w:cs="Times New Roman"/>
          <w:szCs w:val="24"/>
        </w:rPr>
        <w:t>Besides being able to convey a message clearly, you must always listen so that what is said is understood, and the other person feels heard and understood (</w:t>
      </w:r>
      <w:proofErr w:type="spellStart"/>
      <w:r w:rsidRPr="00EF5811">
        <w:rPr>
          <w:shd w:val="clear" w:color="auto" w:fill="FFFFFF"/>
        </w:rPr>
        <w:t>Bambaeeroo</w:t>
      </w:r>
      <w:proofErr w:type="spellEnd"/>
      <w:r w:rsidRPr="00EF5811">
        <w:rPr>
          <w:shd w:val="clear" w:color="auto" w:fill="FFFFFF"/>
        </w:rPr>
        <w:t xml:space="preserve"> and </w:t>
      </w:r>
      <w:proofErr w:type="spellStart"/>
      <w:r w:rsidRPr="00EF5811">
        <w:rPr>
          <w:shd w:val="clear" w:color="auto" w:fill="FFFFFF"/>
        </w:rPr>
        <w:t>Shokrpour</w:t>
      </w:r>
      <w:proofErr w:type="spellEnd"/>
      <w:r w:rsidRPr="00EF5811">
        <w:rPr>
          <w:shd w:val="clear" w:color="auto" w:fill="FFFFFF"/>
        </w:rPr>
        <w:t>, 2017)</w:t>
      </w:r>
      <w:r w:rsidRPr="00EF5811">
        <w:rPr>
          <w:rFonts w:cs="Times New Roman"/>
          <w:szCs w:val="24"/>
        </w:rPr>
        <w:t>.</w:t>
      </w:r>
      <w:r w:rsidRPr="004D0ABA">
        <w:t xml:space="preserve"> </w:t>
      </w:r>
      <w:r w:rsidRPr="00EF5811">
        <w:rPr>
          <w:rFonts w:cs="Times New Roman"/>
          <w:szCs w:val="24"/>
        </w:rPr>
        <w:t>Good communication sounds instinctive.</w:t>
      </w:r>
      <w:r w:rsidRPr="004D0ABA">
        <w:t xml:space="preserve"> </w:t>
      </w:r>
      <w:r w:rsidRPr="00EF5811">
        <w:rPr>
          <w:rFonts w:cs="Times New Roman"/>
          <w:szCs w:val="24"/>
        </w:rPr>
        <w:t>Far too often, though, something goes wrong as we try to connect with others.</w:t>
      </w:r>
      <w:r w:rsidRPr="004D0ABA">
        <w:t xml:space="preserve"> </w:t>
      </w:r>
    </w:p>
    <w:p w:rsidR="00E162A1" w:rsidRPr="00EF5811" w:rsidRDefault="00E162A1" w:rsidP="00E162A1">
      <w:pPr>
        <w:pStyle w:val="ListParagraph"/>
        <w:numPr>
          <w:ilvl w:val="0"/>
          <w:numId w:val="1"/>
        </w:numPr>
        <w:rPr>
          <w:rFonts w:cs="Times New Roman"/>
          <w:szCs w:val="24"/>
        </w:rPr>
      </w:pPr>
      <w:r w:rsidRPr="00EF5811">
        <w:rPr>
          <w:rFonts w:cs="Times New Roman"/>
          <w:szCs w:val="24"/>
        </w:rPr>
        <w:t>We say one thing, the other person hears another and there are mishaps, disagreements and disputes.</w:t>
      </w:r>
      <w:r w:rsidRPr="004D0ABA">
        <w:t xml:space="preserve"> </w:t>
      </w:r>
      <w:r w:rsidRPr="00EF5811">
        <w:rPr>
          <w:rFonts w:cs="Times New Roman"/>
          <w:szCs w:val="24"/>
        </w:rPr>
        <w:t>It can make your house, school and working relationships troublesome.</w:t>
      </w:r>
    </w:p>
    <w:p w:rsidR="00E162A1" w:rsidRPr="00EF5811" w:rsidRDefault="00E162A1" w:rsidP="00E162A1">
      <w:pPr>
        <w:pStyle w:val="ListParagraph"/>
        <w:numPr>
          <w:ilvl w:val="0"/>
          <w:numId w:val="1"/>
        </w:numPr>
        <w:rPr>
          <w:rFonts w:cs="Times New Roman"/>
          <w:szCs w:val="24"/>
        </w:rPr>
      </w:pPr>
      <w:r w:rsidRPr="00EF5811">
        <w:rPr>
          <w:rFonts w:cs="Times New Roman"/>
          <w:szCs w:val="24"/>
        </w:rPr>
        <w:t>We also reflect on what we should say when we communicate with others.</w:t>
      </w:r>
      <w:r w:rsidRPr="004D0ABA">
        <w:t xml:space="preserve"> </w:t>
      </w:r>
      <w:r w:rsidRPr="00EF5811">
        <w:rPr>
          <w:rFonts w:cs="Times New Roman"/>
          <w:szCs w:val="24"/>
        </w:rPr>
        <w:t>However, it is less about the talk and more about listening that is effective communication.</w:t>
      </w:r>
      <w:r w:rsidRPr="004D0ABA">
        <w:t xml:space="preserve"> </w:t>
      </w:r>
      <w:r w:rsidRPr="00EF5811">
        <w:rPr>
          <w:rFonts w:cs="Times New Roman"/>
          <w:szCs w:val="24"/>
        </w:rPr>
        <w:t>Good hearing means understanding not just the words or facts, but also the emotions that the speaker tries to convey.</w:t>
      </w:r>
      <w:r w:rsidRPr="004D0ABA">
        <w:t xml:space="preserve"> </w:t>
      </w:r>
      <w:r w:rsidRPr="00EF5811">
        <w:rPr>
          <w:rFonts w:cs="Times New Roman"/>
          <w:szCs w:val="24"/>
        </w:rPr>
        <w:t xml:space="preserve">The fundamental requirement to accomplish organizational objectives is </w:t>
      </w:r>
      <w:r w:rsidRPr="00EF5811">
        <w:rPr>
          <w:rFonts w:cs="Times New Roman"/>
          <w:szCs w:val="24"/>
        </w:rPr>
        <w:lastRenderedPageBreak/>
        <w:t>effective communication.</w:t>
      </w:r>
      <w:r w:rsidRPr="00134E45">
        <w:t xml:space="preserve"> </w:t>
      </w:r>
      <w:r w:rsidRPr="00EF5811">
        <w:rPr>
          <w:rFonts w:cs="Times New Roman"/>
          <w:szCs w:val="24"/>
        </w:rPr>
        <w:t>Without contact, there can be no organization, no party.</w:t>
      </w:r>
      <w:r w:rsidRPr="00134E45">
        <w:t xml:space="preserve"> </w:t>
      </w:r>
      <w:r w:rsidRPr="00EF5811">
        <w:rPr>
          <w:rFonts w:cs="Times New Roman"/>
          <w:szCs w:val="24"/>
        </w:rPr>
        <w:t>Job collaboration is not feasible, and due to lack of contact, the company would fail.</w:t>
      </w:r>
      <w:r w:rsidRPr="00134E45">
        <w:t xml:space="preserve"> </w:t>
      </w:r>
      <w:r w:rsidRPr="00EF5811">
        <w:rPr>
          <w:rFonts w:cs="Times New Roman"/>
          <w:szCs w:val="24"/>
        </w:rPr>
        <w:t>Cooperation is, therefore, difficult because it is unlikely for people to express their desires and thoughts with others.</w:t>
      </w:r>
    </w:p>
    <w:p w:rsidR="00E162A1" w:rsidRPr="008A4816" w:rsidRDefault="00E162A1" w:rsidP="00E162A1">
      <w:pPr>
        <w:pStyle w:val="Heading1"/>
      </w:pPr>
      <w:bookmarkStart w:id="4" w:name="_Toc39156312"/>
      <w:r w:rsidRPr="008A4816">
        <w:t>Method of Communication</w:t>
      </w:r>
      <w:bookmarkEnd w:id="4"/>
    </w:p>
    <w:p w:rsidR="00E162A1" w:rsidRDefault="00E162A1" w:rsidP="00E162A1">
      <w:pPr>
        <w:rPr>
          <w:rFonts w:cs="Times New Roman"/>
          <w:szCs w:val="24"/>
        </w:rPr>
      </w:pPr>
      <w:r w:rsidRPr="0027637D">
        <w:rPr>
          <w:rFonts w:cs="Times New Roman"/>
          <w:szCs w:val="24"/>
        </w:rPr>
        <w:t>Throughout our everyday lives, we are all acquainted with the importance of communication.</w:t>
      </w:r>
      <w:r w:rsidRPr="0027637D">
        <w:t xml:space="preserve"> </w:t>
      </w:r>
      <w:r w:rsidRPr="0027637D">
        <w:rPr>
          <w:rFonts w:cs="Times New Roman"/>
          <w:szCs w:val="24"/>
        </w:rPr>
        <w:t>By using any communication tool to convey ourselves for any reason, nothing will happen.</w:t>
      </w:r>
      <w:r w:rsidRPr="0027637D">
        <w:t xml:space="preserve"> </w:t>
      </w:r>
      <w:r w:rsidRPr="0027637D">
        <w:rPr>
          <w:rFonts w:cs="Times New Roman"/>
          <w:szCs w:val="24"/>
        </w:rPr>
        <w:t>In business, setting coordination becomes much more important when many parties are involved</w:t>
      </w:r>
      <w:r>
        <w:rPr>
          <w:rFonts w:cs="Times New Roman"/>
          <w:szCs w:val="24"/>
        </w:rPr>
        <w:t xml:space="preserve"> (</w:t>
      </w:r>
      <w:proofErr w:type="spellStart"/>
      <w:r>
        <w:rPr>
          <w:shd w:val="clear" w:color="auto" w:fill="FFFFFF"/>
        </w:rPr>
        <w:t>Pavlenko</w:t>
      </w:r>
      <w:proofErr w:type="spellEnd"/>
      <w:r>
        <w:rPr>
          <w:shd w:val="clear" w:color="auto" w:fill="FFFFFF"/>
        </w:rPr>
        <w:t>, 2019)</w:t>
      </w:r>
      <w:r w:rsidRPr="0027637D">
        <w:rPr>
          <w:rFonts w:cs="Times New Roman"/>
          <w:szCs w:val="24"/>
        </w:rPr>
        <w:t>.</w:t>
      </w:r>
      <w:r w:rsidRPr="0027637D">
        <w:t xml:space="preserve"> </w:t>
      </w:r>
      <w:r w:rsidRPr="0027637D">
        <w:rPr>
          <w:rFonts w:cs="Times New Roman"/>
          <w:szCs w:val="24"/>
        </w:rPr>
        <w:t>Different parties are often sending out valuable details with each other, whether they are clients, staff or the media.</w:t>
      </w:r>
      <w:r w:rsidRPr="0027637D">
        <w:t xml:space="preserve"> </w:t>
      </w:r>
      <w:r w:rsidRPr="0027637D">
        <w:rPr>
          <w:rFonts w:cs="Times New Roman"/>
          <w:szCs w:val="24"/>
        </w:rPr>
        <w:t>So we continuously use some form of communication or another type of communication to send a message.</w:t>
      </w:r>
      <w:r w:rsidRPr="0027637D">
        <w:t xml:space="preserve"> </w:t>
      </w:r>
      <w:r w:rsidRPr="0027637D">
        <w:rPr>
          <w:rFonts w:cs="Times New Roman"/>
          <w:szCs w:val="24"/>
        </w:rPr>
        <w:t xml:space="preserve">It would take us </w:t>
      </w:r>
      <w:proofErr w:type="spellStart"/>
      <w:r w:rsidRPr="0027637D">
        <w:rPr>
          <w:rFonts w:cs="Times New Roman"/>
          <w:szCs w:val="24"/>
        </w:rPr>
        <w:t>aeons</w:t>
      </w:r>
      <w:proofErr w:type="spellEnd"/>
      <w:r w:rsidRPr="0027637D">
        <w:rPr>
          <w:rFonts w:cs="Times New Roman"/>
          <w:szCs w:val="24"/>
        </w:rPr>
        <w:t xml:space="preserve"> for us to do business as efficiently as is today and with the same speed, without these different communication methods available today.</w:t>
      </w:r>
    </w:p>
    <w:p w:rsidR="00E162A1" w:rsidRDefault="00E162A1" w:rsidP="00E162A1">
      <w:pPr>
        <w:pStyle w:val="Heading2"/>
      </w:pPr>
      <w:bookmarkStart w:id="5" w:name="_Toc39156313"/>
      <w:r w:rsidRPr="0027637D">
        <w:t>Oral Communication</w:t>
      </w:r>
      <w:bookmarkEnd w:id="5"/>
    </w:p>
    <w:p w:rsidR="00E162A1" w:rsidRDefault="00E162A1" w:rsidP="00E162A1">
      <w:r w:rsidRPr="0027637D">
        <w:t>It could be said that oral communication is the most common form of communication. Whether providing the colleagues with valuable data or leading a board meeti</w:t>
      </w:r>
      <w:r>
        <w:t>ng, these skills are important.</w:t>
      </w:r>
    </w:p>
    <w:p w:rsidR="00E162A1" w:rsidRDefault="00E162A1" w:rsidP="00E162A1">
      <w:pPr>
        <w:pStyle w:val="Heading2"/>
        <w:rPr>
          <w:bCs/>
        </w:rPr>
      </w:pPr>
      <w:bookmarkStart w:id="6" w:name="_Toc39156314"/>
      <w:r w:rsidRPr="0027637D">
        <w:t>Written Communication</w:t>
      </w:r>
      <w:bookmarkEnd w:id="6"/>
    </w:p>
    <w:p w:rsidR="00E162A1" w:rsidRDefault="00E162A1" w:rsidP="00E162A1">
      <w:pPr>
        <w:rPr>
          <w:b/>
          <w:bCs/>
        </w:rPr>
      </w:pPr>
      <w:r w:rsidRPr="0027637D">
        <w:t>Writing is used if, even during a lecture, you have to include comprehensive data, including statistics and facts</w:t>
      </w:r>
      <w:r w:rsidRPr="00526050">
        <w:rPr>
          <w:shd w:val="clear" w:color="auto" w:fill="FFFFFF"/>
        </w:rPr>
        <w:t xml:space="preserve"> </w:t>
      </w:r>
      <w:r>
        <w:rPr>
          <w:shd w:val="clear" w:color="auto" w:fill="FFFFFF"/>
        </w:rPr>
        <w:t>(Hirsch et al., 2018)</w:t>
      </w:r>
      <w:r w:rsidRPr="0027637D">
        <w:t>. This is typically often used to submit documents and other relevant materials to stakeholders that can then be stored for later use, as the document can easily be referred to as registered. For this purpose also other important documents, such as contracts, memoranda and minutes of meetings are written.</w:t>
      </w:r>
      <w:r w:rsidRPr="00F729AD">
        <w:t xml:space="preserve"> This also influences subconscious contact and creates trust.</w:t>
      </w:r>
    </w:p>
    <w:p w:rsidR="00E162A1" w:rsidRDefault="00E162A1" w:rsidP="00E162A1">
      <w:pPr>
        <w:pStyle w:val="Heading1"/>
        <w:rPr>
          <w:bCs/>
        </w:rPr>
      </w:pPr>
      <w:bookmarkStart w:id="7" w:name="_Toc39156315"/>
      <w:r w:rsidRPr="0027637D">
        <w:t>Body Language</w:t>
      </w:r>
      <w:bookmarkEnd w:id="7"/>
    </w:p>
    <w:p w:rsidR="00E162A1" w:rsidRDefault="00E162A1" w:rsidP="00E162A1">
      <w:pPr>
        <w:rPr>
          <w:b/>
          <w:bCs/>
        </w:rPr>
      </w:pPr>
      <w:r w:rsidRPr="0027637D">
        <w:t xml:space="preserve">Although the most common communication strategies are conducted orally or in writing, the influence of nonverbal communication must never be overlooked with regard to management </w:t>
      </w:r>
      <w:r w:rsidRPr="0027637D">
        <w:lastRenderedPageBreak/>
        <w:t>techniques.</w:t>
      </w:r>
      <w:r>
        <w:t xml:space="preserve"> S</w:t>
      </w:r>
      <w:r w:rsidRPr="0027637D">
        <w:t>mile, movements and various other corporeal motions a</w:t>
      </w:r>
      <w:r>
        <w:t xml:space="preserve">re giving the people </w:t>
      </w:r>
      <w:r w:rsidRPr="0027637D">
        <w:t>a message. You will be mindful of this while dealing with your employees and clients.</w:t>
      </w:r>
    </w:p>
    <w:p w:rsidR="00E162A1" w:rsidRDefault="00E162A1" w:rsidP="00E162A1">
      <w:pPr>
        <w:pStyle w:val="Heading2"/>
        <w:rPr>
          <w:bCs/>
        </w:rPr>
      </w:pPr>
      <w:bookmarkStart w:id="8" w:name="_Toc39156316"/>
      <w:r>
        <w:t>Verbal communication</w:t>
      </w:r>
      <w:bookmarkEnd w:id="8"/>
    </w:p>
    <w:p w:rsidR="00E162A1" w:rsidRDefault="00E162A1" w:rsidP="00E162A1">
      <w:pPr>
        <w:rPr>
          <w:b/>
          <w:bCs/>
        </w:rPr>
      </w:pPr>
      <w:r w:rsidRPr="008A4816">
        <w:t>The spoken or written delivery of a message is verbal communication. Human language can be represented as a symbol system and the grammars that control the symbols. The term "language" also applies to specific language characteristics. In human childhood, linguistic learning usually takes place most intensely</w:t>
      </w:r>
      <w:r>
        <w:t xml:space="preserve"> (</w:t>
      </w:r>
      <w:proofErr w:type="spellStart"/>
      <w:r>
        <w:rPr>
          <w:shd w:val="clear" w:color="auto" w:fill="FFFFFF"/>
        </w:rPr>
        <w:t>Blaser</w:t>
      </w:r>
      <w:proofErr w:type="spellEnd"/>
      <w:r>
        <w:rPr>
          <w:shd w:val="clear" w:color="auto" w:fill="FFFFFF"/>
        </w:rPr>
        <w:t xml:space="preserve"> and Seiler, 2019)</w:t>
      </w:r>
      <w:r w:rsidRPr="008A4816">
        <w:t>. Most human languages use sound or gesture patterns for symbols that enable communication with those around them. Languages appear to share similar features, although exceptions occur. The use of words to exchange information with other people is verbal communication. Therefore, spoken and written correspondence may be used. However, many people still use the word spoken contact. The verbal aspect of communication concerns all the words you select and the way they are heard and interpreted.</w:t>
      </w:r>
    </w:p>
    <w:p w:rsidR="00E162A1" w:rsidRDefault="00E162A1" w:rsidP="00E162A1">
      <w:pPr>
        <w:pStyle w:val="Heading2"/>
        <w:rPr>
          <w:bCs/>
        </w:rPr>
      </w:pPr>
      <w:bookmarkStart w:id="9" w:name="_Toc39156317"/>
      <w:r>
        <w:t>Non-verbal Communication</w:t>
      </w:r>
      <w:bookmarkEnd w:id="9"/>
    </w:p>
    <w:p w:rsidR="00E162A1" w:rsidRDefault="00E162A1" w:rsidP="00E162A1">
      <w:pPr>
        <w:rPr>
          <w:b/>
          <w:bCs/>
        </w:rPr>
      </w:pPr>
      <w:r w:rsidRPr="00F729AD">
        <w:t>Nonverbal communication defines the mechanisms of transmitting information in a way that is not a script.</w:t>
      </w:r>
      <w:r>
        <w:t xml:space="preserve"> Examples are</w:t>
      </w:r>
      <w:r w:rsidRPr="00F729AD">
        <w:t xml:space="preserve"> such as hepatic communication, chronic communications, gestures, body language, facial expressions, eye contact etc. The object of the message is also concerned with non-verbal communication. For example, voluntary, deliberate, waving, or involuntary movements s</w:t>
      </w:r>
      <w:r>
        <w:t>uch as sulking are exemplary.</w:t>
      </w:r>
      <w:r w:rsidRPr="00F729AD">
        <w:t xml:space="preserve"> The expression also includes nonverbal elements referred to as Para</w:t>
      </w:r>
      <w:r>
        <w:t>-linguistic elements, e</w:t>
      </w:r>
      <w:r w:rsidRPr="00F729AD">
        <w:t xml:space="preserve">.g. rhythm, intonation, tempo, and tension. We also mean what we say when we speak about 'communication': the words we use. Interpersonal contact, however, is much more than the simple interpretation of words, information or post. It also contains implicit meanings conveyed through non-verbal </w:t>
      </w:r>
      <w:proofErr w:type="spellStart"/>
      <w:r w:rsidRPr="00F729AD">
        <w:t>behaviour</w:t>
      </w:r>
      <w:proofErr w:type="spellEnd"/>
      <w:r w:rsidRPr="00F729AD">
        <w:t>, whether deliberate or not. Nonverbal communication involves facial expressions, the voice tone and pitch, body language movements and physical distance between communicators</w:t>
      </w:r>
      <w:r>
        <w:t xml:space="preserve"> (</w:t>
      </w:r>
      <w:proofErr w:type="spellStart"/>
      <w:r>
        <w:rPr>
          <w:shd w:val="clear" w:color="auto" w:fill="FFFFFF"/>
        </w:rPr>
        <w:t>Blaser</w:t>
      </w:r>
      <w:proofErr w:type="spellEnd"/>
      <w:r>
        <w:rPr>
          <w:shd w:val="clear" w:color="auto" w:fill="FFFFFF"/>
        </w:rPr>
        <w:t xml:space="preserve"> and Seiler, 2019).</w:t>
      </w:r>
    </w:p>
    <w:p w:rsidR="00E162A1" w:rsidRDefault="00E162A1" w:rsidP="00E162A1">
      <w:pPr>
        <w:pStyle w:val="Heading1"/>
        <w:rPr>
          <w:bCs/>
        </w:rPr>
      </w:pPr>
      <w:bookmarkStart w:id="10" w:name="_Toc39156318"/>
      <w:r w:rsidRPr="005162D0">
        <w:t>Theories of Communication</w:t>
      </w:r>
      <w:bookmarkEnd w:id="10"/>
    </w:p>
    <w:p w:rsidR="00E162A1" w:rsidRDefault="00E162A1" w:rsidP="00E162A1">
      <w:pPr>
        <w:pStyle w:val="Heading2"/>
        <w:rPr>
          <w:bCs/>
        </w:rPr>
      </w:pPr>
      <w:bookmarkStart w:id="11" w:name="_Toc39156319"/>
      <w:r>
        <w:t>Actor-Network Theory</w:t>
      </w:r>
      <w:bookmarkEnd w:id="11"/>
    </w:p>
    <w:p w:rsidR="00E162A1" w:rsidRDefault="00E162A1" w:rsidP="00E162A1">
      <w:pPr>
        <w:rPr>
          <w:b/>
          <w:bCs/>
        </w:rPr>
      </w:pPr>
      <w:r w:rsidRPr="005162D0">
        <w:lastRenderedPageBreak/>
        <w:t>Actor-Network Theory implies that the progress of technological growth and scientific awareness are equally affected by human and non-human influences. The theory explores the nature and the role of networks in these achievements. The theory explores the nature and the role of networks in these achievements. Therefore, it is the duty of an individual and a network to achieve such results.</w:t>
      </w:r>
    </w:p>
    <w:p w:rsidR="00E162A1" w:rsidRDefault="00E162A1" w:rsidP="00E162A1">
      <w:pPr>
        <w:pStyle w:val="Heading3"/>
        <w:ind w:left="720"/>
        <w:rPr>
          <w:b w:val="0"/>
          <w:bCs w:val="0"/>
          <w:sz w:val="24"/>
          <w:szCs w:val="24"/>
        </w:rPr>
      </w:pPr>
    </w:p>
    <w:p w:rsidR="00E162A1" w:rsidRDefault="00E162A1" w:rsidP="00E162A1">
      <w:pPr>
        <w:pStyle w:val="Heading2"/>
        <w:rPr>
          <w:bCs/>
        </w:rPr>
      </w:pPr>
      <w:bookmarkStart w:id="12" w:name="_Toc39156320"/>
      <w:r>
        <w:t>Adaptive Structuration Theory</w:t>
      </w:r>
      <w:bookmarkEnd w:id="12"/>
    </w:p>
    <w:p w:rsidR="00E162A1" w:rsidRDefault="00E162A1" w:rsidP="00E162A1">
      <w:pPr>
        <w:rPr>
          <w:b/>
          <w:bCs/>
        </w:rPr>
      </w:pPr>
      <w:r w:rsidRPr="005162D0">
        <w:t>People and organizations build guidelines and services that are structurally specified. These structures shape social networks that create their own lives. Structural quality affects decision-making, and decisions affect the structure as well.</w:t>
      </w:r>
    </w:p>
    <w:p w:rsidR="00E162A1" w:rsidRDefault="00E162A1" w:rsidP="00E162A1">
      <w:pPr>
        <w:pStyle w:val="Heading2"/>
        <w:rPr>
          <w:bCs/>
        </w:rPr>
      </w:pPr>
      <w:bookmarkStart w:id="13" w:name="_Toc39156321"/>
      <w:r>
        <w:t>Agenda setting Theory</w:t>
      </w:r>
      <w:bookmarkEnd w:id="13"/>
    </w:p>
    <w:p w:rsidR="00E162A1" w:rsidRDefault="00E162A1" w:rsidP="00E162A1">
      <w:pPr>
        <w:rPr>
          <w:b/>
          <w:bCs/>
        </w:rPr>
      </w:pPr>
      <w:r w:rsidRPr="005162D0">
        <w:t>Agenda Setting Theory teaches mass media outlets how much attention a news item gets defines what the general public finds worthwhile for the news. The term transferring salience is common and refers to the media's ability to transfer their agendas to the public.</w:t>
      </w:r>
    </w:p>
    <w:p w:rsidR="00E162A1" w:rsidRDefault="00E162A1" w:rsidP="00E162A1">
      <w:pPr>
        <w:pStyle w:val="Heading2"/>
        <w:rPr>
          <w:bCs/>
        </w:rPr>
      </w:pPr>
      <w:bookmarkStart w:id="14" w:name="_Toc39156322"/>
      <w:r>
        <w:t>Cognitive Dissonance Theory</w:t>
      </w:r>
      <w:bookmarkEnd w:id="14"/>
    </w:p>
    <w:p w:rsidR="00E162A1" w:rsidRDefault="00E162A1" w:rsidP="00E162A1">
      <w:pPr>
        <w:rPr>
          <w:b/>
        </w:rPr>
      </w:pPr>
      <w:r w:rsidRPr="005162D0">
        <w:t>The psychological conflict is cognitive dissonance resulting in two conflicting or contradictory views and attitudes. A</w:t>
      </w:r>
      <w:r>
        <w:t xml:space="preserve">n </w:t>
      </w:r>
      <w:r w:rsidRPr="005162D0">
        <w:t>individual seeks harmony in his values, the theory suggests. To minimize dissonance, it is, therefore, necessary to avoid hearing opposed points of view or to change their convictions to suit their actions.</w:t>
      </w:r>
    </w:p>
    <w:p w:rsidR="00E162A1" w:rsidRDefault="00E162A1" w:rsidP="00E162A1">
      <w:pPr>
        <w:pStyle w:val="Heading2"/>
      </w:pPr>
      <w:bookmarkStart w:id="15" w:name="_Toc39156323"/>
      <w:r>
        <w:t>SW model communication</w:t>
      </w:r>
      <w:bookmarkEnd w:id="15"/>
    </w:p>
    <w:p w:rsidR="00E162A1" w:rsidRDefault="00E162A1" w:rsidP="00E162A1">
      <w:r>
        <w:rPr>
          <w:noProof/>
        </w:rPr>
        <w:lastRenderedPageBreak/>
        <w:drawing>
          <wp:inline distT="0" distB="0" distL="0" distR="0" wp14:anchorId="5E655AB8" wp14:editId="71562952">
            <wp:extent cx="5943600" cy="4467022"/>
            <wp:effectExtent l="19050" t="0" r="0" b="0"/>
            <wp:docPr id="2" name="Picture 1" descr="Communication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models"/>
                    <pic:cNvPicPr>
                      <a:picLocks noChangeAspect="1" noChangeArrowheads="1"/>
                    </pic:cNvPicPr>
                  </pic:nvPicPr>
                  <pic:blipFill>
                    <a:blip r:embed="rId5" cstate="print"/>
                    <a:srcRect/>
                    <a:stretch>
                      <a:fillRect/>
                    </a:stretch>
                  </pic:blipFill>
                  <pic:spPr bwMode="auto">
                    <a:xfrm>
                      <a:off x="0" y="0"/>
                      <a:ext cx="5943600" cy="4467022"/>
                    </a:xfrm>
                    <a:prstGeom prst="rect">
                      <a:avLst/>
                    </a:prstGeom>
                    <a:noFill/>
                    <a:ln w="9525">
                      <a:noFill/>
                      <a:miter lim="800000"/>
                      <a:headEnd/>
                      <a:tailEnd/>
                    </a:ln>
                  </pic:spPr>
                </pic:pic>
              </a:graphicData>
            </a:graphic>
          </wp:inline>
        </w:drawing>
      </w:r>
    </w:p>
    <w:p w:rsidR="00E162A1" w:rsidRDefault="00E162A1" w:rsidP="00E162A1">
      <w:pPr>
        <w:jc w:val="center"/>
      </w:pPr>
      <w:r>
        <w:t>(Figure 1: SW model of communication</w:t>
      </w:r>
    </w:p>
    <w:p w:rsidR="00E162A1" w:rsidRPr="00EF5811" w:rsidRDefault="00E162A1" w:rsidP="00E162A1">
      <w:pPr>
        <w:jc w:val="center"/>
      </w:pPr>
      <w:r>
        <w:t xml:space="preserve">(Source: </w:t>
      </w:r>
      <w:proofErr w:type="spellStart"/>
      <w:r>
        <w:rPr>
          <w:shd w:val="clear" w:color="auto" w:fill="FFFFFF"/>
        </w:rPr>
        <w:t>Blaser</w:t>
      </w:r>
      <w:proofErr w:type="spellEnd"/>
      <w:r>
        <w:rPr>
          <w:shd w:val="clear" w:color="auto" w:fill="FFFFFF"/>
        </w:rPr>
        <w:t xml:space="preserve"> and Seiler, 2019)</w:t>
      </w:r>
    </w:p>
    <w:p w:rsidR="00E162A1" w:rsidRDefault="00E162A1" w:rsidP="00E162A1">
      <w:pPr>
        <w:rPr>
          <w:b/>
          <w:bCs/>
        </w:rPr>
      </w:pPr>
      <w:r w:rsidRPr="00BC6D2D">
        <w:t>The Shannon-Weaver model illustrates the working of radio and telephone networks. There were four primary parts in the original model: sender, post, interface, and receiver. The sender was the part of a phone through which a person spoke, the medium was the phone itself, and the receiving phone was the part in which the sender could be heard on the other side of the line.</w:t>
      </w:r>
    </w:p>
    <w:p w:rsidR="00E162A1" w:rsidRDefault="00E162A1" w:rsidP="00E162A1">
      <w:pPr>
        <w:pStyle w:val="Heading2"/>
        <w:rPr>
          <w:bCs/>
        </w:rPr>
      </w:pPr>
      <w:bookmarkStart w:id="16" w:name="_Toc39156324"/>
      <w:proofErr w:type="spellStart"/>
      <w:r>
        <w:t>Barlo’s</w:t>
      </w:r>
      <w:proofErr w:type="spellEnd"/>
      <w:r>
        <w:t xml:space="preserve"> model of communication </w:t>
      </w:r>
      <w:bookmarkEnd w:id="16"/>
    </w:p>
    <w:p w:rsidR="00E162A1" w:rsidRDefault="00E162A1" w:rsidP="00E162A1">
      <w:pPr>
        <w:rPr>
          <w:b/>
          <w:bCs/>
        </w:rPr>
      </w:pPr>
      <w:r w:rsidRPr="00BC6D2D">
        <w:t xml:space="preserve">In 1960, in Shannon Weaver's communications model (1949), David </w:t>
      </w:r>
      <w:proofErr w:type="spellStart"/>
      <w:r w:rsidRPr="00BC6D2D">
        <w:t>Berlo</w:t>
      </w:r>
      <w:proofErr w:type="spellEnd"/>
      <w:r w:rsidRPr="00BC6D2D">
        <w:t xml:space="preserve"> postulated the Sender-Message-Channel-Receiver (SMCR) communication model. The model is also based on encoding and decoding before sending the message and before receiving the message. The model is also based on the factors influencing the communication's individual components. The model of </w:t>
      </w:r>
      <w:proofErr w:type="spellStart"/>
      <w:r w:rsidRPr="00BC6D2D">
        <w:t>Berlo</w:t>
      </w:r>
      <w:proofErr w:type="spellEnd"/>
      <w:r w:rsidRPr="00BC6D2D">
        <w:t xml:space="preserve"> </w:t>
      </w:r>
      <w:r w:rsidRPr="00BC6D2D">
        <w:lastRenderedPageBreak/>
        <w:t>mainly has four components to define the method of communication.</w:t>
      </w:r>
      <w:r>
        <w:t xml:space="preserve"> There are</w:t>
      </w:r>
      <w:r w:rsidRPr="00BC6D2D">
        <w:t xml:space="preserve"> Send, post, channel and recipient. There are several factors in each variable.</w:t>
      </w:r>
    </w:p>
    <w:p w:rsidR="00E162A1" w:rsidRDefault="00E162A1" w:rsidP="00E162A1">
      <w:pPr>
        <w:pStyle w:val="Heading3"/>
        <w:ind w:left="720"/>
        <w:jc w:val="center"/>
        <w:rPr>
          <w:b w:val="0"/>
          <w:bCs w:val="0"/>
          <w:sz w:val="24"/>
          <w:szCs w:val="24"/>
        </w:rPr>
      </w:pPr>
      <w:r>
        <w:rPr>
          <w:b w:val="0"/>
          <w:bCs w:val="0"/>
          <w:noProof/>
          <w:sz w:val="24"/>
          <w:szCs w:val="24"/>
        </w:rPr>
        <w:drawing>
          <wp:inline distT="0" distB="0" distL="0" distR="0" wp14:anchorId="117C1EE3" wp14:editId="61B993C0">
            <wp:extent cx="5123815" cy="3909060"/>
            <wp:effectExtent l="19050" t="0" r="635" b="0"/>
            <wp:docPr id="1" name="Picture 1" descr="C:\Users\ABCD\Desktop\Berlos-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59961" name="Picture 1" descr="C:\Users\ABCD\Desktop\Berlos-Model.gif"/>
                    <pic:cNvPicPr>
                      <a:picLocks noChangeAspect="1" noChangeArrowheads="1"/>
                    </pic:cNvPicPr>
                  </pic:nvPicPr>
                  <pic:blipFill>
                    <a:blip r:embed="rId6" cstate="print"/>
                    <a:srcRect t="6689" b="7525"/>
                    <a:stretch>
                      <a:fillRect/>
                    </a:stretch>
                  </pic:blipFill>
                  <pic:spPr bwMode="auto">
                    <a:xfrm>
                      <a:off x="0" y="0"/>
                      <a:ext cx="5123815" cy="3909060"/>
                    </a:xfrm>
                    <a:prstGeom prst="rect">
                      <a:avLst/>
                    </a:prstGeom>
                    <a:noFill/>
                    <a:ln w="9525">
                      <a:noFill/>
                      <a:miter lim="800000"/>
                      <a:headEnd/>
                      <a:tailEnd/>
                    </a:ln>
                  </pic:spPr>
                </pic:pic>
              </a:graphicData>
            </a:graphic>
          </wp:inline>
        </w:drawing>
      </w:r>
    </w:p>
    <w:p w:rsidR="00E162A1" w:rsidRDefault="00E162A1" w:rsidP="00E162A1">
      <w:pPr>
        <w:pStyle w:val="Heading3"/>
        <w:ind w:left="720"/>
        <w:jc w:val="center"/>
        <w:rPr>
          <w:b w:val="0"/>
          <w:bCs w:val="0"/>
          <w:sz w:val="24"/>
          <w:szCs w:val="24"/>
        </w:rPr>
      </w:pPr>
      <w:r>
        <w:rPr>
          <w:b w:val="0"/>
          <w:bCs w:val="0"/>
          <w:sz w:val="24"/>
          <w:szCs w:val="24"/>
        </w:rPr>
        <w:t>Figure 2: SMCR model</w:t>
      </w:r>
    </w:p>
    <w:p w:rsidR="00E162A1" w:rsidRPr="005162D0" w:rsidRDefault="00E162A1" w:rsidP="00E162A1">
      <w:pPr>
        <w:jc w:val="center"/>
        <w:rPr>
          <w:b/>
          <w:bCs/>
          <w:szCs w:val="24"/>
        </w:rPr>
      </w:pPr>
      <w:r w:rsidRPr="00526050">
        <w:rPr>
          <w:szCs w:val="24"/>
        </w:rPr>
        <w:t>(Source</w:t>
      </w:r>
      <w:r>
        <w:rPr>
          <w:b/>
          <w:bCs/>
          <w:szCs w:val="24"/>
        </w:rPr>
        <w:t xml:space="preserve">: </w:t>
      </w:r>
      <w:r>
        <w:rPr>
          <w:shd w:val="clear" w:color="auto" w:fill="FFFFFF"/>
        </w:rPr>
        <w:t>Leavitt, Keegan and Clark 2016)</w:t>
      </w:r>
    </w:p>
    <w:p w:rsidR="00E162A1" w:rsidRDefault="00E162A1" w:rsidP="00E162A1">
      <w:pPr>
        <w:pStyle w:val="Heading2"/>
        <w:rPr>
          <w:bCs/>
        </w:rPr>
      </w:pPr>
      <w:bookmarkStart w:id="17" w:name="_Toc39156325"/>
      <w:proofErr w:type="spellStart"/>
      <w:r>
        <w:t>Shcramm</w:t>
      </w:r>
      <w:proofErr w:type="spellEnd"/>
      <w:r>
        <w:t xml:space="preserve"> Model of Communication</w:t>
      </w:r>
      <w:bookmarkEnd w:id="17"/>
    </w:p>
    <w:p w:rsidR="00E162A1" w:rsidRDefault="00E162A1" w:rsidP="00E162A1">
      <w:r>
        <w:rPr>
          <w:noProof/>
        </w:rPr>
        <w:lastRenderedPageBreak/>
        <w:drawing>
          <wp:inline distT="0" distB="0" distL="0" distR="0" wp14:anchorId="276609D0" wp14:editId="10933AF8">
            <wp:extent cx="5943600" cy="3031697"/>
            <wp:effectExtent l="19050" t="0" r="0" b="0"/>
            <wp:docPr id="4" name="Picture 4"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SGOOD- SCHRAMM MODEL OF COMMUNICATION"/>
                    <pic:cNvPicPr>
                      <a:picLocks noChangeAspect="1" noChangeArrowheads="1"/>
                    </pic:cNvPicPr>
                  </pic:nvPicPr>
                  <pic:blipFill>
                    <a:blip r:embed="rId7" cstate="print"/>
                    <a:srcRect/>
                    <a:stretch>
                      <a:fillRect/>
                    </a:stretch>
                  </pic:blipFill>
                  <pic:spPr bwMode="auto">
                    <a:xfrm>
                      <a:off x="0" y="0"/>
                      <a:ext cx="5943600" cy="3031697"/>
                    </a:xfrm>
                    <a:prstGeom prst="rect">
                      <a:avLst/>
                    </a:prstGeom>
                    <a:noFill/>
                    <a:ln w="9525">
                      <a:noFill/>
                      <a:miter lim="800000"/>
                      <a:headEnd/>
                      <a:tailEnd/>
                    </a:ln>
                  </pic:spPr>
                </pic:pic>
              </a:graphicData>
            </a:graphic>
          </wp:inline>
        </w:drawing>
      </w:r>
    </w:p>
    <w:p w:rsidR="00E162A1" w:rsidRDefault="00E162A1" w:rsidP="00E162A1">
      <w:pPr>
        <w:jc w:val="center"/>
      </w:pPr>
      <w:r>
        <w:t xml:space="preserve">Figure 3: </w:t>
      </w:r>
      <w:r w:rsidRPr="00BC6D2D">
        <w:t>Osgood-Schramm model</w:t>
      </w:r>
      <w:r>
        <w:t xml:space="preserve"> of communication</w:t>
      </w:r>
    </w:p>
    <w:p w:rsidR="00E162A1" w:rsidRDefault="00E162A1" w:rsidP="00E162A1">
      <w:pPr>
        <w:jc w:val="center"/>
      </w:pPr>
      <w:r>
        <w:t xml:space="preserve">(Source: </w:t>
      </w:r>
      <w:proofErr w:type="spellStart"/>
      <w:r>
        <w:rPr>
          <w:shd w:val="clear" w:color="auto" w:fill="FFFFFF"/>
        </w:rPr>
        <w:t>Blaser</w:t>
      </w:r>
      <w:proofErr w:type="spellEnd"/>
      <w:r>
        <w:rPr>
          <w:shd w:val="clear" w:color="auto" w:fill="FFFFFF"/>
        </w:rPr>
        <w:t xml:space="preserve"> and Seiler, 2019)</w:t>
      </w:r>
    </w:p>
    <w:p w:rsidR="00E162A1" w:rsidRPr="0027637D" w:rsidRDefault="00E162A1" w:rsidP="00E162A1">
      <w:pPr>
        <w:rPr>
          <w:b/>
          <w:bCs/>
        </w:rPr>
      </w:pPr>
      <w:r w:rsidRPr="00BC6D2D">
        <w:t xml:space="preserve">The Osgood-Schramm model is based on the idea that contact with a sender and a receiver is a two-way path. The concept of communication was popularized by Charles </w:t>
      </w:r>
      <w:proofErr w:type="spellStart"/>
      <w:r w:rsidRPr="00BC6D2D">
        <w:t>Egerton</w:t>
      </w:r>
      <w:proofErr w:type="spellEnd"/>
      <w:r w:rsidRPr="00BC6D2D">
        <w:t xml:space="preserve"> Osgood, which implies that it required two participants to turn to send a message</w:t>
      </w:r>
      <w:r>
        <w:t xml:space="preserve"> (</w:t>
      </w:r>
      <w:proofErr w:type="spellStart"/>
      <w:r>
        <w:rPr>
          <w:shd w:val="clear" w:color="auto" w:fill="FFFFFF"/>
        </w:rPr>
        <w:t>Blaser</w:t>
      </w:r>
      <w:proofErr w:type="spellEnd"/>
      <w:r>
        <w:rPr>
          <w:shd w:val="clear" w:color="auto" w:fill="FFFFFF"/>
        </w:rPr>
        <w:t xml:space="preserve"> and Seiler, 2019)</w:t>
      </w:r>
      <w:r>
        <w:t>.</w:t>
      </w:r>
    </w:p>
    <w:p w:rsidR="00E162A1" w:rsidRDefault="00E162A1" w:rsidP="00E162A1">
      <w:pPr>
        <w:pStyle w:val="Heading1"/>
      </w:pPr>
      <w:bookmarkStart w:id="18" w:name="_Toc39156326"/>
      <w:r>
        <w:t>Effective communication in the workplace</w:t>
      </w:r>
      <w:bookmarkEnd w:id="18"/>
    </w:p>
    <w:p w:rsidR="00E162A1" w:rsidRPr="00993809" w:rsidRDefault="00E162A1" w:rsidP="00E162A1">
      <w:r w:rsidRPr="009A517B">
        <w:t>In a leadership position, effective communication at the workplace is important. "This isn't what you're talking about, but how you say it," an old aphorism says. Good communication is what distinguishes a bad guide from an extraordinary leader. The secret to successful leadership is strong communication skills. It helps avoid misunderstandings and can promote a safe and peaceful working atmosphere by interacting well with your team. You can also operate efficiently and effectively in effective and transparent contact with your team. Workplace contact is one of the indicators of a society of high performances. In-house collaboration is called the sharing of knowledge and ideas. However, when a message is sent and received correctly, successful contact takes place. Good communication is essential to success and satisfaction in every area of life (professional as well as personal). Good organizational communication is essential to all company objectives. Better communication starts at the top to achieve the business goals</w:t>
      </w:r>
      <w:r>
        <w:t xml:space="preserve"> (</w:t>
      </w:r>
      <w:proofErr w:type="spellStart"/>
      <w:r>
        <w:rPr>
          <w:shd w:val="clear" w:color="auto" w:fill="FFFFFF"/>
        </w:rPr>
        <w:t>Blaser</w:t>
      </w:r>
      <w:proofErr w:type="spellEnd"/>
      <w:r>
        <w:rPr>
          <w:shd w:val="clear" w:color="auto" w:fill="FFFFFF"/>
        </w:rPr>
        <w:t xml:space="preserve"> and Seiler, </w:t>
      </w:r>
      <w:r>
        <w:rPr>
          <w:shd w:val="clear" w:color="auto" w:fill="FFFFFF"/>
        </w:rPr>
        <w:lastRenderedPageBreak/>
        <w:t>2019)</w:t>
      </w:r>
      <w:r w:rsidRPr="009A517B">
        <w:t>. A good leader is often characterized by effective communication at work. Workplace communication sets organizational objectives and helps employees work together. This is a step towards a key business experience for committed and productive employees.</w:t>
      </w:r>
      <w:r>
        <w:t xml:space="preserve"> The culture of workplace is not something that you can measure out. When employees are feel free to </w:t>
      </w:r>
      <w:proofErr w:type="gramStart"/>
      <w:r>
        <w:t>connected</w:t>
      </w:r>
      <w:proofErr w:type="gramEnd"/>
      <w:r>
        <w:t xml:space="preserve"> to their workplace, they becomes engaged and productive. For example </w:t>
      </w:r>
      <w:proofErr w:type="spellStart"/>
      <w:r w:rsidRPr="00993809">
        <w:rPr>
          <w:b/>
          <w:bCs/>
          <w:i/>
          <w:iCs/>
        </w:rPr>
        <w:t>Hubspot</w:t>
      </w:r>
      <w:proofErr w:type="spellEnd"/>
      <w:r>
        <w:rPr>
          <w:b/>
          <w:bCs/>
          <w:i/>
          <w:iCs/>
        </w:rPr>
        <w:t xml:space="preserve"> </w:t>
      </w:r>
      <w:r w:rsidRPr="00993809">
        <w:t xml:space="preserve">a company </w:t>
      </w:r>
      <w:r>
        <w:t>who always focuses for both talent and clients. Employees that are working in the company are encourages to flourish various perks like free book programs, free meals and ‘</w:t>
      </w:r>
      <w:proofErr w:type="spellStart"/>
      <w:r>
        <w:t>HubTalks</w:t>
      </w:r>
      <w:proofErr w:type="spellEnd"/>
      <w:r>
        <w:t>” from experts.</w:t>
      </w:r>
    </w:p>
    <w:p w:rsidR="00E162A1" w:rsidRDefault="00E162A1" w:rsidP="00E162A1">
      <w:pPr>
        <w:spacing w:line="276" w:lineRule="auto"/>
        <w:jc w:val="left"/>
        <w:rPr>
          <w:rFonts w:cs="Times New Roman"/>
          <w:b/>
          <w:sz w:val="28"/>
          <w:szCs w:val="28"/>
        </w:rPr>
      </w:pPr>
      <w:r>
        <w:br w:type="page"/>
      </w:r>
    </w:p>
    <w:p w:rsidR="00E162A1" w:rsidRDefault="00E162A1" w:rsidP="00E162A1">
      <w:pPr>
        <w:pStyle w:val="Heading1"/>
      </w:pPr>
      <w:bookmarkStart w:id="19" w:name="_Toc39156327"/>
      <w:r>
        <w:lastRenderedPageBreak/>
        <w:t>Conclusion</w:t>
      </w:r>
      <w:bookmarkEnd w:id="19"/>
    </w:p>
    <w:p w:rsidR="00E162A1" w:rsidRDefault="00E162A1" w:rsidP="00E162A1">
      <w:r w:rsidRPr="00174306">
        <w:t>We discussed why successful communication matters to organizations in this chapter. As a consequence of several contact obstacles due to the sender or receiver, the connection will break down. Efficient communication, therefore, requires awareness of the obstacles. Selecting the right communication channel is also critical, as it undermines the message by choosing the wrong medium. When communication takes place in a cross-cultural setting, extra caution is needed, as different cultures have different expectations in nonverbal communication and common terms are interpreted differently across cultures.</w:t>
      </w:r>
    </w:p>
    <w:p w:rsidR="00E162A1" w:rsidRDefault="00E162A1" w:rsidP="00E162A1">
      <w:pPr>
        <w:spacing w:line="276" w:lineRule="auto"/>
        <w:jc w:val="left"/>
      </w:pPr>
      <w:r>
        <w:br w:type="page"/>
      </w:r>
    </w:p>
    <w:p w:rsidR="00E162A1" w:rsidRDefault="00E162A1" w:rsidP="00E162A1">
      <w:pPr>
        <w:pStyle w:val="Heading1"/>
      </w:pPr>
      <w:bookmarkStart w:id="20" w:name="_Toc39156328"/>
      <w:r>
        <w:lastRenderedPageBreak/>
        <w:t>Reference</w:t>
      </w:r>
      <w:bookmarkEnd w:id="20"/>
    </w:p>
    <w:p w:rsidR="00E162A1" w:rsidRDefault="00E162A1" w:rsidP="00E162A1">
      <w:pPr>
        <w:rPr>
          <w:shd w:val="clear" w:color="auto" w:fill="FFFFFF"/>
        </w:rPr>
      </w:pPr>
      <w:proofErr w:type="spellStart"/>
      <w:r>
        <w:rPr>
          <w:shd w:val="clear" w:color="auto" w:fill="FFFFFF"/>
        </w:rPr>
        <w:t>Bambaeeroo</w:t>
      </w:r>
      <w:proofErr w:type="spellEnd"/>
      <w:r>
        <w:rPr>
          <w:shd w:val="clear" w:color="auto" w:fill="FFFFFF"/>
        </w:rPr>
        <w:t xml:space="preserve">, F. and </w:t>
      </w:r>
      <w:proofErr w:type="spellStart"/>
      <w:r>
        <w:rPr>
          <w:shd w:val="clear" w:color="auto" w:fill="FFFFFF"/>
        </w:rPr>
        <w:t>Shokrpour</w:t>
      </w:r>
      <w:proofErr w:type="spellEnd"/>
      <w:r>
        <w:rPr>
          <w:shd w:val="clear" w:color="auto" w:fill="FFFFFF"/>
        </w:rPr>
        <w:t xml:space="preserve">, N., 2017. The impact of the teachers’ non-verbal communication on success in teaching. Journal of advances in medical education &amp; professionalism, 5(2), p.51. </w:t>
      </w:r>
      <w:proofErr w:type="gramStart"/>
      <w:r>
        <w:rPr>
          <w:shd w:val="clear" w:color="auto" w:fill="FFFFFF"/>
        </w:rPr>
        <w:t>retrieved</w:t>
      </w:r>
      <w:proofErr w:type="gramEnd"/>
      <w:r>
        <w:rPr>
          <w:shd w:val="clear" w:color="auto" w:fill="FFFFFF"/>
        </w:rPr>
        <w:t xml:space="preserve"> from </w:t>
      </w:r>
      <w:r w:rsidRPr="00993809">
        <w:rPr>
          <w:shd w:val="clear" w:color="auto" w:fill="FFFFFF"/>
        </w:rPr>
        <w:t>https://www.ncbi.nlm.nih.gov/pmc/articles/PMC5346168/</w:t>
      </w:r>
    </w:p>
    <w:p w:rsidR="00E162A1" w:rsidRDefault="00E162A1" w:rsidP="00E162A1">
      <w:pPr>
        <w:rPr>
          <w:shd w:val="clear" w:color="auto" w:fill="FFFFFF"/>
        </w:rPr>
      </w:pPr>
      <w:proofErr w:type="spellStart"/>
      <w:r>
        <w:rPr>
          <w:shd w:val="clear" w:color="auto" w:fill="FFFFFF"/>
        </w:rPr>
        <w:t>Blaser</w:t>
      </w:r>
      <w:proofErr w:type="spellEnd"/>
      <w:r>
        <w:rPr>
          <w:shd w:val="clear" w:color="auto" w:fill="FFFFFF"/>
        </w:rPr>
        <w:t xml:space="preserve">, M.A. and Seiler, R., 2019. Shared knowledge and verbal communication in football: changes in team cognition through collective training. Frontiers in psychology, 10. Retrieved from </w:t>
      </w:r>
      <w:r w:rsidRPr="005019CC">
        <w:rPr>
          <w:shd w:val="clear" w:color="auto" w:fill="FFFFFF"/>
        </w:rPr>
        <w:t>https://www.ncbi.nlm.nih.gov/pmc/articles/PMC6365450/</w:t>
      </w:r>
    </w:p>
    <w:p w:rsidR="00E162A1" w:rsidRDefault="00E162A1" w:rsidP="00E162A1">
      <w:pPr>
        <w:rPr>
          <w:shd w:val="clear" w:color="auto" w:fill="FFFFFF"/>
        </w:rPr>
      </w:pPr>
      <w:r>
        <w:rPr>
          <w:shd w:val="clear" w:color="auto" w:fill="FFFFFF"/>
        </w:rPr>
        <w:t xml:space="preserve">Frye, R.E., Slattery, J., </w:t>
      </w:r>
      <w:proofErr w:type="spellStart"/>
      <w:r>
        <w:rPr>
          <w:shd w:val="clear" w:color="auto" w:fill="FFFFFF"/>
        </w:rPr>
        <w:t>Delhey</w:t>
      </w:r>
      <w:proofErr w:type="spellEnd"/>
      <w:r>
        <w:rPr>
          <w:shd w:val="clear" w:color="auto" w:fill="FFFFFF"/>
        </w:rPr>
        <w:t xml:space="preserve">, L., </w:t>
      </w:r>
      <w:proofErr w:type="spellStart"/>
      <w:r>
        <w:rPr>
          <w:shd w:val="clear" w:color="auto" w:fill="FFFFFF"/>
        </w:rPr>
        <w:t>Furgerson</w:t>
      </w:r>
      <w:proofErr w:type="spellEnd"/>
      <w:r>
        <w:rPr>
          <w:shd w:val="clear" w:color="auto" w:fill="FFFFFF"/>
        </w:rPr>
        <w:t xml:space="preserve">, B., Strickland, T., </w:t>
      </w:r>
      <w:proofErr w:type="spellStart"/>
      <w:r>
        <w:rPr>
          <w:shd w:val="clear" w:color="auto" w:fill="FFFFFF"/>
        </w:rPr>
        <w:t>Tippett</w:t>
      </w:r>
      <w:proofErr w:type="spellEnd"/>
      <w:r>
        <w:rPr>
          <w:shd w:val="clear" w:color="auto" w:fill="FFFFFF"/>
        </w:rPr>
        <w:t xml:space="preserve">, M., </w:t>
      </w:r>
      <w:proofErr w:type="spellStart"/>
      <w:r>
        <w:rPr>
          <w:shd w:val="clear" w:color="auto" w:fill="FFFFFF"/>
        </w:rPr>
        <w:t>Sailey</w:t>
      </w:r>
      <w:proofErr w:type="spellEnd"/>
      <w:r>
        <w:rPr>
          <w:shd w:val="clear" w:color="auto" w:fill="FFFFFF"/>
        </w:rPr>
        <w:t xml:space="preserve">, A., Wynne, R., Rose, S., </w:t>
      </w:r>
      <w:proofErr w:type="spellStart"/>
      <w:r>
        <w:rPr>
          <w:shd w:val="clear" w:color="auto" w:fill="FFFFFF"/>
        </w:rPr>
        <w:t>Melnyk</w:t>
      </w:r>
      <w:proofErr w:type="spellEnd"/>
      <w:r>
        <w:rPr>
          <w:shd w:val="clear" w:color="auto" w:fill="FFFFFF"/>
        </w:rPr>
        <w:t xml:space="preserve">, S. and James, S.J., 2018. </w:t>
      </w:r>
      <w:proofErr w:type="spellStart"/>
      <w:r>
        <w:rPr>
          <w:shd w:val="clear" w:color="auto" w:fill="FFFFFF"/>
        </w:rPr>
        <w:t>Folinic</w:t>
      </w:r>
      <w:proofErr w:type="spellEnd"/>
      <w:r>
        <w:rPr>
          <w:shd w:val="clear" w:color="auto" w:fill="FFFFFF"/>
        </w:rPr>
        <w:t xml:space="preserve"> acid improves verbal communication in children with autism and language impairment: a randomized double-blind placebo-controlled trial. Molecular psychiatry, 23(2), pp.247-256. Retrieved from </w:t>
      </w:r>
      <w:r w:rsidRPr="005019CC">
        <w:rPr>
          <w:shd w:val="clear" w:color="auto" w:fill="FFFFFF"/>
        </w:rPr>
        <w:t>https://www.nature.com/articles/mp2016168/</w:t>
      </w:r>
    </w:p>
    <w:p w:rsidR="00E162A1" w:rsidRDefault="00E162A1" w:rsidP="00E162A1">
      <w:pPr>
        <w:rPr>
          <w:shd w:val="clear" w:color="auto" w:fill="FFFFFF"/>
        </w:rPr>
      </w:pPr>
      <w:r>
        <w:rPr>
          <w:shd w:val="clear" w:color="auto" w:fill="FFFFFF"/>
        </w:rPr>
        <w:t xml:space="preserve">Hirsch, J., Adam Noah, J., Zhang, X., </w:t>
      </w:r>
      <w:proofErr w:type="spellStart"/>
      <w:r>
        <w:rPr>
          <w:shd w:val="clear" w:color="auto" w:fill="FFFFFF"/>
        </w:rPr>
        <w:t>Dravida</w:t>
      </w:r>
      <w:proofErr w:type="spellEnd"/>
      <w:r>
        <w:rPr>
          <w:shd w:val="clear" w:color="auto" w:fill="FFFFFF"/>
        </w:rPr>
        <w:t xml:space="preserve">, S. and Ono, Y., 2018. A cross-brain neural mechanism for human-to-human verbal communication. Social cognitive and affective neuroscience, 13(9), pp.907-920. Retrieved from </w:t>
      </w:r>
      <w:r w:rsidRPr="005019CC">
        <w:rPr>
          <w:shd w:val="clear" w:color="auto" w:fill="FFFFFF"/>
        </w:rPr>
        <w:t>https://academic.oup.com/scan/article-abstract/13/9/907/5077585</w:t>
      </w:r>
    </w:p>
    <w:p w:rsidR="00E162A1" w:rsidRDefault="00E162A1" w:rsidP="00E162A1">
      <w:r>
        <w:rPr>
          <w:shd w:val="clear" w:color="auto" w:fill="FFFFFF"/>
        </w:rPr>
        <w:t xml:space="preserve">Leavitt, A., Keegan, B.C. and Clark, J., 2016, May. Ping to win? </w:t>
      </w:r>
      <w:proofErr w:type="gramStart"/>
      <w:r>
        <w:rPr>
          <w:shd w:val="clear" w:color="auto" w:fill="FFFFFF"/>
        </w:rPr>
        <w:t>non-verbal</w:t>
      </w:r>
      <w:proofErr w:type="gramEnd"/>
      <w:r>
        <w:rPr>
          <w:shd w:val="clear" w:color="auto" w:fill="FFFFFF"/>
        </w:rPr>
        <w:t xml:space="preserve"> communication and team performance in competitive online multiplayer games. In Proceedings of the 2016 CHI Conference on Human Factors in Computing Systems (pp. 4337-4350). Retrieved from </w:t>
      </w:r>
      <w:r w:rsidRPr="005019CC">
        <w:rPr>
          <w:shd w:val="clear" w:color="auto" w:fill="FFFFFF"/>
        </w:rPr>
        <w:t>https://dl.acm.org/doi/abs/10.1145/2858036.2858132</w:t>
      </w:r>
    </w:p>
    <w:p w:rsidR="00E162A1" w:rsidRDefault="00E162A1" w:rsidP="00E162A1">
      <w:pPr>
        <w:rPr>
          <w:shd w:val="clear" w:color="auto" w:fill="FFFFFF"/>
        </w:rPr>
      </w:pPr>
      <w:proofErr w:type="spellStart"/>
      <w:r>
        <w:rPr>
          <w:shd w:val="clear" w:color="auto" w:fill="FFFFFF"/>
        </w:rPr>
        <w:t>Lemonnier</w:t>
      </w:r>
      <w:proofErr w:type="spellEnd"/>
      <w:r>
        <w:rPr>
          <w:shd w:val="clear" w:color="auto" w:fill="FFFFFF"/>
        </w:rPr>
        <w:t xml:space="preserve">, P., 2016. Mundane objects: Materiality and non-verbal communication. </w:t>
      </w:r>
      <w:proofErr w:type="spellStart"/>
      <w:r>
        <w:rPr>
          <w:shd w:val="clear" w:color="auto" w:fill="FFFFFF"/>
        </w:rPr>
        <w:t>Routledge</w:t>
      </w:r>
      <w:proofErr w:type="spellEnd"/>
      <w:r>
        <w:rPr>
          <w:shd w:val="clear" w:color="auto" w:fill="FFFFFF"/>
        </w:rPr>
        <w:t xml:space="preserve">. Retrieved from </w:t>
      </w:r>
      <w:r w:rsidRPr="005019CC">
        <w:rPr>
          <w:shd w:val="clear" w:color="auto" w:fill="FFFFFF"/>
        </w:rPr>
        <w:t>https://books.google.co.in/books?hl=en&amp;lr=&amp;id=6b1mDAAAQBAJ&amp;oi=fnd&amp;pg=PP1&amp;dq=Lemonnier,+P.,+2016.+Mundane+objects:+Materiality+and+non-verbal+communication.+Routledge.&amp;ots=i2p--3aZhZ&amp;sig=ZYYE2LpA-4v2N42Hw1t_7M9KY0E</w:t>
      </w:r>
    </w:p>
    <w:p w:rsidR="00E162A1" w:rsidRDefault="00E162A1" w:rsidP="00E162A1">
      <w:pPr>
        <w:rPr>
          <w:shd w:val="clear" w:color="auto" w:fill="FFFFFF"/>
        </w:rPr>
      </w:pPr>
      <w:proofErr w:type="spellStart"/>
      <w:r>
        <w:rPr>
          <w:shd w:val="clear" w:color="auto" w:fill="FFFFFF"/>
        </w:rPr>
        <w:t>Pavlenko</w:t>
      </w:r>
      <w:proofErr w:type="spellEnd"/>
      <w:r>
        <w:rPr>
          <w:shd w:val="clear" w:color="auto" w:fill="FFFFFF"/>
        </w:rPr>
        <w:t xml:space="preserve">, A., 2019. The Verbal Communication of Emotions: Interdisciplinary Perspectives. Su. (Re) constructing Gender in a New Voice: A Special Issue of the Journal of Language, Identity, </w:t>
      </w:r>
      <w:r>
        <w:rPr>
          <w:shd w:val="clear" w:color="auto" w:fill="FFFFFF"/>
        </w:rPr>
        <w:lastRenderedPageBreak/>
        <w:t xml:space="preserve">and Education, p.317. retrieved from </w:t>
      </w:r>
      <w:r w:rsidRPr="005019CC">
        <w:rPr>
          <w:shd w:val="clear" w:color="auto" w:fill="FFFFFF"/>
        </w:rPr>
        <w:t>https://books.google.co.in/books?hl=en&amp;lr=&amp;id=11OWDwAAQBAJ&amp;oi=fnd&amp;pg=PA317&amp;dq=Pavlenko,+A.,+2019.+The+Verbal+Communication+of+Emotions:+Interdisciplinary+Perspectives.&amp;ots=MljgnfZ2px&amp;sig=VFgF6tQa0MpmwA7BygkJ1vwXTtY</w:t>
      </w:r>
    </w:p>
    <w:p w:rsidR="00E162A1" w:rsidRDefault="00E162A1" w:rsidP="00E162A1">
      <w:pPr>
        <w:rPr>
          <w:shd w:val="clear" w:color="auto" w:fill="FFFFFF"/>
        </w:rPr>
      </w:pPr>
      <w:proofErr w:type="spellStart"/>
      <w:r>
        <w:rPr>
          <w:shd w:val="clear" w:color="auto" w:fill="FFFFFF"/>
        </w:rPr>
        <w:t>Pavlenko</w:t>
      </w:r>
      <w:proofErr w:type="spellEnd"/>
      <w:r>
        <w:rPr>
          <w:shd w:val="clear" w:color="auto" w:fill="FFFFFF"/>
        </w:rPr>
        <w:t xml:space="preserve">, A., 2019. The Verbal Communication of Emotions: Interdisciplinary </w:t>
      </w:r>
      <w:proofErr w:type="gramStart"/>
      <w:r>
        <w:rPr>
          <w:shd w:val="clear" w:color="auto" w:fill="FFFFFF"/>
        </w:rPr>
        <w:t>Perspectives.:</w:t>
      </w:r>
      <w:proofErr w:type="gramEnd"/>
      <w:r>
        <w:rPr>
          <w:shd w:val="clear" w:color="auto" w:fill="FFFFFF"/>
        </w:rPr>
        <w:t xml:space="preserve"> Susan </w:t>
      </w:r>
      <w:proofErr w:type="spellStart"/>
      <w:r>
        <w:rPr>
          <w:shd w:val="clear" w:color="auto" w:fill="FFFFFF"/>
        </w:rPr>
        <w:t>Fussell</w:t>
      </w:r>
      <w:proofErr w:type="spellEnd"/>
      <w:r>
        <w:rPr>
          <w:shd w:val="clear" w:color="auto" w:fill="FFFFFF"/>
        </w:rPr>
        <w:t xml:space="preserve"> (Ed.), Mahwah, NJ: Lawrence Erlbaum Associates, Inc., 2002, 294 pages, $29.95 (softcover). In (Re) constructing Gender in a New Voice (pp. 317-324). CRC Press.</w:t>
      </w:r>
    </w:p>
    <w:p w:rsidR="00E162A1" w:rsidRPr="00535244" w:rsidRDefault="00E162A1" w:rsidP="00E162A1"/>
    <w:p w:rsidR="00050B83" w:rsidRDefault="00E162A1"/>
    <w:sectPr w:rsidR="00050B83" w:rsidSect="005352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B22D68"/>
    <w:multiLevelType w:val="hybridMultilevel"/>
    <w:tmpl w:val="2F0676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2A1"/>
    <w:rsid w:val="00C430E3"/>
    <w:rsid w:val="00CF076E"/>
    <w:rsid w:val="00E16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514F52-6C16-42CD-961A-39863475D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62A1"/>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162A1"/>
    <w:pPr>
      <w:outlineLvl w:val="0"/>
    </w:pPr>
    <w:rPr>
      <w:rFonts w:cs="Times New Roman"/>
      <w:b/>
      <w:sz w:val="28"/>
      <w:szCs w:val="28"/>
    </w:rPr>
  </w:style>
  <w:style w:type="paragraph" w:styleId="Heading2">
    <w:name w:val="heading 2"/>
    <w:basedOn w:val="Heading1"/>
    <w:next w:val="Normal"/>
    <w:link w:val="Heading2Char"/>
    <w:uiPriority w:val="9"/>
    <w:unhideWhenUsed/>
    <w:qFormat/>
    <w:rsid w:val="00E162A1"/>
    <w:pPr>
      <w:outlineLvl w:val="1"/>
    </w:pPr>
    <w:rPr>
      <w:sz w:val="26"/>
    </w:rPr>
  </w:style>
  <w:style w:type="paragraph" w:styleId="Heading3">
    <w:name w:val="heading 3"/>
    <w:basedOn w:val="Normal"/>
    <w:link w:val="Heading3Char"/>
    <w:uiPriority w:val="9"/>
    <w:qFormat/>
    <w:rsid w:val="00E162A1"/>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2A1"/>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E162A1"/>
    <w:rPr>
      <w:rFonts w:ascii="Times New Roman" w:hAnsi="Times New Roman" w:cs="Times New Roman"/>
      <w:b/>
      <w:sz w:val="26"/>
      <w:szCs w:val="28"/>
    </w:rPr>
  </w:style>
  <w:style w:type="character" w:customStyle="1" w:styleId="Heading3Char">
    <w:name w:val="Heading 3 Char"/>
    <w:basedOn w:val="DefaultParagraphFont"/>
    <w:link w:val="Heading3"/>
    <w:uiPriority w:val="9"/>
    <w:rsid w:val="00E162A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E162A1"/>
    <w:rPr>
      <w:color w:val="0563C1" w:themeColor="hyperlink"/>
      <w:u w:val="single"/>
    </w:rPr>
  </w:style>
  <w:style w:type="paragraph" w:styleId="TOCHeading">
    <w:name w:val="TOC Heading"/>
    <w:basedOn w:val="Heading1"/>
    <w:next w:val="Normal"/>
    <w:uiPriority w:val="39"/>
    <w:semiHidden/>
    <w:unhideWhenUsed/>
    <w:qFormat/>
    <w:rsid w:val="00E162A1"/>
    <w:pPr>
      <w:keepNext/>
      <w:keepLines/>
      <w:spacing w:before="480" w:after="0" w:line="276" w:lineRule="auto"/>
      <w:jc w:val="left"/>
      <w:outlineLvl w:val="9"/>
    </w:pPr>
    <w:rPr>
      <w:rFonts w:asciiTheme="majorHAnsi" w:eastAsiaTheme="majorEastAsia" w:hAnsiTheme="majorHAnsi" w:cstheme="majorBidi"/>
      <w:bCs/>
      <w:color w:val="2E74B5" w:themeColor="accent1" w:themeShade="BF"/>
    </w:rPr>
  </w:style>
  <w:style w:type="paragraph" w:styleId="TOC1">
    <w:name w:val="toc 1"/>
    <w:basedOn w:val="Normal"/>
    <w:next w:val="Normal"/>
    <w:autoRedefine/>
    <w:uiPriority w:val="39"/>
    <w:unhideWhenUsed/>
    <w:rsid w:val="00E162A1"/>
    <w:pPr>
      <w:spacing w:after="100"/>
    </w:pPr>
  </w:style>
  <w:style w:type="paragraph" w:styleId="TOC2">
    <w:name w:val="toc 2"/>
    <w:basedOn w:val="Normal"/>
    <w:next w:val="Normal"/>
    <w:autoRedefine/>
    <w:uiPriority w:val="39"/>
    <w:unhideWhenUsed/>
    <w:rsid w:val="00E162A1"/>
    <w:pPr>
      <w:spacing w:after="100"/>
      <w:ind w:left="240"/>
    </w:pPr>
  </w:style>
  <w:style w:type="paragraph" w:styleId="ListParagraph">
    <w:name w:val="List Paragraph"/>
    <w:basedOn w:val="Normal"/>
    <w:uiPriority w:val="34"/>
    <w:qFormat/>
    <w:rsid w:val="00E162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2805</Words>
  <Characters>15990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deedemaria93@gmail.com</dc:creator>
  <cp:keywords/>
  <dc:description/>
  <cp:lastModifiedBy>deedemaria93@gmail.com</cp:lastModifiedBy>
  <cp:revision>1</cp:revision>
  <dcterms:created xsi:type="dcterms:W3CDTF">2020-05-03T07:08:00Z</dcterms:created>
  <dcterms:modified xsi:type="dcterms:W3CDTF">2020-05-03T07:11:00Z</dcterms:modified>
</cp:coreProperties>
</file>