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51B0D" w14:textId="7CFFB137" w:rsidR="00A77721" w:rsidRPr="00B96719" w:rsidRDefault="002E7E1E">
      <w:pPr>
        <w:rPr>
          <w:rFonts w:cstheme="minorHAnsi"/>
        </w:rPr>
      </w:pPr>
      <w:r w:rsidRPr="00B96719">
        <w:rPr>
          <w:rFonts w:cstheme="minorHAnsi"/>
          <w:highlight w:val="yellow"/>
        </w:rPr>
        <w:t>Essay 1: In consultation with your class tutor, choose one country which has achieved political independence since 1945. Select and assess key developments in its pathway to independence and in its history since then. Describe and evaluate its position on the world stage today and comment critically on its prospects for the near future.</w:t>
      </w:r>
    </w:p>
    <w:p w14:paraId="1DC906AA" w14:textId="08EC2057" w:rsidR="009059AC" w:rsidRPr="00B96719" w:rsidRDefault="008442D4">
      <w:pPr>
        <w:rPr>
          <w:rFonts w:cstheme="minorHAnsi"/>
        </w:rPr>
      </w:pPr>
      <w:r w:rsidRPr="00B96719">
        <w:rPr>
          <w:rFonts w:cstheme="minorHAnsi"/>
        </w:rPr>
        <w:t xml:space="preserve">The scramble for Africa </w:t>
      </w:r>
      <w:r w:rsidR="00FF7070" w:rsidRPr="00B96719">
        <w:rPr>
          <w:rFonts w:cstheme="minorHAnsi"/>
        </w:rPr>
        <w:t>took place</w:t>
      </w:r>
      <w:r w:rsidRPr="00B96719">
        <w:rPr>
          <w:rFonts w:cstheme="minorHAnsi"/>
        </w:rPr>
        <w:t xml:space="preserve"> between 18</w:t>
      </w:r>
      <w:r w:rsidR="00EB5B9C" w:rsidRPr="00B96719">
        <w:rPr>
          <w:rFonts w:cstheme="minorHAnsi"/>
        </w:rPr>
        <w:t>85</w:t>
      </w:r>
      <w:r w:rsidRPr="00B96719">
        <w:rPr>
          <w:rFonts w:cstheme="minorHAnsi"/>
        </w:rPr>
        <w:t>-1900</w:t>
      </w:r>
      <w:r w:rsidR="005761AF" w:rsidRPr="00B96719">
        <w:rPr>
          <w:rFonts w:cstheme="minorHAnsi"/>
        </w:rPr>
        <w:t xml:space="preserve"> (Oxford Reference,</w:t>
      </w:r>
      <w:r w:rsidR="0047266A" w:rsidRPr="00B96719">
        <w:rPr>
          <w:rFonts w:cstheme="minorHAnsi"/>
        </w:rPr>
        <w:t xml:space="preserve"> </w:t>
      </w:r>
      <w:r w:rsidR="005761AF" w:rsidRPr="00B96719">
        <w:rPr>
          <w:rFonts w:cstheme="minorHAnsi"/>
        </w:rPr>
        <w:t>2010)</w:t>
      </w:r>
      <w:r w:rsidRPr="00B96719">
        <w:rPr>
          <w:rFonts w:cstheme="minorHAnsi"/>
        </w:rPr>
        <w:t xml:space="preserve">. This meant that </w:t>
      </w:r>
      <w:r w:rsidR="005761AF" w:rsidRPr="00B96719">
        <w:rPr>
          <w:rFonts w:cstheme="minorHAnsi"/>
        </w:rPr>
        <w:t>c</w:t>
      </w:r>
      <w:r w:rsidR="005B7BA7" w:rsidRPr="00B96719">
        <w:rPr>
          <w:rFonts w:cstheme="minorHAnsi"/>
        </w:rPr>
        <w:t xml:space="preserve">olonialisation in Africa </w:t>
      </w:r>
      <w:r w:rsidR="00FF7070" w:rsidRPr="00B96719">
        <w:rPr>
          <w:rFonts w:cstheme="minorHAnsi"/>
        </w:rPr>
        <w:t xml:space="preserve">occurred </w:t>
      </w:r>
      <w:r w:rsidR="006C6973" w:rsidRPr="00B96719">
        <w:rPr>
          <w:rFonts w:cstheme="minorHAnsi"/>
        </w:rPr>
        <w:t>at a</w:t>
      </w:r>
      <w:r w:rsidR="005A07B0" w:rsidRPr="00B96719">
        <w:rPr>
          <w:rFonts w:cstheme="minorHAnsi"/>
        </w:rPr>
        <w:t>n</w:t>
      </w:r>
      <w:r w:rsidR="006C6973" w:rsidRPr="00B96719">
        <w:rPr>
          <w:rFonts w:cstheme="minorHAnsi"/>
        </w:rPr>
        <w:t xml:space="preserve"> alarming rate.</w:t>
      </w:r>
      <w:r w:rsidR="001F52FE" w:rsidRPr="00B96719">
        <w:rPr>
          <w:rFonts w:cstheme="minorHAnsi"/>
        </w:rPr>
        <w:t xml:space="preserve"> </w:t>
      </w:r>
      <w:r w:rsidR="005A07B0" w:rsidRPr="00B96719">
        <w:rPr>
          <w:rFonts w:cstheme="minorHAnsi"/>
        </w:rPr>
        <w:t xml:space="preserve">In 1871, Germany </w:t>
      </w:r>
      <w:r w:rsidR="02B097ED" w:rsidRPr="00B96719">
        <w:rPr>
          <w:rFonts w:cstheme="minorHAnsi"/>
        </w:rPr>
        <w:t xml:space="preserve">became a </w:t>
      </w:r>
      <w:r w:rsidR="123AD59B" w:rsidRPr="00B96719">
        <w:rPr>
          <w:rFonts w:cstheme="minorHAnsi"/>
        </w:rPr>
        <w:t>united</w:t>
      </w:r>
      <w:r w:rsidR="005A07B0" w:rsidRPr="00B96719">
        <w:rPr>
          <w:rFonts w:cstheme="minorHAnsi"/>
        </w:rPr>
        <w:t xml:space="preserve"> country under the leadership of Otto von Bismarck (1815-1898)</w:t>
      </w:r>
      <w:r w:rsidR="00733B8E" w:rsidRPr="00B96719">
        <w:rPr>
          <w:rFonts w:cstheme="minorHAnsi"/>
        </w:rPr>
        <w:t xml:space="preserve"> </w:t>
      </w:r>
      <w:r w:rsidR="001F52FE" w:rsidRPr="00B96719">
        <w:rPr>
          <w:rFonts w:cstheme="minorHAnsi"/>
        </w:rPr>
        <w:t>(Britannica, 2022</w:t>
      </w:r>
      <w:r w:rsidR="0B35E6DC" w:rsidRPr="00B96719">
        <w:rPr>
          <w:rFonts w:cstheme="minorHAnsi"/>
        </w:rPr>
        <w:t>). This</w:t>
      </w:r>
      <w:r w:rsidR="00733B8E" w:rsidRPr="00B96719">
        <w:rPr>
          <w:rFonts w:cstheme="minorHAnsi"/>
        </w:rPr>
        <w:t xml:space="preserve"> new united power wanted to exert its </w:t>
      </w:r>
      <w:r w:rsidR="044C684E" w:rsidRPr="00B96719">
        <w:rPr>
          <w:rFonts w:cstheme="minorHAnsi"/>
        </w:rPr>
        <w:t>influence</w:t>
      </w:r>
      <w:r w:rsidR="00733B8E" w:rsidRPr="00B96719">
        <w:rPr>
          <w:rFonts w:cstheme="minorHAnsi"/>
        </w:rPr>
        <w:t xml:space="preserve"> on the world stage by colonising. </w:t>
      </w:r>
      <w:r w:rsidR="004F64FD" w:rsidRPr="00B96719">
        <w:rPr>
          <w:rFonts w:cstheme="minorHAnsi"/>
        </w:rPr>
        <w:t xml:space="preserve">The </w:t>
      </w:r>
      <w:r w:rsidR="00D83B82" w:rsidRPr="00B96719">
        <w:rPr>
          <w:rFonts w:cstheme="minorHAnsi"/>
        </w:rPr>
        <w:t>Conference of Berlin in 1885</w:t>
      </w:r>
      <w:r w:rsidR="00336B98" w:rsidRPr="00B96719">
        <w:rPr>
          <w:rFonts w:cstheme="minorHAnsi"/>
        </w:rPr>
        <w:t xml:space="preserve"> enabled colonial European </w:t>
      </w:r>
      <w:r w:rsidR="002D1CE2" w:rsidRPr="00B96719">
        <w:rPr>
          <w:rFonts w:cstheme="minorHAnsi"/>
        </w:rPr>
        <w:t xml:space="preserve">powers to </w:t>
      </w:r>
      <w:r w:rsidR="00180B80" w:rsidRPr="00B96719">
        <w:rPr>
          <w:rFonts w:cstheme="minorHAnsi"/>
        </w:rPr>
        <w:t xml:space="preserve">formally </w:t>
      </w:r>
      <w:r w:rsidR="002D1CE2" w:rsidRPr="00B96719">
        <w:rPr>
          <w:rFonts w:cstheme="minorHAnsi"/>
        </w:rPr>
        <w:t xml:space="preserve">divide and claim African countries as their own colonial territories </w:t>
      </w:r>
      <w:r w:rsidR="00B86114" w:rsidRPr="00B96719">
        <w:rPr>
          <w:rFonts w:cstheme="minorHAnsi"/>
        </w:rPr>
        <w:t>(Oxford Reference, 2010)</w:t>
      </w:r>
      <w:r w:rsidR="00180B80" w:rsidRPr="00B96719">
        <w:rPr>
          <w:rFonts w:cstheme="minorHAnsi"/>
        </w:rPr>
        <w:t xml:space="preserve">. </w:t>
      </w:r>
      <w:r w:rsidR="007204AC" w:rsidRPr="00B96719">
        <w:rPr>
          <w:rFonts w:cstheme="minorHAnsi"/>
        </w:rPr>
        <w:t xml:space="preserve">The want to formalise the colonisation process was </w:t>
      </w:r>
      <w:r w:rsidR="00A163BA" w:rsidRPr="00B96719">
        <w:rPr>
          <w:rFonts w:cstheme="minorHAnsi"/>
        </w:rPr>
        <w:t xml:space="preserve">driven by commercial treaties (Oxford Reference, 2010). </w:t>
      </w:r>
    </w:p>
    <w:p w14:paraId="6F7A6C6F" w14:textId="4A060AFB" w:rsidR="000E1F1A" w:rsidRPr="00B96719" w:rsidRDefault="007E72D5">
      <w:pPr>
        <w:rPr>
          <w:rFonts w:cstheme="minorHAnsi"/>
        </w:rPr>
      </w:pPr>
      <w:r w:rsidRPr="00B96719">
        <w:rPr>
          <w:rFonts w:cstheme="minorHAnsi"/>
        </w:rPr>
        <w:t>European countries continued to colonise Africa as well</w:t>
      </w:r>
      <w:r w:rsidR="00AC3CC5">
        <w:rPr>
          <w:rFonts w:cstheme="minorHAnsi"/>
        </w:rPr>
        <w:t xml:space="preserve"> as</w:t>
      </w:r>
      <w:r w:rsidRPr="00B96719">
        <w:rPr>
          <w:rFonts w:cstheme="minorHAnsi"/>
        </w:rPr>
        <w:t xml:space="preserve"> other countries in different continents</w:t>
      </w:r>
      <w:r w:rsidR="000648E0" w:rsidRPr="00B96719">
        <w:rPr>
          <w:rFonts w:cstheme="minorHAnsi"/>
        </w:rPr>
        <w:t xml:space="preserve">. </w:t>
      </w:r>
      <w:r w:rsidR="00E16181" w:rsidRPr="00B96719">
        <w:rPr>
          <w:rFonts w:cstheme="minorHAnsi"/>
        </w:rPr>
        <w:t xml:space="preserve">In </w:t>
      </w:r>
      <w:r w:rsidR="00D24380" w:rsidRPr="00B96719">
        <w:rPr>
          <w:rFonts w:cstheme="minorHAnsi"/>
        </w:rPr>
        <w:t xml:space="preserve">1931, the </w:t>
      </w:r>
      <w:r w:rsidR="00A66E26" w:rsidRPr="00B96719">
        <w:rPr>
          <w:rFonts w:cstheme="minorHAnsi"/>
        </w:rPr>
        <w:t>Statu</w:t>
      </w:r>
      <w:r w:rsidR="22F97F60" w:rsidRPr="00B96719">
        <w:rPr>
          <w:rFonts w:cstheme="minorHAnsi"/>
        </w:rPr>
        <w:t>t</w:t>
      </w:r>
      <w:r w:rsidR="00A66E26" w:rsidRPr="00B96719">
        <w:rPr>
          <w:rFonts w:cstheme="minorHAnsi"/>
        </w:rPr>
        <w:t xml:space="preserve">e of Westminster was introduced in British parliament. This Act of Parliament detailed </w:t>
      </w:r>
      <w:r w:rsidR="237DB182" w:rsidRPr="00B96719">
        <w:rPr>
          <w:rFonts w:cstheme="minorHAnsi"/>
        </w:rPr>
        <w:t xml:space="preserve">independence of </w:t>
      </w:r>
      <w:r w:rsidR="00906ED2" w:rsidRPr="00B96719">
        <w:rPr>
          <w:rFonts w:cstheme="minorHAnsi"/>
        </w:rPr>
        <w:t>British dominions</w:t>
      </w:r>
      <w:r w:rsidR="71908FA0" w:rsidRPr="00B96719">
        <w:rPr>
          <w:rFonts w:cstheme="minorHAnsi"/>
        </w:rPr>
        <w:t>, which</w:t>
      </w:r>
      <w:r w:rsidR="00906ED2" w:rsidRPr="00B96719">
        <w:rPr>
          <w:rFonts w:cstheme="minorHAnsi"/>
        </w:rPr>
        <w:t xml:space="preserve"> were predominately ‘white’ countries</w:t>
      </w:r>
      <w:r w:rsidR="5F498A3B" w:rsidRPr="00B96719">
        <w:rPr>
          <w:rFonts w:cstheme="minorHAnsi"/>
        </w:rPr>
        <w:t>,</w:t>
      </w:r>
      <w:r w:rsidR="00906ED2" w:rsidRPr="00B96719">
        <w:rPr>
          <w:rFonts w:cstheme="minorHAnsi"/>
        </w:rPr>
        <w:t xml:space="preserve"> from Britain</w:t>
      </w:r>
      <w:r w:rsidR="00275185" w:rsidRPr="00B96719">
        <w:rPr>
          <w:rFonts w:cstheme="minorHAnsi"/>
        </w:rPr>
        <w:t xml:space="preserve"> </w:t>
      </w:r>
      <w:bookmarkStart w:id="0" w:name="_Hlk120113747"/>
      <w:r w:rsidR="00D50785" w:rsidRPr="00B96719">
        <w:rPr>
          <w:rFonts w:cstheme="minorHAnsi"/>
        </w:rPr>
        <w:t>(</w:t>
      </w:r>
      <w:r w:rsidR="00D50785" w:rsidRPr="00B96719">
        <w:rPr>
          <w:rFonts w:cstheme="minorHAnsi"/>
          <w:i/>
          <w:iCs/>
        </w:rPr>
        <w:t>Statu</w:t>
      </w:r>
      <w:r w:rsidR="41CCAABC" w:rsidRPr="00B96719">
        <w:rPr>
          <w:rFonts w:cstheme="minorHAnsi"/>
          <w:i/>
          <w:iCs/>
        </w:rPr>
        <w:t>t</w:t>
      </w:r>
      <w:r w:rsidR="00D50785" w:rsidRPr="00B96719">
        <w:rPr>
          <w:rFonts w:cstheme="minorHAnsi"/>
          <w:i/>
          <w:iCs/>
        </w:rPr>
        <w:t>e of Westminster Act,</w:t>
      </w:r>
      <w:r w:rsidR="00D50785" w:rsidRPr="00B96719">
        <w:rPr>
          <w:rFonts w:cstheme="minorHAnsi"/>
        </w:rPr>
        <w:t>1931).</w:t>
      </w:r>
      <w:r w:rsidR="008F652C" w:rsidRPr="00B96719">
        <w:rPr>
          <w:rFonts w:cstheme="minorHAnsi"/>
        </w:rPr>
        <w:t xml:space="preserve"> </w:t>
      </w:r>
      <w:bookmarkEnd w:id="0"/>
      <w:r w:rsidR="008F652C" w:rsidRPr="00B96719">
        <w:rPr>
          <w:rFonts w:cstheme="minorHAnsi"/>
        </w:rPr>
        <w:t>Canada, Australia, New Zealand, South Africa</w:t>
      </w:r>
      <w:r w:rsidR="005E5464" w:rsidRPr="00B96719">
        <w:rPr>
          <w:rFonts w:cstheme="minorHAnsi"/>
        </w:rPr>
        <w:t xml:space="preserve">, </w:t>
      </w:r>
      <w:r w:rsidR="008F652C" w:rsidRPr="00B96719">
        <w:rPr>
          <w:rFonts w:cstheme="minorHAnsi"/>
        </w:rPr>
        <w:t>Ireland</w:t>
      </w:r>
      <w:r w:rsidR="005E5464" w:rsidRPr="00B96719">
        <w:rPr>
          <w:rFonts w:cstheme="minorHAnsi"/>
        </w:rPr>
        <w:t xml:space="preserve"> and Newfound </w:t>
      </w:r>
      <w:r w:rsidR="008F652C" w:rsidRPr="00B96719">
        <w:rPr>
          <w:rFonts w:cstheme="minorHAnsi"/>
        </w:rPr>
        <w:t xml:space="preserve">all </w:t>
      </w:r>
      <w:r w:rsidR="005E5464" w:rsidRPr="00B96719">
        <w:rPr>
          <w:rFonts w:cstheme="minorHAnsi"/>
        </w:rPr>
        <w:t>became</w:t>
      </w:r>
      <w:r w:rsidR="008F652C" w:rsidRPr="00B96719">
        <w:rPr>
          <w:rFonts w:cstheme="minorHAnsi"/>
        </w:rPr>
        <w:t xml:space="preserve"> independen</w:t>
      </w:r>
      <w:r w:rsidR="005E5464" w:rsidRPr="00B96719">
        <w:rPr>
          <w:rFonts w:cstheme="minorHAnsi"/>
        </w:rPr>
        <w:t>t states (</w:t>
      </w:r>
      <w:r w:rsidR="005E5464" w:rsidRPr="00B96719">
        <w:rPr>
          <w:rFonts w:cstheme="minorHAnsi"/>
          <w:i/>
          <w:iCs/>
        </w:rPr>
        <w:t>Statu</w:t>
      </w:r>
      <w:r w:rsidR="422ECD04" w:rsidRPr="00B96719">
        <w:rPr>
          <w:rFonts w:cstheme="minorHAnsi"/>
          <w:i/>
          <w:iCs/>
        </w:rPr>
        <w:t>t</w:t>
      </w:r>
      <w:r w:rsidR="005E5464" w:rsidRPr="00B96719">
        <w:rPr>
          <w:rFonts w:cstheme="minorHAnsi"/>
          <w:i/>
          <w:iCs/>
        </w:rPr>
        <w:t>e of Westminster Act,</w:t>
      </w:r>
      <w:r w:rsidR="005E5464" w:rsidRPr="00B96719">
        <w:rPr>
          <w:rFonts w:cstheme="minorHAnsi"/>
        </w:rPr>
        <w:t xml:space="preserve">1931). </w:t>
      </w:r>
    </w:p>
    <w:p w14:paraId="7B735577" w14:textId="582CA3A1" w:rsidR="00BA05DA" w:rsidRPr="00B96719" w:rsidRDefault="00BA05DA">
      <w:pPr>
        <w:rPr>
          <w:rFonts w:cstheme="minorHAnsi"/>
        </w:rPr>
      </w:pPr>
      <w:r w:rsidRPr="00B96719">
        <w:rPr>
          <w:rFonts w:cstheme="minorHAnsi"/>
        </w:rPr>
        <w:t>After World War Two</w:t>
      </w:r>
      <w:r w:rsidR="000B6333" w:rsidRPr="00B96719">
        <w:rPr>
          <w:rFonts w:cstheme="minorHAnsi"/>
        </w:rPr>
        <w:t xml:space="preserve">, </w:t>
      </w:r>
      <w:r w:rsidR="001A3CB7" w:rsidRPr="00B96719">
        <w:rPr>
          <w:rFonts w:cstheme="minorHAnsi"/>
        </w:rPr>
        <w:t xml:space="preserve">there was a strong movement </w:t>
      </w:r>
      <w:r w:rsidR="00067D15" w:rsidRPr="00B96719">
        <w:rPr>
          <w:rFonts w:cstheme="minorHAnsi"/>
        </w:rPr>
        <w:t xml:space="preserve">to decolonise the </w:t>
      </w:r>
      <w:r w:rsidR="000B6333" w:rsidRPr="00B96719">
        <w:rPr>
          <w:rFonts w:cstheme="minorHAnsi"/>
        </w:rPr>
        <w:t xml:space="preserve">British, </w:t>
      </w:r>
      <w:bookmarkStart w:id="1" w:name="_Int_FK70ffem"/>
      <w:r w:rsidR="50416271" w:rsidRPr="00B96719">
        <w:rPr>
          <w:rFonts w:cstheme="minorHAnsi"/>
        </w:rPr>
        <w:t>Dutch</w:t>
      </w:r>
      <w:bookmarkEnd w:id="1"/>
      <w:r w:rsidR="000B6333" w:rsidRPr="00B96719">
        <w:rPr>
          <w:rFonts w:cstheme="minorHAnsi"/>
        </w:rPr>
        <w:t xml:space="preserve"> and French empires</w:t>
      </w:r>
      <w:r w:rsidR="00067D15" w:rsidRPr="00B96719">
        <w:rPr>
          <w:rFonts w:cstheme="minorHAnsi"/>
        </w:rPr>
        <w:t xml:space="preserve"> (</w:t>
      </w:r>
      <w:r w:rsidR="00F42ECC" w:rsidRPr="00B96719">
        <w:rPr>
          <w:rFonts w:cstheme="minorHAnsi"/>
        </w:rPr>
        <w:t>Thomas and Thompson,</w:t>
      </w:r>
      <w:r w:rsidR="002A30BB" w:rsidRPr="00B96719">
        <w:rPr>
          <w:rFonts w:cstheme="minorHAnsi"/>
        </w:rPr>
        <w:t xml:space="preserve"> </w:t>
      </w:r>
      <w:r w:rsidR="00F42ECC" w:rsidRPr="00B96719">
        <w:rPr>
          <w:rFonts w:cstheme="minorHAnsi"/>
        </w:rPr>
        <w:t>2014</w:t>
      </w:r>
      <w:r w:rsidR="173A4787" w:rsidRPr="00B96719">
        <w:rPr>
          <w:rFonts w:cstheme="minorHAnsi"/>
        </w:rPr>
        <w:t>). This</w:t>
      </w:r>
      <w:r w:rsidR="00BB3CDB" w:rsidRPr="00B96719">
        <w:rPr>
          <w:rFonts w:cstheme="minorHAnsi"/>
        </w:rPr>
        <w:t xml:space="preserve"> campaign eventually reached Ghana</w:t>
      </w:r>
      <w:r w:rsidR="00447A41" w:rsidRPr="00B96719">
        <w:rPr>
          <w:rFonts w:cstheme="minorHAnsi"/>
        </w:rPr>
        <w:t>. I</w:t>
      </w:r>
      <w:r w:rsidR="00BB3CDB" w:rsidRPr="00B96719">
        <w:rPr>
          <w:rFonts w:cstheme="minorHAnsi"/>
        </w:rPr>
        <w:t xml:space="preserve">n 1957, Ghana </w:t>
      </w:r>
      <w:r w:rsidR="00447A41" w:rsidRPr="00B96719">
        <w:rPr>
          <w:rFonts w:cstheme="minorHAnsi"/>
        </w:rPr>
        <w:t xml:space="preserve">was the first African country to </w:t>
      </w:r>
      <w:r w:rsidR="00BB3CDB" w:rsidRPr="00B96719">
        <w:rPr>
          <w:rFonts w:cstheme="minorHAnsi"/>
        </w:rPr>
        <w:t>gain independence</w:t>
      </w:r>
      <w:r w:rsidR="00E32DDF" w:rsidRPr="00B96719">
        <w:rPr>
          <w:rFonts w:cstheme="minorHAnsi"/>
        </w:rPr>
        <w:t xml:space="preserve"> (SAHO,2022</w:t>
      </w:r>
      <w:r w:rsidR="3977F9F3" w:rsidRPr="00B96719">
        <w:rPr>
          <w:rFonts w:cstheme="minorHAnsi"/>
        </w:rPr>
        <w:t xml:space="preserve">). </w:t>
      </w:r>
    </w:p>
    <w:p w14:paraId="0EF1F47F" w14:textId="5EF6EFB9" w:rsidR="00DE5659" w:rsidRPr="00B96719" w:rsidRDefault="00D41179" w:rsidP="39F6BA6B">
      <w:pPr>
        <w:rPr>
          <w:rFonts w:cstheme="minorHAnsi"/>
        </w:rPr>
      </w:pPr>
      <w:r w:rsidRPr="00B96719">
        <w:rPr>
          <w:rFonts w:cstheme="minorHAnsi"/>
        </w:rPr>
        <w:t xml:space="preserve">When discussing </w:t>
      </w:r>
      <w:r w:rsidR="23EC7A2C" w:rsidRPr="00B96719">
        <w:rPr>
          <w:rFonts w:cstheme="minorHAnsi"/>
        </w:rPr>
        <w:t xml:space="preserve">Ghana </w:t>
      </w:r>
      <w:bookmarkStart w:id="2" w:name="_Int_3Bk5r9TV"/>
      <w:r w:rsidR="23EC7A2C" w:rsidRPr="00B96719">
        <w:rPr>
          <w:rFonts w:cstheme="minorHAnsi"/>
        </w:rPr>
        <w:t>post</w:t>
      </w:r>
      <w:r w:rsidR="34BC368F" w:rsidRPr="00B96719">
        <w:rPr>
          <w:rFonts w:cstheme="minorHAnsi"/>
        </w:rPr>
        <w:t xml:space="preserve"> </w:t>
      </w:r>
      <w:r w:rsidR="23EC7A2C" w:rsidRPr="00B96719">
        <w:rPr>
          <w:rFonts w:cstheme="minorHAnsi"/>
        </w:rPr>
        <w:t>independence</w:t>
      </w:r>
      <w:bookmarkEnd w:id="2"/>
      <w:r w:rsidRPr="00B96719">
        <w:rPr>
          <w:rFonts w:cstheme="minorHAnsi"/>
        </w:rPr>
        <w:t xml:space="preserve"> specific issues and contentions need to be considered.</w:t>
      </w:r>
      <w:r w:rsidR="00733419" w:rsidRPr="00B96719">
        <w:rPr>
          <w:rFonts w:cstheme="minorHAnsi"/>
        </w:rPr>
        <w:t xml:space="preserve"> </w:t>
      </w:r>
      <w:r w:rsidR="00775335" w:rsidRPr="00B96719">
        <w:rPr>
          <w:rFonts w:cstheme="minorHAnsi"/>
        </w:rPr>
        <w:t>Previously, i</w:t>
      </w:r>
      <w:r w:rsidR="00733419" w:rsidRPr="00B96719">
        <w:rPr>
          <w:rFonts w:cstheme="minorHAnsi"/>
        </w:rPr>
        <w:t xml:space="preserve">n the academic sphere </w:t>
      </w:r>
      <w:r w:rsidR="00CF411A" w:rsidRPr="00B96719">
        <w:rPr>
          <w:rFonts w:cstheme="minorHAnsi"/>
        </w:rPr>
        <w:t>colonialism has been debated</w:t>
      </w:r>
      <w:r w:rsidR="00F750C0" w:rsidRPr="00B96719">
        <w:rPr>
          <w:rFonts w:cstheme="minorHAnsi"/>
        </w:rPr>
        <w:t xml:space="preserve"> from a white male </w:t>
      </w:r>
      <w:r w:rsidR="00316E4D">
        <w:rPr>
          <w:rFonts w:cstheme="minorHAnsi"/>
        </w:rPr>
        <w:t>e</w:t>
      </w:r>
      <w:r w:rsidR="00F750C0" w:rsidRPr="00B96719">
        <w:rPr>
          <w:rFonts w:cstheme="minorHAnsi"/>
        </w:rPr>
        <w:t>urocentric perspective</w:t>
      </w:r>
      <w:r w:rsidR="78E91163" w:rsidRPr="00B96719">
        <w:rPr>
          <w:rFonts w:cstheme="minorHAnsi"/>
        </w:rPr>
        <w:t xml:space="preserve"> (</w:t>
      </w:r>
      <w:r w:rsidR="00FB55C4" w:rsidRPr="00B96719">
        <w:rPr>
          <w:rFonts w:cstheme="minorHAnsi"/>
        </w:rPr>
        <w:t>Hobson, 2012</w:t>
      </w:r>
      <w:r w:rsidR="78E91163" w:rsidRPr="00B96719">
        <w:rPr>
          <w:rFonts w:cstheme="minorHAnsi"/>
        </w:rPr>
        <w:t xml:space="preserve">). </w:t>
      </w:r>
      <w:r w:rsidR="00A37EF8" w:rsidRPr="00B96719">
        <w:rPr>
          <w:rFonts w:cstheme="minorHAnsi"/>
        </w:rPr>
        <w:t xml:space="preserve">This </w:t>
      </w:r>
      <w:r w:rsidR="00BB4561" w:rsidRPr="00B96719">
        <w:rPr>
          <w:rFonts w:cstheme="minorHAnsi"/>
        </w:rPr>
        <w:t xml:space="preserve">calls into question the reliability and validity of </w:t>
      </w:r>
      <w:r w:rsidR="005B7359" w:rsidRPr="00B96719">
        <w:rPr>
          <w:rFonts w:cstheme="minorHAnsi"/>
        </w:rPr>
        <w:t xml:space="preserve">previous </w:t>
      </w:r>
      <w:r w:rsidR="00A37EF8" w:rsidRPr="00B96719">
        <w:rPr>
          <w:rFonts w:cstheme="minorHAnsi"/>
        </w:rPr>
        <w:t xml:space="preserve">scholarship </w:t>
      </w:r>
      <w:r w:rsidR="00AF457A" w:rsidRPr="00B96719">
        <w:rPr>
          <w:rFonts w:cstheme="minorHAnsi"/>
        </w:rPr>
        <w:t>on colonialis</w:t>
      </w:r>
      <w:r w:rsidR="008D5CA0" w:rsidRPr="00B96719">
        <w:rPr>
          <w:rFonts w:cstheme="minorHAnsi"/>
        </w:rPr>
        <w:t>ation</w:t>
      </w:r>
      <w:r w:rsidR="00AF457A" w:rsidRPr="00B96719">
        <w:rPr>
          <w:rFonts w:cstheme="minorHAnsi"/>
        </w:rPr>
        <w:t xml:space="preserve">. </w:t>
      </w:r>
      <w:r w:rsidR="00D13BD2" w:rsidRPr="00B96719">
        <w:rPr>
          <w:rFonts w:cstheme="minorHAnsi"/>
        </w:rPr>
        <w:t xml:space="preserve">Efforts have been made to include authentic voice in this piece of work. </w:t>
      </w:r>
      <w:r w:rsidR="00473D23" w:rsidRPr="00B96719">
        <w:rPr>
          <w:rFonts w:cstheme="minorHAnsi"/>
        </w:rPr>
        <w:t xml:space="preserve">Development theory has continued to progress </w:t>
      </w:r>
      <w:r w:rsidR="00D46784" w:rsidRPr="00B96719">
        <w:rPr>
          <w:rFonts w:cstheme="minorHAnsi"/>
        </w:rPr>
        <w:t xml:space="preserve">post 1945. </w:t>
      </w:r>
      <w:r w:rsidR="356E8462" w:rsidRPr="00B96719">
        <w:rPr>
          <w:rFonts w:cstheme="minorHAnsi"/>
        </w:rPr>
        <w:t xml:space="preserve">Theories such as </w:t>
      </w:r>
      <w:r w:rsidR="764C9D6C" w:rsidRPr="00B96719">
        <w:rPr>
          <w:rFonts w:cstheme="minorHAnsi"/>
        </w:rPr>
        <w:t>modernisation,</w:t>
      </w:r>
      <w:r w:rsidR="356E8462" w:rsidRPr="00B96719">
        <w:rPr>
          <w:rFonts w:cstheme="minorHAnsi"/>
        </w:rPr>
        <w:t xml:space="preserve"> dependency and neo-liberalism </w:t>
      </w:r>
      <w:r w:rsidR="1BCE9E85" w:rsidRPr="00B96719">
        <w:rPr>
          <w:rFonts w:cstheme="minorHAnsi"/>
        </w:rPr>
        <w:t>theory</w:t>
      </w:r>
      <w:r w:rsidR="4C0C235A" w:rsidRPr="00B96719">
        <w:rPr>
          <w:rFonts w:cstheme="minorHAnsi"/>
        </w:rPr>
        <w:t xml:space="preserve"> ha</w:t>
      </w:r>
      <w:r w:rsidR="3220EE6F" w:rsidRPr="00B96719">
        <w:rPr>
          <w:rFonts w:cstheme="minorHAnsi"/>
        </w:rPr>
        <w:t xml:space="preserve">ve </w:t>
      </w:r>
      <w:r w:rsidR="00D46784" w:rsidRPr="00B96719">
        <w:rPr>
          <w:rFonts w:cstheme="minorHAnsi"/>
        </w:rPr>
        <w:t xml:space="preserve">contributed to </w:t>
      </w:r>
      <w:r w:rsidR="5C160DAB" w:rsidRPr="00B96719">
        <w:rPr>
          <w:rFonts w:cstheme="minorHAnsi"/>
        </w:rPr>
        <w:t>colonial</w:t>
      </w:r>
      <w:r w:rsidR="54ABED97" w:rsidRPr="00B96719">
        <w:rPr>
          <w:rFonts w:cstheme="minorHAnsi"/>
        </w:rPr>
        <w:t>/post-colonial</w:t>
      </w:r>
      <w:r w:rsidR="5C160DAB" w:rsidRPr="00B96719">
        <w:rPr>
          <w:rFonts w:cstheme="minorHAnsi"/>
        </w:rPr>
        <w:t xml:space="preserve"> thought</w:t>
      </w:r>
      <w:r w:rsidR="2008BDBB" w:rsidRPr="00B96719">
        <w:rPr>
          <w:rFonts w:cstheme="minorHAnsi"/>
        </w:rPr>
        <w:t xml:space="preserve"> and Ghanaian policy. </w:t>
      </w:r>
      <w:r w:rsidR="0CEA3C65" w:rsidRPr="00B96719">
        <w:rPr>
          <w:rFonts w:cstheme="minorHAnsi"/>
        </w:rPr>
        <w:t xml:space="preserve">The varying definitions of </w:t>
      </w:r>
      <w:r w:rsidR="182405A8" w:rsidRPr="00B96719">
        <w:rPr>
          <w:rFonts w:cstheme="minorHAnsi"/>
        </w:rPr>
        <w:t>c</w:t>
      </w:r>
      <w:r w:rsidR="00447A41" w:rsidRPr="00B96719">
        <w:rPr>
          <w:rFonts w:cstheme="minorHAnsi"/>
        </w:rPr>
        <w:t>olonialism</w:t>
      </w:r>
      <w:r w:rsidR="6F262669" w:rsidRPr="00B96719">
        <w:rPr>
          <w:rFonts w:cstheme="minorHAnsi"/>
        </w:rPr>
        <w:t xml:space="preserve">, </w:t>
      </w:r>
      <w:r w:rsidR="00447A41" w:rsidRPr="00B96719">
        <w:rPr>
          <w:rFonts w:cstheme="minorHAnsi"/>
        </w:rPr>
        <w:t>post-colonialism</w:t>
      </w:r>
      <w:r w:rsidR="5A569611" w:rsidRPr="00B96719">
        <w:rPr>
          <w:rFonts w:cstheme="minorHAnsi"/>
        </w:rPr>
        <w:t xml:space="preserve">, </w:t>
      </w:r>
      <w:r w:rsidR="00447A41" w:rsidRPr="00B96719">
        <w:rPr>
          <w:rFonts w:cstheme="minorHAnsi"/>
        </w:rPr>
        <w:t>neo-colonialism</w:t>
      </w:r>
      <w:r w:rsidR="401E342B" w:rsidRPr="00B96719">
        <w:rPr>
          <w:rFonts w:cstheme="minorHAnsi"/>
        </w:rPr>
        <w:t xml:space="preserve"> </w:t>
      </w:r>
      <w:r w:rsidR="78FBCA4D" w:rsidRPr="00B96719">
        <w:rPr>
          <w:rFonts w:cstheme="minorHAnsi"/>
        </w:rPr>
        <w:t>is</w:t>
      </w:r>
      <w:r w:rsidR="401E342B" w:rsidRPr="00B96719">
        <w:rPr>
          <w:rFonts w:cstheme="minorHAnsi"/>
        </w:rPr>
        <w:t xml:space="preserve"> discussed</w:t>
      </w:r>
      <w:r w:rsidR="22C623B6" w:rsidRPr="00B96719">
        <w:rPr>
          <w:rFonts w:cstheme="minorHAnsi"/>
        </w:rPr>
        <w:t xml:space="preserve"> and examined in relation to Ghan</w:t>
      </w:r>
      <w:r w:rsidR="002F2F15" w:rsidRPr="00B96719">
        <w:rPr>
          <w:rFonts w:cstheme="minorHAnsi"/>
        </w:rPr>
        <w:t>a</w:t>
      </w:r>
      <w:r w:rsidR="22C623B6" w:rsidRPr="00B96719">
        <w:rPr>
          <w:rFonts w:cstheme="minorHAnsi"/>
        </w:rPr>
        <w:t>ian independence.</w:t>
      </w:r>
      <w:r w:rsidR="401E342B" w:rsidRPr="00B96719">
        <w:rPr>
          <w:rFonts w:cstheme="minorHAnsi"/>
        </w:rPr>
        <w:t xml:space="preserve"> </w:t>
      </w:r>
    </w:p>
    <w:p w14:paraId="3D84CEB0" w14:textId="7F2ECF62" w:rsidR="00152C62" w:rsidRPr="005B7220" w:rsidRDefault="00877FF8" w:rsidP="39F6BA6B">
      <w:pPr>
        <w:rPr>
          <w:rFonts w:cstheme="minorHAnsi"/>
        </w:rPr>
      </w:pPr>
      <w:r w:rsidRPr="00B96719">
        <w:rPr>
          <w:rFonts w:cstheme="minorHAnsi"/>
        </w:rPr>
        <w:t>Three key developments in Ghana’s history are central in its pathway to independence</w:t>
      </w:r>
      <w:r w:rsidR="0044256F" w:rsidRPr="00B96719">
        <w:rPr>
          <w:rFonts w:cstheme="minorHAnsi"/>
        </w:rPr>
        <w:t>;</w:t>
      </w:r>
      <w:r w:rsidR="3184111A" w:rsidRPr="00B96719">
        <w:rPr>
          <w:rFonts w:cstheme="minorHAnsi"/>
        </w:rPr>
        <w:t xml:space="preserve"> </w:t>
      </w:r>
      <w:r w:rsidR="00292DCD" w:rsidRPr="00B96719">
        <w:rPr>
          <w:rFonts w:cstheme="minorHAnsi"/>
        </w:rPr>
        <w:t>the Burn’s constitution,</w:t>
      </w:r>
      <w:r w:rsidR="008D5CA0" w:rsidRPr="00B96719">
        <w:rPr>
          <w:rFonts w:cstheme="minorHAnsi"/>
        </w:rPr>
        <w:t xml:space="preserve"> the formation of the United Gold Coast Convention (UGCC) and </w:t>
      </w:r>
      <w:r w:rsidR="00292DCD" w:rsidRPr="00B96719">
        <w:rPr>
          <w:rFonts w:cstheme="minorHAnsi"/>
        </w:rPr>
        <w:t>the creation of the Convention People’s Party (C</w:t>
      </w:r>
      <w:r w:rsidR="005B7359" w:rsidRPr="00B96719">
        <w:rPr>
          <w:rFonts w:cstheme="minorHAnsi"/>
        </w:rPr>
        <w:t>P</w:t>
      </w:r>
      <w:r w:rsidR="00292DCD" w:rsidRPr="00B96719">
        <w:rPr>
          <w:rFonts w:cstheme="minorHAnsi"/>
        </w:rPr>
        <w:t>P)</w:t>
      </w:r>
      <w:r w:rsidR="00096D24" w:rsidRPr="00B96719">
        <w:rPr>
          <w:rFonts w:cstheme="minorHAnsi"/>
        </w:rPr>
        <w:t>.</w:t>
      </w:r>
      <w:r w:rsidR="00292DCD" w:rsidRPr="00B96719">
        <w:rPr>
          <w:rFonts w:cstheme="minorHAnsi"/>
        </w:rPr>
        <w:t xml:space="preserve"> </w:t>
      </w:r>
      <w:r w:rsidR="00A348AC">
        <w:rPr>
          <w:rFonts w:cstheme="minorHAnsi"/>
        </w:rPr>
        <w:t xml:space="preserve">On the world stage, </w:t>
      </w:r>
      <w:r w:rsidR="00A348AC" w:rsidRPr="00A348AC">
        <w:rPr>
          <w:rFonts w:cstheme="minorHAnsi"/>
        </w:rPr>
        <w:t xml:space="preserve">Ghana will not accelerate until neo-colonial rulers are held accountable for their previous eurocentric colonial mistakes. </w:t>
      </w:r>
      <w:r w:rsidR="6ED0AED8" w:rsidRPr="00C0642E">
        <w:rPr>
          <w:rFonts w:cstheme="minorHAnsi"/>
        </w:rPr>
        <w:t>Ghana</w:t>
      </w:r>
      <w:r w:rsidR="00C81813" w:rsidRPr="00C0642E">
        <w:rPr>
          <w:rFonts w:cstheme="minorHAnsi"/>
        </w:rPr>
        <w:t>’s</w:t>
      </w:r>
      <w:r w:rsidR="00C0642E" w:rsidRPr="00C0642E">
        <w:rPr>
          <w:rFonts w:cstheme="minorHAnsi"/>
        </w:rPr>
        <w:t xml:space="preserve"> </w:t>
      </w:r>
      <w:r w:rsidR="005B7220">
        <w:rPr>
          <w:rFonts w:cstheme="minorHAnsi"/>
        </w:rPr>
        <w:t>lac</w:t>
      </w:r>
      <w:r w:rsidR="00C0642E" w:rsidRPr="00C0642E">
        <w:rPr>
          <w:rFonts w:cstheme="minorHAnsi"/>
        </w:rPr>
        <w:t>k of</w:t>
      </w:r>
      <w:r w:rsidR="00C81813" w:rsidRPr="00C0642E">
        <w:rPr>
          <w:rFonts w:cstheme="minorHAnsi"/>
        </w:rPr>
        <w:t xml:space="preserve"> economic success is inherently related to neo-colonialism. </w:t>
      </w:r>
      <w:r w:rsidR="1892F018" w:rsidRPr="005B7220">
        <w:rPr>
          <w:rFonts w:cstheme="minorHAnsi"/>
        </w:rPr>
        <w:t>However,</w:t>
      </w:r>
      <w:r w:rsidR="653DE9CF" w:rsidRPr="005B7220">
        <w:rPr>
          <w:rFonts w:cstheme="minorHAnsi"/>
        </w:rPr>
        <w:t xml:space="preserve"> Ghana has </w:t>
      </w:r>
      <w:r w:rsidR="00152C62" w:rsidRPr="005B7220">
        <w:rPr>
          <w:rFonts w:cstheme="minorHAnsi"/>
        </w:rPr>
        <w:t>a promising education sector which is paving the way for future</w:t>
      </w:r>
      <w:r w:rsidR="005B7220" w:rsidRPr="005B7220">
        <w:rPr>
          <w:rFonts w:cstheme="minorHAnsi"/>
        </w:rPr>
        <w:t xml:space="preserve"> generations.</w:t>
      </w:r>
      <w:r w:rsidR="00152C62" w:rsidRPr="005B7220">
        <w:rPr>
          <w:rFonts w:cstheme="minorHAnsi"/>
        </w:rPr>
        <w:t xml:space="preserve"> </w:t>
      </w:r>
    </w:p>
    <w:p w14:paraId="3B2CF116" w14:textId="644ECE98" w:rsidR="00DB4955" w:rsidRPr="00B96719" w:rsidRDefault="0BCDDB79">
      <w:pPr>
        <w:rPr>
          <w:rFonts w:cstheme="minorHAnsi"/>
        </w:rPr>
      </w:pPr>
      <w:r w:rsidRPr="00B96719">
        <w:rPr>
          <w:rFonts w:cstheme="minorHAnsi"/>
        </w:rPr>
        <w:t>This paper seeks to identify the key milestones in Ghana’s history that led to independence in 1957. It evaluate</w:t>
      </w:r>
      <w:r w:rsidR="67D19F4B" w:rsidRPr="00B96719">
        <w:rPr>
          <w:rFonts w:cstheme="minorHAnsi"/>
        </w:rPr>
        <w:t>s</w:t>
      </w:r>
      <w:r w:rsidRPr="00B96719">
        <w:rPr>
          <w:rFonts w:cstheme="minorHAnsi"/>
        </w:rPr>
        <w:t xml:space="preserve"> Ghana’s significance on the world stage since gaining independence from British colonial rule. The ongoing </w:t>
      </w:r>
      <w:bookmarkStart w:id="3" w:name="_Int_PeB3Qb1g"/>
      <w:r w:rsidRPr="00B96719">
        <w:rPr>
          <w:rFonts w:cstheme="minorHAnsi"/>
        </w:rPr>
        <w:t>future prospects</w:t>
      </w:r>
      <w:bookmarkEnd w:id="3"/>
      <w:r w:rsidRPr="00B96719">
        <w:rPr>
          <w:rFonts w:cstheme="minorHAnsi"/>
        </w:rPr>
        <w:t xml:space="preserve"> for Ghana as a neo-colonial country </w:t>
      </w:r>
      <w:r w:rsidR="423795DC" w:rsidRPr="00B96719">
        <w:rPr>
          <w:rFonts w:cstheme="minorHAnsi"/>
        </w:rPr>
        <w:t>are examined</w:t>
      </w:r>
      <w:r w:rsidRPr="00B96719">
        <w:rPr>
          <w:rFonts w:cstheme="minorHAnsi"/>
        </w:rPr>
        <w:t xml:space="preserve"> as well.</w:t>
      </w:r>
      <w:r w:rsidR="0045741E" w:rsidRPr="00B96719">
        <w:rPr>
          <w:rFonts w:cstheme="minorHAnsi"/>
        </w:rPr>
        <w:t xml:space="preserve"> </w:t>
      </w:r>
    </w:p>
    <w:p w14:paraId="36125A17" w14:textId="1A413B70" w:rsidR="00774A33" w:rsidRPr="00B96719" w:rsidRDefault="005E0CF8">
      <w:pPr>
        <w:rPr>
          <w:rFonts w:cstheme="minorHAnsi"/>
        </w:rPr>
      </w:pPr>
      <w:r w:rsidRPr="00B96719">
        <w:rPr>
          <w:rFonts w:cstheme="minorHAnsi"/>
        </w:rPr>
        <w:t>Ghana has a long history of being colonised. Europeans first colonised Ghana in the fifteenth century, naming Ghana the ‘Gold Coast’ (Ghan</w:t>
      </w:r>
      <w:r w:rsidR="002F2F15" w:rsidRPr="00B96719">
        <w:rPr>
          <w:rFonts w:cstheme="minorHAnsi"/>
        </w:rPr>
        <w:t>a</w:t>
      </w:r>
      <w:r w:rsidRPr="00B96719">
        <w:rPr>
          <w:rFonts w:cstheme="minorHAnsi"/>
        </w:rPr>
        <w:t>ian Embassy Berlin, 2019). The Portuguese, Dutch, Swedes, Danes and British all claimed Ghana as a colony of their empire (Ghanaian Embassy Berlin, 2019). By 1874, only British colonial rule dominated the region (Ghanaian Embassy Berlin, 2019).</w:t>
      </w:r>
      <w:r w:rsidR="00DF0064" w:rsidRPr="00B96719">
        <w:rPr>
          <w:rFonts w:cstheme="minorHAnsi"/>
        </w:rPr>
        <w:t xml:space="preserve"> It was not until</w:t>
      </w:r>
      <w:r w:rsidR="00CC3A1B" w:rsidRPr="00B96719">
        <w:rPr>
          <w:rFonts w:cstheme="minorHAnsi"/>
        </w:rPr>
        <w:t xml:space="preserve"> March</w:t>
      </w:r>
      <w:r w:rsidR="00DF0064" w:rsidRPr="00B96719">
        <w:rPr>
          <w:rFonts w:cstheme="minorHAnsi"/>
        </w:rPr>
        <w:t xml:space="preserve"> 1946, that t</w:t>
      </w:r>
      <w:r w:rsidR="00923C64" w:rsidRPr="00B96719">
        <w:rPr>
          <w:rFonts w:cstheme="minorHAnsi"/>
        </w:rPr>
        <w:t xml:space="preserve">he first key development in Ghana’s pathway to independence </w:t>
      </w:r>
      <w:r w:rsidR="00DF0064" w:rsidRPr="00B96719">
        <w:rPr>
          <w:rFonts w:cstheme="minorHAnsi"/>
        </w:rPr>
        <w:t>occurred.</w:t>
      </w:r>
      <w:r w:rsidR="00815AF6" w:rsidRPr="00B96719">
        <w:rPr>
          <w:rFonts w:cstheme="minorHAnsi"/>
        </w:rPr>
        <w:t xml:space="preserve"> The </w:t>
      </w:r>
      <w:r w:rsidR="00815AF6" w:rsidRPr="0009571F">
        <w:rPr>
          <w:rFonts w:cstheme="minorHAnsi"/>
        </w:rPr>
        <w:t xml:space="preserve">Burns </w:t>
      </w:r>
      <w:r w:rsidR="00923C64" w:rsidRPr="0009571F">
        <w:rPr>
          <w:rFonts w:cstheme="minorHAnsi"/>
        </w:rPr>
        <w:t>Constitution of 1946</w:t>
      </w:r>
      <w:r w:rsidR="00815AF6" w:rsidRPr="0009571F">
        <w:rPr>
          <w:rFonts w:cstheme="minorHAnsi"/>
        </w:rPr>
        <w:t xml:space="preserve"> </w:t>
      </w:r>
      <w:r w:rsidR="001B110C" w:rsidRPr="0009571F">
        <w:rPr>
          <w:rFonts w:cstheme="minorHAnsi"/>
        </w:rPr>
        <w:t xml:space="preserve">enabled four people to be </w:t>
      </w:r>
      <w:r w:rsidR="00134A68" w:rsidRPr="0009571F">
        <w:rPr>
          <w:rFonts w:cstheme="minorHAnsi"/>
        </w:rPr>
        <w:t>assigned</w:t>
      </w:r>
      <w:r w:rsidR="001B110C" w:rsidRPr="0009571F">
        <w:rPr>
          <w:rFonts w:cstheme="minorHAnsi"/>
        </w:rPr>
        <w:t xml:space="preserve"> </w:t>
      </w:r>
      <w:r w:rsidR="00134A68" w:rsidRPr="0009571F">
        <w:rPr>
          <w:rFonts w:cstheme="minorHAnsi"/>
        </w:rPr>
        <w:t>onto</w:t>
      </w:r>
      <w:r w:rsidR="001B110C" w:rsidRPr="0009571F">
        <w:rPr>
          <w:rFonts w:cstheme="minorHAnsi"/>
        </w:rPr>
        <w:t xml:space="preserve"> the Executive Council</w:t>
      </w:r>
      <w:r w:rsidR="00134A68" w:rsidRPr="0009571F">
        <w:rPr>
          <w:rFonts w:cstheme="minorHAnsi"/>
        </w:rPr>
        <w:t xml:space="preserve"> (</w:t>
      </w:r>
      <w:r w:rsidR="00306F70" w:rsidRPr="0009571F">
        <w:rPr>
          <w:rFonts w:cstheme="minorHAnsi"/>
        </w:rPr>
        <w:t>James,</w:t>
      </w:r>
      <w:r w:rsidR="00611354" w:rsidRPr="0009571F">
        <w:rPr>
          <w:rFonts w:cstheme="minorHAnsi"/>
        </w:rPr>
        <w:t xml:space="preserve"> 2022</w:t>
      </w:r>
      <w:r w:rsidR="007C27CB" w:rsidRPr="0009571F">
        <w:rPr>
          <w:rFonts w:cstheme="minorHAnsi"/>
        </w:rPr>
        <w:t>, p.</w:t>
      </w:r>
      <w:r w:rsidR="00C02CDE" w:rsidRPr="0009571F">
        <w:rPr>
          <w:rFonts w:cstheme="minorHAnsi"/>
        </w:rPr>
        <w:t>43</w:t>
      </w:r>
      <w:r w:rsidR="00134A68" w:rsidRPr="0009571F">
        <w:rPr>
          <w:rFonts w:cstheme="minorHAnsi"/>
        </w:rPr>
        <w:t>).</w:t>
      </w:r>
      <w:r w:rsidR="001B110C" w:rsidRPr="00B96719">
        <w:rPr>
          <w:rFonts w:cstheme="minorHAnsi"/>
        </w:rPr>
        <w:t xml:space="preserve"> Three out of the four </w:t>
      </w:r>
      <w:r w:rsidR="00134A68" w:rsidRPr="00B96719">
        <w:rPr>
          <w:rFonts w:cstheme="minorHAnsi"/>
        </w:rPr>
        <w:t>selected</w:t>
      </w:r>
      <w:r w:rsidR="001B110C" w:rsidRPr="00B96719">
        <w:rPr>
          <w:rFonts w:cstheme="minorHAnsi"/>
        </w:rPr>
        <w:t xml:space="preserve"> members were </w:t>
      </w:r>
      <w:r w:rsidR="001B110C" w:rsidRPr="0009571F">
        <w:rPr>
          <w:rFonts w:cstheme="minorHAnsi"/>
        </w:rPr>
        <w:t>Africans</w:t>
      </w:r>
      <w:r w:rsidR="00015132" w:rsidRPr="0009571F">
        <w:rPr>
          <w:rFonts w:cstheme="minorHAnsi"/>
        </w:rPr>
        <w:t xml:space="preserve"> </w:t>
      </w:r>
      <w:r w:rsidR="00134A68" w:rsidRPr="0009571F">
        <w:rPr>
          <w:rFonts w:cstheme="minorHAnsi"/>
        </w:rPr>
        <w:t>(</w:t>
      </w:r>
      <w:r w:rsidR="00306F70" w:rsidRPr="0009571F">
        <w:rPr>
          <w:rFonts w:cstheme="minorHAnsi"/>
        </w:rPr>
        <w:t>James,</w:t>
      </w:r>
      <w:r w:rsidR="00611354" w:rsidRPr="0009571F">
        <w:rPr>
          <w:rFonts w:cstheme="minorHAnsi"/>
        </w:rPr>
        <w:t xml:space="preserve"> 2022</w:t>
      </w:r>
      <w:r w:rsidR="007C27CB" w:rsidRPr="0009571F">
        <w:rPr>
          <w:rFonts w:cstheme="minorHAnsi"/>
        </w:rPr>
        <w:t>,</w:t>
      </w:r>
      <w:r w:rsidR="119C7D40" w:rsidRPr="0009571F">
        <w:rPr>
          <w:rFonts w:cstheme="minorHAnsi"/>
        </w:rPr>
        <w:t xml:space="preserve"> </w:t>
      </w:r>
      <w:r w:rsidR="007C27CB" w:rsidRPr="0009571F">
        <w:rPr>
          <w:rFonts w:cstheme="minorHAnsi"/>
        </w:rPr>
        <w:t>p.</w:t>
      </w:r>
      <w:r w:rsidR="0009571F" w:rsidRPr="0009571F">
        <w:rPr>
          <w:rFonts w:cstheme="minorHAnsi"/>
        </w:rPr>
        <w:t>43</w:t>
      </w:r>
      <w:r w:rsidR="007C27CB" w:rsidRPr="0009571F">
        <w:rPr>
          <w:rFonts w:cstheme="minorHAnsi"/>
        </w:rPr>
        <w:t xml:space="preserve"> </w:t>
      </w:r>
      <w:r w:rsidR="00134A68" w:rsidRPr="0009571F">
        <w:rPr>
          <w:rFonts w:cstheme="minorHAnsi"/>
        </w:rPr>
        <w:t>).</w:t>
      </w:r>
      <w:r w:rsidR="001B110C" w:rsidRPr="0009571F">
        <w:rPr>
          <w:rFonts w:cstheme="minorHAnsi"/>
        </w:rPr>
        <w:t xml:space="preserve"> </w:t>
      </w:r>
      <w:r w:rsidR="00134A68" w:rsidRPr="0009571F">
        <w:rPr>
          <w:rFonts w:cstheme="minorHAnsi"/>
        </w:rPr>
        <w:t xml:space="preserve">This constitution was </w:t>
      </w:r>
      <w:r w:rsidR="001B110C" w:rsidRPr="0009571F">
        <w:rPr>
          <w:rFonts w:cstheme="minorHAnsi"/>
        </w:rPr>
        <w:t>implemented by Sir Alan Burns (1887-1980) who was the Governor of Ghana</w:t>
      </w:r>
      <w:r w:rsidR="00306F70" w:rsidRPr="00B96719">
        <w:rPr>
          <w:rFonts w:cstheme="minorHAnsi"/>
        </w:rPr>
        <w:t xml:space="preserve"> </w:t>
      </w:r>
      <w:r w:rsidR="00134A68" w:rsidRPr="0009571F">
        <w:rPr>
          <w:rFonts w:cstheme="minorHAnsi"/>
        </w:rPr>
        <w:lastRenderedPageBreak/>
        <w:t>(</w:t>
      </w:r>
      <w:r w:rsidR="00306F70" w:rsidRPr="0009571F">
        <w:rPr>
          <w:rFonts w:cstheme="minorHAnsi"/>
        </w:rPr>
        <w:t xml:space="preserve">James, </w:t>
      </w:r>
      <w:r w:rsidR="00611354" w:rsidRPr="0009571F">
        <w:rPr>
          <w:rFonts w:cstheme="minorHAnsi"/>
        </w:rPr>
        <w:t>2022</w:t>
      </w:r>
      <w:r w:rsidR="007C27CB" w:rsidRPr="0009571F">
        <w:rPr>
          <w:rFonts w:cstheme="minorHAnsi"/>
        </w:rPr>
        <w:t xml:space="preserve">, </w:t>
      </w:r>
      <w:r w:rsidR="702374F1" w:rsidRPr="0009571F">
        <w:rPr>
          <w:rFonts w:cstheme="minorHAnsi"/>
        </w:rPr>
        <w:t>p.</w:t>
      </w:r>
      <w:r w:rsidR="0009571F" w:rsidRPr="0009571F">
        <w:rPr>
          <w:rFonts w:cstheme="minorHAnsi"/>
        </w:rPr>
        <w:t>43</w:t>
      </w:r>
      <w:r w:rsidR="702374F1" w:rsidRPr="0009571F">
        <w:rPr>
          <w:rFonts w:cstheme="minorHAnsi"/>
        </w:rPr>
        <w:t>)</w:t>
      </w:r>
      <w:r w:rsidR="00134A68" w:rsidRPr="0009571F">
        <w:rPr>
          <w:rFonts w:cstheme="minorHAnsi"/>
        </w:rPr>
        <w:t>.</w:t>
      </w:r>
      <w:r w:rsidR="00134A68" w:rsidRPr="00B96719">
        <w:rPr>
          <w:rFonts w:cstheme="minorHAnsi"/>
        </w:rPr>
        <w:t xml:space="preserve"> </w:t>
      </w:r>
      <w:bookmarkStart w:id="4" w:name="_Int_TsHBlcGU"/>
      <w:r w:rsidR="00306F70" w:rsidRPr="00B96719">
        <w:rPr>
          <w:rFonts w:cstheme="minorHAnsi"/>
        </w:rPr>
        <w:t>At first glance, this</w:t>
      </w:r>
      <w:bookmarkEnd w:id="4"/>
      <w:r w:rsidR="00306F70" w:rsidRPr="00B96719">
        <w:rPr>
          <w:rFonts w:cstheme="minorHAnsi"/>
        </w:rPr>
        <w:t xml:space="preserve"> seems a bold policy </w:t>
      </w:r>
      <w:r w:rsidR="00611354" w:rsidRPr="00B96719">
        <w:rPr>
          <w:rFonts w:cstheme="minorHAnsi"/>
        </w:rPr>
        <w:t xml:space="preserve">that is in favour of Ghana’s self-governance. However, </w:t>
      </w:r>
      <w:r w:rsidR="00134A68" w:rsidRPr="00B96719">
        <w:rPr>
          <w:rFonts w:cstheme="minorHAnsi"/>
        </w:rPr>
        <w:t>C.L.R. James</w:t>
      </w:r>
      <w:r w:rsidR="00611354" w:rsidRPr="00B96719">
        <w:rPr>
          <w:rFonts w:cstheme="minorHAnsi"/>
        </w:rPr>
        <w:t xml:space="preserve"> (1901-1989</w:t>
      </w:r>
      <w:r w:rsidR="0F1B653D" w:rsidRPr="00B96719">
        <w:rPr>
          <w:rFonts w:cstheme="minorHAnsi"/>
        </w:rPr>
        <w:t>) describes</w:t>
      </w:r>
      <w:r w:rsidR="00306F70" w:rsidRPr="00B96719">
        <w:rPr>
          <w:rFonts w:cstheme="minorHAnsi"/>
        </w:rPr>
        <w:t xml:space="preserve"> the underlying impact of the constitution</w:t>
      </w:r>
      <w:r w:rsidR="00611354" w:rsidRPr="00B96719">
        <w:rPr>
          <w:rFonts w:cstheme="minorHAnsi"/>
        </w:rPr>
        <w:t xml:space="preserve">. </w:t>
      </w:r>
      <w:r w:rsidR="00015132" w:rsidRPr="00B96719">
        <w:rPr>
          <w:rFonts w:cstheme="minorHAnsi"/>
        </w:rPr>
        <w:t>James notes that even though African representation was present on the Executive and Legislative Council</w:t>
      </w:r>
      <w:r w:rsidR="00D51C2A" w:rsidRPr="00B96719">
        <w:rPr>
          <w:rFonts w:cstheme="minorHAnsi"/>
        </w:rPr>
        <w:t xml:space="preserve">, the Governor, Sir Alan Burns still had ultimate control </w:t>
      </w:r>
      <w:r w:rsidR="007D0149" w:rsidRPr="00B96719">
        <w:rPr>
          <w:rFonts w:cstheme="minorHAnsi"/>
        </w:rPr>
        <w:t xml:space="preserve">over policy making decisions </w:t>
      </w:r>
      <w:r w:rsidR="00D51C2A" w:rsidRPr="0009571F">
        <w:rPr>
          <w:rFonts w:cstheme="minorHAnsi"/>
        </w:rPr>
        <w:t>(James,</w:t>
      </w:r>
      <w:bookmarkStart w:id="5" w:name="_Int_9r5dANe5"/>
      <w:r w:rsidR="00D51C2A" w:rsidRPr="0009571F">
        <w:rPr>
          <w:rFonts w:cstheme="minorHAnsi"/>
        </w:rPr>
        <w:t>2022</w:t>
      </w:r>
      <w:r w:rsidR="3DE6B06D" w:rsidRPr="0009571F">
        <w:rPr>
          <w:rFonts w:cstheme="minorHAnsi"/>
        </w:rPr>
        <w:t xml:space="preserve">, </w:t>
      </w:r>
      <w:r w:rsidR="00D51C2A" w:rsidRPr="0009571F">
        <w:rPr>
          <w:rFonts w:cstheme="minorHAnsi"/>
        </w:rPr>
        <w:t>p.</w:t>
      </w:r>
      <w:bookmarkEnd w:id="5"/>
      <w:r w:rsidR="0009571F" w:rsidRPr="0009571F">
        <w:rPr>
          <w:rFonts w:cstheme="minorHAnsi"/>
        </w:rPr>
        <w:t>43</w:t>
      </w:r>
      <w:r w:rsidR="00D51C2A" w:rsidRPr="0009571F">
        <w:rPr>
          <w:rFonts w:cstheme="minorHAnsi"/>
        </w:rPr>
        <w:t>)</w:t>
      </w:r>
      <w:r w:rsidR="00110F4E" w:rsidRPr="0009571F">
        <w:rPr>
          <w:rFonts w:cstheme="minorHAnsi"/>
        </w:rPr>
        <w:t>.</w:t>
      </w:r>
      <w:r w:rsidR="00110F4E" w:rsidRPr="00B96719">
        <w:rPr>
          <w:rFonts w:cstheme="minorHAnsi"/>
        </w:rPr>
        <w:t xml:space="preserve"> </w:t>
      </w:r>
      <w:bookmarkStart w:id="6" w:name="_Int_5TJm7unV"/>
      <w:r w:rsidR="00552C72" w:rsidRPr="00B96719">
        <w:rPr>
          <w:rFonts w:cstheme="minorHAnsi"/>
        </w:rPr>
        <w:t>This</w:t>
      </w:r>
      <w:r w:rsidR="0002658C" w:rsidRPr="00B96719">
        <w:rPr>
          <w:rFonts w:cstheme="minorHAnsi"/>
        </w:rPr>
        <w:t xml:space="preserve"> is a prime example of how colonial attitudes </w:t>
      </w:r>
      <w:r w:rsidR="00552C72" w:rsidRPr="00B96719">
        <w:rPr>
          <w:rFonts w:cstheme="minorHAnsi"/>
        </w:rPr>
        <w:t>reinforce</w:t>
      </w:r>
      <w:r w:rsidR="0002658C" w:rsidRPr="00B96719">
        <w:rPr>
          <w:rFonts w:cstheme="minorHAnsi"/>
        </w:rPr>
        <w:t xml:space="preserve"> the idea of superiority</w:t>
      </w:r>
      <w:r w:rsidR="00485772" w:rsidRPr="00B96719">
        <w:rPr>
          <w:rFonts w:cstheme="minorHAnsi"/>
        </w:rPr>
        <w:t xml:space="preserve"> over people</w:t>
      </w:r>
      <w:r w:rsidR="0002658C" w:rsidRPr="00B96719">
        <w:rPr>
          <w:rFonts w:cstheme="minorHAnsi"/>
        </w:rPr>
        <w:t xml:space="preserve">. </w:t>
      </w:r>
      <w:r w:rsidR="0094762A" w:rsidRPr="00B96719">
        <w:rPr>
          <w:rFonts w:cstheme="minorHAnsi"/>
        </w:rPr>
        <w:t xml:space="preserve">McPheeters even states </w:t>
      </w:r>
      <w:r w:rsidR="00BA2C41" w:rsidRPr="00B96719">
        <w:rPr>
          <w:rFonts w:cstheme="minorHAnsi"/>
        </w:rPr>
        <w:t xml:space="preserve">the constitution </w:t>
      </w:r>
      <w:r w:rsidR="00BD4248" w:rsidRPr="00B96719">
        <w:rPr>
          <w:rFonts w:cstheme="minorHAnsi"/>
        </w:rPr>
        <w:t>“</w:t>
      </w:r>
      <w:r w:rsidR="0089503B" w:rsidRPr="00B96719">
        <w:rPr>
          <w:rFonts w:cstheme="minorHAnsi"/>
        </w:rPr>
        <w:t xml:space="preserve">denied </w:t>
      </w:r>
      <w:r w:rsidR="00BD4248" w:rsidRPr="00B96719">
        <w:rPr>
          <w:rFonts w:cstheme="minorHAnsi"/>
        </w:rPr>
        <w:t>people the chance for acquiring political experience participation in government and administration” (</w:t>
      </w:r>
      <w:r w:rsidR="0094762A" w:rsidRPr="00B96719">
        <w:rPr>
          <w:rFonts w:cstheme="minorHAnsi"/>
        </w:rPr>
        <w:t>McPheeters,</w:t>
      </w:r>
      <w:r w:rsidR="002D11C6" w:rsidRPr="00B96719">
        <w:rPr>
          <w:rFonts w:cstheme="minorHAnsi"/>
        </w:rPr>
        <w:t xml:space="preserve"> </w:t>
      </w:r>
      <w:r w:rsidR="0089503B" w:rsidRPr="00B96719">
        <w:rPr>
          <w:rFonts w:cstheme="minorHAnsi"/>
        </w:rPr>
        <w:t>1975, p.37</w:t>
      </w:r>
      <w:r w:rsidR="00BD4248" w:rsidRPr="00B96719">
        <w:rPr>
          <w:rFonts w:cstheme="minorHAnsi"/>
        </w:rPr>
        <w:t>).</w:t>
      </w:r>
      <w:r w:rsidR="00485772" w:rsidRPr="00B96719">
        <w:rPr>
          <w:rFonts w:cstheme="minorHAnsi"/>
        </w:rPr>
        <w:t xml:space="preserve"> </w:t>
      </w:r>
      <w:r w:rsidR="00110F4E" w:rsidRPr="00B96719">
        <w:rPr>
          <w:rFonts w:cstheme="minorHAnsi"/>
        </w:rPr>
        <w:t>In reality, nothing</w:t>
      </w:r>
      <w:bookmarkEnd w:id="6"/>
      <w:r w:rsidR="00110F4E" w:rsidRPr="00B96719">
        <w:rPr>
          <w:rFonts w:cstheme="minorHAnsi"/>
        </w:rPr>
        <w:t xml:space="preserve"> changed for the people of Ghana after the implementation of the Burns Constitution. British colonial rule still dominated all areas of society.</w:t>
      </w:r>
      <w:r w:rsidR="00A33BA8" w:rsidRPr="00B96719">
        <w:rPr>
          <w:rFonts w:cstheme="minorHAnsi"/>
        </w:rPr>
        <w:t xml:space="preserve"> The constitution being a failure</w:t>
      </w:r>
      <w:r w:rsidR="00D2581A" w:rsidRPr="00B96719">
        <w:rPr>
          <w:rFonts w:cstheme="minorHAnsi"/>
        </w:rPr>
        <w:t xml:space="preserve"> was crucial </w:t>
      </w:r>
      <w:r w:rsidR="00087C13" w:rsidRPr="00B96719">
        <w:rPr>
          <w:rFonts w:cstheme="minorHAnsi"/>
        </w:rPr>
        <w:t>in</w:t>
      </w:r>
      <w:r w:rsidR="00A33BA8" w:rsidRPr="00B96719">
        <w:rPr>
          <w:rFonts w:cstheme="minorHAnsi"/>
        </w:rPr>
        <w:t xml:space="preserve"> Ghana</w:t>
      </w:r>
      <w:r w:rsidR="006166AF" w:rsidRPr="00B96719">
        <w:rPr>
          <w:rFonts w:cstheme="minorHAnsi"/>
        </w:rPr>
        <w:t>’s</w:t>
      </w:r>
      <w:r w:rsidR="00A33BA8" w:rsidRPr="00B96719">
        <w:rPr>
          <w:rFonts w:cstheme="minorHAnsi"/>
        </w:rPr>
        <w:t xml:space="preserve"> </w:t>
      </w:r>
      <w:r w:rsidR="00087C13" w:rsidRPr="00B96719">
        <w:rPr>
          <w:rFonts w:cstheme="minorHAnsi"/>
        </w:rPr>
        <w:t>road to</w:t>
      </w:r>
      <w:r w:rsidR="00A33BA8" w:rsidRPr="00B96719">
        <w:rPr>
          <w:rFonts w:cstheme="minorHAnsi"/>
        </w:rPr>
        <w:t xml:space="preserve"> independence. </w:t>
      </w:r>
    </w:p>
    <w:p w14:paraId="5F2A2873" w14:textId="50BC97D2" w:rsidR="001B085E" w:rsidRPr="00B96719" w:rsidRDefault="00B43CBB">
      <w:pPr>
        <w:rPr>
          <w:rFonts w:cstheme="minorHAnsi"/>
        </w:rPr>
      </w:pPr>
      <w:r w:rsidRPr="00B96719">
        <w:rPr>
          <w:rFonts w:cstheme="minorHAnsi"/>
        </w:rPr>
        <w:t>Th</w:t>
      </w:r>
      <w:r w:rsidR="000B100B" w:rsidRPr="00B96719">
        <w:rPr>
          <w:rFonts w:cstheme="minorHAnsi"/>
        </w:rPr>
        <w:t>e failure of the Burns C</w:t>
      </w:r>
      <w:r w:rsidRPr="00B96719">
        <w:rPr>
          <w:rFonts w:cstheme="minorHAnsi"/>
        </w:rPr>
        <w:t xml:space="preserve">onstitution led to the formation of the </w:t>
      </w:r>
      <w:bookmarkStart w:id="7" w:name="_Hlk120712520"/>
      <w:r w:rsidRPr="00B96719">
        <w:rPr>
          <w:rFonts w:cstheme="minorHAnsi"/>
        </w:rPr>
        <w:t>UGCC</w:t>
      </w:r>
      <w:bookmarkEnd w:id="7"/>
      <w:r w:rsidR="00BA39D9" w:rsidRPr="00B96719">
        <w:rPr>
          <w:rFonts w:cstheme="minorHAnsi"/>
        </w:rPr>
        <w:t xml:space="preserve"> </w:t>
      </w:r>
      <w:r w:rsidR="00421EC4" w:rsidRPr="00B96719">
        <w:rPr>
          <w:rFonts w:cstheme="minorHAnsi"/>
        </w:rPr>
        <w:t xml:space="preserve">on the </w:t>
      </w:r>
      <w:r w:rsidR="00CC3A1B" w:rsidRPr="00B96719">
        <w:rPr>
          <w:rFonts w:cstheme="minorHAnsi"/>
        </w:rPr>
        <w:t>fourth</w:t>
      </w:r>
      <w:r w:rsidR="00421EC4" w:rsidRPr="00B96719">
        <w:rPr>
          <w:rFonts w:cstheme="minorHAnsi"/>
        </w:rPr>
        <w:t xml:space="preserve"> of August</w:t>
      </w:r>
      <w:r w:rsidR="00BA39D9" w:rsidRPr="00B96719">
        <w:rPr>
          <w:rFonts w:cstheme="minorHAnsi"/>
        </w:rPr>
        <w:t xml:space="preserve"> 1947</w:t>
      </w:r>
      <w:r w:rsidR="004168DC" w:rsidRPr="00B96719">
        <w:rPr>
          <w:rFonts w:cstheme="minorHAnsi"/>
        </w:rPr>
        <w:t>(Hove and Baku, 2015,</w:t>
      </w:r>
      <w:r w:rsidR="004B4304" w:rsidRPr="00B96719">
        <w:rPr>
          <w:rFonts w:cstheme="minorHAnsi"/>
        </w:rPr>
        <w:t xml:space="preserve"> </w:t>
      </w:r>
      <w:r w:rsidR="004168DC" w:rsidRPr="00B96719">
        <w:rPr>
          <w:rFonts w:cstheme="minorHAnsi"/>
        </w:rPr>
        <w:t>p. 40)</w:t>
      </w:r>
      <w:r w:rsidRPr="00B96719">
        <w:rPr>
          <w:rFonts w:cstheme="minorHAnsi"/>
        </w:rPr>
        <w:t>.</w:t>
      </w:r>
      <w:r w:rsidR="003E2923" w:rsidRPr="00B96719">
        <w:rPr>
          <w:rFonts w:cstheme="minorHAnsi"/>
        </w:rPr>
        <w:t xml:space="preserve"> </w:t>
      </w:r>
      <w:r w:rsidR="00B509B6" w:rsidRPr="00B96719">
        <w:rPr>
          <w:rFonts w:cstheme="minorHAnsi"/>
        </w:rPr>
        <w:t xml:space="preserve">The creation of the UGCC was the second vital development in Ghana’s journey to </w:t>
      </w:r>
      <w:r w:rsidR="001B085E" w:rsidRPr="00B96719">
        <w:rPr>
          <w:rFonts w:cstheme="minorHAnsi"/>
        </w:rPr>
        <w:t>freedom</w:t>
      </w:r>
      <w:r w:rsidR="00B509B6" w:rsidRPr="00B96719">
        <w:rPr>
          <w:rFonts w:cstheme="minorHAnsi"/>
        </w:rPr>
        <w:t xml:space="preserve">. </w:t>
      </w:r>
      <w:r w:rsidR="003E2923" w:rsidRPr="00B96719">
        <w:rPr>
          <w:rFonts w:cstheme="minorHAnsi"/>
        </w:rPr>
        <w:t xml:space="preserve">The UGCC was the first nationalist </w:t>
      </w:r>
      <w:r w:rsidR="003F1FEE" w:rsidRPr="00B96719">
        <w:rPr>
          <w:rFonts w:cstheme="minorHAnsi"/>
        </w:rPr>
        <w:t xml:space="preserve">political </w:t>
      </w:r>
      <w:r w:rsidR="003E2923" w:rsidRPr="00B96719">
        <w:rPr>
          <w:rFonts w:cstheme="minorHAnsi"/>
        </w:rPr>
        <w:t>party in Ghana to exist (Ghan</w:t>
      </w:r>
      <w:r w:rsidR="002F2F15" w:rsidRPr="00B96719">
        <w:rPr>
          <w:rFonts w:cstheme="minorHAnsi"/>
        </w:rPr>
        <w:t>a</w:t>
      </w:r>
      <w:r w:rsidR="003E2923" w:rsidRPr="00B96719">
        <w:rPr>
          <w:rFonts w:cstheme="minorHAnsi"/>
        </w:rPr>
        <w:t>ian Museum, 2020).</w:t>
      </w:r>
      <w:r w:rsidR="00BA39D9" w:rsidRPr="00B96719">
        <w:rPr>
          <w:rFonts w:cstheme="minorHAnsi"/>
        </w:rPr>
        <w:t xml:space="preserve"> </w:t>
      </w:r>
      <w:r w:rsidR="00453F19" w:rsidRPr="00B96719">
        <w:rPr>
          <w:rFonts w:cstheme="minorHAnsi"/>
        </w:rPr>
        <w:t>It was founded by</w:t>
      </w:r>
      <w:r w:rsidR="00F05BF5" w:rsidRPr="00B96719">
        <w:rPr>
          <w:rFonts w:cstheme="minorHAnsi"/>
        </w:rPr>
        <w:t xml:space="preserve"> six prominent figure heads in Ghanaian society, co</w:t>
      </w:r>
      <w:r w:rsidR="576BD1D5" w:rsidRPr="00B96719">
        <w:rPr>
          <w:rFonts w:cstheme="minorHAnsi"/>
        </w:rPr>
        <w:t>llo</w:t>
      </w:r>
      <w:r w:rsidR="00F05BF5" w:rsidRPr="00B96719">
        <w:rPr>
          <w:rFonts w:cstheme="minorHAnsi"/>
        </w:rPr>
        <w:t>qu</w:t>
      </w:r>
      <w:r w:rsidR="737731D3" w:rsidRPr="00B96719">
        <w:rPr>
          <w:rFonts w:cstheme="minorHAnsi"/>
        </w:rPr>
        <w:t>i</w:t>
      </w:r>
      <w:r w:rsidR="00F05BF5" w:rsidRPr="00B96719">
        <w:rPr>
          <w:rFonts w:cstheme="minorHAnsi"/>
        </w:rPr>
        <w:t xml:space="preserve">ally known as </w:t>
      </w:r>
      <w:r w:rsidR="00453F19" w:rsidRPr="00B96719">
        <w:rPr>
          <w:rFonts w:cstheme="minorHAnsi"/>
        </w:rPr>
        <w:t>‘</w:t>
      </w:r>
      <w:r w:rsidR="00F05BF5" w:rsidRPr="00B96719">
        <w:rPr>
          <w:rFonts w:cstheme="minorHAnsi"/>
        </w:rPr>
        <w:t>t</w:t>
      </w:r>
      <w:r w:rsidR="00453F19" w:rsidRPr="00B96719">
        <w:rPr>
          <w:rFonts w:cstheme="minorHAnsi"/>
        </w:rPr>
        <w:t>he Big Six’</w:t>
      </w:r>
      <w:r w:rsidR="53D03F07" w:rsidRPr="00B96719">
        <w:rPr>
          <w:rFonts w:cstheme="minorHAnsi"/>
        </w:rPr>
        <w:t xml:space="preserve"> </w:t>
      </w:r>
      <w:r w:rsidR="00453F19" w:rsidRPr="00B96719">
        <w:rPr>
          <w:rFonts w:cstheme="minorHAnsi"/>
        </w:rPr>
        <w:t>(Ghan</w:t>
      </w:r>
      <w:r w:rsidR="002F2F15" w:rsidRPr="00B96719">
        <w:rPr>
          <w:rFonts w:cstheme="minorHAnsi"/>
        </w:rPr>
        <w:t>a</w:t>
      </w:r>
      <w:r w:rsidR="00453F19" w:rsidRPr="00B96719">
        <w:rPr>
          <w:rFonts w:cstheme="minorHAnsi"/>
        </w:rPr>
        <w:t>ian Museum, 2020).</w:t>
      </w:r>
      <w:r w:rsidR="00F05BF5" w:rsidRPr="00B96719">
        <w:rPr>
          <w:rFonts w:cstheme="minorHAnsi"/>
        </w:rPr>
        <w:t xml:space="preserve"> </w:t>
      </w:r>
      <w:r w:rsidR="00453F19" w:rsidRPr="00B96719">
        <w:rPr>
          <w:rFonts w:cstheme="minorHAnsi"/>
        </w:rPr>
        <w:t xml:space="preserve">One of whom was Kwame Nkrumah (1909-1972) who later became the first president </w:t>
      </w:r>
      <w:r w:rsidR="28D1653D" w:rsidRPr="00B96719">
        <w:rPr>
          <w:rFonts w:cstheme="minorHAnsi"/>
        </w:rPr>
        <w:t>of Ghana</w:t>
      </w:r>
      <w:r w:rsidR="00453F19" w:rsidRPr="00B96719">
        <w:rPr>
          <w:rFonts w:cstheme="minorHAnsi"/>
        </w:rPr>
        <w:t xml:space="preserve"> (Britannica, 2022). The UGCC travelled throughout Ghana and spread their message of freedom and anti-colonial</w:t>
      </w:r>
      <w:r w:rsidR="3F5B3F85" w:rsidRPr="00B96719">
        <w:rPr>
          <w:rFonts w:cstheme="minorHAnsi"/>
        </w:rPr>
        <w:t>ism</w:t>
      </w:r>
      <w:r w:rsidR="00453F19" w:rsidRPr="00B96719">
        <w:rPr>
          <w:rFonts w:cstheme="minorHAnsi"/>
        </w:rPr>
        <w:t xml:space="preserve"> (Amamoo, 2011</w:t>
      </w:r>
      <w:r w:rsidR="00F13D4D" w:rsidRPr="00B96719">
        <w:rPr>
          <w:rFonts w:cstheme="minorHAnsi"/>
        </w:rPr>
        <w:t>,</w:t>
      </w:r>
      <w:r w:rsidR="00453F19" w:rsidRPr="00B96719">
        <w:rPr>
          <w:rFonts w:cstheme="minorHAnsi"/>
        </w:rPr>
        <w:t xml:space="preserve"> p.88). </w:t>
      </w:r>
      <w:r w:rsidR="003F1FEE" w:rsidRPr="00B96719">
        <w:rPr>
          <w:rFonts w:cstheme="minorHAnsi"/>
        </w:rPr>
        <w:t xml:space="preserve">This is significant because </w:t>
      </w:r>
      <w:r w:rsidR="004029F6" w:rsidRPr="00B96719">
        <w:rPr>
          <w:rFonts w:cstheme="minorHAnsi"/>
        </w:rPr>
        <w:t>the UGCC was the first organisation to evoke Ghanaian nationalist dialogue on a wide scale.</w:t>
      </w:r>
      <w:r w:rsidR="001B085E" w:rsidRPr="00B96719">
        <w:rPr>
          <w:rFonts w:cstheme="minorHAnsi"/>
        </w:rPr>
        <w:t xml:space="preserve"> This is why the establishment of the UGCC was fundamental on Ghana’s road to full autonomy.</w:t>
      </w:r>
      <w:r w:rsidR="00AE4A11" w:rsidRPr="00B96719">
        <w:rPr>
          <w:rFonts w:cstheme="minorHAnsi"/>
        </w:rPr>
        <w:t xml:space="preserve"> </w:t>
      </w:r>
      <w:r w:rsidR="00640C47" w:rsidRPr="00B96719">
        <w:rPr>
          <w:rFonts w:cstheme="minorHAnsi"/>
        </w:rPr>
        <w:t>Manu argues that t</w:t>
      </w:r>
      <w:r w:rsidR="00AE4A11" w:rsidRPr="00B96719">
        <w:rPr>
          <w:rFonts w:cstheme="minorHAnsi"/>
        </w:rPr>
        <w:t>he UGCC successfully raised awareness of Ghan</w:t>
      </w:r>
      <w:r w:rsidR="002F2F15" w:rsidRPr="00B96719">
        <w:rPr>
          <w:rFonts w:cstheme="minorHAnsi"/>
        </w:rPr>
        <w:t>a</w:t>
      </w:r>
      <w:r w:rsidR="00AE4A11" w:rsidRPr="00B96719">
        <w:rPr>
          <w:rFonts w:cstheme="minorHAnsi"/>
        </w:rPr>
        <w:t>ian self-governance.</w:t>
      </w:r>
      <w:r w:rsidR="000C53EB" w:rsidRPr="00B96719">
        <w:rPr>
          <w:rFonts w:cstheme="minorHAnsi"/>
        </w:rPr>
        <w:t xml:space="preserve"> Between August 1947 and January 1948, membership to the UGCC had accelerated from 500 to 3,000 </w:t>
      </w:r>
      <w:r w:rsidR="00C66FA7" w:rsidRPr="00B96719">
        <w:rPr>
          <w:rFonts w:cstheme="minorHAnsi"/>
        </w:rPr>
        <w:t xml:space="preserve">members </w:t>
      </w:r>
      <w:r w:rsidR="000C53EB" w:rsidRPr="00B96719">
        <w:rPr>
          <w:rFonts w:cstheme="minorHAnsi"/>
        </w:rPr>
        <w:t>(</w:t>
      </w:r>
      <w:r w:rsidR="00220D83" w:rsidRPr="00B96719">
        <w:rPr>
          <w:rFonts w:cstheme="minorHAnsi"/>
        </w:rPr>
        <w:t xml:space="preserve">Manu, 1975, </w:t>
      </w:r>
      <w:r w:rsidR="000C53EB" w:rsidRPr="00B96719">
        <w:rPr>
          <w:rFonts w:cstheme="minorHAnsi"/>
        </w:rPr>
        <w:t xml:space="preserve">p.121). </w:t>
      </w:r>
      <w:r w:rsidR="00BA39D9" w:rsidRPr="00B96719">
        <w:rPr>
          <w:rFonts w:cstheme="minorHAnsi"/>
        </w:rPr>
        <w:t>Th</w:t>
      </w:r>
      <w:r w:rsidR="0075340D" w:rsidRPr="00B96719">
        <w:rPr>
          <w:rFonts w:cstheme="minorHAnsi"/>
        </w:rPr>
        <w:t xml:space="preserve">e purpose of </w:t>
      </w:r>
      <w:r w:rsidR="00D775F3" w:rsidRPr="00B96719">
        <w:rPr>
          <w:rFonts w:cstheme="minorHAnsi"/>
        </w:rPr>
        <w:t xml:space="preserve">the political party </w:t>
      </w:r>
      <w:r w:rsidR="00684FB8" w:rsidRPr="00B96719">
        <w:rPr>
          <w:rFonts w:cstheme="minorHAnsi"/>
        </w:rPr>
        <w:t xml:space="preserve">was to achieve political independence </w:t>
      </w:r>
      <w:r w:rsidR="00FD5D0E" w:rsidRPr="00B96719">
        <w:rPr>
          <w:rFonts w:cstheme="minorHAnsi"/>
        </w:rPr>
        <w:t>and overcome colonial rule</w:t>
      </w:r>
      <w:r w:rsidR="003F7E87" w:rsidRPr="00B96719">
        <w:rPr>
          <w:rFonts w:cstheme="minorHAnsi"/>
        </w:rPr>
        <w:t xml:space="preserve"> quickly</w:t>
      </w:r>
      <w:r w:rsidR="00FD5D0E" w:rsidRPr="00B96719">
        <w:rPr>
          <w:rFonts w:cstheme="minorHAnsi"/>
        </w:rPr>
        <w:t xml:space="preserve"> </w:t>
      </w:r>
      <w:r w:rsidR="008F5CB8" w:rsidRPr="00B96719">
        <w:rPr>
          <w:rFonts w:cstheme="minorHAnsi"/>
        </w:rPr>
        <w:t>(</w:t>
      </w:r>
      <w:r w:rsidR="008F1E8F" w:rsidRPr="00B96719">
        <w:rPr>
          <w:rFonts w:cstheme="minorHAnsi"/>
        </w:rPr>
        <w:t>Ghan</w:t>
      </w:r>
      <w:r w:rsidR="002F2F15" w:rsidRPr="00B96719">
        <w:rPr>
          <w:rFonts w:cstheme="minorHAnsi"/>
        </w:rPr>
        <w:t>a</w:t>
      </w:r>
      <w:r w:rsidR="008F1E8F" w:rsidRPr="00B96719">
        <w:rPr>
          <w:rFonts w:cstheme="minorHAnsi"/>
        </w:rPr>
        <w:t>ian Museum, 2020</w:t>
      </w:r>
      <w:r w:rsidR="008F5CB8" w:rsidRPr="00B96719">
        <w:rPr>
          <w:rFonts w:cstheme="minorHAnsi"/>
        </w:rPr>
        <w:t>)</w:t>
      </w:r>
      <w:r w:rsidR="00684FB8" w:rsidRPr="00B96719">
        <w:rPr>
          <w:rFonts w:cstheme="minorHAnsi"/>
        </w:rPr>
        <w:t xml:space="preserve">. </w:t>
      </w:r>
      <w:r w:rsidR="00D46784" w:rsidRPr="00B96719">
        <w:rPr>
          <w:rFonts w:cstheme="minorHAnsi"/>
        </w:rPr>
        <w:t xml:space="preserve">They also called for the Chiefs </w:t>
      </w:r>
      <w:r w:rsidR="000E3C85" w:rsidRPr="00B96719">
        <w:rPr>
          <w:rFonts w:cstheme="minorHAnsi"/>
        </w:rPr>
        <w:t xml:space="preserve">of the </w:t>
      </w:r>
      <w:r w:rsidR="00A37F5A" w:rsidRPr="00B96719">
        <w:rPr>
          <w:rFonts w:cstheme="minorHAnsi"/>
        </w:rPr>
        <w:t>T</w:t>
      </w:r>
      <w:r w:rsidR="000E3C85" w:rsidRPr="00B96719">
        <w:rPr>
          <w:rFonts w:cstheme="minorHAnsi"/>
        </w:rPr>
        <w:t>ribes of Ghana to be removed from the Legislative Council</w:t>
      </w:r>
      <w:r w:rsidR="00D22319" w:rsidRPr="00B96719">
        <w:rPr>
          <w:rFonts w:cstheme="minorHAnsi"/>
        </w:rPr>
        <w:t xml:space="preserve"> (Ghan</w:t>
      </w:r>
      <w:r w:rsidR="002F2F15" w:rsidRPr="00B96719">
        <w:rPr>
          <w:rFonts w:cstheme="minorHAnsi"/>
        </w:rPr>
        <w:t>a</w:t>
      </w:r>
      <w:r w:rsidR="00D22319" w:rsidRPr="00B96719">
        <w:rPr>
          <w:rFonts w:cstheme="minorHAnsi"/>
        </w:rPr>
        <w:t>ian Museum, 2020)</w:t>
      </w:r>
      <w:r w:rsidR="000E3C85" w:rsidRPr="00B96719">
        <w:rPr>
          <w:rFonts w:cstheme="minorHAnsi"/>
        </w:rPr>
        <w:t xml:space="preserve">. This </w:t>
      </w:r>
      <w:r w:rsidR="00B509B6" w:rsidRPr="00B96719">
        <w:rPr>
          <w:rFonts w:cstheme="minorHAnsi"/>
        </w:rPr>
        <w:t xml:space="preserve">was </w:t>
      </w:r>
      <w:r w:rsidR="000E3C85" w:rsidRPr="00B96719">
        <w:rPr>
          <w:rFonts w:cstheme="minorHAnsi"/>
        </w:rPr>
        <w:t>because they</w:t>
      </w:r>
      <w:r w:rsidR="00F76335" w:rsidRPr="00B96719">
        <w:rPr>
          <w:rFonts w:cstheme="minorHAnsi"/>
        </w:rPr>
        <w:t xml:space="preserve"> themselves</w:t>
      </w:r>
      <w:r w:rsidR="00D22319" w:rsidRPr="00B96719">
        <w:rPr>
          <w:rFonts w:cstheme="minorHAnsi"/>
        </w:rPr>
        <w:t xml:space="preserve"> wanted to be</w:t>
      </w:r>
      <w:r w:rsidR="00F76335" w:rsidRPr="00B96719">
        <w:rPr>
          <w:rFonts w:cstheme="minorHAnsi"/>
        </w:rPr>
        <w:t xml:space="preserve"> on the Legislative Council</w:t>
      </w:r>
      <w:r w:rsidR="000E3C85" w:rsidRPr="00B96719">
        <w:rPr>
          <w:rFonts w:cstheme="minorHAnsi"/>
        </w:rPr>
        <w:t xml:space="preserve"> </w:t>
      </w:r>
      <w:r w:rsidR="00D22319" w:rsidRPr="00B96719">
        <w:rPr>
          <w:rFonts w:cstheme="minorHAnsi"/>
        </w:rPr>
        <w:t>so they could put Ghana’s independence</w:t>
      </w:r>
      <w:r w:rsidR="0043748F" w:rsidRPr="00B96719">
        <w:rPr>
          <w:rFonts w:cstheme="minorHAnsi"/>
        </w:rPr>
        <w:t xml:space="preserve"> on the global agenda</w:t>
      </w:r>
      <w:r w:rsidR="00D22319" w:rsidRPr="00B96719">
        <w:rPr>
          <w:rFonts w:cstheme="minorHAnsi"/>
        </w:rPr>
        <w:t xml:space="preserve"> (Ghan</w:t>
      </w:r>
      <w:r w:rsidR="002F2F15" w:rsidRPr="00B96719">
        <w:rPr>
          <w:rFonts w:cstheme="minorHAnsi"/>
        </w:rPr>
        <w:t>a</w:t>
      </w:r>
      <w:r w:rsidR="00D22319" w:rsidRPr="00B96719">
        <w:rPr>
          <w:rFonts w:cstheme="minorHAnsi"/>
        </w:rPr>
        <w:t>ian Museum, 2020).</w:t>
      </w:r>
      <w:r w:rsidR="00CB1FE0" w:rsidRPr="00B96719">
        <w:rPr>
          <w:rFonts w:cstheme="minorHAnsi"/>
        </w:rPr>
        <w:t xml:space="preserve"> </w:t>
      </w:r>
      <w:r w:rsidR="001B085E" w:rsidRPr="00B96719">
        <w:rPr>
          <w:rFonts w:cstheme="minorHAnsi"/>
        </w:rPr>
        <w:t>Unfortunately, the UGCC</w:t>
      </w:r>
      <w:r w:rsidR="008A5FBA" w:rsidRPr="00B96719">
        <w:rPr>
          <w:rFonts w:cstheme="minorHAnsi"/>
        </w:rPr>
        <w:t xml:space="preserve"> failed to deliver independence</w:t>
      </w:r>
      <w:r w:rsidR="3C9C50CF" w:rsidRPr="00B96719">
        <w:rPr>
          <w:rFonts w:cstheme="minorHAnsi"/>
        </w:rPr>
        <w:t>,</w:t>
      </w:r>
      <w:r w:rsidR="008A5FBA" w:rsidRPr="00B96719">
        <w:rPr>
          <w:rFonts w:cstheme="minorHAnsi"/>
        </w:rPr>
        <w:t xml:space="preserve"> </w:t>
      </w:r>
      <w:r w:rsidR="114236B0" w:rsidRPr="00B96719">
        <w:rPr>
          <w:rFonts w:cstheme="minorHAnsi"/>
        </w:rPr>
        <w:t>t</w:t>
      </w:r>
      <w:r w:rsidR="008A5FBA" w:rsidRPr="00B96719">
        <w:rPr>
          <w:rFonts w:cstheme="minorHAnsi"/>
        </w:rPr>
        <w:t xml:space="preserve">hough without the UGCC, Ghana’s </w:t>
      </w:r>
      <w:r w:rsidR="001B085E" w:rsidRPr="00B96719">
        <w:rPr>
          <w:rFonts w:cstheme="minorHAnsi"/>
        </w:rPr>
        <w:t xml:space="preserve">liberation would not have happened. </w:t>
      </w:r>
    </w:p>
    <w:p w14:paraId="766548C4" w14:textId="6B5DD391" w:rsidR="0079151D" w:rsidRDefault="00B13B3C">
      <w:pPr>
        <w:rPr>
          <w:rFonts w:cstheme="minorHAnsi"/>
        </w:rPr>
      </w:pPr>
      <w:r w:rsidRPr="00B96719">
        <w:rPr>
          <w:rFonts w:cstheme="minorHAnsi"/>
        </w:rPr>
        <w:t xml:space="preserve">With the </w:t>
      </w:r>
      <w:r w:rsidR="0078298A" w:rsidRPr="00B96719">
        <w:rPr>
          <w:rFonts w:cstheme="minorHAnsi"/>
        </w:rPr>
        <w:t>UGCC unable to deliver Ghan</w:t>
      </w:r>
      <w:r w:rsidR="002F2F15" w:rsidRPr="00B96719">
        <w:rPr>
          <w:rFonts w:cstheme="minorHAnsi"/>
        </w:rPr>
        <w:t>a</w:t>
      </w:r>
      <w:r w:rsidR="0078298A" w:rsidRPr="00B96719">
        <w:rPr>
          <w:rFonts w:cstheme="minorHAnsi"/>
        </w:rPr>
        <w:t>ian independence</w:t>
      </w:r>
      <w:r w:rsidRPr="00B96719">
        <w:rPr>
          <w:rFonts w:cstheme="minorHAnsi"/>
        </w:rPr>
        <w:t xml:space="preserve">, this left </w:t>
      </w:r>
      <w:r w:rsidR="00524932" w:rsidRPr="00B96719">
        <w:rPr>
          <w:rFonts w:cstheme="minorHAnsi"/>
        </w:rPr>
        <w:t>a</w:t>
      </w:r>
      <w:r w:rsidR="07A1388D" w:rsidRPr="00B96719">
        <w:rPr>
          <w:rFonts w:cstheme="minorHAnsi"/>
        </w:rPr>
        <w:t xml:space="preserve">n opposition </w:t>
      </w:r>
      <w:r w:rsidR="00524932" w:rsidRPr="00B96719">
        <w:rPr>
          <w:rFonts w:cstheme="minorHAnsi"/>
        </w:rPr>
        <w:t>gap in Ghana’s political sphere</w:t>
      </w:r>
      <w:r w:rsidR="00FE4272" w:rsidRPr="00B96719">
        <w:rPr>
          <w:rFonts w:cstheme="minorHAnsi"/>
        </w:rPr>
        <w:t xml:space="preserve">. </w:t>
      </w:r>
      <w:r w:rsidR="00E31E73" w:rsidRPr="00B96719">
        <w:rPr>
          <w:rFonts w:cstheme="minorHAnsi"/>
        </w:rPr>
        <w:t xml:space="preserve">In 1949, </w:t>
      </w:r>
      <w:r w:rsidR="00096D24" w:rsidRPr="00B96719">
        <w:rPr>
          <w:rFonts w:cstheme="minorHAnsi"/>
        </w:rPr>
        <w:t>the C</w:t>
      </w:r>
      <w:r w:rsidR="007C53C2" w:rsidRPr="00B96719">
        <w:rPr>
          <w:rFonts w:cstheme="minorHAnsi"/>
        </w:rPr>
        <w:t>P</w:t>
      </w:r>
      <w:r w:rsidR="00096D24" w:rsidRPr="00B96719">
        <w:rPr>
          <w:rFonts w:cstheme="minorHAnsi"/>
        </w:rPr>
        <w:t xml:space="preserve">P was </w:t>
      </w:r>
      <w:r w:rsidR="00351084" w:rsidRPr="00B96719">
        <w:rPr>
          <w:rFonts w:cstheme="minorHAnsi"/>
        </w:rPr>
        <w:t>formed</w:t>
      </w:r>
      <w:r w:rsidR="007A798D" w:rsidRPr="00B96719">
        <w:rPr>
          <w:rFonts w:cstheme="minorHAnsi"/>
        </w:rPr>
        <w:t xml:space="preserve"> (</w:t>
      </w:r>
      <w:r w:rsidR="00712686" w:rsidRPr="00B96719">
        <w:rPr>
          <w:rFonts w:cstheme="minorHAnsi"/>
        </w:rPr>
        <w:t xml:space="preserve">Rathborne, 2016, </w:t>
      </w:r>
      <w:r w:rsidR="001B41CC" w:rsidRPr="00B96719">
        <w:rPr>
          <w:rFonts w:cstheme="minorHAnsi"/>
        </w:rPr>
        <w:t>p.228</w:t>
      </w:r>
      <w:r w:rsidR="007A798D" w:rsidRPr="00B96719">
        <w:rPr>
          <w:rFonts w:cstheme="minorHAnsi"/>
        </w:rPr>
        <w:t>)</w:t>
      </w:r>
      <w:r w:rsidR="00351084" w:rsidRPr="00B96719">
        <w:rPr>
          <w:rFonts w:cstheme="minorHAnsi"/>
        </w:rPr>
        <w:t xml:space="preserve">. This was </w:t>
      </w:r>
      <w:r w:rsidR="00E31E73" w:rsidRPr="00B96719">
        <w:rPr>
          <w:rFonts w:cstheme="minorHAnsi"/>
        </w:rPr>
        <w:t xml:space="preserve">the last essential development </w:t>
      </w:r>
      <w:r w:rsidR="00351084" w:rsidRPr="00B96719">
        <w:rPr>
          <w:rFonts w:cstheme="minorHAnsi"/>
        </w:rPr>
        <w:t xml:space="preserve">in Ghana’s pathway to independence. </w:t>
      </w:r>
      <w:r w:rsidR="00BE62AC" w:rsidRPr="00B96719">
        <w:rPr>
          <w:rFonts w:cstheme="minorHAnsi"/>
        </w:rPr>
        <w:t>Perhaps t</w:t>
      </w:r>
      <w:r w:rsidR="0073391C" w:rsidRPr="00B96719">
        <w:rPr>
          <w:rFonts w:cstheme="minorHAnsi"/>
        </w:rPr>
        <w:t>he reason behind the formation of the C</w:t>
      </w:r>
      <w:r w:rsidR="007C53C2" w:rsidRPr="00B96719">
        <w:rPr>
          <w:rFonts w:cstheme="minorHAnsi"/>
        </w:rPr>
        <w:t>P</w:t>
      </w:r>
      <w:r w:rsidR="0073391C" w:rsidRPr="00B96719">
        <w:rPr>
          <w:rFonts w:cstheme="minorHAnsi"/>
        </w:rPr>
        <w:t>P was partially to do with the 1948 Accra riots (</w:t>
      </w:r>
      <w:r w:rsidR="00C564B3" w:rsidRPr="00B96719">
        <w:rPr>
          <w:rFonts w:cstheme="minorHAnsi"/>
        </w:rPr>
        <w:t>Ghan</w:t>
      </w:r>
      <w:r w:rsidR="002F2F15" w:rsidRPr="00B96719">
        <w:rPr>
          <w:rFonts w:cstheme="minorHAnsi"/>
        </w:rPr>
        <w:t>a</w:t>
      </w:r>
      <w:r w:rsidR="00C564B3" w:rsidRPr="00B96719">
        <w:rPr>
          <w:rFonts w:cstheme="minorHAnsi"/>
        </w:rPr>
        <w:t>ian Museum, 2022</w:t>
      </w:r>
      <w:r w:rsidR="0073391C" w:rsidRPr="00B96719">
        <w:rPr>
          <w:rFonts w:cstheme="minorHAnsi"/>
        </w:rPr>
        <w:t xml:space="preserve">). The Accra riots </w:t>
      </w:r>
      <w:r w:rsidR="00A60A11" w:rsidRPr="00B96719">
        <w:rPr>
          <w:rFonts w:cstheme="minorHAnsi"/>
        </w:rPr>
        <w:t>happened because the colonial police force killed three Ghan</w:t>
      </w:r>
      <w:r w:rsidR="002F2F15" w:rsidRPr="00B96719">
        <w:rPr>
          <w:rFonts w:cstheme="minorHAnsi"/>
        </w:rPr>
        <w:t>a</w:t>
      </w:r>
      <w:r w:rsidR="00A60A11" w:rsidRPr="00B96719">
        <w:rPr>
          <w:rFonts w:cstheme="minorHAnsi"/>
        </w:rPr>
        <w:t>ian World War Two veterans during a peaceful and non-violent protest</w:t>
      </w:r>
      <w:r w:rsidR="00984A5C" w:rsidRPr="00B96719">
        <w:rPr>
          <w:rFonts w:cstheme="minorHAnsi"/>
        </w:rPr>
        <w:t xml:space="preserve"> </w:t>
      </w:r>
      <w:r w:rsidR="0045017A" w:rsidRPr="00B96719">
        <w:rPr>
          <w:rFonts w:cstheme="minorHAnsi"/>
        </w:rPr>
        <w:t>(</w:t>
      </w:r>
      <w:r w:rsidR="00C20E81" w:rsidRPr="00B96719">
        <w:rPr>
          <w:rFonts w:cstheme="minorHAnsi"/>
        </w:rPr>
        <w:t xml:space="preserve">Assante and Helbrecht, </w:t>
      </w:r>
      <w:r w:rsidR="001A23C5" w:rsidRPr="00B96719">
        <w:rPr>
          <w:rFonts w:cstheme="minorHAnsi"/>
        </w:rPr>
        <w:t>201</w:t>
      </w:r>
      <w:r w:rsidR="00501734" w:rsidRPr="00B96719">
        <w:rPr>
          <w:rFonts w:cstheme="minorHAnsi"/>
        </w:rPr>
        <w:t>8</w:t>
      </w:r>
      <w:r w:rsidR="001A23C5" w:rsidRPr="00B96719">
        <w:rPr>
          <w:rFonts w:cstheme="minorHAnsi"/>
        </w:rPr>
        <w:t>, p.166</w:t>
      </w:r>
      <w:r w:rsidR="00984A5C" w:rsidRPr="00B96719">
        <w:rPr>
          <w:rFonts w:cstheme="minorHAnsi"/>
        </w:rPr>
        <w:t>)</w:t>
      </w:r>
      <w:r w:rsidR="00A60A11" w:rsidRPr="00B96719">
        <w:rPr>
          <w:rFonts w:cstheme="minorHAnsi"/>
        </w:rPr>
        <w:t>.</w:t>
      </w:r>
      <w:r w:rsidR="00BE62AC" w:rsidRPr="00B96719">
        <w:rPr>
          <w:rFonts w:cstheme="minorHAnsi"/>
        </w:rPr>
        <w:t xml:space="preserve"> This </w:t>
      </w:r>
      <w:r w:rsidR="00C61F16" w:rsidRPr="00B96719">
        <w:rPr>
          <w:rFonts w:cstheme="minorHAnsi"/>
        </w:rPr>
        <w:t>continued</w:t>
      </w:r>
      <w:r w:rsidR="00253083" w:rsidRPr="00B96719">
        <w:rPr>
          <w:rFonts w:cstheme="minorHAnsi"/>
        </w:rPr>
        <w:t xml:space="preserve"> to bring the</w:t>
      </w:r>
      <w:r w:rsidR="00C61F16" w:rsidRPr="00B96719">
        <w:rPr>
          <w:rFonts w:cstheme="minorHAnsi"/>
        </w:rPr>
        <w:t xml:space="preserve"> </w:t>
      </w:r>
      <w:r w:rsidR="00253083" w:rsidRPr="00B96719">
        <w:rPr>
          <w:rFonts w:cstheme="minorHAnsi"/>
        </w:rPr>
        <w:t xml:space="preserve">dialogue </w:t>
      </w:r>
      <w:r w:rsidR="00C61F16" w:rsidRPr="00B96719">
        <w:rPr>
          <w:rFonts w:cstheme="minorHAnsi"/>
        </w:rPr>
        <w:t xml:space="preserve">against British colonial power </w:t>
      </w:r>
      <w:r w:rsidR="00253083" w:rsidRPr="00B96719">
        <w:rPr>
          <w:rFonts w:cstheme="minorHAnsi"/>
        </w:rPr>
        <w:t>in Ghana to the forefront of society. Maybe another reason the C</w:t>
      </w:r>
      <w:r w:rsidR="007C53C2" w:rsidRPr="00B96719">
        <w:rPr>
          <w:rFonts w:cstheme="minorHAnsi"/>
        </w:rPr>
        <w:t>P</w:t>
      </w:r>
      <w:r w:rsidR="00253083" w:rsidRPr="00B96719">
        <w:rPr>
          <w:rFonts w:cstheme="minorHAnsi"/>
        </w:rPr>
        <w:t xml:space="preserve">P was </w:t>
      </w:r>
      <w:r w:rsidR="00AC3CC5">
        <w:rPr>
          <w:rFonts w:cstheme="minorHAnsi"/>
        </w:rPr>
        <w:t>formed</w:t>
      </w:r>
      <w:r w:rsidR="00253083" w:rsidRPr="00B96719">
        <w:rPr>
          <w:rFonts w:cstheme="minorHAnsi"/>
        </w:rPr>
        <w:t xml:space="preserve"> </w:t>
      </w:r>
      <w:r w:rsidR="00DD313E" w:rsidRPr="00B96719">
        <w:rPr>
          <w:rFonts w:cstheme="minorHAnsi"/>
        </w:rPr>
        <w:t xml:space="preserve">is because of the </w:t>
      </w:r>
      <w:r w:rsidR="00330A34" w:rsidRPr="00B96719">
        <w:rPr>
          <w:rFonts w:cstheme="minorHAnsi"/>
        </w:rPr>
        <w:t xml:space="preserve">influence of the </w:t>
      </w:r>
      <w:r w:rsidR="00DD313E" w:rsidRPr="00B96719">
        <w:rPr>
          <w:rFonts w:cstheme="minorHAnsi"/>
        </w:rPr>
        <w:t>Pan- African</w:t>
      </w:r>
      <w:r w:rsidR="000A7BB6" w:rsidRPr="00B96719">
        <w:rPr>
          <w:rFonts w:cstheme="minorHAnsi"/>
        </w:rPr>
        <w:t xml:space="preserve"> </w:t>
      </w:r>
      <w:r w:rsidR="4FE71BE1" w:rsidRPr="00B96719">
        <w:rPr>
          <w:rFonts w:cstheme="minorHAnsi"/>
        </w:rPr>
        <w:t>movement</w:t>
      </w:r>
      <w:r w:rsidR="000A7BB6" w:rsidRPr="00B96719">
        <w:rPr>
          <w:rFonts w:cstheme="minorHAnsi"/>
        </w:rPr>
        <w:t xml:space="preserve">. </w:t>
      </w:r>
      <w:r w:rsidR="00DC76ED" w:rsidRPr="00B96719">
        <w:rPr>
          <w:rFonts w:cstheme="minorHAnsi"/>
        </w:rPr>
        <w:t>In 194</w:t>
      </w:r>
      <w:r w:rsidR="00DE5A41" w:rsidRPr="00B96719">
        <w:rPr>
          <w:rFonts w:cstheme="minorHAnsi"/>
        </w:rPr>
        <w:t>5</w:t>
      </w:r>
      <w:r w:rsidR="00DC76ED" w:rsidRPr="00B96719">
        <w:rPr>
          <w:rFonts w:cstheme="minorHAnsi"/>
        </w:rPr>
        <w:t>, Nkrumah went to Manchester</w:t>
      </w:r>
      <w:r w:rsidR="3E2A85A3" w:rsidRPr="00B96719">
        <w:rPr>
          <w:rFonts w:cstheme="minorHAnsi"/>
        </w:rPr>
        <w:t>, England to</w:t>
      </w:r>
      <w:r w:rsidR="00DC76ED" w:rsidRPr="00B96719">
        <w:rPr>
          <w:rFonts w:cstheme="minorHAnsi"/>
        </w:rPr>
        <w:t xml:space="preserve"> the fifth Pan-African congress (</w:t>
      </w:r>
      <w:r w:rsidR="00F95816" w:rsidRPr="00B96719">
        <w:rPr>
          <w:rFonts w:cstheme="minorHAnsi"/>
        </w:rPr>
        <w:t xml:space="preserve">Nimako, </w:t>
      </w:r>
      <w:r w:rsidR="00DE5A41" w:rsidRPr="00B96719">
        <w:rPr>
          <w:rFonts w:cstheme="minorHAnsi"/>
        </w:rPr>
        <w:t>2010, p.54</w:t>
      </w:r>
      <w:r w:rsidR="00DC76ED" w:rsidRPr="00B96719">
        <w:rPr>
          <w:rFonts w:cstheme="minorHAnsi"/>
        </w:rPr>
        <w:t xml:space="preserve">). </w:t>
      </w:r>
      <w:r w:rsidR="00FA3776" w:rsidRPr="00B96719">
        <w:rPr>
          <w:rFonts w:cstheme="minorHAnsi"/>
        </w:rPr>
        <w:t>Dunn explains how t</w:t>
      </w:r>
      <w:r w:rsidR="00DE0016" w:rsidRPr="00B96719">
        <w:rPr>
          <w:rFonts w:cstheme="minorHAnsi"/>
        </w:rPr>
        <w:t>he congress focused on</w:t>
      </w:r>
      <w:r w:rsidR="009255DB" w:rsidRPr="00B96719">
        <w:rPr>
          <w:rFonts w:cstheme="minorHAnsi"/>
        </w:rPr>
        <w:t xml:space="preserve"> the broad and varied issue</w:t>
      </w:r>
      <w:r w:rsidR="701F4722" w:rsidRPr="00B96719">
        <w:rPr>
          <w:rFonts w:cstheme="minorHAnsi"/>
        </w:rPr>
        <w:t>s</w:t>
      </w:r>
      <w:r w:rsidR="009255DB" w:rsidRPr="00B96719">
        <w:rPr>
          <w:rFonts w:cstheme="minorHAnsi"/>
        </w:rPr>
        <w:t xml:space="preserve"> of colonialism</w:t>
      </w:r>
      <w:r w:rsidR="0004596D" w:rsidRPr="00B96719">
        <w:rPr>
          <w:rFonts w:cstheme="minorHAnsi"/>
        </w:rPr>
        <w:t xml:space="preserve"> (</w:t>
      </w:r>
      <w:r w:rsidR="00130CFF" w:rsidRPr="00B96719">
        <w:rPr>
          <w:rFonts w:cstheme="minorHAnsi"/>
        </w:rPr>
        <w:t xml:space="preserve">Dunn, </w:t>
      </w:r>
      <w:r w:rsidR="00C67075" w:rsidRPr="00B96719">
        <w:rPr>
          <w:rFonts w:cstheme="minorHAnsi"/>
        </w:rPr>
        <w:t xml:space="preserve">2011, </w:t>
      </w:r>
      <w:r w:rsidR="0004596D" w:rsidRPr="00B96719">
        <w:rPr>
          <w:rFonts w:cstheme="minorHAnsi"/>
        </w:rPr>
        <w:t>p.501)</w:t>
      </w:r>
      <w:r w:rsidR="00FA3776" w:rsidRPr="00B96719">
        <w:rPr>
          <w:rFonts w:cstheme="minorHAnsi"/>
        </w:rPr>
        <w:t xml:space="preserve">. The mission of the Pan-African movement </w:t>
      </w:r>
      <w:r w:rsidR="056F3512" w:rsidRPr="00B96719">
        <w:rPr>
          <w:rFonts w:cstheme="minorHAnsi"/>
        </w:rPr>
        <w:t xml:space="preserve">was </w:t>
      </w:r>
      <w:r w:rsidR="008C40B5" w:rsidRPr="00B96719">
        <w:rPr>
          <w:rFonts w:cstheme="minorHAnsi"/>
        </w:rPr>
        <w:t xml:space="preserve"> to </w:t>
      </w:r>
      <w:r w:rsidR="005D4BB5" w:rsidRPr="00B96719">
        <w:rPr>
          <w:rFonts w:cstheme="minorHAnsi"/>
        </w:rPr>
        <w:t>“</w:t>
      </w:r>
      <w:r w:rsidR="00350743" w:rsidRPr="00B96719">
        <w:rPr>
          <w:rFonts w:cstheme="minorHAnsi"/>
        </w:rPr>
        <w:t>provide an ideology for rallying Africans at home and abroad against colonialism, and the creation of colonial nation-states did not erase the idea of a united Africa</w:t>
      </w:r>
      <w:r w:rsidR="005D4BB5" w:rsidRPr="00B96719">
        <w:rPr>
          <w:rFonts w:cstheme="minorHAnsi"/>
        </w:rPr>
        <w:t>”</w:t>
      </w:r>
      <w:r w:rsidR="00A1182E" w:rsidRPr="00B96719">
        <w:rPr>
          <w:rFonts w:cstheme="minorHAnsi"/>
        </w:rPr>
        <w:t xml:space="preserve"> (</w:t>
      </w:r>
      <w:r w:rsidR="00AC6184" w:rsidRPr="00B96719">
        <w:rPr>
          <w:rFonts w:cstheme="minorHAnsi"/>
        </w:rPr>
        <w:t>Malisa and</w:t>
      </w:r>
      <w:r w:rsidR="006A7665" w:rsidRPr="00B96719">
        <w:rPr>
          <w:rFonts w:cstheme="minorHAnsi"/>
        </w:rPr>
        <w:t xml:space="preserve"> Nhengeze,</w:t>
      </w:r>
      <w:r w:rsidR="00AC6184" w:rsidRPr="00B96719">
        <w:rPr>
          <w:rFonts w:cstheme="minorHAnsi"/>
        </w:rPr>
        <w:t xml:space="preserve"> </w:t>
      </w:r>
      <w:r w:rsidR="00A1182E" w:rsidRPr="00B96719">
        <w:rPr>
          <w:rFonts w:cstheme="minorHAnsi"/>
        </w:rPr>
        <w:t>2018, p.2).</w:t>
      </w:r>
      <w:r w:rsidR="001F52E2" w:rsidRPr="00B96719">
        <w:rPr>
          <w:rFonts w:cstheme="minorHAnsi"/>
        </w:rPr>
        <w:t xml:space="preserve"> </w:t>
      </w:r>
      <w:r w:rsidR="00753860" w:rsidRPr="00B96719">
        <w:rPr>
          <w:rFonts w:cstheme="minorHAnsi"/>
        </w:rPr>
        <w:t xml:space="preserve">This directly correlates </w:t>
      </w:r>
      <w:r w:rsidR="64C1A7AA" w:rsidRPr="00B96719">
        <w:rPr>
          <w:rFonts w:cstheme="minorHAnsi"/>
        </w:rPr>
        <w:t>with</w:t>
      </w:r>
      <w:r w:rsidR="00753860" w:rsidRPr="00B96719">
        <w:rPr>
          <w:rFonts w:cstheme="minorHAnsi"/>
        </w:rPr>
        <w:t xml:space="preserve"> the C</w:t>
      </w:r>
      <w:r w:rsidR="007C53C2" w:rsidRPr="00B96719">
        <w:rPr>
          <w:rFonts w:cstheme="minorHAnsi"/>
        </w:rPr>
        <w:t>P</w:t>
      </w:r>
      <w:r w:rsidR="00753860" w:rsidRPr="00B96719">
        <w:rPr>
          <w:rFonts w:cstheme="minorHAnsi"/>
        </w:rPr>
        <w:t>P</w:t>
      </w:r>
      <w:r w:rsidR="00686950" w:rsidRPr="00B96719">
        <w:rPr>
          <w:rFonts w:cstheme="minorHAnsi"/>
        </w:rPr>
        <w:t>’s</w:t>
      </w:r>
      <w:r w:rsidR="00753860" w:rsidRPr="00B96719">
        <w:rPr>
          <w:rFonts w:cstheme="minorHAnsi"/>
        </w:rPr>
        <w:t xml:space="preserve"> aim which was</w:t>
      </w:r>
      <w:r w:rsidR="4A5BFBE6" w:rsidRPr="00B96719">
        <w:rPr>
          <w:rFonts w:cstheme="minorHAnsi"/>
        </w:rPr>
        <w:t xml:space="preserve"> for</w:t>
      </w:r>
      <w:r w:rsidR="00753860" w:rsidRPr="00B96719">
        <w:rPr>
          <w:rFonts w:cstheme="minorHAnsi"/>
        </w:rPr>
        <w:t xml:space="preserve"> Ghana to gain </w:t>
      </w:r>
      <w:r w:rsidR="00DA0DF5" w:rsidRPr="00B96719">
        <w:rPr>
          <w:rFonts w:cstheme="minorHAnsi"/>
        </w:rPr>
        <w:t xml:space="preserve">independent status </w:t>
      </w:r>
      <w:r w:rsidR="00753860" w:rsidRPr="00B96719">
        <w:rPr>
          <w:rFonts w:cstheme="minorHAnsi"/>
        </w:rPr>
        <w:t>now through ‘positive action’ (</w:t>
      </w:r>
      <w:r w:rsidR="0061387C" w:rsidRPr="00B96719">
        <w:rPr>
          <w:rFonts w:cstheme="minorHAnsi"/>
        </w:rPr>
        <w:t>Boakye, 2022,</w:t>
      </w:r>
      <w:r w:rsidR="00D84E11" w:rsidRPr="00B96719">
        <w:rPr>
          <w:rFonts w:cstheme="minorHAnsi"/>
        </w:rPr>
        <w:t xml:space="preserve"> </w:t>
      </w:r>
      <w:r w:rsidR="0061387C" w:rsidRPr="00B96719">
        <w:rPr>
          <w:rFonts w:cstheme="minorHAnsi"/>
        </w:rPr>
        <w:t>p.</w:t>
      </w:r>
      <w:r w:rsidR="00D84E11" w:rsidRPr="00B96719">
        <w:rPr>
          <w:rFonts w:cstheme="minorHAnsi"/>
        </w:rPr>
        <w:t>332</w:t>
      </w:r>
      <w:r w:rsidR="00753860" w:rsidRPr="00B96719">
        <w:rPr>
          <w:rFonts w:cstheme="minorHAnsi"/>
        </w:rPr>
        <w:t xml:space="preserve">). </w:t>
      </w:r>
      <w:r w:rsidR="001F52E2" w:rsidRPr="00B96719">
        <w:rPr>
          <w:rFonts w:cstheme="minorHAnsi"/>
        </w:rPr>
        <w:t xml:space="preserve">Nkrumah </w:t>
      </w:r>
      <w:r w:rsidR="00753860" w:rsidRPr="00B96719">
        <w:rPr>
          <w:rFonts w:cstheme="minorHAnsi"/>
        </w:rPr>
        <w:t xml:space="preserve">was </w:t>
      </w:r>
      <w:r w:rsidR="001B690B" w:rsidRPr="00B96719">
        <w:rPr>
          <w:rFonts w:cstheme="minorHAnsi"/>
        </w:rPr>
        <w:t>obviously</w:t>
      </w:r>
      <w:r w:rsidR="00753860" w:rsidRPr="00B96719">
        <w:rPr>
          <w:rFonts w:cstheme="minorHAnsi"/>
        </w:rPr>
        <w:t xml:space="preserve"> </w:t>
      </w:r>
      <w:r w:rsidR="001B690B" w:rsidRPr="00B96719">
        <w:rPr>
          <w:rFonts w:cstheme="minorHAnsi"/>
        </w:rPr>
        <w:t>i</w:t>
      </w:r>
      <w:r w:rsidR="00AC3CC5">
        <w:rPr>
          <w:rFonts w:cstheme="minorHAnsi"/>
        </w:rPr>
        <w:t xml:space="preserve">nfluenced </w:t>
      </w:r>
      <w:r w:rsidR="00753860" w:rsidRPr="00B96719">
        <w:rPr>
          <w:rFonts w:cstheme="minorHAnsi"/>
        </w:rPr>
        <w:t xml:space="preserve">by the Pan-African </w:t>
      </w:r>
      <w:r w:rsidR="0DCB240F" w:rsidRPr="00B96719">
        <w:rPr>
          <w:rFonts w:cstheme="minorHAnsi"/>
        </w:rPr>
        <w:t>movement,</w:t>
      </w:r>
      <w:r w:rsidR="00753860" w:rsidRPr="00B96719">
        <w:rPr>
          <w:rFonts w:cstheme="minorHAnsi"/>
        </w:rPr>
        <w:t xml:space="preserve"> </w:t>
      </w:r>
      <w:r w:rsidR="001B690B" w:rsidRPr="00B96719">
        <w:rPr>
          <w:rFonts w:cstheme="minorHAnsi"/>
        </w:rPr>
        <w:t>and this may have inspired him to found the C</w:t>
      </w:r>
      <w:r w:rsidR="007C53C2" w:rsidRPr="00B96719">
        <w:rPr>
          <w:rFonts w:cstheme="minorHAnsi"/>
        </w:rPr>
        <w:t>P</w:t>
      </w:r>
      <w:r w:rsidR="001B690B" w:rsidRPr="00B96719">
        <w:rPr>
          <w:rFonts w:cstheme="minorHAnsi"/>
        </w:rPr>
        <w:t>P in 1949</w:t>
      </w:r>
      <w:r w:rsidR="00330A34" w:rsidRPr="00B96719">
        <w:rPr>
          <w:rFonts w:cstheme="minorHAnsi"/>
        </w:rPr>
        <w:t xml:space="preserve"> (Nimako, 2010, p.58). </w:t>
      </w:r>
      <w:r w:rsidR="00984A5C" w:rsidRPr="00B96719">
        <w:rPr>
          <w:rFonts w:cstheme="minorHAnsi"/>
        </w:rPr>
        <w:t>T</w:t>
      </w:r>
      <w:r w:rsidR="0079151D" w:rsidRPr="00B96719">
        <w:rPr>
          <w:rFonts w:cstheme="minorHAnsi"/>
        </w:rPr>
        <w:t>he impact of the C</w:t>
      </w:r>
      <w:r w:rsidR="007C53C2" w:rsidRPr="00B96719">
        <w:rPr>
          <w:rFonts w:cstheme="minorHAnsi"/>
        </w:rPr>
        <w:t>P</w:t>
      </w:r>
      <w:r w:rsidR="0079151D" w:rsidRPr="00B96719">
        <w:rPr>
          <w:rFonts w:cstheme="minorHAnsi"/>
        </w:rPr>
        <w:t xml:space="preserve">P forming meant that the 1951 Legislative Council election </w:t>
      </w:r>
      <w:r w:rsidR="00A80AE6" w:rsidRPr="00B96719">
        <w:rPr>
          <w:rFonts w:cstheme="minorHAnsi"/>
        </w:rPr>
        <w:t>was the first political participation that everyone could vote in</w:t>
      </w:r>
      <w:r w:rsidR="007A798D" w:rsidRPr="00B96719">
        <w:rPr>
          <w:rFonts w:cstheme="minorHAnsi"/>
        </w:rPr>
        <w:t xml:space="preserve"> (</w:t>
      </w:r>
      <w:r w:rsidR="00AE0DAC" w:rsidRPr="00B96719">
        <w:rPr>
          <w:rFonts w:cstheme="minorHAnsi"/>
        </w:rPr>
        <w:t>Rathbone, 2000, p. 130</w:t>
      </w:r>
      <w:r w:rsidR="007A798D" w:rsidRPr="00B96719">
        <w:rPr>
          <w:rFonts w:cstheme="minorHAnsi"/>
        </w:rPr>
        <w:t>)</w:t>
      </w:r>
      <w:r w:rsidR="00A80AE6" w:rsidRPr="00B96719">
        <w:rPr>
          <w:rFonts w:cstheme="minorHAnsi"/>
        </w:rPr>
        <w:t xml:space="preserve">. Universal suffrage </w:t>
      </w:r>
      <w:r w:rsidR="007A798D" w:rsidRPr="00B96719">
        <w:rPr>
          <w:rFonts w:cstheme="minorHAnsi"/>
        </w:rPr>
        <w:t>was not possible in the 1925 Legislative Council election (</w:t>
      </w:r>
      <w:r w:rsidR="00145358" w:rsidRPr="00B96719">
        <w:rPr>
          <w:rFonts w:cstheme="minorHAnsi"/>
        </w:rPr>
        <w:t>Parliament of Ghana, 2022</w:t>
      </w:r>
      <w:r w:rsidR="007A798D" w:rsidRPr="00B96719">
        <w:rPr>
          <w:rFonts w:cstheme="minorHAnsi"/>
        </w:rPr>
        <w:t>).</w:t>
      </w:r>
      <w:r w:rsidR="00327BD7" w:rsidRPr="00B96719">
        <w:rPr>
          <w:rFonts w:cstheme="minorHAnsi"/>
        </w:rPr>
        <w:t xml:space="preserve"> </w:t>
      </w:r>
      <w:r w:rsidR="002967D2" w:rsidRPr="00B96719">
        <w:rPr>
          <w:rFonts w:cstheme="minorHAnsi"/>
        </w:rPr>
        <w:t xml:space="preserve">The effect of this was that it kept anti-colonial rhetoric at the centre of politics in </w:t>
      </w:r>
      <w:r w:rsidR="002967D2" w:rsidRPr="00B96719">
        <w:rPr>
          <w:rFonts w:cstheme="minorHAnsi"/>
        </w:rPr>
        <w:lastRenderedPageBreak/>
        <w:t xml:space="preserve">Ghana but also Britain </w:t>
      </w:r>
      <w:r w:rsidR="006F378A">
        <w:rPr>
          <w:rFonts w:cstheme="minorHAnsi"/>
        </w:rPr>
        <w:t xml:space="preserve">in </w:t>
      </w:r>
      <w:r w:rsidR="002967D2" w:rsidRPr="00B96719">
        <w:rPr>
          <w:rFonts w:cstheme="minorHAnsi"/>
        </w:rPr>
        <w:t>as its colonial power.</w:t>
      </w:r>
      <w:r w:rsidR="00965E2C" w:rsidRPr="00B96719">
        <w:rPr>
          <w:rFonts w:cstheme="minorHAnsi"/>
        </w:rPr>
        <w:t xml:space="preserve"> </w:t>
      </w:r>
      <w:r w:rsidR="00686950" w:rsidRPr="00B96719">
        <w:rPr>
          <w:rFonts w:cstheme="minorHAnsi"/>
        </w:rPr>
        <w:t xml:space="preserve">This shows how </w:t>
      </w:r>
      <w:r w:rsidR="0085697D" w:rsidRPr="00B96719">
        <w:rPr>
          <w:rFonts w:cstheme="minorHAnsi"/>
        </w:rPr>
        <w:t xml:space="preserve">important </w:t>
      </w:r>
      <w:r w:rsidR="00DA0DF5" w:rsidRPr="00B96719">
        <w:rPr>
          <w:rFonts w:cstheme="minorHAnsi"/>
        </w:rPr>
        <w:t>the CCP was at leading Ghana to</w:t>
      </w:r>
      <w:r w:rsidR="00C04A0A" w:rsidRPr="00B96719">
        <w:rPr>
          <w:rFonts w:cstheme="minorHAnsi"/>
        </w:rPr>
        <w:t xml:space="preserve"> self-governance</w:t>
      </w:r>
      <w:r w:rsidR="00A37F5A" w:rsidRPr="00B96719">
        <w:rPr>
          <w:rFonts w:cstheme="minorHAnsi"/>
        </w:rPr>
        <w:t xml:space="preserve">. </w:t>
      </w:r>
    </w:p>
    <w:p w14:paraId="22816055" w14:textId="6985A89F" w:rsidR="00BA6432" w:rsidRDefault="0057418C">
      <w:pPr>
        <w:rPr>
          <w:rFonts w:cstheme="minorHAnsi"/>
        </w:rPr>
      </w:pPr>
      <w:r w:rsidRPr="00481E08">
        <w:rPr>
          <w:rFonts w:cstheme="minorHAnsi"/>
        </w:rPr>
        <w:t>Ghana’s position on the world stage currently</w:t>
      </w:r>
      <w:r w:rsidR="00481E08" w:rsidRPr="00481E08">
        <w:rPr>
          <w:rFonts w:cstheme="minorHAnsi"/>
        </w:rPr>
        <w:t xml:space="preserve"> can be seen through the Human Devel</w:t>
      </w:r>
      <w:r w:rsidR="00481E08">
        <w:rPr>
          <w:rFonts w:cstheme="minorHAnsi"/>
        </w:rPr>
        <w:t>o</w:t>
      </w:r>
      <w:r w:rsidR="00481E08" w:rsidRPr="00481E08">
        <w:rPr>
          <w:rFonts w:cstheme="minorHAnsi"/>
        </w:rPr>
        <w:t>pment</w:t>
      </w:r>
      <w:r w:rsidR="00481E08">
        <w:rPr>
          <w:rFonts w:cstheme="minorHAnsi"/>
        </w:rPr>
        <w:t xml:space="preserve"> </w:t>
      </w:r>
      <w:r w:rsidR="00481E08" w:rsidRPr="00481E08">
        <w:rPr>
          <w:rFonts w:cstheme="minorHAnsi"/>
        </w:rPr>
        <w:t>Index</w:t>
      </w:r>
      <w:r w:rsidR="007C1AA5">
        <w:rPr>
          <w:rFonts w:cstheme="minorHAnsi"/>
        </w:rPr>
        <w:t xml:space="preserve"> </w:t>
      </w:r>
      <w:r w:rsidR="00481E08" w:rsidRPr="00481E08">
        <w:rPr>
          <w:rFonts w:cstheme="minorHAnsi"/>
        </w:rPr>
        <w:t xml:space="preserve">(HDI). </w:t>
      </w:r>
      <w:r w:rsidR="00CD0400" w:rsidRPr="00CD0400">
        <w:rPr>
          <w:rFonts w:cstheme="minorHAnsi"/>
        </w:rPr>
        <w:t xml:space="preserve">According to the </w:t>
      </w:r>
      <w:r w:rsidR="00481E08">
        <w:rPr>
          <w:rFonts w:cstheme="minorHAnsi"/>
        </w:rPr>
        <w:t xml:space="preserve">HDI </w:t>
      </w:r>
      <w:r w:rsidR="00CD0400" w:rsidRPr="00CD0400">
        <w:rPr>
          <w:rFonts w:cstheme="minorHAnsi"/>
        </w:rPr>
        <w:t>of 2021, Ghana is currently placed 133 out of 191 countries (UNDP, 2022). This shows Ghana’s current position on the world stage to be in the medium range of development (UNDP, 2022). For a country that has been independent since 1957, Frimpong and Budu claim more progress was expected (Frimpong and Budu, 2018,p.1)</w:t>
      </w:r>
      <w:r w:rsidR="00CD0400">
        <w:rPr>
          <w:rFonts w:cstheme="minorHAnsi"/>
        </w:rPr>
        <w:t>.</w:t>
      </w:r>
      <w:r w:rsidR="00AB160F">
        <w:rPr>
          <w:rFonts w:cstheme="minorHAnsi"/>
        </w:rPr>
        <w:t xml:space="preserve"> </w:t>
      </w:r>
      <w:r w:rsidR="009867C6" w:rsidRPr="00B96719">
        <w:rPr>
          <w:rFonts w:cstheme="minorHAnsi"/>
        </w:rPr>
        <w:t xml:space="preserve">Nkrumah </w:t>
      </w:r>
      <w:r w:rsidR="00554295" w:rsidRPr="00B96719">
        <w:rPr>
          <w:rFonts w:cstheme="minorHAnsi"/>
        </w:rPr>
        <w:t>was</w:t>
      </w:r>
      <w:r w:rsidR="00166A6B">
        <w:rPr>
          <w:rFonts w:cstheme="minorHAnsi"/>
        </w:rPr>
        <w:t xml:space="preserve"> the first </w:t>
      </w:r>
      <w:r w:rsidR="004E79FD" w:rsidRPr="00B96719">
        <w:rPr>
          <w:rFonts w:cstheme="minorHAnsi"/>
        </w:rPr>
        <w:t>president of post-independent Ghana between 19</w:t>
      </w:r>
      <w:r w:rsidR="002043AE" w:rsidRPr="00B96719">
        <w:rPr>
          <w:rFonts w:cstheme="minorHAnsi"/>
        </w:rPr>
        <w:t>57</w:t>
      </w:r>
      <w:r w:rsidR="004E79FD" w:rsidRPr="00B96719">
        <w:rPr>
          <w:rFonts w:cstheme="minorHAnsi"/>
        </w:rPr>
        <w:t>-1966 (</w:t>
      </w:r>
      <w:r w:rsidR="00A5488E" w:rsidRPr="00B96719">
        <w:rPr>
          <w:rFonts w:cstheme="minorHAnsi"/>
        </w:rPr>
        <w:t>Kwasi</w:t>
      </w:r>
      <w:r w:rsidR="004E79FD" w:rsidRPr="00B96719">
        <w:rPr>
          <w:rFonts w:cstheme="minorHAnsi"/>
        </w:rPr>
        <w:t>,</w:t>
      </w:r>
      <w:r w:rsidR="00A5488E" w:rsidRPr="00B96719">
        <w:rPr>
          <w:rFonts w:cstheme="minorHAnsi"/>
        </w:rPr>
        <w:t xml:space="preserve"> 2015 </w:t>
      </w:r>
      <w:r w:rsidR="004E79FD" w:rsidRPr="00B96719">
        <w:rPr>
          <w:rFonts w:cstheme="minorHAnsi"/>
        </w:rPr>
        <w:t>p.</w:t>
      </w:r>
      <w:r w:rsidR="001360C1" w:rsidRPr="00B96719">
        <w:rPr>
          <w:rFonts w:cstheme="minorHAnsi"/>
        </w:rPr>
        <w:t>52</w:t>
      </w:r>
      <w:r w:rsidR="004E79FD" w:rsidRPr="00B96719">
        <w:rPr>
          <w:rFonts w:cstheme="minorHAnsi"/>
        </w:rPr>
        <w:t>)</w:t>
      </w:r>
      <w:r w:rsidR="002043AE" w:rsidRPr="00B96719">
        <w:rPr>
          <w:rFonts w:cstheme="minorHAnsi"/>
        </w:rPr>
        <w:t xml:space="preserve">. At the start of his leadership, he established a </w:t>
      </w:r>
      <w:r w:rsidR="008A1D8C" w:rsidRPr="00B96719">
        <w:rPr>
          <w:rFonts w:cstheme="minorHAnsi"/>
        </w:rPr>
        <w:t xml:space="preserve">republic and followed </w:t>
      </w:r>
      <w:r w:rsidR="00AE4F91" w:rsidRPr="00B96719">
        <w:rPr>
          <w:rFonts w:cstheme="minorHAnsi"/>
        </w:rPr>
        <w:t>socialist/</w:t>
      </w:r>
      <w:r w:rsidR="002043AE" w:rsidRPr="00B96719">
        <w:rPr>
          <w:rFonts w:cstheme="minorHAnsi"/>
        </w:rPr>
        <w:t>nationalist governmental system</w:t>
      </w:r>
      <w:r w:rsidR="00A5488E" w:rsidRPr="00B96719">
        <w:rPr>
          <w:rFonts w:cstheme="minorHAnsi"/>
        </w:rPr>
        <w:t xml:space="preserve"> (</w:t>
      </w:r>
      <w:r w:rsidR="00B55A0C" w:rsidRPr="00B96719">
        <w:rPr>
          <w:rFonts w:cstheme="minorHAnsi"/>
        </w:rPr>
        <w:t xml:space="preserve">Fuller, 2014, </w:t>
      </w:r>
      <w:r w:rsidR="00AA59DC" w:rsidRPr="00B96719">
        <w:rPr>
          <w:rFonts w:cstheme="minorHAnsi"/>
        </w:rPr>
        <w:t>p.16</w:t>
      </w:r>
      <w:r w:rsidR="00A5488E" w:rsidRPr="00B96719">
        <w:rPr>
          <w:rFonts w:cstheme="minorHAnsi"/>
        </w:rPr>
        <w:t>)</w:t>
      </w:r>
      <w:r w:rsidR="008A1D8C" w:rsidRPr="00B96719">
        <w:rPr>
          <w:rFonts w:cstheme="minorHAnsi"/>
        </w:rPr>
        <w:t xml:space="preserve">. </w:t>
      </w:r>
      <w:r w:rsidR="002C3305" w:rsidRPr="00B96719">
        <w:rPr>
          <w:rFonts w:cstheme="minorHAnsi"/>
        </w:rPr>
        <w:t xml:space="preserve">Fuller </w:t>
      </w:r>
      <w:r w:rsidR="007016B2" w:rsidRPr="00B96719">
        <w:rPr>
          <w:rFonts w:cstheme="minorHAnsi"/>
        </w:rPr>
        <w:t>says the way Nkrumah promoted Ghanaian</w:t>
      </w:r>
      <w:r w:rsidR="008A2D6A" w:rsidRPr="00B96719">
        <w:rPr>
          <w:rFonts w:cstheme="minorHAnsi"/>
        </w:rPr>
        <w:t xml:space="preserve"> values, patriotism and culture has influenced </w:t>
      </w:r>
      <w:r w:rsidR="00042BF9">
        <w:rPr>
          <w:rFonts w:cstheme="minorHAnsi"/>
        </w:rPr>
        <w:t xml:space="preserve">existing </w:t>
      </w:r>
      <w:r w:rsidR="008A2D6A" w:rsidRPr="00B96719">
        <w:rPr>
          <w:rFonts w:cstheme="minorHAnsi"/>
        </w:rPr>
        <w:t xml:space="preserve">African history (Fuller, 2014, p.16). </w:t>
      </w:r>
      <w:r w:rsidR="00D93C62">
        <w:rPr>
          <w:rFonts w:cstheme="minorHAnsi"/>
        </w:rPr>
        <w:t>A socialist/nationalist government structure</w:t>
      </w:r>
      <w:r w:rsidR="009A4FAD" w:rsidRPr="00B96719">
        <w:rPr>
          <w:rFonts w:cstheme="minorHAnsi"/>
        </w:rPr>
        <w:t xml:space="preserve"> was </w:t>
      </w:r>
      <w:r w:rsidR="00AE4F91" w:rsidRPr="00B96719">
        <w:rPr>
          <w:rFonts w:cstheme="minorHAnsi"/>
        </w:rPr>
        <w:t xml:space="preserve">an unusual </w:t>
      </w:r>
      <w:r w:rsidR="00A67019" w:rsidRPr="00B96719">
        <w:rPr>
          <w:rFonts w:cstheme="minorHAnsi"/>
        </w:rPr>
        <w:t>way to govern</w:t>
      </w:r>
      <w:r w:rsidR="00A26F70" w:rsidRPr="00B96719">
        <w:rPr>
          <w:rFonts w:cstheme="minorHAnsi"/>
        </w:rPr>
        <w:t xml:space="preserve"> in the late 1950s</w:t>
      </w:r>
      <w:r w:rsidR="00A67019" w:rsidRPr="00B96719">
        <w:rPr>
          <w:rFonts w:cstheme="minorHAnsi"/>
        </w:rPr>
        <w:t>.</w:t>
      </w:r>
      <w:r w:rsidR="00A26F70" w:rsidRPr="00B96719">
        <w:rPr>
          <w:rFonts w:cstheme="minorHAnsi"/>
        </w:rPr>
        <w:t xml:space="preserve"> In academia, many scholars had been examining how countr</w:t>
      </w:r>
      <w:r w:rsidR="008C343B" w:rsidRPr="00B96719">
        <w:rPr>
          <w:rFonts w:cstheme="minorHAnsi"/>
        </w:rPr>
        <w:t xml:space="preserve">ies can develop </w:t>
      </w:r>
      <w:r w:rsidR="00A26F70" w:rsidRPr="00B96719">
        <w:rPr>
          <w:rFonts w:cstheme="minorHAnsi"/>
        </w:rPr>
        <w:t>most successfully and the factors that are needed to ensure state survival</w:t>
      </w:r>
      <w:r w:rsidR="000C5D8B" w:rsidRPr="00B96719">
        <w:rPr>
          <w:rFonts w:cstheme="minorHAnsi"/>
        </w:rPr>
        <w:t xml:space="preserve"> (</w:t>
      </w:r>
      <w:bookmarkStart w:id="8" w:name="_Hlk121053145"/>
      <w:r w:rsidR="00B66000" w:rsidRPr="00B96719">
        <w:rPr>
          <w:rFonts w:cstheme="minorHAnsi"/>
        </w:rPr>
        <w:t>Ortolano</w:t>
      </w:r>
      <w:bookmarkEnd w:id="8"/>
      <w:r w:rsidR="00B66000" w:rsidRPr="00B96719">
        <w:rPr>
          <w:rFonts w:cstheme="minorHAnsi"/>
        </w:rPr>
        <w:t>, 2015, p.662</w:t>
      </w:r>
      <w:r w:rsidR="000C5D8B" w:rsidRPr="00B96719">
        <w:rPr>
          <w:rFonts w:cstheme="minorHAnsi"/>
        </w:rPr>
        <w:t>)</w:t>
      </w:r>
      <w:r w:rsidR="00A26F70" w:rsidRPr="00B96719">
        <w:rPr>
          <w:rFonts w:cstheme="minorHAnsi"/>
        </w:rPr>
        <w:t xml:space="preserve">. </w:t>
      </w:r>
      <w:r w:rsidR="000C5D8B" w:rsidRPr="00B96719">
        <w:rPr>
          <w:rFonts w:cstheme="minorHAnsi"/>
        </w:rPr>
        <w:t>This is perhaps because of the vast number of states that were becoming independent</w:t>
      </w:r>
      <w:r w:rsidR="00F90541" w:rsidRPr="00B96719">
        <w:rPr>
          <w:rFonts w:cstheme="minorHAnsi"/>
        </w:rPr>
        <w:t xml:space="preserve"> post World War Two</w:t>
      </w:r>
      <w:r w:rsidR="000C5D8B" w:rsidRPr="00B96719">
        <w:rPr>
          <w:rFonts w:cstheme="minorHAnsi"/>
        </w:rPr>
        <w:t xml:space="preserve"> and no longer had colonial ties.</w:t>
      </w:r>
      <w:r w:rsidR="00F90541" w:rsidRPr="00B96719">
        <w:rPr>
          <w:rFonts w:cstheme="minorHAnsi"/>
        </w:rPr>
        <w:t xml:space="preserve"> Also, maybe the West were worried that new free states would follow communism instead</w:t>
      </w:r>
      <w:r w:rsidR="00241731" w:rsidRPr="00B96719">
        <w:rPr>
          <w:rFonts w:cstheme="minorHAnsi"/>
        </w:rPr>
        <w:t xml:space="preserve"> </w:t>
      </w:r>
      <w:r w:rsidR="00F90541" w:rsidRPr="00B96719">
        <w:rPr>
          <w:rFonts w:cstheme="minorHAnsi"/>
        </w:rPr>
        <w:t xml:space="preserve">of Western ideals. </w:t>
      </w:r>
      <w:r w:rsidR="00A26F70" w:rsidRPr="00B96719">
        <w:rPr>
          <w:rFonts w:cstheme="minorHAnsi"/>
        </w:rPr>
        <w:t xml:space="preserve">One of the most influential scholars </w:t>
      </w:r>
      <w:r w:rsidR="008C343B" w:rsidRPr="00B96719">
        <w:rPr>
          <w:rFonts w:cstheme="minorHAnsi"/>
        </w:rPr>
        <w:t xml:space="preserve">in this area </w:t>
      </w:r>
      <w:r w:rsidR="00A26F70" w:rsidRPr="00B96719">
        <w:rPr>
          <w:rFonts w:cstheme="minorHAnsi"/>
        </w:rPr>
        <w:t xml:space="preserve">was </w:t>
      </w:r>
      <w:r w:rsidR="00A67019" w:rsidRPr="00B96719">
        <w:rPr>
          <w:rFonts w:cstheme="minorHAnsi"/>
        </w:rPr>
        <w:t>Walt Rostow (1916-2003)</w:t>
      </w:r>
      <w:r w:rsidR="00241731" w:rsidRPr="00B96719">
        <w:rPr>
          <w:rFonts w:cstheme="minorHAnsi"/>
        </w:rPr>
        <w:t xml:space="preserve"> (</w:t>
      </w:r>
      <w:r w:rsidR="00CB0DD9" w:rsidRPr="00B96719">
        <w:rPr>
          <w:rFonts w:cstheme="minorHAnsi"/>
        </w:rPr>
        <w:t>Sidaway,</w:t>
      </w:r>
      <w:r w:rsidR="0018619A" w:rsidRPr="00B96719">
        <w:rPr>
          <w:rFonts w:cstheme="minorHAnsi"/>
        </w:rPr>
        <w:t xml:space="preserve"> 2006, </w:t>
      </w:r>
      <w:r w:rsidR="00CB0DD9" w:rsidRPr="00B96719">
        <w:rPr>
          <w:rFonts w:cstheme="minorHAnsi"/>
        </w:rPr>
        <w:t>p.211</w:t>
      </w:r>
      <w:r w:rsidR="00241731" w:rsidRPr="00B96719">
        <w:rPr>
          <w:rFonts w:cstheme="minorHAnsi"/>
        </w:rPr>
        <w:t>)</w:t>
      </w:r>
      <w:r w:rsidR="00A26F70" w:rsidRPr="00B96719">
        <w:rPr>
          <w:rFonts w:cstheme="minorHAnsi"/>
        </w:rPr>
        <w:t>.</w:t>
      </w:r>
      <w:r w:rsidR="00A67019" w:rsidRPr="00B96719">
        <w:rPr>
          <w:rFonts w:cstheme="minorHAnsi"/>
        </w:rPr>
        <w:t xml:space="preserve"> </w:t>
      </w:r>
      <w:r w:rsidR="008C343B" w:rsidRPr="00B96719">
        <w:rPr>
          <w:rFonts w:cstheme="minorHAnsi"/>
        </w:rPr>
        <w:t>I</w:t>
      </w:r>
      <w:r w:rsidR="0062312B" w:rsidRPr="00B96719">
        <w:rPr>
          <w:rFonts w:cstheme="minorHAnsi"/>
        </w:rPr>
        <w:t xml:space="preserve">n </w:t>
      </w:r>
      <w:r w:rsidR="00642A5B" w:rsidRPr="00B96719">
        <w:rPr>
          <w:rFonts w:cstheme="minorHAnsi"/>
        </w:rPr>
        <w:t>19</w:t>
      </w:r>
      <w:r w:rsidR="00F90541" w:rsidRPr="00B96719">
        <w:rPr>
          <w:rFonts w:cstheme="minorHAnsi"/>
        </w:rPr>
        <w:t>60</w:t>
      </w:r>
      <w:r w:rsidR="00241731" w:rsidRPr="00B96719">
        <w:rPr>
          <w:rFonts w:cstheme="minorHAnsi"/>
        </w:rPr>
        <w:t>, he</w:t>
      </w:r>
      <w:r w:rsidR="00642A5B" w:rsidRPr="00B96719">
        <w:rPr>
          <w:rFonts w:cstheme="minorHAnsi"/>
        </w:rPr>
        <w:t xml:space="preserve"> wrote</w:t>
      </w:r>
      <w:r w:rsidR="00397F49" w:rsidRPr="00B96719">
        <w:rPr>
          <w:rFonts w:cstheme="minorHAnsi"/>
        </w:rPr>
        <w:t xml:space="preserve">, </w:t>
      </w:r>
      <w:r w:rsidR="00397F49" w:rsidRPr="00B96719">
        <w:rPr>
          <w:rFonts w:cstheme="minorHAnsi"/>
          <w:i/>
          <w:iCs/>
        </w:rPr>
        <w:t>The Stages of Economic Growth: A non-communist manifesto</w:t>
      </w:r>
      <w:r w:rsidR="00397F49" w:rsidRPr="00B96719">
        <w:rPr>
          <w:rFonts w:cstheme="minorHAnsi"/>
        </w:rPr>
        <w:t xml:space="preserve"> </w:t>
      </w:r>
      <w:r w:rsidR="000C4B3E" w:rsidRPr="00B96719">
        <w:rPr>
          <w:rFonts w:cstheme="minorHAnsi"/>
        </w:rPr>
        <w:t>and put forward modernisation theory as being the best way to secure prosperity for countries</w:t>
      </w:r>
      <w:r w:rsidR="00B66000" w:rsidRPr="00B96719">
        <w:rPr>
          <w:rFonts w:cstheme="minorHAnsi"/>
        </w:rPr>
        <w:t xml:space="preserve"> </w:t>
      </w:r>
      <w:r w:rsidR="00397F49" w:rsidRPr="00B96719">
        <w:rPr>
          <w:rFonts w:cstheme="minorHAnsi"/>
        </w:rPr>
        <w:t>(</w:t>
      </w:r>
      <w:r w:rsidR="00B66000" w:rsidRPr="00B96719">
        <w:rPr>
          <w:rFonts w:cstheme="minorHAnsi"/>
        </w:rPr>
        <w:t>Rostow, 1959, p.</w:t>
      </w:r>
      <w:r w:rsidR="007B4CC4" w:rsidRPr="00B96719">
        <w:rPr>
          <w:rFonts w:cstheme="minorHAnsi"/>
        </w:rPr>
        <w:t>15</w:t>
      </w:r>
      <w:r w:rsidR="00B66000" w:rsidRPr="00B96719">
        <w:rPr>
          <w:rFonts w:cstheme="minorHAnsi"/>
        </w:rPr>
        <w:t xml:space="preserve"> </w:t>
      </w:r>
      <w:r w:rsidR="00397F49" w:rsidRPr="00B96719">
        <w:rPr>
          <w:rFonts w:cstheme="minorHAnsi"/>
        </w:rPr>
        <w:t xml:space="preserve">). This </w:t>
      </w:r>
      <w:r w:rsidR="00642A5B" w:rsidRPr="00B96719">
        <w:rPr>
          <w:rFonts w:cstheme="minorHAnsi"/>
        </w:rPr>
        <w:t xml:space="preserve">altered the way leaders, civilians and governments view the world. </w:t>
      </w:r>
      <w:r w:rsidR="008C343B" w:rsidRPr="00B96719">
        <w:rPr>
          <w:rFonts w:cstheme="minorHAnsi"/>
        </w:rPr>
        <w:t xml:space="preserve">Even in the twenty-first century, </w:t>
      </w:r>
      <w:r w:rsidR="00241731" w:rsidRPr="00B96719">
        <w:rPr>
          <w:rFonts w:cstheme="minorHAnsi"/>
        </w:rPr>
        <w:t>Rostow’s</w:t>
      </w:r>
      <w:r w:rsidR="008C343B" w:rsidRPr="00B96719">
        <w:rPr>
          <w:rFonts w:cstheme="minorHAnsi"/>
        </w:rPr>
        <w:t xml:space="preserve"> model of development is still used</w:t>
      </w:r>
      <w:r w:rsidR="00A35287" w:rsidRPr="00B96719">
        <w:rPr>
          <w:rFonts w:cstheme="minorHAnsi"/>
        </w:rPr>
        <w:t>, whether that is correct or not is open to discussion</w:t>
      </w:r>
      <w:r w:rsidR="008C343B" w:rsidRPr="00B96719">
        <w:rPr>
          <w:rFonts w:cstheme="minorHAnsi"/>
        </w:rPr>
        <w:t xml:space="preserve"> (</w:t>
      </w:r>
      <w:r w:rsidR="00932F76" w:rsidRPr="00B96719">
        <w:rPr>
          <w:rFonts w:cstheme="minorHAnsi"/>
        </w:rPr>
        <w:t>Selwyn, 2015, p.513</w:t>
      </w:r>
      <w:r w:rsidR="008C343B" w:rsidRPr="00B96719">
        <w:rPr>
          <w:rFonts w:cstheme="minorHAnsi"/>
        </w:rPr>
        <w:t>).</w:t>
      </w:r>
      <w:r w:rsidR="000C4B3E" w:rsidRPr="00B96719">
        <w:rPr>
          <w:rFonts w:cstheme="minorHAnsi"/>
        </w:rPr>
        <w:t xml:space="preserve"> </w:t>
      </w:r>
      <w:r w:rsidR="00642A5B" w:rsidRPr="00B96719">
        <w:rPr>
          <w:rFonts w:cstheme="minorHAnsi"/>
        </w:rPr>
        <w:t>Rostow’s</w:t>
      </w:r>
      <w:r w:rsidR="0091746E" w:rsidRPr="00B96719">
        <w:rPr>
          <w:rFonts w:cstheme="minorHAnsi"/>
        </w:rPr>
        <w:t xml:space="preserve"> indicates that </w:t>
      </w:r>
      <w:r w:rsidR="00241731" w:rsidRPr="00B96719">
        <w:rPr>
          <w:rFonts w:cstheme="minorHAnsi"/>
        </w:rPr>
        <w:t xml:space="preserve">five essential things are needed in order to </w:t>
      </w:r>
      <w:r w:rsidR="0010798E" w:rsidRPr="00B96719">
        <w:rPr>
          <w:rFonts w:cstheme="minorHAnsi"/>
        </w:rPr>
        <w:t>retain</w:t>
      </w:r>
      <w:r w:rsidR="00241731" w:rsidRPr="00B96719">
        <w:rPr>
          <w:rFonts w:cstheme="minorHAnsi"/>
        </w:rPr>
        <w:t xml:space="preserve"> </w:t>
      </w:r>
      <w:r w:rsidR="00625DC6" w:rsidRPr="00B96719">
        <w:rPr>
          <w:rFonts w:cstheme="minorHAnsi"/>
        </w:rPr>
        <w:t>a</w:t>
      </w:r>
      <w:r w:rsidR="00116405" w:rsidRPr="00B96719">
        <w:rPr>
          <w:rFonts w:cstheme="minorHAnsi"/>
        </w:rPr>
        <w:t xml:space="preserve">n </w:t>
      </w:r>
      <w:r w:rsidR="00625DC6" w:rsidRPr="00B96719">
        <w:rPr>
          <w:rFonts w:cstheme="minorHAnsi"/>
        </w:rPr>
        <w:t>effective country</w:t>
      </w:r>
      <w:r w:rsidR="00397F49" w:rsidRPr="00B96719">
        <w:rPr>
          <w:rFonts w:cstheme="minorHAnsi"/>
        </w:rPr>
        <w:t xml:space="preserve">; democratic society, economic growth, mass consumption, market based economy </w:t>
      </w:r>
      <w:r w:rsidR="00625DC6" w:rsidRPr="00B96719">
        <w:rPr>
          <w:rFonts w:cstheme="minorHAnsi"/>
        </w:rPr>
        <w:t>(</w:t>
      </w:r>
      <w:r w:rsidR="00E4458D" w:rsidRPr="00B96719">
        <w:rPr>
          <w:rFonts w:cstheme="minorHAnsi"/>
        </w:rPr>
        <w:t>Rostow, 1959, p.1</w:t>
      </w:r>
      <w:r w:rsidR="00625DC6" w:rsidRPr="00B96719">
        <w:rPr>
          <w:rFonts w:cstheme="minorHAnsi"/>
        </w:rPr>
        <w:t>).</w:t>
      </w:r>
      <w:r w:rsidR="000C4B3E" w:rsidRPr="00B96719">
        <w:rPr>
          <w:rFonts w:cstheme="minorHAnsi"/>
        </w:rPr>
        <w:t xml:space="preserve"> </w:t>
      </w:r>
      <w:r w:rsidR="0054103B" w:rsidRPr="00B96719">
        <w:rPr>
          <w:rFonts w:cstheme="minorHAnsi"/>
        </w:rPr>
        <w:t>From his perspective</w:t>
      </w:r>
      <w:r w:rsidR="000C4B3E" w:rsidRPr="00B96719">
        <w:rPr>
          <w:rFonts w:cstheme="minorHAnsi"/>
        </w:rPr>
        <w:t>, modernisation theory</w:t>
      </w:r>
      <w:r w:rsidR="0054103B" w:rsidRPr="00B96719">
        <w:rPr>
          <w:rFonts w:cstheme="minorHAnsi"/>
        </w:rPr>
        <w:t xml:space="preserve"> is critical to what makes a state develop.</w:t>
      </w:r>
      <w:r w:rsidR="00906864" w:rsidRPr="00B96719">
        <w:rPr>
          <w:rFonts w:cstheme="minorHAnsi"/>
        </w:rPr>
        <w:t xml:space="preserve"> It must be </w:t>
      </w:r>
      <w:r w:rsidR="00CA5278" w:rsidRPr="00B96719">
        <w:rPr>
          <w:rFonts w:cstheme="minorHAnsi"/>
        </w:rPr>
        <w:t>considered</w:t>
      </w:r>
      <w:r w:rsidR="00906864" w:rsidRPr="00B96719">
        <w:rPr>
          <w:rFonts w:cstheme="minorHAnsi"/>
        </w:rPr>
        <w:t xml:space="preserve"> that Rostow’s ideas come from a </w:t>
      </w:r>
      <w:r w:rsidR="00D15ED8">
        <w:rPr>
          <w:rFonts w:cstheme="minorHAnsi"/>
        </w:rPr>
        <w:t>e</w:t>
      </w:r>
      <w:r w:rsidR="00D15ED8" w:rsidRPr="00B96719">
        <w:rPr>
          <w:rFonts w:cstheme="minorHAnsi"/>
        </w:rPr>
        <w:t>urocentric</w:t>
      </w:r>
      <w:r w:rsidR="00906864" w:rsidRPr="00B96719">
        <w:rPr>
          <w:rFonts w:cstheme="minorHAnsi"/>
        </w:rPr>
        <w:t xml:space="preserve"> viewpoint which does not allow for countries to be </w:t>
      </w:r>
      <w:r w:rsidR="00CA5278" w:rsidRPr="00B96719">
        <w:rPr>
          <w:rFonts w:cstheme="minorHAnsi"/>
        </w:rPr>
        <w:t>unique from the Wes</w:t>
      </w:r>
      <w:r w:rsidR="0010798E" w:rsidRPr="00B96719">
        <w:rPr>
          <w:rFonts w:cstheme="minorHAnsi"/>
        </w:rPr>
        <w:t>t. It maintains the standpoint that the West knows best and is most advanced on the global stage (</w:t>
      </w:r>
      <w:r w:rsidR="00D10543" w:rsidRPr="00B96719">
        <w:rPr>
          <w:rFonts w:cstheme="minorHAnsi"/>
        </w:rPr>
        <w:t>Temin, 2022, p.</w:t>
      </w:r>
      <w:r w:rsidR="001E4C9C" w:rsidRPr="00B96719">
        <w:rPr>
          <w:rFonts w:cstheme="minorHAnsi"/>
        </w:rPr>
        <w:t>1</w:t>
      </w:r>
      <w:r w:rsidR="0010798E" w:rsidRPr="00B96719">
        <w:rPr>
          <w:rFonts w:cstheme="minorHAnsi"/>
        </w:rPr>
        <w:t>).</w:t>
      </w:r>
      <w:r w:rsidR="00F90541" w:rsidRPr="00B96719">
        <w:rPr>
          <w:rFonts w:cstheme="minorHAnsi"/>
        </w:rPr>
        <w:t xml:space="preserve"> </w:t>
      </w:r>
      <w:r w:rsidR="000A1637">
        <w:rPr>
          <w:rFonts w:cstheme="minorHAnsi"/>
        </w:rPr>
        <w:t xml:space="preserve">Perhaps </w:t>
      </w:r>
      <w:r w:rsidR="00CD0400">
        <w:rPr>
          <w:rFonts w:cstheme="minorHAnsi"/>
        </w:rPr>
        <w:t xml:space="preserve">if Ghana had conformed to Western ideals and followed modernisation theory, Ghana would have </w:t>
      </w:r>
      <w:r w:rsidR="009813A0">
        <w:rPr>
          <w:rFonts w:cstheme="minorHAnsi"/>
        </w:rPr>
        <w:t>quickly developed on the world stage</w:t>
      </w:r>
      <w:r w:rsidR="00C02646">
        <w:rPr>
          <w:rFonts w:cstheme="minorHAnsi"/>
        </w:rPr>
        <w:t>.</w:t>
      </w:r>
      <w:r w:rsidR="00146EDE">
        <w:rPr>
          <w:rFonts w:cstheme="minorHAnsi"/>
        </w:rPr>
        <w:t xml:space="preserve"> </w:t>
      </w:r>
      <w:r w:rsidR="00CE7457">
        <w:rPr>
          <w:rFonts w:cstheme="minorHAnsi"/>
        </w:rPr>
        <w:t xml:space="preserve">Countries like the United Kingdom </w:t>
      </w:r>
      <w:r w:rsidR="009F1434">
        <w:rPr>
          <w:rFonts w:cstheme="minorHAnsi"/>
        </w:rPr>
        <w:t xml:space="preserve">went through </w:t>
      </w:r>
      <w:r w:rsidR="003F4BDE">
        <w:rPr>
          <w:rFonts w:cstheme="minorHAnsi"/>
        </w:rPr>
        <w:t xml:space="preserve">a </w:t>
      </w:r>
      <w:r w:rsidR="009F1434">
        <w:rPr>
          <w:rFonts w:cstheme="minorHAnsi"/>
        </w:rPr>
        <w:t xml:space="preserve">period of mass industrialisation which dramatically altered the </w:t>
      </w:r>
      <w:r w:rsidR="009F1434" w:rsidRPr="00C22E10">
        <w:rPr>
          <w:rFonts w:cstheme="minorHAnsi"/>
        </w:rPr>
        <w:t>econom</w:t>
      </w:r>
      <w:r w:rsidR="003F4BDE" w:rsidRPr="00C22E10">
        <w:rPr>
          <w:rFonts w:cstheme="minorHAnsi"/>
        </w:rPr>
        <w:t>y</w:t>
      </w:r>
      <w:r w:rsidR="009F1434" w:rsidRPr="00C22E10">
        <w:rPr>
          <w:rFonts w:cstheme="minorHAnsi"/>
        </w:rPr>
        <w:t xml:space="preserve"> (</w:t>
      </w:r>
      <w:r w:rsidR="00847055" w:rsidRPr="00C22E10">
        <w:rPr>
          <w:rFonts w:cstheme="minorHAnsi"/>
        </w:rPr>
        <w:t xml:space="preserve">Tomlinson, 2016,p. </w:t>
      </w:r>
      <w:r w:rsidR="00C22E10" w:rsidRPr="00C22E10">
        <w:rPr>
          <w:rFonts w:cstheme="minorHAnsi"/>
        </w:rPr>
        <w:t>1</w:t>
      </w:r>
      <w:r w:rsidR="009F1434" w:rsidRPr="00C22E10">
        <w:rPr>
          <w:rFonts w:cstheme="minorHAnsi"/>
        </w:rPr>
        <w:t>).</w:t>
      </w:r>
      <w:r w:rsidR="009F1434">
        <w:rPr>
          <w:rFonts w:cstheme="minorHAnsi"/>
        </w:rPr>
        <w:t xml:space="preserve"> </w:t>
      </w:r>
      <w:r w:rsidR="00DF4CD2">
        <w:rPr>
          <w:rFonts w:cstheme="minorHAnsi"/>
        </w:rPr>
        <w:t xml:space="preserve">However, </w:t>
      </w:r>
      <w:r w:rsidR="00BA6432">
        <w:rPr>
          <w:rFonts w:cstheme="minorHAnsi"/>
        </w:rPr>
        <w:t xml:space="preserve">a </w:t>
      </w:r>
      <w:r w:rsidR="00DF4CD2" w:rsidRPr="00DF4CD2">
        <w:rPr>
          <w:rFonts w:cstheme="minorHAnsi"/>
        </w:rPr>
        <w:t>significant post- colonial academic, Walter Rodney</w:t>
      </w:r>
      <w:r w:rsidR="00BA6432">
        <w:rPr>
          <w:rFonts w:cstheme="minorHAnsi"/>
        </w:rPr>
        <w:t xml:space="preserve"> (1942-1980)</w:t>
      </w:r>
      <w:r w:rsidR="00DF4CD2" w:rsidRPr="00DF4CD2">
        <w:rPr>
          <w:rFonts w:cstheme="minorHAnsi"/>
        </w:rPr>
        <w:t xml:space="preserve"> specifically wrote on Europe’s connection with the continent of Africa. </w:t>
      </w:r>
      <w:r w:rsidR="00F269C8">
        <w:rPr>
          <w:rFonts w:cstheme="minorHAnsi"/>
        </w:rPr>
        <w:t xml:space="preserve">Rodney accentuates </w:t>
      </w:r>
      <w:r w:rsidR="00411EC2">
        <w:rPr>
          <w:rFonts w:cstheme="minorHAnsi"/>
        </w:rPr>
        <w:t xml:space="preserve">that </w:t>
      </w:r>
      <w:r w:rsidR="004B0DB5">
        <w:rPr>
          <w:rFonts w:cstheme="minorHAnsi"/>
        </w:rPr>
        <w:t>eurocentrism</w:t>
      </w:r>
      <w:r w:rsidR="00411EC2">
        <w:rPr>
          <w:rFonts w:cstheme="minorHAnsi"/>
        </w:rPr>
        <w:t xml:space="preserve"> </w:t>
      </w:r>
      <w:r w:rsidR="004B0DB5">
        <w:rPr>
          <w:rFonts w:cstheme="minorHAnsi"/>
        </w:rPr>
        <w:t xml:space="preserve">purposefully </w:t>
      </w:r>
      <w:r w:rsidR="00411EC2">
        <w:rPr>
          <w:rFonts w:cstheme="minorHAnsi"/>
        </w:rPr>
        <w:t xml:space="preserve">exercised by </w:t>
      </w:r>
      <w:r w:rsidR="004B0DB5">
        <w:rPr>
          <w:rFonts w:cstheme="minorHAnsi"/>
        </w:rPr>
        <w:t>colonial</w:t>
      </w:r>
      <w:r w:rsidR="00411EC2">
        <w:rPr>
          <w:rFonts w:cstheme="minorHAnsi"/>
        </w:rPr>
        <w:t xml:space="preserve"> </w:t>
      </w:r>
      <w:r w:rsidR="004B0DB5">
        <w:rPr>
          <w:rFonts w:cstheme="minorHAnsi"/>
        </w:rPr>
        <w:t>powers,</w:t>
      </w:r>
      <w:r w:rsidR="00411EC2">
        <w:rPr>
          <w:rFonts w:cstheme="minorHAnsi"/>
        </w:rPr>
        <w:t xml:space="preserve"> both during and </w:t>
      </w:r>
      <w:r w:rsidR="004B0DB5">
        <w:rPr>
          <w:rFonts w:cstheme="minorHAnsi"/>
        </w:rPr>
        <w:t>post</w:t>
      </w:r>
      <w:r w:rsidR="00411EC2">
        <w:rPr>
          <w:rFonts w:cstheme="minorHAnsi"/>
        </w:rPr>
        <w:t xml:space="preserve"> </w:t>
      </w:r>
      <w:r w:rsidR="004B0DB5">
        <w:rPr>
          <w:rFonts w:cstheme="minorHAnsi"/>
        </w:rPr>
        <w:t>independence</w:t>
      </w:r>
      <w:r w:rsidR="00260990">
        <w:rPr>
          <w:rFonts w:cstheme="minorHAnsi"/>
        </w:rPr>
        <w:t>,</w:t>
      </w:r>
      <w:r w:rsidR="004B0DB5">
        <w:rPr>
          <w:rFonts w:cstheme="minorHAnsi"/>
        </w:rPr>
        <w:t xml:space="preserve"> </w:t>
      </w:r>
      <w:r w:rsidR="00411EC2">
        <w:rPr>
          <w:rFonts w:cstheme="minorHAnsi"/>
        </w:rPr>
        <w:t>is the reason for underdevelopment in Africa</w:t>
      </w:r>
      <w:r w:rsidR="00E73E51">
        <w:rPr>
          <w:rFonts w:cstheme="minorHAnsi"/>
        </w:rPr>
        <w:t xml:space="preserve"> </w:t>
      </w:r>
      <w:r w:rsidR="00E73E51" w:rsidRPr="00691CBD">
        <w:rPr>
          <w:rFonts w:cstheme="minorHAnsi"/>
        </w:rPr>
        <w:t>(</w:t>
      </w:r>
      <w:r w:rsidR="00691CBD" w:rsidRPr="00691CBD">
        <w:rPr>
          <w:rFonts w:cstheme="minorHAnsi"/>
        </w:rPr>
        <w:t>Rodney,</w:t>
      </w:r>
      <w:r w:rsidR="000C117C">
        <w:rPr>
          <w:rFonts w:cstheme="minorHAnsi"/>
        </w:rPr>
        <w:t xml:space="preserve"> </w:t>
      </w:r>
      <w:r w:rsidR="00691CBD" w:rsidRPr="00691CBD">
        <w:rPr>
          <w:rFonts w:cstheme="minorHAnsi"/>
        </w:rPr>
        <w:t>2018, p.32</w:t>
      </w:r>
      <w:r w:rsidR="00E73E51" w:rsidRPr="00691CBD">
        <w:rPr>
          <w:rFonts w:cstheme="minorHAnsi"/>
        </w:rPr>
        <w:t>)</w:t>
      </w:r>
      <w:r w:rsidR="00411EC2" w:rsidRPr="00691CBD">
        <w:rPr>
          <w:rFonts w:cstheme="minorHAnsi"/>
        </w:rPr>
        <w:t>.</w:t>
      </w:r>
      <w:r w:rsidR="00411EC2">
        <w:rPr>
          <w:rFonts w:cstheme="minorHAnsi"/>
        </w:rPr>
        <w:t xml:space="preserve"> </w:t>
      </w:r>
      <w:r w:rsidR="00D15ED8">
        <w:rPr>
          <w:rFonts w:cstheme="minorHAnsi"/>
        </w:rPr>
        <w:t xml:space="preserve">This suggests that theories of economic development </w:t>
      </w:r>
      <w:r w:rsidR="00E73E51">
        <w:rPr>
          <w:rFonts w:cstheme="minorHAnsi"/>
        </w:rPr>
        <w:t>are</w:t>
      </w:r>
      <w:r w:rsidR="00D15ED8">
        <w:rPr>
          <w:rFonts w:cstheme="minorHAnsi"/>
        </w:rPr>
        <w:t xml:space="preserve"> not the underlining issue but the colonial powers themselves</w:t>
      </w:r>
      <w:r w:rsidR="00E73E51">
        <w:rPr>
          <w:rFonts w:cstheme="minorHAnsi"/>
        </w:rPr>
        <w:t>.</w:t>
      </w:r>
      <w:r w:rsidR="00D15ED8">
        <w:rPr>
          <w:rFonts w:cstheme="minorHAnsi"/>
        </w:rPr>
        <w:t xml:space="preserve"> </w:t>
      </w:r>
      <w:r w:rsidR="0054146C">
        <w:rPr>
          <w:rFonts w:cstheme="minorHAnsi"/>
        </w:rPr>
        <w:t>Therefore, until ex-colonial powers have taken accountability for their</w:t>
      </w:r>
      <w:r w:rsidR="002945FE">
        <w:rPr>
          <w:rFonts w:cstheme="minorHAnsi"/>
        </w:rPr>
        <w:t xml:space="preserve"> actions, Ghana will not elevate </w:t>
      </w:r>
      <w:r w:rsidR="00AC4086">
        <w:rPr>
          <w:rFonts w:cstheme="minorHAnsi"/>
        </w:rPr>
        <w:t xml:space="preserve">further on the HDI or </w:t>
      </w:r>
      <w:r w:rsidR="002945FE">
        <w:rPr>
          <w:rFonts w:cstheme="minorHAnsi"/>
        </w:rPr>
        <w:t>on the global stage</w:t>
      </w:r>
      <w:r w:rsidR="00512E99">
        <w:rPr>
          <w:rFonts w:cstheme="minorHAnsi"/>
        </w:rPr>
        <w:t xml:space="preserve">. </w:t>
      </w:r>
    </w:p>
    <w:p w14:paraId="0379812B" w14:textId="66E09F03" w:rsidR="00CE7457" w:rsidRDefault="002B3D69">
      <w:pPr>
        <w:rPr>
          <w:rFonts w:cstheme="minorHAnsi"/>
        </w:rPr>
      </w:pPr>
      <w:r>
        <w:rPr>
          <w:rFonts w:cstheme="minorHAnsi"/>
        </w:rPr>
        <w:t xml:space="preserve">Presently, </w:t>
      </w:r>
      <w:r w:rsidR="001B6BCD">
        <w:rPr>
          <w:rFonts w:cstheme="minorHAnsi"/>
        </w:rPr>
        <w:t>Ghana’s economy</w:t>
      </w:r>
      <w:r w:rsidR="003D615D">
        <w:rPr>
          <w:rFonts w:cstheme="minorHAnsi"/>
        </w:rPr>
        <w:t xml:space="preserve"> has</w:t>
      </w:r>
      <w:r w:rsidR="006E6AE7">
        <w:rPr>
          <w:rFonts w:cstheme="minorHAnsi"/>
        </w:rPr>
        <w:t xml:space="preserve"> only</w:t>
      </w:r>
      <w:r w:rsidR="003D615D">
        <w:rPr>
          <w:rFonts w:cstheme="minorHAnsi"/>
        </w:rPr>
        <w:t xml:space="preserve"> accomplished lower-middle income rank on the global stage </w:t>
      </w:r>
      <w:r w:rsidR="00C1530F">
        <w:rPr>
          <w:rFonts w:cstheme="minorHAnsi"/>
        </w:rPr>
        <w:t>(</w:t>
      </w:r>
      <w:r w:rsidR="003D615D">
        <w:rPr>
          <w:rFonts w:cstheme="minorHAnsi"/>
        </w:rPr>
        <w:t xml:space="preserve">Diao and Hazell, </w:t>
      </w:r>
      <w:r w:rsidR="00C1530F">
        <w:rPr>
          <w:rFonts w:cstheme="minorHAnsi"/>
        </w:rPr>
        <w:t>2019</w:t>
      </w:r>
      <w:r w:rsidR="003D615D">
        <w:rPr>
          <w:rFonts w:cstheme="minorHAnsi"/>
        </w:rPr>
        <w:t>, p.19</w:t>
      </w:r>
      <w:r w:rsidR="00C1530F">
        <w:rPr>
          <w:rFonts w:cstheme="minorHAnsi"/>
        </w:rPr>
        <w:t>)</w:t>
      </w:r>
      <w:r w:rsidR="006E6AE7">
        <w:rPr>
          <w:rFonts w:cstheme="minorHAnsi"/>
        </w:rPr>
        <w:t xml:space="preserve">. This is because ex-colonial countries are still bound </w:t>
      </w:r>
      <w:r w:rsidR="008E612E">
        <w:rPr>
          <w:rFonts w:cstheme="minorHAnsi"/>
        </w:rPr>
        <w:t xml:space="preserve">by colonial structures. </w:t>
      </w:r>
      <w:r w:rsidR="00601CB1" w:rsidRPr="00601CB1">
        <w:rPr>
          <w:rFonts w:cstheme="minorHAnsi"/>
        </w:rPr>
        <w:t xml:space="preserve">The effects of this can still been seen through Ghana not being in a high economic position on the world stage. </w:t>
      </w:r>
      <w:r w:rsidR="00601CB1">
        <w:rPr>
          <w:rFonts w:cstheme="minorHAnsi"/>
        </w:rPr>
        <w:t>D</w:t>
      </w:r>
      <w:r w:rsidR="00346DB2">
        <w:rPr>
          <w:rFonts w:cstheme="minorHAnsi"/>
        </w:rPr>
        <w:t xml:space="preserve">uring Nkrumah’s governance </w:t>
      </w:r>
      <w:r w:rsidR="00601CB1">
        <w:rPr>
          <w:rFonts w:cstheme="minorHAnsi"/>
        </w:rPr>
        <w:t>h</w:t>
      </w:r>
      <w:r w:rsidR="00346DB2">
        <w:rPr>
          <w:rFonts w:cstheme="minorHAnsi"/>
        </w:rPr>
        <w:t xml:space="preserve">e </w:t>
      </w:r>
      <w:r w:rsidR="00397F49" w:rsidRPr="00B96719">
        <w:rPr>
          <w:rFonts w:cstheme="minorHAnsi"/>
        </w:rPr>
        <w:t xml:space="preserve">directly challenged </w:t>
      </w:r>
      <w:r w:rsidR="00601CB1">
        <w:rPr>
          <w:rFonts w:cstheme="minorHAnsi"/>
        </w:rPr>
        <w:t xml:space="preserve">economic </w:t>
      </w:r>
      <w:r w:rsidR="00AE65F1">
        <w:rPr>
          <w:rFonts w:cstheme="minorHAnsi"/>
        </w:rPr>
        <w:t xml:space="preserve">instability </w:t>
      </w:r>
      <w:r w:rsidR="00C132D0" w:rsidRPr="00B96719">
        <w:rPr>
          <w:rFonts w:cstheme="minorHAnsi"/>
        </w:rPr>
        <w:t>via neo-colonialism</w:t>
      </w:r>
      <w:r w:rsidR="00995AB2">
        <w:rPr>
          <w:rFonts w:cstheme="minorHAnsi"/>
        </w:rPr>
        <w:t xml:space="preserve">. </w:t>
      </w:r>
      <w:r w:rsidR="00323526">
        <w:rPr>
          <w:rFonts w:cstheme="minorHAnsi"/>
        </w:rPr>
        <w:t xml:space="preserve">He argued </w:t>
      </w:r>
      <w:r w:rsidR="002F407A">
        <w:rPr>
          <w:rFonts w:cstheme="minorHAnsi"/>
        </w:rPr>
        <w:t>n</w:t>
      </w:r>
      <w:r w:rsidR="002F407A" w:rsidRPr="002F407A">
        <w:rPr>
          <w:rFonts w:cstheme="minorHAnsi"/>
        </w:rPr>
        <w:t>eo-colonialism is built by former large colonies becoming independent</w:t>
      </w:r>
      <w:r w:rsidR="008B27CA">
        <w:rPr>
          <w:rFonts w:cstheme="minorHAnsi"/>
        </w:rPr>
        <w:t xml:space="preserve"> </w:t>
      </w:r>
      <w:r w:rsidR="008B27CA" w:rsidRPr="008B27CA">
        <w:rPr>
          <w:rFonts w:cstheme="minorHAnsi"/>
        </w:rPr>
        <w:t>(Nkrumah, 1965, p.13).</w:t>
      </w:r>
      <w:r w:rsidR="002F407A" w:rsidRPr="002F407A">
        <w:rPr>
          <w:rFonts w:cstheme="minorHAnsi"/>
        </w:rPr>
        <w:t xml:space="preserve"> This produces a small cohort of independent countries who do not have the economic, government and societal structures in place to function without colonial power</w:t>
      </w:r>
      <w:r w:rsidR="008B27CA">
        <w:rPr>
          <w:rFonts w:cstheme="minorHAnsi"/>
        </w:rPr>
        <w:t xml:space="preserve"> </w:t>
      </w:r>
      <w:r w:rsidR="008B27CA" w:rsidRPr="008B27CA">
        <w:rPr>
          <w:rFonts w:cstheme="minorHAnsi"/>
        </w:rPr>
        <w:t>(Nkrumah, 1965, p.13).</w:t>
      </w:r>
      <w:r w:rsidR="008B27CA">
        <w:rPr>
          <w:rFonts w:cstheme="minorHAnsi"/>
        </w:rPr>
        <w:t xml:space="preserve"> </w:t>
      </w:r>
      <w:r w:rsidR="002F407A" w:rsidRPr="002F407A">
        <w:rPr>
          <w:rFonts w:cstheme="minorHAnsi"/>
        </w:rPr>
        <w:t>For instance, the colonial power might provide security and foreign investment. This links newly independent countries and their colonisers together still (</w:t>
      </w:r>
      <w:r w:rsidR="002F407A">
        <w:rPr>
          <w:rFonts w:cstheme="minorHAnsi"/>
        </w:rPr>
        <w:t xml:space="preserve">Nkrumah, 1965, </w:t>
      </w:r>
      <w:r w:rsidR="002F407A" w:rsidRPr="002F407A">
        <w:rPr>
          <w:rFonts w:cstheme="minorHAnsi"/>
        </w:rPr>
        <w:t>p.13)</w:t>
      </w:r>
      <w:r w:rsidR="002F407A">
        <w:rPr>
          <w:rFonts w:cstheme="minorHAnsi"/>
        </w:rPr>
        <w:t xml:space="preserve">. </w:t>
      </w:r>
      <w:r w:rsidR="00BF3BC4">
        <w:rPr>
          <w:rFonts w:cstheme="minorHAnsi"/>
        </w:rPr>
        <w:t xml:space="preserve">He </w:t>
      </w:r>
      <w:r w:rsidR="003B416F">
        <w:rPr>
          <w:rFonts w:cstheme="minorHAnsi"/>
        </w:rPr>
        <w:t>illustrates th</w:t>
      </w:r>
      <w:r w:rsidR="002F407A">
        <w:rPr>
          <w:rFonts w:cstheme="minorHAnsi"/>
        </w:rPr>
        <w:t xml:space="preserve">is </w:t>
      </w:r>
      <w:r w:rsidR="003B416F">
        <w:rPr>
          <w:rFonts w:cstheme="minorHAnsi"/>
        </w:rPr>
        <w:t>through</w:t>
      </w:r>
      <w:r w:rsidR="00FE3F84">
        <w:rPr>
          <w:rFonts w:cstheme="minorHAnsi"/>
        </w:rPr>
        <w:t xml:space="preserve"> the example of foreign investment.</w:t>
      </w:r>
      <w:r w:rsidR="003B416F">
        <w:rPr>
          <w:rFonts w:cstheme="minorHAnsi"/>
        </w:rPr>
        <w:t xml:space="preserve"> </w:t>
      </w:r>
      <w:r w:rsidR="00FE3F84">
        <w:rPr>
          <w:rFonts w:cstheme="minorHAnsi"/>
        </w:rPr>
        <w:t xml:space="preserve">Nkrumah states that </w:t>
      </w:r>
      <w:r w:rsidR="00BF3BC4" w:rsidRPr="00BF3BC4">
        <w:rPr>
          <w:rFonts w:cstheme="minorHAnsi"/>
        </w:rPr>
        <w:t xml:space="preserve">foreign capital </w:t>
      </w:r>
      <w:r w:rsidR="00FE3F84">
        <w:rPr>
          <w:rFonts w:cstheme="minorHAnsi"/>
        </w:rPr>
        <w:t xml:space="preserve">invested into a newly </w:t>
      </w:r>
      <w:r w:rsidR="00EC3807">
        <w:rPr>
          <w:rFonts w:cstheme="minorHAnsi"/>
        </w:rPr>
        <w:t>autonomous</w:t>
      </w:r>
      <w:r w:rsidR="00FE3F84">
        <w:rPr>
          <w:rFonts w:cstheme="minorHAnsi"/>
        </w:rPr>
        <w:t xml:space="preserve"> country is a </w:t>
      </w:r>
      <w:r w:rsidR="00BF3BC4" w:rsidRPr="00BF3BC4">
        <w:rPr>
          <w:rFonts w:cstheme="minorHAnsi"/>
        </w:rPr>
        <w:t>way to exercise neo-colonial rule</w:t>
      </w:r>
      <w:r w:rsidR="003B416F">
        <w:rPr>
          <w:rFonts w:cstheme="minorHAnsi"/>
        </w:rPr>
        <w:t xml:space="preserve"> </w:t>
      </w:r>
      <w:r w:rsidR="003B416F">
        <w:rPr>
          <w:rFonts w:cstheme="minorHAnsi"/>
        </w:rPr>
        <w:lastRenderedPageBreak/>
        <w:t>(</w:t>
      </w:r>
      <w:r w:rsidR="000E57C9">
        <w:rPr>
          <w:rFonts w:cstheme="minorHAnsi"/>
        </w:rPr>
        <w:t xml:space="preserve">Nkrumah, 1965, </w:t>
      </w:r>
      <w:r w:rsidR="003B416F">
        <w:rPr>
          <w:rFonts w:cstheme="minorHAnsi"/>
        </w:rPr>
        <w:t>p.10)</w:t>
      </w:r>
      <w:r w:rsidR="000E57C9">
        <w:rPr>
          <w:rFonts w:cstheme="minorHAnsi"/>
        </w:rPr>
        <w:t xml:space="preserve">. He says the effect of this is that inequality increases and the new free state </w:t>
      </w:r>
      <w:r w:rsidR="00EC3807">
        <w:rPr>
          <w:rFonts w:cstheme="minorHAnsi"/>
        </w:rPr>
        <w:t xml:space="preserve">gets </w:t>
      </w:r>
      <w:r w:rsidR="00BF3BC4" w:rsidRPr="00BF3BC4">
        <w:rPr>
          <w:rFonts w:cstheme="minorHAnsi"/>
        </w:rPr>
        <w:t>actively exploite</w:t>
      </w:r>
      <w:r w:rsidR="003B416F">
        <w:rPr>
          <w:rFonts w:cstheme="minorHAnsi"/>
        </w:rPr>
        <w:t>d</w:t>
      </w:r>
      <w:r w:rsidR="000E57C9">
        <w:rPr>
          <w:rFonts w:cstheme="minorHAnsi"/>
        </w:rPr>
        <w:t xml:space="preserve"> </w:t>
      </w:r>
      <w:r w:rsidR="003B416F">
        <w:rPr>
          <w:rFonts w:cstheme="minorHAnsi"/>
        </w:rPr>
        <w:t>(</w:t>
      </w:r>
      <w:r w:rsidR="000E57C9">
        <w:rPr>
          <w:rFonts w:cstheme="minorHAnsi"/>
        </w:rPr>
        <w:t xml:space="preserve">Nkrumah, 1965, </w:t>
      </w:r>
      <w:r w:rsidR="003B416F">
        <w:rPr>
          <w:rFonts w:cstheme="minorHAnsi"/>
        </w:rPr>
        <w:t>p.10)</w:t>
      </w:r>
      <w:r w:rsidR="000E57C9">
        <w:rPr>
          <w:rFonts w:cstheme="minorHAnsi"/>
        </w:rPr>
        <w:t xml:space="preserve">. </w:t>
      </w:r>
      <w:r w:rsidR="00CD6B29">
        <w:rPr>
          <w:rFonts w:cstheme="minorHAnsi"/>
        </w:rPr>
        <w:t>In truth</w:t>
      </w:r>
      <w:r w:rsidR="002F407A">
        <w:rPr>
          <w:rFonts w:cstheme="minorHAnsi"/>
        </w:rPr>
        <w:t>,</w:t>
      </w:r>
      <w:r w:rsidR="00CD6B29">
        <w:rPr>
          <w:rFonts w:cstheme="minorHAnsi"/>
        </w:rPr>
        <w:t xml:space="preserve"> this means that n</w:t>
      </w:r>
      <w:r w:rsidR="00CD6B29" w:rsidRPr="00CD6B29">
        <w:rPr>
          <w:rFonts w:cstheme="minorHAnsi"/>
        </w:rPr>
        <w:t xml:space="preserve">eo-colonial countries have no real power of their own </w:t>
      </w:r>
      <w:r w:rsidR="00CD6B29">
        <w:rPr>
          <w:rFonts w:cstheme="minorHAnsi"/>
        </w:rPr>
        <w:t xml:space="preserve">and </w:t>
      </w:r>
      <w:r w:rsidR="00CD6B29" w:rsidRPr="00CD6B29">
        <w:rPr>
          <w:rFonts w:cstheme="minorHAnsi"/>
        </w:rPr>
        <w:t>there are not any structures in place to hold neo-colonial rule</w:t>
      </w:r>
      <w:r w:rsidR="00EC3807">
        <w:rPr>
          <w:rFonts w:cstheme="minorHAnsi"/>
        </w:rPr>
        <w:t>rs</w:t>
      </w:r>
      <w:r w:rsidR="00CD6B29" w:rsidRPr="00CD6B29">
        <w:rPr>
          <w:rFonts w:cstheme="minorHAnsi"/>
        </w:rPr>
        <w:t xml:space="preserve"> accountable (</w:t>
      </w:r>
      <w:r w:rsidR="00CD6B29">
        <w:rPr>
          <w:rFonts w:cstheme="minorHAnsi"/>
        </w:rPr>
        <w:t xml:space="preserve">Nkrumah, 1965, </w:t>
      </w:r>
      <w:r w:rsidR="00CD6B29" w:rsidRPr="00CD6B29">
        <w:rPr>
          <w:rFonts w:cstheme="minorHAnsi"/>
        </w:rPr>
        <w:t>p.11)</w:t>
      </w:r>
      <w:r w:rsidR="00CD6B29">
        <w:rPr>
          <w:rFonts w:cstheme="minorHAnsi"/>
        </w:rPr>
        <w:t>.</w:t>
      </w:r>
      <w:r w:rsidR="00EC3807">
        <w:rPr>
          <w:rFonts w:cstheme="minorHAnsi"/>
        </w:rPr>
        <w:t xml:space="preserve"> </w:t>
      </w:r>
      <w:r w:rsidR="00733B0B">
        <w:rPr>
          <w:rFonts w:cstheme="minorHAnsi"/>
        </w:rPr>
        <w:t>This was especially relevant in 198</w:t>
      </w:r>
      <w:r w:rsidR="002C25F8">
        <w:rPr>
          <w:rFonts w:cstheme="minorHAnsi"/>
        </w:rPr>
        <w:t>3</w:t>
      </w:r>
      <w:r w:rsidR="00733B0B">
        <w:rPr>
          <w:rFonts w:cstheme="minorHAnsi"/>
        </w:rPr>
        <w:t xml:space="preserve"> as </w:t>
      </w:r>
      <w:r w:rsidR="002C25F8">
        <w:rPr>
          <w:rFonts w:cstheme="minorHAnsi"/>
        </w:rPr>
        <w:t>S</w:t>
      </w:r>
      <w:r w:rsidR="00733B0B">
        <w:rPr>
          <w:rFonts w:cstheme="minorHAnsi"/>
        </w:rPr>
        <w:t xml:space="preserve">tructural </w:t>
      </w:r>
      <w:r w:rsidR="002C25F8">
        <w:rPr>
          <w:rFonts w:cstheme="minorHAnsi"/>
        </w:rPr>
        <w:t>A</w:t>
      </w:r>
      <w:r w:rsidR="00733B0B">
        <w:rPr>
          <w:rFonts w:cstheme="minorHAnsi"/>
        </w:rPr>
        <w:t xml:space="preserve">djustment </w:t>
      </w:r>
      <w:r w:rsidR="002C25F8">
        <w:rPr>
          <w:rFonts w:cstheme="minorHAnsi"/>
        </w:rPr>
        <w:t>P</w:t>
      </w:r>
      <w:r w:rsidR="00733B0B">
        <w:rPr>
          <w:rFonts w:cstheme="minorHAnsi"/>
        </w:rPr>
        <w:t>rogrammes</w:t>
      </w:r>
      <w:r w:rsidR="002C25F8">
        <w:rPr>
          <w:rFonts w:cstheme="minorHAnsi"/>
        </w:rPr>
        <w:t xml:space="preserve"> (SAPs)</w:t>
      </w:r>
      <w:r w:rsidR="00733B0B">
        <w:rPr>
          <w:rFonts w:cstheme="minorHAnsi"/>
        </w:rPr>
        <w:t xml:space="preserve"> by the International Monetary Fund (IMF) and World Bank </w:t>
      </w:r>
      <w:r w:rsidR="00E8672E">
        <w:rPr>
          <w:rFonts w:cstheme="minorHAnsi"/>
        </w:rPr>
        <w:t xml:space="preserve">were implemented in </w:t>
      </w:r>
      <w:r w:rsidR="002C25F8">
        <w:rPr>
          <w:rFonts w:cstheme="minorHAnsi"/>
        </w:rPr>
        <w:t xml:space="preserve">Ghana </w:t>
      </w:r>
      <w:r w:rsidR="00E8672E">
        <w:rPr>
          <w:rFonts w:cstheme="minorHAnsi"/>
        </w:rPr>
        <w:t>(</w:t>
      </w:r>
      <w:r w:rsidR="0080504E" w:rsidRPr="0080504E">
        <w:rPr>
          <w:rFonts w:cstheme="minorHAnsi"/>
        </w:rPr>
        <w:t>Agyemang</w:t>
      </w:r>
      <w:r w:rsidR="0080504E">
        <w:rPr>
          <w:rFonts w:cstheme="minorHAnsi"/>
        </w:rPr>
        <w:t xml:space="preserve">, 2018, </w:t>
      </w:r>
      <w:r w:rsidR="002C25F8">
        <w:rPr>
          <w:rFonts w:cstheme="minorHAnsi"/>
        </w:rPr>
        <w:t>p.</w:t>
      </w:r>
      <w:r w:rsidR="00C27991">
        <w:rPr>
          <w:rFonts w:cstheme="minorHAnsi"/>
        </w:rPr>
        <w:t>4</w:t>
      </w:r>
      <w:r w:rsidR="00E8672E">
        <w:rPr>
          <w:rFonts w:cstheme="minorHAnsi"/>
        </w:rPr>
        <w:t>).</w:t>
      </w:r>
      <w:r w:rsidR="00235B81">
        <w:rPr>
          <w:rFonts w:cstheme="minorHAnsi"/>
        </w:rPr>
        <w:t xml:space="preserve"> </w:t>
      </w:r>
      <w:r w:rsidR="00D70273">
        <w:rPr>
          <w:rFonts w:cstheme="minorHAnsi"/>
        </w:rPr>
        <w:t xml:space="preserve">The SAPs </w:t>
      </w:r>
      <w:r w:rsidR="00780DA0">
        <w:rPr>
          <w:rFonts w:cstheme="minorHAnsi"/>
        </w:rPr>
        <w:t>rolled out in Ghana were centred around economic rescue (Agyemang, 2018, p.7) . The programmes focused on the p</w:t>
      </w:r>
      <w:r w:rsidR="00D70273">
        <w:rPr>
          <w:rFonts w:cstheme="minorHAnsi"/>
        </w:rPr>
        <w:t>rivatisation of the public sector and</w:t>
      </w:r>
      <w:r w:rsidR="00780DA0">
        <w:rPr>
          <w:rFonts w:cstheme="minorHAnsi"/>
        </w:rPr>
        <w:t xml:space="preserve"> increase in</w:t>
      </w:r>
      <w:r w:rsidR="00D70273">
        <w:rPr>
          <w:rFonts w:cstheme="minorHAnsi"/>
        </w:rPr>
        <w:t xml:space="preserve"> taxation</w:t>
      </w:r>
      <w:r w:rsidR="00780DA0">
        <w:rPr>
          <w:rFonts w:cstheme="minorHAnsi"/>
        </w:rPr>
        <w:t xml:space="preserve"> </w:t>
      </w:r>
      <w:r w:rsidR="00D70273">
        <w:rPr>
          <w:rFonts w:cstheme="minorHAnsi"/>
        </w:rPr>
        <w:t>(</w:t>
      </w:r>
      <w:r w:rsidR="00D70273" w:rsidRPr="00D70273">
        <w:rPr>
          <w:rFonts w:cstheme="minorHAnsi"/>
        </w:rPr>
        <w:t>Agyemang, 2018</w:t>
      </w:r>
      <w:r w:rsidR="00D70273">
        <w:rPr>
          <w:rFonts w:cstheme="minorHAnsi"/>
        </w:rPr>
        <w:t>,</w:t>
      </w:r>
      <w:r w:rsidR="00D62178">
        <w:rPr>
          <w:rFonts w:cstheme="minorHAnsi"/>
        </w:rPr>
        <w:t xml:space="preserve"> </w:t>
      </w:r>
      <w:r w:rsidR="00D70273">
        <w:rPr>
          <w:rFonts w:cstheme="minorHAnsi"/>
        </w:rPr>
        <w:t>p.7).</w:t>
      </w:r>
      <w:r w:rsidR="00780DA0">
        <w:rPr>
          <w:rFonts w:cstheme="minorHAnsi"/>
        </w:rPr>
        <w:t xml:space="preserve"> The IMF and World Bank thought that </w:t>
      </w:r>
      <w:r w:rsidR="00133339">
        <w:rPr>
          <w:rFonts w:cstheme="minorHAnsi"/>
        </w:rPr>
        <w:t>by this</w:t>
      </w:r>
      <w:r w:rsidR="00780DA0">
        <w:rPr>
          <w:rFonts w:cstheme="minorHAnsi"/>
        </w:rPr>
        <w:t xml:space="preserve"> bankruptcy could be avoided (Agyemanh,2018,</w:t>
      </w:r>
      <w:r w:rsidR="00D62178">
        <w:rPr>
          <w:rFonts w:cstheme="minorHAnsi"/>
        </w:rPr>
        <w:t xml:space="preserve"> </w:t>
      </w:r>
      <w:r w:rsidR="00780DA0">
        <w:rPr>
          <w:rFonts w:cstheme="minorHAnsi"/>
        </w:rPr>
        <w:t xml:space="preserve">p.7). This </w:t>
      </w:r>
      <w:r w:rsidR="00133339">
        <w:rPr>
          <w:rFonts w:cstheme="minorHAnsi"/>
        </w:rPr>
        <w:t xml:space="preserve">reflects the </w:t>
      </w:r>
      <w:r w:rsidR="00DA3D8D">
        <w:rPr>
          <w:rFonts w:cstheme="minorHAnsi"/>
        </w:rPr>
        <w:t>scholarship</w:t>
      </w:r>
      <w:r w:rsidR="00133339">
        <w:rPr>
          <w:rFonts w:cstheme="minorHAnsi"/>
        </w:rPr>
        <w:t xml:space="preserve"> of the time</w:t>
      </w:r>
      <w:r w:rsidR="00512E99">
        <w:rPr>
          <w:rFonts w:cstheme="minorHAnsi"/>
        </w:rPr>
        <w:t xml:space="preserve"> which was </w:t>
      </w:r>
      <w:r w:rsidR="00780DA0">
        <w:rPr>
          <w:rFonts w:cstheme="minorHAnsi"/>
        </w:rPr>
        <w:t xml:space="preserve">neo-liberal </w:t>
      </w:r>
      <w:r w:rsidR="00DA3D8D">
        <w:rPr>
          <w:rFonts w:cstheme="minorHAnsi"/>
        </w:rPr>
        <w:t xml:space="preserve">development theory because of the </w:t>
      </w:r>
      <w:r w:rsidR="00133339">
        <w:rPr>
          <w:rFonts w:cstheme="minorHAnsi"/>
        </w:rPr>
        <w:t>Washington Consensus</w:t>
      </w:r>
      <w:r w:rsidR="00AD4434">
        <w:rPr>
          <w:rFonts w:cstheme="minorHAnsi"/>
        </w:rPr>
        <w:t>.</w:t>
      </w:r>
      <w:r w:rsidR="00780DA0">
        <w:rPr>
          <w:rFonts w:cstheme="minorHAnsi"/>
        </w:rPr>
        <w:t xml:space="preserve"> </w:t>
      </w:r>
      <w:r w:rsidR="00DF7B0D">
        <w:rPr>
          <w:rFonts w:cstheme="minorHAnsi"/>
        </w:rPr>
        <w:t>The question then must be discussed, if Ghana was a direct focus of the IMF and World Bank, w</w:t>
      </w:r>
      <w:r w:rsidR="00780DA0">
        <w:rPr>
          <w:rFonts w:cstheme="minorHAnsi"/>
        </w:rPr>
        <w:t>hy</w:t>
      </w:r>
      <w:r w:rsidR="00DF7B0D">
        <w:rPr>
          <w:rFonts w:cstheme="minorHAnsi"/>
        </w:rPr>
        <w:t xml:space="preserve"> has Ghana not economically improved on a worldwide scale?</w:t>
      </w:r>
      <w:r w:rsidR="00780DA0">
        <w:rPr>
          <w:rFonts w:cstheme="minorHAnsi"/>
        </w:rPr>
        <w:t xml:space="preserve"> </w:t>
      </w:r>
      <w:r w:rsidR="00647AC9">
        <w:rPr>
          <w:rFonts w:cstheme="minorHAnsi"/>
        </w:rPr>
        <w:t>This is where neo-colonialism can be visibly seen</w:t>
      </w:r>
      <w:r w:rsidR="00DA3D8D">
        <w:rPr>
          <w:rFonts w:cstheme="minorHAnsi"/>
        </w:rPr>
        <w:t>. Nkrumah expresses the view that n</w:t>
      </w:r>
      <w:r w:rsidR="00DA3D8D" w:rsidRPr="00DA3D8D">
        <w:rPr>
          <w:rFonts w:cstheme="minorHAnsi"/>
        </w:rPr>
        <w:t>eo-colonial countries can only benefit from development once neo-colonial rule is ended</w:t>
      </w:r>
      <w:r w:rsidR="00DA3D8D">
        <w:rPr>
          <w:rFonts w:cstheme="minorHAnsi"/>
        </w:rPr>
        <w:t xml:space="preserve"> (Nkrumah, 2022, p.20). He says this because </w:t>
      </w:r>
      <w:r w:rsidR="00452805">
        <w:rPr>
          <w:rFonts w:cstheme="minorHAnsi"/>
        </w:rPr>
        <w:t>he has the opinion that a</w:t>
      </w:r>
      <w:r w:rsidR="00DA3D8D" w:rsidRPr="00DA3D8D">
        <w:rPr>
          <w:rFonts w:cstheme="minorHAnsi"/>
        </w:rPr>
        <w:t>ny monetary aid for development just ends up in the hands of the neo-colonial ruler</w:t>
      </w:r>
      <w:r w:rsidR="009009F9">
        <w:rPr>
          <w:rFonts w:cstheme="minorHAnsi"/>
        </w:rPr>
        <w:t xml:space="preserve"> (Nkrumah, 1965,</w:t>
      </w:r>
      <w:r w:rsidR="00D62178">
        <w:rPr>
          <w:rFonts w:cstheme="minorHAnsi"/>
        </w:rPr>
        <w:t xml:space="preserve"> </w:t>
      </w:r>
      <w:r w:rsidR="009009F9">
        <w:rPr>
          <w:rFonts w:cstheme="minorHAnsi"/>
        </w:rPr>
        <w:t xml:space="preserve">p.14) </w:t>
      </w:r>
      <w:r w:rsidR="00DA3D8D" w:rsidRPr="00DA3D8D">
        <w:rPr>
          <w:rFonts w:cstheme="minorHAnsi"/>
        </w:rPr>
        <w:t>. This is because of the route of transaction</w:t>
      </w:r>
      <w:r w:rsidR="009009F9">
        <w:rPr>
          <w:rFonts w:cstheme="minorHAnsi"/>
        </w:rPr>
        <w:t xml:space="preserve"> (Nkrumah, 1965,</w:t>
      </w:r>
      <w:r w:rsidR="00D62178">
        <w:rPr>
          <w:rFonts w:cstheme="minorHAnsi"/>
        </w:rPr>
        <w:t xml:space="preserve"> </w:t>
      </w:r>
      <w:r w:rsidR="009009F9">
        <w:rPr>
          <w:rFonts w:cstheme="minorHAnsi"/>
        </w:rPr>
        <w:t>p.14)</w:t>
      </w:r>
      <w:r w:rsidR="00DA3D8D" w:rsidRPr="00DA3D8D">
        <w:rPr>
          <w:rFonts w:cstheme="minorHAnsi"/>
        </w:rPr>
        <w:t>. The neo-colonial power is the one to provide monetary assistance</w:t>
      </w:r>
      <w:r w:rsidR="009009F9">
        <w:rPr>
          <w:rFonts w:cstheme="minorHAnsi"/>
        </w:rPr>
        <w:t xml:space="preserve"> (Nkrumah,</w:t>
      </w:r>
      <w:r w:rsidR="00D62178">
        <w:rPr>
          <w:rFonts w:cstheme="minorHAnsi"/>
        </w:rPr>
        <w:t xml:space="preserve"> </w:t>
      </w:r>
      <w:r w:rsidR="009009F9">
        <w:rPr>
          <w:rFonts w:cstheme="minorHAnsi"/>
        </w:rPr>
        <w:t>1965,</w:t>
      </w:r>
      <w:r w:rsidR="00D62178">
        <w:rPr>
          <w:rFonts w:cstheme="minorHAnsi"/>
        </w:rPr>
        <w:t xml:space="preserve">  </w:t>
      </w:r>
      <w:r w:rsidR="009009F9">
        <w:rPr>
          <w:rFonts w:cstheme="minorHAnsi"/>
        </w:rPr>
        <w:t>p.14)</w:t>
      </w:r>
      <w:r w:rsidR="00DA3D8D" w:rsidRPr="00DA3D8D">
        <w:rPr>
          <w:rFonts w:cstheme="minorHAnsi"/>
        </w:rPr>
        <w:t>. This is then given to the neo-colonial state and the neo-colonial master which is seen through an increase in profit</w:t>
      </w:r>
      <w:r w:rsidR="00DA3D8D">
        <w:rPr>
          <w:rFonts w:cstheme="minorHAnsi"/>
        </w:rPr>
        <w:t xml:space="preserve"> (Nkrumah, 1965,</w:t>
      </w:r>
      <w:r w:rsidR="00D62178">
        <w:rPr>
          <w:rFonts w:cstheme="minorHAnsi"/>
        </w:rPr>
        <w:t xml:space="preserve"> </w:t>
      </w:r>
      <w:r w:rsidR="00DA3D8D">
        <w:rPr>
          <w:rFonts w:cstheme="minorHAnsi"/>
        </w:rPr>
        <w:t>p.14).</w:t>
      </w:r>
      <w:r w:rsidR="00452805">
        <w:rPr>
          <w:rFonts w:cstheme="minorHAnsi"/>
        </w:rPr>
        <w:t xml:space="preserve"> </w:t>
      </w:r>
      <w:r w:rsidR="00556A25">
        <w:rPr>
          <w:rFonts w:cstheme="minorHAnsi"/>
        </w:rPr>
        <w:t xml:space="preserve">This </w:t>
      </w:r>
      <w:r w:rsidR="00F61324">
        <w:rPr>
          <w:rFonts w:cstheme="minorHAnsi"/>
        </w:rPr>
        <w:t xml:space="preserve">illudes to </w:t>
      </w:r>
      <w:r w:rsidR="00556A25">
        <w:rPr>
          <w:rFonts w:cstheme="minorHAnsi"/>
        </w:rPr>
        <w:t xml:space="preserve">how </w:t>
      </w:r>
      <w:r w:rsidR="00DB572A" w:rsidRPr="00B96719">
        <w:rPr>
          <w:rFonts w:cstheme="minorHAnsi"/>
        </w:rPr>
        <w:t>neo-colonialism</w:t>
      </w:r>
      <w:r w:rsidR="002F407A">
        <w:rPr>
          <w:rFonts w:cstheme="minorHAnsi"/>
        </w:rPr>
        <w:t xml:space="preserve"> </w:t>
      </w:r>
      <w:r w:rsidR="00440A5F">
        <w:rPr>
          <w:rFonts w:cstheme="minorHAnsi"/>
        </w:rPr>
        <w:t xml:space="preserve">is </w:t>
      </w:r>
      <w:r w:rsidR="00556A25">
        <w:rPr>
          <w:rFonts w:cstheme="minorHAnsi"/>
        </w:rPr>
        <w:t xml:space="preserve">the main reason </w:t>
      </w:r>
      <w:r w:rsidR="002F407A">
        <w:rPr>
          <w:rFonts w:cstheme="minorHAnsi"/>
        </w:rPr>
        <w:t xml:space="preserve">as to </w:t>
      </w:r>
      <w:r w:rsidR="00556A25">
        <w:rPr>
          <w:rFonts w:cstheme="minorHAnsi"/>
        </w:rPr>
        <w:t xml:space="preserve">why </w:t>
      </w:r>
      <w:r w:rsidR="00DB572A" w:rsidRPr="00B96719">
        <w:rPr>
          <w:rFonts w:cstheme="minorHAnsi"/>
        </w:rPr>
        <w:t>Ghana</w:t>
      </w:r>
      <w:r w:rsidR="00F61324">
        <w:rPr>
          <w:rFonts w:cstheme="minorHAnsi"/>
        </w:rPr>
        <w:t xml:space="preserve">’s economy has not substantially improved. </w:t>
      </w:r>
      <w:r w:rsidR="007B1862">
        <w:rPr>
          <w:rFonts w:cstheme="minorHAnsi"/>
        </w:rPr>
        <w:t>Perhaps foreign investment</w:t>
      </w:r>
      <w:r w:rsidR="00924568">
        <w:rPr>
          <w:rFonts w:cstheme="minorHAnsi"/>
        </w:rPr>
        <w:t xml:space="preserve"> does not develop neo-colonial countries but</w:t>
      </w:r>
      <w:r w:rsidR="009C35E8">
        <w:rPr>
          <w:rFonts w:cstheme="minorHAnsi"/>
        </w:rPr>
        <w:t xml:space="preserve"> actually</w:t>
      </w:r>
      <w:r w:rsidR="00924568">
        <w:rPr>
          <w:rFonts w:cstheme="minorHAnsi"/>
        </w:rPr>
        <w:t xml:space="preserve"> ‘under develops’ them (</w:t>
      </w:r>
      <w:r w:rsidR="00F4648A">
        <w:rPr>
          <w:rFonts w:cstheme="minorHAnsi"/>
        </w:rPr>
        <w:t>Krishna,</w:t>
      </w:r>
      <w:r w:rsidR="00D62178">
        <w:rPr>
          <w:rFonts w:cstheme="minorHAnsi"/>
        </w:rPr>
        <w:t xml:space="preserve"> </w:t>
      </w:r>
      <w:r w:rsidR="00F4648A">
        <w:rPr>
          <w:rFonts w:cstheme="minorHAnsi"/>
        </w:rPr>
        <w:t>2009</w:t>
      </w:r>
      <w:r w:rsidR="00F269C8">
        <w:rPr>
          <w:rFonts w:cstheme="minorHAnsi"/>
        </w:rPr>
        <w:t>,</w:t>
      </w:r>
      <w:r w:rsidR="00D62178">
        <w:rPr>
          <w:rFonts w:cstheme="minorHAnsi"/>
        </w:rPr>
        <w:t xml:space="preserve"> </w:t>
      </w:r>
      <w:r w:rsidR="00F269C8">
        <w:rPr>
          <w:rFonts w:cstheme="minorHAnsi"/>
        </w:rPr>
        <w:t>p.8</w:t>
      </w:r>
      <w:r w:rsidR="00924568">
        <w:rPr>
          <w:rFonts w:cstheme="minorHAnsi"/>
        </w:rPr>
        <w:t>).</w:t>
      </w:r>
      <w:r w:rsidR="008B27CA">
        <w:rPr>
          <w:rFonts w:cstheme="minorHAnsi"/>
        </w:rPr>
        <w:t xml:space="preserve"> </w:t>
      </w:r>
      <w:r w:rsidR="00595BD1">
        <w:rPr>
          <w:rFonts w:cstheme="minorHAnsi"/>
        </w:rPr>
        <w:t xml:space="preserve">This reinforces the idea that Ghana’s </w:t>
      </w:r>
      <w:r w:rsidR="005C5C52">
        <w:rPr>
          <w:rFonts w:cstheme="minorHAnsi"/>
        </w:rPr>
        <w:t xml:space="preserve">economic </w:t>
      </w:r>
      <w:r w:rsidR="00595BD1">
        <w:rPr>
          <w:rFonts w:cstheme="minorHAnsi"/>
        </w:rPr>
        <w:t>position o</w:t>
      </w:r>
      <w:r w:rsidR="004B388F">
        <w:rPr>
          <w:rFonts w:cstheme="minorHAnsi"/>
        </w:rPr>
        <w:t>n</w:t>
      </w:r>
      <w:r w:rsidR="00595BD1">
        <w:rPr>
          <w:rFonts w:cstheme="minorHAnsi"/>
        </w:rPr>
        <w:t xml:space="preserve"> the world stage</w:t>
      </w:r>
      <w:r w:rsidR="00301749">
        <w:rPr>
          <w:rFonts w:cstheme="minorHAnsi"/>
        </w:rPr>
        <w:t xml:space="preserve"> is</w:t>
      </w:r>
      <w:r w:rsidR="00595BD1">
        <w:rPr>
          <w:rFonts w:cstheme="minorHAnsi"/>
        </w:rPr>
        <w:t xml:space="preserve"> </w:t>
      </w:r>
      <w:r w:rsidR="00ED4981">
        <w:rPr>
          <w:rFonts w:cstheme="minorHAnsi"/>
        </w:rPr>
        <w:t xml:space="preserve">intrinsically </w:t>
      </w:r>
      <w:r w:rsidR="00595BD1">
        <w:rPr>
          <w:rFonts w:cstheme="minorHAnsi"/>
        </w:rPr>
        <w:t>correlate</w:t>
      </w:r>
      <w:r w:rsidR="00301749">
        <w:rPr>
          <w:rFonts w:cstheme="minorHAnsi"/>
        </w:rPr>
        <w:t>d</w:t>
      </w:r>
      <w:r w:rsidR="00595BD1">
        <w:rPr>
          <w:rFonts w:cstheme="minorHAnsi"/>
        </w:rPr>
        <w:t xml:space="preserve"> to neo-colonialism. </w:t>
      </w:r>
    </w:p>
    <w:p w14:paraId="44D0F170" w14:textId="6390FDA7" w:rsidR="00152C62" w:rsidRDefault="00C413F6" w:rsidP="39F6BA6B">
      <w:pPr>
        <w:rPr>
          <w:rFonts w:cstheme="minorHAnsi"/>
        </w:rPr>
      </w:pPr>
      <w:r>
        <w:rPr>
          <w:rFonts w:cstheme="minorHAnsi"/>
        </w:rPr>
        <w:t>Ghana’s prospects for the near future</w:t>
      </w:r>
      <w:r w:rsidR="00915C09">
        <w:rPr>
          <w:rFonts w:cstheme="minorHAnsi"/>
        </w:rPr>
        <w:t xml:space="preserve"> are looking promising. The education sector in Ghana has </w:t>
      </w:r>
      <w:r w:rsidR="003A1169">
        <w:rPr>
          <w:rFonts w:cstheme="minorHAnsi"/>
        </w:rPr>
        <w:t xml:space="preserve">been </w:t>
      </w:r>
      <w:r w:rsidR="00915C09">
        <w:rPr>
          <w:rFonts w:cstheme="minorHAnsi"/>
        </w:rPr>
        <w:t>profoundly enhanced.</w:t>
      </w:r>
      <w:r w:rsidR="00CF4829">
        <w:rPr>
          <w:rFonts w:cstheme="minorHAnsi"/>
        </w:rPr>
        <w:t xml:space="preserve"> Skinner delves into Ghana’s educational sector history and policies. </w:t>
      </w:r>
      <w:r w:rsidR="00BB5C7F">
        <w:rPr>
          <w:rFonts w:cstheme="minorHAnsi"/>
        </w:rPr>
        <w:t xml:space="preserve">She </w:t>
      </w:r>
      <w:r w:rsidR="004A58B8">
        <w:rPr>
          <w:rFonts w:cstheme="minorHAnsi"/>
        </w:rPr>
        <w:t>examines</w:t>
      </w:r>
      <w:r w:rsidR="00BB5C7F">
        <w:rPr>
          <w:rFonts w:cstheme="minorHAnsi"/>
        </w:rPr>
        <w:t xml:space="preserve"> Nkrumah’s policy of eradication of illiteracy </w:t>
      </w:r>
      <w:r w:rsidR="003A1169">
        <w:rPr>
          <w:rFonts w:cstheme="minorHAnsi"/>
        </w:rPr>
        <w:t xml:space="preserve">from 1951 when he was leader of the CPP </w:t>
      </w:r>
      <w:r w:rsidR="00D80CAA">
        <w:rPr>
          <w:rFonts w:cstheme="minorHAnsi"/>
        </w:rPr>
        <w:t xml:space="preserve"> (Skinner,</w:t>
      </w:r>
      <w:r w:rsidR="00564D2D">
        <w:rPr>
          <w:rFonts w:cstheme="minorHAnsi"/>
        </w:rPr>
        <w:t xml:space="preserve"> 2011, </w:t>
      </w:r>
      <w:r w:rsidR="00D80CAA">
        <w:rPr>
          <w:rFonts w:cstheme="minorHAnsi"/>
        </w:rPr>
        <w:t>p.299)</w:t>
      </w:r>
      <w:r w:rsidR="00BB5C7F">
        <w:rPr>
          <w:rFonts w:cstheme="minorHAnsi"/>
        </w:rPr>
        <w:t xml:space="preserve">. </w:t>
      </w:r>
      <w:r w:rsidR="00564D2D">
        <w:rPr>
          <w:rFonts w:cstheme="minorHAnsi"/>
        </w:rPr>
        <w:t xml:space="preserve">Skinner considers that this policy was </w:t>
      </w:r>
      <w:r w:rsidR="004A58B8">
        <w:rPr>
          <w:rFonts w:cstheme="minorHAnsi"/>
        </w:rPr>
        <w:t xml:space="preserve">a </w:t>
      </w:r>
      <w:r w:rsidR="00564D2D">
        <w:rPr>
          <w:rFonts w:cstheme="minorHAnsi"/>
        </w:rPr>
        <w:t xml:space="preserve">central </w:t>
      </w:r>
      <w:r w:rsidR="004A58B8">
        <w:rPr>
          <w:rFonts w:cstheme="minorHAnsi"/>
        </w:rPr>
        <w:t>idea in</w:t>
      </w:r>
      <w:r w:rsidR="00564D2D">
        <w:rPr>
          <w:rFonts w:cstheme="minorHAnsi"/>
        </w:rPr>
        <w:t xml:space="preserve"> Nkrumah’s socialist republic reforms </w:t>
      </w:r>
      <w:r w:rsidR="003A1169">
        <w:rPr>
          <w:rFonts w:cstheme="minorHAnsi"/>
        </w:rPr>
        <w:t>for post-independent</w:t>
      </w:r>
      <w:r w:rsidR="00564D2D">
        <w:rPr>
          <w:rFonts w:cstheme="minorHAnsi"/>
        </w:rPr>
        <w:t xml:space="preserve"> Ghana (Skinner, 2011, p.301). </w:t>
      </w:r>
      <w:r w:rsidR="00924E3F">
        <w:rPr>
          <w:rFonts w:cstheme="minorHAnsi"/>
        </w:rPr>
        <w:t>Regrettably,</w:t>
      </w:r>
      <w:r w:rsidR="00915C09">
        <w:rPr>
          <w:rFonts w:cstheme="minorHAnsi"/>
        </w:rPr>
        <w:t xml:space="preserve"> this was not attained </w:t>
      </w:r>
      <w:r w:rsidR="003A1169">
        <w:rPr>
          <w:rFonts w:cstheme="minorHAnsi"/>
        </w:rPr>
        <w:t xml:space="preserve">during Nkrumah’s </w:t>
      </w:r>
      <w:r w:rsidR="003A1169" w:rsidRPr="00341883">
        <w:rPr>
          <w:rFonts w:cstheme="minorHAnsi"/>
        </w:rPr>
        <w:t xml:space="preserve">government. </w:t>
      </w:r>
      <w:r w:rsidR="00C132D0" w:rsidRPr="00341883">
        <w:rPr>
          <w:rFonts w:cstheme="minorHAnsi"/>
        </w:rPr>
        <w:t>I</w:t>
      </w:r>
      <w:r w:rsidR="002043AE" w:rsidRPr="00341883">
        <w:rPr>
          <w:rFonts w:cstheme="minorHAnsi"/>
        </w:rPr>
        <w:t>n 1964</w:t>
      </w:r>
      <w:r w:rsidR="009D3BE0" w:rsidRPr="00341883">
        <w:rPr>
          <w:rFonts w:cstheme="minorHAnsi"/>
        </w:rPr>
        <w:t xml:space="preserve">, </w:t>
      </w:r>
      <w:r w:rsidR="008A1D8C" w:rsidRPr="00341883">
        <w:rPr>
          <w:rFonts w:cstheme="minorHAnsi"/>
        </w:rPr>
        <w:t>the political structure</w:t>
      </w:r>
      <w:r w:rsidR="009D3BE0" w:rsidRPr="00341883">
        <w:rPr>
          <w:rFonts w:cstheme="minorHAnsi"/>
        </w:rPr>
        <w:t xml:space="preserve"> of Ghana</w:t>
      </w:r>
      <w:r w:rsidR="008A1D8C" w:rsidRPr="00341883">
        <w:rPr>
          <w:rFonts w:cstheme="minorHAnsi"/>
        </w:rPr>
        <w:t xml:space="preserve"> </w:t>
      </w:r>
      <w:r w:rsidR="002043AE" w:rsidRPr="00341883">
        <w:rPr>
          <w:rFonts w:cstheme="minorHAnsi"/>
        </w:rPr>
        <w:t xml:space="preserve">turned into a one party state </w:t>
      </w:r>
      <w:r w:rsidR="008A1D8C" w:rsidRPr="00341883">
        <w:rPr>
          <w:rFonts w:cstheme="minorHAnsi"/>
        </w:rPr>
        <w:t>which led to a military coup in 1966 (</w:t>
      </w:r>
      <w:r w:rsidR="00341883" w:rsidRPr="00341883">
        <w:rPr>
          <w:rFonts w:cstheme="minorHAnsi"/>
        </w:rPr>
        <w:t>University of Central Arkansas,</w:t>
      </w:r>
      <w:r w:rsidR="00341883">
        <w:rPr>
          <w:rFonts w:cstheme="minorHAnsi"/>
        </w:rPr>
        <w:t xml:space="preserve"> </w:t>
      </w:r>
      <w:r w:rsidR="00341883" w:rsidRPr="00341883">
        <w:rPr>
          <w:rFonts w:cstheme="minorHAnsi"/>
        </w:rPr>
        <w:t>2022</w:t>
      </w:r>
      <w:r w:rsidR="00AA1E65" w:rsidRPr="00341883">
        <w:rPr>
          <w:rFonts w:cstheme="minorHAnsi"/>
        </w:rPr>
        <w:t>).</w:t>
      </w:r>
      <w:r w:rsidR="00AD0F33">
        <w:rPr>
          <w:rFonts w:cstheme="minorHAnsi"/>
        </w:rPr>
        <w:t xml:space="preserve"> </w:t>
      </w:r>
      <w:r w:rsidR="008A1D8C" w:rsidRPr="00341883">
        <w:rPr>
          <w:rFonts w:cstheme="minorHAnsi"/>
        </w:rPr>
        <w:t>Th</w:t>
      </w:r>
      <w:r w:rsidR="009D3BE0" w:rsidRPr="00341883">
        <w:rPr>
          <w:rFonts w:cstheme="minorHAnsi"/>
        </w:rPr>
        <w:t xml:space="preserve">e removal </w:t>
      </w:r>
      <w:r w:rsidR="00AD0F33">
        <w:rPr>
          <w:rFonts w:cstheme="minorHAnsi"/>
        </w:rPr>
        <w:t xml:space="preserve">and exiling </w:t>
      </w:r>
      <w:r w:rsidR="009D3BE0" w:rsidRPr="00341883">
        <w:rPr>
          <w:rFonts w:cstheme="minorHAnsi"/>
        </w:rPr>
        <w:t>of Nkrumah as president</w:t>
      </w:r>
      <w:r w:rsidR="008A1D8C" w:rsidRPr="00341883">
        <w:rPr>
          <w:rFonts w:cstheme="minorHAnsi"/>
        </w:rPr>
        <w:t xml:space="preserve"> meant that from 1966 onwards, Ghana went through prolonged periods of political turmoil</w:t>
      </w:r>
      <w:r w:rsidR="00A5488E" w:rsidRPr="00341883">
        <w:rPr>
          <w:rFonts w:cstheme="minorHAnsi"/>
        </w:rPr>
        <w:t xml:space="preserve">. </w:t>
      </w:r>
      <w:r w:rsidR="008A1D8C" w:rsidRPr="00341883">
        <w:rPr>
          <w:rFonts w:cstheme="minorHAnsi"/>
        </w:rPr>
        <w:t xml:space="preserve">Military and </w:t>
      </w:r>
      <w:r w:rsidR="00581290" w:rsidRPr="00341883">
        <w:rPr>
          <w:rFonts w:cstheme="minorHAnsi"/>
        </w:rPr>
        <w:t>civilian</w:t>
      </w:r>
      <w:r w:rsidR="008A1D8C" w:rsidRPr="00341883">
        <w:rPr>
          <w:rFonts w:cstheme="minorHAnsi"/>
        </w:rPr>
        <w:t xml:space="preserve"> rule </w:t>
      </w:r>
      <w:r w:rsidR="00063F3F" w:rsidRPr="00341883">
        <w:rPr>
          <w:rFonts w:cstheme="minorHAnsi"/>
        </w:rPr>
        <w:t>often alternated</w:t>
      </w:r>
      <w:r w:rsidR="005C0309" w:rsidRPr="00341883">
        <w:rPr>
          <w:rFonts w:cstheme="minorHAnsi"/>
        </w:rPr>
        <w:t xml:space="preserve"> (</w:t>
      </w:r>
      <w:r w:rsidR="00341883" w:rsidRPr="00341883">
        <w:rPr>
          <w:rFonts w:cstheme="minorHAnsi"/>
        </w:rPr>
        <w:t>University of Central Arkansas,</w:t>
      </w:r>
      <w:r w:rsidR="00341883">
        <w:rPr>
          <w:rFonts w:cstheme="minorHAnsi"/>
        </w:rPr>
        <w:t xml:space="preserve"> </w:t>
      </w:r>
      <w:r w:rsidR="00341883" w:rsidRPr="00341883">
        <w:rPr>
          <w:rFonts w:cstheme="minorHAnsi"/>
        </w:rPr>
        <w:t>2022</w:t>
      </w:r>
      <w:r w:rsidR="005C0309" w:rsidRPr="00341883">
        <w:rPr>
          <w:rFonts w:cstheme="minorHAnsi"/>
        </w:rPr>
        <w:t>).</w:t>
      </w:r>
      <w:r w:rsidR="00A5488E" w:rsidRPr="00B96719">
        <w:rPr>
          <w:rFonts w:cstheme="minorHAnsi"/>
        </w:rPr>
        <w:t xml:space="preserve"> </w:t>
      </w:r>
      <w:r w:rsidR="009D3BE0">
        <w:rPr>
          <w:rFonts w:cstheme="minorHAnsi"/>
        </w:rPr>
        <w:t>The impact of this is that educational reform was not a top priority for a long time.</w:t>
      </w:r>
      <w:r w:rsidR="006C7BE1">
        <w:rPr>
          <w:rFonts w:cstheme="minorHAnsi"/>
        </w:rPr>
        <w:t xml:space="preserve"> However, </w:t>
      </w:r>
      <w:r w:rsidR="005C0309">
        <w:rPr>
          <w:rFonts w:cstheme="minorHAnsi"/>
        </w:rPr>
        <w:t xml:space="preserve">the Millennium </w:t>
      </w:r>
      <w:r w:rsidR="000D31BD">
        <w:rPr>
          <w:rFonts w:cstheme="minorHAnsi"/>
        </w:rPr>
        <w:t>D</w:t>
      </w:r>
      <w:r w:rsidR="005C0309">
        <w:rPr>
          <w:rFonts w:cstheme="minorHAnsi"/>
        </w:rPr>
        <w:t xml:space="preserve">evelopment </w:t>
      </w:r>
      <w:r w:rsidR="000D31BD">
        <w:rPr>
          <w:rFonts w:cstheme="minorHAnsi"/>
        </w:rPr>
        <w:t>G</w:t>
      </w:r>
      <w:r w:rsidR="005C0309">
        <w:rPr>
          <w:rFonts w:cstheme="minorHAnsi"/>
        </w:rPr>
        <w:t xml:space="preserve">oals (MDGs) and the </w:t>
      </w:r>
      <w:r w:rsidR="000D31BD">
        <w:rPr>
          <w:rFonts w:cstheme="minorHAnsi"/>
        </w:rPr>
        <w:t>S</w:t>
      </w:r>
      <w:r w:rsidR="005C0309">
        <w:rPr>
          <w:rFonts w:cstheme="minorHAnsi"/>
        </w:rPr>
        <w:t xml:space="preserve">ustainable </w:t>
      </w:r>
      <w:r w:rsidR="000D31BD">
        <w:rPr>
          <w:rFonts w:cstheme="minorHAnsi"/>
        </w:rPr>
        <w:t>D</w:t>
      </w:r>
      <w:r w:rsidR="005C0309">
        <w:rPr>
          <w:rFonts w:cstheme="minorHAnsi"/>
        </w:rPr>
        <w:t xml:space="preserve">evelopment </w:t>
      </w:r>
      <w:r w:rsidR="000D31BD">
        <w:rPr>
          <w:rFonts w:cstheme="minorHAnsi"/>
        </w:rPr>
        <w:t>G</w:t>
      </w:r>
      <w:r w:rsidR="005C0309">
        <w:rPr>
          <w:rFonts w:cstheme="minorHAnsi"/>
        </w:rPr>
        <w:t>oals (SDGs) have</w:t>
      </w:r>
      <w:r w:rsidR="00924E3F">
        <w:rPr>
          <w:rFonts w:cstheme="minorHAnsi"/>
        </w:rPr>
        <w:t xml:space="preserve"> influenced </w:t>
      </w:r>
      <w:r w:rsidR="005C0309">
        <w:rPr>
          <w:rFonts w:cstheme="minorHAnsi"/>
        </w:rPr>
        <w:t>Ghana’s education</w:t>
      </w:r>
      <w:r w:rsidR="00924E3F">
        <w:rPr>
          <w:rFonts w:cstheme="minorHAnsi"/>
        </w:rPr>
        <w:t xml:space="preserve">al </w:t>
      </w:r>
      <w:r w:rsidR="00891B52">
        <w:rPr>
          <w:rFonts w:cstheme="minorHAnsi"/>
        </w:rPr>
        <w:t xml:space="preserve">changes </w:t>
      </w:r>
      <w:r w:rsidR="00163DE5">
        <w:rPr>
          <w:rFonts w:cstheme="minorHAnsi"/>
        </w:rPr>
        <w:t xml:space="preserve">(Darvas and Balwanz,2014, UN Ghana, 2022). </w:t>
      </w:r>
      <w:r w:rsidR="001063B2" w:rsidRPr="001063B2">
        <w:rPr>
          <w:rFonts w:cstheme="minorHAnsi"/>
        </w:rPr>
        <w:t xml:space="preserve">The Ghanaian government has sustained finance for this vital sector since the 1990s which permitted free education to be introduced (Darvas and Balwanz, 2014, p.43). </w:t>
      </w:r>
      <w:r w:rsidR="00FD01E3">
        <w:rPr>
          <w:rFonts w:cstheme="minorHAnsi"/>
        </w:rPr>
        <w:t xml:space="preserve">Research from Darvas and Balwanz implies that </w:t>
      </w:r>
      <w:r w:rsidR="00445FA2">
        <w:rPr>
          <w:rFonts w:cstheme="minorHAnsi"/>
        </w:rPr>
        <w:t>data from 2010/2011 shows that seven million children are enrolled in education</w:t>
      </w:r>
      <w:r w:rsidR="000D31BD">
        <w:rPr>
          <w:rFonts w:cstheme="minorHAnsi"/>
        </w:rPr>
        <w:t xml:space="preserve"> since the start of the MDGs campaign</w:t>
      </w:r>
      <w:r w:rsidR="00FD01E3">
        <w:rPr>
          <w:rFonts w:cstheme="minorHAnsi"/>
        </w:rPr>
        <w:t xml:space="preserve"> (Darvas and Balwanz, 2014, p.39)</w:t>
      </w:r>
      <w:r w:rsidR="00445FA2">
        <w:rPr>
          <w:rFonts w:cstheme="minorHAnsi"/>
        </w:rPr>
        <w:t xml:space="preserve">. </w:t>
      </w:r>
      <w:r w:rsidR="000D31BD">
        <w:rPr>
          <w:rFonts w:cstheme="minorHAnsi"/>
        </w:rPr>
        <w:t xml:space="preserve">This reinforces the fact that </w:t>
      </w:r>
      <w:r w:rsidR="00F94993">
        <w:rPr>
          <w:rFonts w:cstheme="minorHAnsi"/>
        </w:rPr>
        <w:t>the future looks bright for future generations of Ghana. In the recent, United Nation</w:t>
      </w:r>
      <w:r w:rsidR="006D3CE6">
        <w:rPr>
          <w:rFonts w:cstheme="minorHAnsi"/>
        </w:rPr>
        <w:t>’s Ghana newsletter</w:t>
      </w:r>
      <w:r w:rsidR="00F94993">
        <w:rPr>
          <w:rFonts w:cstheme="minorHAnsi"/>
        </w:rPr>
        <w:t xml:space="preserve">, it notes </w:t>
      </w:r>
      <w:r w:rsidR="009C6D4E">
        <w:rPr>
          <w:rFonts w:cstheme="minorHAnsi"/>
        </w:rPr>
        <w:t xml:space="preserve">that </w:t>
      </w:r>
      <w:r w:rsidR="00E25794">
        <w:rPr>
          <w:rFonts w:cstheme="minorHAnsi"/>
        </w:rPr>
        <w:t>the African Union Chair Youth Envoy</w:t>
      </w:r>
      <w:r w:rsidR="006D3CE6">
        <w:rPr>
          <w:rFonts w:cstheme="minorHAnsi"/>
        </w:rPr>
        <w:t>, Chido Mpemba</w:t>
      </w:r>
      <w:r w:rsidR="00E25794">
        <w:rPr>
          <w:rFonts w:cstheme="minorHAnsi"/>
        </w:rPr>
        <w:t xml:space="preserve"> had met with young Ghanaians</w:t>
      </w:r>
      <w:r w:rsidR="006D3CE6">
        <w:rPr>
          <w:rFonts w:cstheme="minorHAnsi"/>
        </w:rPr>
        <w:t xml:space="preserve"> (</w:t>
      </w:r>
      <w:r w:rsidR="006D3CE6" w:rsidRPr="006D3CE6">
        <w:rPr>
          <w:rFonts w:cstheme="minorHAnsi"/>
        </w:rPr>
        <w:t>United Nations Ghana, 2022, p.4).</w:t>
      </w:r>
      <w:r w:rsidR="006D3CE6">
        <w:rPr>
          <w:rFonts w:cstheme="minorHAnsi"/>
        </w:rPr>
        <w:t xml:space="preserve"> They extensively spoke with her about the variety of twenty first century issues that affect Ghana </w:t>
      </w:r>
      <w:r w:rsidR="009C6D4E">
        <w:rPr>
          <w:rFonts w:cstheme="minorHAnsi"/>
        </w:rPr>
        <w:t>(</w:t>
      </w:r>
      <w:r w:rsidR="00626B35">
        <w:rPr>
          <w:rFonts w:cstheme="minorHAnsi"/>
        </w:rPr>
        <w:t>United Nations Ghana, 2022,</w:t>
      </w:r>
      <w:r w:rsidR="006D3CE6">
        <w:rPr>
          <w:rFonts w:cstheme="minorHAnsi"/>
        </w:rPr>
        <w:t xml:space="preserve"> </w:t>
      </w:r>
      <w:r w:rsidR="00626B35">
        <w:rPr>
          <w:rFonts w:cstheme="minorHAnsi"/>
        </w:rPr>
        <w:t>p.</w:t>
      </w:r>
      <w:r w:rsidR="006D3CE6">
        <w:rPr>
          <w:rFonts w:cstheme="minorHAnsi"/>
        </w:rPr>
        <w:t>4</w:t>
      </w:r>
      <w:r w:rsidR="00626B35">
        <w:rPr>
          <w:rFonts w:cstheme="minorHAnsi"/>
        </w:rPr>
        <w:t>)</w:t>
      </w:r>
      <w:r w:rsidR="006D3CE6">
        <w:rPr>
          <w:rFonts w:cstheme="minorHAnsi"/>
        </w:rPr>
        <w:t xml:space="preserve">. This shows the impact </w:t>
      </w:r>
      <w:r w:rsidR="00AA03EA">
        <w:rPr>
          <w:rFonts w:cstheme="minorHAnsi"/>
        </w:rPr>
        <w:t xml:space="preserve">of </w:t>
      </w:r>
      <w:r w:rsidR="006D3CE6">
        <w:rPr>
          <w:rFonts w:cstheme="minorHAnsi"/>
        </w:rPr>
        <w:t xml:space="preserve">Ghana’s </w:t>
      </w:r>
      <w:r w:rsidR="00AA03EA">
        <w:rPr>
          <w:rFonts w:cstheme="minorHAnsi"/>
        </w:rPr>
        <w:t xml:space="preserve">changes to the </w:t>
      </w:r>
      <w:r w:rsidR="006D3CE6">
        <w:rPr>
          <w:rFonts w:cstheme="minorHAnsi"/>
        </w:rPr>
        <w:t>education system</w:t>
      </w:r>
      <w:r w:rsidR="00AA03EA">
        <w:rPr>
          <w:rFonts w:cstheme="minorHAnsi"/>
        </w:rPr>
        <w:t xml:space="preserve">. It is clear to see that not just young people </w:t>
      </w:r>
      <w:r w:rsidR="006D3CE6">
        <w:rPr>
          <w:rFonts w:cstheme="minorHAnsi"/>
        </w:rPr>
        <w:t>ha</w:t>
      </w:r>
      <w:r w:rsidR="00AA03EA">
        <w:rPr>
          <w:rFonts w:cstheme="minorHAnsi"/>
        </w:rPr>
        <w:t xml:space="preserve">ve benefited from the educational reforms but Ghana as a whole. </w:t>
      </w:r>
      <w:r w:rsidR="006D198D">
        <w:rPr>
          <w:rFonts w:cstheme="minorHAnsi"/>
        </w:rPr>
        <w:t xml:space="preserve">Thus, this is why </w:t>
      </w:r>
      <w:r w:rsidR="00C92BB2">
        <w:rPr>
          <w:rFonts w:cstheme="minorHAnsi"/>
        </w:rPr>
        <w:t xml:space="preserve">Ghana’s prospects for the near future look hopeful. </w:t>
      </w:r>
    </w:p>
    <w:p w14:paraId="6CB304E7" w14:textId="1C75D450" w:rsidR="003B3643" w:rsidRDefault="000706F5" w:rsidP="39F6BA6B">
      <w:pPr>
        <w:rPr>
          <w:rFonts w:cstheme="minorHAnsi"/>
        </w:rPr>
      </w:pPr>
      <w:r>
        <w:rPr>
          <w:rFonts w:cstheme="minorHAnsi"/>
        </w:rPr>
        <w:t xml:space="preserve">To conclude </w:t>
      </w:r>
      <w:r w:rsidR="00E4627C">
        <w:rPr>
          <w:rFonts w:cstheme="minorHAnsi"/>
        </w:rPr>
        <w:t>,</w:t>
      </w:r>
      <w:r w:rsidR="00596D12">
        <w:rPr>
          <w:rFonts w:cstheme="minorHAnsi"/>
        </w:rPr>
        <w:t xml:space="preserve"> </w:t>
      </w:r>
      <w:r w:rsidR="0008641D">
        <w:rPr>
          <w:rFonts w:cstheme="minorHAnsi"/>
        </w:rPr>
        <w:t xml:space="preserve">three key developments led Ghana to independence. </w:t>
      </w:r>
      <w:r w:rsidR="0022060B">
        <w:rPr>
          <w:rFonts w:cstheme="minorHAnsi"/>
        </w:rPr>
        <w:t xml:space="preserve">C.L. R. James argues that </w:t>
      </w:r>
      <w:r w:rsidR="00E4627C">
        <w:rPr>
          <w:rFonts w:cstheme="minorHAnsi"/>
        </w:rPr>
        <w:t>the Burns constitution</w:t>
      </w:r>
      <w:r w:rsidR="009C5550">
        <w:rPr>
          <w:rFonts w:cstheme="minorHAnsi"/>
        </w:rPr>
        <w:t xml:space="preserve"> of 1946</w:t>
      </w:r>
      <w:r w:rsidR="00596D12">
        <w:rPr>
          <w:rFonts w:cstheme="minorHAnsi"/>
        </w:rPr>
        <w:t xml:space="preserve"> was necessary in order for Ghana to gain independence from Britain. </w:t>
      </w:r>
      <w:r w:rsidR="0008641D" w:rsidRPr="0008641D">
        <w:rPr>
          <w:rFonts w:cstheme="minorHAnsi"/>
        </w:rPr>
        <w:lastRenderedPageBreak/>
        <w:t>Manu</w:t>
      </w:r>
      <w:r w:rsidR="0008641D">
        <w:rPr>
          <w:rFonts w:cstheme="minorHAnsi"/>
        </w:rPr>
        <w:t xml:space="preserve"> maintains the position that </w:t>
      </w:r>
      <w:r w:rsidR="00E4627C">
        <w:rPr>
          <w:rFonts w:cstheme="minorHAnsi"/>
        </w:rPr>
        <w:t xml:space="preserve">the creation of the UGCC </w:t>
      </w:r>
      <w:r w:rsidR="0008641D">
        <w:rPr>
          <w:rFonts w:cstheme="minorHAnsi"/>
        </w:rPr>
        <w:t xml:space="preserve">led Ghana to state freedom. The </w:t>
      </w:r>
      <w:r w:rsidR="009C5550">
        <w:rPr>
          <w:rFonts w:cstheme="minorHAnsi"/>
        </w:rPr>
        <w:t xml:space="preserve">formation of the </w:t>
      </w:r>
      <w:r w:rsidR="00E4627C">
        <w:rPr>
          <w:rFonts w:cstheme="minorHAnsi"/>
        </w:rPr>
        <w:t>CPP</w:t>
      </w:r>
      <w:r w:rsidR="0008641D">
        <w:rPr>
          <w:rFonts w:cstheme="minorHAnsi"/>
        </w:rPr>
        <w:t xml:space="preserve"> coinciding with the Pan-African movement was central in Ghana’s pathway to liberation.</w:t>
      </w:r>
      <w:r w:rsidR="001E13CD">
        <w:rPr>
          <w:rFonts w:cstheme="minorHAnsi"/>
        </w:rPr>
        <w:t xml:space="preserve"> </w:t>
      </w:r>
      <w:r w:rsidR="006A2AD8">
        <w:rPr>
          <w:rFonts w:cstheme="minorHAnsi"/>
        </w:rPr>
        <w:t>Walter Rodney</w:t>
      </w:r>
      <w:r w:rsidR="00260990">
        <w:rPr>
          <w:rFonts w:cstheme="minorHAnsi"/>
        </w:rPr>
        <w:t xml:space="preserve">’s explanation of the connection between eurocentrism and underdevelopment in Africa is why Ghana currently is low on the HDI. This implies that </w:t>
      </w:r>
      <w:r w:rsidR="008B1896">
        <w:rPr>
          <w:rFonts w:cstheme="minorHAnsi"/>
        </w:rPr>
        <w:t xml:space="preserve">reparations </w:t>
      </w:r>
      <w:r w:rsidR="00260990">
        <w:rPr>
          <w:rFonts w:cstheme="minorHAnsi"/>
        </w:rPr>
        <w:t xml:space="preserve">need to be made by ex-colonial powers in Ghana in order for Ghana to reach accelerated development. </w:t>
      </w:r>
      <w:r w:rsidR="003B3643">
        <w:rPr>
          <w:rFonts w:cstheme="minorHAnsi"/>
        </w:rPr>
        <w:t xml:space="preserve">Nkrumah’s discovery of neo-colonialism highlights why Ghana’s economic status is not higher in 2022. This shows that neo-colonial countries are at systematic </w:t>
      </w:r>
      <w:r w:rsidR="00853569">
        <w:rPr>
          <w:rFonts w:cstheme="minorHAnsi"/>
        </w:rPr>
        <w:t xml:space="preserve">disadvantage on the world stage because they are still forcibly entrenched in colonial ways. </w:t>
      </w:r>
      <w:r w:rsidR="0025510B">
        <w:rPr>
          <w:rFonts w:cstheme="minorHAnsi"/>
        </w:rPr>
        <w:t>Darvas</w:t>
      </w:r>
      <w:r w:rsidR="00C065F2">
        <w:rPr>
          <w:rFonts w:cstheme="minorHAnsi"/>
        </w:rPr>
        <w:t xml:space="preserve"> and</w:t>
      </w:r>
      <w:r w:rsidR="0025510B">
        <w:rPr>
          <w:rFonts w:cstheme="minorHAnsi"/>
        </w:rPr>
        <w:t xml:space="preserve"> Balwanz’s research </w:t>
      </w:r>
      <w:r w:rsidR="0035326A">
        <w:rPr>
          <w:rFonts w:cstheme="minorHAnsi"/>
        </w:rPr>
        <w:t xml:space="preserve">into MDG two, </w:t>
      </w:r>
      <w:r w:rsidR="0025510B">
        <w:rPr>
          <w:rFonts w:cstheme="minorHAnsi"/>
        </w:rPr>
        <w:t xml:space="preserve">demonstrates that Ghana’s future is prosperous and the adjustments in the education system imply this. </w:t>
      </w:r>
    </w:p>
    <w:p w14:paraId="022FD041" w14:textId="16CA3213" w:rsidR="008C4848" w:rsidRDefault="000706F5">
      <w:pPr>
        <w:rPr>
          <w:rFonts w:cstheme="minorHAnsi"/>
        </w:rPr>
      </w:pPr>
      <w:r>
        <w:rPr>
          <w:rFonts w:cstheme="minorHAnsi"/>
        </w:rPr>
        <w:t>As a whole</w:t>
      </w:r>
      <w:r w:rsidR="006C55BD">
        <w:rPr>
          <w:rFonts w:cstheme="minorHAnsi"/>
        </w:rPr>
        <w:t xml:space="preserve">, </w:t>
      </w:r>
      <w:r w:rsidR="00AD0F33">
        <w:rPr>
          <w:rFonts w:cstheme="minorHAnsi"/>
        </w:rPr>
        <w:t xml:space="preserve">development is not simply just about the HDI or economic success. Development should focus on justice, equality, equity and sustainability. Perhaps </w:t>
      </w:r>
      <w:r w:rsidR="002278DA">
        <w:rPr>
          <w:rFonts w:cstheme="minorHAnsi"/>
        </w:rPr>
        <w:t>these four areas in development will create a thriving future for Ghana. In order for th</w:t>
      </w:r>
      <w:r w:rsidR="0016537F">
        <w:rPr>
          <w:rFonts w:cstheme="minorHAnsi"/>
        </w:rPr>
        <w:t xml:space="preserve">is </w:t>
      </w:r>
      <w:r w:rsidR="002278DA">
        <w:rPr>
          <w:rFonts w:cstheme="minorHAnsi"/>
        </w:rPr>
        <w:t>to happen though</w:t>
      </w:r>
      <w:r w:rsidR="00841CAD">
        <w:rPr>
          <w:rFonts w:cstheme="minorHAnsi"/>
        </w:rPr>
        <w:t>,</w:t>
      </w:r>
      <w:r w:rsidR="002278DA">
        <w:rPr>
          <w:rFonts w:cstheme="minorHAnsi"/>
        </w:rPr>
        <w:t xml:space="preserve"> ex-colonial countries need to work in partnership with neo-colonial countries</w:t>
      </w:r>
      <w:r w:rsidR="00841CAD">
        <w:rPr>
          <w:rFonts w:cstheme="minorHAnsi"/>
        </w:rPr>
        <w:t xml:space="preserve"> like Ghana</w:t>
      </w:r>
      <w:r w:rsidR="002278DA">
        <w:rPr>
          <w:rFonts w:cstheme="minorHAnsi"/>
        </w:rPr>
        <w:t xml:space="preserve"> to </w:t>
      </w:r>
      <w:r w:rsidR="00841CAD">
        <w:rPr>
          <w:rFonts w:cstheme="minorHAnsi"/>
        </w:rPr>
        <w:t xml:space="preserve">tackle the issues they face because of neo-colonialism, </w:t>
      </w:r>
      <w:r w:rsidR="002278DA">
        <w:rPr>
          <w:rFonts w:cstheme="minorHAnsi"/>
        </w:rPr>
        <w:t xml:space="preserve">after all it’s the fault of the West not the global South. Maybe through the removal of neo-colonialism, the world will not be gripped by capitalism </w:t>
      </w:r>
      <w:r w:rsidR="0016537F">
        <w:rPr>
          <w:rFonts w:cstheme="minorHAnsi"/>
        </w:rPr>
        <w:t xml:space="preserve">and globalisation. </w:t>
      </w:r>
      <w:r w:rsidR="007E7665">
        <w:rPr>
          <w:rFonts w:cstheme="minorHAnsi"/>
        </w:rPr>
        <w:t xml:space="preserve">This could change the world for the better and neo-colonial countries like Ghana would stop being exploited by ex-colonial states. Ghana must be extra vigilant and wary </w:t>
      </w:r>
      <w:r w:rsidR="00841CAD">
        <w:rPr>
          <w:rFonts w:cstheme="minorHAnsi"/>
        </w:rPr>
        <w:t xml:space="preserve">of exploitation especially with the </w:t>
      </w:r>
      <w:r w:rsidR="007E7665">
        <w:rPr>
          <w:rFonts w:cstheme="minorHAnsi"/>
        </w:rPr>
        <w:t>discovery of oil in Ghana</w:t>
      </w:r>
      <w:r w:rsidR="00841CAD">
        <w:rPr>
          <w:rFonts w:cstheme="minorHAnsi"/>
        </w:rPr>
        <w:t xml:space="preserve"> (International Trade Administration, 2022). This is a way that countries could exercise new neo-colonial power. </w:t>
      </w:r>
      <w:r>
        <w:rPr>
          <w:rFonts w:cstheme="minorHAnsi"/>
        </w:rPr>
        <w:t xml:space="preserve">Overall, the Pan-African discourse Nkrumah </w:t>
      </w:r>
      <w:r w:rsidR="003161FD">
        <w:rPr>
          <w:rFonts w:cstheme="minorHAnsi"/>
        </w:rPr>
        <w:t xml:space="preserve">installed in the first republic of Ghana </w:t>
      </w:r>
      <w:r w:rsidR="007541CC">
        <w:rPr>
          <w:rFonts w:cstheme="minorHAnsi"/>
        </w:rPr>
        <w:t xml:space="preserve">is still vital to Ghana history, politics and culture. This movement </w:t>
      </w:r>
      <w:r w:rsidR="003E569F">
        <w:rPr>
          <w:rFonts w:cstheme="minorHAnsi"/>
        </w:rPr>
        <w:t xml:space="preserve">could </w:t>
      </w:r>
      <w:r w:rsidR="007541CC">
        <w:rPr>
          <w:rFonts w:cstheme="minorHAnsi"/>
        </w:rPr>
        <w:t xml:space="preserve">perhaps </w:t>
      </w:r>
      <w:r w:rsidR="003E569F">
        <w:rPr>
          <w:rFonts w:cstheme="minorHAnsi"/>
        </w:rPr>
        <w:t xml:space="preserve">deliver </w:t>
      </w:r>
      <w:r w:rsidR="007541CC">
        <w:rPr>
          <w:rFonts w:cstheme="minorHAnsi"/>
        </w:rPr>
        <w:t xml:space="preserve"> solutions to the problems </w:t>
      </w:r>
      <w:r w:rsidR="003E569F">
        <w:rPr>
          <w:rFonts w:cstheme="minorHAnsi"/>
        </w:rPr>
        <w:t xml:space="preserve">of </w:t>
      </w:r>
      <w:r w:rsidR="007541CC">
        <w:rPr>
          <w:rFonts w:cstheme="minorHAnsi"/>
        </w:rPr>
        <w:t>twenty-first century Ghana</w:t>
      </w:r>
      <w:r w:rsidR="003E569F">
        <w:rPr>
          <w:rFonts w:cstheme="minorHAnsi"/>
        </w:rPr>
        <w:t xml:space="preserve">, </w:t>
      </w:r>
      <w:r w:rsidR="00697138">
        <w:rPr>
          <w:rFonts w:cstheme="minorHAnsi"/>
        </w:rPr>
        <w:t>Africa</w:t>
      </w:r>
      <w:r w:rsidR="007541CC">
        <w:rPr>
          <w:rFonts w:cstheme="minorHAnsi"/>
        </w:rPr>
        <w:t xml:space="preserve"> </w:t>
      </w:r>
      <w:r w:rsidR="003E569F">
        <w:rPr>
          <w:rFonts w:cstheme="minorHAnsi"/>
        </w:rPr>
        <w:t>and the world</w:t>
      </w:r>
      <w:r w:rsidR="007541CC">
        <w:rPr>
          <w:rFonts w:cstheme="minorHAnsi"/>
        </w:rPr>
        <w:t xml:space="preserve">. </w:t>
      </w:r>
    </w:p>
    <w:p w14:paraId="1C7BB2EF" w14:textId="77777777" w:rsidR="00D93E3B" w:rsidRDefault="00D93E3B">
      <w:pPr>
        <w:rPr>
          <w:rFonts w:cstheme="minorHAnsi"/>
          <w:u w:val="single"/>
        </w:rPr>
      </w:pPr>
    </w:p>
    <w:p w14:paraId="2F4035F8" w14:textId="77777777" w:rsidR="00D93E3B" w:rsidRDefault="00D93E3B">
      <w:pPr>
        <w:rPr>
          <w:rFonts w:cstheme="minorHAnsi"/>
          <w:u w:val="single"/>
        </w:rPr>
      </w:pPr>
    </w:p>
    <w:p w14:paraId="7458567E" w14:textId="77777777" w:rsidR="00D93E3B" w:rsidRDefault="00D93E3B">
      <w:pPr>
        <w:rPr>
          <w:rFonts w:cstheme="minorHAnsi"/>
          <w:u w:val="single"/>
        </w:rPr>
      </w:pPr>
    </w:p>
    <w:p w14:paraId="6BF54C57" w14:textId="77777777" w:rsidR="00D93E3B" w:rsidRDefault="00D93E3B">
      <w:pPr>
        <w:rPr>
          <w:rFonts w:cstheme="minorHAnsi"/>
          <w:u w:val="single"/>
        </w:rPr>
      </w:pPr>
    </w:p>
    <w:p w14:paraId="609D941A" w14:textId="77777777" w:rsidR="00D93E3B" w:rsidRDefault="00D93E3B">
      <w:pPr>
        <w:rPr>
          <w:rFonts w:cstheme="minorHAnsi"/>
          <w:u w:val="single"/>
        </w:rPr>
      </w:pPr>
    </w:p>
    <w:p w14:paraId="0C0E277A" w14:textId="77777777" w:rsidR="00D93E3B" w:rsidRDefault="00D93E3B">
      <w:pPr>
        <w:rPr>
          <w:rFonts w:cstheme="minorHAnsi"/>
          <w:u w:val="single"/>
        </w:rPr>
      </w:pPr>
    </w:p>
    <w:p w14:paraId="1325BFCF" w14:textId="77777777" w:rsidR="00D93E3B" w:rsidRDefault="00D93E3B">
      <w:pPr>
        <w:rPr>
          <w:rFonts w:cstheme="minorHAnsi"/>
          <w:u w:val="single"/>
        </w:rPr>
      </w:pPr>
    </w:p>
    <w:p w14:paraId="5F51E9C4" w14:textId="77777777" w:rsidR="00D93E3B" w:rsidRDefault="00D93E3B">
      <w:pPr>
        <w:rPr>
          <w:rFonts w:cstheme="minorHAnsi"/>
          <w:u w:val="single"/>
        </w:rPr>
      </w:pPr>
    </w:p>
    <w:p w14:paraId="6A3503DB" w14:textId="77777777" w:rsidR="00D93E3B" w:rsidRDefault="00D93E3B">
      <w:pPr>
        <w:rPr>
          <w:rFonts w:cstheme="minorHAnsi"/>
          <w:u w:val="single"/>
        </w:rPr>
      </w:pPr>
    </w:p>
    <w:p w14:paraId="0B803475" w14:textId="77777777" w:rsidR="00D93E3B" w:rsidRDefault="00D93E3B">
      <w:pPr>
        <w:rPr>
          <w:rFonts w:cstheme="minorHAnsi"/>
          <w:u w:val="single"/>
        </w:rPr>
      </w:pPr>
    </w:p>
    <w:p w14:paraId="69AF6C5D" w14:textId="77777777" w:rsidR="00D93E3B" w:rsidRDefault="00D93E3B">
      <w:pPr>
        <w:rPr>
          <w:rFonts w:cstheme="minorHAnsi"/>
          <w:u w:val="single"/>
        </w:rPr>
      </w:pPr>
    </w:p>
    <w:p w14:paraId="04FBB9F0" w14:textId="77777777" w:rsidR="00D93E3B" w:rsidRDefault="00D93E3B">
      <w:pPr>
        <w:rPr>
          <w:rFonts w:cstheme="minorHAnsi"/>
          <w:u w:val="single"/>
        </w:rPr>
      </w:pPr>
    </w:p>
    <w:p w14:paraId="7FE1508D" w14:textId="77777777" w:rsidR="00D93E3B" w:rsidRDefault="00D93E3B">
      <w:pPr>
        <w:rPr>
          <w:rFonts w:cstheme="minorHAnsi"/>
          <w:u w:val="single"/>
        </w:rPr>
      </w:pPr>
    </w:p>
    <w:p w14:paraId="7860C8C2" w14:textId="77777777" w:rsidR="00D93E3B" w:rsidRDefault="00D93E3B">
      <w:pPr>
        <w:rPr>
          <w:rFonts w:cstheme="minorHAnsi"/>
          <w:u w:val="single"/>
        </w:rPr>
      </w:pPr>
    </w:p>
    <w:p w14:paraId="647653DA" w14:textId="77777777" w:rsidR="00D93E3B" w:rsidRDefault="00D93E3B">
      <w:pPr>
        <w:rPr>
          <w:rFonts w:cstheme="minorHAnsi"/>
          <w:u w:val="single"/>
        </w:rPr>
      </w:pPr>
    </w:p>
    <w:p w14:paraId="1807383F" w14:textId="77777777" w:rsidR="002D5BB1" w:rsidRDefault="002D5BB1">
      <w:pPr>
        <w:rPr>
          <w:rFonts w:cstheme="minorHAnsi"/>
          <w:u w:val="single"/>
        </w:rPr>
      </w:pPr>
    </w:p>
    <w:p w14:paraId="254AFE4F" w14:textId="6183CAC8" w:rsidR="00284240" w:rsidRDefault="000877E5">
      <w:pPr>
        <w:rPr>
          <w:rFonts w:cstheme="minorHAnsi"/>
          <w:u w:val="single"/>
        </w:rPr>
      </w:pPr>
      <w:r w:rsidRPr="00B96719">
        <w:rPr>
          <w:rFonts w:cstheme="minorHAnsi"/>
          <w:u w:val="single"/>
        </w:rPr>
        <w:lastRenderedPageBreak/>
        <w:t xml:space="preserve">Reference List </w:t>
      </w:r>
    </w:p>
    <w:p w14:paraId="12ABA393" w14:textId="2F028CE8" w:rsidR="00AF1A8C" w:rsidRPr="00AF1A8C" w:rsidRDefault="00AF1A8C">
      <w:pPr>
        <w:rPr>
          <w:rFonts w:cstheme="minorHAnsi"/>
        </w:rPr>
      </w:pPr>
      <w:r w:rsidRPr="00AF1A8C">
        <w:rPr>
          <w:rFonts w:cstheme="minorHAnsi"/>
        </w:rPr>
        <w:t>Agyemang, K.</w:t>
      </w:r>
      <w:r>
        <w:rPr>
          <w:rFonts w:cstheme="minorHAnsi"/>
        </w:rPr>
        <w:t xml:space="preserve"> (</w:t>
      </w:r>
      <w:r w:rsidRPr="00AF1A8C">
        <w:rPr>
          <w:rFonts w:cstheme="minorHAnsi"/>
        </w:rPr>
        <w:t>2018</w:t>
      </w:r>
      <w:r>
        <w:rPr>
          <w:rFonts w:cstheme="minorHAnsi"/>
        </w:rPr>
        <w:t xml:space="preserve">) </w:t>
      </w:r>
      <w:r w:rsidRPr="00AF1A8C">
        <w:rPr>
          <w:rFonts w:cstheme="minorHAnsi"/>
        </w:rPr>
        <w:t xml:space="preserve"> </w:t>
      </w:r>
      <w:r w:rsidRPr="00AF1A8C">
        <w:rPr>
          <w:rFonts w:cstheme="minorHAnsi"/>
          <w:i/>
          <w:iCs/>
        </w:rPr>
        <w:t>IMF and World Bank sponsored structural adjustment programs in Africa: Ghana's experience, 1983-1999</w:t>
      </w:r>
      <w:r>
        <w:rPr>
          <w:rFonts w:cstheme="minorHAnsi"/>
        </w:rPr>
        <w:t xml:space="preserve"> UK: </w:t>
      </w:r>
      <w:r w:rsidRPr="00AF1A8C">
        <w:rPr>
          <w:rFonts w:cstheme="minorHAnsi"/>
        </w:rPr>
        <w:t>Routledge</w:t>
      </w:r>
      <w:r>
        <w:rPr>
          <w:rFonts w:cstheme="minorHAnsi"/>
        </w:rPr>
        <w:t xml:space="preserve"> </w:t>
      </w:r>
    </w:p>
    <w:p w14:paraId="7470FFA3" w14:textId="6C884C4F" w:rsidR="00501734" w:rsidRPr="00B96719" w:rsidRDefault="00501734">
      <w:pPr>
        <w:rPr>
          <w:rFonts w:cstheme="minorHAnsi"/>
        </w:rPr>
      </w:pPr>
      <w:r w:rsidRPr="00B96719">
        <w:rPr>
          <w:rFonts w:cstheme="minorHAnsi"/>
        </w:rPr>
        <w:t xml:space="preserve">Asante, L. and Helbrecht, </w:t>
      </w:r>
      <w:r w:rsidR="00A37F5A" w:rsidRPr="00B96719">
        <w:rPr>
          <w:rFonts w:cstheme="minorHAnsi"/>
        </w:rPr>
        <w:t xml:space="preserve">I. </w:t>
      </w:r>
      <w:r w:rsidRPr="00B96719">
        <w:rPr>
          <w:rFonts w:cstheme="minorHAnsi"/>
        </w:rPr>
        <w:t xml:space="preserve">(2018) </w:t>
      </w:r>
      <w:r w:rsidR="00CA46EE" w:rsidRPr="00B96719">
        <w:rPr>
          <w:rFonts w:cstheme="minorHAnsi"/>
        </w:rPr>
        <w:t>‘</w:t>
      </w:r>
      <w:r w:rsidRPr="00B96719">
        <w:rPr>
          <w:rFonts w:cstheme="minorHAnsi"/>
        </w:rPr>
        <w:t>Seeing through African protest logics: a longitudinal review of continuity and change in protests in Ghana</w:t>
      </w:r>
      <w:r w:rsidR="00CA46EE" w:rsidRPr="00B96719">
        <w:rPr>
          <w:rFonts w:cstheme="minorHAnsi"/>
        </w:rPr>
        <w:t xml:space="preserve">’ </w:t>
      </w:r>
      <w:r w:rsidRPr="00B96719">
        <w:rPr>
          <w:rFonts w:cstheme="minorHAnsi"/>
          <w:i/>
          <w:iCs/>
        </w:rPr>
        <w:t>Canadian Journal of African Studies / Revue canadienne des études africaines</w:t>
      </w:r>
      <w:r w:rsidRPr="00B96719">
        <w:rPr>
          <w:rFonts w:cstheme="minorHAnsi"/>
        </w:rPr>
        <w:t>, 52</w:t>
      </w:r>
      <w:r w:rsidR="00CA46EE" w:rsidRPr="00B96719">
        <w:rPr>
          <w:rFonts w:cstheme="minorHAnsi"/>
        </w:rPr>
        <w:t>(</w:t>
      </w:r>
      <w:r w:rsidRPr="00B96719">
        <w:rPr>
          <w:rFonts w:cstheme="minorHAnsi"/>
        </w:rPr>
        <w:t>2</w:t>
      </w:r>
      <w:r w:rsidR="00CA46EE" w:rsidRPr="00B96719">
        <w:rPr>
          <w:rFonts w:cstheme="minorHAnsi"/>
        </w:rPr>
        <w:t>)</w:t>
      </w:r>
      <w:r w:rsidRPr="00B96719">
        <w:rPr>
          <w:rFonts w:cstheme="minorHAnsi"/>
        </w:rPr>
        <w:t>,</w:t>
      </w:r>
      <w:r w:rsidR="00CA46EE" w:rsidRPr="00B96719">
        <w:rPr>
          <w:rFonts w:cstheme="minorHAnsi"/>
        </w:rPr>
        <w:t>pp.</w:t>
      </w:r>
      <w:r w:rsidRPr="00B96719">
        <w:rPr>
          <w:rFonts w:cstheme="minorHAnsi"/>
        </w:rPr>
        <w:t>159-181</w:t>
      </w:r>
      <w:r w:rsidR="00CA46EE" w:rsidRPr="00B96719">
        <w:rPr>
          <w:rFonts w:cstheme="minorHAnsi"/>
        </w:rPr>
        <w:t xml:space="preserve"> (Accessed: 1</w:t>
      </w:r>
      <w:r w:rsidR="00CA46EE" w:rsidRPr="00B96719">
        <w:rPr>
          <w:rFonts w:cstheme="minorHAnsi"/>
          <w:vertAlign w:val="superscript"/>
        </w:rPr>
        <w:t>st</w:t>
      </w:r>
      <w:r w:rsidR="00CA46EE" w:rsidRPr="00B96719">
        <w:rPr>
          <w:rFonts w:cstheme="minorHAnsi"/>
        </w:rPr>
        <w:t xml:space="preserve"> December 2022) </w:t>
      </w:r>
      <w:r w:rsidRPr="00B96719">
        <w:rPr>
          <w:rFonts w:cstheme="minorHAnsi"/>
        </w:rPr>
        <w:t>DOI: 10.1080/00083968.2018.1477607</w:t>
      </w:r>
    </w:p>
    <w:p w14:paraId="678E8530" w14:textId="34A60900" w:rsidR="00F823F7" w:rsidRDefault="00F823F7">
      <w:pPr>
        <w:rPr>
          <w:rFonts w:cstheme="minorHAnsi"/>
        </w:rPr>
      </w:pPr>
      <w:r w:rsidRPr="00B96719">
        <w:rPr>
          <w:rFonts w:cstheme="minorHAnsi"/>
        </w:rPr>
        <w:t xml:space="preserve">Boakye, B. (2022) ‘Understanding party factionalism and fragmentation: The case of two Nkrumahist parties in Ghana’ </w:t>
      </w:r>
      <w:r w:rsidRPr="00B96719">
        <w:rPr>
          <w:rFonts w:cstheme="minorHAnsi"/>
          <w:i/>
          <w:iCs/>
        </w:rPr>
        <w:t>South African Journal of International Affairs</w:t>
      </w:r>
      <w:r w:rsidRPr="00B96719">
        <w:rPr>
          <w:rFonts w:cstheme="minorHAnsi"/>
        </w:rPr>
        <w:t>, 29(3), pp.327-342 (Accessed: 2</w:t>
      </w:r>
      <w:r w:rsidRPr="00B96719">
        <w:rPr>
          <w:rFonts w:cstheme="minorHAnsi"/>
          <w:vertAlign w:val="superscript"/>
        </w:rPr>
        <w:t>nd</w:t>
      </w:r>
      <w:r w:rsidRPr="00B96719">
        <w:rPr>
          <w:rFonts w:cstheme="minorHAnsi"/>
        </w:rPr>
        <w:t xml:space="preserve"> December 2022) DOI: 10.1080/10220461.2022.2127870</w:t>
      </w:r>
    </w:p>
    <w:p w14:paraId="73B8393D" w14:textId="6818D380" w:rsidR="00DB3B0E" w:rsidRPr="00B96719" w:rsidRDefault="00DB3B0E">
      <w:pPr>
        <w:rPr>
          <w:rFonts w:cstheme="minorHAnsi"/>
        </w:rPr>
      </w:pPr>
      <w:r w:rsidRPr="00B96719">
        <w:rPr>
          <w:rFonts w:cstheme="minorHAnsi"/>
        </w:rPr>
        <w:t xml:space="preserve">Britannica (2022) </w:t>
      </w:r>
      <w:r w:rsidRPr="00B96719">
        <w:rPr>
          <w:rFonts w:cstheme="minorHAnsi"/>
          <w:i/>
          <w:iCs/>
        </w:rPr>
        <w:t>Kwame Nkrumah</w:t>
      </w:r>
      <w:r w:rsidRPr="00B96719">
        <w:rPr>
          <w:rFonts w:cstheme="minorHAnsi"/>
        </w:rPr>
        <w:t xml:space="preserve"> Available at: </w:t>
      </w:r>
      <w:hyperlink r:id="rId10" w:history="1">
        <w:r w:rsidRPr="00B96719">
          <w:rPr>
            <w:rStyle w:val="Hyperlink"/>
            <w:rFonts w:cstheme="minorHAnsi"/>
          </w:rPr>
          <w:t>https://www.britannica.com/biography/Kwame-Nkrumah</w:t>
        </w:r>
      </w:hyperlink>
      <w:r w:rsidRPr="00B96719">
        <w:rPr>
          <w:rFonts w:cstheme="minorHAnsi"/>
        </w:rPr>
        <w:t xml:space="preserve"> (Accessed: 30</w:t>
      </w:r>
      <w:r w:rsidRPr="00B96719">
        <w:rPr>
          <w:rFonts w:cstheme="minorHAnsi"/>
          <w:vertAlign w:val="superscript"/>
        </w:rPr>
        <w:t>th</w:t>
      </w:r>
      <w:r w:rsidRPr="00B96719">
        <w:rPr>
          <w:rFonts w:cstheme="minorHAnsi"/>
        </w:rPr>
        <w:t xml:space="preserve"> November 2022)</w:t>
      </w:r>
    </w:p>
    <w:p w14:paraId="0EE43A82" w14:textId="25FA11B8" w:rsidR="00F37D69" w:rsidRDefault="00F37D69">
      <w:pPr>
        <w:rPr>
          <w:rFonts w:cstheme="minorHAnsi"/>
        </w:rPr>
      </w:pPr>
      <w:r w:rsidRPr="00B96719">
        <w:rPr>
          <w:rFonts w:cstheme="minorHAnsi"/>
        </w:rPr>
        <w:t xml:space="preserve">Britannica (2022) </w:t>
      </w:r>
      <w:r w:rsidRPr="00B96719">
        <w:rPr>
          <w:rFonts w:cstheme="minorHAnsi"/>
          <w:i/>
          <w:iCs/>
        </w:rPr>
        <w:t>Otto von Bismarck</w:t>
      </w:r>
      <w:r w:rsidRPr="00B96719">
        <w:rPr>
          <w:rFonts w:cstheme="minorHAnsi"/>
        </w:rPr>
        <w:t xml:space="preserve"> Available at: </w:t>
      </w:r>
      <w:hyperlink r:id="rId11" w:history="1">
        <w:r w:rsidR="00293F57" w:rsidRPr="00B96719">
          <w:rPr>
            <w:rStyle w:val="Hyperlink"/>
            <w:rFonts w:cstheme="minorHAnsi"/>
          </w:rPr>
          <w:t>https://www.britannica.com/biography/Otto-von-Bismarck/Imperial-chancellor</w:t>
        </w:r>
      </w:hyperlink>
      <w:r w:rsidR="00293F57" w:rsidRPr="00B96719">
        <w:rPr>
          <w:rFonts w:cstheme="minorHAnsi"/>
        </w:rPr>
        <w:t xml:space="preserve"> </w:t>
      </w:r>
      <w:r w:rsidRPr="00B96719">
        <w:rPr>
          <w:rFonts w:cstheme="minorHAnsi"/>
        </w:rPr>
        <w:t>(Accessed: 23rd November 2022)</w:t>
      </w:r>
    </w:p>
    <w:p w14:paraId="7E668C3C" w14:textId="01B6A45B" w:rsidR="000B7F4D" w:rsidRDefault="000B7F4D" w:rsidP="00B1080E">
      <w:pPr>
        <w:rPr>
          <w:rFonts w:cstheme="minorHAnsi"/>
        </w:rPr>
      </w:pPr>
      <w:r w:rsidRPr="000B7F4D">
        <w:rPr>
          <w:rFonts w:cstheme="minorHAnsi"/>
        </w:rPr>
        <w:t>Darvas, P</w:t>
      </w:r>
      <w:r>
        <w:rPr>
          <w:rFonts w:cstheme="minorHAnsi"/>
        </w:rPr>
        <w:t xml:space="preserve">. and </w:t>
      </w:r>
      <w:r w:rsidRPr="000B7F4D">
        <w:rPr>
          <w:rFonts w:cstheme="minorHAnsi"/>
        </w:rPr>
        <w:t>Balwanz, D</w:t>
      </w:r>
      <w:r>
        <w:rPr>
          <w:rFonts w:cstheme="minorHAnsi"/>
        </w:rPr>
        <w:t>.</w:t>
      </w:r>
      <w:r w:rsidRPr="000B7F4D">
        <w:rPr>
          <w:rFonts w:cstheme="minorHAnsi"/>
        </w:rPr>
        <w:t xml:space="preserve"> </w:t>
      </w:r>
      <w:r>
        <w:rPr>
          <w:rFonts w:cstheme="minorHAnsi"/>
        </w:rPr>
        <w:t>(</w:t>
      </w:r>
      <w:r w:rsidRPr="000B7F4D">
        <w:rPr>
          <w:rFonts w:cstheme="minorHAnsi"/>
        </w:rPr>
        <w:t>2014</w:t>
      </w:r>
      <w:r>
        <w:rPr>
          <w:rFonts w:cstheme="minorHAnsi"/>
        </w:rPr>
        <w:t>)</w:t>
      </w:r>
      <w:r w:rsidRPr="000B7F4D">
        <w:rPr>
          <w:rFonts w:cstheme="minorHAnsi"/>
        </w:rPr>
        <w:t xml:space="preserve"> </w:t>
      </w:r>
      <w:r w:rsidRPr="000B7F4D">
        <w:rPr>
          <w:rFonts w:cstheme="minorHAnsi"/>
          <w:i/>
          <w:iCs/>
        </w:rPr>
        <w:t>Basic Education beyond the Millennium Development Goals in Ghana : How Equity in Service Delivery Affects Educational and Learning Outcomes</w:t>
      </w:r>
      <w:r>
        <w:rPr>
          <w:rFonts w:cstheme="minorHAnsi"/>
        </w:rPr>
        <w:t xml:space="preserve"> USA: World </w:t>
      </w:r>
      <w:r w:rsidRPr="000B7F4D">
        <w:rPr>
          <w:rFonts w:cstheme="minorHAnsi"/>
        </w:rPr>
        <w:t>Bank</w:t>
      </w:r>
    </w:p>
    <w:p w14:paraId="05867619" w14:textId="72388C2D" w:rsidR="00B1080E" w:rsidRPr="00C12261" w:rsidRDefault="00B1080E" w:rsidP="00B1080E">
      <w:pPr>
        <w:rPr>
          <w:rFonts w:cstheme="minorHAnsi"/>
        </w:rPr>
      </w:pPr>
      <w:r w:rsidRPr="00B1080E">
        <w:rPr>
          <w:rFonts w:cstheme="minorHAnsi"/>
        </w:rPr>
        <w:t>Diao, X</w:t>
      </w:r>
      <w:r>
        <w:rPr>
          <w:rFonts w:cstheme="minorHAnsi"/>
        </w:rPr>
        <w:t>.</w:t>
      </w:r>
      <w:r w:rsidRPr="00B1080E">
        <w:rPr>
          <w:rFonts w:cstheme="minorHAnsi"/>
        </w:rPr>
        <w:t xml:space="preserve"> and  Hazell</w:t>
      </w:r>
      <w:r>
        <w:rPr>
          <w:rFonts w:cstheme="minorHAnsi"/>
        </w:rPr>
        <w:t xml:space="preserve">, P. (2019) </w:t>
      </w:r>
      <w:r w:rsidRPr="00B1080E">
        <w:rPr>
          <w:rFonts w:cstheme="minorHAnsi"/>
          <w:i/>
          <w:iCs/>
        </w:rPr>
        <w:t>Ghana’s Economy-wide Transformation: Past Patterns and Future Prospects</w:t>
      </w:r>
      <w:r w:rsidR="00C12261">
        <w:rPr>
          <w:rFonts w:cstheme="minorHAnsi"/>
          <w:i/>
          <w:iCs/>
        </w:rPr>
        <w:t xml:space="preserve"> </w:t>
      </w:r>
      <w:r w:rsidR="00A10546">
        <w:rPr>
          <w:rFonts w:cstheme="minorHAnsi"/>
        </w:rPr>
        <w:t xml:space="preserve">UK: Oxford Academic </w:t>
      </w:r>
    </w:p>
    <w:p w14:paraId="26A61598" w14:textId="686F09D2" w:rsidR="00AC6184" w:rsidRDefault="003E20F6">
      <w:pPr>
        <w:rPr>
          <w:rFonts w:cstheme="minorHAnsi"/>
        </w:rPr>
      </w:pPr>
      <w:r w:rsidRPr="00B96719">
        <w:rPr>
          <w:rFonts w:cstheme="minorHAnsi"/>
        </w:rPr>
        <w:t>Dunn</w:t>
      </w:r>
      <w:r w:rsidR="00FB717A" w:rsidRPr="00B96719">
        <w:rPr>
          <w:rFonts w:cstheme="minorHAnsi"/>
        </w:rPr>
        <w:t xml:space="preserve">, H. </w:t>
      </w:r>
      <w:r w:rsidRPr="00B96719">
        <w:rPr>
          <w:rFonts w:cstheme="minorHAnsi"/>
        </w:rPr>
        <w:t xml:space="preserve">(2011) ‘An interview with Peter Abrahams: custodian and conscience of the Pan-African movement’ </w:t>
      </w:r>
      <w:r w:rsidRPr="00B96719">
        <w:rPr>
          <w:rFonts w:cstheme="minorHAnsi"/>
          <w:i/>
          <w:iCs/>
        </w:rPr>
        <w:t>Critical Arts</w:t>
      </w:r>
      <w:r w:rsidRPr="00B96719">
        <w:rPr>
          <w:rFonts w:cstheme="minorHAnsi"/>
        </w:rPr>
        <w:t xml:space="preserve"> 25(4), pp.500-513 (Accessed: 2</w:t>
      </w:r>
      <w:r w:rsidRPr="00B96719">
        <w:rPr>
          <w:rFonts w:cstheme="minorHAnsi"/>
          <w:vertAlign w:val="superscript"/>
        </w:rPr>
        <w:t>nd</w:t>
      </w:r>
      <w:r w:rsidRPr="00B96719">
        <w:rPr>
          <w:rFonts w:cstheme="minorHAnsi"/>
        </w:rPr>
        <w:t xml:space="preserve"> December 2022) DOI:10.1080/02560046.2011.639959</w:t>
      </w:r>
      <w:r w:rsidR="00AC6184" w:rsidRPr="00B96719">
        <w:rPr>
          <w:rFonts w:cstheme="minorHAnsi"/>
        </w:rPr>
        <w:t xml:space="preserve"> </w:t>
      </w:r>
    </w:p>
    <w:p w14:paraId="06D8A1EC" w14:textId="51197BBC" w:rsidR="00AA7C46" w:rsidRPr="00B96719" w:rsidRDefault="00AA7C46">
      <w:pPr>
        <w:rPr>
          <w:rFonts w:cstheme="minorHAnsi"/>
        </w:rPr>
      </w:pPr>
      <w:r w:rsidRPr="00AA7C46">
        <w:rPr>
          <w:rFonts w:cstheme="minorHAnsi"/>
        </w:rPr>
        <w:t>Frimpong, K. and Budu, K.</w:t>
      </w:r>
      <w:r>
        <w:rPr>
          <w:rFonts w:cstheme="minorHAnsi"/>
        </w:rPr>
        <w:t xml:space="preserve"> (</w:t>
      </w:r>
      <w:r w:rsidRPr="00AA7C46">
        <w:rPr>
          <w:rFonts w:cstheme="minorHAnsi"/>
        </w:rPr>
        <w:t>2018</w:t>
      </w:r>
      <w:r>
        <w:rPr>
          <w:rFonts w:cstheme="minorHAnsi"/>
        </w:rPr>
        <w:t>)</w:t>
      </w:r>
      <w:r w:rsidRPr="00AA7C46">
        <w:rPr>
          <w:rFonts w:cstheme="minorHAnsi"/>
        </w:rPr>
        <w:t xml:space="preserve"> </w:t>
      </w:r>
      <w:r>
        <w:rPr>
          <w:rFonts w:cstheme="minorHAnsi"/>
        </w:rPr>
        <w:t>‘</w:t>
      </w:r>
      <w:r w:rsidRPr="00AA7C46">
        <w:rPr>
          <w:rFonts w:cstheme="minorHAnsi"/>
        </w:rPr>
        <w:t>The rule of law and democracy in Ghana since independence: Uneasy bedfellows?</w:t>
      </w:r>
      <w:r>
        <w:rPr>
          <w:rFonts w:cstheme="minorHAnsi"/>
        </w:rPr>
        <w:t xml:space="preserve">’ </w:t>
      </w:r>
      <w:r w:rsidRPr="00AA7C46">
        <w:rPr>
          <w:rFonts w:cstheme="minorHAnsi"/>
          <w:i/>
          <w:iCs/>
        </w:rPr>
        <w:t>African Human Rights Law Journal</w:t>
      </w:r>
      <w:r w:rsidRPr="00AA7C46">
        <w:rPr>
          <w:rFonts w:cstheme="minorHAnsi"/>
        </w:rPr>
        <w:t xml:space="preserve"> 18(1), pp.244-265</w:t>
      </w:r>
      <w:r>
        <w:rPr>
          <w:rFonts w:cstheme="minorHAnsi"/>
        </w:rPr>
        <w:t xml:space="preserve"> (Accessed: 4</w:t>
      </w:r>
      <w:r w:rsidRPr="00AA7C46">
        <w:rPr>
          <w:rFonts w:cstheme="minorHAnsi"/>
          <w:vertAlign w:val="superscript"/>
        </w:rPr>
        <w:t>th</w:t>
      </w:r>
      <w:r>
        <w:rPr>
          <w:rFonts w:cstheme="minorHAnsi"/>
        </w:rPr>
        <w:t xml:space="preserve"> December 2022) DOI:</w:t>
      </w:r>
      <w:r w:rsidR="00A512D3" w:rsidRPr="00A512D3">
        <w:t xml:space="preserve"> </w:t>
      </w:r>
      <w:r w:rsidR="00A512D3" w:rsidRPr="00A512D3">
        <w:rPr>
          <w:rFonts w:cstheme="minorHAnsi"/>
        </w:rPr>
        <w:t>10.17159/1996-2096/2018/v18n1a12</w:t>
      </w:r>
      <w:r w:rsidR="00A512D3">
        <w:rPr>
          <w:rFonts w:cstheme="minorHAnsi"/>
        </w:rPr>
        <w:t xml:space="preserve"> </w:t>
      </w:r>
    </w:p>
    <w:p w14:paraId="1DB4CA7F" w14:textId="76D613D6" w:rsidR="006F0464" w:rsidRPr="00B96719" w:rsidRDefault="006F0464">
      <w:pPr>
        <w:rPr>
          <w:rFonts w:cstheme="minorHAnsi"/>
        </w:rPr>
      </w:pPr>
      <w:r w:rsidRPr="00B96719">
        <w:rPr>
          <w:rFonts w:cstheme="minorHAnsi"/>
        </w:rPr>
        <w:t xml:space="preserve">Fuller, H. (2014) </w:t>
      </w:r>
      <w:r w:rsidRPr="00B96719">
        <w:rPr>
          <w:rFonts w:cstheme="minorHAnsi"/>
          <w:i/>
          <w:iCs/>
        </w:rPr>
        <w:t xml:space="preserve">Building the Ghanaian Nation-State: Kwame Nkrumah’s Symbolic Nationalism </w:t>
      </w:r>
      <w:r w:rsidR="00181595" w:rsidRPr="00B96719">
        <w:rPr>
          <w:rFonts w:cstheme="minorHAnsi"/>
        </w:rPr>
        <w:t xml:space="preserve">Germany: </w:t>
      </w:r>
      <w:r w:rsidRPr="00B96719">
        <w:rPr>
          <w:rFonts w:cstheme="minorHAnsi"/>
        </w:rPr>
        <w:t>Springer</w:t>
      </w:r>
      <w:r w:rsidR="00181595" w:rsidRPr="00B96719">
        <w:rPr>
          <w:rFonts w:cstheme="minorHAnsi"/>
        </w:rPr>
        <w:t xml:space="preserve"> </w:t>
      </w:r>
    </w:p>
    <w:p w14:paraId="66B84B16" w14:textId="4C972D01" w:rsidR="000877E5" w:rsidRPr="00B96719" w:rsidRDefault="00284240">
      <w:pPr>
        <w:rPr>
          <w:rFonts w:cstheme="minorHAnsi"/>
        </w:rPr>
      </w:pPr>
      <w:r w:rsidRPr="00B96719">
        <w:rPr>
          <w:rFonts w:cstheme="minorHAnsi"/>
        </w:rPr>
        <w:t>Ghanaian Embassy</w:t>
      </w:r>
      <w:r w:rsidR="0091346C" w:rsidRPr="00B96719">
        <w:rPr>
          <w:rFonts w:cstheme="minorHAnsi"/>
        </w:rPr>
        <w:t xml:space="preserve"> Berlin (2019) </w:t>
      </w:r>
      <w:r w:rsidR="0091346C" w:rsidRPr="00B96719">
        <w:rPr>
          <w:rFonts w:cstheme="minorHAnsi"/>
          <w:i/>
          <w:iCs/>
        </w:rPr>
        <w:t>The History of The Republic of Ghana</w:t>
      </w:r>
      <w:r w:rsidR="0091346C" w:rsidRPr="00B96719">
        <w:rPr>
          <w:rFonts w:cstheme="minorHAnsi"/>
        </w:rPr>
        <w:t xml:space="preserve"> Available at: </w:t>
      </w:r>
      <w:hyperlink r:id="rId12" w:history="1">
        <w:r w:rsidR="0091346C" w:rsidRPr="00B96719">
          <w:rPr>
            <w:rStyle w:val="Hyperlink"/>
            <w:rFonts w:cstheme="minorHAnsi"/>
          </w:rPr>
          <w:t>https://ghanaemberlin.de/about-ghana/</w:t>
        </w:r>
      </w:hyperlink>
      <w:r w:rsidR="0091346C" w:rsidRPr="00B96719">
        <w:rPr>
          <w:rFonts w:cstheme="minorHAnsi"/>
        </w:rPr>
        <w:t xml:space="preserve"> (Accessed: 22</w:t>
      </w:r>
      <w:r w:rsidR="0091346C" w:rsidRPr="00B96719">
        <w:rPr>
          <w:rFonts w:cstheme="minorHAnsi"/>
          <w:vertAlign w:val="superscript"/>
        </w:rPr>
        <w:t>nd</w:t>
      </w:r>
      <w:r w:rsidR="0091346C" w:rsidRPr="00B96719">
        <w:rPr>
          <w:rFonts w:cstheme="minorHAnsi"/>
        </w:rPr>
        <w:t xml:space="preserve"> November 2022)</w:t>
      </w:r>
      <w:r w:rsidRPr="00B96719">
        <w:rPr>
          <w:rFonts w:cstheme="minorHAnsi"/>
        </w:rPr>
        <w:t xml:space="preserve"> </w:t>
      </w:r>
    </w:p>
    <w:p w14:paraId="6A351670" w14:textId="2D99B67E" w:rsidR="00230881" w:rsidRPr="00B96719" w:rsidRDefault="00230881">
      <w:pPr>
        <w:rPr>
          <w:rFonts w:cstheme="minorHAnsi"/>
        </w:rPr>
      </w:pPr>
      <w:r w:rsidRPr="00B96719">
        <w:rPr>
          <w:rFonts w:cstheme="minorHAnsi"/>
        </w:rPr>
        <w:t xml:space="preserve">Ghanaian Museum (2022) </w:t>
      </w:r>
      <w:r w:rsidR="00A33D7D" w:rsidRPr="00B96719">
        <w:rPr>
          <w:rFonts w:cstheme="minorHAnsi"/>
        </w:rPr>
        <w:t xml:space="preserve">1948 Riots which triggered Ghana’s independence </w:t>
      </w:r>
      <w:r w:rsidRPr="00B96719">
        <w:rPr>
          <w:rFonts w:cstheme="minorHAnsi"/>
        </w:rPr>
        <w:t xml:space="preserve">Available at: </w:t>
      </w:r>
      <w:hyperlink r:id="rId13" w:history="1">
        <w:r w:rsidRPr="00B96719">
          <w:rPr>
            <w:rStyle w:val="Hyperlink"/>
            <w:rFonts w:cstheme="minorHAnsi"/>
          </w:rPr>
          <w:t>https://ghanaianmuseum.com/the-1948-riots-which-triggered-ghanas-independence/</w:t>
        </w:r>
      </w:hyperlink>
      <w:r w:rsidRPr="00B96719">
        <w:rPr>
          <w:rFonts w:cstheme="minorHAnsi"/>
        </w:rPr>
        <w:t xml:space="preserve"> (Accessed: 2</w:t>
      </w:r>
      <w:r w:rsidRPr="00B96719">
        <w:rPr>
          <w:rFonts w:cstheme="minorHAnsi"/>
          <w:vertAlign w:val="superscript"/>
        </w:rPr>
        <w:t>nd</w:t>
      </w:r>
      <w:r w:rsidRPr="00B96719">
        <w:rPr>
          <w:rFonts w:cstheme="minorHAnsi"/>
        </w:rPr>
        <w:t xml:space="preserve"> December 2022)</w:t>
      </w:r>
    </w:p>
    <w:p w14:paraId="6EB84E5F" w14:textId="105AA2DB" w:rsidR="00FE1C96" w:rsidRPr="00B96719" w:rsidRDefault="00FE1C96">
      <w:pPr>
        <w:rPr>
          <w:rFonts w:cstheme="minorHAnsi"/>
        </w:rPr>
      </w:pPr>
      <w:r w:rsidRPr="00B96719">
        <w:rPr>
          <w:rFonts w:cstheme="minorHAnsi"/>
        </w:rPr>
        <w:t>Ghanaian Museum (2020)</w:t>
      </w:r>
      <w:r w:rsidR="00E36708" w:rsidRPr="00B96719">
        <w:rPr>
          <w:rFonts w:cstheme="minorHAnsi"/>
        </w:rPr>
        <w:t xml:space="preserve"> UGCC formed: Today in History</w:t>
      </w:r>
      <w:r w:rsidRPr="00B96719">
        <w:rPr>
          <w:rFonts w:cstheme="minorHAnsi"/>
        </w:rPr>
        <w:t xml:space="preserve"> Available at: </w:t>
      </w:r>
      <w:hyperlink r:id="rId14" w:history="1">
        <w:r w:rsidRPr="00B96719">
          <w:rPr>
            <w:rStyle w:val="Hyperlink"/>
            <w:rFonts w:cstheme="minorHAnsi"/>
          </w:rPr>
          <w:t>https://ghanaianmuseum.com/the-formation-of-ugcc/</w:t>
        </w:r>
      </w:hyperlink>
      <w:r w:rsidRPr="00B96719">
        <w:rPr>
          <w:rFonts w:cstheme="minorHAnsi"/>
        </w:rPr>
        <w:t xml:space="preserve"> (Accessed: 29</w:t>
      </w:r>
      <w:r w:rsidRPr="00B96719">
        <w:rPr>
          <w:rFonts w:cstheme="minorHAnsi"/>
          <w:vertAlign w:val="superscript"/>
        </w:rPr>
        <w:t>th</w:t>
      </w:r>
      <w:r w:rsidRPr="00B96719">
        <w:rPr>
          <w:rFonts w:cstheme="minorHAnsi"/>
        </w:rPr>
        <w:t xml:space="preserve"> November 2022)</w:t>
      </w:r>
    </w:p>
    <w:p w14:paraId="0026529A" w14:textId="25012EE1" w:rsidR="00BF3A44" w:rsidRPr="00B96719" w:rsidRDefault="00BF3A44">
      <w:pPr>
        <w:rPr>
          <w:rFonts w:cstheme="minorHAnsi"/>
        </w:rPr>
      </w:pPr>
      <w:r w:rsidRPr="00B96719">
        <w:rPr>
          <w:rFonts w:cstheme="minorHAnsi"/>
        </w:rPr>
        <w:t xml:space="preserve">Hobson, J. (2021) </w:t>
      </w:r>
      <w:r w:rsidRPr="00B96719">
        <w:rPr>
          <w:rFonts w:cstheme="minorHAnsi"/>
          <w:i/>
          <w:iCs/>
        </w:rPr>
        <w:t xml:space="preserve">The </w:t>
      </w:r>
      <w:r w:rsidRPr="00B0196E">
        <w:rPr>
          <w:rFonts w:cstheme="minorHAnsi"/>
        </w:rPr>
        <w:t>Eurocentric</w:t>
      </w:r>
      <w:r w:rsidRPr="00B96719">
        <w:rPr>
          <w:rFonts w:cstheme="minorHAnsi"/>
          <w:i/>
          <w:iCs/>
        </w:rPr>
        <w:t xml:space="preserve"> Conception of World Politics: Western International Theory, 1760-2010</w:t>
      </w:r>
      <w:r w:rsidRPr="00B96719">
        <w:rPr>
          <w:rFonts w:cstheme="minorHAnsi"/>
        </w:rPr>
        <w:t xml:space="preserve">  UK: Cambridge University Press </w:t>
      </w:r>
    </w:p>
    <w:p w14:paraId="4EFEDEA3" w14:textId="3D7781FB" w:rsidR="00F74F60" w:rsidRPr="00B96719" w:rsidRDefault="00F74F60">
      <w:pPr>
        <w:rPr>
          <w:rFonts w:cstheme="minorHAnsi"/>
        </w:rPr>
      </w:pPr>
      <w:r w:rsidRPr="00B96719">
        <w:rPr>
          <w:rFonts w:cstheme="minorHAnsi"/>
        </w:rPr>
        <w:t xml:space="preserve">Hove, O. </w:t>
      </w:r>
      <w:r w:rsidR="3749F590" w:rsidRPr="00B96719">
        <w:rPr>
          <w:rFonts w:cstheme="minorHAnsi"/>
        </w:rPr>
        <w:t>and Baku</w:t>
      </w:r>
      <w:r w:rsidRPr="00B96719">
        <w:rPr>
          <w:rFonts w:cstheme="minorHAnsi"/>
        </w:rPr>
        <w:t xml:space="preserve">, K. (2015) ‘CONSERVATIVISM IN GOLD COAST POLITICS: FROM KU-HEE (NEW PARTY) TO THE NATIONAL DEMOCRATIC PARTY, 1943-51’ </w:t>
      </w:r>
      <w:r w:rsidRPr="00B96719">
        <w:rPr>
          <w:rFonts w:cstheme="minorHAnsi"/>
          <w:i/>
          <w:iCs/>
        </w:rPr>
        <w:t>Transactions of the Historical Society of Ghana,</w:t>
      </w:r>
      <w:r w:rsidRPr="00B96719">
        <w:rPr>
          <w:rFonts w:cstheme="minorHAnsi"/>
        </w:rPr>
        <w:t xml:space="preserve"> 17, pp. 27–62 (Accessed: 29</w:t>
      </w:r>
      <w:r w:rsidRPr="00B96719">
        <w:rPr>
          <w:rFonts w:cstheme="minorHAnsi"/>
          <w:vertAlign w:val="superscript"/>
        </w:rPr>
        <w:t>th</w:t>
      </w:r>
      <w:r w:rsidRPr="00B96719">
        <w:rPr>
          <w:rFonts w:cstheme="minorHAnsi"/>
        </w:rPr>
        <w:t xml:space="preserve"> November 2022) </w:t>
      </w:r>
      <w:r w:rsidR="0075340D" w:rsidRPr="00B96719">
        <w:rPr>
          <w:rFonts w:cstheme="minorHAnsi"/>
        </w:rPr>
        <w:t xml:space="preserve">Available at: </w:t>
      </w:r>
      <w:hyperlink r:id="rId15">
        <w:r w:rsidR="00640FA1" w:rsidRPr="00B96719">
          <w:rPr>
            <w:rStyle w:val="Hyperlink"/>
            <w:rFonts w:cstheme="minorHAnsi"/>
          </w:rPr>
          <w:t>https://www.jstor.org/stable/26512469</w:t>
        </w:r>
      </w:hyperlink>
      <w:r w:rsidR="00640FA1" w:rsidRPr="00B96719">
        <w:rPr>
          <w:rFonts w:cstheme="minorHAnsi"/>
        </w:rPr>
        <w:t xml:space="preserve"> </w:t>
      </w:r>
    </w:p>
    <w:p w14:paraId="0314CF38" w14:textId="5251376A" w:rsidR="00393532" w:rsidRDefault="00393532">
      <w:pPr>
        <w:rPr>
          <w:rFonts w:cstheme="minorHAnsi"/>
        </w:rPr>
      </w:pPr>
      <w:r>
        <w:rPr>
          <w:rFonts w:cstheme="minorHAnsi"/>
        </w:rPr>
        <w:lastRenderedPageBreak/>
        <w:t>International Trade Administration (2022)</w:t>
      </w:r>
      <w:r w:rsidR="00EE45E6" w:rsidRPr="00EE45E6">
        <w:t xml:space="preserve"> </w:t>
      </w:r>
      <w:r w:rsidR="00EE45E6" w:rsidRPr="00EE45E6">
        <w:rPr>
          <w:rFonts w:cstheme="minorHAnsi"/>
          <w:i/>
          <w:iCs/>
        </w:rPr>
        <w:t>Ghana - Country Commercial Guide</w:t>
      </w:r>
      <w:r>
        <w:rPr>
          <w:rFonts w:cstheme="minorHAnsi"/>
        </w:rPr>
        <w:t xml:space="preserve"> Available at: </w:t>
      </w:r>
      <w:hyperlink r:id="rId16" w:anchor=":~:text=Average%20crude%20oil%20production%20capacity,%2C%20ENI%2C%20and%20Aker%20Energy" w:history="1">
        <w:r w:rsidRPr="00822D91">
          <w:rPr>
            <w:rStyle w:val="Hyperlink"/>
            <w:rFonts w:cstheme="minorHAnsi"/>
          </w:rPr>
          <w:t>https://www.trade.gov/country-commercial-guides/ghana-oil-and-gas#:~:text=Average%20crude%20oil%20production%20capacity,%2C%20ENI%2C%20and%20Aker%20Energy</w:t>
        </w:r>
      </w:hyperlink>
      <w:r w:rsidRPr="00393532">
        <w:rPr>
          <w:rFonts w:cstheme="minorHAnsi"/>
        </w:rPr>
        <w:t>.</w:t>
      </w:r>
      <w:r>
        <w:rPr>
          <w:rFonts w:cstheme="minorHAnsi"/>
        </w:rPr>
        <w:t xml:space="preserve"> (Accessed: 4</w:t>
      </w:r>
      <w:r w:rsidRPr="00393532">
        <w:rPr>
          <w:rFonts w:cstheme="minorHAnsi"/>
          <w:vertAlign w:val="superscript"/>
        </w:rPr>
        <w:t>th</w:t>
      </w:r>
      <w:r>
        <w:rPr>
          <w:rFonts w:cstheme="minorHAnsi"/>
        </w:rPr>
        <w:t xml:space="preserve"> December 2022)</w:t>
      </w:r>
    </w:p>
    <w:p w14:paraId="5B381BBC" w14:textId="7CCA9721" w:rsidR="00093EFB" w:rsidRDefault="00093EFB">
      <w:pPr>
        <w:rPr>
          <w:rFonts w:cstheme="minorHAnsi"/>
        </w:rPr>
      </w:pPr>
      <w:r w:rsidRPr="00B96719">
        <w:rPr>
          <w:rFonts w:cstheme="minorHAnsi"/>
        </w:rPr>
        <w:t>James, C. (2022)</w:t>
      </w:r>
      <w:r w:rsidR="002705FE" w:rsidRPr="00B96719">
        <w:rPr>
          <w:rFonts w:cstheme="minorHAnsi"/>
        </w:rPr>
        <w:t xml:space="preserve"> </w:t>
      </w:r>
      <w:r w:rsidR="002705FE" w:rsidRPr="00B96719">
        <w:rPr>
          <w:rFonts w:cstheme="minorHAnsi"/>
          <w:i/>
          <w:iCs/>
        </w:rPr>
        <w:t>Nkrumah and the Ghana Revolution</w:t>
      </w:r>
      <w:r w:rsidR="002705FE" w:rsidRPr="00B96719">
        <w:rPr>
          <w:rFonts w:cstheme="minorHAnsi"/>
        </w:rPr>
        <w:t xml:space="preserve"> </w:t>
      </w:r>
      <w:r w:rsidR="00DD7CD5" w:rsidRPr="00B96719">
        <w:rPr>
          <w:rFonts w:cstheme="minorHAnsi"/>
        </w:rPr>
        <w:t>2</w:t>
      </w:r>
      <w:r w:rsidR="00DD7CD5" w:rsidRPr="00B96719">
        <w:rPr>
          <w:rFonts w:cstheme="minorHAnsi"/>
          <w:vertAlign w:val="superscript"/>
        </w:rPr>
        <w:t>nd</w:t>
      </w:r>
      <w:r w:rsidR="00DD7CD5" w:rsidRPr="00B96719">
        <w:rPr>
          <w:rFonts w:cstheme="minorHAnsi"/>
        </w:rPr>
        <w:t xml:space="preserve"> Ed. USA: </w:t>
      </w:r>
      <w:r w:rsidR="002705FE" w:rsidRPr="00B96719">
        <w:rPr>
          <w:rFonts w:cstheme="minorHAnsi"/>
        </w:rPr>
        <w:t xml:space="preserve">Duke University Press </w:t>
      </w:r>
    </w:p>
    <w:p w14:paraId="2149019B" w14:textId="55DE4D53" w:rsidR="007B423E" w:rsidRDefault="007B423E">
      <w:pPr>
        <w:rPr>
          <w:rFonts w:cstheme="minorHAnsi"/>
        </w:rPr>
      </w:pPr>
      <w:r w:rsidRPr="007B423E">
        <w:rPr>
          <w:rFonts w:cstheme="minorHAnsi"/>
        </w:rPr>
        <w:t xml:space="preserve">Krishna, S. (2009) Globalization and Postcolonialism: Hegemony and Resistance in the Twenty-first Century </w:t>
      </w:r>
      <w:r>
        <w:rPr>
          <w:rFonts w:cstheme="minorHAnsi"/>
        </w:rPr>
        <w:t xml:space="preserve"> USA: </w:t>
      </w:r>
      <w:r w:rsidRPr="007B423E">
        <w:rPr>
          <w:rFonts w:cstheme="minorHAnsi"/>
        </w:rPr>
        <w:t>Rowman and Littlefield</w:t>
      </w:r>
    </w:p>
    <w:p w14:paraId="0E0D9230" w14:textId="13040A2D" w:rsidR="001360C1" w:rsidRPr="00B96719" w:rsidRDefault="001360C1">
      <w:pPr>
        <w:rPr>
          <w:rFonts w:cstheme="minorHAnsi"/>
        </w:rPr>
      </w:pPr>
      <w:r w:rsidRPr="00B96719">
        <w:rPr>
          <w:rFonts w:cstheme="minorHAnsi"/>
        </w:rPr>
        <w:t>Kwasi,</w:t>
      </w:r>
      <w:r w:rsidR="004D5612" w:rsidRPr="00B96719">
        <w:rPr>
          <w:rFonts w:cstheme="minorHAnsi"/>
        </w:rPr>
        <w:t xml:space="preserve"> </w:t>
      </w:r>
      <w:r w:rsidRPr="00B96719">
        <w:rPr>
          <w:rFonts w:cstheme="minorHAnsi"/>
        </w:rPr>
        <w:t>B</w:t>
      </w:r>
      <w:r w:rsidR="004D5612" w:rsidRPr="00B96719">
        <w:rPr>
          <w:rFonts w:cstheme="minorHAnsi"/>
        </w:rPr>
        <w:t>.</w:t>
      </w:r>
      <w:r w:rsidRPr="00B96719">
        <w:rPr>
          <w:rFonts w:cstheme="minorHAnsi"/>
        </w:rPr>
        <w:t xml:space="preserve"> </w:t>
      </w:r>
      <w:r w:rsidR="004D5612" w:rsidRPr="00B96719">
        <w:rPr>
          <w:rFonts w:cstheme="minorHAnsi"/>
        </w:rPr>
        <w:t>(</w:t>
      </w:r>
      <w:r w:rsidRPr="00B96719">
        <w:rPr>
          <w:rFonts w:cstheme="minorHAnsi"/>
        </w:rPr>
        <w:t>2015</w:t>
      </w:r>
      <w:r w:rsidR="004D5612" w:rsidRPr="00B96719">
        <w:rPr>
          <w:rFonts w:cstheme="minorHAnsi"/>
        </w:rPr>
        <w:t>)</w:t>
      </w:r>
      <w:r w:rsidRPr="00B96719">
        <w:rPr>
          <w:rFonts w:cstheme="minorHAnsi"/>
        </w:rPr>
        <w:t xml:space="preserve"> </w:t>
      </w:r>
      <w:r w:rsidR="004D5612" w:rsidRPr="00B96719">
        <w:rPr>
          <w:rFonts w:cstheme="minorHAnsi"/>
        </w:rPr>
        <w:t>‘</w:t>
      </w:r>
      <w:r w:rsidRPr="00B96719">
        <w:rPr>
          <w:rFonts w:cstheme="minorHAnsi"/>
        </w:rPr>
        <w:t>Political leadership in Ghana: 1957 to 2010</w:t>
      </w:r>
      <w:r w:rsidR="004D5612" w:rsidRPr="00B96719">
        <w:rPr>
          <w:rFonts w:cstheme="minorHAnsi"/>
        </w:rPr>
        <w:t>’</w:t>
      </w:r>
      <w:r w:rsidRPr="00B96719">
        <w:rPr>
          <w:rFonts w:cstheme="minorHAnsi"/>
        </w:rPr>
        <w:t>African Journal of Political Science and International Relations, 9(2), pp.49-61</w:t>
      </w:r>
      <w:r w:rsidR="004D5612" w:rsidRPr="00B96719">
        <w:rPr>
          <w:rFonts w:cstheme="minorHAnsi"/>
        </w:rPr>
        <w:t>(Accessed: 3</w:t>
      </w:r>
      <w:r w:rsidR="004D5612" w:rsidRPr="00B96719">
        <w:rPr>
          <w:rFonts w:cstheme="minorHAnsi"/>
          <w:vertAlign w:val="superscript"/>
        </w:rPr>
        <w:t>rd</w:t>
      </w:r>
      <w:r w:rsidR="004D5612" w:rsidRPr="00B96719">
        <w:rPr>
          <w:rFonts w:cstheme="minorHAnsi"/>
        </w:rPr>
        <w:t xml:space="preserve"> December 2022) Available at: </w:t>
      </w:r>
      <w:hyperlink r:id="rId17" w:history="1">
        <w:r w:rsidR="004D5612" w:rsidRPr="00B96719">
          <w:rPr>
            <w:rStyle w:val="Hyperlink"/>
            <w:rFonts w:cstheme="minorHAnsi"/>
          </w:rPr>
          <w:t>https://academicjournals.org/journal/AJPSIR/article-full-text-pdf/542054849814</w:t>
        </w:r>
      </w:hyperlink>
      <w:r w:rsidR="004D5612" w:rsidRPr="00B96719">
        <w:rPr>
          <w:rFonts w:cstheme="minorHAnsi"/>
        </w:rPr>
        <w:t xml:space="preserve"> </w:t>
      </w:r>
    </w:p>
    <w:p w14:paraId="332AC8F7" w14:textId="5FBC21BE" w:rsidR="00A1182E" w:rsidRPr="00B96719" w:rsidRDefault="00A1182E">
      <w:pPr>
        <w:rPr>
          <w:rFonts w:cstheme="minorHAnsi"/>
        </w:rPr>
      </w:pPr>
      <w:r w:rsidRPr="00B96719">
        <w:rPr>
          <w:rFonts w:cstheme="minorHAnsi"/>
        </w:rPr>
        <w:t xml:space="preserve">Malisa, M. and Nhengeze, P. (2018) ‘Pan-Africanism: A Quest for Liberation and the Pursuit of a United Africa’ </w:t>
      </w:r>
      <w:r w:rsidRPr="00B96719">
        <w:rPr>
          <w:rFonts w:cstheme="minorHAnsi"/>
          <w:i/>
          <w:iCs/>
        </w:rPr>
        <w:t>Genealogy</w:t>
      </w:r>
      <w:r w:rsidRPr="00B96719">
        <w:rPr>
          <w:rFonts w:cstheme="minorHAnsi"/>
        </w:rPr>
        <w:t>,  2(3), pp.</w:t>
      </w:r>
      <w:r w:rsidR="00964B70" w:rsidRPr="00B96719">
        <w:rPr>
          <w:rFonts w:cstheme="minorHAnsi"/>
        </w:rPr>
        <w:t xml:space="preserve"> 2-15</w:t>
      </w:r>
      <w:r w:rsidRPr="00B96719">
        <w:rPr>
          <w:rFonts w:cstheme="minorHAnsi"/>
        </w:rPr>
        <w:t xml:space="preserve"> (Accessed: 2</w:t>
      </w:r>
      <w:r w:rsidRPr="00B96719">
        <w:rPr>
          <w:rFonts w:cstheme="minorHAnsi"/>
          <w:vertAlign w:val="superscript"/>
        </w:rPr>
        <w:t>nd</w:t>
      </w:r>
      <w:r w:rsidRPr="00B96719">
        <w:rPr>
          <w:rFonts w:cstheme="minorHAnsi"/>
        </w:rPr>
        <w:t xml:space="preserve"> December 2022) DOI: 10.3390/genealogy2030028</w:t>
      </w:r>
    </w:p>
    <w:p w14:paraId="16BD7C30" w14:textId="078CCEE4" w:rsidR="00806601" w:rsidRPr="00B96719" w:rsidRDefault="00806601">
      <w:pPr>
        <w:rPr>
          <w:rFonts w:cstheme="minorHAnsi"/>
        </w:rPr>
      </w:pPr>
      <w:r w:rsidRPr="00B96719">
        <w:rPr>
          <w:rFonts w:cstheme="minorHAnsi"/>
        </w:rPr>
        <w:t xml:space="preserve">Manu, Y. (1975) ‘REFLECTIONS ON NATIONALISM IN THE GOLD COAST (GHANA) 1944-1951’ </w:t>
      </w:r>
      <w:r w:rsidRPr="00B96719">
        <w:rPr>
          <w:rFonts w:cstheme="minorHAnsi"/>
          <w:i/>
          <w:iCs/>
        </w:rPr>
        <w:t>Journal of the Historical Society of Nigeria</w:t>
      </w:r>
      <w:r w:rsidRPr="00B96719">
        <w:rPr>
          <w:rFonts w:cstheme="minorHAnsi"/>
        </w:rPr>
        <w:t>, 8(1), pp.117–131 (Accessed: 30</w:t>
      </w:r>
      <w:r w:rsidRPr="00B96719">
        <w:rPr>
          <w:rFonts w:cstheme="minorHAnsi"/>
          <w:vertAlign w:val="superscript"/>
        </w:rPr>
        <w:t>th</w:t>
      </w:r>
      <w:r w:rsidRPr="00B96719">
        <w:rPr>
          <w:rFonts w:cstheme="minorHAnsi"/>
        </w:rPr>
        <w:t xml:space="preserve"> November 2022) Available at: </w:t>
      </w:r>
      <w:hyperlink r:id="rId18" w:history="1">
        <w:r w:rsidR="00220D83" w:rsidRPr="00B96719">
          <w:rPr>
            <w:rStyle w:val="Hyperlink"/>
            <w:rFonts w:cstheme="minorHAnsi"/>
          </w:rPr>
          <w:t>http://www.jstor.org/stable/41971238</w:t>
        </w:r>
      </w:hyperlink>
      <w:r w:rsidRPr="00B96719">
        <w:rPr>
          <w:rFonts w:cstheme="minorHAnsi"/>
        </w:rPr>
        <w:t xml:space="preserve"> </w:t>
      </w:r>
    </w:p>
    <w:p w14:paraId="0D5CE996" w14:textId="7F5521B2" w:rsidR="008420E7" w:rsidRPr="00B96719" w:rsidRDefault="008420E7">
      <w:pPr>
        <w:rPr>
          <w:rFonts w:cstheme="minorHAnsi"/>
        </w:rPr>
      </w:pPr>
      <w:r w:rsidRPr="00B96719">
        <w:rPr>
          <w:rFonts w:cstheme="minorHAnsi"/>
        </w:rPr>
        <w:t xml:space="preserve">McPheeters, A. (1957) ‘The Gold Coast Begins Self-Government’ </w:t>
      </w:r>
      <w:r w:rsidRPr="00B96719">
        <w:rPr>
          <w:rFonts w:cstheme="minorHAnsi"/>
          <w:i/>
          <w:iCs/>
        </w:rPr>
        <w:t>The Phylon Quarterly</w:t>
      </w:r>
      <w:r w:rsidRPr="00B96719">
        <w:rPr>
          <w:rFonts w:cstheme="minorHAnsi"/>
        </w:rPr>
        <w:t xml:space="preserve"> 18(1), pp.35–41 (Accessed: 30</w:t>
      </w:r>
      <w:r w:rsidRPr="00B96719">
        <w:rPr>
          <w:rFonts w:cstheme="minorHAnsi"/>
          <w:vertAlign w:val="superscript"/>
        </w:rPr>
        <w:t>th</w:t>
      </w:r>
      <w:r w:rsidRPr="00B96719">
        <w:rPr>
          <w:rFonts w:cstheme="minorHAnsi"/>
        </w:rPr>
        <w:t xml:space="preserve"> November 2022) DOI:10.2307/273070</w:t>
      </w:r>
    </w:p>
    <w:p w14:paraId="0DD84E43" w14:textId="4FF6BDD3" w:rsidR="00DE5A41" w:rsidRPr="00B96719" w:rsidRDefault="00DE5A41">
      <w:pPr>
        <w:rPr>
          <w:rFonts w:cstheme="minorHAnsi"/>
        </w:rPr>
      </w:pPr>
      <w:r w:rsidRPr="00B96719">
        <w:rPr>
          <w:rFonts w:cstheme="minorHAnsi"/>
        </w:rPr>
        <w:t xml:space="preserve">Nimako, K. (2010) ‘Nkrumah, African Awakening and Neo-colonialism: How Black America Awakened Nkrumah and Nkrumah Awakened Black America’ </w:t>
      </w:r>
      <w:r w:rsidRPr="00B96719">
        <w:rPr>
          <w:rFonts w:cstheme="minorHAnsi"/>
          <w:i/>
          <w:iCs/>
        </w:rPr>
        <w:t>The Black Scholar</w:t>
      </w:r>
      <w:r w:rsidR="0071700C" w:rsidRPr="00B96719">
        <w:rPr>
          <w:rFonts w:cstheme="minorHAnsi"/>
        </w:rPr>
        <w:t>,</w:t>
      </w:r>
      <w:r w:rsidRPr="00B96719">
        <w:rPr>
          <w:rFonts w:cstheme="minorHAnsi"/>
        </w:rPr>
        <w:t xml:space="preserve"> 40(2), pp. 54–70 (Accessed: 2</w:t>
      </w:r>
      <w:r w:rsidRPr="00B96719">
        <w:rPr>
          <w:rFonts w:cstheme="minorHAnsi"/>
          <w:vertAlign w:val="superscript"/>
        </w:rPr>
        <w:t>nd</w:t>
      </w:r>
      <w:r w:rsidRPr="00B96719">
        <w:rPr>
          <w:rFonts w:cstheme="minorHAnsi"/>
        </w:rPr>
        <w:t xml:space="preserve"> December 2022) DOI: 41163920</w:t>
      </w:r>
    </w:p>
    <w:p w14:paraId="47DD1FD8" w14:textId="237836E2" w:rsidR="004D593D" w:rsidRPr="00B96719" w:rsidRDefault="004D593D">
      <w:pPr>
        <w:rPr>
          <w:rFonts w:cstheme="minorHAnsi"/>
        </w:rPr>
      </w:pPr>
      <w:r w:rsidRPr="00B96719">
        <w:rPr>
          <w:rFonts w:cstheme="minorHAnsi"/>
        </w:rPr>
        <w:t xml:space="preserve">Nkrumah, K. (1965) </w:t>
      </w:r>
      <w:r w:rsidRPr="00B96719">
        <w:rPr>
          <w:rFonts w:cstheme="minorHAnsi"/>
          <w:i/>
          <w:iCs/>
        </w:rPr>
        <w:t>Neo-Colonialism: The Last Stage of Imperialism</w:t>
      </w:r>
      <w:r w:rsidRPr="00B96719">
        <w:rPr>
          <w:rFonts w:cstheme="minorHAnsi"/>
        </w:rPr>
        <w:t xml:space="preserve"> </w:t>
      </w:r>
      <w:r w:rsidR="007B423E">
        <w:rPr>
          <w:rFonts w:cstheme="minorHAnsi"/>
        </w:rPr>
        <w:t xml:space="preserve"> UK: </w:t>
      </w:r>
      <w:r w:rsidRPr="00B96719">
        <w:rPr>
          <w:rFonts w:cstheme="minorHAnsi"/>
        </w:rPr>
        <w:t>Thomas Nelson &amp; Sons</w:t>
      </w:r>
    </w:p>
    <w:p w14:paraId="64B98B5E" w14:textId="060ED780" w:rsidR="00E974F9" w:rsidRPr="00B96719" w:rsidRDefault="00353E3A">
      <w:pPr>
        <w:rPr>
          <w:rFonts w:cstheme="minorHAnsi"/>
        </w:rPr>
      </w:pPr>
      <w:r w:rsidRPr="00B96719">
        <w:rPr>
          <w:rFonts w:cstheme="minorHAnsi"/>
        </w:rPr>
        <w:t>Ortolano</w:t>
      </w:r>
      <w:r w:rsidR="00E974F9" w:rsidRPr="00B96719">
        <w:rPr>
          <w:rFonts w:cstheme="minorHAnsi"/>
        </w:rPr>
        <w:t xml:space="preserve">, G. (2015) ‘THE TYPICALITIES OF THE ENGLISH? WALT ROSTOW, THE STAGES OF ECONOMIC GROWTH, AND MODERN BRITISH HISTORY’ </w:t>
      </w:r>
      <w:r w:rsidR="00E974F9" w:rsidRPr="00B96719">
        <w:rPr>
          <w:rFonts w:cstheme="minorHAnsi"/>
          <w:i/>
          <w:iCs/>
        </w:rPr>
        <w:t>Modern Intellectual History,</w:t>
      </w:r>
      <w:r w:rsidR="00E974F9" w:rsidRPr="00B96719">
        <w:rPr>
          <w:rFonts w:cstheme="minorHAnsi"/>
        </w:rPr>
        <w:t>12(3), pp. 657–684 (Accessed: 4</w:t>
      </w:r>
      <w:r w:rsidR="00E974F9" w:rsidRPr="00B96719">
        <w:rPr>
          <w:rFonts w:cstheme="minorHAnsi"/>
          <w:vertAlign w:val="superscript"/>
        </w:rPr>
        <w:t>th</w:t>
      </w:r>
      <w:r w:rsidR="00E974F9" w:rsidRPr="00B96719">
        <w:rPr>
          <w:rFonts w:cstheme="minorHAnsi"/>
        </w:rPr>
        <w:t xml:space="preserve"> December 2022) DOI: 10.1017/S1479244314000626.</w:t>
      </w:r>
    </w:p>
    <w:p w14:paraId="5B2F28FB" w14:textId="0E3F53DD" w:rsidR="00F42ECC" w:rsidRPr="00B96719" w:rsidRDefault="00F42ECC" w:rsidP="00F42ECC">
      <w:pPr>
        <w:rPr>
          <w:rFonts w:cstheme="minorHAnsi"/>
        </w:rPr>
      </w:pPr>
      <w:r w:rsidRPr="00B96719">
        <w:rPr>
          <w:rFonts w:cstheme="minorHAnsi"/>
        </w:rPr>
        <w:t xml:space="preserve">Oxford Reference (2022) </w:t>
      </w:r>
      <w:r w:rsidRPr="00B96719">
        <w:rPr>
          <w:rFonts w:cstheme="minorHAnsi"/>
          <w:i/>
          <w:iCs/>
        </w:rPr>
        <w:t>Berlin Conference of 1884-1885</w:t>
      </w:r>
      <w:r w:rsidRPr="00B96719">
        <w:rPr>
          <w:rFonts w:cstheme="minorHAnsi"/>
        </w:rPr>
        <w:t xml:space="preserve"> Available at: </w:t>
      </w:r>
      <w:hyperlink r:id="rId19" w:history="1">
        <w:r w:rsidRPr="00B96719">
          <w:rPr>
            <w:rStyle w:val="Hyperlink"/>
            <w:rFonts w:cstheme="minorHAnsi"/>
          </w:rPr>
          <w:t>https://www.oxfordreference.com/view/10.1093/acref/9780195337709.001.0001/acref-9780195337709-e-0467</w:t>
        </w:r>
      </w:hyperlink>
      <w:r w:rsidRPr="00B96719">
        <w:rPr>
          <w:rFonts w:cstheme="minorHAnsi"/>
        </w:rPr>
        <w:t xml:space="preserve">  (Accessed: 23</w:t>
      </w:r>
      <w:r w:rsidRPr="00B96719">
        <w:rPr>
          <w:rFonts w:cstheme="minorHAnsi"/>
          <w:vertAlign w:val="superscript"/>
        </w:rPr>
        <w:t>rd</w:t>
      </w:r>
      <w:r w:rsidRPr="00B96719">
        <w:rPr>
          <w:rFonts w:cstheme="minorHAnsi"/>
        </w:rPr>
        <w:t xml:space="preserve"> November 2022)</w:t>
      </w:r>
    </w:p>
    <w:p w14:paraId="2E80EC40" w14:textId="0CE777D9" w:rsidR="00AA3889" w:rsidRPr="00B96719" w:rsidRDefault="00AA3889" w:rsidP="00AA3889">
      <w:pPr>
        <w:rPr>
          <w:rFonts w:cstheme="minorHAnsi"/>
        </w:rPr>
      </w:pPr>
      <w:r w:rsidRPr="00B96719">
        <w:rPr>
          <w:rFonts w:cstheme="minorHAnsi"/>
        </w:rPr>
        <w:t xml:space="preserve">Parliament of Ghana (2022) HISTORY OF THE PARLIAMENT OF GHANA Available at: </w:t>
      </w:r>
      <w:hyperlink r:id="rId20" w:history="1">
        <w:r w:rsidRPr="00B96719">
          <w:rPr>
            <w:rStyle w:val="Hyperlink"/>
            <w:rFonts w:cstheme="minorHAnsi"/>
          </w:rPr>
          <w:t>https://www.parliament.gh/history</w:t>
        </w:r>
      </w:hyperlink>
      <w:r w:rsidRPr="00B96719">
        <w:rPr>
          <w:rFonts w:cstheme="minorHAnsi"/>
        </w:rPr>
        <w:t xml:space="preserve"> (Accessed: 2</w:t>
      </w:r>
      <w:r w:rsidRPr="00B96719">
        <w:rPr>
          <w:rFonts w:cstheme="minorHAnsi"/>
          <w:vertAlign w:val="superscript"/>
        </w:rPr>
        <w:t>nd</w:t>
      </w:r>
      <w:r w:rsidRPr="00B96719">
        <w:rPr>
          <w:rFonts w:cstheme="minorHAnsi"/>
        </w:rPr>
        <w:t xml:space="preserve"> December 2022)</w:t>
      </w:r>
    </w:p>
    <w:p w14:paraId="4A93D2E4" w14:textId="5220771A" w:rsidR="001B41CC" w:rsidRPr="00B96719" w:rsidRDefault="001B41CC" w:rsidP="00F42ECC">
      <w:pPr>
        <w:rPr>
          <w:rFonts w:cstheme="minorHAnsi"/>
        </w:rPr>
      </w:pPr>
      <w:r w:rsidRPr="00B96719">
        <w:rPr>
          <w:rFonts w:cstheme="minorHAnsi"/>
        </w:rPr>
        <w:t>Rathbone, R. (2016)</w:t>
      </w:r>
      <w:r w:rsidR="00712686" w:rsidRPr="00B96719">
        <w:rPr>
          <w:rFonts w:cstheme="minorHAnsi"/>
        </w:rPr>
        <w:t xml:space="preserve"> </w:t>
      </w:r>
      <w:r w:rsidR="00A93045" w:rsidRPr="00B96719">
        <w:rPr>
          <w:rFonts w:cstheme="minorHAnsi"/>
        </w:rPr>
        <w:t>‘</w:t>
      </w:r>
      <w:r w:rsidRPr="00B96719">
        <w:rPr>
          <w:rFonts w:cstheme="minorHAnsi"/>
        </w:rPr>
        <w:t>The Convention People’s Party (CPP) in Ghana, Late 1950s to the 1970s: Mobilisation for Transformation</w:t>
      </w:r>
      <w:r w:rsidR="00A93045" w:rsidRPr="00B96719">
        <w:rPr>
          <w:rFonts w:cstheme="minorHAnsi"/>
        </w:rPr>
        <w:t>’</w:t>
      </w:r>
      <w:r w:rsidR="00AB5343" w:rsidRPr="00B96719">
        <w:rPr>
          <w:rFonts w:cstheme="minorHAnsi"/>
        </w:rPr>
        <w:t xml:space="preserve"> </w:t>
      </w:r>
      <w:r w:rsidRPr="00B96719">
        <w:rPr>
          <w:rFonts w:cstheme="minorHAnsi"/>
          <w:i/>
          <w:iCs/>
        </w:rPr>
        <w:t>Everyday Life in Mass Dictatorship</w:t>
      </w:r>
      <w:r w:rsidR="00792E8B" w:rsidRPr="00B96719">
        <w:rPr>
          <w:rFonts w:cstheme="minorHAnsi"/>
        </w:rPr>
        <w:t>,</w:t>
      </w:r>
      <w:r w:rsidR="009E28C7" w:rsidRPr="00B96719">
        <w:rPr>
          <w:rFonts w:cstheme="minorHAnsi"/>
          <w:i/>
          <w:iCs/>
        </w:rPr>
        <w:t xml:space="preserve"> </w:t>
      </w:r>
      <w:r w:rsidR="00A93045" w:rsidRPr="00B96719">
        <w:rPr>
          <w:rFonts w:cstheme="minorHAnsi"/>
        </w:rPr>
        <w:t>pp.</w:t>
      </w:r>
      <w:r w:rsidR="00AB5343" w:rsidRPr="00B96719">
        <w:rPr>
          <w:rFonts w:cstheme="minorHAnsi"/>
        </w:rPr>
        <w:t>227-249</w:t>
      </w:r>
      <w:r w:rsidR="00A93045" w:rsidRPr="00B96719">
        <w:rPr>
          <w:rFonts w:cstheme="minorHAnsi"/>
        </w:rPr>
        <w:t xml:space="preserve"> </w:t>
      </w:r>
      <w:r w:rsidR="000836D6" w:rsidRPr="00B96719">
        <w:rPr>
          <w:rFonts w:cstheme="minorHAnsi"/>
        </w:rPr>
        <w:t>(Accessed: 1</w:t>
      </w:r>
      <w:r w:rsidR="000836D6" w:rsidRPr="00B96719">
        <w:rPr>
          <w:rFonts w:cstheme="minorHAnsi"/>
          <w:vertAlign w:val="superscript"/>
        </w:rPr>
        <w:t>st</w:t>
      </w:r>
      <w:r w:rsidR="000836D6" w:rsidRPr="00B96719">
        <w:rPr>
          <w:rFonts w:cstheme="minorHAnsi"/>
        </w:rPr>
        <w:t xml:space="preserve"> December 2022) </w:t>
      </w:r>
      <w:r w:rsidRPr="00B96719">
        <w:rPr>
          <w:rFonts w:cstheme="minorHAnsi"/>
        </w:rPr>
        <w:t xml:space="preserve">DOI: 10.1057/9781137442772_14 </w:t>
      </w:r>
    </w:p>
    <w:p w14:paraId="4AD79DB3" w14:textId="1AFE4C35" w:rsidR="0071700C" w:rsidRDefault="0071700C" w:rsidP="00F42ECC">
      <w:pPr>
        <w:rPr>
          <w:rFonts w:cstheme="minorHAnsi"/>
        </w:rPr>
      </w:pPr>
      <w:r w:rsidRPr="00B96719">
        <w:rPr>
          <w:rFonts w:cstheme="minorHAnsi"/>
        </w:rPr>
        <w:t xml:space="preserve">Rathbone, R. (2000) ‘Native Courts, Local Courts, Chieftaincy and the CPP in Ghana in the 1950s’ </w:t>
      </w:r>
      <w:r w:rsidRPr="00B96719">
        <w:rPr>
          <w:rFonts w:cstheme="minorHAnsi"/>
          <w:i/>
          <w:iCs/>
        </w:rPr>
        <w:t>Journal of African Cultural Studies</w:t>
      </w:r>
      <w:r w:rsidRPr="00B96719">
        <w:rPr>
          <w:rFonts w:cstheme="minorHAnsi"/>
        </w:rPr>
        <w:t>, 13(1), pp.125-139 (Accessed: 2</w:t>
      </w:r>
      <w:r w:rsidRPr="00B96719">
        <w:rPr>
          <w:rFonts w:cstheme="minorHAnsi"/>
          <w:vertAlign w:val="superscript"/>
        </w:rPr>
        <w:t>nd</w:t>
      </w:r>
      <w:r w:rsidRPr="00B96719">
        <w:rPr>
          <w:rFonts w:cstheme="minorHAnsi"/>
        </w:rPr>
        <w:t xml:space="preserve"> December 2022) DOI: 10.1080/713674304</w:t>
      </w:r>
    </w:p>
    <w:p w14:paraId="28BE405B" w14:textId="3ACB25E2" w:rsidR="00691CBD" w:rsidRPr="00B96719" w:rsidRDefault="00691CBD" w:rsidP="00F42ECC">
      <w:pPr>
        <w:rPr>
          <w:rFonts w:cstheme="minorHAnsi"/>
        </w:rPr>
      </w:pPr>
      <w:r w:rsidRPr="00691CBD">
        <w:rPr>
          <w:rFonts w:cstheme="minorHAnsi"/>
        </w:rPr>
        <w:t xml:space="preserve">Rodney, W. </w:t>
      </w:r>
      <w:r w:rsidR="00683669">
        <w:rPr>
          <w:rFonts w:cstheme="minorHAnsi"/>
        </w:rPr>
        <w:t>(</w:t>
      </w:r>
      <w:r w:rsidRPr="00691CBD">
        <w:rPr>
          <w:rFonts w:cstheme="minorHAnsi"/>
        </w:rPr>
        <w:t>2018</w:t>
      </w:r>
      <w:r w:rsidR="00683669">
        <w:rPr>
          <w:rFonts w:cstheme="minorHAnsi"/>
        </w:rPr>
        <w:t>)</w:t>
      </w:r>
      <w:r w:rsidRPr="00691CBD">
        <w:rPr>
          <w:rFonts w:cstheme="minorHAnsi"/>
        </w:rPr>
        <w:t xml:space="preserve"> </w:t>
      </w:r>
      <w:r w:rsidRPr="00C62251">
        <w:rPr>
          <w:rFonts w:cstheme="minorHAnsi"/>
          <w:i/>
          <w:iCs/>
        </w:rPr>
        <w:t>How Europe underdeveloped Africa</w:t>
      </w:r>
      <w:r>
        <w:rPr>
          <w:rFonts w:cstheme="minorHAnsi"/>
        </w:rPr>
        <w:t xml:space="preserve"> </w:t>
      </w:r>
      <w:r w:rsidR="00683669">
        <w:rPr>
          <w:rFonts w:cstheme="minorHAnsi"/>
        </w:rPr>
        <w:t>UK:</w:t>
      </w:r>
      <w:r w:rsidRPr="00691CBD">
        <w:rPr>
          <w:rFonts w:cstheme="minorHAnsi"/>
        </w:rPr>
        <w:t xml:space="preserve"> Verso Books.</w:t>
      </w:r>
    </w:p>
    <w:p w14:paraId="4E3B085C" w14:textId="1BD7C081" w:rsidR="008F1A09" w:rsidRPr="00B96719" w:rsidRDefault="008F1A09" w:rsidP="00F42ECC">
      <w:pPr>
        <w:rPr>
          <w:rFonts w:cstheme="minorHAnsi"/>
        </w:rPr>
      </w:pPr>
      <w:r w:rsidRPr="00B96719">
        <w:rPr>
          <w:rFonts w:cstheme="minorHAnsi"/>
        </w:rPr>
        <w:t xml:space="preserve">Rostow, W. (1959) ‘The Stages of Economic Growth’ </w:t>
      </w:r>
      <w:r w:rsidRPr="00B96719">
        <w:rPr>
          <w:rFonts w:cstheme="minorHAnsi"/>
          <w:i/>
          <w:iCs/>
        </w:rPr>
        <w:t>The Economic History Review</w:t>
      </w:r>
      <w:r w:rsidRPr="00B96719">
        <w:rPr>
          <w:rFonts w:cstheme="minorHAnsi"/>
        </w:rPr>
        <w:t>, 12(1), pp. 1–16 (Accessed: 4</w:t>
      </w:r>
      <w:r w:rsidRPr="00B96719">
        <w:rPr>
          <w:rFonts w:cstheme="minorHAnsi"/>
          <w:vertAlign w:val="superscript"/>
        </w:rPr>
        <w:t>th</w:t>
      </w:r>
      <w:r w:rsidRPr="00B96719">
        <w:rPr>
          <w:rFonts w:cstheme="minorHAnsi"/>
        </w:rPr>
        <w:t xml:space="preserve"> December 2022) DOI:10.2307/2591077</w:t>
      </w:r>
    </w:p>
    <w:p w14:paraId="17B638E8" w14:textId="0DF6A6F3" w:rsidR="00446B03" w:rsidRPr="00B96719" w:rsidRDefault="00E32DDF">
      <w:pPr>
        <w:rPr>
          <w:rFonts w:cstheme="minorHAnsi"/>
        </w:rPr>
      </w:pPr>
      <w:r w:rsidRPr="00B96719">
        <w:rPr>
          <w:rFonts w:cstheme="minorHAnsi"/>
        </w:rPr>
        <w:lastRenderedPageBreak/>
        <w:t xml:space="preserve">SAHO </w:t>
      </w:r>
      <w:r w:rsidR="00737C4B" w:rsidRPr="00B96719">
        <w:rPr>
          <w:rFonts w:cstheme="minorHAnsi"/>
        </w:rPr>
        <w:t xml:space="preserve">(2022) </w:t>
      </w:r>
      <w:r w:rsidR="00737C4B" w:rsidRPr="00B96719">
        <w:rPr>
          <w:rFonts w:cstheme="minorHAnsi"/>
          <w:i/>
          <w:iCs/>
        </w:rPr>
        <w:t>Ghana demands independence from Britain</w:t>
      </w:r>
      <w:r w:rsidR="00737C4B" w:rsidRPr="00B96719">
        <w:rPr>
          <w:rFonts w:cstheme="minorHAnsi"/>
        </w:rPr>
        <w:t xml:space="preserve"> </w:t>
      </w:r>
      <w:r w:rsidR="00446B03" w:rsidRPr="00B96719">
        <w:rPr>
          <w:rFonts w:cstheme="minorHAnsi"/>
        </w:rPr>
        <w:t xml:space="preserve">Available at: </w:t>
      </w:r>
      <w:hyperlink r:id="rId21" w:history="1">
        <w:r w:rsidR="001B41CC" w:rsidRPr="00B96719">
          <w:rPr>
            <w:rStyle w:val="Hyperlink"/>
            <w:rFonts w:cstheme="minorHAnsi"/>
          </w:rPr>
          <w:t>https://www.sahistory.org.za/dated-event/ghana-demands-independence-britain</w:t>
        </w:r>
      </w:hyperlink>
      <w:r w:rsidR="00446B03" w:rsidRPr="00B96719">
        <w:rPr>
          <w:rFonts w:cstheme="minorHAnsi"/>
        </w:rPr>
        <w:t xml:space="preserve"> (Accessed: 23</w:t>
      </w:r>
      <w:r w:rsidR="00446B03" w:rsidRPr="00B96719">
        <w:rPr>
          <w:rFonts w:cstheme="minorHAnsi"/>
          <w:vertAlign w:val="superscript"/>
        </w:rPr>
        <w:t>rd</w:t>
      </w:r>
      <w:r w:rsidR="00446B03" w:rsidRPr="00B96719">
        <w:rPr>
          <w:rFonts w:cstheme="minorHAnsi"/>
        </w:rPr>
        <w:t xml:space="preserve"> November 2022)</w:t>
      </w:r>
    </w:p>
    <w:p w14:paraId="4A6F7C63" w14:textId="0F022A72" w:rsidR="00097332" w:rsidRPr="00B96719" w:rsidRDefault="00097332">
      <w:pPr>
        <w:rPr>
          <w:rFonts w:cstheme="minorHAnsi"/>
        </w:rPr>
      </w:pPr>
      <w:r w:rsidRPr="00B96719">
        <w:rPr>
          <w:rFonts w:cstheme="minorHAnsi"/>
        </w:rPr>
        <w:t xml:space="preserve">Selwyn, B. (2015) ‘Twenty-first-century International Political Economy: A class-relational perspective’ </w:t>
      </w:r>
      <w:r w:rsidRPr="00B96719">
        <w:rPr>
          <w:rFonts w:cstheme="minorHAnsi"/>
          <w:i/>
          <w:iCs/>
        </w:rPr>
        <w:t>European Journal of International Relations</w:t>
      </w:r>
      <w:r w:rsidRPr="00B96719">
        <w:rPr>
          <w:rFonts w:cstheme="minorHAnsi"/>
        </w:rPr>
        <w:t>, 21(3), pp. 513–537 (Accessed: 4</w:t>
      </w:r>
      <w:r w:rsidRPr="00B96719">
        <w:rPr>
          <w:rFonts w:cstheme="minorHAnsi"/>
          <w:vertAlign w:val="superscript"/>
        </w:rPr>
        <w:t>th</w:t>
      </w:r>
      <w:r w:rsidRPr="00B96719">
        <w:rPr>
          <w:rFonts w:cstheme="minorHAnsi"/>
        </w:rPr>
        <w:t xml:space="preserve"> December 2022) DOI: 10.1177/1354066114556659</w:t>
      </w:r>
    </w:p>
    <w:p w14:paraId="2AEC2494" w14:textId="466FE59A" w:rsidR="00CB0DD9" w:rsidRDefault="00CB0DD9">
      <w:pPr>
        <w:rPr>
          <w:rFonts w:cstheme="minorHAnsi"/>
        </w:rPr>
      </w:pPr>
      <w:r w:rsidRPr="00B96719">
        <w:rPr>
          <w:rFonts w:cstheme="minorHAnsi"/>
        </w:rPr>
        <w:t>Sidaway, J. (2006)</w:t>
      </w:r>
      <w:r w:rsidRPr="00B96719">
        <w:rPr>
          <w:rFonts w:cstheme="minorHAnsi"/>
          <w:i/>
          <w:iCs/>
        </w:rPr>
        <w:t xml:space="preserve"> Fifty Key Thinkers on Development </w:t>
      </w:r>
      <w:r w:rsidR="00E94C1A" w:rsidRPr="00B96719">
        <w:rPr>
          <w:rFonts w:cstheme="minorHAnsi"/>
        </w:rPr>
        <w:t>1</w:t>
      </w:r>
      <w:r w:rsidR="00E94C1A" w:rsidRPr="00B96719">
        <w:rPr>
          <w:rFonts w:cstheme="minorHAnsi"/>
          <w:vertAlign w:val="superscript"/>
        </w:rPr>
        <w:t>st</w:t>
      </w:r>
      <w:r w:rsidR="00E94C1A" w:rsidRPr="00B96719">
        <w:rPr>
          <w:rFonts w:cstheme="minorHAnsi"/>
        </w:rPr>
        <w:t xml:space="preserve"> Ed</w:t>
      </w:r>
      <w:r w:rsidR="00DD026A" w:rsidRPr="00B96719">
        <w:rPr>
          <w:rFonts w:cstheme="minorHAnsi"/>
        </w:rPr>
        <w:t xml:space="preserve"> UK: Routledge </w:t>
      </w:r>
    </w:p>
    <w:p w14:paraId="4DC815A4" w14:textId="7F20DB8A" w:rsidR="00D80CAA" w:rsidRPr="00B96719" w:rsidRDefault="00D80CAA">
      <w:pPr>
        <w:rPr>
          <w:rFonts w:cstheme="minorHAnsi"/>
        </w:rPr>
      </w:pPr>
      <w:r w:rsidRPr="00D80CAA">
        <w:rPr>
          <w:rFonts w:cstheme="minorHAnsi"/>
        </w:rPr>
        <w:t>Skinner</w:t>
      </w:r>
      <w:r>
        <w:rPr>
          <w:rFonts w:cstheme="minorHAnsi"/>
        </w:rPr>
        <w:t>, K.</w:t>
      </w:r>
      <w:r w:rsidRPr="00D80CAA">
        <w:rPr>
          <w:rFonts w:cstheme="minorHAnsi"/>
        </w:rPr>
        <w:t xml:space="preserve"> (2011) </w:t>
      </w:r>
      <w:r>
        <w:rPr>
          <w:rFonts w:cstheme="minorHAnsi"/>
        </w:rPr>
        <w:t>‘</w:t>
      </w:r>
      <w:r w:rsidRPr="00D80CAA">
        <w:rPr>
          <w:rFonts w:cstheme="minorHAnsi"/>
        </w:rPr>
        <w:t>Who Knew the Minds of the People? Specialist Knowledge and Developmentalist Authoritarianism in Postcolonial Ghana</w:t>
      </w:r>
      <w:r>
        <w:rPr>
          <w:rFonts w:cstheme="minorHAnsi"/>
        </w:rPr>
        <w:t xml:space="preserve">’ </w:t>
      </w:r>
      <w:r w:rsidRPr="00D80CAA">
        <w:rPr>
          <w:rFonts w:cstheme="minorHAnsi"/>
          <w:i/>
          <w:iCs/>
        </w:rPr>
        <w:t>The Journal of Imperial and Commonwealth History</w:t>
      </w:r>
      <w:r w:rsidRPr="00D80CAA">
        <w:rPr>
          <w:rFonts w:cstheme="minorHAnsi"/>
        </w:rPr>
        <w:t>, 39</w:t>
      </w:r>
      <w:r>
        <w:rPr>
          <w:rFonts w:cstheme="minorHAnsi"/>
        </w:rPr>
        <w:t>(</w:t>
      </w:r>
      <w:r w:rsidRPr="00D80CAA">
        <w:rPr>
          <w:rFonts w:cstheme="minorHAnsi"/>
        </w:rPr>
        <w:t>2</w:t>
      </w:r>
      <w:r>
        <w:rPr>
          <w:rFonts w:cstheme="minorHAnsi"/>
        </w:rPr>
        <w:t>)</w:t>
      </w:r>
      <w:r w:rsidRPr="00D80CAA">
        <w:rPr>
          <w:rFonts w:cstheme="minorHAnsi"/>
        </w:rPr>
        <w:t xml:space="preserve">, </w:t>
      </w:r>
      <w:r>
        <w:rPr>
          <w:rFonts w:cstheme="minorHAnsi"/>
        </w:rPr>
        <w:t xml:space="preserve">pp. </w:t>
      </w:r>
      <w:r w:rsidRPr="00D80CAA">
        <w:rPr>
          <w:rFonts w:cstheme="minorHAnsi"/>
        </w:rPr>
        <w:t>297-323</w:t>
      </w:r>
      <w:r>
        <w:rPr>
          <w:rFonts w:cstheme="minorHAnsi"/>
        </w:rPr>
        <w:t xml:space="preserve"> (Accessed: 4</w:t>
      </w:r>
      <w:r w:rsidRPr="00D80CAA">
        <w:rPr>
          <w:rFonts w:cstheme="minorHAnsi"/>
          <w:vertAlign w:val="superscript"/>
        </w:rPr>
        <w:t>th</w:t>
      </w:r>
      <w:r>
        <w:rPr>
          <w:rFonts w:cstheme="minorHAnsi"/>
        </w:rPr>
        <w:t xml:space="preserve"> December 2022) </w:t>
      </w:r>
      <w:r w:rsidRPr="00D80CAA">
        <w:rPr>
          <w:rFonts w:cstheme="minorHAnsi"/>
        </w:rPr>
        <w:t>DOI: 10.1080/03086534.2011.568756</w:t>
      </w:r>
    </w:p>
    <w:p w14:paraId="34707412" w14:textId="23E9F919" w:rsidR="000F2D8F" w:rsidRPr="00B96719" w:rsidRDefault="000F2D8F" w:rsidP="000F2D8F">
      <w:pPr>
        <w:rPr>
          <w:rFonts w:cstheme="minorHAnsi"/>
        </w:rPr>
      </w:pPr>
      <w:r w:rsidRPr="00B96719">
        <w:rPr>
          <w:rFonts w:cstheme="minorHAnsi"/>
          <w:i/>
          <w:iCs/>
        </w:rPr>
        <w:t>Statute of Westminster Act</w:t>
      </w:r>
      <w:r w:rsidRPr="00B96719">
        <w:rPr>
          <w:rFonts w:cstheme="minorHAnsi"/>
        </w:rPr>
        <w:t xml:space="preserve">, 1931 Chapter 4 Available at: </w:t>
      </w:r>
      <w:hyperlink r:id="rId22" w:history="1">
        <w:r w:rsidRPr="00B96719">
          <w:rPr>
            <w:rStyle w:val="Hyperlink"/>
            <w:rFonts w:cstheme="minorHAnsi"/>
          </w:rPr>
          <w:t>https://www.legislation.gov.uk/ukpga/Geo5/22-23/4/enacted</w:t>
        </w:r>
      </w:hyperlink>
      <w:r w:rsidRPr="00B96719">
        <w:rPr>
          <w:rFonts w:cstheme="minorHAnsi"/>
        </w:rPr>
        <w:t xml:space="preserve"> (Accessed: 23</w:t>
      </w:r>
      <w:r w:rsidRPr="00B96719">
        <w:rPr>
          <w:rFonts w:cstheme="minorHAnsi"/>
          <w:vertAlign w:val="superscript"/>
        </w:rPr>
        <w:t>rd</w:t>
      </w:r>
      <w:r w:rsidRPr="00B96719">
        <w:rPr>
          <w:rFonts w:cstheme="minorHAnsi"/>
        </w:rPr>
        <w:t xml:space="preserve"> November 2022) </w:t>
      </w:r>
    </w:p>
    <w:p w14:paraId="6205EB74" w14:textId="205DAE09" w:rsidR="0012081B" w:rsidRPr="00B96719" w:rsidRDefault="0012081B" w:rsidP="000F2D8F">
      <w:pPr>
        <w:rPr>
          <w:rFonts w:cstheme="minorHAnsi"/>
        </w:rPr>
      </w:pPr>
      <w:r w:rsidRPr="00B96719">
        <w:rPr>
          <w:rFonts w:cstheme="minorHAnsi"/>
        </w:rPr>
        <w:t>T</w:t>
      </w:r>
      <w:r w:rsidR="00353E3A" w:rsidRPr="00B96719">
        <w:rPr>
          <w:rFonts w:cstheme="minorHAnsi"/>
        </w:rPr>
        <w:t>emin</w:t>
      </w:r>
      <w:r w:rsidRPr="00B96719">
        <w:rPr>
          <w:rFonts w:cstheme="minorHAnsi"/>
        </w:rPr>
        <w:t xml:space="preserve">, D. (2022) ‘Development in Decolonization: Walter Rodney, Third World Developmentalism, and ‘Decolonizing Political Theory’ </w:t>
      </w:r>
      <w:r w:rsidRPr="00B96719">
        <w:rPr>
          <w:rFonts w:cstheme="minorHAnsi"/>
          <w:i/>
          <w:iCs/>
        </w:rPr>
        <w:t>American Political Science Review</w:t>
      </w:r>
      <w:r w:rsidRPr="00B96719">
        <w:rPr>
          <w:rFonts w:cstheme="minorHAnsi"/>
        </w:rPr>
        <w:t>, pp. 1–14 (Accessed: 4</w:t>
      </w:r>
      <w:r w:rsidRPr="00B96719">
        <w:rPr>
          <w:rFonts w:cstheme="minorHAnsi"/>
          <w:vertAlign w:val="superscript"/>
        </w:rPr>
        <w:t>th</w:t>
      </w:r>
      <w:r w:rsidRPr="00B96719">
        <w:rPr>
          <w:rFonts w:cstheme="minorHAnsi"/>
        </w:rPr>
        <w:t xml:space="preserve"> December 2022) DOI:10.1017/S0003055422000570.</w:t>
      </w:r>
    </w:p>
    <w:p w14:paraId="0DF105A2" w14:textId="0D8E4C91" w:rsidR="00F42ECC" w:rsidRDefault="00F42ECC" w:rsidP="000F2D8F">
      <w:pPr>
        <w:rPr>
          <w:rFonts w:cstheme="minorHAnsi"/>
        </w:rPr>
      </w:pPr>
      <w:r w:rsidRPr="00B96719">
        <w:rPr>
          <w:rFonts w:cstheme="minorHAnsi"/>
        </w:rPr>
        <w:t>Thomas</w:t>
      </w:r>
      <w:r w:rsidR="00B668E1" w:rsidRPr="00B96719">
        <w:rPr>
          <w:rFonts w:cstheme="minorHAnsi"/>
        </w:rPr>
        <w:t>,</w:t>
      </w:r>
      <w:r w:rsidRPr="00B96719">
        <w:rPr>
          <w:rFonts w:cstheme="minorHAnsi"/>
        </w:rPr>
        <w:t xml:space="preserve"> </w:t>
      </w:r>
      <w:r w:rsidR="00B668E1" w:rsidRPr="00B96719">
        <w:rPr>
          <w:rFonts w:cstheme="minorHAnsi"/>
        </w:rPr>
        <w:t>M. and</w:t>
      </w:r>
      <w:r w:rsidRPr="00B96719">
        <w:rPr>
          <w:rFonts w:cstheme="minorHAnsi"/>
        </w:rPr>
        <w:t xml:space="preserve"> Thompson</w:t>
      </w:r>
      <w:r w:rsidR="00B668E1" w:rsidRPr="00B96719">
        <w:rPr>
          <w:rFonts w:cstheme="minorHAnsi"/>
        </w:rPr>
        <w:t xml:space="preserve">, A. </w:t>
      </w:r>
      <w:r w:rsidRPr="00B96719">
        <w:rPr>
          <w:rFonts w:cstheme="minorHAnsi"/>
        </w:rPr>
        <w:t xml:space="preserve">(2014) </w:t>
      </w:r>
      <w:r w:rsidR="00B668E1" w:rsidRPr="00B96719">
        <w:rPr>
          <w:rFonts w:cstheme="minorHAnsi"/>
        </w:rPr>
        <w:t>‘</w:t>
      </w:r>
      <w:r w:rsidRPr="00B96719">
        <w:rPr>
          <w:rFonts w:cstheme="minorHAnsi"/>
        </w:rPr>
        <w:t>Empire and Globalisation: from ‘High Imperialism’ to Decolonisation</w:t>
      </w:r>
      <w:r w:rsidR="00B668E1" w:rsidRPr="00B96719">
        <w:rPr>
          <w:rFonts w:cstheme="minorHAnsi"/>
        </w:rPr>
        <w:t>’</w:t>
      </w:r>
      <w:r w:rsidRPr="00B96719">
        <w:rPr>
          <w:rFonts w:cstheme="minorHAnsi"/>
        </w:rPr>
        <w:t xml:space="preserve">, </w:t>
      </w:r>
      <w:r w:rsidRPr="00B96719">
        <w:rPr>
          <w:rFonts w:cstheme="minorHAnsi"/>
          <w:i/>
          <w:iCs/>
        </w:rPr>
        <w:t>The International History Review</w:t>
      </w:r>
      <w:r w:rsidRPr="00B96719">
        <w:rPr>
          <w:rFonts w:cstheme="minorHAnsi"/>
        </w:rPr>
        <w:t xml:space="preserve">, 36:1, </w:t>
      </w:r>
      <w:r w:rsidR="00B668E1" w:rsidRPr="00B96719">
        <w:rPr>
          <w:rFonts w:cstheme="minorHAnsi"/>
        </w:rPr>
        <w:t xml:space="preserve">pp. </w:t>
      </w:r>
      <w:r w:rsidRPr="00B96719">
        <w:rPr>
          <w:rFonts w:cstheme="minorHAnsi"/>
        </w:rPr>
        <w:t xml:space="preserve">142-170, </w:t>
      </w:r>
      <w:r w:rsidR="00B668E1" w:rsidRPr="00B96719">
        <w:rPr>
          <w:rFonts w:cstheme="minorHAnsi"/>
        </w:rPr>
        <w:t>(Accessed: 23</w:t>
      </w:r>
      <w:r w:rsidR="00B668E1" w:rsidRPr="00B96719">
        <w:rPr>
          <w:rFonts w:cstheme="minorHAnsi"/>
          <w:vertAlign w:val="superscript"/>
        </w:rPr>
        <w:t>rd</w:t>
      </w:r>
      <w:r w:rsidR="00B668E1" w:rsidRPr="00B96719">
        <w:rPr>
          <w:rFonts w:cstheme="minorHAnsi"/>
        </w:rPr>
        <w:t xml:space="preserve"> November 2022) </w:t>
      </w:r>
      <w:r w:rsidRPr="00B96719">
        <w:rPr>
          <w:rFonts w:cstheme="minorHAnsi"/>
        </w:rPr>
        <w:t>DOI: 10.1080/07075332.2013.828643</w:t>
      </w:r>
    </w:p>
    <w:p w14:paraId="271C0F06" w14:textId="4CDBBD74" w:rsidR="00EE0C07" w:rsidRDefault="00EE0C07" w:rsidP="000F2D8F">
      <w:pPr>
        <w:rPr>
          <w:rFonts w:cstheme="minorHAnsi"/>
        </w:rPr>
      </w:pPr>
      <w:r w:rsidRPr="00EE0C07">
        <w:rPr>
          <w:rFonts w:cstheme="minorHAnsi"/>
        </w:rPr>
        <w:t>Tomlinson,</w:t>
      </w:r>
      <w:r>
        <w:rPr>
          <w:rFonts w:cstheme="minorHAnsi"/>
        </w:rPr>
        <w:t xml:space="preserve"> J. (2016)</w:t>
      </w:r>
      <w:r w:rsidRPr="00EE0C07">
        <w:rPr>
          <w:rFonts w:cstheme="minorHAnsi"/>
        </w:rPr>
        <w:t xml:space="preserve"> </w:t>
      </w:r>
      <w:r>
        <w:rPr>
          <w:rFonts w:cstheme="minorHAnsi"/>
        </w:rPr>
        <w:t>‘</w:t>
      </w:r>
      <w:r w:rsidRPr="00EE0C07">
        <w:rPr>
          <w:rFonts w:cstheme="minorHAnsi"/>
        </w:rPr>
        <w:t>De-industrialization Not Decline: A New Meta-narrative for Post-war British History</w:t>
      </w:r>
      <w:r>
        <w:rPr>
          <w:rFonts w:cstheme="minorHAnsi"/>
        </w:rPr>
        <w:t xml:space="preserve">’, </w:t>
      </w:r>
      <w:r w:rsidRPr="00EE0C07">
        <w:rPr>
          <w:rFonts w:cstheme="minorHAnsi"/>
          <w:i/>
          <w:iCs/>
        </w:rPr>
        <w:t>Twentieth Century British History</w:t>
      </w:r>
      <w:r w:rsidRPr="00EE0C07">
        <w:rPr>
          <w:rFonts w:cstheme="minorHAnsi"/>
        </w:rPr>
        <w:t>, 27</w:t>
      </w:r>
      <w:r>
        <w:rPr>
          <w:rFonts w:cstheme="minorHAnsi"/>
        </w:rPr>
        <w:t>(1), pp.</w:t>
      </w:r>
      <w:r w:rsidRPr="00EE0C07">
        <w:rPr>
          <w:rFonts w:cstheme="minorHAnsi"/>
        </w:rPr>
        <w:t>76–99</w:t>
      </w:r>
      <w:r>
        <w:rPr>
          <w:rFonts w:cstheme="minorHAnsi"/>
        </w:rPr>
        <w:t xml:space="preserve"> (Accessed: 4</w:t>
      </w:r>
      <w:r w:rsidRPr="00EE0C07">
        <w:rPr>
          <w:rFonts w:cstheme="minorHAnsi"/>
          <w:vertAlign w:val="superscript"/>
        </w:rPr>
        <w:t>th</w:t>
      </w:r>
      <w:r>
        <w:rPr>
          <w:rFonts w:cstheme="minorHAnsi"/>
        </w:rPr>
        <w:t xml:space="preserve"> December 2022) DOI: </w:t>
      </w:r>
      <w:r w:rsidRPr="00EE0C07">
        <w:rPr>
          <w:rFonts w:cstheme="minorHAnsi"/>
        </w:rPr>
        <w:t>10.1093/tcbh/hwv030</w:t>
      </w:r>
    </w:p>
    <w:p w14:paraId="0E882EC2" w14:textId="38E7000E" w:rsidR="006F3AEA" w:rsidRDefault="006F3AEA" w:rsidP="000F2D8F">
      <w:pPr>
        <w:rPr>
          <w:rFonts w:cstheme="minorHAnsi"/>
        </w:rPr>
      </w:pPr>
      <w:r>
        <w:rPr>
          <w:rFonts w:cstheme="minorHAnsi"/>
        </w:rPr>
        <w:t xml:space="preserve">UNDP (2022) </w:t>
      </w:r>
      <w:r w:rsidRPr="006F3AEA">
        <w:rPr>
          <w:rFonts w:cstheme="minorHAnsi"/>
          <w:i/>
          <w:iCs/>
        </w:rPr>
        <w:t>Ghana</w:t>
      </w:r>
      <w:r>
        <w:rPr>
          <w:rFonts w:cstheme="minorHAnsi"/>
        </w:rPr>
        <w:t xml:space="preserve"> Available at: </w:t>
      </w:r>
      <w:hyperlink r:id="rId23" w:anchor="/countries/GHA" w:history="1">
        <w:r w:rsidRPr="00312DF9">
          <w:rPr>
            <w:rStyle w:val="Hyperlink"/>
            <w:rFonts w:cstheme="minorHAnsi"/>
          </w:rPr>
          <w:t>https://hdr.undp.org/data-center/specific-country-data#/countries/GHA</w:t>
        </w:r>
      </w:hyperlink>
      <w:r>
        <w:rPr>
          <w:rFonts w:cstheme="minorHAnsi"/>
        </w:rPr>
        <w:t xml:space="preserve"> (Accessed: 4</w:t>
      </w:r>
      <w:r w:rsidRPr="006F3AEA">
        <w:rPr>
          <w:rFonts w:cstheme="minorHAnsi"/>
          <w:vertAlign w:val="superscript"/>
        </w:rPr>
        <w:t>th</w:t>
      </w:r>
      <w:r>
        <w:rPr>
          <w:rFonts w:cstheme="minorHAnsi"/>
        </w:rPr>
        <w:t xml:space="preserve"> December 2022)</w:t>
      </w:r>
    </w:p>
    <w:p w14:paraId="10F9F267" w14:textId="05F51DDB" w:rsidR="009C6D4E" w:rsidRPr="00B96719" w:rsidRDefault="009C6D4E" w:rsidP="000F2D8F">
      <w:pPr>
        <w:rPr>
          <w:rFonts w:cstheme="minorHAnsi"/>
        </w:rPr>
      </w:pPr>
      <w:r>
        <w:rPr>
          <w:rFonts w:cstheme="minorHAnsi"/>
        </w:rPr>
        <w:t xml:space="preserve">United Nations Ghana (2022) </w:t>
      </w:r>
      <w:r w:rsidRPr="009C6D4E">
        <w:rPr>
          <w:rFonts w:cstheme="minorHAnsi"/>
          <w:i/>
          <w:iCs/>
        </w:rPr>
        <w:t>Newsletter: September 2022</w:t>
      </w:r>
      <w:r>
        <w:rPr>
          <w:rFonts w:cstheme="minorHAnsi"/>
        </w:rPr>
        <w:t xml:space="preserve"> 3(4) USA:UNIC</w:t>
      </w:r>
    </w:p>
    <w:p w14:paraId="7F3F4548" w14:textId="3A22629D" w:rsidR="001541FF" w:rsidRPr="00B96719" w:rsidRDefault="001541FF" w:rsidP="000F2D8F">
      <w:pPr>
        <w:rPr>
          <w:rFonts w:cstheme="minorHAnsi"/>
        </w:rPr>
      </w:pPr>
      <w:r w:rsidRPr="00B96719">
        <w:rPr>
          <w:rFonts w:cstheme="minorHAnsi"/>
        </w:rPr>
        <w:t xml:space="preserve">University of </w:t>
      </w:r>
      <w:r w:rsidR="00CC27EE" w:rsidRPr="00B96719">
        <w:rPr>
          <w:rFonts w:cstheme="minorHAnsi"/>
        </w:rPr>
        <w:t xml:space="preserve">Central Arkansas </w:t>
      </w:r>
      <w:r w:rsidR="006A0108" w:rsidRPr="00B96719">
        <w:rPr>
          <w:rFonts w:cstheme="minorHAnsi"/>
        </w:rPr>
        <w:t xml:space="preserve">(2022) </w:t>
      </w:r>
      <w:r w:rsidR="00CC27EE" w:rsidRPr="00B96719">
        <w:rPr>
          <w:rFonts w:cstheme="minorHAnsi"/>
          <w:i/>
          <w:iCs/>
        </w:rPr>
        <w:t>13. Ghana (1957-present)</w:t>
      </w:r>
      <w:r w:rsidR="00CC27EE" w:rsidRPr="00B96719">
        <w:rPr>
          <w:rFonts w:cstheme="minorHAnsi"/>
        </w:rPr>
        <w:t xml:space="preserve"> </w:t>
      </w:r>
      <w:r w:rsidRPr="00B96719">
        <w:rPr>
          <w:rFonts w:cstheme="minorHAnsi"/>
        </w:rPr>
        <w:t xml:space="preserve">Available at: </w:t>
      </w:r>
      <w:hyperlink r:id="rId24" w:history="1">
        <w:r w:rsidR="00CC27EE" w:rsidRPr="00B96719">
          <w:rPr>
            <w:rStyle w:val="Hyperlink"/>
            <w:rFonts w:cstheme="minorHAnsi"/>
          </w:rPr>
          <w:t>https://uca.edu/politicalscience/dadm-project/sub-saharan-africa-region/ghana-1957-present/</w:t>
        </w:r>
      </w:hyperlink>
      <w:r w:rsidRPr="00B96719">
        <w:rPr>
          <w:rFonts w:cstheme="minorHAnsi"/>
        </w:rPr>
        <w:t xml:space="preserve"> (Accessed: 3</w:t>
      </w:r>
      <w:r w:rsidRPr="00B96719">
        <w:rPr>
          <w:rFonts w:cstheme="minorHAnsi"/>
          <w:vertAlign w:val="superscript"/>
        </w:rPr>
        <w:t>rd</w:t>
      </w:r>
      <w:r w:rsidRPr="00B96719">
        <w:rPr>
          <w:rFonts w:cstheme="minorHAnsi"/>
        </w:rPr>
        <w:t xml:space="preserve"> December 2022)</w:t>
      </w:r>
    </w:p>
    <w:sectPr w:rsidR="001541FF" w:rsidRPr="00B967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8AE18" w14:textId="77777777" w:rsidR="00157C48" w:rsidRDefault="00157C48" w:rsidP="00A1182E">
      <w:pPr>
        <w:spacing w:after="0" w:line="240" w:lineRule="auto"/>
      </w:pPr>
      <w:r>
        <w:separator/>
      </w:r>
    </w:p>
  </w:endnote>
  <w:endnote w:type="continuationSeparator" w:id="0">
    <w:p w14:paraId="4C2E8719" w14:textId="77777777" w:rsidR="00157C48" w:rsidRDefault="00157C48" w:rsidP="00A11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FF5B4" w14:textId="77777777" w:rsidR="00157C48" w:rsidRDefault="00157C48" w:rsidP="00A1182E">
      <w:pPr>
        <w:spacing w:after="0" w:line="240" w:lineRule="auto"/>
      </w:pPr>
      <w:r>
        <w:separator/>
      </w:r>
    </w:p>
  </w:footnote>
  <w:footnote w:type="continuationSeparator" w:id="0">
    <w:p w14:paraId="00DFB123" w14:textId="77777777" w:rsidR="00157C48" w:rsidRDefault="00157C48" w:rsidP="00A1182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sSbWwJI/X523r" int2:id="BYXAUbSb">
      <int2:state int2:value="Rejected" int2:type="LegacyProofing"/>
    </int2:textHash>
    <int2:bookmark int2:bookmarkName="_Int_CXuGZ4PN" int2:invalidationBookmarkName="" int2:hashCode="71R7rbiwgB0GqT" int2:id="lc0TcLHY">
      <int2:state int2:value="Rejected" int2:type="LegacyProofing"/>
    </int2:bookmark>
    <int2:bookmark int2:bookmarkName="_Int_3Bk5r9TV" int2:invalidationBookmarkName="" int2:hashCode="XbqaurUiq/eGii" int2:id="YYLzqRLP">
      <int2:state int2:value="Rejected" int2:type="LegacyProofing"/>
    </int2:bookmark>
    <int2:bookmark int2:bookmarkName="_Int_FK70ffem" int2:invalidationBookmarkName="" int2:hashCode="M0qF8bFuMra6mm" int2:id="tNSvH8eT">
      <int2:state int2:value="Rejected" int2:type="AugLoop_Text_Critique"/>
    </int2:bookmark>
    <int2:bookmark int2:bookmarkName="_Int_lZdIRM7w" int2:invalidationBookmarkName="" int2:hashCode="OXDSiHnhjedqLb" int2:id="sHS5T3XU">
      <int2:state int2:value="Rejected" int2:type="AugLoop_Text_Critique"/>
    </int2:bookmark>
    <int2:bookmark int2:bookmarkName="_Int_PeB3Qb1g" int2:invalidationBookmarkName="" int2:hashCode="/Ud4Mp9dZgt6Gv" int2:id="lrhtg9DV">
      <int2:state int2:value="Rejected" int2:type="AugLoop_Text_Critique"/>
    </int2:bookmark>
    <int2:bookmark int2:bookmarkName="_Int_TsHBlcGU" int2:invalidationBookmarkName="" int2:hashCode="FGecdH5yc4ud7j" int2:id="LneOZPvE">
      <int2:state int2:value="Rejected" int2:type="AugLoop_Text_Critique"/>
    </int2:bookmark>
    <int2:bookmark int2:bookmarkName="_Int_9r5dANe5" int2:invalidationBookmarkName="" int2:hashCode="BdIHm7i/FCS+iF" int2:id="bPmR3KxW">
      <int2:state int2:value="Rejected" int2:type="LegacyProofing"/>
    </int2:bookmark>
    <int2:bookmark int2:bookmarkName="_Int_5TJm7unV" int2:invalidationBookmarkName="" int2:hashCode="ZiJp3X++t1Y2cS" int2:id="vwYfILcD">
      <int2:state int2:value="Rejected" int2:type="AugLoop_Text_Critique"/>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E1E"/>
    <w:rsid w:val="0000090E"/>
    <w:rsid w:val="00005CEE"/>
    <w:rsid w:val="00015132"/>
    <w:rsid w:val="000159C1"/>
    <w:rsid w:val="0002658C"/>
    <w:rsid w:val="000354EF"/>
    <w:rsid w:val="000362CD"/>
    <w:rsid w:val="00036A99"/>
    <w:rsid w:val="00040D68"/>
    <w:rsid w:val="00042BF9"/>
    <w:rsid w:val="00043FD8"/>
    <w:rsid w:val="000444A7"/>
    <w:rsid w:val="0004596D"/>
    <w:rsid w:val="000603E4"/>
    <w:rsid w:val="00063F3F"/>
    <w:rsid w:val="000648E0"/>
    <w:rsid w:val="00064E73"/>
    <w:rsid w:val="000672E7"/>
    <w:rsid w:val="00067D15"/>
    <w:rsid w:val="000703FB"/>
    <w:rsid w:val="000706F5"/>
    <w:rsid w:val="000836D6"/>
    <w:rsid w:val="00084B82"/>
    <w:rsid w:val="0008641D"/>
    <w:rsid w:val="000877E5"/>
    <w:rsid w:val="00087C13"/>
    <w:rsid w:val="00093EFB"/>
    <w:rsid w:val="0009571F"/>
    <w:rsid w:val="00096D24"/>
    <w:rsid w:val="00097332"/>
    <w:rsid w:val="000A1637"/>
    <w:rsid w:val="000A44BF"/>
    <w:rsid w:val="000A57C2"/>
    <w:rsid w:val="000A7BB6"/>
    <w:rsid w:val="000B100B"/>
    <w:rsid w:val="000B6333"/>
    <w:rsid w:val="000B7F4D"/>
    <w:rsid w:val="000C117C"/>
    <w:rsid w:val="000C45A6"/>
    <w:rsid w:val="000C4B3E"/>
    <w:rsid w:val="000C53EB"/>
    <w:rsid w:val="000C5D8B"/>
    <w:rsid w:val="000D31BD"/>
    <w:rsid w:val="000D45F1"/>
    <w:rsid w:val="000E112E"/>
    <w:rsid w:val="000E1F1A"/>
    <w:rsid w:val="000E30FE"/>
    <w:rsid w:val="000E3C85"/>
    <w:rsid w:val="000E57C9"/>
    <w:rsid w:val="000E57EA"/>
    <w:rsid w:val="000F2D8F"/>
    <w:rsid w:val="001063B2"/>
    <w:rsid w:val="0010798E"/>
    <w:rsid w:val="00110F4E"/>
    <w:rsid w:val="001116CA"/>
    <w:rsid w:val="00116405"/>
    <w:rsid w:val="0012081B"/>
    <w:rsid w:val="001208D0"/>
    <w:rsid w:val="00122346"/>
    <w:rsid w:val="00125A0E"/>
    <w:rsid w:val="00130CFF"/>
    <w:rsid w:val="00133339"/>
    <w:rsid w:val="00134A68"/>
    <w:rsid w:val="00134D6E"/>
    <w:rsid w:val="001360C1"/>
    <w:rsid w:val="00141F47"/>
    <w:rsid w:val="00143151"/>
    <w:rsid w:val="00145358"/>
    <w:rsid w:val="00145851"/>
    <w:rsid w:val="00146EDE"/>
    <w:rsid w:val="00152C62"/>
    <w:rsid w:val="001541FF"/>
    <w:rsid w:val="00155D1D"/>
    <w:rsid w:val="00157C48"/>
    <w:rsid w:val="00163DE5"/>
    <w:rsid w:val="0016537F"/>
    <w:rsid w:val="00166A6B"/>
    <w:rsid w:val="00166E57"/>
    <w:rsid w:val="001675E3"/>
    <w:rsid w:val="00180B80"/>
    <w:rsid w:val="00181595"/>
    <w:rsid w:val="0018619A"/>
    <w:rsid w:val="00186DD5"/>
    <w:rsid w:val="001A23C5"/>
    <w:rsid w:val="001A3CB7"/>
    <w:rsid w:val="001A77D4"/>
    <w:rsid w:val="001B085E"/>
    <w:rsid w:val="001B108D"/>
    <w:rsid w:val="001B110C"/>
    <w:rsid w:val="001B3CB4"/>
    <w:rsid w:val="001B41CC"/>
    <w:rsid w:val="001B690B"/>
    <w:rsid w:val="001B6BCD"/>
    <w:rsid w:val="001C05D5"/>
    <w:rsid w:val="001D62DE"/>
    <w:rsid w:val="001E13CD"/>
    <w:rsid w:val="001E4C9C"/>
    <w:rsid w:val="001F5012"/>
    <w:rsid w:val="001F52E2"/>
    <w:rsid w:val="001F52FE"/>
    <w:rsid w:val="002043AE"/>
    <w:rsid w:val="0022060B"/>
    <w:rsid w:val="00220648"/>
    <w:rsid w:val="00220D83"/>
    <w:rsid w:val="00221A70"/>
    <w:rsid w:val="00221E0D"/>
    <w:rsid w:val="00223A71"/>
    <w:rsid w:val="002278DA"/>
    <w:rsid w:val="00230881"/>
    <w:rsid w:val="00235B81"/>
    <w:rsid w:val="00241731"/>
    <w:rsid w:val="00253083"/>
    <w:rsid w:val="0025510B"/>
    <w:rsid w:val="00260990"/>
    <w:rsid w:val="00262C07"/>
    <w:rsid w:val="00265AD3"/>
    <w:rsid w:val="002705FE"/>
    <w:rsid w:val="00274A95"/>
    <w:rsid w:val="00275185"/>
    <w:rsid w:val="00280E49"/>
    <w:rsid w:val="00284240"/>
    <w:rsid w:val="00292DCD"/>
    <w:rsid w:val="00293F57"/>
    <w:rsid w:val="002945FE"/>
    <w:rsid w:val="002964EB"/>
    <w:rsid w:val="002967D2"/>
    <w:rsid w:val="00296ADC"/>
    <w:rsid w:val="002A30BB"/>
    <w:rsid w:val="002A55F4"/>
    <w:rsid w:val="002A7016"/>
    <w:rsid w:val="002B0975"/>
    <w:rsid w:val="002B3D69"/>
    <w:rsid w:val="002C25F8"/>
    <w:rsid w:val="002C3305"/>
    <w:rsid w:val="002D11C6"/>
    <w:rsid w:val="002D1CE2"/>
    <w:rsid w:val="002D5BB1"/>
    <w:rsid w:val="002E0A38"/>
    <w:rsid w:val="002E1C94"/>
    <w:rsid w:val="002E7E1E"/>
    <w:rsid w:val="002F2F15"/>
    <w:rsid w:val="002F407A"/>
    <w:rsid w:val="00301749"/>
    <w:rsid w:val="00306F70"/>
    <w:rsid w:val="003161FD"/>
    <w:rsid w:val="00316B51"/>
    <w:rsid w:val="00316E4D"/>
    <w:rsid w:val="00323526"/>
    <w:rsid w:val="00323E02"/>
    <w:rsid w:val="00327BD7"/>
    <w:rsid w:val="00330A34"/>
    <w:rsid w:val="00336B98"/>
    <w:rsid w:val="00341883"/>
    <w:rsid w:val="003433F9"/>
    <w:rsid w:val="00346DB2"/>
    <w:rsid w:val="00350743"/>
    <w:rsid w:val="00351084"/>
    <w:rsid w:val="0035326A"/>
    <w:rsid w:val="00353E3A"/>
    <w:rsid w:val="003614D0"/>
    <w:rsid w:val="003670EE"/>
    <w:rsid w:val="0037573B"/>
    <w:rsid w:val="003852BA"/>
    <w:rsid w:val="00393532"/>
    <w:rsid w:val="00397F49"/>
    <w:rsid w:val="003A1169"/>
    <w:rsid w:val="003A439F"/>
    <w:rsid w:val="003B3643"/>
    <w:rsid w:val="003B416F"/>
    <w:rsid w:val="003B7824"/>
    <w:rsid w:val="003C6E9D"/>
    <w:rsid w:val="003C7DC7"/>
    <w:rsid w:val="003D5690"/>
    <w:rsid w:val="003D615D"/>
    <w:rsid w:val="003E05A9"/>
    <w:rsid w:val="003E20F6"/>
    <w:rsid w:val="003E2923"/>
    <w:rsid w:val="003E569F"/>
    <w:rsid w:val="003E7439"/>
    <w:rsid w:val="003F0B8F"/>
    <w:rsid w:val="003F1FEE"/>
    <w:rsid w:val="003F3E83"/>
    <w:rsid w:val="003F4BDE"/>
    <w:rsid w:val="003F702C"/>
    <w:rsid w:val="003F7E87"/>
    <w:rsid w:val="004029F6"/>
    <w:rsid w:val="004047B1"/>
    <w:rsid w:val="00406579"/>
    <w:rsid w:val="00411EC2"/>
    <w:rsid w:val="004168DC"/>
    <w:rsid w:val="00421EC4"/>
    <w:rsid w:val="0043552F"/>
    <w:rsid w:val="0043748F"/>
    <w:rsid w:val="00440A5F"/>
    <w:rsid w:val="004419B9"/>
    <w:rsid w:val="0044256F"/>
    <w:rsid w:val="00445516"/>
    <w:rsid w:val="00445FA2"/>
    <w:rsid w:val="00446B03"/>
    <w:rsid w:val="00447A41"/>
    <w:rsid w:val="0045017A"/>
    <w:rsid w:val="00450E31"/>
    <w:rsid w:val="00452805"/>
    <w:rsid w:val="00453F19"/>
    <w:rsid w:val="004557ED"/>
    <w:rsid w:val="0045741E"/>
    <w:rsid w:val="00457ECF"/>
    <w:rsid w:val="004647D1"/>
    <w:rsid w:val="0047056B"/>
    <w:rsid w:val="0047266A"/>
    <w:rsid w:val="004734E7"/>
    <w:rsid w:val="00473D23"/>
    <w:rsid w:val="00476A9C"/>
    <w:rsid w:val="00481E08"/>
    <w:rsid w:val="00485772"/>
    <w:rsid w:val="00487948"/>
    <w:rsid w:val="004A0CEE"/>
    <w:rsid w:val="004A22A4"/>
    <w:rsid w:val="004A58B8"/>
    <w:rsid w:val="004A63DF"/>
    <w:rsid w:val="004B0DB5"/>
    <w:rsid w:val="004B1E87"/>
    <w:rsid w:val="004B2F28"/>
    <w:rsid w:val="004B388F"/>
    <w:rsid w:val="004B4304"/>
    <w:rsid w:val="004D5612"/>
    <w:rsid w:val="004D593D"/>
    <w:rsid w:val="004D6B75"/>
    <w:rsid w:val="004E5C91"/>
    <w:rsid w:val="004E79FD"/>
    <w:rsid w:val="004F2E4E"/>
    <w:rsid w:val="004F64FD"/>
    <w:rsid w:val="00500789"/>
    <w:rsid w:val="00501734"/>
    <w:rsid w:val="00512E99"/>
    <w:rsid w:val="00523397"/>
    <w:rsid w:val="00524932"/>
    <w:rsid w:val="005308B3"/>
    <w:rsid w:val="00533472"/>
    <w:rsid w:val="0054103B"/>
    <w:rsid w:val="0054146C"/>
    <w:rsid w:val="00552C72"/>
    <w:rsid w:val="00554295"/>
    <w:rsid w:val="00554E98"/>
    <w:rsid w:val="00555C2D"/>
    <w:rsid w:val="005567CE"/>
    <w:rsid w:val="00556A25"/>
    <w:rsid w:val="00562655"/>
    <w:rsid w:val="00563E21"/>
    <w:rsid w:val="00564739"/>
    <w:rsid w:val="00564D2D"/>
    <w:rsid w:val="0057418C"/>
    <w:rsid w:val="005761AF"/>
    <w:rsid w:val="00581290"/>
    <w:rsid w:val="00582790"/>
    <w:rsid w:val="005840B8"/>
    <w:rsid w:val="005851BB"/>
    <w:rsid w:val="00586C2E"/>
    <w:rsid w:val="0059596A"/>
    <w:rsid w:val="00595BD1"/>
    <w:rsid w:val="00596D12"/>
    <w:rsid w:val="00597FEE"/>
    <w:rsid w:val="005A07B0"/>
    <w:rsid w:val="005A1EA3"/>
    <w:rsid w:val="005A7DE9"/>
    <w:rsid w:val="005B1EB7"/>
    <w:rsid w:val="005B7220"/>
    <w:rsid w:val="005B7359"/>
    <w:rsid w:val="005B7BA7"/>
    <w:rsid w:val="005C0309"/>
    <w:rsid w:val="005C285F"/>
    <w:rsid w:val="005C5C52"/>
    <w:rsid w:val="005D4BB5"/>
    <w:rsid w:val="005E0CF8"/>
    <w:rsid w:val="005E305C"/>
    <w:rsid w:val="005E42F8"/>
    <w:rsid w:val="005E5464"/>
    <w:rsid w:val="00601CB1"/>
    <w:rsid w:val="00602FE2"/>
    <w:rsid w:val="006038CF"/>
    <w:rsid w:val="00611354"/>
    <w:rsid w:val="0061387C"/>
    <w:rsid w:val="006166AF"/>
    <w:rsid w:val="0062312B"/>
    <w:rsid w:val="00624F6F"/>
    <w:rsid w:val="00625DC6"/>
    <w:rsid w:val="00626B35"/>
    <w:rsid w:val="00630FF4"/>
    <w:rsid w:val="00640C47"/>
    <w:rsid w:val="00640FA1"/>
    <w:rsid w:val="00642A5B"/>
    <w:rsid w:val="00647AC9"/>
    <w:rsid w:val="00651F30"/>
    <w:rsid w:val="006614A1"/>
    <w:rsid w:val="006740EC"/>
    <w:rsid w:val="006810A5"/>
    <w:rsid w:val="00683669"/>
    <w:rsid w:val="0068449E"/>
    <w:rsid w:val="00684FB8"/>
    <w:rsid w:val="00686950"/>
    <w:rsid w:val="00691CBD"/>
    <w:rsid w:val="00697138"/>
    <w:rsid w:val="006A0108"/>
    <w:rsid w:val="006A08E8"/>
    <w:rsid w:val="006A29CF"/>
    <w:rsid w:val="006A2AD8"/>
    <w:rsid w:val="006A7665"/>
    <w:rsid w:val="006B1D32"/>
    <w:rsid w:val="006B46BB"/>
    <w:rsid w:val="006B6A4C"/>
    <w:rsid w:val="006C37C3"/>
    <w:rsid w:val="006C55BD"/>
    <w:rsid w:val="006C6973"/>
    <w:rsid w:val="006C7BE1"/>
    <w:rsid w:val="006D198D"/>
    <w:rsid w:val="006D205F"/>
    <w:rsid w:val="006D3CE6"/>
    <w:rsid w:val="006D3DF9"/>
    <w:rsid w:val="006E685A"/>
    <w:rsid w:val="006E6AE7"/>
    <w:rsid w:val="006F0464"/>
    <w:rsid w:val="006F2DEF"/>
    <w:rsid w:val="006F378A"/>
    <w:rsid w:val="006F3AEA"/>
    <w:rsid w:val="00701283"/>
    <w:rsid w:val="007016B2"/>
    <w:rsid w:val="00707EF5"/>
    <w:rsid w:val="00712686"/>
    <w:rsid w:val="007155AB"/>
    <w:rsid w:val="007156E8"/>
    <w:rsid w:val="0071700C"/>
    <w:rsid w:val="007204AC"/>
    <w:rsid w:val="0072208F"/>
    <w:rsid w:val="00731CC2"/>
    <w:rsid w:val="00733419"/>
    <w:rsid w:val="0073391C"/>
    <w:rsid w:val="00733B0B"/>
    <w:rsid w:val="00733B8E"/>
    <w:rsid w:val="00737C4B"/>
    <w:rsid w:val="0075071E"/>
    <w:rsid w:val="0075340D"/>
    <w:rsid w:val="00753860"/>
    <w:rsid w:val="007541CC"/>
    <w:rsid w:val="00754BFE"/>
    <w:rsid w:val="00763162"/>
    <w:rsid w:val="00774A33"/>
    <w:rsid w:val="00775335"/>
    <w:rsid w:val="00780DA0"/>
    <w:rsid w:val="0078298A"/>
    <w:rsid w:val="0079151D"/>
    <w:rsid w:val="00792E8B"/>
    <w:rsid w:val="007A2A9E"/>
    <w:rsid w:val="007A6642"/>
    <w:rsid w:val="007A798D"/>
    <w:rsid w:val="007B1862"/>
    <w:rsid w:val="007B3350"/>
    <w:rsid w:val="007B423E"/>
    <w:rsid w:val="007B48B4"/>
    <w:rsid w:val="007B4CC4"/>
    <w:rsid w:val="007B598C"/>
    <w:rsid w:val="007B5CAA"/>
    <w:rsid w:val="007C1277"/>
    <w:rsid w:val="007C152E"/>
    <w:rsid w:val="007C1AA5"/>
    <w:rsid w:val="007C2546"/>
    <w:rsid w:val="007C27CB"/>
    <w:rsid w:val="007C341E"/>
    <w:rsid w:val="007C53C2"/>
    <w:rsid w:val="007C6BEB"/>
    <w:rsid w:val="007D0149"/>
    <w:rsid w:val="007D4629"/>
    <w:rsid w:val="007D5F43"/>
    <w:rsid w:val="007E0200"/>
    <w:rsid w:val="007E14B2"/>
    <w:rsid w:val="007E56EE"/>
    <w:rsid w:val="007E72D5"/>
    <w:rsid w:val="007E7665"/>
    <w:rsid w:val="007F1B2C"/>
    <w:rsid w:val="0080504E"/>
    <w:rsid w:val="00806601"/>
    <w:rsid w:val="00806A18"/>
    <w:rsid w:val="00807F85"/>
    <w:rsid w:val="00813040"/>
    <w:rsid w:val="00813DC4"/>
    <w:rsid w:val="00815AF6"/>
    <w:rsid w:val="0083065F"/>
    <w:rsid w:val="00833F8B"/>
    <w:rsid w:val="00841CAD"/>
    <w:rsid w:val="008420E7"/>
    <w:rsid w:val="008442D4"/>
    <w:rsid w:val="00847055"/>
    <w:rsid w:val="008478F1"/>
    <w:rsid w:val="0085144A"/>
    <w:rsid w:val="00853569"/>
    <w:rsid w:val="00856294"/>
    <w:rsid w:val="0085697D"/>
    <w:rsid w:val="008573EF"/>
    <w:rsid w:val="00877FF8"/>
    <w:rsid w:val="00880F40"/>
    <w:rsid w:val="00891B52"/>
    <w:rsid w:val="0089503B"/>
    <w:rsid w:val="0089662F"/>
    <w:rsid w:val="00897CBB"/>
    <w:rsid w:val="008A1D8C"/>
    <w:rsid w:val="008A2D6A"/>
    <w:rsid w:val="008A5FBA"/>
    <w:rsid w:val="008B1896"/>
    <w:rsid w:val="008B27CA"/>
    <w:rsid w:val="008B5C1C"/>
    <w:rsid w:val="008B7E3E"/>
    <w:rsid w:val="008C318F"/>
    <w:rsid w:val="008C343B"/>
    <w:rsid w:val="008C40B5"/>
    <w:rsid w:val="008C4848"/>
    <w:rsid w:val="008C58BC"/>
    <w:rsid w:val="008C73CA"/>
    <w:rsid w:val="008D1249"/>
    <w:rsid w:val="008D5CA0"/>
    <w:rsid w:val="008D6F49"/>
    <w:rsid w:val="008E612E"/>
    <w:rsid w:val="008F1A09"/>
    <w:rsid w:val="008F1E8F"/>
    <w:rsid w:val="008F5CB8"/>
    <w:rsid w:val="008F652C"/>
    <w:rsid w:val="009002D7"/>
    <w:rsid w:val="009009F9"/>
    <w:rsid w:val="00903BD0"/>
    <w:rsid w:val="009059AC"/>
    <w:rsid w:val="00906864"/>
    <w:rsid w:val="00906ED2"/>
    <w:rsid w:val="009107B5"/>
    <w:rsid w:val="0091346C"/>
    <w:rsid w:val="00915C09"/>
    <w:rsid w:val="0091746E"/>
    <w:rsid w:val="009226BF"/>
    <w:rsid w:val="00923C64"/>
    <w:rsid w:val="00924568"/>
    <w:rsid w:val="00924E3F"/>
    <w:rsid w:val="009255DB"/>
    <w:rsid w:val="00932F76"/>
    <w:rsid w:val="0094762A"/>
    <w:rsid w:val="00950106"/>
    <w:rsid w:val="00951D6A"/>
    <w:rsid w:val="009576FF"/>
    <w:rsid w:val="00964B70"/>
    <w:rsid w:val="00965E2C"/>
    <w:rsid w:val="00973336"/>
    <w:rsid w:val="009745D6"/>
    <w:rsid w:val="009813A0"/>
    <w:rsid w:val="0098154A"/>
    <w:rsid w:val="00984932"/>
    <w:rsid w:val="00984A5C"/>
    <w:rsid w:val="00984F76"/>
    <w:rsid w:val="009867C6"/>
    <w:rsid w:val="00987A3D"/>
    <w:rsid w:val="00987C1F"/>
    <w:rsid w:val="009949F4"/>
    <w:rsid w:val="00995AB2"/>
    <w:rsid w:val="009A31F1"/>
    <w:rsid w:val="009A4FAD"/>
    <w:rsid w:val="009C29D8"/>
    <w:rsid w:val="009C35E8"/>
    <w:rsid w:val="009C5550"/>
    <w:rsid w:val="009C6D4E"/>
    <w:rsid w:val="009D2E95"/>
    <w:rsid w:val="009D3BE0"/>
    <w:rsid w:val="009D583C"/>
    <w:rsid w:val="009E28C7"/>
    <w:rsid w:val="009E39FB"/>
    <w:rsid w:val="009F1434"/>
    <w:rsid w:val="009F2241"/>
    <w:rsid w:val="00A00C74"/>
    <w:rsid w:val="00A10546"/>
    <w:rsid w:val="00A1182E"/>
    <w:rsid w:val="00A163BA"/>
    <w:rsid w:val="00A26F70"/>
    <w:rsid w:val="00A33BA8"/>
    <w:rsid w:val="00A33D7D"/>
    <w:rsid w:val="00A348AC"/>
    <w:rsid w:val="00A35287"/>
    <w:rsid w:val="00A36A19"/>
    <w:rsid w:val="00A37EF8"/>
    <w:rsid w:val="00A37F5A"/>
    <w:rsid w:val="00A512D3"/>
    <w:rsid w:val="00A5488E"/>
    <w:rsid w:val="00A60A11"/>
    <w:rsid w:val="00A66E26"/>
    <w:rsid w:val="00A67019"/>
    <w:rsid w:val="00A746A6"/>
    <w:rsid w:val="00A74AE2"/>
    <w:rsid w:val="00A77721"/>
    <w:rsid w:val="00A80AE6"/>
    <w:rsid w:val="00A8484D"/>
    <w:rsid w:val="00A90679"/>
    <w:rsid w:val="00A93045"/>
    <w:rsid w:val="00AA03EA"/>
    <w:rsid w:val="00AA1242"/>
    <w:rsid w:val="00AA1E65"/>
    <w:rsid w:val="00AA3889"/>
    <w:rsid w:val="00AA59DC"/>
    <w:rsid w:val="00AA5DC5"/>
    <w:rsid w:val="00AA5F33"/>
    <w:rsid w:val="00AA7C46"/>
    <w:rsid w:val="00AB160F"/>
    <w:rsid w:val="00AB5343"/>
    <w:rsid w:val="00AC3CC5"/>
    <w:rsid w:val="00AC4086"/>
    <w:rsid w:val="00AC46D9"/>
    <w:rsid w:val="00AC6184"/>
    <w:rsid w:val="00AD0F33"/>
    <w:rsid w:val="00AD4434"/>
    <w:rsid w:val="00AE0DAC"/>
    <w:rsid w:val="00AE209C"/>
    <w:rsid w:val="00AE4A11"/>
    <w:rsid w:val="00AE4F91"/>
    <w:rsid w:val="00AE65F1"/>
    <w:rsid w:val="00AF1A8C"/>
    <w:rsid w:val="00AF3883"/>
    <w:rsid w:val="00AF457A"/>
    <w:rsid w:val="00AF4CDC"/>
    <w:rsid w:val="00B0196E"/>
    <w:rsid w:val="00B1080E"/>
    <w:rsid w:val="00B12DF2"/>
    <w:rsid w:val="00B13B3C"/>
    <w:rsid w:val="00B13DA6"/>
    <w:rsid w:val="00B146B4"/>
    <w:rsid w:val="00B2098D"/>
    <w:rsid w:val="00B26AE1"/>
    <w:rsid w:val="00B31AD0"/>
    <w:rsid w:val="00B423F9"/>
    <w:rsid w:val="00B43CBB"/>
    <w:rsid w:val="00B509B6"/>
    <w:rsid w:val="00B532EB"/>
    <w:rsid w:val="00B55A0C"/>
    <w:rsid w:val="00B66000"/>
    <w:rsid w:val="00B668E1"/>
    <w:rsid w:val="00B7520E"/>
    <w:rsid w:val="00B779C5"/>
    <w:rsid w:val="00B77BCE"/>
    <w:rsid w:val="00B86114"/>
    <w:rsid w:val="00B96719"/>
    <w:rsid w:val="00BA05DA"/>
    <w:rsid w:val="00BA2C41"/>
    <w:rsid w:val="00BA39D9"/>
    <w:rsid w:val="00BA47DC"/>
    <w:rsid w:val="00BA6432"/>
    <w:rsid w:val="00BA69B8"/>
    <w:rsid w:val="00BA69CA"/>
    <w:rsid w:val="00BB3CDB"/>
    <w:rsid w:val="00BB4561"/>
    <w:rsid w:val="00BB54F0"/>
    <w:rsid w:val="00BB5C7F"/>
    <w:rsid w:val="00BD0159"/>
    <w:rsid w:val="00BD1DBC"/>
    <w:rsid w:val="00BD4248"/>
    <w:rsid w:val="00BE62AC"/>
    <w:rsid w:val="00BE733A"/>
    <w:rsid w:val="00BF322F"/>
    <w:rsid w:val="00BF3A44"/>
    <w:rsid w:val="00BF3BC4"/>
    <w:rsid w:val="00BF50F4"/>
    <w:rsid w:val="00C02646"/>
    <w:rsid w:val="00C02CDE"/>
    <w:rsid w:val="00C03D3F"/>
    <w:rsid w:val="00C04A0A"/>
    <w:rsid w:val="00C05EC3"/>
    <w:rsid w:val="00C0642E"/>
    <w:rsid w:val="00C065F2"/>
    <w:rsid w:val="00C06702"/>
    <w:rsid w:val="00C11E02"/>
    <w:rsid w:val="00C12261"/>
    <w:rsid w:val="00C12CB9"/>
    <w:rsid w:val="00C132D0"/>
    <w:rsid w:val="00C1530F"/>
    <w:rsid w:val="00C16ABD"/>
    <w:rsid w:val="00C1779C"/>
    <w:rsid w:val="00C20E81"/>
    <w:rsid w:val="00C22E10"/>
    <w:rsid w:val="00C27991"/>
    <w:rsid w:val="00C34CC0"/>
    <w:rsid w:val="00C413F6"/>
    <w:rsid w:val="00C564B3"/>
    <w:rsid w:val="00C60230"/>
    <w:rsid w:val="00C61F16"/>
    <w:rsid w:val="00C62251"/>
    <w:rsid w:val="00C66FA7"/>
    <w:rsid w:val="00C67075"/>
    <w:rsid w:val="00C76828"/>
    <w:rsid w:val="00C801FF"/>
    <w:rsid w:val="00C81813"/>
    <w:rsid w:val="00C8694C"/>
    <w:rsid w:val="00C92BB2"/>
    <w:rsid w:val="00CA3AC6"/>
    <w:rsid w:val="00CA46EE"/>
    <w:rsid w:val="00CA4D9D"/>
    <w:rsid w:val="00CA5278"/>
    <w:rsid w:val="00CB0DD9"/>
    <w:rsid w:val="00CB1FE0"/>
    <w:rsid w:val="00CB5E42"/>
    <w:rsid w:val="00CC27EE"/>
    <w:rsid w:val="00CC3A1B"/>
    <w:rsid w:val="00CD0400"/>
    <w:rsid w:val="00CD3FFE"/>
    <w:rsid w:val="00CD6B29"/>
    <w:rsid w:val="00CE06F9"/>
    <w:rsid w:val="00CE1FE8"/>
    <w:rsid w:val="00CE73DA"/>
    <w:rsid w:val="00CE7457"/>
    <w:rsid w:val="00CF03A3"/>
    <w:rsid w:val="00CF0EE6"/>
    <w:rsid w:val="00CF411A"/>
    <w:rsid w:val="00CF4829"/>
    <w:rsid w:val="00CF6CCB"/>
    <w:rsid w:val="00D07EA2"/>
    <w:rsid w:val="00D10543"/>
    <w:rsid w:val="00D11EB4"/>
    <w:rsid w:val="00D13BD2"/>
    <w:rsid w:val="00D15CAE"/>
    <w:rsid w:val="00D15ED8"/>
    <w:rsid w:val="00D22319"/>
    <w:rsid w:val="00D24380"/>
    <w:rsid w:val="00D2581A"/>
    <w:rsid w:val="00D37B99"/>
    <w:rsid w:val="00D41179"/>
    <w:rsid w:val="00D46784"/>
    <w:rsid w:val="00D50785"/>
    <w:rsid w:val="00D51C2A"/>
    <w:rsid w:val="00D62178"/>
    <w:rsid w:val="00D62ADF"/>
    <w:rsid w:val="00D70273"/>
    <w:rsid w:val="00D73A1B"/>
    <w:rsid w:val="00D775F3"/>
    <w:rsid w:val="00D80CAA"/>
    <w:rsid w:val="00D83B82"/>
    <w:rsid w:val="00D83E7B"/>
    <w:rsid w:val="00D84E11"/>
    <w:rsid w:val="00D9125A"/>
    <w:rsid w:val="00D93C62"/>
    <w:rsid w:val="00D93E3B"/>
    <w:rsid w:val="00DA0DF5"/>
    <w:rsid w:val="00DA23ED"/>
    <w:rsid w:val="00DA2EE7"/>
    <w:rsid w:val="00DA35B6"/>
    <w:rsid w:val="00DA3D8D"/>
    <w:rsid w:val="00DA741A"/>
    <w:rsid w:val="00DB2F6C"/>
    <w:rsid w:val="00DB31C9"/>
    <w:rsid w:val="00DB3B0E"/>
    <w:rsid w:val="00DB4955"/>
    <w:rsid w:val="00DB572A"/>
    <w:rsid w:val="00DC4120"/>
    <w:rsid w:val="00DC4249"/>
    <w:rsid w:val="00DC643B"/>
    <w:rsid w:val="00DC76ED"/>
    <w:rsid w:val="00DC7B32"/>
    <w:rsid w:val="00DD026A"/>
    <w:rsid w:val="00DD313E"/>
    <w:rsid w:val="00DD3981"/>
    <w:rsid w:val="00DD7CD5"/>
    <w:rsid w:val="00DE0016"/>
    <w:rsid w:val="00DE5659"/>
    <w:rsid w:val="00DE5A41"/>
    <w:rsid w:val="00DF0064"/>
    <w:rsid w:val="00DF2DAB"/>
    <w:rsid w:val="00DF4CD2"/>
    <w:rsid w:val="00DF7B0D"/>
    <w:rsid w:val="00E05EAF"/>
    <w:rsid w:val="00E13E0B"/>
    <w:rsid w:val="00E16181"/>
    <w:rsid w:val="00E21D61"/>
    <w:rsid w:val="00E25794"/>
    <w:rsid w:val="00E26249"/>
    <w:rsid w:val="00E31631"/>
    <w:rsid w:val="00E31E73"/>
    <w:rsid w:val="00E32DDF"/>
    <w:rsid w:val="00E35C7F"/>
    <w:rsid w:val="00E36708"/>
    <w:rsid w:val="00E4458D"/>
    <w:rsid w:val="00E4627C"/>
    <w:rsid w:val="00E5151A"/>
    <w:rsid w:val="00E544D3"/>
    <w:rsid w:val="00E60EE0"/>
    <w:rsid w:val="00E63D15"/>
    <w:rsid w:val="00E73E51"/>
    <w:rsid w:val="00E77709"/>
    <w:rsid w:val="00E86529"/>
    <w:rsid w:val="00E8672E"/>
    <w:rsid w:val="00E86CB0"/>
    <w:rsid w:val="00E90CCB"/>
    <w:rsid w:val="00E90D41"/>
    <w:rsid w:val="00E927BD"/>
    <w:rsid w:val="00E94C1A"/>
    <w:rsid w:val="00E974F9"/>
    <w:rsid w:val="00EA232D"/>
    <w:rsid w:val="00EB0BC5"/>
    <w:rsid w:val="00EB245E"/>
    <w:rsid w:val="00EB5B9C"/>
    <w:rsid w:val="00EB6321"/>
    <w:rsid w:val="00EB6AE9"/>
    <w:rsid w:val="00EC000D"/>
    <w:rsid w:val="00EC3807"/>
    <w:rsid w:val="00ED4981"/>
    <w:rsid w:val="00ED5A8F"/>
    <w:rsid w:val="00ED5FC8"/>
    <w:rsid w:val="00ED714F"/>
    <w:rsid w:val="00ED749F"/>
    <w:rsid w:val="00EE0C07"/>
    <w:rsid w:val="00EE45E6"/>
    <w:rsid w:val="00EE6A07"/>
    <w:rsid w:val="00F011B9"/>
    <w:rsid w:val="00F03621"/>
    <w:rsid w:val="00F03707"/>
    <w:rsid w:val="00F05BF5"/>
    <w:rsid w:val="00F13D4D"/>
    <w:rsid w:val="00F22F85"/>
    <w:rsid w:val="00F24B98"/>
    <w:rsid w:val="00F269C8"/>
    <w:rsid w:val="00F35B3D"/>
    <w:rsid w:val="00F37D69"/>
    <w:rsid w:val="00F42ECC"/>
    <w:rsid w:val="00F4648A"/>
    <w:rsid w:val="00F46A93"/>
    <w:rsid w:val="00F5605E"/>
    <w:rsid w:val="00F6120F"/>
    <w:rsid w:val="00F61324"/>
    <w:rsid w:val="00F70FAA"/>
    <w:rsid w:val="00F7476A"/>
    <w:rsid w:val="00F74F60"/>
    <w:rsid w:val="00F750C0"/>
    <w:rsid w:val="00F76335"/>
    <w:rsid w:val="00F81E36"/>
    <w:rsid w:val="00F823F7"/>
    <w:rsid w:val="00F90541"/>
    <w:rsid w:val="00F90A7D"/>
    <w:rsid w:val="00F94993"/>
    <w:rsid w:val="00F95266"/>
    <w:rsid w:val="00F95816"/>
    <w:rsid w:val="00FA3776"/>
    <w:rsid w:val="00FB40FE"/>
    <w:rsid w:val="00FB55C4"/>
    <w:rsid w:val="00FB717A"/>
    <w:rsid w:val="00FC29B7"/>
    <w:rsid w:val="00FC5B5D"/>
    <w:rsid w:val="00FD0058"/>
    <w:rsid w:val="00FD01E3"/>
    <w:rsid w:val="00FD5D0E"/>
    <w:rsid w:val="00FE1C96"/>
    <w:rsid w:val="00FE3F84"/>
    <w:rsid w:val="00FE4272"/>
    <w:rsid w:val="00FE60EE"/>
    <w:rsid w:val="00FF528F"/>
    <w:rsid w:val="00FF7070"/>
    <w:rsid w:val="00FF73AF"/>
    <w:rsid w:val="02B097ED"/>
    <w:rsid w:val="02B73069"/>
    <w:rsid w:val="02BB8452"/>
    <w:rsid w:val="044C684E"/>
    <w:rsid w:val="047C987B"/>
    <w:rsid w:val="0532496E"/>
    <w:rsid w:val="056F3512"/>
    <w:rsid w:val="05FE993C"/>
    <w:rsid w:val="07A1388D"/>
    <w:rsid w:val="0858E4F0"/>
    <w:rsid w:val="09B83F9F"/>
    <w:rsid w:val="09E5A2AD"/>
    <w:rsid w:val="0A22B6AE"/>
    <w:rsid w:val="0B35E6DC"/>
    <w:rsid w:val="0BCDDB79"/>
    <w:rsid w:val="0CDFAD26"/>
    <w:rsid w:val="0CEA3C65"/>
    <w:rsid w:val="0DCB240F"/>
    <w:rsid w:val="0F1B653D"/>
    <w:rsid w:val="0F879D93"/>
    <w:rsid w:val="10C0E370"/>
    <w:rsid w:val="114236B0"/>
    <w:rsid w:val="119C7D40"/>
    <w:rsid w:val="123AD59B"/>
    <w:rsid w:val="128F780C"/>
    <w:rsid w:val="13F88432"/>
    <w:rsid w:val="1529F538"/>
    <w:rsid w:val="15945493"/>
    <w:rsid w:val="173A4787"/>
    <w:rsid w:val="17C6FB4C"/>
    <w:rsid w:val="182405A8"/>
    <w:rsid w:val="1892F018"/>
    <w:rsid w:val="1BCE9E85"/>
    <w:rsid w:val="1BDC985F"/>
    <w:rsid w:val="1EBDF02F"/>
    <w:rsid w:val="1F7C6F22"/>
    <w:rsid w:val="1FB62C15"/>
    <w:rsid w:val="1FC9EA14"/>
    <w:rsid w:val="2008BDBB"/>
    <w:rsid w:val="2074A92C"/>
    <w:rsid w:val="20820825"/>
    <w:rsid w:val="20B00982"/>
    <w:rsid w:val="2198479D"/>
    <w:rsid w:val="22C623B6"/>
    <w:rsid w:val="22F97F60"/>
    <w:rsid w:val="237DB182"/>
    <w:rsid w:val="23EC7A2C"/>
    <w:rsid w:val="2489DD37"/>
    <w:rsid w:val="261CC279"/>
    <w:rsid w:val="27157AD5"/>
    <w:rsid w:val="2860CC67"/>
    <w:rsid w:val="28D1653D"/>
    <w:rsid w:val="2A86AAEC"/>
    <w:rsid w:val="2E4330A9"/>
    <w:rsid w:val="2E692720"/>
    <w:rsid w:val="2F0FA2E8"/>
    <w:rsid w:val="302346A9"/>
    <w:rsid w:val="313E7AB1"/>
    <w:rsid w:val="3184111A"/>
    <w:rsid w:val="3220EE6F"/>
    <w:rsid w:val="3350C78D"/>
    <w:rsid w:val="337529AC"/>
    <w:rsid w:val="34BC368F"/>
    <w:rsid w:val="356E8462"/>
    <w:rsid w:val="3749F590"/>
    <w:rsid w:val="388AB6E0"/>
    <w:rsid w:val="3977F9F3"/>
    <w:rsid w:val="398EDDAA"/>
    <w:rsid w:val="39F6BA6B"/>
    <w:rsid w:val="3C9C50CF"/>
    <w:rsid w:val="3D107EA9"/>
    <w:rsid w:val="3DE6B06D"/>
    <w:rsid w:val="3E2A85A3"/>
    <w:rsid w:val="3F5B3F85"/>
    <w:rsid w:val="3FD3F191"/>
    <w:rsid w:val="401E342B"/>
    <w:rsid w:val="4046A0EF"/>
    <w:rsid w:val="415C8C01"/>
    <w:rsid w:val="41651004"/>
    <w:rsid w:val="41CCAABC"/>
    <w:rsid w:val="422ECD04"/>
    <w:rsid w:val="423795DC"/>
    <w:rsid w:val="42BEDDE9"/>
    <w:rsid w:val="440C2A46"/>
    <w:rsid w:val="451AE7F6"/>
    <w:rsid w:val="452797F5"/>
    <w:rsid w:val="469FDFC2"/>
    <w:rsid w:val="46CA8D7C"/>
    <w:rsid w:val="46E8FAFB"/>
    <w:rsid w:val="4759B40A"/>
    <w:rsid w:val="4808D6EE"/>
    <w:rsid w:val="48D40481"/>
    <w:rsid w:val="4A5BFBE6"/>
    <w:rsid w:val="4A7F9C0A"/>
    <w:rsid w:val="4C0C235A"/>
    <w:rsid w:val="4C386888"/>
    <w:rsid w:val="4D5A7F41"/>
    <w:rsid w:val="4F046DF3"/>
    <w:rsid w:val="4F530D2D"/>
    <w:rsid w:val="4FD82328"/>
    <w:rsid w:val="4FE71BE1"/>
    <w:rsid w:val="50416271"/>
    <w:rsid w:val="51216AB6"/>
    <w:rsid w:val="537C1302"/>
    <w:rsid w:val="53D03F07"/>
    <w:rsid w:val="540BA6A4"/>
    <w:rsid w:val="54ABED97"/>
    <w:rsid w:val="5552E84B"/>
    <w:rsid w:val="5574D3BF"/>
    <w:rsid w:val="55ECEE53"/>
    <w:rsid w:val="5718353B"/>
    <w:rsid w:val="576BD1D5"/>
    <w:rsid w:val="578CB02B"/>
    <w:rsid w:val="5945D6CE"/>
    <w:rsid w:val="59DCB689"/>
    <w:rsid w:val="5A569611"/>
    <w:rsid w:val="5BF42CA7"/>
    <w:rsid w:val="5C160DAB"/>
    <w:rsid w:val="5C1867D8"/>
    <w:rsid w:val="5C424DE2"/>
    <w:rsid w:val="5C5B995A"/>
    <w:rsid w:val="5DF24A39"/>
    <w:rsid w:val="5E0E9308"/>
    <w:rsid w:val="5F498A3B"/>
    <w:rsid w:val="6043CB8D"/>
    <w:rsid w:val="60FBE99E"/>
    <w:rsid w:val="6137C056"/>
    <w:rsid w:val="61580FB1"/>
    <w:rsid w:val="647D93F0"/>
    <w:rsid w:val="64C1A7AA"/>
    <w:rsid w:val="653DE9CF"/>
    <w:rsid w:val="65510BD4"/>
    <w:rsid w:val="65C737A4"/>
    <w:rsid w:val="65E95343"/>
    <w:rsid w:val="6637058C"/>
    <w:rsid w:val="67968862"/>
    <w:rsid w:val="67D19F4B"/>
    <w:rsid w:val="6920F405"/>
    <w:rsid w:val="6AB7A4E4"/>
    <w:rsid w:val="6D14C354"/>
    <w:rsid w:val="6DB88A99"/>
    <w:rsid w:val="6ECA1F88"/>
    <w:rsid w:val="6ED0AED8"/>
    <w:rsid w:val="6F262669"/>
    <w:rsid w:val="6FB1E1E9"/>
    <w:rsid w:val="6FC3E2D9"/>
    <w:rsid w:val="701F4722"/>
    <w:rsid w:val="702374F1"/>
    <w:rsid w:val="71908FA0"/>
    <w:rsid w:val="737731D3"/>
    <w:rsid w:val="743085CD"/>
    <w:rsid w:val="752936E0"/>
    <w:rsid w:val="75CC562E"/>
    <w:rsid w:val="764C9D6C"/>
    <w:rsid w:val="7768268F"/>
    <w:rsid w:val="78E91163"/>
    <w:rsid w:val="78FBCA4D"/>
    <w:rsid w:val="79C36E0F"/>
    <w:rsid w:val="7BD2EC12"/>
    <w:rsid w:val="7C0B3C70"/>
    <w:rsid w:val="7CCEA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E4850"/>
  <w15:chartTrackingRefBased/>
  <w15:docId w15:val="{D82C86F3-A78A-4EAE-AC59-BEF156B2C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346C"/>
    <w:rPr>
      <w:color w:val="0563C1" w:themeColor="hyperlink"/>
      <w:u w:val="single"/>
    </w:rPr>
  </w:style>
  <w:style w:type="character" w:styleId="UnresolvedMention">
    <w:name w:val="Unresolved Mention"/>
    <w:basedOn w:val="DefaultParagraphFont"/>
    <w:uiPriority w:val="99"/>
    <w:semiHidden/>
    <w:unhideWhenUsed/>
    <w:rsid w:val="0091346C"/>
    <w:rPr>
      <w:color w:val="605E5C"/>
      <w:shd w:val="clear" w:color="auto" w:fill="E1DFDD"/>
    </w:rPr>
  </w:style>
  <w:style w:type="character" w:styleId="FollowedHyperlink">
    <w:name w:val="FollowedHyperlink"/>
    <w:basedOn w:val="DefaultParagraphFont"/>
    <w:uiPriority w:val="99"/>
    <w:semiHidden/>
    <w:unhideWhenUsed/>
    <w:rsid w:val="00562655"/>
    <w:rPr>
      <w:color w:val="954F72" w:themeColor="followedHyperlink"/>
      <w:u w:val="single"/>
    </w:rPr>
  </w:style>
  <w:style w:type="paragraph" w:styleId="Header">
    <w:name w:val="header"/>
    <w:basedOn w:val="Normal"/>
    <w:link w:val="HeaderChar"/>
    <w:uiPriority w:val="99"/>
    <w:unhideWhenUsed/>
    <w:rsid w:val="00A11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82E"/>
  </w:style>
  <w:style w:type="paragraph" w:styleId="Footer">
    <w:name w:val="footer"/>
    <w:basedOn w:val="Normal"/>
    <w:link w:val="FooterChar"/>
    <w:uiPriority w:val="99"/>
    <w:unhideWhenUsed/>
    <w:rsid w:val="00A11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8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hanaianmuseum.com/the-1948-riots-which-triggered-ghanas-independence/" TargetMode="External"/><Relationship Id="rId18" Type="http://schemas.openxmlformats.org/officeDocument/2006/relationships/hyperlink" Target="http://www.jstor.org/stable/41971238"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sahistory.org.za/dated-event/ghana-demands-independence-britain" TargetMode="External"/><Relationship Id="rId7" Type="http://schemas.openxmlformats.org/officeDocument/2006/relationships/webSettings" Target="webSettings.xml"/><Relationship Id="rId12" Type="http://schemas.openxmlformats.org/officeDocument/2006/relationships/hyperlink" Target="https://ghanaemberlin.de/about-ghana/" TargetMode="External"/><Relationship Id="rId17" Type="http://schemas.openxmlformats.org/officeDocument/2006/relationships/hyperlink" Target="https://academicjournals.org/journal/AJPSIR/article-full-text-pdf/542054849814"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rade.gov/country-commercial-guides/ghana-oil-and-gas" TargetMode="External"/><Relationship Id="rId20" Type="http://schemas.openxmlformats.org/officeDocument/2006/relationships/hyperlink" Target="https://www.parliament.gh/histor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ritannica.com/biography/Otto-von-Bismarck/Imperial-chancellor" TargetMode="External"/><Relationship Id="rId24" Type="http://schemas.openxmlformats.org/officeDocument/2006/relationships/hyperlink" Target="https://uca.edu/politicalscience/dadm-project/sub-saharan-africa-region/ghana-1957-present/" TargetMode="External"/><Relationship Id="rId5" Type="http://schemas.openxmlformats.org/officeDocument/2006/relationships/styles" Target="styles.xml"/><Relationship Id="rId15" Type="http://schemas.openxmlformats.org/officeDocument/2006/relationships/hyperlink" Target="https://www.jstor.org/stable/26512469" TargetMode="External"/><Relationship Id="rId23" Type="http://schemas.openxmlformats.org/officeDocument/2006/relationships/hyperlink" Target="https://hdr.undp.org/data-center/specific-country-data" TargetMode="External"/><Relationship Id="rId10" Type="http://schemas.openxmlformats.org/officeDocument/2006/relationships/hyperlink" Target="https://www.britannica.com/biography/Kwame-Nkrumah" TargetMode="External"/><Relationship Id="rId19" Type="http://schemas.openxmlformats.org/officeDocument/2006/relationships/hyperlink" Target="https://www.oxfordreference.com/view/10.1093/acref/9780195337709.001.0001/acref-9780195337709-e-0467"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ghanaianmuseum.com/the-formation-of-ugcc/" TargetMode="External"/><Relationship Id="rId22" Type="http://schemas.openxmlformats.org/officeDocument/2006/relationships/hyperlink" Target="https://www.legislation.gov.uk/ukpga/Geo5/22-23/4/enacted"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5" ma:contentTypeDescription="Create a new document." ma:contentTypeScope="" ma:versionID="d7e1aa6dbc86c4b6d977dcf4aa57ebbe">
  <xsd:schema xmlns:xsd="http://www.w3.org/2001/XMLSchema" xmlns:xs="http://www.w3.org/2001/XMLSchema" xmlns:p="http://schemas.microsoft.com/office/2006/metadata/properties" xmlns:ns2="95a96852-b131-4598-b7ec-a8e94bbe3ddd" targetNamespace="http://schemas.microsoft.com/office/2006/metadata/properties" ma:root="true" ma:fieldsID="5266b36fc38253eba70f1bc06fd49a7a"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314AB1B-FD7F-4E71-8D8C-00BC90ED34F0}">
  <ds:schemaRefs>
    <ds:schemaRef ds:uri="http://schemas.openxmlformats.org/officeDocument/2006/bibliography"/>
  </ds:schemaRefs>
</ds:datastoreItem>
</file>

<file path=customXml/itemProps2.xml><?xml version="1.0" encoding="utf-8"?>
<ds:datastoreItem xmlns:ds="http://schemas.openxmlformats.org/officeDocument/2006/customXml" ds:itemID="{B1FB560F-32F5-471E-BAB4-8553E4FE15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1815914-55AF-4B27-9A77-25E99C7250B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CFA13B-C658-4FAB-A790-DF46EFE6726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853</TotalTime>
  <Pages>8</Pages>
  <Words>4216</Words>
  <Characters>24033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Kezia Harrow</dc:creator>
  <cp:keywords/>
  <dc:description/>
  <cp:lastModifiedBy>Kezia Harrow (2004665)</cp:lastModifiedBy>
  <cp:revision>1145</cp:revision>
  <dcterms:created xsi:type="dcterms:W3CDTF">2022-11-15T14:00:00Z</dcterms:created>
  <dcterms:modified xsi:type="dcterms:W3CDTF">2022-12-04T23:42:00Z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