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BC97CA" w14:textId="77777777" w:rsidR="00E35046" w:rsidRDefault="00E35046" w:rsidP="00E35046">
      <w:pPr>
        <w:pStyle w:val="Heading1"/>
        <w:rPr>
          <w:rFonts w:ascii="Arial Narrow" w:hAnsi="Arial Narrow"/>
          <w:szCs w:val="24"/>
        </w:rPr>
      </w:pPr>
    </w:p>
    <w:p w14:paraId="608FB80A" w14:textId="77777777" w:rsidR="00FA1010" w:rsidRDefault="00FA1010" w:rsidP="00FA1010"/>
    <w:p w14:paraId="0494469B" w14:textId="77777777" w:rsidR="00FA1010" w:rsidRDefault="00FA1010" w:rsidP="00FA1010"/>
    <w:p w14:paraId="47655C29" w14:textId="77777777" w:rsidR="00FA1010" w:rsidRDefault="00FA1010" w:rsidP="00FA1010"/>
    <w:p w14:paraId="168D5F0C" w14:textId="77777777" w:rsidR="00FA1010" w:rsidRPr="00FA1010" w:rsidRDefault="00FA1010" w:rsidP="00FA1010">
      <w:pPr>
        <w:rPr>
          <w:rFonts w:ascii="Arial" w:hAnsi="Arial" w:cs="Arial"/>
          <w:b/>
          <w:sz w:val="36"/>
          <w:szCs w:val="36"/>
        </w:rPr>
      </w:pPr>
    </w:p>
    <w:p w14:paraId="08C651A5" w14:textId="77777777" w:rsidR="00FA1010" w:rsidRPr="00FA1010" w:rsidRDefault="00FA1010" w:rsidP="00FA1010">
      <w:pPr>
        <w:rPr>
          <w:rFonts w:ascii="Arial" w:hAnsi="Arial" w:cs="Arial"/>
          <w:b/>
          <w:sz w:val="36"/>
          <w:szCs w:val="36"/>
        </w:rPr>
      </w:pPr>
    </w:p>
    <w:p w14:paraId="6E8ADB92" w14:textId="7B3EA161" w:rsidR="0040348D" w:rsidRPr="00FA1010" w:rsidRDefault="00137B21" w:rsidP="00FA1010">
      <w:pPr>
        <w:jc w:val="center"/>
        <w:rPr>
          <w:rFonts w:ascii="Arial" w:hAnsi="Arial" w:cs="Arial"/>
          <w:b/>
          <w:sz w:val="36"/>
          <w:szCs w:val="36"/>
        </w:rPr>
      </w:pPr>
      <w:r w:rsidRPr="00FA1010">
        <w:rPr>
          <w:rFonts w:ascii="Arial" w:hAnsi="Arial" w:cs="Arial"/>
          <w:b/>
          <w:sz w:val="36"/>
          <w:szCs w:val="36"/>
        </w:rPr>
        <w:t>Student</w:t>
      </w:r>
      <w:r w:rsidRPr="00FA1010">
        <w:rPr>
          <w:rFonts w:ascii="Arial" w:hAnsi="Arial" w:cs="Arial"/>
          <w:b/>
          <w:sz w:val="36"/>
          <w:szCs w:val="36"/>
        </w:rPr>
        <w:tab/>
        <w:t>Name</w:t>
      </w:r>
      <w:r w:rsidR="00276A74">
        <w:rPr>
          <w:rFonts w:ascii="Arial" w:hAnsi="Arial" w:cs="Arial"/>
          <w:b/>
          <w:sz w:val="36"/>
          <w:szCs w:val="36"/>
        </w:rPr>
        <w:t xml:space="preserve"> :</w:t>
      </w:r>
      <w:bookmarkStart w:id="0" w:name="_GoBack"/>
      <w:bookmarkEnd w:id="0"/>
      <w:proofErr w:type="spellStart"/>
      <w:r w:rsidRPr="00FA1010">
        <w:rPr>
          <w:rFonts w:ascii="Arial" w:hAnsi="Arial" w:cs="Arial"/>
          <w:b/>
          <w:sz w:val="36"/>
          <w:szCs w:val="36"/>
        </w:rPr>
        <w:t>Ionut-Mugurel</w:t>
      </w:r>
      <w:proofErr w:type="spellEnd"/>
      <w:r w:rsidRPr="00FA1010">
        <w:rPr>
          <w:rFonts w:ascii="Arial" w:hAnsi="Arial" w:cs="Arial"/>
          <w:b/>
          <w:sz w:val="36"/>
          <w:szCs w:val="36"/>
        </w:rPr>
        <w:t xml:space="preserve"> </w:t>
      </w:r>
      <w:proofErr w:type="spellStart"/>
      <w:r w:rsidRPr="00FA1010">
        <w:rPr>
          <w:rFonts w:ascii="Arial" w:hAnsi="Arial" w:cs="Arial"/>
          <w:b/>
          <w:sz w:val="36"/>
          <w:szCs w:val="36"/>
        </w:rPr>
        <w:t>Dragoi</w:t>
      </w:r>
      <w:proofErr w:type="spellEnd"/>
    </w:p>
    <w:p w14:paraId="73FDBF97" w14:textId="58C1AD61" w:rsidR="00137B21" w:rsidRPr="00FA1010" w:rsidRDefault="00137B21" w:rsidP="00FA1010">
      <w:pPr>
        <w:jc w:val="center"/>
        <w:rPr>
          <w:rFonts w:ascii="Arial" w:hAnsi="Arial" w:cs="Arial"/>
          <w:b/>
          <w:sz w:val="36"/>
          <w:szCs w:val="36"/>
        </w:rPr>
      </w:pPr>
      <w:r w:rsidRPr="00FA1010">
        <w:rPr>
          <w:rFonts w:ascii="Arial" w:hAnsi="Arial" w:cs="Arial"/>
          <w:b/>
          <w:sz w:val="36"/>
          <w:szCs w:val="36"/>
        </w:rPr>
        <w:t xml:space="preserve">Student </w:t>
      </w:r>
      <w:proofErr w:type="gramStart"/>
      <w:r w:rsidRPr="00FA1010">
        <w:rPr>
          <w:rFonts w:ascii="Arial" w:hAnsi="Arial" w:cs="Arial"/>
          <w:b/>
          <w:sz w:val="36"/>
          <w:szCs w:val="36"/>
        </w:rPr>
        <w:t>number :</w:t>
      </w:r>
      <w:r w:rsidR="00FA1010" w:rsidRPr="00FA1010">
        <w:rPr>
          <w:rFonts w:ascii="Arial" w:hAnsi="Arial" w:cs="Arial"/>
          <w:b/>
          <w:sz w:val="36"/>
          <w:szCs w:val="36"/>
        </w:rPr>
        <w:t>1816332</w:t>
      </w:r>
      <w:proofErr w:type="gramEnd"/>
    </w:p>
    <w:p w14:paraId="3625F947" w14:textId="2FEA0F9D" w:rsidR="00FA1010" w:rsidRPr="00FA1010" w:rsidRDefault="00FA1010" w:rsidP="00FA1010">
      <w:pPr>
        <w:jc w:val="center"/>
        <w:rPr>
          <w:rFonts w:ascii="Arial" w:hAnsi="Arial" w:cs="Arial"/>
          <w:b/>
          <w:sz w:val="36"/>
          <w:szCs w:val="36"/>
        </w:rPr>
      </w:pPr>
      <w:r w:rsidRPr="00FA1010">
        <w:rPr>
          <w:rFonts w:ascii="Arial" w:hAnsi="Arial" w:cs="Arial"/>
          <w:b/>
          <w:sz w:val="36"/>
          <w:szCs w:val="36"/>
        </w:rPr>
        <w:t xml:space="preserve">Module </w:t>
      </w:r>
      <w:proofErr w:type="gramStart"/>
      <w:r w:rsidRPr="00FA1010">
        <w:rPr>
          <w:rFonts w:ascii="Arial" w:hAnsi="Arial" w:cs="Arial"/>
          <w:b/>
          <w:sz w:val="36"/>
          <w:szCs w:val="36"/>
        </w:rPr>
        <w:t>title</w:t>
      </w:r>
      <w:r w:rsidR="00276A74">
        <w:rPr>
          <w:rFonts w:ascii="Arial" w:hAnsi="Arial" w:cs="Arial"/>
          <w:b/>
          <w:sz w:val="36"/>
          <w:szCs w:val="36"/>
        </w:rPr>
        <w:t xml:space="preserve"> :</w:t>
      </w:r>
      <w:r w:rsidRPr="00FA1010">
        <w:rPr>
          <w:rFonts w:ascii="Arial" w:hAnsi="Arial" w:cs="Arial"/>
          <w:b/>
          <w:sz w:val="36"/>
          <w:szCs w:val="36"/>
        </w:rPr>
        <w:t>M4X01915</w:t>
      </w:r>
      <w:proofErr w:type="gramEnd"/>
    </w:p>
    <w:p w14:paraId="4459BD6E" w14:textId="3AD61B91" w:rsidR="00FA1010" w:rsidRPr="00FA1010" w:rsidRDefault="00FA1010" w:rsidP="00FA1010">
      <w:pPr>
        <w:jc w:val="center"/>
        <w:rPr>
          <w:rFonts w:ascii="Arial" w:hAnsi="Arial" w:cs="Arial"/>
          <w:b/>
          <w:sz w:val="36"/>
          <w:szCs w:val="36"/>
        </w:rPr>
      </w:pPr>
      <w:r w:rsidRPr="00FA1010">
        <w:rPr>
          <w:rFonts w:ascii="Arial" w:hAnsi="Arial" w:cs="Arial"/>
          <w:b/>
          <w:sz w:val="36"/>
          <w:szCs w:val="36"/>
        </w:rPr>
        <w:t xml:space="preserve">Assignment </w:t>
      </w:r>
      <w:proofErr w:type="gramStart"/>
      <w:r w:rsidRPr="00FA1010">
        <w:rPr>
          <w:rFonts w:ascii="Arial" w:hAnsi="Arial" w:cs="Arial"/>
          <w:b/>
          <w:sz w:val="36"/>
          <w:szCs w:val="36"/>
        </w:rPr>
        <w:t>title</w:t>
      </w:r>
      <w:r w:rsidR="00276A74">
        <w:rPr>
          <w:rFonts w:ascii="Arial" w:hAnsi="Arial" w:cs="Arial"/>
          <w:b/>
          <w:sz w:val="36"/>
          <w:szCs w:val="36"/>
        </w:rPr>
        <w:t xml:space="preserve"> </w:t>
      </w:r>
      <w:r w:rsidRPr="00FA1010">
        <w:rPr>
          <w:rFonts w:ascii="Arial" w:hAnsi="Arial" w:cs="Arial"/>
          <w:b/>
          <w:sz w:val="36"/>
          <w:szCs w:val="36"/>
        </w:rPr>
        <w:t>:Hospitality</w:t>
      </w:r>
      <w:proofErr w:type="gramEnd"/>
      <w:r w:rsidRPr="00FA1010">
        <w:rPr>
          <w:rFonts w:ascii="Arial" w:hAnsi="Arial" w:cs="Arial"/>
          <w:b/>
          <w:sz w:val="36"/>
          <w:szCs w:val="36"/>
        </w:rPr>
        <w:t xml:space="preserve"> &amp; </w:t>
      </w:r>
      <w:proofErr w:type="spellStart"/>
      <w:r w:rsidRPr="00FA1010">
        <w:rPr>
          <w:rFonts w:ascii="Arial" w:hAnsi="Arial" w:cs="Arial"/>
          <w:b/>
          <w:sz w:val="36"/>
          <w:szCs w:val="36"/>
        </w:rPr>
        <w:t>Gues</w:t>
      </w:r>
      <w:proofErr w:type="spellEnd"/>
      <w:r w:rsidRPr="00FA1010">
        <w:rPr>
          <w:rFonts w:ascii="Arial" w:hAnsi="Arial" w:cs="Arial"/>
          <w:b/>
          <w:sz w:val="36"/>
          <w:szCs w:val="36"/>
        </w:rPr>
        <w:t xml:space="preserve"> Services</w:t>
      </w:r>
    </w:p>
    <w:p w14:paraId="7A58D6DD" w14:textId="08F2AAD1" w:rsidR="00FA1010" w:rsidRPr="00FA1010" w:rsidRDefault="00FA1010" w:rsidP="00FA1010">
      <w:pPr>
        <w:jc w:val="center"/>
        <w:rPr>
          <w:rFonts w:ascii="Arial" w:hAnsi="Arial" w:cs="Arial"/>
          <w:b/>
          <w:sz w:val="36"/>
          <w:szCs w:val="36"/>
        </w:rPr>
      </w:pPr>
      <w:r w:rsidRPr="00FA1010">
        <w:rPr>
          <w:rFonts w:ascii="Arial" w:hAnsi="Arial" w:cs="Arial"/>
          <w:b/>
          <w:sz w:val="36"/>
          <w:szCs w:val="36"/>
        </w:rPr>
        <w:t xml:space="preserve">Module Lecture </w:t>
      </w:r>
      <w:proofErr w:type="gramStart"/>
      <w:r w:rsidRPr="00FA1010">
        <w:rPr>
          <w:rFonts w:ascii="Arial" w:hAnsi="Arial" w:cs="Arial"/>
          <w:b/>
          <w:sz w:val="36"/>
          <w:szCs w:val="36"/>
        </w:rPr>
        <w:t>Name :</w:t>
      </w:r>
      <w:proofErr w:type="spellStart"/>
      <w:r w:rsidRPr="00FA1010">
        <w:rPr>
          <w:rFonts w:ascii="Arial" w:hAnsi="Arial" w:cs="Arial"/>
          <w:b/>
          <w:sz w:val="36"/>
          <w:szCs w:val="36"/>
        </w:rPr>
        <w:t>Olu</w:t>
      </w:r>
      <w:proofErr w:type="spellEnd"/>
      <w:proofErr w:type="gramEnd"/>
      <w:r w:rsidRPr="00FA1010">
        <w:rPr>
          <w:rFonts w:ascii="Arial" w:hAnsi="Arial" w:cs="Arial"/>
          <w:b/>
          <w:sz w:val="36"/>
          <w:szCs w:val="36"/>
        </w:rPr>
        <w:t xml:space="preserve"> </w:t>
      </w:r>
      <w:proofErr w:type="spellStart"/>
      <w:r w:rsidRPr="00FA1010">
        <w:rPr>
          <w:rFonts w:ascii="Arial" w:hAnsi="Arial" w:cs="Arial"/>
          <w:b/>
          <w:sz w:val="36"/>
          <w:szCs w:val="36"/>
        </w:rPr>
        <w:t>Adegbite</w:t>
      </w:r>
      <w:proofErr w:type="spellEnd"/>
    </w:p>
    <w:p w14:paraId="3750055C" w14:textId="77777777" w:rsidR="00137B21" w:rsidRDefault="00137B21" w:rsidP="00FA1010">
      <w:pPr>
        <w:jc w:val="center"/>
        <w:rPr>
          <w:rFonts w:ascii="Arial Narrow" w:hAnsi="Arial Narrow"/>
          <w:szCs w:val="24"/>
        </w:rPr>
      </w:pPr>
    </w:p>
    <w:p w14:paraId="0FEF9B9C" w14:textId="77777777" w:rsidR="00137B21" w:rsidRDefault="00137B21" w:rsidP="0040348D">
      <w:pPr>
        <w:rPr>
          <w:rFonts w:ascii="Arial Narrow" w:hAnsi="Arial Narrow"/>
          <w:szCs w:val="24"/>
        </w:rPr>
      </w:pPr>
    </w:p>
    <w:p w14:paraId="76315A87" w14:textId="77777777" w:rsidR="00137B21" w:rsidRDefault="00137B21" w:rsidP="0040348D">
      <w:pPr>
        <w:rPr>
          <w:rFonts w:ascii="Arial Narrow" w:hAnsi="Arial Narrow"/>
          <w:szCs w:val="24"/>
        </w:rPr>
      </w:pPr>
    </w:p>
    <w:p w14:paraId="5E6AE959" w14:textId="77777777" w:rsidR="00137B21" w:rsidRDefault="00137B21" w:rsidP="0040348D">
      <w:pPr>
        <w:rPr>
          <w:rFonts w:ascii="Arial Narrow" w:hAnsi="Arial Narrow"/>
          <w:szCs w:val="24"/>
        </w:rPr>
      </w:pPr>
    </w:p>
    <w:p w14:paraId="4686E25C" w14:textId="77777777" w:rsidR="00137B21" w:rsidRDefault="00137B21" w:rsidP="0040348D">
      <w:pPr>
        <w:rPr>
          <w:rFonts w:ascii="Arial Narrow" w:hAnsi="Arial Narrow"/>
          <w:szCs w:val="24"/>
        </w:rPr>
      </w:pPr>
    </w:p>
    <w:p w14:paraId="3FA6B3E5" w14:textId="77777777" w:rsidR="00137B21" w:rsidRDefault="00137B21" w:rsidP="0040348D">
      <w:pPr>
        <w:rPr>
          <w:rFonts w:ascii="Arial Narrow" w:hAnsi="Arial Narrow"/>
          <w:szCs w:val="24"/>
        </w:rPr>
      </w:pPr>
    </w:p>
    <w:p w14:paraId="7950352D" w14:textId="77777777" w:rsidR="00137B21" w:rsidRDefault="00137B21" w:rsidP="0040348D">
      <w:pPr>
        <w:rPr>
          <w:rFonts w:ascii="Arial Narrow" w:hAnsi="Arial Narrow"/>
          <w:szCs w:val="24"/>
        </w:rPr>
      </w:pPr>
    </w:p>
    <w:p w14:paraId="1514E926" w14:textId="77777777" w:rsidR="00137B21" w:rsidRDefault="00137B21" w:rsidP="0040348D">
      <w:pPr>
        <w:rPr>
          <w:rFonts w:ascii="Arial Narrow" w:hAnsi="Arial Narrow"/>
          <w:szCs w:val="24"/>
        </w:rPr>
      </w:pPr>
    </w:p>
    <w:p w14:paraId="706389F3" w14:textId="77777777" w:rsidR="00137B21" w:rsidRDefault="00137B21" w:rsidP="0040348D">
      <w:pPr>
        <w:rPr>
          <w:rFonts w:ascii="Arial Narrow" w:hAnsi="Arial Narrow"/>
          <w:szCs w:val="24"/>
        </w:rPr>
      </w:pPr>
    </w:p>
    <w:p w14:paraId="50F71B67" w14:textId="77777777" w:rsidR="00137B21" w:rsidRPr="009451F7" w:rsidRDefault="00137B21" w:rsidP="0040348D">
      <w:pPr>
        <w:rPr>
          <w:rFonts w:ascii="Arial Narrow" w:hAnsi="Arial Narrow"/>
          <w:szCs w:val="24"/>
        </w:rPr>
      </w:pPr>
    </w:p>
    <w:p w14:paraId="54E8E549" w14:textId="77777777" w:rsidR="0040348D" w:rsidRPr="009451F7" w:rsidRDefault="0040348D" w:rsidP="0040348D">
      <w:pPr>
        <w:rPr>
          <w:rFonts w:ascii="Arial Narrow" w:hAnsi="Arial Narrow"/>
          <w:szCs w:val="24"/>
        </w:rPr>
      </w:pPr>
    </w:p>
    <w:sdt>
      <w:sdtPr>
        <w:rPr>
          <w:rFonts w:ascii="Arial Narrow" w:eastAsiaTheme="minorHAnsi" w:hAnsi="Arial Narrow" w:cstheme="minorBidi"/>
          <w:b/>
          <w:bCs/>
          <w:color w:val="auto"/>
          <w:sz w:val="24"/>
          <w:szCs w:val="24"/>
        </w:rPr>
        <w:id w:val="-294219145"/>
        <w:docPartObj>
          <w:docPartGallery w:val="Table of Contents"/>
          <w:docPartUnique/>
        </w:docPartObj>
      </w:sdtPr>
      <w:sdtEndPr>
        <w:rPr>
          <w:noProof/>
        </w:rPr>
      </w:sdtEndPr>
      <w:sdtContent>
        <w:p w14:paraId="6B95C98D" w14:textId="2CB496E6" w:rsidR="00E35046" w:rsidRPr="009451F7" w:rsidRDefault="00382BAF" w:rsidP="00E35046">
          <w:pPr>
            <w:pStyle w:val="TOCHeading"/>
            <w:jc w:val="center"/>
            <w:rPr>
              <w:rFonts w:ascii="Arial Narrow" w:hAnsi="Arial Narrow"/>
              <w:b/>
              <w:bCs/>
              <w:color w:val="auto"/>
              <w:sz w:val="24"/>
              <w:szCs w:val="24"/>
            </w:rPr>
          </w:pPr>
          <w:r w:rsidRPr="009451F7">
            <w:rPr>
              <w:rFonts w:ascii="Arial Narrow" w:hAnsi="Arial Narrow"/>
              <w:b/>
              <w:bCs/>
              <w:color w:val="auto"/>
              <w:sz w:val="24"/>
              <w:szCs w:val="24"/>
            </w:rPr>
            <w:t>Table of Contents</w:t>
          </w:r>
        </w:p>
        <w:p w14:paraId="70A98962" w14:textId="3C07ADA7" w:rsidR="00E35046" w:rsidRPr="009451F7" w:rsidRDefault="00382BAF">
          <w:pPr>
            <w:pStyle w:val="TOC1"/>
            <w:tabs>
              <w:tab w:val="left" w:pos="440"/>
              <w:tab w:val="right" w:leader="dot" w:pos="9350"/>
            </w:tabs>
            <w:rPr>
              <w:rFonts w:ascii="Arial Narrow" w:hAnsi="Arial Narrow"/>
              <w:noProof/>
              <w:szCs w:val="24"/>
            </w:rPr>
          </w:pPr>
          <w:r w:rsidRPr="009451F7">
            <w:rPr>
              <w:rFonts w:ascii="Arial Narrow" w:hAnsi="Arial Narrow"/>
              <w:szCs w:val="24"/>
            </w:rPr>
            <w:fldChar w:fldCharType="begin"/>
          </w:r>
          <w:r w:rsidRPr="009451F7">
            <w:rPr>
              <w:rFonts w:ascii="Arial Narrow" w:hAnsi="Arial Narrow"/>
              <w:szCs w:val="24"/>
            </w:rPr>
            <w:instrText xml:space="preserve"> TOC \o "1-3" \h \z \u </w:instrText>
          </w:r>
          <w:r w:rsidRPr="009451F7">
            <w:rPr>
              <w:rFonts w:ascii="Arial Narrow" w:hAnsi="Arial Narrow"/>
              <w:szCs w:val="24"/>
            </w:rPr>
            <w:fldChar w:fldCharType="separate"/>
          </w:r>
          <w:hyperlink w:anchor="_Toc25194302" w:history="1">
            <w:r w:rsidRPr="009451F7">
              <w:rPr>
                <w:rStyle w:val="Hyperlink"/>
                <w:rFonts w:ascii="Arial Narrow" w:hAnsi="Arial Narrow"/>
                <w:noProof/>
                <w:szCs w:val="24"/>
              </w:rPr>
              <w:t>1</w:t>
            </w:r>
            <w:r w:rsidRPr="009451F7">
              <w:rPr>
                <w:rFonts w:ascii="Arial Narrow" w:hAnsi="Arial Narrow"/>
                <w:noProof/>
                <w:szCs w:val="24"/>
              </w:rPr>
              <w:tab/>
            </w:r>
            <w:r w:rsidRPr="009451F7">
              <w:rPr>
                <w:rStyle w:val="Hyperlink"/>
                <w:rFonts w:ascii="Arial Narrow" w:hAnsi="Arial Narrow"/>
                <w:noProof/>
                <w:szCs w:val="24"/>
              </w:rPr>
              <w:t>Introduction</w:t>
            </w:r>
            <w:r w:rsidRPr="009451F7">
              <w:rPr>
                <w:rFonts w:ascii="Arial Narrow" w:hAnsi="Arial Narrow"/>
                <w:noProof/>
                <w:webHidden/>
                <w:szCs w:val="24"/>
              </w:rPr>
              <w:tab/>
            </w:r>
            <w:r w:rsidRPr="009451F7">
              <w:rPr>
                <w:rFonts w:ascii="Arial Narrow" w:hAnsi="Arial Narrow"/>
                <w:noProof/>
                <w:webHidden/>
                <w:szCs w:val="24"/>
              </w:rPr>
              <w:fldChar w:fldCharType="begin"/>
            </w:r>
            <w:r w:rsidRPr="009451F7">
              <w:rPr>
                <w:rFonts w:ascii="Arial Narrow" w:hAnsi="Arial Narrow"/>
                <w:noProof/>
                <w:webHidden/>
                <w:szCs w:val="24"/>
              </w:rPr>
              <w:instrText xml:space="preserve"> PAGEREF _Toc25194302 \h </w:instrText>
            </w:r>
            <w:r w:rsidRPr="009451F7">
              <w:rPr>
                <w:rFonts w:ascii="Arial Narrow" w:hAnsi="Arial Narrow"/>
                <w:noProof/>
                <w:webHidden/>
                <w:szCs w:val="24"/>
              </w:rPr>
            </w:r>
            <w:r w:rsidRPr="009451F7">
              <w:rPr>
                <w:rFonts w:ascii="Arial Narrow" w:hAnsi="Arial Narrow"/>
                <w:noProof/>
                <w:webHidden/>
                <w:szCs w:val="24"/>
              </w:rPr>
              <w:fldChar w:fldCharType="separate"/>
            </w:r>
            <w:r w:rsidRPr="009451F7">
              <w:rPr>
                <w:rFonts w:ascii="Arial Narrow" w:hAnsi="Arial Narrow"/>
                <w:noProof/>
                <w:webHidden/>
                <w:szCs w:val="24"/>
              </w:rPr>
              <w:t>3</w:t>
            </w:r>
            <w:r w:rsidRPr="009451F7">
              <w:rPr>
                <w:rFonts w:ascii="Arial Narrow" w:hAnsi="Arial Narrow"/>
                <w:noProof/>
                <w:webHidden/>
                <w:szCs w:val="24"/>
              </w:rPr>
              <w:fldChar w:fldCharType="end"/>
            </w:r>
          </w:hyperlink>
        </w:p>
        <w:p w14:paraId="3308593B" w14:textId="0AC06C92" w:rsidR="00E35046" w:rsidRPr="009451F7" w:rsidRDefault="00B818C6">
          <w:pPr>
            <w:pStyle w:val="TOC1"/>
            <w:tabs>
              <w:tab w:val="left" w:pos="440"/>
              <w:tab w:val="right" w:leader="dot" w:pos="9350"/>
            </w:tabs>
            <w:rPr>
              <w:rFonts w:ascii="Arial Narrow" w:hAnsi="Arial Narrow"/>
              <w:noProof/>
              <w:szCs w:val="24"/>
            </w:rPr>
          </w:pPr>
          <w:hyperlink w:anchor="_Toc25194303" w:history="1">
            <w:r w:rsidR="00382BAF" w:rsidRPr="009451F7">
              <w:rPr>
                <w:rStyle w:val="Hyperlink"/>
                <w:rFonts w:ascii="Arial Narrow" w:hAnsi="Arial Narrow"/>
                <w:noProof/>
                <w:szCs w:val="24"/>
              </w:rPr>
              <w:t>2</w:t>
            </w:r>
            <w:r w:rsidR="00382BAF" w:rsidRPr="009451F7">
              <w:rPr>
                <w:rFonts w:ascii="Arial Narrow" w:hAnsi="Arial Narrow"/>
                <w:noProof/>
                <w:szCs w:val="24"/>
              </w:rPr>
              <w:tab/>
            </w:r>
            <w:r w:rsidR="00382BAF" w:rsidRPr="009451F7">
              <w:rPr>
                <w:rStyle w:val="Hyperlink"/>
                <w:rFonts w:ascii="Arial Narrow" w:hAnsi="Arial Narrow"/>
                <w:noProof/>
                <w:szCs w:val="24"/>
              </w:rPr>
              <w:t>Discussion/Evaluation and Critical Analysis</w:t>
            </w:r>
            <w:r w:rsidR="00382BAF" w:rsidRPr="009451F7">
              <w:rPr>
                <w:rFonts w:ascii="Arial Narrow" w:hAnsi="Arial Narrow"/>
                <w:noProof/>
                <w:webHidden/>
                <w:szCs w:val="24"/>
              </w:rPr>
              <w:tab/>
            </w:r>
            <w:r w:rsidR="00382BAF" w:rsidRPr="009451F7">
              <w:rPr>
                <w:rFonts w:ascii="Arial Narrow" w:hAnsi="Arial Narrow"/>
                <w:noProof/>
                <w:webHidden/>
                <w:szCs w:val="24"/>
              </w:rPr>
              <w:fldChar w:fldCharType="begin"/>
            </w:r>
            <w:r w:rsidR="00382BAF" w:rsidRPr="009451F7">
              <w:rPr>
                <w:rFonts w:ascii="Arial Narrow" w:hAnsi="Arial Narrow"/>
                <w:noProof/>
                <w:webHidden/>
                <w:szCs w:val="24"/>
              </w:rPr>
              <w:instrText xml:space="preserve"> PAGEREF _Toc25194303 \h </w:instrText>
            </w:r>
            <w:r w:rsidR="00382BAF" w:rsidRPr="009451F7">
              <w:rPr>
                <w:rFonts w:ascii="Arial Narrow" w:hAnsi="Arial Narrow"/>
                <w:noProof/>
                <w:webHidden/>
                <w:szCs w:val="24"/>
              </w:rPr>
            </w:r>
            <w:r w:rsidR="00382BAF" w:rsidRPr="009451F7">
              <w:rPr>
                <w:rFonts w:ascii="Arial Narrow" w:hAnsi="Arial Narrow"/>
                <w:noProof/>
                <w:webHidden/>
                <w:szCs w:val="24"/>
              </w:rPr>
              <w:fldChar w:fldCharType="separate"/>
            </w:r>
            <w:r w:rsidR="00382BAF" w:rsidRPr="009451F7">
              <w:rPr>
                <w:rFonts w:ascii="Arial Narrow" w:hAnsi="Arial Narrow"/>
                <w:noProof/>
                <w:webHidden/>
                <w:szCs w:val="24"/>
              </w:rPr>
              <w:t>5</w:t>
            </w:r>
            <w:r w:rsidR="00382BAF" w:rsidRPr="009451F7">
              <w:rPr>
                <w:rFonts w:ascii="Arial Narrow" w:hAnsi="Arial Narrow"/>
                <w:noProof/>
                <w:webHidden/>
                <w:szCs w:val="24"/>
              </w:rPr>
              <w:fldChar w:fldCharType="end"/>
            </w:r>
          </w:hyperlink>
        </w:p>
        <w:p w14:paraId="6254042C" w14:textId="29C803F1" w:rsidR="00E35046" w:rsidRPr="009451F7" w:rsidRDefault="00B818C6">
          <w:pPr>
            <w:pStyle w:val="TOC2"/>
            <w:tabs>
              <w:tab w:val="left" w:pos="880"/>
              <w:tab w:val="right" w:leader="dot" w:pos="9350"/>
            </w:tabs>
            <w:rPr>
              <w:rFonts w:ascii="Arial Narrow" w:hAnsi="Arial Narrow"/>
              <w:noProof/>
              <w:szCs w:val="24"/>
            </w:rPr>
          </w:pPr>
          <w:hyperlink w:anchor="_Toc25194304" w:history="1">
            <w:r w:rsidR="00382BAF" w:rsidRPr="009451F7">
              <w:rPr>
                <w:rStyle w:val="Hyperlink"/>
                <w:rFonts w:ascii="Arial Narrow" w:hAnsi="Arial Narrow"/>
                <w:noProof/>
                <w:szCs w:val="24"/>
              </w:rPr>
              <w:t>2.1</w:t>
            </w:r>
            <w:r w:rsidR="00382BAF" w:rsidRPr="009451F7">
              <w:rPr>
                <w:rFonts w:ascii="Arial Narrow" w:hAnsi="Arial Narrow"/>
                <w:noProof/>
                <w:szCs w:val="24"/>
              </w:rPr>
              <w:tab/>
            </w:r>
            <w:r w:rsidR="00382BAF" w:rsidRPr="009451F7">
              <w:rPr>
                <w:rStyle w:val="Hyperlink"/>
                <w:rFonts w:ascii="Arial Narrow" w:hAnsi="Arial Narrow"/>
                <w:noProof/>
                <w:szCs w:val="24"/>
              </w:rPr>
              <w:t>Service Provision and Quality Management</w:t>
            </w:r>
            <w:r w:rsidR="00382BAF" w:rsidRPr="009451F7">
              <w:rPr>
                <w:rFonts w:ascii="Arial Narrow" w:hAnsi="Arial Narrow"/>
                <w:noProof/>
                <w:webHidden/>
                <w:szCs w:val="24"/>
              </w:rPr>
              <w:tab/>
            </w:r>
            <w:r w:rsidR="00382BAF" w:rsidRPr="009451F7">
              <w:rPr>
                <w:rFonts w:ascii="Arial Narrow" w:hAnsi="Arial Narrow"/>
                <w:noProof/>
                <w:webHidden/>
                <w:szCs w:val="24"/>
              </w:rPr>
              <w:fldChar w:fldCharType="begin"/>
            </w:r>
            <w:r w:rsidR="00382BAF" w:rsidRPr="009451F7">
              <w:rPr>
                <w:rFonts w:ascii="Arial Narrow" w:hAnsi="Arial Narrow"/>
                <w:noProof/>
                <w:webHidden/>
                <w:szCs w:val="24"/>
              </w:rPr>
              <w:instrText xml:space="preserve"> PAGEREF _Toc25194304 \h </w:instrText>
            </w:r>
            <w:r w:rsidR="00382BAF" w:rsidRPr="009451F7">
              <w:rPr>
                <w:rFonts w:ascii="Arial Narrow" w:hAnsi="Arial Narrow"/>
                <w:noProof/>
                <w:webHidden/>
                <w:szCs w:val="24"/>
              </w:rPr>
            </w:r>
            <w:r w:rsidR="00382BAF" w:rsidRPr="009451F7">
              <w:rPr>
                <w:rFonts w:ascii="Arial Narrow" w:hAnsi="Arial Narrow"/>
                <w:noProof/>
                <w:webHidden/>
                <w:szCs w:val="24"/>
              </w:rPr>
              <w:fldChar w:fldCharType="separate"/>
            </w:r>
            <w:r w:rsidR="00382BAF" w:rsidRPr="009451F7">
              <w:rPr>
                <w:rFonts w:ascii="Arial Narrow" w:hAnsi="Arial Narrow"/>
                <w:noProof/>
                <w:webHidden/>
                <w:szCs w:val="24"/>
              </w:rPr>
              <w:t>5</w:t>
            </w:r>
            <w:r w:rsidR="00382BAF" w:rsidRPr="009451F7">
              <w:rPr>
                <w:rFonts w:ascii="Arial Narrow" w:hAnsi="Arial Narrow"/>
                <w:noProof/>
                <w:webHidden/>
                <w:szCs w:val="24"/>
              </w:rPr>
              <w:fldChar w:fldCharType="end"/>
            </w:r>
          </w:hyperlink>
        </w:p>
        <w:p w14:paraId="4C3100B9" w14:textId="4C0400DE" w:rsidR="00E35046" w:rsidRPr="009451F7" w:rsidRDefault="00B818C6">
          <w:pPr>
            <w:pStyle w:val="TOC2"/>
            <w:tabs>
              <w:tab w:val="left" w:pos="880"/>
              <w:tab w:val="right" w:leader="dot" w:pos="9350"/>
            </w:tabs>
            <w:rPr>
              <w:rFonts w:ascii="Arial Narrow" w:hAnsi="Arial Narrow"/>
              <w:noProof/>
              <w:szCs w:val="24"/>
            </w:rPr>
          </w:pPr>
          <w:hyperlink w:anchor="_Toc25194305" w:history="1">
            <w:r w:rsidR="00382BAF" w:rsidRPr="009451F7">
              <w:rPr>
                <w:rStyle w:val="Hyperlink"/>
                <w:rFonts w:ascii="Arial Narrow" w:hAnsi="Arial Narrow"/>
                <w:noProof/>
                <w:szCs w:val="24"/>
              </w:rPr>
              <w:t>2.2</w:t>
            </w:r>
            <w:r w:rsidR="00382BAF" w:rsidRPr="009451F7">
              <w:rPr>
                <w:rFonts w:ascii="Arial Narrow" w:hAnsi="Arial Narrow"/>
                <w:noProof/>
                <w:szCs w:val="24"/>
              </w:rPr>
              <w:tab/>
            </w:r>
            <w:r w:rsidR="00382BAF" w:rsidRPr="009451F7">
              <w:rPr>
                <w:rStyle w:val="Hyperlink"/>
                <w:rFonts w:ascii="Arial Narrow" w:hAnsi="Arial Narrow"/>
                <w:noProof/>
                <w:szCs w:val="24"/>
              </w:rPr>
              <w:t>Evaluating Hotel adopting changing Preferences of Consumer</w:t>
            </w:r>
            <w:r w:rsidR="00382BAF" w:rsidRPr="009451F7">
              <w:rPr>
                <w:rFonts w:ascii="Arial Narrow" w:hAnsi="Arial Narrow"/>
                <w:noProof/>
                <w:webHidden/>
                <w:szCs w:val="24"/>
              </w:rPr>
              <w:tab/>
            </w:r>
            <w:r w:rsidR="00382BAF" w:rsidRPr="009451F7">
              <w:rPr>
                <w:rFonts w:ascii="Arial Narrow" w:hAnsi="Arial Narrow"/>
                <w:noProof/>
                <w:webHidden/>
                <w:szCs w:val="24"/>
              </w:rPr>
              <w:fldChar w:fldCharType="begin"/>
            </w:r>
            <w:r w:rsidR="00382BAF" w:rsidRPr="009451F7">
              <w:rPr>
                <w:rFonts w:ascii="Arial Narrow" w:hAnsi="Arial Narrow"/>
                <w:noProof/>
                <w:webHidden/>
                <w:szCs w:val="24"/>
              </w:rPr>
              <w:instrText xml:space="preserve"> PAGEREF _Toc25194305 \h </w:instrText>
            </w:r>
            <w:r w:rsidR="00382BAF" w:rsidRPr="009451F7">
              <w:rPr>
                <w:rFonts w:ascii="Arial Narrow" w:hAnsi="Arial Narrow"/>
                <w:noProof/>
                <w:webHidden/>
                <w:szCs w:val="24"/>
              </w:rPr>
            </w:r>
            <w:r w:rsidR="00382BAF" w:rsidRPr="009451F7">
              <w:rPr>
                <w:rFonts w:ascii="Arial Narrow" w:hAnsi="Arial Narrow"/>
                <w:noProof/>
                <w:webHidden/>
                <w:szCs w:val="24"/>
              </w:rPr>
              <w:fldChar w:fldCharType="separate"/>
            </w:r>
            <w:r w:rsidR="00382BAF" w:rsidRPr="009451F7">
              <w:rPr>
                <w:rFonts w:ascii="Arial Narrow" w:hAnsi="Arial Narrow"/>
                <w:noProof/>
                <w:webHidden/>
                <w:szCs w:val="24"/>
              </w:rPr>
              <w:t>5</w:t>
            </w:r>
            <w:r w:rsidR="00382BAF" w:rsidRPr="009451F7">
              <w:rPr>
                <w:rFonts w:ascii="Arial Narrow" w:hAnsi="Arial Narrow"/>
                <w:noProof/>
                <w:webHidden/>
                <w:szCs w:val="24"/>
              </w:rPr>
              <w:fldChar w:fldCharType="end"/>
            </w:r>
          </w:hyperlink>
        </w:p>
        <w:p w14:paraId="0EF592E6" w14:textId="3D91B326" w:rsidR="00E35046" w:rsidRPr="009451F7" w:rsidRDefault="00B818C6">
          <w:pPr>
            <w:pStyle w:val="TOC2"/>
            <w:tabs>
              <w:tab w:val="left" w:pos="880"/>
              <w:tab w:val="right" w:leader="dot" w:pos="9350"/>
            </w:tabs>
            <w:rPr>
              <w:rFonts w:ascii="Arial Narrow" w:hAnsi="Arial Narrow"/>
              <w:noProof/>
              <w:szCs w:val="24"/>
            </w:rPr>
          </w:pPr>
          <w:hyperlink w:anchor="_Toc25194306" w:history="1">
            <w:r w:rsidR="00382BAF" w:rsidRPr="009451F7">
              <w:rPr>
                <w:rStyle w:val="Hyperlink"/>
                <w:rFonts w:ascii="Arial Narrow" w:hAnsi="Arial Narrow"/>
                <w:noProof/>
                <w:szCs w:val="24"/>
              </w:rPr>
              <w:t>2.3</w:t>
            </w:r>
            <w:r w:rsidR="00382BAF" w:rsidRPr="009451F7">
              <w:rPr>
                <w:rFonts w:ascii="Arial Narrow" w:hAnsi="Arial Narrow"/>
                <w:noProof/>
                <w:szCs w:val="24"/>
              </w:rPr>
              <w:tab/>
            </w:r>
            <w:r w:rsidR="00382BAF" w:rsidRPr="009451F7">
              <w:rPr>
                <w:rStyle w:val="Hyperlink"/>
                <w:rFonts w:ascii="Arial Narrow" w:hAnsi="Arial Narrow"/>
                <w:noProof/>
                <w:szCs w:val="24"/>
              </w:rPr>
              <w:t>Outline Consumer Impact</w:t>
            </w:r>
            <w:r w:rsidR="00382BAF" w:rsidRPr="009451F7">
              <w:rPr>
                <w:rFonts w:ascii="Arial Narrow" w:hAnsi="Arial Narrow"/>
                <w:noProof/>
                <w:webHidden/>
                <w:szCs w:val="24"/>
              </w:rPr>
              <w:tab/>
            </w:r>
            <w:r w:rsidR="00382BAF" w:rsidRPr="009451F7">
              <w:rPr>
                <w:rFonts w:ascii="Arial Narrow" w:hAnsi="Arial Narrow"/>
                <w:noProof/>
                <w:webHidden/>
                <w:szCs w:val="24"/>
              </w:rPr>
              <w:fldChar w:fldCharType="begin"/>
            </w:r>
            <w:r w:rsidR="00382BAF" w:rsidRPr="009451F7">
              <w:rPr>
                <w:rFonts w:ascii="Arial Narrow" w:hAnsi="Arial Narrow"/>
                <w:noProof/>
                <w:webHidden/>
                <w:szCs w:val="24"/>
              </w:rPr>
              <w:instrText xml:space="preserve"> PAGEREF _Toc25194306 \h </w:instrText>
            </w:r>
            <w:r w:rsidR="00382BAF" w:rsidRPr="009451F7">
              <w:rPr>
                <w:rFonts w:ascii="Arial Narrow" w:hAnsi="Arial Narrow"/>
                <w:noProof/>
                <w:webHidden/>
                <w:szCs w:val="24"/>
              </w:rPr>
            </w:r>
            <w:r w:rsidR="00382BAF" w:rsidRPr="009451F7">
              <w:rPr>
                <w:rFonts w:ascii="Arial Narrow" w:hAnsi="Arial Narrow"/>
                <w:noProof/>
                <w:webHidden/>
                <w:szCs w:val="24"/>
              </w:rPr>
              <w:fldChar w:fldCharType="separate"/>
            </w:r>
            <w:r w:rsidR="00382BAF" w:rsidRPr="009451F7">
              <w:rPr>
                <w:rFonts w:ascii="Arial Narrow" w:hAnsi="Arial Narrow"/>
                <w:noProof/>
                <w:webHidden/>
                <w:szCs w:val="24"/>
              </w:rPr>
              <w:t>6</w:t>
            </w:r>
            <w:r w:rsidR="00382BAF" w:rsidRPr="009451F7">
              <w:rPr>
                <w:rFonts w:ascii="Arial Narrow" w:hAnsi="Arial Narrow"/>
                <w:noProof/>
                <w:webHidden/>
                <w:szCs w:val="24"/>
              </w:rPr>
              <w:fldChar w:fldCharType="end"/>
            </w:r>
          </w:hyperlink>
        </w:p>
        <w:p w14:paraId="7E114549" w14:textId="3F91146A" w:rsidR="00E35046" w:rsidRPr="009451F7" w:rsidRDefault="00B818C6">
          <w:pPr>
            <w:pStyle w:val="TOC1"/>
            <w:tabs>
              <w:tab w:val="left" w:pos="440"/>
              <w:tab w:val="right" w:leader="dot" w:pos="9350"/>
            </w:tabs>
            <w:rPr>
              <w:rFonts w:ascii="Arial Narrow" w:hAnsi="Arial Narrow"/>
              <w:noProof/>
              <w:szCs w:val="24"/>
            </w:rPr>
          </w:pPr>
          <w:hyperlink w:anchor="_Toc25194307" w:history="1">
            <w:r w:rsidR="00382BAF" w:rsidRPr="009451F7">
              <w:rPr>
                <w:rStyle w:val="Hyperlink"/>
                <w:rFonts w:ascii="Arial Narrow" w:hAnsi="Arial Narrow"/>
                <w:noProof/>
                <w:szCs w:val="24"/>
              </w:rPr>
              <w:t>3</w:t>
            </w:r>
            <w:r w:rsidR="00382BAF" w:rsidRPr="009451F7">
              <w:rPr>
                <w:rFonts w:ascii="Arial Narrow" w:hAnsi="Arial Narrow"/>
                <w:noProof/>
                <w:szCs w:val="24"/>
              </w:rPr>
              <w:tab/>
            </w:r>
            <w:r w:rsidR="00382BAF" w:rsidRPr="009451F7">
              <w:rPr>
                <w:rStyle w:val="Hyperlink"/>
                <w:rFonts w:ascii="Arial Narrow" w:hAnsi="Arial Narrow"/>
                <w:noProof/>
                <w:szCs w:val="24"/>
              </w:rPr>
              <w:t>Conclusion</w:t>
            </w:r>
            <w:r w:rsidR="00382BAF" w:rsidRPr="009451F7">
              <w:rPr>
                <w:rFonts w:ascii="Arial Narrow" w:hAnsi="Arial Narrow"/>
                <w:noProof/>
                <w:webHidden/>
                <w:szCs w:val="24"/>
              </w:rPr>
              <w:tab/>
            </w:r>
            <w:r w:rsidR="00382BAF" w:rsidRPr="009451F7">
              <w:rPr>
                <w:rFonts w:ascii="Arial Narrow" w:hAnsi="Arial Narrow"/>
                <w:noProof/>
                <w:webHidden/>
                <w:szCs w:val="24"/>
              </w:rPr>
              <w:fldChar w:fldCharType="begin"/>
            </w:r>
            <w:r w:rsidR="00382BAF" w:rsidRPr="009451F7">
              <w:rPr>
                <w:rFonts w:ascii="Arial Narrow" w:hAnsi="Arial Narrow"/>
                <w:noProof/>
                <w:webHidden/>
                <w:szCs w:val="24"/>
              </w:rPr>
              <w:instrText xml:space="preserve"> PAGEREF _Toc25194307 \h </w:instrText>
            </w:r>
            <w:r w:rsidR="00382BAF" w:rsidRPr="009451F7">
              <w:rPr>
                <w:rFonts w:ascii="Arial Narrow" w:hAnsi="Arial Narrow"/>
                <w:noProof/>
                <w:webHidden/>
                <w:szCs w:val="24"/>
              </w:rPr>
            </w:r>
            <w:r w:rsidR="00382BAF" w:rsidRPr="009451F7">
              <w:rPr>
                <w:rFonts w:ascii="Arial Narrow" w:hAnsi="Arial Narrow"/>
                <w:noProof/>
                <w:webHidden/>
                <w:szCs w:val="24"/>
              </w:rPr>
              <w:fldChar w:fldCharType="separate"/>
            </w:r>
            <w:r w:rsidR="00382BAF" w:rsidRPr="009451F7">
              <w:rPr>
                <w:rFonts w:ascii="Arial Narrow" w:hAnsi="Arial Narrow"/>
                <w:noProof/>
                <w:webHidden/>
                <w:szCs w:val="24"/>
              </w:rPr>
              <w:t>7</w:t>
            </w:r>
            <w:r w:rsidR="00382BAF" w:rsidRPr="009451F7">
              <w:rPr>
                <w:rFonts w:ascii="Arial Narrow" w:hAnsi="Arial Narrow"/>
                <w:noProof/>
                <w:webHidden/>
                <w:szCs w:val="24"/>
              </w:rPr>
              <w:fldChar w:fldCharType="end"/>
            </w:r>
          </w:hyperlink>
        </w:p>
        <w:p w14:paraId="779C0983" w14:textId="2F5AB760" w:rsidR="00E35046" w:rsidRPr="009451F7" w:rsidRDefault="00B818C6">
          <w:pPr>
            <w:pStyle w:val="TOC1"/>
            <w:tabs>
              <w:tab w:val="left" w:pos="440"/>
              <w:tab w:val="right" w:leader="dot" w:pos="9350"/>
            </w:tabs>
            <w:rPr>
              <w:rFonts w:ascii="Arial Narrow" w:hAnsi="Arial Narrow"/>
              <w:noProof/>
              <w:szCs w:val="24"/>
            </w:rPr>
          </w:pPr>
          <w:hyperlink w:anchor="_Toc25194308" w:history="1">
            <w:r w:rsidR="00382BAF" w:rsidRPr="009451F7">
              <w:rPr>
                <w:rStyle w:val="Hyperlink"/>
                <w:rFonts w:ascii="Arial Narrow" w:hAnsi="Arial Narrow"/>
                <w:noProof/>
                <w:szCs w:val="24"/>
              </w:rPr>
              <w:t>4</w:t>
            </w:r>
            <w:r w:rsidR="00382BAF" w:rsidRPr="009451F7">
              <w:rPr>
                <w:rFonts w:ascii="Arial Narrow" w:hAnsi="Arial Narrow"/>
                <w:noProof/>
                <w:szCs w:val="24"/>
              </w:rPr>
              <w:tab/>
            </w:r>
            <w:r w:rsidR="00382BAF" w:rsidRPr="009451F7">
              <w:rPr>
                <w:rStyle w:val="Hyperlink"/>
                <w:rFonts w:ascii="Arial Narrow" w:hAnsi="Arial Narrow"/>
                <w:noProof/>
                <w:szCs w:val="24"/>
              </w:rPr>
              <w:t>References</w:t>
            </w:r>
            <w:r w:rsidR="00382BAF" w:rsidRPr="009451F7">
              <w:rPr>
                <w:rFonts w:ascii="Arial Narrow" w:hAnsi="Arial Narrow"/>
                <w:noProof/>
                <w:webHidden/>
                <w:szCs w:val="24"/>
              </w:rPr>
              <w:tab/>
            </w:r>
            <w:r w:rsidR="00382BAF" w:rsidRPr="009451F7">
              <w:rPr>
                <w:rFonts w:ascii="Arial Narrow" w:hAnsi="Arial Narrow"/>
                <w:noProof/>
                <w:webHidden/>
                <w:szCs w:val="24"/>
              </w:rPr>
              <w:fldChar w:fldCharType="begin"/>
            </w:r>
            <w:r w:rsidR="00382BAF" w:rsidRPr="009451F7">
              <w:rPr>
                <w:rFonts w:ascii="Arial Narrow" w:hAnsi="Arial Narrow"/>
                <w:noProof/>
                <w:webHidden/>
                <w:szCs w:val="24"/>
              </w:rPr>
              <w:instrText xml:space="preserve"> PAGEREF _Toc25194308 \h </w:instrText>
            </w:r>
            <w:r w:rsidR="00382BAF" w:rsidRPr="009451F7">
              <w:rPr>
                <w:rFonts w:ascii="Arial Narrow" w:hAnsi="Arial Narrow"/>
                <w:noProof/>
                <w:webHidden/>
                <w:szCs w:val="24"/>
              </w:rPr>
            </w:r>
            <w:r w:rsidR="00382BAF" w:rsidRPr="009451F7">
              <w:rPr>
                <w:rFonts w:ascii="Arial Narrow" w:hAnsi="Arial Narrow"/>
                <w:noProof/>
                <w:webHidden/>
                <w:szCs w:val="24"/>
              </w:rPr>
              <w:fldChar w:fldCharType="separate"/>
            </w:r>
            <w:r w:rsidR="00382BAF" w:rsidRPr="009451F7">
              <w:rPr>
                <w:rFonts w:ascii="Arial Narrow" w:hAnsi="Arial Narrow"/>
                <w:noProof/>
                <w:webHidden/>
                <w:szCs w:val="24"/>
              </w:rPr>
              <w:t>8</w:t>
            </w:r>
            <w:r w:rsidR="00382BAF" w:rsidRPr="009451F7">
              <w:rPr>
                <w:rFonts w:ascii="Arial Narrow" w:hAnsi="Arial Narrow"/>
                <w:noProof/>
                <w:webHidden/>
                <w:szCs w:val="24"/>
              </w:rPr>
              <w:fldChar w:fldCharType="end"/>
            </w:r>
          </w:hyperlink>
        </w:p>
        <w:p w14:paraId="6C620BE6" w14:textId="4639A67B" w:rsidR="00E35046" w:rsidRPr="009451F7" w:rsidRDefault="00382BAF">
          <w:pPr>
            <w:rPr>
              <w:rFonts w:ascii="Arial Narrow" w:hAnsi="Arial Narrow"/>
              <w:szCs w:val="24"/>
            </w:rPr>
          </w:pPr>
          <w:r w:rsidRPr="009451F7">
            <w:rPr>
              <w:rFonts w:ascii="Arial Narrow" w:hAnsi="Arial Narrow"/>
              <w:b/>
              <w:bCs/>
              <w:noProof/>
              <w:szCs w:val="24"/>
            </w:rPr>
            <w:fldChar w:fldCharType="end"/>
          </w:r>
        </w:p>
      </w:sdtContent>
    </w:sdt>
    <w:p w14:paraId="0352F919" w14:textId="77777777" w:rsidR="00E35046" w:rsidRPr="009451F7" w:rsidRDefault="00E35046" w:rsidP="00E35046">
      <w:pPr>
        <w:pStyle w:val="Heading1"/>
        <w:rPr>
          <w:rFonts w:ascii="Arial Narrow" w:hAnsi="Arial Narrow"/>
          <w:szCs w:val="24"/>
        </w:rPr>
        <w:sectPr w:rsidR="00E35046" w:rsidRPr="009451F7" w:rsidSect="00401BBB">
          <w:headerReference w:type="default" r:id="rId7"/>
          <w:pgSz w:w="12240" w:h="15840"/>
          <w:pgMar w:top="1440" w:right="1440" w:bottom="1440" w:left="1440" w:header="720" w:footer="720" w:gutter="0"/>
          <w:cols w:space="720"/>
          <w:titlePg/>
          <w:docGrid w:linePitch="360"/>
        </w:sectPr>
      </w:pPr>
    </w:p>
    <w:p w14:paraId="049FBA90" w14:textId="5985F69E" w:rsidR="007C3DC0" w:rsidRPr="009451F7" w:rsidRDefault="00382BAF" w:rsidP="00E35046">
      <w:pPr>
        <w:pStyle w:val="Heading1"/>
        <w:rPr>
          <w:rFonts w:ascii="Arial Narrow" w:hAnsi="Arial Narrow"/>
          <w:szCs w:val="24"/>
        </w:rPr>
      </w:pPr>
      <w:bookmarkStart w:id="1" w:name="_Toc25194302"/>
      <w:r w:rsidRPr="009451F7">
        <w:rPr>
          <w:rFonts w:ascii="Arial Narrow" w:hAnsi="Arial Narrow"/>
          <w:szCs w:val="24"/>
        </w:rPr>
        <w:lastRenderedPageBreak/>
        <w:t>1</w:t>
      </w:r>
      <w:r w:rsidRPr="009451F7">
        <w:rPr>
          <w:rFonts w:ascii="Arial Narrow" w:hAnsi="Arial Narrow"/>
          <w:szCs w:val="24"/>
        </w:rPr>
        <w:tab/>
        <w:t>Introduction</w:t>
      </w:r>
      <w:bookmarkEnd w:id="1"/>
      <w:r w:rsidRPr="009451F7">
        <w:rPr>
          <w:rFonts w:ascii="Arial Narrow" w:hAnsi="Arial Narrow"/>
          <w:szCs w:val="24"/>
        </w:rPr>
        <w:t xml:space="preserve"> </w:t>
      </w:r>
    </w:p>
    <w:p w14:paraId="58FD2291" w14:textId="77777777" w:rsidR="00E41C7E" w:rsidRPr="009451F7" w:rsidRDefault="00382BAF" w:rsidP="00E35046">
      <w:pPr>
        <w:rPr>
          <w:rFonts w:ascii="Arial Narrow" w:hAnsi="Arial Narrow"/>
          <w:szCs w:val="24"/>
        </w:rPr>
      </w:pPr>
      <w:r w:rsidRPr="009451F7">
        <w:rPr>
          <w:rFonts w:ascii="Arial Narrow" w:hAnsi="Arial Narrow"/>
          <w:szCs w:val="24"/>
        </w:rPr>
        <w:t>The hospitality industry is expanding at an exponential rate and becoming a major part of today's business. Customer services make up a major part of the hospitality industry. The point of this assignment is to understand the key services that can be provided to customers and what steps can be taken to improve the quality of the services.</w:t>
      </w:r>
    </w:p>
    <w:p w14:paraId="0223FB8E" w14:textId="71123657" w:rsidR="00E41C7E" w:rsidRPr="009451F7" w:rsidRDefault="00382BAF" w:rsidP="00E35046">
      <w:pPr>
        <w:rPr>
          <w:rFonts w:ascii="Arial Narrow" w:hAnsi="Arial Narrow"/>
          <w:szCs w:val="24"/>
        </w:rPr>
      </w:pPr>
      <w:r w:rsidRPr="009451F7">
        <w:rPr>
          <w:rFonts w:ascii="Arial Narrow" w:hAnsi="Arial Narrow"/>
          <w:szCs w:val="24"/>
        </w:rPr>
        <w:t>The satisfaction of customers is the index to measure the quality of the hospitality industry. Understanding the needs of customers and taking steps to provide those facilities at a reasonable cost is important. Guest services are referred to as expectations of the guests and that should be provided to ensure their satisfaction</w:t>
      </w:r>
      <w:r w:rsidR="009451F7">
        <w:rPr>
          <w:rFonts w:ascii="Arial Narrow" w:hAnsi="Arial Narrow"/>
          <w:szCs w:val="24"/>
        </w:rPr>
        <w:t xml:space="preserve"> (Demicco, 2017). </w:t>
      </w:r>
    </w:p>
    <w:p w14:paraId="3976391F" w14:textId="77777777" w:rsidR="00E41C7E" w:rsidRPr="009451F7" w:rsidRDefault="00382BAF" w:rsidP="00E35046">
      <w:pPr>
        <w:rPr>
          <w:rFonts w:ascii="Arial Narrow" w:hAnsi="Arial Narrow"/>
          <w:szCs w:val="24"/>
        </w:rPr>
      </w:pPr>
      <w:r w:rsidRPr="009451F7">
        <w:rPr>
          <w:rFonts w:ascii="Arial Narrow" w:hAnsi="Arial Narrow"/>
          <w:szCs w:val="24"/>
        </w:rPr>
        <w:t>Some guest services expected by customers are:</w:t>
      </w:r>
    </w:p>
    <w:p w14:paraId="077A3F7F" w14:textId="77777777" w:rsidR="00E41C7E" w:rsidRPr="009451F7" w:rsidRDefault="00382BAF" w:rsidP="00E35046">
      <w:pPr>
        <w:pStyle w:val="ListParagraph"/>
        <w:numPr>
          <w:ilvl w:val="0"/>
          <w:numId w:val="1"/>
        </w:numPr>
        <w:spacing w:line="360" w:lineRule="auto"/>
        <w:rPr>
          <w:rFonts w:ascii="Arial Narrow" w:hAnsi="Arial Narrow"/>
          <w:sz w:val="24"/>
          <w:szCs w:val="24"/>
        </w:rPr>
      </w:pPr>
      <w:r w:rsidRPr="009451F7">
        <w:rPr>
          <w:rFonts w:ascii="Arial Narrow" w:hAnsi="Arial Narrow"/>
          <w:sz w:val="24"/>
          <w:szCs w:val="24"/>
        </w:rPr>
        <w:t xml:space="preserve">Guests expect the front desk management to help them with their queries and be polite. They are responsible for booking rooms, receiving cash and coordinating services. They should be polite and politely attend to customers as they make the first impression.  </w:t>
      </w:r>
    </w:p>
    <w:p w14:paraId="77E29E76" w14:textId="77777777" w:rsidR="00E41C7E" w:rsidRPr="009451F7" w:rsidRDefault="00382BAF" w:rsidP="00E35046">
      <w:pPr>
        <w:pStyle w:val="ListParagraph"/>
        <w:numPr>
          <w:ilvl w:val="0"/>
          <w:numId w:val="1"/>
        </w:numPr>
        <w:spacing w:line="360" w:lineRule="auto"/>
        <w:rPr>
          <w:rFonts w:ascii="Arial Narrow" w:hAnsi="Arial Narrow"/>
          <w:sz w:val="24"/>
          <w:szCs w:val="24"/>
        </w:rPr>
      </w:pPr>
      <w:r w:rsidRPr="009451F7">
        <w:rPr>
          <w:rFonts w:ascii="Arial Narrow" w:hAnsi="Arial Narrow"/>
          <w:sz w:val="24"/>
          <w:szCs w:val="24"/>
        </w:rPr>
        <w:t>Telecommunication: this works in managing the calls throughout the hotel. The exchange is used for ordering room services by the guest. It is also used for interdepartmental communication.</w:t>
      </w:r>
    </w:p>
    <w:p w14:paraId="4BE5FEF7" w14:textId="77777777" w:rsidR="00E41C7E" w:rsidRPr="009451F7" w:rsidRDefault="00382BAF" w:rsidP="00E35046">
      <w:pPr>
        <w:pStyle w:val="ListParagraph"/>
        <w:numPr>
          <w:ilvl w:val="0"/>
          <w:numId w:val="1"/>
        </w:numPr>
        <w:spacing w:line="360" w:lineRule="auto"/>
        <w:rPr>
          <w:rFonts w:ascii="Arial Narrow" w:hAnsi="Arial Narrow"/>
          <w:sz w:val="24"/>
          <w:szCs w:val="24"/>
        </w:rPr>
      </w:pPr>
      <w:r w:rsidRPr="009451F7">
        <w:rPr>
          <w:rFonts w:ascii="Arial Narrow" w:hAnsi="Arial Narrow"/>
          <w:sz w:val="24"/>
          <w:szCs w:val="24"/>
        </w:rPr>
        <w:t>The responsibility of taking the luggage into the specific rooms and making sure that it is protected by all means is up to the staff. Taking the laundry to the respective rooms and dropping them is also the responsibility of hotel staff.</w:t>
      </w:r>
    </w:p>
    <w:p w14:paraId="51732B5C" w14:textId="77777777" w:rsidR="00E41C7E" w:rsidRPr="009451F7" w:rsidRDefault="00382BAF" w:rsidP="00E35046">
      <w:pPr>
        <w:pStyle w:val="ListParagraph"/>
        <w:numPr>
          <w:ilvl w:val="0"/>
          <w:numId w:val="1"/>
        </w:numPr>
        <w:spacing w:line="360" w:lineRule="auto"/>
        <w:rPr>
          <w:rFonts w:ascii="Arial Narrow" w:hAnsi="Arial Narrow"/>
          <w:sz w:val="24"/>
          <w:szCs w:val="24"/>
        </w:rPr>
      </w:pPr>
      <w:r w:rsidRPr="009451F7">
        <w:rPr>
          <w:rFonts w:ascii="Arial Narrow" w:hAnsi="Arial Narrow"/>
          <w:sz w:val="24"/>
          <w:szCs w:val="24"/>
        </w:rPr>
        <w:t>Valet services: taking care of guests' cars and taking them to and from the parking is called valet service and it is usually provided by most luxury hotels.</w:t>
      </w:r>
    </w:p>
    <w:p w14:paraId="4A535C43" w14:textId="77777777" w:rsidR="00E41C7E" w:rsidRPr="009451F7" w:rsidRDefault="00382BAF" w:rsidP="00E35046">
      <w:pPr>
        <w:pStyle w:val="ListParagraph"/>
        <w:numPr>
          <w:ilvl w:val="0"/>
          <w:numId w:val="1"/>
        </w:numPr>
        <w:spacing w:line="360" w:lineRule="auto"/>
        <w:rPr>
          <w:rFonts w:ascii="Arial Narrow" w:hAnsi="Arial Narrow"/>
          <w:sz w:val="24"/>
          <w:szCs w:val="24"/>
        </w:rPr>
      </w:pPr>
      <w:r w:rsidRPr="009451F7">
        <w:rPr>
          <w:rFonts w:ascii="Arial Narrow" w:hAnsi="Arial Narrow"/>
          <w:sz w:val="24"/>
          <w:szCs w:val="24"/>
        </w:rPr>
        <w:t>Rooms should according to the needs of the guest. They should be clean and provide a sense of security to the guests. If they want some extra service like an extra pillow or blanket then it should also be arranged according to customers' satisfaction.</w:t>
      </w:r>
    </w:p>
    <w:p w14:paraId="7B074922" w14:textId="54B3E71E" w:rsidR="00E41C7E" w:rsidRPr="009451F7" w:rsidRDefault="00382BAF" w:rsidP="00E35046">
      <w:pPr>
        <w:pStyle w:val="ListParagraph"/>
        <w:numPr>
          <w:ilvl w:val="0"/>
          <w:numId w:val="1"/>
        </w:numPr>
        <w:spacing w:line="360" w:lineRule="auto"/>
        <w:rPr>
          <w:rFonts w:ascii="Arial Narrow" w:hAnsi="Arial Narrow"/>
          <w:sz w:val="24"/>
          <w:szCs w:val="24"/>
        </w:rPr>
      </w:pPr>
      <w:r w:rsidRPr="009451F7">
        <w:rPr>
          <w:rFonts w:ascii="Arial Narrow" w:hAnsi="Arial Narrow"/>
          <w:sz w:val="24"/>
          <w:szCs w:val="24"/>
        </w:rPr>
        <w:t>All guests should be respected and their preferences to certain items should be respected. Discrimination against race or religion must be eliminated</w:t>
      </w:r>
      <w:r w:rsidR="00CB60DC">
        <w:rPr>
          <w:rFonts w:ascii="Arial Narrow" w:hAnsi="Arial Narrow"/>
          <w:sz w:val="24"/>
          <w:szCs w:val="24"/>
        </w:rPr>
        <w:t xml:space="preserve"> (Ford, 2011)</w:t>
      </w:r>
      <w:r w:rsidRPr="009451F7">
        <w:rPr>
          <w:rFonts w:ascii="Arial Narrow" w:hAnsi="Arial Narrow"/>
          <w:sz w:val="24"/>
          <w:szCs w:val="24"/>
        </w:rPr>
        <w:t xml:space="preserve">. Everyone should be treated with respect.  </w:t>
      </w:r>
    </w:p>
    <w:p w14:paraId="0F3B9546" w14:textId="7E7BA832" w:rsidR="00E41C7E" w:rsidRPr="009451F7" w:rsidRDefault="00382BAF" w:rsidP="00E35046">
      <w:pPr>
        <w:rPr>
          <w:rFonts w:ascii="Arial Narrow" w:hAnsi="Arial Narrow"/>
          <w:szCs w:val="24"/>
        </w:rPr>
      </w:pPr>
      <w:r w:rsidRPr="009451F7">
        <w:rPr>
          <w:rFonts w:ascii="Arial Narrow" w:hAnsi="Arial Narrow"/>
          <w:szCs w:val="24"/>
        </w:rPr>
        <w:t xml:space="preserve">Hotels and resorts are the major players in the hospitality industry. There are chains of hotels across the world that are thriving because of their exceptional customer services. Such a hotel brand is Ritz-Carlton. It </w:t>
      </w:r>
      <w:r w:rsidRPr="009451F7">
        <w:rPr>
          <w:rFonts w:ascii="Arial Narrow" w:hAnsi="Arial Narrow"/>
          <w:szCs w:val="24"/>
        </w:rPr>
        <w:lastRenderedPageBreak/>
        <w:t>is a luxury hotel chain operating 101 hotels across the world. The mission of Ritz-Carlton is to make loyal customers by providing exceptional services. Their motto is to provide quality customer services to guests.</w:t>
      </w:r>
      <w:r w:rsidR="00CB60DC">
        <w:rPr>
          <w:rFonts w:ascii="Arial Narrow" w:hAnsi="Arial Narrow"/>
          <w:szCs w:val="24"/>
        </w:rPr>
        <w:t xml:space="preserve"> </w:t>
      </w:r>
      <w:r w:rsidRPr="009451F7">
        <w:rPr>
          <w:rFonts w:ascii="Arial Narrow" w:hAnsi="Arial Narrow"/>
          <w:szCs w:val="24"/>
        </w:rPr>
        <w:t>Ritz-Carlton is a gold standard hotel and it manages to say at the top by its gold standard services and loyal customers. By making frequent stays at Ritz-Carlton, the guest earns points for the Ritz-Carlton Club. The ritz-carton club is a lavish and luxurious floor</w:t>
      </w:r>
      <w:r w:rsidR="00CB60DC">
        <w:rPr>
          <w:rFonts w:ascii="Arial Narrow" w:hAnsi="Arial Narrow"/>
          <w:szCs w:val="24"/>
        </w:rPr>
        <w:t xml:space="preserve"> (Ingram, 2002)</w:t>
      </w:r>
      <w:r w:rsidRPr="009451F7">
        <w:rPr>
          <w:rFonts w:ascii="Arial Narrow" w:hAnsi="Arial Narrow"/>
          <w:szCs w:val="24"/>
        </w:rPr>
        <w:t>. Special gift cards are also often given by staff. They make customers feel special and make them come for the second time.</w:t>
      </w:r>
    </w:p>
    <w:p w14:paraId="7BDA496F" w14:textId="77777777" w:rsidR="00E41C7E" w:rsidRPr="009451F7" w:rsidRDefault="00382BAF" w:rsidP="00E35046">
      <w:pPr>
        <w:rPr>
          <w:rFonts w:ascii="Arial Narrow" w:hAnsi="Arial Narrow"/>
          <w:szCs w:val="24"/>
        </w:rPr>
      </w:pPr>
      <w:r w:rsidRPr="009451F7">
        <w:rPr>
          <w:rFonts w:ascii="Arial Narrow" w:hAnsi="Arial Narrow"/>
          <w:szCs w:val="24"/>
        </w:rPr>
        <w:t>Ritz-Carlton has managed to stay at the top of the service industry because of its top-end customer care. The following are some of the service points that are emphasized by Ritz-Carlton.</w:t>
      </w:r>
    </w:p>
    <w:p w14:paraId="00403192" w14:textId="77777777"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The most important part is to make guests' feel welcome. They are greeted warmly by the staff from the start of their stay.</w:t>
      </w:r>
    </w:p>
    <w:p w14:paraId="39BA6676" w14:textId="77777777"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 xml:space="preserve">Addressing the guests’ by their name makes them feel valued. Ritz-Carlton lays special emphasis on addressing the guests by their name and treating them with familiarity. Treating guests with respect is also an important part of Ritz-Carlton's culture. A most important part of their customer services is to look after the needs of guests'.  </w:t>
      </w:r>
    </w:p>
    <w:p w14:paraId="3EF98E17" w14:textId="77777777"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 xml:space="preserve">Privacy and security of guests are given utmost priority. As Ritz-Carlton is a gold standard hotel, many world-renowned celebrities, businessmen and businesswomen stay there. It is part of their responsibility to make them feel secure and protect their business.  </w:t>
      </w:r>
    </w:p>
    <w:p w14:paraId="06CCECB0" w14:textId="77777777"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The emphasis on making guests' feel at ease, to cater to their needs and to solve their problems related to their stay.</w:t>
      </w:r>
    </w:p>
    <w:p w14:paraId="7EA0D7BA" w14:textId="77777777"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Ritz-Carlton also has luxurious swimming pools, spas, recreation rooms, and clubs. They give gift cards to the customers to avail of these opportunities at discount or free.</w:t>
      </w:r>
    </w:p>
    <w:p w14:paraId="7B80F8D2" w14:textId="77675B5E"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The staff of Ritz-Carlton is trained to act professionally in all circumstances. They are expected to be professional in their dressing and their conduct all the time</w:t>
      </w:r>
      <w:r w:rsidR="002076A3">
        <w:rPr>
          <w:rFonts w:ascii="Arial Narrow" w:hAnsi="Arial Narrow"/>
          <w:sz w:val="24"/>
          <w:szCs w:val="24"/>
        </w:rPr>
        <w:t xml:space="preserve"> (Luo, 2016)</w:t>
      </w:r>
      <w:r w:rsidRPr="009451F7">
        <w:rPr>
          <w:rFonts w:ascii="Arial Narrow" w:hAnsi="Arial Narrow"/>
          <w:sz w:val="24"/>
          <w:szCs w:val="24"/>
        </w:rPr>
        <w:t>.</w:t>
      </w:r>
    </w:p>
    <w:p w14:paraId="1DD6930B" w14:textId="77777777"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The staff of Ritz-Carlton is expected to participate in making the environment conducive and work for continuous betterment</w:t>
      </w:r>
    </w:p>
    <w:p w14:paraId="4BD3BF1F" w14:textId="77777777" w:rsidR="00E41C7E" w:rsidRPr="009451F7" w:rsidRDefault="00382BAF" w:rsidP="00E35046">
      <w:pPr>
        <w:pStyle w:val="ListParagraph"/>
        <w:numPr>
          <w:ilvl w:val="0"/>
          <w:numId w:val="2"/>
        </w:numPr>
        <w:spacing w:line="360" w:lineRule="auto"/>
        <w:rPr>
          <w:rFonts w:ascii="Arial Narrow" w:hAnsi="Arial Narrow"/>
          <w:sz w:val="24"/>
          <w:szCs w:val="24"/>
        </w:rPr>
      </w:pPr>
      <w:r w:rsidRPr="009451F7">
        <w:rPr>
          <w:rFonts w:ascii="Arial Narrow" w:hAnsi="Arial Narrow"/>
          <w:sz w:val="24"/>
          <w:szCs w:val="24"/>
        </w:rPr>
        <w:t>At the end of their stay, guests’ are seen off by warm farewell.</w:t>
      </w:r>
    </w:p>
    <w:p w14:paraId="1557F5F6" w14:textId="77777777" w:rsidR="00E41C7E" w:rsidRPr="009451F7" w:rsidRDefault="00E41C7E" w:rsidP="00E35046">
      <w:pPr>
        <w:pStyle w:val="ListParagraph"/>
        <w:spacing w:line="360" w:lineRule="auto"/>
        <w:rPr>
          <w:rFonts w:ascii="Arial Narrow" w:hAnsi="Arial Narrow"/>
          <w:sz w:val="24"/>
          <w:szCs w:val="24"/>
        </w:rPr>
      </w:pPr>
    </w:p>
    <w:p w14:paraId="6A838ED8" w14:textId="77777777" w:rsidR="00E41C7E" w:rsidRPr="009451F7" w:rsidRDefault="00E41C7E" w:rsidP="00E35046">
      <w:pPr>
        <w:rPr>
          <w:rFonts w:ascii="Arial Narrow" w:hAnsi="Arial Narrow"/>
          <w:szCs w:val="24"/>
        </w:rPr>
      </w:pPr>
    </w:p>
    <w:p w14:paraId="5ABB4D23" w14:textId="77777777" w:rsidR="007C3DC0" w:rsidRPr="009451F7" w:rsidRDefault="007C3DC0" w:rsidP="00E35046">
      <w:pPr>
        <w:rPr>
          <w:rFonts w:ascii="Arial Narrow" w:hAnsi="Arial Narrow"/>
          <w:szCs w:val="24"/>
        </w:rPr>
      </w:pPr>
    </w:p>
    <w:p w14:paraId="4A642809" w14:textId="3626ABF6" w:rsidR="004D01EE" w:rsidRPr="009451F7" w:rsidRDefault="00382BAF" w:rsidP="00E35046">
      <w:pPr>
        <w:pStyle w:val="Heading1"/>
        <w:rPr>
          <w:rFonts w:ascii="Arial Narrow" w:hAnsi="Arial Narrow"/>
          <w:szCs w:val="24"/>
        </w:rPr>
      </w:pPr>
      <w:bookmarkStart w:id="2" w:name="_Toc25194303"/>
      <w:r w:rsidRPr="009451F7">
        <w:rPr>
          <w:rFonts w:ascii="Arial Narrow" w:hAnsi="Arial Narrow"/>
          <w:szCs w:val="24"/>
        </w:rPr>
        <w:lastRenderedPageBreak/>
        <w:t>2</w:t>
      </w:r>
      <w:r w:rsidRPr="009451F7">
        <w:rPr>
          <w:rFonts w:ascii="Arial Narrow" w:hAnsi="Arial Narrow"/>
          <w:szCs w:val="24"/>
        </w:rPr>
        <w:tab/>
        <w:t>Discussion/Evaluation and Critical Analysis</w:t>
      </w:r>
      <w:bookmarkEnd w:id="2"/>
    </w:p>
    <w:p w14:paraId="181E890B" w14:textId="5FA2E438" w:rsidR="00055DEA" w:rsidRPr="009451F7" w:rsidRDefault="00382BAF" w:rsidP="00E35046">
      <w:pPr>
        <w:pStyle w:val="Heading2"/>
        <w:rPr>
          <w:rFonts w:ascii="Arial Narrow" w:hAnsi="Arial Narrow"/>
          <w:szCs w:val="24"/>
        </w:rPr>
      </w:pPr>
      <w:bookmarkStart w:id="3" w:name="_Toc25194304"/>
      <w:r w:rsidRPr="009451F7">
        <w:rPr>
          <w:rFonts w:ascii="Arial Narrow" w:hAnsi="Arial Narrow"/>
          <w:szCs w:val="24"/>
        </w:rPr>
        <w:t>2.1</w:t>
      </w:r>
      <w:r w:rsidRPr="009451F7">
        <w:rPr>
          <w:rFonts w:ascii="Arial Narrow" w:hAnsi="Arial Narrow"/>
          <w:szCs w:val="24"/>
        </w:rPr>
        <w:tab/>
        <w:t>Service Provision and Quality Management</w:t>
      </w:r>
      <w:bookmarkEnd w:id="3"/>
    </w:p>
    <w:p w14:paraId="7B62B2C7" w14:textId="5FCCE429" w:rsidR="001C1AA3" w:rsidRPr="009451F7" w:rsidRDefault="00382BAF" w:rsidP="00E35046">
      <w:pPr>
        <w:rPr>
          <w:rFonts w:ascii="Arial Narrow" w:hAnsi="Arial Narrow"/>
          <w:szCs w:val="24"/>
        </w:rPr>
      </w:pPr>
      <w:r w:rsidRPr="009451F7">
        <w:rPr>
          <w:rFonts w:ascii="Arial Narrow" w:hAnsi="Arial Narrow"/>
          <w:szCs w:val="24"/>
        </w:rPr>
        <w:t xml:space="preserve">Quality in the hospitality industry involves consistent precut and guest services delivery according to the standards expected. Delivery the </w:t>
      </w:r>
      <w:r w:rsidR="002618B1" w:rsidRPr="009451F7">
        <w:rPr>
          <w:rFonts w:ascii="Arial Narrow" w:hAnsi="Arial Narrow"/>
          <w:szCs w:val="24"/>
        </w:rPr>
        <w:t>high-quality</w:t>
      </w:r>
      <w:r w:rsidRPr="009451F7">
        <w:rPr>
          <w:rFonts w:ascii="Arial Narrow" w:hAnsi="Arial Narrow"/>
          <w:szCs w:val="24"/>
        </w:rPr>
        <w:t xml:space="preserve"> services would be the one main </w:t>
      </w:r>
      <w:r w:rsidR="002618B1" w:rsidRPr="009451F7">
        <w:rPr>
          <w:rFonts w:ascii="Arial Narrow" w:hAnsi="Arial Narrow"/>
          <w:szCs w:val="24"/>
        </w:rPr>
        <w:t>challenge</w:t>
      </w:r>
      <w:r w:rsidRPr="009451F7">
        <w:rPr>
          <w:rFonts w:ascii="Arial Narrow" w:hAnsi="Arial Narrow"/>
          <w:szCs w:val="24"/>
        </w:rPr>
        <w:t xml:space="preserve"> that the manager of the hotel would face because it would be the essential condition to accomplish success in the keenly competitive, global and emerging hospitality market</w:t>
      </w:r>
      <w:r w:rsidR="00A2243F" w:rsidRPr="009451F7">
        <w:rPr>
          <w:rFonts w:ascii="Arial Narrow" w:hAnsi="Arial Narrow"/>
          <w:szCs w:val="24"/>
        </w:rPr>
        <w:t>.</w:t>
      </w:r>
      <w:r w:rsidRPr="009451F7">
        <w:rPr>
          <w:rFonts w:ascii="Arial Narrow" w:hAnsi="Arial Narrow"/>
          <w:szCs w:val="24"/>
        </w:rPr>
        <w:t xml:space="preserve"> </w:t>
      </w:r>
      <w:r w:rsidR="002618B1" w:rsidRPr="009451F7">
        <w:rPr>
          <w:rFonts w:ascii="Arial Narrow" w:hAnsi="Arial Narrow"/>
          <w:szCs w:val="24"/>
        </w:rPr>
        <w:t>There are different tools and methods are adopted which measure and improve the quality services of the hotel and along with the mechanism of quality recognition in the hospitality field. The manager should be responsible to identify the records and measure the cost-profit impact and would be in the position to prioritize them towards the process of quality improvement for their hotel and property</w:t>
      </w:r>
      <w:r w:rsidR="00C81297" w:rsidRPr="009451F7">
        <w:rPr>
          <w:rFonts w:ascii="Arial Narrow" w:hAnsi="Arial Narrow"/>
          <w:szCs w:val="24"/>
        </w:rPr>
        <w:t xml:space="preserve"> (Susskind, 2019)</w:t>
      </w:r>
      <w:r w:rsidR="002618B1" w:rsidRPr="009451F7">
        <w:rPr>
          <w:rFonts w:ascii="Arial Narrow" w:hAnsi="Arial Narrow"/>
          <w:szCs w:val="24"/>
        </w:rPr>
        <w:t>. The tourism stakeholder perceives that high-quality service in the hotel would be value for the money and friendly staff or comfortable room along with health and fresh or tasty food. Also, there should always be a room where they can provide extra and improve guest and hospitality services.</w:t>
      </w:r>
      <w:r w:rsidR="00EE6068" w:rsidRPr="009451F7">
        <w:rPr>
          <w:rFonts w:ascii="Arial Narrow" w:hAnsi="Arial Narrow"/>
          <w:szCs w:val="24"/>
        </w:rPr>
        <w:t xml:space="preserve"> Also, on the other hand,, the hotel should consider several factors to improve guest satisfaction, retention and advertisement of the services in the future</w:t>
      </w:r>
      <w:r w:rsidR="00C81297" w:rsidRPr="009451F7">
        <w:rPr>
          <w:rFonts w:ascii="Arial Narrow" w:hAnsi="Arial Narrow"/>
          <w:szCs w:val="24"/>
        </w:rPr>
        <w:t xml:space="preserve"> (Ingram, 2002)</w:t>
      </w:r>
      <w:r w:rsidR="00EE6068" w:rsidRPr="009451F7">
        <w:rPr>
          <w:rFonts w:ascii="Arial Narrow" w:hAnsi="Arial Narrow"/>
          <w:szCs w:val="24"/>
        </w:rPr>
        <w:t>. Aim to achieve profitability and excellent, the outcome of the task would be to focus on the quality service and existing guest retention by exceeding their needs and expectation as well as continuous improvement of quality, regular training, empowerment, employment, and service-oriented staff as well as set the best practices vie to benchmark and at last pursuit the quality accreditation via different schemes i.e. ISO, Quality Management EU Foundation and Eco-Labels.</w:t>
      </w:r>
    </w:p>
    <w:p w14:paraId="5625E4F7" w14:textId="73CB7C15" w:rsidR="001E63B9" w:rsidRPr="009451F7" w:rsidRDefault="00382BAF" w:rsidP="00E35046">
      <w:pPr>
        <w:pStyle w:val="Heading2"/>
        <w:rPr>
          <w:rFonts w:ascii="Arial Narrow" w:hAnsi="Arial Narrow"/>
          <w:szCs w:val="24"/>
        </w:rPr>
      </w:pPr>
      <w:bookmarkStart w:id="4" w:name="_Toc25194305"/>
      <w:r w:rsidRPr="009451F7">
        <w:rPr>
          <w:rFonts w:ascii="Arial Narrow" w:hAnsi="Arial Narrow"/>
          <w:szCs w:val="24"/>
        </w:rPr>
        <w:t>2.2</w:t>
      </w:r>
      <w:r w:rsidRPr="009451F7">
        <w:rPr>
          <w:rFonts w:ascii="Arial Narrow" w:hAnsi="Arial Narrow"/>
          <w:szCs w:val="24"/>
        </w:rPr>
        <w:tab/>
      </w:r>
      <w:r w:rsidR="004D01EE" w:rsidRPr="009451F7">
        <w:rPr>
          <w:rFonts w:ascii="Arial Narrow" w:hAnsi="Arial Narrow"/>
          <w:szCs w:val="24"/>
        </w:rPr>
        <w:t>Evaluating Hotel adopting changing Preferences of Consumer</w:t>
      </w:r>
      <w:bookmarkEnd w:id="4"/>
    </w:p>
    <w:p w14:paraId="57C276D2" w14:textId="154B1171" w:rsidR="00F652A2" w:rsidRPr="009451F7" w:rsidRDefault="00382BAF" w:rsidP="00E35046">
      <w:pPr>
        <w:rPr>
          <w:rFonts w:ascii="Arial Narrow" w:hAnsi="Arial Narrow"/>
          <w:szCs w:val="24"/>
        </w:rPr>
      </w:pPr>
      <w:r w:rsidRPr="009451F7">
        <w:rPr>
          <w:rFonts w:ascii="Arial Narrow" w:hAnsi="Arial Narrow"/>
          <w:szCs w:val="24"/>
        </w:rPr>
        <w:t>The hotel should be led by the behavior of the guest and it cannot be necessarily technology progression as success would come only by adopting the right technology for a hotel which assists the guest to make a smoother hotel booking and optimize the quality and convenience for their stay. Hotel and perform various things as they can move toward the faster or high-speed internet connection and provide the guest with increase bandwidth connection</w:t>
      </w:r>
      <w:r w:rsidR="009336E4" w:rsidRPr="009451F7">
        <w:rPr>
          <w:rFonts w:ascii="Arial Narrow" w:hAnsi="Arial Narrow"/>
          <w:szCs w:val="24"/>
        </w:rPr>
        <w:t xml:space="preserve"> (Susskind, 2019)</w:t>
      </w:r>
      <w:r w:rsidRPr="009451F7">
        <w:rPr>
          <w:rFonts w:ascii="Arial Narrow" w:hAnsi="Arial Narrow"/>
          <w:szCs w:val="24"/>
        </w:rPr>
        <w:t xml:space="preserve">. Using the technologies i.e. mobile application to promote the loyalty program. Adopt and implement the technology like gesture activated-interface and voice recognition to enhance and improve the activities for the guest. Adopt the new facing technology early to gain a high difference among the competitors. Automate marketing opportunities are embraced </w:t>
      </w:r>
      <w:r w:rsidR="00F27671" w:rsidRPr="009451F7">
        <w:rPr>
          <w:rFonts w:ascii="Arial Narrow" w:hAnsi="Arial Narrow"/>
          <w:szCs w:val="24"/>
        </w:rPr>
        <w:t>and experiment with new functionality i.e. machine learning, artificial intelligence, and insights of new cus</w:t>
      </w:r>
      <w:r w:rsidR="00980B42" w:rsidRPr="009451F7">
        <w:rPr>
          <w:rFonts w:ascii="Arial Narrow" w:hAnsi="Arial Narrow"/>
          <w:szCs w:val="24"/>
        </w:rPr>
        <w:t>tomers.</w:t>
      </w:r>
      <w:r w:rsidR="001E63B9" w:rsidRPr="009451F7">
        <w:rPr>
          <w:rFonts w:ascii="Arial Narrow" w:hAnsi="Arial Narrow"/>
          <w:szCs w:val="24"/>
        </w:rPr>
        <w:t xml:space="preserve"> Adopt hotel technologies like an online booking system or engine use for streamlining backend process and change management and allow more time for the dedication towards the guests. Consider the virtual technology to </w:t>
      </w:r>
      <w:r w:rsidR="001E63B9" w:rsidRPr="009451F7">
        <w:rPr>
          <w:rFonts w:ascii="Arial Narrow" w:hAnsi="Arial Narrow"/>
          <w:szCs w:val="24"/>
        </w:rPr>
        <w:lastRenderedPageBreak/>
        <w:t>improve, enhance and automate in-room services for guests</w:t>
      </w:r>
      <w:r w:rsidR="009336E4" w:rsidRPr="009451F7">
        <w:rPr>
          <w:rFonts w:ascii="Arial Narrow" w:hAnsi="Arial Narrow"/>
          <w:szCs w:val="24"/>
        </w:rPr>
        <w:t xml:space="preserve"> (Pizam, 2016)</w:t>
      </w:r>
      <w:r w:rsidR="001E63B9" w:rsidRPr="009451F7">
        <w:rPr>
          <w:rFonts w:ascii="Arial Narrow" w:hAnsi="Arial Narrow"/>
          <w:szCs w:val="24"/>
        </w:rPr>
        <w:t xml:space="preserve">. So, these are the transformation which hotel should adopted to perform all technology operation along with customer-facing areas, Even though the increase and large consumers proportion would be ready to embrace the solution of technologies described above as the industry would be lagging to adopt and implement the technology because of the </w:t>
      </w:r>
      <w:r w:rsidR="008000E3" w:rsidRPr="009451F7">
        <w:rPr>
          <w:rFonts w:ascii="Arial Narrow" w:hAnsi="Arial Narrow"/>
          <w:szCs w:val="24"/>
        </w:rPr>
        <w:t>implicit philosophy of hospital</w:t>
      </w:r>
      <w:r w:rsidR="009A5728" w:rsidRPr="009451F7">
        <w:rPr>
          <w:rFonts w:ascii="Arial Narrow" w:hAnsi="Arial Narrow"/>
          <w:szCs w:val="24"/>
        </w:rPr>
        <w:t xml:space="preserve"> (Luo, 2016)</w:t>
      </w:r>
      <w:r w:rsidR="008000E3" w:rsidRPr="009451F7">
        <w:rPr>
          <w:rFonts w:ascii="Arial Narrow" w:hAnsi="Arial Narrow"/>
          <w:szCs w:val="24"/>
        </w:rPr>
        <w:t>.</w:t>
      </w:r>
      <w:r w:rsidR="006D4F4A" w:rsidRPr="009451F7">
        <w:rPr>
          <w:rFonts w:ascii="Arial Narrow" w:hAnsi="Arial Narrow"/>
          <w:szCs w:val="24"/>
        </w:rPr>
        <w:t xml:space="preserve"> Demographic trends and the rapid increase in the technical sophistication can provide the alternative to the human-delivered service and suggest that the hotel owners are required to anticipate the different competitive landscape in the coming decade. Additionally, the customer can prefer fast, quick and low-cost service even if they relied on the technology. However</w:t>
      </w:r>
      <w:r w:rsidR="004D01EE" w:rsidRPr="009451F7">
        <w:rPr>
          <w:rFonts w:ascii="Arial Narrow" w:hAnsi="Arial Narrow"/>
          <w:szCs w:val="24"/>
        </w:rPr>
        <w:t>,</w:t>
      </w:r>
      <w:r w:rsidR="006D4F4A" w:rsidRPr="009451F7">
        <w:rPr>
          <w:rFonts w:ascii="Arial Narrow" w:hAnsi="Arial Narrow"/>
          <w:szCs w:val="24"/>
        </w:rPr>
        <w:t xml:space="preserve"> these trends can indicate the different directions of the future as one end of the continuum would be anchored by the high or low touch product or service and another end of high touch and invisible technology product or service</w:t>
      </w:r>
      <w:r w:rsidR="009670B1" w:rsidRPr="009451F7">
        <w:rPr>
          <w:rFonts w:ascii="Arial Narrow" w:hAnsi="Arial Narrow"/>
          <w:szCs w:val="24"/>
        </w:rPr>
        <w:t>. The team invisible tech define</w:t>
      </w:r>
      <w:r w:rsidR="004D01EE" w:rsidRPr="009451F7">
        <w:rPr>
          <w:rFonts w:ascii="Arial Narrow" w:hAnsi="Arial Narrow"/>
          <w:szCs w:val="24"/>
        </w:rPr>
        <w:t>s</w:t>
      </w:r>
      <w:r w:rsidR="009670B1" w:rsidRPr="009451F7">
        <w:rPr>
          <w:rFonts w:ascii="Arial Narrow" w:hAnsi="Arial Narrow"/>
          <w:szCs w:val="24"/>
        </w:rPr>
        <w:t xml:space="preserve"> the back-office process and operation as well as guest support which are facilitated by the technology but cannot be visible to customers largely</w:t>
      </w:r>
      <w:r w:rsidR="009A5728" w:rsidRPr="009451F7">
        <w:rPr>
          <w:rFonts w:ascii="Arial Narrow" w:hAnsi="Arial Narrow"/>
          <w:szCs w:val="24"/>
        </w:rPr>
        <w:t xml:space="preserve"> (Gursoy, 2011)</w:t>
      </w:r>
      <w:r w:rsidR="009670B1" w:rsidRPr="009451F7">
        <w:rPr>
          <w:rFonts w:ascii="Arial Narrow" w:hAnsi="Arial Narrow"/>
          <w:szCs w:val="24"/>
        </w:rPr>
        <w:t xml:space="preserve">. </w:t>
      </w:r>
    </w:p>
    <w:p w14:paraId="316D4726" w14:textId="484F43D6" w:rsidR="00FA1010" w:rsidRPr="00FA1010" w:rsidRDefault="00382BAF" w:rsidP="00FA1010">
      <w:pPr>
        <w:pStyle w:val="Heading2"/>
        <w:rPr>
          <w:rFonts w:ascii="Arial Narrow" w:hAnsi="Arial Narrow"/>
          <w:szCs w:val="24"/>
        </w:rPr>
      </w:pPr>
      <w:bookmarkStart w:id="5" w:name="_Toc25194306"/>
      <w:r w:rsidRPr="009451F7">
        <w:rPr>
          <w:rFonts w:ascii="Arial Narrow" w:hAnsi="Arial Narrow"/>
          <w:szCs w:val="24"/>
        </w:rPr>
        <w:t>2.3</w:t>
      </w:r>
      <w:r w:rsidRPr="009451F7">
        <w:rPr>
          <w:rFonts w:ascii="Arial Narrow" w:hAnsi="Arial Narrow"/>
          <w:szCs w:val="24"/>
        </w:rPr>
        <w:tab/>
        <w:t>Outline of Consumer Impact</w:t>
      </w:r>
      <w:bookmarkEnd w:id="5"/>
    </w:p>
    <w:p w14:paraId="06AC3D6F" w14:textId="5451DD44" w:rsidR="009670B1" w:rsidRDefault="00382BAF" w:rsidP="00E35046">
      <w:pPr>
        <w:rPr>
          <w:rFonts w:ascii="Arial Narrow" w:hAnsi="Arial Narrow"/>
          <w:szCs w:val="24"/>
        </w:rPr>
      </w:pPr>
      <w:r w:rsidRPr="009451F7">
        <w:rPr>
          <w:rFonts w:ascii="Arial Narrow" w:hAnsi="Arial Narrow"/>
          <w:szCs w:val="24"/>
        </w:rPr>
        <w:t xml:space="preserve">The communication flow </w:t>
      </w:r>
      <w:r w:rsidR="00F467CC" w:rsidRPr="009451F7">
        <w:rPr>
          <w:rFonts w:ascii="Arial Narrow" w:hAnsi="Arial Narrow"/>
          <w:szCs w:val="24"/>
        </w:rPr>
        <w:t>exponential</w:t>
      </w:r>
      <w:r w:rsidRPr="009451F7">
        <w:rPr>
          <w:rFonts w:ascii="Arial Narrow" w:hAnsi="Arial Narrow"/>
          <w:szCs w:val="24"/>
        </w:rPr>
        <w:t xml:space="preserve"> opening has </w:t>
      </w:r>
      <w:r w:rsidR="009F470F" w:rsidRPr="009451F7">
        <w:rPr>
          <w:rFonts w:ascii="Arial Narrow" w:hAnsi="Arial Narrow"/>
          <w:szCs w:val="24"/>
        </w:rPr>
        <w:t>resulted</w:t>
      </w:r>
      <w:r w:rsidRPr="009451F7">
        <w:rPr>
          <w:rFonts w:ascii="Arial Narrow" w:hAnsi="Arial Narrow"/>
          <w:szCs w:val="24"/>
        </w:rPr>
        <w:t xml:space="preserve"> in the line between guest service management and consumer. People can check mail from their home as well as book holiday and hotel using smart hones and set up the meeting via different social media. Also, many of the trends would be demonstrated as they are slowly making their way towards the market. Smartphone risk and usage helped us to spur convenience demand</w:t>
      </w:r>
      <w:r w:rsidR="009A5728" w:rsidRPr="009451F7">
        <w:rPr>
          <w:rFonts w:ascii="Arial Narrow" w:hAnsi="Arial Narrow"/>
          <w:szCs w:val="24"/>
        </w:rPr>
        <w:t xml:space="preserve"> (Ford, 2017)</w:t>
      </w:r>
      <w:r w:rsidRPr="009451F7">
        <w:rPr>
          <w:rFonts w:ascii="Arial Narrow" w:hAnsi="Arial Narrow"/>
          <w:szCs w:val="24"/>
        </w:rPr>
        <w:t xml:space="preserve">. </w:t>
      </w:r>
      <w:r w:rsidR="009F470F" w:rsidRPr="009451F7">
        <w:rPr>
          <w:rFonts w:ascii="Arial Narrow" w:hAnsi="Arial Narrow"/>
          <w:szCs w:val="24"/>
        </w:rPr>
        <w:t>So, hotel owner says that in future the hotel would be reconfigured into the lobby space and move away from the transaction-oriented approach to the front-desk to develop more conductive connection with the guests and this includes the making of bars and visible lounges and remove the traditional desks checking in guest with the laptop using Wi-Fi and offer an experience after the arrival of guest. Also, it becomes easier to provide the cell phone application to guest which allow them to check-in with more than one phones and more hotel would embrace the options. As a consultant of hospitality says that innovation like using an iPad to control the room, 3D TV's and enhances customization can accommodate the individual preferences and that can make the experience of the guest room quite different in the coming years</w:t>
      </w:r>
      <w:r w:rsidR="00550EE0" w:rsidRPr="009451F7">
        <w:rPr>
          <w:rFonts w:ascii="Arial Narrow" w:hAnsi="Arial Narrow"/>
          <w:szCs w:val="24"/>
        </w:rPr>
        <w:t xml:space="preserve"> (Demicco, 2017)</w:t>
      </w:r>
      <w:r w:rsidR="009F470F" w:rsidRPr="009451F7">
        <w:rPr>
          <w:rFonts w:ascii="Arial Narrow" w:hAnsi="Arial Narrow"/>
          <w:szCs w:val="24"/>
        </w:rPr>
        <w:t>. On another hand, some hotels are still reluctant to get into the fully sustainable services, products and approaches for the fear when they adopt the standards and they may have to rework for the previous choices as they may need to rework and restructure their hotel in future because the trends may change any time.</w:t>
      </w:r>
    </w:p>
    <w:p w14:paraId="6C71929C" w14:textId="77777777" w:rsidR="00FA1010" w:rsidRPr="009451F7" w:rsidRDefault="00FA1010" w:rsidP="00E35046">
      <w:pPr>
        <w:rPr>
          <w:rFonts w:ascii="Arial Narrow" w:hAnsi="Arial Narrow"/>
          <w:szCs w:val="24"/>
        </w:rPr>
      </w:pPr>
    </w:p>
    <w:p w14:paraId="7EE3676C" w14:textId="01E46ED7" w:rsidR="004D01EE" w:rsidRPr="009451F7" w:rsidRDefault="00382BAF" w:rsidP="00E35046">
      <w:pPr>
        <w:pStyle w:val="Heading1"/>
        <w:rPr>
          <w:rFonts w:ascii="Arial Narrow" w:hAnsi="Arial Narrow"/>
          <w:szCs w:val="24"/>
        </w:rPr>
      </w:pPr>
      <w:bookmarkStart w:id="6" w:name="_Toc25194307"/>
      <w:r w:rsidRPr="009451F7">
        <w:rPr>
          <w:rFonts w:ascii="Arial Narrow" w:hAnsi="Arial Narrow"/>
          <w:szCs w:val="24"/>
        </w:rPr>
        <w:lastRenderedPageBreak/>
        <w:t>3</w:t>
      </w:r>
      <w:r w:rsidRPr="009451F7">
        <w:rPr>
          <w:rFonts w:ascii="Arial Narrow" w:hAnsi="Arial Narrow"/>
          <w:szCs w:val="24"/>
        </w:rPr>
        <w:tab/>
        <w:t>Conclusion</w:t>
      </w:r>
      <w:bookmarkEnd w:id="6"/>
    </w:p>
    <w:p w14:paraId="1406FFD5" w14:textId="680CCEB1" w:rsidR="002B2426" w:rsidRPr="009451F7" w:rsidRDefault="00382BAF" w:rsidP="00E35046">
      <w:pPr>
        <w:rPr>
          <w:rFonts w:ascii="Arial Narrow" w:hAnsi="Arial Narrow"/>
          <w:szCs w:val="24"/>
        </w:rPr>
        <w:sectPr w:rsidR="002B2426" w:rsidRPr="009451F7">
          <w:pgSz w:w="12240" w:h="15840"/>
          <w:pgMar w:top="1440" w:right="1440" w:bottom="1440" w:left="1440" w:header="720" w:footer="720" w:gutter="0"/>
          <w:cols w:space="720"/>
          <w:docGrid w:linePitch="360"/>
        </w:sectPr>
      </w:pPr>
      <w:r w:rsidRPr="009451F7">
        <w:rPr>
          <w:rFonts w:ascii="Arial Narrow" w:hAnsi="Arial Narrow"/>
          <w:szCs w:val="24"/>
        </w:rPr>
        <w:t>From this task, th</w:t>
      </w:r>
      <w:r w:rsidR="00C05ED3" w:rsidRPr="009451F7">
        <w:rPr>
          <w:rFonts w:ascii="Arial Narrow" w:hAnsi="Arial Narrow"/>
          <w:szCs w:val="24"/>
        </w:rPr>
        <w:t>e main lesson learned is that taking care of the customer would be the hospitality business heart. By doing this means anticipating the customer needs and expectations and the know-how to meet those needs and expectations. By adopting the approach with different areas and customers' insights of hospitality, guest service can explore the quality and intricacies of guest services with the provide and solid concept across the hotel industry</w:t>
      </w:r>
      <w:r w:rsidR="00CE461E" w:rsidRPr="009451F7">
        <w:rPr>
          <w:rFonts w:ascii="Arial Narrow" w:hAnsi="Arial Narrow"/>
          <w:szCs w:val="24"/>
        </w:rPr>
        <w:t xml:space="preserve"> (Susskind, 2019)</w:t>
      </w:r>
      <w:r w:rsidR="00C05ED3" w:rsidRPr="009451F7">
        <w:rPr>
          <w:rFonts w:ascii="Arial Narrow" w:hAnsi="Arial Narrow"/>
          <w:szCs w:val="24"/>
        </w:rPr>
        <w:t>. By providing a different framework for the thought this task can provide the idea to take care of the guest and integrating the quality services into the individual operations and identity of the business would be the key to accomplish success in the hospital industry.</w:t>
      </w:r>
    </w:p>
    <w:p w14:paraId="6721EAD8" w14:textId="56683D63" w:rsidR="002B2426" w:rsidRPr="009451F7" w:rsidRDefault="00382BAF" w:rsidP="00E35046">
      <w:pPr>
        <w:pStyle w:val="Heading1"/>
        <w:rPr>
          <w:rFonts w:ascii="Arial Narrow" w:hAnsi="Arial Narrow"/>
          <w:szCs w:val="24"/>
        </w:rPr>
      </w:pPr>
      <w:bookmarkStart w:id="7" w:name="_Toc25194308"/>
      <w:r w:rsidRPr="009451F7">
        <w:rPr>
          <w:rFonts w:ascii="Arial Narrow" w:hAnsi="Arial Narrow"/>
          <w:szCs w:val="24"/>
        </w:rPr>
        <w:lastRenderedPageBreak/>
        <w:t>4</w:t>
      </w:r>
      <w:r w:rsidRPr="009451F7">
        <w:rPr>
          <w:rFonts w:ascii="Arial Narrow" w:hAnsi="Arial Narrow"/>
          <w:szCs w:val="24"/>
        </w:rPr>
        <w:tab/>
        <w:t>References</w:t>
      </w:r>
      <w:bookmarkEnd w:id="7"/>
    </w:p>
    <w:p w14:paraId="1B3B422E"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Demicco, F. J. (2017). Bringing Hotel Hospitality Service Skills to Healthcare: The Guest Service Gold Training Program from the Educational Institute of the American Hotel &amp; Lodging Association. </w:t>
      </w:r>
      <w:r w:rsidRPr="002B2426">
        <w:rPr>
          <w:rFonts w:ascii="Arial Narrow" w:eastAsia="Times New Roman" w:hAnsi="Arial Narrow" w:cs="Times New Roman"/>
          <w:i/>
          <w:iCs/>
          <w:color w:val="000000"/>
          <w:szCs w:val="24"/>
        </w:rPr>
        <w:t>Medical Tourism and Wellness</w:t>
      </w:r>
      <w:r w:rsidRPr="002B2426">
        <w:rPr>
          <w:rFonts w:ascii="Arial Narrow" w:eastAsia="Times New Roman" w:hAnsi="Arial Narrow" w:cs="Times New Roman"/>
          <w:color w:val="000000"/>
          <w:szCs w:val="24"/>
        </w:rPr>
        <w:t>, 115-125. doi:10.1201/9781315365671-7</w:t>
      </w:r>
    </w:p>
    <w:p w14:paraId="4B668CCB"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Ford, R., Sturman, M., &amp; Heaton, C. (2011). </w:t>
      </w:r>
      <w:r w:rsidRPr="002B2426">
        <w:rPr>
          <w:rFonts w:ascii="Arial Narrow" w:eastAsia="Times New Roman" w:hAnsi="Arial Narrow" w:cs="Times New Roman"/>
          <w:i/>
          <w:iCs/>
          <w:color w:val="000000"/>
          <w:szCs w:val="24"/>
        </w:rPr>
        <w:t>Managing Quality Service In Hospitality: How Organizations Achieve Excellence In The Guest Experience</w:t>
      </w:r>
      <w:r w:rsidRPr="002B2426">
        <w:rPr>
          <w:rFonts w:ascii="Arial Narrow" w:eastAsia="Times New Roman" w:hAnsi="Arial Narrow" w:cs="Times New Roman"/>
          <w:color w:val="000000"/>
          <w:szCs w:val="24"/>
        </w:rPr>
        <w:t>. Boston, MA: Cengage Learning.</w:t>
      </w:r>
    </w:p>
    <w:p w14:paraId="3834166C"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Gursoy, D., Chi, C. G., &amp; Rutherford, D. G. (2011). Alcohol-service liability: Consequences of guest intoxication. </w:t>
      </w:r>
      <w:r w:rsidRPr="002B2426">
        <w:rPr>
          <w:rFonts w:ascii="Arial Narrow" w:eastAsia="Times New Roman" w:hAnsi="Arial Narrow" w:cs="Times New Roman"/>
          <w:i/>
          <w:iCs/>
          <w:color w:val="000000"/>
          <w:szCs w:val="24"/>
        </w:rPr>
        <w:t>International Journal of Hospitality Management</w:t>
      </w:r>
      <w:r w:rsidRPr="002B2426">
        <w:rPr>
          <w:rFonts w:ascii="Arial Narrow" w:eastAsia="Times New Roman" w:hAnsi="Arial Narrow" w:cs="Times New Roman"/>
          <w:color w:val="000000"/>
          <w:szCs w:val="24"/>
        </w:rPr>
        <w:t>, </w:t>
      </w:r>
      <w:r w:rsidRPr="002B2426">
        <w:rPr>
          <w:rFonts w:ascii="Arial Narrow" w:eastAsia="Times New Roman" w:hAnsi="Arial Narrow" w:cs="Times New Roman"/>
          <w:i/>
          <w:iCs/>
          <w:color w:val="000000"/>
          <w:szCs w:val="24"/>
        </w:rPr>
        <w:t>30</w:t>
      </w:r>
      <w:r w:rsidRPr="002B2426">
        <w:rPr>
          <w:rFonts w:ascii="Arial Narrow" w:eastAsia="Times New Roman" w:hAnsi="Arial Narrow" w:cs="Times New Roman"/>
          <w:color w:val="000000"/>
          <w:szCs w:val="24"/>
        </w:rPr>
        <w:t>(3), 714-724. doi:10.1016/j.ijhm.2010.12.006</w:t>
      </w:r>
    </w:p>
    <w:p w14:paraId="414CFC6F"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Ingram, H. (2002). Achieving Excellence in Guest Service20021Josephine I've. Achieving Excellence in Guest Service. Hospitality Press, 2000. 272 pp., ISBN: ISBN: 1 86250 484 9 £19.95 Distributed by Eddington Hook. </w:t>
      </w:r>
      <w:r w:rsidRPr="002B2426">
        <w:rPr>
          <w:rFonts w:ascii="Arial Narrow" w:eastAsia="Times New Roman" w:hAnsi="Arial Narrow" w:cs="Times New Roman"/>
          <w:i/>
          <w:iCs/>
          <w:color w:val="000000"/>
          <w:szCs w:val="24"/>
        </w:rPr>
        <w:t>International Journal of Contemporary Hospitality Management</w:t>
      </w:r>
      <w:r w:rsidRPr="002B2426">
        <w:rPr>
          <w:rFonts w:ascii="Arial Narrow" w:eastAsia="Times New Roman" w:hAnsi="Arial Narrow" w:cs="Times New Roman"/>
          <w:color w:val="000000"/>
          <w:szCs w:val="24"/>
        </w:rPr>
        <w:t>, </w:t>
      </w:r>
      <w:r w:rsidRPr="002B2426">
        <w:rPr>
          <w:rFonts w:ascii="Arial Narrow" w:eastAsia="Times New Roman" w:hAnsi="Arial Narrow" w:cs="Times New Roman"/>
          <w:i/>
          <w:iCs/>
          <w:color w:val="000000"/>
          <w:szCs w:val="24"/>
        </w:rPr>
        <w:t>14</w:t>
      </w:r>
      <w:r w:rsidRPr="002B2426">
        <w:rPr>
          <w:rFonts w:ascii="Arial Narrow" w:eastAsia="Times New Roman" w:hAnsi="Arial Narrow" w:cs="Times New Roman"/>
          <w:color w:val="000000"/>
          <w:szCs w:val="24"/>
        </w:rPr>
        <w:t>(4), 197-197. doi:10.1108/ijchm.2002.14.4.197.1</w:t>
      </w:r>
    </w:p>
    <w:p w14:paraId="417D07F0"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Luo, Z., &amp; Qu, H. (2016). Guest-Defined Hotel Service Quality and Its Impacts on Guest Loyalty. </w:t>
      </w:r>
      <w:r w:rsidRPr="002B2426">
        <w:rPr>
          <w:rFonts w:ascii="Arial Narrow" w:eastAsia="Times New Roman" w:hAnsi="Arial Narrow" w:cs="Times New Roman"/>
          <w:i/>
          <w:iCs/>
          <w:color w:val="000000"/>
          <w:szCs w:val="24"/>
        </w:rPr>
        <w:t>Journal of Quality Assurance in Hospitality &amp; Tourism</w:t>
      </w:r>
      <w:r w:rsidRPr="002B2426">
        <w:rPr>
          <w:rFonts w:ascii="Arial Narrow" w:eastAsia="Times New Roman" w:hAnsi="Arial Narrow" w:cs="Times New Roman"/>
          <w:color w:val="000000"/>
          <w:szCs w:val="24"/>
        </w:rPr>
        <w:t>, 1-22. doi:10.1080/1528008x.2015.1077185</w:t>
      </w:r>
    </w:p>
    <w:p w14:paraId="74A66551"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Pizam, A. (2016). Non-complementary behavior and guest service management. </w:t>
      </w:r>
      <w:r w:rsidRPr="002B2426">
        <w:rPr>
          <w:rFonts w:ascii="Arial Narrow" w:eastAsia="Times New Roman" w:hAnsi="Arial Narrow" w:cs="Times New Roman"/>
          <w:i/>
          <w:iCs/>
          <w:color w:val="000000"/>
          <w:szCs w:val="24"/>
        </w:rPr>
        <w:t>International Journal of Hospitality Management</w:t>
      </w:r>
      <w:r w:rsidRPr="002B2426">
        <w:rPr>
          <w:rFonts w:ascii="Arial Narrow" w:eastAsia="Times New Roman" w:hAnsi="Arial Narrow" w:cs="Times New Roman"/>
          <w:color w:val="000000"/>
          <w:szCs w:val="24"/>
        </w:rPr>
        <w:t>, </w:t>
      </w:r>
      <w:r w:rsidRPr="002B2426">
        <w:rPr>
          <w:rFonts w:ascii="Arial Narrow" w:eastAsia="Times New Roman" w:hAnsi="Arial Narrow" w:cs="Times New Roman"/>
          <w:i/>
          <w:iCs/>
          <w:color w:val="000000"/>
          <w:szCs w:val="24"/>
        </w:rPr>
        <w:t>58</w:t>
      </w:r>
      <w:r w:rsidRPr="002B2426">
        <w:rPr>
          <w:rFonts w:ascii="Arial Narrow" w:eastAsia="Times New Roman" w:hAnsi="Arial Narrow" w:cs="Times New Roman"/>
          <w:color w:val="000000"/>
          <w:szCs w:val="24"/>
        </w:rPr>
        <w:t>, 117-118. doi:10.1016/j.ijhm.2016.08.007</w:t>
      </w:r>
    </w:p>
    <w:p w14:paraId="2E89BA2E"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Susskind, A. M., &amp; Maynard, M. (2019). </w:t>
      </w:r>
      <w:r w:rsidRPr="002B2426">
        <w:rPr>
          <w:rFonts w:ascii="Arial Narrow" w:eastAsia="Times New Roman" w:hAnsi="Arial Narrow" w:cs="Times New Roman"/>
          <w:i/>
          <w:iCs/>
          <w:color w:val="000000"/>
          <w:szCs w:val="24"/>
        </w:rPr>
        <w:t>The Next Frontier of Restaurant Management: Harnessing Data to Improve Guest Service and Enhance Employee Experience</w:t>
      </w:r>
      <w:r w:rsidRPr="002B2426">
        <w:rPr>
          <w:rFonts w:ascii="Arial Narrow" w:eastAsia="Times New Roman" w:hAnsi="Arial Narrow" w:cs="Times New Roman"/>
          <w:color w:val="000000"/>
          <w:szCs w:val="24"/>
        </w:rPr>
        <w:t>. Ithaca, NY: Cornell University Press.</w:t>
      </w:r>
    </w:p>
    <w:p w14:paraId="74B843F6" w14:textId="77777777" w:rsidR="002B2426" w:rsidRPr="002B2426" w:rsidRDefault="00382BAF" w:rsidP="00E35046">
      <w:pPr>
        <w:shd w:val="clear" w:color="auto" w:fill="FFFFFF"/>
        <w:spacing w:after="0"/>
        <w:ind w:left="720" w:right="75" w:hanging="720"/>
        <w:rPr>
          <w:rFonts w:ascii="Arial Narrow" w:eastAsia="Times New Roman" w:hAnsi="Arial Narrow" w:cs="Times New Roman"/>
          <w:color w:val="000000"/>
          <w:szCs w:val="24"/>
        </w:rPr>
      </w:pPr>
      <w:r w:rsidRPr="002B2426">
        <w:rPr>
          <w:rFonts w:ascii="Arial Narrow" w:eastAsia="Times New Roman" w:hAnsi="Arial Narrow" w:cs="Times New Roman"/>
          <w:color w:val="000000"/>
          <w:szCs w:val="24"/>
        </w:rPr>
        <w:t>Susskind, A., &amp; Viccari, A. (2011). A Look at the Relationship between Service Failures, Guest Satisfaction, and Repeat-Patronage Intentions of Casual Dining Guests. </w:t>
      </w:r>
      <w:r w:rsidRPr="002B2426">
        <w:rPr>
          <w:rFonts w:ascii="Arial Narrow" w:eastAsia="Times New Roman" w:hAnsi="Arial Narrow" w:cs="Times New Roman"/>
          <w:i/>
          <w:iCs/>
          <w:color w:val="000000"/>
          <w:szCs w:val="24"/>
        </w:rPr>
        <w:t>Cornell Hospitality Quarterly</w:t>
      </w:r>
      <w:r w:rsidRPr="002B2426">
        <w:rPr>
          <w:rFonts w:ascii="Arial Narrow" w:eastAsia="Times New Roman" w:hAnsi="Arial Narrow" w:cs="Times New Roman"/>
          <w:color w:val="000000"/>
          <w:szCs w:val="24"/>
        </w:rPr>
        <w:t>, </w:t>
      </w:r>
      <w:r w:rsidRPr="002B2426">
        <w:rPr>
          <w:rFonts w:ascii="Arial Narrow" w:eastAsia="Times New Roman" w:hAnsi="Arial Narrow" w:cs="Times New Roman"/>
          <w:i/>
          <w:iCs/>
          <w:color w:val="000000"/>
          <w:szCs w:val="24"/>
        </w:rPr>
        <w:t>52</w:t>
      </w:r>
      <w:r w:rsidRPr="002B2426">
        <w:rPr>
          <w:rFonts w:ascii="Arial Narrow" w:eastAsia="Times New Roman" w:hAnsi="Arial Narrow" w:cs="Times New Roman"/>
          <w:color w:val="000000"/>
          <w:szCs w:val="24"/>
        </w:rPr>
        <w:t>(4), 438-444. doi:10.1177/1938965511419844</w:t>
      </w:r>
    </w:p>
    <w:p w14:paraId="155434BA" w14:textId="7CF6682A" w:rsidR="004D01EE" w:rsidRPr="009451F7" w:rsidRDefault="004D01EE" w:rsidP="00E35046">
      <w:pPr>
        <w:rPr>
          <w:rFonts w:ascii="Arial Narrow" w:hAnsi="Arial Narrow"/>
          <w:szCs w:val="24"/>
        </w:rPr>
      </w:pPr>
    </w:p>
    <w:p w14:paraId="33099D81" w14:textId="77777777" w:rsidR="009670B1" w:rsidRPr="009451F7" w:rsidRDefault="009670B1" w:rsidP="00E35046">
      <w:pPr>
        <w:rPr>
          <w:rFonts w:ascii="Arial Narrow" w:hAnsi="Arial Narrow"/>
          <w:szCs w:val="24"/>
        </w:rPr>
      </w:pPr>
    </w:p>
    <w:p w14:paraId="057CC3B2" w14:textId="77777777" w:rsidR="009451F7" w:rsidRPr="009451F7" w:rsidRDefault="009451F7">
      <w:pPr>
        <w:rPr>
          <w:rFonts w:ascii="Arial Narrow" w:hAnsi="Arial Narrow"/>
          <w:szCs w:val="24"/>
        </w:rPr>
      </w:pPr>
    </w:p>
    <w:sectPr w:rsidR="009451F7" w:rsidRPr="009451F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F6FE88" w14:textId="77777777" w:rsidR="00B818C6" w:rsidRDefault="00B818C6">
      <w:pPr>
        <w:spacing w:after="0" w:line="240" w:lineRule="auto"/>
      </w:pPr>
      <w:r>
        <w:separator/>
      </w:r>
    </w:p>
  </w:endnote>
  <w:endnote w:type="continuationSeparator" w:id="0">
    <w:p w14:paraId="2F25A735" w14:textId="77777777" w:rsidR="00B818C6" w:rsidRDefault="00B818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0A28C2" w14:textId="77777777" w:rsidR="00B818C6" w:rsidRDefault="00B818C6">
      <w:pPr>
        <w:spacing w:after="0" w:line="240" w:lineRule="auto"/>
      </w:pPr>
      <w:r>
        <w:separator/>
      </w:r>
    </w:p>
  </w:footnote>
  <w:footnote w:type="continuationSeparator" w:id="0">
    <w:p w14:paraId="06F51D20" w14:textId="77777777" w:rsidR="00B818C6" w:rsidRDefault="00B818C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65CC3" w14:textId="32E51F90" w:rsidR="00401BBB" w:rsidRDefault="00382BAF">
    <w:pPr>
      <w:pStyle w:val="Header"/>
    </w:pPr>
    <w:r>
      <w:tab/>
    </w:r>
    <w:r>
      <w:tab/>
    </w:r>
    <w:sdt>
      <w:sdtPr>
        <w:id w:val="-1692520859"/>
        <w:docPartObj>
          <w:docPartGallery w:val="Page Numbers (Top of Page)"/>
          <w:docPartUnique/>
        </w:docPartObj>
      </w:sdtPr>
      <w:sdtEndPr>
        <w:rPr>
          <w:noProof/>
        </w:rPr>
      </w:sdtEndPr>
      <w:sdtContent>
        <w:r w:rsidRPr="00401BBB">
          <w:rPr>
            <w:rFonts w:ascii="Arial Narrow" w:hAnsi="Arial Narrow"/>
          </w:rPr>
          <w:fldChar w:fldCharType="begin"/>
        </w:r>
        <w:r w:rsidRPr="00401BBB">
          <w:rPr>
            <w:rFonts w:ascii="Arial Narrow" w:hAnsi="Arial Narrow"/>
          </w:rPr>
          <w:instrText xml:space="preserve"> PAGE   \* MERGEFORMAT </w:instrText>
        </w:r>
        <w:r w:rsidRPr="00401BBB">
          <w:rPr>
            <w:rFonts w:ascii="Arial Narrow" w:hAnsi="Arial Narrow"/>
          </w:rPr>
          <w:fldChar w:fldCharType="separate"/>
        </w:r>
        <w:r w:rsidR="00276A74">
          <w:rPr>
            <w:rFonts w:ascii="Arial Narrow" w:hAnsi="Arial Narrow"/>
            <w:noProof/>
          </w:rPr>
          <w:t>8</w:t>
        </w:r>
        <w:r w:rsidRPr="00401BBB">
          <w:rPr>
            <w:rFonts w:ascii="Arial Narrow" w:hAnsi="Arial Narrow"/>
            <w:noProof/>
          </w:rPr>
          <w:fldChar w:fldCharType="end"/>
        </w:r>
      </w:sdtContent>
    </w:sdt>
  </w:p>
  <w:p w14:paraId="3B7E1657" w14:textId="77777777" w:rsidR="00401BBB" w:rsidRDefault="00401BB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02A9"/>
    <w:multiLevelType w:val="hybridMultilevel"/>
    <w:tmpl w:val="AF920658"/>
    <w:lvl w:ilvl="0" w:tplc="6374F1C8">
      <w:start w:val="1"/>
      <w:numFmt w:val="bullet"/>
      <w:lvlText w:val=""/>
      <w:lvlJc w:val="left"/>
      <w:pPr>
        <w:ind w:left="1485" w:hanging="360"/>
      </w:pPr>
      <w:rPr>
        <w:rFonts w:ascii="Symbol" w:hAnsi="Symbol" w:hint="default"/>
      </w:rPr>
    </w:lvl>
    <w:lvl w:ilvl="1" w:tplc="261415F2" w:tentative="1">
      <w:start w:val="1"/>
      <w:numFmt w:val="bullet"/>
      <w:lvlText w:val="o"/>
      <w:lvlJc w:val="left"/>
      <w:pPr>
        <w:ind w:left="2205" w:hanging="360"/>
      </w:pPr>
      <w:rPr>
        <w:rFonts w:ascii="Courier New" w:hAnsi="Courier New" w:cs="Courier New" w:hint="default"/>
      </w:rPr>
    </w:lvl>
    <w:lvl w:ilvl="2" w:tplc="5492B9EA" w:tentative="1">
      <w:start w:val="1"/>
      <w:numFmt w:val="bullet"/>
      <w:lvlText w:val=""/>
      <w:lvlJc w:val="left"/>
      <w:pPr>
        <w:ind w:left="2925" w:hanging="360"/>
      </w:pPr>
      <w:rPr>
        <w:rFonts w:ascii="Wingdings" w:hAnsi="Wingdings" w:hint="default"/>
      </w:rPr>
    </w:lvl>
    <w:lvl w:ilvl="3" w:tplc="F9C47124" w:tentative="1">
      <w:start w:val="1"/>
      <w:numFmt w:val="bullet"/>
      <w:lvlText w:val=""/>
      <w:lvlJc w:val="left"/>
      <w:pPr>
        <w:ind w:left="3645" w:hanging="360"/>
      </w:pPr>
      <w:rPr>
        <w:rFonts w:ascii="Symbol" w:hAnsi="Symbol" w:hint="default"/>
      </w:rPr>
    </w:lvl>
    <w:lvl w:ilvl="4" w:tplc="094A9DAA" w:tentative="1">
      <w:start w:val="1"/>
      <w:numFmt w:val="bullet"/>
      <w:lvlText w:val="o"/>
      <w:lvlJc w:val="left"/>
      <w:pPr>
        <w:ind w:left="4365" w:hanging="360"/>
      </w:pPr>
      <w:rPr>
        <w:rFonts w:ascii="Courier New" w:hAnsi="Courier New" w:cs="Courier New" w:hint="default"/>
      </w:rPr>
    </w:lvl>
    <w:lvl w:ilvl="5" w:tplc="F0BA9B70" w:tentative="1">
      <w:start w:val="1"/>
      <w:numFmt w:val="bullet"/>
      <w:lvlText w:val=""/>
      <w:lvlJc w:val="left"/>
      <w:pPr>
        <w:ind w:left="5085" w:hanging="360"/>
      </w:pPr>
      <w:rPr>
        <w:rFonts w:ascii="Wingdings" w:hAnsi="Wingdings" w:hint="default"/>
      </w:rPr>
    </w:lvl>
    <w:lvl w:ilvl="6" w:tplc="B4A822FA" w:tentative="1">
      <w:start w:val="1"/>
      <w:numFmt w:val="bullet"/>
      <w:lvlText w:val=""/>
      <w:lvlJc w:val="left"/>
      <w:pPr>
        <w:ind w:left="5805" w:hanging="360"/>
      </w:pPr>
      <w:rPr>
        <w:rFonts w:ascii="Symbol" w:hAnsi="Symbol" w:hint="default"/>
      </w:rPr>
    </w:lvl>
    <w:lvl w:ilvl="7" w:tplc="23085DBA" w:tentative="1">
      <w:start w:val="1"/>
      <w:numFmt w:val="bullet"/>
      <w:lvlText w:val="o"/>
      <w:lvlJc w:val="left"/>
      <w:pPr>
        <w:ind w:left="6525" w:hanging="360"/>
      </w:pPr>
      <w:rPr>
        <w:rFonts w:ascii="Courier New" w:hAnsi="Courier New" w:cs="Courier New" w:hint="default"/>
      </w:rPr>
    </w:lvl>
    <w:lvl w:ilvl="8" w:tplc="1F5E9C40" w:tentative="1">
      <w:start w:val="1"/>
      <w:numFmt w:val="bullet"/>
      <w:lvlText w:val=""/>
      <w:lvlJc w:val="left"/>
      <w:pPr>
        <w:ind w:left="7245" w:hanging="360"/>
      </w:pPr>
      <w:rPr>
        <w:rFonts w:ascii="Wingdings" w:hAnsi="Wingdings" w:hint="default"/>
      </w:rPr>
    </w:lvl>
  </w:abstractNum>
  <w:abstractNum w:abstractNumId="1" w15:restartNumberingAfterBreak="0">
    <w:nsid w:val="35C92D1F"/>
    <w:multiLevelType w:val="hybridMultilevel"/>
    <w:tmpl w:val="5CD85F52"/>
    <w:lvl w:ilvl="0" w:tplc="6D086B50">
      <w:start w:val="1"/>
      <w:numFmt w:val="bullet"/>
      <w:lvlText w:val=""/>
      <w:lvlJc w:val="left"/>
      <w:pPr>
        <w:ind w:left="720" w:hanging="360"/>
      </w:pPr>
      <w:rPr>
        <w:rFonts w:ascii="Symbol" w:hAnsi="Symbol" w:hint="default"/>
      </w:rPr>
    </w:lvl>
    <w:lvl w:ilvl="1" w:tplc="52B0B412" w:tentative="1">
      <w:start w:val="1"/>
      <w:numFmt w:val="bullet"/>
      <w:lvlText w:val="o"/>
      <w:lvlJc w:val="left"/>
      <w:pPr>
        <w:ind w:left="1440" w:hanging="360"/>
      </w:pPr>
      <w:rPr>
        <w:rFonts w:ascii="Courier New" w:hAnsi="Courier New" w:cs="Courier New" w:hint="default"/>
      </w:rPr>
    </w:lvl>
    <w:lvl w:ilvl="2" w:tplc="BDF4ED06" w:tentative="1">
      <w:start w:val="1"/>
      <w:numFmt w:val="bullet"/>
      <w:lvlText w:val=""/>
      <w:lvlJc w:val="left"/>
      <w:pPr>
        <w:ind w:left="2160" w:hanging="360"/>
      </w:pPr>
      <w:rPr>
        <w:rFonts w:ascii="Wingdings" w:hAnsi="Wingdings" w:hint="default"/>
      </w:rPr>
    </w:lvl>
    <w:lvl w:ilvl="3" w:tplc="A52ACB5A" w:tentative="1">
      <w:start w:val="1"/>
      <w:numFmt w:val="bullet"/>
      <w:lvlText w:val=""/>
      <w:lvlJc w:val="left"/>
      <w:pPr>
        <w:ind w:left="2880" w:hanging="360"/>
      </w:pPr>
      <w:rPr>
        <w:rFonts w:ascii="Symbol" w:hAnsi="Symbol" w:hint="default"/>
      </w:rPr>
    </w:lvl>
    <w:lvl w:ilvl="4" w:tplc="B57A8E42" w:tentative="1">
      <w:start w:val="1"/>
      <w:numFmt w:val="bullet"/>
      <w:lvlText w:val="o"/>
      <w:lvlJc w:val="left"/>
      <w:pPr>
        <w:ind w:left="3600" w:hanging="360"/>
      </w:pPr>
      <w:rPr>
        <w:rFonts w:ascii="Courier New" w:hAnsi="Courier New" w:cs="Courier New" w:hint="default"/>
      </w:rPr>
    </w:lvl>
    <w:lvl w:ilvl="5" w:tplc="F66AEA96" w:tentative="1">
      <w:start w:val="1"/>
      <w:numFmt w:val="bullet"/>
      <w:lvlText w:val=""/>
      <w:lvlJc w:val="left"/>
      <w:pPr>
        <w:ind w:left="4320" w:hanging="360"/>
      </w:pPr>
      <w:rPr>
        <w:rFonts w:ascii="Wingdings" w:hAnsi="Wingdings" w:hint="default"/>
      </w:rPr>
    </w:lvl>
    <w:lvl w:ilvl="6" w:tplc="FEC4617C" w:tentative="1">
      <w:start w:val="1"/>
      <w:numFmt w:val="bullet"/>
      <w:lvlText w:val=""/>
      <w:lvlJc w:val="left"/>
      <w:pPr>
        <w:ind w:left="5040" w:hanging="360"/>
      </w:pPr>
      <w:rPr>
        <w:rFonts w:ascii="Symbol" w:hAnsi="Symbol" w:hint="default"/>
      </w:rPr>
    </w:lvl>
    <w:lvl w:ilvl="7" w:tplc="4C744FA2" w:tentative="1">
      <w:start w:val="1"/>
      <w:numFmt w:val="bullet"/>
      <w:lvlText w:val="o"/>
      <w:lvlJc w:val="left"/>
      <w:pPr>
        <w:ind w:left="5760" w:hanging="360"/>
      </w:pPr>
      <w:rPr>
        <w:rFonts w:ascii="Courier New" w:hAnsi="Courier New" w:cs="Courier New" w:hint="default"/>
      </w:rPr>
    </w:lvl>
    <w:lvl w:ilvl="8" w:tplc="4C4ECFF2"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DA3sTQwNTYxNrMwMTdQ0lEKTi0uzszPAykwrAUAUFTB+SwAAAA="/>
  </w:docVars>
  <w:rsids>
    <w:rsidRoot w:val="008E0654"/>
    <w:rsid w:val="00055DEA"/>
    <w:rsid w:val="0007504E"/>
    <w:rsid w:val="00137B21"/>
    <w:rsid w:val="001C1AA3"/>
    <w:rsid w:val="001E63B9"/>
    <w:rsid w:val="002076A3"/>
    <w:rsid w:val="002618B1"/>
    <w:rsid w:val="00276A74"/>
    <w:rsid w:val="002B2426"/>
    <w:rsid w:val="00326A6F"/>
    <w:rsid w:val="00382BAF"/>
    <w:rsid w:val="00400D5E"/>
    <w:rsid w:val="00401BBB"/>
    <w:rsid w:val="0040348D"/>
    <w:rsid w:val="0043541E"/>
    <w:rsid w:val="00480CEF"/>
    <w:rsid w:val="004C423D"/>
    <w:rsid w:val="004D01EE"/>
    <w:rsid w:val="00550EE0"/>
    <w:rsid w:val="006C4FED"/>
    <w:rsid w:val="006D4F4A"/>
    <w:rsid w:val="00703C3F"/>
    <w:rsid w:val="007726B4"/>
    <w:rsid w:val="007C3DC0"/>
    <w:rsid w:val="008000E3"/>
    <w:rsid w:val="008263F1"/>
    <w:rsid w:val="00874ADA"/>
    <w:rsid w:val="008E0654"/>
    <w:rsid w:val="009336E4"/>
    <w:rsid w:val="009451F7"/>
    <w:rsid w:val="009670B1"/>
    <w:rsid w:val="00980B42"/>
    <w:rsid w:val="009A5728"/>
    <w:rsid w:val="009F470F"/>
    <w:rsid w:val="00A2243F"/>
    <w:rsid w:val="00B26C1E"/>
    <w:rsid w:val="00B818C6"/>
    <w:rsid w:val="00C05ED3"/>
    <w:rsid w:val="00C81297"/>
    <w:rsid w:val="00CB60DC"/>
    <w:rsid w:val="00CE461E"/>
    <w:rsid w:val="00DC2655"/>
    <w:rsid w:val="00E25219"/>
    <w:rsid w:val="00E35046"/>
    <w:rsid w:val="00E41C7E"/>
    <w:rsid w:val="00EE6068"/>
    <w:rsid w:val="00F27671"/>
    <w:rsid w:val="00F467CC"/>
    <w:rsid w:val="00F652A2"/>
    <w:rsid w:val="00FA10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4820B3-08D6-4463-B36D-2BFA66D45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A6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26A6F"/>
    <w:pPr>
      <w:outlineLvl w:val="0"/>
    </w:pPr>
    <w:rPr>
      <w:b/>
    </w:rPr>
  </w:style>
  <w:style w:type="paragraph" w:styleId="Heading2">
    <w:name w:val="heading 2"/>
    <w:basedOn w:val="Normal"/>
    <w:next w:val="Normal"/>
    <w:link w:val="Heading2Char"/>
    <w:autoRedefine/>
    <w:uiPriority w:val="9"/>
    <w:unhideWhenUsed/>
    <w:qFormat/>
    <w:rsid w:val="00326A6F"/>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8263F1"/>
    <w:pPr>
      <w:keepNext/>
      <w:keepLines/>
      <w:spacing w:before="40" w:after="0" w:line="480" w:lineRule="auto"/>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26A6F"/>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326A6F"/>
    <w:rPr>
      <w:rFonts w:ascii="Times New Roman" w:hAnsi="Times New Roman"/>
      <w:b/>
      <w:sz w:val="24"/>
    </w:rPr>
  </w:style>
  <w:style w:type="character" w:customStyle="1" w:styleId="Heading3Char">
    <w:name w:val="Heading 3 Char"/>
    <w:basedOn w:val="DefaultParagraphFont"/>
    <w:link w:val="Heading3"/>
    <w:uiPriority w:val="9"/>
    <w:semiHidden/>
    <w:rsid w:val="008263F1"/>
    <w:rPr>
      <w:rFonts w:ascii="Times New Roman" w:eastAsiaTheme="majorEastAsia" w:hAnsi="Times New Roman" w:cstheme="majorBidi"/>
      <w:i/>
      <w:sz w:val="24"/>
      <w:szCs w:val="24"/>
    </w:rPr>
  </w:style>
  <w:style w:type="paragraph" w:customStyle="1" w:styleId="cpformat">
    <w:name w:val="cpformat"/>
    <w:basedOn w:val="Normal"/>
    <w:rsid w:val="002B2426"/>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2B2426"/>
    <w:rPr>
      <w:i/>
      <w:iCs/>
    </w:rPr>
  </w:style>
  <w:style w:type="paragraph" w:styleId="ListParagraph">
    <w:name w:val="List Paragraph"/>
    <w:basedOn w:val="Normal"/>
    <w:uiPriority w:val="34"/>
    <w:qFormat/>
    <w:rsid w:val="00E41C7E"/>
    <w:pPr>
      <w:spacing w:line="259" w:lineRule="auto"/>
      <w:ind w:left="720"/>
      <w:contextualSpacing/>
      <w:jc w:val="left"/>
    </w:pPr>
    <w:rPr>
      <w:rFonts w:asciiTheme="minorHAnsi" w:hAnsiTheme="minorHAnsi"/>
      <w:sz w:val="22"/>
    </w:rPr>
  </w:style>
  <w:style w:type="paragraph" w:styleId="TOCHeading">
    <w:name w:val="TOC Heading"/>
    <w:basedOn w:val="Heading1"/>
    <w:next w:val="Normal"/>
    <w:uiPriority w:val="39"/>
    <w:unhideWhenUsed/>
    <w:qFormat/>
    <w:rsid w:val="00E35046"/>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E35046"/>
    <w:pPr>
      <w:spacing w:after="100"/>
    </w:pPr>
  </w:style>
  <w:style w:type="paragraph" w:styleId="TOC2">
    <w:name w:val="toc 2"/>
    <w:basedOn w:val="Normal"/>
    <w:next w:val="Normal"/>
    <w:autoRedefine/>
    <w:uiPriority w:val="39"/>
    <w:unhideWhenUsed/>
    <w:rsid w:val="00E35046"/>
    <w:pPr>
      <w:spacing w:after="100"/>
      <w:ind w:left="240"/>
    </w:pPr>
  </w:style>
  <w:style w:type="character" w:styleId="Hyperlink">
    <w:name w:val="Hyperlink"/>
    <w:basedOn w:val="DefaultParagraphFont"/>
    <w:uiPriority w:val="99"/>
    <w:unhideWhenUsed/>
    <w:rsid w:val="00E35046"/>
    <w:rPr>
      <w:color w:val="0563C1" w:themeColor="hyperlink"/>
      <w:u w:val="single"/>
    </w:rPr>
  </w:style>
  <w:style w:type="paragraph" w:styleId="Header">
    <w:name w:val="header"/>
    <w:basedOn w:val="Normal"/>
    <w:link w:val="HeaderChar"/>
    <w:uiPriority w:val="99"/>
    <w:unhideWhenUsed/>
    <w:rsid w:val="00401B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1BBB"/>
    <w:rPr>
      <w:rFonts w:ascii="Times New Roman" w:hAnsi="Times New Roman"/>
      <w:sz w:val="24"/>
    </w:rPr>
  </w:style>
  <w:style w:type="paragraph" w:styleId="Footer">
    <w:name w:val="footer"/>
    <w:basedOn w:val="Normal"/>
    <w:link w:val="FooterChar"/>
    <w:uiPriority w:val="99"/>
    <w:unhideWhenUsed/>
    <w:rsid w:val="00401B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1BBB"/>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1</Pages>
  <Words>2067</Words>
  <Characters>11785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ionutzellull88@gmail.com</cp:lastModifiedBy>
  <cp:revision>36</cp:revision>
  <dcterms:created xsi:type="dcterms:W3CDTF">2019-11-20T18:44:00Z</dcterms:created>
  <dcterms:modified xsi:type="dcterms:W3CDTF">2019-11-21T20:10:00Z</dcterms:modified>
</cp:coreProperties>
</file>