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57692" w:rsidRPr="00995D73" w:rsidRDefault="00D57692" w:rsidP="00A5724C">
      <w:pPr>
        <w:pStyle w:val="IntenseQuote"/>
        <w:rPr>
          <w:rFonts w:asciiTheme="minorHAnsi" w:hAnsiTheme="minorHAnsi" w:cstheme="minorHAnsi"/>
          <w:b/>
          <w:bCs/>
        </w:rPr>
      </w:pPr>
      <w:r w:rsidRPr="00995D73">
        <w:rPr>
          <w:rFonts w:asciiTheme="minorHAnsi" w:hAnsiTheme="minorHAnsi" w:cstheme="minorHAnsi"/>
          <w:b/>
          <w:bCs/>
        </w:rPr>
        <w:t>Health, Wellbeing and Sustainable Development</w:t>
      </w:r>
    </w:p>
    <w:p w:rsidR="00A5724C" w:rsidRPr="00995D73" w:rsidRDefault="00A5724C" w:rsidP="00A5724C">
      <w:pPr>
        <w:spacing w:before="120" w:after="120"/>
        <w:rPr>
          <w:rFonts w:asciiTheme="minorHAnsi" w:hAnsiTheme="minorHAnsi" w:cstheme="minorHAnsi"/>
          <w:bCs/>
        </w:rPr>
      </w:pPr>
      <w:r w:rsidRPr="00995D73">
        <w:rPr>
          <w:rFonts w:asciiTheme="minorHAnsi" w:hAnsiTheme="minorHAnsi" w:cstheme="minorHAnsi"/>
          <w:bCs/>
        </w:rPr>
        <w:t xml:space="preserve">This assignment will write a critique document </w:t>
      </w:r>
      <w:r w:rsidR="001F50E0" w:rsidRPr="00995D73">
        <w:rPr>
          <w:rFonts w:asciiTheme="minorHAnsi" w:hAnsiTheme="minorHAnsi" w:cstheme="minorHAnsi"/>
          <w:bCs/>
        </w:rPr>
        <w:t xml:space="preserve">of </w:t>
      </w:r>
      <w:r w:rsidRPr="00995D73">
        <w:rPr>
          <w:rFonts w:asciiTheme="minorHAnsi" w:hAnsiTheme="minorHAnsi" w:cstheme="minorHAnsi"/>
          <w:bCs/>
        </w:rPr>
        <w:t xml:space="preserve">the Wellbeing of Future Generations Act (Wales) 2015. It will also provide the pros and cons </w:t>
      </w:r>
      <w:r w:rsidR="00995D73" w:rsidRPr="00995D73">
        <w:rPr>
          <w:rFonts w:asciiTheme="minorHAnsi" w:hAnsiTheme="minorHAnsi" w:cstheme="minorHAnsi"/>
          <w:bCs/>
        </w:rPr>
        <w:t xml:space="preserve">of a goal from the Act </w:t>
      </w:r>
      <w:r w:rsidRPr="00995D73">
        <w:rPr>
          <w:rFonts w:asciiTheme="minorHAnsi" w:hAnsiTheme="minorHAnsi" w:cstheme="minorHAnsi"/>
          <w:bCs/>
        </w:rPr>
        <w:t>then conclude</w:t>
      </w:r>
      <w:r w:rsidR="00550A76" w:rsidRPr="00995D73">
        <w:rPr>
          <w:rFonts w:asciiTheme="minorHAnsi" w:hAnsiTheme="minorHAnsi" w:cstheme="minorHAnsi"/>
          <w:bCs/>
        </w:rPr>
        <w:t xml:space="preserve"> </w:t>
      </w:r>
      <w:r w:rsidRPr="00995D73">
        <w:rPr>
          <w:rFonts w:asciiTheme="minorHAnsi" w:hAnsiTheme="minorHAnsi" w:cstheme="minorHAnsi"/>
          <w:bCs/>
        </w:rPr>
        <w:t>the effectiveness</w:t>
      </w:r>
      <w:r w:rsidR="00550A76" w:rsidRPr="00995D73">
        <w:rPr>
          <w:rFonts w:asciiTheme="minorHAnsi" w:hAnsiTheme="minorHAnsi" w:cstheme="minorHAnsi"/>
          <w:bCs/>
        </w:rPr>
        <w:t xml:space="preserve"> of Act. </w:t>
      </w:r>
      <w:r w:rsidR="00995D73" w:rsidRPr="00995D73">
        <w:rPr>
          <w:rFonts w:asciiTheme="minorHAnsi" w:hAnsiTheme="minorHAnsi" w:cstheme="minorHAnsi"/>
          <w:bCs/>
        </w:rPr>
        <w:t xml:space="preserve">It will also include the recommendations at the end. </w:t>
      </w:r>
    </w:p>
    <w:p w:rsidR="00A5724C" w:rsidRPr="00995D73" w:rsidRDefault="00A5724C" w:rsidP="00A5724C">
      <w:pPr>
        <w:spacing w:before="120" w:after="120"/>
        <w:rPr>
          <w:rFonts w:asciiTheme="minorHAnsi" w:hAnsiTheme="minorHAnsi" w:cstheme="minorHAnsi"/>
          <w:b/>
        </w:rPr>
      </w:pPr>
      <w:r w:rsidRPr="00995D73">
        <w:rPr>
          <w:rFonts w:asciiTheme="minorHAnsi" w:hAnsiTheme="minorHAnsi" w:cstheme="minorHAnsi"/>
          <w:b/>
        </w:rPr>
        <w:t>Future Generation of Act Wales 2015</w:t>
      </w:r>
    </w:p>
    <w:p w:rsidR="002E0163" w:rsidRPr="00995D73" w:rsidRDefault="006F3098" w:rsidP="002A256E">
      <w:pPr>
        <w:spacing w:before="120" w:after="120"/>
        <w:rPr>
          <w:rFonts w:asciiTheme="minorHAnsi" w:hAnsiTheme="minorHAnsi" w:cstheme="minorHAnsi"/>
          <w:bCs/>
        </w:rPr>
      </w:pPr>
      <w:r w:rsidRPr="00995D73">
        <w:rPr>
          <w:rFonts w:asciiTheme="minorHAnsi" w:hAnsiTheme="minorHAnsi" w:cstheme="minorHAnsi"/>
          <w:bCs/>
        </w:rPr>
        <w:t>T</w:t>
      </w:r>
      <w:r w:rsidR="00FB72BD" w:rsidRPr="00995D73">
        <w:rPr>
          <w:rFonts w:asciiTheme="minorHAnsi" w:hAnsiTheme="minorHAnsi" w:cstheme="minorHAnsi"/>
          <w:bCs/>
        </w:rPr>
        <w:t>he Wellbeing of Future Generation</w:t>
      </w:r>
      <w:r w:rsidR="002E0163" w:rsidRPr="00995D73">
        <w:rPr>
          <w:rFonts w:asciiTheme="minorHAnsi" w:hAnsiTheme="minorHAnsi" w:cstheme="minorHAnsi"/>
          <w:bCs/>
        </w:rPr>
        <w:t xml:space="preserve"> </w:t>
      </w:r>
      <w:r w:rsidR="00995D73" w:rsidRPr="00995D73">
        <w:rPr>
          <w:rFonts w:asciiTheme="minorHAnsi" w:hAnsiTheme="minorHAnsi" w:cstheme="minorHAnsi"/>
          <w:bCs/>
        </w:rPr>
        <w:t xml:space="preserve">Wales </w:t>
      </w:r>
      <w:r w:rsidR="002E0163" w:rsidRPr="00995D73">
        <w:rPr>
          <w:rFonts w:asciiTheme="minorHAnsi" w:hAnsiTheme="minorHAnsi" w:cstheme="minorHAnsi"/>
          <w:bCs/>
        </w:rPr>
        <w:t xml:space="preserve">Act </w:t>
      </w:r>
      <w:r w:rsidR="00995D73" w:rsidRPr="00995D73">
        <w:rPr>
          <w:rFonts w:asciiTheme="minorHAnsi" w:hAnsiTheme="minorHAnsi" w:cstheme="minorHAnsi"/>
          <w:bCs/>
        </w:rPr>
        <w:t xml:space="preserve">2015 is the first legislation in the globe to preserve in law a liability where public bodies to respect the importance of future generations (Davies, 2017) The Act </w:t>
      </w:r>
      <w:r w:rsidR="002E0163" w:rsidRPr="00995D73">
        <w:rPr>
          <w:rFonts w:asciiTheme="minorHAnsi" w:hAnsiTheme="minorHAnsi" w:cstheme="minorHAnsi"/>
          <w:bCs/>
        </w:rPr>
        <w:t xml:space="preserve">provides </w:t>
      </w:r>
      <w:r w:rsidR="00FB72BD" w:rsidRPr="00995D73">
        <w:rPr>
          <w:rFonts w:asciiTheme="minorHAnsi" w:hAnsiTheme="minorHAnsi" w:cstheme="minorHAnsi"/>
          <w:bCs/>
        </w:rPr>
        <w:t xml:space="preserve">the uplifting ambition, permission and the legal obligation to uplift the social, cultural, economic and environmental well-being of Wales. </w:t>
      </w:r>
      <w:r w:rsidR="002E0163" w:rsidRPr="00995D73">
        <w:rPr>
          <w:rFonts w:asciiTheme="minorHAnsi" w:hAnsiTheme="minorHAnsi" w:cstheme="minorHAnsi"/>
          <w:bCs/>
        </w:rPr>
        <w:t xml:space="preserve">The main aim of this Act is to put sustainable development at the centre of decision making </w:t>
      </w:r>
      <w:r w:rsidR="002F6FDA" w:rsidRPr="00995D73">
        <w:rPr>
          <w:rFonts w:asciiTheme="minorHAnsi" w:hAnsiTheme="minorHAnsi" w:cstheme="minorHAnsi"/>
          <w:bCs/>
        </w:rPr>
        <w:t>and it is designed to guarantee that the actions meet the needs of the present without being compromising the ability of future generations to meet their own needs</w:t>
      </w:r>
      <w:r w:rsidR="00995D73" w:rsidRPr="00995D73">
        <w:rPr>
          <w:rFonts w:asciiTheme="minorHAnsi" w:hAnsiTheme="minorHAnsi" w:cstheme="minorHAnsi"/>
          <w:bCs/>
        </w:rPr>
        <w:t xml:space="preserve"> (Corbyn, 2020)</w:t>
      </w:r>
    </w:p>
    <w:p w:rsidR="00165101" w:rsidRPr="00995D73" w:rsidRDefault="002F6FDA" w:rsidP="002A256E">
      <w:pPr>
        <w:spacing w:before="120" w:after="120"/>
        <w:rPr>
          <w:rFonts w:asciiTheme="minorHAnsi" w:hAnsiTheme="minorHAnsi" w:cstheme="minorHAnsi"/>
          <w:bCs/>
        </w:rPr>
      </w:pPr>
      <w:r w:rsidRPr="00995D73">
        <w:rPr>
          <w:rFonts w:asciiTheme="minorHAnsi" w:hAnsiTheme="minorHAnsi" w:cstheme="minorHAnsi"/>
          <w:bCs/>
        </w:rPr>
        <w:t>Welsh Government (2020) suggests T</w:t>
      </w:r>
      <w:r w:rsidR="00FB72BD" w:rsidRPr="00995D73">
        <w:rPr>
          <w:rFonts w:asciiTheme="minorHAnsi" w:hAnsiTheme="minorHAnsi" w:cstheme="minorHAnsi"/>
          <w:bCs/>
        </w:rPr>
        <w:t>he Act requires public bodies in Wales in order to consider the long term effect of their decisions toward work</w:t>
      </w:r>
      <w:r w:rsidR="00550A76" w:rsidRPr="00995D73">
        <w:rPr>
          <w:rFonts w:asciiTheme="minorHAnsi" w:hAnsiTheme="minorHAnsi" w:cstheme="minorHAnsi"/>
          <w:bCs/>
        </w:rPr>
        <w:t>s</w:t>
      </w:r>
      <w:r w:rsidR="00FB72BD" w:rsidRPr="00995D73">
        <w:rPr>
          <w:rFonts w:asciiTheme="minorHAnsi" w:hAnsiTheme="minorHAnsi" w:cstheme="minorHAnsi"/>
          <w:bCs/>
        </w:rPr>
        <w:t xml:space="preserve"> with different people and communities to prevent </w:t>
      </w:r>
      <w:r w:rsidR="006F3098" w:rsidRPr="00995D73">
        <w:rPr>
          <w:rFonts w:asciiTheme="minorHAnsi" w:hAnsiTheme="minorHAnsi" w:cstheme="minorHAnsi"/>
          <w:bCs/>
        </w:rPr>
        <w:t>the poverty, the health inequalities</w:t>
      </w:r>
      <w:r w:rsidR="00217C80" w:rsidRPr="00995D73">
        <w:rPr>
          <w:rFonts w:asciiTheme="minorHAnsi" w:hAnsiTheme="minorHAnsi" w:cstheme="minorHAnsi"/>
          <w:bCs/>
        </w:rPr>
        <w:t>, jobs growth</w:t>
      </w:r>
      <w:r w:rsidR="006F3098" w:rsidRPr="00995D73">
        <w:rPr>
          <w:rFonts w:asciiTheme="minorHAnsi" w:hAnsiTheme="minorHAnsi" w:cstheme="minorHAnsi"/>
          <w:bCs/>
        </w:rPr>
        <w:t xml:space="preserve"> and also the climate change. It also mentioned that the act is very unique for Wales to appealing interest from other different countries around the globe as it offers a massive opportunity to make a long lasting and positive change to current </w:t>
      </w:r>
      <w:r w:rsidR="00C409E6" w:rsidRPr="00995D73">
        <w:rPr>
          <w:rFonts w:asciiTheme="minorHAnsi" w:hAnsiTheme="minorHAnsi" w:cstheme="minorHAnsi"/>
          <w:bCs/>
        </w:rPr>
        <w:t>and</w:t>
      </w:r>
      <w:r w:rsidR="006F3098" w:rsidRPr="00995D73">
        <w:rPr>
          <w:rFonts w:asciiTheme="minorHAnsi" w:hAnsiTheme="minorHAnsi" w:cstheme="minorHAnsi"/>
          <w:bCs/>
        </w:rPr>
        <w:t xml:space="preserve"> future generations. </w:t>
      </w:r>
      <w:r w:rsidR="00165101" w:rsidRPr="00995D73">
        <w:rPr>
          <w:rFonts w:asciiTheme="minorHAnsi" w:hAnsiTheme="minorHAnsi" w:cstheme="minorHAnsi"/>
          <w:bCs/>
        </w:rPr>
        <w:t xml:space="preserve">The Acts has seven well-being goals and they are: a globally responsible Wales, a prosperous Wales, a resilient Wales, a healthier Wales, a more equal Wales, a Wales of cohesive communities, a </w:t>
      </w:r>
      <w:r w:rsidR="00995D73" w:rsidRPr="00995D73">
        <w:rPr>
          <w:rFonts w:asciiTheme="minorHAnsi" w:hAnsiTheme="minorHAnsi" w:cstheme="minorHAnsi"/>
          <w:bCs/>
        </w:rPr>
        <w:t>W</w:t>
      </w:r>
      <w:r w:rsidR="00165101" w:rsidRPr="00995D73">
        <w:rPr>
          <w:rFonts w:asciiTheme="minorHAnsi" w:hAnsiTheme="minorHAnsi" w:cstheme="minorHAnsi"/>
          <w:bCs/>
        </w:rPr>
        <w:t xml:space="preserve">ales of vibrant culture and thriving Welsh Language. </w:t>
      </w:r>
      <w:r w:rsidR="00E518CD" w:rsidRPr="00995D73">
        <w:rPr>
          <w:rFonts w:asciiTheme="minorHAnsi" w:hAnsiTheme="minorHAnsi" w:cstheme="minorHAnsi"/>
          <w:bCs/>
        </w:rPr>
        <w:t>The public bodies must need to work and take into consideration while mak</w:t>
      </w:r>
      <w:r w:rsidR="00550A76" w:rsidRPr="00995D73">
        <w:rPr>
          <w:rFonts w:asciiTheme="minorHAnsi" w:hAnsiTheme="minorHAnsi" w:cstheme="minorHAnsi"/>
          <w:bCs/>
        </w:rPr>
        <w:t>ing the</w:t>
      </w:r>
      <w:r w:rsidR="00E518CD" w:rsidRPr="00995D73">
        <w:rPr>
          <w:rFonts w:asciiTheme="minorHAnsi" w:hAnsiTheme="minorHAnsi" w:cstheme="minorHAnsi"/>
          <w:bCs/>
        </w:rPr>
        <w:t xml:space="preserve"> decision. </w:t>
      </w:r>
    </w:p>
    <w:p w:rsidR="002A256E" w:rsidRPr="00995D73" w:rsidRDefault="002A256E" w:rsidP="002A256E">
      <w:pPr>
        <w:spacing w:before="120" w:after="120"/>
        <w:rPr>
          <w:rFonts w:asciiTheme="minorHAnsi" w:hAnsiTheme="minorHAnsi" w:cstheme="minorHAnsi"/>
          <w:bCs/>
        </w:rPr>
      </w:pPr>
      <w:r w:rsidRPr="00995D73">
        <w:rPr>
          <w:rFonts w:asciiTheme="minorHAnsi" w:hAnsiTheme="minorHAnsi" w:cstheme="minorHAnsi"/>
          <w:bCs/>
        </w:rPr>
        <w:t>The Act place</w:t>
      </w:r>
      <w:r w:rsidR="00550A76" w:rsidRPr="00995D73">
        <w:rPr>
          <w:rFonts w:asciiTheme="minorHAnsi" w:hAnsiTheme="minorHAnsi" w:cstheme="minorHAnsi"/>
          <w:bCs/>
        </w:rPr>
        <w:t>d</w:t>
      </w:r>
      <w:r w:rsidRPr="00995D73">
        <w:rPr>
          <w:rFonts w:asciiTheme="minorHAnsi" w:hAnsiTheme="minorHAnsi" w:cstheme="minorHAnsi"/>
          <w:bCs/>
        </w:rPr>
        <w:t xml:space="preserve"> 44 requirement public bodies to set and publish </w:t>
      </w:r>
      <w:r w:rsidR="00165101" w:rsidRPr="00995D73">
        <w:rPr>
          <w:rFonts w:asciiTheme="minorHAnsi" w:hAnsiTheme="minorHAnsi" w:cstheme="minorHAnsi"/>
          <w:bCs/>
        </w:rPr>
        <w:t>well-being</w:t>
      </w:r>
      <w:r w:rsidRPr="00995D73">
        <w:rPr>
          <w:rFonts w:asciiTheme="minorHAnsi" w:hAnsiTheme="minorHAnsi" w:cstheme="minorHAnsi"/>
          <w:bCs/>
        </w:rPr>
        <w:t xml:space="preserve"> objectives which are designated to maximise </w:t>
      </w:r>
      <w:r w:rsidR="00165101" w:rsidRPr="00995D73">
        <w:rPr>
          <w:rFonts w:asciiTheme="minorHAnsi" w:hAnsiTheme="minorHAnsi" w:cstheme="minorHAnsi"/>
          <w:bCs/>
        </w:rPr>
        <w:t>and achieve every well- being goals and they must take all reasonable steps to meet those objectives. The public bodies are</w:t>
      </w:r>
      <w:r w:rsidR="00550A76" w:rsidRPr="00995D73">
        <w:rPr>
          <w:rFonts w:asciiTheme="minorHAnsi" w:hAnsiTheme="minorHAnsi" w:cstheme="minorHAnsi"/>
          <w:bCs/>
        </w:rPr>
        <w:t xml:space="preserve"> as following:</w:t>
      </w:r>
    </w:p>
    <w:p w:rsidR="002A256E" w:rsidRPr="00995D73" w:rsidRDefault="002A256E" w:rsidP="002A256E">
      <w:pPr>
        <w:spacing w:before="120" w:after="120"/>
        <w:rPr>
          <w:rFonts w:asciiTheme="minorHAnsi" w:hAnsiTheme="minorHAnsi" w:cstheme="minorHAnsi"/>
          <w:bCs/>
        </w:rPr>
      </w:pPr>
      <w:r w:rsidRPr="00995D73">
        <w:rPr>
          <w:rFonts w:asciiTheme="minorHAnsi" w:hAnsiTheme="minorHAnsi" w:cstheme="minorHAnsi"/>
          <w:bCs/>
        </w:rPr>
        <w:t>Welsh Ministers</w:t>
      </w:r>
    </w:p>
    <w:p w:rsidR="002A256E" w:rsidRPr="00995D73" w:rsidRDefault="002A256E" w:rsidP="002A256E">
      <w:pPr>
        <w:spacing w:before="120" w:after="120"/>
        <w:rPr>
          <w:rFonts w:asciiTheme="minorHAnsi" w:hAnsiTheme="minorHAnsi" w:cstheme="minorHAnsi"/>
          <w:bCs/>
        </w:rPr>
      </w:pPr>
      <w:r w:rsidRPr="00995D73">
        <w:rPr>
          <w:rFonts w:asciiTheme="minorHAnsi" w:hAnsiTheme="minorHAnsi" w:cstheme="minorHAnsi"/>
          <w:bCs/>
        </w:rPr>
        <w:t>Local Authorities</w:t>
      </w:r>
    </w:p>
    <w:p w:rsidR="002A256E" w:rsidRPr="00995D73" w:rsidRDefault="002A256E" w:rsidP="002A256E">
      <w:pPr>
        <w:spacing w:before="120" w:after="120"/>
        <w:rPr>
          <w:rFonts w:asciiTheme="minorHAnsi" w:hAnsiTheme="minorHAnsi" w:cstheme="minorHAnsi"/>
          <w:bCs/>
        </w:rPr>
      </w:pPr>
      <w:r w:rsidRPr="00995D73">
        <w:rPr>
          <w:rFonts w:asciiTheme="minorHAnsi" w:hAnsiTheme="minorHAnsi" w:cstheme="minorHAnsi"/>
          <w:bCs/>
        </w:rPr>
        <w:t>Public Health Wales NHS Trust</w:t>
      </w:r>
    </w:p>
    <w:p w:rsidR="002A256E" w:rsidRPr="00995D73" w:rsidRDefault="002A256E" w:rsidP="002A256E">
      <w:pPr>
        <w:spacing w:before="120" w:after="120"/>
        <w:rPr>
          <w:rFonts w:asciiTheme="minorHAnsi" w:hAnsiTheme="minorHAnsi" w:cstheme="minorHAnsi"/>
          <w:bCs/>
        </w:rPr>
      </w:pPr>
      <w:r w:rsidRPr="00995D73">
        <w:rPr>
          <w:rFonts w:asciiTheme="minorHAnsi" w:hAnsiTheme="minorHAnsi" w:cstheme="minorHAnsi"/>
          <w:bCs/>
        </w:rPr>
        <w:t xml:space="preserve">Local Health Boards </w:t>
      </w:r>
    </w:p>
    <w:p w:rsidR="002A256E" w:rsidRPr="00995D73" w:rsidRDefault="002A256E" w:rsidP="002A256E">
      <w:pPr>
        <w:spacing w:before="120" w:after="120"/>
        <w:rPr>
          <w:rFonts w:asciiTheme="minorHAnsi" w:hAnsiTheme="minorHAnsi" w:cstheme="minorHAnsi"/>
          <w:bCs/>
        </w:rPr>
      </w:pPr>
      <w:r w:rsidRPr="00995D73">
        <w:rPr>
          <w:rFonts w:asciiTheme="minorHAnsi" w:hAnsiTheme="minorHAnsi" w:cstheme="minorHAnsi"/>
          <w:bCs/>
        </w:rPr>
        <w:t>Velindre NHS Trust</w:t>
      </w:r>
    </w:p>
    <w:p w:rsidR="002A256E" w:rsidRPr="00995D73" w:rsidRDefault="002A256E" w:rsidP="002A256E">
      <w:pPr>
        <w:spacing w:before="120" w:after="120"/>
        <w:rPr>
          <w:rFonts w:asciiTheme="minorHAnsi" w:hAnsiTheme="minorHAnsi" w:cstheme="minorHAnsi"/>
          <w:bCs/>
        </w:rPr>
      </w:pPr>
      <w:r w:rsidRPr="00995D73">
        <w:rPr>
          <w:rFonts w:asciiTheme="minorHAnsi" w:hAnsiTheme="minorHAnsi" w:cstheme="minorHAnsi"/>
          <w:bCs/>
        </w:rPr>
        <w:t xml:space="preserve">National Park Authorities </w:t>
      </w:r>
    </w:p>
    <w:p w:rsidR="002A256E" w:rsidRPr="00995D73" w:rsidRDefault="002A256E" w:rsidP="002A256E">
      <w:pPr>
        <w:spacing w:before="120" w:after="120"/>
        <w:rPr>
          <w:rFonts w:asciiTheme="minorHAnsi" w:hAnsiTheme="minorHAnsi" w:cstheme="minorHAnsi"/>
          <w:bCs/>
        </w:rPr>
      </w:pPr>
      <w:r w:rsidRPr="00995D73">
        <w:rPr>
          <w:rFonts w:asciiTheme="minorHAnsi" w:hAnsiTheme="minorHAnsi" w:cstheme="minorHAnsi"/>
          <w:bCs/>
        </w:rPr>
        <w:t xml:space="preserve">Natural Resources Wales </w:t>
      </w:r>
    </w:p>
    <w:p w:rsidR="002A256E" w:rsidRPr="00995D73" w:rsidRDefault="002A256E" w:rsidP="002A256E">
      <w:pPr>
        <w:spacing w:before="120" w:after="120"/>
        <w:rPr>
          <w:rFonts w:asciiTheme="minorHAnsi" w:hAnsiTheme="minorHAnsi" w:cstheme="minorHAnsi"/>
          <w:bCs/>
        </w:rPr>
      </w:pPr>
      <w:r w:rsidRPr="00995D73">
        <w:rPr>
          <w:rFonts w:asciiTheme="minorHAnsi" w:hAnsiTheme="minorHAnsi" w:cstheme="minorHAnsi"/>
          <w:bCs/>
        </w:rPr>
        <w:t>The Higher Education Funding Council for Wales</w:t>
      </w:r>
    </w:p>
    <w:p w:rsidR="002A256E" w:rsidRPr="00995D73" w:rsidRDefault="002A256E" w:rsidP="002A256E">
      <w:pPr>
        <w:spacing w:before="120" w:after="120"/>
        <w:rPr>
          <w:rFonts w:asciiTheme="minorHAnsi" w:hAnsiTheme="minorHAnsi" w:cstheme="minorHAnsi"/>
          <w:bCs/>
        </w:rPr>
      </w:pPr>
      <w:r w:rsidRPr="00995D73">
        <w:rPr>
          <w:rFonts w:asciiTheme="minorHAnsi" w:hAnsiTheme="minorHAnsi" w:cstheme="minorHAnsi"/>
          <w:bCs/>
        </w:rPr>
        <w:t>The Arts Council of Wales</w:t>
      </w:r>
    </w:p>
    <w:p w:rsidR="002A256E" w:rsidRPr="00995D73" w:rsidRDefault="002A256E" w:rsidP="002A256E">
      <w:pPr>
        <w:spacing w:before="120" w:after="120"/>
        <w:rPr>
          <w:rFonts w:asciiTheme="minorHAnsi" w:hAnsiTheme="minorHAnsi" w:cstheme="minorHAnsi"/>
          <w:bCs/>
        </w:rPr>
      </w:pPr>
      <w:r w:rsidRPr="00995D73">
        <w:rPr>
          <w:rFonts w:asciiTheme="minorHAnsi" w:hAnsiTheme="minorHAnsi" w:cstheme="minorHAnsi"/>
          <w:bCs/>
        </w:rPr>
        <w:t xml:space="preserve">Sports Council of wales </w:t>
      </w:r>
    </w:p>
    <w:p w:rsidR="002A256E" w:rsidRPr="00995D73" w:rsidRDefault="002A256E" w:rsidP="002A256E">
      <w:pPr>
        <w:spacing w:before="120" w:after="120"/>
        <w:rPr>
          <w:rFonts w:asciiTheme="minorHAnsi" w:hAnsiTheme="minorHAnsi" w:cstheme="minorHAnsi"/>
          <w:bCs/>
        </w:rPr>
      </w:pPr>
      <w:r w:rsidRPr="00995D73">
        <w:rPr>
          <w:rFonts w:asciiTheme="minorHAnsi" w:hAnsiTheme="minorHAnsi" w:cstheme="minorHAnsi"/>
          <w:bCs/>
        </w:rPr>
        <w:t>National Library of Wales</w:t>
      </w:r>
    </w:p>
    <w:p w:rsidR="002A256E" w:rsidRPr="00995D73" w:rsidRDefault="002A256E" w:rsidP="002A256E">
      <w:pPr>
        <w:spacing w:before="120" w:after="120"/>
        <w:rPr>
          <w:rFonts w:asciiTheme="minorHAnsi" w:hAnsiTheme="minorHAnsi" w:cstheme="minorHAnsi"/>
          <w:bCs/>
        </w:rPr>
      </w:pPr>
      <w:r w:rsidRPr="00995D73">
        <w:rPr>
          <w:rFonts w:asciiTheme="minorHAnsi" w:hAnsiTheme="minorHAnsi" w:cstheme="minorHAnsi"/>
          <w:bCs/>
        </w:rPr>
        <w:lastRenderedPageBreak/>
        <w:t xml:space="preserve">National Museum of Wales </w:t>
      </w:r>
    </w:p>
    <w:p w:rsidR="000C22A1" w:rsidRPr="00995D73" w:rsidRDefault="00B71F65" w:rsidP="00D57692">
      <w:pPr>
        <w:spacing w:before="120" w:after="120"/>
        <w:rPr>
          <w:rFonts w:asciiTheme="minorHAnsi" w:hAnsiTheme="minorHAnsi" w:cstheme="minorHAnsi"/>
          <w:bCs/>
        </w:rPr>
      </w:pPr>
      <w:r w:rsidRPr="00995D73">
        <w:rPr>
          <w:rFonts w:asciiTheme="minorHAnsi" w:hAnsiTheme="minorHAnsi" w:cstheme="minorHAnsi"/>
          <w:bCs/>
        </w:rPr>
        <w:t xml:space="preserve">Under the Act all these public bodies </w:t>
      </w:r>
      <w:r w:rsidR="000C22A1" w:rsidRPr="00995D73">
        <w:rPr>
          <w:rFonts w:asciiTheme="minorHAnsi" w:hAnsiTheme="minorHAnsi" w:cstheme="minorHAnsi"/>
          <w:bCs/>
        </w:rPr>
        <w:t xml:space="preserve">have to take reasonable steps to meet all the goals and work together and carry out the sustainable development. </w:t>
      </w:r>
      <w:r w:rsidR="00165101" w:rsidRPr="00995D73">
        <w:rPr>
          <w:rFonts w:asciiTheme="minorHAnsi" w:hAnsiTheme="minorHAnsi" w:cstheme="minorHAnsi"/>
          <w:bCs/>
        </w:rPr>
        <w:t>The Act also have five underline principles</w:t>
      </w:r>
      <w:r w:rsidR="009F21CC" w:rsidRPr="00995D73">
        <w:rPr>
          <w:rFonts w:asciiTheme="minorHAnsi" w:hAnsiTheme="minorHAnsi" w:cstheme="minorHAnsi"/>
          <w:bCs/>
        </w:rPr>
        <w:t xml:space="preserve"> where public bodies needs to work differently to shared single plan for action </w:t>
      </w:r>
      <w:r w:rsidR="00165101" w:rsidRPr="00995D73">
        <w:rPr>
          <w:rFonts w:asciiTheme="minorHAnsi" w:hAnsiTheme="minorHAnsi" w:cstheme="minorHAnsi"/>
          <w:bCs/>
        </w:rPr>
        <w:t xml:space="preserve"> and they are: long term, integration, involvement, collaboration and prevention (Welsh Government, 2020)</w:t>
      </w:r>
    </w:p>
    <w:p w:rsidR="000C22A1" w:rsidRPr="00995D73" w:rsidRDefault="000C22A1" w:rsidP="00D57692">
      <w:pPr>
        <w:spacing w:before="120" w:after="120"/>
        <w:rPr>
          <w:rFonts w:asciiTheme="minorHAnsi" w:hAnsiTheme="minorHAnsi" w:cstheme="minorHAnsi"/>
          <w:b/>
        </w:rPr>
      </w:pPr>
      <w:r w:rsidRPr="00995D73">
        <w:rPr>
          <w:rFonts w:asciiTheme="minorHAnsi" w:hAnsiTheme="minorHAnsi" w:cstheme="minorHAnsi"/>
          <w:b/>
        </w:rPr>
        <w:t>Future Generations Commissioner for Wales role</w:t>
      </w:r>
    </w:p>
    <w:p w:rsidR="00DD25A9" w:rsidRPr="00995D73" w:rsidRDefault="00B71F65" w:rsidP="00D57692">
      <w:pPr>
        <w:spacing w:before="120" w:after="120"/>
        <w:rPr>
          <w:rFonts w:asciiTheme="minorHAnsi" w:hAnsiTheme="minorHAnsi" w:cstheme="minorHAnsi"/>
          <w:bCs/>
        </w:rPr>
      </w:pPr>
      <w:r w:rsidRPr="00995D73">
        <w:rPr>
          <w:rFonts w:asciiTheme="minorHAnsi" w:hAnsiTheme="minorHAnsi" w:cstheme="minorHAnsi"/>
          <w:bCs/>
        </w:rPr>
        <w:t xml:space="preserve">Future Generations Commissioner for Wales </w:t>
      </w:r>
      <w:r w:rsidR="00DD25A9" w:rsidRPr="00995D73">
        <w:rPr>
          <w:rFonts w:asciiTheme="minorHAnsi" w:hAnsiTheme="minorHAnsi" w:cstheme="minorHAnsi"/>
          <w:bCs/>
        </w:rPr>
        <w:t xml:space="preserve">(2020) </w:t>
      </w:r>
      <w:r w:rsidR="00995D73" w:rsidRPr="00995D73">
        <w:rPr>
          <w:rFonts w:asciiTheme="minorHAnsi" w:hAnsiTheme="minorHAnsi" w:cstheme="minorHAnsi"/>
          <w:bCs/>
        </w:rPr>
        <w:t>stated</w:t>
      </w:r>
      <w:r w:rsidR="00DD25A9" w:rsidRPr="00995D73">
        <w:rPr>
          <w:rFonts w:asciiTheme="minorHAnsi" w:hAnsiTheme="minorHAnsi" w:cstheme="minorHAnsi"/>
          <w:bCs/>
        </w:rPr>
        <w:t xml:space="preserve"> that the Future Generations Commissioner for Wales</w:t>
      </w:r>
      <w:r w:rsidRPr="00995D73">
        <w:rPr>
          <w:rFonts w:asciiTheme="minorHAnsi" w:hAnsiTheme="minorHAnsi" w:cstheme="minorHAnsi"/>
          <w:bCs/>
        </w:rPr>
        <w:t xml:space="preserve"> is Sophie Howe and she is the very first person to undertake the role which was made by the Well-being of Future Generations Wales Act 2015’. </w:t>
      </w:r>
      <w:r w:rsidR="00DD25A9" w:rsidRPr="00995D73">
        <w:rPr>
          <w:rFonts w:asciiTheme="minorHAnsi" w:hAnsiTheme="minorHAnsi" w:cstheme="minorHAnsi"/>
          <w:bCs/>
        </w:rPr>
        <w:t xml:space="preserve"> </w:t>
      </w:r>
      <w:r w:rsidRPr="00995D73">
        <w:rPr>
          <w:rFonts w:asciiTheme="minorHAnsi" w:hAnsiTheme="minorHAnsi" w:cstheme="minorHAnsi"/>
          <w:bCs/>
        </w:rPr>
        <w:t>She was selected by the cross-party group of the National Assembly for Wales and accept the position in April 2016. The main role of the ‘Future Generations Commissioner’ is to help and guide</w:t>
      </w:r>
      <w:r w:rsidR="00DD25A9" w:rsidRPr="00995D73">
        <w:rPr>
          <w:rFonts w:asciiTheme="minorHAnsi" w:hAnsiTheme="minorHAnsi" w:cstheme="minorHAnsi"/>
          <w:bCs/>
        </w:rPr>
        <w:t xml:space="preserve"> ‘Well-being Act’ as a </w:t>
      </w:r>
      <w:r w:rsidR="00B70091" w:rsidRPr="00995D73">
        <w:rPr>
          <w:rFonts w:asciiTheme="minorHAnsi" w:hAnsiTheme="minorHAnsi" w:cstheme="minorHAnsi"/>
          <w:bCs/>
        </w:rPr>
        <w:t>protector</w:t>
      </w:r>
      <w:r w:rsidR="00DD25A9" w:rsidRPr="00995D73">
        <w:rPr>
          <w:rFonts w:asciiTheme="minorHAnsi" w:hAnsiTheme="minorHAnsi" w:cstheme="minorHAnsi"/>
          <w:bCs/>
        </w:rPr>
        <w:t xml:space="preserve"> for all the interests that the future generations in Wales and also to support and guide the public bodies in order to work to achieve the seven well-being goals. </w:t>
      </w:r>
      <w:r w:rsidR="003A73ED" w:rsidRPr="00995D73">
        <w:rPr>
          <w:rFonts w:asciiTheme="minorHAnsi" w:hAnsiTheme="minorHAnsi" w:cstheme="minorHAnsi"/>
          <w:bCs/>
        </w:rPr>
        <w:t xml:space="preserve">WCVA (2020) implies that </w:t>
      </w:r>
      <w:r w:rsidR="00DD25A9" w:rsidRPr="00995D73">
        <w:rPr>
          <w:rFonts w:asciiTheme="minorHAnsi" w:hAnsiTheme="minorHAnsi" w:cstheme="minorHAnsi"/>
          <w:bCs/>
        </w:rPr>
        <w:t>Future Generations Commissioner for Wales</w:t>
      </w:r>
      <w:r w:rsidR="00600105" w:rsidRPr="00995D73">
        <w:rPr>
          <w:rFonts w:asciiTheme="minorHAnsi" w:hAnsiTheme="minorHAnsi" w:cstheme="minorHAnsi"/>
          <w:bCs/>
        </w:rPr>
        <w:t xml:space="preserve"> provide the </w:t>
      </w:r>
      <w:r w:rsidR="00DD25A9" w:rsidRPr="00995D73">
        <w:rPr>
          <w:rFonts w:asciiTheme="minorHAnsi" w:hAnsiTheme="minorHAnsi" w:cstheme="minorHAnsi"/>
          <w:bCs/>
        </w:rPr>
        <w:t>advice</w:t>
      </w:r>
      <w:r w:rsidR="00600105" w:rsidRPr="00995D73">
        <w:rPr>
          <w:rFonts w:asciiTheme="minorHAnsi" w:hAnsiTheme="minorHAnsi" w:cstheme="minorHAnsi"/>
          <w:bCs/>
        </w:rPr>
        <w:t>, support</w:t>
      </w:r>
      <w:r w:rsidR="00DD25A9" w:rsidRPr="00995D73">
        <w:rPr>
          <w:rFonts w:asciiTheme="minorHAnsi" w:hAnsiTheme="minorHAnsi" w:cstheme="minorHAnsi"/>
          <w:bCs/>
        </w:rPr>
        <w:t xml:space="preserve"> and </w:t>
      </w:r>
      <w:r w:rsidR="00600105" w:rsidRPr="00995D73">
        <w:rPr>
          <w:rFonts w:asciiTheme="minorHAnsi" w:hAnsiTheme="minorHAnsi" w:cstheme="minorHAnsi"/>
          <w:bCs/>
        </w:rPr>
        <w:t>uphold</w:t>
      </w:r>
      <w:r w:rsidR="00DD25A9" w:rsidRPr="00995D73">
        <w:rPr>
          <w:rFonts w:asciiTheme="minorHAnsi" w:hAnsiTheme="minorHAnsi" w:cstheme="minorHAnsi"/>
          <w:bCs/>
        </w:rPr>
        <w:t xml:space="preserve"> to public bodies and Public Services Boards</w:t>
      </w:r>
      <w:r w:rsidR="00600105" w:rsidRPr="00995D73">
        <w:rPr>
          <w:rFonts w:asciiTheme="minorHAnsi" w:hAnsiTheme="minorHAnsi" w:cstheme="minorHAnsi"/>
          <w:bCs/>
        </w:rPr>
        <w:t xml:space="preserve"> and </w:t>
      </w:r>
      <w:r w:rsidR="00B70091" w:rsidRPr="00995D73">
        <w:rPr>
          <w:rFonts w:asciiTheme="minorHAnsi" w:hAnsiTheme="minorHAnsi" w:cstheme="minorHAnsi"/>
          <w:bCs/>
        </w:rPr>
        <w:t>support</w:t>
      </w:r>
      <w:r w:rsidR="00600105" w:rsidRPr="00995D73">
        <w:rPr>
          <w:rFonts w:asciiTheme="minorHAnsi" w:hAnsiTheme="minorHAnsi" w:cstheme="minorHAnsi"/>
          <w:bCs/>
        </w:rPr>
        <w:t xml:space="preserve"> them to </w:t>
      </w:r>
      <w:r w:rsidR="00B70091" w:rsidRPr="00995D73">
        <w:rPr>
          <w:rFonts w:asciiTheme="minorHAnsi" w:hAnsiTheme="minorHAnsi" w:cstheme="minorHAnsi"/>
          <w:bCs/>
        </w:rPr>
        <w:t>job</w:t>
      </w:r>
      <w:r w:rsidR="00600105" w:rsidRPr="00995D73">
        <w:rPr>
          <w:rFonts w:asciiTheme="minorHAnsi" w:hAnsiTheme="minorHAnsi" w:cstheme="minorHAnsi"/>
          <w:bCs/>
        </w:rPr>
        <w:t xml:space="preserve"> and </w:t>
      </w:r>
      <w:r w:rsidR="00B70091" w:rsidRPr="00995D73">
        <w:rPr>
          <w:rFonts w:asciiTheme="minorHAnsi" w:hAnsiTheme="minorHAnsi" w:cstheme="minorHAnsi"/>
          <w:bCs/>
        </w:rPr>
        <w:t>encounter</w:t>
      </w:r>
      <w:r w:rsidR="00600105" w:rsidRPr="00995D73">
        <w:rPr>
          <w:rFonts w:asciiTheme="minorHAnsi" w:hAnsiTheme="minorHAnsi" w:cstheme="minorHAnsi"/>
          <w:bCs/>
        </w:rPr>
        <w:t xml:space="preserve"> the</w:t>
      </w:r>
      <w:r w:rsidR="00B70091">
        <w:rPr>
          <w:rFonts w:asciiTheme="minorHAnsi" w:hAnsiTheme="minorHAnsi" w:cstheme="minorHAnsi"/>
          <w:bCs/>
        </w:rPr>
        <w:t xml:space="preserve"> </w:t>
      </w:r>
      <w:r w:rsidR="00600105" w:rsidRPr="00995D73">
        <w:rPr>
          <w:rFonts w:asciiTheme="minorHAnsi" w:hAnsiTheme="minorHAnsi" w:cstheme="minorHAnsi"/>
          <w:bCs/>
        </w:rPr>
        <w:t xml:space="preserve">well-being </w:t>
      </w:r>
      <w:r w:rsidR="00E41495" w:rsidRPr="00995D73">
        <w:rPr>
          <w:rFonts w:asciiTheme="minorHAnsi" w:hAnsiTheme="minorHAnsi" w:cstheme="minorHAnsi"/>
          <w:bCs/>
        </w:rPr>
        <w:t>ambitions</w:t>
      </w:r>
      <w:r w:rsidR="00600105" w:rsidRPr="00995D73">
        <w:rPr>
          <w:rFonts w:asciiTheme="minorHAnsi" w:hAnsiTheme="minorHAnsi" w:cstheme="minorHAnsi"/>
          <w:bCs/>
        </w:rPr>
        <w:t xml:space="preserve">. The Commissioner also </w:t>
      </w:r>
      <w:r w:rsidR="00B70091" w:rsidRPr="00995D73">
        <w:rPr>
          <w:rFonts w:asciiTheme="minorHAnsi" w:hAnsiTheme="minorHAnsi" w:cstheme="minorHAnsi"/>
          <w:bCs/>
        </w:rPr>
        <w:t>investigate</w:t>
      </w:r>
      <w:r w:rsidR="00600105" w:rsidRPr="00995D73">
        <w:rPr>
          <w:rFonts w:asciiTheme="minorHAnsi" w:hAnsiTheme="minorHAnsi" w:cstheme="minorHAnsi"/>
          <w:bCs/>
        </w:rPr>
        <w:t xml:space="preserve"> into the well-being goals and carry out the research and reviews and make recommendations. </w:t>
      </w:r>
      <w:r w:rsidR="00324653" w:rsidRPr="00995D73">
        <w:rPr>
          <w:rFonts w:asciiTheme="minorHAnsi" w:hAnsiTheme="minorHAnsi" w:cstheme="minorHAnsi"/>
          <w:bCs/>
        </w:rPr>
        <w:t>When the research has been done then</w:t>
      </w:r>
      <w:r w:rsidR="00E41495" w:rsidRPr="00995D73">
        <w:rPr>
          <w:rFonts w:asciiTheme="minorHAnsi" w:hAnsiTheme="minorHAnsi" w:cstheme="minorHAnsi"/>
          <w:bCs/>
        </w:rPr>
        <w:t>,</w:t>
      </w:r>
      <w:r w:rsidR="00324653" w:rsidRPr="00995D73">
        <w:rPr>
          <w:rFonts w:asciiTheme="minorHAnsi" w:hAnsiTheme="minorHAnsi" w:cstheme="minorHAnsi"/>
          <w:bCs/>
        </w:rPr>
        <w:t xml:space="preserve"> they conduct the review to find out how public bodies are accounting the long term effect of the decisions and make recommendation to public body about the each steps which has taken to set out and assemble its well-being objectives. </w:t>
      </w:r>
      <w:r w:rsidR="000C1E8F" w:rsidRPr="00995D73">
        <w:rPr>
          <w:rFonts w:asciiTheme="minorHAnsi" w:hAnsiTheme="minorHAnsi" w:cstheme="minorHAnsi"/>
          <w:bCs/>
        </w:rPr>
        <w:t>In this</w:t>
      </w:r>
      <w:r w:rsidR="00324653" w:rsidRPr="00995D73">
        <w:rPr>
          <w:rFonts w:asciiTheme="minorHAnsi" w:hAnsiTheme="minorHAnsi" w:cstheme="minorHAnsi"/>
          <w:bCs/>
        </w:rPr>
        <w:t xml:space="preserve"> </w:t>
      </w:r>
      <w:r w:rsidR="000C1E8F" w:rsidRPr="00995D73">
        <w:rPr>
          <w:rFonts w:asciiTheme="minorHAnsi" w:hAnsiTheme="minorHAnsi" w:cstheme="minorHAnsi"/>
          <w:bCs/>
        </w:rPr>
        <w:t>instance</w:t>
      </w:r>
      <w:r w:rsidR="00324653" w:rsidRPr="00995D73">
        <w:rPr>
          <w:rFonts w:asciiTheme="minorHAnsi" w:hAnsiTheme="minorHAnsi" w:cstheme="minorHAnsi"/>
          <w:bCs/>
        </w:rPr>
        <w:t xml:space="preserve"> public bodies should take all the rational steps to follow the recommendations which is made by Commissioner. The Commissioner have to announce, a year before an Assembly election where it should contain the Commissioner’s assessment on amendments</w:t>
      </w:r>
      <w:r w:rsidR="00E41495" w:rsidRPr="00995D73">
        <w:rPr>
          <w:rFonts w:asciiTheme="minorHAnsi" w:hAnsiTheme="minorHAnsi" w:cstheme="minorHAnsi"/>
          <w:bCs/>
        </w:rPr>
        <w:t xml:space="preserve"> to</w:t>
      </w:r>
      <w:r w:rsidR="00324653" w:rsidRPr="00995D73">
        <w:rPr>
          <w:rFonts w:asciiTheme="minorHAnsi" w:hAnsiTheme="minorHAnsi" w:cstheme="minorHAnsi"/>
          <w:bCs/>
        </w:rPr>
        <w:t xml:space="preserve"> public bodies </w:t>
      </w:r>
      <w:r w:rsidR="00E41495" w:rsidRPr="00995D73">
        <w:rPr>
          <w:rFonts w:asciiTheme="minorHAnsi" w:hAnsiTheme="minorHAnsi" w:cstheme="minorHAnsi"/>
          <w:bCs/>
        </w:rPr>
        <w:t xml:space="preserve">which </w:t>
      </w:r>
      <w:r w:rsidR="00324653" w:rsidRPr="00995D73">
        <w:rPr>
          <w:rFonts w:asciiTheme="minorHAnsi" w:hAnsiTheme="minorHAnsi" w:cstheme="minorHAnsi"/>
          <w:bCs/>
        </w:rPr>
        <w:t xml:space="preserve">must accomplish the well-being objectives. </w:t>
      </w:r>
      <w:r w:rsidR="002D5BC1" w:rsidRPr="00995D73">
        <w:rPr>
          <w:rFonts w:asciiTheme="minorHAnsi" w:hAnsiTheme="minorHAnsi" w:cstheme="minorHAnsi"/>
          <w:bCs/>
        </w:rPr>
        <w:t xml:space="preserve">The Commissioner will be supported by “the Advisory Panel where it involves the other Wales Commissioners, the Chief Medical Officer for Wales, a representative of Nature Resources Wales, Wales TUC and Welsh business” </w:t>
      </w:r>
      <w:r w:rsidR="00E41495" w:rsidRPr="00995D73">
        <w:rPr>
          <w:rFonts w:asciiTheme="minorHAnsi" w:hAnsiTheme="minorHAnsi" w:cstheme="minorHAnsi"/>
          <w:bCs/>
        </w:rPr>
        <w:t>(Welsh Government, 2020)</w:t>
      </w:r>
      <w:r w:rsidR="00995D73" w:rsidRPr="00995D73">
        <w:rPr>
          <w:rFonts w:asciiTheme="minorHAnsi" w:hAnsiTheme="minorHAnsi" w:cstheme="minorHAnsi"/>
          <w:bCs/>
        </w:rPr>
        <w:t xml:space="preserve"> </w:t>
      </w:r>
    </w:p>
    <w:p w:rsidR="00995D73" w:rsidRPr="00995D73" w:rsidRDefault="00995D73" w:rsidP="00D57692">
      <w:pPr>
        <w:spacing w:before="120" w:after="120"/>
        <w:rPr>
          <w:rFonts w:asciiTheme="minorHAnsi" w:hAnsiTheme="minorHAnsi" w:cstheme="minorHAnsi"/>
          <w:bCs/>
        </w:rPr>
      </w:pPr>
      <w:r w:rsidRPr="00995D73">
        <w:rPr>
          <w:rFonts w:asciiTheme="minorHAnsi" w:hAnsiTheme="minorHAnsi" w:cstheme="minorHAnsi"/>
          <w:bCs/>
        </w:rPr>
        <w:t>According to Future Generations Commissioner for Wales (2020) Sophie Howe have been able to secured the fundamental changes to land use policy and main transport schemes and government policy on housing and making sure that the choices made today are appropriate for the upcoming future generations. She has able to represent Wales at the UN on different International Forums. Like other commissioners the Future Generations Commissioner is not able to in</w:t>
      </w:r>
      <w:r w:rsidR="00B70091">
        <w:rPr>
          <w:rFonts w:asciiTheme="minorHAnsi" w:hAnsiTheme="minorHAnsi" w:cstheme="minorHAnsi"/>
          <w:bCs/>
        </w:rPr>
        <w:t>quire</w:t>
      </w:r>
      <w:r w:rsidRPr="00995D73">
        <w:rPr>
          <w:rFonts w:asciiTheme="minorHAnsi" w:hAnsiTheme="minorHAnsi" w:cstheme="minorHAnsi"/>
          <w:bCs/>
        </w:rPr>
        <w:t xml:space="preserve"> the criticisms or even </w:t>
      </w:r>
      <w:r w:rsidR="00B70091">
        <w:rPr>
          <w:rFonts w:asciiTheme="minorHAnsi" w:hAnsiTheme="minorHAnsi" w:cstheme="minorHAnsi"/>
          <w:bCs/>
        </w:rPr>
        <w:t xml:space="preserve">give </w:t>
      </w:r>
      <w:r w:rsidRPr="00995D73">
        <w:rPr>
          <w:rFonts w:asciiTheme="minorHAnsi" w:hAnsiTheme="minorHAnsi" w:cstheme="minorHAnsi"/>
          <w:bCs/>
        </w:rPr>
        <w:t xml:space="preserve">the </w:t>
      </w:r>
      <w:r w:rsidR="00B70091" w:rsidRPr="00995D73">
        <w:rPr>
          <w:rFonts w:asciiTheme="minorHAnsi" w:hAnsiTheme="minorHAnsi" w:cstheme="minorHAnsi"/>
          <w:bCs/>
        </w:rPr>
        <w:t>lawful</w:t>
      </w:r>
      <w:r w:rsidRPr="00995D73">
        <w:rPr>
          <w:rFonts w:asciiTheme="minorHAnsi" w:hAnsiTheme="minorHAnsi" w:cstheme="minorHAnsi"/>
          <w:bCs/>
        </w:rPr>
        <w:t xml:space="preserve"> or </w:t>
      </w:r>
      <w:r w:rsidR="00B70091" w:rsidRPr="00995D73">
        <w:rPr>
          <w:rFonts w:asciiTheme="minorHAnsi" w:hAnsiTheme="minorHAnsi" w:cstheme="minorHAnsi"/>
          <w:bCs/>
        </w:rPr>
        <w:t>economic</w:t>
      </w:r>
      <w:r w:rsidRPr="00995D73">
        <w:rPr>
          <w:rFonts w:asciiTheme="minorHAnsi" w:hAnsiTheme="minorHAnsi" w:cstheme="minorHAnsi"/>
          <w:bCs/>
        </w:rPr>
        <w:t xml:space="preserve"> help to those </w:t>
      </w:r>
      <w:r w:rsidR="00B70091" w:rsidRPr="00995D73">
        <w:rPr>
          <w:rFonts w:asciiTheme="minorHAnsi" w:hAnsiTheme="minorHAnsi" w:cstheme="minorHAnsi"/>
          <w:bCs/>
        </w:rPr>
        <w:t>people</w:t>
      </w:r>
      <w:r w:rsidRPr="00995D73">
        <w:rPr>
          <w:rFonts w:asciiTheme="minorHAnsi" w:hAnsiTheme="minorHAnsi" w:cstheme="minorHAnsi"/>
          <w:bCs/>
        </w:rPr>
        <w:t xml:space="preserve"> who are looking for remedy for their specific cases. The Commissioner does not have the power to authorisation public bodies and cannot inversion the choice that have already made. </w:t>
      </w:r>
    </w:p>
    <w:p w:rsidR="00E41495" w:rsidRPr="00995D73" w:rsidRDefault="00E518CD" w:rsidP="00D57692">
      <w:pPr>
        <w:spacing w:before="120" w:after="120"/>
        <w:rPr>
          <w:rFonts w:asciiTheme="minorHAnsi" w:hAnsiTheme="minorHAnsi" w:cstheme="minorHAnsi"/>
          <w:bCs/>
        </w:rPr>
      </w:pPr>
      <w:r w:rsidRPr="00995D73">
        <w:rPr>
          <w:rFonts w:asciiTheme="minorHAnsi" w:hAnsiTheme="minorHAnsi" w:cstheme="minorHAnsi"/>
          <w:b/>
        </w:rPr>
        <w:t xml:space="preserve">A healthier Wales </w:t>
      </w:r>
    </w:p>
    <w:p w:rsidR="002816A0" w:rsidRPr="00995D73" w:rsidRDefault="00E518CD" w:rsidP="00756ABF">
      <w:pPr>
        <w:rPr>
          <w:rFonts w:asciiTheme="minorHAnsi" w:hAnsiTheme="minorHAnsi" w:cstheme="minorHAnsi"/>
          <w:bCs/>
        </w:rPr>
      </w:pPr>
      <w:r w:rsidRPr="00995D73">
        <w:rPr>
          <w:rFonts w:asciiTheme="minorHAnsi" w:hAnsiTheme="minorHAnsi" w:cstheme="minorHAnsi"/>
          <w:bCs/>
        </w:rPr>
        <w:t xml:space="preserve">According to </w:t>
      </w:r>
      <w:r w:rsidR="002F3F9B" w:rsidRPr="00995D73">
        <w:rPr>
          <w:rFonts w:asciiTheme="minorHAnsi" w:hAnsiTheme="minorHAnsi" w:cstheme="minorHAnsi"/>
          <w:bCs/>
        </w:rPr>
        <w:t xml:space="preserve">Welsh Government (2015) the seven wellbeing goals is the kind of Wales the Act wants to see. There are set of goals where public bodies need to work achieve all the goals. One of the goal is ‘A healthier Wales’ </w:t>
      </w:r>
      <w:r w:rsidR="00E24E98" w:rsidRPr="00995D73">
        <w:rPr>
          <w:rFonts w:asciiTheme="minorHAnsi" w:hAnsiTheme="minorHAnsi" w:cstheme="minorHAnsi"/>
          <w:bCs/>
        </w:rPr>
        <w:t>describes as “</w:t>
      </w:r>
      <w:r w:rsidR="00E24E98" w:rsidRPr="00995D73">
        <w:rPr>
          <w:rFonts w:asciiTheme="minorHAnsi" w:hAnsiTheme="minorHAnsi" w:cstheme="minorHAnsi"/>
        </w:rPr>
        <w:t>A society in which people’s physical and mental well-being is maximised and in which choices and behaviours that benefit future health are understood”</w:t>
      </w:r>
      <w:r w:rsidR="00756ABF" w:rsidRPr="00995D73">
        <w:rPr>
          <w:rFonts w:asciiTheme="minorHAnsi" w:hAnsiTheme="minorHAnsi" w:cstheme="minorHAnsi"/>
        </w:rPr>
        <w:t xml:space="preserve"> (Welsh Government, 2015) </w:t>
      </w:r>
      <w:r w:rsidR="00756ABF" w:rsidRPr="00995D73">
        <w:rPr>
          <w:rFonts w:asciiTheme="minorHAnsi" w:hAnsiTheme="minorHAnsi" w:cstheme="minorHAnsi"/>
          <w:bCs/>
        </w:rPr>
        <w:t xml:space="preserve">This suggests that the Act will create  society where people’s physical and mental health will enhance and their </w:t>
      </w:r>
      <w:r w:rsidR="00756ABF" w:rsidRPr="00995D73">
        <w:rPr>
          <w:rFonts w:asciiTheme="minorHAnsi" w:hAnsiTheme="minorHAnsi" w:cstheme="minorHAnsi"/>
          <w:bCs/>
        </w:rPr>
        <w:lastRenderedPageBreak/>
        <w:t>choices and behaviours benefit the future health and understood. Firstly, the description</w:t>
      </w:r>
      <w:r w:rsidR="009F0457" w:rsidRPr="00995D73">
        <w:rPr>
          <w:rFonts w:asciiTheme="minorHAnsi" w:hAnsiTheme="minorHAnsi" w:cstheme="minorHAnsi"/>
          <w:bCs/>
        </w:rPr>
        <w:t xml:space="preserve"> of the goal</w:t>
      </w:r>
      <w:r w:rsidR="00756ABF" w:rsidRPr="00995D73">
        <w:rPr>
          <w:rFonts w:asciiTheme="minorHAnsi" w:hAnsiTheme="minorHAnsi" w:cstheme="minorHAnsi"/>
          <w:bCs/>
        </w:rPr>
        <w:t xml:space="preserve"> lack</w:t>
      </w:r>
      <w:r w:rsidR="009F0457" w:rsidRPr="00995D73">
        <w:rPr>
          <w:rFonts w:asciiTheme="minorHAnsi" w:hAnsiTheme="minorHAnsi" w:cstheme="minorHAnsi"/>
          <w:bCs/>
        </w:rPr>
        <w:t xml:space="preserve">s </w:t>
      </w:r>
      <w:r w:rsidR="00756ABF" w:rsidRPr="00995D73">
        <w:rPr>
          <w:rFonts w:asciiTheme="minorHAnsi" w:hAnsiTheme="minorHAnsi" w:cstheme="minorHAnsi"/>
          <w:bCs/>
        </w:rPr>
        <w:t xml:space="preserve">on </w:t>
      </w:r>
      <w:r w:rsidR="009F0457" w:rsidRPr="00995D73">
        <w:rPr>
          <w:rFonts w:asciiTheme="minorHAnsi" w:hAnsiTheme="minorHAnsi" w:cstheme="minorHAnsi"/>
          <w:bCs/>
        </w:rPr>
        <w:t xml:space="preserve">explanation as well as </w:t>
      </w:r>
      <w:r w:rsidR="00756ABF" w:rsidRPr="00995D73">
        <w:rPr>
          <w:rFonts w:asciiTheme="minorHAnsi" w:hAnsiTheme="minorHAnsi" w:cstheme="minorHAnsi"/>
          <w:bCs/>
        </w:rPr>
        <w:t>the clarity of language and fairness</w:t>
      </w:r>
      <w:r w:rsidR="000C1E8F" w:rsidRPr="00995D73">
        <w:rPr>
          <w:rFonts w:asciiTheme="minorHAnsi" w:hAnsiTheme="minorHAnsi" w:cstheme="minorHAnsi"/>
          <w:bCs/>
        </w:rPr>
        <w:t xml:space="preserve"> because there is huge health inequalities within Wales </w:t>
      </w:r>
      <w:r w:rsidR="00995D73" w:rsidRPr="00995D73">
        <w:rPr>
          <w:rFonts w:asciiTheme="minorHAnsi" w:hAnsiTheme="minorHAnsi" w:cstheme="minorHAnsi"/>
          <w:bCs/>
        </w:rPr>
        <w:t>such as high rate of lung cancer incident in more deprived places compared to less deprived areas. I</w:t>
      </w:r>
      <w:r w:rsidR="000C1E8F" w:rsidRPr="00995D73">
        <w:rPr>
          <w:rFonts w:asciiTheme="minorHAnsi" w:hAnsiTheme="minorHAnsi" w:cstheme="minorHAnsi"/>
          <w:bCs/>
        </w:rPr>
        <w:t xml:space="preserve">t is difficult to maximise the people’s health </w:t>
      </w:r>
      <w:r w:rsidR="00696D32" w:rsidRPr="00995D73">
        <w:rPr>
          <w:rFonts w:asciiTheme="minorHAnsi" w:hAnsiTheme="minorHAnsi" w:cstheme="minorHAnsi"/>
          <w:bCs/>
        </w:rPr>
        <w:t xml:space="preserve">due to policy makers has consistently made errors while they set about changing health behaviour as well as challenges that NHS facing (Barker, 2016)  </w:t>
      </w:r>
    </w:p>
    <w:p w:rsidR="00CF5FBE" w:rsidRPr="00995D73" w:rsidRDefault="00CF5FBE" w:rsidP="008D7D6A">
      <w:pPr>
        <w:rPr>
          <w:rFonts w:asciiTheme="minorHAnsi" w:hAnsiTheme="minorHAnsi" w:cstheme="minorHAnsi"/>
          <w:bCs/>
        </w:rPr>
      </w:pPr>
      <w:r w:rsidRPr="00995D73">
        <w:rPr>
          <w:rFonts w:asciiTheme="minorHAnsi" w:hAnsiTheme="minorHAnsi" w:cstheme="minorHAnsi"/>
          <w:bCs/>
        </w:rPr>
        <w:t xml:space="preserve">Mental Health Foundation (2015) </w:t>
      </w:r>
      <w:r w:rsidR="008D7D6A" w:rsidRPr="00995D73">
        <w:rPr>
          <w:rFonts w:asciiTheme="minorHAnsi" w:hAnsiTheme="minorHAnsi" w:cstheme="minorHAnsi"/>
          <w:bCs/>
        </w:rPr>
        <w:t xml:space="preserve">and World Health Organisation (2020) </w:t>
      </w:r>
      <w:r w:rsidRPr="00995D73">
        <w:rPr>
          <w:rFonts w:asciiTheme="minorHAnsi" w:hAnsiTheme="minorHAnsi" w:cstheme="minorHAnsi"/>
          <w:bCs/>
        </w:rPr>
        <w:t xml:space="preserve">describes wellbeing is state of being comfortable, healthy and happy. Moreover, it has bigger meaning </w:t>
      </w:r>
      <w:r w:rsidR="00995D73" w:rsidRPr="00995D73">
        <w:rPr>
          <w:rFonts w:asciiTheme="minorHAnsi" w:hAnsiTheme="minorHAnsi" w:cstheme="minorHAnsi"/>
          <w:bCs/>
        </w:rPr>
        <w:t xml:space="preserve">which </w:t>
      </w:r>
      <w:r w:rsidRPr="00995D73">
        <w:rPr>
          <w:rFonts w:asciiTheme="minorHAnsi" w:hAnsiTheme="minorHAnsi" w:cstheme="minorHAnsi"/>
          <w:bCs/>
        </w:rPr>
        <w:t>include</w:t>
      </w:r>
      <w:r w:rsidR="00995D73" w:rsidRPr="00995D73">
        <w:rPr>
          <w:rFonts w:asciiTheme="minorHAnsi" w:hAnsiTheme="minorHAnsi" w:cstheme="minorHAnsi"/>
          <w:bCs/>
        </w:rPr>
        <w:t>s</w:t>
      </w:r>
      <w:r w:rsidRPr="00995D73">
        <w:rPr>
          <w:rFonts w:asciiTheme="minorHAnsi" w:hAnsiTheme="minorHAnsi" w:cstheme="minorHAnsi"/>
          <w:bCs/>
        </w:rPr>
        <w:t xml:space="preserve"> happiness also about how satisfied is a person with their life</w:t>
      </w:r>
      <w:r w:rsidR="0032582B" w:rsidRPr="00995D73">
        <w:rPr>
          <w:rFonts w:asciiTheme="minorHAnsi" w:hAnsiTheme="minorHAnsi" w:cstheme="minorHAnsi"/>
          <w:bCs/>
        </w:rPr>
        <w:t xml:space="preserve"> </w:t>
      </w:r>
      <w:r w:rsidR="008D7D6A" w:rsidRPr="00995D73">
        <w:rPr>
          <w:rFonts w:asciiTheme="minorHAnsi" w:hAnsiTheme="minorHAnsi" w:cstheme="minorHAnsi"/>
          <w:bCs/>
        </w:rPr>
        <w:t>and cope with normal stresses of life</w:t>
      </w:r>
      <w:r w:rsidR="0032582B" w:rsidRPr="00995D73">
        <w:rPr>
          <w:rFonts w:asciiTheme="minorHAnsi" w:hAnsiTheme="minorHAnsi" w:cstheme="minorHAnsi"/>
          <w:bCs/>
        </w:rPr>
        <w:t>. There are different factors which affect someone’s health or happiness. It also depends on external conditions such as income, housing and social networks and internal condition could be optimism, resilience and self-esteem which both can impact a person’s overall wellbeing.</w:t>
      </w:r>
      <w:r w:rsidR="00980B7B" w:rsidRPr="00995D73">
        <w:rPr>
          <w:rFonts w:asciiTheme="minorHAnsi" w:hAnsiTheme="minorHAnsi" w:cstheme="minorHAnsi"/>
          <w:bCs/>
        </w:rPr>
        <w:t xml:space="preserve"> </w:t>
      </w:r>
      <w:r w:rsidR="0032582B" w:rsidRPr="00995D73">
        <w:rPr>
          <w:rFonts w:asciiTheme="minorHAnsi" w:hAnsiTheme="minorHAnsi" w:cstheme="minorHAnsi"/>
          <w:bCs/>
        </w:rPr>
        <w:t>Therefore</w:t>
      </w:r>
      <w:r w:rsidR="00995D73" w:rsidRPr="00995D73">
        <w:rPr>
          <w:rFonts w:asciiTheme="minorHAnsi" w:hAnsiTheme="minorHAnsi" w:cstheme="minorHAnsi"/>
          <w:bCs/>
        </w:rPr>
        <w:t>,</w:t>
      </w:r>
      <w:r w:rsidR="0032582B" w:rsidRPr="00995D73">
        <w:rPr>
          <w:rFonts w:asciiTheme="minorHAnsi" w:hAnsiTheme="minorHAnsi" w:cstheme="minorHAnsi"/>
          <w:bCs/>
        </w:rPr>
        <w:t xml:space="preserve"> in this expect defining or measuring </w:t>
      </w:r>
      <w:r w:rsidR="00696D32" w:rsidRPr="00995D73">
        <w:rPr>
          <w:rFonts w:asciiTheme="minorHAnsi" w:hAnsiTheme="minorHAnsi" w:cstheme="minorHAnsi"/>
          <w:bCs/>
        </w:rPr>
        <w:t xml:space="preserve">of someone’s </w:t>
      </w:r>
      <w:r w:rsidR="0032582B" w:rsidRPr="00995D73">
        <w:rPr>
          <w:rFonts w:asciiTheme="minorHAnsi" w:hAnsiTheme="minorHAnsi" w:cstheme="minorHAnsi"/>
          <w:bCs/>
        </w:rPr>
        <w:t xml:space="preserve">wellbeing is </w:t>
      </w:r>
      <w:r w:rsidR="00696D32" w:rsidRPr="00995D73">
        <w:rPr>
          <w:rFonts w:asciiTheme="minorHAnsi" w:hAnsiTheme="minorHAnsi" w:cstheme="minorHAnsi"/>
          <w:bCs/>
        </w:rPr>
        <w:t xml:space="preserve">very </w:t>
      </w:r>
      <w:r w:rsidR="0032582B" w:rsidRPr="00995D73">
        <w:rPr>
          <w:rFonts w:asciiTheme="minorHAnsi" w:hAnsiTheme="minorHAnsi" w:cstheme="minorHAnsi"/>
          <w:bCs/>
        </w:rPr>
        <w:t xml:space="preserve">challenging. </w:t>
      </w:r>
      <w:r w:rsidR="00B43895" w:rsidRPr="00995D73">
        <w:rPr>
          <w:rFonts w:asciiTheme="minorHAnsi" w:hAnsiTheme="minorHAnsi" w:cstheme="minorHAnsi"/>
          <w:bCs/>
        </w:rPr>
        <w:t>This goal may help to those people who are suffering from mental health as it state</w:t>
      </w:r>
      <w:r w:rsidR="00995D73" w:rsidRPr="00995D73">
        <w:rPr>
          <w:rFonts w:asciiTheme="minorHAnsi" w:hAnsiTheme="minorHAnsi" w:cstheme="minorHAnsi"/>
          <w:bCs/>
        </w:rPr>
        <w:t>s</w:t>
      </w:r>
      <w:r w:rsidR="00B43895" w:rsidRPr="00995D73">
        <w:rPr>
          <w:rFonts w:asciiTheme="minorHAnsi" w:hAnsiTheme="minorHAnsi" w:cstheme="minorHAnsi"/>
          <w:bCs/>
        </w:rPr>
        <w:t xml:space="preserve"> it will enhance people’s mental health however the question is how.</w:t>
      </w:r>
      <w:r w:rsidR="008D7D6A" w:rsidRPr="00995D73">
        <w:rPr>
          <w:rFonts w:asciiTheme="minorHAnsi" w:hAnsiTheme="minorHAnsi" w:cstheme="minorHAnsi"/>
          <w:bCs/>
        </w:rPr>
        <w:t xml:space="preserve"> </w:t>
      </w:r>
      <w:r w:rsidR="00B43895" w:rsidRPr="00995D73">
        <w:rPr>
          <w:rFonts w:asciiTheme="minorHAnsi" w:hAnsiTheme="minorHAnsi" w:cstheme="minorHAnsi"/>
          <w:bCs/>
        </w:rPr>
        <w:t xml:space="preserve">In order to boosts people’s mental health </w:t>
      </w:r>
      <w:r w:rsidR="008D7D6A" w:rsidRPr="00995D73">
        <w:rPr>
          <w:rFonts w:asciiTheme="minorHAnsi" w:hAnsiTheme="minorHAnsi" w:cstheme="minorHAnsi"/>
          <w:bCs/>
        </w:rPr>
        <w:t>in the community it needs to build resilience and promote wellbeing. Everyone ha</w:t>
      </w:r>
      <w:r w:rsidR="00995D73" w:rsidRPr="00995D73">
        <w:rPr>
          <w:rFonts w:asciiTheme="minorHAnsi" w:hAnsiTheme="minorHAnsi" w:cstheme="minorHAnsi"/>
          <w:bCs/>
        </w:rPr>
        <w:t>s</w:t>
      </w:r>
      <w:r w:rsidR="008D7D6A" w:rsidRPr="00995D73">
        <w:rPr>
          <w:rFonts w:asciiTheme="minorHAnsi" w:hAnsiTheme="minorHAnsi" w:cstheme="minorHAnsi"/>
          <w:bCs/>
        </w:rPr>
        <w:t xml:space="preserve"> mental health and relates to how someone’s thinking, feeling, behave and interact with others. Anxiety and depression are the most common problem where 1 out of 10 people are affected and not all mental health problems are avoidable therefore promoting mental wellbeing and building resilience is a key method. </w:t>
      </w:r>
      <w:r w:rsidR="00086CD8" w:rsidRPr="00995D73">
        <w:rPr>
          <w:rFonts w:asciiTheme="minorHAnsi" w:hAnsiTheme="minorHAnsi" w:cstheme="minorHAnsi"/>
          <w:bCs/>
        </w:rPr>
        <w:t xml:space="preserve">Raising awareness about mental health can help to make contact people in the local community for wellbeing (Mental Health Foundation, 2020)  </w:t>
      </w:r>
    </w:p>
    <w:p w:rsidR="00B43895" w:rsidRPr="00995D73" w:rsidRDefault="00B43895" w:rsidP="00756ABF">
      <w:pPr>
        <w:rPr>
          <w:rFonts w:asciiTheme="minorHAnsi" w:hAnsiTheme="minorHAnsi" w:cstheme="minorHAnsi"/>
          <w:bCs/>
        </w:rPr>
      </w:pPr>
    </w:p>
    <w:p w:rsidR="00813FA8" w:rsidRPr="00995D73" w:rsidRDefault="00A3730F" w:rsidP="00756ABF">
      <w:pPr>
        <w:rPr>
          <w:rFonts w:asciiTheme="minorHAnsi" w:hAnsiTheme="minorHAnsi" w:cstheme="minorHAnsi"/>
          <w:bCs/>
          <w:color w:val="000000" w:themeColor="text1"/>
        </w:rPr>
      </w:pPr>
      <w:r w:rsidRPr="00995D73">
        <w:rPr>
          <w:rFonts w:asciiTheme="minorHAnsi" w:hAnsiTheme="minorHAnsi" w:cstheme="minorHAnsi"/>
          <w:bCs/>
        </w:rPr>
        <w:t xml:space="preserve">There is The Human Rights Act  1998 where it covers all the fundamental </w:t>
      </w:r>
      <w:r w:rsidRPr="00995D73">
        <w:rPr>
          <w:rFonts w:asciiTheme="minorHAnsi" w:hAnsiTheme="minorHAnsi" w:cstheme="minorHAnsi"/>
          <w:bCs/>
          <w:color w:val="000000" w:themeColor="text1"/>
        </w:rPr>
        <w:t xml:space="preserve">rights and freedoms that everyone in the UK is permitted to and this Act came into force </w:t>
      </w:r>
      <w:r w:rsidR="00813FA8" w:rsidRPr="00995D73">
        <w:rPr>
          <w:rFonts w:asciiTheme="minorHAnsi" w:hAnsiTheme="minorHAnsi" w:cstheme="minorHAnsi"/>
          <w:bCs/>
          <w:color w:val="000000" w:themeColor="text1"/>
        </w:rPr>
        <w:t xml:space="preserve">in October 2000. The </w:t>
      </w:r>
      <w:r w:rsidR="009C3507" w:rsidRPr="00995D73">
        <w:rPr>
          <w:rFonts w:asciiTheme="minorHAnsi" w:hAnsiTheme="minorHAnsi" w:cstheme="minorHAnsi"/>
          <w:bCs/>
          <w:color w:val="000000" w:themeColor="text1"/>
        </w:rPr>
        <w:t xml:space="preserve">Human Rights Act includes the right to life, the right to respect for private and family life. Also, the right to </w:t>
      </w:r>
      <w:r w:rsidR="00B70091" w:rsidRPr="00995D73">
        <w:rPr>
          <w:rFonts w:asciiTheme="minorHAnsi" w:hAnsiTheme="minorHAnsi" w:cstheme="minorHAnsi"/>
          <w:bCs/>
          <w:color w:val="000000" w:themeColor="text1"/>
        </w:rPr>
        <w:t>liberty</w:t>
      </w:r>
      <w:r w:rsidR="009C3507" w:rsidRPr="00995D73">
        <w:rPr>
          <w:rFonts w:asciiTheme="minorHAnsi" w:hAnsiTheme="minorHAnsi" w:cstheme="minorHAnsi"/>
          <w:bCs/>
          <w:color w:val="000000" w:themeColor="text1"/>
        </w:rPr>
        <w:t xml:space="preserve"> of religion and belief this Act means </w:t>
      </w:r>
      <w:r w:rsidR="00B70091" w:rsidRPr="00995D73">
        <w:rPr>
          <w:rFonts w:asciiTheme="minorHAnsi" w:hAnsiTheme="minorHAnsi" w:cstheme="minorHAnsi"/>
          <w:bCs/>
          <w:color w:val="000000" w:themeColor="text1"/>
        </w:rPr>
        <w:t>anybody</w:t>
      </w:r>
      <w:r w:rsidR="009C3507" w:rsidRPr="00995D73">
        <w:rPr>
          <w:rFonts w:asciiTheme="minorHAnsi" w:hAnsiTheme="minorHAnsi" w:cstheme="minorHAnsi"/>
          <w:bCs/>
          <w:color w:val="000000" w:themeColor="text1"/>
        </w:rPr>
        <w:t xml:space="preserve"> </w:t>
      </w:r>
      <w:r w:rsidR="00B70091">
        <w:rPr>
          <w:rFonts w:asciiTheme="minorHAnsi" w:hAnsiTheme="minorHAnsi" w:cstheme="minorHAnsi"/>
          <w:bCs/>
          <w:color w:val="000000" w:themeColor="text1"/>
        </w:rPr>
        <w:t xml:space="preserve">within </w:t>
      </w:r>
      <w:r w:rsidR="009C3507" w:rsidRPr="00995D73">
        <w:rPr>
          <w:rFonts w:asciiTheme="minorHAnsi" w:hAnsiTheme="minorHAnsi" w:cstheme="minorHAnsi"/>
          <w:bCs/>
          <w:color w:val="000000" w:themeColor="text1"/>
        </w:rPr>
        <w:t xml:space="preserve">UK </w:t>
      </w:r>
      <w:r w:rsidR="003138B5" w:rsidRPr="00995D73">
        <w:rPr>
          <w:rFonts w:asciiTheme="minorHAnsi" w:hAnsiTheme="minorHAnsi" w:cstheme="minorHAnsi"/>
          <w:bCs/>
          <w:color w:val="000000" w:themeColor="text1"/>
        </w:rPr>
        <w:t xml:space="preserve">can </w:t>
      </w:r>
      <w:r w:rsidR="009C3507" w:rsidRPr="00995D73">
        <w:rPr>
          <w:rFonts w:asciiTheme="minorHAnsi" w:hAnsiTheme="minorHAnsi" w:cstheme="minorHAnsi"/>
          <w:bCs/>
          <w:color w:val="000000" w:themeColor="text1"/>
        </w:rPr>
        <w:t xml:space="preserve">take action in courts if someone’s human rights been </w:t>
      </w:r>
      <w:r w:rsidR="00B70091" w:rsidRPr="00995D73">
        <w:rPr>
          <w:rFonts w:asciiTheme="minorHAnsi" w:hAnsiTheme="minorHAnsi" w:cstheme="minorHAnsi"/>
          <w:bCs/>
          <w:color w:val="000000" w:themeColor="text1"/>
        </w:rPr>
        <w:t>broken</w:t>
      </w:r>
      <w:r w:rsidR="009C3507" w:rsidRPr="00995D73">
        <w:rPr>
          <w:rFonts w:asciiTheme="minorHAnsi" w:hAnsiTheme="minorHAnsi" w:cstheme="minorHAnsi"/>
          <w:bCs/>
          <w:color w:val="000000" w:themeColor="text1"/>
        </w:rPr>
        <w:t xml:space="preserve"> (Citizen advice, 2020)</w:t>
      </w:r>
    </w:p>
    <w:p w:rsidR="00D458BF" w:rsidRPr="00995D73" w:rsidRDefault="00696D32" w:rsidP="00756ABF">
      <w:pPr>
        <w:rPr>
          <w:rFonts w:asciiTheme="minorHAnsi" w:hAnsiTheme="minorHAnsi" w:cstheme="minorHAnsi"/>
        </w:rPr>
      </w:pPr>
      <w:r w:rsidRPr="00995D73">
        <w:rPr>
          <w:rFonts w:asciiTheme="minorHAnsi" w:hAnsiTheme="minorHAnsi" w:cstheme="minorHAnsi"/>
          <w:bCs/>
          <w:color w:val="000000" w:themeColor="text1"/>
        </w:rPr>
        <w:t xml:space="preserve">In the act </w:t>
      </w:r>
      <w:r w:rsidR="00980B7B" w:rsidRPr="00995D73">
        <w:rPr>
          <w:rFonts w:asciiTheme="minorHAnsi" w:hAnsiTheme="minorHAnsi" w:cstheme="minorHAnsi"/>
          <w:bCs/>
          <w:color w:val="000000" w:themeColor="text1"/>
        </w:rPr>
        <w:t>‘</w:t>
      </w:r>
      <w:r w:rsidR="00D458BF" w:rsidRPr="00995D73">
        <w:rPr>
          <w:rFonts w:asciiTheme="minorHAnsi" w:hAnsiTheme="minorHAnsi" w:cstheme="minorHAnsi"/>
          <w:bCs/>
          <w:color w:val="000000" w:themeColor="text1"/>
        </w:rPr>
        <w:t>A Healthier Wales</w:t>
      </w:r>
      <w:r w:rsidR="00980B7B" w:rsidRPr="00995D73">
        <w:rPr>
          <w:rFonts w:asciiTheme="minorHAnsi" w:hAnsiTheme="minorHAnsi" w:cstheme="minorHAnsi"/>
          <w:bCs/>
          <w:color w:val="000000" w:themeColor="text1"/>
        </w:rPr>
        <w:t>’</w:t>
      </w:r>
      <w:r w:rsidR="00D458BF" w:rsidRPr="00995D73">
        <w:rPr>
          <w:rFonts w:asciiTheme="minorHAnsi" w:hAnsiTheme="minorHAnsi" w:cstheme="minorHAnsi"/>
          <w:bCs/>
          <w:color w:val="000000" w:themeColor="text1"/>
        </w:rPr>
        <w:t xml:space="preserve"> goal</w:t>
      </w:r>
      <w:r w:rsidR="00980B7B" w:rsidRPr="00995D73">
        <w:rPr>
          <w:rFonts w:asciiTheme="minorHAnsi" w:hAnsiTheme="minorHAnsi" w:cstheme="minorHAnsi"/>
          <w:bCs/>
          <w:color w:val="000000" w:themeColor="text1"/>
        </w:rPr>
        <w:t xml:space="preserve"> </w:t>
      </w:r>
      <w:r w:rsidR="00D458BF" w:rsidRPr="00995D73">
        <w:rPr>
          <w:rFonts w:asciiTheme="minorHAnsi" w:hAnsiTheme="minorHAnsi" w:cstheme="minorHAnsi"/>
          <w:bCs/>
          <w:color w:val="000000" w:themeColor="text1"/>
        </w:rPr>
        <w:t xml:space="preserve">mentioned  </w:t>
      </w:r>
      <w:r w:rsidR="00D65426" w:rsidRPr="00995D73">
        <w:rPr>
          <w:rFonts w:asciiTheme="minorHAnsi" w:hAnsiTheme="minorHAnsi" w:cstheme="minorHAnsi"/>
          <w:bCs/>
          <w:color w:val="000000" w:themeColor="text1"/>
        </w:rPr>
        <w:t>“</w:t>
      </w:r>
      <w:r w:rsidR="00D458BF" w:rsidRPr="00995D73">
        <w:rPr>
          <w:rFonts w:asciiTheme="minorHAnsi" w:hAnsiTheme="minorHAnsi" w:cstheme="minorHAnsi"/>
        </w:rPr>
        <w:t>in which choices and behaviours that benefit future health are understood</w:t>
      </w:r>
      <w:r w:rsidR="00D65426" w:rsidRPr="00995D73">
        <w:rPr>
          <w:rFonts w:asciiTheme="minorHAnsi" w:hAnsiTheme="minorHAnsi" w:cstheme="minorHAnsi"/>
        </w:rPr>
        <w:t>”</w:t>
      </w:r>
      <w:r w:rsidR="00D458BF" w:rsidRPr="00995D73">
        <w:rPr>
          <w:rFonts w:asciiTheme="minorHAnsi" w:hAnsiTheme="minorHAnsi" w:cstheme="minorHAnsi"/>
        </w:rPr>
        <w:t xml:space="preserve"> </w:t>
      </w:r>
      <w:r w:rsidR="00D65426" w:rsidRPr="00995D73">
        <w:rPr>
          <w:rFonts w:asciiTheme="minorHAnsi" w:hAnsiTheme="minorHAnsi" w:cstheme="minorHAnsi"/>
        </w:rPr>
        <w:t xml:space="preserve">(Welsh Government, 2015) </w:t>
      </w:r>
      <w:r w:rsidR="00D458BF" w:rsidRPr="00995D73">
        <w:rPr>
          <w:rFonts w:asciiTheme="minorHAnsi" w:hAnsiTheme="minorHAnsi" w:cstheme="minorHAnsi"/>
        </w:rPr>
        <w:t xml:space="preserve">changing people’s choices and behaviour will not be an easy job as people have their right to freedom of life under the Human Right Act. </w:t>
      </w:r>
    </w:p>
    <w:p w:rsidR="00814167" w:rsidRPr="00995D73" w:rsidRDefault="00C80062" w:rsidP="00756ABF">
      <w:pPr>
        <w:rPr>
          <w:rFonts w:asciiTheme="minorHAnsi" w:hAnsiTheme="minorHAnsi" w:cstheme="minorHAnsi"/>
        </w:rPr>
      </w:pPr>
      <w:r w:rsidRPr="00995D73">
        <w:rPr>
          <w:rFonts w:asciiTheme="minorHAnsi" w:hAnsiTheme="minorHAnsi" w:cstheme="minorHAnsi"/>
        </w:rPr>
        <w:t xml:space="preserve">The Future Generations Act does not have a clear definition on ‘A Healthier Wales’ it should have clear definition by what behaviour and choices the Act is </w:t>
      </w:r>
      <w:r w:rsidR="00C83FD9" w:rsidRPr="00995D73">
        <w:rPr>
          <w:rFonts w:asciiTheme="minorHAnsi" w:hAnsiTheme="minorHAnsi" w:cstheme="minorHAnsi"/>
        </w:rPr>
        <w:t>conversating</w:t>
      </w:r>
      <w:r w:rsidRPr="00995D73">
        <w:rPr>
          <w:rFonts w:asciiTheme="minorHAnsi" w:hAnsiTheme="minorHAnsi" w:cstheme="minorHAnsi"/>
        </w:rPr>
        <w:t xml:space="preserve"> about. Talking about the choices a person may wish to smoke even though he knows all the impact smoking can do to his health and the risks put </w:t>
      </w:r>
      <w:r w:rsidR="00AF13C8" w:rsidRPr="00995D73">
        <w:rPr>
          <w:rFonts w:asciiTheme="minorHAnsi" w:hAnsiTheme="minorHAnsi" w:cstheme="minorHAnsi"/>
        </w:rPr>
        <w:t xml:space="preserve">by that habit to others. Someone telling that man not to smoke will be a waste of a time because he has his own reason to smoke so his choices cannot be taken by anyone else. </w:t>
      </w:r>
      <w:r w:rsidR="00AA7242" w:rsidRPr="00995D73">
        <w:rPr>
          <w:rFonts w:asciiTheme="minorHAnsi" w:hAnsiTheme="minorHAnsi" w:cstheme="minorHAnsi"/>
        </w:rPr>
        <w:t>Respecting people choices is vital</w:t>
      </w:r>
      <w:r w:rsidR="00BA3806" w:rsidRPr="00995D73">
        <w:rPr>
          <w:rFonts w:asciiTheme="minorHAnsi" w:hAnsiTheme="minorHAnsi" w:cstheme="minorHAnsi"/>
        </w:rPr>
        <w:t xml:space="preserve"> because it holds the relationship together in the community as well as it helps everyone in the community to stay safe and express themselves. When people start respecting each other and their choices it starts building </w:t>
      </w:r>
      <w:r w:rsidR="003F303A" w:rsidRPr="00995D73">
        <w:rPr>
          <w:rFonts w:asciiTheme="minorHAnsi" w:hAnsiTheme="minorHAnsi" w:cstheme="minorHAnsi"/>
        </w:rPr>
        <w:t>feeling to trust, safety and their wellbeing. Respecting means not controlling people’s choices and people feel safe around in the community and will express who they are (</w:t>
      </w:r>
      <w:proofErr w:type="spellStart"/>
      <w:r w:rsidR="003F303A" w:rsidRPr="00995D73">
        <w:rPr>
          <w:rFonts w:asciiTheme="minorHAnsi" w:hAnsiTheme="minorHAnsi" w:cstheme="minorHAnsi"/>
        </w:rPr>
        <w:t>Macaro</w:t>
      </w:r>
      <w:proofErr w:type="spellEnd"/>
      <w:r w:rsidR="003F303A" w:rsidRPr="00995D73">
        <w:rPr>
          <w:rFonts w:asciiTheme="minorHAnsi" w:hAnsiTheme="minorHAnsi" w:cstheme="minorHAnsi"/>
        </w:rPr>
        <w:t xml:space="preserve">, 2015) </w:t>
      </w:r>
    </w:p>
    <w:p w:rsidR="00D458BF" w:rsidRPr="00995D73" w:rsidRDefault="00D458BF" w:rsidP="00756ABF">
      <w:pPr>
        <w:rPr>
          <w:rFonts w:asciiTheme="minorHAnsi" w:hAnsiTheme="minorHAnsi" w:cstheme="minorHAnsi"/>
        </w:rPr>
      </w:pPr>
    </w:p>
    <w:p w:rsidR="00980B7B" w:rsidRPr="00995D73" w:rsidRDefault="00D458BF" w:rsidP="00756ABF">
      <w:pPr>
        <w:rPr>
          <w:rFonts w:asciiTheme="minorHAnsi" w:hAnsiTheme="minorHAnsi" w:cstheme="minorHAnsi"/>
        </w:rPr>
      </w:pPr>
      <w:r w:rsidRPr="00995D73">
        <w:rPr>
          <w:rFonts w:asciiTheme="minorHAnsi" w:hAnsiTheme="minorHAnsi" w:cstheme="minorHAnsi"/>
        </w:rPr>
        <w:t>The Future Generation Wales Act wants</w:t>
      </w:r>
      <w:r w:rsidR="007E242F" w:rsidRPr="00995D73">
        <w:rPr>
          <w:rFonts w:asciiTheme="minorHAnsi" w:hAnsiTheme="minorHAnsi" w:cstheme="minorHAnsi"/>
        </w:rPr>
        <w:t xml:space="preserve"> to</w:t>
      </w:r>
      <w:r w:rsidRPr="00995D73">
        <w:rPr>
          <w:rFonts w:asciiTheme="minorHAnsi" w:hAnsiTheme="minorHAnsi" w:cstheme="minorHAnsi"/>
        </w:rPr>
        <w:t xml:space="preserve"> </w:t>
      </w:r>
      <w:r w:rsidR="007E242F" w:rsidRPr="00995D73">
        <w:rPr>
          <w:rFonts w:asciiTheme="minorHAnsi" w:hAnsiTheme="minorHAnsi" w:cstheme="minorHAnsi"/>
        </w:rPr>
        <w:t xml:space="preserve">shift </w:t>
      </w:r>
      <w:r w:rsidRPr="00995D73">
        <w:rPr>
          <w:rFonts w:asciiTheme="minorHAnsi" w:hAnsiTheme="minorHAnsi" w:cstheme="minorHAnsi"/>
        </w:rPr>
        <w:t xml:space="preserve">the </w:t>
      </w:r>
      <w:r w:rsidR="007E242F" w:rsidRPr="00995D73">
        <w:rPr>
          <w:rFonts w:asciiTheme="minorHAnsi" w:hAnsiTheme="minorHAnsi" w:cstheme="minorHAnsi"/>
        </w:rPr>
        <w:t>focus of past and consider the future and were created to support the Public Services Boards to focus on the future development</w:t>
      </w:r>
      <w:r w:rsidR="00DD674E" w:rsidRPr="00995D73">
        <w:rPr>
          <w:rFonts w:asciiTheme="minorHAnsi" w:hAnsiTheme="minorHAnsi" w:cstheme="minorHAnsi"/>
        </w:rPr>
        <w:t xml:space="preserve"> and consider the long</w:t>
      </w:r>
      <w:r w:rsidR="00995D73" w:rsidRPr="00995D73">
        <w:rPr>
          <w:rFonts w:asciiTheme="minorHAnsi" w:hAnsiTheme="minorHAnsi" w:cstheme="minorHAnsi"/>
        </w:rPr>
        <w:t>-</w:t>
      </w:r>
      <w:r w:rsidR="00DD674E" w:rsidRPr="00995D73">
        <w:rPr>
          <w:rFonts w:asciiTheme="minorHAnsi" w:hAnsiTheme="minorHAnsi" w:cstheme="minorHAnsi"/>
        </w:rPr>
        <w:t xml:space="preserve">term </w:t>
      </w:r>
      <w:r w:rsidR="00B264CD" w:rsidRPr="00995D73">
        <w:rPr>
          <w:rFonts w:asciiTheme="minorHAnsi" w:hAnsiTheme="minorHAnsi" w:cstheme="minorHAnsi"/>
        </w:rPr>
        <w:t>planning and activities</w:t>
      </w:r>
      <w:r w:rsidR="007E242F" w:rsidRPr="00995D73">
        <w:rPr>
          <w:rFonts w:asciiTheme="minorHAnsi" w:hAnsiTheme="minorHAnsi" w:cstheme="minorHAnsi"/>
        </w:rPr>
        <w:t xml:space="preserve">. Health is a very complex and composite </w:t>
      </w:r>
      <w:r w:rsidR="007E242F" w:rsidRPr="00995D73">
        <w:rPr>
          <w:rFonts w:asciiTheme="minorHAnsi" w:hAnsiTheme="minorHAnsi" w:cstheme="minorHAnsi"/>
        </w:rPr>
        <w:lastRenderedPageBreak/>
        <w:t>of different individuals elements and the future cannot be predict therefore it is difficult to focus on future health. Although, the Public Health Wales can use past patters to define what may happen in the future if the health care sector continue</w:t>
      </w:r>
      <w:r w:rsidR="00995D73" w:rsidRPr="00995D73">
        <w:rPr>
          <w:rFonts w:asciiTheme="minorHAnsi" w:hAnsiTheme="minorHAnsi" w:cstheme="minorHAnsi"/>
        </w:rPr>
        <w:t>s</w:t>
      </w:r>
      <w:r w:rsidR="007E242F" w:rsidRPr="00995D73">
        <w:rPr>
          <w:rFonts w:asciiTheme="minorHAnsi" w:hAnsiTheme="minorHAnsi" w:cstheme="minorHAnsi"/>
        </w:rPr>
        <w:t xml:space="preserve"> down the same path</w:t>
      </w:r>
      <w:r w:rsidR="00DD674E" w:rsidRPr="00995D73">
        <w:rPr>
          <w:rFonts w:asciiTheme="minorHAnsi" w:hAnsiTheme="minorHAnsi" w:cstheme="minorHAnsi"/>
        </w:rPr>
        <w:t xml:space="preserve"> (Public Health Wales Observatory, 2017) </w:t>
      </w:r>
    </w:p>
    <w:p w:rsidR="00C409E6" w:rsidRPr="00995D73" w:rsidRDefault="00980B7B" w:rsidP="00756ABF">
      <w:pPr>
        <w:rPr>
          <w:rFonts w:asciiTheme="minorHAnsi" w:hAnsiTheme="minorHAnsi" w:cstheme="minorHAnsi"/>
        </w:rPr>
      </w:pPr>
      <w:r w:rsidRPr="00995D73">
        <w:rPr>
          <w:rFonts w:asciiTheme="minorHAnsi" w:hAnsiTheme="minorHAnsi" w:cstheme="minorHAnsi"/>
        </w:rPr>
        <w:t>The Future Generation Wales Act is very unique itself as it consider the whole nation on different areas and trying to make Wales a healthier nation is a decent initiative however the current situation in NHS and the challenges NHS facing in day to day basis seems</w:t>
      </w:r>
      <w:r w:rsidR="00C83FD9" w:rsidRPr="00995D73">
        <w:rPr>
          <w:rFonts w:asciiTheme="minorHAnsi" w:hAnsiTheme="minorHAnsi" w:cstheme="minorHAnsi"/>
        </w:rPr>
        <w:t xml:space="preserve"> a</w:t>
      </w:r>
      <w:r w:rsidRPr="00995D73">
        <w:rPr>
          <w:rFonts w:asciiTheme="minorHAnsi" w:hAnsiTheme="minorHAnsi" w:cstheme="minorHAnsi"/>
        </w:rPr>
        <w:t xml:space="preserve"> bit impossible to achieve the goal ‘A Healthier Wales’. The Medical Portal (2020) states that the NHS is the most precious resources of the society’s</w:t>
      </w:r>
      <w:r w:rsidR="00995D73" w:rsidRPr="00995D73">
        <w:rPr>
          <w:rFonts w:asciiTheme="minorHAnsi" w:hAnsiTheme="minorHAnsi" w:cstheme="minorHAnsi"/>
        </w:rPr>
        <w:t>,</w:t>
      </w:r>
      <w:r w:rsidRPr="00995D73">
        <w:rPr>
          <w:rFonts w:asciiTheme="minorHAnsi" w:hAnsiTheme="minorHAnsi" w:cstheme="minorHAnsi"/>
        </w:rPr>
        <w:t xml:space="preserve"> but it has always been under the pressure and the pressure is due to of different reason such as economic, social and political. </w:t>
      </w:r>
      <w:r w:rsidR="00FB7562" w:rsidRPr="00995D73">
        <w:rPr>
          <w:rFonts w:asciiTheme="minorHAnsi" w:hAnsiTheme="minorHAnsi" w:cstheme="minorHAnsi"/>
        </w:rPr>
        <w:t xml:space="preserve">The main challenges NHS facing are an ageing population, increasing population, developing healthcare needs such as obesity and diabetes. In addition, the shortage of staff. Staffs are leaving the job due to the low job satisfaction which suggest lack of motivations to each staff. </w:t>
      </w:r>
      <w:r w:rsidR="004F2676" w:rsidRPr="00995D73">
        <w:rPr>
          <w:rFonts w:asciiTheme="minorHAnsi" w:hAnsiTheme="minorHAnsi" w:cstheme="minorHAnsi"/>
        </w:rPr>
        <w:t>These challenges must be solve</w:t>
      </w:r>
      <w:r w:rsidR="00995D73" w:rsidRPr="00995D73">
        <w:rPr>
          <w:rFonts w:asciiTheme="minorHAnsi" w:hAnsiTheme="minorHAnsi" w:cstheme="minorHAnsi"/>
        </w:rPr>
        <w:t>d</w:t>
      </w:r>
      <w:r w:rsidR="004F2676" w:rsidRPr="00995D73">
        <w:rPr>
          <w:rFonts w:asciiTheme="minorHAnsi" w:hAnsiTheme="minorHAnsi" w:cstheme="minorHAnsi"/>
        </w:rPr>
        <w:t xml:space="preserve"> before </w:t>
      </w:r>
      <w:r w:rsidR="00C83FD9" w:rsidRPr="00995D73">
        <w:rPr>
          <w:rFonts w:asciiTheme="minorHAnsi" w:hAnsiTheme="minorHAnsi" w:cstheme="minorHAnsi"/>
        </w:rPr>
        <w:t>the idea</w:t>
      </w:r>
      <w:r w:rsidR="004F2676" w:rsidRPr="00995D73">
        <w:rPr>
          <w:rFonts w:asciiTheme="minorHAnsi" w:hAnsiTheme="minorHAnsi" w:cstheme="minorHAnsi"/>
        </w:rPr>
        <w:t xml:space="preserve"> of </w:t>
      </w:r>
      <w:r w:rsidR="00494EA4" w:rsidRPr="00995D73">
        <w:rPr>
          <w:rFonts w:asciiTheme="minorHAnsi" w:hAnsiTheme="minorHAnsi" w:cstheme="minorHAnsi"/>
        </w:rPr>
        <w:t xml:space="preserve">making </w:t>
      </w:r>
      <w:r w:rsidR="004F2676" w:rsidRPr="00995D73">
        <w:rPr>
          <w:rFonts w:asciiTheme="minorHAnsi" w:hAnsiTheme="minorHAnsi" w:cstheme="minorHAnsi"/>
        </w:rPr>
        <w:t xml:space="preserve">healthier Wales. </w:t>
      </w:r>
      <w:r w:rsidR="00370BFD" w:rsidRPr="00995D73">
        <w:rPr>
          <w:rFonts w:asciiTheme="minorHAnsi" w:hAnsiTheme="minorHAnsi" w:cstheme="minorHAnsi"/>
        </w:rPr>
        <w:t>The health care staffs need to be motivated all the time only then the service will improve</w:t>
      </w:r>
      <w:r w:rsidR="00995D73" w:rsidRPr="00995D73">
        <w:rPr>
          <w:rFonts w:asciiTheme="minorHAnsi" w:hAnsiTheme="minorHAnsi" w:cstheme="minorHAnsi"/>
        </w:rPr>
        <w:t>,</w:t>
      </w:r>
      <w:r w:rsidR="00370BFD" w:rsidRPr="00995D73">
        <w:rPr>
          <w:rFonts w:asciiTheme="minorHAnsi" w:hAnsiTheme="minorHAnsi" w:cstheme="minorHAnsi"/>
        </w:rPr>
        <w:t xml:space="preserve"> and the patient will be happier. </w:t>
      </w:r>
      <w:r w:rsidR="00630F76" w:rsidRPr="00995D73">
        <w:rPr>
          <w:rFonts w:asciiTheme="minorHAnsi" w:hAnsiTheme="minorHAnsi" w:cstheme="minorHAnsi"/>
        </w:rPr>
        <w:t xml:space="preserve">If this goal ‘A Healthier Wales’ manage to </w:t>
      </w:r>
      <w:r w:rsidR="00C83FD9" w:rsidRPr="00995D73">
        <w:rPr>
          <w:rFonts w:asciiTheme="minorHAnsi" w:hAnsiTheme="minorHAnsi" w:cstheme="minorHAnsi"/>
        </w:rPr>
        <w:t xml:space="preserve">be </w:t>
      </w:r>
      <w:r w:rsidR="00630F76" w:rsidRPr="00995D73">
        <w:rPr>
          <w:rFonts w:asciiTheme="minorHAnsi" w:hAnsiTheme="minorHAnsi" w:cstheme="minorHAnsi"/>
        </w:rPr>
        <w:t xml:space="preserve">success it will still be difficult because NHS is facing ageing growth which means more people need to look after these patients and even though the act tries to make innovate and modern community technology may help people to connect but the elder people are less likely to </w:t>
      </w:r>
      <w:r w:rsidR="00C83FD9" w:rsidRPr="00995D73">
        <w:rPr>
          <w:rFonts w:asciiTheme="minorHAnsi" w:hAnsiTheme="minorHAnsi" w:cstheme="minorHAnsi"/>
        </w:rPr>
        <w:t xml:space="preserve">engage with technology because they are not familiar with current technology and </w:t>
      </w:r>
      <w:r w:rsidR="00630F76" w:rsidRPr="00995D73">
        <w:rPr>
          <w:rFonts w:asciiTheme="minorHAnsi" w:hAnsiTheme="minorHAnsi" w:cstheme="minorHAnsi"/>
        </w:rPr>
        <w:t>u</w:t>
      </w:r>
      <w:r w:rsidR="00C83FD9" w:rsidRPr="00995D73">
        <w:rPr>
          <w:rFonts w:asciiTheme="minorHAnsi" w:hAnsiTheme="minorHAnsi" w:cstheme="minorHAnsi"/>
        </w:rPr>
        <w:t>sing</w:t>
      </w:r>
      <w:r w:rsidR="00630F76" w:rsidRPr="00995D73">
        <w:rPr>
          <w:rFonts w:asciiTheme="minorHAnsi" w:hAnsiTheme="minorHAnsi" w:cstheme="minorHAnsi"/>
        </w:rPr>
        <w:t xml:space="preserve"> smart phone</w:t>
      </w:r>
      <w:r w:rsidR="003138B5" w:rsidRPr="00995D73">
        <w:rPr>
          <w:rFonts w:asciiTheme="minorHAnsi" w:hAnsiTheme="minorHAnsi" w:cstheme="minorHAnsi"/>
        </w:rPr>
        <w:t xml:space="preserve"> so it is difficult to</w:t>
      </w:r>
      <w:r w:rsidR="00630F76" w:rsidRPr="00995D73">
        <w:rPr>
          <w:rFonts w:asciiTheme="minorHAnsi" w:hAnsiTheme="minorHAnsi" w:cstheme="minorHAnsi"/>
        </w:rPr>
        <w:t>. In addition, people nowadays use smart phone and GP appointments needs to be done through phone. In some exten</w:t>
      </w:r>
      <w:r w:rsidR="00995D73" w:rsidRPr="00995D73">
        <w:rPr>
          <w:rFonts w:asciiTheme="minorHAnsi" w:hAnsiTheme="minorHAnsi" w:cstheme="minorHAnsi"/>
        </w:rPr>
        <w:t>t</w:t>
      </w:r>
      <w:r w:rsidR="00630F76" w:rsidRPr="00995D73">
        <w:rPr>
          <w:rFonts w:asciiTheme="minorHAnsi" w:hAnsiTheme="minorHAnsi" w:cstheme="minorHAnsi"/>
        </w:rPr>
        <w:t xml:space="preserve"> it will work for people who have smart phones and familiar with the new rules in healthcare sector. However, </w:t>
      </w:r>
      <w:r w:rsidR="004408EB" w:rsidRPr="00995D73">
        <w:rPr>
          <w:rFonts w:asciiTheme="minorHAnsi" w:hAnsiTheme="minorHAnsi" w:cstheme="minorHAnsi"/>
        </w:rPr>
        <w:t xml:space="preserve">decreasing waiting times by opening a GP seven days a week and appointment within 48 hours for elder people who are over 75s could help elder in many ways (The Medical Portal, 2020) </w:t>
      </w:r>
    </w:p>
    <w:p w:rsidR="000E69B4" w:rsidRPr="00995D73" w:rsidRDefault="000E69B4" w:rsidP="00756ABF">
      <w:pPr>
        <w:rPr>
          <w:rFonts w:asciiTheme="minorHAnsi" w:hAnsiTheme="minorHAnsi" w:cstheme="minorHAnsi"/>
        </w:rPr>
      </w:pPr>
      <w:r w:rsidRPr="00995D73">
        <w:rPr>
          <w:rFonts w:asciiTheme="minorHAnsi" w:hAnsiTheme="minorHAnsi" w:cstheme="minorHAnsi"/>
        </w:rPr>
        <w:t xml:space="preserve">According to The Welsh NHS Confederation ( 2020) suggests that the NHS in Wales is </w:t>
      </w:r>
      <w:r w:rsidR="00C83FD9" w:rsidRPr="00995D73">
        <w:rPr>
          <w:rFonts w:asciiTheme="minorHAnsi" w:hAnsiTheme="minorHAnsi" w:cstheme="minorHAnsi"/>
        </w:rPr>
        <w:t xml:space="preserve">also </w:t>
      </w:r>
      <w:r w:rsidRPr="00995D73">
        <w:rPr>
          <w:rFonts w:asciiTheme="minorHAnsi" w:hAnsiTheme="minorHAnsi" w:cstheme="minorHAnsi"/>
        </w:rPr>
        <w:t xml:space="preserve">facing the significant financial pressure. Since, the NHS has established in 1948 the NHS has provided free healthcare, supported by public taxation and in 2017-18 the total budget for Wales was £15 billion and about 49% of the money been invested in health, wellbeing and sport. Not having </w:t>
      </w:r>
      <w:r w:rsidR="008D3182" w:rsidRPr="00995D73">
        <w:rPr>
          <w:rFonts w:asciiTheme="minorHAnsi" w:hAnsiTheme="minorHAnsi" w:cstheme="minorHAnsi"/>
        </w:rPr>
        <w:t>a long</w:t>
      </w:r>
      <w:r w:rsidR="00995D73" w:rsidRPr="00995D73">
        <w:rPr>
          <w:rFonts w:asciiTheme="minorHAnsi" w:hAnsiTheme="minorHAnsi" w:cstheme="minorHAnsi"/>
        </w:rPr>
        <w:t>-</w:t>
      </w:r>
      <w:r w:rsidR="008D3182" w:rsidRPr="00995D73">
        <w:rPr>
          <w:rFonts w:asciiTheme="minorHAnsi" w:hAnsiTheme="minorHAnsi" w:cstheme="minorHAnsi"/>
        </w:rPr>
        <w:t>term sustainable funding</w:t>
      </w:r>
      <w:r w:rsidR="00995D73" w:rsidRPr="00995D73">
        <w:rPr>
          <w:rFonts w:asciiTheme="minorHAnsi" w:hAnsiTheme="minorHAnsi" w:cstheme="minorHAnsi"/>
        </w:rPr>
        <w:t>,</w:t>
      </w:r>
      <w:r w:rsidR="008D3182" w:rsidRPr="00995D73">
        <w:rPr>
          <w:rFonts w:asciiTheme="minorHAnsi" w:hAnsiTheme="minorHAnsi" w:cstheme="minorHAnsi"/>
        </w:rPr>
        <w:t xml:space="preserve"> the NHS will continue to have financial pressure because growth from Welsh government is lesser than is required. Due to the high demand and public expectations it is making it difficult to balance the budget and challenging for health boards. </w:t>
      </w:r>
    </w:p>
    <w:p w:rsidR="003138B5" w:rsidRPr="00995D73" w:rsidRDefault="004D3B8E" w:rsidP="00756ABF">
      <w:pPr>
        <w:rPr>
          <w:rFonts w:asciiTheme="minorHAnsi" w:hAnsiTheme="minorHAnsi" w:cstheme="minorHAnsi"/>
        </w:rPr>
      </w:pPr>
      <w:r w:rsidRPr="00995D73">
        <w:rPr>
          <w:rFonts w:asciiTheme="minorHAnsi" w:hAnsiTheme="minorHAnsi" w:cstheme="minorHAnsi"/>
        </w:rPr>
        <w:t>Public Health Wales has to take a vital role in health improvement this can be done working very closely with others such as the main need of health is public people so putting them in the centre to ensure and engage with every individuals, communities and professionals in order to better the health and well-being of the population</w:t>
      </w:r>
      <w:r w:rsidR="00995D73" w:rsidRPr="00995D73">
        <w:rPr>
          <w:rFonts w:asciiTheme="minorHAnsi" w:hAnsiTheme="minorHAnsi" w:cstheme="minorHAnsi"/>
        </w:rPr>
        <w:t>. It</w:t>
      </w:r>
      <w:r w:rsidRPr="00995D73">
        <w:rPr>
          <w:rFonts w:asciiTheme="minorHAnsi" w:hAnsiTheme="minorHAnsi" w:cstheme="minorHAnsi"/>
        </w:rPr>
        <w:t xml:space="preserve"> can be done by listening the feedback and addressing their wider needs and working together to reduce the inequalities. To reduce the inequality health boards</w:t>
      </w:r>
      <w:r w:rsidR="00995D73" w:rsidRPr="00995D73">
        <w:rPr>
          <w:rFonts w:asciiTheme="minorHAnsi" w:hAnsiTheme="minorHAnsi" w:cstheme="minorHAnsi"/>
        </w:rPr>
        <w:t>,</w:t>
      </w:r>
      <w:r w:rsidRPr="00995D73">
        <w:rPr>
          <w:rFonts w:asciiTheme="minorHAnsi" w:hAnsiTheme="minorHAnsi" w:cstheme="minorHAnsi"/>
        </w:rPr>
        <w:t xml:space="preserve"> need to provide the support to help people leading healthier lives and give everyone equal and easy access to services (NHS Wales, 2013) </w:t>
      </w:r>
    </w:p>
    <w:p w:rsidR="003138B5" w:rsidRPr="00995D73" w:rsidRDefault="003138B5" w:rsidP="00756ABF">
      <w:pPr>
        <w:rPr>
          <w:rFonts w:asciiTheme="minorHAnsi" w:hAnsiTheme="minorHAnsi" w:cstheme="minorHAnsi"/>
        </w:rPr>
      </w:pPr>
    </w:p>
    <w:p w:rsidR="003138B5" w:rsidRPr="00995D73" w:rsidRDefault="004D3B8E" w:rsidP="00756ABF">
      <w:pPr>
        <w:rPr>
          <w:rFonts w:asciiTheme="minorHAnsi" w:hAnsiTheme="minorHAnsi" w:cstheme="minorHAnsi"/>
        </w:rPr>
      </w:pPr>
      <w:r w:rsidRPr="00995D73">
        <w:rPr>
          <w:rFonts w:asciiTheme="minorHAnsi" w:hAnsiTheme="minorHAnsi" w:cstheme="minorHAnsi"/>
        </w:rPr>
        <w:t xml:space="preserve">Furthermore, </w:t>
      </w:r>
      <w:r w:rsidR="006E2854" w:rsidRPr="00995D73">
        <w:rPr>
          <w:rFonts w:asciiTheme="minorHAnsi" w:hAnsiTheme="minorHAnsi" w:cstheme="minorHAnsi"/>
        </w:rPr>
        <w:t xml:space="preserve">to improve the health is difficult to be success through a single intervention or </w:t>
      </w:r>
      <w:r w:rsidR="004F5CD7" w:rsidRPr="00995D73">
        <w:rPr>
          <w:rFonts w:asciiTheme="minorHAnsi" w:hAnsiTheme="minorHAnsi" w:cstheme="minorHAnsi"/>
        </w:rPr>
        <w:t>agenda</w:t>
      </w:r>
      <w:r w:rsidR="006E2854" w:rsidRPr="00995D73">
        <w:rPr>
          <w:rFonts w:asciiTheme="minorHAnsi" w:hAnsiTheme="minorHAnsi" w:cstheme="minorHAnsi"/>
        </w:rPr>
        <w:t xml:space="preserve"> but this Future generation Act is working together with 44 bodies so there is high chance </w:t>
      </w:r>
      <w:r w:rsidR="004F5CD7" w:rsidRPr="00995D73">
        <w:rPr>
          <w:rFonts w:asciiTheme="minorHAnsi" w:hAnsiTheme="minorHAnsi" w:cstheme="minorHAnsi"/>
        </w:rPr>
        <w:t>it will</w:t>
      </w:r>
      <w:r w:rsidR="006E2854" w:rsidRPr="00995D73">
        <w:rPr>
          <w:rFonts w:asciiTheme="minorHAnsi" w:hAnsiTheme="minorHAnsi" w:cstheme="minorHAnsi"/>
        </w:rPr>
        <w:t xml:space="preserve"> </w:t>
      </w:r>
      <w:r w:rsidR="004F5CD7" w:rsidRPr="00995D73">
        <w:rPr>
          <w:rFonts w:asciiTheme="minorHAnsi" w:hAnsiTheme="minorHAnsi" w:cstheme="minorHAnsi"/>
        </w:rPr>
        <w:t>become successful</w:t>
      </w:r>
      <w:r w:rsidR="006E2854" w:rsidRPr="00995D73">
        <w:rPr>
          <w:rFonts w:asciiTheme="minorHAnsi" w:hAnsiTheme="minorHAnsi" w:cstheme="minorHAnsi"/>
        </w:rPr>
        <w:t xml:space="preserve"> but having a comprehensive, sustained and integrated method may work best with the balance action</w:t>
      </w:r>
      <w:r w:rsidR="004F5CD7" w:rsidRPr="00995D73">
        <w:rPr>
          <w:rFonts w:asciiTheme="minorHAnsi" w:hAnsiTheme="minorHAnsi" w:cstheme="minorHAnsi"/>
        </w:rPr>
        <w:t xml:space="preserve">. Having the understand of challenges people face during trying to achieve healthier lifestyle and supporting them could take greater responsibility for their health and wellbeing. However, understanding that people who live </w:t>
      </w:r>
      <w:r w:rsidR="004F5CD7" w:rsidRPr="00995D73">
        <w:rPr>
          <w:rFonts w:asciiTheme="minorHAnsi" w:hAnsiTheme="minorHAnsi" w:cstheme="minorHAnsi"/>
        </w:rPr>
        <w:lastRenderedPageBreak/>
        <w:t xml:space="preserve">disadvantage lives will not be easy, it means people </w:t>
      </w:r>
      <w:r w:rsidR="00094596" w:rsidRPr="00995D73">
        <w:rPr>
          <w:rFonts w:asciiTheme="minorHAnsi" w:hAnsiTheme="minorHAnsi" w:cstheme="minorHAnsi"/>
        </w:rPr>
        <w:t>who are on drug, alcohol and smoking</w:t>
      </w:r>
      <w:r w:rsidR="00995D73" w:rsidRPr="00995D73">
        <w:rPr>
          <w:rFonts w:asciiTheme="minorHAnsi" w:hAnsiTheme="minorHAnsi" w:cstheme="minorHAnsi"/>
        </w:rPr>
        <w:t xml:space="preserve"> because it is difficult to maximise their behaviour. </w:t>
      </w:r>
      <w:r w:rsidR="00094596" w:rsidRPr="00995D73">
        <w:rPr>
          <w:rFonts w:asciiTheme="minorHAnsi" w:hAnsiTheme="minorHAnsi" w:cstheme="minorHAnsi"/>
        </w:rPr>
        <w:t xml:space="preserve">Tackling both behaviours and inequalities remains to be at the core of health policy. </w:t>
      </w:r>
      <w:r w:rsidR="004F5CD7" w:rsidRPr="00995D73">
        <w:rPr>
          <w:rFonts w:asciiTheme="minorHAnsi" w:hAnsiTheme="minorHAnsi" w:cstheme="minorHAnsi"/>
        </w:rPr>
        <w:t>Therefore</w:t>
      </w:r>
      <w:r w:rsidR="00995D73" w:rsidRPr="00995D73">
        <w:rPr>
          <w:rFonts w:asciiTheme="minorHAnsi" w:hAnsiTheme="minorHAnsi" w:cstheme="minorHAnsi"/>
        </w:rPr>
        <w:t>,</w:t>
      </w:r>
      <w:r w:rsidR="004F5CD7" w:rsidRPr="00995D73">
        <w:rPr>
          <w:rFonts w:asciiTheme="minorHAnsi" w:hAnsiTheme="minorHAnsi" w:cstheme="minorHAnsi"/>
        </w:rPr>
        <w:t xml:space="preserve"> it is necessary to help as much by improving the access to support  and making it healthier and happier environment to empower the people to have a greater sense of personal control over their circumstances </w:t>
      </w:r>
      <w:r w:rsidR="00094596" w:rsidRPr="00995D73">
        <w:rPr>
          <w:rFonts w:asciiTheme="minorHAnsi" w:hAnsiTheme="minorHAnsi" w:cstheme="minorHAnsi"/>
        </w:rPr>
        <w:t xml:space="preserve">(Public Health Wales, 2013) </w:t>
      </w:r>
    </w:p>
    <w:p w:rsidR="004F2676" w:rsidRPr="00995D73" w:rsidRDefault="004F2676" w:rsidP="00756ABF">
      <w:pPr>
        <w:rPr>
          <w:rFonts w:asciiTheme="minorHAnsi" w:hAnsiTheme="minorHAnsi" w:cstheme="minorHAnsi"/>
        </w:rPr>
      </w:pPr>
    </w:p>
    <w:p w:rsidR="004F2676" w:rsidRPr="00995D73" w:rsidRDefault="004F2676" w:rsidP="00756ABF">
      <w:pPr>
        <w:rPr>
          <w:rFonts w:asciiTheme="minorHAnsi" w:hAnsiTheme="minorHAnsi" w:cstheme="minorHAnsi"/>
          <w:b/>
          <w:bCs/>
        </w:rPr>
      </w:pPr>
      <w:r w:rsidRPr="00995D73">
        <w:rPr>
          <w:rFonts w:asciiTheme="minorHAnsi" w:hAnsiTheme="minorHAnsi" w:cstheme="minorHAnsi"/>
          <w:b/>
          <w:bCs/>
        </w:rPr>
        <w:t xml:space="preserve">Overall Conclusion </w:t>
      </w:r>
    </w:p>
    <w:p w:rsidR="008D3182" w:rsidRPr="00995D73" w:rsidRDefault="00C409E6" w:rsidP="00AF13C8">
      <w:pPr>
        <w:rPr>
          <w:rFonts w:asciiTheme="minorHAnsi" w:hAnsiTheme="minorHAnsi" w:cstheme="minorHAnsi"/>
        </w:rPr>
      </w:pPr>
      <w:r w:rsidRPr="00995D73">
        <w:rPr>
          <w:rFonts w:asciiTheme="minorHAnsi" w:hAnsiTheme="minorHAnsi" w:cstheme="minorHAnsi"/>
        </w:rPr>
        <w:t xml:space="preserve">The Future generation Wales Act 2015 </w:t>
      </w:r>
      <w:r w:rsidR="009F0457" w:rsidRPr="00995D73">
        <w:rPr>
          <w:rFonts w:asciiTheme="minorHAnsi" w:hAnsiTheme="minorHAnsi" w:cstheme="minorHAnsi"/>
        </w:rPr>
        <w:t>aims to uplift the social, economic, cultural and environmental well-being of Wales</w:t>
      </w:r>
      <w:r w:rsidR="00995D73" w:rsidRPr="00995D73">
        <w:rPr>
          <w:rFonts w:asciiTheme="minorHAnsi" w:hAnsiTheme="minorHAnsi" w:cstheme="minorHAnsi"/>
        </w:rPr>
        <w:t>.</w:t>
      </w:r>
      <w:r w:rsidR="009F0457" w:rsidRPr="00995D73">
        <w:rPr>
          <w:rFonts w:asciiTheme="minorHAnsi" w:hAnsiTheme="minorHAnsi" w:cstheme="minorHAnsi"/>
        </w:rPr>
        <w:t xml:space="preserve"> </w:t>
      </w:r>
      <w:r w:rsidR="00995D73" w:rsidRPr="00995D73">
        <w:rPr>
          <w:rFonts w:asciiTheme="minorHAnsi" w:hAnsiTheme="minorHAnsi" w:cstheme="minorHAnsi"/>
        </w:rPr>
        <w:t>T</w:t>
      </w:r>
      <w:r w:rsidR="009F0457" w:rsidRPr="00995D73">
        <w:rPr>
          <w:rFonts w:asciiTheme="minorHAnsi" w:hAnsiTheme="minorHAnsi" w:cstheme="minorHAnsi"/>
        </w:rPr>
        <w:t xml:space="preserve">here are seven well-being goals and forty-eight public bodies </w:t>
      </w:r>
      <w:r w:rsidR="00246B75" w:rsidRPr="00995D73">
        <w:rPr>
          <w:rFonts w:asciiTheme="minorHAnsi" w:hAnsiTheme="minorHAnsi" w:cstheme="minorHAnsi"/>
        </w:rPr>
        <w:t>are handling and working together and differently in public service board to prepare a single shared plan for action</w:t>
      </w:r>
      <w:r w:rsidR="00995D73" w:rsidRPr="00995D73">
        <w:rPr>
          <w:rFonts w:asciiTheme="minorHAnsi" w:hAnsiTheme="minorHAnsi" w:cstheme="minorHAnsi"/>
        </w:rPr>
        <w:t>. T</w:t>
      </w:r>
      <w:r w:rsidR="00246B75" w:rsidRPr="00995D73">
        <w:rPr>
          <w:rFonts w:asciiTheme="minorHAnsi" w:hAnsiTheme="minorHAnsi" w:cstheme="minorHAnsi"/>
        </w:rPr>
        <w:t>he Act also have five underline principles where they need to work differently.</w:t>
      </w:r>
      <w:r w:rsidR="00995D73" w:rsidRPr="00995D73">
        <w:rPr>
          <w:rFonts w:asciiTheme="minorHAnsi" w:hAnsiTheme="minorHAnsi" w:cstheme="minorHAnsi"/>
        </w:rPr>
        <w:t xml:space="preserve"> </w:t>
      </w:r>
      <w:r w:rsidR="00246B75" w:rsidRPr="00995D73">
        <w:rPr>
          <w:rFonts w:asciiTheme="minorHAnsi" w:hAnsiTheme="minorHAnsi" w:cstheme="minorHAnsi"/>
        </w:rPr>
        <w:t>The Future Generations Commissioners for Wales and her role in this Act is to guide public bodies and work as a guardian. Under the seven goals of Act, there is one of the goal</w:t>
      </w:r>
      <w:r w:rsidR="00995D73" w:rsidRPr="00995D73">
        <w:rPr>
          <w:rFonts w:asciiTheme="minorHAnsi" w:hAnsiTheme="minorHAnsi" w:cstheme="minorHAnsi"/>
        </w:rPr>
        <w:t>s</w:t>
      </w:r>
      <w:r w:rsidR="00246B75" w:rsidRPr="00995D73">
        <w:rPr>
          <w:rFonts w:asciiTheme="minorHAnsi" w:hAnsiTheme="minorHAnsi" w:cstheme="minorHAnsi"/>
        </w:rPr>
        <w:t xml:space="preserve"> which </w:t>
      </w:r>
      <w:r w:rsidR="00995D73" w:rsidRPr="00995D73">
        <w:rPr>
          <w:rFonts w:asciiTheme="minorHAnsi" w:hAnsiTheme="minorHAnsi" w:cstheme="minorHAnsi"/>
        </w:rPr>
        <w:t>i</w:t>
      </w:r>
      <w:r w:rsidR="00246B75" w:rsidRPr="00995D73">
        <w:rPr>
          <w:rFonts w:asciiTheme="minorHAnsi" w:hAnsiTheme="minorHAnsi" w:cstheme="minorHAnsi"/>
        </w:rPr>
        <w:t xml:space="preserve">s ‘A Healthier Wales’ where it states it is about making the Wales healthier by maximising people’s physical and mental health also their choices and behaviour which will benefit the future. As this goal is mentioned it seems that it is quite impossible to achieve because of all the challenges NHS facing in day to day basis with shortage of staffs and employees leaving jobs due to lack of job satisfaction which suggested lack of motivation could be the reason of it. The goal also mentioned about the people’s choices and their behaviour </w:t>
      </w:r>
      <w:r w:rsidR="001B34AB" w:rsidRPr="00995D73">
        <w:rPr>
          <w:rFonts w:asciiTheme="minorHAnsi" w:hAnsiTheme="minorHAnsi" w:cstheme="minorHAnsi"/>
        </w:rPr>
        <w:t>which will benefit the future. Relatively, no one can change anyone’s choices because there is Human Right Act 1998 which protects the freedom of human being under the act. If this goal is going to work</w:t>
      </w:r>
      <w:r w:rsidR="00995D73" w:rsidRPr="00995D73">
        <w:rPr>
          <w:rFonts w:asciiTheme="minorHAnsi" w:hAnsiTheme="minorHAnsi" w:cstheme="minorHAnsi"/>
        </w:rPr>
        <w:t xml:space="preserve">, </w:t>
      </w:r>
      <w:r w:rsidR="001B34AB" w:rsidRPr="00995D73">
        <w:rPr>
          <w:rFonts w:asciiTheme="minorHAnsi" w:hAnsiTheme="minorHAnsi" w:cstheme="minorHAnsi"/>
        </w:rPr>
        <w:t xml:space="preserve">it will certainly help people who are suffering from mental health as there are rising case people suffering from anxiety and depression. The goal mentioned about mental and physical health enhancing but does not specify how this goal going to work. Even though if it works, it will not be clear as this act mentioned because ageing people are rising not only in Wales but whole UK. </w:t>
      </w:r>
      <w:r w:rsidR="00846021" w:rsidRPr="00995D73">
        <w:rPr>
          <w:rFonts w:asciiTheme="minorHAnsi" w:hAnsiTheme="minorHAnsi" w:cstheme="minorHAnsi"/>
        </w:rPr>
        <w:t xml:space="preserve">However, having a greater comprehensive, integrates and sustained method might work the act to work efficiently. </w:t>
      </w:r>
    </w:p>
    <w:p w:rsidR="008D3182" w:rsidRPr="00995D73" w:rsidRDefault="008D3182" w:rsidP="00AF13C8">
      <w:pPr>
        <w:rPr>
          <w:rFonts w:asciiTheme="minorHAnsi" w:hAnsiTheme="minorHAnsi" w:cstheme="minorHAnsi"/>
          <w:b/>
          <w:bCs/>
        </w:rPr>
      </w:pPr>
    </w:p>
    <w:p w:rsidR="002F6FDA" w:rsidRPr="00995D73" w:rsidRDefault="004F2676" w:rsidP="00AF13C8">
      <w:pPr>
        <w:rPr>
          <w:rFonts w:asciiTheme="minorHAnsi" w:hAnsiTheme="minorHAnsi" w:cstheme="minorHAnsi"/>
          <w:b/>
          <w:bCs/>
        </w:rPr>
      </w:pPr>
      <w:r w:rsidRPr="00995D73">
        <w:rPr>
          <w:rFonts w:asciiTheme="minorHAnsi" w:hAnsiTheme="minorHAnsi" w:cstheme="minorHAnsi"/>
          <w:b/>
          <w:bCs/>
        </w:rPr>
        <w:t>Recommendation</w:t>
      </w:r>
    </w:p>
    <w:p w:rsidR="002F60A5" w:rsidRPr="00995D73" w:rsidRDefault="002F60A5" w:rsidP="002F60A5">
      <w:pPr>
        <w:pStyle w:val="ListParagraph"/>
        <w:numPr>
          <w:ilvl w:val="0"/>
          <w:numId w:val="6"/>
        </w:numPr>
        <w:spacing w:before="120" w:after="120"/>
        <w:rPr>
          <w:rFonts w:asciiTheme="minorHAnsi" w:hAnsiTheme="minorHAnsi" w:cstheme="minorHAnsi"/>
          <w:bCs/>
        </w:rPr>
      </w:pPr>
      <w:r w:rsidRPr="00995D73">
        <w:rPr>
          <w:rFonts w:asciiTheme="minorHAnsi" w:hAnsiTheme="minorHAnsi" w:cstheme="minorHAnsi"/>
          <w:bCs/>
        </w:rPr>
        <w:t xml:space="preserve">The Act need to explain the well-being goals very clearly and what it actually means and announce local wellbeing plans where the local objectives and how they plan to take steps to meet them. People may not be aware of this Act at all so awareness is key so that people across the Wales know about this Act and its goals. </w:t>
      </w:r>
    </w:p>
    <w:p w:rsidR="002F60A5" w:rsidRPr="00995D73" w:rsidRDefault="002F60A5" w:rsidP="002F60A5">
      <w:pPr>
        <w:pStyle w:val="ListParagraph"/>
        <w:numPr>
          <w:ilvl w:val="0"/>
          <w:numId w:val="6"/>
        </w:numPr>
        <w:spacing w:before="120" w:after="120"/>
        <w:rPr>
          <w:rFonts w:asciiTheme="minorHAnsi" w:hAnsiTheme="minorHAnsi" w:cstheme="minorHAnsi"/>
          <w:bCs/>
        </w:rPr>
      </w:pPr>
      <w:r w:rsidRPr="00995D73">
        <w:rPr>
          <w:rFonts w:asciiTheme="minorHAnsi" w:hAnsiTheme="minorHAnsi" w:cstheme="minorHAnsi"/>
          <w:bCs/>
        </w:rPr>
        <w:t xml:space="preserve">While delivering  the goals the basic human rights </w:t>
      </w:r>
      <w:r w:rsidR="00995D73" w:rsidRPr="00995D73">
        <w:rPr>
          <w:rFonts w:asciiTheme="minorHAnsi" w:hAnsiTheme="minorHAnsi" w:cstheme="minorHAnsi"/>
          <w:bCs/>
        </w:rPr>
        <w:t xml:space="preserve">must be </w:t>
      </w:r>
      <w:r w:rsidRPr="00995D73">
        <w:rPr>
          <w:rFonts w:asciiTheme="minorHAnsi" w:hAnsiTheme="minorHAnsi" w:cstheme="minorHAnsi"/>
          <w:bCs/>
        </w:rPr>
        <w:t xml:space="preserve">taken into account and treat every individual equally. </w:t>
      </w:r>
    </w:p>
    <w:p w:rsidR="002816A0" w:rsidRPr="00995D73" w:rsidRDefault="003138B5" w:rsidP="003138B5">
      <w:pPr>
        <w:pStyle w:val="ListParagraph"/>
        <w:numPr>
          <w:ilvl w:val="0"/>
          <w:numId w:val="6"/>
        </w:numPr>
        <w:spacing w:before="120" w:after="120"/>
        <w:rPr>
          <w:rFonts w:asciiTheme="minorHAnsi" w:hAnsiTheme="minorHAnsi" w:cstheme="minorHAnsi"/>
          <w:bCs/>
        </w:rPr>
      </w:pPr>
      <w:r w:rsidRPr="00995D73">
        <w:rPr>
          <w:rFonts w:asciiTheme="minorHAnsi" w:hAnsiTheme="minorHAnsi" w:cstheme="minorHAnsi"/>
          <w:bCs/>
        </w:rPr>
        <w:t>Even though the</w:t>
      </w:r>
      <w:r w:rsidR="00043486" w:rsidRPr="00995D73">
        <w:rPr>
          <w:rFonts w:asciiTheme="minorHAnsi" w:hAnsiTheme="minorHAnsi" w:cstheme="minorHAnsi"/>
          <w:bCs/>
        </w:rPr>
        <w:t xml:space="preserve"> goals of Future generations will have vital role in aimed to improve the authority for long</w:t>
      </w:r>
      <w:r w:rsidR="00995D73" w:rsidRPr="00995D73">
        <w:rPr>
          <w:rFonts w:asciiTheme="minorHAnsi" w:hAnsiTheme="minorHAnsi" w:cstheme="minorHAnsi"/>
          <w:bCs/>
        </w:rPr>
        <w:t>-</w:t>
      </w:r>
      <w:r w:rsidR="00043486" w:rsidRPr="00995D73">
        <w:rPr>
          <w:rFonts w:asciiTheme="minorHAnsi" w:hAnsiTheme="minorHAnsi" w:cstheme="minorHAnsi"/>
          <w:bCs/>
        </w:rPr>
        <w:t xml:space="preserve">term and possible contribute to have a better explanatory long term challenges. </w:t>
      </w:r>
      <w:r w:rsidRPr="00995D73">
        <w:rPr>
          <w:rFonts w:asciiTheme="minorHAnsi" w:hAnsiTheme="minorHAnsi" w:cstheme="minorHAnsi"/>
          <w:bCs/>
        </w:rPr>
        <w:t xml:space="preserve">In order to </w:t>
      </w:r>
      <w:r w:rsidR="00846021" w:rsidRPr="00995D73">
        <w:rPr>
          <w:rFonts w:asciiTheme="minorHAnsi" w:hAnsiTheme="minorHAnsi" w:cstheme="minorHAnsi"/>
          <w:bCs/>
        </w:rPr>
        <w:t xml:space="preserve">make </w:t>
      </w:r>
      <w:r w:rsidR="00043486" w:rsidRPr="00995D73">
        <w:rPr>
          <w:rFonts w:asciiTheme="minorHAnsi" w:hAnsiTheme="minorHAnsi" w:cstheme="minorHAnsi"/>
          <w:bCs/>
        </w:rPr>
        <w:t xml:space="preserve">the </w:t>
      </w:r>
      <w:r w:rsidRPr="00995D73">
        <w:rPr>
          <w:rFonts w:asciiTheme="minorHAnsi" w:hAnsiTheme="minorHAnsi" w:cstheme="minorHAnsi"/>
          <w:bCs/>
        </w:rPr>
        <w:t xml:space="preserve">Wales </w:t>
      </w:r>
      <w:r w:rsidR="00D65426" w:rsidRPr="00995D73">
        <w:rPr>
          <w:rFonts w:asciiTheme="minorHAnsi" w:hAnsiTheme="minorHAnsi" w:cstheme="minorHAnsi"/>
          <w:bCs/>
        </w:rPr>
        <w:t xml:space="preserve">as </w:t>
      </w:r>
      <w:r w:rsidRPr="00995D73">
        <w:rPr>
          <w:rFonts w:asciiTheme="minorHAnsi" w:hAnsiTheme="minorHAnsi" w:cstheme="minorHAnsi"/>
          <w:bCs/>
        </w:rPr>
        <w:t xml:space="preserve">nation </w:t>
      </w:r>
      <w:r w:rsidR="00846021" w:rsidRPr="00995D73">
        <w:rPr>
          <w:rFonts w:asciiTheme="minorHAnsi" w:hAnsiTheme="minorHAnsi" w:cstheme="minorHAnsi"/>
          <w:bCs/>
        </w:rPr>
        <w:t xml:space="preserve">(people) </w:t>
      </w:r>
      <w:r w:rsidRPr="00995D73">
        <w:rPr>
          <w:rFonts w:asciiTheme="minorHAnsi" w:hAnsiTheme="minorHAnsi" w:cstheme="minorHAnsi"/>
          <w:bCs/>
        </w:rPr>
        <w:t xml:space="preserve">want the public bodies will have to take account of the objectives </w:t>
      </w:r>
      <w:r w:rsidR="00043486" w:rsidRPr="00995D73">
        <w:rPr>
          <w:rFonts w:asciiTheme="minorHAnsi" w:hAnsiTheme="minorHAnsi" w:cstheme="minorHAnsi"/>
          <w:bCs/>
        </w:rPr>
        <w:t xml:space="preserve">of goals </w:t>
      </w:r>
      <w:r w:rsidRPr="00995D73">
        <w:rPr>
          <w:rFonts w:asciiTheme="minorHAnsi" w:hAnsiTheme="minorHAnsi" w:cstheme="minorHAnsi"/>
          <w:bCs/>
        </w:rPr>
        <w:t>which they need to set in order to contribute to the well-being goals</w:t>
      </w:r>
      <w:r w:rsidR="00D65426" w:rsidRPr="00995D73">
        <w:rPr>
          <w:rFonts w:asciiTheme="minorHAnsi" w:hAnsiTheme="minorHAnsi" w:cstheme="minorHAnsi"/>
          <w:bCs/>
        </w:rPr>
        <w:t xml:space="preserve"> carefully</w:t>
      </w:r>
      <w:r w:rsidR="00995D73">
        <w:rPr>
          <w:rFonts w:asciiTheme="minorHAnsi" w:hAnsiTheme="minorHAnsi" w:cstheme="minorHAnsi"/>
          <w:bCs/>
        </w:rPr>
        <w:t>.</w:t>
      </w:r>
      <w:r w:rsidRPr="00995D73">
        <w:rPr>
          <w:rFonts w:asciiTheme="minorHAnsi" w:hAnsiTheme="minorHAnsi" w:cstheme="minorHAnsi"/>
          <w:bCs/>
        </w:rPr>
        <w:t xml:space="preserve"> </w:t>
      </w:r>
    </w:p>
    <w:p w:rsidR="00562216" w:rsidRPr="00995D73" w:rsidRDefault="00562216" w:rsidP="003138B5">
      <w:pPr>
        <w:pStyle w:val="ListParagraph"/>
        <w:numPr>
          <w:ilvl w:val="0"/>
          <w:numId w:val="6"/>
        </w:numPr>
        <w:spacing w:before="120" w:after="120"/>
        <w:rPr>
          <w:rFonts w:asciiTheme="minorHAnsi" w:hAnsiTheme="minorHAnsi" w:cstheme="minorHAnsi"/>
          <w:bCs/>
        </w:rPr>
      </w:pPr>
      <w:r w:rsidRPr="00995D73">
        <w:rPr>
          <w:rFonts w:asciiTheme="minorHAnsi" w:hAnsiTheme="minorHAnsi" w:cstheme="minorHAnsi"/>
          <w:bCs/>
        </w:rPr>
        <w:t xml:space="preserve">Local health boards and NHS trusts must need to </w:t>
      </w:r>
      <w:r w:rsidR="002F60A5" w:rsidRPr="00995D73">
        <w:rPr>
          <w:rFonts w:asciiTheme="minorHAnsi" w:hAnsiTheme="minorHAnsi" w:cstheme="minorHAnsi"/>
          <w:bCs/>
        </w:rPr>
        <w:t>broadcast</w:t>
      </w:r>
      <w:r w:rsidRPr="00995D73">
        <w:rPr>
          <w:rFonts w:asciiTheme="minorHAnsi" w:hAnsiTheme="minorHAnsi" w:cstheme="minorHAnsi"/>
          <w:bCs/>
        </w:rPr>
        <w:t xml:space="preserve"> </w:t>
      </w:r>
      <w:r w:rsidR="002F60A5" w:rsidRPr="00995D73">
        <w:rPr>
          <w:rFonts w:asciiTheme="minorHAnsi" w:hAnsiTheme="minorHAnsi" w:cstheme="minorHAnsi"/>
          <w:bCs/>
        </w:rPr>
        <w:t>the</w:t>
      </w:r>
      <w:r w:rsidRPr="00995D73">
        <w:rPr>
          <w:rFonts w:asciiTheme="minorHAnsi" w:hAnsiTheme="minorHAnsi" w:cstheme="minorHAnsi"/>
          <w:bCs/>
        </w:rPr>
        <w:t xml:space="preserve"> report of the progress </w:t>
      </w:r>
      <w:r w:rsidR="006E2854" w:rsidRPr="00995D73">
        <w:rPr>
          <w:rFonts w:asciiTheme="minorHAnsi" w:hAnsiTheme="minorHAnsi" w:cstheme="minorHAnsi"/>
          <w:bCs/>
        </w:rPr>
        <w:t xml:space="preserve">the policy </w:t>
      </w:r>
      <w:r w:rsidRPr="00995D73">
        <w:rPr>
          <w:rFonts w:asciiTheme="minorHAnsi" w:hAnsiTheme="minorHAnsi" w:cstheme="minorHAnsi"/>
          <w:bCs/>
        </w:rPr>
        <w:t>has made it so far</w:t>
      </w:r>
      <w:r w:rsidR="001D290B" w:rsidRPr="00995D73">
        <w:rPr>
          <w:rFonts w:asciiTheme="minorHAnsi" w:hAnsiTheme="minorHAnsi" w:cstheme="minorHAnsi"/>
          <w:bCs/>
        </w:rPr>
        <w:t xml:space="preserve"> and local health boards must need to put more effort into reducing the health inequality by targeting interventions than ju</w:t>
      </w:r>
      <w:r w:rsidR="006E2854" w:rsidRPr="00995D73">
        <w:rPr>
          <w:rFonts w:asciiTheme="minorHAnsi" w:hAnsiTheme="minorHAnsi" w:cstheme="minorHAnsi"/>
          <w:bCs/>
        </w:rPr>
        <w:t>st</w:t>
      </w:r>
      <w:r w:rsidR="001D290B" w:rsidRPr="00995D73">
        <w:rPr>
          <w:rFonts w:asciiTheme="minorHAnsi" w:hAnsiTheme="minorHAnsi" w:cstheme="minorHAnsi"/>
          <w:bCs/>
        </w:rPr>
        <w:t xml:space="preserve"> improving health in general</w:t>
      </w:r>
      <w:r w:rsidR="00995D73">
        <w:rPr>
          <w:rFonts w:asciiTheme="minorHAnsi" w:hAnsiTheme="minorHAnsi" w:cstheme="minorHAnsi"/>
          <w:bCs/>
        </w:rPr>
        <w:t>.</w:t>
      </w:r>
    </w:p>
    <w:p w:rsidR="00562216" w:rsidRPr="00995D73" w:rsidRDefault="00562216">
      <w:pPr>
        <w:rPr>
          <w:rFonts w:asciiTheme="minorHAnsi" w:hAnsiTheme="minorHAnsi" w:cstheme="minorHAnsi"/>
          <w:bCs/>
        </w:rPr>
      </w:pPr>
    </w:p>
    <w:p w:rsidR="004D6203" w:rsidRPr="00995D73" w:rsidRDefault="00A5724C">
      <w:pPr>
        <w:rPr>
          <w:rFonts w:asciiTheme="minorHAnsi" w:hAnsiTheme="minorHAnsi" w:cstheme="minorHAnsi"/>
          <w:b/>
          <w:bCs/>
        </w:rPr>
      </w:pPr>
      <w:r w:rsidRPr="00995D73">
        <w:rPr>
          <w:rFonts w:asciiTheme="minorHAnsi" w:hAnsiTheme="minorHAnsi" w:cstheme="minorHAnsi"/>
          <w:b/>
          <w:bCs/>
        </w:rPr>
        <w:t xml:space="preserve">Reference List </w:t>
      </w:r>
    </w:p>
    <w:p w:rsidR="00995D73" w:rsidRPr="00995D73" w:rsidRDefault="00995D73" w:rsidP="00696D32">
      <w:pPr>
        <w:pStyle w:val="ListParagraph"/>
        <w:numPr>
          <w:ilvl w:val="0"/>
          <w:numId w:val="2"/>
        </w:numPr>
        <w:rPr>
          <w:rFonts w:asciiTheme="minorHAnsi" w:hAnsiTheme="minorHAnsi" w:cstheme="minorHAnsi"/>
        </w:rPr>
      </w:pPr>
      <w:r w:rsidRPr="00995D73">
        <w:rPr>
          <w:rFonts w:asciiTheme="minorHAnsi" w:hAnsiTheme="minorHAnsi" w:cstheme="minorHAnsi"/>
        </w:rPr>
        <w:t xml:space="preserve">Barker, M. (2016) </w:t>
      </w:r>
      <w:r w:rsidRPr="00995D73">
        <w:rPr>
          <w:rFonts w:asciiTheme="minorHAnsi" w:hAnsiTheme="minorHAnsi" w:cstheme="minorHAnsi"/>
          <w:i/>
          <w:iCs/>
        </w:rPr>
        <w:t xml:space="preserve">Why is changing Health-Related Behaviour So Difficult? </w:t>
      </w:r>
      <w:r w:rsidRPr="00995D73">
        <w:rPr>
          <w:rFonts w:asciiTheme="minorHAnsi" w:hAnsiTheme="minorHAnsi" w:cstheme="minorHAnsi"/>
        </w:rPr>
        <w:t xml:space="preserve">Available at: </w:t>
      </w:r>
      <w:hyperlink r:id="rId5" w:history="1">
        <w:r w:rsidRPr="00995D73">
          <w:rPr>
            <w:rStyle w:val="Hyperlink"/>
            <w:rFonts w:asciiTheme="minorHAnsi" w:hAnsiTheme="minorHAnsi" w:cstheme="minorHAnsi"/>
          </w:rPr>
          <w:t>https://pubmed.ncbi.nlm.nih.gov/27184821/</w:t>
        </w:r>
      </w:hyperlink>
      <w:r w:rsidRPr="00995D73">
        <w:rPr>
          <w:rFonts w:asciiTheme="minorHAnsi" w:hAnsiTheme="minorHAnsi" w:cstheme="minorHAnsi"/>
        </w:rPr>
        <w:t xml:space="preserve"> (Accessed: 7 May 2020) </w:t>
      </w:r>
    </w:p>
    <w:p w:rsidR="00995D73" w:rsidRPr="00995D73" w:rsidRDefault="00995D73" w:rsidP="009C3507">
      <w:pPr>
        <w:pStyle w:val="ListParagraph"/>
        <w:numPr>
          <w:ilvl w:val="0"/>
          <w:numId w:val="2"/>
        </w:numPr>
        <w:rPr>
          <w:rFonts w:asciiTheme="minorHAnsi" w:hAnsiTheme="minorHAnsi" w:cstheme="minorHAnsi"/>
        </w:rPr>
      </w:pPr>
      <w:r w:rsidRPr="00995D73">
        <w:rPr>
          <w:rFonts w:asciiTheme="minorHAnsi" w:hAnsiTheme="minorHAnsi" w:cstheme="minorHAnsi"/>
        </w:rPr>
        <w:t xml:space="preserve">Citizens advice (2020) </w:t>
      </w:r>
      <w:r w:rsidRPr="00995D73">
        <w:rPr>
          <w:rFonts w:asciiTheme="minorHAnsi" w:hAnsiTheme="minorHAnsi" w:cstheme="minorHAnsi"/>
          <w:i/>
          <w:iCs/>
        </w:rPr>
        <w:t xml:space="preserve">the human rights act 1998. </w:t>
      </w:r>
      <w:r w:rsidRPr="00995D73">
        <w:rPr>
          <w:rFonts w:asciiTheme="minorHAnsi" w:hAnsiTheme="minorHAnsi" w:cstheme="minorHAnsi"/>
        </w:rPr>
        <w:t xml:space="preserve">Available at: </w:t>
      </w:r>
      <w:hyperlink r:id="rId6" w:history="1">
        <w:r w:rsidRPr="00995D73">
          <w:rPr>
            <w:rStyle w:val="Hyperlink"/>
            <w:rFonts w:asciiTheme="minorHAnsi" w:hAnsiTheme="minorHAnsi" w:cstheme="minorHAnsi"/>
          </w:rPr>
          <w:t>https://www.citizensadvice.org.uk/law-and-courts/civil-rights/human-rights/the-human-rights-act-1998/</w:t>
        </w:r>
      </w:hyperlink>
      <w:r w:rsidRPr="00995D73">
        <w:rPr>
          <w:rFonts w:asciiTheme="minorHAnsi" w:hAnsiTheme="minorHAnsi" w:cstheme="minorHAnsi"/>
        </w:rPr>
        <w:t xml:space="preserve"> (Accessed: 6 May 2020) </w:t>
      </w:r>
    </w:p>
    <w:p w:rsidR="00995D73" w:rsidRPr="00995D73" w:rsidRDefault="00995D73" w:rsidP="009C3507">
      <w:pPr>
        <w:pStyle w:val="ListParagraph"/>
        <w:numPr>
          <w:ilvl w:val="0"/>
          <w:numId w:val="2"/>
        </w:numPr>
        <w:rPr>
          <w:rFonts w:asciiTheme="minorHAnsi" w:hAnsiTheme="minorHAnsi" w:cstheme="minorHAnsi"/>
        </w:rPr>
      </w:pPr>
      <w:r w:rsidRPr="00995D73">
        <w:rPr>
          <w:rFonts w:asciiTheme="minorHAnsi" w:hAnsiTheme="minorHAnsi" w:cstheme="minorHAnsi"/>
        </w:rPr>
        <w:t xml:space="preserve">Corbyn, C. (2016) </w:t>
      </w:r>
      <w:r w:rsidRPr="00995D73">
        <w:rPr>
          <w:rFonts w:asciiTheme="minorHAnsi" w:hAnsiTheme="minorHAnsi" w:cstheme="minorHAnsi"/>
          <w:i/>
          <w:iCs/>
        </w:rPr>
        <w:t xml:space="preserve">the well-being of future generations (Wales) Act 2015: what is it and what does it mean for Wales? </w:t>
      </w:r>
      <w:r w:rsidRPr="00995D73">
        <w:rPr>
          <w:rFonts w:asciiTheme="minorHAnsi" w:hAnsiTheme="minorHAnsi" w:cstheme="minorHAnsi"/>
        </w:rPr>
        <w:t xml:space="preserve">Available at: </w:t>
      </w:r>
      <w:hyperlink r:id="rId7" w:history="1">
        <w:r w:rsidRPr="00995D73">
          <w:rPr>
            <w:rStyle w:val="Hyperlink"/>
            <w:rFonts w:asciiTheme="minorHAnsi" w:hAnsiTheme="minorHAnsi" w:cstheme="minorHAnsi"/>
          </w:rPr>
          <w:t>https://seneddresearch.blog/2016/03/22/the-well-being-of-future-generations-wales-act-2015-what-is-it-and-what-does-it-mean-for-wales/</w:t>
        </w:r>
      </w:hyperlink>
      <w:r w:rsidRPr="00995D73">
        <w:rPr>
          <w:rFonts w:asciiTheme="minorHAnsi" w:hAnsiTheme="minorHAnsi" w:cstheme="minorHAnsi"/>
        </w:rPr>
        <w:t xml:space="preserve"> (Accessed: 6 May 2020) </w:t>
      </w:r>
    </w:p>
    <w:p w:rsidR="00995D73" w:rsidRPr="00995D73" w:rsidRDefault="00995D73" w:rsidP="00995D73">
      <w:pPr>
        <w:pStyle w:val="ListParagraph"/>
        <w:numPr>
          <w:ilvl w:val="0"/>
          <w:numId w:val="2"/>
        </w:numPr>
        <w:rPr>
          <w:rFonts w:asciiTheme="minorHAnsi" w:hAnsiTheme="minorHAnsi" w:cstheme="minorHAnsi"/>
        </w:rPr>
      </w:pPr>
      <w:r w:rsidRPr="00995D73">
        <w:rPr>
          <w:rFonts w:asciiTheme="minorHAnsi" w:hAnsiTheme="minorHAnsi" w:cstheme="minorHAnsi"/>
        </w:rPr>
        <w:t xml:space="preserve">Davies, H. (2017) </w:t>
      </w:r>
      <w:r w:rsidRPr="00995D73">
        <w:rPr>
          <w:rFonts w:asciiTheme="minorHAnsi" w:hAnsiTheme="minorHAnsi" w:cstheme="minorHAnsi"/>
          <w:i/>
          <w:iCs/>
        </w:rPr>
        <w:t xml:space="preserve">The well-being of future generations (Wales) Act 2015- a step change in the Legal protection of the interests of future generations? </w:t>
      </w:r>
      <w:r w:rsidRPr="00995D73">
        <w:rPr>
          <w:rFonts w:asciiTheme="minorHAnsi" w:hAnsiTheme="minorHAnsi" w:cstheme="minorHAnsi"/>
        </w:rPr>
        <w:t xml:space="preserve">Available at: </w:t>
      </w:r>
      <w:hyperlink r:id="rId8" w:history="1">
        <w:r w:rsidRPr="00995D73">
          <w:rPr>
            <w:rStyle w:val="Hyperlink"/>
            <w:rFonts w:asciiTheme="minorHAnsi" w:hAnsiTheme="minorHAnsi" w:cstheme="minorHAnsi"/>
          </w:rPr>
          <w:t>https://academic-oup-com.ezproxy.uwtsd.ac.uk/jel/article/29/1/165/3074980</w:t>
        </w:r>
      </w:hyperlink>
      <w:r w:rsidRPr="00995D73">
        <w:rPr>
          <w:rFonts w:asciiTheme="minorHAnsi" w:hAnsiTheme="minorHAnsi" w:cstheme="minorHAnsi"/>
        </w:rPr>
        <w:t xml:space="preserve"> (Accessed: 5 May 2020) </w:t>
      </w:r>
    </w:p>
    <w:p w:rsidR="00995D73" w:rsidRPr="00995D73" w:rsidRDefault="00995D73" w:rsidP="00196A9A">
      <w:pPr>
        <w:pStyle w:val="ListParagraph"/>
        <w:numPr>
          <w:ilvl w:val="0"/>
          <w:numId w:val="2"/>
        </w:numPr>
        <w:rPr>
          <w:rFonts w:asciiTheme="minorHAnsi" w:hAnsiTheme="minorHAnsi" w:cstheme="minorHAnsi"/>
        </w:rPr>
      </w:pPr>
      <w:r w:rsidRPr="00995D73">
        <w:rPr>
          <w:rFonts w:asciiTheme="minorHAnsi" w:hAnsiTheme="minorHAnsi" w:cstheme="minorHAnsi"/>
        </w:rPr>
        <w:t xml:space="preserve">Equality and Human Rights (2020) </w:t>
      </w:r>
      <w:r w:rsidRPr="00995D73">
        <w:rPr>
          <w:rFonts w:asciiTheme="minorHAnsi" w:hAnsiTheme="minorHAnsi" w:cstheme="minorHAnsi"/>
          <w:i/>
          <w:iCs/>
        </w:rPr>
        <w:t xml:space="preserve">The Human Rights Act. </w:t>
      </w:r>
      <w:r w:rsidRPr="00995D73">
        <w:rPr>
          <w:rFonts w:asciiTheme="minorHAnsi" w:hAnsiTheme="minorHAnsi" w:cstheme="minorHAnsi"/>
        </w:rPr>
        <w:t xml:space="preserve">Available at: </w:t>
      </w:r>
      <w:hyperlink r:id="rId9" w:history="1">
        <w:r w:rsidRPr="00995D73">
          <w:rPr>
            <w:rStyle w:val="Hyperlink"/>
            <w:rFonts w:asciiTheme="minorHAnsi" w:hAnsiTheme="minorHAnsi" w:cstheme="minorHAnsi"/>
          </w:rPr>
          <w:t>https://www.equalityhumanrights.com/en/human-rights/human-rights-act</w:t>
        </w:r>
      </w:hyperlink>
      <w:r w:rsidRPr="00995D73">
        <w:rPr>
          <w:rFonts w:asciiTheme="minorHAnsi" w:hAnsiTheme="minorHAnsi" w:cstheme="minorHAnsi"/>
        </w:rPr>
        <w:t xml:space="preserve"> (Accessed: 6 May 2020) </w:t>
      </w:r>
    </w:p>
    <w:p w:rsidR="00995D73" w:rsidRPr="00995D73" w:rsidRDefault="00995D73" w:rsidP="000C22A1">
      <w:pPr>
        <w:pStyle w:val="ListParagraph"/>
        <w:numPr>
          <w:ilvl w:val="0"/>
          <w:numId w:val="2"/>
        </w:numPr>
        <w:rPr>
          <w:rFonts w:asciiTheme="minorHAnsi" w:hAnsiTheme="minorHAnsi" w:cstheme="minorHAnsi"/>
        </w:rPr>
      </w:pPr>
      <w:r w:rsidRPr="00995D73">
        <w:rPr>
          <w:rFonts w:asciiTheme="minorHAnsi" w:hAnsiTheme="minorHAnsi" w:cstheme="minorHAnsi"/>
        </w:rPr>
        <w:t xml:space="preserve">Future Generations Commissioner for Wales (2020) </w:t>
      </w:r>
      <w:r w:rsidRPr="00995D73">
        <w:rPr>
          <w:rFonts w:asciiTheme="minorHAnsi" w:hAnsiTheme="minorHAnsi" w:cstheme="minorHAnsi"/>
          <w:i/>
          <w:iCs/>
        </w:rPr>
        <w:t>Frequently Asked Questions.</w:t>
      </w:r>
      <w:r w:rsidRPr="00995D73">
        <w:rPr>
          <w:rFonts w:asciiTheme="minorHAnsi" w:hAnsiTheme="minorHAnsi" w:cstheme="minorHAnsi"/>
        </w:rPr>
        <w:t xml:space="preserve"> Available at: </w:t>
      </w:r>
      <w:hyperlink r:id="rId10" w:history="1">
        <w:r w:rsidRPr="00995D73">
          <w:rPr>
            <w:rStyle w:val="Hyperlink"/>
            <w:rFonts w:asciiTheme="minorHAnsi" w:hAnsiTheme="minorHAnsi" w:cstheme="minorHAnsi"/>
          </w:rPr>
          <w:t>https://futuregenerations.wales/faqs/</w:t>
        </w:r>
      </w:hyperlink>
      <w:r w:rsidRPr="00995D73">
        <w:rPr>
          <w:rFonts w:asciiTheme="minorHAnsi" w:hAnsiTheme="minorHAnsi" w:cstheme="minorHAnsi"/>
        </w:rPr>
        <w:t xml:space="preserve"> (Accessed: 6 May 2020) </w:t>
      </w:r>
    </w:p>
    <w:p w:rsidR="00995D73" w:rsidRPr="00995D73" w:rsidRDefault="00995D73" w:rsidP="00494EA4">
      <w:pPr>
        <w:pStyle w:val="ListParagraph"/>
        <w:numPr>
          <w:ilvl w:val="0"/>
          <w:numId w:val="2"/>
        </w:numPr>
        <w:rPr>
          <w:rFonts w:asciiTheme="minorHAnsi" w:hAnsiTheme="minorHAnsi" w:cstheme="minorHAnsi"/>
        </w:rPr>
      </w:pPr>
      <w:r w:rsidRPr="00995D73">
        <w:rPr>
          <w:rFonts w:asciiTheme="minorHAnsi" w:hAnsiTheme="minorHAnsi" w:cstheme="minorHAnsi"/>
        </w:rPr>
        <w:t xml:space="preserve">Future Generations Commissioner for Wales (2020) </w:t>
      </w:r>
      <w:r w:rsidRPr="00995D73">
        <w:rPr>
          <w:rFonts w:asciiTheme="minorHAnsi" w:hAnsiTheme="minorHAnsi" w:cstheme="minorHAnsi"/>
          <w:i/>
          <w:iCs/>
        </w:rPr>
        <w:t xml:space="preserve">well-being of Future Generations (Wales) Act 2015. </w:t>
      </w:r>
      <w:r w:rsidRPr="00995D73">
        <w:rPr>
          <w:rFonts w:asciiTheme="minorHAnsi" w:hAnsiTheme="minorHAnsi" w:cstheme="minorHAnsi"/>
        </w:rPr>
        <w:t xml:space="preserve">Available at: </w:t>
      </w:r>
      <w:hyperlink r:id="rId11" w:history="1">
        <w:r w:rsidRPr="00995D73">
          <w:rPr>
            <w:rFonts w:asciiTheme="minorHAnsi" w:hAnsiTheme="minorHAnsi" w:cstheme="minorHAnsi"/>
            <w:color w:val="0000FF"/>
            <w:u w:val="single"/>
          </w:rPr>
          <w:t>https://futuregenerations.wales/about-us/future-generations-act/</w:t>
        </w:r>
      </w:hyperlink>
      <w:r w:rsidRPr="00995D73">
        <w:rPr>
          <w:rFonts w:asciiTheme="minorHAnsi" w:hAnsiTheme="minorHAnsi" w:cstheme="minorHAnsi"/>
        </w:rPr>
        <w:t xml:space="preserve"> (Accessed: 5 May 2020) </w:t>
      </w:r>
    </w:p>
    <w:p w:rsidR="00995D73" w:rsidRPr="00995D73" w:rsidRDefault="00995D73" w:rsidP="003F303A">
      <w:pPr>
        <w:pStyle w:val="ListParagraph"/>
        <w:numPr>
          <w:ilvl w:val="0"/>
          <w:numId w:val="2"/>
        </w:numPr>
        <w:rPr>
          <w:rFonts w:asciiTheme="minorHAnsi" w:hAnsiTheme="minorHAnsi" w:cstheme="minorHAnsi"/>
        </w:rPr>
      </w:pPr>
      <w:r w:rsidRPr="00995D73">
        <w:rPr>
          <w:rFonts w:asciiTheme="minorHAnsi" w:hAnsiTheme="minorHAnsi" w:cstheme="minorHAnsi"/>
        </w:rPr>
        <w:t xml:space="preserve">Kids help line (2020) </w:t>
      </w:r>
      <w:r w:rsidRPr="00995D73">
        <w:rPr>
          <w:rFonts w:asciiTheme="minorHAnsi" w:hAnsiTheme="minorHAnsi" w:cstheme="minorHAnsi"/>
          <w:i/>
          <w:iCs/>
        </w:rPr>
        <w:t xml:space="preserve">All about respect. </w:t>
      </w:r>
      <w:r w:rsidRPr="00995D73">
        <w:rPr>
          <w:rFonts w:asciiTheme="minorHAnsi" w:hAnsiTheme="minorHAnsi" w:cstheme="minorHAnsi"/>
        </w:rPr>
        <w:t xml:space="preserve">Available at: </w:t>
      </w:r>
      <w:hyperlink r:id="rId12" w:history="1">
        <w:r w:rsidRPr="00995D73">
          <w:rPr>
            <w:rStyle w:val="Hyperlink"/>
            <w:rFonts w:asciiTheme="minorHAnsi" w:hAnsiTheme="minorHAnsi" w:cstheme="minorHAnsi"/>
          </w:rPr>
          <w:t>https://kidshelpline.com.au/teens/issues/all-about-respect</w:t>
        </w:r>
      </w:hyperlink>
      <w:r w:rsidRPr="00995D73">
        <w:rPr>
          <w:rFonts w:asciiTheme="minorHAnsi" w:hAnsiTheme="minorHAnsi" w:cstheme="minorHAnsi"/>
        </w:rPr>
        <w:t xml:space="preserve"> (Accessed: 7 May 2020) </w:t>
      </w:r>
    </w:p>
    <w:p w:rsidR="00995D73" w:rsidRPr="00995D73" w:rsidRDefault="00995D73" w:rsidP="003F303A">
      <w:pPr>
        <w:pStyle w:val="ListParagraph"/>
        <w:numPr>
          <w:ilvl w:val="0"/>
          <w:numId w:val="2"/>
        </w:numPr>
        <w:rPr>
          <w:rFonts w:asciiTheme="minorHAnsi" w:hAnsiTheme="minorHAnsi" w:cstheme="minorHAnsi"/>
        </w:rPr>
      </w:pPr>
      <w:proofErr w:type="spellStart"/>
      <w:r w:rsidRPr="00995D73">
        <w:rPr>
          <w:rFonts w:asciiTheme="minorHAnsi" w:hAnsiTheme="minorHAnsi" w:cstheme="minorHAnsi"/>
        </w:rPr>
        <w:t>Macaro</w:t>
      </w:r>
      <w:proofErr w:type="spellEnd"/>
      <w:r w:rsidRPr="00995D73">
        <w:rPr>
          <w:rFonts w:asciiTheme="minorHAnsi" w:hAnsiTheme="minorHAnsi" w:cstheme="minorHAnsi"/>
        </w:rPr>
        <w:t xml:space="preserve">, A. (2015) </w:t>
      </w:r>
      <w:r w:rsidRPr="00995D73">
        <w:rPr>
          <w:rFonts w:asciiTheme="minorHAnsi" w:hAnsiTheme="minorHAnsi" w:cstheme="minorHAnsi"/>
          <w:i/>
          <w:iCs/>
        </w:rPr>
        <w:t>How do we respect other’s choices?</w:t>
      </w:r>
      <w:r w:rsidRPr="00995D73">
        <w:rPr>
          <w:rFonts w:asciiTheme="minorHAnsi" w:hAnsiTheme="minorHAnsi" w:cstheme="minorHAnsi"/>
        </w:rPr>
        <w:t xml:space="preserve"> Available at: </w:t>
      </w:r>
      <w:hyperlink r:id="rId13" w:history="1">
        <w:r w:rsidRPr="00995D73">
          <w:rPr>
            <w:rStyle w:val="Hyperlink"/>
            <w:rFonts w:asciiTheme="minorHAnsi" w:hAnsiTheme="minorHAnsi" w:cstheme="minorHAnsi"/>
          </w:rPr>
          <w:t>https://www.ft.com/content/5f35898e-8d6b-11e5-a549-b89a1dfede9b</w:t>
        </w:r>
      </w:hyperlink>
      <w:r w:rsidRPr="00995D73">
        <w:rPr>
          <w:rFonts w:asciiTheme="minorHAnsi" w:hAnsiTheme="minorHAnsi" w:cstheme="minorHAnsi"/>
        </w:rPr>
        <w:t xml:space="preserve"> (Accessed: 7 May 2020) </w:t>
      </w:r>
    </w:p>
    <w:p w:rsidR="00995D73" w:rsidRPr="00995D73" w:rsidRDefault="00995D73" w:rsidP="0032582B">
      <w:pPr>
        <w:pStyle w:val="ListParagraph"/>
        <w:numPr>
          <w:ilvl w:val="0"/>
          <w:numId w:val="2"/>
        </w:numPr>
        <w:rPr>
          <w:rFonts w:asciiTheme="minorHAnsi" w:hAnsiTheme="minorHAnsi" w:cstheme="minorHAnsi"/>
        </w:rPr>
      </w:pPr>
      <w:r w:rsidRPr="00995D73">
        <w:rPr>
          <w:rFonts w:asciiTheme="minorHAnsi" w:hAnsiTheme="minorHAnsi" w:cstheme="minorHAnsi"/>
        </w:rPr>
        <w:t xml:space="preserve">Mental Health Foundation (2015) </w:t>
      </w:r>
      <w:r w:rsidRPr="00995D73">
        <w:rPr>
          <w:rFonts w:asciiTheme="minorHAnsi" w:hAnsiTheme="minorHAnsi" w:cstheme="minorHAnsi"/>
          <w:i/>
          <w:iCs/>
        </w:rPr>
        <w:t xml:space="preserve">what is wellbeing, how can we measure it and how can we support people to improve it? </w:t>
      </w:r>
      <w:r w:rsidRPr="00995D73">
        <w:rPr>
          <w:rFonts w:asciiTheme="minorHAnsi" w:hAnsiTheme="minorHAnsi" w:cstheme="minorHAnsi"/>
        </w:rPr>
        <w:t xml:space="preserve">Available at: </w:t>
      </w:r>
      <w:hyperlink r:id="rId14" w:history="1">
        <w:r w:rsidRPr="00995D73">
          <w:rPr>
            <w:rStyle w:val="Hyperlink"/>
            <w:rFonts w:asciiTheme="minorHAnsi" w:hAnsiTheme="minorHAnsi" w:cstheme="minorHAnsi"/>
          </w:rPr>
          <w:t>https://www.mentalhealth.org.uk/blog/what-wellbeing-how-can-we-measure-it-and-how-can-we-support-people-improve-it</w:t>
        </w:r>
      </w:hyperlink>
      <w:r w:rsidRPr="00995D73">
        <w:rPr>
          <w:rFonts w:asciiTheme="minorHAnsi" w:hAnsiTheme="minorHAnsi" w:cstheme="minorHAnsi"/>
        </w:rPr>
        <w:t xml:space="preserve"> (Accessed: 6 May 2020) </w:t>
      </w:r>
    </w:p>
    <w:p w:rsidR="00995D73" w:rsidRPr="00995D73" w:rsidRDefault="00995D73" w:rsidP="00494EA4">
      <w:pPr>
        <w:pStyle w:val="ListParagraph"/>
        <w:numPr>
          <w:ilvl w:val="0"/>
          <w:numId w:val="2"/>
        </w:numPr>
        <w:rPr>
          <w:rFonts w:asciiTheme="minorHAnsi" w:hAnsiTheme="minorHAnsi" w:cstheme="minorHAnsi"/>
        </w:rPr>
      </w:pPr>
      <w:r w:rsidRPr="00995D73">
        <w:rPr>
          <w:rFonts w:asciiTheme="minorHAnsi" w:hAnsiTheme="minorHAnsi" w:cstheme="minorHAnsi"/>
        </w:rPr>
        <w:t xml:space="preserve">Mental Health Foundation (2020) </w:t>
      </w:r>
      <w:r w:rsidRPr="00995D73">
        <w:rPr>
          <w:rFonts w:asciiTheme="minorHAnsi" w:hAnsiTheme="minorHAnsi" w:cstheme="minorHAnsi"/>
          <w:i/>
          <w:iCs/>
        </w:rPr>
        <w:t>Building resilience, promoting wellbeing.</w:t>
      </w:r>
      <w:r w:rsidRPr="00995D73">
        <w:rPr>
          <w:rFonts w:asciiTheme="minorHAnsi" w:hAnsiTheme="minorHAnsi" w:cstheme="minorHAnsi"/>
        </w:rPr>
        <w:t xml:space="preserve"> Available at: </w:t>
      </w:r>
      <w:hyperlink r:id="rId15" w:history="1">
        <w:r w:rsidRPr="00995D73">
          <w:rPr>
            <w:rStyle w:val="Hyperlink"/>
            <w:rFonts w:asciiTheme="minorHAnsi" w:hAnsiTheme="minorHAnsi" w:cstheme="minorHAnsi"/>
          </w:rPr>
          <w:t>https://moodle.uwtsd.ac.uk/pluginfile.php/231185/mod_resource/content/1/Training-resource-Building-resilient-communities-wellbeing%20%281%29.pdf</w:t>
        </w:r>
      </w:hyperlink>
      <w:r w:rsidRPr="00995D73">
        <w:rPr>
          <w:rFonts w:asciiTheme="minorHAnsi" w:hAnsiTheme="minorHAnsi" w:cstheme="minorHAnsi"/>
        </w:rPr>
        <w:t xml:space="preserve"> (Accessed: 7 May 2020) </w:t>
      </w:r>
    </w:p>
    <w:p w:rsidR="00995D73" w:rsidRPr="00995D73" w:rsidRDefault="00995D73" w:rsidP="00DD674E">
      <w:pPr>
        <w:pStyle w:val="ListParagraph"/>
        <w:numPr>
          <w:ilvl w:val="0"/>
          <w:numId w:val="2"/>
        </w:numPr>
        <w:rPr>
          <w:rFonts w:asciiTheme="minorHAnsi" w:hAnsiTheme="minorHAnsi" w:cstheme="minorHAnsi"/>
        </w:rPr>
      </w:pPr>
      <w:r w:rsidRPr="00995D73">
        <w:rPr>
          <w:rFonts w:asciiTheme="minorHAnsi" w:hAnsiTheme="minorHAnsi" w:cstheme="minorHAnsi"/>
        </w:rPr>
        <w:t xml:space="preserve">National Assembly for Wales (2018) </w:t>
      </w:r>
      <w:r w:rsidRPr="00995D73">
        <w:rPr>
          <w:rFonts w:asciiTheme="minorHAnsi" w:hAnsiTheme="minorHAnsi" w:cstheme="minorHAnsi"/>
          <w:i/>
          <w:iCs/>
        </w:rPr>
        <w:t xml:space="preserve">Research Briefing: The Well-being of Future Generations Act. </w:t>
      </w:r>
      <w:r w:rsidRPr="00995D73">
        <w:rPr>
          <w:rFonts w:asciiTheme="minorHAnsi" w:hAnsiTheme="minorHAnsi" w:cstheme="minorHAnsi"/>
        </w:rPr>
        <w:t xml:space="preserve">Available at: </w:t>
      </w:r>
      <w:hyperlink r:id="rId16" w:history="1">
        <w:r w:rsidRPr="00995D73">
          <w:rPr>
            <w:rStyle w:val="Hyperlink"/>
            <w:rFonts w:asciiTheme="minorHAnsi" w:hAnsiTheme="minorHAnsi" w:cstheme="minorHAnsi"/>
          </w:rPr>
          <w:t>https://senedd.wales/research%20documents/18-033/18-033-web-english.pdf</w:t>
        </w:r>
      </w:hyperlink>
      <w:r w:rsidRPr="00995D73">
        <w:rPr>
          <w:rFonts w:asciiTheme="minorHAnsi" w:hAnsiTheme="minorHAnsi" w:cstheme="minorHAnsi"/>
        </w:rPr>
        <w:t xml:space="preserve"> (Accessed: 7 may 2020) </w:t>
      </w:r>
    </w:p>
    <w:p w:rsidR="00995D73" w:rsidRPr="00995D73" w:rsidRDefault="00995D73" w:rsidP="00094596">
      <w:pPr>
        <w:pStyle w:val="ListParagraph"/>
        <w:numPr>
          <w:ilvl w:val="0"/>
          <w:numId w:val="2"/>
        </w:numPr>
        <w:rPr>
          <w:rFonts w:asciiTheme="minorHAnsi" w:hAnsiTheme="minorHAnsi" w:cstheme="minorHAnsi"/>
        </w:rPr>
      </w:pPr>
      <w:r w:rsidRPr="00995D73">
        <w:rPr>
          <w:rFonts w:asciiTheme="minorHAnsi" w:hAnsiTheme="minorHAnsi" w:cstheme="minorHAnsi"/>
        </w:rPr>
        <w:t xml:space="preserve">Public Health Wales (2013) </w:t>
      </w:r>
      <w:r w:rsidRPr="00995D73">
        <w:rPr>
          <w:rFonts w:asciiTheme="minorHAnsi" w:hAnsiTheme="minorHAnsi" w:cstheme="minorHAnsi"/>
          <w:i/>
          <w:iCs/>
        </w:rPr>
        <w:t xml:space="preserve">transforming health improvement in Wales. </w:t>
      </w:r>
      <w:r w:rsidRPr="00995D73">
        <w:rPr>
          <w:rFonts w:asciiTheme="minorHAnsi" w:hAnsiTheme="minorHAnsi" w:cstheme="minorHAnsi"/>
        </w:rPr>
        <w:t xml:space="preserve">Accessed: </w:t>
      </w:r>
      <w:hyperlink r:id="rId17" w:history="1">
        <w:r w:rsidRPr="00995D73">
          <w:rPr>
            <w:rStyle w:val="Hyperlink"/>
            <w:rFonts w:asciiTheme="minorHAnsi" w:hAnsiTheme="minorHAnsi" w:cstheme="minorHAnsi"/>
          </w:rPr>
          <w:t>http://www.wales.nhs.uk/sitesplus/documents/986/PHW%20Health%20Improvement%20Review%20Final%20Report%20-%20260913.pdf</w:t>
        </w:r>
      </w:hyperlink>
      <w:r w:rsidRPr="00995D73">
        <w:rPr>
          <w:rFonts w:asciiTheme="minorHAnsi" w:hAnsiTheme="minorHAnsi" w:cstheme="minorHAnsi"/>
        </w:rPr>
        <w:t xml:space="preserve"> (Accessed: 20 May 2020) </w:t>
      </w:r>
    </w:p>
    <w:p w:rsidR="00995D73" w:rsidRPr="00995D73" w:rsidRDefault="00995D73" w:rsidP="00FB7562">
      <w:pPr>
        <w:pStyle w:val="ListParagraph"/>
        <w:numPr>
          <w:ilvl w:val="0"/>
          <w:numId w:val="2"/>
        </w:numPr>
        <w:rPr>
          <w:rFonts w:asciiTheme="minorHAnsi" w:hAnsiTheme="minorHAnsi" w:cstheme="minorHAnsi"/>
        </w:rPr>
      </w:pPr>
      <w:r w:rsidRPr="00995D73">
        <w:rPr>
          <w:rFonts w:asciiTheme="minorHAnsi" w:hAnsiTheme="minorHAnsi" w:cstheme="minorHAnsi"/>
        </w:rPr>
        <w:t xml:space="preserve">Public Health Wales Observatory (2017) </w:t>
      </w:r>
      <w:r w:rsidRPr="00995D73">
        <w:rPr>
          <w:rFonts w:asciiTheme="minorHAnsi" w:hAnsiTheme="minorHAnsi" w:cstheme="minorHAnsi"/>
          <w:i/>
          <w:iCs/>
        </w:rPr>
        <w:t xml:space="preserve">Well-being of Future Generations Act: National Indicator Projections by health board. </w:t>
      </w:r>
      <w:r w:rsidRPr="00995D73">
        <w:rPr>
          <w:rFonts w:asciiTheme="minorHAnsi" w:hAnsiTheme="minorHAnsi" w:cstheme="minorHAnsi"/>
        </w:rPr>
        <w:t xml:space="preserve">Available at: </w:t>
      </w:r>
      <w:hyperlink r:id="rId18" w:anchor="!/vizhome/WBFG_Projections_HB_v1a/Home?:iid&amp;:tabs=no" w:history="1">
        <w:r w:rsidRPr="00995D73">
          <w:rPr>
            <w:rFonts w:asciiTheme="minorHAnsi" w:hAnsiTheme="minorHAnsi" w:cstheme="minorHAnsi"/>
            <w:color w:val="0000FF"/>
            <w:u w:val="single"/>
          </w:rPr>
          <w:t>https://public.tableau.com/profile/publichealthwalesobservatory#!/vizhome/WBFG_Projections_HB_v1a/Home?:iid&amp;:tabs=no</w:t>
        </w:r>
      </w:hyperlink>
      <w:r w:rsidRPr="00995D73">
        <w:rPr>
          <w:rFonts w:asciiTheme="minorHAnsi" w:hAnsiTheme="minorHAnsi" w:cstheme="minorHAnsi"/>
        </w:rPr>
        <w:t xml:space="preserve"> (Accessed: 6 May 2020) </w:t>
      </w:r>
    </w:p>
    <w:p w:rsidR="00995D73" w:rsidRPr="00995D73" w:rsidRDefault="00995D73" w:rsidP="00094596">
      <w:pPr>
        <w:pStyle w:val="ListParagraph"/>
        <w:numPr>
          <w:ilvl w:val="0"/>
          <w:numId w:val="2"/>
        </w:numPr>
        <w:rPr>
          <w:rFonts w:asciiTheme="minorHAnsi" w:hAnsiTheme="minorHAnsi" w:cstheme="minorHAnsi"/>
        </w:rPr>
      </w:pPr>
      <w:r w:rsidRPr="00995D73">
        <w:rPr>
          <w:rFonts w:asciiTheme="minorHAnsi" w:hAnsiTheme="minorHAnsi" w:cstheme="minorHAnsi"/>
        </w:rPr>
        <w:lastRenderedPageBreak/>
        <w:t xml:space="preserve">Smith, M. (2016) </w:t>
      </w:r>
      <w:r w:rsidRPr="00995D73">
        <w:rPr>
          <w:rFonts w:asciiTheme="minorHAnsi" w:hAnsiTheme="minorHAnsi" w:cstheme="minorHAnsi"/>
          <w:i/>
          <w:iCs/>
        </w:rPr>
        <w:t>Wales is failing to tackle the health gap between the rich and poor, says its chief medical officer.</w:t>
      </w:r>
      <w:r w:rsidRPr="00995D73">
        <w:rPr>
          <w:rFonts w:asciiTheme="minorHAnsi" w:hAnsiTheme="minorHAnsi" w:cstheme="minorHAnsi"/>
        </w:rPr>
        <w:t xml:space="preserve"> Available at: </w:t>
      </w:r>
      <w:r w:rsidRPr="00995D73">
        <w:rPr>
          <w:rFonts w:asciiTheme="minorHAnsi" w:hAnsiTheme="minorHAnsi" w:cstheme="minorHAnsi"/>
          <w:i/>
          <w:iCs/>
        </w:rPr>
        <w:t xml:space="preserve"> </w:t>
      </w:r>
      <w:hyperlink r:id="rId19" w:history="1">
        <w:r w:rsidRPr="00995D73">
          <w:rPr>
            <w:rStyle w:val="Hyperlink"/>
            <w:rFonts w:asciiTheme="minorHAnsi" w:hAnsiTheme="minorHAnsi" w:cstheme="minorHAnsi"/>
          </w:rPr>
          <w:t>https://www.walesonline.co.uk/news/health/wales-failing-tackle-health-gap-12158282</w:t>
        </w:r>
      </w:hyperlink>
      <w:r w:rsidRPr="00995D73">
        <w:rPr>
          <w:rFonts w:asciiTheme="minorHAnsi" w:hAnsiTheme="minorHAnsi" w:cstheme="minorHAnsi"/>
        </w:rPr>
        <w:t xml:space="preserve"> (Accessed: 20 May 2020) </w:t>
      </w:r>
    </w:p>
    <w:p w:rsidR="00995D73" w:rsidRPr="00995D73" w:rsidRDefault="00995D73" w:rsidP="00FB7562">
      <w:pPr>
        <w:pStyle w:val="ListParagraph"/>
        <w:numPr>
          <w:ilvl w:val="0"/>
          <w:numId w:val="2"/>
        </w:numPr>
        <w:rPr>
          <w:rFonts w:asciiTheme="minorHAnsi" w:hAnsiTheme="minorHAnsi" w:cstheme="minorHAnsi"/>
        </w:rPr>
      </w:pPr>
      <w:r w:rsidRPr="00995D73">
        <w:rPr>
          <w:rFonts w:asciiTheme="minorHAnsi" w:hAnsiTheme="minorHAnsi" w:cstheme="minorHAnsi"/>
        </w:rPr>
        <w:t xml:space="preserve">The Medical Portal (2020) </w:t>
      </w:r>
      <w:r w:rsidRPr="00995D73">
        <w:rPr>
          <w:rFonts w:asciiTheme="minorHAnsi" w:hAnsiTheme="minorHAnsi" w:cstheme="minorHAnsi"/>
          <w:i/>
          <w:iCs/>
        </w:rPr>
        <w:t xml:space="preserve">Challenges Facing the NHS and Current NHS Issues. </w:t>
      </w:r>
      <w:r w:rsidRPr="00995D73">
        <w:rPr>
          <w:rFonts w:asciiTheme="minorHAnsi" w:hAnsiTheme="minorHAnsi" w:cstheme="minorHAnsi"/>
        </w:rPr>
        <w:t xml:space="preserve">Available at: </w:t>
      </w:r>
      <w:hyperlink r:id="rId20" w:history="1">
        <w:r w:rsidRPr="00995D73">
          <w:rPr>
            <w:rStyle w:val="Hyperlink"/>
            <w:rFonts w:asciiTheme="minorHAnsi" w:hAnsiTheme="minorHAnsi" w:cstheme="minorHAnsi"/>
          </w:rPr>
          <w:t>https://www.themedicportal.com/application-guide/the-nhs/challenges-facing-the-nhs/</w:t>
        </w:r>
      </w:hyperlink>
      <w:r w:rsidRPr="00995D73">
        <w:rPr>
          <w:rFonts w:asciiTheme="minorHAnsi" w:hAnsiTheme="minorHAnsi" w:cstheme="minorHAnsi"/>
        </w:rPr>
        <w:t xml:space="preserve"> (Accessed: 6 May 2020) </w:t>
      </w:r>
    </w:p>
    <w:p w:rsidR="00995D73" w:rsidRPr="00995D73" w:rsidRDefault="00995D73" w:rsidP="008D3182">
      <w:pPr>
        <w:pStyle w:val="ListParagraph"/>
        <w:numPr>
          <w:ilvl w:val="0"/>
          <w:numId w:val="2"/>
        </w:numPr>
        <w:rPr>
          <w:rFonts w:asciiTheme="minorHAnsi" w:hAnsiTheme="minorHAnsi" w:cstheme="minorHAnsi"/>
        </w:rPr>
      </w:pPr>
      <w:r w:rsidRPr="00995D73">
        <w:rPr>
          <w:rFonts w:asciiTheme="minorHAnsi" w:hAnsiTheme="minorHAnsi" w:cstheme="minorHAnsi"/>
        </w:rPr>
        <w:t xml:space="preserve">The Welsh NHS Confederation (2020) </w:t>
      </w:r>
      <w:r w:rsidRPr="00995D73">
        <w:rPr>
          <w:rFonts w:asciiTheme="minorHAnsi" w:hAnsiTheme="minorHAnsi" w:cstheme="minorHAnsi"/>
          <w:i/>
          <w:iCs/>
        </w:rPr>
        <w:t xml:space="preserve">finance and the NHS in Wales. </w:t>
      </w:r>
      <w:r w:rsidRPr="00995D73">
        <w:rPr>
          <w:rFonts w:asciiTheme="minorHAnsi" w:hAnsiTheme="minorHAnsi" w:cstheme="minorHAnsi"/>
        </w:rPr>
        <w:t xml:space="preserve">Available at: </w:t>
      </w:r>
      <w:hyperlink r:id="rId21" w:history="1">
        <w:r w:rsidRPr="00995D73">
          <w:rPr>
            <w:rStyle w:val="Hyperlink"/>
            <w:rFonts w:asciiTheme="minorHAnsi" w:hAnsiTheme="minorHAnsi" w:cstheme="minorHAnsi"/>
          </w:rPr>
          <w:t>https://moodle.uwtsd.ac.uk/pluginfile.php/231325/mod_resource/content/1/Welsh%20NHS%20Confederation%20Finance%20Briefing.pdf</w:t>
        </w:r>
      </w:hyperlink>
      <w:r w:rsidRPr="00995D73">
        <w:rPr>
          <w:rFonts w:asciiTheme="minorHAnsi" w:hAnsiTheme="minorHAnsi" w:cstheme="minorHAnsi"/>
        </w:rPr>
        <w:t xml:space="preserve"> (Accessed: 18 May 2020) </w:t>
      </w:r>
    </w:p>
    <w:p w:rsidR="00995D73" w:rsidRPr="00995D73" w:rsidRDefault="00995D73" w:rsidP="003F303A">
      <w:pPr>
        <w:pStyle w:val="ListParagraph"/>
        <w:numPr>
          <w:ilvl w:val="0"/>
          <w:numId w:val="2"/>
        </w:numPr>
        <w:rPr>
          <w:rFonts w:asciiTheme="minorHAnsi" w:hAnsiTheme="minorHAnsi" w:cstheme="minorHAnsi"/>
        </w:rPr>
      </w:pPr>
      <w:r w:rsidRPr="00995D73">
        <w:rPr>
          <w:rFonts w:asciiTheme="minorHAnsi" w:hAnsiTheme="minorHAnsi" w:cstheme="minorHAnsi"/>
        </w:rPr>
        <w:t xml:space="preserve">WCVA (2020) </w:t>
      </w:r>
      <w:r w:rsidRPr="00995D73">
        <w:rPr>
          <w:rFonts w:asciiTheme="minorHAnsi" w:hAnsiTheme="minorHAnsi" w:cstheme="minorHAnsi"/>
          <w:i/>
          <w:iCs/>
        </w:rPr>
        <w:t xml:space="preserve">The wellbeing of future generations act. </w:t>
      </w:r>
      <w:r w:rsidRPr="00995D73">
        <w:rPr>
          <w:rFonts w:asciiTheme="minorHAnsi" w:hAnsiTheme="minorHAnsi" w:cstheme="minorHAnsi"/>
        </w:rPr>
        <w:t xml:space="preserve">Available at: </w:t>
      </w:r>
      <w:hyperlink r:id="rId22" w:history="1">
        <w:r w:rsidRPr="00995D73">
          <w:rPr>
            <w:rFonts w:asciiTheme="minorHAnsi" w:hAnsiTheme="minorHAnsi" w:cstheme="minorHAnsi"/>
            <w:color w:val="0000FF"/>
            <w:u w:val="single"/>
          </w:rPr>
          <w:t>https://wcva.cymru/influencing/legislation/the-wellbeing-of-future-generations-act/</w:t>
        </w:r>
      </w:hyperlink>
      <w:r w:rsidRPr="00995D73">
        <w:rPr>
          <w:rFonts w:asciiTheme="minorHAnsi" w:hAnsiTheme="minorHAnsi" w:cstheme="minorHAnsi"/>
        </w:rPr>
        <w:t xml:space="preserve"> (Accessed: 6 May 2020) </w:t>
      </w:r>
    </w:p>
    <w:p w:rsidR="00995D73" w:rsidRPr="00995D73" w:rsidRDefault="00995D73" w:rsidP="008D3182">
      <w:pPr>
        <w:pStyle w:val="ListParagraph"/>
        <w:numPr>
          <w:ilvl w:val="0"/>
          <w:numId w:val="2"/>
        </w:numPr>
        <w:rPr>
          <w:rFonts w:asciiTheme="minorHAnsi" w:hAnsiTheme="minorHAnsi" w:cstheme="minorHAnsi"/>
        </w:rPr>
      </w:pPr>
      <w:r w:rsidRPr="00995D73">
        <w:rPr>
          <w:rFonts w:asciiTheme="minorHAnsi" w:hAnsiTheme="minorHAnsi" w:cstheme="minorHAnsi"/>
        </w:rPr>
        <w:t xml:space="preserve">Welsh Government (2019) </w:t>
      </w:r>
      <w:r w:rsidRPr="00995D73">
        <w:rPr>
          <w:rFonts w:asciiTheme="minorHAnsi" w:hAnsiTheme="minorHAnsi" w:cstheme="minorHAnsi"/>
          <w:i/>
          <w:iCs/>
        </w:rPr>
        <w:t xml:space="preserve">A healthier Wales: our plan for Health and social care. </w:t>
      </w:r>
      <w:r w:rsidRPr="00995D73">
        <w:rPr>
          <w:rFonts w:asciiTheme="minorHAnsi" w:hAnsiTheme="minorHAnsi" w:cstheme="minorHAnsi"/>
        </w:rPr>
        <w:t xml:space="preserve">Available at: </w:t>
      </w:r>
      <w:hyperlink r:id="rId23" w:history="1">
        <w:r w:rsidRPr="00995D73">
          <w:rPr>
            <w:rStyle w:val="Hyperlink"/>
            <w:rFonts w:asciiTheme="minorHAnsi" w:hAnsiTheme="minorHAnsi" w:cstheme="minorHAnsi"/>
          </w:rPr>
          <w:t>https://gov.wales/sites/default/files/publications/2019-10/a-healthier-wales-action-plan.pdf</w:t>
        </w:r>
      </w:hyperlink>
      <w:r w:rsidRPr="00995D73">
        <w:rPr>
          <w:rFonts w:asciiTheme="minorHAnsi" w:hAnsiTheme="minorHAnsi" w:cstheme="minorHAnsi"/>
        </w:rPr>
        <w:t xml:space="preserve"> (Accessed: 7 May 2020) </w:t>
      </w:r>
    </w:p>
    <w:p w:rsidR="00995D73" w:rsidRPr="00995D73" w:rsidRDefault="00995D73" w:rsidP="009C3507">
      <w:pPr>
        <w:pStyle w:val="ListParagraph"/>
        <w:numPr>
          <w:ilvl w:val="0"/>
          <w:numId w:val="2"/>
        </w:numPr>
        <w:rPr>
          <w:rFonts w:asciiTheme="minorHAnsi" w:hAnsiTheme="minorHAnsi" w:cstheme="minorHAnsi"/>
        </w:rPr>
      </w:pPr>
      <w:r w:rsidRPr="00995D73">
        <w:rPr>
          <w:rFonts w:asciiTheme="minorHAnsi" w:hAnsiTheme="minorHAnsi" w:cstheme="minorHAnsi"/>
        </w:rPr>
        <w:t xml:space="preserve">Welsh Government (2020) </w:t>
      </w:r>
      <w:r w:rsidRPr="00995D73">
        <w:rPr>
          <w:rFonts w:asciiTheme="minorHAnsi" w:hAnsiTheme="minorHAnsi" w:cstheme="minorHAnsi"/>
          <w:i/>
          <w:iCs/>
        </w:rPr>
        <w:t xml:space="preserve">Well-being of future generations (wales) act 2015. </w:t>
      </w:r>
      <w:r w:rsidRPr="00995D73">
        <w:rPr>
          <w:rFonts w:asciiTheme="minorHAnsi" w:hAnsiTheme="minorHAnsi" w:cstheme="minorHAnsi"/>
        </w:rPr>
        <w:t>Available at:</w:t>
      </w:r>
      <w:hyperlink r:id="rId24" w:history="1">
        <w:r w:rsidRPr="00995D73">
          <w:rPr>
            <w:rStyle w:val="Hyperlink"/>
            <w:rFonts w:asciiTheme="minorHAnsi" w:hAnsiTheme="minorHAnsi" w:cstheme="minorHAnsi"/>
          </w:rPr>
          <w:t>https://moodle.uwtsd.ac.uk/pluginfile.php/231191/mod_resource/content/1/150623-guide-to-the-fg-act-en.pdf</w:t>
        </w:r>
      </w:hyperlink>
      <w:r w:rsidRPr="00995D73">
        <w:rPr>
          <w:rFonts w:asciiTheme="minorHAnsi" w:hAnsiTheme="minorHAnsi" w:cstheme="minorHAnsi"/>
        </w:rPr>
        <w:t xml:space="preserve"> (Accessed: 5 May 2020) </w:t>
      </w:r>
    </w:p>
    <w:p w:rsidR="00995D73" w:rsidRPr="00995D73" w:rsidRDefault="00995D73" w:rsidP="00995D73">
      <w:pPr>
        <w:pStyle w:val="ListParagraph"/>
        <w:numPr>
          <w:ilvl w:val="0"/>
          <w:numId w:val="2"/>
        </w:numPr>
        <w:rPr>
          <w:rFonts w:asciiTheme="minorHAnsi" w:hAnsiTheme="minorHAnsi" w:cstheme="minorHAnsi"/>
        </w:rPr>
      </w:pPr>
      <w:r w:rsidRPr="00995D73">
        <w:rPr>
          <w:rFonts w:asciiTheme="minorHAnsi" w:hAnsiTheme="minorHAnsi" w:cstheme="minorHAnsi"/>
        </w:rPr>
        <w:t xml:space="preserve">World Health Organisation (2012) </w:t>
      </w:r>
      <w:r w:rsidRPr="00995D73">
        <w:rPr>
          <w:rFonts w:asciiTheme="minorHAnsi" w:hAnsiTheme="minorHAnsi" w:cstheme="minorHAnsi"/>
          <w:i/>
          <w:iCs/>
        </w:rPr>
        <w:t>WHO and wellbeing at work.</w:t>
      </w:r>
      <w:r w:rsidRPr="00995D73">
        <w:rPr>
          <w:rFonts w:asciiTheme="minorHAnsi" w:hAnsiTheme="minorHAnsi" w:cstheme="minorHAnsi"/>
        </w:rPr>
        <w:t xml:space="preserve"> Available at: </w:t>
      </w:r>
      <w:hyperlink r:id="rId25" w:history="1">
        <w:r w:rsidRPr="00995D73">
          <w:rPr>
            <w:rStyle w:val="Hyperlink"/>
            <w:rFonts w:asciiTheme="minorHAnsi" w:hAnsiTheme="minorHAnsi" w:cstheme="minorHAnsi"/>
          </w:rPr>
          <w:t>https://www.hsl.gov.uk/media/202146/5_kim_who.pdf</w:t>
        </w:r>
      </w:hyperlink>
      <w:r w:rsidRPr="00995D73">
        <w:rPr>
          <w:rFonts w:asciiTheme="minorHAnsi" w:hAnsiTheme="minorHAnsi" w:cstheme="minorHAnsi"/>
        </w:rPr>
        <w:t xml:space="preserve"> (Available at: 7 May 2020) </w:t>
      </w:r>
    </w:p>
    <w:sectPr w:rsidR="00995D73" w:rsidRPr="00995D73" w:rsidSect="00F4706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C756A4"/>
    <w:multiLevelType w:val="hybridMultilevel"/>
    <w:tmpl w:val="2DE03734"/>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0E47DF"/>
    <w:multiLevelType w:val="hybridMultilevel"/>
    <w:tmpl w:val="03FEA8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51077F6"/>
    <w:multiLevelType w:val="hybridMultilevel"/>
    <w:tmpl w:val="D5F48B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53672E5"/>
    <w:multiLevelType w:val="hybridMultilevel"/>
    <w:tmpl w:val="16D8DA70"/>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13E16E9"/>
    <w:multiLevelType w:val="hybridMultilevel"/>
    <w:tmpl w:val="1DD499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5117091"/>
    <w:multiLevelType w:val="hybridMultilevel"/>
    <w:tmpl w:val="93661D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0"/>
  </w:num>
  <w:num w:numId="4">
    <w:abstractNumId w:val="3"/>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7692"/>
    <w:rsid w:val="00043486"/>
    <w:rsid w:val="000717D3"/>
    <w:rsid w:val="00086CD8"/>
    <w:rsid w:val="00094596"/>
    <w:rsid w:val="000C1E8F"/>
    <w:rsid w:val="000C22A1"/>
    <w:rsid w:val="000E69B4"/>
    <w:rsid w:val="00165101"/>
    <w:rsid w:val="00196A9A"/>
    <w:rsid w:val="001B34AB"/>
    <w:rsid w:val="001D290B"/>
    <w:rsid w:val="001F50E0"/>
    <w:rsid w:val="00217C80"/>
    <w:rsid w:val="00246234"/>
    <w:rsid w:val="00246B75"/>
    <w:rsid w:val="002816A0"/>
    <w:rsid w:val="002A256E"/>
    <w:rsid w:val="002D5BC1"/>
    <w:rsid w:val="002E0163"/>
    <w:rsid w:val="002F3F9B"/>
    <w:rsid w:val="002F60A5"/>
    <w:rsid w:val="002F6FDA"/>
    <w:rsid w:val="003138B5"/>
    <w:rsid w:val="00324653"/>
    <w:rsid w:val="0032582B"/>
    <w:rsid w:val="00370BFD"/>
    <w:rsid w:val="003A73ED"/>
    <w:rsid w:val="003B01C4"/>
    <w:rsid w:val="003F303A"/>
    <w:rsid w:val="00432149"/>
    <w:rsid w:val="004408EB"/>
    <w:rsid w:val="00494EA4"/>
    <w:rsid w:val="004D3B8E"/>
    <w:rsid w:val="004F2676"/>
    <w:rsid w:val="004F5CD7"/>
    <w:rsid w:val="00533EF4"/>
    <w:rsid w:val="00550A76"/>
    <w:rsid w:val="00562216"/>
    <w:rsid w:val="00600105"/>
    <w:rsid w:val="00630F76"/>
    <w:rsid w:val="00696D32"/>
    <w:rsid w:val="006E2854"/>
    <w:rsid w:val="006F3098"/>
    <w:rsid w:val="00756ABF"/>
    <w:rsid w:val="007E242F"/>
    <w:rsid w:val="00813FA8"/>
    <w:rsid w:val="00814167"/>
    <w:rsid w:val="00846021"/>
    <w:rsid w:val="008D3182"/>
    <w:rsid w:val="008D7D6A"/>
    <w:rsid w:val="00980B7B"/>
    <w:rsid w:val="00995D73"/>
    <w:rsid w:val="009C3507"/>
    <w:rsid w:val="009F0457"/>
    <w:rsid w:val="009F21CC"/>
    <w:rsid w:val="00A3730F"/>
    <w:rsid w:val="00A56345"/>
    <w:rsid w:val="00A5724C"/>
    <w:rsid w:val="00AA7242"/>
    <w:rsid w:val="00AF13C8"/>
    <w:rsid w:val="00B264CD"/>
    <w:rsid w:val="00B43895"/>
    <w:rsid w:val="00B70091"/>
    <w:rsid w:val="00B71F65"/>
    <w:rsid w:val="00B81EE7"/>
    <w:rsid w:val="00BA3806"/>
    <w:rsid w:val="00C409E6"/>
    <w:rsid w:val="00C80062"/>
    <w:rsid w:val="00C83FD9"/>
    <w:rsid w:val="00CF5FBE"/>
    <w:rsid w:val="00D458BF"/>
    <w:rsid w:val="00D57692"/>
    <w:rsid w:val="00D65426"/>
    <w:rsid w:val="00DD25A9"/>
    <w:rsid w:val="00DD674E"/>
    <w:rsid w:val="00E24E98"/>
    <w:rsid w:val="00E41495"/>
    <w:rsid w:val="00E518CD"/>
    <w:rsid w:val="00F17B54"/>
    <w:rsid w:val="00F47060"/>
    <w:rsid w:val="00F97B7B"/>
    <w:rsid w:val="00FB72BD"/>
    <w:rsid w:val="00FB75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8522949"/>
  <w15:chartTrackingRefBased/>
  <w15:docId w15:val="{7BD36BC9-CBE1-2D4D-AC89-61709EE432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674E"/>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5724C"/>
    <w:pPr>
      <w:ind w:left="720"/>
      <w:contextualSpacing/>
    </w:pPr>
  </w:style>
  <w:style w:type="paragraph" w:styleId="IntenseQuote">
    <w:name w:val="Intense Quote"/>
    <w:basedOn w:val="Normal"/>
    <w:next w:val="Normal"/>
    <w:link w:val="IntenseQuoteChar"/>
    <w:uiPriority w:val="30"/>
    <w:qFormat/>
    <w:rsid w:val="00A5724C"/>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A5724C"/>
    <w:rPr>
      <w:rFonts w:ascii="Times New Roman" w:eastAsia="Times New Roman" w:hAnsi="Times New Roman" w:cs="Times New Roman"/>
      <w:i/>
      <w:iCs/>
      <w:color w:val="4472C4" w:themeColor="accent1"/>
      <w:sz w:val="20"/>
      <w:szCs w:val="20"/>
      <w:lang w:eastAsia="en-GB"/>
    </w:rPr>
  </w:style>
  <w:style w:type="character" w:styleId="Hyperlink">
    <w:name w:val="Hyperlink"/>
    <w:basedOn w:val="DefaultParagraphFont"/>
    <w:uiPriority w:val="99"/>
    <w:unhideWhenUsed/>
    <w:rsid w:val="00533EF4"/>
    <w:rPr>
      <w:color w:val="0000FF"/>
      <w:u w:val="single"/>
    </w:rPr>
  </w:style>
  <w:style w:type="character" w:styleId="FollowedHyperlink">
    <w:name w:val="FollowedHyperlink"/>
    <w:basedOn w:val="DefaultParagraphFont"/>
    <w:uiPriority w:val="99"/>
    <w:semiHidden/>
    <w:unhideWhenUsed/>
    <w:rsid w:val="004F2676"/>
    <w:rPr>
      <w:color w:val="954F72" w:themeColor="followedHyperlink"/>
      <w:u w:val="single"/>
    </w:rPr>
  </w:style>
  <w:style w:type="character" w:styleId="UnresolvedMention">
    <w:name w:val="Unresolved Mention"/>
    <w:basedOn w:val="DefaultParagraphFont"/>
    <w:uiPriority w:val="99"/>
    <w:semiHidden/>
    <w:unhideWhenUsed/>
    <w:rsid w:val="00086CD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7354539">
      <w:bodyDiv w:val="1"/>
      <w:marLeft w:val="0"/>
      <w:marRight w:val="0"/>
      <w:marTop w:val="0"/>
      <w:marBottom w:val="0"/>
      <w:divBdr>
        <w:top w:val="none" w:sz="0" w:space="0" w:color="auto"/>
        <w:left w:val="none" w:sz="0" w:space="0" w:color="auto"/>
        <w:bottom w:val="none" w:sz="0" w:space="0" w:color="auto"/>
        <w:right w:val="none" w:sz="0" w:space="0" w:color="auto"/>
      </w:divBdr>
    </w:div>
    <w:div w:id="130829695">
      <w:bodyDiv w:val="1"/>
      <w:marLeft w:val="0"/>
      <w:marRight w:val="0"/>
      <w:marTop w:val="0"/>
      <w:marBottom w:val="0"/>
      <w:divBdr>
        <w:top w:val="none" w:sz="0" w:space="0" w:color="auto"/>
        <w:left w:val="none" w:sz="0" w:space="0" w:color="auto"/>
        <w:bottom w:val="none" w:sz="0" w:space="0" w:color="auto"/>
        <w:right w:val="none" w:sz="0" w:space="0" w:color="auto"/>
      </w:divBdr>
    </w:div>
    <w:div w:id="235358694">
      <w:bodyDiv w:val="1"/>
      <w:marLeft w:val="0"/>
      <w:marRight w:val="0"/>
      <w:marTop w:val="0"/>
      <w:marBottom w:val="0"/>
      <w:divBdr>
        <w:top w:val="none" w:sz="0" w:space="0" w:color="auto"/>
        <w:left w:val="none" w:sz="0" w:space="0" w:color="auto"/>
        <w:bottom w:val="none" w:sz="0" w:space="0" w:color="auto"/>
        <w:right w:val="none" w:sz="0" w:space="0" w:color="auto"/>
      </w:divBdr>
    </w:div>
    <w:div w:id="290744114">
      <w:bodyDiv w:val="1"/>
      <w:marLeft w:val="0"/>
      <w:marRight w:val="0"/>
      <w:marTop w:val="0"/>
      <w:marBottom w:val="0"/>
      <w:divBdr>
        <w:top w:val="none" w:sz="0" w:space="0" w:color="auto"/>
        <w:left w:val="none" w:sz="0" w:space="0" w:color="auto"/>
        <w:bottom w:val="none" w:sz="0" w:space="0" w:color="auto"/>
        <w:right w:val="none" w:sz="0" w:space="0" w:color="auto"/>
      </w:divBdr>
    </w:div>
    <w:div w:id="352920546">
      <w:bodyDiv w:val="1"/>
      <w:marLeft w:val="0"/>
      <w:marRight w:val="0"/>
      <w:marTop w:val="0"/>
      <w:marBottom w:val="0"/>
      <w:divBdr>
        <w:top w:val="none" w:sz="0" w:space="0" w:color="auto"/>
        <w:left w:val="none" w:sz="0" w:space="0" w:color="auto"/>
        <w:bottom w:val="none" w:sz="0" w:space="0" w:color="auto"/>
        <w:right w:val="none" w:sz="0" w:space="0" w:color="auto"/>
      </w:divBdr>
    </w:div>
    <w:div w:id="402412500">
      <w:bodyDiv w:val="1"/>
      <w:marLeft w:val="0"/>
      <w:marRight w:val="0"/>
      <w:marTop w:val="0"/>
      <w:marBottom w:val="0"/>
      <w:divBdr>
        <w:top w:val="none" w:sz="0" w:space="0" w:color="auto"/>
        <w:left w:val="none" w:sz="0" w:space="0" w:color="auto"/>
        <w:bottom w:val="none" w:sz="0" w:space="0" w:color="auto"/>
        <w:right w:val="none" w:sz="0" w:space="0" w:color="auto"/>
      </w:divBdr>
    </w:div>
    <w:div w:id="543638833">
      <w:bodyDiv w:val="1"/>
      <w:marLeft w:val="0"/>
      <w:marRight w:val="0"/>
      <w:marTop w:val="0"/>
      <w:marBottom w:val="0"/>
      <w:divBdr>
        <w:top w:val="none" w:sz="0" w:space="0" w:color="auto"/>
        <w:left w:val="none" w:sz="0" w:space="0" w:color="auto"/>
        <w:bottom w:val="none" w:sz="0" w:space="0" w:color="auto"/>
        <w:right w:val="none" w:sz="0" w:space="0" w:color="auto"/>
      </w:divBdr>
    </w:div>
    <w:div w:id="625547287">
      <w:bodyDiv w:val="1"/>
      <w:marLeft w:val="0"/>
      <w:marRight w:val="0"/>
      <w:marTop w:val="0"/>
      <w:marBottom w:val="0"/>
      <w:divBdr>
        <w:top w:val="none" w:sz="0" w:space="0" w:color="auto"/>
        <w:left w:val="none" w:sz="0" w:space="0" w:color="auto"/>
        <w:bottom w:val="none" w:sz="0" w:space="0" w:color="auto"/>
        <w:right w:val="none" w:sz="0" w:space="0" w:color="auto"/>
      </w:divBdr>
    </w:div>
    <w:div w:id="715129227">
      <w:bodyDiv w:val="1"/>
      <w:marLeft w:val="0"/>
      <w:marRight w:val="0"/>
      <w:marTop w:val="0"/>
      <w:marBottom w:val="0"/>
      <w:divBdr>
        <w:top w:val="none" w:sz="0" w:space="0" w:color="auto"/>
        <w:left w:val="none" w:sz="0" w:space="0" w:color="auto"/>
        <w:bottom w:val="none" w:sz="0" w:space="0" w:color="auto"/>
        <w:right w:val="none" w:sz="0" w:space="0" w:color="auto"/>
      </w:divBdr>
    </w:div>
    <w:div w:id="721253692">
      <w:bodyDiv w:val="1"/>
      <w:marLeft w:val="0"/>
      <w:marRight w:val="0"/>
      <w:marTop w:val="0"/>
      <w:marBottom w:val="0"/>
      <w:divBdr>
        <w:top w:val="none" w:sz="0" w:space="0" w:color="auto"/>
        <w:left w:val="none" w:sz="0" w:space="0" w:color="auto"/>
        <w:bottom w:val="none" w:sz="0" w:space="0" w:color="auto"/>
        <w:right w:val="none" w:sz="0" w:space="0" w:color="auto"/>
      </w:divBdr>
    </w:div>
    <w:div w:id="725908778">
      <w:bodyDiv w:val="1"/>
      <w:marLeft w:val="0"/>
      <w:marRight w:val="0"/>
      <w:marTop w:val="0"/>
      <w:marBottom w:val="0"/>
      <w:divBdr>
        <w:top w:val="none" w:sz="0" w:space="0" w:color="auto"/>
        <w:left w:val="none" w:sz="0" w:space="0" w:color="auto"/>
        <w:bottom w:val="none" w:sz="0" w:space="0" w:color="auto"/>
        <w:right w:val="none" w:sz="0" w:space="0" w:color="auto"/>
      </w:divBdr>
    </w:div>
    <w:div w:id="755055029">
      <w:bodyDiv w:val="1"/>
      <w:marLeft w:val="0"/>
      <w:marRight w:val="0"/>
      <w:marTop w:val="0"/>
      <w:marBottom w:val="0"/>
      <w:divBdr>
        <w:top w:val="none" w:sz="0" w:space="0" w:color="auto"/>
        <w:left w:val="none" w:sz="0" w:space="0" w:color="auto"/>
        <w:bottom w:val="none" w:sz="0" w:space="0" w:color="auto"/>
        <w:right w:val="none" w:sz="0" w:space="0" w:color="auto"/>
      </w:divBdr>
    </w:div>
    <w:div w:id="817646112">
      <w:bodyDiv w:val="1"/>
      <w:marLeft w:val="0"/>
      <w:marRight w:val="0"/>
      <w:marTop w:val="0"/>
      <w:marBottom w:val="0"/>
      <w:divBdr>
        <w:top w:val="none" w:sz="0" w:space="0" w:color="auto"/>
        <w:left w:val="none" w:sz="0" w:space="0" w:color="auto"/>
        <w:bottom w:val="none" w:sz="0" w:space="0" w:color="auto"/>
        <w:right w:val="none" w:sz="0" w:space="0" w:color="auto"/>
      </w:divBdr>
    </w:div>
    <w:div w:id="884827238">
      <w:bodyDiv w:val="1"/>
      <w:marLeft w:val="0"/>
      <w:marRight w:val="0"/>
      <w:marTop w:val="0"/>
      <w:marBottom w:val="0"/>
      <w:divBdr>
        <w:top w:val="none" w:sz="0" w:space="0" w:color="auto"/>
        <w:left w:val="none" w:sz="0" w:space="0" w:color="auto"/>
        <w:bottom w:val="none" w:sz="0" w:space="0" w:color="auto"/>
        <w:right w:val="none" w:sz="0" w:space="0" w:color="auto"/>
      </w:divBdr>
    </w:div>
    <w:div w:id="890269152">
      <w:bodyDiv w:val="1"/>
      <w:marLeft w:val="0"/>
      <w:marRight w:val="0"/>
      <w:marTop w:val="0"/>
      <w:marBottom w:val="0"/>
      <w:divBdr>
        <w:top w:val="none" w:sz="0" w:space="0" w:color="auto"/>
        <w:left w:val="none" w:sz="0" w:space="0" w:color="auto"/>
        <w:bottom w:val="none" w:sz="0" w:space="0" w:color="auto"/>
        <w:right w:val="none" w:sz="0" w:space="0" w:color="auto"/>
      </w:divBdr>
    </w:div>
    <w:div w:id="894508770">
      <w:bodyDiv w:val="1"/>
      <w:marLeft w:val="0"/>
      <w:marRight w:val="0"/>
      <w:marTop w:val="0"/>
      <w:marBottom w:val="0"/>
      <w:divBdr>
        <w:top w:val="none" w:sz="0" w:space="0" w:color="auto"/>
        <w:left w:val="none" w:sz="0" w:space="0" w:color="auto"/>
        <w:bottom w:val="none" w:sz="0" w:space="0" w:color="auto"/>
        <w:right w:val="none" w:sz="0" w:space="0" w:color="auto"/>
      </w:divBdr>
    </w:div>
    <w:div w:id="906888810">
      <w:bodyDiv w:val="1"/>
      <w:marLeft w:val="0"/>
      <w:marRight w:val="0"/>
      <w:marTop w:val="0"/>
      <w:marBottom w:val="0"/>
      <w:divBdr>
        <w:top w:val="none" w:sz="0" w:space="0" w:color="auto"/>
        <w:left w:val="none" w:sz="0" w:space="0" w:color="auto"/>
        <w:bottom w:val="none" w:sz="0" w:space="0" w:color="auto"/>
        <w:right w:val="none" w:sz="0" w:space="0" w:color="auto"/>
      </w:divBdr>
    </w:div>
    <w:div w:id="983394426">
      <w:bodyDiv w:val="1"/>
      <w:marLeft w:val="0"/>
      <w:marRight w:val="0"/>
      <w:marTop w:val="0"/>
      <w:marBottom w:val="0"/>
      <w:divBdr>
        <w:top w:val="none" w:sz="0" w:space="0" w:color="auto"/>
        <w:left w:val="none" w:sz="0" w:space="0" w:color="auto"/>
        <w:bottom w:val="none" w:sz="0" w:space="0" w:color="auto"/>
        <w:right w:val="none" w:sz="0" w:space="0" w:color="auto"/>
      </w:divBdr>
    </w:div>
    <w:div w:id="1044139329">
      <w:bodyDiv w:val="1"/>
      <w:marLeft w:val="0"/>
      <w:marRight w:val="0"/>
      <w:marTop w:val="0"/>
      <w:marBottom w:val="0"/>
      <w:divBdr>
        <w:top w:val="none" w:sz="0" w:space="0" w:color="auto"/>
        <w:left w:val="none" w:sz="0" w:space="0" w:color="auto"/>
        <w:bottom w:val="none" w:sz="0" w:space="0" w:color="auto"/>
        <w:right w:val="none" w:sz="0" w:space="0" w:color="auto"/>
      </w:divBdr>
    </w:div>
    <w:div w:id="1055005621">
      <w:bodyDiv w:val="1"/>
      <w:marLeft w:val="0"/>
      <w:marRight w:val="0"/>
      <w:marTop w:val="0"/>
      <w:marBottom w:val="0"/>
      <w:divBdr>
        <w:top w:val="none" w:sz="0" w:space="0" w:color="auto"/>
        <w:left w:val="none" w:sz="0" w:space="0" w:color="auto"/>
        <w:bottom w:val="none" w:sz="0" w:space="0" w:color="auto"/>
        <w:right w:val="none" w:sz="0" w:space="0" w:color="auto"/>
      </w:divBdr>
    </w:div>
    <w:div w:id="1063288550">
      <w:bodyDiv w:val="1"/>
      <w:marLeft w:val="0"/>
      <w:marRight w:val="0"/>
      <w:marTop w:val="0"/>
      <w:marBottom w:val="0"/>
      <w:divBdr>
        <w:top w:val="none" w:sz="0" w:space="0" w:color="auto"/>
        <w:left w:val="none" w:sz="0" w:space="0" w:color="auto"/>
        <w:bottom w:val="none" w:sz="0" w:space="0" w:color="auto"/>
        <w:right w:val="none" w:sz="0" w:space="0" w:color="auto"/>
      </w:divBdr>
    </w:div>
    <w:div w:id="1218130212">
      <w:bodyDiv w:val="1"/>
      <w:marLeft w:val="0"/>
      <w:marRight w:val="0"/>
      <w:marTop w:val="0"/>
      <w:marBottom w:val="0"/>
      <w:divBdr>
        <w:top w:val="none" w:sz="0" w:space="0" w:color="auto"/>
        <w:left w:val="none" w:sz="0" w:space="0" w:color="auto"/>
        <w:bottom w:val="none" w:sz="0" w:space="0" w:color="auto"/>
        <w:right w:val="none" w:sz="0" w:space="0" w:color="auto"/>
      </w:divBdr>
    </w:div>
    <w:div w:id="1219127380">
      <w:bodyDiv w:val="1"/>
      <w:marLeft w:val="0"/>
      <w:marRight w:val="0"/>
      <w:marTop w:val="0"/>
      <w:marBottom w:val="0"/>
      <w:divBdr>
        <w:top w:val="none" w:sz="0" w:space="0" w:color="auto"/>
        <w:left w:val="none" w:sz="0" w:space="0" w:color="auto"/>
        <w:bottom w:val="none" w:sz="0" w:space="0" w:color="auto"/>
        <w:right w:val="none" w:sz="0" w:space="0" w:color="auto"/>
      </w:divBdr>
    </w:div>
    <w:div w:id="1433092502">
      <w:bodyDiv w:val="1"/>
      <w:marLeft w:val="0"/>
      <w:marRight w:val="0"/>
      <w:marTop w:val="0"/>
      <w:marBottom w:val="0"/>
      <w:divBdr>
        <w:top w:val="none" w:sz="0" w:space="0" w:color="auto"/>
        <w:left w:val="none" w:sz="0" w:space="0" w:color="auto"/>
        <w:bottom w:val="none" w:sz="0" w:space="0" w:color="auto"/>
        <w:right w:val="none" w:sz="0" w:space="0" w:color="auto"/>
      </w:divBdr>
    </w:div>
    <w:div w:id="1469317626">
      <w:bodyDiv w:val="1"/>
      <w:marLeft w:val="0"/>
      <w:marRight w:val="0"/>
      <w:marTop w:val="0"/>
      <w:marBottom w:val="0"/>
      <w:divBdr>
        <w:top w:val="none" w:sz="0" w:space="0" w:color="auto"/>
        <w:left w:val="none" w:sz="0" w:space="0" w:color="auto"/>
        <w:bottom w:val="none" w:sz="0" w:space="0" w:color="auto"/>
        <w:right w:val="none" w:sz="0" w:space="0" w:color="auto"/>
      </w:divBdr>
    </w:div>
    <w:div w:id="1482190558">
      <w:bodyDiv w:val="1"/>
      <w:marLeft w:val="0"/>
      <w:marRight w:val="0"/>
      <w:marTop w:val="0"/>
      <w:marBottom w:val="0"/>
      <w:divBdr>
        <w:top w:val="none" w:sz="0" w:space="0" w:color="auto"/>
        <w:left w:val="none" w:sz="0" w:space="0" w:color="auto"/>
        <w:bottom w:val="none" w:sz="0" w:space="0" w:color="auto"/>
        <w:right w:val="none" w:sz="0" w:space="0" w:color="auto"/>
      </w:divBdr>
    </w:div>
    <w:div w:id="1740519019">
      <w:bodyDiv w:val="1"/>
      <w:marLeft w:val="0"/>
      <w:marRight w:val="0"/>
      <w:marTop w:val="0"/>
      <w:marBottom w:val="0"/>
      <w:divBdr>
        <w:top w:val="none" w:sz="0" w:space="0" w:color="auto"/>
        <w:left w:val="none" w:sz="0" w:space="0" w:color="auto"/>
        <w:bottom w:val="none" w:sz="0" w:space="0" w:color="auto"/>
        <w:right w:val="none" w:sz="0" w:space="0" w:color="auto"/>
      </w:divBdr>
    </w:div>
    <w:div w:id="20029303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cademic-oup-com.ezproxy.uwtsd.ac.uk/jel/article/29/1/165/3074980" TargetMode="External"/><Relationship Id="rId13" Type="http://schemas.openxmlformats.org/officeDocument/2006/relationships/hyperlink" Target="https://www.ft.com/content/5f35898e-8d6b-11e5-a549-b89a1dfede9b" TargetMode="External"/><Relationship Id="rId18" Type="http://schemas.openxmlformats.org/officeDocument/2006/relationships/hyperlink" Target="https://public.tableau.com/profile/publichealthwalesobservatory"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moodle.uwtsd.ac.uk/pluginfile.php/231325/mod_resource/content/1/Welsh%20NHS%20Confederation%20Finance%20Briefing.pdf" TargetMode="External"/><Relationship Id="rId7" Type="http://schemas.openxmlformats.org/officeDocument/2006/relationships/hyperlink" Target="https://seneddresearch.blog/2016/03/22/the-well-being-of-future-generations-wales-act-2015-what-is-it-and-what-does-it-mean-for-wales/" TargetMode="External"/><Relationship Id="rId12" Type="http://schemas.openxmlformats.org/officeDocument/2006/relationships/hyperlink" Target="https://kidshelpline.com.au/teens/issues/all-about-respect" TargetMode="External"/><Relationship Id="rId17" Type="http://schemas.openxmlformats.org/officeDocument/2006/relationships/hyperlink" Target="http://www.wales.nhs.uk/sitesplus/documents/986/PHW%20Health%20Improvement%20Review%20Final%20Report%20-%20260913.pdf" TargetMode="External"/><Relationship Id="rId25" Type="http://schemas.openxmlformats.org/officeDocument/2006/relationships/hyperlink" Target="https://www.hsl.gov.uk/media/202146/5_kim_who.pdf" TargetMode="External"/><Relationship Id="rId2" Type="http://schemas.openxmlformats.org/officeDocument/2006/relationships/styles" Target="styles.xml"/><Relationship Id="rId16" Type="http://schemas.openxmlformats.org/officeDocument/2006/relationships/hyperlink" Target="https://senedd.wales/research%20documents/18-033/18-033-web-english.pdf" TargetMode="External"/><Relationship Id="rId20" Type="http://schemas.openxmlformats.org/officeDocument/2006/relationships/hyperlink" Target="https://www.themedicportal.com/application-guide/the-nhs/challenges-facing-the-nhs/" TargetMode="External"/><Relationship Id="rId1" Type="http://schemas.openxmlformats.org/officeDocument/2006/relationships/numbering" Target="numbering.xml"/><Relationship Id="rId6" Type="http://schemas.openxmlformats.org/officeDocument/2006/relationships/hyperlink" Target="https://www.citizensadvice.org.uk/law-and-courts/civil-rights/human-rights/the-human-rights-act-1998/" TargetMode="External"/><Relationship Id="rId11" Type="http://schemas.openxmlformats.org/officeDocument/2006/relationships/hyperlink" Target="https://futuregenerations.wales/about-us/future-generations-act/" TargetMode="External"/><Relationship Id="rId24" Type="http://schemas.openxmlformats.org/officeDocument/2006/relationships/hyperlink" Target="https://moodle.uwtsd.ac.uk/pluginfile.php/231191/mod_resource/content/1/150623-guide-to-the-fg-act-en.pdf" TargetMode="External"/><Relationship Id="rId5" Type="http://schemas.openxmlformats.org/officeDocument/2006/relationships/hyperlink" Target="https://pubmed.ncbi.nlm.nih.gov/27184821/" TargetMode="External"/><Relationship Id="rId15" Type="http://schemas.openxmlformats.org/officeDocument/2006/relationships/hyperlink" Target="https://moodle.uwtsd.ac.uk/pluginfile.php/231185/mod_resource/content/1/Training-resource-Building-resilient-communities-wellbeing%20%281%29.pdf" TargetMode="External"/><Relationship Id="rId23" Type="http://schemas.openxmlformats.org/officeDocument/2006/relationships/hyperlink" Target="https://gov.wales/sites/default/files/publications/2019-10/a-healthier-wales-action-plan.pdf" TargetMode="External"/><Relationship Id="rId10" Type="http://schemas.openxmlformats.org/officeDocument/2006/relationships/hyperlink" Target="https://futuregenerations.wales/faqs/" TargetMode="External"/><Relationship Id="rId19" Type="http://schemas.openxmlformats.org/officeDocument/2006/relationships/hyperlink" Target="https://www.walesonline.co.uk/news/health/wales-failing-tackle-health-gap-12158282" TargetMode="External"/><Relationship Id="rId4" Type="http://schemas.openxmlformats.org/officeDocument/2006/relationships/webSettings" Target="webSettings.xml"/><Relationship Id="rId9" Type="http://schemas.openxmlformats.org/officeDocument/2006/relationships/hyperlink" Target="https://www.equalityhumanrights.com/en/human-rights/human-rights-act" TargetMode="External"/><Relationship Id="rId14" Type="http://schemas.openxmlformats.org/officeDocument/2006/relationships/hyperlink" Target="https://www.mentalhealth.org.uk/blog/what-wellbeing-how-can-we-measure-it-and-how-can-we-support-people-improve-it" TargetMode="External"/><Relationship Id="rId22" Type="http://schemas.openxmlformats.org/officeDocument/2006/relationships/hyperlink" Target="https://wcva.cymru/influencing/legislation/the-wellbeing-of-future-generations-act/"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635</TotalTime>
  <Pages>7</Pages>
  <Words>3545</Words>
  <Characters>20211</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Pushpa Dammarpal thapa (1701353)</dc:creator>
  <cp:keywords/>
  <dc:description/>
  <cp:lastModifiedBy>Pushpa Dammarpal thapa (1701353)</cp:lastModifiedBy>
  <cp:revision>10</cp:revision>
  <dcterms:created xsi:type="dcterms:W3CDTF">2020-05-05T14:26:00Z</dcterms:created>
  <dcterms:modified xsi:type="dcterms:W3CDTF">2020-05-25T21:11:00Z</dcterms:modified>
</cp:coreProperties>
</file>