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6B976" w14:textId="4FDFC33E" w:rsidR="002F0B27" w:rsidRPr="00E92F01" w:rsidRDefault="00A42E9E" w:rsidP="00A42E9E">
      <w:pPr>
        <w:spacing w:line="276" w:lineRule="auto"/>
        <w:jc w:val="center"/>
        <w:rPr>
          <w:b/>
          <w:bCs/>
          <w:sz w:val="24"/>
          <w:szCs w:val="24"/>
        </w:rPr>
      </w:pPr>
      <w:r w:rsidRPr="00E92F01">
        <w:rPr>
          <w:b/>
          <w:bCs/>
          <w:sz w:val="24"/>
          <w:szCs w:val="24"/>
        </w:rPr>
        <w:t xml:space="preserve">How can battlefield archaeology contribute positively to the process of bereavement, </w:t>
      </w:r>
      <w:r w:rsidR="009E5BFE" w:rsidRPr="00E92F01">
        <w:rPr>
          <w:b/>
          <w:bCs/>
          <w:sz w:val="24"/>
          <w:szCs w:val="24"/>
        </w:rPr>
        <w:t>commemoration,</w:t>
      </w:r>
      <w:r w:rsidRPr="00E92F01">
        <w:rPr>
          <w:b/>
          <w:bCs/>
          <w:sz w:val="24"/>
          <w:szCs w:val="24"/>
        </w:rPr>
        <w:t xml:space="preserve"> and reconciliation?</w:t>
      </w:r>
    </w:p>
    <w:p w14:paraId="274039BD" w14:textId="65F3C360" w:rsidR="002808DD" w:rsidRPr="00E92F01" w:rsidRDefault="00A42E9E" w:rsidP="002808DD">
      <w:pPr>
        <w:spacing w:line="276" w:lineRule="auto"/>
        <w:jc w:val="center"/>
        <w:rPr>
          <w:b/>
          <w:bCs/>
          <w:sz w:val="24"/>
          <w:szCs w:val="24"/>
        </w:rPr>
      </w:pPr>
      <w:r w:rsidRPr="00E92F01">
        <w:rPr>
          <w:b/>
          <w:bCs/>
          <w:sz w:val="24"/>
          <w:szCs w:val="24"/>
        </w:rPr>
        <w:t>(3000 words)</w:t>
      </w:r>
    </w:p>
    <w:p w14:paraId="79D199EF" w14:textId="122C100D" w:rsidR="007D2855" w:rsidRPr="00E92F01" w:rsidRDefault="0073605E" w:rsidP="00B70070">
      <w:pPr>
        <w:spacing w:line="276" w:lineRule="auto"/>
        <w:jc w:val="both"/>
        <w:rPr>
          <w:sz w:val="24"/>
          <w:szCs w:val="24"/>
        </w:rPr>
      </w:pPr>
      <w:r w:rsidRPr="00E92F01">
        <w:rPr>
          <w:sz w:val="24"/>
          <w:szCs w:val="24"/>
        </w:rPr>
        <w:t xml:space="preserve">Battlefield </w:t>
      </w:r>
      <w:r w:rsidR="00A94366" w:rsidRPr="00E92F01">
        <w:rPr>
          <w:sz w:val="24"/>
          <w:szCs w:val="24"/>
        </w:rPr>
        <w:t xml:space="preserve">archaeology </w:t>
      </w:r>
      <w:r w:rsidR="00ED39D2" w:rsidRPr="00E92F01">
        <w:rPr>
          <w:sz w:val="24"/>
          <w:szCs w:val="24"/>
        </w:rPr>
        <w:t>or</w:t>
      </w:r>
      <w:r w:rsidR="00A94366" w:rsidRPr="00E92F01">
        <w:rPr>
          <w:sz w:val="24"/>
          <w:szCs w:val="24"/>
        </w:rPr>
        <w:t xml:space="preserve"> as it is sometimes called,</w:t>
      </w:r>
      <w:r w:rsidR="00ED39D2" w:rsidRPr="00E92F01">
        <w:rPr>
          <w:sz w:val="24"/>
          <w:szCs w:val="24"/>
        </w:rPr>
        <w:t xml:space="preserve"> conflict </w:t>
      </w:r>
      <w:r w:rsidRPr="00E92F01">
        <w:rPr>
          <w:sz w:val="24"/>
          <w:szCs w:val="24"/>
        </w:rPr>
        <w:t>archaeology</w:t>
      </w:r>
      <w:r w:rsidR="00A94366" w:rsidRPr="00E92F01">
        <w:rPr>
          <w:sz w:val="24"/>
          <w:szCs w:val="24"/>
        </w:rPr>
        <w:t>,</w:t>
      </w:r>
      <w:r w:rsidRPr="00E92F01">
        <w:rPr>
          <w:sz w:val="24"/>
          <w:szCs w:val="24"/>
        </w:rPr>
        <w:t xml:space="preserve"> is a sub discipline of archaeology which focuses on studying material remains found on historic battlefields. </w:t>
      </w:r>
      <w:r w:rsidR="00FE625B" w:rsidRPr="00E92F01">
        <w:rPr>
          <w:sz w:val="24"/>
          <w:szCs w:val="24"/>
        </w:rPr>
        <w:t>C</w:t>
      </w:r>
      <w:r w:rsidR="00FE625B" w:rsidRPr="00E92F01">
        <w:rPr>
          <w:sz w:val="24"/>
          <w:szCs w:val="24"/>
        </w:rPr>
        <w:t>onflict archaeology</w:t>
      </w:r>
      <w:r w:rsidR="00FE625B" w:rsidRPr="00E92F01">
        <w:rPr>
          <w:sz w:val="24"/>
          <w:szCs w:val="24"/>
        </w:rPr>
        <w:t xml:space="preserve"> connects further with </w:t>
      </w:r>
      <w:r w:rsidR="00FE625B" w:rsidRPr="00E92F01">
        <w:rPr>
          <w:sz w:val="24"/>
          <w:szCs w:val="24"/>
        </w:rPr>
        <w:t>anthropolog</w:t>
      </w:r>
      <w:r w:rsidR="00FE625B" w:rsidRPr="00E92F01">
        <w:rPr>
          <w:sz w:val="24"/>
          <w:szCs w:val="24"/>
        </w:rPr>
        <w:t xml:space="preserve">y in its study of conflict instead of the physical placement of the battlefield. </w:t>
      </w:r>
      <w:r w:rsidR="00824853" w:rsidRPr="00E92F01">
        <w:rPr>
          <w:sz w:val="24"/>
          <w:szCs w:val="24"/>
        </w:rPr>
        <w:t>Many places can be conflict zones even though they are not specific battlefields or planes of war</w:t>
      </w:r>
      <w:r w:rsidR="00FE625B" w:rsidRPr="00E92F01">
        <w:rPr>
          <w:sz w:val="24"/>
          <w:szCs w:val="24"/>
        </w:rPr>
        <w:t xml:space="preserve">. The more anthropological view on conflict works well when human lives and the residential schools </w:t>
      </w:r>
      <w:r w:rsidR="00581B94" w:rsidRPr="00E92F01">
        <w:rPr>
          <w:sz w:val="24"/>
          <w:szCs w:val="24"/>
        </w:rPr>
        <w:t>are being studied and excavated</w:t>
      </w:r>
      <w:r w:rsidR="00824853" w:rsidRPr="00E92F01">
        <w:rPr>
          <w:sz w:val="24"/>
          <w:szCs w:val="24"/>
        </w:rPr>
        <w:t xml:space="preserve">. </w:t>
      </w:r>
      <w:r w:rsidR="00581B94" w:rsidRPr="00E92F01">
        <w:rPr>
          <w:sz w:val="24"/>
          <w:szCs w:val="24"/>
        </w:rPr>
        <w:t>In recent times archaeology has begun to involve itself with the uncovering of the truth behind the residential schools in Canada and the identification of the unmarked graveyards attached to these institutions.</w:t>
      </w:r>
      <w:r w:rsidR="009E204E" w:rsidRPr="00E92F01">
        <w:rPr>
          <w:sz w:val="24"/>
          <w:szCs w:val="24"/>
        </w:rPr>
        <w:t xml:space="preserve"> </w:t>
      </w:r>
      <w:r w:rsidR="00E37032" w:rsidRPr="00E92F01">
        <w:rPr>
          <w:sz w:val="24"/>
          <w:szCs w:val="24"/>
        </w:rPr>
        <w:t xml:space="preserve">Throughout the time the residential schools operated </w:t>
      </w:r>
      <w:r w:rsidR="007D2855" w:rsidRPr="00E92F01">
        <w:rPr>
          <w:sz w:val="24"/>
          <w:szCs w:val="24"/>
        </w:rPr>
        <w:t>‘An estimated 150,000 Native children were forcibly taken from their families during this time span and held in these schools. Of this number, it is estimated that 10,000 to 25,000 children, including toddlers, perished in Canada.’ (People’s World, 2021).</w:t>
      </w:r>
      <w:r w:rsidR="00E37032" w:rsidRPr="00E92F01">
        <w:rPr>
          <w:sz w:val="24"/>
          <w:szCs w:val="24"/>
        </w:rPr>
        <w:t xml:space="preserve"> These numbers leave a lot of uncertainty and a massive amount of work to be done by Indigenous communities, </w:t>
      </w:r>
      <w:r w:rsidR="009E204E" w:rsidRPr="00E92F01">
        <w:rPr>
          <w:sz w:val="24"/>
          <w:szCs w:val="24"/>
        </w:rPr>
        <w:t>archaeologists,</w:t>
      </w:r>
      <w:r w:rsidR="00E37032" w:rsidRPr="00E92F01">
        <w:rPr>
          <w:sz w:val="24"/>
          <w:szCs w:val="24"/>
        </w:rPr>
        <w:t xml:space="preserve"> and historians in order to uncover the details of all the burial grounds and </w:t>
      </w:r>
      <w:r w:rsidR="000C0B07" w:rsidRPr="00E92F01">
        <w:rPr>
          <w:sz w:val="24"/>
          <w:szCs w:val="24"/>
        </w:rPr>
        <w:t xml:space="preserve">missing children across the country. There is a lack of information into the deaths both in cause and place of grave which makes the uncovering of the children more difficult along with the minimal focus placed on the schools before the discoveries in 2021. </w:t>
      </w:r>
    </w:p>
    <w:p w14:paraId="3F708B7A" w14:textId="1FC4187E" w:rsidR="00845AB1" w:rsidRPr="00E92F01" w:rsidRDefault="0086034A" w:rsidP="00B70070">
      <w:pPr>
        <w:spacing w:line="276" w:lineRule="auto"/>
        <w:jc w:val="both"/>
        <w:rPr>
          <w:sz w:val="24"/>
          <w:szCs w:val="24"/>
        </w:rPr>
      </w:pPr>
      <w:r w:rsidRPr="00E92F01">
        <w:rPr>
          <w:sz w:val="24"/>
          <w:szCs w:val="24"/>
        </w:rPr>
        <w:t>Beginning in</w:t>
      </w:r>
      <w:r w:rsidR="00845AB1" w:rsidRPr="00E92F01">
        <w:rPr>
          <w:sz w:val="24"/>
          <w:szCs w:val="24"/>
        </w:rPr>
        <w:t xml:space="preserve"> the 1600s</w:t>
      </w:r>
      <w:r w:rsidRPr="00E92F01">
        <w:rPr>
          <w:sz w:val="24"/>
          <w:szCs w:val="24"/>
        </w:rPr>
        <w:t>, Canada</w:t>
      </w:r>
      <w:r w:rsidR="00845AB1" w:rsidRPr="00E92F01">
        <w:rPr>
          <w:sz w:val="24"/>
          <w:szCs w:val="24"/>
        </w:rPr>
        <w:t xml:space="preserve"> targeted the Indigenous population using targeted missionary work which was intended to eradicate their traditional ways of life. Sanctions were placed on those who did not convert to Christianity. In 1871 reserves were created and Indigenous peoples were forced to move onto these, often poor quality, pieces of land. The Indian Act in 1876 further controlled these populations and introduced the Residential School System. This alteration to the Act abandoned the use of schools on the reserves in favour of residential schools far away from the reserves and the children’s families and culture. ‘The schools were not just institutions of “cultural genocide” but of literal, veritable genocide because of the large numbers of children who lost their lives at these institutions due to abuse, malnutrition, starvation, neglect, inadequate medical, care, and disease.’ (People’s World, 2021). These schools were meant to turn the Indigenous children into Christian’s who would assimilate into the Canadian population and result in their traditional way of life being destroyed and forgotten. The intention was to completely wipe out the Indigenous people which is made clear in the lack of care taken for these children and the unrecorded deaths and burials resulting in deep wounds for the whole community to this day. </w:t>
      </w:r>
      <w:r w:rsidR="00F36823">
        <w:rPr>
          <w:sz w:val="24"/>
          <w:szCs w:val="24"/>
        </w:rPr>
        <w:t>These wounds cannot be repaired but the archaeological work now taking place can hopefully provide them with some answers they have been needing for a very long time.</w:t>
      </w:r>
    </w:p>
    <w:p w14:paraId="6E27C076" w14:textId="1FEAEC25" w:rsidR="00C92146" w:rsidRPr="00E92F01" w:rsidRDefault="00D82EA2" w:rsidP="00B70070">
      <w:pPr>
        <w:spacing w:line="276" w:lineRule="auto"/>
        <w:jc w:val="both"/>
        <w:rPr>
          <w:sz w:val="24"/>
          <w:szCs w:val="24"/>
        </w:rPr>
      </w:pPr>
      <w:r w:rsidRPr="00E92F01">
        <w:rPr>
          <w:sz w:val="24"/>
          <w:szCs w:val="24"/>
        </w:rPr>
        <w:t xml:space="preserve">Residential schools and the excavations in recent times of the children buried on these sites is an example of bereavement and grieving generations later. The residential schools </w:t>
      </w:r>
      <w:r w:rsidR="00CC0D4F" w:rsidRPr="00E92F01">
        <w:rPr>
          <w:sz w:val="24"/>
          <w:szCs w:val="24"/>
        </w:rPr>
        <w:t xml:space="preserve">in </w:t>
      </w:r>
      <w:r w:rsidRPr="00E92F01">
        <w:rPr>
          <w:sz w:val="24"/>
          <w:szCs w:val="24"/>
        </w:rPr>
        <w:lastRenderedPageBreak/>
        <w:t xml:space="preserve">Canada were set up to house and educate </w:t>
      </w:r>
      <w:r w:rsidR="0055636C" w:rsidRPr="00E92F01">
        <w:rPr>
          <w:sz w:val="24"/>
          <w:szCs w:val="24"/>
        </w:rPr>
        <w:t>Indigenous</w:t>
      </w:r>
      <w:r w:rsidRPr="00E92F01">
        <w:rPr>
          <w:sz w:val="24"/>
          <w:szCs w:val="24"/>
        </w:rPr>
        <w:t xml:space="preserve"> children but this education consisted of </w:t>
      </w:r>
      <w:r w:rsidR="002E7663" w:rsidRPr="00E92F01">
        <w:rPr>
          <w:sz w:val="24"/>
          <w:szCs w:val="24"/>
        </w:rPr>
        <w:t>isolating the children from their culture and religion in order to eradicate their history and culture</w:t>
      </w:r>
      <w:r w:rsidR="00CC0D4F" w:rsidRPr="00E92F01">
        <w:rPr>
          <w:sz w:val="24"/>
          <w:szCs w:val="24"/>
        </w:rPr>
        <w:t xml:space="preserve">. </w:t>
      </w:r>
      <w:r w:rsidR="00DD26FF" w:rsidRPr="00E92F01">
        <w:rPr>
          <w:sz w:val="24"/>
          <w:szCs w:val="24"/>
        </w:rPr>
        <w:t xml:space="preserve">The unearthing of these children has made the wound raw </w:t>
      </w:r>
      <w:r w:rsidR="00DD26FF" w:rsidRPr="00E92F01">
        <w:rPr>
          <w:sz w:val="24"/>
          <w:szCs w:val="24"/>
        </w:rPr>
        <w:t>again,</w:t>
      </w:r>
      <w:r w:rsidR="00DD26FF" w:rsidRPr="00E92F01">
        <w:rPr>
          <w:sz w:val="24"/>
          <w:szCs w:val="24"/>
        </w:rPr>
        <w:t xml:space="preserve"> but it is allowing the families to grieve as the children are finally being returned to their homes.</w:t>
      </w:r>
      <w:r w:rsidR="003F7094" w:rsidRPr="00E92F01">
        <w:rPr>
          <w:sz w:val="24"/>
          <w:szCs w:val="24"/>
        </w:rPr>
        <w:t xml:space="preserve"> </w:t>
      </w:r>
      <w:r w:rsidR="00CC0D4F" w:rsidRPr="00E92F01">
        <w:rPr>
          <w:sz w:val="24"/>
          <w:szCs w:val="24"/>
        </w:rPr>
        <w:t xml:space="preserve">In May of 2021 </w:t>
      </w:r>
      <w:r w:rsidR="00E11DBF" w:rsidRPr="00E92F01">
        <w:rPr>
          <w:sz w:val="24"/>
          <w:szCs w:val="24"/>
        </w:rPr>
        <w:t>‘</w:t>
      </w:r>
      <w:r w:rsidR="00E11DBF" w:rsidRPr="00E92F01">
        <w:rPr>
          <w:sz w:val="24"/>
          <w:szCs w:val="24"/>
        </w:rPr>
        <w:t>a total of over 1,400 unmarked graves were found at the sites of four former Indian residential schools by Canadian First Nations conducting ground penetrating radar searches</w:t>
      </w:r>
      <w:r w:rsidR="00E11DBF" w:rsidRPr="00E92F01">
        <w:rPr>
          <w:sz w:val="24"/>
          <w:szCs w:val="24"/>
        </w:rPr>
        <w:t>’ (People’s World, 2021).</w:t>
      </w:r>
      <w:r w:rsidR="00B626D7" w:rsidRPr="00E92F01">
        <w:rPr>
          <w:sz w:val="24"/>
          <w:szCs w:val="24"/>
        </w:rPr>
        <w:t xml:space="preserve"> This discovery allowed the community to grieve and even if the children are never identified it allows families who lost children to these schools to know their relatives are finally at rest. These searches were coordinated with archaeologists or at least with their guidance</w:t>
      </w:r>
      <w:r w:rsidR="00E13B70" w:rsidRPr="00E92F01">
        <w:rPr>
          <w:sz w:val="24"/>
          <w:szCs w:val="24"/>
        </w:rPr>
        <w:t xml:space="preserve">, </w:t>
      </w:r>
      <w:r w:rsidR="00B626D7" w:rsidRPr="00E92F01">
        <w:rPr>
          <w:sz w:val="24"/>
          <w:szCs w:val="24"/>
        </w:rPr>
        <w:t xml:space="preserve">in order to recover the children in the most respectful and coordinated manner. </w:t>
      </w:r>
      <w:r w:rsidR="003F7094" w:rsidRPr="00E92F01">
        <w:rPr>
          <w:sz w:val="24"/>
          <w:szCs w:val="24"/>
        </w:rPr>
        <w:t xml:space="preserve">The first archaeologist to work with Indigenous communities to uncover these remains </w:t>
      </w:r>
      <w:r w:rsidR="003F7094" w:rsidRPr="00E92F01">
        <w:rPr>
          <w:sz w:val="24"/>
          <w:szCs w:val="24"/>
        </w:rPr>
        <w:t xml:space="preserve">was </w:t>
      </w:r>
      <w:r w:rsidR="003F7094" w:rsidRPr="00E92F01">
        <w:rPr>
          <w:sz w:val="24"/>
          <w:szCs w:val="24"/>
        </w:rPr>
        <w:t xml:space="preserve">Professor Kisha Supernant of the University of Alberta. Following on from this work and her use of ground penetrating radar to reveal gravesites, she </w:t>
      </w:r>
      <w:r w:rsidR="00D51AE4" w:rsidRPr="00E92F01">
        <w:rPr>
          <w:sz w:val="24"/>
          <w:szCs w:val="24"/>
        </w:rPr>
        <w:t>became the head of</w:t>
      </w:r>
      <w:r w:rsidR="003F7094" w:rsidRPr="00E92F01">
        <w:rPr>
          <w:sz w:val="24"/>
          <w:szCs w:val="24"/>
        </w:rPr>
        <w:t xml:space="preserve"> a group from the Canadian Archaeological Association </w:t>
      </w:r>
      <w:r w:rsidR="00D51AE4" w:rsidRPr="00E92F01">
        <w:rPr>
          <w:sz w:val="24"/>
          <w:szCs w:val="24"/>
        </w:rPr>
        <w:t xml:space="preserve">which </w:t>
      </w:r>
      <w:r w:rsidR="003F7094" w:rsidRPr="00E92F01">
        <w:rPr>
          <w:sz w:val="24"/>
          <w:szCs w:val="24"/>
        </w:rPr>
        <w:t>offer</w:t>
      </w:r>
      <w:r w:rsidR="00D51AE4" w:rsidRPr="00E92F01">
        <w:rPr>
          <w:sz w:val="24"/>
          <w:szCs w:val="24"/>
        </w:rPr>
        <w:t>s</w:t>
      </w:r>
      <w:r w:rsidR="003F7094" w:rsidRPr="00E92F01">
        <w:rPr>
          <w:sz w:val="24"/>
          <w:szCs w:val="24"/>
        </w:rPr>
        <w:t xml:space="preserve"> guidelines for communities in their search for the graves of the missing Indigenous children.</w:t>
      </w:r>
      <w:r w:rsidR="003F7094" w:rsidRPr="00E92F01">
        <w:rPr>
          <w:sz w:val="24"/>
          <w:szCs w:val="24"/>
        </w:rPr>
        <w:t xml:space="preserve"> </w:t>
      </w:r>
      <w:r w:rsidR="00BC301E" w:rsidRPr="00E92F01">
        <w:rPr>
          <w:sz w:val="24"/>
          <w:szCs w:val="24"/>
        </w:rPr>
        <w:t xml:space="preserve">Professor Supernant began using ground penetrating radar to look for the missing children’s graves in 2018 </w:t>
      </w:r>
      <w:r w:rsidR="00613A51" w:rsidRPr="00E92F01">
        <w:rPr>
          <w:sz w:val="24"/>
          <w:szCs w:val="24"/>
        </w:rPr>
        <w:t>‘</w:t>
      </w:r>
      <w:r w:rsidR="00613A51" w:rsidRPr="00E92F01">
        <w:rPr>
          <w:sz w:val="24"/>
          <w:szCs w:val="24"/>
        </w:rPr>
        <w:t>at the former</w:t>
      </w:r>
      <w:r w:rsidR="00613A51" w:rsidRPr="00E92F01">
        <w:rPr>
          <w:sz w:val="24"/>
          <w:szCs w:val="24"/>
        </w:rPr>
        <w:t xml:space="preserve"> </w:t>
      </w:r>
      <w:r w:rsidR="00613A51" w:rsidRPr="00E92F01">
        <w:rPr>
          <w:sz w:val="24"/>
          <w:szCs w:val="24"/>
        </w:rPr>
        <w:t>Muskowekwan Indian Residential School in Saskatchewan</w:t>
      </w:r>
      <w:r w:rsidR="00BC301E" w:rsidRPr="00E92F01">
        <w:rPr>
          <w:sz w:val="24"/>
          <w:szCs w:val="24"/>
        </w:rPr>
        <w:t>…</w:t>
      </w:r>
      <w:r w:rsidR="00613A51" w:rsidRPr="00E92F01">
        <w:rPr>
          <w:sz w:val="24"/>
          <w:szCs w:val="24"/>
        </w:rPr>
        <w:t>identified 35 likely human remains</w:t>
      </w:r>
      <w:r w:rsidR="00BC301E" w:rsidRPr="00E92F01">
        <w:rPr>
          <w:sz w:val="24"/>
          <w:szCs w:val="24"/>
        </w:rPr>
        <w:t>…</w:t>
      </w:r>
      <w:r w:rsidR="00613A51" w:rsidRPr="00E92F01">
        <w:rPr>
          <w:sz w:val="24"/>
          <w:szCs w:val="24"/>
        </w:rPr>
        <w:t>in unmarked and unrecorded graves</w:t>
      </w:r>
      <w:r w:rsidR="00BC301E" w:rsidRPr="00E92F01">
        <w:rPr>
          <w:sz w:val="24"/>
          <w:szCs w:val="24"/>
        </w:rPr>
        <w:t>…</w:t>
      </w:r>
      <w:r w:rsidR="00613A51" w:rsidRPr="00E92F01">
        <w:rPr>
          <w:sz w:val="24"/>
          <w:szCs w:val="24"/>
        </w:rPr>
        <w:t>in late May, the remains of more than 200 missing children</w:t>
      </w:r>
      <w:r w:rsidR="00BC301E" w:rsidRPr="00E92F01">
        <w:rPr>
          <w:sz w:val="24"/>
          <w:szCs w:val="24"/>
        </w:rPr>
        <w:t>…</w:t>
      </w:r>
      <w:r w:rsidR="00613A51" w:rsidRPr="00E92F01">
        <w:rPr>
          <w:sz w:val="24"/>
          <w:szCs w:val="24"/>
        </w:rPr>
        <w:t>discovered by another researcher</w:t>
      </w:r>
      <w:r w:rsidR="00BC301E" w:rsidRPr="00E92F01">
        <w:rPr>
          <w:sz w:val="24"/>
          <w:szCs w:val="24"/>
        </w:rPr>
        <w:t>…</w:t>
      </w:r>
      <w:r w:rsidR="00613A51" w:rsidRPr="00E92F01">
        <w:rPr>
          <w:sz w:val="24"/>
          <w:szCs w:val="24"/>
        </w:rPr>
        <w:t>Tk’emlups te Secwepemc First Nation in British Columbia.</w:t>
      </w:r>
      <w:r w:rsidR="00613A51" w:rsidRPr="00E92F01">
        <w:rPr>
          <w:sz w:val="24"/>
          <w:szCs w:val="24"/>
        </w:rPr>
        <w:t>’ (The New York Times, 2021).</w:t>
      </w:r>
      <w:r w:rsidR="00BC301E" w:rsidRPr="00E92F01">
        <w:rPr>
          <w:sz w:val="24"/>
          <w:szCs w:val="24"/>
        </w:rPr>
        <w:t xml:space="preserve"> These discoveries resulted in an overwhelming number of requests from the Indigenous communities for help uncovering </w:t>
      </w:r>
      <w:r w:rsidR="00127D64" w:rsidRPr="00E92F01">
        <w:rPr>
          <w:sz w:val="24"/>
          <w:szCs w:val="24"/>
        </w:rPr>
        <w:t xml:space="preserve">more missing children at other schools throughout Canada. </w:t>
      </w:r>
      <w:r w:rsidR="009B69DF" w:rsidRPr="00E92F01">
        <w:rPr>
          <w:sz w:val="24"/>
          <w:szCs w:val="24"/>
        </w:rPr>
        <w:t xml:space="preserve">Not only Professor Supernant but also other </w:t>
      </w:r>
      <w:r w:rsidR="009B69DF" w:rsidRPr="00E92F01">
        <w:rPr>
          <w:sz w:val="24"/>
          <w:szCs w:val="24"/>
        </w:rPr>
        <w:t>‘archaeologists (both Indigenous and non-Indigenous) use ground-penetrating radar (GPR) technology</w:t>
      </w:r>
      <w:r w:rsidR="00301C6D" w:rsidRPr="00E92F01">
        <w:rPr>
          <w:sz w:val="24"/>
          <w:szCs w:val="24"/>
        </w:rPr>
        <w:t>…</w:t>
      </w:r>
      <w:r w:rsidR="009B69DF" w:rsidRPr="00E92F01">
        <w:rPr>
          <w:sz w:val="24"/>
          <w:szCs w:val="24"/>
        </w:rPr>
        <w:t>a GPR device is moved across the landscape, it produces electromagnetic waves and records the signals’ return, allowing us to visualize what’s below the ground’s surface.’ (Sapiens, 2021)</w:t>
      </w:r>
      <w:r w:rsidR="00AF42B9" w:rsidRPr="00E92F01">
        <w:rPr>
          <w:sz w:val="24"/>
          <w:szCs w:val="24"/>
        </w:rPr>
        <w:t xml:space="preserve"> in order to reveal the graves a short distance below the surface. The improvements in ground penetrating radar technology allowed for it to be used to identify smaller details such as graves a short distance below the surface as well as much larger and deeper structures. </w:t>
      </w:r>
      <w:r w:rsidR="00FD4674" w:rsidRPr="00E92F01">
        <w:rPr>
          <w:sz w:val="24"/>
          <w:szCs w:val="24"/>
        </w:rPr>
        <w:t xml:space="preserve">This technology makes it easier to identify the graves but there is still a reliance on historical records to identify where the graves were situated and how large the area in need or investigation is before any physical work can take place. The recovery of these children is a slow process due to the need to follow several steps before excavation can take place, but they are being recovered as the sites are identified. </w:t>
      </w:r>
      <w:r w:rsidR="00C92146" w:rsidRPr="00E92F01">
        <w:rPr>
          <w:sz w:val="24"/>
          <w:szCs w:val="24"/>
        </w:rPr>
        <w:t xml:space="preserve">The Indigenous communities can now lay their children to rest in the manner in which their culture and religious beliefs would wish. It is unlikely </w:t>
      </w:r>
      <w:r w:rsidR="002219D5" w:rsidRPr="00E92F01">
        <w:rPr>
          <w:sz w:val="24"/>
          <w:szCs w:val="24"/>
        </w:rPr>
        <w:t xml:space="preserve">that they were buried with much honour at the times of their death due to it </w:t>
      </w:r>
      <w:r w:rsidR="008B1D19" w:rsidRPr="00E92F01">
        <w:rPr>
          <w:sz w:val="24"/>
          <w:szCs w:val="24"/>
        </w:rPr>
        <w:t xml:space="preserve">most likely </w:t>
      </w:r>
      <w:r w:rsidR="002219D5" w:rsidRPr="00E92F01">
        <w:rPr>
          <w:sz w:val="24"/>
          <w:szCs w:val="24"/>
        </w:rPr>
        <w:t>being a Christian burial which does not align with Indigenous beliefs and burial rituals. The bereavement process within the community as a whole will take a long time but some form of peace will hopefully be achieved as their children are laid to rest with them as they should have always been</w:t>
      </w:r>
      <w:r w:rsidR="008B1D19" w:rsidRPr="00E92F01">
        <w:rPr>
          <w:sz w:val="24"/>
          <w:szCs w:val="24"/>
        </w:rPr>
        <w:t xml:space="preserve">. </w:t>
      </w:r>
    </w:p>
    <w:p w14:paraId="096FE45E" w14:textId="4C9BD0C5" w:rsidR="002139D6" w:rsidRPr="00E92F01" w:rsidRDefault="009B69DF" w:rsidP="00C07EA8">
      <w:pPr>
        <w:spacing w:line="276" w:lineRule="auto"/>
        <w:jc w:val="both"/>
        <w:rPr>
          <w:sz w:val="24"/>
          <w:szCs w:val="24"/>
        </w:rPr>
      </w:pPr>
      <w:r w:rsidRPr="00E92F01">
        <w:rPr>
          <w:sz w:val="24"/>
          <w:szCs w:val="24"/>
        </w:rPr>
        <w:t xml:space="preserve">Commemoration is also </w:t>
      </w:r>
      <w:r w:rsidR="00C61BD2" w:rsidRPr="00E92F01">
        <w:rPr>
          <w:sz w:val="24"/>
          <w:szCs w:val="24"/>
        </w:rPr>
        <w:t xml:space="preserve">at times </w:t>
      </w:r>
      <w:r w:rsidRPr="00E92F01">
        <w:rPr>
          <w:sz w:val="24"/>
          <w:szCs w:val="24"/>
        </w:rPr>
        <w:t xml:space="preserve">aided by the archaeological processes both in order to memorialise the sites and atrocities </w:t>
      </w:r>
      <w:r w:rsidR="00C61BD2" w:rsidRPr="00E92F01">
        <w:rPr>
          <w:sz w:val="24"/>
          <w:szCs w:val="24"/>
        </w:rPr>
        <w:t>and</w:t>
      </w:r>
      <w:r w:rsidRPr="00E92F01">
        <w:rPr>
          <w:sz w:val="24"/>
          <w:szCs w:val="24"/>
        </w:rPr>
        <w:t xml:space="preserve"> to reinforce the importance of pre-existing acts of </w:t>
      </w:r>
      <w:r w:rsidRPr="00E92F01">
        <w:rPr>
          <w:sz w:val="24"/>
          <w:szCs w:val="24"/>
        </w:rPr>
        <w:lastRenderedPageBreak/>
        <w:t>memorial and bring them to the forefront</w:t>
      </w:r>
      <w:r w:rsidR="00C61BD2" w:rsidRPr="00E92F01">
        <w:rPr>
          <w:sz w:val="24"/>
          <w:szCs w:val="24"/>
        </w:rPr>
        <w:t xml:space="preserve"> of society</w:t>
      </w:r>
      <w:r w:rsidRPr="00E92F01">
        <w:rPr>
          <w:sz w:val="24"/>
          <w:szCs w:val="24"/>
        </w:rPr>
        <w:t xml:space="preserve">. </w:t>
      </w:r>
      <w:r w:rsidR="0056635E" w:rsidRPr="00E92F01">
        <w:rPr>
          <w:sz w:val="24"/>
          <w:szCs w:val="24"/>
        </w:rPr>
        <w:t xml:space="preserve">One form of commemoration which already existed for the Indigenous population </w:t>
      </w:r>
      <w:r w:rsidR="003123F9" w:rsidRPr="00E92F01">
        <w:rPr>
          <w:sz w:val="24"/>
          <w:szCs w:val="24"/>
        </w:rPr>
        <w:t>is Orange Shirt Day which is</w:t>
      </w:r>
      <w:r w:rsidR="0056635E" w:rsidRPr="00E92F01">
        <w:rPr>
          <w:sz w:val="24"/>
          <w:szCs w:val="24"/>
        </w:rPr>
        <w:t xml:space="preserve"> a way to display your support for the survivors of the schools and acknowledge the memory and lasting legacy of them for the community.</w:t>
      </w:r>
      <w:r w:rsidR="003123F9" w:rsidRPr="00E92F01">
        <w:rPr>
          <w:sz w:val="24"/>
          <w:szCs w:val="24"/>
        </w:rPr>
        <w:t xml:space="preserve"> This day is </w:t>
      </w:r>
      <w:r w:rsidR="004906A3" w:rsidRPr="00E92F01">
        <w:rPr>
          <w:sz w:val="24"/>
          <w:szCs w:val="24"/>
        </w:rPr>
        <w:t>‘a legacy of the St. Joseph Mission (SJM) Residential Schoo</w:t>
      </w:r>
      <w:r w:rsidR="007B66BD" w:rsidRPr="00E92F01">
        <w:rPr>
          <w:sz w:val="24"/>
          <w:szCs w:val="24"/>
        </w:rPr>
        <w:t xml:space="preserve">l (1891 - 1981) </w:t>
      </w:r>
      <w:r w:rsidR="0084696B" w:rsidRPr="00E92F01">
        <w:rPr>
          <w:sz w:val="24"/>
          <w:szCs w:val="24"/>
        </w:rPr>
        <w:t>Commemoration Projec</w:t>
      </w:r>
      <w:r w:rsidR="003123F9" w:rsidRPr="00E92F01">
        <w:rPr>
          <w:sz w:val="24"/>
          <w:szCs w:val="24"/>
        </w:rPr>
        <w:t xml:space="preserve">t </w:t>
      </w:r>
      <w:r w:rsidR="004906A3" w:rsidRPr="00E92F01">
        <w:rPr>
          <w:sz w:val="24"/>
          <w:szCs w:val="24"/>
        </w:rPr>
        <w:t>…former student Phyllis (Jack) Webstad told her story of her first day at residential school when her shiny new orange shirt, bought by her grandmother, was taken from her as a six-year old girl’ (Orange Shirt Day).</w:t>
      </w:r>
      <w:r w:rsidR="0071160E" w:rsidRPr="00E92F01">
        <w:rPr>
          <w:sz w:val="24"/>
          <w:szCs w:val="24"/>
        </w:rPr>
        <w:t xml:space="preserve"> This symbolism having a direct link to the </w:t>
      </w:r>
      <w:r w:rsidR="0077409B" w:rsidRPr="00E92F01">
        <w:rPr>
          <w:sz w:val="24"/>
          <w:szCs w:val="24"/>
        </w:rPr>
        <w:t>memories of a residential school survivor makes it more poignant because it connects to how the children were treated at these institutions and how that has effected them for years after. During 2021 and the excavations of the missing children the orange shirts as a symbol of memorial and display of anger and sadness came forward and was seen across social media from members of the Indigenous population who wanted to make sure these children were remembered and educate about why wearing orange is important and ha</w:t>
      </w:r>
      <w:r w:rsidR="008D71FA" w:rsidRPr="00E92F01">
        <w:rPr>
          <w:sz w:val="24"/>
          <w:szCs w:val="24"/>
        </w:rPr>
        <w:t>s</w:t>
      </w:r>
      <w:r w:rsidR="0077409B" w:rsidRPr="00E92F01">
        <w:rPr>
          <w:sz w:val="24"/>
          <w:szCs w:val="24"/>
        </w:rPr>
        <w:t xml:space="preserve"> influence. </w:t>
      </w:r>
      <w:r w:rsidR="002139D6" w:rsidRPr="00E92F01">
        <w:rPr>
          <w:sz w:val="24"/>
          <w:szCs w:val="24"/>
        </w:rPr>
        <w:t>A memorial which was born out of the discoveries rather than a previously existing commemoration is the placing of shoes to symbolise each child found. This memorial began after the discovery at Kamloops Indian Residential School of 215 graves. This memorial was placed at the Vancouver Art Gallery and maintained by Cheryle Gunargie</w:t>
      </w:r>
      <w:r w:rsidR="00155A64" w:rsidRPr="00E92F01">
        <w:rPr>
          <w:sz w:val="24"/>
          <w:szCs w:val="24"/>
        </w:rPr>
        <w:t xml:space="preserve">. </w:t>
      </w:r>
      <w:r w:rsidR="0020745B" w:rsidRPr="00E92F01">
        <w:rPr>
          <w:sz w:val="24"/>
          <w:szCs w:val="24"/>
        </w:rPr>
        <w:t>‘</w:t>
      </w:r>
      <w:r w:rsidR="00155A64" w:rsidRPr="00E92F01">
        <w:rPr>
          <w:sz w:val="24"/>
          <w:szCs w:val="24"/>
        </w:rPr>
        <w:t xml:space="preserve">For </w:t>
      </w:r>
      <w:r w:rsidR="0020745B" w:rsidRPr="00E92F01">
        <w:rPr>
          <w:sz w:val="24"/>
          <w:szCs w:val="24"/>
        </w:rPr>
        <w:t>more than two weeks</w:t>
      </w:r>
      <w:r w:rsidR="0020745B" w:rsidRPr="00E92F01">
        <w:rPr>
          <w:sz w:val="24"/>
          <w:szCs w:val="24"/>
        </w:rPr>
        <w:t>…</w:t>
      </w:r>
      <w:r w:rsidR="0020745B" w:rsidRPr="00E92F01">
        <w:t xml:space="preserve"> </w:t>
      </w:r>
      <w:r w:rsidR="0020745B" w:rsidRPr="00E92F01">
        <w:rPr>
          <w:sz w:val="24"/>
          <w:szCs w:val="24"/>
        </w:rPr>
        <w:t>since the Kamloops discovery</w:t>
      </w:r>
      <w:r w:rsidR="00AE7410" w:rsidRPr="00E92F01">
        <w:rPr>
          <w:sz w:val="24"/>
          <w:szCs w:val="24"/>
        </w:rPr>
        <w:t>…</w:t>
      </w:r>
      <w:r w:rsidR="0020745B" w:rsidRPr="00E92F01">
        <w:rPr>
          <w:sz w:val="24"/>
          <w:szCs w:val="24"/>
        </w:rPr>
        <w:t>tending to the memorial – lighting candles, moving the flowers and sprinkling petals. She says it’s since become a “living vigil” with people performing, reading poetry and sharing their stories.</w:t>
      </w:r>
      <w:r w:rsidR="0020745B" w:rsidRPr="00E92F01">
        <w:rPr>
          <w:sz w:val="24"/>
          <w:szCs w:val="24"/>
        </w:rPr>
        <w:t>’ (CTV News, 2021).</w:t>
      </w:r>
      <w:r w:rsidR="00C61BD2" w:rsidRPr="00E92F01">
        <w:rPr>
          <w:sz w:val="24"/>
          <w:szCs w:val="24"/>
        </w:rPr>
        <w:t xml:space="preserve"> This memorial received attention by newspapers and was seen across social media sites which increased its reach and helped to spread the idea further.</w:t>
      </w:r>
      <w:r w:rsidR="002808DD" w:rsidRPr="00E92F01">
        <w:t xml:space="preserve"> </w:t>
      </w:r>
      <w:r w:rsidR="002808DD" w:rsidRPr="00E92F01">
        <w:rPr>
          <w:sz w:val="24"/>
          <w:szCs w:val="24"/>
        </w:rPr>
        <w:t>This vigil and commemoration is a quiet dignified remembrance of what the indigenous people have lost and in the telling of stories brings back, to some degree, the life of the children that were lost.</w:t>
      </w:r>
      <w:r w:rsidR="00C61BD2" w:rsidRPr="00E92F01">
        <w:rPr>
          <w:sz w:val="24"/>
          <w:szCs w:val="24"/>
        </w:rPr>
        <w:t xml:space="preserve"> The images and recordings of this memorial and the acts of spontaneous memorial growing and taking place was a positive display because it was not a managed commemoration or memorialisation.</w:t>
      </w:r>
      <w:r w:rsidR="00CB279F" w:rsidRPr="00E92F01">
        <w:t xml:space="preserve"> </w:t>
      </w:r>
      <w:r w:rsidR="00CB279F" w:rsidRPr="00E92F01">
        <w:rPr>
          <w:sz w:val="24"/>
          <w:szCs w:val="24"/>
        </w:rPr>
        <w:t xml:space="preserve">A very potent memorial is a visible reminder of what and who were lost, in much the same way as the holocaust museum depicts the huge numbers of people lost during world war two a similar shocking memorial was established using </w:t>
      </w:r>
      <w:r w:rsidR="00CB279F" w:rsidRPr="00E92F01">
        <w:rPr>
          <w:sz w:val="24"/>
          <w:szCs w:val="24"/>
        </w:rPr>
        <w:t>children’s</w:t>
      </w:r>
      <w:r w:rsidR="00CB279F" w:rsidRPr="00E92F01">
        <w:rPr>
          <w:sz w:val="24"/>
          <w:szCs w:val="24"/>
        </w:rPr>
        <w:t xml:space="preserve"> shoes unearthed in the residential graveyards</w:t>
      </w:r>
      <w:r w:rsidR="00CB279F" w:rsidRPr="00E92F01">
        <w:rPr>
          <w:sz w:val="24"/>
          <w:szCs w:val="24"/>
        </w:rPr>
        <w:t>.</w:t>
      </w:r>
      <w:r w:rsidR="00C61BD2" w:rsidRPr="00E92F01">
        <w:rPr>
          <w:sz w:val="24"/>
          <w:szCs w:val="24"/>
        </w:rPr>
        <w:t xml:space="preserve"> It was a public response to the tragedy caused by the residential schools and the pain which was being felt as the archaeologists unearthed the hidden missing, some after one hundred years or more depending on which school. </w:t>
      </w:r>
      <w:r w:rsidR="001400DC" w:rsidRPr="00E92F01">
        <w:rPr>
          <w:sz w:val="24"/>
          <w:szCs w:val="24"/>
        </w:rPr>
        <w:t>Since the original memorial was set up</w:t>
      </w:r>
      <w:r w:rsidR="0085181D" w:rsidRPr="00E92F01">
        <w:rPr>
          <w:sz w:val="24"/>
          <w:szCs w:val="24"/>
        </w:rPr>
        <w:t>,</w:t>
      </w:r>
      <w:r w:rsidR="001400DC" w:rsidRPr="00E92F01">
        <w:rPr>
          <w:sz w:val="24"/>
          <w:szCs w:val="24"/>
        </w:rPr>
        <w:t xml:space="preserve"> many other have sprung up across the country using the rows of children’s shoe as a way of visualising the loss which the Indigenous community suffered at the hands of the government. These shoes have been </w:t>
      </w:r>
      <w:r w:rsidR="00F123C2" w:rsidRPr="00E92F01">
        <w:rPr>
          <w:sz w:val="24"/>
          <w:szCs w:val="24"/>
        </w:rPr>
        <w:t xml:space="preserve">placed outside government building and churches, both of which </w:t>
      </w:r>
      <w:r w:rsidR="0085181D" w:rsidRPr="00E92F01">
        <w:rPr>
          <w:sz w:val="24"/>
          <w:szCs w:val="24"/>
        </w:rPr>
        <w:t>participated in</w:t>
      </w:r>
      <w:r w:rsidR="00F123C2" w:rsidRPr="00E92F01">
        <w:rPr>
          <w:sz w:val="24"/>
          <w:szCs w:val="24"/>
        </w:rPr>
        <w:t xml:space="preserve"> the forcible separation of children from their families and ways of life. </w:t>
      </w:r>
    </w:p>
    <w:p w14:paraId="13FC116F" w14:textId="2845CB60" w:rsidR="00F33CCA" w:rsidRPr="00E92F01" w:rsidRDefault="00E24D30" w:rsidP="00B70070">
      <w:pPr>
        <w:spacing w:line="276" w:lineRule="auto"/>
        <w:jc w:val="both"/>
        <w:rPr>
          <w:sz w:val="24"/>
          <w:szCs w:val="24"/>
        </w:rPr>
      </w:pPr>
      <w:r w:rsidRPr="00E92F01">
        <w:rPr>
          <w:sz w:val="24"/>
          <w:szCs w:val="24"/>
        </w:rPr>
        <w:t xml:space="preserve">Reconciliation is also an outcome which the archaeological work and the recovery of the children helped to assist. </w:t>
      </w:r>
      <w:r w:rsidR="00594EA8" w:rsidRPr="00E92F01">
        <w:rPr>
          <w:sz w:val="24"/>
          <w:szCs w:val="24"/>
        </w:rPr>
        <w:t xml:space="preserve">Both the Indigenous </w:t>
      </w:r>
      <w:r w:rsidR="00454D50" w:rsidRPr="00E92F01">
        <w:rPr>
          <w:sz w:val="24"/>
          <w:szCs w:val="24"/>
        </w:rPr>
        <w:t>communities</w:t>
      </w:r>
      <w:r w:rsidR="00594EA8" w:rsidRPr="00E92F01">
        <w:rPr>
          <w:sz w:val="24"/>
          <w:szCs w:val="24"/>
        </w:rPr>
        <w:t xml:space="preserve"> </w:t>
      </w:r>
      <w:r w:rsidR="00454D50" w:rsidRPr="00E92F01">
        <w:rPr>
          <w:sz w:val="24"/>
          <w:szCs w:val="24"/>
        </w:rPr>
        <w:t>and the entire population of Canada</w:t>
      </w:r>
      <w:r w:rsidR="00594EA8" w:rsidRPr="00E92F01">
        <w:rPr>
          <w:sz w:val="24"/>
          <w:szCs w:val="24"/>
        </w:rPr>
        <w:t xml:space="preserve"> need to face up to the horrors that their country inflicted in the past. It is not </w:t>
      </w:r>
      <w:r w:rsidR="00454D50" w:rsidRPr="00E92F01">
        <w:rPr>
          <w:sz w:val="24"/>
          <w:szCs w:val="24"/>
        </w:rPr>
        <w:t xml:space="preserve">only </w:t>
      </w:r>
      <w:r w:rsidR="00594EA8" w:rsidRPr="00E92F01">
        <w:rPr>
          <w:sz w:val="24"/>
          <w:szCs w:val="24"/>
        </w:rPr>
        <w:t xml:space="preserve">a process for the </w:t>
      </w:r>
      <w:r w:rsidR="00454D50" w:rsidRPr="00E92F01">
        <w:rPr>
          <w:sz w:val="24"/>
          <w:szCs w:val="24"/>
        </w:rPr>
        <w:t>Indigenous</w:t>
      </w:r>
      <w:r w:rsidR="00594EA8" w:rsidRPr="00E92F01">
        <w:rPr>
          <w:sz w:val="24"/>
          <w:szCs w:val="24"/>
        </w:rPr>
        <w:t xml:space="preserve"> community</w:t>
      </w:r>
      <w:r w:rsidR="00454D50" w:rsidRPr="00E92F01">
        <w:rPr>
          <w:sz w:val="24"/>
          <w:szCs w:val="24"/>
        </w:rPr>
        <w:t xml:space="preserve"> to go through but for all</w:t>
      </w:r>
      <w:r w:rsidR="00594EA8" w:rsidRPr="00E92F01">
        <w:rPr>
          <w:sz w:val="24"/>
          <w:szCs w:val="24"/>
        </w:rPr>
        <w:t>. Canadians need to reconcile themselves to the truth of their past</w:t>
      </w:r>
      <w:r w:rsidR="00454D50" w:rsidRPr="00E92F01">
        <w:rPr>
          <w:sz w:val="24"/>
          <w:szCs w:val="24"/>
        </w:rPr>
        <w:t xml:space="preserve"> and work to improve the situation for the Indigenous </w:t>
      </w:r>
      <w:r w:rsidR="00454D50" w:rsidRPr="00E92F01">
        <w:rPr>
          <w:sz w:val="24"/>
          <w:szCs w:val="24"/>
        </w:rPr>
        <w:lastRenderedPageBreak/>
        <w:t>community for the present and the future generations</w:t>
      </w:r>
      <w:r w:rsidR="00594EA8" w:rsidRPr="00E92F01">
        <w:rPr>
          <w:sz w:val="24"/>
          <w:szCs w:val="24"/>
        </w:rPr>
        <w:t>. Canadians need to revisit their history</w:t>
      </w:r>
      <w:r w:rsidR="00454D50" w:rsidRPr="00E92F01">
        <w:rPr>
          <w:sz w:val="24"/>
          <w:szCs w:val="24"/>
        </w:rPr>
        <w:t>, because</w:t>
      </w:r>
      <w:r w:rsidR="00594EA8" w:rsidRPr="00E92F01">
        <w:rPr>
          <w:sz w:val="24"/>
          <w:szCs w:val="24"/>
        </w:rPr>
        <w:t xml:space="preserve"> only by doing this can the country come to terms with the events and ensure that this never happens to another group of people. It is a </w:t>
      </w:r>
      <w:r w:rsidR="00454D50" w:rsidRPr="00E92F01">
        <w:rPr>
          <w:sz w:val="24"/>
          <w:szCs w:val="24"/>
        </w:rPr>
        <w:t>difficult</w:t>
      </w:r>
      <w:r w:rsidR="00594EA8" w:rsidRPr="00E92F01">
        <w:rPr>
          <w:sz w:val="24"/>
          <w:szCs w:val="24"/>
        </w:rPr>
        <w:t xml:space="preserve"> process for the </w:t>
      </w:r>
      <w:r w:rsidR="00454D50" w:rsidRPr="00E92F01">
        <w:rPr>
          <w:sz w:val="24"/>
          <w:szCs w:val="24"/>
        </w:rPr>
        <w:t>I</w:t>
      </w:r>
      <w:r w:rsidR="00594EA8" w:rsidRPr="00E92F01">
        <w:rPr>
          <w:sz w:val="24"/>
          <w:szCs w:val="24"/>
        </w:rPr>
        <w:t>ndigenous people to</w:t>
      </w:r>
      <w:r w:rsidR="00454D50" w:rsidRPr="00E92F01">
        <w:rPr>
          <w:sz w:val="24"/>
          <w:szCs w:val="24"/>
        </w:rPr>
        <w:t xml:space="preserve"> go through and they should face it side by side with the entire population showing their support</w:t>
      </w:r>
      <w:r w:rsidR="00594EA8" w:rsidRPr="00E92F01">
        <w:rPr>
          <w:sz w:val="24"/>
          <w:szCs w:val="24"/>
        </w:rPr>
        <w:t>.</w:t>
      </w:r>
      <w:r w:rsidR="00594EA8" w:rsidRPr="00E92F01">
        <w:rPr>
          <w:sz w:val="24"/>
          <w:szCs w:val="24"/>
        </w:rPr>
        <w:t xml:space="preserve"> </w:t>
      </w:r>
      <w:r w:rsidR="00DD26FF" w:rsidRPr="00E92F01">
        <w:rPr>
          <w:sz w:val="24"/>
          <w:szCs w:val="24"/>
        </w:rPr>
        <w:t xml:space="preserve">The </w:t>
      </w:r>
      <w:r w:rsidR="00AB66D8" w:rsidRPr="00E92F01">
        <w:rPr>
          <w:sz w:val="24"/>
          <w:szCs w:val="24"/>
        </w:rPr>
        <w:t xml:space="preserve">recovery of the bodies and the national response to the discoveries has brought what happened in the residential schools to the forefront, giving opportunity for the government and the Indigenous communities to come together and work to preserve the memory of what happened whilst working to make the laws better for the Indigenous people’s of Canada. One way the government is beginning to shine a light on these schools and the horrors of what happened there was when, in 2021 </w:t>
      </w:r>
      <w:r w:rsidR="00411EE6" w:rsidRPr="00E92F01">
        <w:rPr>
          <w:sz w:val="24"/>
          <w:szCs w:val="24"/>
        </w:rPr>
        <w:t>The Canadian government named 30</w:t>
      </w:r>
      <w:r w:rsidR="00411EE6" w:rsidRPr="00E92F01">
        <w:rPr>
          <w:sz w:val="24"/>
          <w:szCs w:val="24"/>
          <w:vertAlign w:val="superscript"/>
        </w:rPr>
        <w:t>th</w:t>
      </w:r>
      <w:r w:rsidR="00411EE6" w:rsidRPr="00E92F01">
        <w:rPr>
          <w:sz w:val="24"/>
          <w:szCs w:val="24"/>
        </w:rPr>
        <w:t xml:space="preserve"> September as National Day for Truth and Reconciliation. Th</w:t>
      </w:r>
      <w:r w:rsidR="00734AD9" w:rsidRPr="00E92F01">
        <w:rPr>
          <w:sz w:val="24"/>
          <w:szCs w:val="24"/>
        </w:rPr>
        <w:t>e</w:t>
      </w:r>
      <w:r w:rsidR="00411EE6" w:rsidRPr="00E92F01">
        <w:rPr>
          <w:sz w:val="24"/>
          <w:szCs w:val="24"/>
        </w:rPr>
        <w:t xml:space="preserve"> creation of this day </w:t>
      </w:r>
      <w:r w:rsidR="001D6F38" w:rsidRPr="00E92F01">
        <w:rPr>
          <w:sz w:val="24"/>
          <w:szCs w:val="24"/>
        </w:rPr>
        <w:t>‘responds to Truth and Reconciliation Call to Action 80, which states that the federal government will work with Indigenous people to establish a statutory day to “honour Survivors, their families, and communities, and ensure that public commemoration of the history and legacy of residential schools remains a vital component of the reconciliation process”.’ (The University of British Columbia).</w:t>
      </w:r>
      <w:r w:rsidR="00734AD9" w:rsidRPr="00E92F01">
        <w:rPr>
          <w:sz w:val="24"/>
          <w:szCs w:val="24"/>
        </w:rPr>
        <w:t xml:space="preserve"> </w:t>
      </w:r>
      <w:r w:rsidR="00472024" w:rsidRPr="00E92F01">
        <w:rPr>
          <w:sz w:val="24"/>
          <w:szCs w:val="24"/>
        </w:rPr>
        <w:t>This needs to be more than</w:t>
      </w:r>
      <w:r w:rsidR="00472024" w:rsidRPr="00E92F01">
        <w:rPr>
          <w:sz w:val="24"/>
          <w:szCs w:val="24"/>
        </w:rPr>
        <w:t xml:space="preserve"> just</w:t>
      </w:r>
      <w:r w:rsidR="00472024" w:rsidRPr="00E92F01">
        <w:rPr>
          <w:sz w:val="24"/>
          <w:szCs w:val="24"/>
        </w:rPr>
        <w:t xml:space="preserve"> a day of discussion, there needs to be a full understanding of what the archaeological evidence has unearthed.</w:t>
      </w:r>
      <w:r w:rsidR="00472024" w:rsidRPr="00E92F01">
        <w:rPr>
          <w:sz w:val="24"/>
          <w:szCs w:val="24"/>
        </w:rPr>
        <w:t xml:space="preserve"> It is important to appoint a day to mark this, but it needs to be a conversation all year round and there needs to be education on the magnitude of the situation. The National Day for Truth and Reconciliation could be key to mobilising the push for not only education but an improvement of </w:t>
      </w:r>
      <w:r w:rsidR="00F33CCA" w:rsidRPr="00E92F01">
        <w:rPr>
          <w:sz w:val="24"/>
          <w:szCs w:val="24"/>
        </w:rPr>
        <w:t xml:space="preserve">the lives of Indigenous communities day to day. </w:t>
      </w:r>
      <w:r w:rsidR="00D41B23" w:rsidRPr="00E92F01">
        <w:rPr>
          <w:sz w:val="24"/>
          <w:szCs w:val="24"/>
        </w:rPr>
        <w:t xml:space="preserve">In January of this year </w:t>
      </w:r>
      <w:r w:rsidR="00F33CCA" w:rsidRPr="00E92F01">
        <w:rPr>
          <w:sz w:val="24"/>
          <w:szCs w:val="24"/>
        </w:rPr>
        <w:t>‘</w:t>
      </w:r>
      <w:r w:rsidR="00F33CCA" w:rsidRPr="00E92F01">
        <w:rPr>
          <w:sz w:val="24"/>
          <w:szCs w:val="24"/>
        </w:rPr>
        <w:t>The Canadian government</w:t>
      </w:r>
      <w:r w:rsidR="00D41B23" w:rsidRPr="00E92F01">
        <w:rPr>
          <w:sz w:val="24"/>
          <w:szCs w:val="24"/>
        </w:rPr>
        <w:t>…</w:t>
      </w:r>
      <w:r w:rsidR="00F33CCA" w:rsidRPr="00E92F01">
        <w:rPr>
          <w:sz w:val="24"/>
          <w:szCs w:val="24"/>
        </w:rPr>
        <w:t>reached a “milestone” $31-billion settlement to compensate indigenous children and families harmed by the “discriminatory underfunding” of the child welfare system on First Nations reservations.</w:t>
      </w:r>
      <w:r w:rsidR="00F33CCA" w:rsidRPr="00E92F01">
        <w:rPr>
          <w:sz w:val="24"/>
          <w:szCs w:val="24"/>
        </w:rPr>
        <w:t xml:space="preserve">’ (RT, 2022). This settlement was reached after an appeal by the government after they were ordered to pay $40,000 in compensation for each child </w:t>
      </w:r>
      <w:r w:rsidR="00D41B23" w:rsidRPr="00E92F01">
        <w:rPr>
          <w:sz w:val="24"/>
          <w:szCs w:val="24"/>
        </w:rPr>
        <w:t xml:space="preserve">they removed from their families through the welfare system or forced out of their homes. This makes it clear that Canada still has a long way to go but they are starting to pay reparations even though money cannot change or compensate for what has been done to these communities and these children. </w:t>
      </w:r>
      <w:r w:rsidR="00A21E85" w:rsidRPr="00E92F01">
        <w:rPr>
          <w:sz w:val="24"/>
          <w:szCs w:val="24"/>
        </w:rPr>
        <w:t xml:space="preserve">Money is a start, but the government needs to directly face the problem and their actions towards a community and why this was allowed to go on so long. Would this have even been faced if the archaeological excavations had not revealed the truth of the countries actions and the hidden gravesites which went unrecorded along with hundreds of children’s deaths. It is hopeful that this case will be the first of many to improve the lives of the Canadian Indigenous population and their daily lives, especially those who still live on reservations where they have many social issues which need to be tackled. </w:t>
      </w:r>
    </w:p>
    <w:p w14:paraId="07F93566" w14:textId="722B3DBD" w:rsidR="00A74959" w:rsidRPr="00E92F01" w:rsidRDefault="00A74959" w:rsidP="00B70070">
      <w:pPr>
        <w:spacing w:line="276" w:lineRule="auto"/>
        <w:jc w:val="both"/>
        <w:rPr>
          <w:sz w:val="24"/>
          <w:szCs w:val="24"/>
        </w:rPr>
      </w:pPr>
      <w:r w:rsidRPr="00E92F01">
        <w:rPr>
          <w:sz w:val="24"/>
          <w:szCs w:val="24"/>
        </w:rPr>
        <w:t xml:space="preserve">Overall, </w:t>
      </w:r>
      <w:r w:rsidR="00F325A8" w:rsidRPr="00E92F01">
        <w:rPr>
          <w:sz w:val="24"/>
          <w:szCs w:val="24"/>
        </w:rPr>
        <w:t>conflict</w:t>
      </w:r>
      <w:r w:rsidRPr="00E92F01">
        <w:rPr>
          <w:sz w:val="24"/>
          <w:szCs w:val="24"/>
        </w:rPr>
        <w:t xml:space="preserve"> archaeology can contribute positively to the process of bereavement, commemoration, and reconciliation. </w:t>
      </w:r>
      <w:r w:rsidR="00A94366" w:rsidRPr="00E92F01">
        <w:rPr>
          <w:sz w:val="24"/>
          <w:szCs w:val="24"/>
        </w:rPr>
        <w:t xml:space="preserve">The archaeological work in the last year with regards to the Indian Residential Schools in Canada is an example of how archaeology reaches further than simply uncovering the past and material culture. Archaeology is about people and when the archaeology involves the recent past it can bring strong feelings and help to heal wounds and allow families to grieve. Conflict archaeology is not confined to battlefields but </w:t>
      </w:r>
      <w:r w:rsidR="003944D2" w:rsidRPr="00E92F01">
        <w:rPr>
          <w:sz w:val="24"/>
          <w:szCs w:val="24"/>
        </w:rPr>
        <w:t xml:space="preserve">to a broad </w:t>
      </w:r>
      <w:r w:rsidR="003944D2" w:rsidRPr="00E92F01">
        <w:rPr>
          <w:sz w:val="24"/>
          <w:szCs w:val="24"/>
        </w:rPr>
        <w:lastRenderedPageBreak/>
        <w:t xml:space="preserve">range of different conflict zones. The recovery of missing children aided by archaeologists is giving Indigenous communities an opportunity to begin to heal and to push for the government to reveal the full extent of what happened in the schools and reconcile with the past of their nation. </w:t>
      </w:r>
      <w:r w:rsidR="002808DD" w:rsidRPr="00E92F01">
        <w:rPr>
          <w:sz w:val="24"/>
          <w:szCs w:val="24"/>
        </w:rPr>
        <w:t xml:space="preserve">The general population and the Indigenous population have a lot of healing ahead of them but the continued archaeological work which will take place to bring the children home and the outcry from across the world when they saw what was happening on the news and across social media will hopefully fuel change. Archaeology can be a very powerful tool when used in the right way and can have a real </w:t>
      </w:r>
      <w:r w:rsidR="00CA0552" w:rsidRPr="00E92F01">
        <w:rPr>
          <w:sz w:val="24"/>
          <w:szCs w:val="24"/>
        </w:rPr>
        <w:t>impact,</w:t>
      </w:r>
      <w:r w:rsidR="002808DD" w:rsidRPr="00E92F01">
        <w:rPr>
          <w:sz w:val="24"/>
          <w:szCs w:val="24"/>
        </w:rPr>
        <w:t xml:space="preserve"> but the work also needs to be done by the general population to keep conflicts and sites of atrocities in the minds of the people. Even though at this point, less than a year on, there is a clear impact from the archaeological activity, this work was being done as early as 2018 and was not having the same response. It was only when bigger discoveries took place during the pandemic that people found out and a very real anger </w:t>
      </w:r>
      <w:r w:rsidR="00CA0552" w:rsidRPr="00E92F01">
        <w:rPr>
          <w:sz w:val="24"/>
          <w:szCs w:val="24"/>
        </w:rPr>
        <w:t xml:space="preserve">was shown against the government and the church for their actions as close as the 1990s when the last school closed its doors. </w:t>
      </w:r>
    </w:p>
    <w:p w14:paraId="32161534" w14:textId="77777777" w:rsidR="00A94366" w:rsidRDefault="00A94366" w:rsidP="00B70070">
      <w:pPr>
        <w:spacing w:line="276" w:lineRule="auto"/>
        <w:jc w:val="center"/>
        <w:rPr>
          <w:b/>
          <w:bCs/>
          <w:sz w:val="24"/>
          <w:szCs w:val="24"/>
        </w:rPr>
      </w:pPr>
    </w:p>
    <w:p w14:paraId="387BC060" w14:textId="77777777" w:rsidR="009E4CFD" w:rsidRDefault="009E4CFD" w:rsidP="00B70070">
      <w:pPr>
        <w:spacing w:line="276" w:lineRule="auto"/>
        <w:jc w:val="center"/>
        <w:rPr>
          <w:b/>
          <w:bCs/>
          <w:sz w:val="24"/>
          <w:szCs w:val="24"/>
        </w:rPr>
      </w:pPr>
    </w:p>
    <w:p w14:paraId="7668986F" w14:textId="77777777" w:rsidR="009E4CFD" w:rsidRDefault="009E4CFD" w:rsidP="00B70070">
      <w:pPr>
        <w:spacing w:line="276" w:lineRule="auto"/>
        <w:jc w:val="center"/>
        <w:rPr>
          <w:b/>
          <w:bCs/>
          <w:sz w:val="24"/>
          <w:szCs w:val="24"/>
        </w:rPr>
      </w:pPr>
    </w:p>
    <w:p w14:paraId="6F1AEEE5" w14:textId="77777777" w:rsidR="009E4CFD" w:rsidRDefault="009E4CFD" w:rsidP="00B70070">
      <w:pPr>
        <w:spacing w:line="276" w:lineRule="auto"/>
        <w:jc w:val="center"/>
        <w:rPr>
          <w:b/>
          <w:bCs/>
          <w:sz w:val="24"/>
          <w:szCs w:val="24"/>
        </w:rPr>
      </w:pPr>
    </w:p>
    <w:p w14:paraId="31EDD6D9" w14:textId="77777777" w:rsidR="009E4CFD" w:rsidRDefault="009E4CFD" w:rsidP="00B70070">
      <w:pPr>
        <w:spacing w:line="276" w:lineRule="auto"/>
        <w:jc w:val="center"/>
        <w:rPr>
          <w:b/>
          <w:bCs/>
          <w:sz w:val="24"/>
          <w:szCs w:val="24"/>
        </w:rPr>
      </w:pPr>
    </w:p>
    <w:p w14:paraId="2C36B9D0" w14:textId="77777777" w:rsidR="009E4CFD" w:rsidRDefault="009E4CFD" w:rsidP="00B70070">
      <w:pPr>
        <w:spacing w:line="276" w:lineRule="auto"/>
        <w:jc w:val="center"/>
        <w:rPr>
          <w:b/>
          <w:bCs/>
          <w:sz w:val="24"/>
          <w:szCs w:val="24"/>
        </w:rPr>
      </w:pPr>
    </w:p>
    <w:p w14:paraId="23E93B2F" w14:textId="77777777" w:rsidR="009E4CFD" w:rsidRDefault="009E4CFD" w:rsidP="00B70070">
      <w:pPr>
        <w:spacing w:line="276" w:lineRule="auto"/>
        <w:jc w:val="center"/>
        <w:rPr>
          <w:b/>
          <w:bCs/>
          <w:sz w:val="24"/>
          <w:szCs w:val="24"/>
        </w:rPr>
      </w:pPr>
    </w:p>
    <w:p w14:paraId="48D9B8C1" w14:textId="77777777" w:rsidR="009E4CFD" w:rsidRDefault="009E4CFD" w:rsidP="00B70070">
      <w:pPr>
        <w:spacing w:line="276" w:lineRule="auto"/>
        <w:jc w:val="center"/>
        <w:rPr>
          <w:b/>
          <w:bCs/>
          <w:sz w:val="24"/>
          <w:szCs w:val="24"/>
        </w:rPr>
      </w:pPr>
    </w:p>
    <w:p w14:paraId="64E9A55D" w14:textId="77777777" w:rsidR="009E4CFD" w:rsidRDefault="009E4CFD" w:rsidP="00B70070">
      <w:pPr>
        <w:spacing w:line="276" w:lineRule="auto"/>
        <w:jc w:val="center"/>
        <w:rPr>
          <w:b/>
          <w:bCs/>
          <w:sz w:val="24"/>
          <w:szCs w:val="24"/>
        </w:rPr>
      </w:pPr>
    </w:p>
    <w:p w14:paraId="433E5AB1" w14:textId="77777777" w:rsidR="009E4CFD" w:rsidRDefault="009E4CFD" w:rsidP="00B70070">
      <w:pPr>
        <w:spacing w:line="276" w:lineRule="auto"/>
        <w:jc w:val="center"/>
        <w:rPr>
          <w:b/>
          <w:bCs/>
          <w:sz w:val="24"/>
          <w:szCs w:val="24"/>
        </w:rPr>
      </w:pPr>
    </w:p>
    <w:p w14:paraId="4D682555" w14:textId="77777777" w:rsidR="009E4CFD" w:rsidRDefault="009E4CFD" w:rsidP="00B70070">
      <w:pPr>
        <w:spacing w:line="276" w:lineRule="auto"/>
        <w:jc w:val="center"/>
        <w:rPr>
          <w:b/>
          <w:bCs/>
          <w:sz w:val="24"/>
          <w:szCs w:val="24"/>
        </w:rPr>
      </w:pPr>
    </w:p>
    <w:p w14:paraId="060A214B" w14:textId="77777777" w:rsidR="009E4CFD" w:rsidRDefault="009E4CFD" w:rsidP="00B70070">
      <w:pPr>
        <w:spacing w:line="276" w:lineRule="auto"/>
        <w:jc w:val="center"/>
        <w:rPr>
          <w:b/>
          <w:bCs/>
          <w:sz w:val="24"/>
          <w:szCs w:val="24"/>
        </w:rPr>
      </w:pPr>
    </w:p>
    <w:p w14:paraId="58C8987F" w14:textId="77777777" w:rsidR="009E4CFD" w:rsidRDefault="009E4CFD" w:rsidP="00B70070">
      <w:pPr>
        <w:spacing w:line="276" w:lineRule="auto"/>
        <w:jc w:val="center"/>
        <w:rPr>
          <w:b/>
          <w:bCs/>
          <w:sz w:val="24"/>
          <w:szCs w:val="24"/>
        </w:rPr>
      </w:pPr>
    </w:p>
    <w:p w14:paraId="69F7FA0E" w14:textId="77777777" w:rsidR="009E4CFD" w:rsidRDefault="009E4CFD" w:rsidP="00B70070">
      <w:pPr>
        <w:spacing w:line="276" w:lineRule="auto"/>
        <w:jc w:val="center"/>
        <w:rPr>
          <w:b/>
          <w:bCs/>
          <w:sz w:val="24"/>
          <w:szCs w:val="24"/>
        </w:rPr>
      </w:pPr>
    </w:p>
    <w:p w14:paraId="77FFE50A" w14:textId="77777777" w:rsidR="009E4CFD" w:rsidRDefault="009E4CFD" w:rsidP="00B70070">
      <w:pPr>
        <w:spacing w:line="276" w:lineRule="auto"/>
        <w:jc w:val="center"/>
        <w:rPr>
          <w:b/>
          <w:bCs/>
          <w:sz w:val="24"/>
          <w:szCs w:val="24"/>
        </w:rPr>
      </w:pPr>
    </w:p>
    <w:p w14:paraId="124A35E5" w14:textId="77777777" w:rsidR="009E4CFD" w:rsidRDefault="009E4CFD" w:rsidP="00B70070">
      <w:pPr>
        <w:spacing w:line="276" w:lineRule="auto"/>
        <w:jc w:val="center"/>
        <w:rPr>
          <w:b/>
          <w:bCs/>
          <w:sz w:val="24"/>
          <w:szCs w:val="24"/>
        </w:rPr>
      </w:pPr>
    </w:p>
    <w:p w14:paraId="24BEF3BD" w14:textId="77777777" w:rsidR="009E4CFD" w:rsidRDefault="009E4CFD" w:rsidP="00B70070">
      <w:pPr>
        <w:spacing w:line="276" w:lineRule="auto"/>
        <w:jc w:val="center"/>
        <w:rPr>
          <w:b/>
          <w:bCs/>
          <w:sz w:val="24"/>
          <w:szCs w:val="24"/>
        </w:rPr>
      </w:pPr>
    </w:p>
    <w:p w14:paraId="308A2561" w14:textId="77777777" w:rsidR="009E4CFD" w:rsidRDefault="009E4CFD" w:rsidP="00B70070">
      <w:pPr>
        <w:spacing w:line="276" w:lineRule="auto"/>
        <w:jc w:val="center"/>
        <w:rPr>
          <w:b/>
          <w:bCs/>
          <w:sz w:val="24"/>
          <w:szCs w:val="24"/>
        </w:rPr>
      </w:pPr>
    </w:p>
    <w:p w14:paraId="6ACA3EF0" w14:textId="22DF71B7" w:rsidR="00B70070" w:rsidRDefault="00A93F38" w:rsidP="00B37542">
      <w:pPr>
        <w:spacing w:line="276" w:lineRule="auto"/>
        <w:jc w:val="center"/>
        <w:rPr>
          <w:b/>
          <w:bCs/>
          <w:sz w:val="24"/>
          <w:szCs w:val="24"/>
        </w:rPr>
      </w:pPr>
      <w:r>
        <w:rPr>
          <w:b/>
          <w:bCs/>
          <w:sz w:val="24"/>
          <w:szCs w:val="24"/>
        </w:rPr>
        <w:lastRenderedPageBreak/>
        <w:t>Bibliography/</w:t>
      </w:r>
      <w:r w:rsidR="00B70070">
        <w:rPr>
          <w:b/>
          <w:bCs/>
          <w:sz w:val="24"/>
          <w:szCs w:val="24"/>
        </w:rPr>
        <w:t>Reference list</w:t>
      </w:r>
    </w:p>
    <w:p w14:paraId="2660D876" w14:textId="429AF34B" w:rsidR="00FB650E" w:rsidRDefault="00FB650E" w:rsidP="00A93F38">
      <w:pPr>
        <w:spacing w:line="276" w:lineRule="auto"/>
        <w:rPr>
          <w:sz w:val="24"/>
          <w:szCs w:val="24"/>
        </w:rPr>
      </w:pPr>
      <w:r>
        <w:rPr>
          <w:sz w:val="24"/>
          <w:szCs w:val="24"/>
        </w:rPr>
        <w:t xml:space="preserve">CSactu, 2021. </w:t>
      </w:r>
      <w:r w:rsidRPr="005F0296">
        <w:rPr>
          <w:i/>
          <w:iCs/>
          <w:sz w:val="24"/>
          <w:szCs w:val="24"/>
        </w:rPr>
        <w:t>Cultural genocide in Canadian residential schools</w:t>
      </w:r>
      <w:r>
        <w:rPr>
          <w:sz w:val="24"/>
          <w:szCs w:val="24"/>
        </w:rPr>
        <w:t>. [online] Available at: &lt;</w:t>
      </w:r>
      <w:r w:rsidRPr="00FB650E">
        <w:rPr>
          <w:sz w:val="24"/>
          <w:szCs w:val="24"/>
        </w:rPr>
        <w:t>https://www.csactu.fr/cultural-genocide-in-canadian-residential-schools/</w:t>
      </w:r>
      <w:r>
        <w:rPr>
          <w:sz w:val="24"/>
          <w:szCs w:val="24"/>
        </w:rPr>
        <w:t>&gt; [Accessed 5 February 2022].</w:t>
      </w:r>
    </w:p>
    <w:p w14:paraId="7ABBA569" w14:textId="06280C95" w:rsidR="00842DB2" w:rsidRDefault="00B9766E" w:rsidP="00A93F38">
      <w:pPr>
        <w:spacing w:line="276" w:lineRule="auto"/>
        <w:rPr>
          <w:sz w:val="24"/>
          <w:szCs w:val="24"/>
        </w:rPr>
      </w:pPr>
      <w:r>
        <w:rPr>
          <w:sz w:val="24"/>
          <w:szCs w:val="24"/>
        </w:rPr>
        <w:t xml:space="preserve">CTV News, 2021. </w:t>
      </w:r>
      <w:r w:rsidRPr="00B9766E">
        <w:rPr>
          <w:i/>
          <w:iCs/>
          <w:sz w:val="24"/>
          <w:szCs w:val="24"/>
        </w:rPr>
        <w:t>Tiny shoes and lowered flags: Memorials spread for 215 First Nations children found buried in mass grave in B.C.</w:t>
      </w:r>
      <w:r>
        <w:rPr>
          <w:sz w:val="24"/>
          <w:szCs w:val="24"/>
        </w:rPr>
        <w:t xml:space="preserve"> [online] Available at: &lt;</w:t>
      </w:r>
      <w:r w:rsidRPr="00B9766E">
        <w:rPr>
          <w:sz w:val="24"/>
          <w:szCs w:val="24"/>
        </w:rPr>
        <w:t>https://www.ctvnews.ca/canada/tiny-shoes-and-lowered-flags-memorials-spread-for-215-first-nations-children-found-buried-in-mass-grave-in-b-c-1.5448699</w:t>
      </w:r>
      <w:r>
        <w:rPr>
          <w:sz w:val="24"/>
          <w:szCs w:val="24"/>
        </w:rPr>
        <w:t xml:space="preserve">&gt; [Accessed 4 February 2022]. </w:t>
      </w:r>
    </w:p>
    <w:p w14:paraId="497753A5" w14:textId="76A704DE" w:rsidR="00EA11E7" w:rsidRDefault="00EA11E7" w:rsidP="00A93F38">
      <w:pPr>
        <w:spacing w:line="276" w:lineRule="auto"/>
        <w:rPr>
          <w:sz w:val="24"/>
          <w:szCs w:val="24"/>
        </w:rPr>
      </w:pPr>
      <w:r>
        <w:rPr>
          <w:sz w:val="24"/>
          <w:szCs w:val="24"/>
        </w:rPr>
        <w:t xml:space="preserve">CTV News, 2021. </w:t>
      </w:r>
      <w:r w:rsidRPr="00EA11E7">
        <w:rPr>
          <w:i/>
          <w:iCs/>
          <w:sz w:val="24"/>
          <w:szCs w:val="24"/>
        </w:rPr>
        <w:t>What should happen to Kamloops shoe memorial at Vancouver Art Gallery</w:t>
      </w:r>
      <w:r w:rsidRPr="00EA11E7">
        <w:rPr>
          <w:i/>
          <w:iCs/>
          <w:sz w:val="24"/>
          <w:szCs w:val="24"/>
        </w:rPr>
        <w:t>.</w:t>
      </w:r>
      <w:r>
        <w:rPr>
          <w:sz w:val="24"/>
          <w:szCs w:val="24"/>
        </w:rPr>
        <w:t xml:space="preserve"> [online] Available at: &lt;</w:t>
      </w:r>
      <w:r w:rsidRPr="00EA11E7">
        <w:rPr>
          <w:sz w:val="24"/>
          <w:szCs w:val="24"/>
        </w:rPr>
        <w:t>https://bc.ctvnews.ca/what-should-happen-to-kamloops-shoe-memorial-at-vancouver-art-gallery-1.5467857</w:t>
      </w:r>
      <w:r>
        <w:rPr>
          <w:sz w:val="24"/>
          <w:szCs w:val="24"/>
        </w:rPr>
        <w:t>&gt; [Accessed 6 February 2022].</w:t>
      </w:r>
    </w:p>
    <w:p w14:paraId="7F2CA554" w14:textId="2DA80BA1" w:rsidR="00E33C58" w:rsidRDefault="00E33C58" w:rsidP="00A93F38">
      <w:pPr>
        <w:spacing w:line="276" w:lineRule="auto"/>
        <w:rPr>
          <w:sz w:val="24"/>
          <w:szCs w:val="24"/>
        </w:rPr>
      </w:pPr>
      <w:r>
        <w:rPr>
          <w:sz w:val="24"/>
          <w:szCs w:val="24"/>
        </w:rPr>
        <w:t xml:space="preserve">Indigenousfoundations.arts.ubc.ca. </w:t>
      </w:r>
      <w:r>
        <w:rPr>
          <w:i/>
          <w:iCs/>
          <w:sz w:val="24"/>
          <w:szCs w:val="24"/>
        </w:rPr>
        <w:t xml:space="preserve">The Indian Act. </w:t>
      </w:r>
      <w:r>
        <w:rPr>
          <w:sz w:val="24"/>
          <w:szCs w:val="24"/>
        </w:rPr>
        <w:t>[online] Available at: &lt;</w:t>
      </w:r>
      <w:r w:rsidRPr="00E33C58">
        <w:rPr>
          <w:sz w:val="24"/>
          <w:szCs w:val="24"/>
        </w:rPr>
        <w:t>https://indigenousfoundations.arts.ubc.ca/the_indian_act/</w:t>
      </w:r>
      <w:r>
        <w:rPr>
          <w:sz w:val="24"/>
          <w:szCs w:val="24"/>
        </w:rPr>
        <w:t xml:space="preserve">&gt; [Accessed 3 February 2022]. </w:t>
      </w:r>
    </w:p>
    <w:p w14:paraId="22D2E2A0" w14:textId="5905981B" w:rsidR="00842DB2" w:rsidRDefault="00842DB2" w:rsidP="00A93F38">
      <w:pPr>
        <w:spacing w:line="276" w:lineRule="auto"/>
        <w:rPr>
          <w:sz w:val="24"/>
          <w:szCs w:val="24"/>
        </w:rPr>
      </w:pPr>
      <w:r>
        <w:rPr>
          <w:sz w:val="24"/>
          <w:szCs w:val="24"/>
        </w:rPr>
        <w:t xml:space="preserve">Indigenous Corporate Training Inc, 2016. </w:t>
      </w:r>
      <w:r w:rsidRPr="00842DB2">
        <w:rPr>
          <w:i/>
          <w:iCs/>
          <w:sz w:val="24"/>
          <w:szCs w:val="24"/>
        </w:rPr>
        <w:t>The Indian Act, residential schools and tuberculosis cover up</w:t>
      </w:r>
      <w:r w:rsidRPr="00842DB2">
        <w:rPr>
          <w:i/>
          <w:iCs/>
          <w:sz w:val="24"/>
          <w:szCs w:val="24"/>
        </w:rPr>
        <w:t>.</w:t>
      </w:r>
      <w:r>
        <w:rPr>
          <w:sz w:val="24"/>
          <w:szCs w:val="24"/>
        </w:rPr>
        <w:t xml:space="preserve"> [online] Available at: &lt;</w:t>
      </w:r>
      <w:r w:rsidRPr="00842DB2">
        <w:rPr>
          <w:sz w:val="24"/>
          <w:szCs w:val="24"/>
        </w:rPr>
        <w:t>https://www.ictinc.ca/blog/the-indian-act-residential-schools-and-tuberculosis-cover-up</w:t>
      </w:r>
      <w:r>
        <w:rPr>
          <w:sz w:val="24"/>
          <w:szCs w:val="24"/>
        </w:rPr>
        <w:t>&gt; [Accessed 6 February 2022].</w:t>
      </w:r>
    </w:p>
    <w:p w14:paraId="65B83151" w14:textId="25588D9B" w:rsidR="005F36D3" w:rsidRPr="00E33C58" w:rsidRDefault="005F36D3" w:rsidP="00A93F38">
      <w:pPr>
        <w:spacing w:line="276" w:lineRule="auto"/>
        <w:rPr>
          <w:sz w:val="24"/>
          <w:szCs w:val="24"/>
        </w:rPr>
      </w:pPr>
      <w:r>
        <w:rPr>
          <w:sz w:val="24"/>
          <w:szCs w:val="24"/>
        </w:rPr>
        <w:t xml:space="preserve">Krista McCracken, 2012. </w:t>
      </w:r>
      <w:r w:rsidRPr="002D26A9">
        <w:rPr>
          <w:i/>
          <w:iCs/>
          <w:sz w:val="24"/>
          <w:szCs w:val="24"/>
        </w:rPr>
        <w:t>Archaeology and Residential Schools</w:t>
      </w:r>
      <w:r>
        <w:rPr>
          <w:sz w:val="24"/>
          <w:szCs w:val="24"/>
        </w:rPr>
        <w:t>. [online] Available at: &lt;</w:t>
      </w:r>
      <w:r w:rsidRPr="005F36D3">
        <w:rPr>
          <w:sz w:val="24"/>
          <w:szCs w:val="24"/>
        </w:rPr>
        <w:t>https://kristamccracken.ca/?p=197#:~:text=Material%20culture%20and%20archeology%20speaks%20to%20areas%20of,resided%20on%20has%20been%20re-purposed%20or%20left%20abandoned.</w:t>
      </w:r>
      <w:r>
        <w:rPr>
          <w:sz w:val="24"/>
          <w:szCs w:val="24"/>
        </w:rPr>
        <w:t xml:space="preserve">&gt; [Accessed 4 February 2022]. </w:t>
      </w:r>
    </w:p>
    <w:p w14:paraId="00A05FC1" w14:textId="0AD817A8" w:rsidR="00012619" w:rsidRDefault="00012619" w:rsidP="00A93F38">
      <w:pPr>
        <w:spacing w:line="276" w:lineRule="auto"/>
        <w:rPr>
          <w:sz w:val="24"/>
          <w:szCs w:val="24"/>
        </w:rPr>
      </w:pPr>
      <w:r>
        <w:rPr>
          <w:sz w:val="24"/>
          <w:szCs w:val="24"/>
        </w:rPr>
        <w:t xml:space="preserve">Orange Shirt Day. </w:t>
      </w:r>
      <w:r>
        <w:rPr>
          <w:i/>
          <w:iCs/>
          <w:sz w:val="24"/>
          <w:szCs w:val="24"/>
        </w:rPr>
        <w:t xml:space="preserve">The Story of Orange Shirt Day. </w:t>
      </w:r>
      <w:r>
        <w:rPr>
          <w:sz w:val="24"/>
          <w:szCs w:val="24"/>
        </w:rPr>
        <w:t>[online] Available at: &lt;</w:t>
      </w:r>
      <w:r w:rsidRPr="00012619">
        <w:rPr>
          <w:sz w:val="24"/>
          <w:szCs w:val="24"/>
        </w:rPr>
        <w:t>https://www.orangeshirtday.org/about-us.html</w:t>
      </w:r>
      <w:r>
        <w:rPr>
          <w:sz w:val="24"/>
          <w:szCs w:val="24"/>
        </w:rPr>
        <w:t xml:space="preserve">&gt; [Accessed 4 February 2022]. </w:t>
      </w:r>
    </w:p>
    <w:p w14:paraId="1F103105" w14:textId="2BFF59F6" w:rsidR="00E11DBF" w:rsidRDefault="00E11DBF" w:rsidP="00A93F38">
      <w:pPr>
        <w:spacing w:line="276" w:lineRule="auto"/>
        <w:rPr>
          <w:sz w:val="24"/>
          <w:szCs w:val="24"/>
        </w:rPr>
      </w:pPr>
      <w:r>
        <w:rPr>
          <w:sz w:val="24"/>
          <w:szCs w:val="24"/>
        </w:rPr>
        <w:t xml:space="preserve">People’s World, 2021. </w:t>
      </w:r>
      <w:r w:rsidRPr="00E11DBF">
        <w:rPr>
          <w:i/>
          <w:iCs/>
          <w:sz w:val="24"/>
          <w:szCs w:val="24"/>
        </w:rPr>
        <w:t>Thousands of Indigenous children perished in ‘genocide boarding schools’</w:t>
      </w:r>
      <w:r>
        <w:rPr>
          <w:sz w:val="24"/>
          <w:szCs w:val="24"/>
        </w:rPr>
        <w:t>. [online] Available at: &lt;</w:t>
      </w:r>
      <w:r w:rsidRPr="00E11DBF">
        <w:rPr>
          <w:sz w:val="24"/>
          <w:szCs w:val="24"/>
        </w:rPr>
        <w:t>https://www.peoplesworld.org/article/thousands-of-indigenous-children-perished-in-genocide-boarding-schools/</w:t>
      </w:r>
      <w:r>
        <w:rPr>
          <w:sz w:val="24"/>
          <w:szCs w:val="24"/>
        </w:rPr>
        <w:t xml:space="preserve">&gt; [Accessed 5 February 2022]. </w:t>
      </w:r>
    </w:p>
    <w:p w14:paraId="7E2B09A8" w14:textId="20B4E819" w:rsidR="00940637" w:rsidRDefault="00940637" w:rsidP="00A93F38">
      <w:pPr>
        <w:spacing w:line="276" w:lineRule="auto"/>
        <w:rPr>
          <w:sz w:val="24"/>
          <w:szCs w:val="24"/>
        </w:rPr>
      </w:pPr>
      <w:r>
        <w:rPr>
          <w:sz w:val="24"/>
          <w:szCs w:val="24"/>
        </w:rPr>
        <w:t xml:space="preserve">RT, 2022. </w:t>
      </w:r>
      <w:r w:rsidRPr="00940637">
        <w:rPr>
          <w:i/>
          <w:iCs/>
          <w:sz w:val="24"/>
          <w:szCs w:val="24"/>
        </w:rPr>
        <w:t>Canada agrees to ‘historic reparations’ for 200,000 indigenous children</w:t>
      </w:r>
      <w:r w:rsidRPr="00940637">
        <w:rPr>
          <w:i/>
          <w:iCs/>
          <w:sz w:val="24"/>
          <w:szCs w:val="24"/>
        </w:rPr>
        <w:t>.</w:t>
      </w:r>
      <w:r>
        <w:rPr>
          <w:sz w:val="24"/>
          <w:szCs w:val="24"/>
        </w:rPr>
        <w:t xml:space="preserve"> [online] Available at: &lt;</w:t>
      </w:r>
      <w:r w:rsidRPr="00940637">
        <w:rPr>
          <w:sz w:val="24"/>
          <w:szCs w:val="24"/>
        </w:rPr>
        <w:t>https://www.rt.com/news/545210-canada-agrees-historic-reparations-indigenous-children/</w:t>
      </w:r>
      <w:r>
        <w:rPr>
          <w:sz w:val="24"/>
          <w:szCs w:val="24"/>
        </w:rPr>
        <w:t xml:space="preserve">&gt; [Accessed 6 February 2022]. </w:t>
      </w:r>
    </w:p>
    <w:p w14:paraId="00343173" w14:textId="7CE54F1F" w:rsidR="00467125" w:rsidRPr="00012619" w:rsidRDefault="00467125" w:rsidP="00A93F38">
      <w:pPr>
        <w:spacing w:line="276" w:lineRule="auto"/>
        <w:rPr>
          <w:sz w:val="24"/>
          <w:szCs w:val="24"/>
        </w:rPr>
      </w:pPr>
      <w:r>
        <w:rPr>
          <w:sz w:val="24"/>
          <w:szCs w:val="24"/>
        </w:rPr>
        <w:t xml:space="preserve">Sapiens, 2021. </w:t>
      </w:r>
      <w:r w:rsidRPr="00467125">
        <w:rPr>
          <w:i/>
          <w:iCs/>
          <w:sz w:val="24"/>
          <w:szCs w:val="24"/>
        </w:rPr>
        <w:t>Archaeology’s Role in Finding Missing Indigenous Children in Canada</w:t>
      </w:r>
      <w:r w:rsidRPr="00467125">
        <w:rPr>
          <w:i/>
          <w:iCs/>
          <w:sz w:val="24"/>
          <w:szCs w:val="24"/>
        </w:rPr>
        <w:t>.</w:t>
      </w:r>
      <w:r>
        <w:rPr>
          <w:sz w:val="24"/>
          <w:szCs w:val="24"/>
        </w:rPr>
        <w:t xml:space="preserve"> [online] Available at: &lt;</w:t>
      </w:r>
      <w:r w:rsidRPr="00467125">
        <w:rPr>
          <w:sz w:val="24"/>
          <w:szCs w:val="24"/>
        </w:rPr>
        <w:t>https://www.sapiens.org/archaeology/archaeology-residential-school-graves/</w:t>
      </w:r>
      <w:r>
        <w:rPr>
          <w:sz w:val="24"/>
          <w:szCs w:val="24"/>
        </w:rPr>
        <w:t>&gt; [Accessed 6 February 2022].</w:t>
      </w:r>
    </w:p>
    <w:p w14:paraId="27642D51" w14:textId="1DA85D61" w:rsidR="00FF0F62" w:rsidRDefault="00FF0F62" w:rsidP="00A93F38">
      <w:pPr>
        <w:spacing w:line="276" w:lineRule="auto"/>
        <w:rPr>
          <w:sz w:val="24"/>
          <w:szCs w:val="24"/>
        </w:rPr>
      </w:pPr>
      <w:r>
        <w:rPr>
          <w:sz w:val="24"/>
          <w:szCs w:val="24"/>
        </w:rPr>
        <w:t xml:space="preserve">The Globe and The Mail, 2018. </w:t>
      </w:r>
      <w:r w:rsidRPr="00FF0F62">
        <w:rPr>
          <w:i/>
          <w:iCs/>
          <w:sz w:val="24"/>
          <w:szCs w:val="24"/>
        </w:rPr>
        <w:t>Excavating Canada's past with a newly critical eye</w:t>
      </w:r>
      <w:r>
        <w:rPr>
          <w:i/>
          <w:iCs/>
          <w:sz w:val="24"/>
          <w:szCs w:val="24"/>
        </w:rPr>
        <w:t xml:space="preserve">. </w:t>
      </w:r>
      <w:r>
        <w:rPr>
          <w:sz w:val="24"/>
          <w:szCs w:val="24"/>
        </w:rPr>
        <w:t>[online] Available at: &lt;</w:t>
      </w:r>
      <w:r w:rsidRPr="00FF0F62">
        <w:rPr>
          <w:sz w:val="24"/>
          <w:szCs w:val="24"/>
        </w:rPr>
        <w:t>h</w:t>
      </w:r>
      <w:r w:rsidR="00236FD5">
        <w:rPr>
          <w:sz w:val="24"/>
          <w:szCs w:val="24"/>
        </w:rPr>
        <w:t xml:space="preserve"> </w:t>
      </w:r>
      <w:r w:rsidRPr="00FF0F62">
        <w:rPr>
          <w:sz w:val="24"/>
          <w:szCs w:val="24"/>
        </w:rPr>
        <w:t>ttps://www.theglobeandmail.com/news/national/excavating-canadas-past-with-a-newly-critical-eye/article37682921/</w:t>
      </w:r>
      <w:r>
        <w:rPr>
          <w:sz w:val="24"/>
          <w:szCs w:val="24"/>
        </w:rPr>
        <w:t xml:space="preserve">&gt; [Accessed 29 January 2022]. </w:t>
      </w:r>
    </w:p>
    <w:p w14:paraId="5F1318BF" w14:textId="1C759767" w:rsidR="00FC7F18" w:rsidRPr="00FC7F18" w:rsidRDefault="00FC7F18" w:rsidP="00A93F38">
      <w:pPr>
        <w:spacing w:line="276" w:lineRule="auto"/>
        <w:rPr>
          <w:sz w:val="24"/>
          <w:szCs w:val="24"/>
        </w:rPr>
      </w:pPr>
      <w:r>
        <w:rPr>
          <w:sz w:val="24"/>
          <w:szCs w:val="24"/>
        </w:rPr>
        <w:lastRenderedPageBreak/>
        <w:t xml:space="preserve">The Guardian, 2021. </w:t>
      </w:r>
      <w:r>
        <w:rPr>
          <w:i/>
          <w:iCs/>
          <w:sz w:val="24"/>
          <w:szCs w:val="24"/>
        </w:rPr>
        <w:t xml:space="preserve">‘He was just a child’: dead of Indigenous residential schools haunt Canada. </w:t>
      </w:r>
      <w:r>
        <w:rPr>
          <w:sz w:val="24"/>
          <w:szCs w:val="24"/>
        </w:rPr>
        <w:t>[online] Available at: &lt;</w:t>
      </w:r>
      <w:r w:rsidRPr="00FC7F18">
        <w:rPr>
          <w:sz w:val="24"/>
          <w:szCs w:val="24"/>
        </w:rPr>
        <w:t>https://www.theguardian.com/world/2021/jun/05/canada-indigenous-residential-schools-first-nations-children</w:t>
      </w:r>
      <w:r>
        <w:rPr>
          <w:sz w:val="24"/>
          <w:szCs w:val="24"/>
        </w:rPr>
        <w:t>&gt; [Accessed 5 February 2022].</w:t>
      </w:r>
    </w:p>
    <w:p w14:paraId="4C37B6FD" w14:textId="48D44FE0" w:rsidR="00084C05" w:rsidRDefault="00084C05" w:rsidP="00A93F38">
      <w:pPr>
        <w:spacing w:line="276" w:lineRule="auto"/>
        <w:rPr>
          <w:sz w:val="24"/>
          <w:szCs w:val="24"/>
        </w:rPr>
      </w:pPr>
      <w:r>
        <w:rPr>
          <w:sz w:val="24"/>
          <w:szCs w:val="24"/>
        </w:rPr>
        <w:t xml:space="preserve">The New York Times, 2021. </w:t>
      </w:r>
      <w:r w:rsidRPr="00084C05">
        <w:rPr>
          <w:i/>
          <w:iCs/>
          <w:sz w:val="24"/>
          <w:szCs w:val="24"/>
        </w:rPr>
        <w:t xml:space="preserve">The Indigenous Archaeologist Tracking Down the Missing Residential Children. </w:t>
      </w:r>
      <w:r>
        <w:rPr>
          <w:sz w:val="24"/>
          <w:szCs w:val="24"/>
        </w:rPr>
        <w:t>[online] Available at: &lt;</w:t>
      </w:r>
      <w:r w:rsidRPr="00084C05">
        <w:rPr>
          <w:sz w:val="24"/>
          <w:szCs w:val="24"/>
        </w:rPr>
        <w:t>https://www.nytimes.com/2021/07/30/world/canada/indigenous-archaeologist-graves-school-children.html</w:t>
      </w:r>
      <w:r>
        <w:rPr>
          <w:sz w:val="24"/>
          <w:szCs w:val="24"/>
        </w:rPr>
        <w:t>&gt; [Accessed 4 February 2022].</w:t>
      </w:r>
    </w:p>
    <w:p w14:paraId="0AA932E1" w14:textId="72FFDAF9" w:rsidR="001D6F38" w:rsidRDefault="001D6F38" w:rsidP="00A93F38">
      <w:pPr>
        <w:spacing w:line="276" w:lineRule="auto"/>
        <w:rPr>
          <w:sz w:val="24"/>
          <w:szCs w:val="24"/>
        </w:rPr>
      </w:pPr>
      <w:r>
        <w:rPr>
          <w:sz w:val="24"/>
          <w:szCs w:val="24"/>
        </w:rPr>
        <w:t xml:space="preserve">The University of British Columbia. </w:t>
      </w:r>
      <w:r w:rsidRPr="001D6F38">
        <w:rPr>
          <w:i/>
          <w:iCs/>
          <w:sz w:val="24"/>
          <w:szCs w:val="24"/>
        </w:rPr>
        <w:t>About Orange Shirt Day</w:t>
      </w:r>
      <w:r>
        <w:rPr>
          <w:sz w:val="24"/>
          <w:szCs w:val="24"/>
        </w:rPr>
        <w:t>. [online] Available at: &lt;</w:t>
      </w:r>
      <w:r w:rsidRPr="001D6F38">
        <w:rPr>
          <w:sz w:val="24"/>
          <w:szCs w:val="24"/>
        </w:rPr>
        <w:t>https://irshdc.ubc.ca/orange-shirt-day/about-orange-shirt-day/</w:t>
      </w:r>
      <w:r>
        <w:rPr>
          <w:sz w:val="24"/>
          <w:szCs w:val="24"/>
        </w:rPr>
        <w:t xml:space="preserve">&gt; [Accessed 3 February 2022]. </w:t>
      </w:r>
    </w:p>
    <w:p w14:paraId="3DEA1422" w14:textId="2F7731BD" w:rsidR="00B7051E" w:rsidRPr="00B7051E" w:rsidRDefault="00B7051E" w:rsidP="00A93F38">
      <w:pPr>
        <w:spacing w:line="276" w:lineRule="auto"/>
        <w:rPr>
          <w:sz w:val="24"/>
          <w:szCs w:val="24"/>
        </w:rPr>
      </w:pPr>
      <w:r>
        <w:rPr>
          <w:sz w:val="24"/>
          <w:szCs w:val="24"/>
        </w:rPr>
        <w:t xml:space="preserve">The University of British Columbia. </w:t>
      </w:r>
      <w:r>
        <w:rPr>
          <w:i/>
          <w:iCs/>
          <w:sz w:val="24"/>
          <w:szCs w:val="24"/>
        </w:rPr>
        <w:t xml:space="preserve">Wear Orange. </w:t>
      </w:r>
      <w:r>
        <w:rPr>
          <w:sz w:val="24"/>
          <w:szCs w:val="24"/>
        </w:rPr>
        <w:t>[online] Available at: &lt;</w:t>
      </w:r>
      <w:r w:rsidRPr="00B7051E">
        <w:rPr>
          <w:sz w:val="24"/>
          <w:szCs w:val="24"/>
        </w:rPr>
        <w:t>https://irshdc.ubc.ca/orange-shirt-day/wear-orange/</w:t>
      </w:r>
      <w:r>
        <w:rPr>
          <w:sz w:val="24"/>
          <w:szCs w:val="24"/>
        </w:rPr>
        <w:t xml:space="preserve">&gt; [Accessed 3 February 2022]. </w:t>
      </w:r>
    </w:p>
    <w:p w14:paraId="29EF046C" w14:textId="7820F615" w:rsidR="002E4264" w:rsidRPr="00A93F38" w:rsidRDefault="002E4264" w:rsidP="00A93F38">
      <w:pPr>
        <w:spacing w:line="276" w:lineRule="auto"/>
        <w:rPr>
          <w:sz w:val="24"/>
          <w:szCs w:val="24"/>
        </w:rPr>
      </w:pPr>
    </w:p>
    <w:sectPr w:rsidR="002E4264" w:rsidRPr="00A93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9E"/>
    <w:rsid w:val="00012619"/>
    <w:rsid w:val="00045C64"/>
    <w:rsid w:val="00084C05"/>
    <w:rsid w:val="00085606"/>
    <w:rsid w:val="000C0B07"/>
    <w:rsid w:val="000F271E"/>
    <w:rsid w:val="00116AF0"/>
    <w:rsid w:val="00124ADC"/>
    <w:rsid w:val="00127D64"/>
    <w:rsid w:val="001400DC"/>
    <w:rsid w:val="00155A64"/>
    <w:rsid w:val="001D2268"/>
    <w:rsid w:val="001D6F38"/>
    <w:rsid w:val="001E036A"/>
    <w:rsid w:val="0020745B"/>
    <w:rsid w:val="002139D6"/>
    <w:rsid w:val="002139E0"/>
    <w:rsid w:val="002219D5"/>
    <w:rsid w:val="00230716"/>
    <w:rsid w:val="00236FD5"/>
    <w:rsid w:val="0025510C"/>
    <w:rsid w:val="002808DD"/>
    <w:rsid w:val="00283C64"/>
    <w:rsid w:val="002919B0"/>
    <w:rsid w:val="002926AA"/>
    <w:rsid w:val="002B1AB5"/>
    <w:rsid w:val="002C0185"/>
    <w:rsid w:val="002D26A9"/>
    <w:rsid w:val="002E4264"/>
    <w:rsid w:val="002E7663"/>
    <w:rsid w:val="00301C6D"/>
    <w:rsid w:val="003039EA"/>
    <w:rsid w:val="003123F9"/>
    <w:rsid w:val="0035354C"/>
    <w:rsid w:val="00356B51"/>
    <w:rsid w:val="003822EB"/>
    <w:rsid w:val="003944D2"/>
    <w:rsid w:val="003A4575"/>
    <w:rsid w:val="003F6928"/>
    <w:rsid w:val="003F7094"/>
    <w:rsid w:val="00410DD9"/>
    <w:rsid w:val="00411EE6"/>
    <w:rsid w:val="00443C8D"/>
    <w:rsid w:val="00454D50"/>
    <w:rsid w:val="00465642"/>
    <w:rsid w:val="00467125"/>
    <w:rsid w:val="00472024"/>
    <w:rsid w:val="00474F82"/>
    <w:rsid w:val="004906A3"/>
    <w:rsid w:val="004D6F51"/>
    <w:rsid w:val="005414E4"/>
    <w:rsid w:val="00542852"/>
    <w:rsid w:val="0055636C"/>
    <w:rsid w:val="0056635E"/>
    <w:rsid w:val="00581B94"/>
    <w:rsid w:val="00594EA8"/>
    <w:rsid w:val="005F0296"/>
    <w:rsid w:val="005F36D3"/>
    <w:rsid w:val="00612D6D"/>
    <w:rsid w:val="00613A51"/>
    <w:rsid w:val="00635A78"/>
    <w:rsid w:val="00635FFC"/>
    <w:rsid w:val="006C6787"/>
    <w:rsid w:val="0071160E"/>
    <w:rsid w:val="007179CB"/>
    <w:rsid w:val="00734AD9"/>
    <w:rsid w:val="0073605E"/>
    <w:rsid w:val="0077409B"/>
    <w:rsid w:val="00774B43"/>
    <w:rsid w:val="007B66BD"/>
    <w:rsid w:val="007C743E"/>
    <w:rsid w:val="007D2855"/>
    <w:rsid w:val="007F14E0"/>
    <w:rsid w:val="00814984"/>
    <w:rsid w:val="00824853"/>
    <w:rsid w:val="00842DB2"/>
    <w:rsid w:val="00845AB1"/>
    <w:rsid w:val="0084696B"/>
    <w:rsid w:val="0085181D"/>
    <w:rsid w:val="0086034A"/>
    <w:rsid w:val="0086276E"/>
    <w:rsid w:val="00875B57"/>
    <w:rsid w:val="008850E9"/>
    <w:rsid w:val="008B1D19"/>
    <w:rsid w:val="008D71FA"/>
    <w:rsid w:val="008E3F52"/>
    <w:rsid w:val="008F2783"/>
    <w:rsid w:val="00900727"/>
    <w:rsid w:val="00940637"/>
    <w:rsid w:val="00954F6B"/>
    <w:rsid w:val="00976ADC"/>
    <w:rsid w:val="009B69DF"/>
    <w:rsid w:val="009E204E"/>
    <w:rsid w:val="009E4CFD"/>
    <w:rsid w:val="009E5BFE"/>
    <w:rsid w:val="00A21E85"/>
    <w:rsid w:val="00A42E9E"/>
    <w:rsid w:val="00A74959"/>
    <w:rsid w:val="00A845B1"/>
    <w:rsid w:val="00A93F38"/>
    <w:rsid w:val="00A94366"/>
    <w:rsid w:val="00AB66D8"/>
    <w:rsid w:val="00AE7410"/>
    <w:rsid w:val="00AF42B9"/>
    <w:rsid w:val="00B24725"/>
    <w:rsid w:val="00B25A66"/>
    <w:rsid w:val="00B37542"/>
    <w:rsid w:val="00B626D7"/>
    <w:rsid w:val="00B66845"/>
    <w:rsid w:val="00B70070"/>
    <w:rsid w:val="00B7051E"/>
    <w:rsid w:val="00B74931"/>
    <w:rsid w:val="00B82FD6"/>
    <w:rsid w:val="00B93F11"/>
    <w:rsid w:val="00B9766E"/>
    <w:rsid w:val="00BB23A8"/>
    <w:rsid w:val="00BC301E"/>
    <w:rsid w:val="00BD5E9B"/>
    <w:rsid w:val="00BF1529"/>
    <w:rsid w:val="00BF250C"/>
    <w:rsid w:val="00C07EA8"/>
    <w:rsid w:val="00C17CAA"/>
    <w:rsid w:val="00C361CD"/>
    <w:rsid w:val="00C61BD2"/>
    <w:rsid w:val="00C92146"/>
    <w:rsid w:val="00CA0552"/>
    <w:rsid w:val="00CB279F"/>
    <w:rsid w:val="00CC0D4F"/>
    <w:rsid w:val="00D079CE"/>
    <w:rsid w:val="00D22B2A"/>
    <w:rsid w:val="00D41B23"/>
    <w:rsid w:val="00D51AE4"/>
    <w:rsid w:val="00D8190D"/>
    <w:rsid w:val="00D82EA2"/>
    <w:rsid w:val="00DC519B"/>
    <w:rsid w:val="00DD26FF"/>
    <w:rsid w:val="00DE57FC"/>
    <w:rsid w:val="00E00A93"/>
    <w:rsid w:val="00E11DBF"/>
    <w:rsid w:val="00E13B70"/>
    <w:rsid w:val="00E14BF4"/>
    <w:rsid w:val="00E14FA9"/>
    <w:rsid w:val="00E16B10"/>
    <w:rsid w:val="00E24D30"/>
    <w:rsid w:val="00E33C58"/>
    <w:rsid w:val="00E37032"/>
    <w:rsid w:val="00E44014"/>
    <w:rsid w:val="00E46605"/>
    <w:rsid w:val="00E92F01"/>
    <w:rsid w:val="00EA11E7"/>
    <w:rsid w:val="00ED39D2"/>
    <w:rsid w:val="00ED6C19"/>
    <w:rsid w:val="00F123C2"/>
    <w:rsid w:val="00F325A8"/>
    <w:rsid w:val="00F33CCA"/>
    <w:rsid w:val="00F36823"/>
    <w:rsid w:val="00F7187B"/>
    <w:rsid w:val="00FB09BE"/>
    <w:rsid w:val="00FB650E"/>
    <w:rsid w:val="00FC7F18"/>
    <w:rsid w:val="00FD01B4"/>
    <w:rsid w:val="00FD4674"/>
    <w:rsid w:val="00FE625B"/>
    <w:rsid w:val="00FF0F62"/>
    <w:rsid w:val="00FF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981A7"/>
  <w15:chartTrackingRefBased/>
  <w15:docId w15:val="{BFBB289F-02B5-4181-AF79-C80D19E09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3F38"/>
    <w:rPr>
      <w:color w:val="0563C1" w:themeColor="hyperlink"/>
      <w:u w:val="single"/>
    </w:rPr>
  </w:style>
  <w:style w:type="character" w:styleId="UnresolvedMention">
    <w:name w:val="Unresolved Mention"/>
    <w:basedOn w:val="DefaultParagraphFont"/>
    <w:uiPriority w:val="99"/>
    <w:semiHidden/>
    <w:unhideWhenUsed/>
    <w:rsid w:val="00A93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20522</TotalTime>
  <Pages>7</Pages>
  <Words>2861</Words>
  <Characters>16312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cp:lastModifiedBy>
  <cp:revision>312</cp:revision>
  <dcterms:created xsi:type="dcterms:W3CDTF">2022-01-12T14:01:00Z</dcterms:created>
  <dcterms:modified xsi:type="dcterms:W3CDTF">2022-02-06T23:58:00Z</dcterms:modified>
</cp:coreProperties>
</file>