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055D0C" w14:textId="77777777" w:rsidR="00A00D6D" w:rsidRDefault="00A00D6D" w:rsidP="00A00D6D">
      <w:pPr>
        <w:spacing w:after="0"/>
        <w:jc w:val="center"/>
        <w:rPr>
          <w:rFonts w:cs="Times New Roman"/>
          <w:b/>
          <w:szCs w:val="24"/>
        </w:rPr>
      </w:pPr>
    </w:p>
    <w:p w14:paraId="4BCF7844" w14:textId="77777777" w:rsidR="00A00D6D" w:rsidRDefault="00A00D6D" w:rsidP="00A00D6D">
      <w:pPr>
        <w:spacing w:after="0"/>
        <w:jc w:val="center"/>
        <w:rPr>
          <w:rFonts w:cs="Times New Roman"/>
          <w:b/>
          <w:szCs w:val="24"/>
        </w:rPr>
      </w:pPr>
    </w:p>
    <w:p w14:paraId="7145998C" w14:textId="77777777" w:rsidR="00A00D6D" w:rsidRDefault="00A00D6D" w:rsidP="00A00D6D">
      <w:pPr>
        <w:spacing w:after="0"/>
        <w:jc w:val="center"/>
        <w:rPr>
          <w:rFonts w:cs="Times New Roman"/>
          <w:b/>
          <w:szCs w:val="24"/>
        </w:rPr>
      </w:pPr>
    </w:p>
    <w:p w14:paraId="16208FB1" w14:textId="77777777" w:rsidR="00A00D6D" w:rsidRDefault="00A00D6D" w:rsidP="00A00D6D">
      <w:pPr>
        <w:spacing w:after="0"/>
        <w:jc w:val="center"/>
        <w:rPr>
          <w:rFonts w:cs="Times New Roman"/>
          <w:b/>
          <w:szCs w:val="24"/>
        </w:rPr>
      </w:pPr>
    </w:p>
    <w:p w14:paraId="7A352847" w14:textId="77777777" w:rsidR="00A00D6D" w:rsidRDefault="00A00D6D" w:rsidP="00A00D6D">
      <w:pPr>
        <w:spacing w:after="0"/>
        <w:jc w:val="center"/>
        <w:rPr>
          <w:rFonts w:cs="Times New Roman"/>
          <w:b/>
          <w:szCs w:val="24"/>
        </w:rPr>
      </w:pPr>
    </w:p>
    <w:p w14:paraId="645727B9" w14:textId="77777777" w:rsidR="00A00D6D" w:rsidRDefault="00A00D6D" w:rsidP="00A00D6D">
      <w:pPr>
        <w:spacing w:after="0"/>
        <w:jc w:val="center"/>
        <w:rPr>
          <w:rFonts w:cs="Times New Roman"/>
          <w:b/>
          <w:szCs w:val="24"/>
        </w:rPr>
      </w:pPr>
    </w:p>
    <w:p w14:paraId="3DFC47F4" w14:textId="77777777" w:rsidR="00A00D6D" w:rsidRDefault="00A00D6D" w:rsidP="00A00D6D">
      <w:pPr>
        <w:spacing w:after="0"/>
        <w:jc w:val="center"/>
        <w:rPr>
          <w:rFonts w:cs="Times New Roman"/>
          <w:b/>
          <w:szCs w:val="24"/>
        </w:rPr>
      </w:pPr>
    </w:p>
    <w:p w14:paraId="12613F00" w14:textId="77777777" w:rsidR="00A00D6D" w:rsidRDefault="00A00D6D" w:rsidP="00A00D6D">
      <w:pPr>
        <w:spacing w:after="0"/>
        <w:jc w:val="center"/>
        <w:rPr>
          <w:rFonts w:cs="Times New Roman"/>
          <w:b/>
          <w:szCs w:val="24"/>
        </w:rPr>
      </w:pPr>
    </w:p>
    <w:p w14:paraId="37BA90EF" w14:textId="77777777" w:rsidR="00A00D6D" w:rsidRDefault="00A00D6D" w:rsidP="00A00D6D">
      <w:pPr>
        <w:spacing w:after="0"/>
        <w:jc w:val="center"/>
        <w:rPr>
          <w:rFonts w:cs="Times New Roman"/>
          <w:b/>
          <w:szCs w:val="24"/>
        </w:rPr>
      </w:pPr>
    </w:p>
    <w:p w14:paraId="0B56E191" w14:textId="77777777" w:rsidR="00A00D6D" w:rsidRDefault="00A00D6D" w:rsidP="00A00D6D">
      <w:pPr>
        <w:spacing w:after="0"/>
        <w:jc w:val="center"/>
        <w:rPr>
          <w:rFonts w:cs="Times New Roman"/>
          <w:b/>
          <w:szCs w:val="24"/>
        </w:rPr>
      </w:pPr>
    </w:p>
    <w:p w14:paraId="1F1828C2" w14:textId="77777777" w:rsidR="00A00D6D" w:rsidRDefault="00A00D6D" w:rsidP="00A00D6D">
      <w:pPr>
        <w:spacing w:after="0"/>
        <w:jc w:val="center"/>
        <w:rPr>
          <w:rFonts w:cs="Times New Roman"/>
          <w:b/>
          <w:szCs w:val="24"/>
        </w:rPr>
      </w:pPr>
    </w:p>
    <w:p w14:paraId="7CE04CFA" w14:textId="77777777" w:rsidR="00A00D6D" w:rsidRPr="001760D4" w:rsidRDefault="00A00D6D" w:rsidP="00A00D6D">
      <w:pPr>
        <w:spacing w:after="0"/>
        <w:jc w:val="center"/>
        <w:rPr>
          <w:rFonts w:cs="Times New Roman"/>
          <w:b/>
          <w:sz w:val="36"/>
          <w:szCs w:val="24"/>
        </w:rPr>
      </w:pPr>
    </w:p>
    <w:p w14:paraId="43F5FCFE" w14:textId="68D48CB9" w:rsidR="00BB55F8" w:rsidRDefault="008879B6" w:rsidP="00A00D6D">
      <w:pPr>
        <w:spacing w:after="0"/>
        <w:jc w:val="center"/>
        <w:rPr>
          <w:rFonts w:cs="Times New Roman"/>
          <w:b/>
          <w:sz w:val="36"/>
          <w:szCs w:val="24"/>
        </w:rPr>
      </w:pPr>
      <w:r w:rsidRPr="001760D4">
        <w:rPr>
          <w:rFonts w:cs="Times New Roman"/>
          <w:b/>
          <w:sz w:val="36"/>
          <w:szCs w:val="24"/>
        </w:rPr>
        <w:t>Task 2 – Psychological Theories</w:t>
      </w:r>
    </w:p>
    <w:p w14:paraId="3D2786A6" w14:textId="77777777" w:rsidR="00C60E5D" w:rsidRPr="001760D4" w:rsidRDefault="00C60E5D" w:rsidP="00A00D6D">
      <w:pPr>
        <w:spacing w:after="0"/>
        <w:jc w:val="center"/>
        <w:rPr>
          <w:rFonts w:cs="Times New Roman"/>
          <w:b/>
          <w:sz w:val="36"/>
          <w:szCs w:val="24"/>
        </w:rPr>
      </w:pPr>
    </w:p>
    <w:p w14:paraId="036C9900" w14:textId="748C3B13" w:rsidR="00B111AA" w:rsidRPr="00C60E5D" w:rsidRDefault="00C60E5D" w:rsidP="00C60E5D">
      <w:pPr>
        <w:jc w:val="center"/>
        <w:rPr>
          <w:bCs/>
          <w:sz w:val="44"/>
          <w:szCs w:val="44"/>
        </w:rPr>
      </w:pPr>
      <w:r>
        <w:rPr>
          <w:rFonts w:cs="Times New Roman"/>
          <w:b/>
          <w:sz w:val="36"/>
          <w:szCs w:val="24"/>
        </w:rPr>
        <w:t xml:space="preserve">Awla Semakula 1912740 </w:t>
      </w:r>
      <w:r w:rsidR="00B111AA" w:rsidRPr="004315DD">
        <w:rPr>
          <w:rFonts w:cs="Times New Roman"/>
          <w:b/>
          <w:szCs w:val="24"/>
        </w:rPr>
        <w:br w:type="page"/>
      </w:r>
    </w:p>
    <w:bookmarkStart w:id="0" w:name="_Toc58099781" w:displacedByCustomXml="next"/>
    <w:sdt>
      <w:sdtPr>
        <w:rPr>
          <w:rFonts w:ascii="Times New Roman" w:eastAsiaTheme="minorHAnsi" w:hAnsi="Times New Roman" w:cstheme="minorBidi"/>
          <w:color w:val="auto"/>
          <w:sz w:val="24"/>
          <w:szCs w:val="22"/>
          <w:lang w:val="en-IN"/>
        </w:rPr>
        <w:id w:val="733276851"/>
        <w:docPartObj>
          <w:docPartGallery w:val="Table of Contents"/>
          <w:docPartUnique/>
        </w:docPartObj>
      </w:sdtPr>
      <w:sdtEndPr>
        <w:rPr>
          <w:b/>
          <w:bCs/>
          <w:noProof/>
        </w:rPr>
      </w:sdtEndPr>
      <w:sdtContent>
        <w:p w14:paraId="78363A50" w14:textId="77777777" w:rsidR="00243F0C" w:rsidRDefault="00243F0C">
          <w:pPr>
            <w:pStyle w:val="TOCHeading"/>
          </w:pPr>
          <w:r>
            <w:t>Table of Contents</w:t>
          </w:r>
        </w:p>
        <w:p w14:paraId="5367FA6F" w14:textId="77777777" w:rsidR="00243F0C" w:rsidRDefault="00243F0C">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58248954" w:history="1">
            <w:r w:rsidRPr="00513833">
              <w:rPr>
                <w:rStyle w:val="Hyperlink"/>
                <w:noProof/>
              </w:rPr>
              <w:t>Introduction</w:t>
            </w:r>
            <w:r>
              <w:rPr>
                <w:noProof/>
                <w:webHidden/>
              </w:rPr>
              <w:tab/>
            </w:r>
            <w:r>
              <w:rPr>
                <w:noProof/>
                <w:webHidden/>
              </w:rPr>
              <w:fldChar w:fldCharType="begin"/>
            </w:r>
            <w:r>
              <w:rPr>
                <w:noProof/>
                <w:webHidden/>
              </w:rPr>
              <w:instrText xml:space="preserve"> PAGEREF _Toc58248954 \h </w:instrText>
            </w:r>
            <w:r>
              <w:rPr>
                <w:noProof/>
                <w:webHidden/>
              </w:rPr>
            </w:r>
            <w:r>
              <w:rPr>
                <w:noProof/>
                <w:webHidden/>
              </w:rPr>
              <w:fldChar w:fldCharType="separate"/>
            </w:r>
            <w:r>
              <w:rPr>
                <w:noProof/>
                <w:webHidden/>
              </w:rPr>
              <w:t>3</w:t>
            </w:r>
            <w:r>
              <w:rPr>
                <w:noProof/>
                <w:webHidden/>
              </w:rPr>
              <w:fldChar w:fldCharType="end"/>
            </w:r>
          </w:hyperlink>
        </w:p>
        <w:p w14:paraId="56FF5967" w14:textId="77777777" w:rsidR="00243F0C" w:rsidRDefault="0046050E">
          <w:pPr>
            <w:pStyle w:val="TOC2"/>
            <w:tabs>
              <w:tab w:val="right" w:leader="dot" w:pos="9016"/>
            </w:tabs>
            <w:rPr>
              <w:noProof/>
            </w:rPr>
          </w:pPr>
          <w:hyperlink w:anchor="_Toc58248955" w:history="1">
            <w:r w:rsidR="00243F0C" w:rsidRPr="00513833">
              <w:rPr>
                <w:rStyle w:val="Hyperlink"/>
                <w:noProof/>
              </w:rPr>
              <w:t>Reflection of the psychological theories</w:t>
            </w:r>
            <w:r w:rsidR="00243F0C">
              <w:rPr>
                <w:noProof/>
                <w:webHidden/>
              </w:rPr>
              <w:tab/>
            </w:r>
            <w:r w:rsidR="00243F0C">
              <w:rPr>
                <w:noProof/>
                <w:webHidden/>
              </w:rPr>
              <w:fldChar w:fldCharType="begin"/>
            </w:r>
            <w:r w:rsidR="00243F0C">
              <w:rPr>
                <w:noProof/>
                <w:webHidden/>
              </w:rPr>
              <w:instrText xml:space="preserve"> PAGEREF _Toc58248955 \h </w:instrText>
            </w:r>
            <w:r w:rsidR="00243F0C">
              <w:rPr>
                <w:noProof/>
                <w:webHidden/>
              </w:rPr>
            </w:r>
            <w:r w:rsidR="00243F0C">
              <w:rPr>
                <w:noProof/>
                <w:webHidden/>
              </w:rPr>
              <w:fldChar w:fldCharType="separate"/>
            </w:r>
            <w:r w:rsidR="00243F0C">
              <w:rPr>
                <w:noProof/>
                <w:webHidden/>
              </w:rPr>
              <w:t>3</w:t>
            </w:r>
            <w:r w:rsidR="00243F0C">
              <w:rPr>
                <w:noProof/>
                <w:webHidden/>
              </w:rPr>
              <w:fldChar w:fldCharType="end"/>
            </w:r>
          </w:hyperlink>
        </w:p>
        <w:p w14:paraId="1D159F89" w14:textId="77777777" w:rsidR="00243F0C" w:rsidRDefault="0046050E">
          <w:pPr>
            <w:pStyle w:val="TOC2"/>
            <w:tabs>
              <w:tab w:val="right" w:leader="dot" w:pos="9016"/>
            </w:tabs>
            <w:rPr>
              <w:noProof/>
            </w:rPr>
          </w:pPr>
          <w:hyperlink w:anchor="_Toc58248956" w:history="1">
            <w:r w:rsidR="00243F0C" w:rsidRPr="00513833">
              <w:rPr>
                <w:rStyle w:val="Hyperlink"/>
                <w:noProof/>
              </w:rPr>
              <w:t>Role</w:t>
            </w:r>
            <w:r w:rsidR="002F2A5F">
              <w:rPr>
                <w:rStyle w:val="Hyperlink"/>
                <w:noProof/>
              </w:rPr>
              <w:t>s of Healthcare P</w:t>
            </w:r>
            <w:r w:rsidR="00243F0C" w:rsidRPr="00513833">
              <w:rPr>
                <w:rStyle w:val="Hyperlink"/>
                <w:noProof/>
              </w:rPr>
              <w:t>rofessional</w:t>
            </w:r>
            <w:r w:rsidR="002F2A5F">
              <w:rPr>
                <w:rStyle w:val="Hyperlink"/>
                <w:noProof/>
              </w:rPr>
              <w:t>s</w:t>
            </w:r>
            <w:r w:rsidR="00243F0C">
              <w:rPr>
                <w:noProof/>
                <w:webHidden/>
              </w:rPr>
              <w:tab/>
            </w:r>
            <w:r w:rsidR="00243F0C">
              <w:rPr>
                <w:noProof/>
                <w:webHidden/>
              </w:rPr>
              <w:fldChar w:fldCharType="begin"/>
            </w:r>
            <w:r w:rsidR="00243F0C">
              <w:rPr>
                <w:noProof/>
                <w:webHidden/>
              </w:rPr>
              <w:instrText xml:space="preserve"> PAGEREF _Toc58248956 \h </w:instrText>
            </w:r>
            <w:r w:rsidR="00243F0C">
              <w:rPr>
                <w:noProof/>
                <w:webHidden/>
              </w:rPr>
            </w:r>
            <w:r w:rsidR="00243F0C">
              <w:rPr>
                <w:noProof/>
                <w:webHidden/>
              </w:rPr>
              <w:fldChar w:fldCharType="separate"/>
            </w:r>
            <w:r w:rsidR="00243F0C">
              <w:rPr>
                <w:noProof/>
                <w:webHidden/>
              </w:rPr>
              <w:t>4</w:t>
            </w:r>
            <w:r w:rsidR="00243F0C">
              <w:rPr>
                <w:noProof/>
                <w:webHidden/>
              </w:rPr>
              <w:fldChar w:fldCharType="end"/>
            </w:r>
          </w:hyperlink>
        </w:p>
        <w:p w14:paraId="6195F973" w14:textId="77777777" w:rsidR="00243F0C" w:rsidRDefault="0046050E">
          <w:pPr>
            <w:pStyle w:val="TOC2"/>
            <w:tabs>
              <w:tab w:val="right" w:leader="dot" w:pos="9016"/>
            </w:tabs>
            <w:rPr>
              <w:noProof/>
            </w:rPr>
          </w:pPr>
          <w:hyperlink w:anchor="_Toc58248957" w:history="1">
            <w:r w:rsidR="002F2A5F">
              <w:rPr>
                <w:rStyle w:val="Hyperlink"/>
                <w:noProof/>
              </w:rPr>
              <w:t xml:space="preserve">Implementation of </w:t>
            </w:r>
            <w:r w:rsidR="00D36DC6">
              <w:rPr>
                <w:rStyle w:val="Hyperlink"/>
                <w:noProof/>
              </w:rPr>
              <w:t xml:space="preserve">the </w:t>
            </w:r>
            <w:r w:rsidR="002F2A5F">
              <w:rPr>
                <w:rStyle w:val="Hyperlink"/>
                <w:noProof/>
              </w:rPr>
              <w:t>Learning Adaptations</w:t>
            </w:r>
            <w:r w:rsidR="00243F0C">
              <w:rPr>
                <w:noProof/>
                <w:webHidden/>
              </w:rPr>
              <w:tab/>
            </w:r>
            <w:r w:rsidR="00243F0C">
              <w:rPr>
                <w:noProof/>
                <w:webHidden/>
              </w:rPr>
              <w:fldChar w:fldCharType="begin"/>
            </w:r>
            <w:r w:rsidR="00243F0C">
              <w:rPr>
                <w:noProof/>
                <w:webHidden/>
              </w:rPr>
              <w:instrText xml:space="preserve"> PAGEREF _Toc58248957 \h </w:instrText>
            </w:r>
            <w:r w:rsidR="00243F0C">
              <w:rPr>
                <w:noProof/>
                <w:webHidden/>
              </w:rPr>
            </w:r>
            <w:r w:rsidR="00243F0C">
              <w:rPr>
                <w:noProof/>
                <w:webHidden/>
              </w:rPr>
              <w:fldChar w:fldCharType="separate"/>
            </w:r>
            <w:r w:rsidR="00243F0C">
              <w:rPr>
                <w:noProof/>
                <w:webHidden/>
              </w:rPr>
              <w:t>5</w:t>
            </w:r>
            <w:r w:rsidR="00243F0C">
              <w:rPr>
                <w:noProof/>
                <w:webHidden/>
              </w:rPr>
              <w:fldChar w:fldCharType="end"/>
            </w:r>
          </w:hyperlink>
        </w:p>
        <w:p w14:paraId="518F90D6" w14:textId="77777777" w:rsidR="00243F0C" w:rsidRDefault="0046050E">
          <w:pPr>
            <w:pStyle w:val="TOC1"/>
            <w:tabs>
              <w:tab w:val="right" w:leader="dot" w:pos="9016"/>
            </w:tabs>
            <w:rPr>
              <w:rFonts w:asciiTheme="minorHAnsi" w:eastAsiaTheme="minorEastAsia" w:hAnsiTheme="minorHAnsi"/>
              <w:noProof/>
              <w:sz w:val="22"/>
              <w:lang w:eastAsia="en-IN"/>
            </w:rPr>
          </w:pPr>
          <w:hyperlink w:anchor="_Toc58248958" w:history="1">
            <w:r w:rsidR="00243F0C" w:rsidRPr="00513833">
              <w:rPr>
                <w:rStyle w:val="Hyperlink"/>
                <w:noProof/>
              </w:rPr>
              <w:t>Conclusion</w:t>
            </w:r>
            <w:r w:rsidR="00243F0C">
              <w:rPr>
                <w:noProof/>
                <w:webHidden/>
              </w:rPr>
              <w:tab/>
            </w:r>
            <w:r w:rsidR="00243F0C">
              <w:rPr>
                <w:noProof/>
                <w:webHidden/>
              </w:rPr>
              <w:fldChar w:fldCharType="begin"/>
            </w:r>
            <w:r w:rsidR="00243F0C">
              <w:rPr>
                <w:noProof/>
                <w:webHidden/>
              </w:rPr>
              <w:instrText xml:space="preserve"> PAGEREF _Toc58248958 \h </w:instrText>
            </w:r>
            <w:r w:rsidR="00243F0C">
              <w:rPr>
                <w:noProof/>
                <w:webHidden/>
              </w:rPr>
            </w:r>
            <w:r w:rsidR="00243F0C">
              <w:rPr>
                <w:noProof/>
                <w:webHidden/>
              </w:rPr>
              <w:fldChar w:fldCharType="separate"/>
            </w:r>
            <w:r w:rsidR="00243F0C">
              <w:rPr>
                <w:noProof/>
                <w:webHidden/>
              </w:rPr>
              <w:t>7</w:t>
            </w:r>
            <w:r w:rsidR="00243F0C">
              <w:rPr>
                <w:noProof/>
                <w:webHidden/>
              </w:rPr>
              <w:fldChar w:fldCharType="end"/>
            </w:r>
          </w:hyperlink>
        </w:p>
        <w:p w14:paraId="0BB43657" w14:textId="77777777" w:rsidR="00243F0C" w:rsidRDefault="0046050E">
          <w:pPr>
            <w:pStyle w:val="TOC1"/>
            <w:tabs>
              <w:tab w:val="right" w:leader="dot" w:pos="9016"/>
            </w:tabs>
            <w:rPr>
              <w:rFonts w:asciiTheme="minorHAnsi" w:eastAsiaTheme="minorEastAsia" w:hAnsiTheme="minorHAnsi"/>
              <w:noProof/>
              <w:sz w:val="22"/>
              <w:lang w:eastAsia="en-IN"/>
            </w:rPr>
          </w:pPr>
          <w:hyperlink w:anchor="_Toc58248959" w:history="1">
            <w:r w:rsidR="00243F0C" w:rsidRPr="00513833">
              <w:rPr>
                <w:rStyle w:val="Hyperlink"/>
                <w:noProof/>
              </w:rPr>
              <w:t>References</w:t>
            </w:r>
            <w:r w:rsidR="00243F0C">
              <w:rPr>
                <w:noProof/>
                <w:webHidden/>
              </w:rPr>
              <w:tab/>
            </w:r>
            <w:r w:rsidR="00243F0C">
              <w:rPr>
                <w:noProof/>
                <w:webHidden/>
              </w:rPr>
              <w:fldChar w:fldCharType="begin"/>
            </w:r>
            <w:r w:rsidR="00243F0C">
              <w:rPr>
                <w:noProof/>
                <w:webHidden/>
              </w:rPr>
              <w:instrText xml:space="preserve"> PAGEREF _Toc58248959 \h </w:instrText>
            </w:r>
            <w:r w:rsidR="00243F0C">
              <w:rPr>
                <w:noProof/>
                <w:webHidden/>
              </w:rPr>
            </w:r>
            <w:r w:rsidR="00243F0C">
              <w:rPr>
                <w:noProof/>
                <w:webHidden/>
              </w:rPr>
              <w:fldChar w:fldCharType="separate"/>
            </w:r>
            <w:r w:rsidR="00243F0C">
              <w:rPr>
                <w:noProof/>
                <w:webHidden/>
              </w:rPr>
              <w:t>8</w:t>
            </w:r>
            <w:r w:rsidR="00243F0C">
              <w:rPr>
                <w:noProof/>
                <w:webHidden/>
              </w:rPr>
              <w:fldChar w:fldCharType="end"/>
            </w:r>
          </w:hyperlink>
        </w:p>
        <w:p w14:paraId="1B955DDB" w14:textId="77777777" w:rsidR="00243F0C" w:rsidRDefault="00243F0C">
          <w:r>
            <w:rPr>
              <w:b/>
              <w:bCs/>
              <w:noProof/>
            </w:rPr>
            <w:fldChar w:fldCharType="end"/>
          </w:r>
        </w:p>
      </w:sdtContent>
    </w:sdt>
    <w:p w14:paraId="4C3E6184" w14:textId="77777777" w:rsidR="00243F0C" w:rsidRDefault="00243F0C">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102FDF52" w14:textId="77777777" w:rsidR="005C7D4F" w:rsidRPr="001D449E" w:rsidRDefault="008879B6" w:rsidP="001D449E">
      <w:pPr>
        <w:pStyle w:val="Heading1"/>
      </w:pPr>
      <w:bookmarkStart w:id="1" w:name="_Toc58248954"/>
      <w:r w:rsidRPr="004315DD">
        <w:lastRenderedPageBreak/>
        <w:t>Introduction</w:t>
      </w:r>
      <w:bookmarkEnd w:id="0"/>
      <w:bookmarkEnd w:id="1"/>
      <w:r w:rsidR="004D40B2" w:rsidRPr="004315DD">
        <w:t xml:space="preserve"> </w:t>
      </w:r>
    </w:p>
    <w:p w14:paraId="17970284" w14:textId="77777777" w:rsidR="00EB4C40" w:rsidRPr="004315DD" w:rsidRDefault="008879B6" w:rsidP="004315DD">
      <w:pPr>
        <w:spacing w:after="0"/>
        <w:rPr>
          <w:rFonts w:cs="Times New Roman"/>
          <w:szCs w:val="24"/>
        </w:rPr>
      </w:pPr>
      <w:r w:rsidRPr="004315DD">
        <w:rPr>
          <w:rFonts w:cs="Times New Roman"/>
          <w:szCs w:val="24"/>
        </w:rPr>
        <w:t xml:space="preserve">The health and social care </w:t>
      </w:r>
      <w:r w:rsidR="00243F0C">
        <w:rPr>
          <w:rFonts w:cs="Times New Roman"/>
          <w:szCs w:val="24"/>
        </w:rPr>
        <w:t>are</w:t>
      </w:r>
      <w:r w:rsidRPr="004315DD">
        <w:rPr>
          <w:rFonts w:cs="Times New Roman"/>
          <w:szCs w:val="24"/>
        </w:rPr>
        <w:t xml:space="preserve"> considered </w:t>
      </w:r>
      <w:r w:rsidR="001E01E1" w:rsidRPr="004315DD">
        <w:rPr>
          <w:rFonts w:cs="Times New Roman"/>
          <w:szCs w:val="24"/>
        </w:rPr>
        <w:t xml:space="preserve">as a process of treatment under which an individual is treated concerning </w:t>
      </w:r>
      <w:r w:rsidR="00C90CD4" w:rsidRPr="004315DD">
        <w:rPr>
          <w:rFonts w:cs="Times New Roman"/>
          <w:szCs w:val="24"/>
        </w:rPr>
        <w:t xml:space="preserve">the support from the health care sector. </w:t>
      </w:r>
      <w:r w:rsidR="008964F9" w:rsidRPr="004315DD">
        <w:rPr>
          <w:rFonts w:cs="Times New Roman"/>
          <w:szCs w:val="24"/>
        </w:rPr>
        <w:t xml:space="preserve">These include various processes which primarily concerns the psychological perspectives as well. </w:t>
      </w:r>
      <w:r w:rsidR="008744E4" w:rsidRPr="004315DD">
        <w:rPr>
          <w:rFonts w:cs="Times New Roman"/>
          <w:szCs w:val="24"/>
        </w:rPr>
        <w:t xml:space="preserve">Broadly and more comprehensively, the psychological </w:t>
      </w:r>
      <w:r w:rsidR="00C52DBF" w:rsidRPr="004315DD">
        <w:rPr>
          <w:rFonts w:cs="Times New Roman"/>
          <w:szCs w:val="24"/>
        </w:rPr>
        <w:t>perspectives help</w:t>
      </w:r>
      <w:r w:rsidR="008744E4" w:rsidRPr="004315DD">
        <w:rPr>
          <w:rFonts w:cs="Times New Roman"/>
          <w:szCs w:val="24"/>
        </w:rPr>
        <w:t xml:space="preserve"> the health and social care practitioner in gaining an overall advantage from the nursing point of view. </w:t>
      </w:r>
      <w:r w:rsidR="00C52DBF" w:rsidRPr="004315DD">
        <w:rPr>
          <w:rFonts w:cs="Times New Roman"/>
          <w:szCs w:val="24"/>
        </w:rPr>
        <w:t xml:space="preserve">As discussed earlier, psychological development is a concept of developing the cognitive, emotional, intellectual, and social aspects of an individual undergoing some </w:t>
      </w:r>
      <w:r w:rsidR="005E39F0" w:rsidRPr="004315DD">
        <w:rPr>
          <w:rFonts w:cs="Times New Roman"/>
          <w:szCs w:val="24"/>
        </w:rPr>
        <w:t>treatment</w:t>
      </w:r>
      <w:r w:rsidR="00C52DBF" w:rsidRPr="004315DD">
        <w:rPr>
          <w:rFonts w:cs="Times New Roman"/>
          <w:szCs w:val="24"/>
        </w:rPr>
        <w:t xml:space="preserve"> in the healthcare sector</w:t>
      </w:r>
      <w:r w:rsidR="007F2553" w:rsidRPr="004315DD">
        <w:rPr>
          <w:rFonts w:cs="Times New Roman"/>
          <w:szCs w:val="24"/>
        </w:rPr>
        <w:t xml:space="preserve"> (Newman and Newman, 2017)</w:t>
      </w:r>
      <w:r w:rsidR="00C52DBF" w:rsidRPr="004315DD">
        <w:rPr>
          <w:rFonts w:cs="Times New Roman"/>
          <w:szCs w:val="24"/>
        </w:rPr>
        <w:t xml:space="preserve">. </w:t>
      </w:r>
      <w:r w:rsidR="0076258E" w:rsidRPr="004315DD">
        <w:rPr>
          <w:rFonts w:cs="Times New Roman"/>
          <w:szCs w:val="24"/>
        </w:rPr>
        <w:t xml:space="preserve">Physical development, cognitive development, and social-emotional development have been found as the significant issues related to </w:t>
      </w:r>
      <w:r w:rsidR="00DF5F40" w:rsidRPr="004315DD">
        <w:rPr>
          <w:rFonts w:cs="Times New Roman"/>
          <w:szCs w:val="24"/>
        </w:rPr>
        <w:t>psychological perspectives of an individual</w:t>
      </w:r>
      <w:r w:rsidR="006C7099" w:rsidRPr="004315DD">
        <w:rPr>
          <w:rFonts w:cs="Times New Roman"/>
          <w:szCs w:val="24"/>
        </w:rPr>
        <w:t xml:space="preserve"> (Kuzik </w:t>
      </w:r>
      <w:r w:rsidR="006C7099" w:rsidRPr="004315DD">
        <w:rPr>
          <w:rFonts w:cs="Times New Roman"/>
          <w:i/>
          <w:szCs w:val="24"/>
        </w:rPr>
        <w:t>et al</w:t>
      </w:r>
      <w:r w:rsidR="006C7099" w:rsidRPr="004315DD">
        <w:rPr>
          <w:rFonts w:cs="Times New Roman"/>
          <w:szCs w:val="24"/>
        </w:rPr>
        <w:t>., 2020)</w:t>
      </w:r>
      <w:r w:rsidR="00DF5F40" w:rsidRPr="004315DD">
        <w:rPr>
          <w:rFonts w:cs="Times New Roman"/>
          <w:szCs w:val="24"/>
        </w:rPr>
        <w:t xml:space="preserve">. </w:t>
      </w:r>
      <w:r w:rsidR="0093430D" w:rsidRPr="004315DD">
        <w:rPr>
          <w:rFonts w:cs="Times New Roman"/>
          <w:szCs w:val="24"/>
        </w:rPr>
        <w:t xml:space="preserve">The essay would further discuss the psychological theories that were echoed in part one (Freud's Theory of Development and Kohlberg's Theory of Moral Development) in detail along with exploring the roles and responsibilities </w:t>
      </w:r>
      <w:r w:rsidR="00CB67C8" w:rsidRPr="004315DD">
        <w:rPr>
          <w:rFonts w:cs="Times New Roman"/>
          <w:szCs w:val="24"/>
        </w:rPr>
        <w:t xml:space="preserve">of </w:t>
      </w:r>
      <w:r w:rsidR="00DC754A">
        <w:rPr>
          <w:rFonts w:cs="Times New Roman"/>
          <w:szCs w:val="24"/>
        </w:rPr>
        <w:t>health</w:t>
      </w:r>
      <w:r w:rsidR="00CB67C8" w:rsidRPr="004315DD">
        <w:rPr>
          <w:rFonts w:cs="Times New Roman"/>
          <w:szCs w:val="24"/>
        </w:rPr>
        <w:t>care professional</w:t>
      </w:r>
      <w:r w:rsidR="00DC754A">
        <w:rPr>
          <w:rFonts w:cs="Times New Roman"/>
          <w:szCs w:val="24"/>
        </w:rPr>
        <w:t>s</w:t>
      </w:r>
      <w:r w:rsidR="00CB67C8" w:rsidRPr="004315DD">
        <w:rPr>
          <w:rFonts w:cs="Times New Roman"/>
          <w:szCs w:val="24"/>
        </w:rPr>
        <w:t xml:space="preserve">. </w:t>
      </w:r>
      <w:r w:rsidR="00863C88" w:rsidRPr="004315DD">
        <w:rPr>
          <w:rFonts w:cs="Times New Roman"/>
          <w:szCs w:val="24"/>
        </w:rPr>
        <w:t>It will also echo my reflection and</w:t>
      </w:r>
      <w:r w:rsidR="00E24D27" w:rsidRPr="004315DD">
        <w:rPr>
          <w:rFonts w:cs="Times New Roman"/>
          <w:szCs w:val="24"/>
        </w:rPr>
        <w:t xml:space="preserve"> the relation between </w:t>
      </w:r>
      <w:r w:rsidR="00863C88" w:rsidRPr="004315DD">
        <w:rPr>
          <w:rFonts w:cs="Times New Roman"/>
          <w:szCs w:val="24"/>
        </w:rPr>
        <w:t xml:space="preserve">my learning </w:t>
      </w:r>
      <w:r w:rsidR="00E24D27" w:rsidRPr="004315DD">
        <w:rPr>
          <w:rFonts w:cs="Times New Roman"/>
          <w:szCs w:val="24"/>
        </w:rPr>
        <w:t>and health and social care practice</w:t>
      </w:r>
      <w:r w:rsidR="00E63D23" w:rsidRPr="004315DD">
        <w:rPr>
          <w:rFonts w:cs="Times New Roman"/>
          <w:szCs w:val="24"/>
        </w:rPr>
        <w:t xml:space="preserve"> in general</w:t>
      </w:r>
      <w:r w:rsidR="00E24D27" w:rsidRPr="004315DD">
        <w:rPr>
          <w:rFonts w:cs="Times New Roman"/>
          <w:szCs w:val="24"/>
        </w:rPr>
        <w:t xml:space="preserve">. </w:t>
      </w:r>
      <w:r w:rsidR="000258AD" w:rsidRPr="004315DD">
        <w:rPr>
          <w:rFonts w:cs="Times New Roman"/>
          <w:szCs w:val="24"/>
        </w:rPr>
        <w:t xml:space="preserve">Similar to part one, this essay would also majorly concern the adolescence stage for the detailed study analysis. </w:t>
      </w:r>
    </w:p>
    <w:p w14:paraId="17483E7F" w14:textId="77777777" w:rsidR="00296FC2" w:rsidRPr="004315DD" w:rsidRDefault="008879B6" w:rsidP="001D449E">
      <w:pPr>
        <w:pStyle w:val="Heading2"/>
      </w:pPr>
      <w:bookmarkStart w:id="2" w:name="_Toc58099782"/>
      <w:bookmarkStart w:id="3" w:name="_Toc58248955"/>
      <w:r w:rsidRPr="004315DD">
        <w:t>Reflection of the psychological theories</w:t>
      </w:r>
      <w:bookmarkEnd w:id="2"/>
      <w:bookmarkEnd w:id="3"/>
      <w:r w:rsidRPr="004315DD">
        <w:t xml:space="preserve"> </w:t>
      </w:r>
    </w:p>
    <w:p w14:paraId="49925EFC" w14:textId="77777777" w:rsidR="00E009CE" w:rsidRPr="004315DD" w:rsidRDefault="008879B6" w:rsidP="004315DD">
      <w:pPr>
        <w:spacing w:after="0"/>
        <w:rPr>
          <w:rFonts w:cs="Times New Roman"/>
          <w:szCs w:val="24"/>
        </w:rPr>
      </w:pPr>
      <w:r w:rsidRPr="004315DD">
        <w:rPr>
          <w:rFonts w:cs="Times New Roman"/>
          <w:szCs w:val="24"/>
        </w:rPr>
        <w:t xml:space="preserve">As discussed in the previous part, </w:t>
      </w:r>
      <w:r w:rsidR="008C502B" w:rsidRPr="004315DD">
        <w:rPr>
          <w:rFonts w:cs="Times New Roman"/>
          <w:szCs w:val="24"/>
        </w:rPr>
        <w:t xml:space="preserve">Freud's theory of psychosexual development </w:t>
      </w:r>
      <w:r w:rsidR="00E355AD" w:rsidRPr="004315DD">
        <w:rPr>
          <w:rFonts w:cs="Times New Roman"/>
          <w:szCs w:val="24"/>
        </w:rPr>
        <w:t xml:space="preserve">deals with the personality of a human being that is perhaps developed during the early childhood days. </w:t>
      </w:r>
      <w:r w:rsidR="00AD68D9" w:rsidRPr="004315DD">
        <w:rPr>
          <w:rFonts w:cs="Times New Roman"/>
          <w:szCs w:val="24"/>
        </w:rPr>
        <w:t>These changes could be adapted by any element present in the</w:t>
      </w:r>
      <w:r w:rsidR="00094461" w:rsidRPr="004315DD">
        <w:rPr>
          <w:rFonts w:cs="Times New Roman"/>
          <w:szCs w:val="24"/>
        </w:rPr>
        <w:t xml:space="preserve"> surrounding of the individual, such as </w:t>
      </w:r>
      <w:r w:rsidR="009709FE" w:rsidRPr="004315DD">
        <w:rPr>
          <w:rFonts w:cs="Times New Roman"/>
          <w:szCs w:val="24"/>
        </w:rPr>
        <w:t xml:space="preserve">friends, family, and </w:t>
      </w:r>
      <w:r w:rsidR="009D39D7" w:rsidRPr="004315DD">
        <w:rPr>
          <w:rFonts w:cs="Times New Roman"/>
          <w:szCs w:val="24"/>
        </w:rPr>
        <w:t>strangers</w:t>
      </w:r>
      <w:r w:rsidR="00742724" w:rsidRPr="004315DD">
        <w:rPr>
          <w:rFonts w:cs="Times New Roman"/>
          <w:szCs w:val="24"/>
        </w:rPr>
        <w:t xml:space="preserve"> (McLeod, 2014)</w:t>
      </w:r>
      <w:r w:rsidR="009D39D7" w:rsidRPr="004315DD">
        <w:rPr>
          <w:rFonts w:cs="Times New Roman"/>
          <w:szCs w:val="24"/>
        </w:rPr>
        <w:t xml:space="preserve">. </w:t>
      </w:r>
      <w:r w:rsidR="007754A8" w:rsidRPr="004315DD">
        <w:rPr>
          <w:rFonts w:cs="Times New Roman"/>
          <w:szCs w:val="24"/>
        </w:rPr>
        <w:t>Children during the adolescence period get</w:t>
      </w:r>
      <w:r w:rsidR="00E06ABD" w:rsidRPr="004315DD">
        <w:rPr>
          <w:rFonts w:cs="Times New Roman"/>
          <w:szCs w:val="24"/>
        </w:rPr>
        <w:t xml:space="preserve"> influenced easily, which is why it becomes essential to consider their development from a primitive point of view. </w:t>
      </w:r>
      <w:r w:rsidR="007754A8" w:rsidRPr="004315DD">
        <w:rPr>
          <w:rFonts w:cs="Times New Roman"/>
          <w:szCs w:val="24"/>
        </w:rPr>
        <w:t xml:space="preserve">While reviewing some instances as a social care practice, it has been comprehensively founding that when an individual goes under treatment at such a young period of age, their psychological aspects require to be maintained healthy and beneficiary for the sake of proper development. </w:t>
      </w:r>
      <w:r w:rsidR="00066C2B" w:rsidRPr="004315DD">
        <w:rPr>
          <w:rFonts w:cs="Times New Roman"/>
          <w:szCs w:val="24"/>
        </w:rPr>
        <w:t xml:space="preserve">Thus, the role of the psychological perspective in health and social care </w:t>
      </w:r>
      <w:r w:rsidR="00B52F1D" w:rsidRPr="004315DD">
        <w:rPr>
          <w:rFonts w:cs="Times New Roman"/>
          <w:szCs w:val="24"/>
        </w:rPr>
        <w:t xml:space="preserve">is essential enough to be studied and implemented </w:t>
      </w:r>
      <w:r w:rsidR="005B01B3" w:rsidRPr="004315DD">
        <w:rPr>
          <w:rFonts w:cs="Times New Roman"/>
          <w:szCs w:val="24"/>
        </w:rPr>
        <w:t>simultaneously</w:t>
      </w:r>
      <w:r w:rsidR="00D460DF" w:rsidRPr="004315DD">
        <w:rPr>
          <w:rFonts w:cs="Times New Roman"/>
          <w:szCs w:val="24"/>
        </w:rPr>
        <w:t xml:space="preserve"> (Reeves </w:t>
      </w:r>
      <w:r w:rsidR="00D460DF" w:rsidRPr="004315DD">
        <w:rPr>
          <w:rFonts w:cs="Times New Roman"/>
          <w:i/>
          <w:szCs w:val="24"/>
        </w:rPr>
        <w:t>et al</w:t>
      </w:r>
      <w:r w:rsidR="00D460DF" w:rsidRPr="004315DD">
        <w:rPr>
          <w:rFonts w:cs="Times New Roman"/>
          <w:szCs w:val="24"/>
        </w:rPr>
        <w:t>., 2011)</w:t>
      </w:r>
      <w:r w:rsidR="00B52F1D" w:rsidRPr="004315DD">
        <w:rPr>
          <w:rFonts w:cs="Times New Roman"/>
          <w:szCs w:val="24"/>
        </w:rPr>
        <w:t xml:space="preserve">. </w:t>
      </w:r>
      <w:r w:rsidR="00B952D6" w:rsidRPr="004315DD">
        <w:rPr>
          <w:rFonts w:cs="Times New Roman"/>
          <w:szCs w:val="24"/>
        </w:rPr>
        <w:t xml:space="preserve">The theory of psychosexual development also mentions that </w:t>
      </w:r>
      <w:r w:rsidR="00D32ED3" w:rsidRPr="004315DD">
        <w:rPr>
          <w:rFonts w:cs="Times New Roman"/>
          <w:szCs w:val="24"/>
        </w:rPr>
        <w:t xml:space="preserve">every individual must go through the various stages of adolescence for pleasure-seeking urges. </w:t>
      </w:r>
      <w:r w:rsidR="00073911" w:rsidRPr="004315DD">
        <w:rPr>
          <w:rFonts w:cs="Times New Roman"/>
          <w:szCs w:val="24"/>
        </w:rPr>
        <w:t>Through this method,</w:t>
      </w:r>
      <w:r w:rsidR="006A676E" w:rsidRPr="004315DD">
        <w:rPr>
          <w:rFonts w:cs="Times New Roman"/>
          <w:szCs w:val="24"/>
        </w:rPr>
        <w:t xml:space="preserve"> I have figured out that</w:t>
      </w:r>
      <w:r w:rsidR="00073911" w:rsidRPr="004315DD">
        <w:rPr>
          <w:rFonts w:cs="Times New Roman"/>
          <w:szCs w:val="24"/>
        </w:rPr>
        <w:t xml:space="preserve"> the development becomes more comfortable to compensate with the outgoing issues and discontinued processes. </w:t>
      </w:r>
      <w:r w:rsidR="00BE0F83" w:rsidRPr="004315DD">
        <w:rPr>
          <w:rFonts w:cs="Times New Roman"/>
          <w:szCs w:val="24"/>
        </w:rPr>
        <w:t xml:space="preserve">These kinds of issues broadly involve elements such as anxiety, fear, and mistrust amongst the individuals undergoing childhood period. </w:t>
      </w:r>
      <w:r w:rsidR="004D44AD" w:rsidRPr="004315DD">
        <w:rPr>
          <w:rFonts w:cs="Times New Roman"/>
          <w:szCs w:val="24"/>
        </w:rPr>
        <w:t xml:space="preserve">Thus, </w:t>
      </w:r>
      <w:r w:rsidR="00C172F4" w:rsidRPr="004315DD">
        <w:rPr>
          <w:rFonts w:cs="Times New Roman"/>
          <w:szCs w:val="24"/>
        </w:rPr>
        <w:t xml:space="preserve">for maintaining a healthy development for young individuals, it becomes essential to consider the psychological </w:t>
      </w:r>
      <w:r w:rsidR="00C172F4" w:rsidRPr="004315DD">
        <w:rPr>
          <w:rFonts w:cs="Times New Roman"/>
          <w:szCs w:val="24"/>
        </w:rPr>
        <w:lastRenderedPageBreak/>
        <w:t xml:space="preserve">perspectives </w:t>
      </w:r>
      <w:r w:rsidR="0024233E" w:rsidRPr="004315DD">
        <w:rPr>
          <w:rFonts w:cs="Times New Roman"/>
          <w:szCs w:val="24"/>
        </w:rPr>
        <w:t>on a priority basis</w:t>
      </w:r>
      <w:r w:rsidR="00C172F4" w:rsidRPr="004315DD">
        <w:rPr>
          <w:rFonts w:cs="Times New Roman"/>
          <w:szCs w:val="24"/>
        </w:rPr>
        <w:t xml:space="preserve">. </w:t>
      </w:r>
      <w:r w:rsidR="00F65C0D" w:rsidRPr="004315DD">
        <w:rPr>
          <w:rFonts w:cs="Times New Roman"/>
          <w:szCs w:val="24"/>
        </w:rPr>
        <w:t>Another theory that was crucially discussed in part one was Kohlberg's theory of moral development</w:t>
      </w:r>
      <w:r w:rsidR="00A300CE" w:rsidRPr="004315DD">
        <w:rPr>
          <w:rFonts w:cs="Times New Roman"/>
          <w:szCs w:val="24"/>
        </w:rPr>
        <w:t xml:space="preserve"> (Mathes, 2019)</w:t>
      </w:r>
      <w:r w:rsidR="00F65C0D" w:rsidRPr="004315DD">
        <w:rPr>
          <w:rFonts w:cs="Times New Roman"/>
          <w:szCs w:val="24"/>
        </w:rPr>
        <w:t xml:space="preserve">. </w:t>
      </w:r>
      <w:r w:rsidR="00270AE7" w:rsidRPr="004315DD">
        <w:rPr>
          <w:rFonts w:cs="Times New Roman"/>
          <w:szCs w:val="24"/>
        </w:rPr>
        <w:t xml:space="preserve">The theory briefly focuses on the moral development of young and adult individuals as a part of the study. </w:t>
      </w:r>
      <w:r w:rsidR="003B50D1" w:rsidRPr="004315DD">
        <w:rPr>
          <w:rFonts w:cs="Times New Roman"/>
          <w:szCs w:val="24"/>
        </w:rPr>
        <w:t xml:space="preserve">This theory of moral development included three levels of moral perspectives, namely the pre-conventional morality, conventional morality, and post-conventional perspective. </w:t>
      </w:r>
    </w:p>
    <w:p w14:paraId="0F52C304" w14:textId="77777777" w:rsidR="00A308F9" w:rsidRPr="004315DD" w:rsidRDefault="008879B6" w:rsidP="004315DD">
      <w:pPr>
        <w:spacing w:after="0"/>
        <w:rPr>
          <w:rFonts w:cs="Times New Roman"/>
          <w:szCs w:val="24"/>
        </w:rPr>
      </w:pPr>
      <w:r w:rsidRPr="004315DD">
        <w:rPr>
          <w:rFonts w:cs="Times New Roman"/>
          <w:szCs w:val="24"/>
        </w:rPr>
        <w:t xml:space="preserve">For social care practice, </w:t>
      </w:r>
      <w:r w:rsidR="00913D1C" w:rsidRPr="004315DD">
        <w:rPr>
          <w:rFonts w:cs="Times New Roman"/>
          <w:szCs w:val="24"/>
        </w:rPr>
        <w:t xml:space="preserve">it becomes essential to consider all the stages of the lifespan of a human being. </w:t>
      </w:r>
      <w:r w:rsidR="004A2C63" w:rsidRPr="004315DD">
        <w:rPr>
          <w:rFonts w:cs="Times New Roman"/>
          <w:szCs w:val="24"/>
        </w:rPr>
        <w:t xml:space="preserve">Moral values and ethics also </w:t>
      </w:r>
      <w:r w:rsidR="00C52DD0" w:rsidRPr="004315DD">
        <w:rPr>
          <w:rFonts w:cs="Times New Roman"/>
          <w:szCs w:val="24"/>
        </w:rPr>
        <w:t>play</w:t>
      </w:r>
      <w:r w:rsidR="004A2C63" w:rsidRPr="004315DD">
        <w:rPr>
          <w:rFonts w:cs="Times New Roman"/>
          <w:szCs w:val="24"/>
        </w:rPr>
        <w:t xml:space="preserve"> a</w:t>
      </w:r>
      <w:r w:rsidR="00243F0C">
        <w:rPr>
          <w:rFonts w:cs="Times New Roman"/>
          <w:szCs w:val="24"/>
        </w:rPr>
        <w:t xml:space="preserve"> cruc</w:t>
      </w:r>
      <w:r w:rsidR="004A2C63" w:rsidRPr="004315DD">
        <w:rPr>
          <w:rFonts w:cs="Times New Roman"/>
          <w:szCs w:val="24"/>
        </w:rPr>
        <w:t>ial role in intervening the developm</w:t>
      </w:r>
      <w:r w:rsidR="00C52DD0" w:rsidRPr="004315DD">
        <w:rPr>
          <w:rFonts w:cs="Times New Roman"/>
          <w:szCs w:val="24"/>
        </w:rPr>
        <w:t xml:space="preserve">ent of psychology in health and social care practice. </w:t>
      </w:r>
      <w:r w:rsidR="00444613" w:rsidRPr="004315DD">
        <w:rPr>
          <w:rFonts w:cs="Times New Roman"/>
          <w:szCs w:val="24"/>
        </w:rPr>
        <w:t xml:space="preserve">It is broadly observed that conventional post morality includes two stages under which social behaviour and universal ethics are driven. </w:t>
      </w:r>
      <w:r w:rsidR="00920FB6" w:rsidRPr="004315DD">
        <w:rPr>
          <w:rFonts w:cs="Times New Roman"/>
          <w:szCs w:val="24"/>
        </w:rPr>
        <w:t>F</w:t>
      </w:r>
      <w:r w:rsidR="007D62BA" w:rsidRPr="004315DD">
        <w:rPr>
          <w:rFonts w:cs="Times New Roman"/>
          <w:szCs w:val="24"/>
        </w:rPr>
        <w:t>or this purpose, the theory has</w:t>
      </w:r>
      <w:r w:rsidR="00920FB6" w:rsidRPr="004315DD">
        <w:rPr>
          <w:rFonts w:cs="Times New Roman"/>
          <w:szCs w:val="24"/>
        </w:rPr>
        <w:t xml:space="preserve"> suggested various opportunities to sneak into the roles and responsibilities of health care and social care provider more comprehensively. </w:t>
      </w:r>
      <w:r w:rsidR="00BE23B7" w:rsidRPr="004315DD">
        <w:rPr>
          <w:rFonts w:cs="Times New Roman"/>
          <w:szCs w:val="24"/>
        </w:rPr>
        <w:t xml:space="preserve">Similarly, conventional morality discusses the interpersonal behaviours driven by social approvals and authorities. </w:t>
      </w:r>
      <w:r w:rsidR="00276774" w:rsidRPr="004315DD">
        <w:rPr>
          <w:rFonts w:cs="Times New Roman"/>
          <w:szCs w:val="24"/>
        </w:rPr>
        <w:t xml:space="preserve">Kohlberg's theory suggested that </w:t>
      </w:r>
      <w:r w:rsidR="00D579B6" w:rsidRPr="004315DD">
        <w:rPr>
          <w:rFonts w:cs="Times New Roman"/>
          <w:szCs w:val="24"/>
        </w:rPr>
        <w:t>human cognition and emotions are driven by the concept of support provided by health care workers</w:t>
      </w:r>
      <w:r w:rsidR="00456C5F" w:rsidRPr="004315DD">
        <w:rPr>
          <w:rFonts w:cs="Times New Roman"/>
          <w:szCs w:val="24"/>
        </w:rPr>
        <w:t xml:space="preserve"> (Mathes, 2019)</w:t>
      </w:r>
      <w:r w:rsidR="00D579B6" w:rsidRPr="004315DD">
        <w:rPr>
          <w:rFonts w:cs="Times New Roman"/>
          <w:szCs w:val="24"/>
        </w:rPr>
        <w:t xml:space="preserve">. </w:t>
      </w:r>
      <w:r w:rsidR="00F76DBD" w:rsidRPr="004315DD">
        <w:rPr>
          <w:rFonts w:cs="Times New Roman"/>
          <w:szCs w:val="24"/>
        </w:rPr>
        <w:t xml:space="preserve">More comprehensively, </w:t>
      </w:r>
      <w:r w:rsidR="00740950" w:rsidRPr="004315DD">
        <w:rPr>
          <w:rFonts w:cs="Times New Roman"/>
          <w:szCs w:val="24"/>
        </w:rPr>
        <w:t xml:space="preserve">the reflections of these two highly sophisticated theories of psychological </w:t>
      </w:r>
      <w:r w:rsidR="00354232" w:rsidRPr="004315DD">
        <w:rPr>
          <w:rFonts w:cs="Times New Roman"/>
          <w:szCs w:val="24"/>
        </w:rPr>
        <w:t xml:space="preserve">development echo about the moral supports and values </w:t>
      </w:r>
      <w:r w:rsidR="009669B7" w:rsidRPr="004315DD">
        <w:rPr>
          <w:rFonts w:cs="Times New Roman"/>
          <w:szCs w:val="24"/>
        </w:rPr>
        <w:t>those are</w:t>
      </w:r>
      <w:r w:rsidR="00354232" w:rsidRPr="004315DD">
        <w:rPr>
          <w:rFonts w:cs="Times New Roman"/>
          <w:szCs w:val="24"/>
        </w:rPr>
        <w:t xml:space="preserve"> required to be provided to capture the right processes for various </w:t>
      </w:r>
      <w:r w:rsidR="009669B7" w:rsidRPr="004315DD">
        <w:rPr>
          <w:rFonts w:cs="Times New Roman"/>
          <w:szCs w:val="24"/>
        </w:rPr>
        <w:t>treatments</w:t>
      </w:r>
      <w:r w:rsidR="00354232" w:rsidRPr="004315DD">
        <w:rPr>
          <w:rFonts w:cs="Times New Roman"/>
          <w:szCs w:val="24"/>
        </w:rPr>
        <w:t xml:space="preserve"> in the healthcare sector. </w:t>
      </w:r>
      <w:r w:rsidR="00993CC6" w:rsidRPr="004315DD">
        <w:rPr>
          <w:rFonts w:cs="Times New Roman"/>
          <w:szCs w:val="24"/>
        </w:rPr>
        <w:t xml:space="preserve">Thus, it becomes essential to consider human cognition, emotions, and behavioural patterns before even structuring the treatment processes. </w:t>
      </w:r>
      <w:r w:rsidR="0062324D" w:rsidRPr="004315DD">
        <w:rPr>
          <w:rFonts w:cs="Times New Roman"/>
          <w:szCs w:val="24"/>
        </w:rPr>
        <w:t xml:space="preserve">These include the motivation that is required to be provided to the patient, support that is required to be </w:t>
      </w:r>
      <w:r w:rsidR="00ED69DC" w:rsidRPr="004315DD">
        <w:rPr>
          <w:rFonts w:cs="Times New Roman"/>
          <w:szCs w:val="24"/>
        </w:rPr>
        <w:t>making</w:t>
      </w:r>
      <w:r w:rsidR="0062324D" w:rsidRPr="004315DD">
        <w:rPr>
          <w:rFonts w:cs="Times New Roman"/>
          <w:szCs w:val="24"/>
        </w:rPr>
        <w:t xml:space="preserve"> sure, and education that is required to be passed to the patients. </w:t>
      </w:r>
      <w:r w:rsidR="003A5037" w:rsidRPr="004315DD">
        <w:rPr>
          <w:rFonts w:cs="Times New Roman"/>
          <w:szCs w:val="24"/>
        </w:rPr>
        <w:t>Lastly, the emotional perspective also plays an essential role in undergoing treatment processes</w:t>
      </w:r>
      <w:r w:rsidR="00B62892" w:rsidRPr="004315DD">
        <w:rPr>
          <w:rFonts w:cs="Times New Roman"/>
          <w:szCs w:val="24"/>
        </w:rPr>
        <w:t xml:space="preserve"> (Decety and Lamm, 2011)</w:t>
      </w:r>
      <w:r w:rsidR="003A5037" w:rsidRPr="004315DD">
        <w:rPr>
          <w:rFonts w:cs="Times New Roman"/>
          <w:szCs w:val="24"/>
        </w:rPr>
        <w:t>. These include stages such as happiness, sadness, fear,</w:t>
      </w:r>
      <w:r w:rsidR="007E5A63" w:rsidRPr="004315DD">
        <w:rPr>
          <w:rFonts w:cs="Times New Roman"/>
          <w:szCs w:val="24"/>
        </w:rPr>
        <w:t xml:space="preserve"> disgust, anger, and tolerance that </w:t>
      </w:r>
      <w:r w:rsidR="00AC44A8" w:rsidRPr="004315DD">
        <w:rPr>
          <w:rFonts w:cs="Times New Roman"/>
          <w:szCs w:val="24"/>
        </w:rPr>
        <w:t>have</w:t>
      </w:r>
      <w:r w:rsidR="007E5A63" w:rsidRPr="004315DD">
        <w:rPr>
          <w:rFonts w:cs="Times New Roman"/>
          <w:szCs w:val="24"/>
        </w:rPr>
        <w:t xml:space="preserve"> helped me set my career goals more appropriately.</w:t>
      </w:r>
    </w:p>
    <w:p w14:paraId="75101F48" w14:textId="77777777" w:rsidR="004D40B2" w:rsidRPr="004315DD" w:rsidRDefault="008879B6" w:rsidP="002C34DE">
      <w:pPr>
        <w:pStyle w:val="Heading2"/>
      </w:pPr>
      <w:bookmarkStart w:id="4" w:name="_Toc58099783"/>
      <w:bookmarkStart w:id="5" w:name="_Toc58248956"/>
      <w:r w:rsidRPr="004315DD">
        <w:t xml:space="preserve">Role of </w:t>
      </w:r>
      <w:bookmarkEnd w:id="4"/>
      <w:bookmarkEnd w:id="5"/>
      <w:r w:rsidR="002C34DE">
        <w:t>Healthcare Professionals</w:t>
      </w:r>
    </w:p>
    <w:p w14:paraId="068CFB28" w14:textId="77777777" w:rsidR="00353F70" w:rsidRPr="004315DD" w:rsidRDefault="008879B6" w:rsidP="004315DD">
      <w:pPr>
        <w:spacing w:after="0"/>
        <w:rPr>
          <w:rFonts w:cs="Times New Roman"/>
          <w:szCs w:val="24"/>
        </w:rPr>
      </w:pPr>
      <w:r w:rsidRPr="004315DD">
        <w:rPr>
          <w:rFonts w:cs="Times New Roman"/>
          <w:szCs w:val="24"/>
        </w:rPr>
        <w:t>My</w:t>
      </w:r>
      <w:r w:rsidR="00B9634A" w:rsidRPr="004315DD">
        <w:rPr>
          <w:rFonts w:cs="Times New Roman"/>
          <w:szCs w:val="24"/>
        </w:rPr>
        <w:t xml:space="preserve"> roles and responsibilities </w:t>
      </w:r>
      <w:r w:rsidRPr="004315DD">
        <w:rPr>
          <w:rFonts w:cs="Times New Roman"/>
          <w:szCs w:val="24"/>
        </w:rPr>
        <w:t>as</w:t>
      </w:r>
      <w:r w:rsidR="00B9634A" w:rsidRPr="004315DD">
        <w:rPr>
          <w:rFonts w:cs="Times New Roman"/>
          <w:szCs w:val="24"/>
        </w:rPr>
        <w:t xml:space="preserve"> a healthcare professional </w:t>
      </w:r>
      <w:r w:rsidR="00243F0C">
        <w:rPr>
          <w:rFonts w:cs="Times New Roman"/>
          <w:szCs w:val="24"/>
        </w:rPr>
        <w:t>are</w:t>
      </w:r>
      <w:r w:rsidR="00B9634A" w:rsidRPr="004315DD">
        <w:rPr>
          <w:rFonts w:cs="Times New Roman"/>
          <w:szCs w:val="24"/>
        </w:rPr>
        <w:t xml:space="preserve"> comprehensive and perhaps most signif</w:t>
      </w:r>
      <w:r w:rsidRPr="004315DD">
        <w:rPr>
          <w:rFonts w:cs="Times New Roman"/>
          <w:szCs w:val="24"/>
        </w:rPr>
        <w:t>icant in the health care sector, as we</w:t>
      </w:r>
      <w:r w:rsidR="00BD2A9F" w:rsidRPr="004315DD">
        <w:rPr>
          <w:rFonts w:cs="Times New Roman"/>
          <w:szCs w:val="24"/>
        </w:rPr>
        <w:t xml:space="preserve"> deal</w:t>
      </w:r>
      <w:r w:rsidR="00F82436" w:rsidRPr="004315DD">
        <w:rPr>
          <w:rFonts w:cs="Times New Roman"/>
          <w:szCs w:val="24"/>
        </w:rPr>
        <w:t xml:space="preserve"> with the patients undergoing treatment directly and thus, requires various abilities to compensate the dignity as a whole. </w:t>
      </w:r>
      <w:r w:rsidR="00BD2A9F" w:rsidRPr="004315DD">
        <w:rPr>
          <w:rFonts w:cs="Times New Roman"/>
          <w:szCs w:val="24"/>
        </w:rPr>
        <w:t xml:space="preserve">For this purpose, the healthcare professionals are required to possess individual abilities while working in the healthcare sector. </w:t>
      </w:r>
      <w:r w:rsidR="00271648" w:rsidRPr="004315DD">
        <w:rPr>
          <w:rFonts w:cs="Times New Roman"/>
          <w:szCs w:val="24"/>
        </w:rPr>
        <w:t>T</w:t>
      </w:r>
      <w:r w:rsidR="00080553" w:rsidRPr="004315DD">
        <w:rPr>
          <w:rFonts w:cs="Times New Roman"/>
          <w:szCs w:val="24"/>
        </w:rPr>
        <w:t>hese include</w:t>
      </w:r>
      <w:r w:rsidR="00271648" w:rsidRPr="004315DD">
        <w:rPr>
          <w:rFonts w:cs="Times New Roman"/>
          <w:szCs w:val="24"/>
        </w:rPr>
        <w:t xml:space="preserve"> promoting health, preventing diseases, and hence, delivering healthcare services to the patients</w:t>
      </w:r>
      <w:r w:rsidR="005F19E4" w:rsidRPr="004315DD">
        <w:rPr>
          <w:rFonts w:cs="Times New Roman"/>
          <w:szCs w:val="24"/>
        </w:rPr>
        <w:t xml:space="preserve"> (Lowe </w:t>
      </w:r>
      <w:r w:rsidR="005F19E4" w:rsidRPr="004315DD">
        <w:rPr>
          <w:rFonts w:cs="Times New Roman"/>
          <w:i/>
          <w:szCs w:val="24"/>
        </w:rPr>
        <w:t>et al</w:t>
      </w:r>
      <w:r w:rsidR="005F19E4" w:rsidRPr="004315DD">
        <w:rPr>
          <w:rFonts w:cs="Times New Roman"/>
          <w:szCs w:val="24"/>
        </w:rPr>
        <w:t>., 2012)</w:t>
      </w:r>
      <w:r w:rsidR="00271648" w:rsidRPr="004315DD">
        <w:rPr>
          <w:rFonts w:cs="Times New Roman"/>
          <w:szCs w:val="24"/>
        </w:rPr>
        <w:t xml:space="preserve">. </w:t>
      </w:r>
      <w:r w:rsidR="00080553" w:rsidRPr="004315DD">
        <w:rPr>
          <w:rFonts w:cs="Times New Roman"/>
          <w:szCs w:val="24"/>
        </w:rPr>
        <w:t xml:space="preserve">As previously discussed, the </w:t>
      </w:r>
      <w:r w:rsidR="00B903EE" w:rsidRPr="004315DD">
        <w:rPr>
          <w:rFonts w:cs="Times New Roman"/>
          <w:szCs w:val="24"/>
        </w:rPr>
        <w:t>roles of psychological development are</w:t>
      </w:r>
      <w:r w:rsidR="00080553" w:rsidRPr="004315DD">
        <w:rPr>
          <w:rFonts w:cs="Times New Roman"/>
          <w:szCs w:val="24"/>
        </w:rPr>
        <w:t xml:space="preserve"> vast and therefore requires to be controlled within the available boundaries of ethics and morals. </w:t>
      </w:r>
      <w:r w:rsidR="00424718" w:rsidRPr="004315DD">
        <w:rPr>
          <w:rFonts w:cs="Times New Roman"/>
          <w:szCs w:val="24"/>
        </w:rPr>
        <w:t xml:space="preserve">Thus, it becomes essential for individuals practising nursing and social care to provide the necessary </w:t>
      </w:r>
      <w:r w:rsidR="00A668FC" w:rsidRPr="004315DD">
        <w:rPr>
          <w:rFonts w:cs="Times New Roman"/>
          <w:szCs w:val="24"/>
        </w:rPr>
        <w:t xml:space="preserve">support to the individuals undergoing treatment at an </w:t>
      </w:r>
      <w:r w:rsidR="00A668FC" w:rsidRPr="004315DD">
        <w:rPr>
          <w:rFonts w:cs="Times New Roman"/>
          <w:szCs w:val="24"/>
        </w:rPr>
        <w:lastRenderedPageBreak/>
        <w:t xml:space="preserve">early stage of life. </w:t>
      </w:r>
      <w:r w:rsidR="004D6F3C" w:rsidRPr="004315DD">
        <w:rPr>
          <w:rFonts w:cs="Times New Roman"/>
          <w:szCs w:val="24"/>
        </w:rPr>
        <w:t>From a personal point of view, I firmly believe that t</w:t>
      </w:r>
      <w:r w:rsidR="00C45E6E" w:rsidRPr="004315DD">
        <w:rPr>
          <w:rFonts w:cs="Times New Roman"/>
          <w:szCs w:val="24"/>
        </w:rPr>
        <w:t xml:space="preserve">he psychological </w:t>
      </w:r>
      <w:r w:rsidR="00AF6B16" w:rsidRPr="004315DD">
        <w:rPr>
          <w:rFonts w:cs="Times New Roman"/>
          <w:szCs w:val="24"/>
        </w:rPr>
        <w:t>perspectives include various aspects of an individual but broadly focus</w:t>
      </w:r>
      <w:r w:rsidR="00C45E6E" w:rsidRPr="004315DD">
        <w:rPr>
          <w:rFonts w:cs="Times New Roman"/>
          <w:szCs w:val="24"/>
        </w:rPr>
        <w:t xml:space="preserve"> on the mental condition of the person. </w:t>
      </w:r>
      <w:r w:rsidR="00AF6B16" w:rsidRPr="004315DD">
        <w:rPr>
          <w:rFonts w:cs="Times New Roman"/>
          <w:szCs w:val="24"/>
        </w:rPr>
        <w:t xml:space="preserve">During the </w:t>
      </w:r>
      <w:r w:rsidR="00243F0C">
        <w:rPr>
          <w:rFonts w:cs="Times New Roman"/>
          <w:szCs w:val="24"/>
        </w:rPr>
        <w:t>period</w:t>
      </w:r>
      <w:r w:rsidR="00AF6B16" w:rsidRPr="004315DD">
        <w:rPr>
          <w:rFonts w:cs="Times New Roman"/>
          <w:szCs w:val="24"/>
        </w:rPr>
        <w:t xml:space="preserve"> of duty of care, the social and health care practitioners are supposed to learn specific interpersonal skills to help and develop the psychological perspectives </w:t>
      </w:r>
      <w:r w:rsidR="008D625F" w:rsidRPr="004315DD">
        <w:rPr>
          <w:rFonts w:cs="Times New Roman"/>
          <w:szCs w:val="24"/>
        </w:rPr>
        <w:t xml:space="preserve">of </w:t>
      </w:r>
      <w:r w:rsidR="00B57F35" w:rsidRPr="004315DD">
        <w:rPr>
          <w:rFonts w:cs="Times New Roman"/>
          <w:szCs w:val="24"/>
        </w:rPr>
        <w:t xml:space="preserve">treatment. </w:t>
      </w:r>
      <w:r w:rsidR="005A5D79" w:rsidRPr="004315DD">
        <w:rPr>
          <w:rFonts w:cs="Times New Roman"/>
          <w:szCs w:val="24"/>
        </w:rPr>
        <w:t xml:space="preserve">The social care workers are responsible for providing support to the human being undergoing treatment in their homes and residential houses on a </w:t>
      </w:r>
      <w:r w:rsidR="009D2462" w:rsidRPr="004315DD">
        <w:rPr>
          <w:rFonts w:cs="Times New Roman"/>
          <w:szCs w:val="24"/>
        </w:rPr>
        <w:t>priority</w:t>
      </w:r>
      <w:r w:rsidR="005A5D79" w:rsidRPr="004315DD">
        <w:rPr>
          <w:rFonts w:cs="Times New Roman"/>
          <w:szCs w:val="24"/>
        </w:rPr>
        <w:t xml:space="preserve"> basis</w:t>
      </w:r>
      <w:r w:rsidR="000046CF" w:rsidRPr="004315DD">
        <w:rPr>
          <w:rFonts w:cs="Times New Roman"/>
          <w:szCs w:val="24"/>
        </w:rPr>
        <w:t xml:space="preserve"> (Arnold and Boggs, 2019)</w:t>
      </w:r>
      <w:r w:rsidR="005A5D79" w:rsidRPr="004315DD">
        <w:rPr>
          <w:rFonts w:cs="Times New Roman"/>
          <w:szCs w:val="24"/>
        </w:rPr>
        <w:t xml:space="preserve">. </w:t>
      </w:r>
      <w:r w:rsidR="00757695" w:rsidRPr="004315DD">
        <w:rPr>
          <w:rFonts w:cs="Times New Roman"/>
          <w:szCs w:val="24"/>
        </w:rPr>
        <w:t xml:space="preserve">These include responsibilities such as protecting and supporting the vulnerable and dependent patients under ethical considerations. </w:t>
      </w:r>
      <w:r w:rsidR="00C51EC1" w:rsidRPr="004315DD">
        <w:rPr>
          <w:rFonts w:cs="Times New Roman"/>
          <w:szCs w:val="24"/>
        </w:rPr>
        <w:t xml:space="preserve">Further, </w:t>
      </w:r>
      <w:r w:rsidR="00243F0C">
        <w:rPr>
          <w:rFonts w:cs="Times New Roman"/>
          <w:szCs w:val="24"/>
        </w:rPr>
        <w:t>seven broad principles</w:t>
      </w:r>
      <w:r w:rsidR="00C51EC1" w:rsidRPr="004315DD">
        <w:rPr>
          <w:rFonts w:cs="Times New Roman"/>
          <w:szCs w:val="24"/>
        </w:rPr>
        <w:t xml:space="preserve"> fall under the consideration of the role of a health and social care provider. These include individualisation, expression of feelings, </w:t>
      </w:r>
      <w:r w:rsidR="00E03ABB">
        <w:rPr>
          <w:rFonts w:cs="Times New Roman"/>
          <w:szCs w:val="24"/>
        </w:rPr>
        <w:t xml:space="preserve">being </w:t>
      </w:r>
      <w:r w:rsidR="00C51EC1" w:rsidRPr="004315DD">
        <w:rPr>
          <w:rFonts w:cs="Times New Roman"/>
          <w:szCs w:val="24"/>
        </w:rPr>
        <w:t>emotional</w:t>
      </w:r>
      <w:r w:rsidR="00E03ABB">
        <w:rPr>
          <w:rFonts w:cs="Times New Roman"/>
          <w:szCs w:val="24"/>
        </w:rPr>
        <w:t>, acceptance levels</w:t>
      </w:r>
      <w:r w:rsidR="00C51EC1" w:rsidRPr="004315DD">
        <w:rPr>
          <w:rFonts w:cs="Times New Roman"/>
          <w:szCs w:val="24"/>
        </w:rPr>
        <w:t xml:space="preserve">, non-judgemental </w:t>
      </w:r>
      <w:r w:rsidR="003C71A2">
        <w:rPr>
          <w:rFonts w:cs="Times New Roman"/>
          <w:szCs w:val="24"/>
        </w:rPr>
        <w:t>aspects</w:t>
      </w:r>
      <w:r w:rsidR="00C51EC1" w:rsidRPr="004315DD">
        <w:rPr>
          <w:rFonts w:cs="Times New Roman"/>
          <w:szCs w:val="24"/>
        </w:rPr>
        <w:t xml:space="preserve">, self-determination, and confidentiality. </w:t>
      </w:r>
    </w:p>
    <w:p w14:paraId="698BD385" w14:textId="77777777" w:rsidR="0011741E" w:rsidRPr="004315DD" w:rsidRDefault="008879B6" w:rsidP="004315DD">
      <w:pPr>
        <w:spacing w:after="0"/>
        <w:rPr>
          <w:rFonts w:cs="Times New Roman"/>
          <w:szCs w:val="24"/>
        </w:rPr>
      </w:pPr>
      <w:r w:rsidRPr="004315DD">
        <w:rPr>
          <w:rFonts w:cs="Times New Roman"/>
          <w:szCs w:val="24"/>
        </w:rPr>
        <w:t xml:space="preserve">I've also learnt that </w:t>
      </w:r>
      <w:r w:rsidR="00F22A01" w:rsidRPr="004315DD">
        <w:rPr>
          <w:rFonts w:cs="Times New Roman"/>
          <w:szCs w:val="24"/>
        </w:rPr>
        <w:t xml:space="preserve">the learnt psychological perspectives as a duty of care involve a various set of activities, such as overall assessment, diagnosis, treating the psychological problems, and the behavioural dysfunctions that are </w:t>
      </w:r>
      <w:r w:rsidR="0029114F" w:rsidRPr="004315DD">
        <w:rPr>
          <w:rFonts w:cs="Times New Roman"/>
          <w:szCs w:val="24"/>
        </w:rPr>
        <w:t>evolving</w:t>
      </w:r>
      <w:r w:rsidR="00F22A01" w:rsidRPr="004315DD">
        <w:rPr>
          <w:rFonts w:cs="Times New Roman"/>
          <w:szCs w:val="24"/>
        </w:rPr>
        <w:t xml:space="preserve"> during the life span of an individual. </w:t>
      </w:r>
      <w:r w:rsidR="00C5202E" w:rsidRPr="004315DD">
        <w:rPr>
          <w:rFonts w:cs="Times New Roman"/>
          <w:szCs w:val="24"/>
        </w:rPr>
        <w:t xml:space="preserve">It becomes crucial for health care professionals to consider the </w:t>
      </w:r>
      <w:r w:rsidR="000E6CE6" w:rsidRPr="004315DD">
        <w:rPr>
          <w:rFonts w:cs="Times New Roman"/>
          <w:szCs w:val="24"/>
        </w:rPr>
        <w:t>emotional a</w:t>
      </w:r>
      <w:r w:rsidR="00A419CC" w:rsidRPr="004315DD">
        <w:rPr>
          <w:rFonts w:cs="Times New Roman"/>
          <w:szCs w:val="24"/>
        </w:rPr>
        <w:t xml:space="preserve">spects of the patients as well, especially for </w:t>
      </w:r>
      <w:r w:rsidR="00D95752" w:rsidRPr="004315DD">
        <w:rPr>
          <w:rFonts w:cs="Times New Roman"/>
          <w:szCs w:val="24"/>
        </w:rPr>
        <w:t>young individuals</w:t>
      </w:r>
      <w:r w:rsidR="00F163AC" w:rsidRPr="004315DD">
        <w:rPr>
          <w:rFonts w:cs="Times New Roman"/>
          <w:szCs w:val="24"/>
        </w:rPr>
        <w:t xml:space="preserve"> (Puchalski and Ferrell, 2011)</w:t>
      </w:r>
      <w:r w:rsidR="00D95752" w:rsidRPr="004315DD">
        <w:rPr>
          <w:rFonts w:cs="Times New Roman"/>
          <w:szCs w:val="24"/>
        </w:rPr>
        <w:t xml:space="preserve">. </w:t>
      </w:r>
      <w:r w:rsidR="00AA0513" w:rsidRPr="004315DD">
        <w:rPr>
          <w:rFonts w:cs="Times New Roman"/>
          <w:szCs w:val="24"/>
        </w:rPr>
        <w:t xml:space="preserve">For improving the quality of the behavioural approaches, it becomes essential for healthcare works to consider the surrounding happenings of the patient. </w:t>
      </w:r>
      <w:r w:rsidR="00835C3A" w:rsidRPr="004315DD">
        <w:rPr>
          <w:rFonts w:cs="Times New Roman"/>
          <w:szCs w:val="24"/>
        </w:rPr>
        <w:t xml:space="preserve">As discussed in part one that </w:t>
      </w:r>
      <w:r w:rsidR="00040C67" w:rsidRPr="004315DD">
        <w:rPr>
          <w:rFonts w:cs="Times New Roman"/>
          <w:szCs w:val="24"/>
        </w:rPr>
        <w:t xml:space="preserve">adolescence starts with the puberty and lasts till adulthood and during this period individual formulates the hypothesis of the lifestyle evaluations. Hence, for parents as well, it becomes essential to consider the growth and changes in the psychological patterns. </w:t>
      </w:r>
      <w:r w:rsidR="000E2DC6" w:rsidRPr="004315DD">
        <w:rPr>
          <w:rFonts w:cs="Times New Roman"/>
          <w:szCs w:val="24"/>
        </w:rPr>
        <w:t xml:space="preserve">As the psychological </w:t>
      </w:r>
      <w:r w:rsidR="00F3369B" w:rsidRPr="004315DD">
        <w:rPr>
          <w:rFonts w:cs="Times New Roman"/>
          <w:szCs w:val="24"/>
        </w:rPr>
        <w:t>aspects</w:t>
      </w:r>
      <w:r w:rsidR="000E2DC6" w:rsidRPr="004315DD">
        <w:rPr>
          <w:rFonts w:cs="Times New Roman"/>
          <w:szCs w:val="24"/>
        </w:rPr>
        <w:t xml:space="preserve"> change and evolves, </w:t>
      </w:r>
      <w:r w:rsidR="00F3369B" w:rsidRPr="004315DD">
        <w:rPr>
          <w:rFonts w:cs="Times New Roman"/>
          <w:szCs w:val="24"/>
        </w:rPr>
        <w:t xml:space="preserve">the adaptation from surrounding becomes more comfortable for children to get indulged within. </w:t>
      </w:r>
      <w:r w:rsidR="001D1798" w:rsidRPr="004315DD">
        <w:rPr>
          <w:rFonts w:cs="Times New Roman"/>
          <w:szCs w:val="24"/>
        </w:rPr>
        <w:t xml:space="preserve">For similar purposes, </w:t>
      </w:r>
      <w:r w:rsidR="00751A72" w:rsidRPr="004315DD">
        <w:rPr>
          <w:rFonts w:cs="Times New Roman"/>
          <w:szCs w:val="24"/>
        </w:rPr>
        <w:t xml:space="preserve">the roles and responsibilities of the social care professional become essential to provide intervention for such dilemmas. </w:t>
      </w:r>
      <w:r w:rsidR="00ED7DAE" w:rsidRPr="004315DD">
        <w:rPr>
          <w:rFonts w:cs="Times New Roman"/>
          <w:szCs w:val="24"/>
        </w:rPr>
        <w:t>It has also been found that the psychological tendencies become slightly tilted during adolescence towards conscious deductive</w:t>
      </w:r>
      <w:r w:rsidR="00CD6BFA" w:rsidRPr="004315DD">
        <w:rPr>
          <w:rFonts w:cs="Times New Roman"/>
          <w:szCs w:val="24"/>
        </w:rPr>
        <w:t xml:space="preserve"> and rationalism</w:t>
      </w:r>
      <w:r w:rsidR="00ED7DAE" w:rsidRPr="004315DD">
        <w:rPr>
          <w:rFonts w:cs="Times New Roman"/>
          <w:szCs w:val="24"/>
        </w:rPr>
        <w:t xml:space="preserve"> and systematic</w:t>
      </w:r>
      <w:r w:rsidR="007D390D" w:rsidRPr="004315DD">
        <w:rPr>
          <w:rFonts w:cs="Times New Roman"/>
          <w:szCs w:val="24"/>
        </w:rPr>
        <w:t xml:space="preserve">, respectively. </w:t>
      </w:r>
    </w:p>
    <w:p w14:paraId="343E72AE" w14:textId="77777777" w:rsidR="004D40B2" w:rsidRPr="004315DD" w:rsidRDefault="00D36DC6" w:rsidP="001D449E">
      <w:pPr>
        <w:pStyle w:val="Heading2"/>
      </w:pPr>
      <w:r>
        <w:t>Implementation of the Learning Adaptations</w:t>
      </w:r>
    </w:p>
    <w:p w14:paraId="5AC23D20" w14:textId="77777777" w:rsidR="004F33D3" w:rsidRPr="004315DD" w:rsidRDefault="004F33D3" w:rsidP="004315DD">
      <w:pPr>
        <w:spacing w:after="0"/>
        <w:rPr>
          <w:rFonts w:cs="Times New Roman"/>
          <w:szCs w:val="24"/>
        </w:rPr>
      </w:pPr>
      <w:r w:rsidRPr="004315DD">
        <w:rPr>
          <w:rFonts w:cs="Times New Roman"/>
          <w:szCs w:val="24"/>
        </w:rPr>
        <w:t>Change in the psychological behaviour of patients is considered by a medical practitioner while treating their patients. Behavioural aspects of patients are also crucial for understanding the extent of a particular disease. Depressions have now evolved as one of the significant health issues among the public</w:t>
      </w:r>
      <w:r w:rsidR="00261301" w:rsidRPr="004315DD">
        <w:rPr>
          <w:rFonts w:cs="Times New Roman"/>
          <w:szCs w:val="24"/>
        </w:rPr>
        <w:t xml:space="preserve"> (Hasson, 2010)</w:t>
      </w:r>
      <w:r w:rsidRPr="004315DD">
        <w:rPr>
          <w:rFonts w:cs="Times New Roman"/>
          <w:szCs w:val="24"/>
        </w:rPr>
        <w:t xml:space="preserve">. The world has suddenly become competitive that have motivated the general public to work hard and innovative. However, increased competition has also increased stress among people that has resulted in more and more depressed people in the </w:t>
      </w:r>
      <w:r w:rsidRPr="004315DD">
        <w:rPr>
          <w:rFonts w:cs="Times New Roman"/>
          <w:szCs w:val="24"/>
        </w:rPr>
        <w:lastRenderedPageBreak/>
        <w:t>society. Hence, understanding psychological behavioural is an essential aspect of social care services. I have also reali</w:t>
      </w:r>
      <w:r w:rsidR="00243F0C">
        <w:rPr>
          <w:rFonts w:cs="Times New Roman"/>
          <w:szCs w:val="24"/>
        </w:rPr>
        <w:t>s</w:t>
      </w:r>
      <w:r w:rsidRPr="004315DD">
        <w:rPr>
          <w:rFonts w:cs="Times New Roman"/>
          <w:szCs w:val="24"/>
        </w:rPr>
        <w:t>ed that adults between the ages of 13-19 grow several aspects of daily life such as childhood illness, mental health and unethical behaviour. Children in this age span are most vulnerable to diseases and other issues related to mental health. Hence, understanding the psychological aspects of adolescence lives plays a vital impact on the health practitioner</w:t>
      </w:r>
      <w:r w:rsidR="00403767" w:rsidRPr="004315DD">
        <w:rPr>
          <w:rFonts w:cs="Times New Roman"/>
          <w:szCs w:val="24"/>
        </w:rPr>
        <w:t xml:space="preserve"> (Grol </w:t>
      </w:r>
      <w:r w:rsidR="00403767" w:rsidRPr="004315DD">
        <w:rPr>
          <w:rFonts w:cs="Times New Roman"/>
          <w:i/>
          <w:szCs w:val="24"/>
        </w:rPr>
        <w:t>et al</w:t>
      </w:r>
      <w:r w:rsidR="00403767" w:rsidRPr="004315DD">
        <w:rPr>
          <w:rFonts w:cs="Times New Roman"/>
          <w:szCs w:val="24"/>
        </w:rPr>
        <w:t>., 2013)</w:t>
      </w:r>
      <w:r w:rsidR="00243F0C">
        <w:rPr>
          <w:rFonts w:cs="Times New Roman"/>
          <w:szCs w:val="24"/>
        </w:rPr>
        <w:t xml:space="preserve"> a</w:t>
      </w:r>
      <w:r w:rsidRPr="004315DD">
        <w:rPr>
          <w:rFonts w:cs="Times New Roman"/>
          <w:szCs w:val="24"/>
        </w:rPr>
        <w:t xml:space="preserve">s they could understand the different life stages of adults and find out the roots of health issues in them. When health practitioners </w:t>
      </w:r>
      <w:r w:rsidR="00243F0C">
        <w:rPr>
          <w:rFonts w:cs="Times New Roman"/>
          <w:szCs w:val="24"/>
        </w:rPr>
        <w:t>can</w:t>
      </w:r>
      <w:r w:rsidRPr="004315DD">
        <w:rPr>
          <w:rFonts w:cs="Times New Roman"/>
          <w:szCs w:val="24"/>
        </w:rPr>
        <w:t xml:space="preserve"> successfully understand the psychological behaviour of their patients, then they </w:t>
      </w:r>
      <w:r w:rsidR="00243F0C">
        <w:rPr>
          <w:rFonts w:cs="Times New Roman"/>
          <w:szCs w:val="24"/>
        </w:rPr>
        <w:t>can</w:t>
      </w:r>
      <w:r w:rsidRPr="004315DD">
        <w:rPr>
          <w:rFonts w:cs="Times New Roman"/>
          <w:szCs w:val="24"/>
        </w:rPr>
        <w:t xml:space="preserve"> provide suitable interventions for them.</w:t>
      </w:r>
    </w:p>
    <w:p w14:paraId="68AFCC24" w14:textId="77777777" w:rsidR="004F33D3" w:rsidRPr="004315DD" w:rsidRDefault="004F33D3" w:rsidP="004315DD">
      <w:pPr>
        <w:spacing w:after="0"/>
        <w:rPr>
          <w:rFonts w:cs="Times New Roman"/>
          <w:szCs w:val="24"/>
        </w:rPr>
      </w:pPr>
      <w:r w:rsidRPr="004315DD">
        <w:rPr>
          <w:rFonts w:cs="Times New Roman"/>
          <w:szCs w:val="24"/>
        </w:rPr>
        <w:t>I have also gained knowledge about pleasure-seeking urges of individuals with the help of Freud’s theory. The theory depicts that the lack of appropriate parenting is one of the reasons behind the ineffective adolescence of children. This learning could also be used by health professionals in understanding the behaviour of their son, daughter or children from the neighbouring place. The health care professionals are known to these issues in their families, locality or from anywhere else. Hence, the theory helps social care workers in understanding the psychological impact of ineffective parenting and hence, providing therapy to children and parents</w:t>
      </w:r>
      <w:r w:rsidR="003B2992" w:rsidRPr="004315DD">
        <w:rPr>
          <w:rFonts w:cs="Times New Roman"/>
          <w:szCs w:val="24"/>
        </w:rPr>
        <w:t xml:space="preserve"> (Murad </w:t>
      </w:r>
      <w:r w:rsidR="003B2992" w:rsidRPr="004315DD">
        <w:rPr>
          <w:rFonts w:cs="Times New Roman"/>
          <w:i/>
          <w:szCs w:val="24"/>
        </w:rPr>
        <w:t>et al</w:t>
      </w:r>
      <w:r w:rsidR="003B2992" w:rsidRPr="004315DD">
        <w:rPr>
          <w:rFonts w:cs="Times New Roman"/>
          <w:szCs w:val="24"/>
        </w:rPr>
        <w:t>., 2010)</w:t>
      </w:r>
      <w:r w:rsidRPr="004315DD">
        <w:rPr>
          <w:rFonts w:cs="Times New Roman"/>
          <w:szCs w:val="24"/>
        </w:rPr>
        <w:t>. In this regard, I have analy</w:t>
      </w:r>
      <w:r w:rsidR="00243F0C">
        <w:rPr>
          <w:rFonts w:cs="Times New Roman"/>
          <w:szCs w:val="24"/>
        </w:rPr>
        <w:t>s</w:t>
      </w:r>
      <w:r w:rsidRPr="004315DD">
        <w:rPr>
          <w:rFonts w:cs="Times New Roman"/>
          <w:szCs w:val="24"/>
        </w:rPr>
        <w:t xml:space="preserve">ed another theory, namely, Kohlberg’s </w:t>
      </w:r>
      <w:r w:rsidR="005466E1" w:rsidRPr="004315DD">
        <w:rPr>
          <w:rFonts w:cs="Times New Roman"/>
          <w:szCs w:val="24"/>
        </w:rPr>
        <w:t>theory, which</w:t>
      </w:r>
      <w:r w:rsidRPr="004315DD">
        <w:rPr>
          <w:rFonts w:cs="Times New Roman"/>
          <w:szCs w:val="24"/>
        </w:rPr>
        <w:t xml:space="preserve"> is focused on the moral development of individuals. In health care, moral development is an important aspect as it allows effective implementation of health care interventions. Moral development is important as, without it, patients will not be able to </w:t>
      </w:r>
      <w:r w:rsidR="00243F0C">
        <w:rPr>
          <w:rFonts w:cs="Times New Roman"/>
          <w:szCs w:val="24"/>
        </w:rPr>
        <w:t>implement health preventions effectively</w:t>
      </w:r>
      <w:r w:rsidRPr="004315DD">
        <w:rPr>
          <w:rFonts w:cs="Times New Roman"/>
          <w:szCs w:val="24"/>
        </w:rPr>
        <w:t>.</w:t>
      </w:r>
    </w:p>
    <w:p w14:paraId="3B3760E9" w14:textId="77777777" w:rsidR="004F33D3" w:rsidRPr="004315DD" w:rsidRDefault="004F33D3" w:rsidP="004315DD">
      <w:pPr>
        <w:spacing w:after="0"/>
        <w:rPr>
          <w:rFonts w:cs="Times New Roman"/>
          <w:szCs w:val="24"/>
        </w:rPr>
      </w:pPr>
      <w:r w:rsidRPr="004315DD">
        <w:rPr>
          <w:rFonts w:cs="Times New Roman"/>
          <w:szCs w:val="24"/>
        </w:rPr>
        <w:t xml:space="preserve">Human cognition and emotions are also a major aspect that plays a vital role in people lives.  For this purpose, the health care professionals find the appropriate relationship between cognition and emotion of individuals. The correct </w:t>
      </w:r>
      <w:r w:rsidR="00E609E7">
        <w:rPr>
          <w:rFonts w:cs="Times New Roman"/>
          <w:szCs w:val="24"/>
        </w:rPr>
        <w:t>intervention</w:t>
      </w:r>
      <w:r w:rsidRPr="004315DD">
        <w:rPr>
          <w:rFonts w:cs="Times New Roman"/>
          <w:szCs w:val="24"/>
        </w:rPr>
        <w:t xml:space="preserve"> implied that there were </w:t>
      </w:r>
      <w:r w:rsidR="00E609E7">
        <w:rPr>
          <w:rFonts w:cs="Times New Roman"/>
          <w:szCs w:val="24"/>
        </w:rPr>
        <w:t xml:space="preserve">some possible </w:t>
      </w:r>
      <w:r w:rsidRPr="004315DD">
        <w:rPr>
          <w:rFonts w:cs="Times New Roman"/>
          <w:szCs w:val="24"/>
        </w:rPr>
        <w:t>natural mediations</w:t>
      </w:r>
      <w:r w:rsidR="00E609E7">
        <w:rPr>
          <w:rFonts w:cs="Times New Roman"/>
          <w:szCs w:val="24"/>
        </w:rPr>
        <w:t xml:space="preserve"> were also available</w:t>
      </w:r>
      <w:r w:rsidRPr="004315DD">
        <w:rPr>
          <w:rFonts w:cs="Times New Roman"/>
          <w:szCs w:val="24"/>
        </w:rPr>
        <w:t xml:space="preserve"> </w:t>
      </w:r>
      <w:r w:rsidR="00E609E7">
        <w:rPr>
          <w:rFonts w:cs="Times New Roman"/>
          <w:szCs w:val="24"/>
        </w:rPr>
        <w:t>that could</w:t>
      </w:r>
      <w:r w:rsidRPr="004315DD">
        <w:rPr>
          <w:rFonts w:cs="Times New Roman"/>
          <w:szCs w:val="24"/>
        </w:rPr>
        <w:t xml:space="preserve"> improve </w:t>
      </w:r>
      <w:r w:rsidR="00716193">
        <w:rPr>
          <w:rFonts w:cs="Times New Roman"/>
          <w:szCs w:val="24"/>
        </w:rPr>
        <w:t xml:space="preserve">the </w:t>
      </w:r>
      <w:r w:rsidRPr="004315DD">
        <w:rPr>
          <w:rFonts w:cs="Times New Roman"/>
          <w:szCs w:val="24"/>
        </w:rPr>
        <w:t>organic harm</w:t>
      </w:r>
      <w:r w:rsidR="00533867">
        <w:rPr>
          <w:rFonts w:cs="Times New Roman"/>
          <w:szCs w:val="24"/>
        </w:rPr>
        <w:t>s</w:t>
      </w:r>
      <w:r w:rsidR="000E6B66">
        <w:rPr>
          <w:rFonts w:cs="Times New Roman"/>
          <w:szCs w:val="24"/>
        </w:rPr>
        <w:t xml:space="preserve">. As stated by Aarons and other authors in </w:t>
      </w:r>
      <w:r w:rsidR="000E6B66" w:rsidRPr="000E6B66">
        <w:rPr>
          <w:i/>
        </w:rPr>
        <w:t>Advancing a conceptual model of evidence-based practi</w:t>
      </w:r>
      <w:r w:rsidR="001760D4">
        <w:rPr>
          <w:i/>
        </w:rPr>
        <w:t>s</w:t>
      </w:r>
      <w:r w:rsidR="000E6B66" w:rsidRPr="000E6B66">
        <w:rPr>
          <w:i/>
        </w:rPr>
        <w:t>e implementation in public service sectors</w:t>
      </w:r>
      <w:r w:rsidR="000E6B66">
        <w:rPr>
          <w:rFonts w:cs="Times New Roman"/>
          <w:szCs w:val="24"/>
        </w:rPr>
        <w:t xml:space="preserve"> that </w:t>
      </w:r>
      <w:r w:rsidRPr="004315DD">
        <w:rPr>
          <w:rFonts w:cs="Times New Roman"/>
          <w:szCs w:val="24"/>
        </w:rPr>
        <w:t>the comprehension of the body-mind-conduct relationship has significantly changed the clinical framework and practice</w:t>
      </w:r>
      <w:r w:rsidR="005466E1" w:rsidRPr="004315DD">
        <w:rPr>
          <w:rFonts w:cs="Times New Roman"/>
          <w:szCs w:val="24"/>
        </w:rPr>
        <w:t xml:space="preserve"> (Aarons </w:t>
      </w:r>
      <w:r w:rsidR="005466E1" w:rsidRPr="004315DD">
        <w:rPr>
          <w:rFonts w:cs="Times New Roman"/>
          <w:i/>
          <w:szCs w:val="24"/>
        </w:rPr>
        <w:t>et al.,</w:t>
      </w:r>
      <w:r w:rsidR="005466E1" w:rsidRPr="004315DD">
        <w:rPr>
          <w:rFonts w:cs="Times New Roman"/>
          <w:szCs w:val="24"/>
        </w:rPr>
        <w:t xml:space="preserve"> 2011)</w:t>
      </w:r>
      <w:r w:rsidR="00124B91">
        <w:rPr>
          <w:rFonts w:cs="Times New Roman"/>
          <w:szCs w:val="24"/>
        </w:rPr>
        <w:t>. Hence, this</w:t>
      </w:r>
      <w:r w:rsidRPr="004315DD">
        <w:rPr>
          <w:rFonts w:cs="Times New Roman"/>
          <w:szCs w:val="24"/>
        </w:rPr>
        <w:t xml:space="preserve"> portrays </w:t>
      </w:r>
      <w:r w:rsidR="00124B91">
        <w:rPr>
          <w:rFonts w:cs="Times New Roman"/>
          <w:szCs w:val="24"/>
        </w:rPr>
        <w:t xml:space="preserve">that </w:t>
      </w:r>
      <w:r w:rsidRPr="004315DD">
        <w:rPr>
          <w:rFonts w:cs="Times New Roman"/>
          <w:szCs w:val="24"/>
        </w:rPr>
        <w:t>the current comprehensive</w:t>
      </w:r>
      <w:r w:rsidR="00124B91">
        <w:rPr>
          <w:rFonts w:cs="Times New Roman"/>
          <w:szCs w:val="24"/>
        </w:rPr>
        <w:t xml:space="preserve"> model of wellbeing arrangement is more comprehensively crucial for the medication processes. </w:t>
      </w:r>
    </w:p>
    <w:p w14:paraId="568DB0B2" w14:textId="77777777" w:rsidR="00046C50" w:rsidRPr="004315DD" w:rsidRDefault="00B32DFB" w:rsidP="004315DD">
      <w:pPr>
        <w:spacing w:after="0"/>
        <w:rPr>
          <w:rFonts w:cs="Times New Roman"/>
          <w:szCs w:val="24"/>
        </w:rPr>
      </w:pPr>
      <w:r>
        <w:rPr>
          <w:rFonts w:cs="Times New Roman"/>
          <w:szCs w:val="24"/>
        </w:rPr>
        <w:t xml:space="preserve">Amongst these analysts, the </w:t>
      </w:r>
      <w:r w:rsidR="004F33D3" w:rsidRPr="004315DD">
        <w:rPr>
          <w:rFonts w:cs="Times New Roman"/>
          <w:szCs w:val="24"/>
        </w:rPr>
        <w:t>suppliers assume</w:t>
      </w:r>
      <w:r>
        <w:rPr>
          <w:rFonts w:cs="Times New Roman"/>
          <w:szCs w:val="24"/>
        </w:rPr>
        <w:t xml:space="preserve"> that</w:t>
      </w:r>
      <w:r w:rsidR="004F33D3" w:rsidRPr="004315DD">
        <w:rPr>
          <w:rFonts w:cs="Times New Roman"/>
          <w:szCs w:val="24"/>
        </w:rPr>
        <w:t xml:space="preserve"> a </w:t>
      </w:r>
      <w:r>
        <w:rPr>
          <w:rFonts w:cs="Times New Roman"/>
          <w:szCs w:val="24"/>
        </w:rPr>
        <w:t>considerable</w:t>
      </w:r>
      <w:r w:rsidR="004F33D3" w:rsidRPr="004315DD">
        <w:rPr>
          <w:rFonts w:cs="Times New Roman"/>
          <w:szCs w:val="24"/>
        </w:rPr>
        <w:t xml:space="preserve"> functio</w:t>
      </w:r>
      <w:r w:rsidR="005C4260" w:rsidRPr="004315DD">
        <w:rPr>
          <w:rFonts w:cs="Times New Roman"/>
          <w:szCs w:val="24"/>
        </w:rPr>
        <w:t>n</w:t>
      </w:r>
      <w:r>
        <w:rPr>
          <w:rFonts w:cs="Times New Roman"/>
          <w:szCs w:val="24"/>
        </w:rPr>
        <w:t>ing</w:t>
      </w:r>
      <w:r w:rsidR="005C4260" w:rsidRPr="004315DD">
        <w:rPr>
          <w:rFonts w:cs="Times New Roman"/>
          <w:szCs w:val="24"/>
        </w:rPr>
        <w:t xml:space="preserve"> in the agreement</w:t>
      </w:r>
      <w:r w:rsidR="00243F0C">
        <w:rPr>
          <w:rFonts w:cs="Times New Roman"/>
          <w:szCs w:val="24"/>
        </w:rPr>
        <w:t xml:space="preserve"> of</w:t>
      </w:r>
      <w:r w:rsidR="005C4260" w:rsidRPr="004315DD">
        <w:rPr>
          <w:rFonts w:cs="Times New Roman"/>
          <w:szCs w:val="24"/>
        </w:rPr>
        <w:t xml:space="preserve"> natural</w:t>
      </w:r>
      <w:r w:rsidR="004F33D3" w:rsidRPr="004315DD">
        <w:rPr>
          <w:rFonts w:cs="Times New Roman"/>
          <w:szCs w:val="24"/>
        </w:rPr>
        <w:t xml:space="preserve"> and social variables wellbeing, and sickness. They are </w:t>
      </w:r>
      <w:r w:rsidR="002A4CDC">
        <w:rPr>
          <w:rFonts w:cs="Times New Roman"/>
          <w:szCs w:val="24"/>
        </w:rPr>
        <w:t>absurd with preparations</w:t>
      </w:r>
      <w:r w:rsidR="004F33D3" w:rsidRPr="004315DD">
        <w:rPr>
          <w:rFonts w:cs="Times New Roman"/>
          <w:szCs w:val="24"/>
        </w:rPr>
        <w:t xml:space="preserve">, aptitudes, and </w:t>
      </w:r>
      <w:r w:rsidR="002A4CDC">
        <w:rPr>
          <w:rFonts w:cs="Times New Roman"/>
          <w:szCs w:val="24"/>
        </w:rPr>
        <w:t>analysis</w:t>
      </w:r>
      <w:r w:rsidR="004F33D3" w:rsidRPr="004315DD">
        <w:rPr>
          <w:rFonts w:cs="Times New Roman"/>
          <w:szCs w:val="24"/>
        </w:rPr>
        <w:t xml:space="preserve"> to </w:t>
      </w:r>
      <w:r w:rsidR="002A4CDC">
        <w:rPr>
          <w:rFonts w:cs="Times New Roman"/>
          <w:szCs w:val="24"/>
        </w:rPr>
        <w:t>observe</w:t>
      </w:r>
      <w:r w:rsidR="004F33D3" w:rsidRPr="004315DD">
        <w:rPr>
          <w:rFonts w:cs="Times New Roman"/>
          <w:szCs w:val="24"/>
        </w:rPr>
        <w:t xml:space="preserve"> how </w:t>
      </w:r>
      <w:r w:rsidR="002A4CDC" w:rsidRPr="004315DD">
        <w:rPr>
          <w:rFonts w:cs="Times New Roman"/>
          <w:szCs w:val="24"/>
        </w:rPr>
        <w:t>fundamental</w:t>
      </w:r>
      <w:r w:rsidR="002A4CDC">
        <w:rPr>
          <w:rFonts w:cs="Times New Roman"/>
          <w:szCs w:val="24"/>
        </w:rPr>
        <w:t>ly-</w:t>
      </w:r>
      <w:r w:rsidR="004F33D3" w:rsidRPr="004315DD">
        <w:rPr>
          <w:rFonts w:cs="Times New Roman"/>
          <w:szCs w:val="24"/>
        </w:rPr>
        <w:t>social and intellectual cycles</w:t>
      </w:r>
      <w:r w:rsidR="002A4CDC">
        <w:rPr>
          <w:rFonts w:cs="Times New Roman"/>
          <w:szCs w:val="24"/>
        </w:rPr>
        <w:t xml:space="preserve"> could</w:t>
      </w:r>
      <w:r w:rsidR="004F33D3" w:rsidRPr="004315DD">
        <w:rPr>
          <w:rFonts w:cs="Times New Roman"/>
          <w:szCs w:val="24"/>
        </w:rPr>
        <w:t xml:space="preserve"> </w:t>
      </w:r>
      <w:r w:rsidR="002A4CDC">
        <w:rPr>
          <w:rFonts w:cs="Times New Roman"/>
          <w:szCs w:val="24"/>
        </w:rPr>
        <w:t>create dysfunctioning</w:t>
      </w:r>
      <w:r w:rsidR="009B2864">
        <w:rPr>
          <w:rFonts w:cs="Times New Roman"/>
          <w:szCs w:val="24"/>
        </w:rPr>
        <w:t xml:space="preserve"> of the human body</w:t>
      </w:r>
      <w:r w:rsidR="00FB2286">
        <w:rPr>
          <w:rFonts w:cs="Times New Roman"/>
          <w:szCs w:val="24"/>
        </w:rPr>
        <w:t xml:space="preserve">. They are prepared </w:t>
      </w:r>
      <w:r w:rsidR="004F33D3" w:rsidRPr="004315DD">
        <w:rPr>
          <w:rFonts w:cs="Times New Roman"/>
          <w:szCs w:val="24"/>
        </w:rPr>
        <w:t xml:space="preserve">to </w:t>
      </w:r>
      <w:r w:rsidR="00FB2286">
        <w:rPr>
          <w:rFonts w:cs="Times New Roman"/>
          <w:szCs w:val="24"/>
        </w:rPr>
        <w:t>observe</w:t>
      </w:r>
      <w:r w:rsidR="004F33D3" w:rsidRPr="004315DD">
        <w:rPr>
          <w:rFonts w:cs="Times New Roman"/>
          <w:szCs w:val="24"/>
        </w:rPr>
        <w:t xml:space="preserve"> how these social and </w:t>
      </w:r>
      <w:r w:rsidR="004F33D3" w:rsidRPr="004315DD">
        <w:rPr>
          <w:rFonts w:cs="Times New Roman"/>
          <w:szCs w:val="24"/>
        </w:rPr>
        <w:lastRenderedPageBreak/>
        <w:t xml:space="preserve">psychological </w:t>
      </w:r>
      <w:r w:rsidR="00FB2286">
        <w:rPr>
          <w:rFonts w:cs="Times New Roman"/>
          <w:szCs w:val="24"/>
        </w:rPr>
        <w:t>aspects</w:t>
      </w:r>
      <w:r w:rsidR="004F33D3" w:rsidRPr="004315DD">
        <w:rPr>
          <w:rFonts w:cs="Times New Roman"/>
          <w:szCs w:val="24"/>
        </w:rPr>
        <w:t xml:space="preserve"> are </w:t>
      </w:r>
      <w:r w:rsidR="00FB2286">
        <w:rPr>
          <w:rFonts w:cs="Times New Roman"/>
          <w:szCs w:val="24"/>
        </w:rPr>
        <w:t xml:space="preserve">being fixed to </w:t>
      </w:r>
      <w:r w:rsidR="004F33D3" w:rsidRPr="004315DD">
        <w:rPr>
          <w:rFonts w:cs="Times New Roman"/>
          <w:szCs w:val="24"/>
        </w:rPr>
        <w:t xml:space="preserve">the </w:t>
      </w:r>
      <w:r w:rsidR="00FB2286" w:rsidRPr="004315DD">
        <w:rPr>
          <w:rFonts w:cs="Times New Roman"/>
          <w:szCs w:val="24"/>
        </w:rPr>
        <w:t xml:space="preserve">components that </w:t>
      </w:r>
      <w:r w:rsidR="00FB2286">
        <w:rPr>
          <w:rFonts w:cs="Times New Roman"/>
          <w:szCs w:val="24"/>
        </w:rPr>
        <w:t>merge</w:t>
      </w:r>
      <w:r w:rsidR="004F33D3" w:rsidRPr="004315DD">
        <w:rPr>
          <w:rFonts w:cs="Times New Roman"/>
          <w:szCs w:val="24"/>
        </w:rPr>
        <w:t xml:space="preserve"> to their change</w:t>
      </w:r>
      <w:r w:rsidR="00FB2286">
        <w:rPr>
          <w:rFonts w:cs="Times New Roman"/>
          <w:szCs w:val="24"/>
        </w:rPr>
        <w:t>s</w:t>
      </w:r>
      <w:r w:rsidR="004F33D3" w:rsidRPr="004315DD">
        <w:rPr>
          <w:rFonts w:cs="Times New Roman"/>
          <w:szCs w:val="24"/>
        </w:rPr>
        <w:t>, and</w:t>
      </w:r>
      <w:r w:rsidR="00FB2286">
        <w:rPr>
          <w:rFonts w:cs="Times New Roman"/>
          <w:szCs w:val="24"/>
        </w:rPr>
        <w:t xml:space="preserve"> also,</w:t>
      </w:r>
      <w:r w:rsidR="004F33D3" w:rsidRPr="004315DD">
        <w:rPr>
          <w:rFonts w:cs="Times New Roman"/>
          <w:szCs w:val="24"/>
        </w:rPr>
        <w:t xml:space="preserve"> how dysfunctions are analy</w:t>
      </w:r>
      <w:r w:rsidR="00243F0C">
        <w:rPr>
          <w:rFonts w:cs="Times New Roman"/>
          <w:szCs w:val="24"/>
        </w:rPr>
        <w:t>s</w:t>
      </w:r>
      <w:r w:rsidR="004F33D3" w:rsidRPr="004315DD">
        <w:rPr>
          <w:rFonts w:cs="Times New Roman"/>
          <w:szCs w:val="24"/>
        </w:rPr>
        <w:t>ed and treated</w:t>
      </w:r>
      <w:r w:rsidR="00357F9C" w:rsidRPr="004315DD">
        <w:rPr>
          <w:rFonts w:cs="Times New Roman"/>
          <w:szCs w:val="24"/>
        </w:rPr>
        <w:t xml:space="preserve"> </w:t>
      </w:r>
      <w:r w:rsidR="00FB2286">
        <w:rPr>
          <w:rFonts w:cs="Times New Roman"/>
          <w:szCs w:val="24"/>
        </w:rPr>
        <w:t xml:space="preserve">further </w:t>
      </w:r>
      <w:r w:rsidR="00357F9C" w:rsidRPr="004315DD">
        <w:rPr>
          <w:rFonts w:cs="Times New Roman"/>
          <w:szCs w:val="24"/>
        </w:rPr>
        <w:t xml:space="preserve">(Reeves </w:t>
      </w:r>
      <w:r w:rsidR="00357F9C" w:rsidRPr="004315DD">
        <w:rPr>
          <w:rFonts w:cs="Times New Roman"/>
          <w:i/>
          <w:szCs w:val="24"/>
        </w:rPr>
        <w:t>et al</w:t>
      </w:r>
      <w:r w:rsidR="00357F9C" w:rsidRPr="004315DD">
        <w:rPr>
          <w:rFonts w:cs="Times New Roman"/>
          <w:szCs w:val="24"/>
        </w:rPr>
        <w:t>., 2011)</w:t>
      </w:r>
      <w:r w:rsidR="004F33D3" w:rsidRPr="004315DD">
        <w:rPr>
          <w:rFonts w:cs="Times New Roman"/>
          <w:szCs w:val="24"/>
        </w:rPr>
        <w:t xml:space="preserve">. In </w:t>
      </w:r>
      <w:r w:rsidR="003235F5">
        <w:rPr>
          <w:rFonts w:cs="Times New Roman"/>
          <w:szCs w:val="24"/>
        </w:rPr>
        <w:t>maintaining and curing</w:t>
      </w:r>
      <w:r w:rsidR="004F33D3" w:rsidRPr="004315DD">
        <w:rPr>
          <w:rFonts w:cs="Times New Roman"/>
          <w:szCs w:val="24"/>
        </w:rPr>
        <w:t xml:space="preserve"> such </w:t>
      </w:r>
      <w:r w:rsidR="003235F5">
        <w:rPr>
          <w:rFonts w:cs="Times New Roman"/>
          <w:szCs w:val="24"/>
        </w:rPr>
        <w:t>aspects</w:t>
      </w:r>
      <w:r w:rsidR="004F33D3" w:rsidRPr="004315DD">
        <w:rPr>
          <w:rFonts w:cs="Times New Roman"/>
          <w:szCs w:val="24"/>
        </w:rPr>
        <w:t xml:space="preserve">, </w:t>
      </w:r>
      <w:r w:rsidR="003235F5">
        <w:rPr>
          <w:rFonts w:cs="Times New Roman"/>
          <w:szCs w:val="24"/>
        </w:rPr>
        <w:t>professionals</w:t>
      </w:r>
      <w:r w:rsidR="004F33D3" w:rsidRPr="004315DD">
        <w:rPr>
          <w:rFonts w:cs="Times New Roman"/>
          <w:szCs w:val="24"/>
        </w:rPr>
        <w:t xml:space="preserve"> are prepared and </w:t>
      </w:r>
      <w:r w:rsidR="003235F5">
        <w:rPr>
          <w:rFonts w:cs="Times New Roman"/>
          <w:szCs w:val="24"/>
        </w:rPr>
        <w:t>skilled enough</w:t>
      </w:r>
      <w:r w:rsidR="004F33D3" w:rsidRPr="004315DD">
        <w:rPr>
          <w:rFonts w:cs="Times New Roman"/>
          <w:szCs w:val="24"/>
        </w:rPr>
        <w:t xml:space="preserve"> to utili</w:t>
      </w:r>
      <w:r w:rsidR="00243F0C">
        <w:rPr>
          <w:rFonts w:cs="Times New Roman"/>
          <w:szCs w:val="24"/>
        </w:rPr>
        <w:t>s</w:t>
      </w:r>
      <w:r w:rsidR="004F33D3" w:rsidRPr="004315DD">
        <w:rPr>
          <w:rFonts w:cs="Times New Roman"/>
          <w:szCs w:val="24"/>
        </w:rPr>
        <w:t>e a few mental, psycho</w:t>
      </w:r>
      <w:r w:rsidR="003235F5">
        <w:rPr>
          <w:rFonts w:cs="Times New Roman"/>
          <w:szCs w:val="24"/>
        </w:rPr>
        <w:t>-</w:t>
      </w:r>
      <w:r w:rsidR="004F33D3" w:rsidRPr="004315DD">
        <w:rPr>
          <w:rFonts w:cs="Times New Roman"/>
          <w:szCs w:val="24"/>
        </w:rPr>
        <w:t>diagnostic</w:t>
      </w:r>
      <w:r w:rsidR="003235F5">
        <w:rPr>
          <w:rFonts w:cs="Times New Roman"/>
          <w:szCs w:val="24"/>
        </w:rPr>
        <w:t>,</w:t>
      </w:r>
      <w:r w:rsidR="004F33D3" w:rsidRPr="004315DD">
        <w:rPr>
          <w:rFonts w:cs="Times New Roman"/>
          <w:szCs w:val="24"/>
        </w:rPr>
        <w:t xml:space="preserve"> and psychotherapeutic </w:t>
      </w:r>
      <w:r w:rsidR="003235F5">
        <w:rPr>
          <w:rFonts w:cs="Times New Roman"/>
          <w:szCs w:val="24"/>
        </w:rPr>
        <w:t>techniques</w:t>
      </w:r>
      <w:r w:rsidR="004F33D3" w:rsidRPr="004315DD">
        <w:rPr>
          <w:rFonts w:cs="Times New Roman"/>
          <w:szCs w:val="24"/>
        </w:rPr>
        <w:t xml:space="preserve"> </w:t>
      </w:r>
      <w:r w:rsidR="003235F5">
        <w:rPr>
          <w:rFonts w:cs="Times New Roman"/>
          <w:szCs w:val="24"/>
        </w:rPr>
        <w:t>to</w:t>
      </w:r>
      <w:r w:rsidR="004F33D3" w:rsidRPr="004315DD">
        <w:rPr>
          <w:rFonts w:cs="Times New Roman"/>
          <w:szCs w:val="24"/>
        </w:rPr>
        <w:t xml:space="preserve"> help and influence the </w:t>
      </w:r>
      <w:r w:rsidR="003235F5">
        <w:rPr>
          <w:rFonts w:cs="Times New Roman"/>
          <w:szCs w:val="24"/>
        </w:rPr>
        <w:t>capabilities</w:t>
      </w:r>
      <w:r w:rsidR="004F33D3" w:rsidRPr="004315DD">
        <w:rPr>
          <w:rFonts w:cs="Times New Roman"/>
          <w:szCs w:val="24"/>
        </w:rPr>
        <w:t xml:space="preserve"> of people work</w:t>
      </w:r>
      <w:r w:rsidR="003235F5">
        <w:rPr>
          <w:rFonts w:cs="Times New Roman"/>
          <w:szCs w:val="24"/>
        </w:rPr>
        <w:t>ing</w:t>
      </w:r>
      <w:r w:rsidR="004F33D3" w:rsidRPr="004315DD">
        <w:rPr>
          <w:rFonts w:cs="Times New Roman"/>
          <w:szCs w:val="24"/>
        </w:rPr>
        <w:t xml:space="preserve"> in</w:t>
      </w:r>
      <w:r w:rsidR="003235F5">
        <w:rPr>
          <w:rFonts w:cs="Times New Roman"/>
          <w:szCs w:val="24"/>
        </w:rPr>
        <w:t xml:space="preserve"> an</w:t>
      </w:r>
      <w:r w:rsidR="00B310DC">
        <w:rPr>
          <w:rFonts w:cs="Times New Roman"/>
          <w:szCs w:val="24"/>
        </w:rPr>
        <w:t xml:space="preserve"> assorted setting or job</w:t>
      </w:r>
      <w:r w:rsidR="004F33D3" w:rsidRPr="004315DD">
        <w:rPr>
          <w:rFonts w:cs="Times New Roman"/>
          <w:szCs w:val="24"/>
        </w:rPr>
        <w:t>.</w:t>
      </w:r>
    </w:p>
    <w:p w14:paraId="14C085A4" w14:textId="77777777" w:rsidR="004C429D" w:rsidRPr="001D449E" w:rsidRDefault="008879B6" w:rsidP="001D449E">
      <w:pPr>
        <w:pStyle w:val="Heading1"/>
      </w:pPr>
      <w:bookmarkStart w:id="6" w:name="_Toc58099785"/>
      <w:bookmarkStart w:id="7" w:name="_Toc58248958"/>
      <w:r w:rsidRPr="004315DD">
        <w:t>Conclusion</w:t>
      </w:r>
      <w:bookmarkEnd w:id="6"/>
      <w:bookmarkEnd w:id="7"/>
      <w:r w:rsidR="00457836" w:rsidRPr="004315DD">
        <w:t xml:space="preserve"> </w:t>
      </w:r>
    </w:p>
    <w:p w14:paraId="38D3AA69" w14:textId="77777777" w:rsidR="00320D5F" w:rsidRPr="004315DD" w:rsidRDefault="008879B6" w:rsidP="004315DD">
      <w:pPr>
        <w:spacing w:after="0"/>
        <w:rPr>
          <w:rFonts w:cs="Times New Roman"/>
          <w:szCs w:val="24"/>
        </w:rPr>
      </w:pPr>
      <w:r w:rsidRPr="004315DD">
        <w:rPr>
          <w:rFonts w:cs="Times New Roman"/>
          <w:szCs w:val="24"/>
        </w:rPr>
        <w:t xml:space="preserve">To conclude, </w:t>
      </w:r>
      <w:r w:rsidR="003C5DEA" w:rsidRPr="004315DD">
        <w:rPr>
          <w:rFonts w:cs="Times New Roman"/>
          <w:szCs w:val="24"/>
        </w:rPr>
        <w:t xml:space="preserve">the outcomes and analysis from both the psychological theories, that is Freud's Theory of Development, and Kohlberg's Theory of Moral Development has helped me in </w:t>
      </w:r>
      <w:r w:rsidR="00B24280" w:rsidRPr="004315DD">
        <w:rPr>
          <w:rFonts w:cs="Times New Roman"/>
          <w:szCs w:val="24"/>
        </w:rPr>
        <w:t xml:space="preserve">improving personal practices </w:t>
      </w:r>
      <w:r w:rsidR="00D96EB8" w:rsidRPr="004315DD">
        <w:rPr>
          <w:rFonts w:cs="Times New Roman"/>
          <w:szCs w:val="24"/>
        </w:rPr>
        <w:t xml:space="preserve">more </w:t>
      </w:r>
      <w:r w:rsidR="00B24280" w:rsidRPr="004315DD">
        <w:rPr>
          <w:rFonts w:cs="Times New Roman"/>
          <w:szCs w:val="24"/>
        </w:rPr>
        <w:t xml:space="preserve">comprehensively. </w:t>
      </w:r>
      <w:r w:rsidR="002B6928" w:rsidRPr="004315DD">
        <w:rPr>
          <w:rFonts w:cs="Times New Roman"/>
          <w:szCs w:val="24"/>
        </w:rPr>
        <w:t xml:space="preserve">While Freud's theory broadly discusses the pleasure of seeking urges of human beings, Kohlberg's theory broadly focuses on the morality aspect of psychological tendencies. </w:t>
      </w:r>
      <w:r w:rsidR="00613F6F" w:rsidRPr="004315DD">
        <w:rPr>
          <w:rFonts w:cs="Times New Roman"/>
          <w:szCs w:val="24"/>
        </w:rPr>
        <w:t xml:space="preserve">These theories have </w:t>
      </w:r>
      <w:r w:rsidR="002156AA" w:rsidRPr="004315DD">
        <w:rPr>
          <w:rFonts w:cs="Times New Roman"/>
          <w:szCs w:val="24"/>
        </w:rPr>
        <w:t xml:space="preserve">severely helped me in undergoing </w:t>
      </w:r>
      <w:r w:rsidR="001048A1" w:rsidRPr="004315DD">
        <w:rPr>
          <w:rFonts w:cs="Times New Roman"/>
          <w:szCs w:val="24"/>
        </w:rPr>
        <w:t xml:space="preserve">various changes and circumstances that affect an individual psychologically. </w:t>
      </w:r>
      <w:r w:rsidR="00027C39" w:rsidRPr="004315DD">
        <w:rPr>
          <w:rFonts w:cs="Times New Roman"/>
          <w:szCs w:val="24"/>
        </w:rPr>
        <w:t>These learning and interventions help the social care worker in</w:t>
      </w:r>
      <w:r w:rsidR="001F6408" w:rsidRPr="004315DD">
        <w:rPr>
          <w:rFonts w:cs="Times New Roman"/>
          <w:szCs w:val="24"/>
        </w:rPr>
        <w:t xml:space="preserve"> gaining a piece of more comprehensive and </w:t>
      </w:r>
      <w:r w:rsidR="00027C39" w:rsidRPr="004315DD">
        <w:rPr>
          <w:rFonts w:cs="Times New Roman"/>
          <w:szCs w:val="24"/>
        </w:rPr>
        <w:t xml:space="preserve">broader knowledge about situations </w:t>
      </w:r>
      <w:r w:rsidR="001F6408" w:rsidRPr="004315DD">
        <w:rPr>
          <w:rFonts w:cs="Times New Roman"/>
          <w:szCs w:val="24"/>
        </w:rPr>
        <w:t xml:space="preserve">and thus, how to deal with them. </w:t>
      </w:r>
      <w:r w:rsidR="00BC06D3" w:rsidRPr="004315DD">
        <w:rPr>
          <w:rFonts w:cs="Times New Roman"/>
          <w:szCs w:val="24"/>
        </w:rPr>
        <w:t xml:space="preserve">In this essay, I have also reflected my roles and </w:t>
      </w:r>
      <w:r w:rsidR="00AC1DB1" w:rsidRPr="004315DD">
        <w:rPr>
          <w:rFonts w:cs="Times New Roman"/>
          <w:szCs w:val="24"/>
        </w:rPr>
        <w:t xml:space="preserve">responsibilities </w:t>
      </w:r>
      <w:r w:rsidR="001A4B91">
        <w:rPr>
          <w:rFonts w:cs="Times New Roman"/>
          <w:szCs w:val="24"/>
        </w:rPr>
        <w:t>as a health</w:t>
      </w:r>
      <w:r w:rsidR="00661A1F" w:rsidRPr="004315DD">
        <w:rPr>
          <w:rFonts w:cs="Times New Roman"/>
          <w:szCs w:val="24"/>
        </w:rPr>
        <w:t xml:space="preserve">care </w:t>
      </w:r>
      <w:r w:rsidR="001A4B91">
        <w:rPr>
          <w:rFonts w:cs="Times New Roman"/>
          <w:szCs w:val="24"/>
        </w:rPr>
        <w:t>worker</w:t>
      </w:r>
      <w:r w:rsidR="00661A1F" w:rsidRPr="004315DD">
        <w:rPr>
          <w:rFonts w:cs="Times New Roman"/>
          <w:szCs w:val="24"/>
        </w:rPr>
        <w:t xml:space="preserve"> in applying the learnt perspectives </w:t>
      </w:r>
      <w:r w:rsidR="001A4B91">
        <w:rPr>
          <w:rFonts w:cs="Times New Roman"/>
          <w:szCs w:val="24"/>
        </w:rPr>
        <w:t>while on</w:t>
      </w:r>
      <w:r w:rsidR="00661A1F" w:rsidRPr="004315DD">
        <w:rPr>
          <w:rFonts w:cs="Times New Roman"/>
          <w:szCs w:val="24"/>
        </w:rPr>
        <w:t xml:space="preserve"> duty to care. </w:t>
      </w:r>
      <w:r w:rsidR="00BC06D3" w:rsidRPr="004315DD">
        <w:rPr>
          <w:rFonts w:cs="Times New Roman"/>
          <w:szCs w:val="24"/>
        </w:rPr>
        <w:t xml:space="preserve"> </w:t>
      </w:r>
      <w:r w:rsidR="0076732E" w:rsidRPr="004315DD">
        <w:rPr>
          <w:rFonts w:cs="Times New Roman"/>
          <w:szCs w:val="24"/>
        </w:rPr>
        <w:t xml:space="preserve">Further, </w:t>
      </w:r>
      <w:r w:rsidR="00D94AA3">
        <w:rPr>
          <w:rFonts w:cs="Times New Roman"/>
          <w:szCs w:val="24"/>
        </w:rPr>
        <w:t>this</w:t>
      </w:r>
      <w:r w:rsidR="001A5A48" w:rsidRPr="004315DD">
        <w:rPr>
          <w:rFonts w:cs="Times New Roman"/>
          <w:szCs w:val="24"/>
        </w:rPr>
        <w:t xml:space="preserve"> </w:t>
      </w:r>
      <w:r w:rsidR="00243F0C">
        <w:rPr>
          <w:rFonts w:cs="Times New Roman"/>
          <w:szCs w:val="24"/>
        </w:rPr>
        <w:t>study</w:t>
      </w:r>
      <w:r w:rsidR="001A5A48" w:rsidRPr="004315DD">
        <w:rPr>
          <w:rFonts w:cs="Times New Roman"/>
          <w:szCs w:val="24"/>
        </w:rPr>
        <w:t xml:space="preserve"> has significantly related the learning with health and social care practice under which various aspects were discussed </w:t>
      </w:r>
      <w:r w:rsidR="008265A3" w:rsidRPr="004315DD">
        <w:rPr>
          <w:rFonts w:cs="Times New Roman"/>
          <w:szCs w:val="24"/>
        </w:rPr>
        <w:t>thoroughly</w:t>
      </w:r>
      <w:r w:rsidR="001A5A48" w:rsidRPr="004315DD">
        <w:rPr>
          <w:rFonts w:cs="Times New Roman"/>
          <w:szCs w:val="24"/>
        </w:rPr>
        <w:t xml:space="preserve">. </w:t>
      </w:r>
      <w:r w:rsidR="0060301E" w:rsidRPr="004315DD">
        <w:rPr>
          <w:rFonts w:cs="Times New Roman"/>
          <w:szCs w:val="24"/>
        </w:rPr>
        <w:t xml:space="preserve">Hence, </w:t>
      </w:r>
      <w:r w:rsidR="008265A3" w:rsidRPr="004315DD">
        <w:rPr>
          <w:rFonts w:cs="Times New Roman"/>
          <w:szCs w:val="24"/>
        </w:rPr>
        <w:t xml:space="preserve">as a minor part of a broad study, </w:t>
      </w:r>
      <w:r w:rsidR="00167ADE" w:rsidRPr="004315DD">
        <w:rPr>
          <w:rFonts w:cs="Times New Roman"/>
          <w:szCs w:val="24"/>
        </w:rPr>
        <w:t>psychological perspectives play</w:t>
      </w:r>
      <w:r w:rsidR="00FD6108" w:rsidRPr="004315DD">
        <w:rPr>
          <w:rFonts w:cs="Times New Roman"/>
          <w:szCs w:val="24"/>
        </w:rPr>
        <w:t xml:space="preserve"> an essential role in the psychological development of young individuals. </w:t>
      </w:r>
    </w:p>
    <w:p w14:paraId="2B3D6313" w14:textId="77777777" w:rsidR="00320D5F" w:rsidRPr="004315DD" w:rsidRDefault="00320D5F" w:rsidP="004315DD">
      <w:pPr>
        <w:spacing w:after="0"/>
        <w:rPr>
          <w:rFonts w:cs="Times New Roman"/>
          <w:szCs w:val="24"/>
        </w:rPr>
      </w:pPr>
    </w:p>
    <w:p w14:paraId="6D0E9D13" w14:textId="77777777" w:rsidR="00B111AA" w:rsidRPr="004315DD" w:rsidRDefault="00B111AA" w:rsidP="004315DD">
      <w:pPr>
        <w:spacing w:after="0"/>
        <w:rPr>
          <w:rFonts w:cs="Times New Roman"/>
          <w:b/>
          <w:szCs w:val="24"/>
        </w:rPr>
      </w:pPr>
      <w:r w:rsidRPr="004315DD">
        <w:rPr>
          <w:rFonts w:cs="Times New Roman"/>
          <w:b/>
          <w:szCs w:val="24"/>
        </w:rPr>
        <w:br w:type="page"/>
      </w:r>
    </w:p>
    <w:p w14:paraId="64ACE58D" w14:textId="77777777" w:rsidR="004D40B2" w:rsidRPr="004315DD" w:rsidRDefault="008879B6" w:rsidP="00243F0C">
      <w:pPr>
        <w:pStyle w:val="Heading1"/>
      </w:pPr>
      <w:bookmarkStart w:id="8" w:name="_Toc58099786"/>
      <w:bookmarkStart w:id="9" w:name="_Toc58248959"/>
      <w:r w:rsidRPr="00243F0C">
        <w:lastRenderedPageBreak/>
        <w:t>References</w:t>
      </w:r>
      <w:bookmarkEnd w:id="8"/>
      <w:bookmarkEnd w:id="9"/>
    </w:p>
    <w:p w14:paraId="57EF319B" w14:textId="77777777" w:rsidR="00243F0C" w:rsidRPr="004315DD" w:rsidRDefault="00243F0C" w:rsidP="00243F0C">
      <w:r w:rsidRPr="004315DD">
        <w:t>Aarons, G.A., Hurlburt, M. and Horwitz, S.M., 2011. Advancing a conceptual model of evidence-based practice implementation in public service sectors. Administration and Policy in Mental Health and Mental Health Services Research, 38(1), pp.4-23.</w:t>
      </w:r>
    </w:p>
    <w:p w14:paraId="0E4EE9EB" w14:textId="77777777" w:rsidR="00243F0C" w:rsidRPr="004315DD" w:rsidRDefault="00243F0C" w:rsidP="00243F0C">
      <w:r w:rsidRPr="004315DD">
        <w:t>Arnold, E.C. and Boggs, K.U., 2019. Interpersonal Relationships E-Book: Professional Communication Skills for Nurses. Elsevier Health Sciences.</w:t>
      </w:r>
    </w:p>
    <w:p w14:paraId="04709159" w14:textId="77777777" w:rsidR="00243F0C" w:rsidRPr="004315DD" w:rsidRDefault="00243F0C" w:rsidP="00243F0C">
      <w:r w:rsidRPr="004315DD">
        <w:t>Decety, J. and Lamm, C., 2011. 15 Empathy versus Personal Distress: Recent Evidence from Social Neuroscience. The social neuroscience of empathy, p.199.</w:t>
      </w:r>
    </w:p>
    <w:p w14:paraId="6D84C6EA" w14:textId="77777777" w:rsidR="00243F0C" w:rsidRPr="004315DD" w:rsidRDefault="00243F0C" w:rsidP="00243F0C">
      <w:r w:rsidRPr="004315DD">
        <w:t>Grol, R., Wensing, M., Eccles, M. and Davis, D. eds., 2013. Improving patient care: the implementation of change in health care. John Wiley &amp; Sons.</w:t>
      </w:r>
    </w:p>
    <w:p w14:paraId="19CFF912" w14:textId="77777777" w:rsidR="00243F0C" w:rsidRPr="004315DD" w:rsidRDefault="00243F0C" w:rsidP="00243F0C">
      <w:r w:rsidRPr="004315DD">
        <w:t>Hasson, H., 2010. Systematic evaluation of implementation fidelity of complex interventions in health and social care. Implementation Science, 5(1), p.67.</w:t>
      </w:r>
    </w:p>
    <w:p w14:paraId="5A92D6F8" w14:textId="77777777" w:rsidR="00243F0C" w:rsidRPr="004315DD" w:rsidRDefault="00243F0C" w:rsidP="00243F0C">
      <w:r w:rsidRPr="004315DD">
        <w:t>Kuzik, N., Naylor, P.J., Spence, J.C. and Carson, V., 2020. Movement behaviours and physical, cognitive, and social-emotional development in preschool-aged children: Cross-sectional associations using compositional analyses. PloS one, 15(8), p.e0237945.</w:t>
      </w:r>
    </w:p>
    <w:p w14:paraId="4E4DC11C" w14:textId="77777777" w:rsidR="00243F0C" w:rsidRPr="004315DD" w:rsidRDefault="00243F0C" w:rsidP="00243F0C">
      <w:r w:rsidRPr="004315DD">
        <w:t>Lowe, G., Plummer, V., O’Brien, A.P. and Boyd, L., 2012. Time to clarify–the value of advanced practice nursing roles in health care. Journal of advanced nursing, 68(3), pp.677-685.</w:t>
      </w:r>
    </w:p>
    <w:p w14:paraId="17F620EC" w14:textId="77777777" w:rsidR="00243F0C" w:rsidRPr="004315DD" w:rsidRDefault="00243F0C" w:rsidP="00243F0C">
      <w:r w:rsidRPr="004315DD">
        <w:t>Mathes, E.W., 2019. An evolutionary perspective on Kohlberg’s theory of moral development. Current Psychology, pp.1-14.</w:t>
      </w:r>
    </w:p>
    <w:p w14:paraId="5859B7BA" w14:textId="77777777" w:rsidR="00243F0C" w:rsidRPr="004315DD" w:rsidRDefault="00243F0C" w:rsidP="00243F0C">
      <w:r w:rsidRPr="004315DD">
        <w:t>McLeod, S.A., 2014. Theories of personality. Retrieved on January, 15, p.2017.</w:t>
      </w:r>
    </w:p>
    <w:p w14:paraId="04EA4B0B" w14:textId="77777777" w:rsidR="00243F0C" w:rsidRPr="004315DD" w:rsidRDefault="00243F0C" w:rsidP="00243F0C">
      <w:r w:rsidRPr="004315DD">
        <w:t>Murad, M.H., Coto‐Yglesias, F., Varkey, P., Prokop, L.J. and Murad, A.L., 2010. The effectiveness of self‐directed learning in health professions education: a systematic review. Medical education, 44(11), pp.1057-1068.</w:t>
      </w:r>
    </w:p>
    <w:p w14:paraId="2B4D8AC3" w14:textId="77777777" w:rsidR="00243F0C" w:rsidRPr="004315DD" w:rsidRDefault="00243F0C" w:rsidP="00243F0C">
      <w:r w:rsidRPr="004315DD">
        <w:t>Newman, B.M. and Newman, P.R., 2017. Development through life: A psychosocial approach. Cengage Learning.</w:t>
      </w:r>
    </w:p>
    <w:p w14:paraId="58D1234B" w14:textId="77777777" w:rsidR="00243F0C" w:rsidRPr="004315DD" w:rsidRDefault="00243F0C" w:rsidP="00243F0C">
      <w:r w:rsidRPr="004315DD">
        <w:t>Puchalski, C. and Ferrell, B., 2011. Making health care whole: Integrating spirituality into patient care. Templeton Foundation Press.</w:t>
      </w:r>
    </w:p>
    <w:p w14:paraId="6A43E6E2" w14:textId="77777777" w:rsidR="00243F0C" w:rsidRPr="004315DD" w:rsidRDefault="00243F0C" w:rsidP="00243F0C">
      <w:r w:rsidRPr="004315DD">
        <w:lastRenderedPageBreak/>
        <w:t>Reeves, S., Lewin, S., Espin, S. and Zwarenstein, M., 2011. Interprofessional teamwork for health and social care (Vol. 8). John Wiley &amp; Sons.</w:t>
      </w:r>
    </w:p>
    <w:p w14:paraId="49FD68DB" w14:textId="77777777" w:rsidR="00243F0C" w:rsidRPr="004315DD" w:rsidRDefault="00243F0C" w:rsidP="00243F0C">
      <w:r w:rsidRPr="004315DD">
        <w:t>Reeves, S., Lewin, S., Espin, S. and Zwarenstein, M., 2011. Interprofessional teamwork for health and social care (Vol. 8). John Wiley &amp; Sons.</w:t>
      </w:r>
    </w:p>
    <w:sectPr w:rsidR="00243F0C" w:rsidRPr="004315DD">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32D53E" w14:textId="77777777" w:rsidR="0046050E" w:rsidRDefault="0046050E">
      <w:pPr>
        <w:spacing w:after="0" w:line="240" w:lineRule="auto"/>
      </w:pPr>
      <w:r>
        <w:separator/>
      </w:r>
    </w:p>
  </w:endnote>
  <w:endnote w:type="continuationSeparator" w:id="0">
    <w:p w14:paraId="07A5E0A1" w14:textId="77777777" w:rsidR="0046050E" w:rsidRDefault="00460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7882674"/>
      <w:docPartObj>
        <w:docPartGallery w:val="Page Numbers (Bottom of Page)"/>
        <w:docPartUnique/>
      </w:docPartObj>
    </w:sdtPr>
    <w:sdtEndPr>
      <w:rPr>
        <w:rStyle w:val="PageNumber"/>
      </w:rPr>
    </w:sdtEndPr>
    <w:sdtContent>
      <w:p w14:paraId="6A647404" w14:textId="323E687B" w:rsidR="00C60E5D" w:rsidRDefault="00C60E5D" w:rsidP="00D945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97998481"/>
      <w:docPartObj>
        <w:docPartGallery w:val="Page Numbers (Bottom of Page)"/>
        <w:docPartUnique/>
      </w:docPartObj>
    </w:sdtPr>
    <w:sdtEndPr>
      <w:rPr>
        <w:rStyle w:val="PageNumber"/>
      </w:rPr>
    </w:sdtEndPr>
    <w:sdtContent>
      <w:p w14:paraId="4FFFBD75" w14:textId="171B56A1" w:rsidR="00C60E5D" w:rsidRDefault="00C60E5D" w:rsidP="00C60E5D">
        <w:pPr>
          <w:pStyle w:val="Foot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3CDF86" w14:textId="77777777" w:rsidR="00C60E5D" w:rsidRDefault="00C60E5D" w:rsidP="00C60E5D">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3938217"/>
      <w:docPartObj>
        <w:docPartGallery w:val="Page Numbers (Bottom of Page)"/>
        <w:docPartUnique/>
      </w:docPartObj>
    </w:sdtPr>
    <w:sdtEndPr>
      <w:rPr>
        <w:rStyle w:val="PageNumber"/>
      </w:rPr>
    </w:sdtEndPr>
    <w:sdtContent>
      <w:p w14:paraId="146BDD6B" w14:textId="0F04EDF9" w:rsidR="00C60E5D" w:rsidRDefault="00C60E5D" w:rsidP="00C6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585C8E5" w14:textId="2EE2DA35" w:rsidR="006C4FB2" w:rsidRDefault="006C4FB2" w:rsidP="00C60E5D">
    <w:pPr>
      <w:pStyle w:val="Footer"/>
      <w:ind w:right="360" w:firstLine="360"/>
      <w:jc w:val="center"/>
    </w:pPr>
  </w:p>
  <w:p w14:paraId="4878C28C" w14:textId="77777777" w:rsidR="006C4FB2" w:rsidRDefault="006C4F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739E55" w14:textId="77777777" w:rsidR="0046050E" w:rsidRDefault="0046050E">
      <w:pPr>
        <w:spacing w:after="0" w:line="240" w:lineRule="auto"/>
      </w:pPr>
      <w:r>
        <w:separator/>
      </w:r>
    </w:p>
  </w:footnote>
  <w:footnote w:type="continuationSeparator" w:id="0">
    <w:p w14:paraId="74453D21" w14:textId="77777777" w:rsidR="0046050E" w:rsidRDefault="004605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QwMDQ3NzI3MjE3NbZQ0lEKTi0uzszPAykwqgUAArvGfywAAAA="/>
  </w:docVars>
  <w:rsids>
    <w:rsidRoot w:val="006F44BE"/>
    <w:rsid w:val="000046CF"/>
    <w:rsid w:val="000258AD"/>
    <w:rsid w:val="00027C39"/>
    <w:rsid w:val="00040C67"/>
    <w:rsid w:val="00046C50"/>
    <w:rsid w:val="0005136C"/>
    <w:rsid w:val="00066C2B"/>
    <w:rsid w:val="00073911"/>
    <w:rsid w:val="00080553"/>
    <w:rsid w:val="00094461"/>
    <w:rsid w:val="000B25B8"/>
    <w:rsid w:val="000E2DC6"/>
    <w:rsid w:val="000E6B66"/>
    <w:rsid w:val="000E6CE6"/>
    <w:rsid w:val="000F040C"/>
    <w:rsid w:val="000F2498"/>
    <w:rsid w:val="000F73CF"/>
    <w:rsid w:val="001048A1"/>
    <w:rsid w:val="0011741E"/>
    <w:rsid w:val="001247D8"/>
    <w:rsid w:val="00124B91"/>
    <w:rsid w:val="00167ADE"/>
    <w:rsid w:val="001760D4"/>
    <w:rsid w:val="00191998"/>
    <w:rsid w:val="00192F95"/>
    <w:rsid w:val="001A4B91"/>
    <w:rsid w:val="001A5A48"/>
    <w:rsid w:val="001D1798"/>
    <w:rsid w:val="001D449E"/>
    <w:rsid w:val="001E01E1"/>
    <w:rsid w:val="001F6408"/>
    <w:rsid w:val="002079E3"/>
    <w:rsid w:val="0021242E"/>
    <w:rsid w:val="002156AA"/>
    <w:rsid w:val="002310F6"/>
    <w:rsid w:val="0024233E"/>
    <w:rsid w:val="00243671"/>
    <w:rsid w:val="00243F0C"/>
    <w:rsid w:val="0025696E"/>
    <w:rsid w:val="00261301"/>
    <w:rsid w:val="00270AE7"/>
    <w:rsid w:val="00271648"/>
    <w:rsid w:val="00276774"/>
    <w:rsid w:val="0029114F"/>
    <w:rsid w:val="00296FC2"/>
    <w:rsid w:val="002A4CDC"/>
    <w:rsid w:val="002B6928"/>
    <w:rsid w:val="002C34DE"/>
    <w:rsid w:val="002D1719"/>
    <w:rsid w:val="002D47A6"/>
    <w:rsid w:val="002F2A5F"/>
    <w:rsid w:val="00304723"/>
    <w:rsid w:val="00320D5F"/>
    <w:rsid w:val="003235F5"/>
    <w:rsid w:val="00353F70"/>
    <w:rsid w:val="00354232"/>
    <w:rsid w:val="00357F9C"/>
    <w:rsid w:val="00390961"/>
    <w:rsid w:val="00395FCE"/>
    <w:rsid w:val="003A5037"/>
    <w:rsid w:val="003B2992"/>
    <w:rsid w:val="003B50D1"/>
    <w:rsid w:val="003C5DEA"/>
    <w:rsid w:val="003C71A2"/>
    <w:rsid w:val="003E0C9C"/>
    <w:rsid w:val="0040288B"/>
    <w:rsid w:val="00403767"/>
    <w:rsid w:val="00424718"/>
    <w:rsid w:val="004315DD"/>
    <w:rsid w:val="00444613"/>
    <w:rsid w:val="00456C5F"/>
    <w:rsid w:val="00457836"/>
    <w:rsid w:val="0046050E"/>
    <w:rsid w:val="004A2C63"/>
    <w:rsid w:val="004A7D8D"/>
    <w:rsid w:val="004C429D"/>
    <w:rsid w:val="004D40B2"/>
    <w:rsid w:val="004D44AD"/>
    <w:rsid w:val="004D6F3C"/>
    <w:rsid w:val="004E40F3"/>
    <w:rsid w:val="004E6350"/>
    <w:rsid w:val="004F33D3"/>
    <w:rsid w:val="00533867"/>
    <w:rsid w:val="005466E1"/>
    <w:rsid w:val="00551122"/>
    <w:rsid w:val="005A4FD9"/>
    <w:rsid w:val="005A5729"/>
    <w:rsid w:val="005A5D79"/>
    <w:rsid w:val="005B01B3"/>
    <w:rsid w:val="005C3310"/>
    <w:rsid w:val="005C4260"/>
    <w:rsid w:val="005C7D4F"/>
    <w:rsid w:val="005E39F0"/>
    <w:rsid w:val="005F19E4"/>
    <w:rsid w:val="005F57F1"/>
    <w:rsid w:val="0060301E"/>
    <w:rsid w:val="00613F6F"/>
    <w:rsid w:val="0062324D"/>
    <w:rsid w:val="00661A1F"/>
    <w:rsid w:val="006634CE"/>
    <w:rsid w:val="006662B0"/>
    <w:rsid w:val="006A676E"/>
    <w:rsid w:val="006C4FB2"/>
    <w:rsid w:val="006C7099"/>
    <w:rsid w:val="006E6D71"/>
    <w:rsid w:val="006F44BE"/>
    <w:rsid w:val="00702182"/>
    <w:rsid w:val="00716193"/>
    <w:rsid w:val="00740950"/>
    <w:rsid w:val="00742724"/>
    <w:rsid w:val="00751A72"/>
    <w:rsid w:val="00757695"/>
    <w:rsid w:val="0076258E"/>
    <w:rsid w:val="0076732E"/>
    <w:rsid w:val="00772541"/>
    <w:rsid w:val="007754A8"/>
    <w:rsid w:val="007943D9"/>
    <w:rsid w:val="007D390D"/>
    <w:rsid w:val="007D62BA"/>
    <w:rsid w:val="007E5A63"/>
    <w:rsid w:val="007F2553"/>
    <w:rsid w:val="00803E88"/>
    <w:rsid w:val="00805D95"/>
    <w:rsid w:val="00811DCD"/>
    <w:rsid w:val="008265A3"/>
    <w:rsid w:val="00835C3A"/>
    <w:rsid w:val="00863C88"/>
    <w:rsid w:val="008744E4"/>
    <w:rsid w:val="008879B6"/>
    <w:rsid w:val="008964F9"/>
    <w:rsid w:val="008C502B"/>
    <w:rsid w:val="008D625F"/>
    <w:rsid w:val="008E4F0D"/>
    <w:rsid w:val="00913D1C"/>
    <w:rsid w:val="00920FB6"/>
    <w:rsid w:val="0093430D"/>
    <w:rsid w:val="009669B7"/>
    <w:rsid w:val="009709FE"/>
    <w:rsid w:val="00993CC6"/>
    <w:rsid w:val="009A1D79"/>
    <w:rsid w:val="009B01ED"/>
    <w:rsid w:val="009B2864"/>
    <w:rsid w:val="009D2462"/>
    <w:rsid w:val="009D39D7"/>
    <w:rsid w:val="00A00D6D"/>
    <w:rsid w:val="00A21B6F"/>
    <w:rsid w:val="00A300CE"/>
    <w:rsid w:val="00A308F9"/>
    <w:rsid w:val="00A419CC"/>
    <w:rsid w:val="00A668FC"/>
    <w:rsid w:val="00A76820"/>
    <w:rsid w:val="00AA0513"/>
    <w:rsid w:val="00AC1DB1"/>
    <w:rsid w:val="00AC44A8"/>
    <w:rsid w:val="00AD68D9"/>
    <w:rsid w:val="00AF6B16"/>
    <w:rsid w:val="00B0020B"/>
    <w:rsid w:val="00B05DC2"/>
    <w:rsid w:val="00B111AA"/>
    <w:rsid w:val="00B24280"/>
    <w:rsid w:val="00B26B6D"/>
    <w:rsid w:val="00B27185"/>
    <w:rsid w:val="00B310DC"/>
    <w:rsid w:val="00B32DFB"/>
    <w:rsid w:val="00B52F1D"/>
    <w:rsid w:val="00B57F35"/>
    <w:rsid w:val="00B62892"/>
    <w:rsid w:val="00B70854"/>
    <w:rsid w:val="00B7540A"/>
    <w:rsid w:val="00B903EE"/>
    <w:rsid w:val="00B952D6"/>
    <w:rsid w:val="00B9634A"/>
    <w:rsid w:val="00BB55F8"/>
    <w:rsid w:val="00BC06D3"/>
    <w:rsid w:val="00BD2A9F"/>
    <w:rsid w:val="00BE0F83"/>
    <w:rsid w:val="00BE23B7"/>
    <w:rsid w:val="00BE75D9"/>
    <w:rsid w:val="00C0093D"/>
    <w:rsid w:val="00C172F4"/>
    <w:rsid w:val="00C45E6E"/>
    <w:rsid w:val="00C51EC1"/>
    <w:rsid w:val="00C5202E"/>
    <w:rsid w:val="00C52DBF"/>
    <w:rsid w:val="00C52DD0"/>
    <w:rsid w:val="00C60E5D"/>
    <w:rsid w:val="00C90CD4"/>
    <w:rsid w:val="00C94F5D"/>
    <w:rsid w:val="00CB67C8"/>
    <w:rsid w:val="00CD6BFA"/>
    <w:rsid w:val="00D2749B"/>
    <w:rsid w:val="00D32ED3"/>
    <w:rsid w:val="00D36DC6"/>
    <w:rsid w:val="00D460DF"/>
    <w:rsid w:val="00D56499"/>
    <w:rsid w:val="00D579B6"/>
    <w:rsid w:val="00D60085"/>
    <w:rsid w:val="00D6179F"/>
    <w:rsid w:val="00D94AA3"/>
    <w:rsid w:val="00D95752"/>
    <w:rsid w:val="00D96EB8"/>
    <w:rsid w:val="00DC754A"/>
    <w:rsid w:val="00DD6493"/>
    <w:rsid w:val="00DF5F40"/>
    <w:rsid w:val="00E009CE"/>
    <w:rsid w:val="00E03ABB"/>
    <w:rsid w:val="00E06ABD"/>
    <w:rsid w:val="00E24D27"/>
    <w:rsid w:val="00E355AD"/>
    <w:rsid w:val="00E609E7"/>
    <w:rsid w:val="00E63D23"/>
    <w:rsid w:val="00E65E3B"/>
    <w:rsid w:val="00E84A5B"/>
    <w:rsid w:val="00EB4C40"/>
    <w:rsid w:val="00EC3D59"/>
    <w:rsid w:val="00ED69DC"/>
    <w:rsid w:val="00ED7DAE"/>
    <w:rsid w:val="00F163AC"/>
    <w:rsid w:val="00F22A01"/>
    <w:rsid w:val="00F3369B"/>
    <w:rsid w:val="00F65C0D"/>
    <w:rsid w:val="00F76DBD"/>
    <w:rsid w:val="00F82436"/>
    <w:rsid w:val="00FB2286"/>
    <w:rsid w:val="00FD61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BE94C"/>
  <w15:docId w15:val="{98D243B2-560B-4705-A5B7-AC864ECF9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49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449E"/>
    <w:pPr>
      <w:keepNext/>
      <w:keepLines/>
      <w:spacing w:before="24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D449E"/>
    <w:pPr>
      <w:keepNext/>
      <w:keepLines/>
      <w:spacing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4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FB2"/>
  </w:style>
  <w:style w:type="paragraph" w:styleId="Footer">
    <w:name w:val="footer"/>
    <w:basedOn w:val="Normal"/>
    <w:link w:val="FooterChar"/>
    <w:uiPriority w:val="99"/>
    <w:unhideWhenUsed/>
    <w:rsid w:val="006C4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FB2"/>
  </w:style>
  <w:style w:type="character" w:customStyle="1" w:styleId="Heading1Char">
    <w:name w:val="Heading 1 Char"/>
    <w:basedOn w:val="DefaultParagraphFont"/>
    <w:link w:val="Heading1"/>
    <w:uiPriority w:val="9"/>
    <w:rsid w:val="001D449E"/>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40288B"/>
    <w:pPr>
      <w:spacing w:after="100"/>
    </w:pPr>
  </w:style>
  <w:style w:type="character" w:styleId="Hyperlink">
    <w:name w:val="Hyperlink"/>
    <w:basedOn w:val="DefaultParagraphFont"/>
    <w:uiPriority w:val="99"/>
    <w:unhideWhenUsed/>
    <w:rsid w:val="0040288B"/>
    <w:rPr>
      <w:color w:val="0000FF" w:themeColor="hyperlink"/>
      <w:u w:val="single"/>
    </w:rPr>
  </w:style>
  <w:style w:type="character" w:customStyle="1" w:styleId="Heading2Char">
    <w:name w:val="Heading 2 Char"/>
    <w:basedOn w:val="DefaultParagraphFont"/>
    <w:link w:val="Heading2"/>
    <w:uiPriority w:val="9"/>
    <w:rsid w:val="001D449E"/>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43F0C"/>
    <w:pPr>
      <w:spacing w:line="259" w:lineRule="auto"/>
      <w:jc w:val="left"/>
      <w:outlineLvl w:val="9"/>
    </w:pPr>
    <w:rPr>
      <w:b w:val="0"/>
      <w:bCs w:val="0"/>
      <w:sz w:val="32"/>
      <w:szCs w:val="32"/>
      <w:lang w:val="en-US"/>
    </w:rPr>
  </w:style>
  <w:style w:type="paragraph" w:styleId="TOC2">
    <w:name w:val="toc 2"/>
    <w:basedOn w:val="Normal"/>
    <w:next w:val="Normal"/>
    <w:autoRedefine/>
    <w:uiPriority w:val="39"/>
    <w:unhideWhenUsed/>
    <w:rsid w:val="00243F0C"/>
    <w:pPr>
      <w:spacing w:after="100"/>
      <w:ind w:left="240"/>
    </w:pPr>
  </w:style>
  <w:style w:type="paragraph" w:styleId="BalloonText">
    <w:name w:val="Balloon Text"/>
    <w:basedOn w:val="Normal"/>
    <w:link w:val="BalloonTextChar"/>
    <w:uiPriority w:val="99"/>
    <w:semiHidden/>
    <w:unhideWhenUsed/>
    <w:rsid w:val="002F2A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2A5F"/>
    <w:rPr>
      <w:rFonts w:ascii="Tahoma" w:hAnsi="Tahoma" w:cs="Tahoma"/>
      <w:sz w:val="16"/>
      <w:szCs w:val="16"/>
    </w:rPr>
  </w:style>
  <w:style w:type="character" w:styleId="PageNumber">
    <w:name w:val="page number"/>
    <w:basedOn w:val="DefaultParagraphFont"/>
    <w:uiPriority w:val="99"/>
    <w:semiHidden/>
    <w:unhideWhenUsed/>
    <w:rsid w:val="00C60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254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9C7F04-5ED1-4994-ACF2-F3B999EF2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2430</Words>
  <Characters>13854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awlasemakula@gmail.com</cp:lastModifiedBy>
  <cp:revision>3</cp:revision>
  <dcterms:created xsi:type="dcterms:W3CDTF">2021-01-05T21:37:00Z</dcterms:created>
  <dcterms:modified xsi:type="dcterms:W3CDTF">2021-01-05T21:39:00Z</dcterms:modified>
</cp:coreProperties>
</file>