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918BC" w:rsidRPr="00CD0BB1" w:rsidRDefault="00CD0BB1" w:rsidP="00CD0BB1">
      <w:pPr>
        <w:jc w:val="center"/>
        <w:rPr>
          <w:sz w:val="32"/>
          <w:lang w:val="en-US"/>
        </w:rPr>
      </w:pPr>
      <w:r w:rsidRPr="00CD0BB1">
        <w:rPr>
          <w:sz w:val="32"/>
          <w:lang w:val="en-US"/>
        </w:rPr>
        <w:t>Module</w:t>
      </w:r>
      <w:bookmarkStart w:id="0" w:name="_GoBack"/>
      <w:bookmarkEnd w:id="0"/>
      <w:r w:rsidR="00E918BC" w:rsidRPr="00CD0BB1">
        <w:rPr>
          <w:sz w:val="32"/>
          <w:lang w:val="en-US"/>
        </w:rPr>
        <w:t xml:space="preserve">: </w:t>
      </w:r>
      <w:r w:rsidRPr="00CD0BB1">
        <w:rPr>
          <w:sz w:val="32"/>
          <w:lang w:val="en-US"/>
        </w:rPr>
        <w:t>BMS</w:t>
      </w:r>
      <w:r w:rsidR="00281D4A">
        <w:rPr>
          <w:sz w:val="32"/>
          <w:lang w:val="en-US"/>
        </w:rPr>
        <w:t>W</w:t>
      </w:r>
      <w:r w:rsidRPr="00CD0BB1">
        <w:rPr>
          <w:sz w:val="32"/>
          <w:lang w:val="en-US"/>
        </w:rPr>
        <w:t>5005</w:t>
      </w:r>
    </w:p>
    <w:p w:rsidR="008173FC" w:rsidRDefault="00E918BC" w:rsidP="00CD0BB1">
      <w:pPr>
        <w:jc w:val="center"/>
        <w:rPr>
          <w:sz w:val="32"/>
          <w:lang w:val="en-US"/>
        </w:rPr>
      </w:pPr>
      <w:r w:rsidRPr="00CD0BB1">
        <w:rPr>
          <w:sz w:val="32"/>
          <w:lang w:val="en-US"/>
        </w:rPr>
        <w:t xml:space="preserve">Title: </w:t>
      </w:r>
      <w:r w:rsidR="00CD0BB1" w:rsidRPr="00CD0BB1">
        <w:rPr>
          <w:sz w:val="32"/>
          <w:lang w:val="en-US"/>
        </w:rPr>
        <w:t>W</w:t>
      </w:r>
      <w:r w:rsidRPr="00CD0BB1">
        <w:rPr>
          <w:sz w:val="32"/>
          <w:lang w:val="en-US"/>
        </w:rPr>
        <w:t xml:space="preserve">orkplace culture and its impact on </w:t>
      </w:r>
      <w:proofErr w:type="spellStart"/>
      <w:r w:rsidRPr="00CD0BB1">
        <w:rPr>
          <w:sz w:val="32"/>
          <w:lang w:val="en-US"/>
        </w:rPr>
        <w:t>organisational</w:t>
      </w:r>
      <w:proofErr w:type="spellEnd"/>
      <w:r w:rsidRPr="00CD0BB1">
        <w:rPr>
          <w:sz w:val="32"/>
          <w:lang w:val="en-US"/>
        </w:rPr>
        <w:t xml:space="preserve"> efficiency</w:t>
      </w:r>
    </w:p>
    <w:p w:rsidR="00574B0C" w:rsidRDefault="008173FC" w:rsidP="00CD0BB1">
      <w:pPr>
        <w:jc w:val="center"/>
        <w:rPr>
          <w:lang w:val="en-US"/>
        </w:rPr>
      </w:pPr>
      <w:r>
        <w:rPr>
          <w:sz w:val="32"/>
          <w:lang w:val="en-US"/>
        </w:rPr>
        <w:t>1714818 Mostafa Farah</w:t>
      </w:r>
      <w:r w:rsidR="00574B0C">
        <w:rPr>
          <w:lang w:val="en-US"/>
        </w:rPr>
        <w:br w:type="page"/>
      </w:r>
    </w:p>
    <w:sdt>
      <w:sdtPr>
        <w:rPr>
          <w:rFonts w:ascii="Times New Roman" w:eastAsiaTheme="minorHAnsi" w:hAnsi="Times New Roman" w:cstheme="minorBidi"/>
          <w:b w:val="0"/>
          <w:sz w:val="24"/>
          <w:szCs w:val="22"/>
          <w:lang w:val="en-GB"/>
        </w:rPr>
        <w:id w:val="-866142126"/>
        <w:docPartObj>
          <w:docPartGallery w:val="Table of Contents"/>
          <w:docPartUnique/>
        </w:docPartObj>
      </w:sdtPr>
      <w:sdtEndPr>
        <w:rPr>
          <w:bCs/>
          <w:noProof/>
        </w:rPr>
      </w:sdtEndPr>
      <w:sdtContent>
        <w:p w:rsidR="00574B0C" w:rsidRDefault="00574B0C">
          <w:pPr>
            <w:pStyle w:val="TOCHeading"/>
          </w:pPr>
          <w:r>
            <w:t>Table of Contents</w:t>
          </w:r>
        </w:p>
        <w:p w:rsidR="00A507CF" w:rsidRDefault="00574B0C">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7554255" w:history="1">
            <w:r w:rsidR="00A507CF" w:rsidRPr="008D2A0C">
              <w:rPr>
                <w:rStyle w:val="Hyperlink"/>
                <w:noProof/>
                <w:lang w:val="en-US"/>
              </w:rPr>
              <w:t>Introduction</w:t>
            </w:r>
            <w:r w:rsidR="00A507CF">
              <w:rPr>
                <w:noProof/>
                <w:webHidden/>
              </w:rPr>
              <w:tab/>
            </w:r>
            <w:r w:rsidR="00A507CF">
              <w:rPr>
                <w:noProof/>
                <w:webHidden/>
              </w:rPr>
              <w:fldChar w:fldCharType="begin"/>
            </w:r>
            <w:r w:rsidR="00A507CF">
              <w:rPr>
                <w:noProof/>
                <w:webHidden/>
              </w:rPr>
              <w:instrText xml:space="preserve"> PAGEREF _Toc17554255 \h </w:instrText>
            </w:r>
            <w:r w:rsidR="00A507CF">
              <w:rPr>
                <w:noProof/>
                <w:webHidden/>
              </w:rPr>
            </w:r>
            <w:r w:rsidR="00A507CF">
              <w:rPr>
                <w:noProof/>
                <w:webHidden/>
              </w:rPr>
              <w:fldChar w:fldCharType="separate"/>
            </w:r>
            <w:r w:rsidR="00CB69DA">
              <w:rPr>
                <w:noProof/>
                <w:webHidden/>
              </w:rPr>
              <w:t>1</w:t>
            </w:r>
            <w:r w:rsidR="00A507CF">
              <w:rPr>
                <w:noProof/>
                <w:webHidden/>
              </w:rPr>
              <w:fldChar w:fldCharType="end"/>
            </w:r>
          </w:hyperlink>
        </w:p>
        <w:p w:rsidR="00A507CF" w:rsidRDefault="000F2EAE">
          <w:pPr>
            <w:pStyle w:val="TOC1"/>
            <w:tabs>
              <w:tab w:val="right" w:leader="dot" w:pos="9350"/>
            </w:tabs>
            <w:rPr>
              <w:rFonts w:asciiTheme="minorHAnsi" w:eastAsiaTheme="minorEastAsia" w:hAnsiTheme="minorHAnsi"/>
              <w:noProof/>
              <w:sz w:val="22"/>
              <w:lang w:val="en-US"/>
            </w:rPr>
          </w:pPr>
          <w:hyperlink w:anchor="_Toc17554256" w:history="1">
            <w:r w:rsidR="00A507CF" w:rsidRPr="008D2A0C">
              <w:rPr>
                <w:rStyle w:val="Hyperlink"/>
                <w:noProof/>
                <w:lang w:val="en-US"/>
              </w:rPr>
              <w:t>Workplace Culture and its impact on Organizational Efficiency</w:t>
            </w:r>
            <w:r w:rsidR="00A507CF">
              <w:rPr>
                <w:noProof/>
                <w:webHidden/>
              </w:rPr>
              <w:tab/>
            </w:r>
            <w:r w:rsidR="00A507CF">
              <w:rPr>
                <w:noProof/>
                <w:webHidden/>
              </w:rPr>
              <w:fldChar w:fldCharType="begin"/>
            </w:r>
            <w:r w:rsidR="00A507CF">
              <w:rPr>
                <w:noProof/>
                <w:webHidden/>
              </w:rPr>
              <w:instrText xml:space="preserve"> PAGEREF _Toc17554256 \h </w:instrText>
            </w:r>
            <w:r w:rsidR="00A507CF">
              <w:rPr>
                <w:noProof/>
                <w:webHidden/>
              </w:rPr>
            </w:r>
            <w:r w:rsidR="00A507CF">
              <w:rPr>
                <w:noProof/>
                <w:webHidden/>
              </w:rPr>
              <w:fldChar w:fldCharType="separate"/>
            </w:r>
            <w:r w:rsidR="00CB69DA">
              <w:rPr>
                <w:noProof/>
                <w:webHidden/>
              </w:rPr>
              <w:t>2</w:t>
            </w:r>
            <w:r w:rsidR="00A507CF">
              <w:rPr>
                <w:noProof/>
                <w:webHidden/>
              </w:rPr>
              <w:fldChar w:fldCharType="end"/>
            </w:r>
          </w:hyperlink>
        </w:p>
        <w:p w:rsidR="00A507CF" w:rsidRDefault="000F2EAE">
          <w:pPr>
            <w:pStyle w:val="TOC2"/>
            <w:tabs>
              <w:tab w:val="right" w:leader="dot" w:pos="9350"/>
            </w:tabs>
            <w:rPr>
              <w:rFonts w:asciiTheme="minorHAnsi" w:eastAsiaTheme="minorEastAsia" w:hAnsiTheme="minorHAnsi"/>
              <w:noProof/>
              <w:sz w:val="22"/>
              <w:lang w:val="en-US"/>
            </w:rPr>
          </w:pPr>
          <w:hyperlink w:anchor="_Toc17554257" w:history="1">
            <w:r w:rsidR="00A507CF" w:rsidRPr="008D2A0C">
              <w:rPr>
                <w:rStyle w:val="Hyperlink"/>
                <w:noProof/>
                <w:lang w:val="en-US"/>
              </w:rPr>
              <w:t>Assessment of the workplace culture of Aldi</w:t>
            </w:r>
            <w:r w:rsidR="00A507CF">
              <w:rPr>
                <w:noProof/>
                <w:webHidden/>
              </w:rPr>
              <w:tab/>
            </w:r>
            <w:r w:rsidR="00A507CF">
              <w:rPr>
                <w:noProof/>
                <w:webHidden/>
              </w:rPr>
              <w:fldChar w:fldCharType="begin"/>
            </w:r>
            <w:r w:rsidR="00A507CF">
              <w:rPr>
                <w:noProof/>
                <w:webHidden/>
              </w:rPr>
              <w:instrText xml:space="preserve"> PAGEREF _Toc17554257 \h </w:instrText>
            </w:r>
            <w:r w:rsidR="00A507CF">
              <w:rPr>
                <w:noProof/>
                <w:webHidden/>
              </w:rPr>
            </w:r>
            <w:r w:rsidR="00A507CF">
              <w:rPr>
                <w:noProof/>
                <w:webHidden/>
              </w:rPr>
              <w:fldChar w:fldCharType="separate"/>
            </w:r>
            <w:r w:rsidR="00CB69DA">
              <w:rPr>
                <w:noProof/>
                <w:webHidden/>
              </w:rPr>
              <w:t>2</w:t>
            </w:r>
            <w:r w:rsidR="00A507CF">
              <w:rPr>
                <w:noProof/>
                <w:webHidden/>
              </w:rPr>
              <w:fldChar w:fldCharType="end"/>
            </w:r>
          </w:hyperlink>
        </w:p>
        <w:p w:rsidR="00A507CF" w:rsidRDefault="000F2EAE">
          <w:pPr>
            <w:pStyle w:val="TOC2"/>
            <w:tabs>
              <w:tab w:val="right" w:leader="dot" w:pos="9350"/>
            </w:tabs>
            <w:rPr>
              <w:rFonts w:asciiTheme="minorHAnsi" w:eastAsiaTheme="minorEastAsia" w:hAnsiTheme="minorHAnsi"/>
              <w:noProof/>
              <w:sz w:val="22"/>
              <w:lang w:val="en-US"/>
            </w:rPr>
          </w:pPr>
          <w:hyperlink w:anchor="_Toc17554258" w:history="1">
            <w:r w:rsidR="00A507CF" w:rsidRPr="008D2A0C">
              <w:rPr>
                <w:rStyle w:val="Hyperlink"/>
                <w:noProof/>
                <w:lang w:val="en-US"/>
              </w:rPr>
              <w:t>Evaluation of Aldi and the environment in which Aldi operates</w:t>
            </w:r>
            <w:r w:rsidR="00A507CF">
              <w:rPr>
                <w:noProof/>
                <w:webHidden/>
              </w:rPr>
              <w:tab/>
            </w:r>
            <w:r w:rsidR="00A507CF">
              <w:rPr>
                <w:noProof/>
                <w:webHidden/>
              </w:rPr>
              <w:fldChar w:fldCharType="begin"/>
            </w:r>
            <w:r w:rsidR="00A507CF">
              <w:rPr>
                <w:noProof/>
                <w:webHidden/>
              </w:rPr>
              <w:instrText xml:space="preserve"> PAGEREF _Toc17554258 \h </w:instrText>
            </w:r>
            <w:r w:rsidR="00A507CF">
              <w:rPr>
                <w:noProof/>
                <w:webHidden/>
              </w:rPr>
            </w:r>
            <w:r w:rsidR="00A507CF">
              <w:rPr>
                <w:noProof/>
                <w:webHidden/>
              </w:rPr>
              <w:fldChar w:fldCharType="separate"/>
            </w:r>
            <w:r w:rsidR="00CB69DA">
              <w:rPr>
                <w:noProof/>
                <w:webHidden/>
              </w:rPr>
              <w:t>7</w:t>
            </w:r>
            <w:r w:rsidR="00A507CF">
              <w:rPr>
                <w:noProof/>
                <w:webHidden/>
              </w:rPr>
              <w:fldChar w:fldCharType="end"/>
            </w:r>
          </w:hyperlink>
        </w:p>
        <w:p w:rsidR="00A507CF" w:rsidRDefault="000F2EAE">
          <w:pPr>
            <w:pStyle w:val="TOC2"/>
            <w:tabs>
              <w:tab w:val="right" w:leader="dot" w:pos="9350"/>
            </w:tabs>
            <w:rPr>
              <w:rFonts w:asciiTheme="minorHAnsi" w:eastAsiaTheme="minorEastAsia" w:hAnsiTheme="minorHAnsi"/>
              <w:noProof/>
              <w:sz w:val="22"/>
              <w:lang w:val="en-US"/>
            </w:rPr>
          </w:pPr>
          <w:hyperlink w:anchor="_Toc17554259" w:history="1">
            <w:r w:rsidR="00A507CF" w:rsidRPr="008D2A0C">
              <w:rPr>
                <w:rStyle w:val="Hyperlink"/>
                <w:noProof/>
                <w:lang w:val="en-US"/>
              </w:rPr>
              <w:t>Evaluation of the culture and ethical behavior in Aldi with the cultural and ethical behavior perceived in own organization</w:t>
            </w:r>
            <w:r w:rsidR="00A507CF">
              <w:rPr>
                <w:noProof/>
                <w:webHidden/>
              </w:rPr>
              <w:tab/>
            </w:r>
            <w:r w:rsidR="00A507CF">
              <w:rPr>
                <w:noProof/>
                <w:webHidden/>
              </w:rPr>
              <w:fldChar w:fldCharType="begin"/>
            </w:r>
            <w:r w:rsidR="00A507CF">
              <w:rPr>
                <w:noProof/>
                <w:webHidden/>
              </w:rPr>
              <w:instrText xml:space="preserve"> PAGEREF _Toc17554259 \h </w:instrText>
            </w:r>
            <w:r w:rsidR="00A507CF">
              <w:rPr>
                <w:noProof/>
                <w:webHidden/>
              </w:rPr>
            </w:r>
            <w:r w:rsidR="00A507CF">
              <w:rPr>
                <w:noProof/>
                <w:webHidden/>
              </w:rPr>
              <w:fldChar w:fldCharType="separate"/>
            </w:r>
            <w:r w:rsidR="00CB69DA">
              <w:rPr>
                <w:noProof/>
                <w:webHidden/>
              </w:rPr>
              <w:t>11</w:t>
            </w:r>
            <w:r w:rsidR="00A507CF">
              <w:rPr>
                <w:noProof/>
                <w:webHidden/>
              </w:rPr>
              <w:fldChar w:fldCharType="end"/>
            </w:r>
          </w:hyperlink>
        </w:p>
        <w:p w:rsidR="00A507CF" w:rsidRDefault="000F2EAE">
          <w:pPr>
            <w:pStyle w:val="TOC1"/>
            <w:tabs>
              <w:tab w:val="right" w:leader="dot" w:pos="9350"/>
            </w:tabs>
            <w:rPr>
              <w:rFonts w:asciiTheme="minorHAnsi" w:eastAsiaTheme="minorEastAsia" w:hAnsiTheme="minorHAnsi"/>
              <w:noProof/>
              <w:sz w:val="22"/>
              <w:lang w:val="en-US"/>
            </w:rPr>
          </w:pPr>
          <w:hyperlink w:anchor="_Toc17554260" w:history="1">
            <w:r w:rsidR="00A507CF" w:rsidRPr="008D2A0C">
              <w:rPr>
                <w:rStyle w:val="Hyperlink"/>
                <w:noProof/>
                <w:lang w:val="en-US"/>
              </w:rPr>
              <w:t>Conclusion</w:t>
            </w:r>
            <w:r w:rsidR="00A507CF">
              <w:rPr>
                <w:noProof/>
                <w:webHidden/>
              </w:rPr>
              <w:tab/>
            </w:r>
            <w:r w:rsidR="00A507CF">
              <w:rPr>
                <w:noProof/>
                <w:webHidden/>
              </w:rPr>
              <w:fldChar w:fldCharType="begin"/>
            </w:r>
            <w:r w:rsidR="00A507CF">
              <w:rPr>
                <w:noProof/>
                <w:webHidden/>
              </w:rPr>
              <w:instrText xml:space="preserve"> PAGEREF _Toc17554260 \h </w:instrText>
            </w:r>
            <w:r w:rsidR="00A507CF">
              <w:rPr>
                <w:noProof/>
                <w:webHidden/>
              </w:rPr>
            </w:r>
            <w:r w:rsidR="00A507CF">
              <w:rPr>
                <w:noProof/>
                <w:webHidden/>
              </w:rPr>
              <w:fldChar w:fldCharType="separate"/>
            </w:r>
            <w:r w:rsidR="00CB69DA">
              <w:rPr>
                <w:noProof/>
                <w:webHidden/>
              </w:rPr>
              <w:t>15</w:t>
            </w:r>
            <w:r w:rsidR="00A507CF">
              <w:rPr>
                <w:noProof/>
                <w:webHidden/>
              </w:rPr>
              <w:fldChar w:fldCharType="end"/>
            </w:r>
          </w:hyperlink>
        </w:p>
        <w:p w:rsidR="00A507CF" w:rsidRDefault="000F2EAE">
          <w:pPr>
            <w:pStyle w:val="TOC1"/>
            <w:tabs>
              <w:tab w:val="right" w:leader="dot" w:pos="9350"/>
            </w:tabs>
            <w:rPr>
              <w:rFonts w:asciiTheme="minorHAnsi" w:eastAsiaTheme="minorEastAsia" w:hAnsiTheme="minorHAnsi"/>
              <w:noProof/>
              <w:sz w:val="22"/>
              <w:lang w:val="en-US"/>
            </w:rPr>
          </w:pPr>
          <w:hyperlink w:anchor="_Toc17554261" w:history="1">
            <w:r w:rsidR="00A507CF" w:rsidRPr="008D2A0C">
              <w:rPr>
                <w:rStyle w:val="Hyperlink"/>
                <w:noProof/>
                <w:lang w:val="en-US"/>
              </w:rPr>
              <w:t>Reference</w:t>
            </w:r>
            <w:r w:rsidR="00A507CF">
              <w:rPr>
                <w:noProof/>
                <w:webHidden/>
              </w:rPr>
              <w:tab/>
            </w:r>
            <w:r w:rsidR="00A507CF">
              <w:rPr>
                <w:noProof/>
                <w:webHidden/>
              </w:rPr>
              <w:fldChar w:fldCharType="begin"/>
            </w:r>
            <w:r w:rsidR="00A507CF">
              <w:rPr>
                <w:noProof/>
                <w:webHidden/>
              </w:rPr>
              <w:instrText xml:space="preserve"> PAGEREF _Toc17554261 \h </w:instrText>
            </w:r>
            <w:r w:rsidR="00A507CF">
              <w:rPr>
                <w:noProof/>
                <w:webHidden/>
              </w:rPr>
            </w:r>
            <w:r w:rsidR="00A507CF">
              <w:rPr>
                <w:noProof/>
                <w:webHidden/>
              </w:rPr>
              <w:fldChar w:fldCharType="separate"/>
            </w:r>
            <w:r w:rsidR="00CB69DA">
              <w:rPr>
                <w:noProof/>
                <w:webHidden/>
              </w:rPr>
              <w:t>16</w:t>
            </w:r>
            <w:r w:rsidR="00A507CF">
              <w:rPr>
                <w:noProof/>
                <w:webHidden/>
              </w:rPr>
              <w:fldChar w:fldCharType="end"/>
            </w:r>
          </w:hyperlink>
        </w:p>
        <w:p w:rsidR="00DE20FE" w:rsidRDefault="00574B0C">
          <w:pPr>
            <w:rPr>
              <w:b/>
              <w:bCs/>
              <w:noProof/>
            </w:rPr>
          </w:pPr>
          <w:r>
            <w:rPr>
              <w:b/>
              <w:bCs/>
              <w:noProof/>
            </w:rPr>
            <w:fldChar w:fldCharType="end"/>
          </w:r>
        </w:p>
      </w:sdtContent>
    </w:sdt>
    <w:p w:rsidR="00DE20FE" w:rsidRPr="00DE20FE" w:rsidRDefault="00DE20FE" w:rsidP="00DE20FE">
      <w:r>
        <w:rPr>
          <w:b/>
          <w:bCs/>
          <w:noProof/>
        </w:rPr>
        <w:t>Table of Figures</w:t>
      </w:r>
    </w:p>
    <w:p w:rsidR="00CB69DA" w:rsidRDefault="00CB69DA">
      <w:pPr>
        <w:pStyle w:val="TableofFigures"/>
        <w:tabs>
          <w:tab w:val="right" w:leader="dot" w:pos="9350"/>
        </w:tabs>
        <w:rPr>
          <w:rFonts w:asciiTheme="minorHAnsi" w:eastAsiaTheme="minorEastAsia" w:hAnsiTheme="minorHAnsi"/>
          <w:noProof/>
          <w:sz w:val="22"/>
          <w:lang w:eastAsia="en-GB"/>
        </w:rPr>
      </w:pPr>
      <w:r>
        <w:rPr>
          <w:lang w:val="en-US"/>
        </w:rPr>
        <w:fldChar w:fldCharType="begin"/>
      </w:r>
      <w:r>
        <w:rPr>
          <w:lang w:val="en-US"/>
        </w:rPr>
        <w:instrText xml:space="preserve"> TOC \h \z \c "Figure" </w:instrText>
      </w:r>
      <w:r>
        <w:rPr>
          <w:lang w:val="en-US"/>
        </w:rPr>
        <w:fldChar w:fldCharType="separate"/>
      </w:r>
      <w:hyperlink w:anchor="_Toc17586178" w:history="1">
        <w:r w:rsidRPr="0021671C">
          <w:rPr>
            <w:rStyle w:val="Hyperlink"/>
            <w:noProof/>
          </w:rPr>
          <w:t>Figure 1</w:t>
        </w:r>
        <w:r w:rsidRPr="0021671C">
          <w:rPr>
            <w:rStyle w:val="Hyperlink"/>
            <w:noProof/>
            <w:lang w:val="en-US"/>
          </w:rPr>
          <w:t>: Key findings of the workplace culture at Aldi</w:t>
        </w:r>
        <w:r>
          <w:rPr>
            <w:noProof/>
            <w:webHidden/>
          </w:rPr>
          <w:tab/>
        </w:r>
        <w:r>
          <w:rPr>
            <w:noProof/>
            <w:webHidden/>
          </w:rPr>
          <w:fldChar w:fldCharType="begin"/>
        </w:r>
        <w:r>
          <w:rPr>
            <w:noProof/>
            <w:webHidden/>
          </w:rPr>
          <w:instrText xml:space="preserve"> PAGEREF _Toc17586178 \h </w:instrText>
        </w:r>
        <w:r>
          <w:rPr>
            <w:noProof/>
            <w:webHidden/>
          </w:rPr>
        </w:r>
        <w:r>
          <w:rPr>
            <w:noProof/>
            <w:webHidden/>
          </w:rPr>
          <w:fldChar w:fldCharType="separate"/>
        </w:r>
        <w:r>
          <w:rPr>
            <w:noProof/>
            <w:webHidden/>
          </w:rPr>
          <w:t>3</w:t>
        </w:r>
        <w:r>
          <w:rPr>
            <w:noProof/>
            <w:webHidden/>
          </w:rPr>
          <w:fldChar w:fldCharType="end"/>
        </w:r>
      </w:hyperlink>
    </w:p>
    <w:p w:rsidR="00CB69DA" w:rsidRDefault="000F2EAE">
      <w:pPr>
        <w:pStyle w:val="TableofFigures"/>
        <w:tabs>
          <w:tab w:val="right" w:leader="dot" w:pos="9350"/>
        </w:tabs>
        <w:rPr>
          <w:rFonts w:asciiTheme="minorHAnsi" w:eastAsiaTheme="minorEastAsia" w:hAnsiTheme="minorHAnsi"/>
          <w:noProof/>
          <w:sz w:val="22"/>
          <w:lang w:eastAsia="en-GB"/>
        </w:rPr>
      </w:pPr>
      <w:hyperlink w:anchor="_Toc17586179" w:history="1">
        <w:r w:rsidR="00CB69DA" w:rsidRPr="0021671C">
          <w:rPr>
            <w:rStyle w:val="Hyperlink"/>
            <w:noProof/>
          </w:rPr>
          <w:t>Figure 2: Observed core values of Aldi's</w:t>
        </w:r>
        <w:r w:rsidR="00CB69DA">
          <w:rPr>
            <w:noProof/>
            <w:webHidden/>
          </w:rPr>
          <w:tab/>
        </w:r>
        <w:r w:rsidR="00CB69DA">
          <w:rPr>
            <w:noProof/>
            <w:webHidden/>
          </w:rPr>
          <w:fldChar w:fldCharType="begin"/>
        </w:r>
        <w:r w:rsidR="00CB69DA">
          <w:rPr>
            <w:noProof/>
            <w:webHidden/>
          </w:rPr>
          <w:instrText xml:space="preserve"> PAGEREF _Toc17586179 \h </w:instrText>
        </w:r>
        <w:r w:rsidR="00CB69DA">
          <w:rPr>
            <w:noProof/>
            <w:webHidden/>
          </w:rPr>
        </w:r>
        <w:r w:rsidR="00CB69DA">
          <w:rPr>
            <w:noProof/>
            <w:webHidden/>
          </w:rPr>
          <w:fldChar w:fldCharType="separate"/>
        </w:r>
        <w:r w:rsidR="00CB69DA">
          <w:rPr>
            <w:noProof/>
            <w:webHidden/>
          </w:rPr>
          <w:t>4</w:t>
        </w:r>
        <w:r w:rsidR="00CB69DA">
          <w:rPr>
            <w:noProof/>
            <w:webHidden/>
          </w:rPr>
          <w:fldChar w:fldCharType="end"/>
        </w:r>
      </w:hyperlink>
    </w:p>
    <w:p w:rsidR="00CB69DA" w:rsidRDefault="000F2EAE">
      <w:pPr>
        <w:pStyle w:val="TableofFigures"/>
        <w:tabs>
          <w:tab w:val="right" w:leader="dot" w:pos="9350"/>
        </w:tabs>
        <w:rPr>
          <w:rFonts w:asciiTheme="minorHAnsi" w:eastAsiaTheme="minorEastAsia" w:hAnsiTheme="minorHAnsi"/>
          <w:noProof/>
          <w:sz w:val="22"/>
          <w:lang w:eastAsia="en-GB"/>
        </w:rPr>
      </w:pPr>
      <w:hyperlink w:anchor="_Toc17586180" w:history="1">
        <w:r w:rsidR="00CB69DA" w:rsidRPr="0021671C">
          <w:rPr>
            <w:rStyle w:val="Hyperlink"/>
            <w:noProof/>
          </w:rPr>
          <w:t>Figure 3: Survey on employees about their new leader</w:t>
        </w:r>
        <w:r w:rsidR="00CB69DA">
          <w:rPr>
            <w:noProof/>
            <w:webHidden/>
          </w:rPr>
          <w:tab/>
        </w:r>
        <w:r w:rsidR="00CB69DA">
          <w:rPr>
            <w:noProof/>
            <w:webHidden/>
          </w:rPr>
          <w:fldChar w:fldCharType="begin"/>
        </w:r>
        <w:r w:rsidR="00CB69DA">
          <w:rPr>
            <w:noProof/>
            <w:webHidden/>
          </w:rPr>
          <w:instrText xml:space="preserve"> PAGEREF _Toc17586180 \h </w:instrText>
        </w:r>
        <w:r w:rsidR="00CB69DA">
          <w:rPr>
            <w:noProof/>
            <w:webHidden/>
          </w:rPr>
        </w:r>
        <w:r w:rsidR="00CB69DA">
          <w:rPr>
            <w:noProof/>
            <w:webHidden/>
          </w:rPr>
          <w:fldChar w:fldCharType="separate"/>
        </w:r>
        <w:r w:rsidR="00CB69DA">
          <w:rPr>
            <w:noProof/>
            <w:webHidden/>
          </w:rPr>
          <w:t>5</w:t>
        </w:r>
        <w:r w:rsidR="00CB69DA">
          <w:rPr>
            <w:noProof/>
            <w:webHidden/>
          </w:rPr>
          <w:fldChar w:fldCharType="end"/>
        </w:r>
      </w:hyperlink>
    </w:p>
    <w:p w:rsidR="00CB69DA" w:rsidRDefault="000F2EAE">
      <w:pPr>
        <w:pStyle w:val="TableofFigures"/>
        <w:tabs>
          <w:tab w:val="right" w:leader="dot" w:pos="9350"/>
        </w:tabs>
        <w:rPr>
          <w:rFonts w:asciiTheme="minorHAnsi" w:eastAsiaTheme="minorEastAsia" w:hAnsiTheme="minorHAnsi"/>
          <w:noProof/>
          <w:sz w:val="22"/>
          <w:lang w:eastAsia="en-GB"/>
        </w:rPr>
      </w:pPr>
      <w:hyperlink w:anchor="_Toc17586181" w:history="1">
        <w:r w:rsidR="00CB69DA" w:rsidRPr="0021671C">
          <w:rPr>
            <w:rStyle w:val="Hyperlink"/>
            <w:noProof/>
          </w:rPr>
          <w:t>Figure 4: Corporate responsibilities and code of conduct framework for Aldi UK</w:t>
        </w:r>
        <w:r w:rsidR="00CB69DA">
          <w:rPr>
            <w:noProof/>
            <w:webHidden/>
          </w:rPr>
          <w:tab/>
        </w:r>
        <w:r w:rsidR="00CB69DA">
          <w:rPr>
            <w:noProof/>
            <w:webHidden/>
          </w:rPr>
          <w:fldChar w:fldCharType="begin"/>
        </w:r>
        <w:r w:rsidR="00CB69DA">
          <w:rPr>
            <w:noProof/>
            <w:webHidden/>
          </w:rPr>
          <w:instrText xml:space="preserve"> PAGEREF _Toc17586181 \h </w:instrText>
        </w:r>
        <w:r w:rsidR="00CB69DA">
          <w:rPr>
            <w:noProof/>
            <w:webHidden/>
          </w:rPr>
        </w:r>
        <w:r w:rsidR="00CB69DA">
          <w:rPr>
            <w:noProof/>
            <w:webHidden/>
          </w:rPr>
          <w:fldChar w:fldCharType="separate"/>
        </w:r>
        <w:r w:rsidR="00CB69DA">
          <w:rPr>
            <w:noProof/>
            <w:webHidden/>
          </w:rPr>
          <w:t>5</w:t>
        </w:r>
        <w:r w:rsidR="00CB69DA">
          <w:rPr>
            <w:noProof/>
            <w:webHidden/>
          </w:rPr>
          <w:fldChar w:fldCharType="end"/>
        </w:r>
      </w:hyperlink>
    </w:p>
    <w:p w:rsidR="00090BA9" w:rsidRDefault="00CB69DA">
      <w:pPr>
        <w:rPr>
          <w:lang w:val="en-US"/>
        </w:rPr>
      </w:pPr>
      <w:r>
        <w:rPr>
          <w:lang w:val="en-US"/>
        </w:rPr>
        <w:fldChar w:fldCharType="end"/>
      </w:r>
    </w:p>
    <w:p w:rsidR="00CB69DA" w:rsidRDefault="00090BA9" w:rsidP="00CB69DA">
      <w:pPr>
        <w:rPr>
          <w:noProof/>
        </w:rPr>
      </w:pPr>
      <w:r w:rsidRPr="00090BA9">
        <w:rPr>
          <w:b/>
          <w:lang w:val="en-US"/>
        </w:rPr>
        <w:t>Table of Tables</w:t>
      </w:r>
      <w:r w:rsidR="00CB69DA">
        <w:rPr>
          <w:b/>
          <w:lang w:val="en-US"/>
        </w:rPr>
        <w:fldChar w:fldCharType="begin"/>
      </w:r>
      <w:r w:rsidR="00CB69DA">
        <w:rPr>
          <w:b/>
          <w:lang w:val="en-US"/>
        </w:rPr>
        <w:instrText xml:space="preserve"> TOC \h \z \c "Table" </w:instrText>
      </w:r>
      <w:r w:rsidR="00CB69DA">
        <w:rPr>
          <w:b/>
          <w:lang w:val="en-US"/>
        </w:rPr>
        <w:fldChar w:fldCharType="separate"/>
      </w:r>
    </w:p>
    <w:p w:rsidR="00CB69DA" w:rsidRDefault="000F2EAE">
      <w:pPr>
        <w:pStyle w:val="TableofFigures"/>
        <w:tabs>
          <w:tab w:val="right" w:leader="dot" w:pos="9350"/>
        </w:tabs>
        <w:rPr>
          <w:rFonts w:asciiTheme="minorHAnsi" w:eastAsiaTheme="minorEastAsia" w:hAnsiTheme="minorHAnsi"/>
          <w:noProof/>
          <w:sz w:val="22"/>
          <w:lang w:eastAsia="en-GB"/>
        </w:rPr>
      </w:pPr>
      <w:hyperlink w:anchor="_Toc17586185" w:history="1">
        <w:r w:rsidR="00CB69DA" w:rsidRPr="000D5C97">
          <w:rPr>
            <w:rStyle w:val="Hyperlink"/>
            <w:noProof/>
          </w:rPr>
          <w:t>Table 1: SWOT analysis of Aldi: Perspectives on impacts upon culture and performance</w:t>
        </w:r>
        <w:r w:rsidR="00CB69DA">
          <w:rPr>
            <w:noProof/>
            <w:webHidden/>
          </w:rPr>
          <w:tab/>
        </w:r>
        <w:r w:rsidR="00CB69DA">
          <w:rPr>
            <w:noProof/>
            <w:webHidden/>
          </w:rPr>
          <w:fldChar w:fldCharType="begin"/>
        </w:r>
        <w:r w:rsidR="00CB69DA">
          <w:rPr>
            <w:noProof/>
            <w:webHidden/>
          </w:rPr>
          <w:instrText xml:space="preserve"> PAGEREF _Toc17586185 \h </w:instrText>
        </w:r>
        <w:r w:rsidR="00CB69DA">
          <w:rPr>
            <w:noProof/>
            <w:webHidden/>
          </w:rPr>
        </w:r>
        <w:r w:rsidR="00CB69DA">
          <w:rPr>
            <w:noProof/>
            <w:webHidden/>
          </w:rPr>
          <w:fldChar w:fldCharType="separate"/>
        </w:r>
        <w:r w:rsidR="00CB69DA">
          <w:rPr>
            <w:noProof/>
            <w:webHidden/>
          </w:rPr>
          <w:t>7</w:t>
        </w:r>
        <w:r w:rsidR="00CB69DA">
          <w:rPr>
            <w:noProof/>
            <w:webHidden/>
          </w:rPr>
          <w:fldChar w:fldCharType="end"/>
        </w:r>
      </w:hyperlink>
    </w:p>
    <w:p w:rsidR="00CB69DA" w:rsidRDefault="000F2EAE">
      <w:pPr>
        <w:pStyle w:val="TableofFigures"/>
        <w:tabs>
          <w:tab w:val="right" w:leader="dot" w:pos="9350"/>
        </w:tabs>
        <w:rPr>
          <w:rFonts w:asciiTheme="minorHAnsi" w:eastAsiaTheme="minorEastAsia" w:hAnsiTheme="minorHAnsi"/>
          <w:noProof/>
          <w:sz w:val="22"/>
          <w:lang w:eastAsia="en-GB"/>
        </w:rPr>
      </w:pPr>
      <w:hyperlink w:anchor="_Toc17586186" w:history="1">
        <w:r w:rsidR="00CB69DA" w:rsidRPr="000D5C97">
          <w:rPr>
            <w:rStyle w:val="Hyperlink"/>
            <w:noProof/>
          </w:rPr>
          <w:t>Table 2: major findings of the cultural and ethical scenario in Aldi and Morrisons</w:t>
        </w:r>
        <w:r w:rsidR="00CB69DA">
          <w:rPr>
            <w:noProof/>
            <w:webHidden/>
          </w:rPr>
          <w:tab/>
        </w:r>
        <w:r w:rsidR="00CB69DA">
          <w:rPr>
            <w:noProof/>
            <w:webHidden/>
          </w:rPr>
          <w:fldChar w:fldCharType="begin"/>
        </w:r>
        <w:r w:rsidR="00CB69DA">
          <w:rPr>
            <w:noProof/>
            <w:webHidden/>
          </w:rPr>
          <w:instrText xml:space="preserve"> PAGEREF _Toc17586186 \h </w:instrText>
        </w:r>
        <w:r w:rsidR="00CB69DA">
          <w:rPr>
            <w:noProof/>
            <w:webHidden/>
          </w:rPr>
        </w:r>
        <w:r w:rsidR="00CB69DA">
          <w:rPr>
            <w:noProof/>
            <w:webHidden/>
          </w:rPr>
          <w:fldChar w:fldCharType="separate"/>
        </w:r>
        <w:r w:rsidR="00CB69DA">
          <w:rPr>
            <w:noProof/>
            <w:webHidden/>
          </w:rPr>
          <w:t>14</w:t>
        </w:r>
        <w:r w:rsidR="00CB69DA">
          <w:rPr>
            <w:noProof/>
            <w:webHidden/>
          </w:rPr>
          <w:fldChar w:fldCharType="end"/>
        </w:r>
      </w:hyperlink>
    </w:p>
    <w:p w:rsidR="00574B0C" w:rsidRDefault="00CB69DA" w:rsidP="00CB69DA">
      <w:pPr>
        <w:rPr>
          <w:lang w:val="en-US"/>
        </w:rPr>
      </w:pPr>
      <w:r>
        <w:rPr>
          <w:b/>
          <w:lang w:val="en-US"/>
        </w:rPr>
        <w:fldChar w:fldCharType="end"/>
      </w:r>
    </w:p>
    <w:p w:rsidR="00574B0C" w:rsidRDefault="00574B0C">
      <w:pPr>
        <w:rPr>
          <w:lang w:val="en-US"/>
        </w:rPr>
      </w:pPr>
      <w:r>
        <w:rPr>
          <w:lang w:val="en-US"/>
        </w:rPr>
        <w:br w:type="page"/>
      </w:r>
    </w:p>
    <w:p w:rsidR="00CB69DA" w:rsidRDefault="00CB69DA" w:rsidP="008E10E5">
      <w:pPr>
        <w:pStyle w:val="Heading1"/>
        <w:rPr>
          <w:lang w:val="en-US"/>
        </w:rPr>
        <w:sectPr w:rsidR="00CB69DA" w:rsidSect="00CB69DA">
          <w:footerReference w:type="default" r:id="rId8"/>
          <w:pgSz w:w="12240" w:h="15840"/>
          <w:pgMar w:top="1440" w:right="1440" w:bottom="1440" w:left="1440" w:header="720" w:footer="720" w:gutter="0"/>
          <w:pgNumType w:fmt="lowerRoman"/>
          <w:cols w:space="720"/>
          <w:docGrid w:linePitch="360"/>
        </w:sectPr>
      </w:pPr>
      <w:bookmarkStart w:id="1" w:name="_Toc17554255"/>
    </w:p>
    <w:p w:rsidR="008E10E5" w:rsidRDefault="00574B0C" w:rsidP="008E10E5">
      <w:pPr>
        <w:pStyle w:val="Heading1"/>
        <w:rPr>
          <w:lang w:val="en-US"/>
        </w:rPr>
      </w:pPr>
      <w:r>
        <w:rPr>
          <w:lang w:val="en-US"/>
        </w:rPr>
        <w:lastRenderedPageBreak/>
        <w:t>Introduction</w:t>
      </w:r>
      <w:bookmarkEnd w:id="1"/>
    </w:p>
    <w:p w:rsidR="008E10E5" w:rsidRDefault="00350B23">
      <w:pPr>
        <w:rPr>
          <w:lang w:val="en-US"/>
        </w:rPr>
      </w:pPr>
      <w:r>
        <w:rPr>
          <w:lang w:val="en-US"/>
        </w:rPr>
        <w:t xml:space="preserve">Aldi UK is one of the leading retail businesses in the UK. This renowned business has been selected for this report. </w:t>
      </w:r>
      <w:r w:rsidR="00BA6701">
        <w:rPr>
          <w:lang w:val="en-US"/>
        </w:rPr>
        <w:t>This report contains a</w:t>
      </w:r>
      <w:r w:rsidR="00DE20FE">
        <w:rPr>
          <w:lang w:val="en-US"/>
        </w:rPr>
        <w:t>n evaluation of the workplace culture</w:t>
      </w:r>
      <w:r w:rsidR="00096DFC">
        <w:rPr>
          <w:lang w:val="en-US"/>
        </w:rPr>
        <w:t xml:space="preserve"> of Aldi UK</w:t>
      </w:r>
      <w:r w:rsidR="00DE20FE">
        <w:rPr>
          <w:lang w:val="en-US"/>
        </w:rPr>
        <w:t xml:space="preserve"> and the </w:t>
      </w:r>
      <w:r w:rsidR="00D85268">
        <w:rPr>
          <w:lang w:val="en-US"/>
        </w:rPr>
        <w:t xml:space="preserve">impacts culture places upon the </w:t>
      </w:r>
      <w:r w:rsidR="00DE20FE">
        <w:rPr>
          <w:lang w:val="en-US"/>
        </w:rPr>
        <w:t>efficiency</w:t>
      </w:r>
      <w:r w:rsidR="00D85268">
        <w:rPr>
          <w:lang w:val="en-US"/>
        </w:rPr>
        <w:t xml:space="preserve"> of the employees</w:t>
      </w:r>
      <w:r w:rsidR="002A3722">
        <w:rPr>
          <w:lang w:val="en-US"/>
        </w:rPr>
        <w:t xml:space="preserve"> in the first section</w:t>
      </w:r>
      <w:r w:rsidR="00D85268">
        <w:rPr>
          <w:lang w:val="en-US"/>
        </w:rPr>
        <w:t xml:space="preserve">. </w:t>
      </w:r>
      <w:r w:rsidR="00EF34A7">
        <w:rPr>
          <w:color w:val="000000"/>
          <w:sz w:val="27"/>
          <w:szCs w:val="27"/>
        </w:rPr>
        <w:t xml:space="preserve">Darley, Messick, and Tyler (2013) </w:t>
      </w:r>
      <w:r w:rsidR="00D85268">
        <w:rPr>
          <w:lang w:val="en-US"/>
        </w:rPr>
        <w:t xml:space="preserve">has suggested that there is a strong positive correlation between </w:t>
      </w:r>
      <w:r w:rsidR="002A3722">
        <w:rPr>
          <w:lang w:val="en-US"/>
        </w:rPr>
        <w:t xml:space="preserve">the strong culture and the rising efficiency in the workplace. In the second section of the report, </w:t>
      </w:r>
      <w:r w:rsidR="0067028A">
        <w:rPr>
          <w:lang w:val="en-US"/>
        </w:rPr>
        <w:t xml:space="preserve">environmental analysis has been conducted using SWOT analysis and PEST analysis. These tools were used for evaluating </w:t>
      </w:r>
      <w:r>
        <w:rPr>
          <w:lang w:val="en-US"/>
        </w:rPr>
        <w:t xml:space="preserve">the broad environment under which Aldi UK operates. </w:t>
      </w:r>
      <w:r w:rsidR="00096DFC">
        <w:rPr>
          <w:lang w:val="en-US"/>
        </w:rPr>
        <w:t xml:space="preserve">The analysis suggests that Aldi UK </w:t>
      </w:r>
      <w:r w:rsidR="0087425F">
        <w:rPr>
          <w:lang w:val="en-US"/>
        </w:rPr>
        <w:t xml:space="preserve">posits strengths by following its procedures and the business needs to be aware of the legislative changes and expenditures. In the third section of the </w:t>
      </w:r>
      <w:r w:rsidR="0092444A">
        <w:rPr>
          <w:lang w:val="en-US"/>
        </w:rPr>
        <w:t xml:space="preserve">report, </w:t>
      </w:r>
      <w:r w:rsidR="00B32384">
        <w:rPr>
          <w:lang w:val="en-US"/>
        </w:rPr>
        <w:t>an evaluation of the culture and ethical behavio</w:t>
      </w:r>
      <w:r w:rsidR="00BA6701">
        <w:rPr>
          <w:lang w:val="en-US"/>
        </w:rPr>
        <w:t>u</w:t>
      </w:r>
      <w:r w:rsidR="00B32384">
        <w:rPr>
          <w:lang w:val="en-US"/>
        </w:rPr>
        <w:t xml:space="preserve">r of Aldi UK and another organization of preference, Morrisons UK have been conducted. </w:t>
      </w:r>
      <w:r w:rsidR="008E10E5">
        <w:rPr>
          <w:lang w:val="en-US"/>
        </w:rPr>
        <w:br w:type="page"/>
      </w:r>
    </w:p>
    <w:p w:rsidR="008E10E5" w:rsidRDefault="00D02A3F" w:rsidP="00D02A3F">
      <w:pPr>
        <w:pStyle w:val="Heading1"/>
        <w:jc w:val="center"/>
        <w:rPr>
          <w:lang w:val="en-US"/>
        </w:rPr>
      </w:pPr>
      <w:bookmarkStart w:id="2" w:name="_Toc17554256"/>
      <w:r w:rsidRPr="00D02A3F">
        <w:rPr>
          <w:lang w:val="en-US"/>
        </w:rPr>
        <w:lastRenderedPageBreak/>
        <w:t>Workplace Culture and its impact on Organizational Efficiency</w:t>
      </w:r>
      <w:bookmarkEnd w:id="2"/>
    </w:p>
    <w:p w:rsidR="00D02A3F" w:rsidRDefault="00FC7EC6" w:rsidP="00D02A3F">
      <w:pPr>
        <w:rPr>
          <w:lang w:val="en-US"/>
        </w:rPr>
      </w:pPr>
      <w:r>
        <w:rPr>
          <w:lang w:val="en-US"/>
        </w:rPr>
        <w:t xml:space="preserve">Perceived culture in the workplace puts immense influence upon the </w:t>
      </w:r>
      <w:r w:rsidR="00715ED1">
        <w:rPr>
          <w:lang w:val="en-US"/>
        </w:rPr>
        <w:t xml:space="preserve">working efficiency of the employees in the environment. A strong positive culture can </w:t>
      </w:r>
      <w:r w:rsidR="008F3920">
        <w:rPr>
          <w:lang w:val="en-US"/>
        </w:rPr>
        <w:t xml:space="preserve">reinforce the </w:t>
      </w:r>
      <w:r w:rsidR="00EE2B3E">
        <w:rPr>
          <w:lang w:val="en-US"/>
        </w:rPr>
        <w:t>employees’</w:t>
      </w:r>
      <w:r w:rsidR="008F3920">
        <w:rPr>
          <w:lang w:val="en-US"/>
        </w:rPr>
        <w:t xml:space="preserve"> contribution to </w:t>
      </w:r>
      <w:r w:rsidR="00BA6701">
        <w:rPr>
          <w:lang w:val="en-US"/>
        </w:rPr>
        <w:t xml:space="preserve">the </w:t>
      </w:r>
      <w:r w:rsidR="008F3920">
        <w:rPr>
          <w:lang w:val="en-US"/>
        </w:rPr>
        <w:t>attainment of workplace goals</w:t>
      </w:r>
      <w:r w:rsidR="00CB7D2B">
        <w:rPr>
          <w:lang w:val="en-US"/>
        </w:rPr>
        <w:t xml:space="preserve"> </w:t>
      </w:r>
      <w:r w:rsidR="00CB7D2B">
        <w:rPr>
          <w:color w:val="000000"/>
          <w:sz w:val="27"/>
          <w:szCs w:val="27"/>
        </w:rPr>
        <w:t xml:space="preserve">(De </w:t>
      </w:r>
      <w:proofErr w:type="spellStart"/>
      <w:r w:rsidR="00CB7D2B">
        <w:rPr>
          <w:color w:val="000000"/>
          <w:sz w:val="27"/>
          <w:szCs w:val="27"/>
        </w:rPr>
        <w:t>Witte</w:t>
      </w:r>
      <w:proofErr w:type="spellEnd"/>
      <w:r w:rsidR="00CB7D2B">
        <w:rPr>
          <w:color w:val="000000"/>
          <w:sz w:val="27"/>
          <w:szCs w:val="27"/>
        </w:rPr>
        <w:t xml:space="preserve"> and </w:t>
      </w:r>
      <w:proofErr w:type="spellStart"/>
      <w:r w:rsidR="00CB7D2B">
        <w:rPr>
          <w:color w:val="000000"/>
          <w:sz w:val="27"/>
          <w:szCs w:val="27"/>
        </w:rPr>
        <w:t>Muijen</w:t>
      </w:r>
      <w:proofErr w:type="spellEnd"/>
      <w:r w:rsidR="00CB7D2B">
        <w:rPr>
          <w:color w:val="000000"/>
          <w:sz w:val="27"/>
          <w:szCs w:val="27"/>
        </w:rPr>
        <w:t>, 2011)</w:t>
      </w:r>
      <w:r w:rsidR="008F3920">
        <w:rPr>
          <w:lang w:val="en-US"/>
        </w:rPr>
        <w:t xml:space="preserve">. In this study, </w:t>
      </w:r>
      <w:r w:rsidR="00B17C8D">
        <w:rPr>
          <w:lang w:val="en-US"/>
        </w:rPr>
        <w:t xml:space="preserve">Aldi UK, a renowned retail business of the UK has been selected. The discussion has been reflected </w:t>
      </w:r>
      <w:r w:rsidR="00BA6701">
        <w:rPr>
          <w:lang w:val="en-US"/>
        </w:rPr>
        <w:t>in</w:t>
      </w:r>
      <w:r w:rsidR="00B17C8D">
        <w:rPr>
          <w:lang w:val="en-US"/>
        </w:rPr>
        <w:t xml:space="preserve"> the discussion of the workplace culture and efficiency of Aldi throughout the essay. </w:t>
      </w:r>
      <w:r w:rsidR="008B72AF">
        <w:rPr>
          <w:lang w:val="en-US"/>
        </w:rPr>
        <w:t xml:space="preserve">The discussion covers all the necessary learning outcomes prescribed in the course module. Necessary analysis tools as SWOT, PESTEL etc. are being used and necessary managerial theories have been applied in the discussion. </w:t>
      </w:r>
    </w:p>
    <w:p w:rsidR="008E36F1" w:rsidRDefault="008E36F1" w:rsidP="008E36F1">
      <w:pPr>
        <w:pStyle w:val="Heading2"/>
        <w:rPr>
          <w:lang w:val="en-US"/>
        </w:rPr>
      </w:pPr>
      <w:bookmarkStart w:id="3" w:name="_Toc17554257"/>
      <w:r>
        <w:rPr>
          <w:lang w:val="en-US"/>
        </w:rPr>
        <w:t>Assessment of the workplace culture of Aldi</w:t>
      </w:r>
      <w:bookmarkEnd w:id="3"/>
    </w:p>
    <w:p w:rsidR="00121CA2" w:rsidRDefault="008E36F1" w:rsidP="006A106F">
      <w:pPr>
        <w:rPr>
          <w:lang w:val="en-US"/>
        </w:rPr>
      </w:pPr>
      <w:r>
        <w:rPr>
          <w:lang w:val="en-US"/>
        </w:rPr>
        <w:t xml:space="preserve">Aldi UK is one of the leading retail businesses </w:t>
      </w:r>
      <w:r w:rsidR="00BA6701">
        <w:rPr>
          <w:lang w:val="en-US"/>
        </w:rPr>
        <w:t>in</w:t>
      </w:r>
      <w:r>
        <w:rPr>
          <w:lang w:val="en-US"/>
        </w:rPr>
        <w:t xml:space="preserve"> the UK. Its key competitors are </w:t>
      </w:r>
      <w:r w:rsidR="00BE276A">
        <w:rPr>
          <w:lang w:val="en-US"/>
        </w:rPr>
        <w:t>Morrisons</w:t>
      </w:r>
      <w:r w:rsidR="009B7DD4">
        <w:rPr>
          <w:lang w:val="en-US"/>
        </w:rPr>
        <w:t xml:space="preserve"> UK, </w:t>
      </w:r>
      <w:r w:rsidR="000D0445">
        <w:rPr>
          <w:lang w:val="en-US"/>
        </w:rPr>
        <w:t>Sainsbury</w:t>
      </w:r>
      <w:r w:rsidR="009B7DD4">
        <w:rPr>
          <w:lang w:val="en-US"/>
        </w:rPr>
        <w:t xml:space="preserve"> and Amazon UK</w:t>
      </w:r>
      <w:r w:rsidR="00CB7D2B">
        <w:rPr>
          <w:lang w:val="en-US"/>
        </w:rPr>
        <w:t xml:space="preserve"> </w:t>
      </w:r>
      <w:r w:rsidR="00CB7D2B">
        <w:rPr>
          <w:color w:val="000000"/>
          <w:sz w:val="27"/>
          <w:szCs w:val="27"/>
        </w:rPr>
        <w:t>(Spencer, 2019)</w:t>
      </w:r>
      <w:r w:rsidR="009B7DD4">
        <w:rPr>
          <w:lang w:val="en-US"/>
        </w:rPr>
        <w:t xml:space="preserve">. </w:t>
      </w:r>
      <w:r w:rsidR="000D0445">
        <w:rPr>
          <w:lang w:val="en-US"/>
        </w:rPr>
        <w:t xml:space="preserve">To sustain in the competitive retail market in the UK, </w:t>
      </w:r>
      <w:r w:rsidR="007877EB">
        <w:rPr>
          <w:lang w:val="en-US"/>
        </w:rPr>
        <w:t>Aldi needs to achieve its strategic organizational goals. To achieve the goals, Aldi needs employee rendezvous and commitments. To ensure these two, Aldi, like its core competitors</w:t>
      </w:r>
      <w:r w:rsidR="00BA6701">
        <w:rPr>
          <w:lang w:val="en-US"/>
        </w:rPr>
        <w:t>,</w:t>
      </w:r>
      <w:r w:rsidR="007877EB">
        <w:rPr>
          <w:lang w:val="en-US"/>
        </w:rPr>
        <w:t xml:space="preserve"> ha</w:t>
      </w:r>
      <w:r w:rsidR="00BA6701">
        <w:rPr>
          <w:lang w:val="en-US"/>
        </w:rPr>
        <w:t>s</w:t>
      </w:r>
      <w:r w:rsidR="007877EB">
        <w:rPr>
          <w:lang w:val="en-US"/>
        </w:rPr>
        <w:t xml:space="preserve"> designed its workplace culture in ways that ensure long-term sustainability and demonstrates efficiency in the workplace</w:t>
      </w:r>
      <w:r w:rsidR="006A106F">
        <w:rPr>
          <w:lang w:val="en-US"/>
        </w:rPr>
        <w:t>.</w:t>
      </w:r>
      <w:r w:rsidR="007877EB">
        <w:rPr>
          <w:lang w:val="en-US"/>
        </w:rPr>
        <w:t xml:space="preserve"> </w:t>
      </w:r>
    </w:p>
    <w:p w:rsidR="00F16F9E" w:rsidRPr="00F16F9E" w:rsidRDefault="00F16F9E" w:rsidP="006A106F">
      <w:pPr>
        <w:rPr>
          <w:b/>
          <w:bCs/>
          <w:lang w:val="en-US"/>
        </w:rPr>
      </w:pPr>
      <w:r w:rsidRPr="00F16F9E">
        <w:rPr>
          <w:b/>
          <w:bCs/>
          <w:lang w:val="en-US"/>
        </w:rPr>
        <w:t>An overview of the workplace culture pertained at Aldi</w:t>
      </w:r>
    </w:p>
    <w:p w:rsidR="00F16F9E" w:rsidRDefault="00CC510B" w:rsidP="006A106F">
      <w:pPr>
        <w:rPr>
          <w:lang w:val="en-US"/>
        </w:rPr>
      </w:pPr>
      <w:r>
        <w:rPr>
          <w:lang w:val="en-US"/>
        </w:rPr>
        <w:t xml:space="preserve">According to Mark (2019), </w:t>
      </w:r>
      <w:r w:rsidR="00292548">
        <w:rPr>
          <w:lang w:val="en-US"/>
        </w:rPr>
        <w:t xml:space="preserve">Aldi has demonstrated a sustainable workplace culture to bring long-term sustainability and efficiency resulted in </w:t>
      </w:r>
      <w:r w:rsidR="005054F4">
        <w:rPr>
          <w:lang w:val="en-US"/>
        </w:rPr>
        <w:t xml:space="preserve">sustainability in competitiveness. </w:t>
      </w:r>
      <w:r w:rsidR="00805F91">
        <w:rPr>
          <w:lang w:val="en-US"/>
        </w:rPr>
        <w:t>Discussion can be provided in the following different sections. These sections will help to give an overview</w:t>
      </w:r>
      <w:r w:rsidR="00BA7B79">
        <w:rPr>
          <w:lang w:val="en-US"/>
        </w:rPr>
        <w:t xml:space="preserve"> of the workplace culture pertained at Aldi.</w:t>
      </w:r>
    </w:p>
    <w:p w:rsidR="00BA7B79" w:rsidRDefault="00BD4CCF" w:rsidP="006A106F">
      <w:pPr>
        <w:rPr>
          <w:lang w:val="en-US"/>
        </w:rPr>
      </w:pPr>
      <w:r w:rsidRPr="00845799">
        <w:rPr>
          <w:b/>
          <w:bCs/>
          <w:lang w:val="en-US"/>
        </w:rPr>
        <w:t>Culture, ethics and value:</w:t>
      </w:r>
      <w:r w:rsidR="00EE2B3E">
        <w:rPr>
          <w:lang w:val="en-US"/>
        </w:rPr>
        <w:t xml:space="preserve"> </w:t>
      </w:r>
      <w:r w:rsidR="00845799">
        <w:rPr>
          <w:lang w:val="en-US"/>
        </w:rPr>
        <w:t xml:space="preserve">Strong interpersonal relationship is a core issue in the workplace of Aldi. The management is concerned with the job description and employees are expected to blend themselves with their job description roles. </w:t>
      </w:r>
      <w:r w:rsidR="00BA6701">
        <w:rPr>
          <w:lang w:val="en-US"/>
        </w:rPr>
        <w:t>A s</w:t>
      </w:r>
      <w:r w:rsidR="006A1F02">
        <w:rPr>
          <w:lang w:val="en-US"/>
        </w:rPr>
        <w:t xml:space="preserve">trong culture is prevailing in the workplace and managers are expected to play the key roles. </w:t>
      </w:r>
      <w:r w:rsidR="00143E5B">
        <w:rPr>
          <w:lang w:val="en-US"/>
        </w:rPr>
        <w:t xml:space="preserve">According to their website, Aldi addresses its employees as ‘our colleagues’ which outsiders can perceive as </w:t>
      </w:r>
      <w:r w:rsidR="00BA6701">
        <w:rPr>
          <w:lang w:val="en-US"/>
        </w:rPr>
        <w:t xml:space="preserve">an </w:t>
      </w:r>
      <w:r w:rsidR="00143E5B">
        <w:rPr>
          <w:lang w:val="en-US"/>
        </w:rPr>
        <w:t>equal treatment towards the employees of Aldi</w:t>
      </w:r>
      <w:r w:rsidR="00A97589">
        <w:rPr>
          <w:lang w:val="en-US"/>
        </w:rPr>
        <w:t xml:space="preserve"> </w:t>
      </w:r>
      <w:r w:rsidR="00A97589">
        <w:rPr>
          <w:color w:val="000000"/>
          <w:sz w:val="27"/>
          <w:szCs w:val="27"/>
        </w:rPr>
        <w:t>(Aldi.co.uk, 2019)</w:t>
      </w:r>
      <w:r w:rsidR="00143E5B">
        <w:rPr>
          <w:lang w:val="en-US"/>
        </w:rPr>
        <w:t>.</w:t>
      </w:r>
      <w:r w:rsidR="00FE61C4">
        <w:rPr>
          <w:lang w:val="en-US"/>
        </w:rPr>
        <w:t xml:space="preserve"> Another core integral element of the culture of Aldi is that </w:t>
      </w:r>
      <w:r w:rsidR="00216B94">
        <w:rPr>
          <w:lang w:val="en-US"/>
        </w:rPr>
        <w:t xml:space="preserve">the business is concerned with </w:t>
      </w:r>
      <w:r w:rsidR="00641F3C">
        <w:rPr>
          <w:lang w:val="en-US"/>
        </w:rPr>
        <w:t xml:space="preserve">the professional development and job satisfaction of the employees. Therefore, the company has been </w:t>
      </w:r>
      <w:r w:rsidR="006E144D">
        <w:rPr>
          <w:lang w:val="en-US"/>
        </w:rPr>
        <w:t xml:space="preserve">offering numerous training programs. In the past </w:t>
      </w:r>
      <w:r w:rsidR="006E144D">
        <w:rPr>
          <w:lang w:val="en-US"/>
        </w:rPr>
        <w:lastRenderedPageBreak/>
        <w:t xml:space="preserve">year, Aldi UK has offered 1100 courses for </w:t>
      </w:r>
      <w:r w:rsidR="000156D0">
        <w:rPr>
          <w:lang w:val="en-US"/>
        </w:rPr>
        <w:t>10000 ‘colleagues’ and recruited 171 young professionals under their ‘Young Apprenticeship Program’.</w:t>
      </w:r>
    </w:p>
    <w:p w:rsidR="00EC4C35" w:rsidRDefault="00360DCD" w:rsidP="00EC4C35">
      <w:pPr>
        <w:keepNext/>
      </w:pPr>
      <w:r>
        <w:rPr>
          <w:noProof/>
          <w:lang w:val="en-US"/>
        </w:rPr>
        <w:drawing>
          <wp:inline distT="0" distB="0" distL="0" distR="0" wp14:anchorId="36B535BD" wp14:editId="60DB628F">
            <wp:extent cx="5486400" cy="2806995"/>
            <wp:effectExtent l="0" t="0" r="12700" b="381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0156D0" w:rsidRDefault="00EC4C35" w:rsidP="00EC4C35">
      <w:pPr>
        <w:pStyle w:val="Caption"/>
        <w:jc w:val="center"/>
        <w:rPr>
          <w:i w:val="0"/>
          <w:iCs w:val="0"/>
          <w:color w:val="auto"/>
          <w:sz w:val="24"/>
          <w:szCs w:val="24"/>
          <w:lang w:val="en-US"/>
        </w:rPr>
      </w:pPr>
      <w:bookmarkStart w:id="4" w:name="_Toc17586178"/>
      <w:r w:rsidRPr="00EC4C35">
        <w:rPr>
          <w:i w:val="0"/>
          <w:iCs w:val="0"/>
          <w:color w:val="auto"/>
          <w:sz w:val="24"/>
          <w:szCs w:val="24"/>
        </w:rPr>
        <w:t xml:space="preserve">Figure </w:t>
      </w:r>
      <w:r w:rsidRPr="00EC4C35">
        <w:rPr>
          <w:i w:val="0"/>
          <w:iCs w:val="0"/>
          <w:color w:val="auto"/>
          <w:sz w:val="24"/>
          <w:szCs w:val="24"/>
        </w:rPr>
        <w:fldChar w:fldCharType="begin"/>
      </w:r>
      <w:r w:rsidRPr="00EC4C35">
        <w:rPr>
          <w:i w:val="0"/>
          <w:iCs w:val="0"/>
          <w:color w:val="auto"/>
          <w:sz w:val="24"/>
          <w:szCs w:val="24"/>
        </w:rPr>
        <w:instrText xml:space="preserve"> SEQ Figure \* ARABIC </w:instrText>
      </w:r>
      <w:r w:rsidRPr="00EC4C35">
        <w:rPr>
          <w:i w:val="0"/>
          <w:iCs w:val="0"/>
          <w:color w:val="auto"/>
          <w:sz w:val="24"/>
          <w:szCs w:val="24"/>
        </w:rPr>
        <w:fldChar w:fldCharType="separate"/>
      </w:r>
      <w:r w:rsidR="00A60E10">
        <w:rPr>
          <w:i w:val="0"/>
          <w:iCs w:val="0"/>
          <w:noProof/>
          <w:color w:val="auto"/>
          <w:sz w:val="24"/>
          <w:szCs w:val="24"/>
        </w:rPr>
        <w:t>1</w:t>
      </w:r>
      <w:r w:rsidRPr="00EC4C35">
        <w:rPr>
          <w:i w:val="0"/>
          <w:iCs w:val="0"/>
          <w:color w:val="auto"/>
          <w:sz w:val="24"/>
          <w:szCs w:val="24"/>
        </w:rPr>
        <w:fldChar w:fldCharType="end"/>
      </w:r>
      <w:r w:rsidRPr="00EC4C35">
        <w:rPr>
          <w:i w:val="0"/>
          <w:iCs w:val="0"/>
          <w:color w:val="auto"/>
          <w:sz w:val="24"/>
          <w:szCs w:val="24"/>
          <w:lang w:val="en-US"/>
        </w:rPr>
        <w:t>: Key findings of the workplace culture at Aldi</w:t>
      </w:r>
      <w:bookmarkEnd w:id="4"/>
    </w:p>
    <w:p w:rsidR="00A97589" w:rsidRPr="00A97589" w:rsidRDefault="00A97589" w:rsidP="00A97589">
      <w:pPr>
        <w:jc w:val="center"/>
        <w:rPr>
          <w:lang w:val="en-US"/>
        </w:rPr>
      </w:pPr>
      <w:r>
        <w:rPr>
          <w:lang w:val="en-US"/>
        </w:rPr>
        <w:t xml:space="preserve">Source: </w:t>
      </w:r>
      <w:r>
        <w:rPr>
          <w:color w:val="000000"/>
          <w:sz w:val="27"/>
          <w:szCs w:val="27"/>
        </w:rPr>
        <w:t>(</w:t>
      </w:r>
      <w:proofErr w:type="spellStart"/>
      <w:r>
        <w:rPr>
          <w:color w:val="000000"/>
          <w:sz w:val="27"/>
          <w:szCs w:val="27"/>
        </w:rPr>
        <w:t>Fanggidae</w:t>
      </w:r>
      <w:proofErr w:type="spellEnd"/>
      <w:r>
        <w:rPr>
          <w:color w:val="000000"/>
          <w:sz w:val="27"/>
          <w:szCs w:val="27"/>
        </w:rPr>
        <w:t>, 2018)</w:t>
      </w:r>
    </w:p>
    <w:p w:rsidR="00EC4C35" w:rsidRDefault="006B084D" w:rsidP="006A106F">
      <w:pPr>
        <w:rPr>
          <w:lang w:val="en-US"/>
        </w:rPr>
      </w:pPr>
      <w:r>
        <w:rPr>
          <w:lang w:val="en-US"/>
        </w:rPr>
        <w:t xml:space="preserve">Workplace ethics is an important issue and Aldi has programs to ensure maintaining workplace ethics. </w:t>
      </w:r>
      <w:r w:rsidR="00FB19EA">
        <w:rPr>
          <w:lang w:val="en-US"/>
        </w:rPr>
        <w:t xml:space="preserve">According to </w:t>
      </w:r>
      <w:r w:rsidR="00FB19EA">
        <w:rPr>
          <w:color w:val="000000"/>
          <w:sz w:val="27"/>
          <w:szCs w:val="27"/>
        </w:rPr>
        <w:t>Dyson (2013), </w:t>
      </w:r>
      <w:r>
        <w:rPr>
          <w:lang w:val="en-US"/>
        </w:rPr>
        <w:t>Aldi has been adapting the regulations prescribed by the ILO</w:t>
      </w:r>
      <w:r w:rsidR="00630773">
        <w:rPr>
          <w:lang w:val="en-US"/>
        </w:rPr>
        <w:t>. Aldi, in addition,</w:t>
      </w:r>
      <w:r>
        <w:rPr>
          <w:lang w:val="en-US"/>
        </w:rPr>
        <w:t xml:space="preserve"> coordinates its supply chain department to look for workplace conditions in the </w:t>
      </w:r>
      <w:r w:rsidR="00630773">
        <w:rPr>
          <w:lang w:val="en-US"/>
        </w:rPr>
        <w:t xml:space="preserve">stakeholder countries like Vietnam, Lagos and Bangladesh. </w:t>
      </w:r>
      <w:r w:rsidR="00A0170F">
        <w:rPr>
          <w:lang w:val="en-US"/>
        </w:rPr>
        <w:t xml:space="preserve">Aldi has social monitoring program through which Aldi enforces its suppliers to maintain Aldi’s environmental and </w:t>
      </w:r>
      <w:r w:rsidR="009D7FBB">
        <w:rPr>
          <w:lang w:val="en-US"/>
        </w:rPr>
        <w:t>organizational policies. Aldi, through social assessment program, Aldi carries out rigorous audit programs to assess the working conditions in the suppliers’ area and takes corrective actions.</w:t>
      </w:r>
    </w:p>
    <w:p w:rsidR="006D007F" w:rsidRDefault="00AB7E26" w:rsidP="006A106F">
      <w:pPr>
        <w:rPr>
          <w:lang w:val="en-US"/>
        </w:rPr>
      </w:pPr>
      <w:r>
        <w:rPr>
          <w:lang w:val="en-US"/>
        </w:rPr>
        <w:t xml:space="preserve">Aldi UK </w:t>
      </w:r>
      <w:r w:rsidR="00906EBD">
        <w:rPr>
          <w:lang w:val="en-US"/>
        </w:rPr>
        <w:t xml:space="preserve">maintains certain values that make Aldi unique and appealing to its colleagues. Aldi believes in maintaining </w:t>
      </w:r>
      <w:r w:rsidR="00BA6701">
        <w:rPr>
          <w:lang w:val="en-US"/>
        </w:rPr>
        <w:t xml:space="preserve">a </w:t>
      </w:r>
      <w:r w:rsidR="00906EBD">
        <w:rPr>
          <w:lang w:val="en-US"/>
        </w:rPr>
        <w:t>simple model for business. This business model is supported through responsiveness to the stakeholders. Through ensuring superior values to the customers and through making the business process efficient and cost</w:t>
      </w:r>
      <w:r w:rsidR="00BA6701">
        <w:rPr>
          <w:lang w:val="en-US"/>
        </w:rPr>
        <w:t>-</w:t>
      </w:r>
      <w:r w:rsidR="00906EBD">
        <w:rPr>
          <w:lang w:val="en-US"/>
        </w:rPr>
        <w:t xml:space="preserve">sensitive, </w:t>
      </w:r>
      <w:r w:rsidR="001D4FC2">
        <w:rPr>
          <w:lang w:val="en-US"/>
        </w:rPr>
        <w:t xml:space="preserve">According to </w:t>
      </w:r>
      <w:r w:rsidR="001D4FC2">
        <w:rPr>
          <w:color w:val="000000"/>
          <w:sz w:val="27"/>
          <w:szCs w:val="27"/>
        </w:rPr>
        <w:t xml:space="preserve">Kornblum (2016), </w:t>
      </w:r>
      <w:r w:rsidR="00906EBD">
        <w:rPr>
          <w:lang w:val="en-US"/>
        </w:rPr>
        <w:t xml:space="preserve">Aldi believes in </w:t>
      </w:r>
      <w:r w:rsidR="00803C90">
        <w:rPr>
          <w:lang w:val="en-US"/>
        </w:rPr>
        <w:t xml:space="preserve">maintaining sustainable responsibilities towards the stakeholders, the society and the environment. </w:t>
      </w:r>
      <w:r w:rsidR="00B92EF2">
        <w:rPr>
          <w:lang w:val="en-US"/>
        </w:rPr>
        <w:t xml:space="preserve">The top management believes in </w:t>
      </w:r>
      <w:r w:rsidR="00744344">
        <w:rPr>
          <w:lang w:val="en-US"/>
        </w:rPr>
        <w:t xml:space="preserve">business commitment. Accountability is a key concern for management. </w:t>
      </w:r>
      <w:r w:rsidR="00A41234">
        <w:rPr>
          <w:lang w:val="en-US"/>
        </w:rPr>
        <w:t>The top management conducts rigorous reporting to the stakeholders in the different stages.</w:t>
      </w:r>
    </w:p>
    <w:p w:rsidR="001B7606" w:rsidRDefault="001B7606" w:rsidP="001B7606">
      <w:pPr>
        <w:keepNext/>
        <w:jc w:val="center"/>
      </w:pPr>
      <w:r>
        <w:rPr>
          <w:noProof/>
          <w:lang w:val="en-US"/>
        </w:rPr>
        <w:lastRenderedPageBreak/>
        <w:drawing>
          <wp:inline distT="0" distB="0" distL="0" distR="0" wp14:anchorId="51671836" wp14:editId="7B18BDC2">
            <wp:extent cx="3965944" cy="3612680"/>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89361" cy="3634011"/>
                    </a:xfrm>
                    <a:prstGeom prst="rect">
                      <a:avLst/>
                    </a:prstGeom>
                    <a:noFill/>
                  </pic:spPr>
                </pic:pic>
              </a:graphicData>
            </a:graphic>
          </wp:inline>
        </w:drawing>
      </w:r>
    </w:p>
    <w:p w:rsidR="00A41234" w:rsidRDefault="001B7606" w:rsidP="001B7606">
      <w:pPr>
        <w:pStyle w:val="Caption"/>
        <w:jc w:val="center"/>
        <w:rPr>
          <w:i w:val="0"/>
          <w:color w:val="auto"/>
          <w:sz w:val="24"/>
          <w:szCs w:val="24"/>
        </w:rPr>
      </w:pPr>
      <w:bookmarkStart w:id="5" w:name="_Toc17586179"/>
      <w:r w:rsidRPr="001B7606">
        <w:rPr>
          <w:i w:val="0"/>
          <w:color w:val="auto"/>
          <w:sz w:val="24"/>
          <w:szCs w:val="24"/>
        </w:rPr>
        <w:t xml:space="preserve">Figure </w:t>
      </w:r>
      <w:r w:rsidRPr="001B7606">
        <w:rPr>
          <w:i w:val="0"/>
          <w:color w:val="auto"/>
          <w:sz w:val="24"/>
          <w:szCs w:val="24"/>
        </w:rPr>
        <w:fldChar w:fldCharType="begin"/>
      </w:r>
      <w:r w:rsidRPr="001B7606">
        <w:rPr>
          <w:i w:val="0"/>
          <w:color w:val="auto"/>
          <w:sz w:val="24"/>
          <w:szCs w:val="24"/>
        </w:rPr>
        <w:instrText xml:space="preserve"> SEQ Figure \* ARABIC </w:instrText>
      </w:r>
      <w:r w:rsidRPr="001B7606">
        <w:rPr>
          <w:i w:val="0"/>
          <w:color w:val="auto"/>
          <w:sz w:val="24"/>
          <w:szCs w:val="24"/>
        </w:rPr>
        <w:fldChar w:fldCharType="separate"/>
      </w:r>
      <w:r w:rsidR="00A60E10">
        <w:rPr>
          <w:i w:val="0"/>
          <w:noProof/>
          <w:color w:val="auto"/>
          <w:sz w:val="24"/>
          <w:szCs w:val="24"/>
        </w:rPr>
        <w:t>2</w:t>
      </w:r>
      <w:r w:rsidRPr="001B7606">
        <w:rPr>
          <w:i w:val="0"/>
          <w:color w:val="auto"/>
          <w:sz w:val="24"/>
          <w:szCs w:val="24"/>
        </w:rPr>
        <w:fldChar w:fldCharType="end"/>
      </w:r>
      <w:r w:rsidRPr="001B7606">
        <w:rPr>
          <w:i w:val="0"/>
          <w:color w:val="auto"/>
          <w:sz w:val="24"/>
          <w:szCs w:val="24"/>
        </w:rPr>
        <w:t xml:space="preserve">: </w:t>
      </w:r>
      <w:r>
        <w:rPr>
          <w:i w:val="0"/>
          <w:color w:val="auto"/>
          <w:sz w:val="24"/>
          <w:szCs w:val="24"/>
        </w:rPr>
        <w:t>Observed core values of Aldi's</w:t>
      </w:r>
      <w:bookmarkEnd w:id="5"/>
      <w:r>
        <w:rPr>
          <w:i w:val="0"/>
          <w:color w:val="auto"/>
          <w:sz w:val="24"/>
          <w:szCs w:val="24"/>
        </w:rPr>
        <w:t xml:space="preserve"> </w:t>
      </w:r>
    </w:p>
    <w:p w:rsidR="001D4FC2" w:rsidRPr="001D4FC2" w:rsidRDefault="001D4FC2" w:rsidP="001D4FC2">
      <w:pPr>
        <w:jc w:val="center"/>
      </w:pPr>
      <w:r>
        <w:t xml:space="preserve">Source: </w:t>
      </w:r>
      <w:r>
        <w:rPr>
          <w:color w:val="000000"/>
          <w:sz w:val="27"/>
          <w:szCs w:val="27"/>
        </w:rPr>
        <w:t>(Gabriel, 2015)</w:t>
      </w:r>
    </w:p>
    <w:p w:rsidR="00BD4CCF" w:rsidRPr="00755F72" w:rsidRDefault="00BD4CCF" w:rsidP="00755F72">
      <w:pPr>
        <w:rPr>
          <w:lang w:val="en-US"/>
        </w:rPr>
      </w:pPr>
      <w:r w:rsidRPr="00363406">
        <w:rPr>
          <w:b/>
          <w:lang w:val="en-US"/>
        </w:rPr>
        <w:t>Formal &amp; informal relationship between department and people:</w:t>
      </w:r>
      <w:r w:rsidR="00AD3408">
        <w:rPr>
          <w:lang w:val="en-US"/>
        </w:rPr>
        <w:t xml:space="preserve"> </w:t>
      </w:r>
      <w:r w:rsidR="00363406">
        <w:rPr>
          <w:lang w:val="en-US"/>
        </w:rPr>
        <w:t xml:space="preserve">As stated earlier, Aldi maintains simplicity and its business model is simple. Therefore, the structural alignment of the departments in Aldi UK is simple yet </w:t>
      </w:r>
      <w:r w:rsidR="007D4007">
        <w:rPr>
          <w:lang w:val="en-US"/>
        </w:rPr>
        <w:t xml:space="preserve">serves as a well-connected hub. In the departments, there </w:t>
      </w:r>
      <w:r w:rsidR="00BA6701">
        <w:rPr>
          <w:lang w:val="en-US"/>
        </w:rPr>
        <w:t>is</w:t>
      </w:r>
      <w:r w:rsidR="007D4007">
        <w:rPr>
          <w:lang w:val="en-US"/>
        </w:rPr>
        <w:t xml:space="preserve"> </w:t>
      </w:r>
      <w:r w:rsidR="00BA6701">
        <w:rPr>
          <w:lang w:val="en-US"/>
        </w:rPr>
        <w:t xml:space="preserve">a </w:t>
      </w:r>
      <w:r w:rsidR="007D4007">
        <w:rPr>
          <w:lang w:val="en-US"/>
        </w:rPr>
        <w:t xml:space="preserve">difference </w:t>
      </w:r>
      <w:r w:rsidR="00BA6701">
        <w:rPr>
          <w:lang w:val="en-US"/>
        </w:rPr>
        <w:t>in</w:t>
      </w:r>
      <w:r w:rsidR="007D4007">
        <w:rPr>
          <w:lang w:val="en-US"/>
        </w:rPr>
        <w:t xml:space="preserve"> job responsibilities. In the procurement, sales and supply chain segment, there are demands for laborious tasks</w:t>
      </w:r>
      <w:r w:rsidR="00E33349">
        <w:rPr>
          <w:lang w:val="en-US"/>
        </w:rPr>
        <w:t xml:space="preserve"> and the employees are required to complete their assigned duties in the scheduled time</w:t>
      </w:r>
      <w:r w:rsidR="00C05FC2">
        <w:rPr>
          <w:lang w:val="en-US"/>
        </w:rPr>
        <w:t xml:space="preserve"> </w:t>
      </w:r>
      <w:r w:rsidR="00C05FC2">
        <w:rPr>
          <w:color w:val="000000"/>
          <w:sz w:val="27"/>
          <w:szCs w:val="27"/>
        </w:rPr>
        <w:t>(Frost, 2014)</w:t>
      </w:r>
      <w:r w:rsidR="00E33349">
        <w:rPr>
          <w:lang w:val="en-US"/>
        </w:rPr>
        <w:t xml:space="preserve">. The tasks under dateline may be a pressured scenario but the employees are facilitated with </w:t>
      </w:r>
      <w:r w:rsidR="00E036CB">
        <w:rPr>
          <w:lang w:val="en-US"/>
        </w:rPr>
        <w:t xml:space="preserve">training and career growth. Therefore, the employees can handle stress and seek for guidance inappropriate channel. Aldi has ensured that in recent years after the appointment of the new CEO. </w:t>
      </w:r>
      <w:r w:rsidR="00AD3408">
        <w:rPr>
          <w:lang w:val="en-US"/>
        </w:rPr>
        <w:t xml:space="preserve">According to a survey, about 71% of the employees in Aldi UK </w:t>
      </w:r>
      <w:r w:rsidR="00836320">
        <w:rPr>
          <w:lang w:val="en-US"/>
        </w:rPr>
        <w:t>said that they perceived satisfaction by working</w:t>
      </w:r>
      <w:r w:rsidR="00F07AFD">
        <w:rPr>
          <w:lang w:val="en-US"/>
        </w:rPr>
        <w:t xml:space="preserve"> under their new CEO</w:t>
      </w:r>
      <w:r w:rsidR="00836320">
        <w:rPr>
          <w:lang w:val="en-US"/>
        </w:rPr>
        <w:t xml:space="preserve"> in the organization. </w:t>
      </w:r>
    </w:p>
    <w:p w:rsidR="008B2B70" w:rsidRDefault="00F07AFD" w:rsidP="008B2B70">
      <w:pPr>
        <w:keepNext/>
        <w:jc w:val="center"/>
      </w:pPr>
      <w:r>
        <w:rPr>
          <w:noProof/>
          <w:lang w:val="en-US"/>
        </w:rPr>
        <w:lastRenderedPageBreak/>
        <w:drawing>
          <wp:inline distT="0" distB="0" distL="0" distR="0" wp14:anchorId="66B7C106" wp14:editId="32750076">
            <wp:extent cx="5326912" cy="1605972"/>
            <wp:effectExtent l="19050" t="19050" r="26670" b="133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59807" cy="1615889"/>
                    </a:xfrm>
                    <a:prstGeom prst="rect">
                      <a:avLst/>
                    </a:prstGeom>
                    <a:ln>
                      <a:solidFill>
                        <a:schemeClr val="tx1"/>
                      </a:solidFill>
                    </a:ln>
                  </pic:spPr>
                </pic:pic>
              </a:graphicData>
            </a:graphic>
          </wp:inline>
        </w:drawing>
      </w:r>
    </w:p>
    <w:p w:rsidR="00F07AFD" w:rsidRDefault="008B2B70" w:rsidP="008B2B70">
      <w:pPr>
        <w:pStyle w:val="Caption"/>
        <w:jc w:val="center"/>
        <w:rPr>
          <w:i w:val="0"/>
          <w:color w:val="auto"/>
          <w:sz w:val="24"/>
          <w:szCs w:val="24"/>
        </w:rPr>
      </w:pPr>
      <w:bookmarkStart w:id="6" w:name="_Toc17586180"/>
      <w:r w:rsidRPr="008B2B70">
        <w:rPr>
          <w:i w:val="0"/>
          <w:color w:val="auto"/>
          <w:sz w:val="24"/>
          <w:szCs w:val="24"/>
        </w:rPr>
        <w:t xml:space="preserve">Figure </w:t>
      </w:r>
      <w:r w:rsidRPr="008B2B70">
        <w:rPr>
          <w:i w:val="0"/>
          <w:color w:val="auto"/>
          <w:sz w:val="24"/>
          <w:szCs w:val="24"/>
        </w:rPr>
        <w:fldChar w:fldCharType="begin"/>
      </w:r>
      <w:r w:rsidRPr="008B2B70">
        <w:rPr>
          <w:i w:val="0"/>
          <w:color w:val="auto"/>
          <w:sz w:val="24"/>
          <w:szCs w:val="24"/>
        </w:rPr>
        <w:instrText xml:space="preserve"> SEQ Figure \* ARABIC </w:instrText>
      </w:r>
      <w:r w:rsidRPr="008B2B70">
        <w:rPr>
          <w:i w:val="0"/>
          <w:color w:val="auto"/>
          <w:sz w:val="24"/>
          <w:szCs w:val="24"/>
        </w:rPr>
        <w:fldChar w:fldCharType="separate"/>
      </w:r>
      <w:r w:rsidR="00A60E10">
        <w:rPr>
          <w:i w:val="0"/>
          <w:noProof/>
          <w:color w:val="auto"/>
          <w:sz w:val="24"/>
          <w:szCs w:val="24"/>
        </w:rPr>
        <w:t>3</w:t>
      </w:r>
      <w:r w:rsidRPr="008B2B70">
        <w:rPr>
          <w:i w:val="0"/>
          <w:color w:val="auto"/>
          <w:sz w:val="24"/>
          <w:szCs w:val="24"/>
        </w:rPr>
        <w:fldChar w:fldCharType="end"/>
      </w:r>
      <w:r w:rsidRPr="008B2B70">
        <w:rPr>
          <w:i w:val="0"/>
          <w:color w:val="auto"/>
          <w:sz w:val="24"/>
          <w:szCs w:val="24"/>
        </w:rPr>
        <w:t>: Survey on employees about their new leader</w:t>
      </w:r>
      <w:bookmarkEnd w:id="6"/>
    </w:p>
    <w:p w:rsidR="00CB0D5E" w:rsidRPr="00CB0D5E" w:rsidRDefault="00CB0D5E" w:rsidP="00CB0D5E">
      <w:pPr>
        <w:jc w:val="center"/>
      </w:pPr>
      <w:r>
        <w:t xml:space="preserve">Source: </w:t>
      </w:r>
      <w:r>
        <w:rPr>
          <w:color w:val="000000"/>
          <w:sz w:val="27"/>
          <w:szCs w:val="27"/>
        </w:rPr>
        <w:t>(Spencer, 2019)</w:t>
      </w:r>
    </w:p>
    <w:p w:rsidR="00BA7B79" w:rsidRDefault="00BA7B79" w:rsidP="006A106F">
      <w:pPr>
        <w:rPr>
          <w:b/>
          <w:bCs/>
          <w:lang w:val="en-US"/>
        </w:rPr>
      </w:pPr>
      <w:r w:rsidRPr="00BA7B79">
        <w:rPr>
          <w:b/>
          <w:bCs/>
          <w:lang w:val="en-US"/>
        </w:rPr>
        <w:t xml:space="preserve">Relevant policies, procedures and legislation </w:t>
      </w:r>
    </w:p>
    <w:p w:rsidR="00D359E8" w:rsidRDefault="00D359E8" w:rsidP="006A106F">
      <w:pPr>
        <w:rPr>
          <w:bCs/>
          <w:lang w:val="en-US"/>
        </w:rPr>
      </w:pPr>
      <w:r>
        <w:rPr>
          <w:bCs/>
          <w:lang w:val="en-US"/>
        </w:rPr>
        <w:t xml:space="preserve">Aldi UK has particular and uniform policies and procedures for sustainable growth and business operation. Moreover, the business </w:t>
      </w:r>
      <w:r w:rsidR="00B918D7">
        <w:rPr>
          <w:bCs/>
          <w:lang w:val="en-US"/>
        </w:rPr>
        <w:t xml:space="preserve">has to abide by the UK legislation for retail businesses. In this section, these have been discussed. </w:t>
      </w:r>
      <w:r w:rsidR="00C05FC2">
        <w:rPr>
          <w:bCs/>
          <w:lang w:val="en-US"/>
        </w:rPr>
        <w:t xml:space="preserve">According to </w:t>
      </w:r>
      <w:proofErr w:type="spellStart"/>
      <w:r w:rsidR="00C05FC2">
        <w:rPr>
          <w:color w:val="000000"/>
          <w:sz w:val="27"/>
          <w:szCs w:val="27"/>
        </w:rPr>
        <w:t>Litschert</w:t>
      </w:r>
      <w:proofErr w:type="spellEnd"/>
      <w:r w:rsidR="00C05FC2">
        <w:rPr>
          <w:color w:val="000000"/>
          <w:sz w:val="27"/>
          <w:szCs w:val="27"/>
        </w:rPr>
        <w:t xml:space="preserve"> and Nicholson (2015), </w:t>
      </w:r>
      <w:r w:rsidR="00B918D7">
        <w:rPr>
          <w:bCs/>
          <w:lang w:val="en-US"/>
        </w:rPr>
        <w:t xml:space="preserve">Aldi has own policies and procedures for </w:t>
      </w:r>
      <w:r w:rsidR="00380334">
        <w:rPr>
          <w:bCs/>
          <w:lang w:val="en-US"/>
        </w:rPr>
        <w:t xml:space="preserve">daily conducts, for conflict settlements, for stakeholders and for the socio-environment protection. </w:t>
      </w:r>
    </w:p>
    <w:p w:rsidR="00A60E10" w:rsidRDefault="00A60E10" w:rsidP="00A60E10">
      <w:pPr>
        <w:keepNext/>
        <w:jc w:val="center"/>
      </w:pPr>
      <w:r>
        <w:rPr>
          <w:noProof/>
          <w:lang w:val="en-US"/>
        </w:rPr>
        <w:drawing>
          <wp:inline distT="0" distB="0" distL="0" distR="0" wp14:anchorId="0EC0ED47" wp14:editId="1A5B6495">
            <wp:extent cx="3051544" cy="2645847"/>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61014" cy="2654058"/>
                    </a:xfrm>
                    <a:prstGeom prst="rect">
                      <a:avLst/>
                    </a:prstGeom>
                  </pic:spPr>
                </pic:pic>
              </a:graphicData>
            </a:graphic>
          </wp:inline>
        </w:drawing>
      </w:r>
    </w:p>
    <w:p w:rsidR="00A60E10" w:rsidRDefault="00A60E10" w:rsidP="00A60E10">
      <w:pPr>
        <w:pStyle w:val="Caption"/>
        <w:jc w:val="center"/>
        <w:rPr>
          <w:i w:val="0"/>
          <w:color w:val="auto"/>
          <w:sz w:val="24"/>
        </w:rPr>
      </w:pPr>
      <w:bookmarkStart w:id="7" w:name="_Toc17586181"/>
      <w:r w:rsidRPr="002D7314">
        <w:rPr>
          <w:i w:val="0"/>
          <w:color w:val="auto"/>
          <w:sz w:val="24"/>
        </w:rPr>
        <w:t xml:space="preserve">Figure </w:t>
      </w:r>
      <w:r w:rsidRPr="002D7314">
        <w:rPr>
          <w:i w:val="0"/>
          <w:color w:val="auto"/>
          <w:sz w:val="24"/>
        </w:rPr>
        <w:fldChar w:fldCharType="begin"/>
      </w:r>
      <w:r w:rsidRPr="002D7314">
        <w:rPr>
          <w:i w:val="0"/>
          <w:color w:val="auto"/>
          <w:sz w:val="24"/>
        </w:rPr>
        <w:instrText xml:space="preserve"> SEQ Figure \* ARABIC </w:instrText>
      </w:r>
      <w:r w:rsidRPr="002D7314">
        <w:rPr>
          <w:i w:val="0"/>
          <w:color w:val="auto"/>
          <w:sz w:val="24"/>
        </w:rPr>
        <w:fldChar w:fldCharType="separate"/>
      </w:r>
      <w:r w:rsidRPr="002D7314">
        <w:rPr>
          <w:i w:val="0"/>
          <w:noProof/>
          <w:color w:val="auto"/>
          <w:sz w:val="24"/>
        </w:rPr>
        <w:t>4</w:t>
      </w:r>
      <w:r w:rsidRPr="002D7314">
        <w:rPr>
          <w:i w:val="0"/>
          <w:color w:val="auto"/>
          <w:sz w:val="24"/>
        </w:rPr>
        <w:fldChar w:fldCharType="end"/>
      </w:r>
      <w:r w:rsidRPr="002D7314">
        <w:rPr>
          <w:i w:val="0"/>
          <w:color w:val="auto"/>
          <w:sz w:val="24"/>
        </w:rPr>
        <w:t xml:space="preserve">: Corporate </w:t>
      </w:r>
      <w:r w:rsidR="002D7314" w:rsidRPr="002D7314">
        <w:rPr>
          <w:i w:val="0"/>
          <w:color w:val="auto"/>
          <w:sz w:val="24"/>
        </w:rPr>
        <w:t>r</w:t>
      </w:r>
      <w:r w:rsidRPr="002D7314">
        <w:rPr>
          <w:i w:val="0"/>
          <w:color w:val="auto"/>
          <w:sz w:val="24"/>
        </w:rPr>
        <w:t>esponsibilities and code of conduct framework for Aldi UK</w:t>
      </w:r>
      <w:bookmarkEnd w:id="7"/>
    </w:p>
    <w:p w:rsidR="00C05FC2" w:rsidRPr="00C05FC2" w:rsidRDefault="00C05FC2" w:rsidP="00C05FC2">
      <w:pPr>
        <w:jc w:val="center"/>
      </w:pPr>
      <w:r>
        <w:t xml:space="preserve">Source: </w:t>
      </w:r>
      <w:r w:rsidR="008E6D64">
        <w:rPr>
          <w:color w:val="000000"/>
          <w:sz w:val="27"/>
          <w:szCs w:val="27"/>
        </w:rPr>
        <w:t>(Mark, 2019)</w:t>
      </w:r>
    </w:p>
    <w:p w:rsidR="00380334" w:rsidRDefault="002D7314" w:rsidP="006A106F">
      <w:pPr>
        <w:rPr>
          <w:bCs/>
          <w:lang w:val="en-US"/>
        </w:rPr>
      </w:pPr>
      <w:r>
        <w:rPr>
          <w:bCs/>
          <w:lang w:val="en-US"/>
        </w:rPr>
        <w:t xml:space="preserve">Aldi’s policies and procedures are </w:t>
      </w:r>
      <w:proofErr w:type="spellStart"/>
      <w:r>
        <w:rPr>
          <w:bCs/>
          <w:lang w:val="en-US"/>
        </w:rPr>
        <w:t>centred</w:t>
      </w:r>
      <w:proofErr w:type="spellEnd"/>
      <w:r>
        <w:rPr>
          <w:bCs/>
          <w:lang w:val="en-US"/>
        </w:rPr>
        <w:t xml:space="preserve"> around its corporate responsibilities framework.</w:t>
      </w:r>
      <w:r w:rsidR="000A0843">
        <w:rPr>
          <w:bCs/>
          <w:lang w:val="en-US"/>
        </w:rPr>
        <w:t xml:space="preserve"> Aldi management systems and international settlements have different policies that are designed and coordinated by the Aldi USA. </w:t>
      </w:r>
      <w:r w:rsidR="000357CC">
        <w:rPr>
          <w:bCs/>
          <w:lang w:val="en-US"/>
        </w:rPr>
        <w:t xml:space="preserve">According to </w:t>
      </w:r>
      <w:proofErr w:type="spellStart"/>
      <w:r w:rsidR="000357CC">
        <w:rPr>
          <w:color w:val="000000"/>
          <w:sz w:val="27"/>
          <w:szCs w:val="27"/>
        </w:rPr>
        <w:t>Radojevic</w:t>
      </w:r>
      <w:proofErr w:type="spellEnd"/>
      <w:r w:rsidR="000357CC">
        <w:rPr>
          <w:color w:val="000000"/>
          <w:sz w:val="27"/>
          <w:szCs w:val="27"/>
        </w:rPr>
        <w:t xml:space="preserve"> and </w:t>
      </w:r>
      <w:proofErr w:type="spellStart"/>
      <w:r w:rsidR="000357CC">
        <w:rPr>
          <w:color w:val="000000"/>
          <w:sz w:val="27"/>
          <w:szCs w:val="27"/>
        </w:rPr>
        <w:t>Bashkin</w:t>
      </w:r>
      <w:proofErr w:type="spellEnd"/>
      <w:r w:rsidR="000357CC">
        <w:rPr>
          <w:color w:val="000000"/>
          <w:sz w:val="27"/>
          <w:szCs w:val="27"/>
        </w:rPr>
        <w:t xml:space="preserve"> (2011), </w:t>
      </w:r>
      <w:r w:rsidR="000A0843">
        <w:rPr>
          <w:bCs/>
          <w:lang w:val="en-US"/>
        </w:rPr>
        <w:t xml:space="preserve">Aldi UK is </w:t>
      </w:r>
      <w:r w:rsidR="000A0843">
        <w:rPr>
          <w:bCs/>
          <w:lang w:val="en-US"/>
        </w:rPr>
        <w:lastRenderedPageBreak/>
        <w:t xml:space="preserve">responsible for </w:t>
      </w:r>
      <w:r w:rsidR="000A592C">
        <w:rPr>
          <w:bCs/>
          <w:lang w:val="en-US"/>
        </w:rPr>
        <w:t>maintaining CR principles and code of conducts among UK employees.</w:t>
      </w:r>
      <w:r w:rsidR="000A0843">
        <w:rPr>
          <w:bCs/>
          <w:lang w:val="en-US"/>
        </w:rPr>
        <w:t xml:space="preserve"> </w:t>
      </w:r>
      <w:r>
        <w:rPr>
          <w:bCs/>
          <w:lang w:val="en-US"/>
        </w:rPr>
        <w:t xml:space="preserve"> </w:t>
      </w:r>
      <w:r w:rsidR="00B025D0">
        <w:rPr>
          <w:bCs/>
          <w:lang w:val="en-US"/>
        </w:rPr>
        <w:t xml:space="preserve">Employees are responsible for complying Aldi’s code of conducts. Managers are trained to </w:t>
      </w:r>
      <w:r w:rsidR="002B4D9A">
        <w:rPr>
          <w:bCs/>
          <w:lang w:val="en-US"/>
        </w:rPr>
        <w:t xml:space="preserve">look for any breach of conducts. According to the UK penal code of law, the company takes action for the accused employee. </w:t>
      </w:r>
    </w:p>
    <w:p w:rsidR="000C2DC1" w:rsidRDefault="000A592C">
      <w:pPr>
        <w:rPr>
          <w:bCs/>
          <w:lang w:val="en-US"/>
        </w:rPr>
      </w:pPr>
      <w:r>
        <w:rPr>
          <w:bCs/>
          <w:lang w:val="en-US"/>
        </w:rPr>
        <w:t xml:space="preserve">Employees are </w:t>
      </w:r>
      <w:r w:rsidR="000732A7">
        <w:rPr>
          <w:bCs/>
          <w:lang w:val="en-US"/>
        </w:rPr>
        <w:t>instructed</w:t>
      </w:r>
      <w:r>
        <w:rPr>
          <w:bCs/>
          <w:lang w:val="en-US"/>
        </w:rPr>
        <w:t xml:space="preserve"> to keep their side businesses and other dealings out of the company’s interest. </w:t>
      </w:r>
      <w:r w:rsidR="00321063">
        <w:rPr>
          <w:bCs/>
          <w:lang w:val="en-US"/>
        </w:rPr>
        <w:t xml:space="preserve">The top management has been instructed to oversee the employees regarding their personal interaction with the key stakeholders and competitors. </w:t>
      </w:r>
      <w:r w:rsidR="00F76BF4">
        <w:rPr>
          <w:bCs/>
          <w:lang w:val="en-US"/>
        </w:rPr>
        <w:t xml:space="preserve">The employees are trained to disclose conflicts with the line managers and top management. </w:t>
      </w:r>
      <w:r w:rsidR="005B38BB">
        <w:rPr>
          <w:bCs/>
          <w:lang w:val="en-US"/>
        </w:rPr>
        <w:t>Employees can accept gifts if the situation does not create adversity upon Aldi’s interest. Bribery is strongly prohibited and it is punishable</w:t>
      </w:r>
      <w:r w:rsidR="003E4DD4">
        <w:rPr>
          <w:bCs/>
          <w:lang w:val="en-US"/>
        </w:rPr>
        <w:t xml:space="preserve"> under the penal code</w:t>
      </w:r>
      <w:r w:rsidR="000357CC">
        <w:rPr>
          <w:bCs/>
          <w:lang w:val="en-US"/>
        </w:rPr>
        <w:t xml:space="preserve"> </w:t>
      </w:r>
      <w:r w:rsidR="000357CC">
        <w:rPr>
          <w:color w:val="000000"/>
          <w:sz w:val="27"/>
          <w:szCs w:val="27"/>
        </w:rPr>
        <w:t>(</w:t>
      </w:r>
      <w:proofErr w:type="spellStart"/>
      <w:r w:rsidR="000357CC">
        <w:rPr>
          <w:color w:val="000000"/>
          <w:sz w:val="27"/>
          <w:szCs w:val="27"/>
        </w:rPr>
        <w:t>Ybema</w:t>
      </w:r>
      <w:proofErr w:type="spellEnd"/>
      <w:r w:rsidR="000357CC">
        <w:rPr>
          <w:color w:val="000000"/>
          <w:sz w:val="27"/>
          <w:szCs w:val="27"/>
        </w:rPr>
        <w:t xml:space="preserve">, </w:t>
      </w:r>
      <w:proofErr w:type="spellStart"/>
      <w:r w:rsidR="000357CC">
        <w:rPr>
          <w:color w:val="000000"/>
          <w:sz w:val="27"/>
          <w:szCs w:val="27"/>
        </w:rPr>
        <w:t>Yanow</w:t>
      </w:r>
      <w:proofErr w:type="spellEnd"/>
      <w:r w:rsidR="000357CC">
        <w:rPr>
          <w:color w:val="000000"/>
          <w:sz w:val="27"/>
          <w:szCs w:val="27"/>
        </w:rPr>
        <w:t xml:space="preserve"> and </w:t>
      </w:r>
      <w:proofErr w:type="spellStart"/>
      <w:r w:rsidR="000357CC">
        <w:rPr>
          <w:color w:val="000000"/>
          <w:sz w:val="27"/>
          <w:szCs w:val="27"/>
        </w:rPr>
        <w:t>Sabelis</w:t>
      </w:r>
      <w:proofErr w:type="spellEnd"/>
      <w:r w:rsidR="000357CC">
        <w:rPr>
          <w:color w:val="000000"/>
          <w:sz w:val="27"/>
          <w:szCs w:val="27"/>
        </w:rPr>
        <w:t>, 2011)</w:t>
      </w:r>
      <w:r w:rsidR="003E4DD4">
        <w:rPr>
          <w:bCs/>
          <w:lang w:val="en-US"/>
        </w:rPr>
        <w:t xml:space="preserve">. The management or any other members of the Aldi UK has been strongly instructed not to offer any benefits, gifts, monetary benefits </w:t>
      </w:r>
      <w:r w:rsidR="00B422FD">
        <w:rPr>
          <w:bCs/>
          <w:lang w:val="en-US"/>
        </w:rPr>
        <w:t xml:space="preserve">or information towards the business partners or towards the other stakeholders. </w:t>
      </w:r>
      <w:r w:rsidR="00AA5CDB">
        <w:rPr>
          <w:bCs/>
          <w:lang w:val="en-US"/>
        </w:rPr>
        <w:t xml:space="preserve">Aldi has </w:t>
      </w:r>
      <w:r w:rsidR="00BA6701">
        <w:rPr>
          <w:bCs/>
          <w:lang w:val="en-US"/>
        </w:rPr>
        <w:t xml:space="preserve">the </w:t>
      </w:r>
      <w:r w:rsidR="00AA5CDB">
        <w:rPr>
          <w:bCs/>
          <w:lang w:val="en-US"/>
        </w:rPr>
        <w:t xml:space="preserve">provision of donation and grants for </w:t>
      </w:r>
      <w:r w:rsidR="00003B98">
        <w:rPr>
          <w:bCs/>
          <w:lang w:val="en-US"/>
        </w:rPr>
        <w:t>socio-economic causes only. The business has no provision of any transactions to the political or religious organizations</w:t>
      </w:r>
      <w:r w:rsidR="00AD4318">
        <w:rPr>
          <w:bCs/>
          <w:lang w:val="en-US"/>
        </w:rPr>
        <w:t xml:space="preserve"> (</w:t>
      </w:r>
      <w:proofErr w:type="spellStart"/>
      <w:r w:rsidR="00AD4318" w:rsidRPr="002A0B2C">
        <w:rPr>
          <w:color w:val="000000"/>
          <w:szCs w:val="24"/>
        </w:rPr>
        <w:t>Sabelis</w:t>
      </w:r>
      <w:proofErr w:type="spellEnd"/>
      <w:r w:rsidR="00AD4318">
        <w:rPr>
          <w:color w:val="000000"/>
          <w:szCs w:val="24"/>
        </w:rPr>
        <w:t xml:space="preserve"> et al., 2011)</w:t>
      </w:r>
      <w:r w:rsidR="00003B98">
        <w:rPr>
          <w:bCs/>
          <w:lang w:val="en-US"/>
        </w:rPr>
        <w:t xml:space="preserve">. </w:t>
      </w:r>
      <w:r w:rsidR="00824869">
        <w:rPr>
          <w:bCs/>
          <w:lang w:val="en-US"/>
        </w:rPr>
        <w:t xml:space="preserve">Aldi has policies for product return and the employees are instructed to receive or remove products prior to the permission of the duty in charge. </w:t>
      </w:r>
      <w:r w:rsidR="00E96A75">
        <w:rPr>
          <w:bCs/>
          <w:lang w:val="en-US"/>
        </w:rPr>
        <w:t>Safeguarding of information is an important concern for Aldi UK</w:t>
      </w:r>
      <w:r w:rsidR="000C2DC1">
        <w:rPr>
          <w:bCs/>
          <w:lang w:val="en-US"/>
        </w:rPr>
        <w:t xml:space="preserve">. The top management has been instructed to shield the business information and systematic disclosure of key information to the auditors and important stakeholders are conducted through the board. </w:t>
      </w:r>
    </w:p>
    <w:p w:rsidR="003D22A3" w:rsidRDefault="000C2DC1">
      <w:pPr>
        <w:rPr>
          <w:bCs/>
          <w:lang w:val="en-US"/>
        </w:rPr>
      </w:pPr>
      <w:r>
        <w:rPr>
          <w:bCs/>
          <w:lang w:val="en-US"/>
        </w:rPr>
        <w:t>Aldi UK, like other retail businesses of the UK</w:t>
      </w:r>
      <w:r w:rsidR="00BA6701">
        <w:rPr>
          <w:bCs/>
          <w:lang w:val="en-US"/>
        </w:rPr>
        <w:t>,</w:t>
      </w:r>
      <w:r>
        <w:rPr>
          <w:bCs/>
          <w:lang w:val="en-US"/>
        </w:rPr>
        <w:t xml:space="preserve"> has been complying with the</w:t>
      </w:r>
      <w:r w:rsidR="00014F4C">
        <w:rPr>
          <w:bCs/>
          <w:lang w:val="en-US"/>
        </w:rPr>
        <w:t xml:space="preserve"> UK laws for retail businesses. The board of Aldi has provision for compliance with the national competition law</w:t>
      </w:r>
      <w:r w:rsidR="0051444C">
        <w:rPr>
          <w:bCs/>
          <w:lang w:val="en-US"/>
        </w:rPr>
        <w:t xml:space="preserve">. </w:t>
      </w:r>
      <w:r w:rsidR="00C7660B">
        <w:rPr>
          <w:bCs/>
          <w:lang w:val="en-US"/>
        </w:rPr>
        <w:t xml:space="preserve">The management needs to ensure pertaining information about competitors in a legal mechanism. </w:t>
      </w:r>
      <w:r w:rsidR="00B51A9E">
        <w:rPr>
          <w:bCs/>
          <w:lang w:val="en-US"/>
        </w:rPr>
        <w:t>According to the Corporations Act 2001, Aldi UK needs to update its retail offerings and send necessary documents to the stakeholder government entities</w:t>
      </w:r>
      <w:r w:rsidR="00523E59">
        <w:rPr>
          <w:bCs/>
          <w:lang w:val="en-US"/>
        </w:rPr>
        <w:t xml:space="preserve"> </w:t>
      </w:r>
      <w:r w:rsidR="00523E59">
        <w:rPr>
          <w:color w:val="000000"/>
          <w:sz w:val="27"/>
          <w:szCs w:val="27"/>
        </w:rPr>
        <w:t>(</w:t>
      </w:r>
      <w:proofErr w:type="spellStart"/>
      <w:r w:rsidR="00523E59">
        <w:rPr>
          <w:color w:val="000000"/>
          <w:sz w:val="27"/>
          <w:szCs w:val="27"/>
        </w:rPr>
        <w:t>Hagner</w:t>
      </w:r>
      <w:proofErr w:type="spellEnd"/>
      <w:r w:rsidR="00523E59">
        <w:rPr>
          <w:color w:val="000000"/>
          <w:sz w:val="27"/>
          <w:szCs w:val="27"/>
        </w:rPr>
        <w:t xml:space="preserve"> and DiLeo, 2009)</w:t>
      </w:r>
      <w:r w:rsidR="00B51A9E">
        <w:rPr>
          <w:bCs/>
          <w:lang w:val="en-US"/>
        </w:rPr>
        <w:t xml:space="preserve">. </w:t>
      </w:r>
      <w:r w:rsidR="003F42FB">
        <w:rPr>
          <w:bCs/>
          <w:lang w:val="en-US"/>
        </w:rPr>
        <w:t xml:space="preserve">Aldi UK follows the Retail Shop Leases </w:t>
      </w:r>
      <w:r w:rsidR="00BA6701">
        <w:rPr>
          <w:bCs/>
          <w:lang w:val="en-US"/>
        </w:rPr>
        <w:t>A</w:t>
      </w:r>
      <w:r w:rsidR="003F42FB">
        <w:rPr>
          <w:bCs/>
          <w:lang w:val="en-US"/>
        </w:rPr>
        <w:t xml:space="preserve">ct 1994 and its leases are to </w:t>
      </w:r>
      <w:r w:rsidR="00BA6701">
        <w:rPr>
          <w:bCs/>
          <w:lang w:val="en-US"/>
        </w:rPr>
        <w:t>hav</w:t>
      </w:r>
      <w:r w:rsidR="003F42FB">
        <w:rPr>
          <w:bCs/>
          <w:lang w:val="en-US"/>
        </w:rPr>
        <w:t>e complied with the act. Recent acquisitions and assets un</w:t>
      </w:r>
      <w:r w:rsidR="00032E0F">
        <w:rPr>
          <w:bCs/>
          <w:lang w:val="en-US"/>
        </w:rPr>
        <w:t>der leases are to be inspected and necessary documents are to be up to date. The board and the custodians of Aldi ha</w:t>
      </w:r>
      <w:r w:rsidR="00BA6701">
        <w:rPr>
          <w:bCs/>
          <w:lang w:val="en-US"/>
        </w:rPr>
        <w:t>ve</w:t>
      </w:r>
      <w:r w:rsidR="00032E0F">
        <w:rPr>
          <w:bCs/>
          <w:lang w:val="en-US"/>
        </w:rPr>
        <w:t xml:space="preserve"> been ensuring this. </w:t>
      </w:r>
      <w:r w:rsidR="00B27F23">
        <w:rPr>
          <w:bCs/>
          <w:lang w:val="en-US"/>
        </w:rPr>
        <w:t xml:space="preserve">Through complying the Anti-discrimination Act 1991, the board needs to be careful about the breaches of contract with the stakeholders and key business partners. In the previous year, a key custodian issued a lawsuit against the business and the management has been careful of complying the law ever since. </w:t>
      </w:r>
    </w:p>
    <w:p w:rsidR="003D22A3" w:rsidRPr="00523E59" w:rsidRDefault="004A16EC">
      <w:pPr>
        <w:rPr>
          <w:bCs/>
          <w:lang w:val="en-US"/>
        </w:rPr>
      </w:pPr>
      <w:r>
        <w:rPr>
          <w:bCs/>
          <w:lang w:val="en-US"/>
        </w:rPr>
        <w:lastRenderedPageBreak/>
        <w:t xml:space="preserve">In </w:t>
      </w:r>
      <w:r w:rsidR="007B2344">
        <w:rPr>
          <w:bCs/>
          <w:lang w:val="en-US"/>
        </w:rPr>
        <w:t xml:space="preserve">the conclusion of this section, the key findings </w:t>
      </w:r>
      <w:r w:rsidR="00BA6701">
        <w:rPr>
          <w:bCs/>
          <w:lang w:val="en-US"/>
        </w:rPr>
        <w:t>are</w:t>
      </w:r>
      <w:r w:rsidR="007B2344">
        <w:rPr>
          <w:bCs/>
          <w:lang w:val="en-US"/>
        </w:rPr>
        <w:t xml:space="preserve"> that Aldi has strength in its core values and ethical practices. Simplicity is the key strength which raises acceptance and flexibility. Also, Aldi’s </w:t>
      </w:r>
      <w:r w:rsidR="00D2645F">
        <w:rPr>
          <w:bCs/>
          <w:lang w:val="en-US"/>
        </w:rPr>
        <w:t xml:space="preserve">procedures of keeping employees’ satisfaction in check is another good findings. However, Aldi needs to inspect more in finding its weakness in complying with legal requirements. </w:t>
      </w:r>
      <w:r w:rsidR="00BA6701">
        <w:rPr>
          <w:bCs/>
          <w:lang w:val="en-US"/>
        </w:rPr>
        <w:t>A l</w:t>
      </w:r>
      <w:r w:rsidR="00D2645F">
        <w:rPr>
          <w:bCs/>
          <w:lang w:val="en-US"/>
        </w:rPr>
        <w:t>awsuit of two incidents show</w:t>
      </w:r>
      <w:r w:rsidR="00BA6701">
        <w:rPr>
          <w:bCs/>
          <w:lang w:val="en-US"/>
        </w:rPr>
        <w:t>s</w:t>
      </w:r>
      <w:r w:rsidR="00D2645F">
        <w:rPr>
          <w:bCs/>
          <w:lang w:val="en-US"/>
        </w:rPr>
        <w:t xml:space="preserve"> this finding from the analysis. </w:t>
      </w:r>
    </w:p>
    <w:p w:rsidR="003D22A3" w:rsidRDefault="00A635D0" w:rsidP="00831838">
      <w:pPr>
        <w:pStyle w:val="Heading2"/>
        <w:rPr>
          <w:lang w:val="en-US"/>
        </w:rPr>
      </w:pPr>
      <w:bookmarkStart w:id="8" w:name="_Toc17554258"/>
      <w:r>
        <w:rPr>
          <w:lang w:val="en-US"/>
        </w:rPr>
        <w:t>E</w:t>
      </w:r>
      <w:r w:rsidR="003D22A3">
        <w:rPr>
          <w:lang w:val="en-US"/>
        </w:rPr>
        <w:t>valuation of Aldi and the environment in which Aldi operates</w:t>
      </w:r>
      <w:bookmarkEnd w:id="8"/>
    </w:p>
    <w:p w:rsidR="004326FD" w:rsidRPr="004326FD" w:rsidRDefault="004326FD" w:rsidP="004326FD">
      <w:pPr>
        <w:rPr>
          <w:lang w:val="en-US"/>
        </w:rPr>
      </w:pPr>
      <w:r>
        <w:rPr>
          <w:lang w:val="en-US"/>
        </w:rPr>
        <w:t xml:space="preserve">In this section, two effective tools as SWOT analysis and PEST analysis have been </w:t>
      </w:r>
      <w:r w:rsidR="00753E94">
        <w:rPr>
          <w:lang w:val="en-US"/>
        </w:rPr>
        <w:t xml:space="preserve">used to conduct </w:t>
      </w:r>
      <w:r w:rsidR="00BA6701">
        <w:rPr>
          <w:lang w:val="en-US"/>
        </w:rPr>
        <w:t xml:space="preserve">a </w:t>
      </w:r>
      <w:r w:rsidR="00753E94">
        <w:rPr>
          <w:lang w:val="en-US"/>
        </w:rPr>
        <w:t>broad environmental analysis in the context of Aldi. It should be mentioned that key findings are presented first and the analysis and the evaluation procedures have been conducted simultaneously</w:t>
      </w:r>
      <w:r w:rsidR="00AD4318">
        <w:rPr>
          <w:lang w:val="en-US"/>
        </w:rPr>
        <w:t xml:space="preserve"> (</w:t>
      </w:r>
      <w:proofErr w:type="spellStart"/>
      <w:r w:rsidR="00AD4318" w:rsidRPr="002A0B2C">
        <w:rPr>
          <w:color w:val="000000"/>
          <w:szCs w:val="24"/>
        </w:rPr>
        <w:t>Sabelis</w:t>
      </w:r>
      <w:proofErr w:type="spellEnd"/>
      <w:r w:rsidR="00AD4318">
        <w:rPr>
          <w:color w:val="000000"/>
          <w:szCs w:val="24"/>
        </w:rPr>
        <w:t xml:space="preserve"> et al., 2011)</w:t>
      </w:r>
      <w:r w:rsidR="00753E94">
        <w:rPr>
          <w:lang w:val="en-US"/>
        </w:rPr>
        <w:t xml:space="preserve">. After that, in conclusion, </w:t>
      </w:r>
      <w:r w:rsidR="004E1563">
        <w:rPr>
          <w:lang w:val="en-US"/>
        </w:rPr>
        <w:t xml:space="preserve">key impacts are highlighted and appropriate recommendations are being suggested. </w:t>
      </w:r>
    </w:p>
    <w:p w:rsidR="004E1563" w:rsidRPr="003F2686" w:rsidRDefault="003F2686" w:rsidP="00DE599E">
      <w:pPr>
        <w:rPr>
          <w:b/>
          <w:noProof/>
          <w:lang w:val="en-US"/>
        </w:rPr>
      </w:pPr>
      <w:r w:rsidRPr="003F2686">
        <w:rPr>
          <w:b/>
          <w:noProof/>
          <w:lang w:val="en-US"/>
        </w:rPr>
        <w:t>Environme</w:t>
      </w:r>
      <w:r w:rsidR="00BA6701">
        <w:rPr>
          <w:b/>
          <w:noProof/>
          <w:lang w:val="en-US"/>
        </w:rPr>
        <w:t>n</w:t>
      </w:r>
      <w:r w:rsidRPr="003F2686">
        <w:rPr>
          <w:b/>
          <w:noProof/>
          <w:lang w:val="en-US"/>
        </w:rPr>
        <w:t>tal analysis: SWOT tool for Aldi</w:t>
      </w:r>
    </w:p>
    <w:p w:rsidR="003F2686" w:rsidRDefault="003F2686" w:rsidP="00DE599E">
      <w:pPr>
        <w:rPr>
          <w:noProof/>
          <w:lang w:val="en-US"/>
        </w:rPr>
      </w:pPr>
      <w:r>
        <w:rPr>
          <w:noProof/>
          <w:lang w:val="en-US"/>
        </w:rPr>
        <w:t>SWOT analysis is a widely used tool for broad environmental analysis</w:t>
      </w:r>
      <w:r w:rsidR="00523E59">
        <w:rPr>
          <w:noProof/>
          <w:lang w:val="en-US"/>
        </w:rPr>
        <w:t xml:space="preserve"> </w:t>
      </w:r>
      <w:r w:rsidR="00523E59">
        <w:rPr>
          <w:color w:val="000000"/>
          <w:sz w:val="27"/>
          <w:szCs w:val="27"/>
        </w:rPr>
        <w:t>(Darley, Messick, and Tyler, 2013)</w:t>
      </w:r>
      <w:r>
        <w:rPr>
          <w:noProof/>
          <w:lang w:val="en-US"/>
        </w:rPr>
        <w:t xml:space="preserve">. SWOT analysis contains </w:t>
      </w:r>
      <w:r w:rsidR="00BA6701">
        <w:rPr>
          <w:noProof/>
          <w:lang w:val="en-US"/>
        </w:rPr>
        <w:t xml:space="preserve">an </w:t>
      </w:r>
      <w:r>
        <w:rPr>
          <w:noProof/>
          <w:lang w:val="en-US"/>
        </w:rPr>
        <w:t>analysis of streng</w:t>
      </w:r>
      <w:r w:rsidR="00BA6701">
        <w:rPr>
          <w:noProof/>
          <w:lang w:val="en-US"/>
        </w:rPr>
        <w:t>th</w:t>
      </w:r>
      <w:r>
        <w:rPr>
          <w:noProof/>
          <w:lang w:val="en-US"/>
        </w:rPr>
        <w:t xml:space="preserve">s, weaknesses, opportunities and threats of the targeted evaluating subject. </w:t>
      </w:r>
      <w:r w:rsidR="008439C4">
        <w:rPr>
          <w:noProof/>
          <w:lang w:val="en-US"/>
        </w:rPr>
        <w:t>For Aldi, its potential impacts upon culture and organizational performa</w:t>
      </w:r>
      <w:r w:rsidR="00BA6701">
        <w:rPr>
          <w:noProof/>
          <w:lang w:val="en-US"/>
        </w:rPr>
        <w:t>n</w:t>
      </w:r>
      <w:r w:rsidR="008439C4">
        <w:rPr>
          <w:noProof/>
          <w:lang w:val="en-US"/>
        </w:rPr>
        <w:t>ce can be evaluated through SWOT analysis.</w:t>
      </w:r>
    </w:p>
    <w:tbl>
      <w:tblPr>
        <w:tblStyle w:val="TableGrid"/>
        <w:tblW w:w="0" w:type="auto"/>
        <w:jc w:val="center"/>
        <w:tblLook w:val="04A0" w:firstRow="1" w:lastRow="0" w:firstColumn="1" w:lastColumn="0" w:noHBand="0" w:noVBand="1"/>
      </w:tblPr>
      <w:tblGrid>
        <w:gridCol w:w="2425"/>
        <w:gridCol w:w="2249"/>
        <w:gridCol w:w="2338"/>
        <w:gridCol w:w="2338"/>
      </w:tblGrid>
      <w:tr w:rsidR="004B396B" w:rsidTr="00A144F2">
        <w:trPr>
          <w:jc w:val="center"/>
        </w:trPr>
        <w:tc>
          <w:tcPr>
            <w:tcW w:w="2425" w:type="dxa"/>
            <w:shd w:val="clear" w:color="auto" w:fill="002060"/>
          </w:tcPr>
          <w:p w:rsidR="004B396B" w:rsidRDefault="004B396B" w:rsidP="00F17483">
            <w:pPr>
              <w:jc w:val="center"/>
              <w:rPr>
                <w:noProof/>
                <w:lang w:val="en-US"/>
              </w:rPr>
            </w:pPr>
            <w:r>
              <w:rPr>
                <w:noProof/>
                <w:lang w:val="en-US"/>
              </w:rPr>
              <w:t>Strengths</w:t>
            </w:r>
          </w:p>
        </w:tc>
        <w:tc>
          <w:tcPr>
            <w:tcW w:w="2249" w:type="dxa"/>
            <w:shd w:val="clear" w:color="auto" w:fill="002060"/>
          </w:tcPr>
          <w:p w:rsidR="004B396B" w:rsidRDefault="004B396B" w:rsidP="00F17483">
            <w:pPr>
              <w:jc w:val="center"/>
              <w:rPr>
                <w:noProof/>
                <w:lang w:val="en-US"/>
              </w:rPr>
            </w:pPr>
            <w:r>
              <w:rPr>
                <w:noProof/>
                <w:lang w:val="en-US"/>
              </w:rPr>
              <w:t>Weaknesses</w:t>
            </w:r>
          </w:p>
        </w:tc>
        <w:tc>
          <w:tcPr>
            <w:tcW w:w="2338" w:type="dxa"/>
            <w:shd w:val="clear" w:color="auto" w:fill="002060"/>
          </w:tcPr>
          <w:p w:rsidR="004B396B" w:rsidRDefault="004B396B" w:rsidP="00F17483">
            <w:pPr>
              <w:jc w:val="center"/>
              <w:rPr>
                <w:noProof/>
                <w:lang w:val="en-US"/>
              </w:rPr>
            </w:pPr>
            <w:r>
              <w:rPr>
                <w:noProof/>
                <w:lang w:val="en-US"/>
              </w:rPr>
              <w:t>Opportunities</w:t>
            </w:r>
          </w:p>
        </w:tc>
        <w:tc>
          <w:tcPr>
            <w:tcW w:w="2338" w:type="dxa"/>
            <w:shd w:val="clear" w:color="auto" w:fill="002060"/>
          </w:tcPr>
          <w:p w:rsidR="004B396B" w:rsidRDefault="004B396B" w:rsidP="00F17483">
            <w:pPr>
              <w:jc w:val="center"/>
              <w:rPr>
                <w:noProof/>
                <w:lang w:val="en-US"/>
              </w:rPr>
            </w:pPr>
            <w:r>
              <w:rPr>
                <w:noProof/>
                <w:lang w:val="en-US"/>
              </w:rPr>
              <w:t>Threats</w:t>
            </w:r>
          </w:p>
        </w:tc>
      </w:tr>
      <w:tr w:rsidR="00A144F2" w:rsidTr="00A144F2">
        <w:trPr>
          <w:jc w:val="center"/>
        </w:trPr>
        <w:tc>
          <w:tcPr>
            <w:tcW w:w="2425" w:type="dxa"/>
          </w:tcPr>
          <w:p w:rsidR="00A144F2" w:rsidRDefault="00A144F2" w:rsidP="00A144F2">
            <w:pPr>
              <w:jc w:val="center"/>
              <w:rPr>
                <w:noProof/>
                <w:lang w:val="en-US"/>
              </w:rPr>
            </w:pPr>
            <w:r>
              <w:rPr>
                <w:noProof/>
                <w:lang w:val="en-US"/>
              </w:rPr>
              <w:t>Core values</w:t>
            </w:r>
          </w:p>
        </w:tc>
        <w:tc>
          <w:tcPr>
            <w:tcW w:w="2249" w:type="dxa"/>
          </w:tcPr>
          <w:p w:rsidR="00A144F2" w:rsidRDefault="00A144F2" w:rsidP="00A144F2">
            <w:pPr>
              <w:jc w:val="center"/>
              <w:rPr>
                <w:noProof/>
                <w:lang w:val="en-US"/>
              </w:rPr>
            </w:pPr>
            <w:r>
              <w:rPr>
                <w:noProof/>
                <w:lang w:val="en-US"/>
              </w:rPr>
              <w:t>Communication</w:t>
            </w:r>
          </w:p>
        </w:tc>
        <w:tc>
          <w:tcPr>
            <w:tcW w:w="2338" w:type="dxa"/>
          </w:tcPr>
          <w:p w:rsidR="00A144F2" w:rsidRDefault="00A144F2" w:rsidP="00BA6701">
            <w:pPr>
              <w:jc w:val="center"/>
              <w:rPr>
                <w:noProof/>
                <w:lang w:val="en-US"/>
              </w:rPr>
            </w:pPr>
            <w:r>
              <w:rPr>
                <w:noProof/>
                <w:lang w:val="en-US"/>
              </w:rPr>
              <w:t>Supp</w:t>
            </w:r>
            <w:r w:rsidR="00BA6701">
              <w:rPr>
                <w:noProof/>
                <w:lang w:val="en-US"/>
              </w:rPr>
              <w:t>or</w:t>
            </w:r>
            <w:r>
              <w:rPr>
                <w:noProof/>
                <w:lang w:val="en-US"/>
              </w:rPr>
              <w:t>ting elements to build culture</w:t>
            </w:r>
          </w:p>
        </w:tc>
        <w:tc>
          <w:tcPr>
            <w:tcW w:w="2338" w:type="dxa"/>
          </w:tcPr>
          <w:p w:rsidR="00A144F2" w:rsidRDefault="000A7325" w:rsidP="00A144F2">
            <w:pPr>
              <w:jc w:val="center"/>
              <w:rPr>
                <w:noProof/>
                <w:lang w:val="en-US"/>
              </w:rPr>
            </w:pPr>
            <w:r>
              <w:rPr>
                <w:noProof/>
                <w:lang w:val="en-US"/>
              </w:rPr>
              <w:t>Legal requirements</w:t>
            </w:r>
          </w:p>
        </w:tc>
      </w:tr>
      <w:tr w:rsidR="00A144F2" w:rsidTr="00A144F2">
        <w:trPr>
          <w:jc w:val="center"/>
        </w:trPr>
        <w:tc>
          <w:tcPr>
            <w:tcW w:w="2425" w:type="dxa"/>
          </w:tcPr>
          <w:p w:rsidR="00A144F2" w:rsidRDefault="00A144F2" w:rsidP="00A144F2">
            <w:pPr>
              <w:jc w:val="center"/>
              <w:rPr>
                <w:noProof/>
                <w:lang w:val="en-US"/>
              </w:rPr>
            </w:pPr>
            <w:r>
              <w:rPr>
                <w:noProof/>
                <w:lang w:val="en-US"/>
              </w:rPr>
              <w:t>Flexibility</w:t>
            </w:r>
          </w:p>
        </w:tc>
        <w:tc>
          <w:tcPr>
            <w:tcW w:w="2249" w:type="dxa"/>
          </w:tcPr>
          <w:p w:rsidR="00A144F2" w:rsidRDefault="00A144F2" w:rsidP="00A144F2">
            <w:pPr>
              <w:jc w:val="center"/>
              <w:rPr>
                <w:noProof/>
                <w:lang w:val="en-US"/>
              </w:rPr>
            </w:pPr>
            <w:r>
              <w:rPr>
                <w:noProof/>
                <w:lang w:val="en-US"/>
              </w:rPr>
              <w:t>Strategic fit</w:t>
            </w:r>
          </w:p>
        </w:tc>
        <w:tc>
          <w:tcPr>
            <w:tcW w:w="2338" w:type="dxa"/>
          </w:tcPr>
          <w:p w:rsidR="00A144F2" w:rsidRDefault="00A30C4F" w:rsidP="00A30C4F">
            <w:pPr>
              <w:jc w:val="center"/>
              <w:rPr>
                <w:noProof/>
                <w:lang w:val="en-US"/>
              </w:rPr>
            </w:pPr>
            <w:r>
              <w:rPr>
                <w:noProof/>
                <w:lang w:val="en-US"/>
              </w:rPr>
              <w:t>Employee engagement</w:t>
            </w:r>
          </w:p>
        </w:tc>
        <w:tc>
          <w:tcPr>
            <w:tcW w:w="2338" w:type="dxa"/>
          </w:tcPr>
          <w:p w:rsidR="00A144F2" w:rsidRDefault="000A7325" w:rsidP="00A144F2">
            <w:pPr>
              <w:jc w:val="center"/>
              <w:rPr>
                <w:noProof/>
                <w:lang w:val="en-US"/>
              </w:rPr>
            </w:pPr>
            <w:r>
              <w:rPr>
                <w:noProof/>
                <w:lang w:val="en-US"/>
              </w:rPr>
              <w:t>Engagement cost</w:t>
            </w:r>
          </w:p>
        </w:tc>
      </w:tr>
      <w:tr w:rsidR="00A144F2" w:rsidTr="00A144F2">
        <w:trPr>
          <w:jc w:val="center"/>
        </w:trPr>
        <w:tc>
          <w:tcPr>
            <w:tcW w:w="2425" w:type="dxa"/>
          </w:tcPr>
          <w:p w:rsidR="00A144F2" w:rsidRDefault="00A144F2" w:rsidP="00A30C4F">
            <w:pPr>
              <w:jc w:val="center"/>
              <w:rPr>
                <w:noProof/>
                <w:lang w:val="en-US"/>
              </w:rPr>
            </w:pPr>
            <w:r>
              <w:rPr>
                <w:noProof/>
                <w:lang w:val="en-US"/>
              </w:rPr>
              <w:t xml:space="preserve">Employee </w:t>
            </w:r>
            <w:r w:rsidR="00A30C4F">
              <w:rPr>
                <w:noProof/>
                <w:lang w:val="en-US"/>
              </w:rPr>
              <w:t>retention</w:t>
            </w:r>
          </w:p>
        </w:tc>
        <w:tc>
          <w:tcPr>
            <w:tcW w:w="2249" w:type="dxa"/>
          </w:tcPr>
          <w:p w:rsidR="00A144F2" w:rsidRDefault="00A144F2" w:rsidP="00A144F2">
            <w:pPr>
              <w:jc w:val="center"/>
              <w:rPr>
                <w:noProof/>
                <w:lang w:val="en-US"/>
              </w:rPr>
            </w:pPr>
            <w:r>
              <w:rPr>
                <w:noProof/>
                <w:lang w:val="en-US"/>
              </w:rPr>
              <w:t>Compliance with law</w:t>
            </w:r>
          </w:p>
        </w:tc>
        <w:tc>
          <w:tcPr>
            <w:tcW w:w="2338" w:type="dxa"/>
          </w:tcPr>
          <w:p w:rsidR="00A144F2" w:rsidRDefault="00D735E9" w:rsidP="00A144F2">
            <w:pPr>
              <w:jc w:val="center"/>
              <w:rPr>
                <w:noProof/>
                <w:lang w:val="en-US"/>
              </w:rPr>
            </w:pPr>
            <w:r>
              <w:rPr>
                <w:noProof/>
                <w:lang w:val="en-US"/>
              </w:rPr>
              <w:t>Community role</w:t>
            </w:r>
          </w:p>
        </w:tc>
        <w:tc>
          <w:tcPr>
            <w:tcW w:w="2338" w:type="dxa"/>
          </w:tcPr>
          <w:p w:rsidR="00A144F2" w:rsidRDefault="000A7325" w:rsidP="00A144F2">
            <w:pPr>
              <w:jc w:val="center"/>
              <w:rPr>
                <w:noProof/>
                <w:lang w:val="en-US"/>
              </w:rPr>
            </w:pPr>
            <w:r>
              <w:rPr>
                <w:noProof/>
                <w:lang w:val="en-US"/>
              </w:rPr>
              <w:t>Investment for sustainability</w:t>
            </w:r>
          </w:p>
        </w:tc>
      </w:tr>
      <w:tr w:rsidR="00A144F2" w:rsidTr="00A144F2">
        <w:trPr>
          <w:jc w:val="center"/>
        </w:trPr>
        <w:tc>
          <w:tcPr>
            <w:tcW w:w="2425" w:type="dxa"/>
          </w:tcPr>
          <w:p w:rsidR="00A144F2" w:rsidRDefault="00A144F2" w:rsidP="00A144F2">
            <w:pPr>
              <w:jc w:val="center"/>
              <w:rPr>
                <w:noProof/>
                <w:lang w:val="en-US"/>
              </w:rPr>
            </w:pPr>
            <w:r>
              <w:rPr>
                <w:noProof/>
                <w:lang w:val="en-US"/>
              </w:rPr>
              <w:t>Simplicity &amp; responsibility</w:t>
            </w:r>
          </w:p>
        </w:tc>
        <w:tc>
          <w:tcPr>
            <w:tcW w:w="2249" w:type="dxa"/>
          </w:tcPr>
          <w:p w:rsidR="00A144F2" w:rsidRDefault="00A144F2" w:rsidP="00A144F2">
            <w:pPr>
              <w:jc w:val="center"/>
              <w:rPr>
                <w:noProof/>
                <w:lang w:val="en-US"/>
              </w:rPr>
            </w:pPr>
            <w:r>
              <w:rPr>
                <w:noProof/>
                <w:lang w:val="en-US"/>
              </w:rPr>
              <w:t>Attaining SDG goals</w:t>
            </w:r>
          </w:p>
        </w:tc>
        <w:tc>
          <w:tcPr>
            <w:tcW w:w="2338" w:type="dxa"/>
          </w:tcPr>
          <w:p w:rsidR="00A144F2" w:rsidRDefault="00D735E9" w:rsidP="00A144F2">
            <w:pPr>
              <w:jc w:val="center"/>
              <w:rPr>
                <w:noProof/>
                <w:lang w:val="en-US"/>
              </w:rPr>
            </w:pPr>
            <w:r>
              <w:rPr>
                <w:noProof/>
                <w:lang w:val="en-US"/>
              </w:rPr>
              <w:t>Environmental contribution</w:t>
            </w:r>
          </w:p>
        </w:tc>
        <w:tc>
          <w:tcPr>
            <w:tcW w:w="2338" w:type="dxa"/>
          </w:tcPr>
          <w:p w:rsidR="00A144F2" w:rsidRDefault="00692C1E" w:rsidP="00A144F2">
            <w:pPr>
              <w:jc w:val="center"/>
              <w:rPr>
                <w:noProof/>
                <w:lang w:val="en-US"/>
              </w:rPr>
            </w:pPr>
            <w:r>
              <w:rPr>
                <w:noProof/>
                <w:lang w:val="en-US"/>
              </w:rPr>
              <w:t>Pressure from stakeholders</w:t>
            </w:r>
          </w:p>
        </w:tc>
      </w:tr>
      <w:tr w:rsidR="00A144F2" w:rsidTr="00A144F2">
        <w:trPr>
          <w:jc w:val="center"/>
        </w:trPr>
        <w:tc>
          <w:tcPr>
            <w:tcW w:w="2425" w:type="dxa"/>
          </w:tcPr>
          <w:p w:rsidR="00A144F2" w:rsidRDefault="00A144F2" w:rsidP="00A144F2">
            <w:pPr>
              <w:jc w:val="center"/>
              <w:rPr>
                <w:noProof/>
                <w:lang w:val="en-US"/>
              </w:rPr>
            </w:pPr>
            <w:r>
              <w:rPr>
                <w:noProof/>
                <w:lang w:val="en-US"/>
              </w:rPr>
              <w:t>Market offerings to sustain stakeholder engagement</w:t>
            </w:r>
          </w:p>
        </w:tc>
        <w:tc>
          <w:tcPr>
            <w:tcW w:w="2249" w:type="dxa"/>
          </w:tcPr>
          <w:p w:rsidR="00A144F2" w:rsidRDefault="00A30C4F" w:rsidP="00A144F2">
            <w:pPr>
              <w:jc w:val="center"/>
              <w:rPr>
                <w:noProof/>
                <w:lang w:val="en-US"/>
              </w:rPr>
            </w:pPr>
            <w:r>
              <w:rPr>
                <w:noProof/>
                <w:lang w:val="en-US"/>
              </w:rPr>
              <w:t>Supply chain</w:t>
            </w:r>
          </w:p>
        </w:tc>
        <w:tc>
          <w:tcPr>
            <w:tcW w:w="2338" w:type="dxa"/>
          </w:tcPr>
          <w:p w:rsidR="00A144F2" w:rsidRDefault="00D735E9" w:rsidP="00A144F2">
            <w:pPr>
              <w:jc w:val="center"/>
              <w:rPr>
                <w:noProof/>
                <w:lang w:val="en-US"/>
              </w:rPr>
            </w:pPr>
            <w:r>
              <w:rPr>
                <w:noProof/>
                <w:lang w:val="en-US"/>
              </w:rPr>
              <w:t>Differentiation and brand promotion</w:t>
            </w:r>
          </w:p>
        </w:tc>
        <w:tc>
          <w:tcPr>
            <w:tcW w:w="2338" w:type="dxa"/>
          </w:tcPr>
          <w:p w:rsidR="00A144F2" w:rsidRDefault="00692C1E" w:rsidP="00692C1E">
            <w:pPr>
              <w:keepNext/>
              <w:jc w:val="center"/>
              <w:rPr>
                <w:noProof/>
                <w:lang w:val="en-US"/>
              </w:rPr>
            </w:pPr>
            <w:r>
              <w:rPr>
                <w:noProof/>
                <w:lang w:val="en-US"/>
              </w:rPr>
              <w:t>Competitors policies</w:t>
            </w:r>
          </w:p>
        </w:tc>
      </w:tr>
    </w:tbl>
    <w:p w:rsidR="008439C4" w:rsidRDefault="00692C1E" w:rsidP="009D4E91">
      <w:pPr>
        <w:pStyle w:val="Caption"/>
        <w:spacing w:before="240"/>
        <w:jc w:val="center"/>
        <w:rPr>
          <w:i w:val="0"/>
          <w:color w:val="auto"/>
          <w:sz w:val="24"/>
          <w:szCs w:val="24"/>
        </w:rPr>
      </w:pPr>
      <w:bookmarkStart w:id="9" w:name="_Toc17586185"/>
      <w:r w:rsidRPr="009D4E91">
        <w:rPr>
          <w:i w:val="0"/>
          <w:color w:val="auto"/>
          <w:sz w:val="24"/>
          <w:szCs w:val="24"/>
        </w:rPr>
        <w:t xml:space="preserve">Table </w:t>
      </w:r>
      <w:r w:rsidR="00C32BA6">
        <w:rPr>
          <w:i w:val="0"/>
          <w:color w:val="auto"/>
          <w:sz w:val="24"/>
          <w:szCs w:val="24"/>
        </w:rPr>
        <w:fldChar w:fldCharType="begin"/>
      </w:r>
      <w:r w:rsidR="00C32BA6">
        <w:rPr>
          <w:i w:val="0"/>
          <w:color w:val="auto"/>
          <w:sz w:val="24"/>
          <w:szCs w:val="24"/>
        </w:rPr>
        <w:instrText xml:space="preserve"> SEQ Table \* ARABIC </w:instrText>
      </w:r>
      <w:r w:rsidR="00C32BA6">
        <w:rPr>
          <w:i w:val="0"/>
          <w:color w:val="auto"/>
          <w:sz w:val="24"/>
          <w:szCs w:val="24"/>
        </w:rPr>
        <w:fldChar w:fldCharType="separate"/>
      </w:r>
      <w:r w:rsidR="00C32BA6">
        <w:rPr>
          <w:i w:val="0"/>
          <w:noProof/>
          <w:color w:val="auto"/>
          <w:sz w:val="24"/>
          <w:szCs w:val="24"/>
        </w:rPr>
        <w:t>1</w:t>
      </w:r>
      <w:r w:rsidR="00C32BA6">
        <w:rPr>
          <w:i w:val="0"/>
          <w:color w:val="auto"/>
          <w:sz w:val="24"/>
          <w:szCs w:val="24"/>
        </w:rPr>
        <w:fldChar w:fldCharType="end"/>
      </w:r>
      <w:r w:rsidRPr="009D4E91">
        <w:rPr>
          <w:i w:val="0"/>
          <w:color w:val="auto"/>
          <w:sz w:val="24"/>
          <w:szCs w:val="24"/>
        </w:rPr>
        <w:t>: SWOT analysis of Aldi: Perspectives on impacts upon culture a</w:t>
      </w:r>
      <w:r w:rsidR="009D4E91">
        <w:rPr>
          <w:i w:val="0"/>
          <w:color w:val="auto"/>
          <w:sz w:val="24"/>
          <w:szCs w:val="24"/>
        </w:rPr>
        <w:t>n</w:t>
      </w:r>
      <w:r w:rsidRPr="009D4E91">
        <w:rPr>
          <w:i w:val="0"/>
          <w:color w:val="auto"/>
          <w:sz w:val="24"/>
          <w:szCs w:val="24"/>
        </w:rPr>
        <w:t>d performance</w:t>
      </w:r>
      <w:bookmarkEnd w:id="9"/>
    </w:p>
    <w:p w:rsidR="00523E59" w:rsidRPr="00523E59" w:rsidRDefault="00523E59" w:rsidP="00523E59">
      <w:pPr>
        <w:jc w:val="center"/>
      </w:pPr>
      <w:r>
        <w:t xml:space="preserve">Source: </w:t>
      </w:r>
      <w:r>
        <w:rPr>
          <w:color w:val="000000"/>
          <w:sz w:val="27"/>
          <w:szCs w:val="27"/>
        </w:rPr>
        <w:t>(</w:t>
      </w:r>
      <w:proofErr w:type="spellStart"/>
      <w:r>
        <w:rPr>
          <w:color w:val="000000"/>
          <w:sz w:val="27"/>
          <w:szCs w:val="27"/>
        </w:rPr>
        <w:t>Radojevic</w:t>
      </w:r>
      <w:proofErr w:type="spellEnd"/>
      <w:r>
        <w:rPr>
          <w:color w:val="000000"/>
          <w:sz w:val="27"/>
          <w:szCs w:val="27"/>
        </w:rPr>
        <w:t xml:space="preserve"> and </w:t>
      </w:r>
      <w:proofErr w:type="spellStart"/>
      <w:r>
        <w:rPr>
          <w:color w:val="000000"/>
          <w:sz w:val="27"/>
          <w:szCs w:val="27"/>
        </w:rPr>
        <w:t>Bashkin</w:t>
      </w:r>
      <w:proofErr w:type="spellEnd"/>
      <w:r>
        <w:rPr>
          <w:color w:val="000000"/>
          <w:sz w:val="27"/>
          <w:szCs w:val="27"/>
        </w:rPr>
        <w:t>, 2011)</w:t>
      </w:r>
    </w:p>
    <w:p w:rsidR="00CB66A3" w:rsidRDefault="009D4E91" w:rsidP="009D4E91">
      <w:r w:rsidRPr="009D4E91">
        <w:rPr>
          <w:b/>
        </w:rPr>
        <w:t>Strengths:</w:t>
      </w:r>
      <w:r>
        <w:t xml:space="preserve"> Aldi UK has </w:t>
      </w:r>
      <w:r w:rsidR="00BA6701">
        <w:t>an</w:t>
      </w:r>
      <w:r>
        <w:t xml:space="preserve"> immense strength upon its perceived core values.</w:t>
      </w:r>
      <w:r w:rsidR="0038108B">
        <w:t xml:space="preserve"> It</w:t>
      </w:r>
      <w:r w:rsidR="00BA6701">
        <w:t>'</w:t>
      </w:r>
      <w:r w:rsidR="0038108B">
        <w:t xml:space="preserve">s business model is simple and well communicated among its stakeholders. </w:t>
      </w:r>
      <w:r w:rsidR="003343EF">
        <w:t xml:space="preserve">For the business model, it is easy for Aldi UK to attract new investments and there are opportunities for expansions. Aldi’s workplace </w:t>
      </w:r>
      <w:r w:rsidR="003343EF">
        <w:lastRenderedPageBreak/>
        <w:t xml:space="preserve">culture is flexible, especially in planning, accounts and brand management department. </w:t>
      </w:r>
      <w:r w:rsidR="00A31675">
        <w:t xml:space="preserve">This flexibility helps to attain workplace efficiency and satisfaction. Though the workload posits immense pressure in procurement department and in </w:t>
      </w:r>
      <w:r w:rsidR="00BA6701">
        <w:t xml:space="preserve">the </w:t>
      </w:r>
      <w:r w:rsidR="00A31675">
        <w:t>supply chain department, the employees are trained enough to handle stress.</w:t>
      </w:r>
      <w:r w:rsidR="008B71D7">
        <w:t xml:space="preserve"> </w:t>
      </w:r>
      <w:r w:rsidR="008B71D7">
        <w:rPr>
          <w:color w:val="000000"/>
          <w:sz w:val="27"/>
          <w:szCs w:val="27"/>
        </w:rPr>
        <w:t>Darley, Messick and Tyler (2013) suggested that</w:t>
      </w:r>
      <w:r w:rsidR="00A31675">
        <w:t xml:space="preserve"> </w:t>
      </w:r>
      <w:r w:rsidR="00A35E55">
        <w:t xml:space="preserve">Aldi has been maintaining higher employee retention than those of its competitors. This symbolizes higher job satisfaction and efficiency in the workplace. </w:t>
      </w:r>
      <w:r w:rsidR="00AE06F1">
        <w:t xml:space="preserve">Aldi has a wide range of offerings through its retail stores and online. </w:t>
      </w:r>
      <w:r w:rsidR="00CB66A3">
        <w:t>These</w:t>
      </w:r>
      <w:r w:rsidR="00AE06F1">
        <w:t xml:space="preserve"> </w:t>
      </w:r>
      <w:r w:rsidR="00CB66A3">
        <w:t>offerings</w:t>
      </w:r>
      <w:r w:rsidR="00AE06F1">
        <w:t xml:space="preserve"> help to attract stakeholders about the capabilities of Aldi UK and </w:t>
      </w:r>
      <w:r w:rsidR="00F76D79">
        <w:t xml:space="preserve">the incentive packages help to ensure maximum engagement of the stakeholders. </w:t>
      </w:r>
    </w:p>
    <w:p w:rsidR="008F689C" w:rsidRDefault="00CB66A3" w:rsidP="009D4E91">
      <w:r w:rsidRPr="009B0A32">
        <w:rPr>
          <w:b/>
        </w:rPr>
        <w:t>Weaknesses:</w:t>
      </w:r>
      <w:r>
        <w:t xml:space="preserve"> </w:t>
      </w:r>
      <w:r w:rsidR="0065013B">
        <w:t xml:space="preserve">It should be noted that Aldi UK faces complexity in communication though the business maintains simplicity. Aldi is a large retail business and it has a web of network. Therefore, it is not always possible to </w:t>
      </w:r>
      <w:r w:rsidR="00242A57">
        <w:t xml:space="preserve">channel information, resources and coordination in a timely manner. Nevertheless, Aldi UK lacks efficiency to fit its strategic model timely. </w:t>
      </w:r>
      <w:r w:rsidR="00A27C08">
        <w:t xml:space="preserve">Aldi is one of the leading retail business in the UK. </w:t>
      </w:r>
      <w:r w:rsidR="008B71D7">
        <w:rPr>
          <w:color w:val="000000"/>
          <w:sz w:val="27"/>
          <w:szCs w:val="27"/>
        </w:rPr>
        <w:t xml:space="preserve">Dyson (2013) argued that </w:t>
      </w:r>
      <w:r w:rsidR="008B71D7">
        <w:t>t</w:t>
      </w:r>
      <w:r w:rsidR="00A27C08">
        <w:t xml:space="preserve">he retail law in the UK is stringent and needs ample resource, dedication, time and coordination to comply with. Therefore, Aldi UK </w:t>
      </w:r>
      <w:r w:rsidR="00E31808">
        <w:t xml:space="preserve">has to dedicate its significant resources for coordination and compliance. The opportunity costs for this compliance is significant for this business. </w:t>
      </w:r>
      <w:r w:rsidR="0056648F">
        <w:t xml:space="preserve">Nevertheless, Aldi lacks efficiency in attaining the SDG goals prescribed by the UN. Attainment of the SDG goals requires time and resources, which is adverse for Aldi to manage for this. Moreover, its supply chain function needs to be </w:t>
      </w:r>
      <w:r w:rsidR="00670920">
        <w:t xml:space="preserve">addressed. </w:t>
      </w:r>
      <w:r w:rsidR="00E964E9">
        <w:t xml:space="preserve">There </w:t>
      </w:r>
      <w:r w:rsidR="00BA6701">
        <w:t>is</w:t>
      </w:r>
      <w:r w:rsidR="00E964E9">
        <w:t xml:space="preserve"> </w:t>
      </w:r>
      <w:r w:rsidR="00BA6701">
        <w:t xml:space="preserve">a </w:t>
      </w:r>
      <w:r w:rsidR="00E964E9">
        <w:t xml:space="preserve">discrepancy in </w:t>
      </w:r>
      <w:r w:rsidR="005265A5">
        <w:t xml:space="preserve">shipping time and delivery. Also, time lag and red tapping should be addressed and requires inspection. </w:t>
      </w:r>
    </w:p>
    <w:p w:rsidR="008F689C" w:rsidRDefault="008F689C" w:rsidP="009D4E91">
      <w:r w:rsidRPr="008F689C">
        <w:rPr>
          <w:b/>
        </w:rPr>
        <w:t>Opportunities:</w:t>
      </w:r>
      <w:r w:rsidR="001F331B">
        <w:t xml:space="preserve"> </w:t>
      </w:r>
      <w:r>
        <w:t xml:space="preserve">There are ample levels of opportunities for Aldi UK if these are properly addressed and taken care of. </w:t>
      </w:r>
      <w:r w:rsidR="001F331B">
        <w:t xml:space="preserve">Aldi has been ensuring the presence of supporting elements. These supporting elements will help to build culture. </w:t>
      </w:r>
      <w:r w:rsidR="00864382">
        <w:t xml:space="preserve">Its </w:t>
      </w:r>
      <w:r w:rsidR="00CD5545">
        <w:t>gender-neutral</w:t>
      </w:r>
      <w:r w:rsidR="00864382">
        <w:t xml:space="preserve"> policy, attractive </w:t>
      </w:r>
      <w:r w:rsidR="00CD5545">
        <w:t>remuneration</w:t>
      </w:r>
      <w:r w:rsidR="00864382">
        <w:t xml:space="preserve"> package for performance etc. will help to </w:t>
      </w:r>
      <w:r w:rsidR="00CD5545">
        <w:t xml:space="preserve">add values to build cultural competencies. </w:t>
      </w:r>
      <w:r w:rsidR="00FD156E">
        <w:t xml:space="preserve">Through building cultural competencies, Aldi has the opportunity to develop sustainable engagement of the employees. </w:t>
      </w:r>
      <w:r w:rsidR="00B16F5F">
        <w:t xml:space="preserve">Aldi has the opportunity of playing a key role in the community. Through engaging in attaining SDG goals, </w:t>
      </w:r>
      <w:r w:rsidR="00864F75">
        <w:t xml:space="preserve">by hosting </w:t>
      </w:r>
      <w:r w:rsidR="00B16F5F">
        <w:t>awareness</w:t>
      </w:r>
      <w:r w:rsidR="00BA6701">
        <w:t>-</w:t>
      </w:r>
      <w:r w:rsidR="00B16F5F">
        <w:t>raising events</w:t>
      </w:r>
      <w:r w:rsidR="00864F75">
        <w:t xml:space="preserve"> and through hosting eco-friendly movements, there are ample opportunities to build a role in the community</w:t>
      </w:r>
      <w:r w:rsidR="00D65590">
        <w:t xml:space="preserve"> </w:t>
      </w:r>
      <w:r w:rsidR="00D65590">
        <w:rPr>
          <w:color w:val="000000"/>
          <w:sz w:val="27"/>
          <w:szCs w:val="27"/>
        </w:rPr>
        <w:t>(Gabriel, 2015)</w:t>
      </w:r>
      <w:r w:rsidR="00864F75">
        <w:t xml:space="preserve">. </w:t>
      </w:r>
      <w:r w:rsidR="00BC7958">
        <w:t xml:space="preserve">In recent years, Aldi UK has been utilizing its resources to use the stores and retail points eco-friendly and use of the plastics are minimum. Through raising awareness, there are opportunities to avail tax rebate. </w:t>
      </w:r>
      <w:r w:rsidR="00EC1DF9">
        <w:t xml:space="preserve">Through conducting its corporate responsibilities and social responsibilities through an </w:t>
      </w:r>
      <w:r w:rsidR="00EC1DF9">
        <w:lastRenderedPageBreak/>
        <w:t xml:space="preserve">efficient path, Aldi UK can differentiate itself from </w:t>
      </w:r>
      <w:r w:rsidR="00BE276A">
        <w:t>Morrisons</w:t>
      </w:r>
      <w:r w:rsidR="00EC1DF9">
        <w:t xml:space="preserve"> UK, Amazon, Sainsbury and Walmart </w:t>
      </w:r>
      <w:r w:rsidR="001F4C84">
        <w:t>and can attract key important stakeholders.</w:t>
      </w:r>
    </w:p>
    <w:p w:rsidR="001F4C84" w:rsidRDefault="006218B0" w:rsidP="009D4E91">
      <w:r w:rsidRPr="00A059E6">
        <w:rPr>
          <w:b/>
        </w:rPr>
        <w:t>Threats:</w:t>
      </w:r>
      <w:r>
        <w:t xml:space="preserve"> Aldi UK has to draw consciousness regarding some core issues. The law in the UK is under shift and it will be more complex to comply with the retail law in the days ahead. After the BREXIT, it will be more stringent to comply with. Aldi may need to spend major capital expenditures for complying with law in the </w:t>
      </w:r>
      <w:r w:rsidR="0019449A">
        <w:t xml:space="preserve">days ahead. Aldi holds some firm values and maintains procedures to spread these. Therefore, there </w:t>
      </w:r>
      <w:r w:rsidR="00BA6701">
        <w:t>is</w:t>
      </w:r>
      <w:r w:rsidR="0019449A">
        <w:t xml:space="preserve"> higher engagement cost for Aldi and it should be brought under concern. </w:t>
      </w:r>
      <w:r w:rsidR="00A059E6">
        <w:t>Aldi has been sending significant resources and time for attaining the SDG goals and the opportuni</w:t>
      </w:r>
      <w:r w:rsidR="00D65590">
        <w:t xml:space="preserve">ty costs for this is very high. </w:t>
      </w:r>
      <w:r w:rsidR="00D65590">
        <w:rPr>
          <w:color w:val="000000"/>
          <w:sz w:val="27"/>
          <w:szCs w:val="27"/>
        </w:rPr>
        <w:t xml:space="preserve">Frost (2014) said that </w:t>
      </w:r>
      <w:r w:rsidR="009F7D55">
        <w:t xml:space="preserve">Aldi’s key stakeholders are known as the pressure group and managing them is a challenging and strategic concern for Aldi. Moreover, </w:t>
      </w:r>
      <w:r w:rsidR="00627913">
        <w:t xml:space="preserve">Aldi needs to revisit its policies upon the key competitors because the retail business has been under a paradigm shift and Aldi needs to update its strategies.  </w:t>
      </w:r>
    </w:p>
    <w:p w:rsidR="00634929" w:rsidRPr="003F2686" w:rsidRDefault="00634929" w:rsidP="00634929">
      <w:pPr>
        <w:rPr>
          <w:b/>
          <w:noProof/>
          <w:lang w:val="en-US"/>
        </w:rPr>
      </w:pPr>
      <w:r w:rsidRPr="003F2686">
        <w:rPr>
          <w:b/>
          <w:noProof/>
          <w:lang w:val="en-US"/>
        </w:rPr>
        <w:t>Environme</w:t>
      </w:r>
      <w:r w:rsidR="00BA6701">
        <w:rPr>
          <w:b/>
          <w:noProof/>
          <w:lang w:val="en-US"/>
        </w:rPr>
        <w:t>n</w:t>
      </w:r>
      <w:r w:rsidRPr="003F2686">
        <w:rPr>
          <w:b/>
          <w:noProof/>
          <w:lang w:val="en-US"/>
        </w:rPr>
        <w:t xml:space="preserve">tal analysis: </w:t>
      </w:r>
      <w:r>
        <w:rPr>
          <w:b/>
          <w:noProof/>
          <w:lang w:val="en-US"/>
        </w:rPr>
        <w:t>PEST</w:t>
      </w:r>
      <w:r w:rsidRPr="003F2686">
        <w:rPr>
          <w:b/>
          <w:noProof/>
          <w:lang w:val="en-US"/>
        </w:rPr>
        <w:t xml:space="preserve"> tool for Aldi</w:t>
      </w:r>
    </w:p>
    <w:p w:rsidR="00CB2523" w:rsidRDefault="00A12288" w:rsidP="009D4E91">
      <w:r>
        <w:t>PEST analysis is another broad environmental tool for assessment of a particular topic</w:t>
      </w:r>
      <w:r w:rsidR="003B4EB4">
        <w:t xml:space="preserve"> </w:t>
      </w:r>
      <w:r w:rsidR="003B4EB4">
        <w:rPr>
          <w:color w:val="000000"/>
          <w:sz w:val="27"/>
          <w:szCs w:val="27"/>
        </w:rPr>
        <w:t>(</w:t>
      </w:r>
      <w:proofErr w:type="spellStart"/>
      <w:r w:rsidR="003B4EB4">
        <w:rPr>
          <w:color w:val="000000"/>
          <w:sz w:val="27"/>
          <w:szCs w:val="27"/>
        </w:rPr>
        <w:t>Radojevic</w:t>
      </w:r>
      <w:proofErr w:type="spellEnd"/>
      <w:r w:rsidR="003B4EB4">
        <w:rPr>
          <w:color w:val="000000"/>
          <w:sz w:val="27"/>
          <w:szCs w:val="27"/>
        </w:rPr>
        <w:t xml:space="preserve"> and </w:t>
      </w:r>
      <w:proofErr w:type="spellStart"/>
      <w:r w:rsidR="003B4EB4">
        <w:rPr>
          <w:color w:val="000000"/>
          <w:sz w:val="27"/>
          <w:szCs w:val="27"/>
        </w:rPr>
        <w:t>Bashkin</w:t>
      </w:r>
      <w:proofErr w:type="spellEnd"/>
      <w:r w:rsidR="003B4EB4">
        <w:rPr>
          <w:color w:val="000000"/>
          <w:sz w:val="27"/>
          <w:szCs w:val="27"/>
        </w:rPr>
        <w:t>, 2011)</w:t>
      </w:r>
      <w:r>
        <w:t xml:space="preserve">. By using PEST analysis, Aldi’s organizational culture and </w:t>
      </w:r>
      <w:r w:rsidR="00877895">
        <w:t xml:space="preserve">its impact upon performance in the broad environmental context has been evaluated. </w:t>
      </w:r>
      <w:r w:rsidR="00D85EFC">
        <w:t>PEST analysis contains analysis on Political, economic, socio-</w:t>
      </w:r>
      <w:r w:rsidR="000534A5">
        <w:t>cultural</w:t>
      </w:r>
      <w:r w:rsidR="00D85EFC">
        <w:t xml:space="preserve"> and technological</w:t>
      </w:r>
      <w:r w:rsidR="00CB2523">
        <w:t xml:space="preserve"> environment around which the business operates. </w:t>
      </w:r>
    </w:p>
    <w:p w:rsidR="006218B0" w:rsidRDefault="00CB2523" w:rsidP="009D4E91">
      <w:r w:rsidRPr="00583848">
        <w:rPr>
          <w:b/>
        </w:rPr>
        <w:t>Political:</w:t>
      </w:r>
      <w:r>
        <w:t xml:space="preserve"> </w:t>
      </w:r>
      <w:r w:rsidR="00D019D9">
        <w:t>Aldi has global operation. Aldi UK is a subsidiary of the Aldi global.</w:t>
      </w:r>
      <w:r w:rsidR="00D85EFC">
        <w:t xml:space="preserve"> </w:t>
      </w:r>
      <w:r w:rsidR="00D019D9">
        <w:t>Necessary investments, technology, logistics and resources are being received from the global operation. After t</w:t>
      </w:r>
      <w:r w:rsidR="00A37955">
        <w:t>he new complexity due to BREXIT, Aldi UK may face adversity and complexity to receive resources, information and logistics from the global operation. The new retail law in the UK may create less flexibility to expand operation in abroad. Aldi needs to consider that</w:t>
      </w:r>
      <w:r w:rsidR="003B4EB4">
        <w:t xml:space="preserve"> </w:t>
      </w:r>
      <w:r w:rsidR="003B4EB4">
        <w:rPr>
          <w:color w:val="000000"/>
          <w:sz w:val="27"/>
          <w:szCs w:val="27"/>
        </w:rPr>
        <w:t>(</w:t>
      </w:r>
      <w:proofErr w:type="spellStart"/>
      <w:r w:rsidR="003B4EB4">
        <w:rPr>
          <w:color w:val="000000"/>
          <w:sz w:val="27"/>
          <w:szCs w:val="27"/>
        </w:rPr>
        <w:t>Litschert</w:t>
      </w:r>
      <w:proofErr w:type="spellEnd"/>
      <w:r w:rsidR="003B4EB4">
        <w:rPr>
          <w:color w:val="000000"/>
          <w:sz w:val="27"/>
          <w:szCs w:val="27"/>
        </w:rPr>
        <w:t xml:space="preserve"> and Nicholson, 2015)</w:t>
      </w:r>
      <w:r w:rsidR="00A37955">
        <w:t>.</w:t>
      </w:r>
      <w:r w:rsidR="00B41DFC">
        <w:t xml:space="preserve"> There had been a change in three governments. Three government created three different political scenario</w:t>
      </w:r>
      <w:r w:rsidR="00BA6701">
        <w:t>s</w:t>
      </w:r>
      <w:r w:rsidR="00B41DFC">
        <w:t>.</w:t>
      </w:r>
      <w:r w:rsidR="00A37955">
        <w:t xml:space="preserve"> </w:t>
      </w:r>
      <w:r w:rsidR="00ED20AB">
        <w:t xml:space="preserve">Moreover, there has been a shift in the employment law, equal remuneration law and competition act. Therefore, in the new context, UK retail businesses need to address conscious statements. </w:t>
      </w:r>
    </w:p>
    <w:p w:rsidR="001274F2" w:rsidRDefault="001274F2" w:rsidP="009D4E91">
      <w:r w:rsidRPr="00854FEC">
        <w:rPr>
          <w:b/>
        </w:rPr>
        <w:t>Economic:</w:t>
      </w:r>
      <w:r>
        <w:t xml:space="preserve"> </w:t>
      </w:r>
      <w:r w:rsidR="00FD3B88">
        <w:t xml:space="preserve">After the stock bubble and BREXIT announcement, the economy in the UK has been under a paradigm shift. </w:t>
      </w:r>
      <w:r w:rsidR="00B41DFC">
        <w:t xml:space="preserve">There had </w:t>
      </w:r>
      <w:r w:rsidR="00854FEC">
        <w:t xml:space="preserve">been a shift in demand </w:t>
      </w:r>
      <w:r w:rsidR="00BA6701">
        <w:t>for</w:t>
      </w:r>
      <w:r w:rsidR="00854FEC">
        <w:t xml:space="preserve"> purchase due to </w:t>
      </w:r>
      <w:r w:rsidR="00BA6701">
        <w:t xml:space="preserve">a </w:t>
      </w:r>
      <w:r w:rsidR="00854FEC">
        <w:t xml:space="preserve">change in purchasing power. In previous years, </w:t>
      </w:r>
      <w:r w:rsidR="00A4285B">
        <w:t xml:space="preserve">consumers were experienced in favour of purchasing cheaper </w:t>
      </w:r>
      <w:r w:rsidR="00A4285B">
        <w:lastRenderedPageBreak/>
        <w:t>goods from Amazon and online. Retails like Aldi faced competition from these low</w:t>
      </w:r>
      <w:r w:rsidR="00BA6701">
        <w:t>-</w:t>
      </w:r>
      <w:r w:rsidR="00A4285B">
        <w:t>cost competitors. In the coming days, Aldi has been expected to deliver offering online and these will be relatively cost</w:t>
      </w:r>
      <w:r w:rsidR="00BA6701">
        <w:t>-</w:t>
      </w:r>
      <w:r w:rsidR="00A4285B">
        <w:t>effective to the consumers</w:t>
      </w:r>
      <w:r w:rsidR="003B4EB4">
        <w:t xml:space="preserve"> </w:t>
      </w:r>
      <w:r w:rsidR="003B4EB4">
        <w:rPr>
          <w:color w:val="000000"/>
          <w:sz w:val="27"/>
          <w:szCs w:val="27"/>
        </w:rPr>
        <w:t>(</w:t>
      </w:r>
      <w:proofErr w:type="spellStart"/>
      <w:r w:rsidR="003B4EB4">
        <w:rPr>
          <w:color w:val="000000"/>
          <w:sz w:val="27"/>
          <w:szCs w:val="27"/>
        </w:rPr>
        <w:t>Fanggidae</w:t>
      </w:r>
      <w:proofErr w:type="spellEnd"/>
      <w:r w:rsidR="003B4EB4">
        <w:rPr>
          <w:color w:val="000000"/>
          <w:sz w:val="27"/>
          <w:szCs w:val="27"/>
        </w:rPr>
        <w:t>, 2018)</w:t>
      </w:r>
      <w:r w:rsidR="00A4285B">
        <w:t xml:space="preserve">. </w:t>
      </w:r>
      <w:r w:rsidR="007445CE">
        <w:t xml:space="preserve">There were three new governments from David Cameron to Theresa May and now Boris Johnson. These three government had three different tax policies, compensation packages, vat packages etc. Therefore, </w:t>
      </w:r>
      <w:r w:rsidR="004F45A8">
        <w:t xml:space="preserve">retail businesses like Aldi have been facing complex scenario due to changing economic conditions. </w:t>
      </w:r>
    </w:p>
    <w:p w:rsidR="004F45A8" w:rsidRDefault="00586740" w:rsidP="009D4E91">
      <w:r w:rsidRPr="000534A5">
        <w:rPr>
          <w:b/>
        </w:rPr>
        <w:t>Socio-</w:t>
      </w:r>
      <w:r w:rsidR="000534A5" w:rsidRPr="000534A5">
        <w:rPr>
          <w:b/>
        </w:rPr>
        <w:t>cultural</w:t>
      </w:r>
      <w:r w:rsidRPr="000534A5">
        <w:rPr>
          <w:b/>
        </w:rPr>
        <w:t>:</w:t>
      </w:r>
      <w:r>
        <w:t xml:space="preserve"> </w:t>
      </w:r>
      <w:r w:rsidR="000534A5">
        <w:t>There ha</w:t>
      </w:r>
      <w:r w:rsidR="00BA6701">
        <w:t>ve</w:t>
      </w:r>
      <w:r w:rsidR="000534A5">
        <w:t xml:space="preserve"> been significant events in the UK in the past years. </w:t>
      </w:r>
      <w:r w:rsidR="000D0740">
        <w:t xml:space="preserve">After the Rana Plaza strategy and </w:t>
      </w:r>
      <w:proofErr w:type="spellStart"/>
      <w:r w:rsidR="000D0740">
        <w:t>Tajrin</w:t>
      </w:r>
      <w:proofErr w:type="spellEnd"/>
      <w:r w:rsidR="000D0740">
        <w:t xml:space="preserve"> Garment</w:t>
      </w:r>
      <w:r w:rsidR="00BA6701">
        <w:t>'</w:t>
      </w:r>
      <w:r w:rsidR="000D0740">
        <w:t xml:space="preserve">s fire massacre in Bangladesh, retail businesses like Aldi, </w:t>
      </w:r>
      <w:r w:rsidR="00BE276A">
        <w:t>Morrisons</w:t>
      </w:r>
      <w:r w:rsidR="000D0740">
        <w:t xml:space="preserve"> UK and Walmart faced challenges and legal obligations to take corrective actions</w:t>
      </w:r>
      <w:r w:rsidR="00110047">
        <w:t xml:space="preserve"> against their supplier countries</w:t>
      </w:r>
      <w:r w:rsidR="003B4EB4">
        <w:t xml:space="preserve"> </w:t>
      </w:r>
      <w:r w:rsidR="003B4EB4">
        <w:rPr>
          <w:color w:val="000000"/>
          <w:sz w:val="27"/>
          <w:szCs w:val="27"/>
        </w:rPr>
        <w:t>(Kornblum, 2016)</w:t>
      </w:r>
      <w:r w:rsidR="000D0740">
        <w:t>.</w:t>
      </w:r>
      <w:r w:rsidR="00110047">
        <w:t xml:space="preserve"> </w:t>
      </w:r>
      <w:r w:rsidR="00001701">
        <w:t xml:space="preserve">Firms like Aldi had to design its remuneration package in an efficient way to avoid controversy. However, this step has created job satisfaction and employees </w:t>
      </w:r>
      <w:r w:rsidR="00BA6701">
        <w:t>tende</w:t>
      </w:r>
      <w:r w:rsidR="00001701">
        <w:t xml:space="preserve">d to demonstrate efficient performance in the workplace. </w:t>
      </w:r>
      <w:r w:rsidR="00FC3777">
        <w:t xml:space="preserve">There has been an increase in the living standard of the people in the UK and they have more preference shopping from online. Therefore, Aldi has the opportunity to expand its business through its online stores and Aldi has been performing well in this aspect. </w:t>
      </w:r>
    </w:p>
    <w:p w:rsidR="00DD072B" w:rsidRDefault="004310BE" w:rsidP="009D4E91">
      <w:r w:rsidRPr="009E556A">
        <w:rPr>
          <w:b/>
        </w:rPr>
        <w:t>Technological:</w:t>
      </w:r>
      <w:r>
        <w:t xml:space="preserve"> </w:t>
      </w:r>
      <w:r w:rsidR="00FB19E4">
        <w:t xml:space="preserve">Consumers in the UK, especially in the big cities like London, Dandy, Edinburgh, Manchester etc. </w:t>
      </w:r>
      <w:r w:rsidR="003E2FF0">
        <w:t xml:space="preserve">tend to show more convenience through ordering online of the retail items. Therefore, to support this convenience, leading retail businesses like Sainsbury, Asda, Aldi and </w:t>
      </w:r>
      <w:r w:rsidR="00BE276A">
        <w:t>Morrisons</w:t>
      </w:r>
      <w:r w:rsidR="003E2FF0">
        <w:t xml:space="preserve"> have been developing its tech support and </w:t>
      </w:r>
      <w:r w:rsidR="00E31F23">
        <w:t>tech infrastructure to add value in online shopping</w:t>
      </w:r>
      <w:r w:rsidR="00DE3631">
        <w:t xml:space="preserve"> </w:t>
      </w:r>
      <w:r w:rsidR="00DE3631">
        <w:rPr>
          <w:color w:val="000000"/>
          <w:sz w:val="27"/>
          <w:szCs w:val="27"/>
        </w:rPr>
        <w:t>(</w:t>
      </w:r>
      <w:proofErr w:type="spellStart"/>
      <w:r w:rsidR="00DE3631">
        <w:rPr>
          <w:color w:val="000000"/>
          <w:sz w:val="27"/>
          <w:szCs w:val="27"/>
        </w:rPr>
        <w:t>Hagner</w:t>
      </w:r>
      <w:proofErr w:type="spellEnd"/>
      <w:r w:rsidR="00DE3631">
        <w:rPr>
          <w:color w:val="000000"/>
          <w:sz w:val="27"/>
          <w:szCs w:val="27"/>
        </w:rPr>
        <w:t xml:space="preserve"> and DiLeo, 2009)</w:t>
      </w:r>
      <w:r w:rsidR="00E31F23">
        <w:t xml:space="preserve">. </w:t>
      </w:r>
      <w:r w:rsidR="00DD072B">
        <w:t xml:space="preserve">Aldi has a sophisticated portal for online shopping. The business has been developing its young professional program in ways that support young professional for the upcoming challenges of business analytics, big data and AI. </w:t>
      </w:r>
    </w:p>
    <w:p w:rsidR="00901CD6" w:rsidRPr="006C780C" w:rsidRDefault="00CF6162" w:rsidP="00DE599E">
      <w:r>
        <w:t>In conclusion, it can be mentioned that business</w:t>
      </w:r>
      <w:r w:rsidR="00BA6701">
        <w:t>-</w:t>
      </w:r>
      <w:r>
        <w:t>like Aldi UK can sustain its strengths and work on its opportunities by differentiat</w:t>
      </w:r>
      <w:r w:rsidR="00BA6701">
        <w:t>ing</w:t>
      </w:r>
      <w:r>
        <w:t xml:space="preserve"> itself from others. However, its opportunities </w:t>
      </w:r>
      <w:r w:rsidR="00BA6701">
        <w:t>for</w:t>
      </w:r>
      <w:r>
        <w:t xml:space="preserve"> attracting new sponsors and key business partners can be haphazard </w:t>
      </w:r>
      <w:r w:rsidR="007D1F1F">
        <w:t xml:space="preserve">for the recent political tensions in the UK and for the new stringent regulations. Business in the oversees is a complex issue </w:t>
      </w:r>
      <w:r w:rsidR="00FC0743">
        <w:t xml:space="preserve">now for British businesses. Aldi also needs to </w:t>
      </w:r>
      <w:r w:rsidR="009A0950">
        <w:t>moderate</w:t>
      </w:r>
      <w:r w:rsidR="00FC0743">
        <w:t xml:space="preserve"> its costs for </w:t>
      </w:r>
      <w:r w:rsidR="00DE0521">
        <w:t>engagement</w:t>
      </w:r>
      <w:r w:rsidR="00FC0743">
        <w:t xml:space="preserve"> </w:t>
      </w:r>
      <w:r w:rsidR="009A0950">
        <w:t xml:space="preserve">and spend the resources for the technological shift. </w:t>
      </w:r>
      <w:r w:rsidR="00DE0521">
        <w:t>However, its approaches to resolv</w:t>
      </w:r>
      <w:r w:rsidR="00BA6701">
        <w:t>ing</w:t>
      </w:r>
      <w:r w:rsidR="00DE0521">
        <w:t xml:space="preserve"> the poor working condition in the </w:t>
      </w:r>
      <w:r w:rsidR="00DE0521">
        <w:lastRenderedPageBreak/>
        <w:t xml:space="preserve">supplier countries like Bangladesh is a promising step and the firm needs to continue this type of engaging activities to spread positivity in the workplace environment.  </w:t>
      </w:r>
    </w:p>
    <w:p w:rsidR="00D359E8" w:rsidRDefault="00A635D0" w:rsidP="00831838">
      <w:pPr>
        <w:pStyle w:val="Heading2"/>
        <w:rPr>
          <w:lang w:val="en-US"/>
        </w:rPr>
      </w:pPr>
      <w:bookmarkStart w:id="10" w:name="_Toc17554259"/>
      <w:r>
        <w:rPr>
          <w:lang w:val="en-US"/>
        </w:rPr>
        <w:t>Evaluation of the culture and ethical b</w:t>
      </w:r>
      <w:r w:rsidR="00831838">
        <w:rPr>
          <w:lang w:val="en-US"/>
        </w:rPr>
        <w:t>ehavio</w:t>
      </w:r>
      <w:r w:rsidR="00BA6701">
        <w:rPr>
          <w:lang w:val="en-US"/>
        </w:rPr>
        <w:t>u</w:t>
      </w:r>
      <w:r w:rsidR="00831838">
        <w:rPr>
          <w:lang w:val="en-US"/>
        </w:rPr>
        <w:t xml:space="preserve">r in Aldi with </w:t>
      </w:r>
      <w:r w:rsidR="009D7101">
        <w:rPr>
          <w:lang w:val="en-US"/>
        </w:rPr>
        <w:t>the</w:t>
      </w:r>
      <w:r w:rsidR="006C780C">
        <w:rPr>
          <w:lang w:val="en-US"/>
        </w:rPr>
        <w:t xml:space="preserve"> cultural and </w:t>
      </w:r>
      <w:r w:rsidR="00831838">
        <w:rPr>
          <w:lang w:val="en-US"/>
        </w:rPr>
        <w:t>ethical behavio</w:t>
      </w:r>
      <w:r w:rsidR="00BA6701">
        <w:rPr>
          <w:lang w:val="en-US"/>
        </w:rPr>
        <w:t>u</w:t>
      </w:r>
      <w:r w:rsidR="00831838">
        <w:rPr>
          <w:lang w:val="en-US"/>
        </w:rPr>
        <w:t>r</w:t>
      </w:r>
      <w:r w:rsidR="009D7101">
        <w:rPr>
          <w:lang w:val="en-US"/>
        </w:rPr>
        <w:t xml:space="preserve"> perceived in own organization</w:t>
      </w:r>
      <w:bookmarkEnd w:id="10"/>
      <w:r w:rsidR="009D7101">
        <w:rPr>
          <w:lang w:val="en-US"/>
        </w:rPr>
        <w:t xml:space="preserve"> </w:t>
      </w:r>
    </w:p>
    <w:p w:rsidR="00B73F94" w:rsidRDefault="004D24D2" w:rsidP="006C780C">
      <w:pPr>
        <w:rPr>
          <w:lang w:val="en-US"/>
        </w:rPr>
      </w:pPr>
      <w:r>
        <w:rPr>
          <w:lang w:val="en-US"/>
        </w:rPr>
        <w:t xml:space="preserve">In this section, </w:t>
      </w:r>
      <w:r w:rsidR="00EE2522">
        <w:rPr>
          <w:lang w:val="en-US"/>
        </w:rPr>
        <w:t>an evaluation of the culture</w:t>
      </w:r>
      <w:r w:rsidR="0065543D">
        <w:rPr>
          <w:lang w:val="en-US"/>
        </w:rPr>
        <w:t xml:space="preserve"> and ethical behavio</w:t>
      </w:r>
      <w:r w:rsidR="00BA6701">
        <w:rPr>
          <w:lang w:val="en-US"/>
        </w:rPr>
        <w:t>u</w:t>
      </w:r>
      <w:r w:rsidR="0065543D">
        <w:rPr>
          <w:lang w:val="en-US"/>
        </w:rPr>
        <w:t>r</w:t>
      </w:r>
      <w:r w:rsidR="00EE2522">
        <w:rPr>
          <w:lang w:val="en-US"/>
        </w:rPr>
        <w:t xml:space="preserve"> at Aldi UK has been conducted. Relevant policies</w:t>
      </w:r>
      <w:r w:rsidR="001751AD">
        <w:rPr>
          <w:lang w:val="en-US"/>
        </w:rPr>
        <w:t>, procedures and legislation of Aldi UK ha</w:t>
      </w:r>
      <w:r w:rsidR="00BA6701">
        <w:rPr>
          <w:lang w:val="en-US"/>
        </w:rPr>
        <w:t>ve</w:t>
      </w:r>
      <w:r w:rsidR="001751AD">
        <w:rPr>
          <w:lang w:val="en-US"/>
        </w:rPr>
        <w:t xml:space="preserve"> been used to conduct the evaluation. In addition, </w:t>
      </w:r>
      <w:r w:rsidR="008E10B9">
        <w:rPr>
          <w:lang w:val="en-US"/>
        </w:rPr>
        <w:t xml:space="preserve">an evaluation of my preferred organization, </w:t>
      </w:r>
      <w:r w:rsidR="00BE276A">
        <w:rPr>
          <w:lang w:val="en-US"/>
        </w:rPr>
        <w:t>Morrisons</w:t>
      </w:r>
      <w:r w:rsidR="008E10B9">
        <w:rPr>
          <w:lang w:val="en-US"/>
        </w:rPr>
        <w:t xml:space="preserve"> UK has been </w:t>
      </w:r>
      <w:r w:rsidR="00BE276A">
        <w:rPr>
          <w:lang w:val="en-US"/>
        </w:rPr>
        <w:t xml:space="preserve">evaluated based upon its cultural and ethical practices. </w:t>
      </w:r>
      <w:r w:rsidR="0023148B">
        <w:rPr>
          <w:lang w:val="en-US"/>
        </w:rPr>
        <w:t xml:space="preserve">Both organizations are retail businesses operating in the UK. </w:t>
      </w:r>
      <w:r w:rsidR="00A624BA">
        <w:rPr>
          <w:lang w:val="en-US"/>
        </w:rPr>
        <w:t>These organizations have different cultures and different eth</w:t>
      </w:r>
      <w:r w:rsidR="00B73F94">
        <w:rPr>
          <w:lang w:val="en-US"/>
        </w:rPr>
        <w:t>ical practices can be observed.</w:t>
      </w:r>
    </w:p>
    <w:p w:rsidR="00B73F94" w:rsidRDefault="00B835E1" w:rsidP="00D25D0C">
      <w:pPr>
        <w:rPr>
          <w:lang w:val="en-US"/>
        </w:rPr>
      </w:pPr>
      <w:r>
        <w:rPr>
          <w:lang w:val="en-US"/>
        </w:rPr>
        <w:t xml:space="preserve">It should be noted that strong interpersonal relationship is a core issue in the workplace of Aldi. The management is concerned with the job description and employees are expected to blend themselves with their job description roles. </w:t>
      </w:r>
      <w:r w:rsidR="00A9038C">
        <w:rPr>
          <w:color w:val="000000"/>
          <w:sz w:val="27"/>
          <w:szCs w:val="27"/>
        </w:rPr>
        <w:t xml:space="preserve">De </w:t>
      </w:r>
      <w:proofErr w:type="spellStart"/>
      <w:r w:rsidR="00A9038C">
        <w:rPr>
          <w:color w:val="000000"/>
          <w:sz w:val="27"/>
          <w:szCs w:val="27"/>
        </w:rPr>
        <w:t>Witte</w:t>
      </w:r>
      <w:proofErr w:type="spellEnd"/>
      <w:r w:rsidR="00A9038C">
        <w:rPr>
          <w:color w:val="000000"/>
          <w:sz w:val="27"/>
          <w:szCs w:val="27"/>
        </w:rPr>
        <w:t xml:space="preserve"> and </w:t>
      </w:r>
      <w:proofErr w:type="spellStart"/>
      <w:r w:rsidR="00A9038C">
        <w:rPr>
          <w:color w:val="000000"/>
          <w:sz w:val="27"/>
          <w:szCs w:val="27"/>
        </w:rPr>
        <w:t>Muijen</w:t>
      </w:r>
      <w:proofErr w:type="spellEnd"/>
      <w:r w:rsidR="00A9038C">
        <w:rPr>
          <w:color w:val="000000"/>
          <w:sz w:val="27"/>
          <w:szCs w:val="27"/>
        </w:rPr>
        <w:t xml:space="preserve"> (2011) suggests that </w:t>
      </w:r>
      <w:r w:rsidR="00A9038C">
        <w:rPr>
          <w:lang w:val="en-US"/>
        </w:rPr>
        <w:t>a</w:t>
      </w:r>
      <w:r w:rsidR="00BA6701">
        <w:rPr>
          <w:lang w:val="en-US"/>
        </w:rPr>
        <w:t xml:space="preserve"> s</w:t>
      </w:r>
      <w:r>
        <w:rPr>
          <w:lang w:val="en-US"/>
        </w:rPr>
        <w:t xml:space="preserve">trong culture is prevailing in the workplace and managers are expected to play the key roles. </w:t>
      </w:r>
      <w:r w:rsidR="00BA6701">
        <w:rPr>
          <w:lang w:val="en-US"/>
        </w:rPr>
        <w:t>A s</w:t>
      </w:r>
      <w:r>
        <w:rPr>
          <w:lang w:val="en-US"/>
        </w:rPr>
        <w:t xml:space="preserve">trong interpersonal relationship is a core issue in the workplace of Aldi. The management is concerned with the job description and employees are expected to blend themselves with their job description roles. </w:t>
      </w:r>
      <w:r w:rsidR="00BA6701">
        <w:rPr>
          <w:lang w:val="en-US"/>
        </w:rPr>
        <w:t>A s</w:t>
      </w:r>
      <w:r>
        <w:rPr>
          <w:lang w:val="en-US"/>
        </w:rPr>
        <w:t>trong culture is prevailing in the workplace and managers are expected to play the key roles.</w:t>
      </w:r>
      <w:r w:rsidR="00863E30">
        <w:rPr>
          <w:lang w:val="en-US"/>
        </w:rPr>
        <w:t xml:space="preserve"> Workplace ethics is an important issue and Aldi has programs to ensure maintaining workplace ethics. Aldi has been adapting the regulations prescribed by the ILO</w:t>
      </w:r>
      <w:r w:rsidR="00A9038C">
        <w:rPr>
          <w:lang w:val="en-US"/>
        </w:rPr>
        <w:t xml:space="preserve"> </w:t>
      </w:r>
      <w:r w:rsidR="00A9038C">
        <w:rPr>
          <w:color w:val="000000"/>
          <w:sz w:val="27"/>
          <w:szCs w:val="27"/>
        </w:rPr>
        <w:t>(Aldi.co.uk, 2019)</w:t>
      </w:r>
      <w:r w:rsidR="00863E30">
        <w:rPr>
          <w:lang w:val="en-US"/>
        </w:rPr>
        <w:t xml:space="preserve">. </w:t>
      </w:r>
    </w:p>
    <w:p w:rsidR="00B73F94" w:rsidRDefault="00863E30" w:rsidP="00D25D0C">
      <w:pPr>
        <w:rPr>
          <w:bCs/>
          <w:lang w:val="en-US"/>
        </w:rPr>
      </w:pPr>
      <w:r>
        <w:rPr>
          <w:lang w:val="en-US"/>
        </w:rPr>
        <w:t>Aldi, in addition, coordinates its supply chain department to look for workplace conditions in the stakeholder countries like Vietnam, Lagos and Bangladesh. Aldi has social monitoring program through which Aldi enforces its suppliers to maintain Aldi’s environmental and organizational policies. Aldi, through social assessment program, Aldi carries out rigorous audit programs to assess the working conditions in the suppliers’ area and takes corrective actions</w:t>
      </w:r>
      <w:r w:rsidR="000810CA">
        <w:rPr>
          <w:lang w:val="en-US"/>
        </w:rPr>
        <w:t xml:space="preserve"> (</w:t>
      </w:r>
      <w:r w:rsidR="000810CA">
        <w:rPr>
          <w:color w:val="000000"/>
          <w:sz w:val="27"/>
          <w:szCs w:val="27"/>
        </w:rPr>
        <w:t>Dyson, 2013)</w:t>
      </w:r>
      <w:r>
        <w:rPr>
          <w:lang w:val="en-US"/>
        </w:rPr>
        <w:t>.</w:t>
      </w:r>
      <w:r w:rsidR="00D25D0C">
        <w:rPr>
          <w:lang w:val="en-US"/>
        </w:rPr>
        <w:t xml:space="preserve"> </w:t>
      </w:r>
      <w:r w:rsidR="00D25D0C">
        <w:rPr>
          <w:bCs/>
          <w:lang w:val="en-US"/>
        </w:rPr>
        <w:t xml:space="preserve">Employees are instructed to keep their side businesses and other dealings out of the company’s interest. The top management has been instructed to oversee the employees regarding their personal interaction with the key stakeholders and competitors. The employees are trained to disclose conflicts with the line managers and top management. </w:t>
      </w:r>
    </w:p>
    <w:p w:rsidR="00733447" w:rsidRDefault="00D25D0C" w:rsidP="00D25D0C">
      <w:pPr>
        <w:rPr>
          <w:bCs/>
          <w:lang w:val="en-US"/>
        </w:rPr>
      </w:pPr>
      <w:r>
        <w:rPr>
          <w:bCs/>
          <w:lang w:val="en-US"/>
        </w:rPr>
        <w:lastRenderedPageBreak/>
        <w:t>Employees can accept gifts if the situation does not create adversity upon Aldi’s interest. Bribery is strongly prohibited and it is punishable under the penal code. The management or any other members of the Aldi UK has been strongly instructed not to offer any benefits, gifts, monetary benefits or information towards the business partners or towards the other stakeholders</w:t>
      </w:r>
      <w:r w:rsidR="00A9038C">
        <w:rPr>
          <w:bCs/>
          <w:lang w:val="en-US"/>
        </w:rPr>
        <w:t xml:space="preserve"> </w:t>
      </w:r>
      <w:r w:rsidR="00A9038C">
        <w:rPr>
          <w:color w:val="000000"/>
          <w:sz w:val="27"/>
          <w:szCs w:val="27"/>
        </w:rPr>
        <w:t>(Mark, 2019)</w:t>
      </w:r>
      <w:r>
        <w:rPr>
          <w:bCs/>
          <w:lang w:val="en-US"/>
        </w:rPr>
        <w:t xml:space="preserve">. Aldi has provision of donation and grants for socio-economic causes only. The business has no provision of any transactions to the political or religious organizations. </w:t>
      </w:r>
    </w:p>
    <w:p w:rsidR="00D25D0C" w:rsidRDefault="00D25D0C" w:rsidP="00D25D0C">
      <w:pPr>
        <w:rPr>
          <w:bCs/>
          <w:lang w:val="en-US"/>
        </w:rPr>
      </w:pPr>
      <w:r>
        <w:rPr>
          <w:bCs/>
          <w:lang w:val="en-US"/>
        </w:rPr>
        <w:t>Aldi has policies for product return and the employees are instructed to receive or remove products prior to the permission of the duty in charge. Safeguarding of information is an important concern for Aldi UK</w:t>
      </w:r>
      <w:r w:rsidR="000810CA">
        <w:rPr>
          <w:bCs/>
          <w:lang w:val="en-US"/>
        </w:rPr>
        <w:t xml:space="preserve"> suggested by </w:t>
      </w:r>
      <w:proofErr w:type="spellStart"/>
      <w:r w:rsidR="000810CA">
        <w:rPr>
          <w:color w:val="000000"/>
          <w:sz w:val="27"/>
          <w:szCs w:val="27"/>
        </w:rPr>
        <w:t>Hagner</w:t>
      </w:r>
      <w:proofErr w:type="spellEnd"/>
      <w:r w:rsidR="000810CA">
        <w:rPr>
          <w:color w:val="000000"/>
          <w:sz w:val="27"/>
          <w:szCs w:val="27"/>
        </w:rPr>
        <w:t xml:space="preserve"> and DiLeo (2009)</w:t>
      </w:r>
      <w:r>
        <w:rPr>
          <w:bCs/>
          <w:lang w:val="en-US"/>
        </w:rPr>
        <w:t xml:space="preserve">. The top management has been instructed to shield the business information and systematic disclosure of key information to the auditors and important stakeholders are conducted through the board. </w:t>
      </w:r>
    </w:p>
    <w:p w:rsidR="00733447" w:rsidRDefault="00D25D0C" w:rsidP="00321686">
      <w:pPr>
        <w:rPr>
          <w:bCs/>
          <w:lang w:val="en-US"/>
        </w:rPr>
      </w:pPr>
      <w:r>
        <w:rPr>
          <w:bCs/>
          <w:lang w:val="en-US"/>
        </w:rPr>
        <w:t xml:space="preserve">Morrisons UK </w:t>
      </w:r>
      <w:r w:rsidR="00EC6195">
        <w:rPr>
          <w:bCs/>
          <w:lang w:val="en-US"/>
        </w:rPr>
        <w:t xml:space="preserve">has more than 136,000 employees and these employees have </w:t>
      </w:r>
      <w:r w:rsidR="00CD1FF9">
        <w:rPr>
          <w:bCs/>
          <w:lang w:val="en-US"/>
        </w:rPr>
        <w:t>no real stake in the company</w:t>
      </w:r>
      <w:r w:rsidR="00392803">
        <w:rPr>
          <w:bCs/>
          <w:lang w:val="en-US"/>
        </w:rPr>
        <w:t xml:space="preserve"> </w:t>
      </w:r>
      <w:r w:rsidR="00392803">
        <w:rPr>
          <w:color w:val="000000"/>
          <w:sz w:val="27"/>
          <w:szCs w:val="27"/>
        </w:rPr>
        <w:t>(Morrisons.co.uk, 2019)</w:t>
      </w:r>
      <w:r w:rsidR="00CD1FF9">
        <w:rPr>
          <w:bCs/>
          <w:lang w:val="en-US"/>
        </w:rPr>
        <w:t xml:space="preserve">. Therefore, the </w:t>
      </w:r>
      <w:r w:rsidR="008B5C57">
        <w:rPr>
          <w:bCs/>
          <w:lang w:val="en-US"/>
        </w:rPr>
        <w:t>in</w:t>
      </w:r>
      <w:r w:rsidR="00114BB7">
        <w:rPr>
          <w:bCs/>
          <w:lang w:val="en-US"/>
        </w:rPr>
        <w:t>terest and influence of the employees are limited in this company. Morrisons UK perceives traditional British values and</w:t>
      </w:r>
      <w:r w:rsidR="008B5C57">
        <w:rPr>
          <w:bCs/>
          <w:lang w:val="en-US"/>
        </w:rPr>
        <w:t xml:space="preserve"> culture. Therefore, the brand has appeal in the British mind. Morrisons UK has some famous taglines which indicate that </w:t>
      </w:r>
      <w:r w:rsidR="00A60BA9">
        <w:rPr>
          <w:bCs/>
          <w:lang w:val="en-US"/>
        </w:rPr>
        <w:t xml:space="preserve">the employees and the customers of Morrisons can expect of the vibrant </w:t>
      </w:r>
      <w:r w:rsidR="002070CF">
        <w:rPr>
          <w:bCs/>
          <w:lang w:val="en-US"/>
        </w:rPr>
        <w:t>British</w:t>
      </w:r>
      <w:r w:rsidR="00A60BA9">
        <w:rPr>
          <w:bCs/>
          <w:lang w:val="en-US"/>
        </w:rPr>
        <w:t xml:space="preserve"> culture, values and satisfaction under Morrisons.</w:t>
      </w:r>
    </w:p>
    <w:p w:rsidR="00733447" w:rsidRDefault="00A60BA9" w:rsidP="00321686">
      <w:pPr>
        <w:rPr>
          <w:bCs/>
          <w:lang w:val="en-US"/>
        </w:rPr>
      </w:pPr>
      <w:r>
        <w:rPr>
          <w:bCs/>
          <w:lang w:val="en-US"/>
        </w:rPr>
        <w:t xml:space="preserve"> Morrisons UK </w:t>
      </w:r>
      <w:r w:rsidR="002070CF">
        <w:rPr>
          <w:bCs/>
          <w:lang w:val="en-US"/>
        </w:rPr>
        <w:t xml:space="preserve">has expertise in innovation and brand promotion. The firm has been recruiting young professionals under their talent hunt program to keep it sustainable in the market. </w:t>
      </w:r>
      <w:r w:rsidR="00A1442B">
        <w:rPr>
          <w:bCs/>
          <w:lang w:val="en-US"/>
        </w:rPr>
        <w:t xml:space="preserve">The performance of the employees </w:t>
      </w:r>
      <w:r w:rsidR="00BA6701">
        <w:rPr>
          <w:bCs/>
          <w:lang w:val="en-US"/>
        </w:rPr>
        <w:t>is</w:t>
      </w:r>
      <w:r w:rsidR="00A1442B">
        <w:rPr>
          <w:bCs/>
          <w:lang w:val="en-US"/>
        </w:rPr>
        <w:t xml:space="preserve"> measured through the balanced scorecard approach</w:t>
      </w:r>
      <w:r w:rsidR="008E3D58">
        <w:rPr>
          <w:bCs/>
          <w:lang w:val="en-US"/>
        </w:rPr>
        <w:t xml:space="preserve"> </w:t>
      </w:r>
      <w:r w:rsidR="008E3D58">
        <w:rPr>
          <w:color w:val="000000"/>
          <w:sz w:val="27"/>
          <w:szCs w:val="27"/>
        </w:rPr>
        <w:t>(</w:t>
      </w:r>
      <w:proofErr w:type="spellStart"/>
      <w:r w:rsidR="008E3D58">
        <w:rPr>
          <w:color w:val="000000"/>
          <w:sz w:val="27"/>
          <w:szCs w:val="27"/>
        </w:rPr>
        <w:t>Ybema</w:t>
      </w:r>
      <w:proofErr w:type="spellEnd"/>
      <w:r w:rsidR="008E3D58">
        <w:rPr>
          <w:color w:val="000000"/>
          <w:sz w:val="27"/>
          <w:szCs w:val="27"/>
        </w:rPr>
        <w:t xml:space="preserve">, </w:t>
      </w:r>
      <w:proofErr w:type="spellStart"/>
      <w:r w:rsidR="008E3D58">
        <w:rPr>
          <w:color w:val="000000"/>
          <w:sz w:val="27"/>
          <w:szCs w:val="27"/>
        </w:rPr>
        <w:t>Yanow</w:t>
      </w:r>
      <w:proofErr w:type="spellEnd"/>
      <w:r w:rsidR="008E3D58">
        <w:rPr>
          <w:color w:val="000000"/>
          <w:sz w:val="27"/>
          <w:szCs w:val="27"/>
        </w:rPr>
        <w:t xml:space="preserve"> and </w:t>
      </w:r>
      <w:proofErr w:type="spellStart"/>
      <w:r w:rsidR="008E3D58">
        <w:rPr>
          <w:color w:val="000000"/>
          <w:sz w:val="27"/>
          <w:szCs w:val="27"/>
        </w:rPr>
        <w:t>Sabelis</w:t>
      </w:r>
      <w:proofErr w:type="spellEnd"/>
      <w:r w:rsidR="008E3D58">
        <w:rPr>
          <w:color w:val="000000"/>
          <w:sz w:val="27"/>
          <w:szCs w:val="27"/>
        </w:rPr>
        <w:t>, 2011)</w:t>
      </w:r>
      <w:r w:rsidR="00A1442B">
        <w:rPr>
          <w:bCs/>
          <w:lang w:val="en-US"/>
        </w:rPr>
        <w:t xml:space="preserve">. </w:t>
      </w:r>
      <w:r w:rsidR="0055541D">
        <w:rPr>
          <w:bCs/>
          <w:lang w:val="en-US"/>
        </w:rPr>
        <w:t>However, unlike Aldi, Morrisons have re</w:t>
      </w:r>
      <w:r w:rsidR="00C42CAE">
        <w:rPr>
          <w:bCs/>
          <w:lang w:val="en-US"/>
        </w:rPr>
        <w:t xml:space="preserve">latively inefficient management. Experts have been criticizing Morrisons’ stand against SDG goals and sustainable social development. Morrisons UK also had been criticized for limiting </w:t>
      </w:r>
      <w:r w:rsidR="00B443FA">
        <w:rPr>
          <w:bCs/>
          <w:lang w:val="en-US"/>
        </w:rPr>
        <w:t>alcohol-based</w:t>
      </w:r>
      <w:r w:rsidR="00C42CAE">
        <w:rPr>
          <w:bCs/>
          <w:lang w:val="en-US"/>
        </w:rPr>
        <w:t xml:space="preserve"> product’s purchase.</w:t>
      </w:r>
      <w:r w:rsidR="00B443FA">
        <w:rPr>
          <w:bCs/>
          <w:lang w:val="en-US"/>
        </w:rPr>
        <w:t xml:space="preserve"> </w:t>
      </w:r>
    </w:p>
    <w:p w:rsidR="00733447" w:rsidRDefault="00B443FA" w:rsidP="00321686">
      <w:pPr>
        <w:rPr>
          <w:bCs/>
          <w:lang w:val="en-US"/>
        </w:rPr>
      </w:pPr>
      <w:r>
        <w:rPr>
          <w:bCs/>
          <w:lang w:val="en-US"/>
        </w:rPr>
        <w:t>Unlike Aldi, Morrisons continued outsourcing from south Asia, where labour law is not implemented and the workers are treated as slaves with minim</w:t>
      </w:r>
      <w:r w:rsidR="00BA6701">
        <w:rPr>
          <w:bCs/>
          <w:lang w:val="en-US"/>
        </w:rPr>
        <w:t>um</w:t>
      </w:r>
      <w:r>
        <w:rPr>
          <w:bCs/>
          <w:lang w:val="en-US"/>
        </w:rPr>
        <w:t xml:space="preserve"> wage. </w:t>
      </w:r>
      <w:r w:rsidR="000B5D4B">
        <w:rPr>
          <w:bCs/>
          <w:lang w:val="en-US"/>
        </w:rPr>
        <w:t>In the recent year, there ha</w:t>
      </w:r>
      <w:r w:rsidR="00BA6701">
        <w:rPr>
          <w:bCs/>
          <w:lang w:val="en-US"/>
        </w:rPr>
        <w:t>s</w:t>
      </w:r>
      <w:r w:rsidR="000B5D4B">
        <w:rPr>
          <w:bCs/>
          <w:lang w:val="en-US"/>
        </w:rPr>
        <w:t xml:space="preserve"> been tension between workers and the top management where the workers have filed cases against the management for disclosing of classified information.</w:t>
      </w:r>
      <w:r w:rsidR="00392803">
        <w:rPr>
          <w:bCs/>
          <w:lang w:val="en-US"/>
        </w:rPr>
        <w:t xml:space="preserve"> </w:t>
      </w:r>
      <w:proofErr w:type="spellStart"/>
      <w:r w:rsidR="00392803">
        <w:rPr>
          <w:color w:val="000000"/>
          <w:sz w:val="27"/>
          <w:szCs w:val="27"/>
        </w:rPr>
        <w:t>Ybema</w:t>
      </w:r>
      <w:proofErr w:type="spellEnd"/>
      <w:r w:rsidR="00392803">
        <w:rPr>
          <w:color w:val="000000"/>
          <w:sz w:val="27"/>
          <w:szCs w:val="27"/>
        </w:rPr>
        <w:t xml:space="preserve">, </w:t>
      </w:r>
      <w:proofErr w:type="spellStart"/>
      <w:r w:rsidR="00392803">
        <w:rPr>
          <w:color w:val="000000"/>
          <w:sz w:val="27"/>
          <w:szCs w:val="27"/>
        </w:rPr>
        <w:t>Yanow</w:t>
      </w:r>
      <w:proofErr w:type="spellEnd"/>
      <w:r w:rsidR="00392803">
        <w:rPr>
          <w:color w:val="000000"/>
          <w:sz w:val="27"/>
          <w:szCs w:val="27"/>
        </w:rPr>
        <w:t xml:space="preserve"> and </w:t>
      </w:r>
      <w:proofErr w:type="spellStart"/>
      <w:r w:rsidR="00392803">
        <w:rPr>
          <w:color w:val="000000"/>
          <w:sz w:val="27"/>
          <w:szCs w:val="27"/>
        </w:rPr>
        <w:t>Sabelis</w:t>
      </w:r>
      <w:proofErr w:type="spellEnd"/>
      <w:r w:rsidR="00392803">
        <w:rPr>
          <w:color w:val="000000"/>
          <w:sz w:val="27"/>
          <w:szCs w:val="27"/>
        </w:rPr>
        <w:t xml:space="preserve"> (2011) suggests that</w:t>
      </w:r>
      <w:r w:rsidR="000B5D4B">
        <w:rPr>
          <w:bCs/>
          <w:lang w:val="en-US"/>
        </w:rPr>
        <w:t xml:space="preserve"> </w:t>
      </w:r>
      <w:r w:rsidR="00392803">
        <w:rPr>
          <w:bCs/>
          <w:lang w:val="en-US"/>
        </w:rPr>
        <w:t>l</w:t>
      </w:r>
      <w:r w:rsidR="00D145EE">
        <w:rPr>
          <w:bCs/>
          <w:lang w:val="en-US"/>
        </w:rPr>
        <w:t xml:space="preserve">ack of transparency and accountability is a core issue and the new management needs to resolve this issue. The management was focused on day to day management </w:t>
      </w:r>
      <w:r w:rsidR="00D145EE">
        <w:rPr>
          <w:bCs/>
          <w:lang w:val="en-US"/>
        </w:rPr>
        <w:lastRenderedPageBreak/>
        <w:t>which is not viable in the competitive era in retail industry in the UK.</w:t>
      </w:r>
      <w:r w:rsidR="00846F54">
        <w:rPr>
          <w:bCs/>
          <w:lang w:val="en-US"/>
        </w:rPr>
        <w:t xml:space="preserve"> Morrisons have more focus on profitability than value </w:t>
      </w:r>
      <w:r w:rsidR="009D71E7">
        <w:rPr>
          <w:bCs/>
          <w:lang w:val="en-US"/>
        </w:rPr>
        <w:t>creation, which</w:t>
      </w:r>
      <w:r w:rsidR="00846F54">
        <w:rPr>
          <w:bCs/>
          <w:lang w:val="en-US"/>
        </w:rPr>
        <w:t xml:space="preserve"> should be resolved. </w:t>
      </w:r>
      <w:r w:rsidR="006D4B0A">
        <w:rPr>
          <w:bCs/>
          <w:lang w:val="en-US"/>
        </w:rPr>
        <w:t xml:space="preserve">Employees </w:t>
      </w:r>
      <w:r w:rsidR="0035203A">
        <w:rPr>
          <w:bCs/>
          <w:lang w:val="en-US"/>
        </w:rPr>
        <w:t xml:space="preserve">in Morrisons </w:t>
      </w:r>
      <w:r w:rsidR="006D4B0A">
        <w:rPr>
          <w:bCs/>
          <w:lang w:val="en-US"/>
        </w:rPr>
        <w:t>are instructed to keep their side businesses and other dealings out of the company’s interest. The top management has been instructed to oversee the employees regarding their personal interaction with the key stakeholders and competitors</w:t>
      </w:r>
      <w:r w:rsidR="0035203A">
        <w:rPr>
          <w:bCs/>
          <w:lang w:val="en-US"/>
        </w:rPr>
        <w:t xml:space="preserve">. </w:t>
      </w:r>
      <w:r w:rsidR="00321686">
        <w:rPr>
          <w:bCs/>
          <w:lang w:val="en-US"/>
        </w:rPr>
        <w:t>However</w:t>
      </w:r>
      <w:r w:rsidR="0035203A">
        <w:rPr>
          <w:bCs/>
          <w:lang w:val="en-US"/>
        </w:rPr>
        <w:t>, there ha</w:t>
      </w:r>
      <w:r w:rsidR="00BA6701">
        <w:rPr>
          <w:bCs/>
          <w:lang w:val="en-US"/>
        </w:rPr>
        <w:t>s</w:t>
      </w:r>
      <w:r w:rsidR="0035203A">
        <w:rPr>
          <w:bCs/>
          <w:lang w:val="en-US"/>
        </w:rPr>
        <w:t xml:space="preserve"> been a major breach of public information which raises question</w:t>
      </w:r>
      <w:r w:rsidR="006D4B0A">
        <w:rPr>
          <w:bCs/>
          <w:lang w:val="en-US"/>
        </w:rPr>
        <w:t xml:space="preserve">. </w:t>
      </w:r>
    </w:p>
    <w:p w:rsidR="00733447" w:rsidRDefault="006D4B0A" w:rsidP="00321686">
      <w:pPr>
        <w:rPr>
          <w:bCs/>
          <w:lang w:val="en-US"/>
        </w:rPr>
      </w:pPr>
      <w:r>
        <w:rPr>
          <w:bCs/>
          <w:lang w:val="en-US"/>
        </w:rPr>
        <w:t xml:space="preserve">The employees are trained to disclose conflicts with the line managers and top management. Employees can accept gifts if the situation does not create adversity upon </w:t>
      </w:r>
      <w:r w:rsidR="00321686">
        <w:rPr>
          <w:bCs/>
          <w:lang w:val="en-US"/>
        </w:rPr>
        <w:t>Morrison</w:t>
      </w:r>
      <w:r w:rsidR="00BA6701">
        <w:rPr>
          <w:bCs/>
          <w:lang w:val="en-US"/>
        </w:rPr>
        <w:t>'</w:t>
      </w:r>
      <w:r w:rsidR="00321686">
        <w:rPr>
          <w:bCs/>
          <w:lang w:val="en-US"/>
        </w:rPr>
        <w:t>s</w:t>
      </w:r>
      <w:r>
        <w:rPr>
          <w:bCs/>
          <w:lang w:val="en-US"/>
        </w:rPr>
        <w:t xml:space="preserve"> interest. Bribery is strongly prohibited and it is pu</w:t>
      </w:r>
      <w:r w:rsidR="008E3D58">
        <w:rPr>
          <w:bCs/>
          <w:lang w:val="en-US"/>
        </w:rPr>
        <w:t xml:space="preserve">nishable under the penal code. </w:t>
      </w:r>
      <w:r w:rsidR="008E3D58">
        <w:rPr>
          <w:lang w:val="en-US"/>
        </w:rPr>
        <w:t xml:space="preserve">According to </w:t>
      </w:r>
      <w:r w:rsidR="008E3D58">
        <w:rPr>
          <w:color w:val="000000"/>
          <w:sz w:val="27"/>
          <w:szCs w:val="27"/>
        </w:rPr>
        <w:t>Kornblum (2016), t</w:t>
      </w:r>
      <w:r>
        <w:rPr>
          <w:bCs/>
          <w:lang w:val="en-US"/>
        </w:rPr>
        <w:t xml:space="preserve">he management or any other members of the </w:t>
      </w:r>
      <w:r w:rsidR="00321686">
        <w:rPr>
          <w:bCs/>
          <w:lang w:val="en-US"/>
        </w:rPr>
        <w:t>Morrisons</w:t>
      </w:r>
      <w:r>
        <w:rPr>
          <w:bCs/>
          <w:lang w:val="en-US"/>
        </w:rPr>
        <w:t xml:space="preserve"> UK has been strongly instructed not to offer any benefits, gifts, monetary benefits or information towards the business partners or </w:t>
      </w:r>
      <w:r w:rsidR="00F93D28">
        <w:rPr>
          <w:bCs/>
          <w:lang w:val="en-US"/>
        </w:rPr>
        <w:t>towards the other stakeholders.</w:t>
      </w:r>
      <w:r>
        <w:rPr>
          <w:bCs/>
          <w:lang w:val="en-US"/>
        </w:rPr>
        <w:t xml:space="preserve"> The top management has been instructed to shield the business information and systematic disclosure of key information to the auditors and important stakeholders are conducted through the board</w:t>
      </w:r>
      <w:r w:rsidR="00F93D28">
        <w:rPr>
          <w:bCs/>
          <w:lang w:val="en-US"/>
        </w:rPr>
        <w:t xml:space="preserve"> though there have been breaching of information</w:t>
      </w:r>
      <w:r>
        <w:rPr>
          <w:bCs/>
          <w:lang w:val="en-US"/>
        </w:rPr>
        <w:t xml:space="preserve">. </w:t>
      </w:r>
    </w:p>
    <w:p w:rsidR="00321686" w:rsidRDefault="00F93D28" w:rsidP="00321686">
      <w:pPr>
        <w:rPr>
          <w:bCs/>
          <w:lang w:val="en-US"/>
        </w:rPr>
      </w:pPr>
      <w:r>
        <w:rPr>
          <w:bCs/>
          <w:lang w:val="en-US"/>
        </w:rPr>
        <w:t>Morrisons</w:t>
      </w:r>
      <w:r w:rsidR="00321686">
        <w:rPr>
          <w:bCs/>
          <w:lang w:val="en-US"/>
        </w:rPr>
        <w:t xml:space="preserve"> UK, like other retail businesses of the UK has been complying with the UK laws for retail businesses. The board of Aldi has provision for compliance with the national competition law. The management needs to ensure pertaining information about competitors in a legal mechanism. According to the Corporations Act 2001, </w:t>
      </w:r>
      <w:r>
        <w:rPr>
          <w:bCs/>
          <w:lang w:val="en-US"/>
        </w:rPr>
        <w:t>Morrisons</w:t>
      </w:r>
      <w:r w:rsidR="00321686">
        <w:rPr>
          <w:bCs/>
          <w:lang w:val="en-US"/>
        </w:rPr>
        <w:t xml:space="preserve"> UK needs to update its retail offerings and send necessary documents to the stakeholder government entities. </w:t>
      </w:r>
      <w:r>
        <w:rPr>
          <w:bCs/>
          <w:lang w:val="en-US"/>
        </w:rPr>
        <w:t>Morrisons</w:t>
      </w:r>
      <w:r w:rsidR="00321686">
        <w:rPr>
          <w:bCs/>
          <w:lang w:val="en-US"/>
        </w:rPr>
        <w:t xml:space="preserve"> UK</w:t>
      </w:r>
      <w:r>
        <w:rPr>
          <w:bCs/>
          <w:lang w:val="en-US"/>
        </w:rPr>
        <w:t>, like Aldi</w:t>
      </w:r>
      <w:r w:rsidR="00321686">
        <w:rPr>
          <w:bCs/>
          <w:lang w:val="en-US"/>
        </w:rPr>
        <w:t xml:space="preserve"> follows the Retail Shop Leases </w:t>
      </w:r>
      <w:r w:rsidR="00BA6701">
        <w:rPr>
          <w:bCs/>
          <w:lang w:val="en-US"/>
        </w:rPr>
        <w:t>A</w:t>
      </w:r>
      <w:r w:rsidR="00321686">
        <w:rPr>
          <w:bCs/>
          <w:lang w:val="en-US"/>
        </w:rPr>
        <w:t xml:space="preserve">ct 1994 and its leases are to </w:t>
      </w:r>
      <w:r w:rsidR="00BA6701">
        <w:rPr>
          <w:bCs/>
          <w:lang w:val="en-US"/>
        </w:rPr>
        <w:t>hav</w:t>
      </w:r>
      <w:r w:rsidR="00321686">
        <w:rPr>
          <w:bCs/>
          <w:lang w:val="en-US"/>
        </w:rPr>
        <w:t>e complied with the act</w:t>
      </w:r>
      <w:r w:rsidR="0057772A">
        <w:rPr>
          <w:bCs/>
          <w:lang w:val="en-US"/>
        </w:rPr>
        <w:t xml:space="preserve"> </w:t>
      </w:r>
      <w:r w:rsidR="0057772A">
        <w:rPr>
          <w:color w:val="000000"/>
          <w:sz w:val="27"/>
          <w:szCs w:val="27"/>
        </w:rPr>
        <w:t>(Dyson, 2013)</w:t>
      </w:r>
      <w:r w:rsidR="00321686">
        <w:rPr>
          <w:bCs/>
          <w:lang w:val="en-US"/>
        </w:rPr>
        <w:t>. Recent acquisitions and assets under leases are to be inspected and necessary documents are to be up to date. The board and the custodians of Aldi ha</w:t>
      </w:r>
      <w:r w:rsidR="00BA6701">
        <w:rPr>
          <w:bCs/>
          <w:lang w:val="en-US"/>
        </w:rPr>
        <w:t>ve</w:t>
      </w:r>
      <w:r w:rsidR="00321686">
        <w:rPr>
          <w:bCs/>
          <w:lang w:val="en-US"/>
        </w:rPr>
        <w:t xml:space="preserve"> been ensuring this. Through complying the Anti-discrimination Act 1991, the board needs to be careful about the breaches of contract with the stakeholders and key business partners. </w:t>
      </w:r>
    </w:p>
    <w:p w:rsidR="00EE2522" w:rsidRDefault="00AE6C73" w:rsidP="006C780C">
      <w:pPr>
        <w:rPr>
          <w:bCs/>
          <w:lang w:val="en-US"/>
        </w:rPr>
      </w:pPr>
      <w:r>
        <w:rPr>
          <w:bCs/>
          <w:lang w:val="en-US"/>
        </w:rPr>
        <w:t>After these evaluation</w:t>
      </w:r>
      <w:r w:rsidR="00BA6701">
        <w:rPr>
          <w:bCs/>
          <w:lang w:val="en-US"/>
        </w:rPr>
        <w:t>s</w:t>
      </w:r>
      <w:r>
        <w:rPr>
          <w:bCs/>
          <w:lang w:val="en-US"/>
        </w:rPr>
        <w:t>, a table has been presented to show the key differences of the workplace culture and ethical practices</w:t>
      </w:r>
      <w:r w:rsidR="003B5766">
        <w:rPr>
          <w:bCs/>
          <w:lang w:val="en-US"/>
        </w:rPr>
        <w:t xml:space="preserve"> in Aldi UK and Morrisons UK. Both of these firms have different approaches to ethical practices and the cultural difference is robust.</w:t>
      </w:r>
    </w:p>
    <w:tbl>
      <w:tblPr>
        <w:tblStyle w:val="TableGrid"/>
        <w:tblW w:w="0" w:type="auto"/>
        <w:tblLook w:val="04A0" w:firstRow="1" w:lastRow="0" w:firstColumn="1" w:lastColumn="0" w:noHBand="0" w:noVBand="1"/>
      </w:tblPr>
      <w:tblGrid>
        <w:gridCol w:w="2515"/>
        <w:gridCol w:w="3240"/>
        <w:gridCol w:w="3595"/>
      </w:tblGrid>
      <w:tr w:rsidR="00D750EF" w:rsidTr="007B3A50">
        <w:tc>
          <w:tcPr>
            <w:tcW w:w="2515" w:type="dxa"/>
            <w:shd w:val="clear" w:color="auto" w:fill="002060"/>
          </w:tcPr>
          <w:p w:rsidR="00D750EF" w:rsidRPr="007B3A50" w:rsidRDefault="00D750EF" w:rsidP="00DE01C4">
            <w:pPr>
              <w:jc w:val="center"/>
              <w:rPr>
                <w:b/>
                <w:noProof/>
                <w:lang w:val="en-US"/>
              </w:rPr>
            </w:pPr>
            <w:r w:rsidRPr="007B3A50">
              <w:rPr>
                <w:b/>
                <w:noProof/>
                <w:lang w:val="en-US"/>
              </w:rPr>
              <w:t>Key Difference</w:t>
            </w:r>
          </w:p>
        </w:tc>
        <w:tc>
          <w:tcPr>
            <w:tcW w:w="3240" w:type="dxa"/>
            <w:shd w:val="clear" w:color="auto" w:fill="002060"/>
          </w:tcPr>
          <w:p w:rsidR="00D750EF" w:rsidRPr="007B3A50" w:rsidRDefault="00D750EF" w:rsidP="00DE01C4">
            <w:pPr>
              <w:jc w:val="center"/>
              <w:rPr>
                <w:b/>
                <w:noProof/>
                <w:lang w:val="en-US"/>
              </w:rPr>
            </w:pPr>
            <w:r w:rsidRPr="007B3A50">
              <w:rPr>
                <w:b/>
                <w:noProof/>
                <w:lang w:val="en-US"/>
              </w:rPr>
              <w:t>Aldi UK</w:t>
            </w:r>
          </w:p>
        </w:tc>
        <w:tc>
          <w:tcPr>
            <w:tcW w:w="3595" w:type="dxa"/>
            <w:shd w:val="clear" w:color="auto" w:fill="002060"/>
          </w:tcPr>
          <w:p w:rsidR="00D750EF" w:rsidRPr="007B3A50" w:rsidRDefault="00D750EF" w:rsidP="00DE01C4">
            <w:pPr>
              <w:jc w:val="center"/>
              <w:rPr>
                <w:b/>
                <w:noProof/>
                <w:lang w:val="en-US"/>
              </w:rPr>
            </w:pPr>
            <w:r w:rsidRPr="007B3A50">
              <w:rPr>
                <w:b/>
                <w:noProof/>
                <w:lang w:val="en-US"/>
              </w:rPr>
              <w:t>Morrisons UK</w:t>
            </w:r>
          </w:p>
        </w:tc>
      </w:tr>
      <w:tr w:rsidR="00D750EF" w:rsidTr="007B3A50">
        <w:tc>
          <w:tcPr>
            <w:tcW w:w="2515" w:type="dxa"/>
          </w:tcPr>
          <w:p w:rsidR="00D750EF" w:rsidRDefault="00D750EF" w:rsidP="00DE01C4">
            <w:pPr>
              <w:jc w:val="center"/>
              <w:rPr>
                <w:noProof/>
                <w:lang w:val="en-US"/>
              </w:rPr>
            </w:pPr>
            <w:r>
              <w:rPr>
                <w:noProof/>
                <w:lang w:val="en-US"/>
              </w:rPr>
              <w:t>Core Value</w:t>
            </w:r>
          </w:p>
        </w:tc>
        <w:tc>
          <w:tcPr>
            <w:tcW w:w="3240" w:type="dxa"/>
          </w:tcPr>
          <w:p w:rsidR="00D750EF" w:rsidRDefault="00D750EF" w:rsidP="00DE01C4">
            <w:pPr>
              <w:jc w:val="center"/>
              <w:rPr>
                <w:noProof/>
                <w:lang w:val="en-US"/>
              </w:rPr>
            </w:pPr>
            <w:r>
              <w:rPr>
                <w:noProof/>
                <w:lang w:val="en-US"/>
              </w:rPr>
              <w:t>Simplicity and responsibility</w:t>
            </w:r>
          </w:p>
        </w:tc>
        <w:tc>
          <w:tcPr>
            <w:tcW w:w="3595" w:type="dxa"/>
          </w:tcPr>
          <w:p w:rsidR="00D750EF" w:rsidRDefault="00DE01C4" w:rsidP="00BA6701">
            <w:pPr>
              <w:jc w:val="center"/>
              <w:rPr>
                <w:noProof/>
                <w:lang w:val="en-US"/>
              </w:rPr>
            </w:pPr>
            <w:r>
              <w:rPr>
                <w:noProof/>
                <w:lang w:val="en-US"/>
              </w:rPr>
              <w:t xml:space="preserve">Promotion of traditional </w:t>
            </w:r>
            <w:r w:rsidR="00BA6701">
              <w:rPr>
                <w:noProof/>
                <w:lang w:val="en-US"/>
              </w:rPr>
              <w:t>B</w:t>
            </w:r>
            <w:r>
              <w:rPr>
                <w:noProof/>
                <w:lang w:val="en-US"/>
              </w:rPr>
              <w:t>ritish norms</w:t>
            </w:r>
          </w:p>
        </w:tc>
      </w:tr>
      <w:tr w:rsidR="00D750EF" w:rsidTr="007B3A50">
        <w:tc>
          <w:tcPr>
            <w:tcW w:w="2515" w:type="dxa"/>
          </w:tcPr>
          <w:p w:rsidR="00D750EF" w:rsidRDefault="004326E1" w:rsidP="00DE01C4">
            <w:pPr>
              <w:jc w:val="center"/>
              <w:rPr>
                <w:noProof/>
                <w:lang w:val="en-US"/>
              </w:rPr>
            </w:pPr>
            <w:r>
              <w:rPr>
                <w:noProof/>
                <w:lang w:val="en-US"/>
              </w:rPr>
              <w:t>Employee Engagement</w:t>
            </w:r>
          </w:p>
        </w:tc>
        <w:tc>
          <w:tcPr>
            <w:tcW w:w="3240" w:type="dxa"/>
          </w:tcPr>
          <w:p w:rsidR="00D750EF" w:rsidRDefault="004326E1" w:rsidP="00DE01C4">
            <w:pPr>
              <w:jc w:val="center"/>
              <w:rPr>
                <w:noProof/>
                <w:lang w:val="en-US"/>
              </w:rPr>
            </w:pPr>
            <w:r>
              <w:rPr>
                <w:noProof/>
                <w:lang w:val="en-US"/>
              </w:rPr>
              <w:t>Employees are colleagues</w:t>
            </w:r>
          </w:p>
        </w:tc>
        <w:tc>
          <w:tcPr>
            <w:tcW w:w="3595" w:type="dxa"/>
          </w:tcPr>
          <w:p w:rsidR="00D750EF" w:rsidRDefault="004326E1" w:rsidP="00DE01C4">
            <w:pPr>
              <w:jc w:val="center"/>
              <w:rPr>
                <w:noProof/>
                <w:lang w:val="en-US"/>
              </w:rPr>
            </w:pPr>
            <w:r>
              <w:rPr>
                <w:noProof/>
                <w:lang w:val="en-US"/>
              </w:rPr>
              <w:t>Employees have less stake</w:t>
            </w:r>
          </w:p>
        </w:tc>
      </w:tr>
      <w:tr w:rsidR="00D750EF" w:rsidTr="007B3A50">
        <w:tc>
          <w:tcPr>
            <w:tcW w:w="2515" w:type="dxa"/>
          </w:tcPr>
          <w:p w:rsidR="00D750EF" w:rsidRDefault="00262B70" w:rsidP="00DE01C4">
            <w:pPr>
              <w:jc w:val="center"/>
              <w:rPr>
                <w:noProof/>
                <w:lang w:val="en-US"/>
              </w:rPr>
            </w:pPr>
            <w:r>
              <w:rPr>
                <w:noProof/>
                <w:lang w:val="en-US"/>
              </w:rPr>
              <w:t>Cultural Shift</w:t>
            </w:r>
          </w:p>
        </w:tc>
        <w:tc>
          <w:tcPr>
            <w:tcW w:w="3240" w:type="dxa"/>
          </w:tcPr>
          <w:p w:rsidR="00D750EF" w:rsidRDefault="00262B70" w:rsidP="00DE01C4">
            <w:pPr>
              <w:jc w:val="center"/>
              <w:rPr>
                <w:noProof/>
                <w:lang w:val="en-US"/>
              </w:rPr>
            </w:pPr>
            <w:r>
              <w:rPr>
                <w:noProof/>
                <w:lang w:val="en-US"/>
              </w:rPr>
              <w:t>Rapid and concu</w:t>
            </w:r>
            <w:r w:rsidR="00BA6701">
              <w:rPr>
                <w:noProof/>
                <w:lang w:val="en-US"/>
              </w:rPr>
              <w:t>r</w:t>
            </w:r>
            <w:r>
              <w:rPr>
                <w:noProof/>
                <w:lang w:val="en-US"/>
              </w:rPr>
              <w:t>rent</w:t>
            </w:r>
          </w:p>
        </w:tc>
        <w:tc>
          <w:tcPr>
            <w:tcW w:w="3595" w:type="dxa"/>
          </w:tcPr>
          <w:p w:rsidR="00D750EF" w:rsidRDefault="00262B70" w:rsidP="00DE01C4">
            <w:pPr>
              <w:jc w:val="center"/>
              <w:rPr>
                <w:noProof/>
                <w:lang w:val="en-US"/>
              </w:rPr>
            </w:pPr>
            <w:r>
              <w:rPr>
                <w:noProof/>
                <w:lang w:val="en-US"/>
              </w:rPr>
              <w:t>Slow and traditional</w:t>
            </w:r>
          </w:p>
        </w:tc>
      </w:tr>
      <w:tr w:rsidR="00D750EF" w:rsidTr="007B3A50">
        <w:tc>
          <w:tcPr>
            <w:tcW w:w="2515" w:type="dxa"/>
          </w:tcPr>
          <w:p w:rsidR="00D750EF" w:rsidRDefault="009D0AFC" w:rsidP="00DE01C4">
            <w:pPr>
              <w:jc w:val="center"/>
              <w:rPr>
                <w:noProof/>
                <w:lang w:val="en-US"/>
              </w:rPr>
            </w:pPr>
            <w:r>
              <w:rPr>
                <w:noProof/>
                <w:lang w:val="en-US"/>
              </w:rPr>
              <w:lastRenderedPageBreak/>
              <w:t>Relation with Stakeholders</w:t>
            </w:r>
          </w:p>
        </w:tc>
        <w:tc>
          <w:tcPr>
            <w:tcW w:w="3240" w:type="dxa"/>
          </w:tcPr>
          <w:p w:rsidR="00D750EF" w:rsidRDefault="009D0AFC" w:rsidP="00DE01C4">
            <w:pPr>
              <w:jc w:val="center"/>
              <w:rPr>
                <w:noProof/>
                <w:lang w:val="en-US"/>
              </w:rPr>
            </w:pPr>
            <w:r>
              <w:rPr>
                <w:noProof/>
                <w:lang w:val="en-US"/>
              </w:rPr>
              <w:t>Strategic relationship</w:t>
            </w:r>
          </w:p>
        </w:tc>
        <w:tc>
          <w:tcPr>
            <w:tcW w:w="3595" w:type="dxa"/>
          </w:tcPr>
          <w:p w:rsidR="00D750EF" w:rsidRDefault="00BA6701" w:rsidP="00DE01C4">
            <w:pPr>
              <w:jc w:val="center"/>
              <w:rPr>
                <w:noProof/>
                <w:lang w:val="en-US"/>
              </w:rPr>
            </w:pPr>
            <w:r>
              <w:rPr>
                <w:noProof/>
                <w:lang w:val="en-US"/>
              </w:rPr>
              <w:t>A b</w:t>
            </w:r>
            <w:r w:rsidR="009D0AFC">
              <w:rPr>
                <w:noProof/>
                <w:lang w:val="en-US"/>
              </w:rPr>
              <w:t>ad relationship, especially with the employees</w:t>
            </w:r>
          </w:p>
        </w:tc>
      </w:tr>
      <w:tr w:rsidR="00D750EF" w:rsidTr="007B3A50">
        <w:tc>
          <w:tcPr>
            <w:tcW w:w="2515" w:type="dxa"/>
          </w:tcPr>
          <w:p w:rsidR="00D750EF" w:rsidRDefault="009D0AFC" w:rsidP="00DE01C4">
            <w:pPr>
              <w:jc w:val="center"/>
              <w:rPr>
                <w:noProof/>
                <w:lang w:val="en-US"/>
              </w:rPr>
            </w:pPr>
            <w:r>
              <w:rPr>
                <w:noProof/>
                <w:lang w:val="en-US"/>
              </w:rPr>
              <w:t>Ethical Issues</w:t>
            </w:r>
          </w:p>
        </w:tc>
        <w:tc>
          <w:tcPr>
            <w:tcW w:w="3240" w:type="dxa"/>
          </w:tcPr>
          <w:p w:rsidR="00D750EF" w:rsidRDefault="0073221A" w:rsidP="00DE01C4">
            <w:pPr>
              <w:jc w:val="center"/>
              <w:rPr>
                <w:noProof/>
                <w:lang w:val="en-US"/>
              </w:rPr>
            </w:pPr>
            <w:r>
              <w:rPr>
                <w:noProof/>
                <w:lang w:val="en-US"/>
              </w:rPr>
              <w:t>Policies and procedures and monitoring tool to resolve issues</w:t>
            </w:r>
          </w:p>
        </w:tc>
        <w:tc>
          <w:tcPr>
            <w:tcW w:w="3595" w:type="dxa"/>
          </w:tcPr>
          <w:p w:rsidR="00D750EF" w:rsidRDefault="0073221A" w:rsidP="00DE01C4">
            <w:pPr>
              <w:jc w:val="center"/>
              <w:rPr>
                <w:noProof/>
                <w:lang w:val="en-US"/>
              </w:rPr>
            </w:pPr>
            <w:r>
              <w:rPr>
                <w:noProof/>
                <w:lang w:val="en-US"/>
              </w:rPr>
              <w:t>Policies and procedures along with counselling and penalty to resolve issues.</w:t>
            </w:r>
          </w:p>
        </w:tc>
      </w:tr>
      <w:tr w:rsidR="00D750EF" w:rsidTr="007B3A50">
        <w:tc>
          <w:tcPr>
            <w:tcW w:w="2515" w:type="dxa"/>
          </w:tcPr>
          <w:p w:rsidR="00D750EF" w:rsidRDefault="009D0AFC" w:rsidP="00DE01C4">
            <w:pPr>
              <w:jc w:val="center"/>
              <w:rPr>
                <w:noProof/>
                <w:lang w:val="en-US"/>
              </w:rPr>
            </w:pPr>
            <w:r>
              <w:rPr>
                <w:noProof/>
                <w:lang w:val="en-US"/>
              </w:rPr>
              <w:t>Lawsuit</w:t>
            </w:r>
          </w:p>
        </w:tc>
        <w:tc>
          <w:tcPr>
            <w:tcW w:w="3240" w:type="dxa"/>
          </w:tcPr>
          <w:p w:rsidR="00D750EF" w:rsidRDefault="00BB55FF" w:rsidP="00DE01C4">
            <w:pPr>
              <w:jc w:val="center"/>
              <w:rPr>
                <w:noProof/>
                <w:lang w:val="en-US"/>
              </w:rPr>
            </w:pPr>
            <w:r>
              <w:rPr>
                <w:noProof/>
                <w:lang w:val="en-US"/>
              </w:rPr>
              <w:t>Suit for not keeping an eye on supplier businesses in Bangladesh</w:t>
            </w:r>
          </w:p>
        </w:tc>
        <w:tc>
          <w:tcPr>
            <w:tcW w:w="3595" w:type="dxa"/>
          </w:tcPr>
          <w:p w:rsidR="00D750EF" w:rsidRDefault="007B3A50" w:rsidP="00C32BA6">
            <w:pPr>
              <w:keepNext/>
              <w:jc w:val="center"/>
              <w:rPr>
                <w:noProof/>
                <w:lang w:val="en-US"/>
              </w:rPr>
            </w:pPr>
            <w:r>
              <w:rPr>
                <w:noProof/>
                <w:lang w:val="en-US"/>
              </w:rPr>
              <w:t xml:space="preserve">Suit by employees for </w:t>
            </w:r>
            <w:r w:rsidR="00BA6701">
              <w:rPr>
                <w:noProof/>
                <w:lang w:val="en-US"/>
              </w:rPr>
              <w:t xml:space="preserve">a </w:t>
            </w:r>
            <w:r>
              <w:rPr>
                <w:noProof/>
                <w:lang w:val="en-US"/>
              </w:rPr>
              <w:t>major breach of private confidential information</w:t>
            </w:r>
          </w:p>
        </w:tc>
      </w:tr>
    </w:tbl>
    <w:p w:rsidR="003B5766" w:rsidRDefault="00C32BA6" w:rsidP="00C32BA6">
      <w:pPr>
        <w:pStyle w:val="Caption"/>
        <w:spacing w:before="240"/>
        <w:jc w:val="center"/>
        <w:rPr>
          <w:i w:val="0"/>
          <w:color w:val="auto"/>
          <w:sz w:val="24"/>
          <w:szCs w:val="24"/>
        </w:rPr>
      </w:pPr>
      <w:bookmarkStart w:id="11" w:name="_Toc17586186"/>
      <w:r w:rsidRPr="00C32BA6">
        <w:rPr>
          <w:i w:val="0"/>
          <w:color w:val="auto"/>
          <w:sz w:val="24"/>
          <w:szCs w:val="24"/>
        </w:rPr>
        <w:t xml:space="preserve">Table </w:t>
      </w:r>
      <w:r w:rsidRPr="00C32BA6">
        <w:rPr>
          <w:i w:val="0"/>
          <w:color w:val="auto"/>
          <w:sz w:val="24"/>
          <w:szCs w:val="24"/>
        </w:rPr>
        <w:fldChar w:fldCharType="begin"/>
      </w:r>
      <w:r w:rsidRPr="00C32BA6">
        <w:rPr>
          <w:i w:val="0"/>
          <w:color w:val="auto"/>
          <w:sz w:val="24"/>
          <w:szCs w:val="24"/>
        </w:rPr>
        <w:instrText xml:space="preserve"> SEQ Table \* ARABIC </w:instrText>
      </w:r>
      <w:r w:rsidRPr="00C32BA6">
        <w:rPr>
          <w:i w:val="0"/>
          <w:color w:val="auto"/>
          <w:sz w:val="24"/>
          <w:szCs w:val="24"/>
        </w:rPr>
        <w:fldChar w:fldCharType="separate"/>
      </w:r>
      <w:r w:rsidRPr="00C32BA6">
        <w:rPr>
          <w:i w:val="0"/>
          <w:noProof/>
          <w:color w:val="auto"/>
          <w:sz w:val="24"/>
          <w:szCs w:val="24"/>
        </w:rPr>
        <w:t>2</w:t>
      </w:r>
      <w:r w:rsidRPr="00C32BA6">
        <w:rPr>
          <w:i w:val="0"/>
          <w:color w:val="auto"/>
          <w:sz w:val="24"/>
          <w:szCs w:val="24"/>
        </w:rPr>
        <w:fldChar w:fldCharType="end"/>
      </w:r>
      <w:r w:rsidRPr="00C32BA6">
        <w:rPr>
          <w:i w:val="0"/>
          <w:color w:val="auto"/>
          <w:sz w:val="24"/>
          <w:szCs w:val="24"/>
        </w:rPr>
        <w:t>: major findings of the cultural and ethical scenario in Aldi and Morrisons</w:t>
      </w:r>
      <w:bookmarkEnd w:id="11"/>
    </w:p>
    <w:p w:rsidR="0057772A" w:rsidRPr="0057772A" w:rsidRDefault="0057772A" w:rsidP="0057772A">
      <w:pPr>
        <w:jc w:val="center"/>
      </w:pPr>
      <w:r>
        <w:t xml:space="preserve">Source: </w:t>
      </w:r>
      <w:r w:rsidR="00B235E2">
        <w:rPr>
          <w:color w:val="000000"/>
          <w:sz w:val="27"/>
          <w:szCs w:val="27"/>
        </w:rPr>
        <w:t>(Gabriel, 2015)</w:t>
      </w:r>
    </w:p>
    <w:p w:rsidR="00D07F0C" w:rsidRDefault="00CE637E" w:rsidP="00D359E8">
      <w:r>
        <w:t xml:space="preserve">In conclusion, it can be said that Aldi UK has a dynamic strong culture and its environment posits opportunities to demonstrate ethical practices. Morrisons UK, although a premium brand, failed to </w:t>
      </w:r>
      <w:r w:rsidR="00D35374">
        <w:t xml:space="preserve">create a dynamic culture and the tension between management and stakeholders is on the rise. </w:t>
      </w:r>
      <w:r w:rsidR="00B235E2">
        <w:t xml:space="preserve">However, </w:t>
      </w:r>
      <w:proofErr w:type="spellStart"/>
      <w:r w:rsidR="00B235E2">
        <w:rPr>
          <w:color w:val="000000"/>
          <w:sz w:val="27"/>
          <w:szCs w:val="27"/>
        </w:rPr>
        <w:t>Fanggidae</w:t>
      </w:r>
      <w:proofErr w:type="spellEnd"/>
      <w:r w:rsidR="00B235E2">
        <w:rPr>
          <w:color w:val="000000"/>
          <w:sz w:val="27"/>
          <w:szCs w:val="27"/>
        </w:rPr>
        <w:t xml:space="preserve"> (2018) Suggested that </w:t>
      </w:r>
      <w:r w:rsidR="00B235E2">
        <w:t>b</w:t>
      </w:r>
      <w:r w:rsidR="00D35374">
        <w:t xml:space="preserve">oth the companies follow UK legislation to retail businesses; Aldi shows more transparency and accountability in following Aldi’s own procedures </w:t>
      </w:r>
      <w:r w:rsidR="000A0B31">
        <w:t>and policies to address issues.</w:t>
      </w:r>
    </w:p>
    <w:p w:rsidR="008E10E5" w:rsidRPr="000A0B31" w:rsidRDefault="00D07F0C" w:rsidP="00D359E8">
      <w:r>
        <w:br w:type="page"/>
      </w:r>
    </w:p>
    <w:p w:rsidR="008E10E5" w:rsidRDefault="008E10E5" w:rsidP="008E10E5">
      <w:pPr>
        <w:pStyle w:val="Heading1"/>
        <w:rPr>
          <w:lang w:val="en-US"/>
        </w:rPr>
      </w:pPr>
      <w:bookmarkStart w:id="12" w:name="_Toc17554260"/>
      <w:r>
        <w:rPr>
          <w:lang w:val="en-US"/>
        </w:rPr>
        <w:lastRenderedPageBreak/>
        <w:t>Conclusion</w:t>
      </w:r>
      <w:bookmarkEnd w:id="12"/>
    </w:p>
    <w:p w:rsidR="008E10E5" w:rsidRDefault="000A0B31">
      <w:pPr>
        <w:rPr>
          <w:lang w:val="en-US"/>
        </w:rPr>
      </w:pPr>
      <w:r>
        <w:rPr>
          <w:lang w:val="en-US"/>
        </w:rPr>
        <w:t xml:space="preserve">Transparency, accountability and efficiency are three core issues to maintain ethical practices in a workplace. The management of Aldi UK posits these traits and the employees are encouraged to practice ethical practices in the workplace. </w:t>
      </w:r>
      <w:r w:rsidR="00774D56">
        <w:rPr>
          <w:lang w:val="en-US"/>
        </w:rPr>
        <w:t>In addition</w:t>
      </w:r>
      <w:r w:rsidR="00FB1B43">
        <w:rPr>
          <w:lang w:val="en-US"/>
        </w:rPr>
        <w:t xml:space="preserve">, Aldi’s simple business model, dynamic strong environment helps significantly to provide a positive vibe in the workplace culture. </w:t>
      </w:r>
      <w:r w:rsidR="00774D56">
        <w:rPr>
          <w:lang w:val="en-US"/>
        </w:rPr>
        <w:t xml:space="preserve">However, </w:t>
      </w:r>
      <w:r w:rsidR="00BA6701">
        <w:rPr>
          <w:lang w:val="en-US"/>
        </w:rPr>
        <w:t xml:space="preserve">the </w:t>
      </w:r>
      <w:r w:rsidR="00774D56">
        <w:rPr>
          <w:lang w:val="en-US"/>
        </w:rPr>
        <w:t xml:space="preserve">UK’s stringent regulations, recent political tension and rapid change in the consumer’s taste for different mode of shopping creates challenges for </w:t>
      </w:r>
      <w:r w:rsidR="00BA6126">
        <w:rPr>
          <w:lang w:val="en-US"/>
        </w:rPr>
        <w:t xml:space="preserve">the retail businesses like Aldi. It is expected that Aldi, with its supporting elements to build culture can create positive impression and sustain attaining its SDG goals. Nevertheless, firms like Morrisons UK should </w:t>
      </w:r>
      <w:r w:rsidR="004C60C4">
        <w:rPr>
          <w:lang w:val="en-US"/>
        </w:rPr>
        <w:t xml:space="preserve">raise strict concern regarding its transparency and the accountability of the top management. If the management is not accountable, there will be complex scenario in maintaining ethical practices in the workplace. </w:t>
      </w:r>
      <w:r w:rsidR="003A42F6">
        <w:rPr>
          <w:lang w:val="en-US"/>
        </w:rPr>
        <w:t xml:space="preserve">Morrisons can follow Aldi’s code of procedures and resolve the businesses’ contemporary issues. </w:t>
      </w:r>
      <w:r w:rsidR="008E10E5">
        <w:rPr>
          <w:lang w:val="en-US"/>
        </w:rPr>
        <w:br w:type="page"/>
      </w:r>
    </w:p>
    <w:p w:rsidR="006A3A87" w:rsidRDefault="008E10E5" w:rsidP="008E10E5">
      <w:pPr>
        <w:pStyle w:val="Heading1"/>
        <w:rPr>
          <w:lang w:val="en-US"/>
        </w:rPr>
      </w:pPr>
      <w:bookmarkStart w:id="13" w:name="_Toc17554261"/>
      <w:r>
        <w:rPr>
          <w:lang w:val="en-US"/>
        </w:rPr>
        <w:lastRenderedPageBreak/>
        <w:t>Reference</w:t>
      </w:r>
      <w:bookmarkEnd w:id="13"/>
    </w:p>
    <w:p w:rsidR="002A0B2C" w:rsidRPr="002A0B2C" w:rsidRDefault="002A0B2C" w:rsidP="002A0B2C">
      <w:pPr>
        <w:pStyle w:val="NormalWeb"/>
        <w:spacing w:before="0" w:beforeAutospacing="0" w:after="180" w:afterAutospacing="0" w:line="360" w:lineRule="auto"/>
        <w:jc w:val="both"/>
        <w:rPr>
          <w:color w:val="000000"/>
        </w:rPr>
      </w:pPr>
      <w:r w:rsidRPr="002A0B2C">
        <w:rPr>
          <w:color w:val="000000"/>
        </w:rPr>
        <w:t>Aldi.co.uk, (2019). </w:t>
      </w:r>
      <w:r w:rsidRPr="002A0B2C">
        <w:rPr>
          <w:i/>
          <w:iCs/>
          <w:color w:val="000000"/>
        </w:rPr>
        <w:t>ALDI UK | Homepage</w:t>
      </w:r>
      <w:r w:rsidRPr="002A0B2C">
        <w:rPr>
          <w:color w:val="000000"/>
        </w:rPr>
        <w:t>. [online] Available at: https://www.aldi.co.uk/ [Accessed 2019].</w:t>
      </w:r>
    </w:p>
    <w:p w:rsidR="002A0B2C" w:rsidRPr="002A0B2C" w:rsidRDefault="002A0B2C" w:rsidP="002A0B2C">
      <w:pPr>
        <w:pStyle w:val="NormalWeb"/>
        <w:spacing w:before="0" w:beforeAutospacing="0" w:after="180" w:afterAutospacing="0" w:line="360" w:lineRule="auto"/>
        <w:jc w:val="both"/>
        <w:rPr>
          <w:color w:val="000000"/>
        </w:rPr>
      </w:pPr>
      <w:r w:rsidRPr="002A0B2C">
        <w:rPr>
          <w:color w:val="000000"/>
        </w:rPr>
        <w:t>Darley, J., Messick, D. and Tyler, T. (2013). </w:t>
      </w:r>
      <w:r w:rsidRPr="002A0B2C">
        <w:rPr>
          <w:i/>
          <w:iCs/>
          <w:color w:val="000000"/>
        </w:rPr>
        <w:t>Social influences on ethical behaviour in organizations</w:t>
      </w:r>
      <w:r w:rsidRPr="002A0B2C">
        <w:rPr>
          <w:color w:val="000000"/>
        </w:rPr>
        <w:t>. Hove: Psychology.</w:t>
      </w:r>
    </w:p>
    <w:p w:rsidR="002A0B2C" w:rsidRPr="002A0B2C" w:rsidRDefault="002A0B2C" w:rsidP="002A0B2C">
      <w:pPr>
        <w:pStyle w:val="NormalWeb"/>
        <w:spacing w:before="0" w:beforeAutospacing="0" w:after="180" w:afterAutospacing="0" w:line="360" w:lineRule="auto"/>
        <w:jc w:val="both"/>
        <w:rPr>
          <w:color w:val="000000"/>
        </w:rPr>
      </w:pPr>
      <w:r w:rsidRPr="002A0B2C">
        <w:rPr>
          <w:color w:val="000000"/>
        </w:rPr>
        <w:t xml:space="preserve">De Witte, K. and </w:t>
      </w:r>
      <w:proofErr w:type="spellStart"/>
      <w:r w:rsidRPr="002A0B2C">
        <w:rPr>
          <w:color w:val="000000"/>
        </w:rPr>
        <w:t>Muijen</w:t>
      </w:r>
      <w:proofErr w:type="spellEnd"/>
      <w:r w:rsidRPr="002A0B2C">
        <w:rPr>
          <w:color w:val="000000"/>
        </w:rPr>
        <w:t>, J. (2011). </w:t>
      </w:r>
      <w:r w:rsidRPr="002A0B2C">
        <w:rPr>
          <w:i/>
          <w:iCs/>
          <w:color w:val="000000"/>
        </w:rPr>
        <w:t>Organizational culture</w:t>
      </w:r>
      <w:r w:rsidRPr="002A0B2C">
        <w:rPr>
          <w:color w:val="000000"/>
        </w:rPr>
        <w:t>. Hove UK: Psychology Press.</w:t>
      </w:r>
    </w:p>
    <w:p w:rsidR="002A0B2C" w:rsidRPr="002A0B2C" w:rsidRDefault="002A0B2C" w:rsidP="002A0B2C">
      <w:pPr>
        <w:pStyle w:val="NormalWeb"/>
        <w:spacing w:before="0" w:beforeAutospacing="0" w:after="180" w:afterAutospacing="0" w:line="360" w:lineRule="auto"/>
        <w:jc w:val="both"/>
        <w:rPr>
          <w:color w:val="000000"/>
        </w:rPr>
      </w:pPr>
      <w:r w:rsidRPr="002A0B2C">
        <w:rPr>
          <w:color w:val="000000"/>
        </w:rPr>
        <w:t>Dyson, R. (2013). </w:t>
      </w:r>
      <w:r w:rsidRPr="002A0B2C">
        <w:rPr>
          <w:i/>
          <w:iCs/>
          <w:color w:val="000000"/>
        </w:rPr>
        <w:t>Strategic planning</w:t>
      </w:r>
      <w:r w:rsidRPr="002A0B2C">
        <w:rPr>
          <w:color w:val="000000"/>
        </w:rPr>
        <w:t>. Chichester: Wiley.</w:t>
      </w:r>
    </w:p>
    <w:p w:rsidR="002A0B2C" w:rsidRPr="002A0B2C" w:rsidRDefault="002A0B2C" w:rsidP="002A0B2C">
      <w:pPr>
        <w:pStyle w:val="NormalWeb"/>
        <w:spacing w:before="0" w:beforeAutospacing="0" w:after="180" w:afterAutospacing="0" w:line="360" w:lineRule="auto"/>
        <w:jc w:val="both"/>
        <w:rPr>
          <w:color w:val="000000"/>
        </w:rPr>
      </w:pPr>
      <w:proofErr w:type="spellStart"/>
      <w:r w:rsidRPr="002A0B2C">
        <w:rPr>
          <w:color w:val="000000"/>
        </w:rPr>
        <w:t>Fanggidae</w:t>
      </w:r>
      <w:proofErr w:type="spellEnd"/>
      <w:r w:rsidRPr="002A0B2C">
        <w:rPr>
          <w:color w:val="000000"/>
        </w:rPr>
        <w:t>, R. (2018). Organizational Culture and Spirituality Workplace: Empirical Study of Influence of Organizational Culture and Spirituality Workplace. </w:t>
      </w:r>
      <w:r w:rsidRPr="002A0B2C">
        <w:rPr>
          <w:i/>
          <w:iCs/>
          <w:color w:val="000000"/>
        </w:rPr>
        <w:t>E3S Web of Conferences</w:t>
      </w:r>
      <w:r w:rsidRPr="002A0B2C">
        <w:rPr>
          <w:color w:val="000000"/>
        </w:rPr>
        <w:t>, 73, p.11017.</w:t>
      </w:r>
    </w:p>
    <w:p w:rsidR="002A0B2C" w:rsidRPr="002A0B2C" w:rsidRDefault="002A0B2C" w:rsidP="002A0B2C">
      <w:pPr>
        <w:pStyle w:val="NormalWeb"/>
        <w:spacing w:before="0" w:beforeAutospacing="0" w:after="180" w:afterAutospacing="0" w:line="360" w:lineRule="auto"/>
        <w:jc w:val="both"/>
        <w:rPr>
          <w:color w:val="000000"/>
        </w:rPr>
      </w:pPr>
      <w:r w:rsidRPr="002A0B2C">
        <w:rPr>
          <w:color w:val="000000"/>
        </w:rPr>
        <w:t>Frost, P. (2014). </w:t>
      </w:r>
      <w:r w:rsidRPr="002A0B2C">
        <w:rPr>
          <w:i/>
          <w:iCs/>
          <w:color w:val="000000"/>
        </w:rPr>
        <w:t>Organizational culture</w:t>
      </w:r>
      <w:r w:rsidRPr="002A0B2C">
        <w:rPr>
          <w:color w:val="000000"/>
        </w:rPr>
        <w:t>. Newbury Park: Sage.</w:t>
      </w:r>
    </w:p>
    <w:p w:rsidR="002A0B2C" w:rsidRPr="002A0B2C" w:rsidRDefault="002A0B2C" w:rsidP="002A0B2C">
      <w:pPr>
        <w:pStyle w:val="NormalWeb"/>
        <w:spacing w:before="0" w:beforeAutospacing="0" w:after="180" w:afterAutospacing="0" w:line="360" w:lineRule="auto"/>
        <w:jc w:val="both"/>
        <w:rPr>
          <w:color w:val="000000"/>
        </w:rPr>
      </w:pPr>
      <w:r w:rsidRPr="002A0B2C">
        <w:rPr>
          <w:color w:val="000000"/>
        </w:rPr>
        <w:t>Gabriel, K. (2015). Organizational Development, Organizational Culture and Organizational Change. </w:t>
      </w:r>
      <w:r w:rsidRPr="002A0B2C">
        <w:rPr>
          <w:i/>
          <w:iCs/>
          <w:color w:val="000000"/>
        </w:rPr>
        <w:t>SSRN Electronic Journal</w:t>
      </w:r>
      <w:r w:rsidRPr="002A0B2C">
        <w:rPr>
          <w:color w:val="000000"/>
        </w:rPr>
        <w:t>.</w:t>
      </w:r>
    </w:p>
    <w:p w:rsidR="002A0B2C" w:rsidRPr="002A0B2C" w:rsidRDefault="002A0B2C" w:rsidP="002A0B2C">
      <w:pPr>
        <w:pStyle w:val="NormalWeb"/>
        <w:spacing w:before="0" w:beforeAutospacing="0" w:after="180" w:afterAutospacing="0" w:line="360" w:lineRule="auto"/>
        <w:jc w:val="both"/>
        <w:rPr>
          <w:color w:val="000000"/>
        </w:rPr>
      </w:pPr>
      <w:proofErr w:type="spellStart"/>
      <w:r w:rsidRPr="002A0B2C">
        <w:rPr>
          <w:color w:val="000000"/>
        </w:rPr>
        <w:t>Hagner</w:t>
      </w:r>
      <w:proofErr w:type="spellEnd"/>
      <w:r w:rsidRPr="002A0B2C">
        <w:rPr>
          <w:color w:val="000000"/>
        </w:rPr>
        <w:t>, D. and DiLeo, D. (2009). </w:t>
      </w:r>
      <w:r w:rsidRPr="002A0B2C">
        <w:rPr>
          <w:i/>
          <w:iCs/>
          <w:color w:val="000000"/>
        </w:rPr>
        <w:t>Working together</w:t>
      </w:r>
      <w:r w:rsidRPr="002A0B2C">
        <w:rPr>
          <w:color w:val="000000"/>
        </w:rPr>
        <w:t>. Cambridge, Mass.: Brookline Books.</w:t>
      </w:r>
    </w:p>
    <w:p w:rsidR="002A0B2C" w:rsidRPr="002A0B2C" w:rsidRDefault="002A0B2C" w:rsidP="002A0B2C">
      <w:pPr>
        <w:pStyle w:val="NormalWeb"/>
        <w:spacing w:before="0" w:beforeAutospacing="0" w:after="180" w:afterAutospacing="0" w:line="360" w:lineRule="auto"/>
        <w:jc w:val="both"/>
        <w:rPr>
          <w:color w:val="000000"/>
        </w:rPr>
      </w:pPr>
      <w:r w:rsidRPr="002A0B2C">
        <w:rPr>
          <w:color w:val="000000"/>
        </w:rPr>
        <w:t>Kornblum, A. (2016). </w:t>
      </w:r>
      <w:r w:rsidRPr="002A0B2C">
        <w:rPr>
          <w:i/>
          <w:iCs/>
          <w:color w:val="000000"/>
        </w:rPr>
        <w:t>The moral hazards</w:t>
      </w:r>
      <w:r w:rsidRPr="002A0B2C">
        <w:rPr>
          <w:color w:val="000000"/>
        </w:rPr>
        <w:t>. Lexington, MA. [etc.]: Heath.</w:t>
      </w:r>
    </w:p>
    <w:p w:rsidR="002A0B2C" w:rsidRPr="002A0B2C" w:rsidRDefault="002A0B2C" w:rsidP="002A0B2C">
      <w:pPr>
        <w:pStyle w:val="NormalWeb"/>
        <w:spacing w:before="0" w:beforeAutospacing="0" w:after="180" w:afterAutospacing="0" w:line="360" w:lineRule="auto"/>
        <w:jc w:val="both"/>
        <w:rPr>
          <w:color w:val="000000"/>
        </w:rPr>
      </w:pPr>
      <w:proofErr w:type="spellStart"/>
      <w:r w:rsidRPr="002A0B2C">
        <w:rPr>
          <w:color w:val="000000"/>
        </w:rPr>
        <w:t>Litschert</w:t>
      </w:r>
      <w:proofErr w:type="spellEnd"/>
      <w:r w:rsidRPr="002A0B2C">
        <w:rPr>
          <w:color w:val="000000"/>
        </w:rPr>
        <w:t>, R. and Nicholson, E. (2015). </w:t>
      </w:r>
      <w:r w:rsidRPr="002A0B2C">
        <w:rPr>
          <w:i/>
          <w:iCs/>
          <w:color w:val="000000"/>
        </w:rPr>
        <w:t>The corporate role and ethical behaviour</w:t>
      </w:r>
      <w:r w:rsidRPr="002A0B2C">
        <w:rPr>
          <w:color w:val="000000"/>
        </w:rPr>
        <w:t>. New York: Petrocelli/Charter.</w:t>
      </w:r>
    </w:p>
    <w:p w:rsidR="002A0B2C" w:rsidRPr="002A0B2C" w:rsidRDefault="002A0B2C" w:rsidP="002A0B2C">
      <w:pPr>
        <w:pStyle w:val="NormalWeb"/>
        <w:spacing w:before="0" w:beforeAutospacing="0" w:after="180" w:afterAutospacing="0" w:line="360" w:lineRule="auto"/>
        <w:jc w:val="both"/>
        <w:rPr>
          <w:color w:val="000000"/>
        </w:rPr>
      </w:pPr>
      <w:r w:rsidRPr="002A0B2C">
        <w:rPr>
          <w:color w:val="000000"/>
        </w:rPr>
        <w:t>Mark, (2019). </w:t>
      </w:r>
      <w:r w:rsidRPr="002A0B2C">
        <w:rPr>
          <w:i/>
          <w:iCs/>
          <w:color w:val="000000"/>
        </w:rPr>
        <w:t>10 Facts about Aldi | Fact File</w:t>
      </w:r>
      <w:r w:rsidRPr="002A0B2C">
        <w:rPr>
          <w:color w:val="000000"/>
        </w:rPr>
        <w:t>. [online] Available at: https://factfile.org/10-facts-about-aldi [Accessed 2019].</w:t>
      </w:r>
    </w:p>
    <w:p w:rsidR="002A0B2C" w:rsidRPr="002A0B2C" w:rsidRDefault="002A0B2C" w:rsidP="002A0B2C">
      <w:pPr>
        <w:pStyle w:val="NormalWeb"/>
        <w:spacing w:before="0" w:beforeAutospacing="0" w:after="180" w:afterAutospacing="0" w:line="360" w:lineRule="auto"/>
        <w:jc w:val="both"/>
        <w:rPr>
          <w:color w:val="000000"/>
        </w:rPr>
      </w:pPr>
      <w:r w:rsidRPr="002A0B2C">
        <w:rPr>
          <w:color w:val="000000"/>
        </w:rPr>
        <w:t>Morrisons.co.uk (2019). </w:t>
      </w:r>
      <w:r w:rsidRPr="002A0B2C">
        <w:rPr>
          <w:i/>
          <w:iCs/>
          <w:color w:val="000000"/>
        </w:rPr>
        <w:t>About Us - Morrisons Corporate</w:t>
      </w:r>
      <w:r w:rsidRPr="002A0B2C">
        <w:rPr>
          <w:color w:val="000000"/>
        </w:rPr>
        <w:t>. [online] Morrisons. Available at: https://www.morrisons-corporate.com/about-us [Accessed 24 Aug. 2019].</w:t>
      </w:r>
    </w:p>
    <w:p w:rsidR="002A0B2C" w:rsidRPr="002A0B2C" w:rsidRDefault="002A0B2C" w:rsidP="002A0B2C">
      <w:pPr>
        <w:pStyle w:val="NormalWeb"/>
        <w:spacing w:before="0" w:beforeAutospacing="0" w:after="180" w:afterAutospacing="0" w:line="360" w:lineRule="auto"/>
        <w:jc w:val="both"/>
        <w:rPr>
          <w:color w:val="000000"/>
        </w:rPr>
      </w:pPr>
      <w:proofErr w:type="spellStart"/>
      <w:r w:rsidRPr="002A0B2C">
        <w:rPr>
          <w:color w:val="000000"/>
        </w:rPr>
        <w:t>Radojevic</w:t>
      </w:r>
      <w:proofErr w:type="spellEnd"/>
      <w:r w:rsidRPr="002A0B2C">
        <w:rPr>
          <w:color w:val="000000"/>
        </w:rPr>
        <w:t xml:space="preserve">, M. and </w:t>
      </w:r>
      <w:proofErr w:type="spellStart"/>
      <w:r w:rsidRPr="002A0B2C">
        <w:rPr>
          <w:color w:val="000000"/>
        </w:rPr>
        <w:t>Bashkin</w:t>
      </w:r>
      <w:proofErr w:type="spellEnd"/>
      <w:r w:rsidRPr="002A0B2C">
        <w:rPr>
          <w:color w:val="000000"/>
        </w:rPr>
        <w:t>, V. (2011). </w:t>
      </w:r>
      <w:r w:rsidRPr="002A0B2C">
        <w:rPr>
          <w:i/>
          <w:iCs/>
          <w:color w:val="000000"/>
        </w:rPr>
        <w:t>Practical environmental analysis</w:t>
      </w:r>
      <w:r w:rsidRPr="002A0B2C">
        <w:rPr>
          <w:color w:val="000000"/>
        </w:rPr>
        <w:t>.</w:t>
      </w:r>
    </w:p>
    <w:p w:rsidR="002A0B2C" w:rsidRPr="002A0B2C" w:rsidRDefault="002A0B2C" w:rsidP="002A0B2C">
      <w:pPr>
        <w:pStyle w:val="NormalWeb"/>
        <w:spacing w:before="0" w:beforeAutospacing="0" w:after="180" w:afterAutospacing="0" w:line="360" w:lineRule="auto"/>
        <w:jc w:val="both"/>
        <w:rPr>
          <w:color w:val="000000"/>
        </w:rPr>
      </w:pPr>
      <w:r w:rsidRPr="002A0B2C">
        <w:rPr>
          <w:color w:val="000000"/>
        </w:rPr>
        <w:t>Spencer, (2019). </w:t>
      </w:r>
      <w:r w:rsidRPr="002A0B2C">
        <w:rPr>
          <w:i/>
          <w:iCs/>
          <w:color w:val="000000"/>
        </w:rPr>
        <w:t>12 surprising things you might not know about Aldi - Clark ...</w:t>
      </w:r>
      <w:r w:rsidRPr="002A0B2C">
        <w:rPr>
          <w:color w:val="000000"/>
        </w:rPr>
        <w:t>. [online] Available at: https://clark.com/shopping-retail/things-you-didnt-know-about-aldi/ [Accessed 2019].</w:t>
      </w:r>
    </w:p>
    <w:p w:rsidR="002A0B2C" w:rsidRPr="002A0B2C" w:rsidRDefault="002A0B2C" w:rsidP="002A0B2C">
      <w:pPr>
        <w:pStyle w:val="NormalWeb"/>
        <w:spacing w:before="0" w:beforeAutospacing="0" w:after="180" w:afterAutospacing="0" w:line="360" w:lineRule="auto"/>
        <w:jc w:val="both"/>
        <w:rPr>
          <w:color w:val="000000"/>
        </w:rPr>
      </w:pPr>
      <w:proofErr w:type="spellStart"/>
      <w:r w:rsidRPr="002A0B2C">
        <w:rPr>
          <w:color w:val="000000"/>
        </w:rPr>
        <w:lastRenderedPageBreak/>
        <w:t>Ybema</w:t>
      </w:r>
      <w:proofErr w:type="spellEnd"/>
      <w:r w:rsidRPr="002A0B2C">
        <w:rPr>
          <w:color w:val="000000"/>
        </w:rPr>
        <w:t xml:space="preserve">, S., </w:t>
      </w:r>
      <w:proofErr w:type="spellStart"/>
      <w:r w:rsidRPr="002A0B2C">
        <w:rPr>
          <w:color w:val="000000"/>
        </w:rPr>
        <w:t>Yanow</w:t>
      </w:r>
      <w:proofErr w:type="spellEnd"/>
      <w:r w:rsidRPr="002A0B2C">
        <w:rPr>
          <w:color w:val="000000"/>
        </w:rPr>
        <w:t xml:space="preserve">, D. and </w:t>
      </w:r>
      <w:proofErr w:type="spellStart"/>
      <w:r w:rsidRPr="002A0B2C">
        <w:rPr>
          <w:color w:val="000000"/>
        </w:rPr>
        <w:t>Sabelis</w:t>
      </w:r>
      <w:proofErr w:type="spellEnd"/>
      <w:r w:rsidRPr="002A0B2C">
        <w:rPr>
          <w:color w:val="000000"/>
        </w:rPr>
        <w:t>, I. (2011). </w:t>
      </w:r>
      <w:r w:rsidRPr="002A0B2C">
        <w:rPr>
          <w:i/>
          <w:iCs/>
          <w:color w:val="000000"/>
        </w:rPr>
        <w:t>Organizational culture</w:t>
      </w:r>
      <w:r w:rsidRPr="002A0B2C">
        <w:rPr>
          <w:color w:val="000000"/>
        </w:rPr>
        <w:t>. Cheltenham, UK: Edward Elgar Pub.</w:t>
      </w:r>
    </w:p>
    <w:sectPr w:rsidR="002A0B2C" w:rsidRPr="002A0B2C" w:rsidSect="00CB69DA">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2EAE" w:rsidRDefault="000F2EAE" w:rsidP="00CB69DA">
      <w:pPr>
        <w:spacing w:before="0" w:line="240" w:lineRule="auto"/>
      </w:pPr>
      <w:r>
        <w:separator/>
      </w:r>
    </w:p>
  </w:endnote>
  <w:endnote w:type="continuationSeparator" w:id="0">
    <w:p w:rsidR="000F2EAE" w:rsidRDefault="000F2EAE" w:rsidP="00CB69DA">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4362630"/>
      <w:docPartObj>
        <w:docPartGallery w:val="Page Numbers (Bottom of Page)"/>
        <w:docPartUnique/>
      </w:docPartObj>
    </w:sdtPr>
    <w:sdtEndPr>
      <w:rPr>
        <w:noProof/>
      </w:rPr>
    </w:sdtEndPr>
    <w:sdtContent>
      <w:p w:rsidR="00CB69DA" w:rsidRDefault="00CB69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B69DA" w:rsidRDefault="00CB69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2EAE" w:rsidRDefault="000F2EAE" w:rsidP="00CB69DA">
      <w:pPr>
        <w:spacing w:before="0" w:line="240" w:lineRule="auto"/>
      </w:pPr>
      <w:r>
        <w:separator/>
      </w:r>
    </w:p>
  </w:footnote>
  <w:footnote w:type="continuationSeparator" w:id="0">
    <w:p w:rsidR="000F2EAE" w:rsidRDefault="000F2EAE" w:rsidP="00CB69DA">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F07EC2"/>
    <w:multiLevelType w:val="hybridMultilevel"/>
    <w:tmpl w:val="75A4A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5"/>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QwMTAwNbawMDEzs7RU0lEKTi0uzszPAykwqwUAokgznSwAAAA="/>
  </w:docVars>
  <w:rsids>
    <w:rsidRoot w:val="005E5AE1"/>
    <w:rsid w:val="00001701"/>
    <w:rsid w:val="00003B98"/>
    <w:rsid w:val="00014F4C"/>
    <w:rsid w:val="000156D0"/>
    <w:rsid w:val="00032E0F"/>
    <w:rsid w:val="000357CC"/>
    <w:rsid w:val="00040118"/>
    <w:rsid w:val="000534A5"/>
    <w:rsid w:val="0005731A"/>
    <w:rsid w:val="000732A7"/>
    <w:rsid w:val="000810CA"/>
    <w:rsid w:val="00090BA9"/>
    <w:rsid w:val="00096DFC"/>
    <w:rsid w:val="000A0843"/>
    <w:rsid w:val="000A0B31"/>
    <w:rsid w:val="000A592C"/>
    <w:rsid w:val="000A7325"/>
    <w:rsid w:val="000B5D4B"/>
    <w:rsid w:val="000B615D"/>
    <w:rsid w:val="000C2DC1"/>
    <w:rsid w:val="000D0445"/>
    <w:rsid w:val="000D0740"/>
    <w:rsid w:val="000F2EAE"/>
    <w:rsid w:val="00110047"/>
    <w:rsid w:val="00114BB7"/>
    <w:rsid w:val="00121CA2"/>
    <w:rsid w:val="001274F2"/>
    <w:rsid w:val="00143E5B"/>
    <w:rsid w:val="00144349"/>
    <w:rsid w:val="00160DA2"/>
    <w:rsid w:val="0016304A"/>
    <w:rsid w:val="001751AD"/>
    <w:rsid w:val="0019449A"/>
    <w:rsid w:val="001B7606"/>
    <w:rsid w:val="001D023D"/>
    <w:rsid w:val="001D4FC2"/>
    <w:rsid w:val="001F331B"/>
    <w:rsid w:val="001F4C84"/>
    <w:rsid w:val="002070CF"/>
    <w:rsid w:val="00214115"/>
    <w:rsid w:val="00216B46"/>
    <w:rsid w:val="00216B94"/>
    <w:rsid w:val="0023148B"/>
    <w:rsid w:val="00242A57"/>
    <w:rsid w:val="0025391A"/>
    <w:rsid w:val="00261FE0"/>
    <w:rsid w:val="00262B70"/>
    <w:rsid w:val="002643FA"/>
    <w:rsid w:val="00281D4A"/>
    <w:rsid w:val="00292548"/>
    <w:rsid w:val="002A0B2C"/>
    <w:rsid w:val="002A3722"/>
    <w:rsid w:val="002B4D9A"/>
    <w:rsid w:val="002D7314"/>
    <w:rsid w:val="00321063"/>
    <w:rsid w:val="00321686"/>
    <w:rsid w:val="003343EF"/>
    <w:rsid w:val="00350B23"/>
    <w:rsid w:val="0035203A"/>
    <w:rsid w:val="00360DCD"/>
    <w:rsid w:val="00363406"/>
    <w:rsid w:val="00380334"/>
    <w:rsid w:val="0038108B"/>
    <w:rsid w:val="00392803"/>
    <w:rsid w:val="00396134"/>
    <w:rsid w:val="003A42F6"/>
    <w:rsid w:val="003B4EB4"/>
    <w:rsid w:val="003B5766"/>
    <w:rsid w:val="003D22A3"/>
    <w:rsid w:val="003E2FF0"/>
    <w:rsid w:val="003E4DD4"/>
    <w:rsid w:val="003F2686"/>
    <w:rsid w:val="003F42FB"/>
    <w:rsid w:val="004301C2"/>
    <w:rsid w:val="004310BE"/>
    <w:rsid w:val="004326E1"/>
    <w:rsid w:val="004326FD"/>
    <w:rsid w:val="004745E6"/>
    <w:rsid w:val="004A16EC"/>
    <w:rsid w:val="004B396B"/>
    <w:rsid w:val="004C60C4"/>
    <w:rsid w:val="004D1B3E"/>
    <w:rsid w:val="004D24D2"/>
    <w:rsid w:val="004E1563"/>
    <w:rsid w:val="004F45A8"/>
    <w:rsid w:val="005054F4"/>
    <w:rsid w:val="005127A1"/>
    <w:rsid w:val="0051444C"/>
    <w:rsid w:val="00523E59"/>
    <w:rsid w:val="005265A5"/>
    <w:rsid w:val="00553B6E"/>
    <w:rsid w:val="0055541D"/>
    <w:rsid w:val="0056648F"/>
    <w:rsid w:val="00574B0C"/>
    <w:rsid w:val="0057772A"/>
    <w:rsid w:val="00583848"/>
    <w:rsid w:val="00586740"/>
    <w:rsid w:val="005B38BB"/>
    <w:rsid w:val="005E5AE1"/>
    <w:rsid w:val="006209C9"/>
    <w:rsid w:val="006218B0"/>
    <w:rsid w:val="006264D1"/>
    <w:rsid w:val="00627913"/>
    <w:rsid w:val="00630773"/>
    <w:rsid w:val="00634929"/>
    <w:rsid w:val="006355D2"/>
    <w:rsid w:val="00641F3C"/>
    <w:rsid w:val="0065013B"/>
    <w:rsid w:val="0065543D"/>
    <w:rsid w:val="006622E4"/>
    <w:rsid w:val="006663B2"/>
    <w:rsid w:val="0067028A"/>
    <w:rsid w:val="00670920"/>
    <w:rsid w:val="00692C1E"/>
    <w:rsid w:val="006A106F"/>
    <w:rsid w:val="006A1F02"/>
    <w:rsid w:val="006B084D"/>
    <w:rsid w:val="006C780C"/>
    <w:rsid w:val="006D007F"/>
    <w:rsid w:val="006D4B0A"/>
    <w:rsid w:val="006E144D"/>
    <w:rsid w:val="0070554B"/>
    <w:rsid w:val="00715ED1"/>
    <w:rsid w:val="00721E58"/>
    <w:rsid w:val="0073221A"/>
    <w:rsid w:val="00733447"/>
    <w:rsid w:val="00744344"/>
    <w:rsid w:val="007445CE"/>
    <w:rsid w:val="00753E94"/>
    <w:rsid w:val="00755F72"/>
    <w:rsid w:val="0076526B"/>
    <w:rsid w:val="00774D56"/>
    <w:rsid w:val="007877EB"/>
    <w:rsid w:val="007B2344"/>
    <w:rsid w:val="007B3A50"/>
    <w:rsid w:val="007C1F53"/>
    <w:rsid w:val="007D1F1F"/>
    <w:rsid w:val="007D4007"/>
    <w:rsid w:val="007F4B59"/>
    <w:rsid w:val="00803C90"/>
    <w:rsid w:val="00805170"/>
    <w:rsid w:val="00805F91"/>
    <w:rsid w:val="008173FC"/>
    <w:rsid w:val="00824869"/>
    <w:rsid w:val="00831838"/>
    <w:rsid w:val="00836320"/>
    <w:rsid w:val="008439C4"/>
    <w:rsid w:val="00845799"/>
    <w:rsid w:val="00846F54"/>
    <w:rsid w:val="00854FEC"/>
    <w:rsid w:val="00863E30"/>
    <w:rsid w:val="00864382"/>
    <w:rsid w:val="00864F75"/>
    <w:rsid w:val="0087425F"/>
    <w:rsid w:val="00877895"/>
    <w:rsid w:val="00897137"/>
    <w:rsid w:val="008B2B70"/>
    <w:rsid w:val="008B5C57"/>
    <w:rsid w:val="008B71D7"/>
    <w:rsid w:val="008B72AF"/>
    <w:rsid w:val="008E10B9"/>
    <w:rsid w:val="008E10E5"/>
    <w:rsid w:val="008E36F1"/>
    <w:rsid w:val="008E3D58"/>
    <w:rsid w:val="008E6D64"/>
    <w:rsid w:val="008F3920"/>
    <w:rsid w:val="008F689C"/>
    <w:rsid w:val="00901CD6"/>
    <w:rsid w:val="0090368A"/>
    <w:rsid w:val="00906EBD"/>
    <w:rsid w:val="009139A2"/>
    <w:rsid w:val="0092444A"/>
    <w:rsid w:val="00932930"/>
    <w:rsid w:val="00946219"/>
    <w:rsid w:val="00961D9B"/>
    <w:rsid w:val="0099071D"/>
    <w:rsid w:val="009A0950"/>
    <w:rsid w:val="009B0A32"/>
    <w:rsid w:val="009B7DD4"/>
    <w:rsid w:val="009D0AFC"/>
    <w:rsid w:val="009D4E91"/>
    <w:rsid w:val="009D4F5B"/>
    <w:rsid w:val="009D7101"/>
    <w:rsid w:val="009D71E7"/>
    <w:rsid w:val="009D7FBB"/>
    <w:rsid w:val="009E1503"/>
    <w:rsid w:val="009E1806"/>
    <w:rsid w:val="009E556A"/>
    <w:rsid w:val="009F7D55"/>
    <w:rsid w:val="00A0170F"/>
    <w:rsid w:val="00A05477"/>
    <w:rsid w:val="00A059E6"/>
    <w:rsid w:val="00A12288"/>
    <w:rsid w:val="00A1442B"/>
    <w:rsid w:val="00A144F2"/>
    <w:rsid w:val="00A27C08"/>
    <w:rsid w:val="00A30C4F"/>
    <w:rsid w:val="00A31675"/>
    <w:rsid w:val="00A35E55"/>
    <w:rsid w:val="00A37955"/>
    <w:rsid w:val="00A41234"/>
    <w:rsid w:val="00A4285B"/>
    <w:rsid w:val="00A507CF"/>
    <w:rsid w:val="00A60BA9"/>
    <w:rsid w:val="00A60E10"/>
    <w:rsid w:val="00A624BA"/>
    <w:rsid w:val="00A635D0"/>
    <w:rsid w:val="00A9038C"/>
    <w:rsid w:val="00A97589"/>
    <w:rsid w:val="00AA5CDB"/>
    <w:rsid w:val="00AB7E26"/>
    <w:rsid w:val="00AD3408"/>
    <w:rsid w:val="00AD4318"/>
    <w:rsid w:val="00AE06F1"/>
    <w:rsid w:val="00AE21C6"/>
    <w:rsid w:val="00AE6C73"/>
    <w:rsid w:val="00B025D0"/>
    <w:rsid w:val="00B16F5F"/>
    <w:rsid w:val="00B17C8D"/>
    <w:rsid w:val="00B235E2"/>
    <w:rsid w:val="00B27F23"/>
    <w:rsid w:val="00B32384"/>
    <w:rsid w:val="00B41DFC"/>
    <w:rsid w:val="00B422FD"/>
    <w:rsid w:val="00B443FA"/>
    <w:rsid w:val="00B5012D"/>
    <w:rsid w:val="00B51A9E"/>
    <w:rsid w:val="00B73F94"/>
    <w:rsid w:val="00B835E1"/>
    <w:rsid w:val="00B918D7"/>
    <w:rsid w:val="00B92EF2"/>
    <w:rsid w:val="00BA6126"/>
    <w:rsid w:val="00BA6701"/>
    <w:rsid w:val="00BA7B79"/>
    <w:rsid w:val="00BB55FF"/>
    <w:rsid w:val="00BC7958"/>
    <w:rsid w:val="00BD4CCF"/>
    <w:rsid w:val="00BE276A"/>
    <w:rsid w:val="00C05FC2"/>
    <w:rsid w:val="00C22679"/>
    <w:rsid w:val="00C32BA6"/>
    <w:rsid w:val="00C42CAE"/>
    <w:rsid w:val="00C74ABF"/>
    <w:rsid w:val="00C7660B"/>
    <w:rsid w:val="00CB0D5E"/>
    <w:rsid w:val="00CB2523"/>
    <w:rsid w:val="00CB66A3"/>
    <w:rsid w:val="00CB69DA"/>
    <w:rsid w:val="00CB7D2B"/>
    <w:rsid w:val="00CC510B"/>
    <w:rsid w:val="00CD0BB1"/>
    <w:rsid w:val="00CD1FF9"/>
    <w:rsid w:val="00CD5545"/>
    <w:rsid w:val="00CE637E"/>
    <w:rsid w:val="00CF6162"/>
    <w:rsid w:val="00D00B69"/>
    <w:rsid w:val="00D019D9"/>
    <w:rsid w:val="00D02A3F"/>
    <w:rsid w:val="00D07F0C"/>
    <w:rsid w:val="00D145EE"/>
    <w:rsid w:val="00D25D0C"/>
    <w:rsid w:val="00D2645F"/>
    <w:rsid w:val="00D35374"/>
    <w:rsid w:val="00D359E8"/>
    <w:rsid w:val="00D65590"/>
    <w:rsid w:val="00D735E9"/>
    <w:rsid w:val="00D750EF"/>
    <w:rsid w:val="00D85268"/>
    <w:rsid w:val="00D85EFC"/>
    <w:rsid w:val="00D86349"/>
    <w:rsid w:val="00D92320"/>
    <w:rsid w:val="00DD072B"/>
    <w:rsid w:val="00DD12C0"/>
    <w:rsid w:val="00DE01C4"/>
    <w:rsid w:val="00DE0521"/>
    <w:rsid w:val="00DE20FE"/>
    <w:rsid w:val="00DE3631"/>
    <w:rsid w:val="00DE599E"/>
    <w:rsid w:val="00DE7359"/>
    <w:rsid w:val="00E036CB"/>
    <w:rsid w:val="00E31808"/>
    <w:rsid w:val="00E31F23"/>
    <w:rsid w:val="00E33349"/>
    <w:rsid w:val="00E420ED"/>
    <w:rsid w:val="00E918BC"/>
    <w:rsid w:val="00E964E9"/>
    <w:rsid w:val="00E965B0"/>
    <w:rsid w:val="00E96A75"/>
    <w:rsid w:val="00EC03ED"/>
    <w:rsid w:val="00EC1DF9"/>
    <w:rsid w:val="00EC4C35"/>
    <w:rsid w:val="00EC6195"/>
    <w:rsid w:val="00EC6873"/>
    <w:rsid w:val="00ED20AB"/>
    <w:rsid w:val="00ED5E15"/>
    <w:rsid w:val="00EE2522"/>
    <w:rsid w:val="00EE2B3E"/>
    <w:rsid w:val="00EE4438"/>
    <w:rsid w:val="00EF34A7"/>
    <w:rsid w:val="00F07AFD"/>
    <w:rsid w:val="00F16F9E"/>
    <w:rsid w:val="00F1722B"/>
    <w:rsid w:val="00F17483"/>
    <w:rsid w:val="00F76BF4"/>
    <w:rsid w:val="00F76D79"/>
    <w:rsid w:val="00F93D28"/>
    <w:rsid w:val="00FB19E4"/>
    <w:rsid w:val="00FB19EA"/>
    <w:rsid w:val="00FB1B43"/>
    <w:rsid w:val="00FC0743"/>
    <w:rsid w:val="00FC3777"/>
    <w:rsid w:val="00FC7EC6"/>
    <w:rsid w:val="00FD156E"/>
    <w:rsid w:val="00FD3B88"/>
    <w:rsid w:val="00FE61C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4527AD"/>
  <w15:chartTrackingRefBased/>
  <w15:docId w15:val="{252B1AF0-8E33-4224-86F4-4B0DC3204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before="40" w:line="360"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663B2"/>
    <w:rPr>
      <w:lang w:val="en-GB"/>
    </w:rPr>
  </w:style>
  <w:style w:type="paragraph" w:styleId="Heading1">
    <w:name w:val="heading 1"/>
    <w:basedOn w:val="Normal"/>
    <w:next w:val="Normal"/>
    <w:link w:val="Heading1Char"/>
    <w:uiPriority w:val="9"/>
    <w:qFormat/>
    <w:rsid w:val="008E10E5"/>
    <w:pPr>
      <w:keepNext/>
      <w:keepLines/>
      <w:spacing w:before="240"/>
      <w:outlineLvl w:val="0"/>
    </w:pPr>
    <w:rPr>
      <w:rFonts w:asciiTheme="majorHAnsi" w:eastAsiaTheme="majorEastAsia" w:hAnsiTheme="majorHAnsi" w:cstheme="majorBidi"/>
      <w:b/>
      <w:sz w:val="36"/>
      <w:szCs w:val="32"/>
    </w:rPr>
  </w:style>
  <w:style w:type="paragraph" w:styleId="Heading2">
    <w:name w:val="heading 2"/>
    <w:basedOn w:val="Normal"/>
    <w:next w:val="Normal"/>
    <w:link w:val="Heading2Char"/>
    <w:uiPriority w:val="9"/>
    <w:unhideWhenUsed/>
    <w:qFormat/>
    <w:rsid w:val="008E10E5"/>
    <w:pPr>
      <w:keepNext/>
      <w:keepLines/>
      <w:outlineLvl w:val="1"/>
    </w:pPr>
    <w:rPr>
      <w:rFonts w:asciiTheme="majorHAnsi" w:eastAsiaTheme="majorEastAsia" w:hAnsiTheme="majorHAnsi" w:cstheme="majorBidi"/>
      <w:b/>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0E5"/>
    <w:rPr>
      <w:rFonts w:asciiTheme="majorHAnsi" w:eastAsiaTheme="majorEastAsia" w:hAnsiTheme="majorHAnsi" w:cstheme="majorBidi"/>
      <w:b/>
      <w:sz w:val="36"/>
      <w:szCs w:val="32"/>
      <w:lang w:val="en-GB"/>
    </w:rPr>
  </w:style>
  <w:style w:type="paragraph" w:styleId="TOCHeading">
    <w:name w:val="TOC Heading"/>
    <w:basedOn w:val="Heading1"/>
    <w:next w:val="Normal"/>
    <w:uiPriority w:val="39"/>
    <w:unhideWhenUsed/>
    <w:qFormat/>
    <w:rsid w:val="00574B0C"/>
    <w:pPr>
      <w:spacing w:line="259" w:lineRule="auto"/>
      <w:jc w:val="left"/>
      <w:outlineLvl w:val="9"/>
    </w:pPr>
    <w:rPr>
      <w:lang w:val="en-US"/>
    </w:rPr>
  </w:style>
  <w:style w:type="character" w:customStyle="1" w:styleId="Heading2Char">
    <w:name w:val="Heading 2 Char"/>
    <w:basedOn w:val="DefaultParagraphFont"/>
    <w:link w:val="Heading2"/>
    <w:uiPriority w:val="9"/>
    <w:rsid w:val="008E10E5"/>
    <w:rPr>
      <w:rFonts w:asciiTheme="majorHAnsi" w:eastAsiaTheme="majorEastAsia" w:hAnsiTheme="majorHAnsi" w:cstheme="majorBidi"/>
      <w:b/>
      <w:sz w:val="32"/>
      <w:szCs w:val="26"/>
      <w:lang w:val="en-GB"/>
    </w:rPr>
  </w:style>
  <w:style w:type="paragraph" w:styleId="TOC1">
    <w:name w:val="toc 1"/>
    <w:basedOn w:val="Normal"/>
    <w:next w:val="Normal"/>
    <w:autoRedefine/>
    <w:uiPriority w:val="39"/>
    <w:unhideWhenUsed/>
    <w:rsid w:val="00897137"/>
    <w:pPr>
      <w:spacing w:after="100"/>
    </w:pPr>
  </w:style>
  <w:style w:type="character" w:styleId="Hyperlink">
    <w:name w:val="Hyperlink"/>
    <w:basedOn w:val="DefaultParagraphFont"/>
    <w:uiPriority w:val="99"/>
    <w:unhideWhenUsed/>
    <w:rsid w:val="00897137"/>
    <w:rPr>
      <w:color w:val="0563C1" w:themeColor="hyperlink"/>
      <w:u w:val="single"/>
    </w:rPr>
  </w:style>
  <w:style w:type="paragraph" w:styleId="Caption">
    <w:name w:val="caption"/>
    <w:basedOn w:val="Normal"/>
    <w:next w:val="Normal"/>
    <w:uiPriority w:val="35"/>
    <w:unhideWhenUsed/>
    <w:qFormat/>
    <w:rsid w:val="00EC4C35"/>
    <w:pPr>
      <w:spacing w:before="0" w:after="200" w:line="240" w:lineRule="auto"/>
    </w:pPr>
    <w:rPr>
      <w:i/>
      <w:iCs/>
      <w:color w:val="44546A" w:themeColor="text2"/>
      <w:sz w:val="18"/>
      <w:szCs w:val="18"/>
    </w:rPr>
  </w:style>
  <w:style w:type="table" w:styleId="TableGrid">
    <w:name w:val="Table Grid"/>
    <w:basedOn w:val="TableNormal"/>
    <w:uiPriority w:val="39"/>
    <w:rsid w:val="004B396B"/>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310BE"/>
    <w:pPr>
      <w:spacing w:after="100"/>
      <w:ind w:left="240"/>
    </w:pPr>
  </w:style>
  <w:style w:type="paragraph" w:styleId="TableofFigures">
    <w:name w:val="table of figures"/>
    <w:basedOn w:val="Normal"/>
    <w:next w:val="Normal"/>
    <w:uiPriority w:val="99"/>
    <w:unhideWhenUsed/>
    <w:rsid w:val="00090BA9"/>
  </w:style>
  <w:style w:type="paragraph" w:styleId="NormalWeb">
    <w:name w:val="Normal (Web)"/>
    <w:basedOn w:val="Normal"/>
    <w:uiPriority w:val="99"/>
    <w:unhideWhenUsed/>
    <w:rsid w:val="009D4F5B"/>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CB69DA"/>
    <w:pPr>
      <w:tabs>
        <w:tab w:val="center" w:pos="4680"/>
        <w:tab w:val="right" w:pos="9360"/>
      </w:tabs>
      <w:spacing w:before="0" w:line="240" w:lineRule="auto"/>
    </w:pPr>
  </w:style>
  <w:style w:type="character" w:customStyle="1" w:styleId="HeaderChar">
    <w:name w:val="Header Char"/>
    <w:basedOn w:val="DefaultParagraphFont"/>
    <w:link w:val="Header"/>
    <w:uiPriority w:val="99"/>
    <w:rsid w:val="00CB69DA"/>
    <w:rPr>
      <w:lang w:val="en-GB"/>
    </w:rPr>
  </w:style>
  <w:style w:type="paragraph" w:styleId="Footer">
    <w:name w:val="footer"/>
    <w:basedOn w:val="Normal"/>
    <w:link w:val="FooterChar"/>
    <w:uiPriority w:val="99"/>
    <w:unhideWhenUsed/>
    <w:rsid w:val="00CB69DA"/>
    <w:pPr>
      <w:tabs>
        <w:tab w:val="center" w:pos="4680"/>
        <w:tab w:val="right" w:pos="9360"/>
      </w:tabs>
      <w:spacing w:before="0" w:line="240" w:lineRule="auto"/>
    </w:pPr>
  </w:style>
  <w:style w:type="character" w:customStyle="1" w:styleId="FooterChar">
    <w:name w:val="Footer Char"/>
    <w:basedOn w:val="DefaultParagraphFont"/>
    <w:link w:val="Footer"/>
    <w:uiPriority w:val="99"/>
    <w:rsid w:val="00CB69D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7773518">
      <w:bodyDiv w:val="1"/>
      <w:marLeft w:val="0"/>
      <w:marRight w:val="0"/>
      <w:marTop w:val="0"/>
      <w:marBottom w:val="0"/>
      <w:divBdr>
        <w:top w:val="none" w:sz="0" w:space="0" w:color="auto"/>
        <w:left w:val="none" w:sz="0" w:space="0" w:color="auto"/>
        <w:bottom w:val="none" w:sz="0" w:space="0" w:color="auto"/>
        <w:right w:val="none" w:sz="0" w:space="0" w:color="auto"/>
      </w:divBdr>
    </w:div>
    <w:div w:id="708649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7FFB973-CF48-4753-B9D7-E02C311CE265}"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US"/>
        </a:p>
      </dgm:t>
    </dgm:pt>
    <dgm:pt modelId="{BF8F0CF3-7C12-4F90-A1E6-41A2BA1F1852}">
      <dgm:prSet phldrT="[Text]"/>
      <dgm:spPr/>
      <dgm:t>
        <a:bodyPr/>
        <a:lstStyle/>
        <a:p>
          <a:r>
            <a:rPr lang="en-US" b="0"/>
            <a:t>Culture of dedication and perfection</a:t>
          </a:r>
        </a:p>
      </dgm:t>
    </dgm:pt>
    <dgm:pt modelId="{BB293E55-3841-4674-929F-AD91718C33CD}" type="parTrans" cxnId="{0045D24E-81E0-4DF1-AC28-6C753321A764}">
      <dgm:prSet/>
      <dgm:spPr/>
      <dgm:t>
        <a:bodyPr/>
        <a:lstStyle/>
        <a:p>
          <a:endParaRPr lang="en-US" b="0"/>
        </a:p>
      </dgm:t>
    </dgm:pt>
    <dgm:pt modelId="{B0DF20DB-3F09-4153-871A-9D0B444F0820}" type="sibTrans" cxnId="{0045D24E-81E0-4DF1-AC28-6C753321A764}">
      <dgm:prSet/>
      <dgm:spPr/>
      <dgm:t>
        <a:bodyPr/>
        <a:lstStyle/>
        <a:p>
          <a:endParaRPr lang="en-US" b="0"/>
        </a:p>
      </dgm:t>
    </dgm:pt>
    <dgm:pt modelId="{D4DA847E-3D91-44BB-BBCB-4F84349E6A7B}">
      <dgm:prSet phldrT="[Text]"/>
      <dgm:spPr/>
      <dgm:t>
        <a:bodyPr/>
        <a:lstStyle/>
        <a:p>
          <a:r>
            <a:rPr lang="en-US" b="0"/>
            <a:t>Keeping employees content and skilled</a:t>
          </a:r>
        </a:p>
      </dgm:t>
    </dgm:pt>
    <dgm:pt modelId="{C9B91D49-141B-43B4-8B9E-3E3AFC42BE34}" type="parTrans" cxnId="{08E0A4FD-1869-4325-BF9F-B70A27A8B0BD}">
      <dgm:prSet/>
      <dgm:spPr/>
      <dgm:t>
        <a:bodyPr/>
        <a:lstStyle/>
        <a:p>
          <a:endParaRPr lang="en-US" b="0"/>
        </a:p>
      </dgm:t>
    </dgm:pt>
    <dgm:pt modelId="{0EDE84CD-460B-407A-BC5D-7F8708416A22}" type="sibTrans" cxnId="{08E0A4FD-1869-4325-BF9F-B70A27A8B0BD}">
      <dgm:prSet/>
      <dgm:spPr/>
      <dgm:t>
        <a:bodyPr/>
        <a:lstStyle/>
        <a:p>
          <a:endParaRPr lang="en-US" b="0"/>
        </a:p>
      </dgm:t>
    </dgm:pt>
    <dgm:pt modelId="{6B04B438-0D5E-481E-80F1-2597011E46C8}">
      <dgm:prSet phldrT="[Text]"/>
      <dgm:spPr/>
      <dgm:t>
        <a:bodyPr/>
        <a:lstStyle/>
        <a:p>
          <a:r>
            <a:rPr lang="en-US" b="0"/>
            <a:t>Keeping customers content and engaged</a:t>
          </a:r>
        </a:p>
      </dgm:t>
    </dgm:pt>
    <dgm:pt modelId="{51F1A77E-AA8A-45A0-B005-FC4C96963027}" type="parTrans" cxnId="{95E1531F-C434-44E4-83A1-3AD5F493F079}">
      <dgm:prSet/>
      <dgm:spPr/>
      <dgm:t>
        <a:bodyPr/>
        <a:lstStyle/>
        <a:p>
          <a:endParaRPr lang="en-US" b="0"/>
        </a:p>
      </dgm:t>
    </dgm:pt>
    <dgm:pt modelId="{82F08DBE-1B52-49BA-AE35-CCAAC6E1CBDA}" type="sibTrans" cxnId="{95E1531F-C434-44E4-83A1-3AD5F493F079}">
      <dgm:prSet/>
      <dgm:spPr/>
      <dgm:t>
        <a:bodyPr/>
        <a:lstStyle/>
        <a:p>
          <a:endParaRPr lang="en-US" b="0"/>
        </a:p>
      </dgm:t>
    </dgm:pt>
    <dgm:pt modelId="{8E05BCE0-63EA-42AE-8A35-1E75D36E7922}">
      <dgm:prSet phldrT="[Text]"/>
      <dgm:spPr/>
      <dgm:t>
        <a:bodyPr/>
        <a:lstStyle/>
        <a:p>
          <a:r>
            <a:rPr lang="en-US" b="0"/>
            <a:t>Employee engagement</a:t>
          </a:r>
        </a:p>
      </dgm:t>
    </dgm:pt>
    <dgm:pt modelId="{B6C62306-0D33-4BA6-891A-C7B7CBAC5FEE}" type="parTrans" cxnId="{AC25B944-9FB8-4AED-B32E-FABAE6C436BA}">
      <dgm:prSet/>
      <dgm:spPr/>
      <dgm:t>
        <a:bodyPr/>
        <a:lstStyle/>
        <a:p>
          <a:endParaRPr lang="en-US" b="0"/>
        </a:p>
      </dgm:t>
    </dgm:pt>
    <dgm:pt modelId="{BC5933DA-5C3E-465E-B5C2-DEF5446267B2}" type="sibTrans" cxnId="{AC25B944-9FB8-4AED-B32E-FABAE6C436BA}">
      <dgm:prSet/>
      <dgm:spPr/>
      <dgm:t>
        <a:bodyPr/>
        <a:lstStyle/>
        <a:p>
          <a:endParaRPr lang="en-US" b="0"/>
        </a:p>
      </dgm:t>
    </dgm:pt>
    <dgm:pt modelId="{89EFB8FC-3B97-4B22-9238-3F03447EC1B5}">
      <dgm:prSet phldrT="[Text]"/>
      <dgm:spPr/>
      <dgm:t>
        <a:bodyPr/>
        <a:lstStyle/>
        <a:p>
          <a:r>
            <a:rPr lang="en-US" b="0"/>
            <a:t>Employees are colleagues</a:t>
          </a:r>
        </a:p>
      </dgm:t>
    </dgm:pt>
    <dgm:pt modelId="{B59B4DA5-D989-47D2-8042-9C86C8AB6D35}" type="parTrans" cxnId="{9166A5EB-E4C5-4035-B677-180B184FE7F0}">
      <dgm:prSet/>
      <dgm:spPr/>
      <dgm:t>
        <a:bodyPr/>
        <a:lstStyle/>
        <a:p>
          <a:endParaRPr lang="en-US" b="0"/>
        </a:p>
      </dgm:t>
    </dgm:pt>
    <dgm:pt modelId="{A21F1E8E-39C9-4E90-BA86-E6968F8DCFB4}" type="sibTrans" cxnId="{9166A5EB-E4C5-4035-B677-180B184FE7F0}">
      <dgm:prSet/>
      <dgm:spPr/>
      <dgm:t>
        <a:bodyPr/>
        <a:lstStyle/>
        <a:p>
          <a:endParaRPr lang="en-US" b="0"/>
        </a:p>
      </dgm:t>
    </dgm:pt>
    <dgm:pt modelId="{7D09F38E-FECE-43F3-A99E-0509DE121F82}">
      <dgm:prSet phldrT="[Text]"/>
      <dgm:spPr/>
      <dgm:t>
        <a:bodyPr/>
        <a:lstStyle/>
        <a:p>
          <a:r>
            <a:rPr lang="en-US" b="0"/>
            <a:t>1100 external training programs for efficiency</a:t>
          </a:r>
        </a:p>
      </dgm:t>
    </dgm:pt>
    <dgm:pt modelId="{C4ECC6EF-571D-4772-A11C-165B25F5226D}" type="parTrans" cxnId="{C7AEC570-1553-449A-BD30-6F42597F11AC}">
      <dgm:prSet/>
      <dgm:spPr/>
      <dgm:t>
        <a:bodyPr/>
        <a:lstStyle/>
        <a:p>
          <a:endParaRPr lang="en-US" b="0"/>
        </a:p>
      </dgm:t>
    </dgm:pt>
    <dgm:pt modelId="{30DEEE44-D5C5-40D8-A59B-4FB9F93C33E8}" type="sibTrans" cxnId="{C7AEC570-1553-449A-BD30-6F42597F11AC}">
      <dgm:prSet/>
      <dgm:spPr/>
      <dgm:t>
        <a:bodyPr/>
        <a:lstStyle/>
        <a:p>
          <a:endParaRPr lang="en-US" b="0"/>
        </a:p>
      </dgm:t>
    </dgm:pt>
    <dgm:pt modelId="{E7F3A662-F73F-41D2-BC28-2BD63BB86CCF}">
      <dgm:prSet phldrT="[Text]"/>
      <dgm:spPr/>
      <dgm:t>
        <a:bodyPr/>
        <a:lstStyle/>
        <a:p>
          <a:r>
            <a:rPr lang="en-US" b="0"/>
            <a:t>Supporting elements to build culture </a:t>
          </a:r>
        </a:p>
      </dgm:t>
    </dgm:pt>
    <dgm:pt modelId="{67A140E1-164E-4C59-81D9-1B1211803163}" type="parTrans" cxnId="{092880BD-DBEF-440A-806F-FC7C1E8F2816}">
      <dgm:prSet/>
      <dgm:spPr/>
      <dgm:t>
        <a:bodyPr/>
        <a:lstStyle/>
        <a:p>
          <a:endParaRPr lang="en-US" b="0"/>
        </a:p>
      </dgm:t>
    </dgm:pt>
    <dgm:pt modelId="{CA39A059-962E-441D-B454-5E1B2341241A}" type="sibTrans" cxnId="{092880BD-DBEF-440A-806F-FC7C1E8F2816}">
      <dgm:prSet/>
      <dgm:spPr/>
      <dgm:t>
        <a:bodyPr/>
        <a:lstStyle/>
        <a:p>
          <a:endParaRPr lang="en-US" b="0"/>
        </a:p>
      </dgm:t>
    </dgm:pt>
    <dgm:pt modelId="{096B2CCD-7B04-4662-B4F3-0F32875C8EF7}">
      <dgm:prSet phldrT="[Text]"/>
      <dgm:spPr/>
      <dgm:t>
        <a:bodyPr/>
        <a:lstStyle/>
        <a:p>
          <a:r>
            <a:rPr lang="en-US" b="0"/>
            <a:t>Gender based remeuneration</a:t>
          </a:r>
        </a:p>
      </dgm:t>
    </dgm:pt>
    <dgm:pt modelId="{EDCC3157-0C31-4F37-881A-27E8FD719529}" type="parTrans" cxnId="{89A6DA3B-7B74-4BAF-8743-E7379E27C848}">
      <dgm:prSet/>
      <dgm:spPr/>
      <dgm:t>
        <a:bodyPr/>
        <a:lstStyle/>
        <a:p>
          <a:endParaRPr lang="en-US" b="0"/>
        </a:p>
      </dgm:t>
    </dgm:pt>
    <dgm:pt modelId="{9A5B7A08-4BF3-4573-A646-55272BD3CDA5}" type="sibTrans" cxnId="{89A6DA3B-7B74-4BAF-8743-E7379E27C848}">
      <dgm:prSet/>
      <dgm:spPr/>
      <dgm:t>
        <a:bodyPr/>
        <a:lstStyle/>
        <a:p>
          <a:endParaRPr lang="en-US" b="0"/>
        </a:p>
      </dgm:t>
    </dgm:pt>
    <dgm:pt modelId="{FC86539E-01D3-49B6-855D-47B20DD93F4D}">
      <dgm:prSet phldrT="[Text]"/>
      <dgm:spPr/>
      <dgm:t>
        <a:bodyPr/>
        <a:lstStyle/>
        <a:p>
          <a:r>
            <a:rPr lang="en-US" b="0"/>
            <a:t>Equal opportunities &amp; wellbeings </a:t>
          </a:r>
        </a:p>
      </dgm:t>
    </dgm:pt>
    <dgm:pt modelId="{29E8B07C-5EBB-4421-8635-FE80B7DC44D6}" type="parTrans" cxnId="{07E7576B-21CA-4D3C-98A6-8075A7B7B51E}">
      <dgm:prSet/>
      <dgm:spPr/>
      <dgm:t>
        <a:bodyPr/>
        <a:lstStyle/>
        <a:p>
          <a:endParaRPr lang="en-US" b="0"/>
        </a:p>
      </dgm:t>
    </dgm:pt>
    <dgm:pt modelId="{5A97D63A-4FBD-450E-941D-05E9A99F588C}" type="sibTrans" cxnId="{07E7576B-21CA-4D3C-98A6-8075A7B7B51E}">
      <dgm:prSet/>
      <dgm:spPr/>
      <dgm:t>
        <a:bodyPr/>
        <a:lstStyle/>
        <a:p>
          <a:endParaRPr lang="en-US" b="0"/>
        </a:p>
      </dgm:t>
    </dgm:pt>
    <dgm:pt modelId="{04B07731-67ED-4A82-948A-DDDB5C80C444}" type="pres">
      <dgm:prSet presAssocID="{E7FFB973-CF48-4753-B9D7-E02C311CE265}" presName="Name0" presStyleCnt="0">
        <dgm:presLayoutVars>
          <dgm:dir/>
          <dgm:animLvl val="lvl"/>
          <dgm:resizeHandles val="exact"/>
        </dgm:presLayoutVars>
      </dgm:prSet>
      <dgm:spPr/>
    </dgm:pt>
    <dgm:pt modelId="{DBB7EA3F-6512-46B9-AAB1-CB5125E3497A}" type="pres">
      <dgm:prSet presAssocID="{BF8F0CF3-7C12-4F90-A1E6-41A2BA1F1852}" presName="linNode" presStyleCnt="0"/>
      <dgm:spPr/>
    </dgm:pt>
    <dgm:pt modelId="{775802AE-5588-4164-9D78-2E8DD0C800E9}" type="pres">
      <dgm:prSet presAssocID="{BF8F0CF3-7C12-4F90-A1E6-41A2BA1F1852}" presName="parentText" presStyleLbl="node1" presStyleIdx="0" presStyleCnt="3">
        <dgm:presLayoutVars>
          <dgm:chMax val="1"/>
          <dgm:bulletEnabled val="1"/>
        </dgm:presLayoutVars>
      </dgm:prSet>
      <dgm:spPr/>
    </dgm:pt>
    <dgm:pt modelId="{C7EAB5DF-92C2-4566-AE54-7D6BF2133CE9}" type="pres">
      <dgm:prSet presAssocID="{BF8F0CF3-7C12-4F90-A1E6-41A2BA1F1852}" presName="descendantText" presStyleLbl="alignAccFollowNode1" presStyleIdx="0" presStyleCnt="3">
        <dgm:presLayoutVars>
          <dgm:bulletEnabled val="1"/>
        </dgm:presLayoutVars>
      </dgm:prSet>
      <dgm:spPr/>
    </dgm:pt>
    <dgm:pt modelId="{D02D61CD-DFB5-468B-989D-28A770533151}" type="pres">
      <dgm:prSet presAssocID="{B0DF20DB-3F09-4153-871A-9D0B444F0820}" presName="sp" presStyleCnt="0"/>
      <dgm:spPr/>
    </dgm:pt>
    <dgm:pt modelId="{7DEB5595-44D9-4D45-A108-08F26ADD1674}" type="pres">
      <dgm:prSet presAssocID="{8E05BCE0-63EA-42AE-8A35-1E75D36E7922}" presName="linNode" presStyleCnt="0"/>
      <dgm:spPr/>
    </dgm:pt>
    <dgm:pt modelId="{711C6DA6-58D5-4172-AAEE-84D2623D809E}" type="pres">
      <dgm:prSet presAssocID="{8E05BCE0-63EA-42AE-8A35-1E75D36E7922}" presName="parentText" presStyleLbl="node1" presStyleIdx="1" presStyleCnt="3">
        <dgm:presLayoutVars>
          <dgm:chMax val="1"/>
          <dgm:bulletEnabled val="1"/>
        </dgm:presLayoutVars>
      </dgm:prSet>
      <dgm:spPr/>
    </dgm:pt>
    <dgm:pt modelId="{E05F2931-525C-4B38-8315-7707AF2443C6}" type="pres">
      <dgm:prSet presAssocID="{8E05BCE0-63EA-42AE-8A35-1E75D36E7922}" presName="descendantText" presStyleLbl="alignAccFollowNode1" presStyleIdx="1" presStyleCnt="3">
        <dgm:presLayoutVars>
          <dgm:bulletEnabled val="1"/>
        </dgm:presLayoutVars>
      </dgm:prSet>
      <dgm:spPr/>
    </dgm:pt>
    <dgm:pt modelId="{47D16ECD-006F-4E71-B9BB-56815D2280D5}" type="pres">
      <dgm:prSet presAssocID="{BC5933DA-5C3E-465E-B5C2-DEF5446267B2}" presName="sp" presStyleCnt="0"/>
      <dgm:spPr/>
    </dgm:pt>
    <dgm:pt modelId="{5A98E389-10C6-48A0-92F5-0FC19CF6A82C}" type="pres">
      <dgm:prSet presAssocID="{E7F3A662-F73F-41D2-BC28-2BD63BB86CCF}" presName="linNode" presStyleCnt="0"/>
      <dgm:spPr/>
    </dgm:pt>
    <dgm:pt modelId="{F2FCD85B-7C45-4B53-85AC-47BB9BCD04B6}" type="pres">
      <dgm:prSet presAssocID="{E7F3A662-F73F-41D2-BC28-2BD63BB86CCF}" presName="parentText" presStyleLbl="node1" presStyleIdx="2" presStyleCnt="3">
        <dgm:presLayoutVars>
          <dgm:chMax val="1"/>
          <dgm:bulletEnabled val="1"/>
        </dgm:presLayoutVars>
      </dgm:prSet>
      <dgm:spPr/>
    </dgm:pt>
    <dgm:pt modelId="{007A6E3A-2B0B-4305-93A4-54B9FFEA61A7}" type="pres">
      <dgm:prSet presAssocID="{E7F3A662-F73F-41D2-BC28-2BD63BB86CCF}" presName="descendantText" presStyleLbl="alignAccFollowNode1" presStyleIdx="2" presStyleCnt="3">
        <dgm:presLayoutVars>
          <dgm:bulletEnabled val="1"/>
        </dgm:presLayoutVars>
      </dgm:prSet>
      <dgm:spPr/>
    </dgm:pt>
  </dgm:ptLst>
  <dgm:cxnLst>
    <dgm:cxn modelId="{89FB0501-9A50-4FAE-9FDE-9EA714E597EB}" type="presOf" srcId="{89EFB8FC-3B97-4B22-9238-3F03447EC1B5}" destId="{E05F2931-525C-4B38-8315-7707AF2443C6}" srcOrd="0" destOrd="0" presId="urn:microsoft.com/office/officeart/2005/8/layout/vList5"/>
    <dgm:cxn modelId="{7DC1E00B-5987-4EB7-97B9-A802D2A1A7DD}" type="presOf" srcId="{E7F3A662-F73F-41D2-BC28-2BD63BB86CCF}" destId="{F2FCD85B-7C45-4B53-85AC-47BB9BCD04B6}" srcOrd="0" destOrd="0" presId="urn:microsoft.com/office/officeart/2005/8/layout/vList5"/>
    <dgm:cxn modelId="{95E1531F-C434-44E4-83A1-3AD5F493F079}" srcId="{BF8F0CF3-7C12-4F90-A1E6-41A2BA1F1852}" destId="{6B04B438-0D5E-481E-80F1-2597011E46C8}" srcOrd="1" destOrd="0" parTransId="{51F1A77E-AA8A-45A0-B005-FC4C96963027}" sibTransId="{82F08DBE-1B52-49BA-AE35-CCAAC6E1CBDA}"/>
    <dgm:cxn modelId="{89A6DA3B-7B74-4BAF-8743-E7379E27C848}" srcId="{E7F3A662-F73F-41D2-BC28-2BD63BB86CCF}" destId="{096B2CCD-7B04-4662-B4F3-0F32875C8EF7}" srcOrd="0" destOrd="0" parTransId="{EDCC3157-0C31-4F37-881A-27E8FD719529}" sibTransId="{9A5B7A08-4BF3-4573-A646-55272BD3CDA5}"/>
    <dgm:cxn modelId="{3E20A543-4BA8-42E6-BD82-CCD8F73613C4}" type="presOf" srcId="{D4DA847E-3D91-44BB-BBCB-4F84349E6A7B}" destId="{C7EAB5DF-92C2-4566-AE54-7D6BF2133CE9}" srcOrd="0" destOrd="0" presId="urn:microsoft.com/office/officeart/2005/8/layout/vList5"/>
    <dgm:cxn modelId="{AC25B944-9FB8-4AED-B32E-FABAE6C436BA}" srcId="{E7FFB973-CF48-4753-B9D7-E02C311CE265}" destId="{8E05BCE0-63EA-42AE-8A35-1E75D36E7922}" srcOrd="1" destOrd="0" parTransId="{B6C62306-0D33-4BA6-891A-C7B7CBAC5FEE}" sibTransId="{BC5933DA-5C3E-465E-B5C2-DEF5446267B2}"/>
    <dgm:cxn modelId="{0045D24E-81E0-4DF1-AC28-6C753321A764}" srcId="{E7FFB973-CF48-4753-B9D7-E02C311CE265}" destId="{BF8F0CF3-7C12-4F90-A1E6-41A2BA1F1852}" srcOrd="0" destOrd="0" parTransId="{BB293E55-3841-4674-929F-AD91718C33CD}" sibTransId="{B0DF20DB-3F09-4153-871A-9D0B444F0820}"/>
    <dgm:cxn modelId="{676F7552-DB8F-48CB-81E7-E7A4543FB87C}" type="presOf" srcId="{FC86539E-01D3-49B6-855D-47B20DD93F4D}" destId="{007A6E3A-2B0B-4305-93A4-54B9FFEA61A7}" srcOrd="0" destOrd="1" presId="urn:microsoft.com/office/officeart/2005/8/layout/vList5"/>
    <dgm:cxn modelId="{07E7576B-21CA-4D3C-98A6-8075A7B7B51E}" srcId="{E7F3A662-F73F-41D2-BC28-2BD63BB86CCF}" destId="{FC86539E-01D3-49B6-855D-47B20DD93F4D}" srcOrd="1" destOrd="0" parTransId="{29E8B07C-5EBB-4421-8635-FE80B7DC44D6}" sibTransId="{5A97D63A-4FBD-450E-941D-05E9A99F588C}"/>
    <dgm:cxn modelId="{C7AEC570-1553-449A-BD30-6F42597F11AC}" srcId="{8E05BCE0-63EA-42AE-8A35-1E75D36E7922}" destId="{7D09F38E-FECE-43F3-A99E-0509DE121F82}" srcOrd="1" destOrd="0" parTransId="{C4ECC6EF-571D-4772-A11C-165B25F5226D}" sibTransId="{30DEEE44-D5C5-40D8-A59B-4FB9F93C33E8}"/>
    <dgm:cxn modelId="{99F658A5-10B3-4FD6-B832-F408B8A525C7}" type="presOf" srcId="{E7FFB973-CF48-4753-B9D7-E02C311CE265}" destId="{04B07731-67ED-4A82-948A-DDDB5C80C444}" srcOrd="0" destOrd="0" presId="urn:microsoft.com/office/officeart/2005/8/layout/vList5"/>
    <dgm:cxn modelId="{8E05DFB4-CF5E-4ED1-BF78-17F34231777C}" type="presOf" srcId="{6B04B438-0D5E-481E-80F1-2597011E46C8}" destId="{C7EAB5DF-92C2-4566-AE54-7D6BF2133CE9}" srcOrd="0" destOrd="1" presId="urn:microsoft.com/office/officeart/2005/8/layout/vList5"/>
    <dgm:cxn modelId="{D2637FB9-08BD-45AF-86A6-546BF306FA81}" type="presOf" srcId="{7D09F38E-FECE-43F3-A99E-0509DE121F82}" destId="{E05F2931-525C-4B38-8315-7707AF2443C6}" srcOrd="0" destOrd="1" presId="urn:microsoft.com/office/officeart/2005/8/layout/vList5"/>
    <dgm:cxn modelId="{092880BD-DBEF-440A-806F-FC7C1E8F2816}" srcId="{E7FFB973-CF48-4753-B9D7-E02C311CE265}" destId="{E7F3A662-F73F-41D2-BC28-2BD63BB86CCF}" srcOrd="2" destOrd="0" parTransId="{67A140E1-164E-4C59-81D9-1B1211803163}" sibTransId="{CA39A059-962E-441D-B454-5E1B2341241A}"/>
    <dgm:cxn modelId="{BB3507D6-B82F-49A3-AB32-2173693AB27C}" type="presOf" srcId="{8E05BCE0-63EA-42AE-8A35-1E75D36E7922}" destId="{711C6DA6-58D5-4172-AAEE-84D2623D809E}" srcOrd="0" destOrd="0" presId="urn:microsoft.com/office/officeart/2005/8/layout/vList5"/>
    <dgm:cxn modelId="{9166A5EB-E4C5-4035-B677-180B184FE7F0}" srcId="{8E05BCE0-63EA-42AE-8A35-1E75D36E7922}" destId="{89EFB8FC-3B97-4B22-9238-3F03447EC1B5}" srcOrd="0" destOrd="0" parTransId="{B59B4DA5-D989-47D2-8042-9C86C8AB6D35}" sibTransId="{A21F1E8E-39C9-4E90-BA86-E6968F8DCFB4}"/>
    <dgm:cxn modelId="{64FEAAF8-AE45-4E22-8730-03A4678C169D}" type="presOf" srcId="{096B2CCD-7B04-4662-B4F3-0F32875C8EF7}" destId="{007A6E3A-2B0B-4305-93A4-54B9FFEA61A7}" srcOrd="0" destOrd="0" presId="urn:microsoft.com/office/officeart/2005/8/layout/vList5"/>
    <dgm:cxn modelId="{08E0A4FD-1869-4325-BF9F-B70A27A8B0BD}" srcId="{BF8F0CF3-7C12-4F90-A1E6-41A2BA1F1852}" destId="{D4DA847E-3D91-44BB-BBCB-4F84349E6A7B}" srcOrd="0" destOrd="0" parTransId="{C9B91D49-141B-43B4-8B9E-3E3AFC42BE34}" sibTransId="{0EDE84CD-460B-407A-BC5D-7F8708416A22}"/>
    <dgm:cxn modelId="{2F88E7FE-7A0F-4590-8614-3E93C0210116}" type="presOf" srcId="{BF8F0CF3-7C12-4F90-A1E6-41A2BA1F1852}" destId="{775802AE-5588-4164-9D78-2E8DD0C800E9}" srcOrd="0" destOrd="0" presId="urn:microsoft.com/office/officeart/2005/8/layout/vList5"/>
    <dgm:cxn modelId="{D121731D-0DC6-44CE-BC0B-7820D42D1DBE}" type="presParOf" srcId="{04B07731-67ED-4A82-948A-DDDB5C80C444}" destId="{DBB7EA3F-6512-46B9-AAB1-CB5125E3497A}" srcOrd="0" destOrd="0" presId="urn:microsoft.com/office/officeart/2005/8/layout/vList5"/>
    <dgm:cxn modelId="{A4C564C9-89AA-4898-95B4-1B74C1462C2F}" type="presParOf" srcId="{DBB7EA3F-6512-46B9-AAB1-CB5125E3497A}" destId="{775802AE-5588-4164-9D78-2E8DD0C800E9}" srcOrd="0" destOrd="0" presId="urn:microsoft.com/office/officeart/2005/8/layout/vList5"/>
    <dgm:cxn modelId="{AFD9C8B1-63E6-480E-8F3F-45479E9DED42}" type="presParOf" srcId="{DBB7EA3F-6512-46B9-AAB1-CB5125E3497A}" destId="{C7EAB5DF-92C2-4566-AE54-7D6BF2133CE9}" srcOrd="1" destOrd="0" presId="urn:microsoft.com/office/officeart/2005/8/layout/vList5"/>
    <dgm:cxn modelId="{10DB8DE9-4538-4776-A6E2-67AB75C0FFD6}" type="presParOf" srcId="{04B07731-67ED-4A82-948A-DDDB5C80C444}" destId="{D02D61CD-DFB5-468B-989D-28A770533151}" srcOrd="1" destOrd="0" presId="urn:microsoft.com/office/officeart/2005/8/layout/vList5"/>
    <dgm:cxn modelId="{5E4BEE76-532D-4732-AEA9-DC37E9A0CFB7}" type="presParOf" srcId="{04B07731-67ED-4A82-948A-DDDB5C80C444}" destId="{7DEB5595-44D9-4D45-A108-08F26ADD1674}" srcOrd="2" destOrd="0" presId="urn:microsoft.com/office/officeart/2005/8/layout/vList5"/>
    <dgm:cxn modelId="{7BBE0261-67BA-44EB-9D38-EE29C9106A93}" type="presParOf" srcId="{7DEB5595-44D9-4D45-A108-08F26ADD1674}" destId="{711C6DA6-58D5-4172-AAEE-84D2623D809E}" srcOrd="0" destOrd="0" presId="urn:microsoft.com/office/officeart/2005/8/layout/vList5"/>
    <dgm:cxn modelId="{F64188AF-4B1C-49B9-BBFC-96A74DBE672E}" type="presParOf" srcId="{7DEB5595-44D9-4D45-A108-08F26ADD1674}" destId="{E05F2931-525C-4B38-8315-7707AF2443C6}" srcOrd="1" destOrd="0" presId="urn:microsoft.com/office/officeart/2005/8/layout/vList5"/>
    <dgm:cxn modelId="{EA06E933-98B8-4568-976F-02D37D06CF6A}" type="presParOf" srcId="{04B07731-67ED-4A82-948A-DDDB5C80C444}" destId="{47D16ECD-006F-4E71-B9BB-56815D2280D5}" srcOrd="3" destOrd="0" presId="urn:microsoft.com/office/officeart/2005/8/layout/vList5"/>
    <dgm:cxn modelId="{DDC5578F-8683-4DE4-98B7-341B88DC4CCF}" type="presParOf" srcId="{04B07731-67ED-4A82-948A-DDDB5C80C444}" destId="{5A98E389-10C6-48A0-92F5-0FC19CF6A82C}" srcOrd="4" destOrd="0" presId="urn:microsoft.com/office/officeart/2005/8/layout/vList5"/>
    <dgm:cxn modelId="{B34E7D3A-AA20-4C93-868D-088E0F17BBE2}" type="presParOf" srcId="{5A98E389-10C6-48A0-92F5-0FC19CF6A82C}" destId="{F2FCD85B-7C45-4B53-85AC-47BB9BCD04B6}" srcOrd="0" destOrd="0" presId="urn:microsoft.com/office/officeart/2005/8/layout/vList5"/>
    <dgm:cxn modelId="{AA19DEE0-F4D6-407E-8367-2E0D269B6FC3}" type="presParOf" srcId="{5A98E389-10C6-48A0-92F5-0FC19CF6A82C}" destId="{007A6E3A-2B0B-4305-93A4-54B9FFEA61A7}" srcOrd="1" destOrd="0" presId="urn:microsoft.com/office/officeart/2005/8/layout/vList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EAB5DF-92C2-4566-AE54-7D6BF2133CE9}">
      <dsp:nvSpPr>
        <dsp:cNvPr id="0" name=""/>
        <dsp:cNvSpPr/>
      </dsp:nvSpPr>
      <dsp:spPr>
        <a:xfrm rot="5400000">
          <a:off x="3368912" y="-1301978"/>
          <a:ext cx="723678"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24765" rIns="49530" bIns="24765" numCol="1" spcCol="1270" anchor="ctr" anchorCtr="0">
          <a:noAutofit/>
        </a:bodyPr>
        <a:lstStyle/>
        <a:p>
          <a:pPr marL="114300" lvl="1" indent="-114300" algn="l" defTabSz="577850">
            <a:lnSpc>
              <a:spcPct val="90000"/>
            </a:lnSpc>
            <a:spcBef>
              <a:spcPct val="0"/>
            </a:spcBef>
            <a:spcAft>
              <a:spcPct val="15000"/>
            </a:spcAft>
            <a:buChar char="•"/>
          </a:pPr>
          <a:r>
            <a:rPr lang="en-US" sz="1300" b="0" kern="1200"/>
            <a:t>Keeping employees content and skilled</a:t>
          </a:r>
        </a:p>
        <a:p>
          <a:pPr marL="114300" lvl="1" indent="-114300" algn="l" defTabSz="577850">
            <a:lnSpc>
              <a:spcPct val="90000"/>
            </a:lnSpc>
            <a:spcBef>
              <a:spcPct val="0"/>
            </a:spcBef>
            <a:spcAft>
              <a:spcPct val="15000"/>
            </a:spcAft>
            <a:buChar char="•"/>
          </a:pPr>
          <a:r>
            <a:rPr lang="en-US" sz="1300" b="0" kern="1200"/>
            <a:t>Keeping customers content and engaged</a:t>
          </a:r>
        </a:p>
      </dsp:txBody>
      <dsp:txXfrm rot="-5400000">
        <a:off x="1975104" y="127157"/>
        <a:ext cx="3475969" cy="653024"/>
      </dsp:txXfrm>
    </dsp:sp>
    <dsp:sp modelId="{775802AE-5588-4164-9D78-2E8DD0C800E9}">
      <dsp:nvSpPr>
        <dsp:cNvPr id="0" name=""/>
        <dsp:cNvSpPr/>
      </dsp:nvSpPr>
      <dsp:spPr>
        <a:xfrm>
          <a:off x="0" y="1370"/>
          <a:ext cx="1975104" cy="90459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ctr" defTabSz="755650">
            <a:lnSpc>
              <a:spcPct val="90000"/>
            </a:lnSpc>
            <a:spcBef>
              <a:spcPct val="0"/>
            </a:spcBef>
            <a:spcAft>
              <a:spcPct val="35000"/>
            </a:spcAft>
            <a:buNone/>
          </a:pPr>
          <a:r>
            <a:rPr lang="en-US" sz="1700" b="0" kern="1200"/>
            <a:t>Culture of dedication and perfection</a:t>
          </a:r>
        </a:p>
      </dsp:txBody>
      <dsp:txXfrm>
        <a:off x="44159" y="45529"/>
        <a:ext cx="1886786" cy="816279"/>
      </dsp:txXfrm>
    </dsp:sp>
    <dsp:sp modelId="{E05F2931-525C-4B38-8315-7707AF2443C6}">
      <dsp:nvSpPr>
        <dsp:cNvPr id="0" name=""/>
        <dsp:cNvSpPr/>
      </dsp:nvSpPr>
      <dsp:spPr>
        <a:xfrm rot="5400000">
          <a:off x="3368912" y="-352150"/>
          <a:ext cx="723678"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24765" rIns="49530" bIns="24765" numCol="1" spcCol="1270" anchor="ctr" anchorCtr="0">
          <a:noAutofit/>
        </a:bodyPr>
        <a:lstStyle/>
        <a:p>
          <a:pPr marL="114300" lvl="1" indent="-114300" algn="l" defTabSz="577850">
            <a:lnSpc>
              <a:spcPct val="90000"/>
            </a:lnSpc>
            <a:spcBef>
              <a:spcPct val="0"/>
            </a:spcBef>
            <a:spcAft>
              <a:spcPct val="15000"/>
            </a:spcAft>
            <a:buChar char="•"/>
          </a:pPr>
          <a:r>
            <a:rPr lang="en-US" sz="1300" b="0" kern="1200"/>
            <a:t>Employees are colleagues</a:t>
          </a:r>
        </a:p>
        <a:p>
          <a:pPr marL="114300" lvl="1" indent="-114300" algn="l" defTabSz="577850">
            <a:lnSpc>
              <a:spcPct val="90000"/>
            </a:lnSpc>
            <a:spcBef>
              <a:spcPct val="0"/>
            </a:spcBef>
            <a:spcAft>
              <a:spcPct val="15000"/>
            </a:spcAft>
            <a:buChar char="•"/>
          </a:pPr>
          <a:r>
            <a:rPr lang="en-US" sz="1300" b="0" kern="1200"/>
            <a:t>1100 external training programs for efficiency</a:t>
          </a:r>
        </a:p>
      </dsp:txBody>
      <dsp:txXfrm rot="-5400000">
        <a:off x="1975104" y="1076985"/>
        <a:ext cx="3475969" cy="653024"/>
      </dsp:txXfrm>
    </dsp:sp>
    <dsp:sp modelId="{711C6DA6-58D5-4172-AAEE-84D2623D809E}">
      <dsp:nvSpPr>
        <dsp:cNvPr id="0" name=""/>
        <dsp:cNvSpPr/>
      </dsp:nvSpPr>
      <dsp:spPr>
        <a:xfrm>
          <a:off x="0" y="951198"/>
          <a:ext cx="1975104" cy="90459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ctr" defTabSz="755650">
            <a:lnSpc>
              <a:spcPct val="90000"/>
            </a:lnSpc>
            <a:spcBef>
              <a:spcPct val="0"/>
            </a:spcBef>
            <a:spcAft>
              <a:spcPct val="35000"/>
            </a:spcAft>
            <a:buNone/>
          </a:pPr>
          <a:r>
            <a:rPr lang="en-US" sz="1700" b="0" kern="1200"/>
            <a:t>Employee engagement</a:t>
          </a:r>
        </a:p>
      </dsp:txBody>
      <dsp:txXfrm>
        <a:off x="44159" y="995357"/>
        <a:ext cx="1886786" cy="816279"/>
      </dsp:txXfrm>
    </dsp:sp>
    <dsp:sp modelId="{007A6E3A-2B0B-4305-93A4-54B9FFEA61A7}">
      <dsp:nvSpPr>
        <dsp:cNvPr id="0" name=""/>
        <dsp:cNvSpPr/>
      </dsp:nvSpPr>
      <dsp:spPr>
        <a:xfrm rot="5400000">
          <a:off x="3368912" y="597677"/>
          <a:ext cx="723678"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24765" rIns="49530" bIns="24765" numCol="1" spcCol="1270" anchor="ctr" anchorCtr="0">
          <a:noAutofit/>
        </a:bodyPr>
        <a:lstStyle/>
        <a:p>
          <a:pPr marL="114300" lvl="1" indent="-114300" algn="l" defTabSz="577850">
            <a:lnSpc>
              <a:spcPct val="90000"/>
            </a:lnSpc>
            <a:spcBef>
              <a:spcPct val="0"/>
            </a:spcBef>
            <a:spcAft>
              <a:spcPct val="15000"/>
            </a:spcAft>
            <a:buChar char="•"/>
          </a:pPr>
          <a:r>
            <a:rPr lang="en-US" sz="1300" b="0" kern="1200"/>
            <a:t>Gender based remeuneration</a:t>
          </a:r>
        </a:p>
        <a:p>
          <a:pPr marL="114300" lvl="1" indent="-114300" algn="l" defTabSz="577850">
            <a:lnSpc>
              <a:spcPct val="90000"/>
            </a:lnSpc>
            <a:spcBef>
              <a:spcPct val="0"/>
            </a:spcBef>
            <a:spcAft>
              <a:spcPct val="15000"/>
            </a:spcAft>
            <a:buChar char="•"/>
          </a:pPr>
          <a:r>
            <a:rPr lang="en-US" sz="1300" b="0" kern="1200"/>
            <a:t>Equal opportunities &amp; wellbeings </a:t>
          </a:r>
        </a:p>
      </dsp:txBody>
      <dsp:txXfrm rot="-5400000">
        <a:off x="1975104" y="2026813"/>
        <a:ext cx="3475969" cy="653024"/>
      </dsp:txXfrm>
    </dsp:sp>
    <dsp:sp modelId="{F2FCD85B-7C45-4B53-85AC-47BB9BCD04B6}">
      <dsp:nvSpPr>
        <dsp:cNvPr id="0" name=""/>
        <dsp:cNvSpPr/>
      </dsp:nvSpPr>
      <dsp:spPr>
        <a:xfrm>
          <a:off x="0" y="1901026"/>
          <a:ext cx="1975104" cy="90459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ctr" defTabSz="755650">
            <a:lnSpc>
              <a:spcPct val="90000"/>
            </a:lnSpc>
            <a:spcBef>
              <a:spcPct val="0"/>
            </a:spcBef>
            <a:spcAft>
              <a:spcPct val="35000"/>
            </a:spcAft>
            <a:buNone/>
          </a:pPr>
          <a:r>
            <a:rPr lang="en-US" sz="1700" b="0" kern="1200"/>
            <a:t>Supporting elements to build culture </a:t>
          </a:r>
        </a:p>
      </dsp:txBody>
      <dsp:txXfrm>
        <a:off x="44159" y="1945185"/>
        <a:ext cx="1886786" cy="816279"/>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68831FC-A16B-FB45-9399-EB37C4B8EC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4992</Words>
  <Characters>28455</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Mostafa Farah (1714818)</cp:lastModifiedBy>
  <cp:revision>5</cp:revision>
  <dcterms:created xsi:type="dcterms:W3CDTF">2019-09-04T21:34:00Z</dcterms:created>
  <dcterms:modified xsi:type="dcterms:W3CDTF">2019-09-04T21:43:00Z</dcterms:modified>
</cp:coreProperties>
</file>