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jc w:val="center"/>
      </w:pPr>
      <w:r>
        <w:rPr>
          <w:rtl w:val="0"/>
          <w:lang w:val="en-US"/>
        </w:rPr>
        <w:t xml:space="preserve">NORDIC NOIR TITLES/TRAILERS - questions  </w:t>
      </w:r>
    </w:p>
    <w:p>
      <w:pPr>
        <w:pStyle w:val="Body"/>
        <w:jc w:val="center"/>
      </w:pPr>
      <w:r>
        <w:rPr>
          <w:rtl w:val="0"/>
          <w:lang w:val="en-US"/>
        </w:rPr>
        <w:t>Please return to Angel Garden</w:t>
      </w:r>
      <w:r>
        <w:rPr>
          <w:rtl w:val="0"/>
          <w:lang w:val="en-US"/>
        </w:rPr>
        <w:t>…</w:t>
      </w:r>
      <w:r>
        <w:rPr>
          <w:rtl w:val="0"/>
          <w:lang w:val="en-US"/>
        </w:rPr>
        <w:t xml:space="preserve">. </w:t>
      </w:r>
      <w:r>
        <w:rPr>
          <w:rtl w:val="0"/>
        </w:rPr>
        <w:t>1908925</w:t>
      </w:r>
      <w:r>
        <w:rPr>
          <w:rtl w:val="0"/>
          <w:lang w:val="en-US"/>
        </w:rPr>
        <w:t>@student.uwtsd.ac.uk</w:t>
      </w:r>
    </w:p>
    <w:p>
      <w:pPr>
        <w:pStyle w:val="Body"/>
        <w:bidi w:val="0"/>
      </w:pPr>
    </w:p>
    <w:p>
      <w:pPr>
        <w:pStyle w:val="Body"/>
        <w:bidi w:val="0"/>
      </w:pPr>
    </w:p>
    <w:p>
      <w:pPr>
        <w:pStyle w:val="Body"/>
        <w:bidi w:val="0"/>
      </w:pPr>
    </w:p>
    <w:p>
      <w:pPr>
        <w:pStyle w:val="Body"/>
        <w:numPr>
          <w:ilvl w:val="0"/>
          <w:numId w:val="1"/>
        </w:numPr>
        <w:spacing w:line="552" w:lineRule="auto"/>
        <w:rPr>
          <w:lang w:val="en-US"/>
        </w:rPr>
      </w:pPr>
      <w:r>
        <w:rPr>
          <w:rtl w:val="0"/>
          <w:lang w:val="en-US"/>
        </w:rPr>
        <w:t xml:space="preserve"> Name three series featured in the titles mash-up of Nordic     Noir</w:t>
      </w:r>
      <w:r>
        <w:rPr>
          <w:rtl w:val="0"/>
          <w:lang w:val="en-US"/>
        </w:rPr>
        <w:t>…………………………………………………………………………………………………………</w:t>
      </w:r>
      <w:r>
        <w:rPr>
          <w:rtl w:val="0"/>
          <w:lang w:val="en-US"/>
        </w:rPr>
        <w:t>.</w:t>
      </w:r>
    </w:p>
    <w:p>
      <w:pPr>
        <w:pStyle w:val="Body"/>
        <w:spacing w:line="552" w:lineRule="auto"/>
      </w:pPr>
    </w:p>
    <w:p>
      <w:pPr>
        <w:pStyle w:val="Body"/>
        <w:bidi w:val="0"/>
      </w:pPr>
    </w:p>
    <w:p>
      <w:pPr>
        <w:pStyle w:val="Body"/>
        <w:spacing w:line="480" w:lineRule="auto"/>
      </w:pPr>
      <w:r>
        <w:rPr>
          <w:rtl w:val="0"/>
          <w:lang w:val="en-US"/>
        </w:rPr>
        <w:t xml:space="preserve">2.    Cite three aspects of sexual politics featured in the mash-up </w:t>
      </w:r>
      <w:r>
        <w:rPr>
          <w:rtl w:val="0"/>
          <w:lang w:val="en-US"/>
        </w:rPr>
        <w:t>……………………………………………………………………………………………………………………………………………………………………………………………………………………………………</w:t>
      </w:r>
    </w:p>
    <w:p>
      <w:pPr>
        <w:pStyle w:val="Body"/>
        <w:bidi w:val="0"/>
      </w:pPr>
    </w:p>
    <w:p>
      <w:pPr>
        <w:pStyle w:val="Body"/>
        <w:bidi w:val="0"/>
      </w:pPr>
    </w:p>
    <w:p>
      <w:pPr>
        <w:pStyle w:val="Body"/>
        <w:bidi w:val="0"/>
      </w:pPr>
      <w:r>
        <w:rPr>
          <w:rtl w:val="0"/>
        </w:rPr>
        <w:t xml:space="preserve">3.    Paul Schrader was quoted in the lesson as saying: </w:t>
      </w:r>
      <w:r>
        <w:rPr>
          <w:rtl w:val="0"/>
        </w:rPr>
        <w:t>“</w:t>
      </w:r>
      <w:r>
        <w:rPr>
          <w:rtl w:val="0"/>
        </w:rPr>
        <w:t xml:space="preserve">Because film noir was first of all a style, </w:t>
      </w:r>
      <w:r>
        <w:rPr>
          <w:rtl w:val="0"/>
        </w:rPr>
        <w:t xml:space="preserve">  </w:t>
      </w:r>
      <w:r>
        <w:rPr>
          <w:rtl w:val="0"/>
        </w:rPr>
        <w:t>because it worked out its conflicts visually rather than thematically, because it was aware of its own identity, it was able to create artistic solutions to sociological problems</w:t>
      </w:r>
      <w:r>
        <w:rPr>
          <w:rtl w:val="0"/>
        </w:rPr>
        <w:t>.</w:t>
      </w:r>
      <w:r>
        <w:rPr>
          <w:rtl w:val="0"/>
        </w:rPr>
        <w:t>”</w:t>
      </w:r>
    </w:p>
    <w:p>
      <w:pPr>
        <w:pStyle w:val="Body"/>
        <w:bidi w:val="0"/>
      </w:pPr>
    </w:p>
    <w:p>
      <w:pPr>
        <w:pStyle w:val="Body"/>
        <w:spacing w:line="600" w:lineRule="auto"/>
      </w:pPr>
      <w:r>
        <w:rPr>
          <w:rtl w:val="0"/>
          <w:lang w:val="en-US"/>
        </w:rPr>
        <w:t xml:space="preserve"> How far do you think this is, or can ever be. true?</w:t>
      </w:r>
    </w:p>
    <w:p>
      <w:pPr>
        <w:pStyle w:val="Body"/>
        <w:spacing w:line="600" w:lineRule="auto"/>
      </w:pPr>
      <w:r>
        <w:rPr>
          <w:rtl w:val="0"/>
          <w:lang w:val="en-US"/>
        </w:rPr>
        <w:t>………………………………………………………………………………………………………………</w:t>
      </w:r>
      <w:r>
        <w:rPr>
          <w:rtl w:val="0"/>
          <w:lang w:val="en-US"/>
        </w:rPr>
        <w:t>..</w:t>
      </w:r>
    </w:p>
    <w:p>
      <w:pPr>
        <w:pStyle w:val="Body"/>
        <w:bidi w:val="0"/>
      </w:pPr>
    </w:p>
    <w:p>
      <w:pPr>
        <w:pStyle w:val="Body"/>
        <w:bidi w:val="0"/>
      </w:pPr>
    </w:p>
    <w:p>
      <w:pPr>
        <w:pStyle w:val="Body"/>
        <w:spacing w:line="744" w:lineRule="auto"/>
      </w:pPr>
      <w:r>
        <w:rPr>
          <w:rtl w:val="0"/>
          <w:lang w:val="en-US"/>
        </w:rPr>
        <w:t>4.    Name three stylistic elements of post-war noir that is present in modern Nordic Noir</w:t>
      </w:r>
    </w:p>
    <w:p>
      <w:pPr>
        <w:pStyle w:val="Body"/>
        <w:spacing w:line="744" w:lineRule="auto"/>
      </w:pPr>
      <w:r>
        <w:rPr>
          <w:rtl w:val="0"/>
          <w:lang w:val="en-US"/>
        </w:rPr>
        <w:t>………………………………………………………………………………………………………………</w:t>
      </w:r>
      <w:r>
        <w:rPr>
          <w:rtl w:val="0"/>
          <w:lang w:val="en-US"/>
        </w:rPr>
        <w:t>..</w:t>
      </w:r>
    </w:p>
    <w:p>
      <w:pPr>
        <w:pStyle w:val="Body"/>
        <w:bidi w:val="0"/>
      </w:pPr>
    </w:p>
    <w:p>
      <w:pPr>
        <w:pStyle w:val="Body"/>
        <w:spacing w:line="528" w:lineRule="auto"/>
      </w:pPr>
    </w:p>
    <w:p>
      <w:pPr>
        <w:pStyle w:val="Body"/>
        <w:spacing w:line="528" w:lineRule="auto"/>
      </w:pPr>
      <w:r>
        <w:rPr>
          <w:rtl w:val="0"/>
          <w:lang w:val="en-US"/>
        </w:rPr>
        <w:t xml:space="preserve">6.    Name at least one other cultural form that you see as connected to this genre. </w:t>
      </w:r>
    </w:p>
    <w:p>
      <w:pPr>
        <w:pStyle w:val="Body"/>
        <w:spacing w:line="528" w:lineRule="auto"/>
      </w:pPr>
    </w:p>
    <w:p>
      <w:pPr>
        <w:pStyle w:val="Body"/>
        <w:spacing w:line="528" w:lineRule="auto"/>
      </w:pPr>
      <w:r>
        <w:rPr>
          <w:rtl w:val="0"/>
          <w:lang w:val="en-US"/>
        </w:rPr>
        <w:t>………………………………………………………………………………………………………………</w:t>
      </w:r>
      <w:r>
        <w:rPr>
          <w:rtl w:val="0"/>
          <w:lang w:val="en-US"/>
        </w:rPr>
        <w:t>..</w:t>
      </w:r>
    </w:p>
    <w:p>
      <w:pPr>
        <w:pStyle w:val="Body"/>
        <w:spacing w:line="528" w:lineRule="auto"/>
      </w:pPr>
      <w:r>
        <w:rPr>
          <w:rtl w:val="0"/>
          <w:lang w:val="en-US"/>
        </w:rPr>
        <w:t>………………………………………………………………………………………………………………</w:t>
      </w:r>
      <w:r>
        <w:rPr>
          <w:rtl w:val="0"/>
          <w:lang w:val="en-US"/>
        </w:rPr>
        <w:t>..</w:t>
      </w:r>
    </w:p>
    <w:p>
      <w:pPr>
        <w:pStyle w:val="Body"/>
        <w:bidi w:val="0"/>
      </w:pPr>
    </w:p>
    <w:p>
      <w:pPr>
        <w:pStyle w:val="Body"/>
        <w:spacing w:line="312" w:lineRule="auto"/>
      </w:pPr>
    </w:p>
    <w:p>
      <w:pPr>
        <w:pStyle w:val="Body"/>
        <w:spacing w:line="312" w:lineRule="auto"/>
      </w:pPr>
      <w:r>
        <w:rPr>
          <w:rtl w:val="0"/>
          <w:lang w:val="en-US"/>
        </w:rPr>
        <w:t xml:space="preserve">7.    Given the transgressive nature of female cops, in the context of an overwhelming predominance of female victims do you think this form turns traditional sex roles on their  head, and why? </w:t>
      </w:r>
    </w:p>
    <w:p>
      <w:pPr>
        <w:pStyle w:val="Body"/>
        <w:spacing w:line="312" w:lineRule="auto"/>
      </w:pPr>
    </w:p>
    <w:p>
      <w:pPr>
        <w:pStyle w:val="Body"/>
        <w:spacing w:line="312" w:lineRule="auto"/>
      </w:pPr>
      <w:r>
        <w:rPr>
          <w:rtl w:val="0"/>
          <w:lang w:val="en-US"/>
        </w:rPr>
        <w:t>…………………………………………………………………………………………………………………</w:t>
      </w:r>
    </w:p>
    <w:p>
      <w:pPr>
        <w:pStyle w:val="Body"/>
        <w:spacing w:line="312" w:lineRule="auto"/>
      </w:pPr>
    </w:p>
    <w:p>
      <w:pPr>
        <w:pStyle w:val="Body"/>
        <w:spacing w:line="312" w:lineRule="auto"/>
      </w:pPr>
      <w:r>
        <w:rPr>
          <w:rtl w:val="0"/>
          <w:lang w:val="en-US"/>
        </w:rPr>
        <w:t>…………………………………………………………………………………………………………………</w:t>
      </w:r>
    </w:p>
    <w:p>
      <w:pPr>
        <w:pStyle w:val="Body"/>
        <w:bidi w:val="0"/>
      </w:pPr>
    </w:p>
    <w:p>
      <w:pPr>
        <w:pStyle w:val="Body"/>
        <w:spacing w:line="360" w:lineRule="auto"/>
      </w:pPr>
    </w:p>
    <w:p>
      <w:pPr>
        <w:pStyle w:val="Body"/>
        <w:spacing w:line="360" w:lineRule="auto"/>
      </w:pPr>
    </w:p>
    <w:p>
      <w:pPr>
        <w:pStyle w:val="Body"/>
        <w:spacing w:line="360" w:lineRule="auto"/>
      </w:pPr>
      <w:r>
        <w:rPr>
          <w:rtl w:val="0"/>
          <w:lang w:val="en-US"/>
        </w:rPr>
        <w:t xml:space="preserve">8.    In the sequence </w:t>
      </w:r>
      <w:r>
        <w:rPr>
          <w:rtl w:val="0"/>
          <w:lang w:val="en-US"/>
        </w:rPr>
        <w:t>“</w:t>
      </w:r>
      <w:r>
        <w:rPr>
          <w:rtl w:val="0"/>
          <w:lang w:val="en-US"/>
        </w:rPr>
        <w:t>Low Lights</w:t>
      </w:r>
      <w:r>
        <w:rPr>
          <w:rtl w:val="0"/>
          <w:lang w:val="en-US"/>
        </w:rPr>
        <w:t>”</w:t>
      </w:r>
      <w:r>
        <w:rPr>
          <w:rtl w:val="0"/>
          <w:lang w:val="en-US"/>
        </w:rPr>
        <w:t xml:space="preserve">, cite three themes you would expect to see in the series from watching the trailer. </w:t>
      </w:r>
    </w:p>
    <w:p>
      <w:pPr>
        <w:pStyle w:val="Body"/>
        <w:spacing w:line="360" w:lineRule="auto"/>
      </w:pPr>
      <w:r>
        <w:rPr>
          <w:rtl w:val="0"/>
          <w:lang w:val="en-US"/>
        </w:rPr>
        <w:t>………………………………………………………………………………………………………………</w:t>
      </w:r>
      <w:r>
        <w:rPr>
          <w:rtl w:val="0"/>
          <w:lang w:val="en-US"/>
        </w:rPr>
        <w:t>..</w:t>
      </w:r>
    </w:p>
    <w:p>
      <w:pPr>
        <w:pStyle w:val="Body"/>
        <w:bidi w:val="0"/>
      </w:pPr>
    </w:p>
    <w:p>
      <w:pPr>
        <w:pStyle w:val="Body"/>
        <w:bidi w:val="0"/>
      </w:pPr>
    </w:p>
    <w:p>
      <w:pPr>
        <w:pStyle w:val="Body"/>
        <w:bidi w:val="0"/>
      </w:pPr>
      <w:r>
        <w:rPr>
          <w:rtl w:val="0"/>
        </w:rPr>
        <w:t xml:space="preserve">9.    Who do you think is the target audience of the series and why? </w:t>
      </w:r>
    </w:p>
    <w:p>
      <w:pPr>
        <w:pStyle w:val="Body"/>
        <w:bidi w:val="0"/>
      </w:pPr>
    </w:p>
    <w:p>
      <w:pPr>
        <w:pStyle w:val="Body"/>
        <w:bidi w:val="0"/>
      </w:pPr>
      <w:r>
        <w:rPr>
          <w:rtl w:val="0"/>
        </w:rPr>
        <w:t>…………………………………………………………………………………………………………………</w:t>
      </w:r>
      <w:r>
        <w:rPr>
          <w:rtl w:val="0"/>
        </w:rPr>
        <w:t>.</w:t>
      </w:r>
    </w:p>
    <w:p>
      <w:pPr>
        <w:pStyle w:val="Body"/>
        <w:bidi w:val="0"/>
      </w:pPr>
    </w:p>
    <w:p>
      <w:pPr>
        <w:pStyle w:val="Body"/>
        <w:bidi w:val="0"/>
      </w:pPr>
      <w:r>
        <w:rPr>
          <w:rtl w:val="0"/>
        </w:rPr>
        <w:t xml:space="preserve">10.  What elements of the sequence work for/against the aim of attracting the target audience. </w:t>
      </w:r>
    </w:p>
    <w:p>
      <w:pPr>
        <w:pStyle w:val="Body"/>
        <w:bidi w:val="0"/>
      </w:pPr>
    </w:p>
    <w:p>
      <w:pPr>
        <w:pStyle w:val="Body"/>
        <w:bidi w:val="0"/>
      </w:pPr>
      <w:r>
        <w:rPr>
          <w:rtl w:val="0"/>
        </w:rPr>
        <w:t>…………………………………………………………………………………………………………………</w:t>
      </w:r>
    </w:p>
    <w:p>
      <w:pPr>
        <w:pStyle w:val="Body"/>
        <w:bidi w:val="0"/>
      </w:pPr>
    </w:p>
    <w:p>
      <w:pPr>
        <w:pStyle w:val="Body"/>
        <w:bidi w:val="0"/>
      </w:pPr>
    </w:p>
    <w:p>
      <w:pPr>
        <w:pStyle w:val="Body"/>
        <w:bidi w:val="0"/>
      </w:pPr>
      <w:r>
        <w:rPr>
          <w:rtl w:val="0"/>
        </w:rPr>
        <w:t>…………………………………………………………………………………………………………………</w:t>
      </w:r>
      <w:r>
        <w:rPr>
          <w:rtl w:val="0"/>
        </w:rPr>
        <w:t>.</w:t>
      </w:r>
    </w:p>
    <w:p>
      <w:pPr>
        <w:pStyle w:val="Body"/>
        <w:bidi w:val="0"/>
      </w:pPr>
    </w:p>
    <w:p>
      <w:pPr>
        <w:pStyle w:val="Body"/>
        <w:bidi w:val="0"/>
      </w:pPr>
    </w:p>
    <w:p>
      <w:pPr>
        <w:pStyle w:val="Body"/>
        <w:bidi w:val="0"/>
      </w:pPr>
      <w:r>
        <w:rPr>
          <w:rtl w:val="0"/>
        </w:rPr>
        <w:t>Thank you</w:t>
      </w:r>
    </w:p>
    <w:p>
      <w:pPr>
        <w:pStyle w:val="Body"/>
        <w:bidi w:val="0"/>
      </w:pPr>
    </w:p>
    <w:p>
      <w:pPr>
        <w:pStyle w:val="Body"/>
        <w:bidi w:val="0"/>
      </w:pPr>
    </w:p>
    <w:p>
      <w:pPr>
        <w:pStyle w:val="Body"/>
        <w:bidi w:val="0"/>
      </w:pPr>
      <w:r>
        <w:rPr>
          <w:rtl w:val="0"/>
        </w:rPr>
        <w:t>Please would you additionally fill in this bit</w:t>
      </w:r>
    </w:p>
    <w:p>
      <w:pPr>
        <w:pStyle w:val="Body"/>
        <w:bidi w:val="0"/>
      </w:pPr>
    </w:p>
    <w:p>
      <w:pPr>
        <w:pStyle w:val="Body"/>
        <w:bidi w:val="0"/>
      </w:pPr>
      <w:r>
        <w:rPr>
          <w:rtl w:val="0"/>
        </w:rPr>
        <w:t xml:space="preserve">The lesson was/was not interesting </w:t>
      </w:r>
    </w:p>
    <w:p>
      <w:pPr>
        <w:pStyle w:val="Body"/>
        <w:bidi w:val="0"/>
      </w:pPr>
    </w:p>
    <w:p>
      <w:pPr>
        <w:pStyle w:val="Body"/>
        <w:bidi w:val="0"/>
      </w:pPr>
      <w:r>
        <w:rPr>
          <w:rtl w:val="0"/>
        </w:rPr>
        <w:t>My ideas about sexual politics in Nordic Noir were/were not challenged</w:t>
      </w:r>
    </w:p>
    <w:p>
      <w:pPr>
        <w:pStyle w:val="Body"/>
        <w:bidi w:val="0"/>
      </w:pPr>
    </w:p>
    <w:p>
      <w:pPr>
        <w:pStyle w:val="Body"/>
        <w:bidi w:val="0"/>
      </w:pPr>
      <w:r>
        <w:rPr>
          <w:rtl w:val="0"/>
        </w:rPr>
        <w:t>The lesson has/has not helped me explore those issues as they apply to my own editing work</w:t>
      </w:r>
    </w:p>
    <w:p>
      <w:pPr>
        <w:pStyle w:val="Body"/>
        <w:bidi w:val="0"/>
      </w:pPr>
    </w:p>
    <w:p>
      <w:pPr>
        <w:pStyle w:val="Body"/>
        <w:bidi w:val="0"/>
      </w:pPr>
      <w:r>
        <w:rPr>
          <w:rtl w:val="0"/>
        </w:rPr>
        <w:t>I will/will not follow up on these or other references to find out more about this subject</w:t>
      </w:r>
    </w:p>
    <w:p>
      <w:pPr>
        <w:pStyle w:val="Body"/>
        <w:bidi w:val="0"/>
      </w:pPr>
    </w:p>
    <w:p>
      <w:pPr>
        <w:pStyle w:val="Body"/>
        <w:bidi w:val="0"/>
      </w:pPr>
      <w:r>
        <w:rPr>
          <w:rtl w:val="0"/>
        </w:rPr>
        <w:t xml:space="preserve">My favourite part of the lesson was </w:t>
      </w:r>
    </w:p>
    <w:p>
      <w:pPr>
        <w:pStyle w:val="Body"/>
        <w:bidi w:val="0"/>
      </w:pPr>
    </w:p>
    <w:p>
      <w:pPr>
        <w:pStyle w:val="Body"/>
        <w:bidi w:val="0"/>
      </w:pPr>
    </w:p>
    <w:p>
      <w:pPr>
        <w:pStyle w:val="Body"/>
        <w:bidi w:val="0"/>
      </w:pPr>
    </w:p>
    <w:p>
      <w:pPr>
        <w:pStyle w:val="Body"/>
        <w:bidi w:val="0"/>
      </w:pPr>
    </w:p>
    <w:p>
      <w:pPr>
        <w:pStyle w:val="Body"/>
        <w:bidi w:val="0"/>
      </w:pPr>
    </w:p>
    <w:p>
      <w:pPr>
        <w:pStyle w:val="Body"/>
        <w:bidi w:val="0"/>
      </w:pPr>
      <w:r>
        <w:rPr>
          <w:rtl w:val="0"/>
        </w:rPr>
        <w:t>My least favourite part of the lesson was</w:t>
      </w: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r>
        <w:rPr>
          <w:rtl w:val="0"/>
        </w:rPr>
        <w:t>Many thanks</w:t>
      </w:r>
    </w:p>
    <w:p>
      <w:pPr>
        <w:pStyle w:val="Body"/>
        <w:bidi w:val="0"/>
      </w:pPr>
    </w:p>
    <w:p>
      <w:pPr>
        <w:pStyle w:val="Body"/>
        <w:bidi w:val="0"/>
      </w:pPr>
      <w:r>
        <w:rPr>
          <w:rtl w:val="0"/>
        </w:rPr>
        <w:t>Angel</w:t>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38"/>
        <w:tab w:val="clear" w:pos="9020"/>
      </w:tabs>
      <w:jc w:val="left"/>
    </w:pPr>
    <w:r>
      <w:tab/>
      <w:tab/>
    </w:r>
    <w:r>
      <w:rPr/>
      <w:fldChar w:fldCharType="begin" w:fldLock="0"/>
    </w:r>
    <w:r>
      <w:instrText xml:space="preserve"> PAGE </w:instrText>
    </w:r>
    <w:r>
      <w:rPr/>
      <w:fldChar w:fldCharType="separate" w:fldLock="0"/>
    </w:r>
    <w:r/>
    <w:r>
      <w:rPr/>
      <w:fldChar w:fldCharType="end" w:fldLock="0"/>
    </w:r>
    <w:r>
      <w:rPr>
        <w:rtl w:val="0"/>
        <w:lang w:val="en-US"/>
      </w:rPr>
      <w:t xml:space="preserve"> of </w:t>
    </w:r>
    <w:r>
      <w:rPr/>
      <w:fldChar w:fldCharType="begin" w:fldLock="0"/>
    </w:r>
    <w:r>
      <w:instrText xml:space="preserve"> NUMPAGES </w:instrText>
    </w:r>
    <w:r>
      <w:rPr/>
      <w:fldChar w:fldCharType="separate" w:fldLock="0"/>
    </w:r>
    <w:r/>
    <w:r>
      <w:rPr/>
      <w:fldChar w:fldCharType="end" w:fldLock="0"/>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lvl w:ilvl="0">
      <w:start w:val="1"/>
      <w:numFmt w:val="decimal"/>
      <w:suff w:val="tab"/>
      <w:lvlText w:val="%1."/>
      <w:lvlJc w:val="left"/>
      <w:pPr>
        <w:ind w:left="36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decimal"/>
      <w:suff w:val="tab"/>
      <w:lvlText w:val="%2."/>
      <w:lvlJc w:val="left"/>
      <w:pPr>
        <w:ind w:left="108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decimal"/>
      <w:suff w:val="tab"/>
      <w:lvlText w:val="%3."/>
      <w:lvlJc w:val="left"/>
      <w:pPr>
        <w:ind w:left="180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52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decimal"/>
      <w:suff w:val="tab"/>
      <w:lvlText w:val="%5."/>
      <w:lvlJc w:val="left"/>
      <w:pPr>
        <w:ind w:left="324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decimal"/>
      <w:suff w:val="tab"/>
      <w:lvlText w:val="%6."/>
      <w:lvlJc w:val="left"/>
      <w:pPr>
        <w:ind w:left="396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468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decimal"/>
      <w:suff w:val="tab"/>
      <w:lvlText w:val="%8."/>
      <w:lvlJc w:val="left"/>
      <w:pPr>
        <w:ind w:left="540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decimal"/>
      <w:suff w:val="tab"/>
      <w:lvlText w:val="%9."/>
      <w:lvlJc w:val="left"/>
      <w:pPr>
        <w:ind w:left="6120" w:hanging="360"/>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0"/>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vertAlign w:val="baseline"/>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lang w:val="en-US"/>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numbering" Target="numbering.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