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Pr="001E2DFE" w:rsidRDefault="009B58F8" w:rsidP="00774BCA">
      <w:pPr>
        <w:jc w:val="center"/>
        <w:rPr>
          <w:rFonts w:cstheme="minorHAnsi"/>
          <w:b/>
          <w:sz w:val="36"/>
          <w:szCs w:val="36"/>
        </w:rPr>
      </w:pPr>
      <w:bookmarkStart w:id="0" w:name="_Hlk71821771"/>
      <w:bookmarkEnd w:id="0"/>
    </w:p>
    <w:p w14:paraId="1A664728" w14:textId="515CC202" w:rsidR="00774BCA" w:rsidRPr="001E2DFE" w:rsidRDefault="00774BCA" w:rsidP="00774BCA">
      <w:pPr>
        <w:jc w:val="center"/>
        <w:rPr>
          <w:rFonts w:cstheme="minorHAnsi"/>
          <w:b/>
          <w:sz w:val="36"/>
          <w:szCs w:val="36"/>
        </w:rPr>
      </w:pPr>
      <w:r w:rsidRPr="001E2DFE">
        <w:rPr>
          <w:rFonts w:cstheme="minorHAnsi"/>
          <w:b/>
          <w:sz w:val="36"/>
          <w:szCs w:val="36"/>
        </w:rPr>
        <w:t>University of Wales Trinity Saint David.</w:t>
      </w:r>
    </w:p>
    <w:p w14:paraId="03FC3585" w14:textId="23F93B99" w:rsidR="00774BCA" w:rsidRPr="001E2DFE" w:rsidRDefault="00774BCA" w:rsidP="00774BCA">
      <w:pPr>
        <w:jc w:val="center"/>
        <w:rPr>
          <w:rFonts w:cstheme="minorHAnsi"/>
          <w:b/>
          <w:sz w:val="36"/>
          <w:szCs w:val="36"/>
        </w:rPr>
      </w:pPr>
      <w:r w:rsidRPr="001E2DFE">
        <w:rPr>
          <w:rFonts w:cstheme="minorHAnsi"/>
          <w:b/>
          <w:sz w:val="36"/>
          <w:szCs w:val="36"/>
        </w:rPr>
        <w:t>School of Engineering.</w:t>
      </w:r>
    </w:p>
    <w:p w14:paraId="23190FB6" w14:textId="5D496DB0" w:rsidR="0016397D" w:rsidRPr="001E2DFE" w:rsidRDefault="0016397D" w:rsidP="00774BCA">
      <w:pPr>
        <w:jc w:val="center"/>
        <w:rPr>
          <w:rFonts w:cstheme="minorHAnsi"/>
          <w:sz w:val="36"/>
          <w:szCs w:val="36"/>
        </w:rPr>
      </w:pPr>
    </w:p>
    <w:p w14:paraId="43D14831" w14:textId="6501D9AB" w:rsidR="0016397D" w:rsidRPr="001E2DFE" w:rsidRDefault="009B58F8" w:rsidP="00774BCA">
      <w:pPr>
        <w:jc w:val="center"/>
        <w:rPr>
          <w:rFonts w:cstheme="minorHAnsi"/>
          <w:sz w:val="36"/>
          <w:szCs w:val="36"/>
        </w:rPr>
      </w:pPr>
      <w:r w:rsidRPr="001E2DFE">
        <w:rPr>
          <w:rFonts w:cstheme="minorHAnsi"/>
          <w:noProof/>
          <w:lang w:val="en-GB" w:eastAsia="en-GB"/>
        </w:rPr>
        <w:drawing>
          <wp:anchor distT="0" distB="0" distL="114300" distR="114300" simplePos="0" relativeHeight="251653120"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11">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55A64045" w:rsidR="0016397D" w:rsidRPr="001E2DFE" w:rsidRDefault="0016397D" w:rsidP="00774BCA">
      <w:pPr>
        <w:jc w:val="center"/>
        <w:rPr>
          <w:rFonts w:cstheme="minorHAnsi"/>
          <w:sz w:val="36"/>
          <w:szCs w:val="36"/>
        </w:rPr>
      </w:pPr>
    </w:p>
    <w:p w14:paraId="3D307DFF" w14:textId="04D149E4" w:rsidR="0016397D" w:rsidRPr="001E2DFE" w:rsidRDefault="00E37A47" w:rsidP="00E37A47">
      <w:pPr>
        <w:tabs>
          <w:tab w:val="left" w:pos="7305"/>
        </w:tabs>
        <w:rPr>
          <w:rFonts w:cstheme="minorHAnsi"/>
          <w:sz w:val="36"/>
          <w:szCs w:val="36"/>
        </w:rPr>
      </w:pPr>
      <w:r w:rsidRPr="001E2DFE">
        <w:rPr>
          <w:rFonts w:cstheme="minorHAnsi"/>
          <w:sz w:val="36"/>
          <w:szCs w:val="36"/>
        </w:rPr>
        <w:tab/>
      </w:r>
    </w:p>
    <w:p w14:paraId="085E6B18" w14:textId="27769734" w:rsidR="0016397D" w:rsidRPr="001E2DFE" w:rsidRDefault="0016397D" w:rsidP="00774BCA">
      <w:pPr>
        <w:jc w:val="center"/>
        <w:rPr>
          <w:rFonts w:cstheme="minorHAnsi"/>
          <w:sz w:val="36"/>
          <w:szCs w:val="36"/>
        </w:rPr>
      </w:pPr>
    </w:p>
    <w:p w14:paraId="293F27D3" w14:textId="4D982583" w:rsidR="0016397D" w:rsidRPr="001E2DFE" w:rsidRDefault="0016397D" w:rsidP="00774BCA">
      <w:pPr>
        <w:jc w:val="center"/>
        <w:rPr>
          <w:rFonts w:cstheme="minorHAnsi"/>
          <w:sz w:val="36"/>
          <w:szCs w:val="36"/>
        </w:rPr>
      </w:pPr>
    </w:p>
    <w:p w14:paraId="555146CE" w14:textId="77777777" w:rsidR="009B58F8" w:rsidRPr="001E2DFE" w:rsidRDefault="009B58F8" w:rsidP="00774BCA">
      <w:pPr>
        <w:jc w:val="center"/>
        <w:rPr>
          <w:rFonts w:cstheme="minorHAnsi"/>
          <w:b/>
          <w:sz w:val="36"/>
          <w:szCs w:val="36"/>
          <w:u w:val="single"/>
        </w:rPr>
      </w:pPr>
    </w:p>
    <w:p w14:paraId="530983D3" w14:textId="5FA4BB90" w:rsidR="00774BCA" w:rsidRPr="001E2DFE" w:rsidRDefault="00E37A47" w:rsidP="00774BCA">
      <w:pPr>
        <w:jc w:val="center"/>
        <w:rPr>
          <w:rFonts w:cstheme="minorHAnsi"/>
          <w:b/>
          <w:sz w:val="36"/>
          <w:szCs w:val="36"/>
        </w:rPr>
      </w:pPr>
      <w:r w:rsidRPr="001E2DFE">
        <w:rPr>
          <w:rFonts w:cstheme="minorHAnsi"/>
          <w:b/>
          <w:sz w:val="36"/>
          <w:szCs w:val="36"/>
          <w:u w:val="single"/>
        </w:rPr>
        <w:t>Subject</w:t>
      </w:r>
      <w:r w:rsidRPr="001E2DFE">
        <w:rPr>
          <w:rFonts w:cstheme="minorHAnsi"/>
          <w:b/>
          <w:sz w:val="36"/>
          <w:szCs w:val="36"/>
        </w:rPr>
        <w:t xml:space="preserve">: </w:t>
      </w:r>
      <w:r w:rsidR="00A56DE8" w:rsidRPr="001E2DFE">
        <w:rPr>
          <w:rFonts w:cstheme="minorHAnsi"/>
          <w:b/>
          <w:sz w:val="36"/>
          <w:szCs w:val="36"/>
        </w:rPr>
        <w:t>Plant &amp; Asset Engineering</w:t>
      </w:r>
      <w:r w:rsidR="0029745B" w:rsidRPr="001E2DFE">
        <w:rPr>
          <w:rFonts w:cstheme="minorHAnsi"/>
          <w:b/>
          <w:sz w:val="36"/>
          <w:szCs w:val="36"/>
        </w:rPr>
        <w:t>.</w:t>
      </w:r>
    </w:p>
    <w:p w14:paraId="71CCC5B8" w14:textId="77777777" w:rsidR="00E37A47" w:rsidRPr="001E2DFE" w:rsidRDefault="00E37A47" w:rsidP="00774BCA">
      <w:pPr>
        <w:jc w:val="center"/>
        <w:rPr>
          <w:rFonts w:cstheme="minorHAnsi"/>
          <w:b/>
          <w:sz w:val="20"/>
          <w:szCs w:val="20"/>
        </w:rPr>
      </w:pPr>
    </w:p>
    <w:p w14:paraId="7D0CC3C8" w14:textId="5846F731" w:rsidR="00E37A47" w:rsidRPr="001E2DFE" w:rsidRDefault="00E37A47" w:rsidP="00E37A47">
      <w:pPr>
        <w:jc w:val="center"/>
        <w:rPr>
          <w:rFonts w:cstheme="minorHAnsi"/>
          <w:b/>
          <w:sz w:val="36"/>
          <w:szCs w:val="36"/>
        </w:rPr>
      </w:pPr>
      <w:r w:rsidRPr="001E2DFE">
        <w:rPr>
          <w:rFonts w:cstheme="minorHAnsi"/>
          <w:b/>
          <w:sz w:val="36"/>
          <w:szCs w:val="36"/>
          <w:u w:val="single"/>
        </w:rPr>
        <w:t>Title</w:t>
      </w:r>
      <w:r w:rsidRPr="001E2DFE">
        <w:rPr>
          <w:rFonts w:cstheme="minorHAnsi"/>
          <w:b/>
          <w:sz w:val="36"/>
          <w:szCs w:val="36"/>
        </w:rPr>
        <w:t xml:space="preserve">: </w:t>
      </w:r>
      <w:r w:rsidR="00A56DE8" w:rsidRPr="001E2DFE">
        <w:rPr>
          <w:rFonts w:cstheme="minorHAnsi"/>
          <w:b/>
          <w:sz w:val="36"/>
          <w:szCs w:val="36"/>
        </w:rPr>
        <w:t xml:space="preserve">Evaluating the Effectiveness of a Chosen Maintenance Strategy for Dedicated </w:t>
      </w:r>
      <w:r w:rsidR="00F96116" w:rsidRPr="001E2DFE">
        <w:rPr>
          <w:rFonts w:cstheme="minorHAnsi"/>
          <w:b/>
          <w:sz w:val="36"/>
          <w:szCs w:val="36"/>
        </w:rPr>
        <w:t>Equipment.</w:t>
      </w:r>
    </w:p>
    <w:p w14:paraId="389AF39A" w14:textId="77777777" w:rsidR="00E37A47" w:rsidRPr="001E2DFE" w:rsidRDefault="00E37A47" w:rsidP="00E37A47">
      <w:pPr>
        <w:jc w:val="center"/>
        <w:rPr>
          <w:rFonts w:cstheme="minorHAnsi"/>
          <w:b/>
          <w:sz w:val="16"/>
          <w:szCs w:val="16"/>
        </w:rPr>
      </w:pPr>
    </w:p>
    <w:p w14:paraId="49DADBE0" w14:textId="743C7E9C" w:rsidR="00E37A47" w:rsidRPr="001E2DFE" w:rsidRDefault="00E37A47" w:rsidP="00E37A47">
      <w:pPr>
        <w:jc w:val="center"/>
        <w:rPr>
          <w:rFonts w:cstheme="minorHAnsi"/>
          <w:b/>
          <w:sz w:val="20"/>
          <w:szCs w:val="20"/>
        </w:rPr>
      </w:pPr>
    </w:p>
    <w:p w14:paraId="48F631FE" w14:textId="231C6067" w:rsidR="00E37A47" w:rsidRPr="001E2DFE" w:rsidRDefault="00E37A47" w:rsidP="00774BCA">
      <w:pPr>
        <w:jc w:val="center"/>
        <w:rPr>
          <w:rFonts w:cstheme="minorHAnsi"/>
          <w:b/>
          <w:sz w:val="36"/>
          <w:szCs w:val="36"/>
        </w:rPr>
      </w:pPr>
    </w:p>
    <w:p w14:paraId="46B973AC" w14:textId="76C0992F" w:rsidR="00774BCA" w:rsidRPr="001E2DFE" w:rsidRDefault="00774BCA" w:rsidP="00774BCA">
      <w:pPr>
        <w:jc w:val="center"/>
        <w:rPr>
          <w:rFonts w:cstheme="minorHAnsi"/>
          <w:b/>
          <w:sz w:val="36"/>
          <w:szCs w:val="36"/>
        </w:rPr>
      </w:pPr>
    </w:p>
    <w:p w14:paraId="48AE0499" w14:textId="610C4BAE" w:rsidR="00E37A47" w:rsidRPr="001E2DFE" w:rsidRDefault="00E37A47" w:rsidP="00774BCA">
      <w:pPr>
        <w:jc w:val="center"/>
        <w:rPr>
          <w:rFonts w:cstheme="minorHAnsi"/>
          <w:b/>
          <w:sz w:val="36"/>
          <w:szCs w:val="36"/>
        </w:rPr>
      </w:pPr>
    </w:p>
    <w:p w14:paraId="56F33487" w14:textId="2FC04CF2" w:rsidR="00E37A47" w:rsidRPr="001E2DFE" w:rsidRDefault="00E51B7B" w:rsidP="00774BCA">
      <w:pPr>
        <w:jc w:val="center"/>
        <w:rPr>
          <w:rFonts w:cstheme="minorHAnsi"/>
          <w:b/>
          <w:sz w:val="36"/>
          <w:szCs w:val="36"/>
        </w:rPr>
      </w:pPr>
      <w:r w:rsidRPr="001E2DFE">
        <w:rPr>
          <w:rFonts w:cstheme="minorHAnsi"/>
          <w:b/>
          <w:noProof/>
          <w:sz w:val="36"/>
          <w:szCs w:val="36"/>
        </w:rPr>
        <w:drawing>
          <wp:anchor distT="0" distB="0" distL="114300" distR="114300" simplePos="0" relativeHeight="251654144" behindDoc="0" locked="0" layoutInCell="1" allowOverlap="1" wp14:anchorId="0179E43C" wp14:editId="10A27D3B">
            <wp:simplePos x="0" y="0"/>
            <wp:positionH relativeFrom="margin">
              <wp:align>center</wp:align>
            </wp:positionH>
            <wp:positionV relativeFrom="paragraph">
              <wp:posOffset>29210</wp:posOffset>
            </wp:positionV>
            <wp:extent cx="4108450" cy="2341880"/>
            <wp:effectExtent l="0" t="0" r="6350" b="127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12">
                      <a:extLst>
                        <a:ext uri="{28A0092B-C50C-407E-A947-70E740481C1C}">
                          <a14:useLocalDpi xmlns:a14="http://schemas.microsoft.com/office/drawing/2010/main" val="0"/>
                        </a:ext>
                      </a:extLst>
                    </a:blip>
                    <a:srcRect l="67949" t="22941" r="12636" b="59363"/>
                    <a:stretch/>
                  </pic:blipFill>
                  <pic:spPr bwMode="auto">
                    <a:xfrm>
                      <a:off x="0" y="0"/>
                      <a:ext cx="4108450" cy="234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32FBCE" w14:textId="579F43BF" w:rsidR="00E37A47" w:rsidRPr="001E2DFE" w:rsidRDefault="00E37A47" w:rsidP="00774BCA">
      <w:pPr>
        <w:jc w:val="center"/>
        <w:rPr>
          <w:rFonts w:cstheme="minorHAnsi"/>
          <w:b/>
          <w:sz w:val="36"/>
          <w:szCs w:val="36"/>
        </w:rPr>
      </w:pPr>
    </w:p>
    <w:p w14:paraId="7DF2E2BA" w14:textId="2789190E" w:rsidR="00E37A47" w:rsidRPr="001E2DFE" w:rsidRDefault="00E37A47" w:rsidP="00774BCA">
      <w:pPr>
        <w:jc w:val="center"/>
        <w:rPr>
          <w:rFonts w:cstheme="minorHAnsi"/>
          <w:b/>
          <w:sz w:val="36"/>
          <w:szCs w:val="36"/>
        </w:rPr>
      </w:pPr>
    </w:p>
    <w:p w14:paraId="69F0F20E" w14:textId="165ED1F6" w:rsidR="00E37A47" w:rsidRPr="001E2DFE" w:rsidRDefault="00E37A47" w:rsidP="00774BCA">
      <w:pPr>
        <w:jc w:val="center"/>
        <w:rPr>
          <w:rFonts w:cstheme="minorHAnsi"/>
          <w:b/>
          <w:sz w:val="36"/>
          <w:szCs w:val="36"/>
        </w:rPr>
      </w:pPr>
    </w:p>
    <w:p w14:paraId="5B82DFEC" w14:textId="46E5AA37" w:rsidR="00E37A47" w:rsidRPr="001E2DFE" w:rsidRDefault="00E37A47" w:rsidP="00774BCA">
      <w:pPr>
        <w:jc w:val="center"/>
        <w:rPr>
          <w:rFonts w:cstheme="minorHAnsi"/>
          <w:b/>
          <w:sz w:val="36"/>
          <w:szCs w:val="36"/>
        </w:rPr>
      </w:pPr>
    </w:p>
    <w:p w14:paraId="46D53C99" w14:textId="77777777" w:rsidR="00E37A47" w:rsidRPr="001E2DFE" w:rsidRDefault="00E37A47" w:rsidP="00774BCA">
      <w:pPr>
        <w:jc w:val="center"/>
        <w:rPr>
          <w:rFonts w:cstheme="minorHAnsi"/>
          <w:b/>
          <w:sz w:val="36"/>
          <w:szCs w:val="36"/>
        </w:rPr>
      </w:pPr>
    </w:p>
    <w:p w14:paraId="3E00146B" w14:textId="302732CD" w:rsidR="009B58F8" w:rsidRPr="001E2DFE" w:rsidRDefault="009B58F8" w:rsidP="00E37B2F">
      <w:pPr>
        <w:tabs>
          <w:tab w:val="left" w:pos="6467"/>
        </w:tabs>
        <w:rPr>
          <w:rFonts w:cstheme="minorHAnsi"/>
          <w:b/>
          <w:sz w:val="20"/>
          <w:szCs w:val="20"/>
        </w:rPr>
      </w:pPr>
    </w:p>
    <w:p w14:paraId="6AD4A169" w14:textId="7A412929" w:rsidR="00E37B2F" w:rsidRPr="001E2DFE" w:rsidRDefault="00E37B2F" w:rsidP="00E37B2F">
      <w:pPr>
        <w:tabs>
          <w:tab w:val="left" w:pos="6467"/>
        </w:tabs>
        <w:rPr>
          <w:rFonts w:cstheme="minorHAnsi"/>
          <w:b/>
          <w:sz w:val="20"/>
          <w:szCs w:val="20"/>
        </w:rPr>
      </w:pPr>
    </w:p>
    <w:p w14:paraId="30D4F904" w14:textId="7561D050" w:rsidR="00E37B2F" w:rsidRPr="001E2DFE" w:rsidRDefault="00E37B2F" w:rsidP="00E37B2F">
      <w:pPr>
        <w:tabs>
          <w:tab w:val="left" w:pos="6467"/>
        </w:tabs>
        <w:rPr>
          <w:rFonts w:cstheme="minorHAnsi"/>
          <w:b/>
          <w:sz w:val="20"/>
          <w:szCs w:val="20"/>
        </w:rPr>
      </w:pPr>
    </w:p>
    <w:p w14:paraId="4481804D" w14:textId="3723F1E6" w:rsidR="00E37B2F" w:rsidRPr="001E2DFE" w:rsidRDefault="00E37B2F" w:rsidP="00E37B2F">
      <w:pPr>
        <w:tabs>
          <w:tab w:val="left" w:pos="6467"/>
        </w:tabs>
        <w:rPr>
          <w:rFonts w:cstheme="minorHAnsi"/>
          <w:b/>
          <w:sz w:val="20"/>
          <w:szCs w:val="20"/>
        </w:rPr>
      </w:pPr>
    </w:p>
    <w:p w14:paraId="7903DBEB" w14:textId="2418BEA2" w:rsidR="00E37B2F" w:rsidRPr="001E2DFE" w:rsidRDefault="00E37B2F" w:rsidP="00E37B2F">
      <w:pPr>
        <w:tabs>
          <w:tab w:val="left" w:pos="6467"/>
        </w:tabs>
        <w:rPr>
          <w:rFonts w:cstheme="minorHAnsi"/>
          <w:b/>
          <w:sz w:val="20"/>
          <w:szCs w:val="20"/>
        </w:rPr>
      </w:pPr>
    </w:p>
    <w:p w14:paraId="645614DB" w14:textId="556B04C0" w:rsidR="00E37B2F" w:rsidRPr="001E2DFE" w:rsidRDefault="00E37B2F" w:rsidP="00E37B2F">
      <w:pPr>
        <w:tabs>
          <w:tab w:val="left" w:pos="6467"/>
        </w:tabs>
        <w:rPr>
          <w:rFonts w:cstheme="minorHAnsi"/>
          <w:b/>
          <w:sz w:val="20"/>
          <w:szCs w:val="20"/>
        </w:rPr>
      </w:pPr>
    </w:p>
    <w:p w14:paraId="05A228DF" w14:textId="3906B4CD" w:rsidR="00E37B2F" w:rsidRPr="001E2DFE" w:rsidRDefault="00E37B2F" w:rsidP="00E37B2F">
      <w:pPr>
        <w:tabs>
          <w:tab w:val="left" w:pos="6467"/>
        </w:tabs>
        <w:rPr>
          <w:rFonts w:cstheme="minorHAnsi"/>
          <w:b/>
          <w:sz w:val="20"/>
          <w:szCs w:val="20"/>
        </w:rPr>
      </w:pPr>
    </w:p>
    <w:p w14:paraId="5152E261" w14:textId="73C38F22" w:rsidR="00E37B2F" w:rsidRPr="001E2DFE" w:rsidRDefault="00E37B2F" w:rsidP="00E37B2F">
      <w:pPr>
        <w:tabs>
          <w:tab w:val="left" w:pos="6467"/>
        </w:tabs>
        <w:rPr>
          <w:rFonts w:cstheme="minorHAnsi"/>
          <w:b/>
          <w:sz w:val="20"/>
          <w:szCs w:val="20"/>
        </w:rPr>
      </w:pPr>
    </w:p>
    <w:p w14:paraId="3056FAC5" w14:textId="13DF354E" w:rsidR="00E37B2F" w:rsidRPr="001E2DFE" w:rsidRDefault="00E37B2F" w:rsidP="00E37B2F">
      <w:pPr>
        <w:tabs>
          <w:tab w:val="left" w:pos="6467"/>
        </w:tabs>
        <w:rPr>
          <w:rFonts w:cstheme="minorHAnsi"/>
          <w:b/>
          <w:sz w:val="20"/>
          <w:szCs w:val="20"/>
        </w:rPr>
      </w:pPr>
    </w:p>
    <w:p w14:paraId="750CADBA" w14:textId="0271A1D9" w:rsidR="00E37B2F" w:rsidRPr="001E2DFE" w:rsidRDefault="00E37B2F" w:rsidP="00E37B2F">
      <w:pPr>
        <w:tabs>
          <w:tab w:val="left" w:pos="6467"/>
        </w:tabs>
        <w:rPr>
          <w:rFonts w:cstheme="minorHAnsi"/>
          <w:b/>
          <w:sz w:val="20"/>
          <w:szCs w:val="20"/>
        </w:rPr>
      </w:pPr>
    </w:p>
    <w:p w14:paraId="5C5ABD40" w14:textId="201B1BAB" w:rsidR="00E37B2F" w:rsidRPr="001E2DFE" w:rsidRDefault="00E37B2F" w:rsidP="00E37B2F">
      <w:pPr>
        <w:tabs>
          <w:tab w:val="left" w:pos="6467"/>
        </w:tabs>
        <w:rPr>
          <w:rFonts w:cstheme="minorHAnsi"/>
          <w:b/>
          <w:sz w:val="20"/>
          <w:szCs w:val="20"/>
        </w:rPr>
      </w:pPr>
    </w:p>
    <w:p w14:paraId="4B012A50" w14:textId="77777777" w:rsidR="00E37B2F" w:rsidRPr="001E2DFE" w:rsidRDefault="00E37B2F" w:rsidP="00E37B2F">
      <w:pPr>
        <w:tabs>
          <w:tab w:val="left" w:pos="6467"/>
        </w:tabs>
        <w:rPr>
          <w:rFonts w:cstheme="minorHAnsi"/>
          <w:b/>
          <w:sz w:val="36"/>
          <w:szCs w:val="36"/>
          <w:u w:val="single"/>
        </w:rPr>
      </w:pPr>
    </w:p>
    <w:p w14:paraId="125AB610" w14:textId="77777777" w:rsidR="009B58F8" w:rsidRPr="001E2DFE" w:rsidRDefault="009B58F8" w:rsidP="00E37A47">
      <w:pPr>
        <w:jc w:val="center"/>
        <w:rPr>
          <w:rFonts w:cstheme="minorHAnsi"/>
          <w:b/>
          <w:sz w:val="20"/>
          <w:szCs w:val="20"/>
          <w:u w:val="single"/>
        </w:rPr>
      </w:pPr>
    </w:p>
    <w:p w14:paraId="1CC8FE42" w14:textId="5482AAAA" w:rsidR="00E37A47" w:rsidRPr="001E2DFE" w:rsidRDefault="00E37A47" w:rsidP="00E37A47">
      <w:pPr>
        <w:jc w:val="center"/>
        <w:rPr>
          <w:rFonts w:cstheme="minorHAnsi"/>
          <w:b/>
          <w:sz w:val="36"/>
          <w:szCs w:val="36"/>
        </w:rPr>
      </w:pPr>
      <w:r w:rsidRPr="001E2DFE">
        <w:rPr>
          <w:rFonts w:cstheme="minorHAnsi"/>
          <w:b/>
          <w:sz w:val="36"/>
          <w:szCs w:val="36"/>
          <w:u w:val="single"/>
        </w:rPr>
        <w:t>Name</w:t>
      </w:r>
      <w:r w:rsidRPr="001E2DFE">
        <w:rPr>
          <w:rFonts w:cstheme="minorHAnsi"/>
          <w:b/>
          <w:sz w:val="36"/>
          <w:szCs w:val="36"/>
        </w:rPr>
        <w:t xml:space="preserve">: </w:t>
      </w:r>
      <w:r w:rsidR="00774BCA" w:rsidRPr="001E2DFE">
        <w:rPr>
          <w:rFonts w:cstheme="minorHAnsi"/>
          <w:b/>
          <w:sz w:val="36"/>
          <w:szCs w:val="36"/>
        </w:rPr>
        <w:t>George Griffiths</w:t>
      </w:r>
      <w:r w:rsidRPr="001E2DFE">
        <w:rPr>
          <w:rFonts w:cstheme="minorHAnsi"/>
          <w:b/>
          <w:sz w:val="36"/>
          <w:szCs w:val="36"/>
        </w:rPr>
        <w:t xml:space="preserve"> </w:t>
      </w:r>
      <w:r w:rsidRPr="001E2DFE">
        <w:rPr>
          <w:rFonts w:cstheme="minorHAnsi"/>
          <w:b/>
          <w:sz w:val="36"/>
          <w:szCs w:val="36"/>
          <w:u w:val="single"/>
        </w:rPr>
        <w:t>(</w:t>
      </w:r>
      <w:r w:rsidR="00774BCA" w:rsidRPr="001E2DFE">
        <w:rPr>
          <w:rFonts w:cstheme="minorHAnsi"/>
          <w:b/>
          <w:sz w:val="36"/>
          <w:szCs w:val="36"/>
        </w:rPr>
        <w:t>0901007</w:t>
      </w:r>
      <w:r w:rsidRPr="001E2DFE">
        <w:rPr>
          <w:rFonts w:cstheme="minorHAnsi"/>
          <w:b/>
          <w:sz w:val="36"/>
          <w:szCs w:val="36"/>
        </w:rPr>
        <w:t>)</w:t>
      </w:r>
      <w:r w:rsidR="00774BCA" w:rsidRPr="001E2DFE">
        <w:rPr>
          <w:rFonts w:cstheme="minorHAnsi"/>
          <w:b/>
          <w:sz w:val="36"/>
          <w:szCs w:val="36"/>
        </w:rPr>
        <w:t>.</w:t>
      </w:r>
    </w:p>
    <w:p w14:paraId="10D5FBE1" w14:textId="77777777" w:rsidR="00E37A47" w:rsidRPr="001E2DFE" w:rsidRDefault="00E37A47" w:rsidP="00774BCA">
      <w:pPr>
        <w:jc w:val="center"/>
        <w:rPr>
          <w:rFonts w:cstheme="minorHAnsi"/>
          <w:b/>
          <w:sz w:val="20"/>
          <w:szCs w:val="20"/>
        </w:rPr>
      </w:pPr>
    </w:p>
    <w:p w14:paraId="64D0F27F" w14:textId="1D883693" w:rsidR="0001485F" w:rsidRPr="001E2DFE" w:rsidRDefault="00E37A47" w:rsidP="009B1DBC">
      <w:pPr>
        <w:jc w:val="center"/>
        <w:rPr>
          <w:rFonts w:cstheme="minorHAnsi"/>
          <w:b/>
          <w:sz w:val="36"/>
          <w:szCs w:val="36"/>
        </w:rPr>
      </w:pPr>
      <w:r w:rsidRPr="001E2DFE">
        <w:rPr>
          <w:rFonts w:cstheme="minorHAnsi"/>
          <w:b/>
          <w:sz w:val="36"/>
          <w:szCs w:val="36"/>
          <w:u w:val="single"/>
        </w:rPr>
        <w:t>Date</w:t>
      </w:r>
      <w:r w:rsidRPr="001E2DFE">
        <w:rPr>
          <w:rFonts w:cstheme="minorHAnsi"/>
          <w:b/>
          <w:sz w:val="36"/>
          <w:szCs w:val="36"/>
        </w:rPr>
        <w:t xml:space="preserve">: </w:t>
      </w:r>
      <w:r w:rsidR="0080031E">
        <w:rPr>
          <w:rFonts w:cstheme="minorHAnsi"/>
          <w:b/>
          <w:sz w:val="36"/>
          <w:szCs w:val="36"/>
        </w:rPr>
        <w:t>3</w:t>
      </w:r>
      <w:r w:rsidR="0080031E" w:rsidRPr="0080031E">
        <w:rPr>
          <w:rFonts w:cstheme="minorHAnsi"/>
          <w:b/>
          <w:sz w:val="36"/>
          <w:szCs w:val="36"/>
          <w:vertAlign w:val="superscript"/>
        </w:rPr>
        <w:t>rd</w:t>
      </w:r>
      <w:r w:rsidR="0080031E">
        <w:rPr>
          <w:rFonts w:cstheme="minorHAnsi"/>
          <w:b/>
          <w:sz w:val="36"/>
          <w:szCs w:val="36"/>
        </w:rPr>
        <w:t xml:space="preserve"> Ap</w:t>
      </w:r>
      <w:r w:rsidR="002F732B">
        <w:rPr>
          <w:rFonts w:cstheme="minorHAnsi"/>
          <w:b/>
          <w:sz w:val="36"/>
          <w:szCs w:val="36"/>
        </w:rPr>
        <w:t>ril</w:t>
      </w:r>
      <w:r w:rsidR="00774BCA" w:rsidRPr="001E2DFE">
        <w:rPr>
          <w:rFonts w:cstheme="minorHAnsi"/>
          <w:b/>
          <w:sz w:val="36"/>
          <w:szCs w:val="36"/>
        </w:rPr>
        <w:t xml:space="preserve"> 202</w:t>
      </w:r>
      <w:r w:rsidR="002F732B">
        <w:rPr>
          <w:rFonts w:cstheme="minorHAnsi"/>
          <w:b/>
          <w:sz w:val="36"/>
          <w:szCs w:val="36"/>
        </w:rPr>
        <w:t>3</w:t>
      </w:r>
      <w:r w:rsidR="00774BCA" w:rsidRPr="001E2DFE">
        <w:rPr>
          <w:rFonts w:cstheme="minorHAnsi"/>
          <w:b/>
          <w:sz w:val="36"/>
          <w:szCs w:val="36"/>
        </w:rPr>
        <w:t>.</w:t>
      </w:r>
    </w:p>
    <w:p w14:paraId="381BBAAC" w14:textId="681157BB" w:rsidR="002A7109" w:rsidRPr="001E2DFE" w:rsidRDefault="002A7109" w:rsidP="00D2710E">
      <w:pPr>
        <w:rPr>
          <w:rFonts w:cstheme="minorHAnsi"/>
          <w:b/>
          <w:bCs/>
          <w:iCs/>
          <w:sz w:val="26"/>
          <w:szCs w:val="26"/>
          <w:u w:val="single"/>
        </w:rPr>
      </w:pPr>
      <w:r w:rsidRPr="001E2DFE">
        <w:rPr>
          <w:rFonts w:cstheme="minorHAnsi"/>
          <w:b/>
          <w:bCs/>
          <w:iCs/>
          <w:sz w:val="26"/>
          <w:szCs w:val="26"/>
          <w:u w:val="single"/>
        </w:rPr>
        <w:lastRenderedPageBreak/>
        <w:t>Contents page</w:t>
      </w:r>
      <w:r w:rsidR="00126CF4" w:rsidRPr="001E2DFE">
        <w:rPr>
          <w:rFonts w:cstheme="minorHAnsi"/>
          <w:b/>
          <w:bCs/>
          <w:iCs/>
          <w:sz w:val="26"/>
          <w:szCs w:val="26"/>
          <w:u w:val="single"/>
        </w:rPr>
        <w:t>:</w:t>
      </w:r>
    </w:p>
    <w:p w14:paraId="2AD25AC3" w14:textId="77777777" w:rsidR="00E00D44" w:rsidRPr="001E2DFE" w:rsidRDefault="00E00D44" w:rsidP="00E00D44">
      <w:pPr>
        <w:rPr>
          <w:rFonts w:cstheme="minorHAnsi"/>
        </w:rPr>
      </w:pPr>
    </w:p>
    <w:p w14:paraId="36541AA7" w14:textId="221F8486" w:rsidR="00E00D44" w:rsidRDefault="00471D09" w:rsidP="003349B1">
      <w:pPr>
        <w:rPr>
          <w:rFonts w:cstheme="minorHAnsi"/>
        </w:rPr>
      </w:pPr>
      <w:proofErr w:type="gramStart"/>
      <w:r w:rsidRPr="00471D09">
        <w:rPr>
          <w:rFonts w:cstheme="minorHAnsi"/>
          <w:b/>
          <w:bCs/>
          <w:u w:val="single"/>
        </w:rPr>
        <w:t>1.0</w:t>
      </w:r>
      <w:r>
        <w:rPr>
          <w:rFonts w:cstheme="minorHAnsi"/>
          <w:u w:val="single"/>
        </w:rPr>
        <w:t xml:space="preserve"> </w:t>
      </w:r>
      <w:r>
        <w:rPr>
          <w:rFonts w:cstheme="minorHAnsi"/>
        </w:rPr>
        <w:t xml:space="preserve"> </w:t>
      </w:r>
      <w:r w:rsidR="0016397D" w:rsidRPr="001E2DFE">
        <w:rPr>
          <w:rFonts w:cstheme="minorHAnsi"/>
        </w:rPr>
        <w:t>Introduction</w:t>
      </w:r>
      <w:proofErr w:type="gramEnd"/>
      <w:r w:rsidR="003E327D" w:rsidRPr="001E2DFE">
        <w:rPr>
          <w:rFonts w:cstheme="minorHAnsi"/>
        </w:rPr>
        <w:t>.</w:t>
      </w:r>
      <w:r w:rsidR="003349B1" w:rsidRPr="001E2DFE">
        <w:rPr>
          <w:rFonts w:cstheme="minorHAnsi"/>
        </w:rPr>
        <w:t xml:space="preserve">   </w:t>
      </w:r>
      <w:r w:rsidR="00D2710E" w:rsidRPr="001E2DFE">
        <w:rPr>
          <w:rFonts w:cstheme="minorHAnsi"/>
        </w:rPr>
        <w:tab/>
      </w:r>
      <w:r w:rsidR="00D2710E" w:rsidRPr="001E2DFE">
        <w:rPr>
          <w:rFonts w:cstheme="minorHAnsi"/>
        </w:rPr>
        <w:tab/>
      </w:r>
      <w:r w:rsidR="00D2710E" w:rsidRPr="001E2DFE">
        <w:rPr>
          <w:rFonts w:cstheme="minorHAnsi"/>
        </w:rPr>
        <w:tab/>
      </w:r>
      <w:r w:rsidR="003349B1" w:rsidRPr="001E2DFE">
        <w:rPr>
          <w:rFonts w:cstheme="minorHAnsi"/>
        </w:rPr>
        <w:t xml:space="preserve"> </w:t>
      </w:r>
      <w:r w:rsidR="00FD3AC8">
        <w:rPr>
          <w:rFonts w:cstheme="minorHAnsi"/>
        </w:rPr>
        <w:tab/>
      </w:r>
      <w:r w:rsidR="00FD3AC8">
        <w:rPr>
          <w:rFonts w:cstheme="minorHAnsi"/>
        </w:rPr>
        <w:tab/>
      </w:r>
      <w:r w:rsidR="00FD3AC8">
        <w:rPr>
          <w:rFonts w:cstheme="minorHAnsi"/>
        </w:rPr>
        <w:tab/>
      </w:r>
      <w:r w:rsidR="0016397D" w:rsidRPr="001E2DFE">
        <w:rPr>
          <w:rFonts w:cstheme="minorHAnsi"/>
        </w:rPr>
        <w:tab/>
      </w:r>
      <w:r w:rsidR="003349B1" w:rsidRPr="001E2DFE">
        <w:rPr>
          <w:rFonts w:cstheme="minorHAnsi"/>
        </w:rPr>
        <w:t>~</w:t>
      </w:r>
      <w:r w:rsidR="00D2710E" w:rsidRPr="001E2DFE">
        <w:rPr>
          <w:rFonts w:cstheme="minorHAnsi"/>
        </w:rPr>
        <w:tab/>
      </w:r>
      <w:r w:rsidR="00D2710E" w:rsidRPr="001E2DFE">
        <w:rPr>
          <w:rFonts w:cstheme="minorHAnsi"/>
        </w:rPr>
        <w:tab/>
      </w:r>
      <w:r w:rsidR="003349B1" w:rsidRPr="001E2DFE">
        <w:rPr>
          <w:rFonts w:cstheme="minorHAnsi"/>
        </w:rPr>
        <w:t>Page 3.</w:t>
      </w:r>
    </w:p>
    <w:p w14:paraId="40E173FB" w14:textId="242B4704" w:rsidR="00471D09" w:rsidRDefault="00471D09" w:rsidP="003349B1">
      <w:pPr>
        <w:rPr>
          <w:rFonts w:cstheme="minorHAnsi"/>
        </w:rPr>
      </w:pPr>
    </w:p>
    <w:p w14:paraId="3E0E5077" w14:textId="260D7C45" w:rsidR="00471D09" w:rsidRDefault="00471D09" w:rsidP="00471D09">
      <w:pPr>
        <w:rPr>
          <w:rFonts w:cstheme="minorHAnsi"/>
        </w:rPr>
      </w:pPr>
      <w:r w:rsidRPr="00471D09">
        <w:rPr>
          <w:rFonts w:cstheme="minorHAnsi"/>
          <w:u w:val="single"/>
        </w:rPr>
        <w:t>.</w:t>
      </w:r>
      <w:r w:rsidR="00335573" w:rsidRPr="00A94E8D">
        <w:rPr>
          <w:rFonts w:cstheme="minorHAnsi"/>
          <w:b/>
          <w:bCs/>
          <w:u w:val="single"/>
        </w:rPr>
        <w:t>2.</w:t>
      </w:r>
      <w:proofErr w:type="gramStart"/>
      <w:r w:rsidR="00335573" w:rsidRPr="00A94E8D">
        <w:rPr>
          <w:rFonts w:cstheme="minorHAnsi"/>
          <w:b/>
          <w:bCs/>
          <w:u w:val="single"/>
        </w:rPr>
        <w:t>0</w:t>
      </w:r>
      <w:r w:rsidRPr="00A94E8D">
        <w:rPr>
          <w:rFonts w:cstheme="minorHAnsi"/>
          <w:u w:val="single"/>
        </w:rPr>
        <w:t xml:space="preserve"> </w:t>
      </w:r>
      <w:r w:rsidRPr="00A94E8D">
        <w:rPr>
          <w:rFonts w:cstheme="minorHAnsi"/>
        </w:rPr>
        <w:t xml:space="preserve"> </w:t>
      </w:r>
      <w:r w:rsidR="00335573" w:rsidRPr="00A94E8D">
        <w:rPr>
          <w:rFonts w:cstheme="minorHAnsi"/>
        </w:rPr>
        <w:t>Review</w:t>
      </w:r>
      <w:proofErr w:type="gramEnd"/>
      <w:r w:rsidR="00335573" w:rsidRPr="00A94E8D">
        <w:rPr>
          <w:rFonts w:cstheme="minorHAnsi"/>
        </w:rPr>
        <w:t xml:space="preserve"> of current Maintenance Practices</w:t>
      </w:r>
      <w:r w:rsidRPr="00A94E8D">
        <w:rPr>
          <w:rFonts w:cstheme="minorHAnsi"/>
        </w:rPr>
        <w:t>.</w:t>
      </w:r>
      <w:r w:rsidRPr="001E2DFE">
        <w:rPr>
          <w:rFonts w:cstheme="minorHAnsi"/>
        </w:rPr>
        <w:t xml:space="preserve">   </w:t>
      </w:r>
      <w:r w:rsidR="00066B25">
        <w:rPr>
          <w:rFonts w:cstheme="minorHAnsi"/>
        </w:rPr>
        <w:t xml:space="preserve">    </w:t>
      </w:r>
      <w:r w:rsidR="00A94E8D">
        <w:rPr>
          <w:rFonts w:cstheme="minorHAnsi"/>
        </w:rPr>
        <w:tab/>
      </w:r>
      <w:r w:rsidR="00A94E8D">
        <w:rPr>
          <w:rFonts w:cstheme="minorHAnsi"/>
        </w:rPr>
        <w:tab/>
      </w:r>
      <w:r w:rsidR="00066B25">
        <w:rPr>
          <w:rFonts w:cstheme="minorHAnsi"/>
        </w:rPr>
        <w:t xml:space="preserve"> </w:t>
      </w:r>
      <w:r w:rsidR="00A94E8D">
        <w:rPr>
          <w:rFonts w:cstheme="minorHAnsi"/>
        </w:rPr>
        <w:tab/>
      </w:r>
      <w:r w:rsidR="00066B25" w:rsidRPr="001E2DFE">
        <w:rPr>
          <w:rFonts w:cstheme="minorHAnsi"/>
        </w:rPr>
        <w:t>~</w:t>
      </w:r>
      <w:r w:rsidR="00066B25">
        <w:rPr>
          <w:rFonts w:cstheme="minorHAnsi"/>
        </w:rPr>
        <w:t xml:space="preserve">              </w:t>
      </w:r>
      <w:r w:rsidR="00FD3AC8">
        <w:rPr>
          <w:rFonts w:cstheme="minorHAnsi"/>
        </w:rPr>
        <w:t xml:space="preserve">    </w:t>
      </w:r>
      <w:r w:rsidR="00066B25">
        <w:rPr>
          <w:rFonts w:cstheme="minorHAnsi"/>
        </w:rPr>
        <w:t xml:space="preserve">      </w:t>
      </w:r>
      <w:r w:rsidRPr="001E2DFE">
        <w:rPr>
          <w:rFonts w:cstheme="minorHAnsi"/>
        </w:rPr>
        <w:t xml:space="preserve">Page </w:t>
      </w:r>
      <w:r w:rsidR="00066B25">
        <w:rPr>
          <w:rFonts w:cstheme="minorHAnsi"/>
        </w:rPr>
        <w:t>4</w:t>
      </w:r>
      <w:r w:rsidRPr="001E2DFE">
        <w:rPr>
          <w:rFonts w:cstheme="minorHAnsi"/>
        </w:rPr>
        <w:t>.</w:t>
      </w:r>
    </w:p>
    <w:p w14:paraId="327AB854" w14:textId="7C9F7169" w:rsidR="00066B25" w:rsidRDefault="00066B25" w:rsidP="00471D09">
      <w:pPr>
        <w:rPr>
          <w:rFonts w:cstheme="minorHAnsi"/>
        </w:rPr>
      </w:pPr>
      <w:r>
        <w:rPr>
          <w:rFonts w:cstheme="minorHAnsi"/>
        </w:rPr>
        <w:tab/>
      </w:r>
      <w:r w:rsidRPr="00A94E8D">
        <w:rPr>
          <w:rFonts w:cstheme="minorHAnsi"/>
          <w:b/>
          <w:bCs/>
        </w:rPr>
        <w:t xml:space="preserve">2.1 </w:t>
      </w:r>
      <w:r w:rsidRPr="00A94E8D">
        <w:rPr>
          <w:rFonts w:cstheme="minorHAnsi"/>
        </w:rPr>
        <w:t>Legislative Requirements of Maintenance</w:t>
      </w:r>
      <w:r>
        <w:rPr>
          <w:rFonts w:cstheme="minorHAnsi"/>
          <w:sz w:val="16"/>
          <w:szCs w:val="16"/>
        </w:rPr>
        <w:tab/>
      </w:r>
      <w:r w:rsidR="00A94E8D">
        <w:rPr>
          <w:rFonts w:cstheme="minorHAnsi"/>
          <w:sz w:val="16"/>
          <w:szCs w:val="16"/>
        </w:rPr>
        <w:tab/>
      </w:r>
      <w:r w:rsidRPr="001E2DFE">
        <w:rPr>
          <w:rFonts w:cstheme="minorHAnsi"/>
        </w:rPr>
        <w:t>~</w:t>
      </w:r>
      <w:r>
        <w:rPr>
          <w:rFonts w:cstheme="minorHAnsi"/>
        </w:rPr>
        <w:tab/>
      </w:r>
      <w:r w:rsidR="00A94E8D">
        <w:rPr>
          <w:rFonts w:cstheme="minorHAnsi"/>
        </w:rPr>
        <w:tab/>
      </w:r>
      <w:r>
        <w:rPr>
          <w:rFonts w:cstheme="minorHAnsi"/>
        </w:rPr>
        <w:t>Page 5.</w:t>
      </w:r>
    </w:p>
    <w:p w14:paraId="672F3F41" w14:textId="229AFF43" w:rsidR="00066B25" w:rsidRDefault="00066B25" w:rsidP="00471D09">
      <w:pPr>
        <w:rPr>
          <w:rFonts w:cstheme="minorHAnsi"/>
        </w:rPr>
      </w:pPr>
      <w:r>
        <w:rPr>
          <w:rFonts w:cstheme="minorHAnsi"/>
        </w:rPr>
        <w:tab/>
      </w:r>
      <w:r w:rsidRPr="00A94E8D">
        <w:rPr>
          <w:rFonts w:cstheme="minorHAnsi"/>
          <w:b/>
          <w:bCs/>
        </w:rPr>
        <w:t>2.2</w:t>
      </w:r>
      <w:r w:rsidRPr="00A94E8D">
        <w:rPr>
          <w:rFonts w:cstheme="minorHAnsi"/>
        </w:rPr>
        <w:t xml:space="preserve"> What is good about current maintenance Strategies?</w:t>
      </w:r>
      <w:r>
        <w:rPr>
          <w:rFonts w:cstheme="minorHAnsi"/>
          <w:sz w:val="14"/>
          <w:szCs w:val="14"/>
        </w:rPr>
        <w:tab/>
      </w:r>
      <w:r w:rsidRPr="001E2DFE">
        <w:rPr>
          <w:rFonts w:cstheme="minorHAnsi"/>
        </w:rPr>
        <w:t>~</w:t>
      </w:r>
      <w:r w:rsidR="006061C4">
        <w:rPr>
          <w:rFonts w:cstheme="minorHAnsi"/>
        </w:rPr>
        <w:tab/>
      </w:r>
      <w:r w:rsidR="006061C4">
        <w:rPr>
          <w:rFonts w:cstheme="minorHAnsi"/>
        </w:rPr>
        <w:tab/>
        <w:t>Page 11.</w:t>
      </w:r>
    </w:p>
    <w:p w14:paraId="18319F6E" w14:textId="3258D761" w:rsidR="00943DFB" w:rsidRDefault="00943DFB" w:rsidP="00943DFB">
      <w:pPr>
        <w:ind w:firstLine="720"/>
        <w:rPr>
          <w:rFonts w:cstheme="minorHAnsi"/>
        </w:rPr>
      </w:pPr>
      <w:r w:rsidRPr="00FD3AC8">
        <w:rPr>
          <w:rFonts w:cstheme="minorHAnsi"/>
          <w:b/>
          <w:bCs/>
        </w:rPr>
        <w:t>2.3</w:t>
      </w:r>
      <w:r w:rsidRPr="00FD3AC8">
        <w:rPr>
          <w:rFonts w:cstheme="minorHAnsi"/>
        </w:rPr>
        <w:t xml:space="preserve"> What is poor about current maintenance Strategies?</w:t>
      </w:r>
      <w:r>
        <w:rPr>
          <w:rFonts w:cstheme="minorHAnsi"/>
          <w:sz w:val="14"/>
          <w:szCs w:val="14"/>
        </w:rPr>
        <w:tab/>
      </w:r>
      <w:r w:rsidRPr="001E2DFE">
        <w:rPr>
          <w:rFonts w:cstheme="minorHAnsi"/>
        </w:rPr>
        <w:t>~</w:t>
      </w:r>
      <w:r>
        <w:rPr>
          <w:rFonts w:cstheme="minorHAnsi"/>
        </w:rPr>
        <w:tab/>
      </w:r>
      <w:r>
        <w:rPr>
          <w:rFonts w:cstheme="minorHAnsi"/>
        </w:rPr>
        <w:tab/>
        <w:t>Page 15.</w:t>
      </w:r>
    </w:p>
    <w:p w14:paraId="0E686198" w14:textId="77777777" w:rsidR="00363DF7" w:rsidRDefault="00363DF7" w:rsidP="00943DFB">
      <w:pPr>
        <w:rPr>
          <w:rFonts w:cstheme="minorHAnsi"/>
          <w:b/>
          <w:bCs/>
          <w:u w:val="single"/>
        </w:rPr>
      </w:pPr>
    </w:p>
    <w:p w14:paraId="2829046C" w14:textId="3AA8CD3C" w:rsidR="00943DFB" w:rsidRDefault="00943DFB" w:rsidP="00943DFB">
      <w:pPr>
        <w:rPr>
          <w:rFonts w:cstheme="minorHAnsi"/>
        </w:rPr>
      </w:pPr>
      <w:r>
        <w:rPr>
          <w:rFonts w:cstheme="minorHAnsi"/>
          <w:b/>
          <w:bCs/>
          <w:u w:val="single"/>
        </w:rPr>
        <w:t xml:space="preserve">3.0 </w:t>
      </w:r>
      <w:r w:rsidR="00650710" w:rsidRPr="00FD3AC8">
        <w:rPr>
          <w:rFonts w:cstheme="minorHAnsi"/>
        </w:rPr>
        <w:t xml:space="preserve">How </w:t>
      </w:r>
      <w:r w:rsidR="00363DF7" w:rsidRPr="00FD3AC8">
        <w:rPr>
          <w:rFonts w:cstheme="minorHAnsi"/>
        </w:rPr>
        <w:t>maintenance Practices have been improved</w:t>
      </w:r>
      <w:r w:rsidR="00363DF7">
        <w:rPr>
          <w:rFonts w:cstheme="minorHAnsi"/>
          <w:sz w:val="18"/>
          <w:szCs w:val="18"/>
        </w:rPr>
        <w:tab/>
      </w:r>
      <w:r w:rsidR="00FD3AC8">
        <w:rPr>
          <w:rFonts w:cstheme="minorHAnsi"/>
          <w:sz w:val="18"/>
          <w:szCs w:val="18"/>
        </w:rPr>
        <w:tab/>
      </w:r>
      <w:r w:rsidR="00363DF7" w:rsidRPr="001E2DFE">
        <w:rPr>
          <w:rFonts w:cstheme="minorHAnsi"/>
        </w:rPr>
        <w:t>~</w:t>
      </w:r>
      <w:r w:rsidR="00363DF7">
        <w:rPr>
          <w:rFonts w:cstheme="minorHAnsi"/>
        </w:rPr>
        <w:tab/>
      </w:r>
      <w:r w:rsidR="00363DF7">
        <w:rPr>
          <w:rFonts w:cstheme="minorHAnsi"/>
        </w:rPr>
        <w:tab/>
      </w:r>
      <w:r w:rsidR="00363DF7" w:rsidRPr="00B4031C">
        <w:rPr>
          <w:rFonts w:cstheme="minorHAnsi"/>
        </w:rPr>
        <w:t>Page 16.</w:t>
      </w:r>
    </w:p>
    <w:p w14:paraId="78D6591A" w14:textId="52252046" w:rsidR="008B040B" w:rsidRDefault="008B040B" w:rsidP="00943DFB">
      <w:pPr>
        <w:rPr>
          <w:rFonts w:cstheme="minorHAnsi"/>
        </w:rPr>
      </w:pPr>
    </w:p>
    <w:p w14:paraId="30676D91" w14:textId="2B50A35C" w:rsidR="008B040B" w:rsidRDefault="008B040B" w:rsidP="008B040B">
      <w:pPr>
        <w:rPr>
          <w:rFonts w:cstheme="minorHAnsi"/>
        </w:rPr>
      </w:pPr>
      <w:r>
        <w:rPr>
          <w:rFonts w:cstheme="minorHAnsi"/>
          <w:b/>
          <w:bCs/>
          <w:u w:val="single"/>
        </w:rPr>
        <w:t xml:space="preserve">4.0 </w:t>
      </w:r>
      <w:r>
        <w:rPr>
          <w:rFonts w:cstheme="minorHAnsi"/>
        </w:rPr>
        <w:t>Costs and Resources required to implement proposed changes</w:t>
      </w:r>
      <w:r>
        <w:rPr>
          <w:rFonts w:cstheme="minorHAnsi"/>
          <w:sz w:val="18"/>
          <w:szCs w:val="18"/>
        </w:rPr>
        <w:tab/>
      </w:r>
      <w:r w:rsidRPr="001E2DFE">
        <w:rPr>
          <w:rFonts w:cstheme="minorHAnsi"/>
        </w:rPr>
        <w:t>~</w:t>
      </w:r>
      <w:r>
        <w:rPr>
          <w:rFonts w:cstheme="minorHAnsi"/>
        </w:rPr>
        <w:tab/>
      </w:r>
      <w:r>
        <w:rPr>
          <w:rFonts w:cstheme="minorHAnsi"/>
        </w:rPr>
        <w:tab/>
      </w:r>
      <w:r w:rsidRPr="00B4031C">
        <w:rPr>
          <w:rFonts w:cstheme="minorHAnsi"/>
        </w:rPr>
        <w:t xml:space="preserve">Page </w:t>
      </w:r>
      <w:r w:rsidR="00720E64">
        <w:rPr>
          <w:rFonts w:cstheme="minorHAnsi"/>
        </w:rPr>
        <w:t>24</w:t>
      </w:r>
      <w:r w:rsidRPr="00B4031C">
        <w:rPr>
          <w:rFonts w:cstheme="minorHAnsi"/>
        </w:rPr>
        <w:t>.</w:t>
      </w:r>
    </w:p>
    <w:p w14:paraId="4F97BB17" w14:textId="0AF143D1" w:rsidR="00F61B79" w:rsidRDefault="00F61B79" w:rsidP="008B040B">
      <w:pPr>
        <w:rPr>
          <w:rFonts w:cstheme="minorHAnsi"/>
        </w:rPr>
      </w:pPr>
    </w:p>
    <w:p w14:paraId="33DF828F" w14:textId="4D0EF33D" w:rsidR="00F61B79" w:rsidRDefault="00F61B79" w:rsidP="00F61B79">
      <w:pPr>
        <w:rPr>
          <w:rFonts w:cstheme="minorHAnsi"/>
        </w:rPr>
      </w:pPr>
      <w:r>
        <w:rPr>
          <w:rFonts w:cstheme="minorHAnsi"/>
          <w:b/>
          <w:bCs/>
          <w:u w:val="single"/>
        </w:rPr>
        <w:t xml:space="preserve">5.0 </w:t>
      </w:r>
      <w:r>
        <w:rPr>
          <w:rFonts w:cstheme="minorHAnsi"/>
        </w:rPr>
        <w:t>Conclusions/Recommendations</w:t>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sidRPr="001E2DFE">
        <w:rPr>
          <w:rFonts w:cstheme="minorHAnsi"/>
        </w:rPr>
        <w:t>~</w:t>
      </w:r>
      <w:r>
        <w:rPr>
          <w:rFonts w:cstheme="minorHAnsi"/>
        </w:rPr>
        <w:tab/>
      </w:r>
      <w:r>
        <w:rPr>
          <w:rFonts w:cstheme="minorHAnsi"/>
        </w:rPr>
        <w:tab/>
      </w:r>
      <w:r w:rsidRPr="00B4031C">
        <w:rPr>
          <w:rFonts w:cstheme="minorHAnsi"/>
        </w:rPr>
        <w:t xml:space="preserve">Page </w:t>
      </w:r>
      <w:r>
        <w:rPr>
          <w:rFonts w:cstheme="minorHAnsi"/>
        </w:rPr>
        <w:t>25</w:t>
      </w:r>
      <w:r w:rsidRPr="00B4031C">
        <w:rPr>
          <w:rFonts w:cstheme="minorHAnsi"/>
        </w:rPr>
        <w:t>.</w:t>
      </w:r>
    </w:p>
    <w:p w14:paraId="64C34FF6" w14:textId="02BBC4F1" w:rsidR="00F61B79" w:rsidRDefault="00F61B79" w:rsidP="008B040B">
      <w:pPr>
        <w:rPr>
          <w:rFonts w:cstheme="minorHAnsi"/>
        </w:rPr>
      </w:pPr>
    </w:p>
    <w:p w14:paraId="3B10794E" w14:textId="16D6D3BC" w:rsidR="00F61B79" w:rsidRDefault="00F61B79" w:rsidP="00F61B79">
      <w:pPr>
        <w:rPr>
          <w:rFonts w:cstheme="minorHAnsi"/>
        </w:rPr>
      </w:pPr>
      <w:r>
        <w:rPr>
          <w:rFonts w:cstheme="minorHAnsi"/>
          <w:b/>
          <w:bCs/>
          <w:u w:val="single"/>
        </w:rPr>
        <w:t xml:space="preserve">6.0 </w:t>
      </w:r>
      <w:r>
        <w:rPr>
          <w:rFonts w:cstheme="minorHAnsi"/>
        </w:rPr>
        <w:t>References</w:t>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Pr>
          <w:rFonts w:cstheme="minorHAnsi"/>
          <w:sz w:val="18"/>
          <w:szCs w:val="18"/>
        </w:rPr>
        <w:tab/>
      </w:r>
      <w:r w:rsidRPr="001E2DFE">
        <w:rPr>
          <w:rFonts w:cstheme="minorHAnsi"/>
        </w:rPr>
        <w:t>~</w:t>
      </w:r>
      <w:r>
        <w:rPr>
          <w:rFonts w:cstheme="minorHAnsi"/>
        </w:rPr>
        <w:tab/>
      </w:r>
      <w:r>
        <w:rPr>
          <w:rFonts w:cstheme="minorHAnsi"/>
        </w:rPr>
        <w:tab/>
      </w:r>
      <w:r w:rsidRPr="00B4031C">
        <w:rPr>
          <w:rFonts w:cstheme="minorHAnsi"/>
        </w:rPr>
        <w:t xml:space="preserve">Page </w:t>
      </w:r>
      <w:r>
        <w:rPr>
          <w:rFonts w:cstheme="minorHAnsi"/>
        </w:rPr>
        <w:t>26</w:t>
      </w:r>
      <w:r w:rsidRPr="00B4031C">
        <w:rPr>
          <w:rFonts w:cstheme="minorHAnsi"/>
        </w:rPr>
        <w:t>.</w:t>
      </w:r>
    </w:p>
    <w:p w14:paraId="787EFF2E" w14:textId="77777777" w:rsidR="00F61B79" w:rsidRDefault="00F61B79" w:rsidP="008B040B">
      <w:pPr>
        <w:rPr>
          <w:rFonts w:cstheme="minorHAnsi"/>
        </w:rPr>
      </w:pPr>
    </w:p>
    <w:p w14:paraId="7553F192" w14:textId="77777777" w:rsidR="008B040B" w:rsidRDefault="008B040B" w:rsidP="00943DFB">
      <w:pPr>
        <w:rPr>
          <w:rFonts w:cstheme="minorHAnsi"/>
        </w:rPr>
      </w:pPr>
    </w:p>
    <w:p w14:paraId="22B7E6B3" w14:textId="5EF437AD" w:rsidR="008B040B" w:rsidRDefault="008B040B" w:rsidP="00943DFB">
      <w:pPr>
        <w:rPr>
          <w:rFonts w:cstheme="minorHAnsi"/>
        </w:rPr>
      </w:pPr>
    </w:p>
    <w:p w14:paraId="5A08CF53" w14:textId="1F067713" w:rsidR="008B040B" w:rsidRDefault="008B040B" w:rsidP="00943DFB">
      <w:pPr>
        <w:rPr>
          <w:rFonts w:cstheme="minorHAnsi"/>
        </w:rPr>
      </w:pPr>
    </w:p>
    <w:p w14:paraId="5612D829" w14:textId="2BFB88F1" w:rsidR="008B040B" w:rsidRDefault="008B040B" w:rsidP="00943DFB">
      <w:pPr>
        <w:rPr>
          <w:rFonts w:cstheme="minorHAnsi"/>
        </w:rPr>
      </w:pPr>
    </w:p>
    <w:p w14:paraId="6BC15C8A" w14:textId="77777777" w:rsidR="008B040B" w:rsidRDefault="008B040B" w:rsidP="00943DFB">
      <w:pPr>
        <w:rPr>
          <w:rFonts w:cstheme="minorHAnsi"/>
        </w:rPr>
      </w:pPr>
    </w:p>
    <w:p w14:paraId="75AF49E5" w14:textId="77777777" w:rsidR="00FD3AC8" w:rsidRDefault="00FD3AC8" w:rsidP="00943DFB">
      <w:pPr>
        <w:rPr>
          <w:rFonts w:cstheme="minorHAnsi"/>
        </w:rPr>
      </w:pPr>
    </w:p>
    <w:p w14:paraId="5B100819" w14:textId="77777777" w:rsidR="00B4031C" w:rsidRPr="00363DF7" w:rsidRDefault="00B4031C" w:rsidP="00943DFB">
      <w:pPr>
        <w:rPr>
          <w:rFonts w:cstheme="minorHAnsi"/>
          <w:sz w:val="18"/>
          <w:szCs w:val="18"/>
          <w:u w:val="single"/>
        </w:rPr>
      </w:pPr>
    </w:p>
    <w:p w14:paraId="2B502E56" w14:textId="77777777" w:rsidR="00471D09" w:rsidRDefault="00471D09" w:rsidP="003349B1">
      <w:pPr>
        <w:rPr>
          <w:rFonts w:cstheme="minorHAnsi"/>
        </w:rPr>
      </w:pPr>
    </w:p>
    <w:p w14:paraId="1C9BFA11" w14:textId="77777777" w:rsidR="00471D09" w:rsidRPr="001E2DFE" w:rsidRDefault="00471D09" w:rsidP="003349B1">
      <w:pPr>
        <w:rPr>
          <w:rFonts w:cstheme="minorHAnsi"/>
        </w:rPr>
      </w:pPr>
    </w:p>
    <w:p w14:paraId="472F57D2" w14:textId="77777777" w:rsidR="008F5323" w:rsidRPr="001E2DFE" w:rsidRDefault="008F5323" w:rsidP="008F5323">
      <w:pPr>
        <w:rPr>
          <w:rFonts w:cstheme="minorHAnsi"/>
        </w:rPr>
      </w:pPr>
    </w:p>
    <w:p w14:paraId="3F6275B7" w14:textId="77777777" w:rsidR="008F5323" w:rsidRPr="001E2DFE" w:rsidRDefault="008F5323" w:rsidP="008F5323">
      <w:pPr>
        <w:rPr>
          <w:rFonts w:cstheme="minorHAnsi"/>
        </w:rPr>
      </w:pPr>
    </w:p>
    <w:p w14:paraId="0F06A472" w14:textId="7E0EBB27" w:rsidR="003349B1" w:rsidRPr="001E2DFE" w:rsidRDefault="003349B1" w:rsidP="003349B1">
      <w:pPr>
        <w:rPr>
          <w:rFonts w:cstheme="minorHAnsi"/>
        </w:rPr>
      </w:pPr>
    </w:p>
    <w:p w14:paraId="0594B10D" w14:textId="12F9D31D" w:rsidR="003349B1" w:rsidRPr="001E2DFE" w:rsidRDefault="003349B1" w:rsidP="003349B1">
      <w:pPr>
        <w:rPr>
          <w:rFonts w:cstheme="minorHAnsi"/>
        </w:rPr>
      </w:pPr>
    </w:p>
    <w:p w14:paraId="1524A97F" w14:textId="77777777" w:rsidR="003349B1" w:rsidRPr="001E2DFE" w:rsidRDefault="003349B1" w:rsidP="003349B1">
      <w:pPr>
        <w:rPr>
          <w:rFonts w:cstheme="minorHAnsi"/>
        </w:rPr>
      </w:pPr>
    </w:p>
    <w:p w14:paraId="0B3E36D0" w14:textId="6CC9837B" w:rsidR="00E00D44" w:rsidRPr="001E2DFE" w:rsidRDefault="00E00D44" w:rsidP="00E00D44">
      <w:pPr>
        <w:rPr>
          <w:rFonts w:cstheme="minorHAnsi"/>
        </w:rPr>
      </w:pPr>
    </w:p>
    <w:p w14:paraId="09C5EF30" w14:textId="77777777" w:rsidR="00E00D44" w:rsidRPr="001E2DFE" w:rsidRDefault="00E00D44" w:rsidP="00E00D44">
      <w:pPr>
        <w:rPr>
          <w:rFonts w:cstheme="minorHAnsi"/>
        </w:rPr>
      </w:pPr>
    </w:p>
    <w:p w14:paraId="4838DC13" w14:textId="62F0BF6F" w:rsidR="00F52324" w:rsidRPr="001E2DFE" w:rsidRDefault="00F52324" w:rsidP="002A7109">
      <w:pPr>
        <w:rPr>
          <w:rFonts w:cstheme="minorHAnsi"/>
        </w:rPr>
      </w:pPr>
    </w:p>
    <w:p w14:paraId="18BBB643" w14:textId="77777777" w:rsidR="00B111DB" w:rsidRPr="001E2DFE" w:rsidRDefault="00B111DB" w:rsidP="00CD4779">
      <w:pPr>
        <w:jc w:val="both"/>
        <w:rPr>
          <w:rFonts w:cstheme="minorHAnsi"/>
          <w:sz w:val="26"/>
          <w:szCs w:val="26"/>
        </w:rPr>
      </w:pPr>
    </w:p>
    <w:p w14:paraId="3838C0EA" w14:textId="0380ED75" w:rsidR="00CD4779" w:rsidRPr="001E2DFE" w:rsidRDefault="00CD4779" w:rsidP="00CD4779">
      <w:pPr>
        <w:jc w:val="both"/>
        <w:rPr>
          <w:rFonts w:cstheme="minorHAnsi"/>
          <w:sz w:val="26"/>
          <w:szCs w:val="26"/>
        </w:rPr>
      </w:pPr>
      <w:r w:rsidRPr="001E2DFE">
        <w:rPr>
          <w:rFonts w:cstheme="minorHAnsi"/>
          <w:sz w:val="26"/>
          <w:szCs w:val="26"/>
        </w:rPr>
        <w:t xml:space="preserve"> </w:t>
      </w:r>
    </w:p>
    <w:p w14:paraId="7EDAF0F0" w14:textId="60D93CFF" w:rsidR="00CD4779" w:rsidRPr="001E2DFE" w:rsidRDefault="00CD4779" w:rsidP="0016397D">
      <w:pPr>
        <w:jc w:val="both"/>
        <w:rPr>
          <w:rFonts w:cstheme="minorHAnsi"/>
        </w:rPr>
      </w:pPr>
    </w:p>
    <w:p w14:paraId="34872086" w14:textId="5F366F39" w:rsidR="003E327D" w:rsidRPr="001E2DFE" w:rsidRDefault="003E327D" w:rsidP="0016397D">
      <w:pPr>
        <w:jc w:val="both"/>
        <w:rPr>
          <w:rFonts w:cstheme="minorHAnsi"/>
        </w:rPr>
      </w:pPr>
    </w:p>
    <w:p w14:paraId="3EF77651" w14:textId="5DD7E767" w:rsidR="003E327D" w:rsidRPr="001E2DFE" w:rsidRDefault="003E327D" w:rsidP="0016397D">
      <w:pPr>
        <w:jc w:val="both"/>
        <w:rPr>
          <w:rFonts w:cstheme="minorHAnsi"/>
        </w:rPr>
      </w:pPr>
    </w:p>
    <w:p w14:paraId="3682DFC3" w14:textId="77777777" w:rsidR="003E327D" w:rsidRPr="001E2DFE" w:rsidRDefault="003E327D" w:rsidP="0016397D">
      <w:pPr>
        <w:jc w:val="both"/>
        <w:rPr>
          <w:rFonts w:cstheme="minorHAnsi"/>
        </w:rPr>
      </w:pPr>
    </w:p>
    <w:p w14:paraId="55CF099D" w14:textId="4D7A6737" w:rsidR="003E327D" w:rsidRPr="001E2DFE" w:rsidRDefault="003E327D" w:rsidP="0016397D">
      <w:pPr>
        <w:jc w:val="both"/>
        <w:rPr>
          <w:rFonts w:cstheme="minorHAnsi"/>
        </w:rPr>
      </w:pPr>
    </w:p>
    <w:p w14:paraId="6BD679D3" w14:textId="68EAD925" w:rsidR="009B1DBC" w:rsidRPr="001E2DFE" w:rsidRDefault="009B1DBC" w:rsidP="0016397D">
      <w:pPr>
        <w:jc w:val="both"/>
        <w:rPr>
          <w:rFonts w:cstheme="minorHAnsi"/>
        </w:rPr>
      </w:pPr>
    </w:p>
    <w:p w14:paraId="26E8011D" w14:textId="77777777" w:rsidR="009B1DBC" w:rsidRPr="001E2DFE" w:rsidRDefault="009B1DBC" w:rsidP="0016397D">
      <w:pPr>
        <w:jc w:val="both"/>
        <w:rPr>
          <w:rFonts w:cstheme="minorHAnsi"/>
        </w:rPr>
      </w:pPr>
    </w:p>
    <w:p w14:paraId="02B0BAB5" w14:textId="5DAE018F" w:rsidR="003E327D" w:rsidRPr="001E2DFE" w:rsidRDefault="003E327D" w:rsidP="0016397D">
      <w:pPr>
        <w:jc w:val="both"/>
        <w:rPr>
          <w:rFonts w:cstheme="minorHAnsi"/>
        </w:rPr>
      </w:pPr>
    </w:p>
    <w:p w14:paraId="50F77018" w14:textId="77777777" w:rsidR="003E327D" w:rsidRPr="001E2DFE" w:rsidRDefault="003E327D" w:rsidP="0016397D">
      <w:pPr>
        <w:jc w:val="both"/>
        <w:rPr>
          <w:rFonts w:cstheme="minorHAnsi"/>
        </w:rPr>
      </w:pPr>
    </w:p>
    <w:p w14:paraId="77577977" w14:textId="77777777" w:rsidR="0001485F" w:rsidRPr="001E2DFE" w:rsidRDefault="0001485F" w:rsidP="0016397D">
      <w:pPr>
        <w:jc w:val="both"/>
        <w:rPr>
          <w:rFonts w:cstheme="minorHAnsi"/>
        </w:rPr>
      </w:pPr>
    </w:p>
    <w:p w14:paraId="09E17810" w14:textId="77777777" w:rsidR="009B58F8" w:rsidRPr="001E2DFE" w:rsidRDefault="009B58F8" w:rsidP="0016397D">
      <w:pPr>
        <w:jc w:val="both"/>
        <w:rPr>
          <w:rFonts w:cstheme="minorHAnsi"/>
        </w:rPr>
      </w:pPr>
    </w:p>
    <w:p w14:paraId="29C7BF87" w14:textId="77777777" w:rsidR="009B58F8" w:rsidRPr="001E2DFE" w:rsidRDefault="009B58F8" w:rsidP="0016397D">
      <w:pPr>
        <w:jc w:val="both"/>
        <w:rPr>
          <w:rFonts w:cstheme="minorHAnsi"/>
        </w:rPr>
      </w:pPr>
    </w:p>
    <w:p w14:paraId="6F0B5CFB" w14:textId="1EF145AE" w:rsidR="009B58F8" w:rsidRPr="001E2DFE" w:rsidRDefault="009B58F8" w:rsidP="0016397D">
      <w:pPr>
        <w:jc w:val="both"/>
        <w:rPr>
          <w:rFonts w:cstheme="minorHAnsi"/>
        </w:rPr>
      </w:pPr>
    </w:p>
    <w:p w14:paraId="290AF091" w14:textId="23BBA1AD" w:rsidR="00B111DB" w:rsidRPr="001E2DFE" w:rsidRDefault="00B111DB" w:rsidP="0016397D">
      <w:pPr>
        <w:jc w:val="both"/>
        <w:rPr>
          <w:rFonts w:cstheme="minorHAnsi"/>
        </w:rPr>
      </w:pPr>
    </w:p>
    <w:p w14:paraId="7116D87E" w14:textId="5B329FD6" w:rsidR="00A56DE8" w:rsidRPr="00720E64" w:rsidRDefault="00A56DE8" w:rsidP="00720E64">
      <w:pPr>
        <w:rPr>
          <w:rFonts w:cstheme="minorHAnsi"/>
        </w:rPr>
      </w:pPr>
    </w:p>
    <w:p w14:paraId="306E15A3" w14:textId="67357341" w:rsidR="00081E1E" w:rsidRDefault="008A3F33" w:rsidP="00A138B8">
      <w:pPr>
        <w:pStyle w:val="ListParagraph"/>
        <w:numPr>
          <w:ilvl w:val="0"/>
          <w:numId w:val="11"/>
        </w:numPr>
        <w:jc w:val="both"/>
        <w:rPr>
          <w:rFonts w:cstheme="minorHAnsi"/>
          <w:b/>
          <w:bCs/>
          <w:iCs/>
          <w:sz w:val="26"/>
          <w:szCs w:val="26"/>
          <w:u w:val="single"/>
        </w:rPr>
      </w:pPr>
      <w:r w:rsidRPr="001E2DFE">
        <w:rPr>
          <w:rFonts w:cstheme="minorHAnsi"/>
          <w:b/>
          <w:bCs/>
          <w:iCs/>
          <w:sz w:val="26"/>
          <w:szCs w:val="26"/>
          <w:u w:val="single"/>
        </w:rPr>
        <w:lastRenderedPageBreak/>
        <w:t>Introduction</w:t>
      </w:r>
      <w:r w:rsidR="00A1374E">
        <w:rPr>
          <w:rFonts w:cstheme="minorHAnsi"/>
          <w:b/>
          <w:bCs/>
          <w:iCs/>
          <w:sz w:val="26"/>
          <w:szCs w:val="26"/>
          <w:u w:val="single"/>
        </w:rPr>
        <w:t>.</w:t>
      </w:r>
    </w:p>
    <w:p w14:paraId="0893820C" w14:textId="77777777" w:rsidR="00A1374E" w:rsidRPr="001E2DFE" w:rsidRDefault="00A1374E" w:rsidP="00A1374E">
      <w:pPr>
        <w:pStyle w:val="ListParagraph"/>
        <w:ind w:left="396"/>
        <w:jc w:val="both"/>
        <w:rPr>
          <w:rFonts w:cstheme="minorHAnsi"/>
          <w:b/>
          <w:bCs/>
          <w:iCs/>
          <w:sz w:val="26"/>
          <w:szCs w:val="26"/>
          <w:u w:val="single"/>
        </w:rPr>
      </w:pPr>
    </w:p>
    <w:p w14:paraId="75474C4D" w14:textId="53FAB5C2" w:rsidR="008A3F33" w:rsidRDefault="00237FAA" w:rsidP="00A138B8">
      <w:pPr>
        <w:jc w:val="both"/>
        <w:rPr>
          <w:rFonts w:cstheme="minorHAnsi"/>
          <w:iCs/>
          <w:sz w:val="26"/>
          <w:szCs w:val="26"/>
          <w:lang w:val="en-GB"/>
        </w:rPr>
      </w:pPr>
      <w:r w:rsidRPr="001E2DFE">
        <w:rPr>
          <w:rFonts w:cstheme="minorHAnsi"/>
          <w:iCs/>
          <w:sz w:val="26"/>
          <w:szCs w:val="26"/>
        </w:rPr>
        <w:t xml:space="preserve">The below technical report </w:t>
      </w:r>
      <w:r w:rsidR="002E1BC6" w:rsidRPr="001E2DFE">
        <w:rPr>
          <w:rFonts w:cstheme="minorHAnsi"/>
          <w:iCs/>
          <w:sz w:val="26"/>
          <w:szCs w:val="26"/>
        </w:rPr>
        <w:t>intends</w:t>
      </w:r>
      <w:r w:rsidR="00EA6DE0">
        <w:rPr>
          <w:rFonts w:cstheme="minorHAnsi"/>
          <w:iCs/>
          <w:sz w:val="26"/>
          <w:szCs w:val="26"/>
        </w:rPr>
        <w:t xml:space="preserve"> to </w:t>
      </w:r>
      <w:r w:rsidR="00B60169">
        <w:rPr>
          <w:rFonts w:cstheme="minorHAnsi"/>
          <w:iCs/>
          <w:sz w:val="26"/>
          <w:szCs w:val="26"/>
        </w:rPr>
        <w:t>analyze</w:t>
      </w:r>
      <w:r w:rsidR="00EA6DE0">
        <w:rPr>
          <w:rFonts w:cstheme="minorHAnsi"/>
          <w:iCs/>
          <w:sz w:val="26"/>
          <w:szCs w:val="26"/>
          <w:lang w:val="en-GB"/>
        </w:rPr>
        <w:t xml:space="preserve"> Aston Martin </w:t>
      </w:r>
      <w:r w:rsidR="00902652">
        <w:rPr>
          <w:rFonts w:cstheme="minorHAnsi"/>
          <w:iCs/>
          <w:sz w:val="26"/>
          <w:szCs w:val="26"/>
          <w:lang w:val="en-GB"/>
        </w:rPr>
        <w:t>Lagonda’s</w:t>
      </w:r>
      <w:r w:rsidR="00EA6DE0">
        <w:rPr>
          <w:rFonts w:cstheme="minorHAnsi"/>
          <w:iCs/>
          <w:sz w:val="26"/>
          <w:szCs w:val="26"/>
          <w:lang w:val="en-GB"/>
        </w:rPr>
        <w:t xml:space="preserve"> current maintenance strategy within the St Athan </w:t>
      </w:r>
      <w:r w:rsidR="00E73048">
        <w:rPr>
          <w:rFonts w:cstheme="minorHAnsi"/>
          <w:iCs/>
          <w:sz w:val="26"/>
          <w:szCs w:val="26"/>
          <w:lang w:val="en-GB"/>
        </w:rPr>
        <w:t xml:space="preserve">Bodyshop facility. </w:t>
      </w:r>
    </w:p>
    <w:p w14:paraId="5460249F" w14:textId="0769C966" w:rsidR="00E73048" w:rsidRDefault="00E73048" w:rsidP="00A138B8">
      <w:pPr>
        <w:jc w:val="both"/>
        <w:rPr>
          <w:rFonts w:cstheme="minorHAnsi"/>
          <w:iCs/>
          <w:sz w:val="26"/>
          <w:szCs w:val="26"/>
          <w:lang w:val="en-GB"/>
        </w:rPr>
      </w:pPr>
    </w:p>
    <w:p w14:paraId="005FF52C" w14:textId="18CE377E" w:rsidR="00E73048" w:rsidRDefault="00E73048" w:rsidP="00A138B8">
      <w:pPr>
        <w:jc w:val="both"/>
        <w:rPr>
          <w:rFonts w:cstheme="minorHAnsi"/>
          <w:iCs/>
          <w:sz w:val="26"/>
          <w:szCs w:val="26"/>
          <w:lang w:val="en-GB"/>
        </w:rPr>
      </w:pPr>
      <w:r>
        <w:rPr>
          <w:rFonts w:cstheme="minorHAnsi"/>
          <w:iCs/>
          <w:sz w:val="26"/>
          <w:szCs w:val="26"/>
          <w:lang w:val="en-GB"/>
        </w:rPr>
        <w:t>The report intends to investigate the</w:t>
      </w:r>
      <w:r w:rsidR="00511701">
        <w:rPr>
          <w:rFonts w:cstheme="minorHAnsi"/>
          <w:iCs/>
          <w:sz w:val="26"/>
          <w:szCs w:val="26"/>
          <w:lang w:val="en-GB"/>
        </w:rPr>
        <w:t xml:space="preserve"> </w:t>
      </w:r>
      <w:r>
        <w:rPr>
          <w:rFonts w:cstheme="minorHAnsi"/>
          <w:iCs/>
          <w:sz w:val="26"/>
          <w:szCs w:val="26"/>
          <w:lang w:val="en-GB"/>
        </w:rPr>
        <w:t>current approach</w:t>
      </w:r>
      <w:r w:rsidR="007B59C5">
        <w:rPr>
          <w:rFonts w:cstheme="minorHAnsi"/>
          <w:iCs/>
          <w:sz w:val="26"/>
          <w:szCs w:val="26"/>
          <w:lang w:val="en-GB"/>
        </w:rPr>
        <w:t xml:space="preserve"> to maintenance in a specified area of the business and consider what is currently </w:t>
      </w:r>
      <w:r w:rsidR="003D4C06">
        <w:rPr>
          <w:rFonts w:cstheme="minorHAnsi"/>
          <w:iCs/>
          <w:sz w:val="26"/>
          <w:szCs w:val="26"/>
          <w:lang w:val="en-GB"/>
        </w:rPr>
        <w:t xml:space="preserve">pragmatic </w:t>
      </w:r>
      <w:r w:rsidR="005578A0">
        <w:rPr>
          <w:rFonts w:cstheme="minorHAnsi"/>
          <w:iCs/>
          <w:sz w:val="26"/>
          <w:szCs w:val="26"/>
          <w:lang w:val="en-GB"/>
        </w:rPr>
        <w:t xml:space="preserve">and what areas of current </w:t>
      </w:r>
      <w:r w:rsidR="001F4DD4">
        <w:rPr>
          <w:rFonts w:cstheme="minorHAnsi"/>
          <w:iCs/>
          <w:sz w:val="26"/>
          <w:szCs w:val="26"/>
          <w:lang w:val="en-GB"/>
        </w:rPr>
        <w:t>strategies</w:t>
      </w:r>
      <w:r w:rsidR="005578A0">
        <w:rPr>
          <w:rFonts w:cstheme="minorHAnsi"/>
          <w:iCs/>
          <w:sz w:val="26"/>
          <w:szCs w:val="26"/>
          <w:lang w:val="en-GB"/>
        </w:rPr>
        <w:t xml:space="preserve"> could be revised to be improved. </w:t>
      </w:r>
    </w:p>
    <w:p w14:paraId="22C60516" w14:textId="21BDF436" w:rsidR="000573EF" w:rsidRDefault="000573EF" w:rsidP="00A138B8">
      <w:pPr>
        <w:jc w:val="both"/>
        <w:rPr>
          <w:rFonts w:cstheme="minorHAnsi"/>
          <w:iCs/>
          <w:sz w:val="26"/>
          <w:szCs w:val="26"/>
          <w:lang w:val="en-GB"/>
        </w:rPr>
      </w:pPr>
    </w:p>
    <w:p w14:paraId="6E028EA2" w14:textId="4E0638EE" w:rsidR="002D3A61" w:rsidRDefault="000573EF" w:rsidP="00A138B8">
      <w:pPr>
        <w:jc w:val="both"/>
        <w:rPr>
          <w:rFonts w:cstheme="minorHAnsi"/>
          <w:iCs/>
          <w:sz w:val="26"/>
          <w:szCs w:val="26"/>
          <w:lang w:val="en-GB"/>
        </w:rPr>
      </w:pPr>
      <w:r>
        <w:rPr>
          <w:rFonts w:cstheme="minorHAnsi"/>
          <w:iCs/>
          <w:sz w:val="26"/>
          <w:szCs w:val="26"/>
          <w:lang w:val="en-GB"/>
        </w:rPr>
        <w:t xml:space="preserve">Whilst recognising opportunities for improvement, the report also discusses the change management techniques utilized </w:t>
      </w:r>
      <w:r w:rsidR="006D4B59">
        <w:rPr>
          <w:rFonts w:cstheme="minorHAnsi"/>
          <w:iCs/>
          <w:sz w:val="26"/>
          <w:szCs w:val="26"/>
          <w:lang w:val="en-GB"/>
        </w:rPr>
        <w:t xml:space="preserve">to generate these changes and how these will </w:t>
      </w:r>
      <w:r w:rsidR="002D3A61">
        <w:rPr>
          <w:rFonts w:cstheme="minorHAnsi"/>
          <w:iCs/>
          <w:sz w:val="26"/>
          <w:szCs w:val="26"/>
          <w:lang w:val="en-GB"/>
        </w:rPr>
        <w:t>influence daily maintenance activities.</w:t>
      </w:r>
    </w:p>
    <w:p w14:paraId="340E0E8A" w14:textId="77777777" w:rsidR="002D3A61" w:rsidRDefault="002D3A61" w:rsidP="00A138B8">
      <w:pPr>
        <w:jc w:val="both"/>
        <w:rPr>
          <w:rFonts w:cstheme="minorHAnsi"/>
          <w:iCs/>
          <w:sz w:val="26"/>
          <w:szCs w:val="26"/>
          <w:lang w:val="en-GB"/>
        </w:rPr>
      </w:pPr>
    </w:p>
    <w:p w14:paraId="3696A2CF" w14:textId="77777777" w:rsidR="00870CFB" w:rsidRDefault="002D3A61" w:rsidP="00A138B8">
      <w:pPr>
        <w:jc w:val="both"/>
        <w:rPr>
          <w:rFonts w:cstheme="minorHAnsi"/>
          <w:iCs/>
          <w:sz w:val="26"/>
          <w:szCs w:val="26"/>
          <w:lang w:val="en-GB"/>
        </w:rPr>
      </w:pPr>
      <w:r>
        <w:rPr>
          <w:rFonts w:cstheme="minorHAnsi"/>
          <w:iCs/>
          <w:sz w:val="26"/>
          <w:szCs w:val="26"/>
          <w:lang w:val="en-GB"/>
        </w:rPr>
        <w:t xml:space="preserve">Post successfully implementing these changes, the business also begins to consider which actions are required in the immediate, intermediate and long term </w:t>
      </w:r>
      <w:r w:rsidR="00870CFB">
        <w:rPr>
          <w:rFonts w:cstheme="minorHAnsi"/>
          <w:iCs/>
          <w:sz w:val="26"/>
          <w:szCs w:val="26"/>
          <w:lang w:val="en-GB"/>
        </w:rPr>
        <w:t xml:space="preserve">to further improve the business approach to maintenance. </w:t>
      </w:r>
    </w:p>
    <w:p w14:paraId="68EFA31E" w14:textId="77777777" w:rsidR="00870CFB" w:rsidRDefault="00870CFB" w:rsidP="00A138B8">
      <w:pPr>
        <w:jc w:val="both"/>
        <w:rPr>
          <w:rFonts w:cstheme="minorHAnsi"/>
          <w:iCs/>
          <w:sz w:val="26"/>
          <w:szCs w:val="26"/>
          <w:lang w:val="en-GB"/>
        </w:rPr>
      </w:pPr>
    </w:p>
    <w:p w14:paraId="72799B02" w14:textId="77777777" w:rsidR="00870CFB" w:rsidRDefault="00870CFB" w:rsidP="00A138B8">
      <w:pPr>
        <w:jc w:val="both"/>
        <w:rPr>
          <w:rFonts w:cstheme="minorHAnsi"/>
          <w:iCs/>
          <w:sz w:val="26"/>
          <w:szCs w:val="26"/>
          <w:lang w:val="en-GB"/>
        </w:rPr>
      </w:pPr>
    </w:p>
    <w:p w14:paraId="33204EB3" w14:textId="77777777" w:rsidR="00870CFB" w:rsidRDefault="00870CFB" w:rsidP="00A138B8">
      <w:pPr>
        <w:jc w:val="both"/>
        <w:rPr>
          <w:rFonts w:cstheme="minorHAnsi"/>
          <w:iCs/>
          <w:sz w:val="26"/>
          <w:szCs w:val="26"/>
          <w:lang w:val="en-GB"/>
        </w:rPr>
      </w:pPr>
    </w:p>
    <w:p w14:paraId="095E0F7E" w14:textId="77777777" w:rsidR="00870CFB" w:rsidRDefault="00870CFB" w:rsidP="00A138B8">
      <w:pPr>
        <w:jc w:val="both"/>
        <w:rPr>
          <w:rFonts w:cstheme="minorHAnsi"/>
          <w:iCs/>
          <w:sz w:val="26"/>
          <w:szCs w:val="26"/>
          <w:lang w:val="en-GB"/>
        </w:rPr>
      </w:pPr>
    </w:p>
    <w:p w14:paraId="21E818F1" w14:textId="77777777" w:rsidR="00870CFB" w:rsidRDefault="00870CFB" w:rsidP="00A138B8">
      <w:pPr>
        <w:jc w:val="both"/>
        <w:rPr>
          <w:rFonts w:cstheme="minorHAnsi"/>
          <w:iCs/>
          <w:sz w:val="26"/>
          <w:szCs w:val="26"/>
          <w:lang w:val="en-GB"/>
        </w:rPr>
      </w:pPr>
    </w:p>
    <w:p w14:paraId="1F7CF848" w14:textId="77777777" w:rsidR="00870CFB" w:rsidRDefault="00870CFB" w:rsidP="00A138B8">
      <w:pPr>
        <w:jc w:val="both"/>
        <w:rPr>
          <w:rFonts w:cstheme="minorHAnsi"/>
          <w:iCs/>
          <w:sz w:val="26"/>
          <w:szCs w:val="26"/>
          <w:lang w:val="en-GB"/>
        </w:rPr>
      </w:pPr>
    </w:p>
    <w:p w14:paraId="754F640D" w14:textId="77777777" w:rsidR="00870CFB" w:rsidRDefault="00870CFB" w:rsidP="00A138B8">
      <w:pPr>
        <w:jc w:val="both"/>
        <w:rPr>
          <w:rFonts w:cstheme="minorHAnsi"/>
          <w:iCs/>
          <w:sz w:val="26"/>
          <w:szCs w:val="26"/>
          <w:lang w:val="en-GB"/>
        </w:rPr>
      </w:pPr>
    </w:p>
    <w:p w14:paraId="7C99B97F" w14:textId="77777777" w:rsidR="00870CFB" w:rsidRDefault="00870CFB" w:rsidP="00A138B8">
      <w:pPr>
        <w:jc w:val="both"/>
        <w:rPr>
          <w:rFonts w:cstheme="minorHAnsi"/>
          <w:iCs/>
          <w:sz w:val="26"/>
          <w:szCs w:val="26"/>
          <w:lang w:val="en-GB"/>
        </w:rPr>
      </w:pPr>
    </w:p>
    <w:p w14:paraId="0DC4576C" w14:textId="77777777" w:rsidR="00870CFB" w:rsidRDefault="00870CFB" w:rsidP="00A138B8">
      <w:pPr>
        <w:jc w:val="both"/>
        <w:rPr>
          <w:rFonts w:cstheme="minorHAnsi"/>
          <w:iCs/>
          <w:sz w:val="26"/>
          <w:szCs w:val="26"/>
          <w:lang w:val="en-GB"/>
        </w:rPr>
      </w:pPr>
    </w:p>
    <w:p w14:paraId="6BFCD09F" w14:textId="77777777" w:rsidR="00870CFB" w:rsidRDefault="00870CFB" w:rsidP="00A138B8">
      <w:pPr>
        <w:jc w:val="both"/>
        <w:rPr>
          <w:rFonts w:cstheme="minorHAnsi"/>
          <w:iCs/>
          <w:sz w:val="26"/>
          <w:szCs w:val="26"/>
          <w:lang w:val="en-GB"/>
        </w:rPr>
      </w:pPr>
    </w:p>
    <w:p w14:paraId="0B6D09A7" w14:textId="77777777" w:rsidR="00870CFB" w:rsidRDefault="00870CFB" w:rsidP="00A138B8">
      <w:pPr>
        <w:jc w:val="both"/>
        <w:rPr>
          <w:rFonts w:cstheme="minorHAnsi"/>
          <w:iCs/>
          <w:sz w:val="26"/>
          <w:szCs w:val="26"/>
          <w:lang w:val="en-GB"/>
        </w:rPr>
      </w:pPr>
    </w:p>
    <w:p w14:paraId="43A37D95" w14:textId="77777777" w:rsidR="00870CFB" w:rsidRDefault="00870CFB" w:rsidP="00A138B8">
      <w:pPr>
        <w:jc w:val="both"/>
        <w:rPr>
          <w:rFonts w:cstheme="minorHAnsi"/>
          <w:iCs/>
          <w:sz w:val="26"/>
          <w:szCs w:val="26"/>
          <w:lang w:val="en-GB"/>
        </w:rPr>
      </w:pPr>
    </w:p>
    <w:p w14:paraId="4313A555" w14:textId="77777777" w:rsidR="00870CFB" w:rsidRDefault="00870CFB" w:rsidP="00A138B8">
      <w:pPr>
        <w:jc w:val="both"/>
        <w:rPr>
          <w:rFonts w:cstheme="minorHAnsi"/>
          <w:iCs/>
          <w:sz w:val="26"/>
          <w:szCs w:val="26"/>
          <w:lang w:val="en-GB"/>
        </w:rPr>
      </w:pPr>
    </w:p>
    <w:p w14:paraId="060C6E7C" w14:textId="77777777" w:rsidR="00870CFB" w:rsidRDefault="00870CFB" w:rsidP="00A138B8">
      <w:pPr>
        <w:jc w:val="both"/>
        <w:rPr>
          <w:rFonts w:cstheme="minorHAnsi"/>
          <w:iCs/>
          <w:sz w:val="26"/>
          <w:szCs w:val="26"/>
          <w:lang w:val="en-GB"/>
        </w:rPr>
      </w:pPr>
    </w:p>
    <w:p w14:paraId="19E423D2" w14:textId="77777777" w:rsidR="00870CFB" w:rsidRDefault="00870CFB" w:rsidP="00A138B8">
      <w:pPr>
        <w:jc w:val="both"/>
        <w:rPr>
          <w:rFonts w:cstheme="minorHAnsi"/>
          <w:iCs/>
          <w:sz w:val="26"/>
          <w:szCs w:val="26"/>
          <w:lang w:val="en-GB"/>
        </w:rPr>
      </w:pPr>
    </w:p>
    <w:p w14:paraId="66F8D199" w14:textId="77777777" w:rsidR="00870CFB" w:rsidRDefault="00870CFB" w:rsidP="00A138B8">
      <w:pPr>
        <w:jc w:val="both"/>
        <w:rPr>
          <w:rFonts w:cstheme="minorHAnsi"/>
          <w:iCs/>
          <w:sz w:val="26"/>
          <w:szCs w:val="26"/>
          <w:lang w:val="en-GB"/>
        </w:rPr>
      </w:pPr>
    </w:p>
    <w:p w14:paraId="449C7EE2" w14:textId="77777777" w:rsidR="00870CFB" w:rsidRDefault="00870CFB" w:rsidP="00A138B8">
      <w:pPr>
        <w:jc w:val="both"/>
        <w:rPr>
          <w:rFonts w:cstheme="minorHAnsi"/>
          <w:iCs/>
          <w:sz w:val="26"/>
          <w:szCs w:val="26"/>
          <w:lang w:val="en-GB"/>
        </w:rPr>
      </w:pPr>
    </w:p>
    <w:p w14:paraId="568E3D52" w14:textId="77777777" w:rsidR="00870CFB" w:rsidRDefault="00870CFB" w:rsidP="00A138B8">
      <w:pPr>
        <w:jc w:val="both"/>
        <w:rPr>
          <w:rFonts w:cstheme="minorHAnsi"/>
          <w:iCs/>
          <w:sz w:val="26"/>
          <w:szCs w:val="26"/>
          <w:lang w:val="en-GB"/>
        </w:rPr>
      </w:pPr>
    </w:p>
    <w:p w14:paraId="2DE4237C" w14:textId="77777777" w:rsidR="00870CFB" w:rsidRDefault="00870CFB" w:rsidP="00A138B8">
      <w:pPr>
        <w:jc w:val="both"/>
        <w:rPr>
          <w:rFonts w:cstheme="minorHAnsi"/>
          <w:iCs/>
          <w:sz w:val="26"/>
          <w:szCs w:val="26"/>
          <w:lang w:val="en-GB"/>
        </w:rPr>
      </w:pPr>
    </w:p>
    <w:p w14:paraId="303DE5A9" w14:textId="77777777" w:rsidR="00870CFB" w:rsidRDefault="00870CFB" w:rsidP="00A138B8">
      <w:pPr>
        <w:jc w:val="both"/>
        <w:rPr>
          <w:rFonts w:cstheme="minorHAnsi"/>
          <w:iCs/>
          <w:sz w:val="26"/>
          <w:szCs w:val="26"/>
          <w:lang w:val="en-GB"/>
        </w:rPr>
      </w:pPr>
    </w:p>
    <w:p w14:paraId="0C80612F" w14:textId="77777777" w:rsidR="00870CFB" w:rsidRDefault="00870CFB" w:rsidP="00A138B8">
      <w:pPr>
        <w:jc w:val="both"/>
        <w:rPr>
          <w:rFonts w:cstheme="minorHAnsi"/>
          <w:iCs/>
          <w:sz w:val="26"/>
          <w:szCs w:val="26"/>
          <w:lang w:val="en-GB"/>
        </w:rPr>
      </w:pPr>
    </w:p>
    <w:p w14:paraId="58A00E3C" w14:textId="77777777" w:rsidR="00870CFB" w:rsidRDefault="00870CFB" w:rsidP="00A138B8">
      <w:pPr>
        <w:jc w:val="both"/>
        <w:rPr>
          <w:rFonts w:cstheme="minorHAnsi"/>
          <w:iCs/>
          <w:sz w:val="26"/>
          <w:szCs w:val="26"/>
          <w:lang w:val="en-GB"/>
        </w:rPr>
      </w:pPr>
    </w:p>
    <w:p w14:paraId="65CAEC2C" w14:textId="77777777" w:rsidR="00870CFB" w:rsidRDefault="00870CFB" w:rsidP="00A138B8">
      <w:pPr>
        <w:jc w:val="both"/>
        <w:rPr>
          <w:rFonts w:cstheme="minorHAnsi"/>
          <w:iCs/>
          <w:sz w:val="26"/>
          <w:szCs w:val="26"/>
          <w:lang w:val="en-GB"/>
        </w:rPr>
      </w:pPr>
    </w:p>
    <w:p w14:paraId="287A1C52" w14:textId="77777777" w:rsidR="00870CFB" w:rsidRDefault="00870CFB" w:rsidP="00A138B8">
      <w:pPr>
        <w:jc w:val="both"/>
        <w:rPr>
          <w:rFonts w:cstheme="minorHAnsi"/>
          <w:iCs/>
          <w:sz w:val="26"/>
          <w:szCs w:val="26"/>
          <w:lang w:val="en-GB"/>
        </w:rPr>
      </w:pPr>
    </w:p>
    <w:p w14:paraId="7EBFFF48" w14:textId="77777777" w:rsidR="00870CFB" w:rsidRDefault="00870CFB" w:rsidP="00A138B8">
      <w:pPr>
        <w:jc w:val="both"/>
        <w:rPr>
          <w:rFonts w:cstheme="minorHAnsi"/>
          <w:iCs/>
          <w:sz w:val="26"/>
          <w:szCs w:val="26"/>
          <w:lang w:val="en-GB"/>
        </w:rPr>
      </w:pPr>
    </w:p>
    <w:p w14:paraId="7DF148DB" w14:textId="77777777" w:rsidR="00870CFB" w:rsidRDefault="00870CFB" w:rsidP="00A138B8">
      <w:pPr>
        <w:jc w:val="both"/>
        <w:rPr>
          <w:rFonts w:cstheme="minorHAnsi"/>
          <w:iCs/>
          <w:sz w:val="26"/>
          <w:szCs w:val="26"/>
          <w:lang w:val="en-GB"/>
        </w:rPr>
      </w:pPr>
    </w:p>
    <w:p w14:paraId="067C8800" w14:textId="77777777" w:rsidR="00870CFB" w:rsidRDefault="00870CFB" w:rsidP="00A138B8">
      <w:pPr>
        <w:jc w:val="both"/>
        <w:rPr>
          <w:rFonts w:cstheme="minorHAnsi"/>
          <w:iCs/>
          <w:sz w:val="26"/>
          <w:szCs w:val="26"/>
          <w:lang w:val="en-GB"/>
        </w:rPr>
      </w:pPr>
    </w:p>
    <w:p w14:paraId="4FB99D4C" w14:textId="77777777" w:rsidR="00870CFB" w:rsidRDefault="00870CFB" w:rsidP="00A138B8">
      <w:pPr>
        <w:jc w:val="both"/>
        <w:rPr>
          <w:rFonts w:cstheme="minorHAnsi"/>
          <w:iCs/>
          <w:sz w:val="26"/>
          <w:szCs w:val="26"/>
          <w:lang w:val="en-GB"/>
        </w:rPr>
      </w:pPr>
    </w:p>
    <w:p w14:paraId="0F4E7F95" w14:textId="727A0FB6" w:rsidR="000573EF" w:rsidRPr="00EA6DE0" w:rsidRDefault="002D3A61" w:rsidP="00A138B8">
      <w:pPr>
        <w:jc w:val="both"/>
        <w:rPr>
          <w:rFonts w:cstheme="minorHAnsi"/>
          <w:iCs/>
          <w:sz w:val="26"/>
          <w:szCs w:val="26"/>
          <w:lang w:val="en-GB"/>
        </w:rPr>
      </w:pPr>
      <w:r>
        <w:rPr>
          <w:rFonts w:cstheme="minorHAnsi"/>
          <w:iCs/>
          <w:sz w:val="26"/>
          <w:szCs w:val="26"/>
          <w:lang w:val="en-GB"/>
        </w:rPr>
        <w:t xml:space="preserve"> </w:t>
      </w:r>
    </w:p>
    <w:p w14:paraId="74A92E8F" w14:textId="77777777" w:rsidR="00081E1E" w:rsidRPr="001E2DFE" w:rsidRDefault="00081E1E" w:rsidP="00A138B8">
      <w:pPr>
        <w:jc w:val="both"/>
        <w:rPr>
          <w:rFonts w:cstheme="minorHAnsi"/>
          <w:b/>
          <w:bCs/>
          <w:iCs/>
          <w:sz w:val="26"/>
          <w:szCs w:val="26"/>
        </w:rPr>
      </w:pPr>
    </w:p>
    <w:p w14:paraId="5C0BB4DC" w14:textId="77777777" w:rsidR="00081E1E" w:rsidRPr="001E2DFE" w:rsidRDefault="00081E1E" w:rsidP="00A138B8">
      <w:pPr>
        <w:jc w:val="both"/>
        <w:rPr>
          <w:rFonts w:cstheme="minorHAnsi"/>
          <w:b/>
          <w:bCs/>
          <w:iCs/>
          <w:sz w:val="26"/>
          <w:szCs w:val="26"/>
        </w:rPr>
      </w:pPr>
    </w:p>
    <w:p w14:paraId="1792EC00" w14:textId="0F0469C1" w:rsidR="003C0E19" w:rsidRPr="00197952" w:rsidRDefault="00A56DE8" w:rsidP="00197952">
      <w:pPr>
        <w:pStyle w:val="ListParagraph"/>
        <w:numPr>
          <w:ilvl w:val="0"/>
          <w:numId w:val="11"/>
        </w:numPr>
        <w:spacing w:line="360" w:lineRule="auto"/>
        <w:jc w:val="both"/>
        <w:rPr>
          <w:rFonts w:cstheme="minorHAnsi"/>
          <w:b/>
          <w:bCs/>
          <w:iCs/>
          <w:sz w:val="26"/>
          <w:szCs w:val="26"/>
          <w:u w:val="single"/>
        </w:rPr>
      </w:pPr>
      <w:r w:rsidRPr="003C0E19">
        <w:rPr>
          <w:rFonts w:cstheme="minorHAnsi"/>
          <w:b/>
          <w:bCs/>
          <w:iCs/>
          <w:sz w:val="26"/>
          <w:szCs w:val="26"/>
          <w:u w:val="single"/>
        </w:rPr>
        <w:lastRenderedPageBreak/>
        <w:t>Critical review of current Maintenance Practices</w:t>
      </w:r>
      <w:r w:rsidR="003C0E19" w:rsidRPr="003C0E19">
        <w:rPr>
          <w:rFonts w:cstheme="minorHAnsi"/>
          <w:b/>
          <w:bCs/>
          <w:iCs/>
          <w:sz w:val="26"/>
          <w:szCs w:val="26"/>
          <w:u w:val="single"/>
        </w:rPr>
        <w:t>.</w:t>
      </w:r>
    </w:p>
    <w:p w14:paraId="1D07D9EE" w14:textId="73DF3146" w:rsidR="00902B02" w:rsidRPr="001E2DFE" w:rsidRDefault="009328C8" w:rsidP="005A5CBD">
      <w:pPr>
        <w:spacing w:line="360" w:lineRule="auto"/>
        <w:jc w:val="both"/>
        <w:rPr>
          <w:rFonts w:cstheme="minorHAnsi"/>
          <w:iCs/>
          <w:sz w:val="26"/>
          <w:szCs w:val="26"/>
        </w:rPr>
      </w:pPr>
      <w:r w:rsidRPr="001E2DFE">
        <w:rPr>
          <w:rFonts w:cstheme="minorHAnsi"/>
          <w:iCs/>
          <w:noProof/>
          <w:sz w:val="26"/>
          <w:szCs w:val="26"/>
        </w:rPr>
        <w:drawing>
          <wp:anchor distT="0" distB="0" distL="114300" distR="114300" simplePos="0" relativeHeight="251614720" behindDoc="0" locked="0" layoutInCell="1" allowOverlap="1" wp14:anchorId="477DB59B" wp14:editId="0A285772">
            <wp:simplePos x="0" y="0"/>
            <wp:positionH relativeFrom="margin">
              <wp:align>right</wp:align>
            </wp:positionH>
            <wp:positionV relativeFrom="paragraph">
              <wp:posOffset>1017270</wp:posOffset>
            </wp:positionV>
            <wp:extent cx="5732145" cy="4324985"/>
            <wp:effectExtent l="19050" t="19050" r="20955" b="184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2145" cy="43249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A56DE8" w:rsidRPr="001E2DFE">
        <w:rPr>
          <w:rFonts w:cstheme="minorHAnsi"/>
          <w:iCs/>
          <w:sz w:val="26"/>
          <w:szCs w:val="26"/>
        </w:rPr>
        <w:t xml:space="preserve">The business intends to review the current maintenance strategy of the Cold </w:t>
      </w:r>
      <w:r w:rsidR="00C55CF7">
        <w:rPr>
          <w:rFonts w:cstheme="minorHAnsi"/>
          <w:iCs/>
          <w:sz w:val="26"/>
          <w:szCs w:val="26"/>
        </w:rPr>
        <w:t>C</w:t>
      </w:r>
      <w:r w:rsidR="00A56DE8" w:rsidRPr="001E2DFE">
        <w:rPr>
          <w:rFonts w:cstheme="minorHAnsi"/>
          <w:iCs/>
          <w:sz w:val="26"/>
          <w:szCs w:val="26"/>
        </w:rPr>
        <w:t>ure</w:t>
      </w:r>
      <w:r w:rsidRPr="001E2DFE">
        <w:rPr>
          <w:rFonts w:cstheme="minorHAnsi"/>
          <w:iCs/>
          <w:sz w:val="26"/>
          <w:szCs w:val="26"/>
        </w:rPr>
        <w:t xml:space="preserve"> </w:t>
      </w:r>
      <w:r w:rsidR="00C55CF7">
        <w:rPr>
          <w:rFonts w:cstheme="minorHAnsi"/>
          <w:iCs/>
          <w:sz w:val="26"/>
          <w:szCs w:val="26"/>
        </w:rPr>
        <w:t>A</w:t>
      </w:r>
      <w:r w:rsidRPr="001E2DFE">
        <w:rPr>
          <w:rFonts w:cstheme="minorHAnsi"/>
          <w:iCs/>
          <w:sz w:val="26"/>
          <w:szCs w:val="26"/>
        </w:rPr>
        <w:t xml:space="preserve">dhesive </w:t>
      </w:r>
      <w:r w:rsidR="00C55CF7">
        <w:rPr>
          <w:rFonts w:cstheme="minorHAnsi"/>
          <w:iCs/>
          <w:sz w:val="26"/>
          <w:szCs w:val="26"/>
        </w:rPr>
        <w:t>A</w:t>
      </w:r>
      <w:r w:rsidRPr="001E2DFE">
        <w:rPr>
          <w:rFonts w:cstheme="minorHAnsi"/>
          <w:iCs/>
          <w:sz w:val="26"/>
          <w:szCs w:val="26"/>
        </w:rPr>
        <w:t xml:space="preserve">pplication </w:t>
      </w:r>
      <w:r w:rsidR="00C55CF7">
        <w:rPr>
          <w:rFonts w:cstheme="minorHAnsi"/>
          <w:iCs/>
          <w:sz w:val="26"/>
          <w:szCs w:val="26"/>
        </w:rPr>
        <w:t>R</w:t>
      </w:r>
      <w:r w:rsidRPr="001E2DFE">
        <w:rPr>
          <w:rFonts w:cstheme="minorHAnsi"/>
          <w:iCs/>
          <w:sz w:val="26"/>
          <w:szCs w:val="26"/>
        </w:rPr>
        <w:t>obot, located within Station 540 in the Body in White Area of Aston Martin St Athan</w:t>
      </w:r>
      <w:r w:rsidR="004A23A7" w:rsidRPr="001E2DFE">
        <w:rPr>
          <w:rFonts w:cstheme="minorHAnsi"/>
          <w:iCs/>
          <w:sz w:val="26"/>
          <w:szCs w:val="26"/>
        </w:rPr>
        <w:t xml:space="preserve"> </w:t>
      </w:r>
      <w:r w:rsidR="00E05184" w:rsidRPr="001E2DFE">
        <w:rPr>
          <w:rFonts w:cstheme="minorHAnsi"/>
          <w:iCs/>
          <w:sz w:val="26"/>
          <w:szCs w:val="26"/>
        </w:rPr>
        <w:t>Bodyshop</w:t>
      </w:r>
      <w:r w:rsidRPr="001E2DFE">
        <w:rPr>
          <w:rFonts w:cstheme="minorHAnsi"/>
          <w:iCs/>
          <w:sz w:val="26"/>
          <w:szCs w:val="26"/>
        </w:rPr>
        <w:t>, as seen in figure 1.</w:t>
      </w:r>
    </w:p>
    <w:p w14:paraId="354CC754" w14:textId="5D21EDDE" w:rsidR="009328C8" w:rsidRPr="001E2DFE" w:rsidRDefault="009328C8" w:rsidP="005A5CBD">
      <w:pPr>
        <w:spacing w:line="360" w:lineRule="auto"/>
        <w:jc w:val="center"/>
        <w:rPr>
          <w:rFonts w:cstheme="minorHAnsi"/>
          <w:iCs/>
          <w:sz w:val="26"/>
          <w:szCs w:val="26"/>
        </w:rPr>
      </w:pPr>
      <w:r w:rsidRPr="001E2DFE">
        <w:rPr>
          <w:rFonts w:cstheme="minorHAnsi"/>
          <w:iCs/>
          <w:sz w:val="26"/>
          <w:szCs w:val="26"/>
        </w:rPr>
        <w:t>(Figure 1 – Cold Cure Adhesive Application Robot and Turn Table</w:t>
      </w:r>
    </w:p>
    <w:p w14:paraId="3CA70559" w14:textId="0551D03B" w:rsidR="009328C8" w:rsidRDefault="009328C8" w:rsidP="00197952">
      <w:pPr>
        <w:spacing w:line="360" w:lineRule="auto"/>
        <w:jc w:val="center"/>
        <w:rPr>
          <w:rFonts w:cstheme="minorHAnsi"/>
          <w:iCs/>
          <w:sz w:val="26"/>
          <w:szCs w:val="26"/>
        </w:rPr>
      </w:pPr>
      <w:r w:rsidRPr="001E2DFE">
        <w:rPr>
          <w:rFonts w:cstheme="minorHAnsi"/>
          <w:iCs/>
          <w:sz w:val="26"/>
          <w:szCs w:val="26"/>
        </w:rPr>
        <w:t>Reference – Aston Martin Lagonda, 2023)</w:t>
      </w:r>
    </w:p>
    <w:p w14:paraId="2EAE1D4F" w14:textId="77777777" w:rsidR="00197952" w:rsidRPr="001E2DFE" w:rsidRDefault="00197952" w:rsidP="00197952">
      <w:pPr>
        <w:spacing w:line="360" w:lineRule="auto"/>
        <w:jc w:val="center"/>
        <w:rPr>
          <w:rFonts w:cstheme="minorHAnsi"/>
          <w:iCs/>
          <w:sz w:val="26"/>
          <w:szCs w:val="26"/>
        </w:rPr>
      </w:pPr>
    </w:p>
    <w:p w14:paraId="4D145E73" w14:textId="4046F35B" w:rsidR="00FB4402" w:rsidRDefault="009328C8" w:rsidP="005A5CBD">
      <w:pPr>
        <w:spacing w:line="360" w:lineRule="auto"/>
        <w:jc w:val="both"/>
        <w:rPr>
          <w:rFonts w:cstheme="minorHAnsi"/>
          <w:iCs/>
          <w:sz w:val="26"/>
          <w:szCs w:val="26"/>
        </w:rPr>
      </w:pPr>
      <w:r w:rsidRPr="001E2DFE">
        <w:rPr>
          <w:rFonts w:cstheme="minorHAnsi"/>
          <w:iCs/>
          <w:sz w:val="26"/>
          <w:szCs w:val="26"/>
        </w:rPr>
        <w:t xml:space="preserve">The cell consists of a </w:t>
      </w:r>
      <w:proofErr w:type="spellStart"/>
      <w:r w:rsidR="004A23A7" w:rsidRPr="001E2DFE">
        <w:rPr>
          <w:rFonts w:cstheme="minorHAnsi"/>
          <w:iCs/>
          <w:sz w:val="26"/>
          <w:szCs w:val="26"/>
        </w:rPr>
        <w:t>Comau</w:t>
      </w:r>
      <w:proofErr w:type="spellEnd"/>
      <w:r w:rsidR="004A23A7" w:rsidRPr="001E2DFE">
        <w:rPr>
          <w:rFonts w:cstheme="minorHAnsi"/>
          <w:iCs/>
          <w:sz w:val="26"/>
          <w:szCs w:val="26"/>
        </w:rPr>
        <w:t xml:space="preserve"> </w:t>
      </w:r>
      <w:r w:rsidR="00393C87" w:rsidRPr="001E2DFE">
        <w:rPr>
          <w:rFonts w:cstheme="minorHAnsi"/>
          <w:iCs/>
          <w:sz w:val="26"/>
          <w:szCs w:val="26"/>
        </w:rPr>
        <w:t>6 axis robot</w:t>
      </w:r>
      <w:r w:rsidRPr="001E2DFE">
        <w:rPr>
          <w:rFonts w:cstheme="minorHAnsi"/>
          <w:iCs/>
          <w:sz w:val="26"/>
          <w:szCs w:val="26"/>
        </w:rPr>
        <w:t xml:space="preserve">, which applies </w:t>
      </w:r>
      <w:proofErr w:type="spellStart"/>
      <w:r w:rsidR="00FB1B7E">
        <w:rPr>
          <w:rFonts w:cstheme="minorHAnsi"/>
          <w:iCs/>
          <w:sz w:val="26"/>
          <w:szCs w:val="26"/>
        </w:rPr>
        <w:t>B</w:t>
      </w:r>
      <w:r w:rsidR="00FB4402" w:rsidRPr="001E2DFE">
        <w:rPr>
          <w:rFonts w:cstheme="minorHAnsi"/>
          <w:iCs/>
          <w:sz w:val="26"/>
          <w:szCs w:val="26"/>
        </w:rPr>
        <w:t>etamate</w:t>
      </w:r>
      <w:proofErr w:type="spellEnd"/>
      <w:r w:rsidR="00FB4402" w:rsidRPr="001E2DFE">
        <w:rPr>
          <w:rFonts w:cstheme="minorHAnsi"/>
          <w:iCs/>
          <w:sz w:val="26"/>
          <w:szCs w:val="26"/>
        </w:rPr>
        <w:t xml:space="preserve"> 2810</w:t>
      </w:r>
      <w:r w:rsidR="003E0608">
        <w:rPr>
          <w:rFonts w:cstheme="minorHAnsi"/>
          <w:iCs/>
          <w:sz w:val="26"/>
          <w:szCs w:val="26"/>
        </w:rPr>
        <w:t xml:space="preserve"> </w:t>
      </w:r>
      <w:r w:rsidR="00FB4402" w:rsidRPr="001E2DFE">
        <w:rPr>
          <w:rFonts w:cstheme="minorHAnsi"/>
          <w:iCs/>
          <w:sz w:val="26"/>
          <w:szCs w:val="26"/>
        </w:rPr>
        <w:t xml:space="preserve">adhesive to both the </w:t>
      </w:r>
      <w:proofErr w:type="gramStart"/>
      <w:r w:rsidR="00FB4402" w:rsidRPr="001E2DFE">
        <w:rPr>
          <w:rFonts w:cstheme="minorHAnsi"/>
          <w:iCs/>
          <w:sz w:val="26"/>
          <w:szCs w:val="26"/>
        </w:rPr>
        <w:t>left</w:t>
      </w:r>
      <w:r w:rsidR="00810B20">
        <w:rPr>
          <w:rFonts w:cstheme="minorHAnsi"/>
          <w:iCs/>
          <w:sz w:val="26"/>
          <w:szCs w:val="26"/>
        </w:rPr>
        <w:t xml:space="preserve"> &amp; </w:t>
      </w:r>
      <w:r w:rsidR="00FB4402" w:rsidRPr="001E2DFE">
        <w:rPr>
          <w:rFonts w:cstheme="minorHAnsi"/>
          <w:iCs/>
          <w:sz w:val="26"/>
          <w:szCs w:val="26"/>
        </w:rPr>
        <w:t>right hand</w:t>
      </w:r>
      <w:proofErr w:type="gramEnd"/>
      <w:r w:rsidR="00FB4402" w:rsidRPr="001E2DFE">
        <w:rPr>
          <w:rFonts w:cstheme="minorHAnsi"/>
          <w:iCs/>
          <w:sz w:val="26"/>
          <w:szCs w:val="26"/>
        </w:rPr>
        <w:t xml:space="preserve"> side Rear Quarters (Sub assembly and completed parts), TLS </w:t>
      </w:r>
      <w:r w:rsidR="00BE4AF9">
        <w:rPr>
          <w:rFonts w:cstheme="minorHAnsi"/>
          <w:iCs/>
          <w:sz w:val="26"/>
          <w:szCs w:val="26"/>
        </w:rPr>
        <w:t>u</w:t>
      </w:r>
      <w:r w:rsidR="00FB4402" w:rsidRPr="001E2DFE">
        <w:rPr>
          <w:rFonts w:cstheme="minorHAnsi"/>
          <w:iCs/>
          <w:sz w:val="26"/>
          <w:szCs w:val="26"/>
        </w:rPr>
        <w:t>pper and lower and boot floor for both the standard and high power variants of the Aston Marti</w:t>
      </w:r>
      <w:r w:rsidR="00393C87" w:rsidRPr="001E2DFE">
        <w:rPr>
          <w:rFonts w:cstheme="minorHAnsi"/>
          <w:iCs/>
          <w:sz w:val="26"/>
          <w:szCs w:val="26"/>
        </w:rPr>
        <w:t>n</w:t>
      </w:r>
      <w:r w:rsidR="00FB4402" w:rsidRPr="001E2DFE">
        <w:rPr>
          <w:rFonts w:cstheme="minorHAnsi"/>
          <w:iCs/>
          <w:sz w:val="26"/>
          <w:szCs w:val="26"/>
        </w:rPr>
        <w:t xml:space="preserve"> DBX.</w:t>
      </w:r>
      <w:r w:rsidR="00013762">
        <w:rPr>
          <w:rFonts w:cstheme="minorHAnsi"/>
          <w:iCs/>
          <w:sz w:val="26"/>
          <w:szCs w:val="26"/>
        </w:rPr>
        <w:t xml:space="preserve"> </w:t>
      </w:r>
    </w:p>
    <w:p w14:paraId="707457B7" w14:textId="77777777" w:rsidR="00197952" w:rsidRPr="001E2DFE" w:rsidRDefault="00197952" w:rsidP="005A5CBD">
      <w:pPr>
        <w:spacing w:line="360" w:lineRule="auto"/>
        <w:jc w:val="both"/>
        <w:rPr>
          <w:rFonts w:cstheme="minorHAnsi"/>
          <w:iCs/>
          <w:sz w:val="26"/>
          <w:szCs w:val="26"/>
        </w:rPr>
      </w:pPr>
    </w:p>
    <w:p w14:paraId="7C07254F" w14:textId="201AFC03" w:rsidR="009E68A4" w:rsidRPr="001E2DFE" w:rsidRDefault="00FB4402" w:rsidP="005A5CBD">
      <w:pPr>
        <w:spacing w:line="360" w:lineRule="auto"/>
        <w:jc w:val="both"/>
        <w:rPr>
          <w:rFonts w:cstheme="minorHAnsi"/>
          <w:b/>
          <w:bCs/>
          <w:iCs/>
          <w:sz w:val="26"/>
          <w:szCs w:val="26"/>
        </w:rPr>
      </w:pPr>
      <w:r w:rsidRPr="001E2DFE">
        <w:rPr>
          <w:rFonts w:cstheme="minorHAnsi"/>
          <w:iCs/>
          <w:sz w:val="26"/>
          <w:szCs w:val="26"/>
        </w:rPr>
        <w:t xml:space="preserve">The parts are loaded to the Turn Table, which rotates 180° to begin being processed via the adhesion application robot. The turn table differentiates which parts are to be processed via the adhesion application robot through </w:t>
      </w:r>
      <w:r w:rsidR="00C11135" w:rsidRPr="001E2DFE">
        <w:rPr>
          <w:rFonts w:cstheme="minorHAnsi"/>
          <w:iCs/>
          <w:sz w:val="26"/>
          <w:szCs w:val="26"/>
        </w:rPr>
        <w:t>clamp locations</w:t>
      </w:r>
      <w:r w:rsidRPr="001E2DFE">
        <w:rPr>
          <w:rFonts w:cstheme="minorHAnsi"/>
          <w:iCs/>
          <w:sz w:val="26"/>
          <w:szCs w:val="26"/>
        </w:rPr>
        <w:t xml:space="preserve"> located on the turn table, as this is connected via the PLC, when the proximity sensors are activated </w:t>
      </w:r>
      <w:r w:rsidRPr="001E2DFE">
        <w:rPr>
          <w:rFonts w:cstheme="minorHAnsi"/>
          <w:iCs/>
          <w:sz w:val="26"/>
          <w:szCs w:val="26"/>
        </w:rPr>
        <w:lastRenderedPageBreak/>
        <w:t xml:space="preserve">the TIA PLC ladder logic is configurated to </w:t>
      </w:r>
      <w:r w:rsidR="00815BBE" w:rsidRPr="001E2DFE">
        <w:rPr>
          <w:rFonts w:cstheme="minorHAnsi"/>
          <w:iCs/>
          <w:sz w:val="26"/>
          <w:szCs w:val="26"/>
        </w:rPr>
        <w:t xml:space="preserve">call a robot </w:t>
      </w:r>
      <w:proofErr w:type="spellStart"/>
      <w:r w:rsidR="009B0BA8" w:rsidRPr="001E2DFE">
        <w:rPr>
          <w:rFonts w:cstheme="minorHAnsi"/>
          <w:iCs/>
          <w:sz w:val="26"/>
          <w:szCs w:val="26"/>
        </w:rPr>
        <w:t>programme</w:t>
      </w:r>
      <w:proofErr w:type="spellEnd"/>
      <w:r w:rsidR="00815BBE" w:rsidRPr="001E2DFE">
        <w:rPr>
          <w:rFonts w:cstheme="minorHAnsi"/>
          <w:iCs/>
          <w:sz w:val="26"/>
          <w:szCs w:val="26"/>
        </w:rPr>
        <w:t xml:space="preserve"> that calls </w:t>
      </w:r>
      <w:r w:rsidRPr="001E2DFE">
        <w:rPr>
          <w:rFonts w:cstheme="minorHAnsi"/>
          <w:iCs/>
          <w:sz w:val="26"/>
          <w:szCs w:val="26"/>
        </w:rPr>
        <w:t xml:space="preserve"> </w:t>
      </w:r>
      <w:r w:rsidR="00B04669" w:rsidRPr="001E2DFE">
        <w:rPr>
          <w:rFonts w:cstheme="minorHAnsi"/>
          <w:iCs/>
          <w:sz w:val="26"/>
          <w:szCs w:val="26"/>
        </w:rPr>
        <w:t xml:space="preserve">the correct SCA </w:t>
      </w:r>
      <w:r w:rsidR="006C1C30" w:rsidRPr="001E2DFE">
        <w:rPr>
          <w:rFonts w:cstheme="minorHAnsi"/>
          <w:iCs/>
          <w:sz w:val="26"/>
          <w:szCs w:val="26"/>
        </w:rPr>
        <w:t>application program</w:t>
      </w:r>
      <w:r w:rsidRPr="001E2DFE">
        <w:rPr>
          <w:rFonts w:cstheme="minorHAnsi"/>
          <w:iCs/>
          <w:sz w:val="26"/>
          <w:szCs w:val="26"/>
        </w:rPr>
        <w:t xml:space="preserve">, as displayed in </w:t>
      </w:r>
      <w:r w:rsidR="0047022A">
        <w:rPr>
          <w:rFonts w:cstheme="minorHAnsi"/>
          <w:iCs/>
          <w:sz w:val="26"/>
          <w:szCs w:val="26"/>
        </w:rPr>
        <w:t>figure 2.</w:t>
      </w:r>
      <w:r w:rsidRPr="001E2DFE">
        <w:rPr>
          <w:rFonts w:cstheme="minorHAnsi"/>
          <w:b/>
          <w:bCs/>
          <w:iCs/>
          <w:sz w:val="26"/>
          <w:szCs w:val="26"/>
        </w:rPr>
        <w:t xml:space="preserve"> </w:t>
      </w:r>
    </w:p>
    <w:p w14:paraId="2E4C6586" w14:textId="3053BC72" w:rsidR="00052BD6" w:rsidRPr="004C7BDA" w:rsidRDefault="009E68A4" w:rsidP="004C7BDA">
      <w:pPr>
        <w:spacing w:line="360" w:lineRule="auto"/>
        <w:jc w:val="both"/>
        <w:rPr>
          <w:rFonts w:cstheme="minorHAnsi"/>
          <w:b/>
          <w:bCs/>
          <w:iCs/>
          <w:sz w:val="26"/>
          <w:szCs w:val="26"/>
        </w:rPr>
      </w:pPr>
      <w:r w:rsidRPr="001E2DFE">
        <w:rPr>
          <w:rFonts w:cstheme="minorHAnsi"/>
          <w:noProof/>
        </w:rPr>
        <w:drawing>
          <wp:inline distT="0" distB="0" distL="0" distR="0" wp14:anchorId="65F7895D" wp14:editId="3F129A97">
            <wp:extent cx="5732145" cy="3409950"/>
            <wp:effectExtent l="19050" t="19050" r="20955"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2647"/>
                    <a:stretch/>
                  </pic:blipFill>
                  <pic:spPr bwMode="auto">
                    <a:xfrm>
                      <a:off x="0" y="0"/>
                      <a:ext cx="5732145" cy="3409950"/>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45406A1" w14:textId="77C3D196" w:rsidR="009E68A4" w:rsidRPr="001E2DFE" w:rsidRDefault="009E68A4" w:rsidP="005A5CBD">
      <w:pPr>
        <w:spacing w:line="360" w:lineRule="auto"/>
        <w:jc w:val="center"/>
        <w:rPr>
          <w:rFonts w:cstheme="minorHAnsi"/>
          <w:iCs/>
          <w:sz w:val="26"/>
          <w:szCs w:val="26"/>
        </w:rPr>
      </w:pPr>
      <w:r w:rsidRPr="001E2DFE">
        <w:rPr>
          <w:rFonts w:cstheme="minorHAnsi"/>
          <w:iCs/>
          <w:sz w:val="26"/>
          <w:szCs w:val="26"/>
        </w:rPr>
        <w:t xml:space="preserve">(Figure 2 </w:t>
      </w:r>
      <w:r w:rsidR="001339C5" w:rsidRPr="001E2DFE">
        <w:rPr>
          <w:rFonts w:cstheme="minorHAnsi"/>
          <w:iCs/>
          <w:sz w:val="26"/>
          <w:szCs w:val="26"/>
        </w:rPr>
        <w:t>–</w:t>
      </w:r>
      <w:r w:rsidRPr="001E2DFE">
        <w:rPr>
          <w:rFonts w:cstheme="minorHAnsi"/>
          <w:iCs/>
          <w:sz w:val="26"/>
          <w:szCs w:val="26"/>
        </w:rPr>
        <w:t xml:space="preserve"> </w:t>
      </w:r>
      <w:r w:rsidR="001339C5" w:rsidRPr="001E2DFE">
        <w:rPr>
          <w:rFonts w:cstheme="minorHAnsi"/>
          <w:iCs/>
          <w:sz w:val="26"/>
          <w:szCs w:val="26"/>
        </w:rPr>
        <w:t>TIA1</w:t>
      </w:r>
      <w:r w:rsidR="006E1AF9" w:rsidRPr="001E2DFE">
        <w:rPr>
          <w:rFonts w:cstheme="minorHAnsi"/>
          <w:iCs/>
          <w:sz w:val="26"/>
          <w:szCs w:val="26"/>
        </w:rPr>
        <w:t>5.1</w:t>
      </w:r>
      <w:r w:rsidR="001339C5" w:rsidRPr="001E2DFE">
        <w:rPr>
          <w:rFonts w:cstheme="minorHAnsi"/>
          <w:iCs/>
          <w:sz w:val="26"/>
          <w:szCs w:val="26"/>
        </w:rPr>
        <w:t xml:space="preserve"> PLC Configuration for </w:t>
      </w:r>
      <w:r w:rsidR="006E1AF9" w:rsidRPr="001E2DFE">
        <w:rPr>
          <w:rFonts w:cstheme="minorHAnsi"/>
          <w:iCs/>
          <w:sz w:val="26"/>
          <w:szCs w:val="26"/>
        </w:rPr>
        <w:t>the Clamp Locations</w:t>
      </w:r>
      <w:r w:rsidR="001339C5" w:rsidRPr="001E2DFE">
        <w:rPr>
          <w:rFonts w:cstheme="minorHAnsi"/>
          <w:iCs/>
          <w:sz w:val="26"/>
          <w:szCs w:val="26"/>
        </w:rPr>
        <w:t xml:space="preserve"> on Turn Table</w:t>
      </w:r>
    </w:p>
    <w:p w14:paraId="4F897BEB" w14:textId="3BADCE9E" w:rsidR="00FB4402" w:rsidRDefault="001339C5" w:rsidP="004C7BDA">
      <w:pPr>
        <w:spacing w:line="360" w:lineRule="auto"/>
        <w:jc w:val="center"/>
        <w:rPr>
          <w:rFonts w:cstheme="minorHAnsi"/>
          <w:iCs/>
          <w:sz w:val="26"/>
          <w:szCs w:val="26"/>
        </w:rPr>
      </w:pPr>
      <w:r w:rsidRPr="001E2DFE">
        <w:rPr>
          <w:rFonts w:cstheme="minorHAnsi"/>
          <w:iCs/>
          <w:sz w:val="26"/>
          <w:szCs w:val="26"/>
        </w:rPr>
        <w:t>Reference – Siemens TIA, 2023)</w:t>
      </w:r>
    </w:p>
    <w:p w14:paraId="15DC4E2E" w14:textId="77777777" w:rsidR="004C7BDA" w:rsidRPr="004C7BDA" w:rsidRDefault="004C7BDA" w:rsidP="004C7BDA">
      <w:pPr>
        <w:spacing w:line="360" w:lineRule="auto"/>
        <w:jc w:val="center"/>
        <w:rPr>
          <w:rFonts w:cstheme="minorHAnsi"/>
          <w:iCs/>
          <w:sz w:val="26"/>
          <w:szCs w:val="26"/>
        </w:rPr>
      </w:pPr>
    </w:p>
    <w:p w14:paraId="36C29F18" w14:textId="7BCE5C6E" w:rsidR="009E68A4" w:rsidRDefault="009E68A4" w:rsidP="005A5CBD">
      <w:pPr>
        <w:spacing w:line="360" w:lineRule="auto"/>
        <w:jc w:val="both"/>
        <w:rPr>
          <w:rFonts w:cstheme="minorHAnsi"/>
          <w:iCs/>
          <w:sz w:val="26"/>
          <w:szCs w:val="26"/>
        </w:rPr>
      </w:pPr>
      <w:r w:rsidRPr="001E2DFE">
        <w:rPr>
          <w:rFonts w:cstheme="minorHAnsi"/>
          <w:iCs/>
          <w:sz w:val="26"/>
          <w:szCs w:val="26"/>
        </w:rPr>
        <w:t xml:space="preserve">With regards the loading strategy of the parts to the turn table, the technician is to utilize the relevant locating pins to secure the parts, as displayed in </w:t>
      </w:r>
      <w:r w:rsidR="00FD3536" w:rsidRPr="001E2DFE">
        <w:rPr>
          <w:rFonts w:cstheme="minorHAnsi"/>
          <w:iCs/>
          <w:sz w:val="26"/>
          <w:szCs w:val="26"/>
        </w:rPr>
        <w:t>fi</w:t>
      </w:r>
      <w:r w:rsidR="00BC550B">
        <w:rPr>
          <w:rFonts w:cstheme="minorHAnsi"/>
          <w:iCs/>
          <w:sz w:val="26"/>
          <w:szCs w:val="26"/>
        </w:rPr>
        <w:t>gure</w:t>
      </w:r>
      <w:r w:rsidR="008C4855">
        <w:rPr>
          <w:rFonts w:cstheme="minorHAnsi"/>
          <w:iCs/>
          <w:sz w:val="26"/>
          <w:szCs w:val="26"/>
        </w:rPr>
        <w:t>s</w:t>
      </w:r>
      <w:r w:rsidR="00BC550B">
        <w:rPr>
          <w:rFonts w:cstheme="minorHAnsi"/>
          <w:iCs/>
          <w:sz w:val="26"/>
          <w:szCs w:val="26"/>
        </w:rPr>
        <w:t xml:space="preserve"> 3 and 4.</w:t>
      </w:r>
    </w:p>
    <w:p w14:paraId="36BCE5C4" w14:textId="77777777" w:rsidR="008C4855" w:rsidRDefault="008C4855" w:rsidP="005A5CBD">
      <w:pPr>
        <w:spacing w:line="360" w:lineRule="auto"/>
        <w:jc w:val="both"/>
        <w:rPr>
          <w:rFonts w:cstheme="minorHAnsi"/>
          <w:iCs/>
          <w:sz w:val="26"/>
          <w:szCs w:val="26"/>
        </w:rPr>
      </w:pPr>
    </w:p>
    <w:p w14:paraId="4A9D8EFF" w14:textId="6F6B8947" w:rsidR="00AE1DCA" w:rsidRDefault="002E5EB8" w:rsidP="005A5CBD">
      <w:pPr>
        <w:spacing w:line="360" w:lineRule="auto"/>
        <w:jc w:val="both"/>
        <w:rPr>
          <w:rFonts w:cstheme="minorHAnsi"/>
          <w:iCs/>
          <w:sz w:val="26"/>
          <w:szCs w:val="26"/>
        </w:rPr>
      </w:pPr>
      <w:r w:rsidRPr="001E2DFE">
        <w:rPr>
          <w:rFonts w:cstheme="minorHAnsi"/>
          <w:iCs/>
          <w:noProof/>
          <w:sz w:val="26"/>
          <w:szCs w:val="26"/>
        </w:rPr>
        <w:lastRenderedPageBreak/>
        <w:drawing>
          <wp:anchor distT="0" distB="0" distL="114300" distR="114300" simplePos="0" relativeHeight="251620864" behindDoc="0" locked="0" layoutInCell="1" allowOverlap="1" wp14:anchorId="5980BDB0" wp14:editId="0B7E6C39">
            <wp:simplePos x="0" y="0"/>
            <wp:positionH relativeFrom="margin">
              <wp:align>center</wp:align>
            </wp:positionH>
            <wp:positionV relativeFrom="paragraph">
              <wp:posOffset>29210</wp:posOffset>
            </wp:positionV>
            <wp:extent cx="4462780" cy="3886200"/>
            <wp:effectExtent l="19050" t="19050" r="13970" b="190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1561" b="1203"/>
                    <a:stretch/>
                  </pic:blipFill>
                  <pic:spPr bwMode="auto">
                    <a:xfrm>
                      <a:off x="0" y="0"/>
                      <a:ext cx="4462780" cy="388620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A28809" w14:textId="6D499C88" w:rsidR="002E5EB8" w:rsidRDefault="002E5EB8" w:rsidP="005A5CBD">
      <w:pPr>
        <w:spacing w:line="360" w:lineRule="auto"/>
        <w:jc w:val="both"/>
        <w:rPr>
          <w:rFonts w:cstheme="minorHAnsi"/>
          <w:iCs/>
          <w:sz w:val="26"/>
          <w:szCs w:val="26"/>
        </w:rPr>
      </w:pPr>
    </w:p>
    <w:p w14:paraId="3C06F063" w14:textId="7930A5F8" w:rsidR="002E5EB8" w:rsidRPr="001E2DFE" w:rsidRDefault="002E5EB8" w:rsidP="005A5CBD">
      <w:pPr>
        <w:spacing w:line="360" w:lineRule="auto"/>
        <w:jc w:val="both"/>
        <w:rPr>
          <w:rFonts w:cstheme="minorHAnsi"/>
          <w:iCs/>
          <w:sz w:val="26"/>
          <w:szCs w:val="26"/>
        </w:rPr>
      </w:pPr>
    </w:p>
    <w:p w14:paraId="319830D8" w14:textId="12F2BB14" w:rsidR="009E68A4" w:rsidRPr="001E2DFE" w:rsidRDefault="009E68A4" w:rsidP="005A5CBD">
      <w:pPr>
        <w:spacing w:line="360" w:lineRule="auto"/>
        <w:jc w:val="both"/>
        <w:rPr>
          <w:rFonts w:cstheme="minorHAnsi"/>
          <w:iCs/>
          <w:sz w:val="26"/>
          <w:szCs w:val="26"/>
        </w:rPr>
      </w:pPr>
    </w:p>
    <w:p w14:paraId="4C173821" w14:textId="0B8A584F" w:rsidR="009E68A4" w:rsidRPr="001E2DFE" w:rsidRDefault="009E68A4" w:rsidP="005A5CBD">
      <w:pPr>
        <w:spacing w:line="360" w:lineRule="auto"/>
        <w:jc w:val="both"/>
        <w:rPr>
          <w:rFonts w:cstheme="minorHAnsi"/>
          <w:iCs/>
          <w:sz w:val="26"/>
          <w:szCs w:val="26"/>
        </w:rPr>
      </w:pPr>
    </w:p>
    <w:p w14:paraId="41D670FA" w14:textId="6A78EF80" w:rsidR="009E68A4" w:rsidRPr="001E2DFE" w:rsidRDefault="009E68A4" w:rsidP="005A5CBD">
      <w:pPr>
        <w:spacing w:line="360" w:lineRule="auto"/>
        <w:jc w:val="both"/>
        <w:rPr>
          <w:rFonts w:cstheme="minorHAnsi"/>
          <w:iCs/>
          <w:sz w:val="26"/>
          <w:szCs w:val="26"/>
        </w:rPr>
      </w:pPr>
    </w:p>
    <w:p w14:paraId="072A1BC2" w14:textId="39DA007F" w:rsidR="009E68A4" w:rsidRPr="001E2DFE" w:rsidRDefault="009E68A4" w:rsidP="005A5CBD">
      <w:pPr>
        <w:spacing w:line="360" w:lineRule="auto"/>
        <w:jc w:val="both"/>
        <w:rPr>
          <w:rFonts w:cstheme="minorHAnsi"/>
          <w:iCs/>
          <w:sz w:val="26"/>
          <w:szCs w:val="26"/>
        </w:rPr>
      </w:pPr>
    </w:p>
    <w:p w14:paraId="58444D18" w14:textId="3D6F8158" w:rsidR="00FB4402" w:rsidRPr="001E2DFE" w:rsidRDefault="009E68A4" w:rsidP="005A5CBD">
      <w:pPr>
        <w:spacing w:line="360" w:lineRule="auto"/>
        <w:jc w:val="both"/>
        <w:rPr>
          <w:rFonts w:cstheme="minorHAnsi"/>
          <w:iCs/>
          <w:sz w:val="26"/>
          <w:szCs w:val="26"/>
        </w:rPr>
      </w:pPr>
      <w:r w:rsidRPr="001E2DFE">
        <w:rPr>
          <w:rFonts w:cstheme="minorHAnsi"/>
          <w:iCs/>
          <w:sz w:val="26"/>
          <w:szCs w:val="26"/>
        </w:rPr>
        <w:t xml:space="preserve"> </w:t>
      </w:r>
    </w:p>
    <w:p w14:paraId="611668F8" w14:textId="33C5DFCA" w:rsidR="00FB4402" w:rsidRPr="001E2DFE" w:rsidRDefault="00FB4402" w:rsidP="005A5CBD">
      <w:pPr>
        <w:spacing w:line="360" w:lineRule="auto"/>
        <w:jc w:val="both"/>
        <w:rPr>
          <w:rFonts w:cstheme="minorHAnsi"/>
          <w:iCs/>
          <w:sz w:val="26"/>
          <w:szCs w:val="26"/>
        </w:rPr>
      </w:pPr>
    </w:p>
    <w:p w14:paraId="49271F39" w14:textId="516FA98D" w:rsidR="00FB4402" w:rsidRPr="001E2DFE" w:rsidRDefault="00FB4402" w:rsidP="005A5CBD">
      <w:pPr>
        <w:spacing w:line="360" w:lineRule="auto"/>
        <w:jc w:val="both"/>
        <w:rPr>
          <w:rFonts w:cstheme="minorHAnsi"/>
          <w:iCs/>
          <w:sz w:val="26"/>
          <w:szCs w:val="26"/>
        </w:rPr>
      </w:pPr>
    </w:p>
    <w:p w14:paraId="0066CB3A" w14:textId="327352EF" w:rsidR="00A56DE8" w:rsidRPr="001E2DFE" w:rsidRDefault="00A56DE8" w:rsidP="005A5CBD">
      <w:pPr>
        <w:pStyle w:val="NoSpacing"/>
        <w:spacing w:line="360" w:lineRule="auto"/>
        <w:jc w:val="both"/>
        <w:rPr>
          <w:rFonts w:cstheme="minorHAnsi"/>
          <w:b/>
          <w:bCs/>
          <w:color w:val="000000"/>
          <w:shd w:val="clear" w:color="auto" w:fill="DADADA"/>
        </w:rPr>
      </w:pPr>
    </w:p>
    <w:p w14:paraId="0D415DBE" w14:textId="324A820A" w:rsidR="009E68A4" w:rsidRPr="001E2DFE" w:rsidRDefault="009E68A4" w:rsidP="005A5CBD">
      <w:pPr>
        <w:pStyle w:val="NoSpacing"/>
        <w:spacing w:line="360" w:lineRule="auto"/>
        <w:jc w:val="both"/>
        <w:rPr>
          <w:rFonts w:cstheme="minorHAnsi"/>
          <w:b/>
          <w:bCs/>
          <w:color w:val="000000"/>
          <w:shd w:val="clear" w:color="auto" w:fill="DADADA"/>
        </w:rPr>
      </w:pPr>
    </w:p>
    <w:p w14:paraId="21788E1B" w14:textId="2E57AA93" w:rsidR="009E68A4" w:rsidRPr="001E2DFE" w:rsidRDefault="009E68A4" w:rsidP="005A5CBD">
      <w:pPr>
        <w:pStyle w:val="NoSpacing"/>
        <w:spacing w:line="360" w:lineRule="auto"/>
        <w:jc w:val="both"/>
        <w:rPr>
          <w:rFonts w:cstheme="minorHAnsi"/>
          <w:b/>
          <w:bCs/>
          <w:color w:val="000000"/>
          <w:shd w:val="clear" w:color="auto" w:fill="DADADA"/>
        </w:rPr>
      </w:pPr>
    </w:p>
    <w:p w14:paraId="58273A66" w14:textId="36010754" w:rsidR="009E68A4" w:rsidRDefault="009E68A4" w:rsidP="005A5CBD">
      <w:pPr>
        <w:pStyle w:val="NoSpacing"/>
        <w:spacing w:line="360" w:lineRule="auto"/>
        <w:jc w:val="both"/>
        <w:rPr>
          <w:rFonts w:cstheme="minorHAnsi"/>
          <w:b/>
          <w:bCs/>
          <w:color w:val="000000"/>
          <w:shd w:val="clear" w:color="auto" w:fill="DADADA"/>
        </w:rPr>
      </w:pPr>
    </w:p>
    <w:p w14:paraId="190C0519" w14:textId="77777777" w:rsidR="002E5EB8" w:rsidRPr="001E2DFE" w:rsidRDefault="002E5EB8" w:rsidP="005A5CBD">
      <w:pPr>
        <w:pStyle w:val="NoSpacing"/>
        <w:spacing w:line="360" w:lineRule="auto"/>
        <w:jc w:val="center"/>
        <w:rPr>
          <w:rFonts w:cstheme="minorHAnsi"/>
          <w:iCs/>
          <w:sz w:val="26"/>
          <w:szCs w:val="26"/>
        </w:rPr>
      </w:pPr>
      <w:r w:rsidRPr="001E2DFE">
        <w:rPr>
          <w:rFonts w:cstheme="minorHAnsi"/>
          <w:iCs/>
          <w:sz w:val="26"/>
          <w:szCs w:val="26"/>
        </w:rPr>
        <w:t>(Figure 3 – TLS Upper Assembly Loading Strategy to Turn Table</w:t>
      </w:r>
    </w:p>
    <w:p w14:paraId="7D2C5E87" w14:textId="77777777" w:rsidR="002E5EB8" w:rsidRPr="001E2DFE" w:rsidRDefault="002E5EB8" w:rsidP="005A5CBD">
      <w:pPr>
        <w:pStyle w:val="NoSpacing"/>
        <w:spacing w:line="360" w:lineRule="auto"/>
        <w:jc w:val="center"/>
        <w:rPr>
          <w:rFonts w:cstheme="minorHAnsi"/>
          <w:iCs/>
          <w:sz w:val="26"/>
          <w:szCs w:val="26"/>
        </w:rPr>
      </w:pPr>
      <w:r w:rsidRPr="001E2DFE">
        <w:rPr>
          <w:rFonts w:cstheme="minorHAnsi"/>
          <w:iCs/>
          <w:sz w:val="26"/>
          <w:szCs w:val="26"/>
        </w:rPr>
        <w:t>Reference – EASE Works, 2023).</w:t>
      </w:r>
    </w:p>
    <w:p w14:paraId="6082E806" w14:textId="270B27F5" w:rsidR="002E5EB8" w:rsidRPr="001E2DFE" w:rsidRDefault="002E5EB8" w:rsidP="005A5CBD">
      <w:pPr>
        <w:pStyle w:val="NoSpacing"/>
        <w:spacing w:line="360" w:lineRule="auto"/>
        <w:jc w:val="both"/>
        <w:rPr>
          <w:rFonts w:cstheme="minorHAnsi"/>
          <w:b/>
          <w:bCs/>
          <w:color w:val="000000"/>
          <w:shd w:val="clear" w:color="auto" w:fill="DADADA"/>
        </w:rPr>
      </w:pPr>
    </w:p>
    <w:p w14:paraId="1600709F" w14:textId="3753A809" w:rsidR="009E68A4" w:rsidRPr="001E2DFE" w:rsidRDefault="009E68A4" w:rsidP="005A5CBD">
      <w:pPr>
        <w:pStyle w:val="NoSpacing"/>
        <w:spacing w:line="360" w:lineRule="auto"/>
        <w:jc w:val="both"/>
        <w:rPr>
          <w:rFonts w:cstheme="minorHAnsi"/>
          <w:b/>
          <w:bCs/>
          <w:color w:val="000000"/>
          <w:shd w:val="clear" w:color="auto" w:fill="DADADA"/>
        </w:rPr>
      </w:pPr>
    </w:p>
    <w:p w14:paraId="0F63CEB1" w14:textId="3650903E" w:rsidR="009E68A4" w:rsidRPr="001E2DFE" w:rsidRDefault="009E68A4" w:rsidP="005A5CBD">
      <w:pPr>
        <w:pStyle w:val="NoSpacing"/>
        <w:spacing w:line="360" w:lineRule="auto"/>
        <w:jc w:val="both"/>
        <w:rPr>
          <w:rFonts w:cstheme="minorHAnsi"/>
          <w:b/>
          <w:bCs/>
          <w:color w:val="000000"/>
          <w:shd w:val="clear" w:color="auto" w:fill="DADADA"/>
        </w:rPr>
      </w:pPr>
    </w:p>
    <w:p w14:paraId="44F0AD52" w14:textId="0F408CB8" w:rsidR="009E68A4" w:rsidRPr="001E2DFE" w:rsidRDefault="009E68A4" w:rsidP="005A5CBD">
      <w:pPr>
        <w:pStyle w:val="NoSpacing"/>
        <w:spacing w:line="360" w:lineRule="auto"/>
        <w:jc w:val="both"/>
        <w:rPr>
          <w:rFonts w:cstheme="minorHAnsi"/>
          <w:b/>
          <w:bCs/>
          <w:color w:val="000000"/>
          <w:shd w:val="clear" w:color="auto" w:fill="DADADA"/>
        </w:rPr>
      </w:pPr>
    </w:p>
    <w:p w14:paraId="1473FAC9" w14:textId="40D28468" w:rsidR="009E68A4" w:rsidRPr="001E2DFE" w:rsidRDefault="009E68A4" w:rsidP="005A5CBD">
      <w:pPr>
        <w:pStyle w:val="NoSpacing"/>
        <w:spacing w:line="360" w:lineRule="auto"/>
        <w:jc w:val="both"/>
        <w:rPr>
          <w:rFonts w:cstheme="minorHAnsi"/>
          <w:b/>
          <w:bCs/>
          <w:color w:val="000000"/>
          <w:shd w:val="clear" w:color="auto" w:fill="DADADA"/>
        </w:rPr>
      </w:pPr>
    </w:p>
    <w:p w14:paraId="088CD88C" w14:textId="512A12AF" w:rsidR="009E68A4" w:rsidRPr="001E2DFE" w:rsidRDefault="009E68A4" w:rsidP="005A5CBD">
      <w:pPr>
        <w:pStyle w:val="NoSpacing"/>
        <w:spacing w:line="360" w:lineRule="auto"/>
        <w:jc w:val="both"/>
        <w:rPr>
          <w:rFonts w:cstheme="minorHAnsi"/>
          <w:b/>
          <w:bCs/>
          <w:color w:val="000000"/>
          <w:shd w:val="clear" w:color="auto" w:fill="DADADA"/>
        </w:rPr>
      </w:pPr>
    </w:p>
    <w:p w14:paraId="202DC471" w14:textId="73125997" w:rsidR="001339C5" w:rsidRPr="001E2DFE" w:rsidRDefault="001339C5" w:rsidP="005A5CBD">
      <w:pPr>
        <w:pStyle w:val="NoSpacing"/>
        <w:spacing w:line="360" w:lineRule="auto"/>
        <w:jc w:val="both"/>
        <w:rPr>
          <w:rFonts w:cstheme="minorHAnsi"/>
          <w:iCs/>
          <w:sz w:val="26"/>
          <w:szCs w:val="26"/>
        </w:rPr>
      </w:pPr>
    </w:p>
    <w:p w14:paraId="68229AFB" w14:textId="28C20A43" w:rsidR="001339C5" w:rsidRPr="001E2DFE" w:rsidRDefault="001339C5" w:rsidP="005A5CBD">
      <w:pPr>
        <w:pStyle w:val="NoSpacing"/>
        <w:spacing w:line="360" w:lineRule="auto"/>
        <w:jc w:val="both"/>
        <w:rPr>
          <w:rFonts w:cstheme="minorHAnsi"/>
          <w:iCs/>
          <w:sz w:val="26"/>
          <w:szCs w:val="26"/>
        </w:rPr>
      </w:pPr>
    </w:p>
    <w:p w14:paraId="21EBFD7B" w14:textId="3E4A0B59" w:rsidR="00FD42E7" w:rsidRPr="001E2DFE" w:rsidRDefault="00FD42E7" w:rsidP="005A5CBD">
      <w:pPr>
        <w:pStyle w:val="NoSpacing"/>
        <w:spacing w:line="360" w:lineRule="auto"/>
        <w:jc w:val="both"/>
        <w:rPr>
          <w:rFonts w:cstheme="minorHAnsi"/>
          <w:iCs/>
          <w:sz w:val="26"/>
          <w:szCs w:val="26"/>
        </w:rPr>
      </w:pPr>
    </w:p>
    <w:p w14:paraId="37D683A6" w14:textId="404675BE" w:rsidR="00FD42E7" w:rsidRPr="001E2DFE" w:rsidRDefault="00FD42E7" w:rsidP="005A5CBD">
      <w:pPr>
        <w:pStyle w:val="NoSpacing"/>
        <w:spacing w:line="360" w:lineRule="auto"/>
        <w:jc w:val="both"/>
        <w:rPr>
          <w:rFonts w:cstheme="minorHAnsi"/>
          <w:iCs/>
          <w:sz w:val="26"/>
          <w:szCs w:val="26"/>
        </w:rPr>
      </w:pPr>
    </w:p>
    <w:p w14:paraId="7D36A3DD" w14:textId="1867A60B" w:rsidR="001339C5" w:rsidRPr="001E2DFE" w:rsidRDefault="001339C5" w:rsidP="005A5CBD">
      <w:pPr>
        <w:pStyle w:val="NoSpacing"/>
        <w:spacing w:line="360" w:lineRule="auto"/>
        <w:jc w:val="both"/>
        <w:rPr>
          <w:rFonts w:cstheme="minorHAnsi"/>
          <w:iCs/>
          <w:sz w:val="26"/>
          <w:szCs w:val="26"/>
        </w:rPr>
      </w:pPr>
    </w:p>
    <w:p w14:paraId="5B59B6AE" w14:textId="0C127F65" w:rsidR="00FF337B" w:rsidRPr="001E2DFE" w:rsidRDefault="00FF337B" w:rsidP="005A5CBD">
      <w:pPr>
        <w:pStyle w:val="NoSpacing"/>
        <w:spacing w:line="360" w:lineRule="auto"/>
        <w:jc w:val="both"/>
        <w:rPr>
          <w:rFonts w:cstheme="minorHAnsi"/>
          <w:iCs/>
          <w:sz w:val="26"/>
          <w:szCs w:val="26"/>
        </w:rPr>
      </w:pPr>
    </w:p>
    <w:p w14:paraId="3CAE011C" w14:textId="7A6D6A95" w:rsidR="00FF337B" w:rsidRPr="001E2DFE" w:rsidRDefault="00FF337B" w:rsidP="005A5CBD">
      <w:pPr>
        <w:pStyle w:val="NoSpacing"/>
        <w:spacing w:line="360" w:lineRule="auto"/>
        <w:jc w:val="both"/>
        <w:rPr>
          <w:rFonts w:cstheme="minorHAnsi"/>
          <w:iCs/>
          <w:sz w:val="26"/>
          <w:szCs w:val="26"/>
        </w:rPr>
      </w:pPr>
    </w:p>
    <w:p w14:paraId="529EC70C" w14:textId="3046E702" w:rsidR="00FF337B" w:rsidRPr="001E2DFE" w:rsidRDefault="00FF337B" w:rsidP="005A5CBD">
      <w:pPr>
        <w:pStyle w:val="NoSpacing"/>
        <w:spacing w:line="360" w:lineRule="auto"/>
        <w:jc w:val="both"/>
        <w:rPr>
          <w:rFonts w:cstheme="minorHAnsi"/>
          <w:iCs/>
          <w:sz w:val="26"/>
          <w:szCs w:val="26"/>
        </w:rPr>
      </w:pPr>
    </w:p>
    <w:p w14:paraId="2B1914CA" w14:textId="7C3F53C9" w:rsidR="00FF337B" w:rsidRPr="001E2DFE" w:rsidRDefault="00FF337B" w:rsidP="005A5CBD">
      <w:pPr>
        <w:pStyle w:val="NoSpacing"/>
        <w:spacing w:line="360" w:lineRule="auto"/>
        <w:jc w:val="both"/>
        <w:rPr>
          <w:rFonts w:cstheme="minorHAnsi"/>
          <w:iCs/>
          <w:sz w:val="26"/>
          <w:szCs w:val="26"/>
        </w:rPr>
      </w:pPr>
    </w:p>
    <w:p w14:paraId="247E2E06" w14:textId="17B85427" w:rsidR="00FF337B" w:rsidRPr="001E2DFE" w:rsidRDefault="00FF337B" w:rsidP="005A5CBD">
      <w:pPr>
        <w:pStyle w:val="NoSpacing"/>
        <w:spacing w:line="360" w:lineRule="auto"/>
        <w:jc w:val="both"/>
        <w:rPr>
          <w:rFonts w:cstheme="minorHAnsi"/>
          <w:iCs/>
          <w:sz w:val="26"/>
          <w:szCs w:val="26"/>
        </w:rPr>
      </w:pPr>
    </w:p>
    <w:p w14:paraId="158129F2" w14:textId="7208AEA7" w:rsidR="00FF337B" w:rsidRPr="001E2DFE" w:rsidRDefault="004C7BDA" w:rsidP="005A5CBD">
      <w:pPr>
        <w:pStyle w:val="NoSpacing"/>
        <w:spacing w:line="360" w:lineRule="auto"/>
        <w:jc w:val="both"/>
        <w:rPr>
          <w:rFonts w:cstheme="minorHAnsi"/>
          <w:iCs/>
          <w:sz w:val="26"/>
          <w:szCs w:val="26"/>
        </w:rPr>
      </w:pPr>
      <w:r w:rsidRPr="001E2DFE">
        <w:rPr>
          <w:rFonts w:cstheme="minorHAnsi"/>
          <w:iCs/>
          <w:noProof/>
          <w:sz w:val="26"/>
          <w:szCs w:val="26"/>
        </w:rPr>
        <w:lastRenderedPageBreak/>
        <w:drawing>
          <wp:anchor distT="0" distB="0" distL="114300" distR="114300" simplePos="0" relativeHeight="251640320" behindDoc="0" locked="0" layoutInCell="1" allowOverlap="1" wp14:anchorId="48FD9D74" wp14:editId="2AF3E48A">
            <wp:simplePos x="0" y="0"/>
            <wp:positionH relativeFrom="margin">
              <wp:posOffset>487045</wp:posOffset>
            </wp:positionH>
            <wp:positionV relativeFrom="paragraph">
              <wp:posOffset>19050</wp:posOffset>
            </wp:positionV>
            <wp:extent cx="4744085" cy="3971925"/>
            <wp:effectExtent l="19050" t="19050" r="18415" b="285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744085" cy="39719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185CD60D" w14:textId="3C8C68FF" w:rsidR="00FF337B" w:rsidRPr="001E2DFE" w:rsidRDefault="00FF337B" w:rsidP="005A5CBD">
      <w:pPr>
        <w:pStyle w:val="NoSpacing"/>
        <w:spacing w:line="360" w:lineRule="auto"/>
        <w:jc w:val="both"/>
        <w:rPr>
          <w:rFonts w:cstheme="minorHAnsi"/>
          <w:iCs/>
          <w:sz w:val="26"/>
          <w:szCs w:val="26"/>
        </w:rPr>
      </w:pPr>
    </w:p>
    <w:p w14:paraId="71A4C1EB" w14:textId="58B058EB" w:rsidR="00FF337B" w:rsidRPr="001E2DFE" w:rsidRDefault="00FF337B" w:rsidP="005A5CBD">
      <w:pPr>
        <w:pStyle w:val="NoSpacing"/>
        <w:spacing w:line="360" w:lineRule="auto"/>
        <w:jc w:val="both"/>
        <w:rPr>
          <w:rFonts w:cstheme="minorHAnsi"/>
          <w:iCs/>
          <w:sz w:val="26"/>
          <w:szCs w:val="26"/>
        </w:rPr>
      </w:pPr>
    </w:p>
    <w:p w14:paraId="005015A7" w14:textId="1B5B58D3" w:rsidR="00FF337B" w:rsidRPr="001E2DFE" w:rsidRDefault="00FF337B" w:rsidP="005A5CBD">
      <w:pPr>
        <w:pStyle w:val="NoSpacing"/>
        <w:spacing w:line="360" w:lineRule="auto"/>
        <w:jc w:val="both"/>
        <w:rPr>
          <w:rFonts w:cstheme="minorHAnsi"/>
          <w:iCs/>
          <w:sz w:val="26"/>
          <w:szCs w:val="26"/>
        </w:rPr>
      </w:pPr>
    </w:p>
    <w:p w14:paraId="1A6B5020" w14:textId="21EDA9B4" w:rsidR="00FF337B" w:rsidRPr="001E2DFE" w:rsidRDefault="00FF337B" w:rsidP="005A5CBD">
      <w:pPr>
        <w:pStyle w:val="NoSpacing"/>
        <w:spacing w:line="360" w:lineRule="auto"/>
        <w:jc w:val="both"/>
        <w:rPr>
          <w:rFonts w:cstheme="minorHAnsi"/>
          <w:iCs/>
          <w:sz w:val="26"/>
          <w:szCs w:val="26"/>
        </w:rPr>
      </w:pPr>
    </w:p>
    <w:p w14:paraId="35941C35" w14:textId="0E0AF17A" w:rsidR="00FF337B" w:rsidRPr="001E2DFE" w:rsidRDefault="00FF337B" w:rsidP="005A5CBD">
      <w:pPr>
        <w:pStyle w:val="NoSpacing"/>
        <w:spacing w:line="360" w:lineRule="auto"/>
        <w:jc w:val="both"/>
        <w:rPr>
          <w:rFonts w:cstheme="minorHAnsi"/>
          <w:iCs/>
          <w:sz w:val="26"/>
          <w:szCs w:val="26"/>
        </w:rPr>
      </w:pPr>
    </w:p>
    <w:p w14:paraId="3241076E" w14:textId="7AAFF4DB" w:rsidR="00FF337B" w:rsidRPr="001E2DFE" w:rsidRDefault="00671036" w:rsidP="005A5CBD">
      <w:pPr>
        <w:pStyle w:val="NoSpacing"/>
        <w:spacing w:line="360" w:lineRule="auto"/>
        <w:jc w:val="center"/>
        <w:rPr>
          <w:rFonts w:cstheme="minorHAnsi"/>
          <w:iCs/>
          <w:sz w:val="26"/>
          <w:szCs w:val="26"/>
        </w:rPr>
      </w:pPr>
      <w:r w:rsidRPr="001E2DFE">
        <w:rPr>
          <w:rFonts w:cstheme="minorHAnsi"/>
          <w:iCs/>
          <w:sz w:val="26"/>
          <w:szCs w:val="26"/>
        </w:rPr>
        <w:t>(</w:t>
      </w:r>
      <w:r w:rsidR="00FF337B" w:rsidRPr="001E2DFE">
        <w:rPr>
          <w:rFonts w:cstheme="minorHAnsi"/>
          <w:iCs/>
          <w:sz w:val="26"/>
          <w:szCs w:val="26"/>
        </w:rPr>
        <w:t xml:space="preserve">Figure </w:t>
      </w:r>
      <w:r w:rsidR="002E5EB8">
        <w:rPr>
          <w:rFonts w:cstheme="minorHAnsi"/>
          <w:iCs/>
          <w:sz w:val="26"/>
          <w:szCs w:val="26"/>
        </w:rPr>
        <w:t>4</w:t>
      </w:r>
      <w:r w:rsidR="00FF337B" w:rsidRPr="001E2DFE">
        <w:rPr>
          <w:rFonts w:cstheme="minorHAnsi"/>
          <w:iCs/>
          <w:sz w:val="26"/>
          <w:szCs w:val="26"/>
        </w:rPr>
        <w:t xml:space="preserve"> – </w:t>
      </w:r>
      <w:r w:rsidR="00FD3536" w:rsidRPr="001E2DFE">
        <w:rPr>
          <w:rFonts w:cstheme="minorHAnsi"/>
          <w:iCs/>
          <w:sz w:val="26"/>
          <w:szCs w:val="26"/>
        </w:rPr>
        <w:t xml:space="preserve">Right Hand Side Rear Quarter Inner </w:t>
      </w:r>
      <w:r w:rsidR="00FF337B" w:rsidRPr="001E2DFE">
        <w:rPr>
          <w:rFonts w:cstheme="minorHAnsi"/>
          <w:iCs/>
          <w:sz w:val="26"/>
          <w:szCs w:val="26"/>
        </w:rPr>
        <w:t>Lower Assembly Loading Strategy to Turn Table</w:t>
      </w:r>
    </w:p>
    <w:p w14:paraId="03C6D80A" w14:textId="77777777" w:rsidR="00FF337B" w:rsidRPr="001E2DFE" w:rsidRDefault="00FF337B" w:rsidP="005A5CBD">
      <w:pPr>
        <w:pStyle w:val="NoSpacing"/>
        <w:spacing w:line="360" w:lineRule="auto"/>
        <w:jc w:val="center"/>
        <w:rPr>
          <w:rFonts w:cstheme="minorHAnsi"/>
          <w:iCs/>
          <w:sz w:val="26"/>
          <w:szCs w:val="26"/>
        </w:rPr>
      </w:pPr>
      <w:r w:rsidRPr="001E2DFE">
        <w:rPr>
          <w:rFonts w:cstheme="minorHAnsi"/>
          <w:iCs/>
          <w:sz w:val="26"/>
          <w:szCs w:val="26"/>
        </w:rPr>
        <w:t>Reference – EASE Works, 2023).</w:t>
      </w:r>
    </w:p>
    <w:p w14:paraId="2DB2750C" w14:textId="765FF340" w:rsidR="00FF337B" w:rsidRPr="001E2DFE" w:rsidRDefault="00FF337B" w:rsidP="005A5CBD">
      <w:pPr>
        <w:pStyle w:val="NoSpacing"/>
        <w:spacing w:line="360" w:lineRule="auto"/>
        <w:jc w:val="both"/>
        <w:rPr>
          <w:rFonts w:cstheme="minorHAnsi"/>
          <w:iCs/>
          <w:sz w:val="26"/>
          <w:szCs w:val="26"/>
        </w:rPr>
      </w:pPr>
    </w:p>
    <w:p w14:paraId="1F219C7A" w14:textId="5EB2D61C" w:rsidR="002E5EB8" w:rsidRDefault="002E5EB8" w:rsidP="005A5CBD">
      <w:pPr>
        <w:spacing w:line="360" w:lineRule="auto"/>
        <w:jc w:val="both"/>
        <w:rPr>
          <w:rFonts w:cstheme="minorHAnsi"/>
          <w:iCs/>
          <w:sz w:val="26"/>
          <w:szCs w:val="26"/>
        </w:rPr>
      </w:pPr>
      <w:r w:rsidRPr="001E2DFE">
        <w:rPr>
          <w:rFonts w:cstheme="minorHAnsi"/>
          <w:iCs/>
          <w:sz w:val="26"/>
          <w:szCs w:val="26"/>
        </w:rPr>
        <w:t>The bead path outputted via the adhesive robot must be</w:t>
      </w:r>
      <w:r w:rsidR="00493EB4">
        <w:rPr>
          <w:rFonts w:cstheme="minorHAnsi"/>
          <w:iCs/>
          <w:sz w:val="26"/>
          <w:szCs w:val="26"/>
        </w:rPr>
        <w:t xml:space="preserve"> </w:t>
      </w:r>
      <w:r w:rsidRPr="001E2DFE">
        <w:rPr>
          <w:rFonts w:cstheme="minorHAnsi"/>
          <w:iCs/>
          <w:sz w:val="26"/>
          <w:szCs w:val="26"/>
        </w:rPr>
        <w:t>8mm diameter</w:t>
      </w:r>
      <w:r>
        <w:rPr>
          <w:rFonts w:cstheme="minorHAnsi"/>
          <w:iCs/>
          <w:sz w:val="26"/>
          <w:szCs w:val="26"/>
        </w:rPr>
        <w:t xml:space="preserve">, to ensure this is possible lineside personnel are to ensure the nozzle head is replaced and cut correctly as part of first line maintenance checks </w:t>
      </w:r>
      <w:proofErr w:type="gramStart"/>
      <w:r>
        <w:rPr>
          <w:rFonts w:cstheme="minorHAnsi"/>
          <w:iCs/>
          <w:sz w:val="26"/>
          <w:szCs w:val="26"/>
        </w:rPr>
        <w:t>on a daily basis</w:t>
      </w:r>
      <w:proofErr w:type="gramEnd"/>
      <w:r>
        <w:rPr>
          <w:rFonts w:cstheme="minorHAnsi"/>
          <w:iCs/>
          <w:sz w:val="26"/>
          <w:szCs w:val="26"/>
        </w:rPr>
        <w:t xml:space="preserve">, as seen in figure </w:t>
      </w:r>
      <w:r w:rsidR="007C1F4F">
        <w:rPr>
          <w:rFonts w:cstheme="minorHAnsi"/>
          <w:iCs/>
          <w:sz w:val="26"/>
          <w:szCs w:val="26"/>
        </w:rPr>
        <w:t>5</w:t>
      </w:r>
      <w:r>
        <w:rPr>
          <w:rFonts w:cstheme="minorHAnsi"/>
          <w:iCs/>
          <w:sz w:val="26"/>
          <w:szCs w:val="26"/>
        </w:rPr>
        <w:t>.</w:t>
      </w:r>
    </w:p>
    <w:p w14:paraId="773986EA" w14:textId="1881B1A0" w:rsidR="00C70410" w:rsidRDefault="00C70410" w:rsidP="005A5CBD">
      <w:pPr>
        <w:spacing w:line="360" w:lineRule="auto"/>
        <w:jc w:val="both"/>
        <w:rPr>
          <w:rFonts w:cstheme="minorHAnsi"/>
          <w:iCs/>
          <w:sz w:val="26"/>
          <w:szCs w:val="26"/>
        </w:rPr>
      </w:pPr>
      <w:r w:rsidRPr="00454BB9">
        <w:rPr>
          <w:rFonts w:cstheme="minorHAnsi"/>
          <w:iCs/>
          <w:noProof/>
          <w:sz w:val="26"/>
          <w:szCs w:val="26"/>
        </w:rPr>
        <w:drawing>
          <wp:anchor distT="0" distB="0" distL="114300" distR="114300" simplePos="0" relativeHeight="251687424" behindDoc="0" locked="0" layoutInCell="1" allowOverlap="1" wp14:anchorId="7C2353CF" wp14:editId="2947BE70">
            <wp:simplePos x="0" y="0"/>
            <wp:positionH relativeFrom="margin">
              <wp:posOffset>19050</wp:posOffset>
            </wp:positionH>
            <wp:positionV relativeFrom="paragraph">
              <wp:posOffset>262890</wp:posOffset>
            </wp:positionV>
            <wp:extent cx="5732145" cy="2159635"/>
            <wp:effectExtent l="19050" t="19050" r="20955" b="1206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2145" cy="215963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EE1B862" w14:textId="5EA39489" w:rsidR="00CD4A15" w:rsidRPr="001E2DFE" w:rsidRDefault="00CD4A15" w:rsidP="005A5CBD">
      <w:pPr>
        <w:pStyle w:val="NoSpacing"/>
        <w:spacing w:line="360" w:lineRule="auto"/>
        <w:jc w:val="center"/>
        <w:rPr>
          <w:rFonts w:cstheme="minorHAnsi"/>
          <w:iCs/>
          <w:sz w:val="26"/>
          <w:szCs w:val="26"/>
        </w:rPr>
      </w:pPr>
      <w:r w:rsidRPr="001E2DFE">
        <w:rPr>
          <w:rFonts w:cstheme="minorHAnsi"/>
          <w:iCs/>
          <w:sz w:val="26"/>
          <w:szCs w:val="26"/>
        </w:rPr>
        <w:t xml:space="preserve">(Figure </w:t>
      </w:r>
      <w:r>
        <w:rPr>
          <w:rFonts w:cstheme="minorHAnsi"/>
          <w:iCs/>
          <w:sz w:val="26"/>
          <w:szCs w:val="26"/>
        </w:rPr>
        <w:t>5</w:t>
      </w:r>
      <w:r w:rsidRPr="001E2DFE">
        <w:rPr>
          <w:rFonts w:cstheme="minorHAnsi"/>
          <w:iCs/>
          <w:sz w:val="26"/>
          <w:szCs w:val="26"/>
        </w:rPr>
        <w:t xml:space="preserve"> </w:t>
      </w:r>
      <w:r w:rsidR="00DC6843" w:rsidRPr="001E2DFE">
        <w:rPr>
          <w:rFonts w:cstheme="minorHAnsi"/>
          <w:iCs/>
          <w:sz w:val="26"/>
          <w:szCs w:val="26"/>
        </w:rPr>
        <w:t xml:space="preserve">– </w:t>
      </w:r>
      <w:r w:rsidR="00DC6843">
        <w:rPr>
          <w:rFonts w:cstheme="minorHAnsi"/>
          <w:iCs/>
          <w:sz w:val="26"/>
          <w:szCs w:val="26"/>
        </w:rPr>
        <w:t>Process</w:t>
      </w:r>
      <w:r>
        <w:rPr>
          <w:rFonts w:cstheme="minorHAnsi"/>
          <w:iCs/>
          <w:sz w:val="26"/>
          <w:szCs w:val="26"/>
        </w:rPr>
        <w:t xml:space="preserve"> of Removing </w:t>
      </w:r>
      <w:r w:rsidR="00F665EE">
        <w:rPr>
          <w:rFonts w:cstheme="minorHAnsi"/>
          <w:iCs/>
          <w:sz w:val="26"/>
          <w:szCs w:val="26"/>
        </w:rPr>
        <w:t>and Cutting Adhesive Bead Nozzle</w:t>
      </w:r>
    </w:p>
    <w:p w14:paraId="3607A351" w14:textId="2C1316FE" w:rsidR="007C1F4F" w:rsidRDefault="00CD4A15" w:rsidP="00B36C15">
      <w:pPr>
        <w:pStyle w:val="NoSpacing"/>
        <w:spacing w:line="360" w:lineRule="auto"/>
        <w:jc w:val="center"/>
        <w:rPr>
          <w:rFonts w:cstheme="minorHAnsi"/>
          <w:iCs/>
          <w:sz w:val="26"/>
          <w:szCs w:val="26"/>
        </w:rPr>
      </w:pPr>
      <w:r w:rsidRPr="001E2DFE">
        <w:rPr>
          <w:rFonts w:cstheme="minorHAnsi"/>
          <w:iCs/>
          <w:sz w:val="26"/>
          <w:szCs w:val="26"/>
        </w:rPr>
        <w:t>Reference – EASE Works, 2023).</w:t>
      </w:r>
    </w:p>
    <w:p w14:paraId="52B9988D" w14:textId="4DA43D1F" w:rsidR="00856458" w:rsidRDefault="00856458" w:rsidP="005A5CBD">
      <w:pPr>
        <w:pStyle w:val="NoSpacing"/>
        <w:spacing w:line="360" w:lineRule="auto"/>
        <w:jc w:val="both"/>
        <w:rPr>
          <w:rFonts w:cstheme="minorHAnsi"/>
          <w:iCs/>
          <w:sz w:val="26"/>
          <w:szCs w:val="26"/>
        </w:rPr>
      </w:pPr>
      <w:r w:rsidRPr="001E2DFE">
        <w:rPr>
          <w:rFonts w:cstheme="minorHAnsi"/>
          <w:iCs/>
          <w:sz w:val="26"/>
          <w:szCs w:val="26"/>
        </w:rPr>
        <w:lastRenderedPageBreak/>
        <w:t xml:space="preserve">The </w:t>
      </w:r>
      <w:r w:rsidR="00B730CA" w:rsidRPr="001E2DFE">
        <w:rPr>
          <w:rFonts w:cstheme="minorHAnsi"/>
          <w:iCs/>
          <w:sz w:val="26"/>
          <w:szCs w:val="26"/>
        </w:rPr>
        <w:t>robot</w:t>
      </w:r>
      <w:r w:rsidR="00DC6843">
        <w:rPr>
          <w:rFonts w:cstheme="minorHAnsi"/>
          <w:iCs/>
          <w:sz w:val="26"/>
          <w:szCs w:val="26"/>
        </w:rPr>
        <w:t xml:space="preserve"> </w:t>
      </w:r>
      <w:r w:rsidR="00B730CA" w:rsidRPr="001E2DFE">
        <w:rPr>
          <w:rFonts w:cstheme="minorHAnsi"/>
          <w:iCs/>
          <w:sz w:val="26"/>
          <w:szCs w:val="26"/>
        </w:rPr>
        <w:t>post successful loading</w:t>
      </w:r>
      <w:r w:rsidR="00376DE8">
        <w:rPr>
          <w:rFonts w:cstheme="minorHAnsi"/>
          <w:iCs/>
          <w:sz w:val="26"/>
          <w:szCs w:val="26"/>
        </w:rPr>
        <w:t xml:space="preserve"> </w:t>
      </w:r>
      <w:r w:rsidR="00B730CA" w:rsidRPr="001E2DFE">
        <w:rPr>
          <w:rFonts w:cstheme="minorHAnsi"/>
          <w:iCs/>
          <w:sz w:val="26"/>
          <w:szCs w:val="26"/>
        </w:rPr>
        <w:t>has a</w:t>
      </w:r>
      <w:r w:rsidR="00376DE8">
        <w:rPr>
          <w:rFonts w:cstheme="minorHAnsi"/>
          <w:iCs/>
          <w:sz w:val="26"/>
          <w:szCs w:val="26"/>
        </w:rPr>
        <w:t>n</w:t>
      </w:r>
      <w:r w:rsidR="00B730CA" w:rsidRPr="001E2DFE">
        <w:rPr>
          <w:rFonts w:cstheme="minorHAnsi"/>
          <w:iCs/>
          <w:sz w:val="26"/>
          <w:szCs w:val="26"/>
        </w:rPr>
        <w:t xml:space="preserve"> </w:t>
      </w:r>
      <w:proofErr w:type="gramStart"/>
      <w:r w:rsidR="00B54B70">
        <w:rPr>
          <w:rFonts w:cstheme="minorHAnsi"/>
          <w:iCs/>
          <w:sz w:val="26"/>
          <w:szCs w:val="26"/>
        </w:rPr>
        <w:t>11</w:t>
      </w:r>
      <w:r w:rsidR="00B730CA" w:rsidRPr="001E2DFE">
        <w:rPr>
          <w:rFonts w:cstheme="minorHAnsi"/>
          <w:iCs/>
          <w:sz w:val="26"/>
          <w:szCs w:val="26"/>
        </w:rPr>
        <w:t xml:space="preserve"> minute</w:t>
      </w:r>
      <w:proofErr w:type="gramEnd"/>
      <w:r w:rsidR="00B730CA" w:rsidRPr="001E2DFE">
        <w:rPr>
          <w:rFonts w:cstheme="minorHAnsi"/>
          <w:iCs/>
          <w:sz w:val="26"/>
          <w:szCs w:val="26"/>
        </w:rPr>
        <w:t xml:space="preserve"> cycle time to apply adhesive to the part respectively</w:t>
      </w:r>
      <w:r w:rsidR="00154C50">
        <w:rPr>
          <w:rFonts w:cstheme="minorHAnsi"/>
          <w:iCs/>
          <w:sz w:val="26"/>
          <w:szCs w:val="26"/>
        </w:rPr>
        <w:t>.</w:t>
      </w:r>
      <w:r w:rsidR="00053BF0" w:rsidRPr="001E2DFE">
        <w:rPr>
          <w:rFonts w:cstheme="minorHAnsi"/>
          <w:iCs/>
          <w:sz w:val="26"/>
          <w:szCs w:val="26"/>
        </w:rPr>
        <w:t xml:space="preserve"> </w:t>
      </w:r>
    </w:p>
    <w:p w14:paraId="5E30D99B" w14:textId="1318FEA8" w:rsidR="00F54E3C" w:rsidRDefault="00F54E3C" w:rsidP="005A5CBD">
      <w:pPr>
        <w:pStyle w:val="NoSpacing"/>
        <w:spacing w:line="360" w:lineRule="auto"/>
        <w:jc w:val="both"/>
        <w:rPr>
          <w:rFonts w:cstheme="minorHAnsi"/>
          <w:iCs/>
          <w:sz w:val="26"/>
          <w:szCs w:val="26"/>
        </w:rPr>
      </w:pPr>
    </w:p>
    <w:p w14:paraId="089541A8" w14:textId="77777777" w:rsidR="00FD4BB3" w:rsidRDefault="009808DE" w:rsidP="005A5CBD">
      <w:pPr>
        <w:pStyle w:val="NoSpacing"/>
        <w:spacing w:line="360" w:lineRule="auto"/>
        <w:jc w:val="both"/>
        <w:rPr>
          <w:rFonts w:cstheme="minorHAnsi"/>
          <w:iCs/>
          <w:sz w:val="26"/>
          <w:szCs w:val="26"/>
        </w:rPr>
      </w:pPr>
      <w:r>
        <w:rPr>
          <w:rFonts w:cstheme="minorHAnsi"/>
          <w:iCs/>
          <w:sz w:val="26"/>
          <w:szCs w:val="26"/>
        </w:rPr>
        <w:t>P</w:t>
      </w:r>
      <w:r w:rsidR="00F54E3C">
        <w:rPr>
          <w:rFonts w:cstheme="minorHAnsi"/>
          <w:iCs/>
          <w:sz w:val="26"/>
          <w:szCs w:val="26"/>
        </w:rPr>
        <w:t xml:space="preserve">ost successfully loading, </w:t>
      </w:r>
      <w:r w:rsidR="001744E4">
        <w:rPr>
          <w:rFonts w:cstheme="minorHAnsi"/>
          <w:iCs/>
          <w:sz w:val="26"/>
          <w:szCs w:val="26"/>
        </w:rPr>
        <w:t xml:space="preserve">the </w:t>
      </w:r>
      <w:r w:rsidR="00673F5B">
        <w:rPr>
          <w:rFonts w:cstheme="minorHAnsi"/>
          <w:iCs/>
          <w:sz w:val="26"/>
          <w:szCs w:val="26"/>
        </w:rPr>
        <w:t xml:space="preserve">robot will purge 90 cubic centimeters </w:t>
      </w:r>
      <w:r w:rsidR="00AC74A3">
        <w:rPr>
          <w:rFonts w:cstheme="minorHAnsi"/>
          <w:iCs/>
          <w:sz w:val="26"/>
          <w:szCs w:val="26"/>
        </w:rPr>
        <w:t xml:space="preserve">(45 cubic centimeters </w:t>
      </w:r>
      <w:proofErr w:type="gramStart"/>
      <w:r w:rsidR="00AC74A3">
        <w:rPr>
          <w:rFonts w:cstheme="minorHAnsi"/>
          <w:iCs/>
          <w:sz w:val="26"/>
          <w:szCs w:val="26"/>
        </w:rPr>
        <w:t xml:space="preserve">of </w:t>
      </w:r>
      <w:r w:rsidR="00673F5B">
        <w:rPr>
          <w:rFonts w:cstheme="minorHAnsi"/>
          <w:iCs/>
          <w:sz w:val="26"/>
          <w:szCs w:val="26"/>
        </w:rPr>
        <w:t xml:space="preserve"> </w:t>
      </w:r>
      <w:r w:rsidR="00AC74A3">
        <w:rPr>
          <w:rFonts w:cstheme="minorHAnsi"/>
          <w:iCs/>
          <w:sz w:val="26"/>
          <w:szCs w:val="26"/>
        </w:rPr>
        <w:t>glue</w:t>
      </w:r>
      <w:proofErr w:type="gramEnd"/>
      <w:r w:rsidR="00AC74A3">
        <w:rPr>
          <w:rFonts w:cstheme="minorHAnsi"/>
          <w:iCs/>
          <w:sz w:val="26"/>
          <w:szCs w:val="26"/>
        </w:rPr>
        <w:t xml:space="preserve"> and 45 cubic centimeters of activator)</w:t>
      </w:r>
      <w:r w:rsidR="00C51DCE">
        <w:rPr>
          <w:rFonts w:cstheme="minorHAnsi"/>
          <w:iCs/>
          <w:sz w:val="26"/>
          <w:szCs w:val="26"/>
        </w:rPr>
        <w:t xml:space="preserve"> in order to remove the </w:t>
      </w:r>
      <w:proofErr w:type="spellStart"/>
      <w:r w:rsidR="00C51DCE">
        <w:rPr>
          <w:rFonts w:cstheme="minorHAnsi"/>
          <w:iCs/>
          <w:sz w:val="26"/>
          <w:szCs w:val="26"/>
        </w:rPr>
        <w:t>betamate</w:t>
      </w:r>
      <w:proofErr w:type="spellEnd"/>
      <w:r w:rsidR="00C51DCE">
        <w:rPr>
          <w:rFonts w:cstheme="minorHAnsi"/>
          <w:iCs/>
          <w:sz w:val="26"/>
          <w:szCs w:val="26"/>
        </w:rPr>
        <w:t xml:space="preserve"> 2810 activator </w:t>
      </w:r>
      <w:r w:rsidR="00FF70C8">
        <w:rPr>
          <w:rFonts w:cstheme="minorHAnsi"/>
          <w:iCs/>
          <w:sz w:val="26"/>
          <w:szCs w:val="26"/>
        </w:rPr>
        <w:t>from the nozzle prior to re-processing a new component.</w:t>
      </w:r>
    </w:p>
    <w:p w14:paraId="06F33783" w14:textId="77777777" w:rsidR="00FD4BB3" w:rsidRDefault="00FD4BB3" w:rsidP="005A5CBD">
      <w:pPr>
        <w:pStyle w:val="NoSpacing"/>
        <w:spacing w:line="360" w:lineRule="auto"/>
        <w:jc w:val="both"/>
        <w:rPr>
          <w:rFonts w:cstheme="minorHAnsi"/>
          <w:iCs/>
          <w:sz w:val="26"/>
          <w:szCs w:val="26"/>
        </w:rPr>
      </w:pPr>
    </w:p>
    <w:p w14:paraId="40EE235C" w14:textId="43F1ACD6" w:rsidR="00F54E3C" w:rsidRDefault="00FF70C8" w:rsidP="005A5CBD">
      <w:pPr>
        <w:pStyle w:val="NoSpacing"/>
        <w:spacing w:line="360" w:lineRule="auto"/>
        <w:jc w:val="both"/>
        <w:rPr>
          <w:rFonts w:cstheme="minorHAnsi"/>
          <w:iCs/>
          <w:sz w:val="26"/>
          <w:szCs w:val="26"/>
        </w:rPr>
      </w:pPr>
      <w:r>
        <w:rPr>
          <w:rFonts w:cstheme="minorHAnsi"/>
          <w:iCs/>
          <w:sz w:val="26"/>
          <w:szCs w:val="26"/>
        </w:rPr>
        <w:t xml:space="preserve">Post </w:t>
      </w:r>
      <w:r w:rsidR="00EC5F4D">
        <w:rPr>
          <w:rFonts w:cstheme="minorHAnsi"/>
          <w:iCs/>
          <w:sz w:val="26"/>
          <w:szCs w:val="26"/>
        </w:rPr>
        <w:t xml:space="preserve">successfully purging, the technician on station has 11 minutes to observe the gluing process, as seen in figure 6, </w:t>
      </w:r>
      <w:r w:rsidR="004C3875">
        <w:rPr>
          <w:rFonts w:cstheme="minorHAnsi"/>
          <w:iCs/>
          <w:sz w:val="26"/>
          <w:szCs w:val="26"/>
        </w:rPr>
        <w:t xml:space="preserve">and to fit the component to the exterior panel of the vehicle. Post completion of the process, the robot will </w:t>
      </w:r>
      <w:r w:rsidR="00A05B98">
        <w:rPr>
          <w:rFonts w:cstheme="minorHAnsi"/>
          <w:iCs/>
          <w:sz w:val="26"/>
          <w:szCs w:val="26"/>
        </w:rPr>
        <w:t xml:space="preserve">continue to purge once again, thus pushing </w:t>
      </w:r>
      <w:proofErr w:type="spellStart"/>
      <w:r w:rsidR="00A05B98">
        <w:rPr>
          <w:rFonts w:cstheme="minorHAnsi"/>
          <w:iCs/>
          <w:sz w:val="26"/>
          <w:szCs w:val="26"/>
        </w:rPr>
        <w:t>betamate</w:t>
      </w:r>
      <w:proofErr w:type="spellEnd"/>
      <w:r w:rsidR="00A05B98">
        <w:rPr>
          <w:rFonts w:cstheme="minorHAnsi"/>
          <w:iCs/>
          <w:sz w:val="26"/>
          <w:szCs w:val="26"/>
        </w:rPr>
        <w:t xml:space="preserve"> 2810 </w:t>
      </w:r>
      <w:r w:rsidR="00E81F70">
        <w:rPr>
          <w:rFonts w:cstheme="minorHAnsi"/>
          <w:iCs/>
          <w:sz w:val="26"/>
          <w:szCs w:val="26"/>
        </w:rPr>
        <w:t xml:space="preserve">activator to the forefront of the Nozzle. This process is essential from a cost perspective, as a failure to do so will result in </w:t>
      </w:r>
      <w:r w:rsidR="00084EED">
        <w:rPr>
          <w:rFonts w:cstheme="minorHAnsi"/>
          <w:iCs/>
          <w:sz w:val="26"/>
          <w:szCs w:val="26"/>
        </w:rPr>
        <w:t xml:space="preserve">both activator and hardener remaining in the nozzle which </w:t>
      </w:r>
      <w:r w:rsidR="002F10CB">
        <w:rPr>
          <w:rFonts w:cstheme="minorHAnsi"/>
          <w:iCs/>
          <w:sz w:val="26"/>
          <w:szCs w:val="26"/>
        </w:rPr>
        <w:t xml:space="preserve">will solidify during the part loading interval, thus resulting in a </w:t>
      </w:r>
      <w:r w:rsidR="00AE1420">
        <w:rPr>
          <w:rFonts w:cstheme="minorHAnsi"/>
          <w:iCs/>
          <w:sz w:val="26"/>
          <w:szCs w:val="26"/>
        </w:rPr>
        <w:t>replacement nozzle being required.</w:t>
      </w:r>
    </w:p>
    <w:p w14:paraId="1E3869FB" w14:textId="77777777" w:rsidR="0077758B" w:rsidRPr="001E2DFE" w:rsidRDefault="0077758B" w:rsidP="005A5CBD">
      <w:pPr>
        <w:pStyle w:val="NoSpacing"/>
        <w:spacing w:line="360" w:lineRule="auto"/>
        <w:jc w:val="both"/>
        <w:rPr>
          <w:rFonts w:cstheme="minorHAnsi"/>
          <w:iCs/>
          <w:sz w:val="26"/>
          <w:szCs w:val="26"/>
        </w:rPr>
      </w:pPr>
    </w:p>
    <w:p w14:paraId="2F00C33E" w14:textId="3FC27816" w:rsidR="00671036" w:rsidRPr="001E2DFE" w:rsidRDefault="00671036" w:rsidP="005A5CBD">
      <w:pPr>
        <w:pStyle w:val="NoSpacing"/>
        <w:spacing w:line="360" w:lineRule="auto"/>
        <w:jc w:val="both"/>
        <w:rPr>
          <w:rFonts w:cstheme="minorHAnsi"/>
          <w:iCs/>
          <w:sz w:val="26"/>
          <w:szCs w:val="26"/>
        </w:rPr>
      </w:pPr>
      <w:r w:rsidRPr="001E2DFE">
        <w:rPr>
          <w:rFonts w:cstheme="minorHAnsi"/>
          <w:iCs/>
          <w:noProof/>
          <w:sz w:val="26"/>
          <w:szCs w:val="26"/>
        </w:rPr>
        <w:drawing>
          <wp:anchor distT="0" distB="0" distL="114300" distR="114300" simplePos="0" relativeHeight="251654656" behindDoc="0" locked="0" layoutInCell="1" allowOverlap="1" wp14:anchorId="6DC02B2A" wp14:editId="2285AD0D">
            <wp:simplePos x="0" y="0"/>
            <wp:positionH relativeFrom="margin">
              <wp:align>center</wp:align>
            </wp:positionH>
            <wp:positionV relativeFrom="paragraph">
              <wp:posOffset>34834</wp:posOffset>
            </wp:positionV>
            <wp:extent cx="3538220" cy="3078480"/>
            <wp:effectExtent l="19050" t="19050" r="24130" b="2667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130"/>
                    <a:stretch/>
                  </pic:blipFill>
                  <pic:spPr bwMode="auto">
                    <a:xfrm>
                      <a:off x="0" y="0"/>
                      <a:ext cx="3538220" cy="307848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756BCD" w14:textId="77777777" w:rsidR="00671036" w:rsidRPr="001E2DFE" w:rsidRDefault="00671036" w:rsidP="005A5CBD">
      <w:pPr>
        <w:pStyle w:val="NoSpacing"/>
        <w:spacing w:line="360" w:lineRule="auto"/>
        <w:jc w:val="both"/>
        <w:rPr>
          <w:rFonts w:cstheme="minorHAnsi"/>
          <w:iCs/>
          <w:sz w:val="26"/>
          <w:szCs w:val="26"/>
        </w:rPr>
      </w:pPr>
    </w:p>
    <w:p w14:paraId="037B13B8" w14:textId="671AC8EA" w:rsidR="00671036" w:rsidRPr="001E2DFE" w:rsidRDefault="00671036" w:rsidP="005A5CBD">
      <w:pPr>
        <w:pStyle w:val="NoSpacing"/>
        <w:spacing w:line="360" w:lineRule="auto"/>
        <w:jc w:val="both"/>
        <w:rPr>
          <w:rFonts w:cstheme="minorHAnsi"/>
          <w:iCs/>
          <w:sz w:val="26"/>
          <w:szCs w:val="26"/>
        </w:rPr>
      </w:pPr>
    </w:p>
    <w:p w14:paraId="3AAA5EBC" w14:textId="77777777" w:rsidR="00671036" w:rsidRPr="001E2DFE" w:rsidRDefault="00671036" w:rsidP="005A5CBD">
      <w:pPr>
        <w:pStyle w:val="NoSpacing"/>
        <w:spacing w:line="360" w:lineRule="auto"/>
        <w:jc w:val="both"/>
        <w:rPr>
          <w:rFonts w:cstheme="minorHAnsi"/>
          <w:iCs/>
          <w:sz w:val="26"/>
          <w:szCs w:val="26"/>
        </w:rPr>
      </w:pPr>
    </w:p>
    <w:p w14:paraId="08B0D045" w14:textId="1FACB520" w:rsidR="00671036" w:rsidRPr="001E2DFE" w:rsidRDefault="00671036" w:rsidP="005A5CBD">
      <w:pPr>
        <w:pStyle w:val="NoSpacing"/>
        <w:spacing w:line="360" w:lineRule="auto"/>
        <w:jc w:val="both"/>
        <w:rPr>
          <w:rFonts w:cstheme="minorHAnsi"/>
          <w:iCs/>
          <w:sz w:val="26"/>
          <w:szCs w:val="26"/>
        </w:rPr>
      </w:pPr>
    </w:p>
    <w:p w14:paraId="6B960A33" w14:textId="7ECAA901" w:rsidR="00671036" w:rsidRPr="001E2DFE" w:rsidRDefault="00671036" w:rsidP="005A5CBD">
      <w:pPr>
        <w:pStyle w:val="NoSpacing"/>
        <w:spacing w:line="360" w:lineRule="auto"/>
        <w:jc w:val="both"/>
        <w:rPr>
          <w:rFonts w:cstheme="minorHAnsi"/>
          <w:iCs/>
          <w:sz w:val="26"/>
          <w:szCs w:val="26"/>
        </w:rPr>
      </w:pPr>
    </w:p>
    <w:p w14:paraId="32A9C538" w14:textId="05088EF4" w:rsidR="00671036" w:rsidRPr="001E2DFE" w:rsidRDefault="00671036" w:rsidP="005A5CBD">
      <w:pPr>
        <w:pStyle w:val="NoSpacing"/>
        <w:spacing w:line="360" w:lineRule="auto"/>
        <w:jc w:val="both"/>
        <w:rPr>
          <w:rFonts w:cstheme="minorHAnsi"/>
          <w:iCs/>
          <w:sz w:val="26"/>
          <w:szCs w:val="26"/>
        </w:rPr>
      </w:pPr>
    </w:p>
    <w:p w14:paraId="2EC531E4" w14:textId="58DB6275" w:rsidR="00671036" w:rsidRPr="001E2DFE" w:rsidRDefault="00671036" w:rsidP="005A5CBD">
      <w:pPr>
        <w:pStyle w:val="NoSpacing"/>
        <w:spacing w:line="360" w:lineRule="auto"/>
        <w:jc w:val="both"/>
        <w:rPr>
          <w:rFonts w:cstheme="minorHAnsi"/>
          <w:iCs/>
          <w:sz w:val="26"/>
          <w:szCs w:val="26"/>
        </w:rPr>
      </w:pPr>
    </w:p>
    <w:p w14:paraId="4F1349FD" w14:textId="70BBC697" w:rsidR="00671036" w:rsidRPr="001E2DFE" w:rsidRDefault="00671036" w:rsidP="005A5CBD">
      <w:pPr>
        <w:pStyle w:val="NoSpacing"/>
        <w:spacing w:line="360" w:lineRule="auto"/>
        <w:jc w:val="both"/>
        <w:rPr>
          <w:rFonts w:cstheme="minorHAnsi"/>
          <w:iCs/>
          <w:sz w:val="26"/>
          <w:szCs w:val="26"/>
        </w:rPr>
      </w:pPr>
    </w:p>
    <w:p w14:paraId="4ED24837" w14:textId="2B1F5D11" w:rsidR="00671036" w:rsidRPr="001E2DFE" w:rsidRDefault="00671036" w:rsidP="005A5CBD">
      <w:pPr>
        <w:pStyle w:val="NoSpacing"/>
        <w:spacing w:line="360" w:lineRule="auto"/>
        <w:jc w:val="both"/>
        <w:rPr>
          <w:rFonts w:cstheme="minorHAnsi"/>
          <w:iCs/>
          <w:sz w:val="26"/>
          <w:szCs w:val="26"/>
        </w:rPr>
      </w:pPr>
    </w:p>
    <w:p w14:paraId="2AC0AA35" w14:textId="77777777" w:rsidR="0077758B" w:rsidRDefault="0077758B" w:rsidP="00B36C15">
      <w:pPr>
        <w:pStyle w:val="NoSpacing"/>
        <w:spacing w:line="360" w:lineRule="auto"/>
        <w:rPr>
          <w:rFonts w:cstheme="minorHAnsi"/>
          <w:iCs/>
          <w:sz w:val="26"/>
          <w:szCs w:val="26"/>
        </w:rPr>
      </w:pPr>
    </w:p>
    <w:p w14:paraId="778F8450" w14:textId="3C705B14" w:rsidR="00671036" w:rsidRPr="001E2DFE" w:rsidRDefault="00671036" w:rsidP="005A5CBD">
      <w:pPr>
        <w:pStyle w:val="NoSpacing"/>
        <w:spacing w:line="360" w:lineRule="auto"/>
        <w:jc w:val="center"/>
        <w:rPr>
          <w:rFonts w:cstheme="minorHAnsi"/>
          <w:iCs/>
          <w:sz w:val="26"/>
          <w:szCs w:val="26"/>
        </w:rPr>
      </w:pPr>
      <w:r w:rsidRPr="001E2DFE">
        <w:rPr>
          <w:rFonts w:cstheme="minorHAnsi"/>
          <w:iCs/>
          <w:sz w:val="26"/>
          <w:szCs w:val="26"/>
        </w:rPr>
        <w:t xml:space="preserve">(Figure 6 – Right Hand Side Rear Quarter Inner Completed Adhesive </w:t>
      </w:r>
      <w:r w:rsidR="00C464B0">
        <w:rPr>
          <w:rFonts w:cstheme="minorHAnsi"/>
          <w:iCs/>
          <w:sz w:val="26"/>
          <w:szCs w:val="26"/>
        </w:rPr>
        <w:t xml:space="preserve">Bead </w:t>
      </w:r>
      <w:r w:rsidRPr="001E2DFE">
        <w:rPr>
          <w:rFonts w:cstheme="minorHAnsi"/>
          <w:iCs/>
          <w:sz w:val="26"/>
          <w:szCs w:val="26"/>
        </w:rPr>
        <w:t>Process</w:t>
      </w:r>
    </w:p>
    <w:p w14:paraId="57D3DDAC" w14:textId="77777777" w:rsidR="00671036" w:rsidRPr="001E2DFE" w:rsidRDefault="00671036" w:rsidP="005A5CBD">
      <w:pPr>
        <w:pStyle w:val="NoSpacing"/>
        <w:spacing w:line="360" w:lineRule="auto"/>
        <w:jc w:val="center"/>
        <w:rPr>
          <w:rFonts w:cstheme="minorHAnsi"/>
          <w:iCs/>
          <w:sz w:val="26"/>
          <w:szCs w:val="26"/>
        </w:rPr>
      </w:pPr>
      <w:r w:rsidRPr="001E2DFE">
        <w:rPr>
          <w:rFonts w:cstheme="minorHAnsi"/>
          <w:iCs/>
          <w:sz w:val="26"/>
          <w:szCs w:val="26"/>
        </w:rPr>
        <w:t>Reference – EASE Works, 2023).</w:t>
      </w:r>
    </w:p>
    <w:p w14:paraId="31507B1B" w14:textId="0827CF5F" w:rsidR="00671036" w:rsidRPr="001E2DFE" w:rsidRDefault="00671036" w:rsidP="005A5CBD">
      <w:pPr>
        <w:pStyle w:val="NoSpacing"/>
        <w:spacing w:line="360" w:lineRule="auto"/>
        <w:jc w:val="both"/>
        <w:rPr>
          <w:rFonts w:cstheme="minorHAnsi"/>
          <w:iCs/>
          <w:sz w:val="26"/>
          <w:szCs w:val="26"/>
        </w:rPr>
      </w:pPr>
    </w:p>
    <w:p w14:paraId="40D28985" w14:textId="79A57122" w:rsidR="00FD5844" w:rsidRDefault="00053BF0" w:rsidP="005A5CBD">
      <w:pPr>
        <w:pStyle w:val="NoSpacing"/>
        <w:spacing w:line="360" w:lineRule="auto"/>
        <w:jc w:val="both"/>
        <w:rPr>
          <w:rFonts w:cstheme="minorHAnsi"/>
          <w:iCs/>
          <w:sz w:val="26"/>
          <w:szCs w:val="26"/>
        </w:rPr>
      </w:pPr>
      <w:r w:rsidRPr="001E2DFE">
        <w:rPr>
          <w:rFonts w:cstheme="minorHAnsi"/>
          <w:iCs/>
          <w:sz w:val="26"/>
          <w:szCs w:val="26"/>
        </w:rPr>
        <w:t xml:space="preserve">Post successful completion of this process, the parts are removed from the turn table and </w:t>
      </w:r>
      <w:r w:rsidR="00EB4FD1" w:rsidRPr="001E2DFE">
        <w:rPr>
          <w:rFonts w:cstheme="minorHAnsi"/>
          <w:iCs/>
          <w:sz w:val="26"/>
          <w:szCs w:val="26"/>
        </w:rPr>
        <w:t>fitted to the vehicle (via a P</w:t>
      </w:r>
      <w:r w:rsidR="00AB3961" w:rsidRPr="001E2DFE">
        <w:rPr>
          <w:rFonts w:cstheme="minorHAnsi"/>
          <w:iCs/>
          <w:sz w:val="26"/>
          <w:szCs w:val="26"/>
        </w:rPr>
        <w:t>a</w:t>
      </w:r>
      <w:r w:rsidR="00EB4FD1" w:rsidRPr="001E2DFE">
        <w:rPr>
          <w:rFonts w:cstheme="minorHAnsi"/>
          <w:iCs/>
          <w:sz w:val="26"/>
          <w:szCs w:val="26"/>
        </w:rPr>
        <w:t>ntograph</w:t>
      </w:r>
      <w:r w:rsidR="00AB3961" w:rsidRPr="001E2DFE">
        <w:rPr>
          <w:rFonts w:cstheme="minorHAnsi"/>
          <w:iCs/>
          <w:sz w:val="26"/>
          <w:szCs w:val="26"/>
        </w:rPr>
        <w:t>/</w:t>
      </w:r>
      <w:r w:rsidR="00C11E6B" w:rsidRPr="001E2DFE">
        <w:rPr>
          <w:rFonts w:cstheme="minorHAnsi"/>
          <w:iCs/>
          <w:sz w:val="26"/>
          <w:szCs w:val="26"/>
        </w:rPr>
        <w:t>composite framer</w:t>
      </w:r>
      <w:r w:rsidR="00FD5844">
        <w:rPr>
          <w:rFonts w:cstheme="minorHAnsi"/>
          <w:iCs/>
          <w:sz w:val="26"/>
          <w:szCs w:val="26"/>
        </w:rPr>
        <w:t>),</w:t>
      </w:r>
      <w:r w:rsidR="00EB4FD1" w:rsidRPr="001E2DFE">
        <w:rPr>
          <w:rFonts w:cstheme="minorHAnsi"/>
          <w:iCs/>
          <w:sz w:val="26"/>
          <w:szCs w:val="26"/>
        </w:rPr>
        <w:t xml:space="preserve"> where the part is </w:t>
      </w:r>
      <w:r w:rsidR="00EB4FD1" w:rsidRPr="001E2DFE">
        <w:rPr>
          <w:rFonts w:cstheme="minorHAnsi"/>
          <w:iCs/>
          <w:sz w:val="26"/>
          <w:szCs w:val="26"/>
        </w:rPr>
        <w:lastRenderedPageBreak/>
        <w:t xml:space="preserve">clamped to the </w:t>
      </w:r>
      <w:r w:rsidR="004E217A">
        <w:rPr>
          <w:rFonts w:cstheme="minorHAnsi"/>
          <w:iCs/>
          <w:sz w:val="26"/>
          <w:szCs w:val="26"/>
        </w:rPr>
        <w:t>exterior</w:t>
      </w:r>
      <w:r w:rsidR="00EB4FD1" w:rsidRPr="001E2DFE">
        <w:rPr>
          <w:rFonts w:cstheme="minorHAnsi"/>
          <w:iCs/>
          <w:sz w:val="26"/>
          <w:szCs w:val="26"/>
        </w:rPr>
        <w:t xml:space="preserve"> shell of the body</w:t>
      </w:r>
      <w:r w:rsidR="00C11E6B" w:rsidRPr="001E2DFE">
        <w:rPr>
          <w:rFonts w:cstheme="minorHAnsi"/>
          <w:iCs/>
          <w:sz w:val="26"/>
          <w:szCs w:val="26"/>
        </w:rPr>
        <w:t xml:space="preserve"> (vehicle TUB)</w:t>
      </w:r>
      <w:r w:rsidR="00EB4FD1" w:rsidRPr="001E2DFE">
        <w:rPr>
          <w:rFonts w:cstheme="minorHAnsi"/>
          <w:iCs/>
          <w:sz w:val="26"/>
          <w:szCs w:val="26"/>
        </w:rPr>
        <w:t>.</w:t>
      </w:r>
      <w:r w:rsidR="00FD5844">
        <w:rPr>
          <w:rFonts w:cstheme="minorHAnsi"/>
          <w:iCs/>
          <w:sz w:val="26"/>
          <w:szCs w:val="26"/>
        </w:rPr>
        <w:t xml:space="preserve"> As </w:t>
      </w:r>
      <w:r w:rsidR="009A5762">
        <w:rPr>
          <w:rFonts w:cstheme="minorHAnsi"/>
          <w:iCs/>
          <w:sz w:val="26"/>
          <w:szCs w:val="26"/>
        </w:rPr>
        <w:t>previously state</w:t>
      </w:r>
      <w:r w:rsidR="00FD5844">
        <w:rPr>
          <w:rFonts w:cstheme="minorHAnsi"/>
          <w:iCs/>
          <w:sz w:val="26"/>
          <w:szCs w:val="26"/>
        </w:rPr>
        <w:t>d,</w:t>
      </w:r>
      <w:r w:rsidR="009A5762">
        <w:rPr>
          <w:rFonts w:cstheme="minorHAnsi"/>
          <w:iCs/>
          <w:sz w:val="26"/>
          <w:szCs w:val="26"/>
        </w:rPr>
        <w:t xml:space="preserve"> t</w:t>
      </w:r>
      <w:r w:rsidR="002A2197" w:rsidRPr="001E2DFE">
        <w:rPr>
          <w:rFonts w:cstheme="minorHAnsi"/>
          <w:iCs/>
          <w:sz w:val="26"/>
          <w:szCs w:val="26"/>
        </w:rPr>
        <w:t>he technician has 11 minutes post pressing to e</w:t>
      </w:r>
      <w:r w:rsidR="006C10C1" w:rsidRPr="001E2DFE">
        <w:rPr>
          <w:rFonts w:cstheme="minorHAnsi"/>
          <w:iCs/>
          <w:sz w:val="26"/>
          <w:szCs w:val="26"/>
        </w:rPr>
        <w:t xml:space="preserve">nsure the adhesive bead is closed, where a hot curing process is activated where the part is </w:t>
      </w:r>
      <w:r w:rsidR="002F3433" w:rsidRPr="001E2DFE">
        <w:rPr>
          <w:rFonts w:cstheme="minorHAnsi"/>
          <w:iCs/>
          <w:sz w:val="26"/>
          <w:szCs w:val="26"/>
        </w:rPr>
        <w:t>withheld to 90°c for 12 minutes.</w:t>
      </w:r>
      <w:r w:rsidR="000D2AD0" w:rsidRPr="001E2DFE">
        <w:rPr>
          <w:rFonts w:cstheme="minorHAnsi"/>
          <w:iCs/>
          <w:sz w:val="26"/>
          <w:szCs w:val="26"/>
        </w:rPr>
        <w:t xml:space="preserve"> Post successful completion of this process, all parts will be </w:t>
      </w:r>
      <w:r w:rsidR="00B01C96" w:rsidRPr="001E2DFE">
        <w:rPr>
          <w:rFonts w:cstheme="minorHAnsi"/>
          <w:iCs/>
          <w:sz w:val="26"/>
          <w:szCs w:val="26"/>
        </w:rPr>
        <w:t xml:space="preserve">secured to the vehicle. </w:t>
      </w:r>
    </w:p>
    <w:p w14:paraId="5AF224F4" w14:textId="4DDEE25C" w:rsidR="00B36C15" w:rsidRDefault="00B36C15" w:rsidP="005A5CBD">
      <w:pPr>
        <w:pStyle w:val="NoSpacing"/>
        <w:spacing w:line="360" w:lineRule="auto"/>
        <w:jc w:val="both"/>
        <w:rPr>
          <w:rFonts w:cstheme="minorHAnsi"/>
          <w:iCs/>
          <w:sz w:val="26"/>
          <w:szCs w:val="26"/>
        </w:rPr>
      </w:pPr>
    </w:p>
    <w:p w14:paraId="7A9EC98C" w14:textId="38A6EFCE" w:rsidR="00197952" w:rsidRDefault="00197952" w:rsidP="005A5CBD">
      <w:pPr>
        <w:pStyle w:val="NoSpacing"/>
        <w:spacing w:line="360" w:lineRule="auto"/>
        <w:jc w:val="both"/>
        <w:rPr>
          <w:rFonts w:cstheme="minorHAnsi"/>
          <w:iCs/>
          <w:sz w:val="26"/>
          <w:szCs w:val="26"/>
        </w:rPr>
      </w:pPr>
    </w:p>
    <w:p w14:paraId="774A73B2" w14:textId="7E4566E6" w:rsidR="00197952" w:rsidRDefault="00197952" w:rsidP="005A5CBD">
      <w:pPr>
        <w:pStyle w:val="NoSpacing"/>
        <w:spacing w:line="360" w:lineRule="auto"/>
        <w:jc w:val="both"/>
        <w:rPr>
          <w:rFonts w:cstheme="minorHAnsi"/>
          <w:iCs/>
          <w:sz w:val="26"/>
          <w:szCs w:val="26"/>
        </w:rPr>
      </w:pPr>
    </w:p>
    <w:p w14:paraId="478993D8" w14:textId="03F99CEA" w:rsidR="00197952" w:rsidRDefault="00197952" w:rsidP="005A5CBD">
      <w:pPr>
        <w:pStyle w:val="NoSpacing"/>
        <w:spacing w:line="360" w:lineRule="auto"/>
        <w:jc w:val="both"/>
        <w:rPr>
          <w:rFonts w:cstheme="minorHAnsi"/>
          <w:iCs/>
          <w:sz w:val="26"/>
          <w:szCs w:val="26"/>
        </w:rPr>
      </w:pPr>
    </w:p>
    <w:p w14:paraId="1A056F83" w14:textId="5D93B866" w:rsidR="00197952" w:rsidRDefault="00197952" w:rsidP="005A5CBD">
      <w:pPr>
        <w:pStyle w:val="NoSpacing"/>
        <w:spacing w:line="360" w:lineRule="auto"/>
        <w:jc w:val="both"/>
        <w:rPr>
          <w:rFonts w:cstheme="minorHAnsi"/>
          <w:iCs/>
          <w:sz w:val="26"/>
          <w:szCs w:val="26"/>
        </w:rPr>
      </w:pPr>
    </w:p>
    <w:p w14:paraId="071609A9" w14:textId="737D3B62" w:rsidR="00197952" w:rsidRDefault="00197952" w:rsidP="005A5CBD">
      <w:pPr>
        <w:pStyle w:val="NoSpacing"/>
        <w:spacing w:line="360" w:lineRule="auto"/>
        <w:jc w:val="both"/>
        <w:rPr>
          <w:rFonts w:cstheme="minorHAnsi"/>
          <w:iCs/>
          <w:sz w:val="26"/>
          <w:szCs w:val="26"/>
        </w:rPr>
      </w:pPr>
    </w:p>
    <w:p w14:paraId="265C1823" w14:textId="3616C22B" w:rsidR="00197952" w:rsidRDefault="00197952" w:rsidP="005A5CBD">
      <w:pPr>
        <w:pStyle w:val="NoSpacing"/>
        <w:spacing w:line="360" w:lineRule="auto"/>
        <w:jc w:val="both"/>
        <w:rPr>
          <w:rFonts w:cstheme="minorHAnsi"/>
          <w:iCs/>
          <w:sz w:val="26"/>
          <w:szCs w:val="26"/>
        </w:rPr>
      </w:pPr>
    </w:p>
    <w:p w14:paraId="2223C217" w14:textId="50D9B75C" w:rsidR="00197952" w:rsidRDefault="00197952" w:rsidP="005A5CBD">
      <w:pPr>
        <w:pStyle w:val="NoSpacing"/>
        <w:spacing w:line="360" w:lineRule="auto"/>
        <w:jc w:val="both"/>
        <w:rPr>
          <w:rFonts w:cstheme="minorHAnsi"/>
          <w:iCs/>
          <w:sz w:val="26"/>
          <w:szCs w:val="26"/>
        </w:rPr>
      </w:pPr>
    </w:p>
    <w:p w14:paraId="4B5C1771" w14:textId="26FC2DC8" w:rsidR="00197952" w:rsidRDefault="00197952" w:rsidP="005A5CBD">
      <w:pPr>
        <w:pStyle w:val="NoSpacing"/>
        <w:spacing w:line="360" w:lineRule="auto"/>
        <w:jc w:val="both"/>
        <w:rPr>
          <w:rFonts w:cstheme="minorHAnsi"/>
          <w:iCs/>
          <w:sz w:val="26"/>
          <w:szCs w:val="26"/>
        </w:rPr>
      </w:pPr>
    </w:p>
    <w:p w14:paraId="3375226E" w14:textId="2FB6A875" w:rsidR="00197952" w:rsidRDefault="00197952" w:rsidP="005A5CBD">
      <w:pPr>
        <w:pStyle w:val="NoSpacing"/>
        <w:spacing w:line="360" w:lineRule="auto"/>
        <w:jc w:val="both"/>
        <w:rPr>
          <w:rFonts w:cstheme="minorHAnsi"/>
          <w:iCs/>
          <w:sz w:val="26"/>
          <w:szCs w:val="26"/>
        </w:rPr>
      </w:pPr>
    </w:p>
    <w:p w14:paraId="0D6969D2" w14:textId="200D648C" w:rsidR="00197952" w:rsidRDefault="00197952" w:rsidP="005A5CBD">
      <w:pPr>
        <w:pStyle w:val="NoSpacing"/>
        <w:spacing w:line="360" w:lineRule="auto"/>
        <w:jc w:val="both"/>
        <w:rPr>
          <w:rFonts w:cstheme="minorHAnsi"/>
          <w:iCs/>
          <w:sz w:val="26"/>
          <w:szCs w:val="26"/>
        </w:rPr>
      </w:pPr>
    </w:p>
    <w:p w14:paraId="3CD71EBC" w14:textId="23C2DDE7" w:rsidR="00197952" w:rsidRDefault="00197952" w:rsidP="005A5CBD">
      <w:pPr>
        <w:pStyle w:val="NoSpacing"/>
        <w:spacing w:line="360" w:lineRule="auto"/>
        <w:jc w:val="both"/>
        <w:rPr>
          <w:rFonts w:cstheme="minorHAnsi"/>
          <w:iCs/>
          <w:sz w:val="26"/>
          <w:szCs w:val="26"/>
        </w:rPr>
      </w:pPr>
    </w:p>
    <w:p w14:paraId="05C7A4F6" w14:textId="57103421" w:rsidR="00197952" w:rsidRDefault="00197952" w:rsidP="005A5CBD">
      <w:pPr>
        <w:pStyle w:val="NoSpacing"/>
        <w:spacing w:line="360" w:lineRule="auto"/>
        <w:jc w:val="both"/>
        <w:rPr>
          <w:rFonts w:cstheme="minorHAnsi"/>
          <w:iCs/>
          <w:sz w:val="26"/>
          <w:szCs w:val="26"/>
        </w:rPr>
      </w:pPr>
    </w:p>
    <w:p w14:paraId="23ACA9C3" w14:textId="31F9542A" w:rsidR="00197952" w:rsidRDefault="00197952" w:rsidP="005A5CBD">
      <w:pPr>
        <w:pStyle w:val="NoSpacing"/>
        <w:spacing w:line="360" w:lineRule="auto"/>
        <w:jc w:val="both"/>
        <w:rPr>
          <w:rFonts w:cstheme="minorHAnsi"/>
          <w:iCs/>
          <w:sz w:val="26"/>
          <w:szCs w:val="26"/>
        </w:rPr>
      </w:pPr>
    </w:p>
    <w:p w14:paraId="451E9D2F" w14:textId="4280EA51" w:rsidR="00197952" w:rsidRDefault="00197952" w:rsidP="005A5CBD">
      <w:pPr>
        <w:pStyle w:val="NoSpacing"/>
        <w:spacing w:line="360" w:lineRule="auto"/>
        <w:jc w:val="both"/>
        <w:rPr>
          <w:rFonts w:cstheme="minorHAnsi"/>
          <w:iCs/>
          <w:sz w:val="26"/>
          <w:szCs w:val="26"/>
        </w:rPr>
      </w:pPr>
    </w:p>
    <w:p w14:paraId="66AA01E3" w14:textId="231740DA" w:rsidR="00197952" w:rsidRDefault="00197952" w:rsidP="005A5CBD">
      <w:pPr>
        <w:pStyle w:val="NoSpacing"/>
        <w:spacing w:line="360" w:lineRule="auto"/>
        <w:jc w:val="both"/>
        <w:rPr>
          <w:rFonts w:cstheme="minorHAnsi"/>
          <w:iCs/>
          <w:sz w:val="26"/>
          <w:szCs w:val="26"/>
        </w:rPr>
      </w:pPr>
    </w:p>
    <w:p w14:paraId="4E1FA770" w14:textId="2F674F07" w:rsidR="00197952" w:rsidRDefault="00197952" w:rsidP="005A5CBD">
      <w:pPr>
        <w:pStyle w:val="NoSpacing"/>
        <w:spacing w:line="360" w:lineRule="auto"/>
        <w:jc w:val="both"/>
        <w:rPr>
          <w:rFonts w:cstheme="minorHAnsi"/>
          <w:iCs/>
          <w:sz w:val="26"/>
          <w:szCs w:val="26"/>
        </w:rPr>
      </w:pPr>
    </w:p>
    <w:p w14:paraId="294F8321" w14:textId="6A665CAE" w:rsidR="00197952" w:rsidRDefault="00197952" w:rsidP="005A5CBD">
      <w:pPr>
        <w:pStyle w:val="NoSpacing"/>
        <w:spacing w:line="360" w:lineRule="auto"/>
        <w:jc w:val="both"/>
        <w:rPr>
          <w:rFonts w:cstheme="minorHAnsi"/>
          <w:iCs/>
          <w:sz w:val="26"/>
          <w:szCs w:val="26"/>
        </w:rPr>
      </w:pPr>
    </w:p>
    <w:p w14:paraId="73FE7B4A" w14:textId="04CCBE4C" w:rsidR="00197952" w:rsidRDefault="00197952" w:rsidP="005A5CBD">
      <w:pPr>
        <w:pStyle w:val="NoSpacing"/>
        <w:spacing w:line="360" w:lineRule="auto"/>
        <w:jc w:val="both"/>
        <w:rPr>
          <w:rFonts w:cstheme="minorHAnsi"/>
          <w:iCs/>
          <w:sz w:val="26"/>
          <w:szCs w:val="26"/>
        </w:rPr>
      </w:pPr>
    </w:p>
    <w:p w14:paraId="3DAD1930" w14:textId="34AC2D64" w:rsidR="00197952" w:rsidRDefault="00197952" w:rsidP="005A5CBD">
      <w:pPr>
        <w:pStyle w:val="NoSpacing"/>
        <w:spacing w:line="360" w:lineRule="auto"/>
        <w:jc w:val="both"/>
        <w:rPr>
          <w:rFonts w:cstheme="minorHAnsi"/>
          <w:iCs/>
          <w:sz w:val="26"/>
          <w:szCs w:val="26"/>
        </w:rPr>
      </w:pPr>
    </w:p>
    <w:p w14:paraId="4C561ED5" w14:textId="1EE9B27D" w:rsidR="00197952" w:rsidRDefault="00197952" w:rsidP="005A5CBD">
      <w:pPr>
        <w:pStyle w:val="NoSpacing"/>
        <w:spacing w:line="360" w:lineRule="auto"/>
        <w:jc w:val="both"/>
        <w:rPr>
          <w:rFonts w:cstheme="minorHAnsi"/>
          <w:iCs/>
          <w:sz w:val="26"/>
          <w:szCs w:val="26"/>
        </w:rPr>
      </w:pPr>
    </w:p>
    <w:p w14:paraId="0671287A" w14:textId="3E2A733D" w:rsidR="00197952" w:rsidRDefault="00197952" w:rsidP="005A5CBD">
      <w:pPr>
        <w:pStyle w:val="NoSpacing"/>
        <w:spacing w:line="360" w:lineRule="auto"/>
        <w:jc w:val="both"/>
        <w:rPr>
          <w:rFonts w:cstheme="minorHAnsi"/>
          <w:iCs/>
          <w:sz w:val="26"/>
          <w:szCs w:val="26"/>
        </w:rPr>
      </w:pPr>
    </w:p>
    <w:p w14:paraId="7D93B75C" w14:textId="26EE3A36" w:rsidR="00197952" w:rsidRDefault="00197952" w:rsidP="005A5CBD">
      <w:pPr>
        <w:pStyle w:val="NoSpacing"/>
        <w:spacing w:line="360" w:lineRule="auto"/>
        <w:jc w:val="both"/>
        <w:rPr>
          <w:rFonts w:cstheme="minorHAnsi"/>
          <w:iCs/>
          <w:sz w:val="26"/>
          <w:szCs w:val="26"/>
        </w:rPr>
      </w:pPr>
    </w:p>
    <w:p w14:paraId="1C3BF1C7" w14:textId="42B70FB2" w:rsidR="00197952" w:rsidRDefault="00197952" w:rsidP="005A5CBD">
      <w:pPr>
        <w:pStyle w:val="NoSpacing"/>
        <w:spacing w:line="360" w:lineRule="auto"/>
        <w:jc w:val="both"/>
        <w:rPr>
          <w:rFonts w:cstheme="minorHAnsi"/>
          <w:iCs/>
          <w:sz w:val="26"/>
          <w:szCs w:val="26"/>
        </w:rPr>
      </w:pPr>
    </w:p>
    <w:p w14:paraId="03E2068B" w14:textId="1121C509" w:rsidR="00197952" w:rsidRDefault="00197952" w:rsidP="005A5CBD">
      <w:pPr>
        <w:pStyle w:val="NoSpacing"/>
        <w:spacing w:line="360" w:lineRule="auto"/>
        <w:jc w:val="both"/>
        <w:rPr>
          <w:rFonts w:cstheme="minorHAnsi"/>
          <w:iCs/>
          <w:sz w:val="26"/>
          <w:szCs w:val="26"/>
        </w:rPr>
      </w:pPr>
    </w:p>
    <w:p w14:paraId="5790A922" w14:textId="63B56666" w:rsidR="00197952" w:rsidRDefault="00197952" w:rsidP="005A5CBD">
      <w:pPr>
        <w:pStyle w:val="NoSpacing"/>
        <w:spacing w:line="360" w:lineRule="auto"/>
        <w:jc w:val="both"/>
        <w:rPr>
          <w:rFonts w:cstheme="minorHAnsi"/>
          <w:iCs/>
          <w:sz w:val="26"/>
          <w:szCs w:val="26"/>
        </w:rPr>
      </w:pPr>
    </w:p>
    <w:p w14:paraId="41264A38" w14:textId="77777777" w:rsidR="00197952" w:rsidRDefault="00197952" w:rsidP="005A5CBD">
      <w:pPr>
        <w:pStyle w:val="NoSpacing"/>
        <w:spacing w:line="360" w:lineRule="auto"/>
        <w:jc w:val="both"/>
        <w:rPr>
          <w:rFonts w:cstheme="minorHAnsi"/>
          <w:iCs/>
          <w:sz w:val="26"/>
          <w:szCs w:val="26"/>
        </w:rPr>
      </w:pPr>
    </w:p>
    <w:p w14:paraId="64326CF5" w14:textId="07900215" w:rsidR="0091269B" w:rsidRDefault="0091269B" w:rsidP="005A5CBD">
      <w:pPr>
        <w:pStyle w:val="NoSpacing"/>
        <w:numPr>
          <w:ilvl w:val="1"/>
          <w:numId w:val="11"/>
        </w:numPr>
        <w:spacing w:line="360" w:lineRule="auto"/>
        <w:jc w:val="both"/>
        <w:rPr>
          <w:rFonts w:cstheme="minorHAnsi"/>
          <w:b/>
          <w:bCs/>
          <w:iCs/>
          <w:sz w:val="26"/>
          <w:szCs w:val="26"/>
          <w:u w:val="single"/>
        </w:rPr>
      </w:pPr>
      <w:r w:rsidRPr="001E2DFE">
        <w:rPr>
          <w:rFonts w:cstheme="minorHAnsi"/>
          <w:b/>
          <w:bCs/>
          <w:iCs/>
          <w:sz w:val="26"/>
          <w:szCs w:val="26"/>
          <w:u w:val="single"/>
        </w:rPr>
        <w:lastRenderedPageBreak/>
        <w:t xml:space="preserve">Legislative Requirements </w:t>
      </w:r>
      <w:proofErr w:type="gramStart"/>
      <w:r w:rsidRPr="001E2DFE">
        <w:rPr>
          <w:rFonts w:cstheme="minorHAnsi"/>
          <w:b/>
          <w:bCs/>
          <w:iCs/>
          <w:sz w:val="26"/>
          <w:szCs w:val="26"/>
          <w:u w:val="single"/>
        </w:rPr>
        <w:t>Of</w:t>
      </w:r>
      <w:proofErr w:type="gramEnd"/>
      <w:r w:rsidRPr="001E2DFE">
        <w:rPr>
          <w:rFonts w:cstheme="minorHAnsi"/>
          <w:b/>
          <w:bCs/>
          <w:iCs/>
          <w:sz w:val="26"/>
          <w:szCs w:val="26"/>
          <w:u w:val="single"/>
        </w:rPr>
        <w:t xml:space="preserve"> Maintenance</w:t>
      </w:r>
      <w:r w:rsidR="00B43A68">
        <w:rPr>
          <w:rFonts w:cstheme="minorHAnsi"/>
          <w:b/>
          <w:bCs/>
          <w:iCs/>
          <w:sz w:val="26"/>
          <w:szCs w:val="26"/>
          <w:u w:val="single"/>
        </w:rPr>
        <w:t>.</w:t>
      </w:r>
    </w:p>
    <w:p w14:paraId="07F61BAA" w14:textId="77777777" w:rsidR="00B43A68" w:rsidRPr="001E2DFE" w:rsidRDefault="00B43A68" w:rsidP="005A5CBD">
      <w:pPr>
        <w:pStyle w:val="NoSpacing"/>
        <w:spacing w:line="360" w:lineRule="auto"/>
        <w:ind w:left="1116"/>
        <w:jc w:val="both"/>
        <w:rPr>
          <w:rFonts w:cstheme="minorHAnsi"/>
          <w:b/>
          <w:bCs/>
          <w:iCs/>
          <w:sz w:val="26"/>
          <w:szCs w:val="26"/>
          <w:u w:val="single"/>
        </w:rPr>
      </w:pPr>
    </w:p>
    <w:p w14:paraId="6D692F01" w14:textId="77777777" w:rsidR="00451B28" w:rsidRDefault="00EB26F7" w:rsidP="005A5CBD">
      <w:pPr>
        <w:spacing w:line="360" w:lineRule="auto"/>
        <w:jc w:val="both"/>
        <w:textAlignment w:val="baseline"/>
        <w:rPr>
          <w:rFonts w:cstheme="minorHAnsi"/>
          <w:iCs/>
        </w:rPr>
      </w:pPr>
      <w:r w:rsidRPr="001E2DFE">
        <w:rPr>
          <w:rFonts w:cstheme="minorHAnsi"/>
          <w:iCs/>
        </w:rPr>
        <w:t xml:space="preserve">Aston Martin recognizes </w:t>
      </w:r>
      <w:r w:rsidR="00561964" w:rsidRPr="001E2DFE">
        <w:rPr>
          <w:rFonts w:cstheme="minorHAnsi"/>
          <w:iCs/>
        </w:rPr>
        <w:t xml:space="preserve">that effective maintenance is essential to comply with legislative safety standards </w:t>
      </w:r>
      <w:r w:rsidR="00993BD1" w:rsidRPr="001E2DFE">
        <w:rPr>
          <w:rFonts w:cstheme="minorHAnsi"/>
          <w:iCs/>
        </w:rPr>
        <w:t>through the Health and Safety at work act 1974 and throughout the provision and use of Work equipment regulations 1998 (PUWER)</w:t>
      </w:r>
      <w:r w:rsidR="00E05184" w:rsidRPr="001E2DFE">
        <w:rPr>
          <w:rFonts w:cstheme="minorHAnsi"/>
          <w:iCs/>
        </w:rPr>
        <w:t>.</w:t>
      </w:r>
    </w:p>
    <w:p w14:paraId="02EA6099" w14:textId="77777777" w:rsidR="00451B28" w:rsidRDefault="00451B28" w:rsidP="005A5CBD">
      <w:pPr>
        <w:spacing w:line="360" w:lineRule="auto"/>
        <w:jc w:val="both"/>
        <w:textAlignment w:val="baseline"/>
        <w:rPr>
          <w:rFonts w:cstheme="minorHAnsi"/>
          <w:iCs/>
        </w:rPr>
      </w:pPr>
    </w:p>
    <w:p w14:paraId="7C9E50E7" w14:textId="5B9E2DA1" w:rsidR="000E0BCC" w:rsidRDefault="00E05184" w:rsidP="005A5CBD">
      <w:pPr>
        <w:spacing w:line="360" w:lineRule="auto"/>
        <w:jc w:val="both"/>
        <w:textAlignment w:val="baseline"/>
        <w:rPr>
          <w:rFonts w:eastAsia="Times New Roman" w:cstheme="minorHAnsi"/>
          <w:color w:val="111111"/>
          <w:lang w:val="en-GB" w:eastAsia="en-GB"/>
        </w:rPr>
      </w:pPr>
      <w:r w:rsidRPr="001E2DFE">
        <w:rPr>
          <w:rFonts w:cstheme="minorHAnsi"/>
          <w:iCs/>
        </w:rPr>
        <w:t xml:space="preserve">The </w:t>
      </w:r>
      <w:r w:rsidR="006C456A" w:rsidRPr="001E2DFE">
        <w:rPr>
          <w:rFonts w:cstheme="minorHAnsi"/>
          <w:iCs/>
        </w:rPr>
        <w:t>work equipment regulations place a responsibility on businesses who require employees to utilize machinery to “</w:t>
      </w:r>
      <w:r w:rsidR="001E2DFE" w:rsidRPr="001E2DFE">
        <w:rPr>
          <w:rFonts w:eastAsia="Times New Roman" w:cstheme="minorHAnsi"/>
          <w:color w:val="111111"/>
          <w:lang w:val="en-GB" w:eastAsia="en-GB"/>
        </w:rPr>
        <w:t>ensure work equipment is maintained in an efficient state, in efficient working order and in good repair” and “where work equipment is exposed to deteriorating conditions liable to result in dangerous situations, it must be inspected to ensure faults are detected in good time so the risk to health and safety is managed”</w:t>
      </w:r>
      <w:sdt>
        <w:sdtPr>
          <w:rPr>
            <w:rFonts w:eastAsia="Times New Roman" w:cstheme="minorHAnsi"/>
            <w:color w:val="111111"/>
            <w:lang w:val="en-GB" w:eastAsia="en-GB"/>
          </w:rPr>
          <w:id w:val="540869453"/>
          <w:citation/>
        </w:sdtPr>
        <w:sdtEndPr/>
        <w:sdtContent>
          <w:r w:rsidR="009808D8">
            <w:rPr>
              <w:rFonts w:eastAsia="Times New Roman" w:cstheme="minorHAnsi"/>
              <w:color w:val="111111"/>
              <w:lang w:val="en-GB" w:eastAsia="en-GB"/>
            </w:rPr>
            <w:fldChar w:fldCharType="begin"/>
          </w:r>
          <w:r w:rsidR="009808D8">
            <w:rPr>
              <w:rFonts w:eastAsia="Times New Roman" w:cstheme="minorHAnsi"/>
              <w:color w:val="111111"/>
              <w:lang w:val="en-GB" w:eastAsia="en-GB"/>
            </w:rPr>
            <w:instrText xml:space="preserve"> CITATION HSE21 \l 2057 </w:instrText>
          </w:r>
          <w:r w:rsidR="009808D8">
            <w:rPr>
              <w:rFonts w:eastAsia="Times New Roman" w:cstheme="minorHAnsi"/>
              <w:color w:val="111111"/>
              <w:lang w:val="en-GB" w:eastAsia="en-GB"/>
            </w:rPr>
            <w:fldChar w:fldCharType="separate"/>
          </w:r>
          <w:r w:rsidR="009808D8">
            <w:rPr>
              <w:rFonts w:eastAsia="Times New Roman" w:cstheme="minorHAnsi"/>
              <w:noProof/>
              <w:color w:val="111111"/>
              <w:lang w:val="en-GB" w:eastAsia="en-GB"/>
            </w:rPr>
            <w:t xml:space="preserve"> </w:t>
          </w:r>
          <w:r w:rsidR="009808D8" w:rsidRPr="009808D8">
            <w:rPr>
              <w:rFonts w:eastAsia="Times New Roman" w:cstheme="minorHAnsi"/>
              <w:noProof/>
              <w:color w:val="111111"/>
              <w:lang w:val="en-GB" w:eastAsia="en-GB"/>
            </w:rPr>
            <w:t>(HSE, 2021)</w:t>
          </w:r>
          <w:r w:rsidR="009808D8">
            <w:rPr>
              <w:rFonts w:eastAsia="Times New Roman" w:cstheme="minorHAnsi"/>
              <w:color w:val="111111"/>
              <w:lang w:val="en-GB" w:eastAsia="en-GB"/>
            </w:rPr>
            <w:fldChar w:fldCharType="end"/>
          </w:r>
        </w:sdtContent>
      </w:sdt>
      <w:r w:rsidR="003D3FB4">
        <w:rPr>
          <w:rFonts w:eastAsia="Times New Roman" w:cstheme="minorHAnsi"/>
          <w:color w:val="111111"/>
          <w:lang w:val="en-GB" w:eastAsia="en-GB"/>
        </w:rPr>
        <w:t xml:space="preserve">. As a result, the business utilizes Maintenance to </w:t>
      </w:r>
      <w:r w:rsidR="004C0051">
        <w:rPr>
          <w:rFonts w:eastAsia="Times New Roman" w:cstheme="minorHAnsi"/>
          <w:color w:val="111111"/>
          <w:lang w:val="en-GB" w:eastAsia="en-GB"/>
        </w:rPr>
        <w:t>comply with ISO9001 standards</w:t>
      </w:r>
      <w:r w:rsidR="00D613E5">
        <w:rPr>
          <w:rFonts w:eastAsia="Times New Roman" w:cstheme="minorHAnsi"/>
          <w:color w:val="111111"/>
          <w:lang w:val="en-GB" w:eastAsia="en-GB"/>
        </w:rPr>
        <w:t xml:space="preserve">, which protects the business from a legal perspective, whilst also </w:t>
      </w:r>
      <w:r w:rsidR="007C174B">
        <w:rPr>
          <w:rFonts w:eastAsia="Times New Roman" w:cstheme="minorHAnsi"/>
          <w:color w:val="111111"/>
          <w:lang w:val="en-GB" w:eastAsia="en-GB"/>
        </w:rPr>
        <w:t xml:space="preserve">ensuring all components do not </w:t>
      </w:r>
      <w:r w:rsidR="0075592C">
        <w:rPr>
          <w:rFonts w:eastAsia="Times New Roman" w:cstheme="minorHAnsi"/>
          <w:color w:val="111111"/>
          <w:lang w:val="en-GB" w:eastAsia="en-GB"/>
        </w:rPr>
        <w:t xml:space="preserve">have a detrimental effect on the quality of the product </w:t>
      </w:r>
      <w:r w:rsidR="00D60D4E">
        <w:rPr>
          <w:rFonts w:eastAsia="Times New Roman" w:cstheme="minorHAnsi"/>
          <w:color w:val="111111"/>
          <w:lang w:val="en-GB" w:eastAsia="en-GB"/>
        </w:rPr>
        <w:t>produced nor the delivery of finished goods.</w:t>
      </w:r>
    </w:p>
    <w:p w14:paraId="35995A87" w14:textId="0CE15438" w:rsidR="00D60D4E" w:rsidRDefault="00D60D4E" w:rsidP="005A5CBD">
      <w:pPr>
        <w:spacing w:line="360" w:lineRule="auto"/>
        <w:jc w:val="both"/>
        <w:textAlignment w:val="baseline"/>
        <w:rPr>
          <w:rFonts w:eastAsia="Times New Roman" w:cstheme="minorHAnsi"/>
          <w:color w:val="111111"/>
          <w:lang w:val="en-GB" w:eastAsia="en-GB"/>
        </w:rPr>
      </w:pPr>
    </w:p>
    <w:p w14:paraId="3B688F28" w14:textId="3548CED1" w:rsidR="00D60D4E" w:rsidRDefault="00D60D4E" w:rsidP="005A5CBD">
      <w:pPr>
        <w:spacing w:line="360" w:lineRule="auto"/>
        <w:jc w:val="both"/>
        <w:textAlignment w:val="baseline"/>
        <w:rPr>
          <w:rFonts w:eastAsia="Times New Roman" w:cstheme="minorHAnsi"/>
          <w:color w:val="111111"/>
          <w:lang w:val="en-GB" w:eastAsia="en-GB"/>
        </w:rPr>
      </w:pPr>
    </w:p>
    <w:p w14:paraId="4533073C" w14:textId="51A9646F" w:rsidR="00D60D4E" w:rsidRDefault="00D60D4E" w:rsidP="005A5CBD">
      <w:pPr>
        <w:spacing w:line="360" w:lineRule="auto"/>
        <w:jc w:val="both"/>
        <w:textAlignment w:val="baseline"/>
        <w:rPr>
          <w:rFonts w:eastAsia="Times New Roman" w:cstheme="minorHAnsi"/>
          <w:color w:val="111111"/>
          <w:lang w:val="en-GB" w:eastAsia="en-GB"/>
        </w:rPr>
      </w:pPr>
    </w:p>
    <w:p w14:paraId="6A7ED5C8" w14:textId="1EDC433C" w:rsidR="00D60D4E" w:rsidRDefault="00D60D4E" w:rsidP="005A5CBD">
      <w:pPr>
        <w:spacing w:line="360" w:lineRule="auto"/>
        <w:jc w:val="both"/>
        <w:textAlignment w:val="baseline"/>
        <w:rPr>
          <w:rFonts w:eastAsia="Times New Roman" w:cstheme="minorHAnsi"/>
          <w:color w:val="111111"/>
          <w:lang w:val="en-GB" w:eastAsia="en-GB"/>
        </w:rPr>
      </w:pPr>
    </w:p>
    <w:p w14:paraId="030C05A7" w14:textId="7F419BA0" w:rsidR="00D60D4E" w:rsidRDefault="00D60D4E" w:rsidP="005A5CBD">
      <w:pPr>
        <w:spacing w:line="360" w:lineRule="auto"/>
        <w:jc w:val="both"/>
        <w:textAlignment w:val="baseline"/>
        <w:rPr>
          <w:rFonts w:eastAsia="Times New Roman" w:cstheme="minorHAnsi"/>
          <w:color w:val="111111"/>
          <w:lang w:val="en-GB" w:eastAsia="en-GB"/>
        </w:rPr>
      </w:pPr>
    </w:p>
    <w:p w14:paraId="12FC3FAB" w14:textId="722334F2" w:rsidR="00D60D4E" w:rsidRDefault="00D60D4E" w:rsidP="005A5CBD">
      <w:pPr>
        <w:spacing w:line="360" w:lineRule="auto"/>
        <w:jc w:val="both"/>
        <w:textAlignment w:val="baseline"/>
        <w:rPr>
          <w:rFonts w:eastAsia="Times New Roman" w:cstheme="minorHAnsi"/>
          <w:color w:val="111111"/>
          <w:lang w:val="en-GB" w:eastAsia="en-GB"/>
        </w:rPr>
      </w:pPr>
    </w:p>
    <w:p w14:paraId="4BB32019" w14:textId="31E34669" w:rsidR="00D60D4E" w:rsidRDefault="00D60D4E" w:rsidP="005A5CBD">
      <w:pPr>
        <w:spacing w:line="360" w:lineRule="auto"/>
        <w:jc w:val="both"/>
        <w:textAlignment w:val="baseline"/>
        <w:rPr>
          <w:rFonts w:eastAsia="Times New Roman" w:cstheme="minorHAnsi"/>
          <w:color w:val="111111"/>
          <w:lang w:val="en-GB" w:eastAsia="en-GB"/>
        </w:rPr>
      </w:pPr>
    </w:p>
    <w:p w14:paraId="7710F020" w14:textId="5FD8EE7D" w:rsidR="00D60D4E" w:rsidRDefault="00D60D4E" w:rsidP="005A5CBD">
      <w:pPr>
        <w:spacing w:line="360" w:lineRule="auto"/>
        <w:jc w:val="both"/>
        <w:textAlignment w:val="baseline"/>
        <w:rPr>
          <w:rFonts w:eastAsia="Times New Roman" w:cstheme="minorHAnsi"/>
          <w:color w:val="111111"/>
          <w:lang w:val="en-GB" w:eastAsia="en-GB"/>
        </w:rPr>
      </w:pPr>
    </w:p>
    <w:p w14:paraId="20421CC9" w14:textId="235709A9" w:rsidR="00D60D4E" w:rsidRDefault="00D60D4E" w:rsidP="005A5CBD">
      <w:pPr>
        <w:spacing w:line="360" w:lineRule="auto"/>
        <w:jc w:val="both"/>
        <w:textAlignment w:val="baseline"/>
        <w:rPr>
          <w:rFonts w:eastAsia="Times New Roman" w:cstheme="minorHAnsi"/>
          <w:color w:val="111111"/>
          <w:lang w:val="en-GB" w:eastAsia="en-GB"/>
        </w:rPr>
      </w:pPr>
    </w:p>
    <w:p w14:paraId="5D1A6C8A" w14:textId="74FA2726" w:rsidR="00D60D4E" w:rsidRDefault="00D60D4E" w:rsidP="005A5CBD">
      <w:pPr>
        <w:spacing w:line="360" w:lineRule="auto"/>
        <w:jc w:val="both"/>
        <w:textAlignment w:val="baseline"/>
        <w:rPr>
          <w:rFonts w:eastAsia="Times New Roman" w:cstheme="minorHAnsi"/>
          <w:color w:val="111111"/>
          <w:lang w:val="en-GB" w:eastAsia="en-GB"/>
        </w:rPr>
      </w:pPr>
    </w:p>
    <w:p w14:paraId="3BBCD0B8" w14:textId="559FFCAF" w:rsidR="00197952" w:rsidRDefault="00197952" w:rsidP="005A5CBD">
      <w:pPr>
        <w:spacing w:line="360" w:lineRule="auto"/>
        <w:jc w:val="both"/>
        <w:textAlignment w:val="baseline"/>
        <w:rPr>
          <w:rFonts w:eastAsia="Times New Roman" w:cstheme="minorHAnsi"/>
          <w:color w:val="111111"/>
          <w:lang w:val="en-GB" w:eastAsia="en-GB"/>
        </w:rPr>
      </w:pPr>
    </w:p>
    <w:p w14:paraId="75AD973E" w14:textId="1F902547" w:rsidR="00197952" w:rsidRDefault="00197952" w:rsidP="005A5CBD">
      <w:pPr>
        <w:spacing w:line="360" w:lineRule="auto"/>
        <w:jc w:val="both"/>
        <w:textAlignment w:val="baseline"/>
        <w:rPr>
          <w:rFonts w:eastAsia="Times New Roman" w:cstheme="minorHAnsi"/>
          <w:color w:val="111111"/>
          <w:lang w:val="en-GB" w:eastAsia="en-GB"/>
        </w:rPr>
      </w:pPr>
    </w:p>
    <w:p w14:paraId="77F2E317" w14:textId="3BFEE271" w:rsidR="00197952" w:rsidRDefault="00197952" w:rsidP="005A5CBD">
      <w:pPr>
        <w:spacing w:line="360" w:lineRule="auto"/>
        <w:jc w:val="both"/>
        <w:textAlignment w:val="baseline"/>
        <w:rPr>
          <w:rFonts w:eastAsia="Times New Roman" w:cstheme="minorHAnsi"/>
          <w:color w:val="111111"/>
          <w:lang w:val="en-GB" w:eastAsia="en-GB"/>
        </w:rPr>
      </w:pPr>
    </w:p>
    <w:p w14:paraId="3C41D0E8" w14:textId="43F8358A" w:rsidR="00197952" w:rsidRDefault="00197952" w:rsidP="005A5CBD">
      <w:pPr>
        <w:spacing w:line="360" w:lineRule="auto"/>
        <w:jc w:val="both"/>
        <w:textAlignment w:val="baseline"/>
        <w:rPr>
          <w:rFonts w:eastAsia="Times New Roman" w:cstheme="minorHAnsi"/>
          <w:color w:val="111111"/>
          <w:lang w:val="en-GB" w:eastAsia="en-GB"/>
        </w:rPr>
      </w:pPr>
    </w:p>
    <w:p w14:paraId="242AC022" w14:textId="17199964" w:rsidR="00197952" w:rsidRDefault="00197952" w:rsidP="005A5CBD">
      <w:pPr>
        <w:spacing w:line="360" w:lineRule="auto"/>
        <w:jc w:val="both"/>
        <w:textAlignment w:val="baseline"/>
        <w:rPr>
          <w:rFonts w:eastAsia="Times New Roman" w:cstheme="minorHAnsi"/>
          <w:color w:val="111111"/>
          <w:lang w:val="en-GB" w:eastAsia="en-GB"/>
        </w:rPr>
      </w:pPr>
    </w:p>
    <w:p w14:paraId="4C1E5E47" w14:textId="4413B889" w:rsidR="00197952" w:rsidRDefault="00197952" w:rsidP="005A5CBD">
      <w:pPr>
        <w:spacing w:line="360" w:lineRule="auto"/>
        <w:jc w:val="both"/>
        <w:textAlignment w:val="baseline"/>
        <w:rPr>
          <w:rFonts w:eastAsia="Times New Roman" w:cstheme="minorHAnsi"/>
          <w:color w:val="111111"/>
          <w:lang w:val="en-GB" w:eastAsia="en-GB"/>
        </w:rPr>
      </w:pPr>
    </w:p>
    <w:p w14:paraId="439B4B71" w14:textId="77777777" w:rsidR="00197952" w:rsidRDefault="00197952" w:rsidP="005A5CBD">
      <w:pPr>
        <w:spacing w:line="360" w:lineRule="auto"/>
        <w:jc w:val="both"/>
        <w:textAlignment w:val="baseline"/>
        <w:rPr>
          <w:rFonts w:eastAsia="Times New Roman" w:cstheme="minorHAnsi"/>
          <w:color w:val="111111"/>
          <w:lang w:val="en-GB" w:eastAsia="en-GB"/>
        </w:rPr>
      </w:pPr>
    </w:p>
    <w:p w14:paraId="1FCB1A4C" w14:textId="4DBC875C" w:rsidR="00D60D4E" w:rsidRDefault="00D60D4E" w:rsidP="005A5CBD">
      <w:pPr>
        <w:spacing w:line="360" w:lineRule="auto"/>
        <w:jc w:val="both"/>
        <w:textAlignment w:val="baseline"/>
        <w:rPr>
          <w:rFonts w:eastAsia="Times New Roman" w:cstheme="minorHAnsi"/>
          <w:color w:val="111111"/>
          <w:lang w:val="en-GB" w:eastAsia="en-GB"/>
        </w:rPr>
      </w:pPr>
    </w:p>
    <w:p w14:paraId="10B046EB" w14:textId="559D6343" w:rsidR="00D60D4E" w:rsidRDefault="00D60D4E" w:rsidP="005A5CBD">
      <w:pPr>
        <w:spacing w:line="360" w:lineRule="auto"/>
        <w:jc w:val="both"/>
        <w:textAlignment w:val="baseline"/>
        <w:rPr>
          <w:rFonts w:eastAsia="Times New Roman" w:cstheme="minorHAnsi"/>
          <w:color w:val="111111"/>
          <w:lang w:val="en-GB" w:eastAsia="en-GB"/>
        </w:rPr>
      </w:pPr>
    </w:p>
    <w:p w14:paraId="11F5DC88" w14:textId="201A030F" w:rsidR="00D60D4E" w:rsidRDefault="00D60D4E" w:rsidP="005A5CBD">
      <w:pPr>
        <w:spacing w:line="360" w:lineRule="auto"/>
        <w:jc w:val="both"/>
        <w:textAlignment w:val="baseline"/>
        <w:rPr>
          <w:rFonts w:eastAsia="Times New Roman" w:cstheme="minorHAnsi"/>
          <w:color w:val="111111"/>
          <w:lang w:val="en-GB" w:eastAsia="en-GB"/>
        </w:rPr>
      </w:pPr>
    </w:p>
    <w:p w14:paraId="1859AC29" w14:textId="028C6840" w:rsidR="002F6E2E" w:rsidRPr="00197952" w:rsidRDefault="007A4DC7" w:rsidP="00197952">
      <w:pPr>
        <w:pStyle w:val="ListParagraph"/>
        <w:numPr>
          <w:ilvl w:val="1"/>
          <w:numId w:val="11"/>
        </w:numPr>
        <w:spacing w:line="360" w:lineRule="auto"/>
        <w:jc w:val="both"/>
        <w:textAlignment w:val="baseline"/>
        <w:rPr>
          <w:rFonts w:eastAsia="Times New Roman" w:cstheme="minorHAnsi"/>
          <w:b/>
          <w:bCs/>
          <w:color w:val="111111"/>
          <w:u w:val="single"/>
          <w:lang w:val="en-GB" w:eastAsia="en-GB"/>
        </w:rPr>
      </w:pPr>
      <w:r w:rsidRPr="002F6E2E">
        <w:rPr>
          <w:rFonts w:eastAsia="Times New Roman" w:cstheme="minorHAnsi"/>
          <w:b/>
          <w:bCs/>
          <w:color w:val="111111"/>
          <w:u w:val="single"/>
          <w:lang w:val="en-GB" w:eastAsia="en-GB"/>
        </w:rPr>
        <w:lastRenderedPageBreak/>
        <w:t>What is Good about Current Maintenance Practices</w:t>
      </w:r>
      <w:r w:rsidR="002F6E2E" w:rsidRPr="002F6E2E">
        <w:rPr>
          <w:rFonts w:eastAsia="Times New Roman" w:cstheme="minorHAnsi"/>
          <w:b/>
          <w:bCs/>
          <w:color w:val="111111"/>
          <w:u w:val="single"/>
          <w:lang w:val="en-GB" w:eastAsia="en-GB"/>
        </w:rPr>
        <w:t>.</w:t>
      </w:r>
    </w:p>
    <w:p w14:paraId="17700F4F" w14:textId="6BDF521E" w:rsidR="002F6E2E" w:rsidRDefault="00133334" w:rsidP="005A5CBD">
      <w:pPr>
        <w:spacing w:line="360" w:lineRule="auto"/>
        <w:jc w:val="both"/>
        <w:textAlignment w:val="baseline"/>
        <w:rPr>
          <w:rFonts w:eastAsia="Times New Roman" w:cstheme="minorHAnsi"/>
          <w:color w:val="111111"/>
          <w:lang w:val="en-GB" w:eastAsia="en-GB"/>
        </w:rPr>
      </w:pPr>
      <w:r w:rsidRPr="008E7AFF">
        <w:rPr>
          <w:rFonts w:eastAsia="Times New Roman" w:cstheme="minorHAnsi"/>
          <w:noProof/>
          <w:color w:val="111111"/>
          <w:lang w:val="en-GB" w:eastAsia="en-GB"/>
        </w:rPr>
        <w:drawing>
          <wp:anchor distT="0" distB="0" distL="114300" distR="114300" simplePos="0" relativeHeight="251661824" behindDoc="0" locked="0" layoutInCell="1" allowOverlap="1" wp14:anchorId="4CC3ECB5" wp14:editId="1D00AB32">
            <wp:simplePos x="0" y="0"/>
            <wp:positionH relativeFrom="margin">
              <wp:align>right</wp:align>
            </wp:positionH>
            <wp:positionV relativeFrom="paragraph">
              <wp:posOffset>681355</wp:posOffset>
            </wp:positionV>
            <wp:extent cx="5732145" cy="3016885"/>
            <wp:effectExtent l="19050" t="19050" r="20955" b="1206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2145" cy="30168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7A4DC7">
        <w:rPr>
          <w:rFonts w:eastAsia="Times New Roman" w:cstheme="minorHAnsi"/>
          <w:color w:val="111111"/>
          <w:lang w:val="en-GB" w:eastAsia="en-GB"/>
        </w:rPr>
        <w:t>Aston Martin recognise</w:t>
      </w:r>
      <w:r>
        <w:rPr>
          <w:rFonts w:eastAsia="Times New Roman" w:cstheme="minorHAnsi"/>
          <w:color w:val="111111"/>
          <w:lang w:val="en-GB" w:eastAsia="en-GB"/>
        </w:rPr>
        <w:t>s</w:t>
      </w:r>
      <w:r w:rsidR="007A4DC7">
        <w:rPr>
          <w:rFonts w:eastAsia="Times New Roman" w:cstheme="minorHAnsi"/>
          <w:color w:val="111111"/>
          <w:lang w:val="en-GB" w:eastAsia="en-GB"/>
        </w:rPr>
        <w:t xml:space="preserve"> the importan</w:t>
      </w:r>
      <w:r w:rsidR="00405569">
        <w:rPr>
          <w:rFonts w:eastAsia="Times New Roman" w:cstheme="minorHAnsi"/>
          <w:color w:val="111111"/>
          <w:lang w:val="en-GB" w:eastAsia="en-GB"/>
        </w:rPr>
        <w:t xml:space="preserve">ce of </w:t>
      </w:r>
      <w:r w:rsidR="00531E98">
        <w:rPr>
          <w:rFonts w:eastAsia="Times New Roman" w:cstheme="minorHAnsi"/>
          <w:color w:val="111111"/>
          <w:lang w:val="en-GB" w:eastAsia="en-GB"/>
        </w:rPr>
        <w:t xml:space="preserve">the cold cure machinery and subsequently withholds a preventative </w:t>
      </w:r>
      <w:r w:rsidR="00215334">
        <w:rPr>
          <w:rFonts w:eastAsia="Times New Roman" w:cstheme="minorHAnsi"/>
          <w:color w:val="111111"/>
          <w:lang w:val="en-GB" w:eastAsia="en-GB"/>
        </w:rPr>
        <w:t xml:space="preserve">maintenance </w:t>
      </w:r>
      <w:r w:rsidR="00FC6F52">
        <w:rPr>
          <w:rFonts w:eastAsia="Times New Roman" w:cstheme="minorHAnsi"/>
          <w:color w:val="111111"/>
          <w:lang w:val="en-GB" w:eastAsia="en-GB"/>
        </w:rPr>
        <w:t xml:space="preserve">strategy, as displayed in figure </w:t>
      </w:r>
      <w:r>
        <w:rPr>
          <w:rFonts w:eastAsia="Times New Roman" w:cstheme="minorHAnsi"/>
          <w:color w:val="111111"/>
          <w:lang w:val="en-GB" w:eastAsia="en-GB"/>
        </w:rPr>
        <w:t>7</w:t>
      </w:r>
      <w:r w:rsidR="00FC6F52">
        <w:rPr>
          <w:rFonts w:eastAsia="Times New Roman" w:cstheme="minorHAnsi"/>
          <w:color w:val="111111"/>
          <w:lang w:val="en-GB" w:eastAsia="en-GB"/>
        </w:rPr>
        <w:t>.</w:t>
      </w:r>
    </w:p>
    <w:p w14:paraId="3B6F0BE6" w14:textId="75404BE0" w:rsidR="007A4DC7" w:rsidRDefault="008E7AFF"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 xml:space="preserve">(Figure </w:t>
      </w:r>
      <w:r w:rsidR="007A0BA8">
        <w:rPr>
          <w:rFonts w:eastAsia="Times New Roman" w:cstheme="minorHAnsi"/>
          <w:color w:val="111111"/>
          <w:lang w:val="en-GB" w:eastAsia="en-GB"/>
        </w:rPr>
        <w:t>7</w:t>
      </w:r>
      <w:r>
        <w:rPr>
          <w:rFonts w:eastAsia="Times New Roman" w:cstheme="minorHAnsi"/>
          <w:color w:val="111111"/>
          <w:lang w:val="en-GB" w:eastAsia="en-GB"/>
        </w:rPr>
        <w:t xml:space="preserve"> – </w:t>
      </w:r>
      <w:r w:rsidR="007A0BA8">
        <w:rPr>
          <w:rFonts w:eastAsia="Times New Roman" w:cstheme="minorHAnsi"/>
          <w:color w:val="111111"/>
          <w:lang w:val="en-GB" w:eastAsia="en-GB"/>
        </w:rPr>
        <w:t>Preventative Maintenance Matrix</w:t>
      </w:r>
    </w:p>
    <w:p w14:paraId="2A14473C" w14:textId="34B409AF" w:rsidR="004D65C6" w:rsidRDefault="004D65C6"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Reference – Power Point, 2023)</w:t>
      </w:r>
    </w:p>
    <w:p w14:paraId="5F292B2E" w14:textId="0542045D" w:rsidR="00D60D4E" w:rsidRDefault="00D60D4E" w:rsidP="005A5CBD">
      <w:pPr>
        <w:spacing w:line="360" w:lineRule="auto"/>
        <w:jc w:val="both"/>
        <w:textAlignment w:val="baseline"/>
        <w:rPr>
          <w:rFonts w:eastAsia="Times New Roman" w:cstheme="minorHAnsi"/>
          <w:color w:val="111111"/>
          <w:lang w:val="en-GB" w:eastAsia="en-GB"/>
        </w:rPr>
      </w:pPr>
    </w:p>
    <w:p w14:paraId="333A297D" w14:textId="3D07F299" w:rsidR="00283865" w:rsidRDefault="00133334" w:rsidP="005A5CBD">
      <w:pPr>
        <w:spacing w:line="360" w:lineRule="auto"/>
        <w:jc w:val="both"/>
        <w:textAlignment w:val="baseline"/>
        <w:rPr>
          <w:rFonts w:eastAsia="Times New Roman" w:cstheme="minorHAnsi"/>
          <w:color w:val="111111"/>
          <w:lang w:val="en-GB" w:eastAsia="en-GB"/>
        </w:rPr>
      </w:pPr>
      <w:r w:rsidRPr="009674AA">
        <w:rPr>
          <w:rFonts w:eastAsia="Times New Roman" w:cstheme="minorHAnsi"/>
          <w:noProof/>
          <w:color w:val="111111"/>
          <w:lang w:val="en-GB" w:eastAsia="en-GB"/>
        </w:rPr>
        <w:drawing>
          <wp:anchor distT="0" distB="0" distL="114300" distR="114300" simplePos="0" relativeHeight="251706880" behindDoc="0" locked="0" layoutInCell="1" allowOverlap="1" wp14:anchorId="437E2160" wp14:editId="74F2A5A8">
            <wp:simplePos x="0" y="0"/>
            <wp:positionH relativeFrom="margin">
              <wp:align>right</wp:align>
            </wp:positionH>
            <wp:positionV relativeFrom="paragraph">
              <wp:posOffset>569383</wp:posOffset>
            </wp:positionV>
            <wp:extent cx="5979160" cy="2549525"/>
            <wp:effectExtent l="19050" t="19050" r="21590" b="222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79160" cy="254952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3265B3">
        <w:rPr>
          <w:rFonts w:eastAsia="Times New Roman" w:cstheme="minorHAnsi"/>
          <w:color w:val="111111"/>
          <w:lang w:val="en-GB" w:eastAsia="en-GB"/>
        </w:rPr>
        <w:t xml:space="preserve">As a result of the implementation of a preventive maintenance strategy, </w:t>
      </w:r>
      <w:r w:rsidR="00283865">
        <w:rPr>
          <w:rFonts w:eastAsia="Times New Roman" w:cstheme="minorHAnsi"/>
          <w:color w:val="111111"/>
          <w:lang w:val="en-GB" w:eastAsia="en-GB"/>
        </w:rPr>
        <w:t>t</w:t>
      </w:r>
      <w:r w:rsidR="00791779">
        <w:rPr>
          <w:rFonts w:eastAsia="Times New Roman" w:cstheme="minorHAnsi"/>
          <w:color w:val="111111"/>
          <w:lang w:val="en-GB" w:eastAsia="en-GB"/>
        </w:rPr>
        <w:t xml:space="preserve">he business has generated </w:t>
      </w:r>
      <w:r w:rsidR="00744109">
        <w:rPr>
          <w:rFonts w:eastAsia="Times New Roman" w:cstheme="minorHAnsi"/>
          <w:color w:val="111111"/>
          <w:lang w:val="en-GB" w:eastAsia="en-GB"/>
        </w:rPr>
        <w:t xml:space="preserve">a standardised maintenance schedule </w:t>
      </w:r>
      <w:r w:rsidR="00387275">
        <w:rPr>
          <w:rFonts w:eastAsia="Times New Roman" w:cstheme="minorHAnsi"/>
          <w:color w:val="111111"/>
          <w:lang w:val="en-GB" w:eastAsia="en-GB"/>
        </w:rPr>
        <w:t xml:space="preserve">which is reviewed </w:t>
      </w:r>
      <w:r w:rsidR="00283865">
        <w:rPr>
          <w:rFonts w:eastAsia="Times New Roman" w:cstheme="minorHAnsi"/>
          <w:color w:val="111111"/>
          <w:lang w:val="en-GB" w:eastAsia="en-GB"/>
        </w:rPr>
        <w:t>daily, a</w:t>
      </w:r>
      <w:r w:rsidR="0089405E">
        <w:rPr>
          <w:rFonts w:eastAsia="Times New Roman" w:cstheme="minorHAnsi"/>
          <w:color w:val="111111"/>
          <w:lang w:val="en-GB" w:eastAsia="en-GB"/>
        </w:rPr>
        <w:t>s seen in figure 8</w:t>
      </w:r>
      <w:r w:rsidR="006E0E28">
        <w:rPr>
          <w:rFonts w:eastAsia="Times New Roman" w:cstheme="minorHAnsi"/>
          <w:color w:val="111111"/>
          <w:lang w:val="en-GB" w:eastAsia="en-GB"/>
        </w:rPr>
        <w:t>.</w:t>
      </w:r>
    </w:p>
    <w:p w14:paraId="1B95C748" w14:textId="2E4DA32F" w:rsidR="00133334" w:rsidRDefault="00133334" w:rsidP="00133334">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(Figure 8 – Bodyshop Maintenance Schedule</w:t>
      </w:r>
    </w:p>
    <w:p w14:paraId="5C0AD884" w14:textId="77777777" w:rsidR="00133334" w:rsidRDefault="00133334" w:rsidP="00133334">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Reference – Power Point, 2023)</w:t>
      </w:r>
    </w:p>
    <w:p w14:paraId="48DC8B18" w14:textId="5A52FEDB" w:rsidR="00133334" w:rsidRDefault="00133334" w:rsidP="00133334">
      <w:pPr>
        <w:spacing w:line="360" w:lineRule="auto"/>
        <w:jc w:val="center"/>
        <w:textAlignment w:val="baseline"/>
        <w:rPr>
          <w:rFonts w:eastAsia="Times New Roman" w:cstheme="minorHAnsi"/>
          <w:color w:val="111111"/>
          <w:lang w:val="en-GB" w:eastAsia="en-GB"/>
        </w:rPr>
      </w:pPr>
    </w:p>
    <w:p w14:paraId="054CA4E9" w14:textId="685F21A2" w:rsidR="00133334" w:rsidRDefault="00133334" w:rsidP="005A5CBD">
      <w:pPr>
        <w:spacing w:line="360" w:lineRule="auto"/>
        <w:jc w:val="both"/>
        <w:textAlignment w:val="baseline"/>
        <w:rPr>
          <w:rFonts w:eastAsia="Times New Roman" w:cstheme="minorHAnsi"/>
          <w:color w:val="111111"/>
          <w:lang w:val="en-GB" w:eastAsia="en-GB"/>
        </w:rPr>
      </w:pPr>
    </w:p>
    <w:p w14:paraId="249A3D63" w14:textId="4C31CA44" w:rsidR="00133334" w:rsidRDefault="00133334" w:rsidP="005A5CBD">
      <w:pPr>
        <w:spacing w:line="360" w:lineRule="auto"/>
        <w:jc w:val="both"/>
        <w:textAlignment w:val="baseline"/>
        <w:rPr>
          <w:rFonts w:eastAsia="Times New Roman" w:cstheme="minorHAnsi"/>
          <w:color w:val="111111"/>
          <w:lang w:val="en-GB" w:eastAsia="en-GB"/>
        </w:rPr>
      </w:pPr>
    </w:p>
    <w:p w14:paraId="479AE8AF" w14:textId="1A8A6502" w:rsidR="00283865" w:rsidRDefault="00557197" w:rsidP="005A5CBD">
      <w:p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lastRenderedPageBreak/>
        <w:t xml:space="preserve">The maintenance strategy segregates </w:t>
      </w:r>
      <w:r w:rsidR="004A4267">
        <w:rPr>
          <w:rFonts w:eastAsia="Times New Roman" w:cstheme="minorHAnsi"/>
          <w:color w:val="111111"/>
          <w:lang w:val="en-GB" w:eastAsia="en-GB"/>
        </w:rPr>
        <w:t xml:space="preserve">components within the manufacturing facility based </w:t>
      </w:r>
      <w:r w:rsidR="00396436">
        <w:rPr>
          <w:rFonts w:eastAsia="Times New Roman" w:cstheme="minorHAnsi"/>
          <w:color w:val="111111"/>
          <w:lang w:val="en-GB" w:eastAsia="en-GB"/>
        </w:rPr>
        <w:t xml:space="preserve">upon </w:t>
      </w:r>
      <w:r w:rsidR="00C44409">
        <w:rPr>
          <w:rFonts w:eastAsia="Times New Roman" w:cstheme="minorHAnsi"/>
          <w:color w:val="111111"/>
          <w:lang w:val="en-GB" w:eastAsia="en-GB"/>
        </w:rPr>
        <w:t>th</w:t>
      </w:r>
      <w:r w:rsidR="00283865">
        <w:rPr>
          <w:rFonts w:eastAsia="Times New Roman" w:cstheme="minorHAnsi"/>
          <w:color w:val="111111"/>
          <w:lang w:val="en-GB" w:eastAsia="en-GB"/>
        </w:rPr>
        <w:t>eir</w:t>
      </w:r>
      <w:r w:rsidR="00654F75">
        <w:rPr>
          <w:rFonts w:eastAsia="Times New Roman" w:cstheme="minorHAnsi"/>
          <w:color w:val="111111"/>
          <w:lang w:val="en-GB" w:eastAsia="en-GB"/>
        </w:rPr>
        <w:t xml:space="preserve"> severity of failure, which is c</w:t>
      </w:r>
      <w:r w:rsidR="00DF7CDC">
        <w:rPr>
          <w:rFonts w:eastAsia="Times New Roman" w:cstheme="minorHAnsi"/>
          <w:color w:val="111111"/>
          <w:lang w:val="en-GB" w:eastAsia="en-GB"/>
        </w:rPr>
        <w:t>ategorised as:</w:t>
      </w:r>
    </w:p>
    <w:p w14:paraId="4A51CA01" w14:textId="77777777" w:rsidR="00AE2A21" w:rsidRDefault="00AE2A21" w:rsidP="005A5CBD">
      <w:pPr>
        <w:spacing w:line="360" w:lineRule="auto"/>
        <w:jc w:val="both"/>
        <w:textAlignment w:val="baseline"/>
        <w:rPr>
          <w:rFonts w:eastAsia="Times New Roman" w:cstheme="minorHAnsi"/>
          <w:color w:val="111111"/>
          <w:lang w:val="en-GB" w:eastAsia="en-GB"/>
        </w:rPr>
      </w:pPr>
    </w:p>
    <w:p w14:paraId="33B3B446" w14:textId="0B564D93" w:rsidR="00DF7CDC" w:rsidRDefault="00DF7CDC" w:rsidP="005A5CBD">
      <w:pPr>
        <w:pStyle w:val="ListParagraph"/>
        <w:numPr>
          <w:ilvl w:val="0"/>
          <w:numId w:val="16"/>
        </w:num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t xml:space="preserve">High </w:t>
      </w:r>
      <w:r w:rsidR="008014F5">
        <w:rPr>
          <w:rFonts w:eastAsia="Times New Roman" w:cstheme="minorHAnsi"/>
          <w:color w:val="111111"/>
          <w:lang w:val="en-GB" w:eastAsia="en-GB"/>
        </w:rPr>
        <w:t xml:space="preserve">Importance </w:t>
      </w:r>
      <w:r w:rsidR="005D33C3">
        <w:rPr>
          <w:rFonts w:eastAsia="Times New Roman" w:cstheme="minorHAnsi"/>
          <w:color w:val="111111"/>
          <w:lang w:val="en-GB" w:eastAsia="en-GB"/>
        </w:rPr>
        <w:t>–</w:t>
      </w:r>
      <w:r w:rsidR="008014F5">
        <w:rPr>
          <w:rFonts w:eastAsia="Times New Roman" w:cstheme="minorHAnsi"/>
          <w:color w:val="111111"/>
          <w:lang w:val="en-GB" w:eastAsia="en-GB"/>
        </w:rPr>
        <w:t xml:space="preserve"> </w:t>
      </w:r>
      <w:r w:rsidR="005D33C3">
        <w:rPr>
          <w:rFonts w:eastAsia="Times New Roman" w:cstheme="minorHAnsi"/>
          <w:color w:val="111111"/>
          <w:lang w:val="en-GB" w:eastAsia="en-GB"/>
        </w:rPr>
        <w:t xml:space="preserve">Statutory maintenance which must be completed, failure to do so will </w:t>
      </w:r>
      <w:r w:rsidR="00863644">
        <w:rPr>
          <w:rFonts w:eastAsia="Times New Roman" w:cstheme="minorHAnsi"/>
          <w:color w:val="111111"/>
          <w:lang w:val="en-GB" w:eastAsia="en-GB"/>
        </w:rPr>
        <w:t>result in a direct safety</w:t>
      </w:r>
      <w:r w:rsidR="00EC4251">
        <w:rPr>
          <w:rFonts w:eastAsia="Times New Roman" w:cstheme="minorHAnsi"/>
          <w:color w:val="111111"/>
          <w:lang w:val="en-GB" w:eastAsia="en-GB"/>
        </w:rPr>
        <w:t xml:space="preserve"> </w:t>
      </w:r>
      <w:r w:rsidR="00863644">
        <w:rPr>
          <w:rFonts w:eastAsia="Times New Roman" w:cstheme="minorHAnsi"/>
          <w:color w:val="111111"/>
          <w:lang w:val="en-GB" w:eastAsia="en-GB"/>
        </w:rPr>
        <w:t>/</w:t>
      </w:r>
      <w:r w:rsidR="00EC4251">
        <w:rPr>
          <w:rFonts w:eastAsia="Times New Roman" w:cstheme="minorHAnsi"/>
          <w:color w:val="111111"/>
          <w:lang w:val="en-GB" w:eastAsia="en-GB"/>
        </w:rPr>
        <w:t xml:space="preserve"> </w:t>
      </w:r>
      <w:r w:rsidR="00863644">
        <w:rPr>
          <w:rFonts w:eastAsia="Times New Roman" w:cstheme="minorHAnsi"/>
          <w:color w:val="111111"/>
          <w:lang w:val="en-GB" w:eastAsia="en-GB"/>
        </w:rPr>
        <w:t xml:space="preserve">legislative </w:t>
      </w:r>
      <w:r w:rsidR="007234C5" w:rsidRPr="00ED146B">
        <w:rPr>
          <w:rFonts w:eastAsia="Times New Roman" w:cstheme="minorHAnsi"/>
          <w:color w:val="111111"/>
          <w:lang w:val="en-GB" w:eastAsia="en-GB"/>
        </w:rPr>
        <w:t>negligence</w:t>
      </w:r>
      <w:r w:rsidR="007234C5">
        <w:rPr>
          <w:rFonts w:eastAsia="Times New Roman" w:cstheme="minorHAnsi"/>
          <w:color w:val="111111"/>
          <w:lang w:val="en-GB" w:eastAsia="en-GB"/>
        </w:rPr>
        <w:t>.</w:t>
      </w:r>
      <w:r w:rsidR="00D369D0">
        <w:rPr>
          <w:rFonts w:eastAsia="Times New Roman" w:cstheme="minorHAnsi"/>
          <w:color w:val="111111"/>
          <w:lang w:val="en-GB" w:eastAsia="en-GB"/>
        </w:rPr>
        <w:t xml:space="preserve"> This equipment must be </w:t>
      </w:r>
      <w:r w:rsidR="00210B52">
        <w:rPr>
          <w:rFonts w:eastAsia="Times New Roman" w:cstheme="minorHAnsi"/>
          <w:color w:val="111111"/>
          <w:lang w:val="en-GB" w:eastAsia="en-GB"/>
        </w:rPr>
        <w:t xml:space="preserve">maintained as per the </w:t>
      </w:r>
      <w:r w:rsidR="003F1128">
        <w:rPr>
          <w:rFonts w:eastAsia="Times New Roman" w:cstheme="minorHAnsi"/>
          <w:color w:val="111111"/>
          <w:lang w:val="en-GB" w:eastAsia="en-GB"/>
        </w:rPr>
        <w:t xml:space="preserve">planned preventive maintenance </w:t>
      </w:r>
      <w:r w:rsidR="00063E73">
        <w:rPr>
          <w:rFonts w:eastAsia="Times New Roman" w:cstheme="minorHAnsi"/>
          <w:color w:val="111111"/>
          <w:lang w:val="en-GB" w:eastAsia="en-GB"/>
        </w:rPr>
        <w:t>schedule.</w:t>
      </w:r>
    </w:p>
    <w:p w14:paraId="1AE56FE9" w14:textId="77777777" w:rsidR="00283865" w:rsidRDefault="00283865" w:rsidP="005A5CBD">
      <w:pPr>
        <w:pStyle w:val="ListParagraph"/>
        <w:spacing w:line="360" w:lineRule="auto"/>
        <w:jc w:val="both"/>
        <w:textAlignment w:val="baseline"/>
        <w:rPr>
          <w:rFonts w:eastAsia="Times New Roman" w:cstheme="minorHAnsi"/>
          <w:color w:val="111111"/>
          <w:lang w:val="en-GB" w:eastAsia="en-GB"/>
        </w:rPr>
      </w:pPr>
    </w:p>
    <w:p w14:paraId="124E8567" w14:textId="5EF44729" w:rsidR="00063E73" w:rsidRDefault="00063E73" w:rsidP="005A5CBD">
      <w:pPr>
        <w:pStyle w:val="ListParagraph"/>
        <w:numPr>
          <w:ilvl w:val="0"/>
          <w:numId w:val="16"/>
        </w:num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t xml:space="preserve">Medium Importance – Failure to maintain to the planned preventative maintenance schedule may result in a significant detrimental impact </w:t>
      </w:r>
      <w:r w:rsidR="009D296A">
        <w:rPr>
          <w:rFonts w:eastAsia="Times New Roman" w:cstheme="minorHAnsi"/>
          <w:color w:val="111111"/>
          <w:lang w:val="en-GB" w:eastAsia="en-GB"/>
        </w:rPr>
        <w:t>to the quality</w:t>
      </w:r>
      <w:r w:rsidR="00287C30">
        <w:rPr>
          <w:rFonts w:eastAsia="Times New Roman" w:cstheme="minorHAnsi"/>
          <w:color w:val="111111"/>
          <w:lang w:val="en-GB" w:eastAsia="en-GB"/>
        </w:rPr>
        <w:t xml:space="preserve"> </w:t>
      </w:r>
      <w:r w:rsidR="009D296A">
        <w:rPr>
          <w:rFonts w:eastAsia="Times New Roman" w:cstheme="minorHAnsi"/>
          <w:color w:val="111111"/>
          <w:lang w:val="en-GB" w:eastAsia="en-GB"/>
        </w:rPr>
        <w:t>/</w:t>
      </w:r>
      <w:r w:rsidR="00287C30">
        <w:rPr>
          <w:rFonts w:eastAsia="Times New Roman" w:cstheme="minorHAnsi"/>
          <w:color w:val="111111"/>
          <w:lang w:val="en-GB" w:eastAsia="en-GB"/>
        </w:rPr>
        <w:t xml:space="preserve"> </w:t>
      </w:r>
      <w:r w:rsidR="009D296A">
        <w:rPr>
          <w:rFonts w:eastAsia="Times New Roman" w:cstheme="minorHAnsi"/>
          <w:color w:val="111111"/>
          <w:lang w:val="en-GB" w:eastAsia="en-GB"/>
        </w:rPr>
        <w:t xml:space="preserve">cost of its primary function. </w:t>
      </w:r>
      <w:r w:rsidR="00281B7E">
        <w:rPr>
          <w:rFonts w:eastAsia="Times New Roman" w:cstheme="minorHAnsi"/>
          <w:color w:val="111111"/>
          <w:lang w:val="en-GB" w:eastAsia="en-GB"/>
        </w:rPr>
        <w:t xml:space="preserve">Machinery identified within this sector should be </w:t>
      </w:r>
      <w:r w:rsidR="00860D27">
        <w:rPr>
          <w:rFonts w:eastAsia="Times New Roman" w:cstheme="minorHAnsi"/>
          <w:color w:val="111111"/>
          <w:lang w:val="en-GB" w:eastAsia="en-GB"/>
        </w:rPr>
        <w:t xml:space="preserve">maintained to the </w:t>
      </w:r>
      <w:r w:rsidR="00B8007D">
        <w:rPr>
          <w:rFonts w:eastAsia="Times New Roman" w:cstheme="minorHAnsi"/>
          <w:color w:val="111111"/>
          <w:lang w:val="en-GB" w:eastAsia="en-GB"/>
        </w:rPr>
        <w:t xml:space="preserve">maintenance schedule as there is a subsequent risk to </w:t>
      </w:r>
      <w:r w:rsidR="00E22EC8">
        <w:rPr>
          <w:rFonts w:eastAsia="Times New Roman" w:cstheme="minorHAnsi"/>
          <w:color w:val="111111"/>
          <w:lang w:val="en-GB" w:eastAsia="en-GB"/>
        </w:rPr>
        <w:t xml:space="preserve">the operator using the equipment, </w:t>
      </w:r>
      <w:r w:rsidR="008B4F5C">
        <w:rPr>
          <w:rFonts w:eastAsia="Times New Roman" w:cstheme="minorHAnsi"/>
          <w:color w:val="111111"/>
          <w:lang w:val="en-GB" w:eastAsia="en-GB"/>
        </w:rPr>
        <w:t xml:space="preserve">quality of the primary function of the equipment which has a direct influence on the business’ ability to satisfy </w:t>
      </w:r>
      <w:r w:rsidR="00CE519D">
        <w:rPr>
          <w:rFonts w:eastAsia="Times New Roman" w:cstheme="minorHAnsi"/>
          <w:color w:val="111111"/>
          <w:lang w:val="en-GB" w:eastAsia="en-GB"/>
        </w:rPr>
        <w:t>internal delivery targets.</w:t>
      </w:r>
    </w:p>
    <w:p w14:paraId="7B08E41E" w14:textId="77777777" w:rsidR="00283865" w:rsidRPr="00283865" w:rsidRDefault="00283865" w:rsidP="005A5CBD">
      <w:pPr>
        <w:pStyle w:val="ListParagraph"/>
        <w:spacing w:line="360" w:lineRule="auto"/>
        <w:rPr>
          <w:rFonts w:eastAsia="Times New Roman" w:cstheme="minorHAnsi"/>
          <w:color w:val="111111"/>
          <w:lang w:val="en-GB" w:eastAsia="en-GB"/>
        </w:rPr>
      </w:pPr>
    </w:p>
    <w:p w14:paraId="04FBD90E" w14:textId="103401DF" w:rsidR="00107B3F" w:rsidRDefault="00D31650" w:rsidP="005A5CBD">
      <w:pPr>
        <w:pStyle w:val="ListParagraph"/>
        <w:numPr>
          <w:ilvl w:val="0"/>
          <w:numId w:val="16"/>
        </w:num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t xml:space="preserve">Low importance </w:t>
      </w:r>
      <w:r w:rsidR="00C70709">
        <w:rPr>
          <w:rFonts w:eastAsia="Times New Roman" w:cstheme="minorHAnsi"/>
          <w:color w:val="111111"/>
          <w:lang w:val="en-GB" w:eastAsia="en-GB"/>
        </w:rPr>
        <w:t>–</w:t>
      </w:r>
      <w:r>
        <w:rPr>
          <w:rFonts w:eastAsia="Times New Roman" w:cstheme="minorHAnsi"/>
          <w:color w:val="111111"/>
          <w:lang w:val="en-GB" w:eastAsia="en-GB"/>
        </w:rPr>
        <w:t xml:space="preserve"> </w:t>
      </w:r>
      <w:r w:rsidR="00C70709">
        <w:rPr>
          <w:rFonts w:eastAsia="Times New Roman" w:cstheme="minorHAnsi"/>
          <w:color w:val="111111"/>
          <w:lang w:val="en-GB" w:eastAsia="en-GB"/>
        </w:rPr>
        <w:t xml:space="preserve">Preventative maintenance of low priority </w:t>
      </w:r>
      <w:r w:rsidR="001972C1">
        <w:rPr>
          <w:rFonts w:eastAsia="Times New Roman" w:cstheme="minorHAnsi"/>
          <w:color w:val="111111"/>
          <w:lang w:val="en-GB" w:eastAsia="en-GB"/>
        </w:rPr>
        <w:t xml:space="preserve">may be </w:t>
      </w:r>
      <w:proofErr w:type="gramStart"/>
      <w:r w:rsidR="001972C1">
        <w:rPr>
          <w:rFonts w:eastAsia="Times New Roman" w:cstheme="minorHAnsi"/>
          <w:color w:val="111111"/>
          <w:lang w:val="en-GB" w:eastAsia="en-GB"/>
        </w:rPr>
        <w:t>left</w:t>
      </w:r>
      <w:r w:rsidR="007A333B">
        <w:rPr>
          <w:rFonts w:eastAsia="Times New Roman" w:cstheme="minorHAnsi"/>
          <w:color w:val="111111"/>
          <w:lang w:val="en-GB" w:eastAsia="en-GB"/>
        </w:rPr>
        <w:t>,</w:t>
      </w:r>
      <w:proofErr w:type="gramEnd"/>
      <w:r w:rsidR="007A333B">
        <w:rPr>
          <w:rFonts w:eastAsia="Times New Roman" w:cstheme="minorHAnsi"/>
          <w:color w:val="111111"/>
          <w:lang w:val="en-GB" w:eastAsia="en-GB"/>
        </w:rPr>
        <w:t xml:space="preserve"> </w:t>
      </w:r>
      <w:r w:rsidR="00ED146B">
        <w:rPr>
          <w:rFonts w:eastAsia="Times New Roman" w:cstheme="minorHAnsi"/>
          <w:color w:val="111111"/>
          <w:lang w:val="en-GB" w:eastAsia="en-GB"/>
        </w:rPr>
        <w:t>l</w:t>
      </w:r>
      <w:r w:rsidR="001972C1">
        <w:rPr>
          <w:rFonts w:eastAsia="Times New Roman" w:cstheme="minorHAnsi"/>
          <w:color w:val="111111"/>
          <w:lang w:val="en-GB" w:eastAsia="en-GB"/>
        </w:rPr>
        <w:t>ower priority items ca</w:t>
      </w:r>
      <w:r w:rsidR="00AD7F80">
        <w:rPr>
          <w:rFonts w:eastAsia="Times New Roman" w:cstheme="minorHAnsi"/>
          <w:color w:val="111111"/>
          <w:lang w:val="en-GB" w:eastAsia="en-GB"/>
        </w:rPr>
        <w:t>n</w:t>
      </w:r>
      <w:r w:rsidR="001972C1">
        <w:rPr>
          <w:rFonts w:eastAsia="Times New Roman" w:cstheme="minorHAnsi"/>
          <w:color w:val="111111"/>
          <w:lang w:val="en-GB" w:eastAsia="en-GB"/>
        </w:rPr>
        <w:t xml:space="preserve"> be those with robust </w:t>
      </w:r>
      <w:r w:rsidR="00E86144">
        <w:rPr>
          <w:rFonts w:eastAsia="Times New Roman" w:cstheme="minorHAnsi"/>
          <w:color w:val="111111"/>
          <w:lang w:val="en-GB" w:eastAsia="en-GB"/>
        </w:rPr>
        <w:t>parallel process’.</w:t>
      </w:r>
      <w:r w:rsidR="00176A43">
        <w:rPr>
          <w:rFonts w:eastAsia="Times New Roman" w:cstheme="minorHAnsi"/>
          <w:color w:val="111111"/>
          <w:lang w:val="en-GB" w:eastAsia="en-GB"/>
        </w:rPr>
        <w:t xml:space="preserve"> </w:t>
      </w:r>
    </w:p>
    <w:p w14:paraId="32FCD6A2" w14:textId="77777777" w:rsidR="00FE5B03" w:rsidRPr="0089405E" w:rsidRDefault="00FE5B03" w:rsidP="005A5CBD">
      <w:pPr>
        <w:spacing w:line="360" w:lineRule="auto"/>
        <w:jc w:val="both"/>
        <w:textAlignment w:val="baseline"/>
        <w:rPr>
          <w:rFonts w:eastAsia="Times New Roman" w:cstheme="minorHAnsi"/>
          <w:color w:val="111111"/>
          <w:lang w:val="en-GB" w:eastAsia="en-GB"/>
        </w:rPr>
      </w:pPr>
    </w:p>
    <w:p w14:paraId="4BB58B2F" w14:textId="7A68283E" w:rsidR="00384984" w:rsidRDefault="00754582" w:rsidP="005A5CBD">
      <w:pPr>
        <w:spacing w:line="360" w:lineRule="auto"/>
        <w:jc w:val="both"/>
        <w:textAlignment w:val="baseline"/>
        <w:rPr>
          <w:rFonts w:eastAsia="Times New Roman" w:cstheme="minorHAnsi"/>
          <w:color w:val="111111"/>
          <w:lang w:val="en-GB" w:eastAsia="en-GB"/>
        </w:rPr>
      </w:pPr>
      <w:r w:rsidRPr="0053010B">
        <w:rPr>
          <w:rFonts w:eastAsia="Times New Roman" w:cstheme="minorHAnsi"/>
          <w:color w:val="111111"/>
          <w:lang w:val="en-GB" w:eastAsia="en-GB"/>
        </w:rPr>
        <w:t xml:space="preserve">A key advantage to utilising a </w:t>
      </w:r>
      <w:r w:rsidR="00041275" w:rsidRPr="0053010B">
        <w:rPr>
          <w:rFonts w:eastAsia="Times New Roman" w:cstheme="minorHAnsi"/>
          <w:color w:val="111111"/>
          <w:lang w:val="en-GB" w:eastAsia="en-GB"/>
        </w:rPr>
        <w:t xml:space="preserve">preventative </w:t>
      </w:r>
      <w:r w:rsidRPr="0053010B">
        <w:rPr>
          <w:rFonts w:eastAsia="Times New Roman" w:cstheme="minorHAnsi"/>
          <w:color w:val="111111"/>
          <w:lang w:val="en-GB" w:eastAsia="en-GB"/>
        </w:rPr>
        <w:t>maintenance strategy is</w:t>
      </w:r>
      <w:r w:rsidR="007A333B" w:rsidRPr="0053010B">
        <w:rPr>
          <w:rFonts w:eastAsia="Times New Roman" w:cstheme="minorHAnsi"/>
          <w:color w:val="111111"/>
          <w:lang w:val="en-GB" w:eastAsia="en-GB"/>
        </w:rPr>
        <w:t xml:space="preserve"> </w:t>
      </w:r>
      <w:r w:rsidR="00CF3F39" w:rsidRPr="0053010B">
        <w:rPr>
          <w:rFonts w:eastAsia="Times New Roman" w:cstheme="minorHAnsi"/>
          <w:color w:val="111111"/>
          <w:lang w:val="en-GB" w:eastAsia="en-GB"/>
        </w:rPr>
        <w:t xml:space="preserve">the increasing of </w:t>
      </w:r>
      <w:proofErr w:type="gramStart"/>
      <w:r w:rsidR="00CF3F39" w:rsidRPr="0053010B">
        <w:rPr>
          <w:rFonts w:eastAsia="Times New Roman" w:cstheme="minorHAnsi"/>
          <w:color w:val="111111"/>
          <w:lang w:val="en-GB" w:eastAsia="en-GB"/>
        </w:rPr>
        <w:t>a</w:t>
      </w:r>
      <w:proofErr w:type="gramEnd"/>
      <w:r w:rsidR="00CF3F39" w:rsidRPr="0053010B">
        <w:rPr>
          <w:rFonts w:eastAsia="Times New Roman" w:cstheme="minorHAnsi"/>
          <w:color w:val="111111"/>
          <w:lang w:val="en-GB" w:eastAsia="en-GB"/>
        </w:rPr>
        <w:t xml:space="preserve"> equipment’s longevity.</w:t>
      </w:r>
      <w:r w:rsidR="00F60881">
        <w:rPr>
          <w:rFonts w:eastAsia="Times New Roman" w:cstheme="minorHAnsi"/>
          <w:color w:val="111111"/>
          <w:lang w:val="en-GB" w:eastAsia="en-GB"/>
        </w:rPr>
        <w:t xml:space="preserve"> A consistent maintenance schedule </w:t>
      </w:r>
      <w:r w:rsidR="00110667">
        <w:rPr>
          <w:rFonts w:eastAsia="Times New Roman" w:cstheme="minorHAnsi"/>
          <w:color w:val="111111"/>
          <w:lang w:val="en-GB" w:eastAsia="en-GB"/>
        </w:rPr>
        <w:t xml:space="preserve">will extend the mean time to failure of the </w:t>
      </w:r>
      <w:r w:rsidR="003C7475">
        <w:rPr>
          <w:rFonts w:eastAsia="Times New Roman" w:cstheme="minorHAnsi"/>
          <w:color w:val="111111"/>
          <w:lang w:val="en-GB" w:eastAsia="en-GB"/>
        </w:rPr>
        <w:t>equipment</w:t>
      </w:r>
      <w:r w:rsidR="00110667">
        <w:rPr>
          <w:rFonts w:eastAsia="Times New Roman" w:cstheme="minorHAnsi"/>
          <w:color w:val="111111"/>
          <w:lang w:val="en-GB" w:eastAsia="en-GB"/>
        </w:rPr>
        <w:t xml:space="preserve"> in question, which will subsequently result in </w:t>
      </w:r>
      <w:r w:rsidR="003C7475">
        <w:rPr>
          <w:rFonts w:eastAsia="Times New Roman" w:cstheme="minorHAnsi"/>
          <w:color w:val="111111"/>
          <w:lang w:val="en-GB" w:eastAsia="en-GB"/>
        </w:rPr>
        <w:t>a</w:t>
      </w:r>
      <w:r w:rsidR="003B0B44">
        <w:rPr>
          <w:rFonts w:eastAsia="Times New Roman" w:cstheme="minorHAnsi"/>
          <w:color w:val="111111"/>
          <w:lang w:val="en-GB" w:eastAsia="en-GB"/>
        </w:rPr>
        <w:t>n</w:t>
      </w:r>
      <w:r w:rsidR="003C7475">
        <w:rPr>
          <w:rFonts w:eastAsia="Times New Roman" w:cstheme="minorHAnsi"/>
          <w:color w:val="111111"/>
          <w:lang w:val="en-GB" w:eastAsia="en-GB"/>
        </w:rPr>
        <w:t xml:space="preserve"> extended life expectancy</w:t>
      </w:r>
      <w:r w:rsidR="00FE5B03">
        <w:rPr>
          <w:rFonts w:eastAsia="Times New Roman" w:cstheme="minorHAnsi"/>
          <w:color w:val="111111"/>
          <w:lang w:val="en-GB" w:eastAsia="en-GB"/>
        </w:rPr>
        <w:t xml:space="preserve"> of all machinery</w:t>
      </w:r>
      <w:r w:rsidR="003C7475">
        <w:rPr>
          <w:rFonts w:eastAsia="Times New Roman" w:cstheme="minorHAnsi"/>
          <w:color w:val="111111"/>
          <w:lang w:val="en-GB" w:eastAsia="en-GB"/>
        </w:rPr>
        <w:t xml:space="preserve">. This is possible through the implementation of </w:t>
      </w:r>
      <w:proofErr w:type="spellStart"/>
      <w:r w:rsidR="003C7475">
        <w:rPr>
          <w:rFonts w:eastAsia="Times New Roman" w:cstheme="minorHAnsi"/>
          <w:color w:val="111111"/>
          <w:lang w:val="en-GB" w:eastAsia="en-GB"/>
        </w:rPr>
        <w:t>a</w:t>
      </w:r>
      <w:proofErr w:type="spellEnd"/>
      <w:r w:rsidR="003C7475">
        <w:rPr>
          <w:rFonts w:eastAsia="Times New Roman" w:cstheme="minorHAnsi"/>
          <w:color w:val="111111"/>
          <w:lang w:val="en-GB" w:eastAsia="en-GB"/>
        </w:rPr>
        <w:t xml:space="preserve"> effective maintenance strategy as </w:t>
      </w:r>
      <w:r w:rsidR="009D7815">
        <w:rPr>
          <w:rFonts w:eastAsia="Times New Roman" w:cstheme="minorHAnsi"/>
          <w:color w:val="111111"/>
          <w:lang w:val="en-GB" w:eastAsia="en-GB"/>
        </w:rPr>
        <w:t xml:space="preserve">potential issues </w:t>
      </w:r>
      <w:r w:rsidR="00C91278">
        <w:rPr>
          <w:rFonts w:eastAsia="Times New Roman" w:cstheme="minorHAnsi"/>
          <w:color w:val="111111"/>
          <w:lang w:val="en-GB" w:eastAsia="en-GB"/>
        </w:rPr>
        <w:t>within the component will be addressed frequently</w:t>
      </w:r>
      <w:r w:rsidR="00506AAD">
        <w:rPr>
          <w:rFonts w:eastAsia="Times New Roman" w:cstheme="minorHAnsi"/>
          <w:color w:val="111111"/>
          <w:lang w:val="en-GB" w:eastAsia="en-GB"/>
        </w:rPr>
        <w:t xml:space="preserve"> which prevents them from becoming major issues, “when a techn</w:t>
      </w:r>
      <w:r w:rsidR="00F50110">
        <w:rPr>
          <w:rFonts w:eastAsia="Times New Roman" w:cstheme="minorHAnsi"/>
          <w:color w:val="111111"/>
          <w:lang w:val="en-GB" w:eastAsia="en-GB"/>
        </w:rPr>
        <w:t>ician can identify</w:t>
      </w:r>
      <w:r w:rsidR="0031721D">
        <w:rPr>
          <w:rFonts w:eastAsia="Times New Roman" w:cstheme="minorHAnsi"/>
          <w:color w:val="111111"/>
          <w:lang w:val="en-GB" w:eastAsia="en-GB"/>
        </w:rPr>
        <w:t xml:space="preserve"> the beginnings of a problem before it accelerates, </w:t>
      </w:r>
      <w:proofErr w:type="spellStart"/>
      <w:r w:rsidR="0031721D">
        <w:rPr>
          <w:rFonts w:eastAsia="Times New Roman" w:cstheme="minorHAnsi"/>
          <w:color w:val="111111"/>
          <w:lang w:val="en-GB" w:eastAsia="en-GB"/>
        </w:rPr>
        <w:t>its</w:t>
      </w:r>
      <w:proofErr w:type="spellEnd"/>
      <w:r w:rsidR="0031721D">
        <w:rPr>
          <w:rFonts w:eastAsia="Times New Roman" w:cstheme="minorHAnsi"/>
          <w:color w:val="111111"/>
          <w:lang w:val="en-GB" w:eastAsia="en-GB"/>
        </w:rPr>
        <w:t xml:space="preserve"> easier to treat it and prevent it from worsening”</w:t>
      </w:r>
      <w:r w:rsidR="0004132B">
        <w:rPr>
          <w:rFonts w:eastAsia="Times New Roman" w:cstheme="minorHAnsi"/>
          <w:color w:val="111111"/>
          <w:lang w:val="en-GB" w:eastAsia="en-GB"/>
        </w:rPr>
        <w:t xml:space="preserve"> </w:t>
      </w:r>
      <w:sdt>
        <w:sdtPr>
          <w:rPr>
            <w:rFonts w:eastAsia="Times New Roman" w:cstheme="minorHAnsi"/>
            <w:color w:val="111111"/>
            <w:lang w:val="en-GB" w:eastAsia="en-GB"/>
          </w:rPr>
          <w:id w:val="1523058328"/>
          <w:citation/>
        </w:sdtPr>
        <w:sdtEndPr/>
        <w:sdtContent>
          <w:r w:rsidR="00FA4725">
            <w:rPr>
              <w:rFonts w:eastAsia="Times New Roman" w:cstheme="minorHAnsi"/>
              <w:color w:val="111111"/>
              <w:lang w:val="en-GB" w:eastAsia="en-GB"/>
            </w:rPr>
            <w:fldChar w:fldCharType="begin"/>
          </w:r>
          <w:r w:rsidR="00FA4725">
            <w:rPr>
              <w:rFonts w:eastAsia="Times New Roman" w:cstheme="minorHAnsi"/>
              <w:color w:val="111111"/>
              <w:lang w:val="en-GB" w:eastAsia="en-GB"/>
            </w:rPr>
            <w:instrText xml:space="preserve"> CITATION Hun20 \l 2057 </w:instrText>
          </w:r>
          <w:r w:rsidR="00FA4725">
            <w:rPr>
              <w:rFonts w:eastAsia="Times New Roman" w:cstheme="minorHAnsi"/>
              <w:color w:val="111111"/>
              <w:lang w:val="en-GB" w:eastAsia="en-GB"/>
            </w:rPr>
            <w:fldChar w:fldCharType="separate"/>
          </w:r>
          <w:r w:rsidR="00FA4725" w:rsidRPr="00FA4725">
            <w:rPr>
              <w:rFonts w:eastAsia="Times New Roman" w:cstheme="minorHAnsi"/>
              <w:noProof/>
              <w:color w:val="111111"/>
              <w:lang w:val="en-GB" w:eastAsia="en-GB"/>
            </w:rPr>
            <w:t>(Hunter, 2020)</w:t>
          </w:r>
          <w:r w:rsidR="00FA4725">
            <w:rPr>
              <w:rFonts w:eastAsia="Times New Roman" w:cstheme="minorHAnsi"/>
              <w:color w:val="111111"/>
              <w:lang w:val="en-GB" w:eastAsia="en-GB"/>
            </w:rPr>
            <w:fldChar w:fldCharType="end"/>
          </w:r>
        </w:sdtContent>
      </w:sdt>
      <w:r w:rsidR="00FA4725">
        <w:rPr>
          <w:rFonts w:eastAsia="Times New Roman" w:cstheme="minorHAnsi"/>
          <w:color w:val="111111"/>
          <w:lang w:val="en-GB" w:eastAsia="en-GB"/>
        </w:rPr>
        <w:t>.</w:t>
      </w:r>
      <w:r w:rsidR="00CB6BFA">
        <w:rPr>
          <w:rFonts w:eastAsia="Times New Roman" w:cstheme="minorHAnsi"/>
          <w:color w:val="111111"/>
          <w:lang w:val="en-GB" w:eastAsia="en-GB"/>
        </w:rPr>
        <w:t xml:space="preserve"> </w:t>
      </w:r>
    </w:p>
    <w:p w14:paraId="38F21035" w14:textId="1B521534" w:rsidR="006E59F3" w:rsidRDefault="006E59F3" w:rsidP="005A5CBD">
      <w:pPr>
        <w:spacing w:line="360" w:lineRule="auto"/>
        <w:jc w:val="both"/>
        <w:textAlignment w:val="baseline"/>
        <w:rPr>
          <w:rFonts w:eastAsia="Times New Roman" w:cstheme="minorHAnsi"/>
          <w:color w:val="111111"/>
          <w:lang w:val="en-GB" w:eastAsia="en-GB"/>
        </w:rPr>
      </w:pPr>
    </w:p>
    <w:p w14:paraId="37042FED" w14:textId="05805A86" w:rsidR="00452F20" w:rsidRDefault="0032305B" w:rsidP="005A5CBD">
      <w:pPr>
        <w:spacing w:line="360" w:lineRule="auto"/>
        <w:jc w:val="both"/>
        <w:textAlignment w:val="baseline"/>
        <w:rPr>
          <w:rFonts w:eastAsia="Times New Roman" w:cstheme="minorHAnsi"/>
          <w:color w:val="111111"/>
          <w:lang w:val="en-GB" w:eastAsia="en-GB"/>
        </w:rPr>
      </w:pPr>
      <w:r w:rsidRPr="005A34CD">
        <w:rPr>
          <w:rFonts w:eastAsia="Times New Roman" w:cstheme="minorHAnsi"/>
          <w:noProof/>
          <w:color w:val="111111"/>
          <w:lang w:val="en-GB" w:eastAsia="en-GB"/>
        </w:rPr>
        <w:lastRenderedPageBreak/>
        <w:drawing>
          <wp:anchor distT="0" distB="0" distL="114300" distR="114300" simplePos="0" relativeHeight="251599360" behindDoc="0" locked="0" layoutInCell="1" allowOverlap="1" wp14:anchorId="45F460F1" wp14:editId="5FAE7FF1">
            <wp:simplePos x="0" y="0"/>
            <wp:positionH relativeFrom="margin">
              <wp:align>center</wp:align>
            </wp:positionH>
            <wp:positionV relativeFrom="paragraph">
              <wp:posOffset>802005</wp:posOffset>
            </wp:positionV>
            <wp:extent cx="2755265" cy="3512185"/>
            <wp:effectExtent l="19050" t="19050" r="26035" b="1206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755265" cy="351218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452F20">
        <w:rPr>
          <w:rFonts w:eastAsia="Times New Roman" w:cstheme="minorHAnsi"/>
          <w:color w:val="111111"/>
          <w:lang w:val="en-GB" w:eastAsia="en-GB"/>
        </w:rPr>
        <w:t xml:space="preserve">As a result of this schedule, technicians </w:t>
      </w:r>
      <w:r w:rsidR="00480438">
        <w:rPr>
          <w:rFonts w:eastAsia="Times New Roman" w:cstheme="minorHAnsi"/>
          <w:color w:val="111111"/>
          <w:lang w:val="en-GB" w:eastAsia="en-GB"/>
        </w:rPr>
        <w:t xml:space="preserve">are provided with </w:t>
      </w:r>
      <w:r w:rsidR="0065244D">
        <w:rPr>
          <w:rFonts w:eastAsia="Times New Roman" w:cstheme="minorHAnsi"/>
          <w:color w:val="111111"/>
          <w:lang w:val="en-GB" w:eastAsia="en-GB"/>
        </w:rPr>
        <w:t xml:space="preserve">preventative maintenance </w:t>
      </w:r>
      <w:r w:rsidR="005556EC">
        <w:rPr>
          <w:rFonts w:eastAsia="Times New Roman" w:cstheme="minorHAnsi"/>
          <w:color w:val="111111"/>
          <w:lang w:val="en-GB" w:eastAsia="en-GB"/>
        </w:rPr>
        <w:t>documentation</w:t>
      </w:r>
      <w:r w:rsidR="0078007C">
        <w:rPr>
          <w:rFonts w:eastAsia="Times New Roman" w:cstheme="minorHAnsi"/>
          <w:color w:val="111111"/>
          <w:lang w:val="en-GB" w:eastAsia="en-GB"/>
        </w:rPr>
        <w:t xml:space="preserve"> for both the robot and the SCA Adhesive applicator, as seen in figure </w:t>
      </w:r>
      <w:r w:rsidR="00422BB1">
        <w:rPr>
          <w:rFonts w:eastAsia="Times New Roman" w:cstheme="minorHAnsi"/>
          <w:color w:val="111111"/>
          <w:lang w:val="en-GB" w:eastAsia="en-GB"/>
        </w:rPr>
        <w:t>8 and figure 9.</w:t>
      </w:r>
    </w:p>
    <w:p w14:paraId="7059525E" w14:textId="5505B057" w:rsidR="005A34CD" w:rsidRDefault="005A34CD" w:rsidP="005A5CBD">
      <w:pPr>
        <w:spacing w:line="360" w:lineRule="auto"/>
        <w:jc w:val="both"/>
        <w:textAlignment w:val="baseline"/>
        <w:rPr>
          <w:rFonts w:eastAsia="Times New Roman" w:cstheme="minorHAnsi"/>
          <w:color w:val="111111"/>
          <w:lang w:val="en-GB" w:eastAsia="en-GB"/>
        </w:rPr>
      </w:pPr>
    </w:p>
    <w:p w14:paraId="4B099AAC" w14:textId="78E1EE3E" w:rsidR="005A34CD" w:rsidRDefault="005A34CD" w:rsidP="005A5CBD">
      <w:pPr>
        <w:spacing w:line="360" w:lineRule="auto"/>
        <w:jc w:val="both"/>
        <w:textAlignment w:val="baseline"/>
        <w:rPr>
          <w:rFonts w:eastAsia="Times New Roman" w:cstheme="minorHAnsi"/>
          <w:color w:val="111111"/>
          <w:lang w:val="en-GB" w:eastAsia="en-GB"/>
        </w:rPr>
      </w:pPr>
    </w:p>
    <w:p w14:paraId="1A9631E8" w14:textId="6F625D46" w:rsidR="005A34CD" w:rsidRDefault="005A34CD" w:rsidP="005A5CBD">
      <w:pPr>
        <w:spacing w:line="360" w:lineRule="auto"/>
        <w:jc w:val="both"/>
        <w:textAlignment w:val="baseline"/>
        <w:rPr>
          <w:rFonts w:eastAsia="Times New Roman" w:cstheme="minorHAnsi"/>
          <w:color w:val="111111"/>
          <w:lang w:val="en-GB" w:eastAsia="en-GB"/>
        </w:rPr>
      </w:pPr>
    </w:p>
    <w:p w14:paraId="586235B1" w14:textId="4AB29F1E" w:rsidR="005A34CD" w:rsidRDefault="005A34CD" w:rsidP="005A5CBD">
      <w:pPr>
        <w:spacing w:line="360" w:lineRule="auto"/>
        <w:jc w:val="both"/>
        <w:textAlignment w:val="baseline"/>
        <w:rPr>
          <w:rFonts w:eastAsia="Times New Roman" w:cstheme="minorHAnsi"/>
          <w:color w:val="111111"/>
          <w:lang w:val="en-GB" w:eastAsia="en-GB"/>
        </w:rPr>
      </w:pPr>
    </w:p>
    <w:p w14:paraId="418F173E" w14:textId="2B4EFFD8" w:rsidR="005A34CD" w:rsidRDefault="005A34CD" w:rsidP="005A5CBD">
      <w:pPr>
        <w:spacing w:line="360" w:lineRule="auto"/>
        <w:jc w:val="both"/>
        <w:textAlignment w:val="baseline"/>
        <w:rPr>
          <w:rFonts w:eastAsia="Times New Roman" w:cstheme="minorHAnsi"/>
          <w:color w:val="111111"/>
          <w:lang w:val="en-GB" w:eastAsia="en-GB"/>
        </w:rPr>
      </w:pPr>
    </w:p>
    <w:p w14:paraId="012E0BD5" w14:textId="35B3E213" w:rsidR="005A34CD" w:rsidRDefault="005A34CD" w:rsidP="005A5CBD">
      <w:pPr>
        <w:spacing w:line="360" w:lineRule="auto"/>
        <w:jc w:val="both"/>
        <w:textAlignment w:val="baseline"/>
        <w:rPr>
          <w:rFonts w:eastAsia="Times New Roman" w:cstheme="minorHAnsi"/>
          <w:color w:val="111111"/>
          <w:lang w:val="en-GB" w:eastAsia="en-GB"/>
        </w:rPr>
      </w:pPr>
    </w:p>
    <w:p w14:paraId="3AC084DC" w14:textId="716061EE" w:rsidR="005A34CD" w:rsidRDefault="005A34CD" w:rsidP="005A5CBD">
      <w:pPr>
        <w:spacing w:line="360" w:lineRule="auto"/>
        <w:jc w:val="both"/>
        <w:textAlignment w:val="baseline"/>
        <w:rPr>
          <w:rFonts w:eastAsia="Times New Roman" w:cstheme="minorHAnsi"/>
          <w:color w:val="111111"/>
          <w:lang w:val="en-GB" w:eastAsia="en-GB"/>
        </w:rPr>
      </w:pPr>
    </w:p>
    <w:p w14:paraId="076210A7" w14:textId="77E7A9CC" w:rsidR="005A34CD" w:rsidRDefault="005A34CD" w:rsidP="005A5CBD">
      <w:pPr>
        <w:spacing w:line="360" w:lineRule="auto"/>
        <w:jc w:val="both"/>
        <w:textAlignment w:val="baseline"/>
        <w:rPr>
          <w:rFonts w:eastAsia="Times New Roman" w:cstheme="minorHAnsi"/>
          <w:color w:val="111111"/>
          <w:lang w:val="en-GB" w:eastAsia="en-GB"/>
        </w:rPr>
      </w:pPr>
    </w:p>
    <w:p w14:paraId="32FDC171" w14:textId="1ECDAE22" w:rsidR="005A34CD" w:rsidRDefault="005A34CD" w:rsidP="005A5CBD">
      <w:pPr>
        <w:spacing w:line="360" w:lineRule="auto"/>
        <w:jc w:val="both"/>
        <w:textAlignment w:val="baseline"/>
        <w:rPr>
          <w:rFonts w:eastAsia="Times New Roman" w:cstheme="minorHAnsi"/>
          <w:color w:val="111111"/>
          <w:lang w:val="en-GB" w:eastAsia="en-GB"/>
        </w:rPr>
      </w:pPr>
    </w:p>
    <w:p w14:paraId="3FF732AC" w14:textId="095FD544" w:rsidR="005A34CD" w:rsidRDefault="005A34CD" w:rsidP="005A5CBD">
      <w:pPr>
        <w:spacing w:line="360" w:lineRule="auto"/>
        <w:jc w:val="both"/>
        <w:textAlignment w:val="baseline"/>
        <w:rPr>
          <w:rFonts w:eastAsia="Times New Roman" w:cstheme="minorHAnsi"/>
          <w:color w:val="111111"/>
          <w:lang w:val="en-GB" w:eastAsia="en-GB"/>
        </w:rPr>
      </w:pPr>
    </w:p>
    <w:p w14:paraId="3C8550F1" w14:textId="617F1314" w:rsidR="005A34CD" w:rsidRDefault="005A34CD" w:rsidP="005A5CBD">
      <w:pPr>
        <w:spacing w:line="360" w:lineRule="auto"/>
        <w:jc w:val="both"/>
        <w:textAlignment w:val="baseline"/>
        <w:rPr>
          <w:rFonts w:eastAsia="Times New Roman" w:cstheme="minorHAnsi"/>
          <w:color w:val="111111"/>
          <w:lang w:val="en-GB" w:eastAsia="en-GB"/>
        </w:rPr>
      </w:pPr>
    </w:p>
    <w:p w14:paraId="630BC4D3" w14:textId="558AB555" w:rsidR="005A34CD" w:rsidRDefault="005A34CD" w:rsidP="005A5CBD">
      <w:pPr>
        <w:spacing w:line="360" w:lineRule="auto"/>
        <w:jc w:val="both"/>
        <w:textAlignment w:val="baseline"/>
        <w:rPr>
          <w:rFonts w:eastAsia="Times New Roman" w:cstheme="minorHAnsi"/>
          <w:color w:val="111111"/>
          <w:lang w:val="en-GB" w:eastAsia="en-GB"/>
        </w:rPr>
      </w:pPr>
    </w:p>
    <w:p w14:paraId="766C9AB0" w14:textId="3F7752E4" w:rsidR="005A34CD" w:rsidRDefault="005A34CD" w:rsidP="005A5CBD">
      <w:pPr>
        <w:spacing w:line="360" w:lineRule="auto"/>
        <w:jc w:val="both"/>
        <w:textAlignment w:val="baseline"/>
        <w:rPr>
          <w:rFonts w:eastAsia="Times New Roman" w:cstheme="minorHAnsi"/>
          <w:color w:val="111111"/>
          <w:lang w:val="en-GB" w:eastAsia="en-GB"/>
        </w:rPr>
      </w:pPr>
    </w:p>
    <w:p w14:paraId="36AA3DC5" w14:textId="022B6B2E" w:rsidR="0032305B" w:rsidRDefault="00422BB1" w:rsidP="0032305B">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(Figure 8 – Planned preventative maintenance strategy of Robot</w:t>
      </w:r>
    </w:p>
    <w:p w14:paraId="0E2F17EC" w14:textId="56BB7A68" w:rsidR="00422BB1" w:rsidRDefault="00422BB1"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Reference – Microsoft Word, 2023)</w:t>
      </w:r>
    </w:p>
    <w:p w14:paraId="7153D88C" w14:textId="38A771DD" w:rsidR="0032305B" w:rsidRDefault="0032305B" w:rsidP="005A5CBD">
      <w:pPr>
        <w:spacing w:line="360" w:lineRule="auto"/>
        <w:jc w:val="center"/>
        <w:textAlignment w:val="baseline"/>
        <w:rPr>
          <w:rFonts w:eastAsia="Times New Roman" w:cstheme="minorHAnsi"/>
          <w:color w:val="111111"/>
          <w:lang w:val="en-GB" w:eastAsia="en-GB"/>
        </w:rPr>
      </w:pPr>
    </w:p>
    <w:p w14:paraId="0AC800A2" w14:textId="77777777" w:rsidR="0032305B" w:rsidRDefault="0032305B" w:rsidP="005A5CBD">
      <w:pPr>
        <w:spacing w:line="360" w:lineRule="auto"/>
        <w:jc w:val="center"/>
        <w:textAlignment w:val="baseline"/>
        <w:rPr>
          <w:rFonts w:eastAsia="Times New Roman" w:cstheme="minorHAnsi"/>
          <w:color w:val="111111"/>
          <w:lang w:val="en-GB" w:eastAsia="en-GB"/>
        </w:rPr>
      </w:pPr>
    </w:p>
    <w:p w14:paraId="5FB3BF88" w14:textId="0D38235C" w:rsidR="005A34CD" w:rsidRDefault="00083B87" w:rsidP="005A5CBD">
      <w:pPr>
        <w:spacing w:line="360" w:lineRule="auto"/>
        <w:jc w:val="both"/>
        <w:textAlignment w:val="baseline"/>
        <w:rPr>
          <w:rFonts w:eastAsia="Times New Roman" w:cstheme="minorHAnsi"/>
          <w:color w:val="111111"/>
          <w:lang w:val="en-GB" w:eastAsia="en-GB"/>
        </w:rPr>
      </w:pPr>
      <w:r w:rsidRPr="001E0842">
        <w:rPr>
          <w:rFonts w:eastAsia="Times New Roman" w:cstheme="minorHAnsi"/>
          <w:noProof/>
          <w:color w:val="111111"/>
          <w:lang w:val="en-GB" w:eastAsia="en-GB"/>
        </w:rPr>
        <w:lastRenderedPageBreak/>
        <w:drawing>
          <wp:anchor distT="0" distB="0" distL="114300" distR="114300" simplePos="0" relativeHeight="251606528" behindDoc="0" locked="0" layoutInCell="1" allowOverlap="1" wp14:anchorId="28F2EB2E" wp14:editId="12C1C846">
            <wp:simplePos x="0" y="0"/>
            <wp:positionH relativeFrom="margin">
              <wp:posOffset>1577975</wp:posOffset>
            </wp:positionH>
            <wp:positionV relativeFrom="paragraph">
              <wp:posOffset>33020</wp:posOffset>
            </wp:positionV>
            <wp:extent cx="2754000" cy="3908647"/>
            <wp:effectExtent l="19050" t="19050" r="27305" b="158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754000" cy="3908647"/>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E9B8239" w14:textId="2BEA0EDF" w:rsidR="005A34CD" w:rsidRDefault="005A34CD" w:rsidP="005A5CBD">
      <w:pPr>
        <w:spacing w:line="360" w:lineRule="auto"/>
        <w:jc w:val="both"/>
        <w:textAlignment w:val="baseline"/>
        <w:rPr>
          <w:rFonts w:eastAsia="Times New Roman" w:cstheme="minorHAnsi"/>
          <w:color w:val="111111"/>
          <w:lang w:val="en-GB" w:eastAsia="en-GB"/>
        </w:rPr>
      </w:pPr>
    </w:p>
    <w:p w14:paraId="123CE4C5" w14:textId="5F14E478" w:rsidR="005A34CD" w:rsidRDefault="005A34CD" w:rsidP="005A5CBD">
      <w:pPr>
        <w:spacing w:line="360" w:lineRule="auto"/>
        <w:jc w:val="both"/>
        <w:textAlignment w:val="baseline"/>
        <w:rPr>
          <w:rFonts w:eastAsia="Times New Roman" w:cstheme="minorHAnsi"/>
          <w:color w:val="111111"/>
          <w:lang w:val="en-GB" w:eastAsia="en-GB"/>
        </w:rPr>
      </w:pPr>
    </w:p>
    <w:p w14:paraId="20C7679E" w14:textId="6266911D" w:rsidR="005A34CD" w:rsidRDefault="005A34CD" w:rsidP="005A5CBD">
      <w:pPr>
        <w:spacing w:line="360" w:lineRule="auto"/>
        <w:jc w:val="both"/>
        <w:textAlignment w:val="baseline"/>
        <w:rPr>
          <w:rFonts w:eastAsia="Times New Roman" w:cstheme="minorHAnsi"/>
          <w:color w:val="111111"/>
          <w:lang w:val="en-GB" w:eastAsia="en-GB"/>
        </w:rPr>
      </w:pPr>
    </w:p>
    <w:p w14:paraId="0D88554A" w14:textId="77777777" w:rsidR="006D7C25" w:rsidRDefault="006D7C25" w:rsidP="005A5CBD">
      <w:pPr>
        <w:spacing w:line="360" w:lineRule="auto"/>
        <w:jc w:val="both"/>
        <w:textAlignment w:val="baseline"/>
        <w:rPr>
          <w:rFonts w:eastAsia="Times New Roman" w:cstheme="minorHAnsi"/>
          <w:color w:val="111111"/>
          <w:lang w:val="en-GB" w:eastAsia="en-GB"/>
        </w:rPr>
      </w:pPr>
    </w:p>
    <w:p w14:paraId="2D38F214" w14:textId="626C3EFC" w:rsidR="006D7C25" w:rsidRDefault="006D7C25" w:rsidP="005A5CBD">
      <w:pPr>
        <w:spacing w:line="360" w:lineRule="auto"/>
        <w:jc w:val="both"/>
        <w:textAlignment w:val="baseline"/>
        <w:rPr>
          <w:rFonts w:eastAsia="Times New Roman" w:cstheme="minorHAnsi"/>
          <w:color w:val="111111"/>
          <w:lang w:val="en-GB" w:eastAsia="en-GB"/>
        </w:rPr>
      </w:pPr>
    </w:p>
    <w:p w14:paraId="608BE0F8" w14:textId="778C9EEA" w:rsidR="006D7C25" w:rsidRDefault="006D7C25" w:rsidP="005A5CBD">
      <w:pPr>
        <w:spacing w:line="360" w:lineRule="auto"/>
        <w:jc w:val="both"/>
        <w:textAlignment w:val="baseline"/>
        <w:rPr>
          <w:rFonts w:eastAsia="Times New Roman" w:cstheme="minorHAnsi"/>
          <w:color w:val="111111"/>
          <w:lang w:val="en-GB" w:eastAsia="en-GB"/>
        </w:rPr>
      </w:pPr>
    </w:p>
    <w:p w14:paraId="1AB01D1F" w14:textId="67F951A9" w:rsidR="006D7C25" w:rsidRDefault="006D7C25" w:rsidP="005A5CBD">
      <w:pPr>
        <w:spacing w:line="360" w:lineRule="auto"/>
        <w:jc w:val="both"/>
        <w:textAlignment w:val="baseline"/>
        <w:rPr>
          <w:rFonts w:eastAsia="Times New Roman" w:cstheme="minorHAnsi"/>
          <w:color w:val="111111"/>
          <w:lang w:val="en-GB" w:eastAsia="en-GB"/>
        </w:rPr>
      </w:pPr>
    </w:p>
    <w:p w14:paraId="4157F7F1" w14:textId="214E7869" w:rsidR="001E0842" w:rsidRDefault="001E0842" w:rsidP="005A5CBD">
      <w:pPr>
        <w:spacing w:line="360" w:lineRule="auto"/>
        <w:jc w:val="both"/>
        <w:textAlignment w:val="baseline"/>
        <w:rPr>
          <w:rFonts w:eastAsia="Times New Roman" w:cstheme="minorHAnsi"/>
          <w:color w:val="111111"/>
          <w:lang w:val="en-GB" w:eastAsia="en-GB"/>
        </w:rPr>
      </w:pPr>
    </w:p>
    <w:p w14:paraId="47DEE4CE" w14:textId="3438A250" w:rsidR="001E0842" w:rsidRDefault="001E0842" w:rsidP="005A5CBD">
      <w:pPr>
        <w:spacing w:line="360" w:lineRule="auto"/>
        <w:jc w:val="both"/>
        <w:textAlignment w:val="baseline"/>
        <w:rPr>
          <w:rFonts w:eastAsia="Times New Roman" w:cstheme="minorHAnsi"/>
          <w:color w:val="111111"/>
          <w:lang w:val="en-GB" w:eastAsia="en-GB"/>
        </w:rPr>
      </w:pPr>
    </w:p>
    <w:p w14:paraId="0D82D37C" w14:textId="77777777" w:rsidR="001E0842" w:rsidRDefault="001E0842" w:rsidP="005A5CBD">
      <w:pPr>
        <w:spacing w:line="360" w:lineRule="auto"/>
        <w:jc w:val="both"/>
        <w:textAlignment w:val="baseline"/>
        <w:rPr>
          <w:rFonts w:eastAsia="Times New Roman" w:cstheme="minorHAnsi"/>
          <w:color w:val="111111"/>
          <w:lang w:val="en-GB" w:eastAsia="en-GB"/>
        </w:rPr>
      </w:pPr>
    </w:p>
    <w:p w14:paraId="3711ABD9" w14:textId="1D441309" w:rsidR="001E0842" w:rsidRDefault="001E0842" w:rsidP="005A5CBD">
      <w:pPr>
        <w:spacing w:line="360" w:lineRule="auto"/>
        <w:jc w:val="both"/>
        <w:textAlignment w:val="baseline"/>
        <w:rPr>
          <w:rFonts w:eastAsia="Times New Roman" w:cstheme="minorHAnsi"/>
          <w:color w:val="111111"/>
          <w:lang w:val="en-GB" w:eastAsia="en-GB"/>
        </w:rPr>
      </w:pPr>
    </w:p>
    <w:p w14:paraId="0FF9AC18" w14:textId="214DA115" w:rsidR="001E0842" w:rsidRDefault="001E0842" w:rsidP="005A5CBD">
      <w:pPr>
        <w:spacing w:line="360" w:lineRule="auto"/>
        <w:jc w:val="both"/>
        <w:textAlignment w:val="baseline"/>
        <w:rPr>
          <w:rFonts w:eastAsia="Times New Roman" w:cstheme="minorHAnsi"/>
          <w:color w:val="111111"/>
          <w:lang w:val="en-GB" w:eastAsia="en-GB"/>
        </w:rPr>
      </w:pPr>
    </w:p>
    <w:p w14:paraId="120C0CA5" w14:textId="2176E8FE" w:rsidR="001E0842" w:rsidRDefault="001E0842" w:rsidP="005A5CBD">
      <w:pPr>
        <w:spacing w:line="360" w:lineRule="auto"/>
        <w:jc w:val="both"/>
        <w:textAlignment w:val="baseline"/>
        <w:rPr>
          <w:rFonts w:eastAsia="Times New Roman" w:cstheme="minorHAnsi"/>
          <w:color w:val="111111"/>
          <w:lang w:val="en-GB" w:eastAsia="en-GB"/>
        </w:rPr>
      </w:pPr>
    </w:p>
    <w:p w14:paraId="6A4FD904" w14:textId="77777777" w:rsidR="00912F0D" w:rsidRDefault="00912F0D" w:rsidP="005A5CBD">
      <w:pPr>
        <w:spacing w:line="360" w:lineRule="auto"/>
        <w:jc w:val="center"/>
        <w:textAlignment w:val="baseline"/>
        <w:rPr>
          <w:rFonts w:eastAsia="Times New Roman" w:cstheme="minorHAnsi"/>
          <w:color w:val="111111"/>
          <w:lang w:val="en-GB" w:eastAsia="en-GB"/>
        </w:rPr>
      </w:pPr>
    </w:p>
    <w:p w14:paraId="1F62B746" w14:textId="1575FBF6" w:rsidR="001E0842" w:rsidRDefault="001E0842"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 xml:space="preserve">(Figure </w:t>
      </w:r>
      <w:r w:rsidR="00422BB1">
        <w:rPr>
          <w:rFonts w:eastAsia="Times New Roman" w:cstheme="minorHAnsi"/>
          <w:color w:val="111111"/>
          <w:lang w:val="en-GB" w:eastAsia="en-GB"/>
        </w:rPr>
        <w:t>9</w:t>
      </w:r>
      <w:r>
        <w:rPr>
          <w:rFonts w:eastAsia="Times New Roman" w:cstheme="minorHAnsi"/>
          <w:color w:val="111111"/>
          <w:lang w:val="en-GB" w:eastAsia="en-GB"/>
        </w:rPr>
        <w:t xml:space="preserve"> – Planned preventative maintenance strategy of SCA Adhesive Application System</w:t>
      </w:r>
    </w:p>
    <w:p w14:paraId="1ED2FDE3" w14:textId="42D35339" w:rsidR="001E0842" w:rsidRDefault="001E0842" w:rsidP="006F0E4C">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Reference –</w:t>
      </w:r>
      <w:r w:rsidR="00083B87">
        <w:rPr>
          <w:rFonts w:eastAsia="Times New Roman" w:cstheme="minorHAnsi"/>
          <w:color w:val="111111"/>
          <w:lang w:val="en-GB" w:eastAsia="en-GB"/>
        </w:rPr>
        <w:t xml:space="preserve"> Microsoft Word, 2023</w:t>
      </w:r>
      <w:r>
        <w:rPr>
          <w:rFonts w:eastAsia="Times New Roman" w:cstheme="minorHAnsi"/>
          <w:color w:val="111111"/>
          <w:lang w:val="en-GB" w:eastAsia="en-GB"/>
        </w:rPr>
        <w:t>)</w:t>
      </w:r>
    </w:p>
    <w:p w14:paraId="7F2C50CB" w14:textId="4ACDFEF3" w:rsidR="006D7C25" w:rsidRDefault="002A7C58" w:rsidP="005A5CBD">
      <w:p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t xml:space="preserve">As discussed, </w:t>
      </w:r>
      <w:r w:rsidR="006D7C25">
        <w:rPr>
          <w:rFonts w:eastAsia="Times New Roman" w:cstheme="minorHAnsi"/>
          <w:color w:val="111111"/>
          <w:lang w:val="en-GB" w:eastAsia="en-GB"/>
        </w:rPr>
        <w:t>the implementation of a</w:t>
      </w:r>
      <w:r w:rsidR="00912F0D">
        <w:rPr>
          <w:rFonts w:eastAsia="Times New Roman" w:cstheme="minorHAnsi"/>
          <w:color w:val="111111"/>
          <w:lang w:val="en-GB" w:eastAsia="en-GB"/>
        </w:rPr>
        <w:t>n</w:t>
      </w:r>
      <w:r w:rsidR="006D7C25">
        <w:rPr>
          <w:rFonts w:eastAsia="Times New Roman" w:cstheme="minorHAnsi"/>
          <w:color w:val="111111"/>
          <w:lang w:val="en-GB" w:eastAsia="en-GB"/>
        </w:rPr>
        <w:t xml:space="preserve"> effective maintenance schedule derives the work instructions required to sufficiently maintain both the robot and the associated SCA equipment utilised to complete the adhesive application process. </w:t>
      </w:r>
    </w:p>
    <w:p w14:paraId="3B24A811" w14:textId="0FD04855" w:rsidR="005A34CD" w:rsidRDefault="005A34CD" w:rsidP="005A5CBD">
      <w:pPr>
        <w:pStyle w:val="NoSpacing"/>
        <w:spacing w:line="360" w:lineRule="auto"/>
        <w:jc w:val="both"/>
        <w:rPr>
          <w:rFonts w:cstheme="minorHAnsi"/>
          <w:iCs/>
          <w:sz w:val="26"/>
          <w:szCs w:val="26"/>
        </w:rPr>
      </w:pPr>
    </w:p>
    <w:p w14:paraId="44739F2C" w14:textId="22AE40F7" w:rsidR="006D7C25" w:rsidRDefault="006D7C25" w:rsidP="005A5CBD">
      <w:pPr>
        <w:pStyle w:val="NoSpacing"/>
        <w:spacing w:line="360" w:lineRule="auto"/>
        <w:jc w:val="both"/>
        <w:rPr>
          <w:rFonts w:cstheme="minorHAnsi"/>
          <w:iCs/>
          <w:sz w:val="26"/>
          <w:szCs w:val="26"/>
        </w:rPr>
      </w:pPr>
    </w:p>
    <w:p w14:paraId="11FEFF60" w14:textId="7E97CFD3" w:rsidR="006D7C25" w:rsidRDefault="006D7C25" w:rsidP="005A5CBD">
      <w:pPr>
        <w:pStyle w:val="NoSpacing"/>
        <w:spacing w:line="360" w:lineRule="auto"/>
        <w:jc w:val="both"/>
        <w:rPr>
          <w:rFonts w:cstheme="minorHAnsi"/>
          <w:iCs/>
          <w:sz w:val="26"/>
          <w:szCs w:val="26"/>
        </w:rPr>
      </w:pPr>
    </w:p>
    <w:p w14:paraId="210CDC92" w14:textId="05769DE4" w:rsidR="006D7C25" w:rsidRDefault="006D7C25" w:rsidP="005A5CBD">
      <w:pPr>
        <w:pStyle w:val="NoSpacing"/>
        <w:spacing w:line="360" w:lineRule="auto"/>
        <w:jc w:val="both"/>
        <w:rPr>
          <w:rFonts w:cstheme="minorHAnsi"/>
          <w:iCs/>
          <w:sz w:val="26"/>
          <w:szCs w:val="26"/>
        </w:rPr>
      </w:pPr>
    </w:p>
    <w:p w14:paraId="3293E6EE" w14:textId="6F0F0DA7" w:rsidR="006D7C25" w:rsidRDefault="006D7C25" w:rsidP="005A5CBD">
      <w:pPr>
        <w:pStyle w:val="NoSpacing"/>
        <w:spacing w:line="360" w:lineRule="auto"/>
        <w:jc w:val="both"/>
        <w:rPr>
          <w:rFonts w:cstheme="minorHAnsi"/>
          <w:iCs/>
          <w:sz w:val="26"/>
          <w:szCs w:val="26"/>
        </w:rPr>
      </w:pPr>
    </w:p>
    <w:p w14:paraId="2F8BADAA" w14:textId="1C921F1D" w:rsidR="006D7C25" w:rsidRDefault="006D7C25" w:rsidP="005A5CBD">
      <w:pPr>
        <w:pStyle w:val="NoSpacing"/>
        <w:spacing w:line="360" w:lineRule="auto"/>
        <w:jc w:val="both"/>
        <w:rPr>
          <w:rFonts w:cstheme="minorHAnsi"/>
          <w:iCs/>
          <w:sz w:val="26"/>
          <w:szCs w:val="26"/>
        </w:rPr>
      </w:pPr>
    </w:p>
    <w:p w14:paraId="0D15A99B" w14:textId="70B7FA9F" w:rsidR="005A34CD" w:rsidRDefault="005A34CD" w:rsidP="005A5CBD">
      <w:pPr>
        <w:pStyle w:val="NoSpacing"/>
        <w:spacing w:line="360" w:lineRule="auto"/>
        <w:jc w:val="both"/>
        <w:rPr>
          <w:rFonts w:cstheme="minorHAnsi"/>
          <w:iCs/>
          <w:sz w:val="26"/>
          <w:szCs w:val="26"/>
        </w:rPr>
      </w:pPr>
    </w:p>
    <w:p w14:paraId="5D1693E8" w14:textId="463505B8" w:rsidR="00BE63AB" w:rsidRDefault="00BE63AB" w:rsidP="005A5CBD">
      <w:pPr>
        <w:pStyle w:val="NoSpacing"/>
        <w:spacing w:line="360" w:lineRule="auto"/>
        <w:jc w:val="both"/>
        <w:rPr>
          <w:rFonts w:cstheme="minorHAnsi"/>
          <w:iCs/>
          <w:sz w:val="26"/>
          <w:szCs w:val="26"/>
        </w:rPr>
      </w:pPr>
    </w:p>
    <w:p w14:paraId="7B2946E5" w14:textId="7991C456" w:rsidR="00BE63AB" w:rsidRDefault="00BE63AB" w:rsidP="005A5CBD">
      <w:pPr>
        <w:pStyle w:val="NoSpacing"/>
        <w:spacing w:line="360" w:lineRule="auto"/>
        <w:jc w:val="both"/>
        <w:rPr>
          <w:rFonts w:cstheme="minorHAnsi"/>
          <w:iCs/>
          <w:sz w:val="26"/>
          <w:szCs w:val="26"/>
        </w:rPr>
      </w:pPr>
    </w:p>
    <w:p w14:paraId="68260EE7" w14:textId="171690E8" w:rsidR="00BE63AB" w:rsidRDefault="00BE63AB" w:rsidP="005A5CBD">
      <w:pPr>
        <w:pStyle w:val="NoSpacing"/>
        <w:spacing w:line="360" w:lineRule="auto"/>
        <w:jc w:val="both"/>
        <w:rPr>
          <w:rFonts w:cstheme="minorHAnsi"/>
          <w:iCs/>
          <w:sz w:val="26"/>
          <w:szCs w:val="26"/>
        </w:rPr>
      </w:pPr>
    </w:p>
    <w:p w14:paraId="57C1D7B7" w14:textId="427D739A" w:rsidR="00BE63AB" w:rsidRDefault="00BE63AB" w:rsidP="005A5CBD">
      <w:pPr>
        <w:pStyle w:val="NoSpacing"/>
        <w:spacing w:line="360" w:lineRule="auto"/>
        <w:jc w:val="both"/>
        <w:rPr>
          <w:rFonts w:cstheme="minorHAnsi"/>
          <w:iCs/>
          <w:sz w:val="26"/>
          <w:szCs w:val="26"/>
        </w:rPr>
      </w:pPr>
    </w:p>
    <w:p w14:paraId="61C8B8E7" w14:textId="6C6A6D93" w:rsidR="00BE63AB" w:rsidRDefault="00BE63AB" w:rsidP="005A5CBD">
      <w:pPr>
        <w:pStyle w:val="NoSpacing"/>
        <w:spacing w:line="360" w:lineRule="auto"/>
        <w:jc w:val="both"/>
        <w:rPr>
          <w:rFonts w:cstheme="minorHAnsi"/>
          <w:iCs/>
          <w:sz w:val="26"/>
          <w:szCs w:val="26"/>
        </w:rPr>
      </w:pPr>
    </w:p>
    <w:p w14:paraId="063B2CC4" w14:textId="27311773" w:rsidR="00BE63AB" w:rsidRDefault="00BE63AB" w:rsidP="005A5CBD">
      <w:pPr>
        <w:pStyle w:val="NoSpacing"/>
        <w:spacing w:line="360" w:lineRule="auto"/>
        <w:jc w:val="both"/>
        <w:rPr>
          <w:rFonts w:cstheme="minorHAnsi"/>
          <w:iCs/>
          <w:sz w:val="26"/>
          <w:szCs w:val="26"/>
        </w:rPr>
      </w:pPr>
    </w:p>
    <w:p w14:paraId="664CF0FD" w14:textId="4C5536F2" w:rsidR="005A34CD" w:rsidRPr="00540B96" w:rsidRDefault="004B3077" w:rsidP="005A5CBD">
      <w:pPr>
        <w:pStyle w:val="NoSpacing"/>
        <w:numPr>
          <w:ilvl w:val="1"/>
          <w:numId w:val="11"/>
        </w:numPr>
        <w:spacing w:line="360" w:lineRule="auto"/>
        <w:jc w:val="both"/>
        <w:rPr>
          <w:rFonts w:cstheme="minorHAnsi"/>
          <w:b/>
          <w:bCs/>
          <w:iCs/>
          <w:u w:val="single"/>
        </w:rPr>
      </w:pPr>
      <w:r w:rsidRPr="00540B96">
        <w:rPr>
          <w:rFonts w:cstheme="minorHAnsi"/>
          <w:b/>
          <w:bCs/>
          <w:iCs/>
          <w:u w:val="single"/>
        </w:rPr>
        <w:lastRenderedPageBreak/>
        <w:t xml:space="preserve">What is </w:t>
      </w:r>
      <w:r w:rsidR="00D5708F" w:rsidRPr="00540B96">
        <w:rPr>
          <w:rFonts w:cstheme="minorHAnsi"/>
          <w:b/>
          <w:bCs/>
          <w:iCs/>
          <w:u w:val="single"/>
        </w:rPr>
        <w:t xml:space="preserve">Poor About Current </w:t>
      </w:r>
      <w:r w:rsidR="00322D28" w:rsidRPr="00540B96">
        <w:rPr>
          <w:rFonts w:cstheme="minorHAnsi"/>
          <w:b/>
          <w:bCs/>
          <w:iCs/>
          <w:u w:val="single"/>
        </w:rPr>
        <w:t>Maintenance Practices</w:t>
      </w:r>
      <w:r w:rsidR="00540B96" w:rsidRPr="00540B96">
        <w:rPr>
          <w:rFonts w:cstheme="minorHAnsi"/>
          <w:b/>
          <w:bCs/>
          <w:iCs/>
          <w:u w:val="single"/>
        </w:rPr>
        <w:t>.</w:t>
      </w:r>
    </w:p>
    <w:p w14:paraId="5CF8B56E" w14:textId="77777777" w:rsidR="00540B96" w:rsidRPr="00540B96" w:rsidRDefault="00540B96" w:rsidP="005A5CBD">
      <w:pPr>
        <w:pStyle w:val="NoSpacing"/>
        <w:spacing w:line="360" w:lineRule="auto"/>
        <w:ind w:left="1116"/>
        <w:jc w:val="both"/>
        <w:rPr>
          <w:rFonts w:cstheme="minorHAnsi"/>
          <w:b/>
          <w:bCs/>
          <w:iCs/>
          <w:u w:val="single"/>
        </w:rPr>
      </w:pPr>
    </w:p>
    <w:p w14:paraId="64775D35" w14:textId="6B47BA2E" w:rsidR="00CE5C6B" w:rsidRPr="00540B96" w:rsidRDefault="00AD21BC" w:rsidP="005A5CBD">
      <w:pPr>
        <w:pStyle w:val="NoSpacing"/>
        <w:spacing w:line="360" w:lineRule="auto"/>
        <w:jc w:val="both"/>
        <w:rPr>
          <w:rFonts w:cstheme="minorHAnsi"/>
        </w:rPr>
      </w:pPr>
      <w:r w:rsidRPr="00540B96">
        <w:rPr>
          <w:rFonts w:cstheme="minorHAnsi"/>
          <w:iCs/>
        </w:rPr>
        <w:t xml:space="preserve">Despite the successful implementation of </w:t>
      </w:r>
      <w:r w:rsidR="004A54DF" w:rsidRPr="00540B96">
        <w:rPr>
          <w:rFonts w:cstheme="minorHAnsi"/>
          <w:iCs/>
        </w:rPr>
        <w:t xml:space="preserve">a </w:t>
      </w:r>
      <w:r w:rsidR="008B1C0D" w:rsidRPr="00540B96">
        <w:rPr>
          <w:rFonts w:cstheme="minorHAnsi"/>
          <w:iCs/>
        </w:rPr>
        <w:t xml:space="preserve">planned preventative maintenance </w:t>
      </w:r>
      <w:r w:rsidR="00885557" w:rsidRPr="00540B96">
        <w:rPr>
          <w:rFonts w:cstheme="minorHAnsi"/>
          <w:iCs/>
        </w:rPr>
        <w:t>strategy, it has become apparent the business</w:t>
      </w:r>
      <w:r w:rsidR="00C0332F">
        <w:rPr>
          <w:rFonts w:cstheme="minorHAnsi"/>
          <w:iCs/>
        </w:rPr>
        <w:t>es</w:t>
      </w:r>
      <w:r w:rsidR="00885557" w:rsidRPr="00540B96">
        <w:rPr>
          <w:rFonts w:cstheme="minorHAnsi"/>
          <w:iCs/>
        </w:rPr>
        <w:t xml:space="preserve"> approach to </w:t>
      </w:r>
      <w:r w:rsidR="00653873" w:rsidRPr="00540B96">
        <w:rPr>
          <w:rFonts w:cstheme="minorHAnsi"/>
          <w:iCs/>
        </w:rPr>
        <w:t xml:space="preserve">asset management </w:t>
      </w:r>
      <w:r w:rsidR="00843C0F" w:rsidRPr="00540B96">
        <w:rPr>
          <w:rFonts w:cstheme="minorHAnsi"/>
          <w:iCs/>
        </w:rPr>
        <w:t xml:space="preserve">places the business under the potential risk of poor plant availability. </w:t>
      </w:r>
      <w:r w:rsidR="00320E08" w:rsidRPr="00540B96">
        <w:rPr>
          <w:rFonts w:cstheme="minorHAnsi"/>
          <w:iCs/>
        </w:rPr>
        <w:t xml:space="preserve">During the initial prototype stages of the DBX’s commissioning phase throughout the Bodyshop, the business did not record </w:t>
      </w:r>
      <w:r w:rsidR="00204559" w:rsidRPr="00540B96">
        <w:rPr>
          <w:rFonts w:cstheme="minorHAnsi"/>
          <w:iCs/>
        </w:rPr>
        <w:t>machinery failure modes and operated utilizing a reactive maintenance strategy</w:t>
      </w:r>
      <w:r w:rsidR="00746D58" w:rsidRPr="00540B96">
        <w:rPr>
          <w:rFonts w:cstheme="minorHAnsi"/>
          <w:iCs/>
        </w:rPr>
        <w:t>, “</w:t>
      </w:r>
      <w:r w:rsidR="00FD3D38" w:rsidRPr="00540B96">
        <w:rPr>
          <w:rFonts w:cstheme="minorHAnsi"/>
          <w:iCs/>
        </w:rPr>
        <w:t xml:space="preserve">reactive maintenance involves responding to equipment malfunctions or breakdowns after they occur in order to restore </w:t>
      </w:r>
      <w:r w:rsidR="00C03AA2" w:rsidRPr="00540B96">
        <w:rPr>
          <w:rFonts w:cstheme="minorHAnsi"/>
          <w:iCs/>
        </w:rPr>
        <w:t>the asset to normal operating condition”</w:t>
      </w:r>
      <w:sdt>
        <w:sdtPr>
          <w:rPr>
            <w:rFonts w:cstheme="minorHAnsi"/>
            <w:iCs/>
          </w:rPr>
          <w:id w:val="-116835667"/>
          <w:citation/>
        </w:sdtPr>
        <w:sdtEndPr/>
        <w:sdtContent>
          <w:r w:rsidR="00D114DF">
            <w:rPr>
              <w:rFonts w:cstheme="minorHAnsi"/>
              <w:iCs/>
            </w:rPr>
            <w:fldChar w:fldCharType="begin"/>
          </w:r>
          <w:r w:rsidR="00D114DF">
            <w:rPr>
              <w:rFonts w:cstheme="minorHAnsi"/>
              <w:iCs/>
              <w:lang w:val="en-GB"/>
            </w:rPr>
            <w:instrText xml:space="preserve"> CITATION War20 \l 2057 </w:instrText>
          </w:r>
          <w:r w:rsidR="00D114DF">
            <w:rPr>
              <w:rFonts w:cstheme="minorHAnsi"/>
              <w:iCs/>
            </w:rPr>
            <w:fldChar w:fldCharType="separate"/>
          </w:r>
          <w:r w:rsidR="00D114DF">
            <w:rPr>
              <w:rFonts w:cstheme="minorHAnsi"/>
              <w:iCs/>
              <w:noProof/>
              <w:lang w:val="en-GB"/>
            </w:rPr>
            <w:t xml:space="preserve"> </w:t>
          </w:r>
          <w:r w:rsidR="00D114DF" w:rsidRPr="00D114DF">
            <w:rPr>
              <w:rFonts w:cstheme="minorHAnsi"/>
              <w:noProof/>
              <w:lang w:val="en-GB"/>
            </w:rPr>
            <w:t>(Warren, 2020)</w:t>
          </w:r>
          <w:r w:rsidR="00D114DF">
            <w:rPr>
              <w:rFonts w:cstheme="minorHAnsi"/>
              <w:iCs/>
            </w:rPr>
            <w:fldChar w:fldCharType="end"/>
          </w:r>
        </w:sdtContent>
      </w:sdt>
      <w:r w:rsidR="006A12E3" w:rsidRPr="00540B96">
        <w:rPr>
          <w:rFonts w:cstheme="minorHAnsi"/>
          <w:iCs/>
        </w:rPr>
        <w:t xml:space="preserve">. </w:t>
      </w:r>
      <w:r w:rsidR="00FD3D38" w:rsidRPr="00540B96">
        <w:rPr>
          <w:rFonts w:cstheme="minorHAnsi"/>
          <w:iCs/>
        </w:rPr>
        <w:t xml:space="preserve"> </w:t>
      </w:r>
      <w:r w:rsidR="001B7A87" w:rsidRPr="00540B96">
        <w:rPr>
          <w:rFonts w:cstheme="minorHAnsi"/>
          <w:iCs/>
        </w:rPr>
        <w:t xml:space="preserve">As these incidents were not recorded, the business </w:t>
      </w:r>
      <w:r w:rsidR="006D07C2" w:rsidRPr="00540B96">
        <w:rPr>
          <w:rFonts w:cstheme="minorHAnsi"/>
          <w:iCs/>
        </w:rPr>
        <w:t xml:space="preserve">does not have </w:t>
      </w:r>
      <w:proofErr w:type="gramStart"/>
      <w:r w:rsidR="006D07C2" w:rsidRPr="00540B96">
        <w:rPr>
          <w:rFonts w:cstheme="minorHAnsi"/>
          <w:iCs/>
        </w:rPr>
        <w:t>sufficient</w:t>
      </w:r>
      <w:proofErr w:type="gramEnd"/>
      <w:r w:rsidR="006D07C2" w:rsidRPr="00540B96">
        <w:rPr>
          <w:rFonts w:cstheme="minorHAnsi"/>
          <w:iCs/>
        </w:rPr>
        <w:t xml:space="preserve"> data to </w:t>
      </w:r>
      <w:r w:rsidR="00CE5C6B" w:rsidRPr="00540B96">
        <w:rPr>
          <w:rFonts w:cstheme="minorHAnsi"/>
          <w:iCs/>
        </w:rPr>
        <w:t>analyze</w:t>
      </w:r>
      <w:r w:rsidR="006D07C2" w:rsidRPr="00540B96">
        <w:rPr>
          <w:rFonts w:cstheme="minorHAnsi"/>
          <w:iCs/>
        </w:rPr>
        <w:t xml:space="preserve"> the mean time between failure</w:t>
      </w:r>
      <w:r w:rsidR="00561A02">
        <w:rPr>
          <w:rFonts w:cstheme="minorHAnsi"/>
          <w:iCs/>
        </w:rPr>
        <w:t xml:space="preserve"> </w:t>
      </w:r>
      <w:r w:rsidR="006D07C2" w:rsidRPr="00540B96">
        <w:rPr>
          <w:rFonts w:cstheme="minorHAnsi"/>
          <w:iCs/>
        </w:rPr>
        <w:t>/</w:t>
      </w:r>
      <w:r w:rsidR="00561A02">
        <w:rPr>
          <w:rFonts w:cstheme="minorHAnsi"/>
          <w:iCs/>
        </w:rPr>
        <w:t xml:space="preserve"> </w:t>
      </w:r>
      <w:r w:rsidR="006D07C2" w:rsidRPr="00540B96">
        <w:rPr>
          <w:rFonts w:cstheme="minorHAnsi"/>
          <w:iCs/>
        </w:rPr>
        <w:t xml:space="preserve">repair of components within the </w:t>
      </w:r>
      <w:r w:rsidR="00CE5C6B" w:rsidRPr="00540B96">
        <w:rPr>
          <w:rFonts w:cstheme="minorHAnsi"/>
          <w:iCs/>
        </w:rPr>
        <w:t>Bodyshop.</w:t>
      </w:r>
      <w:r w:rsidR="00DE1154" w:rsidRPr="00540B96">
        <w:rPr>
          <w:rFonts w:cstheme="minorHAnsi"/>
          <w:iCs/>
        </w:rPr>
        <w:t xml:space="preserve"> As a result of this, </w:t>
      </w:r>
      <w:r w:rsidR="0065286F" w:rsidRPr="00540B96">
        <w:rPr>
          <w:rFonts w:cstheme="minorHAnsi"/>
          <w:iCs/>
        </w:rPr>
        <w:t>current</w:t>
      </w:r>
      <w:r w:rsidR="00FD08C0" w:rsidRPr="00540B96">
        <w:rPr>
          <w:rFonts w:cstheme="minorHAnsi"/>
          <w:iCs/>
        </w:rPr>
        <w:t xml:space="preserve"> preventative planned maintenance documentation has been developed purely from technical data sheets </w:t>
      </w:r>
      <w:r w:rsidR="00B54C28" w:rsidRPr="00540B96">
        <w:rPr>
          <w:rFonts w:cstheme="minorHAnsi"/>
          <w:iCs/>
        </w:rPr>
        <w:t xml:space="preserve">provided via </w:t>
      </w:r>
      <w:proofErr w:type="spellStart"/>
      <w:r w:rsidR="000F1062" w:rsidRPr="00540B96">
        <w:rPr>
          <w:rFonts w:cstheme="minorHAnsi"/>
          <w:iCs/>
        </w:rPr>
        <w:t>Comau</w:t>
      </w:r>
      <w:proofErr w:type="spellEnd"/>
      <w:r w:rsidR="000F1062" w:rsidRPr="00540B96">
        <w:rPr>
          <w:rFonts w:cstheme="minorHAnsi"/>
          <w:iCs/>
        </w:rPr>
        <w:t xml:space="preserve"> (robots OEM) </w:t>
      </w:r>
      <w:r w:rsidR="008B77E6" w:rsidRPr="00540B96">
        <w:rPr>
          <w:rFonts w:cstheme="minorHAnsi"/>
          <w:iCs/>
        </w:rPr>
        <w:t xml:space="preserve">and not </w:t>
      </w:r>
      <w:r w:rsidR="008B77E6" w:rsidRPr="00540B96">
        <w:rPr>
          <w:rFonts w:cstheme="minorHAnsi"/>
        </w:rPr>
        <w:t>recorded failures</w:t>
      </w:r>
      <w:r w:rsidR="00C40E1E" w:rsidRPr="00540B96">
        <w:rPr>
          <w:rFonts w:cstheme="minorHAnsi"/>
        </w:rPr>
        <w:t xml:space="preserve"> from within the facility, therefore raising ambiguity as to the accuracy of the current preventive maintenance procedures.</w:t>
      </w:r>
    </w:p>
    <w:p w14:paraId="47723B56" w14:textId="045B274A" w:rsidR="00C40E1E" w:rsidRPr="00540B96" w:rsidRDefault="00C40E1E" w:rsidP="005A5CBD">
      <w:pPr>
        <w:pStyle w:val="NoSpacing"/>
        <w:spacing w:line="360" w:lineRule="auto"/>
        <w:jc w:val="both"/>
        <w:rPr>
          <w:rFonts w:cstheme="minorHAnsi"/>
        </w:rPr>
      </w:pPr>
    </w:p>
    <w:p w14:paraId="5919E5F2" w14:textId="4E457226" w:rsidR="00653873" w:rsidRPr="00540B96" w:rsidRDefault="003E0F2D" w:rsidP="005A5CBD">
      <w:pPr>
        <w:pStyle w:val="NoSpacing"/>
        <w:spacing w:line="360" w:lineRule="auto"/>
        <w:jc w:val="both"/>
        <w:rPr>
          <w:rFonts w:cstheme="minorHAnsi"/>
          <w:iCs/>
        </w:rPr>
      </w:pPr>
      <w:r w:rsidRPr="00540B96">
        <w:rPr>
          <w:rFonts w:cstheme="minorHAnsi"/>
          <w:iCs/>
        </w:rPr>
        <w:t xml:space="preserve">Also, due to previous management direction, the business currently does not </w:t>
      </w:r>
      <w:r w:rsidR="002E4CD6" w:rsidRPr="00540B96">
        <w:rPr>
          <w:rFonts w:cstheme="minorHAnsi"/>
          <w:iCs/>
        </w:rPr>
        <w:t>withhold</w:t>
      </w:r>
      <w:r w:rsidRPr="00540B96">
        <w:rPr>
          <w:rFonts w:cstheme="minorHAnsi"/>
          <w:iCs/>
        </w:rPr>
        <w:t xml:space="preserve"> any on site critical spares</w:t>
      </w:r>
      <w:r w:rsidR="002E4CD6" w:rsidRPr="00540B96">
        <w:rPr>
          <w:rFonts w:cstheme="minorHAnsi"/>
          <w:iCs/>
        </w:rPr>
        <w:t>, thus putting the business a</w:t>
      </w:r>
      <w:r w:rsidR="00821F86" w:rsidRPr="00540B96">
        <w:rPr>
          <w:rFonts w:cstheme="minorHAnsi"/>
          <w:iCs/>
        </w:rPr>
        <w:t>t risk of poor asset availability</w:t>
      </w:r>
      <w:r w:rsidR="00122F78">
        <w:rPr>
          <w:rFonts w:cstheme="minorHAnsi"/>
          <w:iCs/>
        </w:rPr>
        <w:t>,</w:t>
      </w:r>
      <w:r w:rsidR="00BF4A2D">
        <w:rPr>
          <w:rFonts w:cstheme="minorHAnsi"/>
          <w:iCs/>
        </w:rPr>
        <w:t xml:space="preserve"> </w:t>
      </w:r>
      <w:r w:rsidR="00122F78">
        <w:rPr>
          <w:rFonts w:cstheme="minorHAnsi"/>
          <w:iCs/>
        </w:rPr>
        <w:t>“</w:t>
      </w:r>
      <w:r w:rsidR="00122F78">
        <w:rPr>
          <w:rFonts w:cstheme="minorHAnsi"/>
        </w:rPr>
        <w:t>t</w:t>
      </w:r>
      <w:r w:rsidR="0074020F" w:rsidRPr="00540B96">
        <w:rPr>
          <w:rFonts w:cstheme="minorHAnsi"/>
        </w:rPr>
        <w:t>he use of QRCM decision process depends on the failure distribution, the degree of redundancy and whether the cost of the maintenance action is justified by saving in operating costs, safety or environmental impact”</w:t>
      </w:r>
      <w:sdt>
        <w:sdtPr>
          <w:rPr>
            <w:rFonts w:cstheme="minorHAnsi"/>
          </w:rPr>
          <w:id w:val="829329392"/>
          <w:citation/>
        </w:sdtPr>
        <w:sdtEndPr/>
        <w:sdtContent>
          <w:r w:rsidR="0074020F" w:rsidRPr="00540B96">
            <w:rPr>
              <w:rFonts w:cstheme="minorHAnsi"/>
            </w:rPr>
            <w:fldChar w:fldCharType="begin"/>
          </w:r>
          <w:r w:rsidR="0074020F" w:rsidRPr="00540B96">
            <w:rPr>
              <w:rFonts w:cstheme="minorHAnsi"/>
              <w:lang w:val="en-GB"/>
            </w:rPr>
            <w:instrText xml:space="preserve"> CITATION Smi17 \l 2057 </w:instrText>
          </w:r>
          <w:r w:rsidR="0074020F" w:rsidRPr="00540B96">
            <w:rPr>
              <w:rFonts w:cstheme="minorHAnsi"/>
            </w:rPr>
            <w:fldChar w:fldCharType="separate"/>
          </w:r>
          <w:r w:rsidR="0074020F" w:rsidRPr="00540B96">
            <w:rPr>
              <w:rFonts w:cstheme="minorHAnsi"/>
              <w:noProof/>
              <w:lang w:val="en-GB"/>
            </w:rPr>
            <w:t xml:space="preserve"> (Smith D. J., 2017)</w:t>
          </w:r>
          <w:r w:rsidR="0074020F" w:rsidRPr="00540B96">
            <w:rPr>
              <w:rFonts w:cstheme="minorHAnsi"/>
            </w:rPr>
            <w:fldChar w:fldCharType="end"/>
          </w:r>
        </w:sdtContent>
      </w:sdt>
      <w:r w:rsidR="004300B0" w:rsidRPr="00540B96">
        <w:rPr>
          <w:rFonts w:cstheme="minorHAnsi"/>
        </w:rPr>
        <w:t>.</w:t>
      </w:r>
      <w:r w:rsidR="008E3922" w:rsidRPr="00540B96">
        <w:rPr>
          <w:rFonts w:cstheme="minorHAnsi"/>
        </w:rPr>
        <w:t xml:space="preserve"> </w:t>
      </w:r>
      <w:r w:rsidR="006567B3" w:rsidRPr="00540B96">
        <w:rPr>
          <w:rFonts w:cstheme="minorHAnsi"/>
        </w:rPr>
        <w:t xml:space="preserve">Whilst considering the cold cure equipment in the Bodyshop, as there is no current </w:t>
      </w:r>
      <w:r w:rsidR="00B12AD5" w:rsidRPr="00540B96">
        <w:rPr>
          <w:rFonts w:cstheme="minorHAnsi"/>
        </w:rPr>
        <w:t xml:space="preserve">parallel process, if a </w:t>
      </w:r>
      <w:r w:rsidR="00F7691A" w:rsidRPr="00540B96">
        <w:rPr>
          <w:rFonts w:cstheme="minorHAnsi"/>
        </w:rPr>
        <w:t xml:space="preserve">component within the machine fails the business will </w:t>
      </w:r>
      <w:r w:rsidR="000369BE" w:rsidRPr="00540B96">
        <w:rPr>
          <w:rFonts w:cstheme="minorHAnsi"/>
        </w:rPr>
        <w:t>be unable to complete this process until a likewise replacement component is sourced.</w:t>
      </w:r>
    </w:p>
    <w:p w14:paraId="35041C75" w14:textId="79C4826D" w:rsidR="00CE5C6B" w:rsidRDefault="00CE5C6B" w:rsidP="005A5CBD">
      <w:pPr>
        <w:pStyle w:val="NoSpacing"/>
        <w:spacing w:line="360" w:lineRule="auto"/>
        <w:jc w:val="both"/>
        <w:rPr>
          <w:rFonts w:cstheme="minorHAnsi"/>
        </w:rPr>
      </w:pPr>
    </w:p>
    <w:p w14:paraId="02CC8C35" w14:textId="7C2B836C" w:rsidR="00CE5C6B" w:rsidRDefault="00CE5C6B" w:rsidP="005A5CBD">
      <w:pPr>
        <w:pStyle w:val="NoSpacing"/>
        <w:spacing w:line="360" w:lineRule="auto"/>
        <w:jc w:val="both"/>
        <w:rPr>
          <w:rFonts w:cstheme="minorHAnsi"/>
        </w:rPr>
      </w:pPr>
    </w:p>
    <w:p w14:paraId="2C5DD2F4" w14:textId="0F44367E" w:rsidR="00CE5C6B" w:rsidRDefault="00CE5C6B" w:rsidP="005A5CBD">
      <w:pPr>
        <w:pStyle w:val="NoSpacing"/>
        <w:spacing w:line="360" w:lineRule="auto"/>
        <w:jc w:val="both"/>
        <w:rPr>
          <w:rFonts w:cstheme="minorHAnsi"/>
        </w:rPr>
      </w:pPr>
    </w:p>
    <w:p w14:paraId="46EB3DE4" w14:textId="77777777" w:rsidR="00943DFB" w:rsidRDefault="00943DFB" w:rsidP="005A5CBD">
      <w:pPr>
        <w:pStyle w:val="NoSpacing"/>
        <w:spacing w:line="360" w:lineRule="auto"/>
        <w:jc w:val="both"/>
        <w:rPr>
          <w:rFonts w:cstheme="minorHAnsi"/>
        </w:rPr>
      </w:pPr>
    </w:p>
    <w:p w14:paraId="3D69FB6B" w14:textId="2C2A16F1" w:rsidR="00337E51" w:rsidRDefault="00337E51" w:rsidP="005A5CBD">
      <w:pPr>
        <w:pStyle w:val="NoSpacing"/>
        <w:spacing w:line="360" w:lineRule="auto"/>
        <w:jc w:val="both"/>
        <w:rPr>
          <w:rFonts w:cstheme="minorHAnsi"/>
        </w:rPr>
      </w:pPr>
    </w:p>
    <w:p w14:paraId="65BEE115" w14:textId="66CDDFAF" w:rsidR="00753A56" w:rsidRDefault="00753A56" w:rsidP="005A5CBD">
      <w:pPr>
        <w:pStyle w:val="NoSpacing"/>
        <w:spacing w:line="360" w:lineRule="auto"/>
        <w:jc w:val="both"/>
        <w:rPr>
          <w:rFonts w:cstheme="minorHAnsi"/>
        </w:rPr>
      </w:pPr>
    </w:p>
    <w:p w14:paraId="030B1C7D" w14:textId="5C5087B4" w:rsidR="00753A56" w:rsidRDefault="00753A56" w:rsidP="005A5CBD">
      <w:pPr>
        <w:pStyle w:val="NoSpacing"/>
        <w:spacing w:line="360" w:lineRule="auto"/>
        <w:jc w:val="both"/>
        <w:rPr>
          <w:rFonts w:cstheme="minorHAnsi"/>
        </w:rPr>
      </w:pPr>
    </w:p>
    <w:p w14:paraId="1872E940" w14:textId="0B6AF31A" w:rsidR="00753A56" w:rsidRDefault="00753A56" w:rsidP="005A5CBD">
      <w:pPr>
        <w:pStyle w:val="NoSpacing"/>
        <w:spacing w:line="360" w:lineRule="auto"/>
        <w:jc w:val="both"/>
        <w:rPr>
          <w:rFonts w:cstheme="minorHAnsi"/>
        </w:rPr>
      </w:pPr>
    </w:p>
    <w:p w14:paraId="20FCDE6D" w14:textId="77777777" w:rsidR="00753A56" w:rsidRDefault="00753A56" w:rsidP="005A5CBD">
      <w:pPr>
        <w:pStyle w:val="NoSpacing"/>
        <w:spacing w:line="360" w:lineRule="auto"/>
        <w:jc w:val="both"/>
        <w:rPr>
          <w:rFonts w:cstheme="minorHAnsi"/>
        </w:rPr>
      </w:pPr>
    </w:p>
    <w:p w14:paraId="70A70C35" w14:textId="652E2242" w:rsidR="00337E51" w:rsidRDefault="00337E51" w:rsidP="005A5CBD">
      <w:pPr>
        <w:pStyle w:val="NoSpacing"/>
        <w:spacing w:line="360" w:lineRule="auto"/>
        <w:jc w:val="both"/>
        <w:rPr>
          <w:rFonts w:cstheme="minorHAnsi"/>
        </w:rPr>
      </w:pPr>
    </w:p>
    <w:p w14:paraId="115556C9" w14:textId="77777777" w:rsidR="000369BE" w:rsidRDefault="000369BE" w:rsidP="005A5CBD">
      <w:pPr>
        <w:pStyle w:val="NoSpacing"/>
        <w:spacing w:line="360" w:lineRule="auto"/>
        <w:jc w:val="both"/>
        <w:rPr>
          <w:rFonts w:cstheme="minorHAnsi"/>
        </w:rPr>
      </w:pPr>
    </w:p>
    <w:p w14:paraId="46E38614" w14:textId="34D453F7" w:rsidR="00337E51" w:rsidRDefault="00337E51" w:rsidP="005A5CBD">
      <w:pPr>
        <w:pStyle w:val="NoSpacing"/>
        <w:numPr>
          <w:ilvl w:val="0"/>
          <w:numId w:val="11"/>
        </w:numPr>
        <w:spacing w:line="360" w:lineRule="auto"/>
        <w:jc w:val="both"/>
        <w:rPr>
          <w:rFonts w:cstheme="minorHAnsi"/>
          <w:b/>
          <w:bCs/>
          <w:u w:val="single"/>
        </w:rPr>
      </w:pPr>
      <w:r>
        <w:rPr>
          <w:rFonts w:cstheme="minorHAnsi"/>
          <w:b/>
          <w:bCs/>
          <w:u w:val="single"/>
        </w:rPr>
        <w:lastRenderedPageBreak/>
        <w:t xml:space="preserve">A full evaluation of how the current approaches to maintenance </w:t>
      </w:r>
      <w:r w:rsidR="00C04703">
        <w:rPr>
          <w:rFonts w:cstheme="minorHAnsi"/>
          <w:b/>
          <w:bCs/>
          <w:u w:val="single"/>
        </w:rPr>
        <w:t>Have</w:t>
      </w:r>
      <w:r>
        <w:rPr>
          <w:rFonts w:cstheme="minorHAnsi"/>
          <w:b/>
          <w:bCs/>
          <w:u w:val="single"/>
        </w:rPr>
        <w:t xml:space="preserve"> be</w:t>
      </w:r>
      <w:r w:rsidR="00C04703">
        <w:rPr>
          <w:rFonts w:cstheme="minorHAnsi"/>
          <w:b/>
          <w:bCs/>
          <w:u w:val="single"/>
        </w:rPr>
        <w:t>en</w:t>
      </w:r>
      <w:r>
        <w:rPr>
          <w:rFonts w:cstheme="minorHAnsi"/>
          <w:b/>
          <w:bCs/>
          <w:u w:val="single"/>
        </w:rPr>
        <w:t xml:space="preserve"> </w:t>
      </w:r>
      <w:r w:rsidR="00941B8B">
        <w:rPr>
          <w:rFonts w:cstheme="minorHAnsi"/>
          <w:b/>
          <w:bCs/>
          <w:u w:val="single"/>
        </w:rPr>
        <w:t>Improved</w:t>
      </w:r>
      <w:r w:rsidR="00CB41D9">
        <w:rPr>
          <w:rFonts w:cstheme="minorHAnsi"/>
          <w:b/>
          <w:bCs/>
          <w:u w:val="single"/>
        </w:rPr>
        <w:t>.</w:t>
      </w:r>
    </w:p>
    <w:p w14:paraId="56A7987D" w14:textId="77777777" w:rsidR="00CB41D9" w:rsidRDefault="00CB41D9" w:rsidP="005A5CBD">
      <w:pPr>
        <w:pStyle w:val="NoSpacing"/>
        <w:spacing w:line="360" w:lineRule="auto"/>
        <w:ind w:left="396"/>
        <w:jc w:val="both"/>
        <w:rPr>
          <w:rFonts w:cstheme="minorHAnsi"/>
          <w:b/>
          <w:bCs/>
          <w:u w:val="single"/>
        </w:rPr>
      </w:pPr>
    </w:p>
    <w:p w14:paraId="515531F8" w14:textId="4BBC7EB9" w:rsidR="00337E51" w:rsidRDefault="001062C0" w:rsidP="005A5CBD">
      <w:pPr>
        <w:pStyle w:val="NoSpacing"/>
        <w:spacing w:line="360" w:lineRule="auto"/>
        <w:jc w:val="both"/>
        <w:rPr>
          <w:rFonts w:cstheme="minorHAnsi"/>
        </w:rPr>
      </w:pPr>
      <w:r>
        <w:rPr>
          <w:rFonts w:cstheme="minorHAnsi"/>
        </w:rPr>
        <w:t>To further improve the business’ preventative maintenance strategy</w:t>
      </w:r>
      <w:r w:rsidR="002C1170">
        <w:rPr>
          <w:rFonts w:cstheme="minorHAnsi"/>
        </w:rPr>
        <w:t xml:space="preserve"> as previous breakdowns were not recorded, it would be a worthwhile consideration to the business to revise the current </w:t>
      </w:r>
      <w:r w:rsidR="00A2394C">
        <w:rPr>
          <w:rFonts w:cstheme="minorHAnsi"/>
        </w:rPr>
        <w:t xml:space="preserve">PFMEA </w:t>
      </w:r>
      <w:r w:rsidR="008E009D">
        <w:rPr>
          <w:rFonts w:cstheme="minorHAnsi"/>
        </w:rPr>
        <w:t xml:space="preserve">for </w:t>
      </w:r>
      <w:r w:rsidR="000369BE">
        <w:rPr>
          <w:rFonts w:cstheme="minorHAnsi"/>
        </w:rPr>
        <w:t>all</w:t>
      </w:r>
      <w:r w:rsidR="008E009D">
        <w:rPr>
          <w:rFonts w:cstheme="minorHAnsi"/>
        </w:rPr>
        <w:t xml:space="preserve"> </w:t>
      </w:r>
      <w:r w:rsidR="00F45FC6">
        <w:rPr>
          <w:rFonts w:cstheme="minorHAnsi"/>
        </w:rPr>
        <w:t>equipment</w:t>
      </w:r>
      <w:r w:rsidR="008E009D">
        <w:rPr>
          <w:rFonts w:cstheme="minorHAnsi"/>
        </w:rPr>
        <w:t xml:space="preserve">, </w:t>
      </w:r>
      <w:proofErr w:type="gramStart"/>
      <w:r w:rsidR="008E009D">
        <w:rPr>
          <w:rFonts w:cstheme="minorHAnsi"/>
        </w:rPr>
        <w:t>in a</w:t>
      </w:r>
      <w:r w:rsidR="003A7D7F">
        <w:rPr>
          <w:rFonts w:cstheme="minorHAnsi"/>
        </w:rPr>
        <w:t>n</w:t>
      </w:r>
      <w:r w:rsidR="008E009D">
        <w:rPr>
          <w:rFonts w:cstheme="minorHAnsi"/>
        </w:rPr>
        <w:t xml:space="preserve"> attempt to</w:t>
      </w:r>
      <w:proofErr w:type="gramEnd"/>
      <w:r w:rsidR="008E009D">
        <w:rPr>
          <w:rFonts w:cstheme="minorHAnsi"/>
        </w:rPr>
        <w:t xml:space="preserve"> gain a </w:t>
      </w:r>
      <w:r w:rsidR="00125C88">
        <w:rPr>
          <w:rFonts w:cstheme="minorHAnsi"/>
        </w:rPr>
        <w:t>further understanding of potential f</w:t>
      </w:r>
      <w:r w:rsidR="00A901FE">
        <w:rPr>
          <w:rFonts w:cstheme="minorHAnsi"/>
        </w:rPr>
        <w:t xml:space="preserve">ailure modes. </w:t>
      </w:r>
    </w:p>
    <w:p w14:paraId="1B8F499F" w14:textId="63081DEB" w:rsidR="00AA389A" w:rsidRDefault="00AA389A" w:rsidP="005A5CBD">
      <w:pPr>
        <w:pStyle w:val="NoSpacing"/>
        <w:spacing w:line="360" w:lineRule="auto"/>
        <w:jc w:val="both"/>
        <w:rPr>
          <w:rFonts w:cstheme="minorHAnsi"/>
        </w:rPr>
      </w:pPr>
    </w:p>
    <w:p w14:paraId="1BA9611B" w14:textId="533DB04F" w:rsidR="001B4AAA" w:rsidRPr="004E1AD5" w:rsidRDefault="009A550D" w:rsidP="005A5CBD">
      <w:pPr>
        <w:spacing w:line="360" w:lineRule="auto"/>
        <w:jc w:val="both"/>
        <w:textAlignment w:val="baseline"/>
        <w:rPr>
          <w:rFonts w:eastAsia="Times New Roman" w:cstheme="minorHAnsi"/>
          <w:color w:val="111111"/>
          <w:lang w:val="en-GB" w:eastAsia="en-GB"/>
        </w:rPr>
      </w:pPr>
      <w:r w:rsidRPr="009A550D">
        <w:rPr>
          <w:rFonts w:eastAsia="Times New Roman" w:cstheme="minorHAnsi"/>
          <w:noProof/>
          <w:color w:val="111111"/>
          <w:lang w:val="en-GB" w:eastAsia="en-GB"/>
        </w:rPr>
        <w:drawing>
          <wp:anchor distT="0" distB="0" distL="114300" distR="114300" simplePos="0" relativeHeight="251712000" behindDoc="0" locked="0" layoutInCell="1" allowOverlap="1" wp14:anchorId="65D19093" wp14:editId="04C7EA17">
            <wp:simplePos x="0" y="0"/>
            <wp:positionH relativeFrom="margin">
              <wp:align>right</wp:align>
            </wp:positionH>
            <wp:positionV relativeFrom="paragraph">
              <wp:posOffset>1331595</wp:posOffset>
            </wp:positionV>
            <wp:extent cx="5732145" cy="3469005"/>
            <wp:effectExtent l="19050" t="19050" r="20955" b="1714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2145" cy="34690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6F2691">
        <w:rPr>
          <w:rFonts w:cstheme="minorHAnsi"/>
        </w:rPr>
        <w:t>Initially, the business</w:t>
      </w:r>
      <w:r w:rsidR="00992E27">
        <w:rPr>
          <w:rFonts w:cstheme="minorHAnsi"/>
        </w:rPr>
        <w:t>’, in a</w:t>
      </w:r>
      <w:r w:rsidR="00920C69">
        <w:rPr>
          <w:rFonts w:cstheme="minorHAnsi"/>
        </w:rPr>
        <w:t>n</w:t>
      </w:r>
      <w:r w:rsidR="00992E27">
        <w:rPr>
          <w:rFonts w:cstheme="minorHAnsi"/>
        </w:rPr>
        <w:t xml:space="preserve"> attempt to streamline maintenance activities, has generated a value stream map which displays the generic methodology </w:t>
      </w:r>
      <w:r w:rsidR="002E3546">
        <w:rPr>
          <w:rFonts w:cstheme="minorHAnsi"/>
        </w:rPr>
        <w:t xml:space="preserve">of how a maintenance technician is to </w:t>
      </w:r>
      <w:r w:rsidR="001B4AAA">
        <w:rPr>
          <w:rFonts w:cstheme="minorHAnsi"/>
        </w:rPr>
        <w:t>complete planned preventative maintenance operations, as seen in figure 10</w:t>
      </w:r>
      <w:r w:rsidR="00A90D5B" w:rsidRPr="003850F6">
        <w:rPr>
          <w:rFonts w:eastAsia="Times New Roman" w:cstheme="minorHAnsi"/>
          <w:color w:val="111111"/>
          <w:lang w:val="en-GB" w:eastAsia="en-GB"/>
        </w:rPr>
        <w:t xml:space="preserve">, </w:t>
      </w:r>
      <w:r w:rsidR="00A90D5B" w:rsidRPr="004E1AD5">
        <w:rPr>
          <w:rFonts w:eastAsia="Times New Roman" w:cstheme="minorHAnsi"/>
          <w:color w:val="111111"/>
          <w:lang w:val="en-GB" w:eastAsia="en-GB"/>
        </w:rPr>
        <w:t xml:space="preserve">“value stream mapping identifies the </w:t>
      </w:r>
      <w:proofErr w:type="spellStart"/>
      <w:r w:rsidR="00A90D5B" w:rsidRPr="004E1AD5">
        <w:rPr>
          <w:rFonts w:eastAsia="Times New Roman" w:cstheme="minorHAnsi"/>
          <w:color w:val="111111"/>
          <w:lang w:val="en-GB" w:eastAsia="en-GB"/>
        </w:rPr>
        <w:t>non value</w:t>
      </w:r>
      <w:proofErr w:type="spellEnd"/>
      <w:r w:rsidR="00A90D5B" w:rsidRPr="004E1AD5">
        <w:rPr>
          <w:rFonts w:eastAsia="Times New Roman" w:cstheme="minorHAnsi"/>
          <w:color w:val="111111"/>
          <w:lang w:val="en-GB" w:eastAsia="en-GB"/>
        </w:rPr>
        <w:t xml:space="preserve"> added components and recreates the process as a value stream”</w:t>
      </w:r>
      <w:sdt>
        <w:sdtPr>
          <w:rPr>
            <w:rFonts w:eastAsia="Times New Roman" w:cstheme="minorHAnsi"/>
            <w:color w:val="111111"/>
            <w:lang w:val="en-GB" w:eastAsia="en-GB"/>
          </w:rPr>
          <w:id w:val="-1003363739"/>
          <w:citation/>
        </w:sdtPr>
        <w:sdtEndPr/>
        <w:sdtContent>
          <w:r w:rsidR="00A90D5B" w:rsidRPr="004E1AD5">
            <w:rPr>
              <w:rFonts w:eastAsia="Times New Roman" w:cstheme="minorHAnsi"/>
              <w:color w:val="111111"/>
              <w:lang w:val="en-GB" w:eastAsia="en-GB"/>
            </w:rPr>
            <w:fldChar w:fldCharType="begin"/>
          </w:r>
          <w:r w:rsidR="00A90D5B" w:rsidRPr="004E1AD5">
            <w:rPr>
              <w:rFonts w:eastAsia="Times New Roman" w:cstheme="minorHAnsi"/>
              <w:color w:val="111111"/>
              <w:lang w:val="en-GB" w:eastAsia="en-GB"/>
            </w:rPr>
            <w:instrText xml:space="preserve"> CITATION Smi04 \l 2057 </w:instrText>
          </w:r>
          <w:r w:rsidR="00A90D5B" w:rsidRPr="004E1AD5">
            <w:rPr>
              <w:rFonts w:eastAsia="Times New Roman" w:cstheme="minorHAnsi"/>
              <w:color w:val="111111"/>
              <w:lang w:val="en-GB" w:eastAsia="en-GB"/>
            </w:rPr>
            <w:fldChar w:fldCharType="separate"/>
          </w:r>
          <w:r w:rsidR="00A90D5B" w:rsidRPr="004E1AD5">
            <w:rPr>
              <w:rFonts w:eastAsia="Times New Roman" w:cstheme="minorHAnsi"/>
              <w:noProof/>
              <w:color w:val="111111"/>
              <w:lang w:val="en-GB" w:eastAsia="en-GB"/>
            </w:rPr>
            <w:t xml:space="preserve"> (Smith &amp; Hawkins, 2004)</w:t>
          </w:r>
          <w:r w:rsidR="00A90D5B" w:rsidRPr="004E1AD5">
            <w:rPr>
              <w:rFonts w:eastAsia="Times New Roman" w:cstheme="minorHAnsi"/>
              <w:color w:val="111111"/>
              <w:lang w:val="en-GB" w:eastAsia="en-GB"/>
            </w:rPr>
            <w:fldChar w:fldCharType="end"/>
          </w:r>
        </w:sdtContent>
      </w:sdt>
      <w:r w:rsidR="00A90D5B" w:rsidRPr="004E1AD5">
        <w:rPr>
          <w:rFonts w:eastAsia="Times New Roman" w:cstheme="minorHAnsi"/>
          <w:color w:val="111111"/>
          <w:lang w:val="en-GB" w:eastAsia="en-GB"/>
        </w:rPr>
        <w:t>.</w:t>
      </w:r>
    </w:p>
    <w:p w14:paraId="56C33B55" w14:textId="77777777" w:rsidR="00920C69" w:rsidRDefault="00920C69" w:rsidP="005A5CBD">
      <w:pPr>
        <w:spacing w:line="360" w:lineRule="auto"/>
        <w:jc w:val="center"/>
        <w:textAlignment w:val="baseline"/>
        <w:rPr>
          <w:rFonts w:eastAsia="Times New Roman" w:cstheme="minorHAnsi"/>
          <w:color w:val="111111"/>
          <w:lang w:val="en-GB" w:eastAsia="en-GB"/>
        </w:rPr>
      </w:pPr>
    </w:p>
    <w:p w14:paraId="289C23C6" w14:textId="00A1B5AC" w:rsidR="009A550D" w:rsidRDefault="009A550D"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 xml:space="preserve">(Figure 10 – </w:t>
      </w:r>
      <w:r w:rsidR="00747698">
        <w:rPr>
          <w:rFonts w:eastAsia="Times New Roman" w:cstheme="minorHAnsi"/>
          <w:color w:val="111111"/>
          <w:lang w:val="en-GB" w:eastAsia="en-GB"/>
        </w:rPr>
        <w:t xml:space="preserve">Planned Preventative </w:t>
      </w:r>
      <w:r w:rsidR="00EF6A01">
        <w:rPr>
          <w:rFonts w:eastAsia="Times New Roman" w:cstheme="minorHAnsi"/>
          <w:color w:val="111111"/>
          <w:lang w:val="en-GB" w:eastAsia="en-GB"/>
        </w:rPr>
        <w:t>Maintenance Process Generic Flow</w:t>
      </w:r>
      <w:r w:rsidR="00747698">
        <w:rPr>
          <w:rFonts w:eastAsia="Times New Roman" w:cstheme="minorHAnsi"/>
          <w:color w:val="111111"/>
          <w:lang w:val="en-GB" w:eastAsia="en-GB"/>
        </w:rPr>
        <w:t xml:space="preserve"> </w:t>
      </w:r>
    </w:p>
    <w:p w14:paraId="4E79B1D3" w14:textId="75B347DE" w:rsidR="00E20073" w:rsidRPr="00747698" w:rsidRDefault="009A550D"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Reference –</w:t>
      </w:r>
      <w:r w:rsidR="00747698">
        <w:rPr>
          <w:rFonts w:eastAsia="Times New Roman" w:cstheme="minorHAnsi"/>
          <w:color w:val="111111"/>
          <w:lang w:val="en-GB" w:eastAsia="en-GB"/>
        </w:rPr>
        <w:t xml:space="preserve"> Microsoft Word, 2023</w:t>
      </w:r>
      <w:r>
        <w:rPr>
          <w:rFonts w:eastAsia="Times New Roman" w:cstheme="minorHAnsi"/>
          <w:color w:val="111111"/>
          <w:lang w:val="en-GB" w:eastAsia="en-GB"/>
        </w:rPr>
        <w:t>)</w:t>
      </w:r>
    </w:p>
    <w:p w14:paraId="1A0810A9" w14:textId="77777777" w:rsidR="00E20073" w:rsidRDefault="00E20073" w:rsidP="005A5CBD">
      <w:pPr>
        <w:spacing w:line="360" w:lineRule="auto"/>
        <w:jc w:val="both"/>
        <w:textAlignment w:val="baseline"/>
        <w:rPr>
          <w:rFonts w:eastAsia="Times New Roman" w:cstheme="minorHAnsi"/>
          <w:color w:val="111111"/>
          <w:highlight w:val="yellow"/>
          <w:lang w:val="en-GB" w:eastAsia="en-GB"/>
        </w:rPr>
      </w:pPr>
    </w:p>
    <w:p w14:paraId="594B6366" w14:textId="62F4247E" w:rsidR="00A90D5B" w:rsidRDefault="00A90D5B" w:rsidP="005A5CBD">
      <w:pPr>
        <w:spacing w:line="360" w:lineRule="auto"/>
        <w:jc w:val="both"/>
        <w:textAlignment w:val="baseline"/>
        <w:rPr>
          <w:rFonts w:eastAsia="Times New Roman" w:cstheme="minorHAnsi"/>
          <w:color w:val="111111"/>
          <w:lang w:val="en-GB" w:eastAsia="en-GB"/>
        </w:rPr>
      </w:pPr>
      <w:r>
        <w:rPr>
          <w:rFonts w:eastAsia="Times New Roman" w:cstheme="minorHAnsi"/>
          <w:color w:val="111111"/>
          <w:lang w:val="en-GB" w:eastAsia="en-GB"/>
        </w:rPr>
        <w:t xml:space="preserve">The primary function of quality management system is to ensure that all maintenance completed, as per the maintenance schedule, is completed efficiently in a consistent manner, </w:t>
      </w:r>
      <w:proofErr w:type="gramStart"/>
      <w:r>
        <w:rPr>
          <w:rFonts w:eastAsia="Times New Roman" w:cstheme="minorHAnsi"/>
          <w:color w:val="111111"/>
          <w:lang w:val="en-GB" w:eastAsia="en-GB"/>
        </w:rPr>
        <w:t>in an attempt to</w:t>
      </w:r>
      <w:proofErr w:type="gramEnd"/>
      <w:r>
        <w:rPr>
          <w:rFonts w:eastAsia="Times New Roman" w:cstheme="minorHAnsi"/>
          <w:color w:val="111111"/>
          <w:lang w:val="en-GB" w:eastAsia="en-GB"/>
        </w:rPr>
        <w:t xml:space="preserve"> promote safety to the operators and quality of the product without subsequently effecting delivery. </w:t>
      </w:r>
    </w:p>
    <w:p w14:paraId="7851A9A8" w14:textId="46BBEB98" w:rsidR="00A90D5B" w:rsidRDefault="00A90D5B" w:rsidP="005A5CBD">
      <w:pPr>
        <w:pStyle w:val="NoSpacing"/>
        <w:spacing w:line="360" w:lineRule="auto"/>
        <w:jc w:val="both"/>
        <w:rPr>
          <w:rFonts w:cstheme="minorHAnsi"/>
        </w:rPr>
      </w:pPr>
    </w:p>
    <w:p w14:paraId="0862387A" w14:textId="28BA151D" w:rsidR="00E929B2" w:rsidRPr="005F7BF1" w:rsidRDefault="003F273F" w:rsidP="005A5CBD">
      <w:pPr>
        <w:pStyle w:val="NoSpacing"/>
        <w:spacing w:line="360" w:lineRule="auto"/>
        <w:jc w:val="both"/>
        <w:rPr>
          <w:rFonts w:cstheme="minorHAnsi"/>
          <w:iCs/>
        </w:rPr>
      </w:pPr>
      <w:r w:rsidRPr="00872775">
        <w:rPr>
          <w:rFonts w:cstheme="minorHAnsi"/>
          <w:iCs/>
        </w:rPr>
        <w:lastRenderedPageBreak/>
        <w:t xml:space="preserve">The new methodology, contrary to previous approaches, now proposes a clear emphasis on PFMEA scoring to determine the </w:t>
      </w:r>
      <w:r w:rsidR="00542385" w:rsidRPr="00872775">
        <w:rPr>
          <w:rFonts w:cstheme="minorHAnsi"/>
          <w:iCs/>
        </w:rPr>
        <w:t xml:space="preserve">maintenance strategy in place </w:t>
      </w:r>
      <w:proofErr w:type="gramStart"/>
      <w:r w:rsidR="00542385" w:rsidRPr="00872775">
        <w:rPr>
          <w:rFonts w:cstheme="minorHAnsi"/>
          <w:iCs/>
        </w:rPr>
        <w:t>and also</w:t>
      </w:r>
      <w:proofErr w:type="gramEnd"/>
      <w:r w:rsidR="00542385" w:rsidRPr="00872775">
        <w:rPr>
          <w:rFonts w:cstheme="minorHAnsi"/>
          <w:iCs/>
        </w:rPr>
        <w:t xml:space="preserve"> </w:t>
      </w:r>
      <w:r w:rsidR="009532C5" w:rsidRPr="00872775">
        <w:rPr>
          <w:rFonts w:cstheme="minorHAnsi"/>
          <w:iCs/>
        </w:rPr>
        <w:t xml:space="preserve">implements a </w:t>
      </w:r>
      <w:r w:rsidR="009A4B90" w:rsidRPr="00872775">
        <w:rPr>
          <w:rFonts w:cstheme="minorHAnsi"/>
          <w:iCs/>
        </w:rPr>
        <w:t xml:space="preserve">ground up approach to the maintenance </w:t>
      </w:r>
      <w:r w:rsidR="00723268" w:rsidRPr="00872775">
        <w:rPr>
          <w:rFonts w:cstheme="minorHAnsi"/>
          <w:iCs/>
        </w:rPr>
        <w:t>strategy</w:t>
      </w:r>
      <w:r w:rsidR="009A4B90" w:rsidRPr="00872775">
        <w:rPr>
          <w:rFonts w:cstheme="minorHAnsi"/>
          <w:iCs/>
        </w:rPr>
        <w:t xml:space="preserve">, </w:t>
      </w:r>
      <w:r w:rsidR="00D057F4" w:rsidRPr="00872775">
        <w:rPr>
          <w:rFonts w:cstheme="minorHAnsi"/>
          <w:iCs/>
        </w:rPr>
        <w:t xml:space="preserve">where the technicians are able to provide </w:t>
      </w:r>
      <w:r w:rsidR="007F1CB2" w:rsidRPr="00872775">
        <w:rPr>
          <w:rFonts w:cstheme="minorHAnsi"/>
          <w:iCs/>
        </w:rPr>
        <w:t xml:space="preserve">suggestions on how to improve current </w:t>
      </w:r>
      <w:r w:rsidR="00D042EC" w:rsidRPr="00872775">
        <w:rPr>
          <w:rFonts w:cstheme="minorHAnsi"/>
          <w:iCs/>
        </w:rPr>
        <w:t>practices</w:t>
      </w:r>
      <w:r w:rsidR="007F1CB2" w:rsidRPr="00872775">
        <w:rPr>
          <w:rFonts w:cstheme="minorHAnsi"/>
          <w:iCs/>
        </w:rPr>
        <w:t xml:space="preserve">. </w:t>
      </w:r>
      <w:r w:rsidR="00B8422E" w:rsidRPr="00872775">
        <w:rPr>
          <w:rFonts w:cstheme="minorHAnsi"/>
          <w:iCs/>
        </w:rPr>
        <w:t xml:space="preserve">To implement this change, the business has incorporated </w:t>
      </w:r>
      <w:proofErr w:type="spellStart"/>
      <w:r w:rsidR="006852B1" w:rsidRPr="00872775">
        <w:rPr>
          <w:rFonts w:cstheme="minorHAnsi"/>
          <w:iCs/>
        </w:rPr>
        <w:t>Lewins</w:t>
      </w:r>
      <w:proofErr w:type="spellEnd"/>
      <w:r w:rsidR="006852B1" w:rsidRPr="00872775">
        <w:rPr>
          <w:rFonts w:cstheme="minorHAnsi"/>
          <w:iCs/>
        </w:rPr>
        <w:t xml:space="preserve"> freeze, unfreeze, freeze change management model</w:t>
      </w:r>
      <w:r w:rsidR="000A2F34" w:rsidRPr="00872775">
        <w:rPr>
          <w:rFonts w:cstheme="minorHAnsi"/>
          <w:iCs/>
        </w:rPr>
        <w:t xml:space="preserve"> to efficiently manage the change into the business</w:t>
      </w:r>
      <w:r w:rsidR="001505B6" w:rsidRPr="00872775">
        <w:rPr>
          <w:rFonts w:cstheme="minorHAnsi"/>
          <w:iCs/>
        </w:rPr>
        <w:t>, as it is possible to be implemented as both</w:t>
      </w:r>
      <w:r w:rsidR="00255B6E" w:rsidRPr="00872775">
        <w:rPr>
          <w:rFonts w:cstheme="minorHAnsi"/>
          <w:iCs/>
        </w:rPr>
        <w:t xml:space="preserve"> a top down and bottom up change management technique</w:t>
      </w:r>
      <w:r w:rsidR="0057639E" w:rsidRPr="00872775">
        <w:rPr>
          <w:rFonts w:cstheme="minorHAnsi"/>
          <w:iCs/>
        </w:rPr>
        <w:t xml:space="preserve">, </w:t>
      </w:r>
      <w:r w:rsidR="00413780" w:rsidRPr="00872775">
        <w:rPr>
          <w:rFonts w:cstheme="minorHAnsi"/>
          <w:iCs/>
        </w:rPr>
        <w:t>“</w:t>
      </w:r>
      <w:r w:rsidR="00305E2E" w:rsidRPr="00872775">
        <w:rPr>
          <w:rFonts w:cstheme="minorHAnsi"/>
          <w:iCs/>
        </w:rPr>
        <w:t>Kurt Lewin</w:t>
      </w:r>
      <w:r w:rsidR="006A133D" w:rsidRPr="00872775">
        <w:rPr>
          <w:rFonts w:cstheme="minorHAnsi"/>
          <w:iCs/>
        </w:rPr>
        <w:t xml:space="preserve"> developed a change model involving three steps : unfreezing</w:t>
      </w:r>
      <w:r w:rsidR="00FF7204" w:rsidRPr="00872775">
        <w:rPr>
          <w:rFonts w:cstheme="minorHAnsi"/>
          <w:iCs/>
        </w:rPr>
        <w:t>, changing and refreezing. The model represents a very simple and practical model for</w:t>
      </w:r>
      <w:r w:rsidR="00FF7204">
        <w:rPr>
          <w:rFonts w:cstheme="minorHAnsi"/>
          <w:iCs/>
          <w:sz w:val="26"/>
          <w:szCs w:val="26"/>
        </w:rPr>
        <w:t xml:space="preserve"> </w:t>
      </w:r>
      <w:r w:rsidR="00FF7204" w:rsidRPr="00872775">
        <w:rPr>
          <w:rFonts w:cstheme="minorHAnsi"/>
          <w:iCs/>
        </w:rPr>
        <w:t>understanding the change process</w:t>
      </w:r>
      <w:r w:rsidR="005466E6" w:rsidRPr="00872775">
        <w:rPr>
          <w:rFonts w:cstheme="minorHAnsi"/>
          <w:iCs/>
        </w:rPr>
        <w:t>. For Lewin, the process of change entails creating the perception that a change is needed, then moving</w:t>
      </w:r>
      <w:r w:rsidR="005466E6">
        <w:rPr>
          <w:rFonts w:cstheme="minorHAnsi"/>
          <w:iCs/>
          <w:sz w:val="26"/>
          <w:szCs w:val="26"/>
        </w:rPr>
        <w:t xml:space="preserve"> </w:t>
      </w:r>
      <w:r w:rsidR="005466E6" w:rsidRPr="00872775">
        <w:rPr>
          <w:rFonts w:cstheme="minorHAnsi"/>
          <w:iCs/>
        </w:rPr>
        <w:t>towards the</w:t>
      </w:r>
      <w:r w:rsidR="005466E6">
        <w:rPr>
          <w:rFonts w:cstheme="minorHAnsi"/>
          <w:iCs/>
          <w:sz w:val="26"/>
          <w:szCs w:val="26"/>
        </w:rPr>
        <w:t xml:space="preserve"> </w:t>
      </w:r>
      <w:r w:rsidR="005466E6" w:rsidRPr="005F7BF1">
        <w:rPr>
          <w:rFonts w:cstheme="minorHAnsi"/>
          <w:iCs/>
        </w:rPr>
        <w:t>new</w:t>
      </w:r>
      <w:r w:rsidR="00C04BB8" w:rsidRPr="005F7BF1">
        <w:rPr>
          <w:rFonts w:cstheme="minorHAnsi"/>
          <w:iCs/>
        </w:rPr>
        <w:t xml:space="preserve"> desired level or behavior, then finally solidifying that new behavior as the norm”</w:t>
      </w:r>
      <w:r w:rsidR="009C29C7">
        <w:rPr>
          <w:rFonts w:cstheme="minorHAnsi"/>
          <w:iCs/>
        </w:rPr>
        <w:t xml:space="preserve"> </w:t>
      </w:r>
      <w:sdt>
        <w:sdtPr>
          <w:rPr>
            <w:rFonts w:cstheme="minorHAnsi"/>
            <w:iCs/>
          </w:rPr>
          <w:id w:val="667985787"/>
          <w:citation/>
        </w:sdtPr>
        <w:sdtEndPr/>
        <w:sdtContent>
          <w:r w:rsidR="009C29C7">
            <w:rPr>
              <w:rFonts w:cstheme="minorHAnsi"/>
              <w:iCs/>
            </w:rPr>
            <w:fldChar w:fldCharType="begin"/>
          </w:r>
          <w:r w:rsidR="009C29C7">
            <w:rPr>
              <w:rFonts w:cstheme="minorHAnsi"/>
              <w:iCs/>
              <w:lang w:val="en-GB"/>
            </w:rPr>
            <w:instrText xml:space="preserve"> CITATION Har21 \l 2057 </w:instrText>
          </w:r>
          <w:r w:rsidR="009C29C7">
            <w:rPr>
              <w:rFonts w:cstheme="minorHAnsi"/>
              <w:iCs/>
            </w:rPr>
            <w:fldChar w:fldCharType="separate"/>
          </w:r>
          <w:r w:rsidR="009C29C7" w:rsidRPr="009C29C7">
            <w:rPr>
              <w:rFonts w:cstheme="minorHAnsi"/>
              <w:noProof/>
              <w:lang w:val="en-GB"/>
            </w:rPr>
            <w:t>(Hartzell, 2021)</w:t>
          </w:r>
          <w:r w:rsidR="009C29C7">
            <w:rPr>
              <w:rFonts w:cstheme="minorHAnsi"/>
              <w:iCs/>
            </w:rPr>
            <w:fldChar w:fldCharType="end"/>
          </w:r>
        </w:sdtContent>
      </w:sdt>
      <w:r w:rsidR="009C29C7">
        <w:rPr>
          <w:rFonts w:cstheme="minorHAnsi"/>
          <w:iCs/>
        </w:rPr>
        <w:t xml:space="preserve">. </w:t>
      </w:r>
      <w:r w:rsidR="00F23CE4" w:rsidRPr="005F7BF1">
        <w:rPr>
          <w:rFonts w:cstheme="minorHAnsi"/>
          <w:iCs/>
        </w:rPr>
        <w:t xml:space="preserve">During the </w:t>
      </w:r>
      <w:r w:rsidR="008D75F5" w:rsidRPr="005F7BF1">
        <w:rPr>
          <w:rFonts w:cstheme="minorHAnsi"/>
          <w:iCs/>
        </w:rPr>
        <w:t>initial</w:t>
      </w:r>
      <w:r w:rsidR="00F23CE4" w:rsidRPr="005F7BF1">
        <w:rPr>
          <w:rFonts w:cstheme="minorHAnsi"/>
          <w:iCs/>
        </w:rPr>
        <w:t xml:space="preserve"> “freeze” segment of the change management technique, the business </w:t>
      </w:r>
      <w:r w:rsidR="006D07BA" w:rsidRPr="005F7BF1">
        <w:rPr>
          <w:rFonts w:cstheme="minorHAnsi"/>
          <w:iCs/>
        </w:rPr>
        <w:t xml:space="preserve">provided clear communication </w:t>
      </w:r>
      <w:r w:rsidR="00631C9A" w:rsidRPr="005F7BF1">
        <w:rPr>
          <w:rFonts w:cstheme="minorHAnsi"/>
          <w:iCs/>
        </w:rPr>
        <w:t xml:space="preserve">to the maintenance technicians </w:t>
      </w:r>
      <w:r w:rsidR="006D07BA" w:rsidRPr="005F7BF1">
        <w:rPr>
          <w:rFonts w:cstheme="minorHAnsi"/>
          <w:iCs/>
        </w:rPr>
        <w:t>of the detail of the change</w:t>
      </w:r>
      <w:r w:rsidR="00631C9A" w:rsidRPr="005F7BF1">
        <w:rPr>
          <w:rFonts w:cstheme="minorHAnsi"/>
          <w:iCs/>
        </w:rPr>
        <w:t xml:space="preserve"> by analyzing </w:t>
      </w:r>
      <w:r w:rsidR="00DA5D98" w:rsidRPr="005F7BF1">
        <w:rPr>
          <w:rFonts w:cstheme="minorHAnsi"/>
          <w:iCs/>
        </w:rPr>
        <w:t xml:space="preserve">why current procedures must be reviewed whilst also </w:t>
      </w:r>
      <w:r w:rsidR="00793C09" w:rsidRPr="005F7BF1">
        <w:rPr>
          <w:rFonts w:cstheme="minorHAnsi"/>
          <w:iCs/>
        </w:rPr>
        <w:t>emphasizing th</w:t>
      </w:r>
      <w:r w:rsidR="00BB3012" w:rsidRPr="005F7BF1">
        <w:rPr>
          <w:rFonts w:cstheme="minorHAnsi"/>
          <w:iCs/>
        </w:rPr>
        <w:t>e exte</w:t>
      </w:r>
      <w:r w:rsidR="005E475C" w:rsidRPr="005F7BF1">
        <w:rPr>
          <w:rFonts w:cstheme="minorHAnsi"/>
          <w:iCs/>
        </w:rPr>
        <w:t>nt of the influence the technicians will have on the change due to the</w:t>
      </w:r>
      <w:r w:rsidR="0024667B">
        <w:rPr>
          <w:rFonts w:cstheme="minorHAnsi"/>
          <w:iCs/>
        </w:rPr>
        <w:t>ir</w:t>
      </w:r>
      <w:r w:rsidR="005E475C" w:rsidRPr="005F7BF1">
        <w:rPr>
          <w:rFonts w:cstheme="minorHAnsi"/>
          <w:iCs/>
        </w:rPr>
        <w:t xml:space="preserve"> experience working with </w:t>
      </w:r>
      <w:r w:rsidR="00066DFD" w:rsidRPr="005F7BF1">
        <w:rPr>
          <w:rFonts w:cstheme="minorHAnsi"/>
          <w:iCs/>
        </w:rPr>
        <w:t>the equipment in question.</w:t>
      </w:r>
      <w:r w:rsidR="00793C09" w:rsidRPr="005F7BF1">
        <w:rPr>
          <w:rFonts w:cstheme="minorHAnsi"/>
          <w:iCs/>
        </w:rPr>
        <w:t xml:space="preserve"> </w:t>
      </w:r>
      <w:r w:rsidR="00607FA1" w:rsidRPr="005F7BF1">
        <w:rPr>
          <w:rFonts w:cstheme="minorHAnsi"/>
          <w:iCs/>
        </w:rPr>
        <w:t xml:space="preserve">During the </w:t>
      </w:r>
      <w:r w:rsidR="0069223E" w:rsidRPr="005F7BF1">
        <w:rPr>
          <w:rFonts w:cstheme="minorHAnsi"/>
          <w:iCs/>
        </w:rPr>
        <w:t>change segment of the implementation method, the business began the implementation of the PFMEA review process collaborativel</w:t>
      </w:r>
      <w:r w:rsidR="00552C00" w:rsidRPr="005F7BF1">
        <w:rPr>
          <w:rFonts w:cstheme="minorHAnsi"/>
          <w:iCs/>
        </w:rPr>
        <w:t>y where RPN scores for equipment failure modes were generated.</w:t>
      </w:r>
      <w:r w:rsidR="00645FF1" w:rsidRPr="005F7BF1">
        <w:rPr>
          <w:rFonts w:cstheme="minorHAnsi"/>
          <w:iCs/>
        </w:rPr>
        <w:t xml:space="preserve"> Here the business utilized the </w:t>
      </w:r>
      <w:r w:rsidR="009E7ECB" w:rsidRPr="005F7BF1">
        <w:rPr>
          <w:rFonts w:cstheme="minorHAnsi"/>
          <w:iCs/>
        </w:rPr>
        <w:t>technician’s</w:t>
      </w:r>
      <w:r w:rsidR="00645FF1" w:rsidRPr="005F7BF1">
        <w:rPr>
          <w:rFonts w:cstheme="minorHAnsi"/>
          <w:iCs/>
        </w:rPr>
        <w:t xml:space="preserve"> knowledge on the machinery within the </w:t>
      </w:r>
      <w:r w:rsidR="00467498" w:rsidRPr="005F7BF1">
        <w:rPr>
          <w:rFonts w:cstheme="minorHAnsi"/>
          <w:iCs/>
        </w:rPr>
        <w:t>Bodyshop</w:t>
      </w:r>
      <w:r w:rsidR="00645FF1" w:rsidRPr="005F7BF1">
        <w:rPr>
          <w:rFonts w:cstheme="minorHAnsi"/>
          <w:iCs/>
        </w:rPr>
        <w:t xml:space="preserve"> </w:t>
      </w:r>
      <w:r w:rsidR="00AE6C1D" w:rsidRPr="005F7BF1">
        <w:rPr>
          <w:rFonts w:cstheme="minorHAnsi"/>
          <w:iCs/>
        </w:rPr>
        <w:t>to generate accurate risk priority num</w:t>
      </w:r>
      <w:r w:rsidR="00E929B2" w:rsidRPr="005F7BF1">
        <w:rPr>
          <w:rFonts w:cstheme="minorHAnsi"/>
          <w:iCs/>
        </w:rPr>
        <w:t>bers for specified failure modes across the machinery in question</w:t>
      </w:r>
      <w:r w:rsidR="00467498" w:rsidRPr="005F7BF1">
        <w:rPr>
          <w:rFonts w:cstheme="minorHAnsi"/>
          <w:iCs/>
        </w:rPr>
        <w:t>.</w:t>
      </w:r>
      <w:r w:rsidR="00CA66C4" w:rsidRPr="005F7BF1">
        <w:rPr>
          <w:rFonts w:cstheme="minorHAnsi"/>
          <w:iCs/>
        </w:rPr>
        <w:t xml:space="preserve"> </w:t>
      </w:r>
      <w:r w:rsidR="00BA3640" w:rsidRPr="005F7BF1">
        <w:rPr>
          <w:rFonts w:cstheme="minorHAnsi"/>
          <w:iCs/>
        </w:rPr>
        <w:t xml:space="preserve">During this segment, to prevent resistance to change, a clear emphasis was placed on how the reviewing of the PFMEA scoring will directly </w:t>
      </w:r>
      <w:r w:rsidR="00645FF1" w:rsidRPr="005F7BF1">
        <w:rPr>
          <w:rFonts w:cstheme="minorHAnsi"/>
          <w:iCs/>
        </w:rPr>
        <w:t>benefit the business from a top-down approach</w:t>
      </w:r>
      <w:r w:rsidR="00E929B2" w:rsidRPr="005F7BF1">
        <w:rPr>
          <w:rFonts w:cstheme="minorHAnsi"/>
          <w:iCs/>
        </w:rPr>
        <w:t xml:space="preserve">, as </w:t>
      </w:r>
      <w:r w:rsidR="00CA66C4" w:rsidRPr="005F7BF1">
        <w:rPr>
          <w:rFonts w:cstheme="minorHAnsi"/>
          <w:iCs/>
        </w:rPr>
        <w:t>such analysis will ultimately result in the business generating a more accurate critical spares list and will subsequently drive change into the planned preventative maintenance schedules currently in place</w:t>
      </w:r>
      <w:r w:rsidR="00C006A5" w:rsidRPr="005F7BF1">
        <w:rPr>
          <w:rFonts w:cstheme="minorHAnsi"/>
          <w:iCs/>
        </w:rPr>
        <w:t>, “</w:t>
      </w:r>
      <w:r w:rsidR="00E740ED" w:rsidRPr="005F7BF1">
        <w:rPr>
          <w:rFonts w:cstheme="minorHAnsi"/>
          <w:iCs/>
        </w:rPr>
        <w:t xml:space="preserve">A PFMEA </w:t>
      </w:r>
      <w:r w:rsidR="004C7D91" w:rsidRPr="005F7BF1">
        <w:rPr>
          <w:rFonts w:cstheme="minorHAnsi"/>
          <w:iCs/>
        </w:rPr>
        <w:t>helps maintenance departments prioritize preventative maintenance (PM) work orders by</w:t>
      </w:r>
      <w:r w:rsidR="00634D08" w:rsidRPr="005F7BF1">
        <w:rPr>
          <w:rFonts w:cstheme="minorHAnsi"/>
          <w:iCs/>
        </w:rPr>
        <w:t xml:space="preserve"> providing </w:t>
      </w:r>
      <w:r w:rsidR="007C0AD4" w:rsidRPr="005F7BF1">
        <w:rPr>
          <w:rFonts w:cstheme="minorHAnsi"/>
          <w:iCs/>
        </w:rPr>
        <w:t>a method for m</w:t>
      </w:r>
      <w:r w:rsidR="0022113A" w:rsidRPr="005F7BF1">
        <w:rPr>
          <w:rFonts w:cstheme="minorHAnsi"/>
          <w:iCs/>
        </w:rPr>
        <w:t xml:space="preserve">easuring </w:t>
      </w:r>
      <w:r w:rsidR="00E6651F" w:rsidRPr="005F7BF1">
        <w:rPr>
          <w:rFonts w:cstheme="minorHAnsi"/>
          <w:iCs/>
        </w:rPr>
        <w:t xml:space="preserve">the varying </w:t>
      </w:r>
      <w:r w:rsidR="00AF190C" w:rsidRPr="005F7BF1">
        <w:rPr>
          <w:rFonts w:cstheme="minorHAnsi"/>
          <w:iCs/>
        </w:rPr>
        <w:t xml:space="preserve">impacts of </w:t>
      </w:r>
      <w:r w:rsidR="00D016F2" w:rsidRPr="005F7BF1">
        <w:rPr>
          <w:rFonts w:cstheme="minorHAnsi"/>
          <w:iCs/>
        </w:rPr>
        <w:t>equipment</w:t>
      </w:r>
      <w:r w:rsidR="00C17FDB" w:rsidRPr="005F7BF1">
        <w:rPr>
          <w:rFonts w:cstheme="minorHAnsi"/>
          <w:iCs/>
        </w:rPr>
        <w:t xml:space="preserve"> breakdowns.</w:t>
      </w:r>
      <w:r w:rsidR="00475325" w:rsidRPr="005F7BF1">
        <w:rPr>
          <w:rFonts w:cstheme="minorHAnsi"/>
          <w:iCs/>
        </w:rPr>
        <w:t>”</w:t>
      </w:r>
      <w:r w:rsidR="006F646B">
        <w:rPr>
          <w:rFonts w:cstheme="minorHAnsi"/>
          <w:iCs/>
        </w:rPr>
        <w:t xml:space="preserve"> </w:t>
      </w:r>
      <w:sdt>
        <w:sdtPr>
          <w:rPr>
            <w:rFonts w:cstheme="minorHAnsi"/>
            <w:iCs/>
          </w:rPr>
          <w:id w:val="-527256562"/>
          <w:citation/>
        </w:sdtPr>
        <w:sdtEndPr/>
        <w:sdtContent>
          <w:r w:rsidR="006F646B">
            <w:rPr>
              <w:rFonts w:cstheme="minorHAnsi"/>
              <w:iCs/>
            </w:rPr>
            <w:fldChar w:fldCharType="begin"/>
          </w:r>
          <w:r w:rsidR="006F646B">
            <w:rPr>
              <w:rFonts w:cstheme="minorHAnsi"/>
              <w:iCs/>
              <w:lang w:val="en-GB"/>
            </w:rPr>
            <w:instrText xml:space="preserve"> CITATION Eis22 \l 2057 </w:instrText>
          </w:r>
          <w:r w:rsidR="006F646B">
            <w:rPr>
              <w:rFonts w:cstheme="minorHAnsi"/>
              <w:iCs/>
            </w:rPr>
            <w:fldChar w:fldCharType="separate"/>
          </w:r>
          <w:r w:rsidR="006F646B" w:rsidRPr="006F646B">
            <w:rPr>
              <w:rFonts w:cstheme="minorHAnsi"/>
              <w:noProof/>
              <w:lang w:val="en-GB"/>
            </w:rPr>
            <w:t>(Eisner, 2022)</w:t>
          </w:r>
          <w:r w:rsidR="006F646B">
            <w:rPr>
              <w:rFonts w:cstheme="minorHAnsi"/>
              <w:iCs/>
            </w:rPr>
            <w:fldChar w:fldCharType="end"/>
          </w:r>
        </w:sdtContent>
      </w:sdt>
      <w:r w:rsidR="006F646B">
        <w:rPr>
          <w:rFonts w:cstheme="minorHAnsi"/>
          <w:iCs/>
        </w:rPr>
        <w:t>.</w:t>
      </w:r>
    </w:p>
    <w:p w14:paraId="0D2BFECF" w14:textId="7B07902B" w:rsidR="00B15A52" w:rsidRPr="005F7BF1" w:rsidRDefault="00B15A52" w:rsidP="005A5CBD">
      <w:pPr>
        <w:pStyle w:val="NoSpacing"/>
        <w:spacing w:line="360" w:lineRule="auto"/>
        <w:jc w:val="both"/>
        <w:rPr>
          <w:rFonts w:cstheme="minorHAnsi"/>
          <w:iCs/>
        </w:rPr>
      </w:pPr>
      <w:r w:rsidRPr="005F7BF1">
        <w:rPr>
          <w:rFonts w:cstheme="minorHAnsi"/>
          <w:iCs/>
          <w:noProof/>
        </w:rPr>
        <w:lastRenderedPageBreak/>
        <w:drawing>
          <wp:anchor distT="0" distB="0" distL="114300" distR="114300" simplePos="0" relativeHeight="251610624" behindDoc="0" locked="0" layoutInCell="1" allowOverlap="1" wp14:anchorId="415DCDBD" wp14:editId="21094B3F">
            <wp:simplePos x="0" y="0"/>
            <wp:positionH relativeFrom="margin">
              <wp:posOffset>19050</wp:posOffset>
            </wp:positionH>
            <wp:positionV relativeFrom="paragraph">
              <wp:posOffset>205105</wp:posOffset>
            </wp:positionV>
            <wp:extent cx="5732145" cy="4371975"/>
            <wp:effectExtent l="19050" t="19050" r="20955" b="285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2145" cy="437197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4A1B9385" w14:textId="5450334F" w:rsidR="00B15A52" w:rsidRDefault="00B15A52"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 xml:space="preserve">(Figure </w:t>
      </w:r>
      <w:r w:rsidR="00091410">
        <w:rPr>
          <w:rFonts w:eastAsia="Times New Roman" w:cstheme="minorHAnsi"/>
          <w:color w:val="111111"/>
          <w:lang w:val="en-GB" w:eastAsia="en-GB"/>
        </w:rPr>
        <w:t>11 – PFEMA Analysis of Station 540 Cold Cure Robot</w:t>
      </w:r>
    </w:p>
    <w:p w14:paraId="23CD37C4" w14:textId="2045FE83" w:rsidR="00091410" w:rsidRDefault="00091410" w:rsidP="005A5CBD">
      <w:pPr>
        <w:spacing w:line="360" w:lineRule="auto"/>
        <w:jc w:val="center"/>
        <w:textAlignment w:val="baseline"/>
        <w:rPr>
          <w:rFonts w:eastAsia="Times New Roman" w:cstheme="minorHAnsi"/>
          <w:color w:val="111111"/>
          <w:lang w:val="en-GB" w:eastAsia="en-GB"/>
        </w:rPr>
      </w:pPr>
      <w:r>
        <w:rPr>
          <w:rFonts w:eastAsia="Times New Roman" w:cstheme="minorHAnsi"/>
          <w:color w:val="111111"/>
          <w:lang w:val="en-GB" w:eastAsia="en-GB"/>
        </w:rPr>
        <w:t xml:space="preserve">Reference </w:t>
      </w:r>
      <w:r w:rsidR="00154070">
        <w:rPr>
          <w:rFonts w:eastAsia="Times New Roman" w:cstheme="minorHAnsi"/>
          <w:color w:val="111111"/>
          <w:lang w:val="en-GB" w:eastAsia="en-GB"/>
        </w:rPr>
        <w:t>–</w:t>
      </w:r>
      <w:r>
        <w:rPr>
          <w:rFonts w:eastAsia="Times New Roman" w:cstheme="minorHAnsi"/>
          <w:color w:val="111111"/>
          <w:lang w:val="en-GB" w:eastAsia="en-GB"/>
        </w:rPr>
        <w:t xml:space="preserve"> </w:t>
      </w:r>
      <w:r w:rsidR="00154070">
        <w:rPr>
          <w:rFonts w:eastAsia="Times New Roman" w:cstheme="minorHAnsi"/>
          <w:color w:val="111111"/>
          <w:lang w:val="en-GB" w:eastAsia="en-GB"/>
        </w:rPr>
        <w:t>Microsoft Excel, 2023)</w:t>
      </w:r>
    </w:p>
    <w:p w14:paraId="00519601" w14:textId="77777777" w:rsidR="00B15A52" w:rsidRDefault="00B15A52" w:rsidP="005A5CBD">
      <w:pPr>
        <w:spacing w:line="360" w:lineRule="auto"/>
        <w:jc w:val="both"/>
        <w:textAlignment w:val="baseline"/>
        <w:rPr>
          <w:rFonts w:eastAsia="Times New Roman" w:cstheme="minorHAnsi"/>
          <w:color w:val="111111"/>
          <w:lang w:val="en-GB" w:eastAsia="en-GB"/>
        </w:rPr>
      </w:pPr>
    </w:p>
    <w:p w14:paraId="36CF9BD5" w14:textId="104E2B03" w:rsidR="00B15A52" w:rsidRDefault="00B15A52" w:rsidP="005A5CBD">
      <w:pPr>
        <w:spacing w:line="360" w:lineRule="auto"/>
        <w:jc w:val="both"/>
        <w:textAlignment w:val="baseline"/>
        <w:rPr>
          <w:rFonts w:cstheme="minorHAnsi"/>
          <w:iCs/>
          <w:sz w:val="26"/>
          <w:szCs w:val="26"/>
        </w:rPr>
      </w:pPr>
      <w:r>
        <w:rPr>
          <w:rFonts w:eastAsia="Times New Roman" w:cstheme="minorHAnsi"/>
          <w:color w:val="111111"/>
          <w:lang w:val="en-GB" w:eastAsia="en-GB"/>
        </w:rPr>
        <w:t xml:space="preserve">As seen in figure </w:t>
      </w:r>
      <w:r w:rsidR="00154070">
        <w:rPr>
          <w:rFonts w:eastAsia="Times New Roman" w:cstheme="minorHAnsi"/>
          <w:color w:val="111111"/>
          <w:lang w:val="en-GB" w:eastAsia="en-GB"/>
        </w:rPr>
        <w:t>11</w:t>
      </w:r>
      <w:r>
        <w:rPr>
          <w:rFonts w:eastAsia="Times New Roman" w:cstheme="minorHAnsi"/>
          <w:color w:val="111111"/>
          <w:lang w:val="en-GB" w:eastAsia="en-GB"/>
        </w:rPr>
        <w:t xml:space="preserve">, the PFMEA analysis conducted raised </w:t>
      </w:r>
      <w:r w:rsidR="00FB27FC">
        <w:rPr>
          <w:rFonts w:eastAsia="Times New Roman" w:cstheme="minorHAnsi"/>
          <w:color w:val="111111"/>
          <w:lang w:val="en-GB" w:eastAsia="en-GB"/>
        </w:rPr>
        <w:t xml:space="preserve">concerns which has not previously been accounted for when issuing preventive maintenance practices. As seen for the </w:t>
      </w:r>
      <w:r w:rsidR="00036004">
        <w:rPr>
          <w:rFonts w:eastAsia="Times New Roman" w:cstheme="minorHAnsi"/>
          <w:color w:val="111111"/>
          <w:lang w:val="en-GB" w:eastAsia="en-GB"/>
        </w:rPr>
        <w:t>encoder failure</w:t>
      </w:r>
      <w:r w:rsidR="00F67043">
        <w:rPr>
          <w:rFonts w:eastAsia="Times New Roman" w:cstheme="minorHAnsi"/>
          <w:color w:val="111111"/>
          <w:lang w:val="en-GB" w:eastAsia="en-GB"/>
        </w:rPr>
        <w:t xml:space="preserve"> mode on the axis of the cold cure robot, the current maintenance </w:t>
      </w:r>
      <w:r w:rsidR="00115FF7">
        <w:rPr>
          <w:rFonts w:eastAsia="Times New Roman" w:cstheme="minorHAnsi"/>
          <w:color w:val="111111"/>
          <w:lang w:val="en-GB" w:eastAsia="en-GB"/>
        </w:rPr>
        <w:t xml:space="preserve">schedule does not account for this as a </w:t>
      </w:r>
      <w:r w:rsidR="002210F7">
        <w:rPr>
          <w:rFonts w:eastAsia="Times New Roman" w:cstheme="minorHAnsi"/>
          <w:color w:val="111111"/>
          <w:lang w:val="en-GB" w:eastAsia="en-GB"/>
        </w:rPr>
        <w:t xml:space="preserve">preventative </w:t>
      </w:r>
      <w:r w:rsidR="004D49CC">
        <w:rPr>
          <w:rFonts w:eastAsia="Times New Roman" w:cstheme="minorHAnsi"/>
          <w:color w:val="111111"/>
          <w:lang w:val="en-GB" w:eastAsia="en-GB"/>
        </w:rPr>
        <w:t xml:space="preserve">maintenance </w:t>
      </w:r>
      <w:r w:rsidR="002210F7">
        <w:rPr>
          <w:rFonts w:eastAsia="Times New Roman" w:cstheme="minorHAnsi"/>
          <w:color w:val="111111"/>
          <w:lang w:val="en-GB" w:eastAsia="en-GB"/>
        </w:rPr>
        <w:t xml:space="preserve">action. </w:t>
      </w:r>
      <w:proofErr w:type="gramStart"/>
      <w:r w:rsidR="002210F7">
        <w:rPr>
          <w:rFonts w:eastAsia="Times New Roman" w:cstheme="minorHAnsi"/>
          <w:color w:val="111111"/>
          <w:lang w:val="en-GB" w:eastAsia="en-GB"/>
        </w:rPr>
        <w:t>A</w:t>
      </w:r>
      <w:r w:rsidR="00AF1C89">
        <w:rPr>
          <w:rFonts w:eastAsia="Times New Roman" w:cstheme="minorHAnsi"/>
          <w:color w:val="111111"/>
          <w:lang w:val="en-GB" w:eastAsia="en-GB"/>
        </w:rPr>
        <w:t>dditionally</w:t>
      </w:r>
      <w:proofErr w:type="gramEnd"/>
      <w:r w:rsidR="00AF1C89">
        <w:rPr>
          <w:rFonts w:eastAsia="Times New Roman" w:cstheme="minorHAnsi"/>
          <w:color w:val="111111"/>
          <w:lang w:val="en-GB" w:eastAsia="en-GB"/>
        </w:rPr>
        <w:t xml:space="preserve"> </w:t>
      </w:r>
      <w:r w:rsidR="002210F7">
        <w:rPr>
          <w:rFonts w:eastAsia="Times New Roman" w:cstheme="minorHAnsi"/>
          <w:color w:val="111111"/>
          <w:lang w:val="en-GB" w:eastAsia="en-GB"/>
        </w:rPr>
        <w:t xml:space="preserve">upon utilizing PFMEA analysis, it became apparent that the business currently does not withhold any critical spares for this component. Due to the robot </w:t>
      </w:r>
      <w:r w:rsidR="00E514FE">
        <w:rPr>
          <w:rFonts w:eastAsia="Times New Roman" w:cstheme="minorHAnsi"/>
          <w:color w:val="111111"/>
          <w:lang w:val="en-GB" w:eastAsia="en-GB"/>
        </w:rPr>
        <w:t xml:space="preserve">consisting of six </w:t>
      </w:r>
      <w:proofErr w:type="gramStart"/>
      <w:r w:rsidR="00E514FE">
        <w:rPr>
          <w:rFonts w:eastAsia="Times New Roman" w:cstheme="minorHAnsi"/>
          <w:color w:val="111111"/>
          <w:lang w:val="en-GB" w:eastAsia="en-GB"/>
        </w:rPr>
        <w:t>axis</w:t>
      </w:r>
      <w:proofErr w:type="gramEnd"/>
      <w:r w:rsidR="00E514FE">
        <w:rPr>
          <w:rFonts w:eastAsia="Times New Roman" w:cstheme="minorHAnsi"/>
          <w:color w:val="111111"/>
          <w:lang w:val="en-GB" w:eastAsia="en-GB"/>
        </w:rPr>
        <w:t xml:space="preserve">, therefore resulting in six encoders fitted to the component, </w:t>
      </w:r>
      <w:r w:rsidR="009A2B4E">
        <w:rPr>
          <w:rFonts w:eastAsia="Times New Roman" w:cstheme="minorHAnsi"/>
          <w:color w:val="111111"/>
          <w:lang w:val="en-GB" w:eastAsia="en-GB"/>
        </w:rPr>
        <w:t>the business identifies that it is now at risk as there is potentially a risk to machine availability if a component fails, with no corresponding parallel process. As a result of t</w:t>
      </w:r>
      <w:r w:rsidR="001748B6">
        <w:rPr>
          <w:rFonts w:eastAsia="Times New Roman" w:cstheme="minorHAnsi"/>
          <w:color w:val="111111"/>
          <w:lang w:val="en-GB" w:eastAsia="en-GB"/>
        </w:rPr>
        <w:t xml:space="preserve">his, the </w:t>
      </w:r>
      <w:r w:rsidR="00255DE7">
        <w:rPr>
          <w:rFonts w:eastAsia="Times New Roman" w:cstheme="minorHAnsi"/>
          <w:color w:val="111111"/>
          <w:lang w:val="en-GB" w:eastAsia="en-GB"/>
        </w:rPr>
        <w:t xml:space="preserve">preventative maintenance practices have been updated to represent these working activities, as seen in figure </w:t>
      </w:r>
      <w:r w:rsidR="004D49CC">
        <w:rPr>
          <w:rFonts w:eastAsia="Times New Roman" w:cstheme="minorHAnsi"/>
          <w:color w:val="111111"/>
          <w:lang w:val="en-GB" w:eastAsia="en-GB"/>
        </w:rPr>
        <w:t>12.</w:t>
      </w:r>
    </w:p>
    <w:p w14:paraId="0E73C534" w14:textId="57B3B451" w:rsidR="00B15A52" w:rsidRDefault="004D49CC" w:rsidP="005A5CBD">
      <w:pPr>
        <w:pStyle w:val="NoSpacing"/>
        <w:spacing w:line="360" w:lineRule="auto"/>
        <w:jc w:val="both"/>
        <w:rPr>
          <w:rFonts w:cstheme="minorHAnsi"/>
          <w:iCs/>
          <w:sz w:val="26"/>
          <w:szCs w:val="26"/>
        </w:rPr>
      </w:pPr>
      <w:r w:rsidRPr="00255DE7">
        <w:rPr>
          <w:rFonts w:cstheme="minorHAnsi"/>
          <w:iCs/>
          <w:noProof/>
          <w:sz w:val="26"/>
          <w:szCs w:val="26"/>
        </w:rPr>
        <w:lastRenderedPageBreak/>
        <w:drawing>
          <wp:anchor distT="0" distB="0" distL="114300" distR="114300" simplePos="0" relativeHeight="251630080" behindDoc="0" locked="0" layoutInCell="1" allowOverlap="1" wp14:anchorId="19640E53" wp14:editId="052CDAD2">
            <wp:simplePos x="0" y="0"/>
            <wp:positionH relativeFrom="margin">
              <wp:align>center</wp:align>
            </wp:positionH>
            <wp:positionV relativeFrom="paragraph">
              <wp:posOffset>137795</wp:posOffset>
            </wp:positionV>
            <wp:extent cx="3601085" cy="4838700"/>
            <wp:effectExtent l="19050" t="19050" r="18415" b="190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b="5588"/>
                    <a:stretch/>
                  </pic:blipFill>
                  <pic:spPr bwMode="auto">
                    <a:xfrm>
                      <a:off x="0" y="0"/>
                      <a:ext cx="3601085" cy="483870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7D1B5" w14:textId="7215ECEF" w:rsidR="00255DE7" w:rsidRDefault="00255DE7" w:rsidP="005A5CBD">
      <w:pPr>
        <w:pStyle w:val="NoSpacing"/>
        <w:spacing w:line="360" w:lineRule="auto"/>
        <w:jc w:val="both"/>
        <w:rPr>
          <w:rFonts w:cstheme="minorHAnsi"/>
          <w:iCs/>
          <w:sz w:val="26"/>
          <w:szCs w:val="26"/>
        </w:rPr>
      </w:pPr>
    </w:p>
    <w:p w14:paraId="7229A336" w14:textId="42673C2A" w:rsidR="00255DE7" w:rsidRDefault="00255DE7" w:rsidP="005A5CBD">
      <w:pPr>
        <w:pStyle w:val="NoSpacing"/>
        <w:spacing w:line="360" w:lineRule="auto"/>
        <w:jc w:val="both"/>
        <w:rPr>
          <w:rFonts w:cstheme="minorHAnsi"/>
          <w:iCs/>
          <w:sz w:val="26"/>
          <w:szCs w:val="26"/>
        </w:rPr>
      </w:pPr>
    </w:p>
    <w:p w14:paraId="0D7BE051" w14:textId="5AFCD836" w:rsidR="00255DE7" w:rsidRDefault="00255DE7" w:rsidP="005A5CBD">
      <w:pPr>
        <w:pStyle w:val="NoSpacing"/>
        <w:spacing w:line="360" w:lineRule="auto"/>
        <w:jc w:val="both"/>
        <w:rPr>
          <w:rFonts w:cstheme="minorHAnsi"/>
          <w:iCs/>
          <w:sz w:val="26"/>
          <w:szCs w:val="26"/>
        </w:rPr>
      </w:pPr>
    </w:p>
    <w:p w14:paraId="4E2EA6FE" w14:textId="6EC94BAB" w:rsidR="00255DE7" w:rsidRDefault="00255DE7" w:rsidP="005A5CBD">
      <w:pPr>
        <w:pStyle w:val="NoSpacing"/>
        <w:spacing w:line="360" w:lineRule="auto"/>
        <w:jc w:val="both"/>
        <w:rPr>
          <w:rFonts w:cstheme="minorHAnsi"/>
          <w:iCs/>
          <w:sz w:val="26"/>
          <w:szCs w:val="26"/>
        </w:rPr>
      </w:pPr>
    </w:p>
    <w:p w14:paraId="3B68C074" w14:textId="549B4300" w:rsidR="00255DE7" w:rsidRDefault="00255DE7" w:rsidP="005A5CBD">
      <w:pPr>
        <w:pStyle w:val="NoSpacing"/>
        <w:spacing w:line="360" w:lineRule="auto"/>
        <w:jc w:val="both"/>
        <w:rPr>
          <w:rFonts w:cstheme="minorHAnsi"/>
          <w:iCs/>
          <w:sz w:val="26"/>
          <w:szCs w:val="26"/>
        </w:rPr>
      </w:pPr>
    </w:p>
    <w:p w14:paraId="2CA9A0F6" w14:textId="778DB280" w:rsidR="00255DE7" w:rsidRDefault="00255DE7" w:rsidP="005A5CBD">
      <w:pPr>
        <w:pStyle w:val="NoSpacing"/>
        <w:spacing w:line="360" w:lineRule="auto"/>
        <w:jc w:val="both"/>
        <w:rPr>
          <w:rFonts w:cstheme="minorHAnsi"/>
          <w:iCs/>
          <w:sz w:val="26"/>
          <w:szCs w:val="26"/>
        </w:rPr>
      </w:pPr>
    </w:p>
    <w:p w14:paraId="071EBAA4" w14:textId="3E00DEF1" w:rsidR="00255DE7" w:rsidRDefault="00255DE7" w:rsidP="005A5CBD">
      <w:pPr>
        <w:pStyle w:val="NoSpacing"/>
        <w:spacing w:line="360" w:lineRule="auto"/>
        <w:jc w:val="both"/>
        <w:rPr>
          <w:rFonts w:cstheme="minorHAnsi"/>
          <w:iCs/>
          <w:sz w:val="26"/>
          <w:szCs w:val="26"/>
        </w:rPr>
      </w:pPr>
    </w:p>
    <w:p w14:paraId="2B8D98B3" w14:textId="54259371" w:rsidR="002340BB" w:rsidRDefault="002340BB" w:rsidP="005A5CBD">
      <w:pPr>
        <w:pStyle w:val="NoSpacing"/>
        <w:spacing w:line="360" w:lineRule="auto"/>
        <w:jc w:val="both"/>
        <w:rPr>
          <w:rFonts w:cstheme="minorHAnsi"/>
          <w:iCs/>
          <w:sz w:val="26"/>
          <w:szCs w:val="26"/>
        </w:rPr>
      </w:pPr>
    </w:p>
    <w:p w14:paraId="7D28457A" w14:textId="0C202AAF" w:rsidR="002340BB" w:rsidRDefault="002340BB" w:rsidP="005A5CBD">
      <w:pPr>
        <w:pStyle w:val="NoSpacing"/>
        <w:spacing w:line="360" w:lineRule="auto"/>
        <w:jc w:val="both"/>
        <w:rPr>
          <w:rFonts w:cstheme="minorHAnsi"/>
          <w:iCs/>
          <w:sz w:val="26"/>
          <w:szCs w:val="26"/>
        </w:rPr>
      </w:pPr>
    </w:p>
    <w:p w14:paraId="05B071A4" w14:textId="433DCD63" w:rsidR="00255DE7" w:rsidRDefault="00255DE7" w:rsidP="005A5CBD">
      <w:pPr>
        <w:pStyle w:val="NoSpacing"/>
        <w:spacing w:line="360" w:lineRule="auto"/>
        <w:jc w:val="both"/>
        <w:rPr>
          <w:rFonts w:cstheme="minorHAnsi"/>
          <w:iCs/>
          <w:sz w:val="26"/>
          <w:szCs w:val="26"/>
        </w:rPr>
      </w:pPr>
    </w:p>
    <w:p w14:paraId="34FD1540" w14:textId="6369E39D" w:rsidR="00255DE7" w:rsidRDefault="00255DE7" w:rsidP="005A5CBD">
      <w:pPr>
        <w:pStyle w:val="NoSpacing"/>
        <w:spacing w:line="360" w:lineRule="auto"/>
        <w:jc w:val="both"/>
        <w:rPr>
          <w:rFonts w:cstheme="minorHAnsi"/>
          <w:iCs/>
          <w:sz w:val="26"/>
          <w:szCs w:val="26"/>
        </w:rPr>
      </w:pPr>
    </w:p>
    <w:p w14:paraId="4D31ED92" w14:textId="0F73CD23" w:rsidR="00255DE7" w:rsidRDefault="00255DE7" w:rsidP="005A5CBD">
      <w:pPr>
        <w:pStyle w:val="NoSpacing"/>
        <w:spacing w:line="360" w:lineRule="auto"/>
        <w:jc w:val="both"/>
        <w:rPr>
          <w:rFonts w:cstheme="minorHAnsi"/>
          <w:iCs/>
          <w:sz w:val="26"/>
          <w:szCs w:val="26"/>
        </w:rPr>
      </w:pPr>
    </w:p>
    <w:p w14:paraId="68917C0C" w14:textId="05D33741" w:rsidR="00255DE7" w:rsidRDefault="00255DE7" w:rsidP="005A5CBD">
      <w:pPr>
        <w:pStyle w:val="NoSpacing"/>
        <w:spacing w:line="360" w:lineRule="auto"/>
        <w:jc w:val="both"/>
        <w:rPr>
          <w:rFonts w:cstheme="minorHAnsi"/>
          <w:iCs/>
          <w:sz w:val="26"/>
          <w:szCs w:val="26"/>
        </w:rPr>
      </w:pPr>
    </w:p>
    <w:p w14:paraId="2696F4BF" w14:textId="0838192F" w:rsidR="00255DE7" w:rsidRDefault="00255DE7" w:rsidP="005A5CBD">
      <w:pPr>
        <w:pStyle w:val="NoSpacing"/>
        <w:spacing w:line="360" w:lineRule="auto"/>
        <w:jc w:val="both"/>
        <w:rPr>
          <w:rFonts w:cstheme="minorHAnsi"/>
          <w:iCs/>
          <w:sz w:val="26"/>
          <w:szCs w:val="26"/>
        </w:rPr>
      </w:pPr>
    </w:p>
    <w:p w14:paraId="6B2AD2B9" w14:textId="128C112A" w:rsidR="00255DE7" w:rsidRDefault="00255DE7" w:rsidP="005A5CBD">
      <w:pPr>
        <w:pStyle w:val="NoSpacing"/>
        <w:spacing w:line="360" w:lineRule="auto"/>
        <w:jc w:val="both"/>
        <w:rPr>
          <w:rFonts w:cstheme="minorHAnsi"/>
          <w:iCs/>
          <w:sz w:val="26"/>
          <w:szCs w:val="26"/>
        </w:rPr>
      </w:pPr>
    </w:p>
    <w:p w14:paraId="08B519A6" w14:textId="77777777" w:rsidR="00F96712" w:rsidRDefault="00F96712" w:rsidP="003856E2">
      <w:pPr>
        <w:pStyle w:val="NoSpacing"/>
        <w:spacing w:line="360" w:lineRule="auto"/>
        <w:rPr>
          <w:rFonts w:eastAsia="Times New Roman" w:cstheme="minorHAnsi"/>
          <w:color w:val="111111"/>
          <w:lang w:val="en-GB" w:eastAsia="en-GB"/>
        </w:rPr>
      </w:pPr>
    </w:p>
    <w:p w14:paraId="77D5022E" w14:textId="30B0C653" w:rsidR="009653FA" w:rsidRDefault="009653FA" w:rsidP="005A5CBD">
      <w:pPr>
        <w:pStyle w:val="NoSpacing"/>
        <w:spacing w:line="360" w:lineRule="auto"/>
        <w:jc w:val="center"/>
        <w:rPr>
          <w:rFonts w:eastAsia="Times New Roman" w:cstheme="minorHAnsi"/>
          <w:color w:val="111111"/>
          <w:lang w:val="en-GB" w:eastAsia="en-GB"/>
        </w:rPr>
      </w:pPr>
      <w:r>
        <w:rPr>
          <w:rFonts w:eastAsia="Times New Roman" w:cstheme="minorHAnsi"/>
          <w:color w:val="111111"/>
          <w:lang w:val="en-GB" w:eastAsia="en-GB"/>
        </w:rPr>
        <w:t xml:space="preserve">(Figure </w:t>
      </w:r>
      <w:r w:rsidR="004D49CC">
        <w:rPr>
          <w:rFonts w:eastAsia="Times New Roman" w:cstheme="minorHAnsi"/>
          <w:color w:val="111111"/>
          <w:lang w:val="en-GB" w:eastAsia="en-GB"/>
        </w:rPr>
        <w:t xml:space="preserve">12 – Revised </w:t>
      </w:r>
      <w:r w:rsidR="00CA778C">
        <w:rPr>
          <w:rFonts w:eastAsia="Times New Roman" w:cstheme="minorHAnsi"/>
          <w:color w:val="111111"/>
          <w:lang w:val="en-GB" w:eastAsia="en-GB"/>
        </w:rPr>
        <w:t>Planned Preventative Maintenance Strategy Post PFMEA Analysis</w:t>
      </w:r>
    </w:p>
    <w:p w14:paraId="209837B7" w14:textId="54037375" w:rsidR="00CA778C" w:rsidRDefault="00CA778C" w:rsidP="005A5CBD">
      <w:pPr>
        <w:pStyle w:val="NoSpacing"/>
        <w:spacing w:line="360" w:lineRule="auto"/>
        <w:jc w:val="center"/>
        <w:rPr>
          <w:rFonts w:eastAsia="Times New Roman" w:cstheme="minorHAnsi"/>
          <w:color w:val="111111"/>
          <w:lang w:val="en-GB" w:eastAsia="en-GB"/>
        </w:rPr>
      </w:pPr>
      <w:r>
        <w:rPr>
          <w:rFonts w:eastAsia="Times New Roman" w:cstheme="minorHAnsi"/>
          <w:color w:val="111111"/>
          <w:lang w:val="en-GB" w:eastAsia="en-GB"/>
        </w:rPr>
        <w:t xml:space="preserve">Reference – Microsoft Excel, 2023) </w:t>
      </w:r>
    </w:p>
    <w:p w14:paraId="2A7A19A1" w14:textId="77777777" w:rsidR="004A72D9" w:rsidRDefault="004A72D9" w:rsidP="005A5CBD">
      <w:pPr>
        <w:pStyle w:val="NoSpacing"/>
        <w:spacing w:line="360" w:lineRule="auto"/>
        <w:jc w:val="both"/>
        <w:rPr>
          <w:rFonts w:eastAsia="Times New Roman" w:cstheme="minorHAnsi"/>
          <w:color w:val="111111"/>
          <w:lang w:val="en-GB" w:eastAsia="en-GB"/>
        </w:rPr>
      </w:pPr>
    </w:p>
    <w:p w14:paraId="17487639" w14:textId="0CD959BD" w:rsidR="009653FA" w:rsidRPr="00F96712" w:rsidRDefault="004A72D9" w:rsidP="005A5CBD">
      <w:pPr>
        <w:pStyle w:val="NoSpacing"/>
        <w:spacing w:line="360" w:lineRule="auto"/>
        <w:jc w:val="both"/>
        <w:rPr>
          <w:rFonts w:cstheme="minorHAnsi"/>
          <w:iCs/>
        </w:rPr>
      </w:pPr>
      <w:r w:rsidRPr="00F96712">
        <w:rPr>
          <w:rFonts w:eastAsia="Times New Roman" w:cstheme="minorHAnsi"/>
          <w:color w:val="111111"/>
          <w:lang w:val="en-GB" w:eastAsia="en-GB"/>
        </w:rPr>
        <w:t xml:space="preserve">As the business has begun the implementation of this strategy, </w:t>
      </w:r>
      <w:r w:rsidR="00B0120A" w:rsidRPr="00F96712">
        <w:rPr>
          <w:rFonts w:eastAsia="Times New Roman" w:cstheme="minorHAnsi"/>
          <w:color w:val="111111"/>
          <w:lang w:val="en-GB" w:eastAsia="en-GB"/>
        </w:rPr>
        <w:t xml:space="preserve">to finalise </w:t>
      </w:r>
      <w:r w:rsidR="00CA778C" w:rsidRPr="00F96712">
        <w:rPr>
          <w:rFonts w:eastAsia="Times New Roman" w:cstheme="minorHAnsi"/>
          <w:color w:val="111111"/>
          <w:lang w:val="en-GB" w:eastAsia="en-GB"/>
        </w:rPr>
        <w:t>Kotter’s</w:t>
      </w:r>
      <w:r w:rsidR="00B0120A" w:rsidRPr="00F96712">
        <w:rPr>
          <w:rFonts w:eastAsia="Times New Roman" w:cstheme="minorHAnsi"/>
          <w:color w:val="111111"/>
          <w:lang w:val="en-GB" w:eastAsia="en-GB"/>
        </w:rPr>
        <w:t xml:space="preserve"> </w:t>
      </w:r>
      <w:r w:rsidR="00C64953" w:rsidRPr="00F96712">
        <w:rPr>
          <w:rFonts w:eastAsia="Times New Roman" w:cstheme="minorHAnsi"/>
          <w:color w:val="111111"/>
          <w:lang w:val="en-GB" w:eastAsia="en-GB"/>
        </w:rPr>
        <w:t xml:space="preserve">implementation strategy the business has implemented two weekly meetings </w:t>
      </w:r>
      <w:r w:rsidR="00DF434D" w:rsidRPr="00F96712">
        <w:rPr>
          <w:rFonts w:eastAsia="Times New Roman" w:cstheme="minorHAnsi"/>
          <w:color w:val="111111"/>
          <w:lang w:val="en-GB" w:eastAsia="en-GB"/>
        </w:rPr>
        <w:t xml:space="preserve">to continuously improve the accuracy of the </w:t>
      </w:r>
      <w:r w:rsidR="00641F4C" w:rsidRPr="00F96712">
        <w:rPr>
          <w:rFonts w:eastAsia="Times New Roman" w:cstheme="minorHAnsi"/>
          <w:color w:val="111111"/>
          <w:lang w:val="en-GB" w:eastAsia="en-GB"/>
        </w:rPr>
        <w:t>documentation</w:t>
      </w:r>
      <w:r w:rsidR="003C3839" w:rsidRPr="00F96712">
        <w:rPr>
          <w:rFonts w:eastAsia="Times New Roman" w:cstheme="minorHAnsi"/>
          <w:color w:val="111111"/>
          <w:lang w:val="en-GB" w:eastAsia="en-GB"/>
        </w:rPr>
        <w:t>. As the PFMEA documentation develops, the intention of the activity is to materialise a more accurate preventative maintenance strategy</w:t>
      </w:r>
      <w:r w:rsidR="00925F3D">
        <w:rPr>
          <w:rFonts w:eastAsia="Times New Roman" w:cstheme="minorHAnsi"/>
          <w:color w:val="111111"/>
          <w:lang w:val="en-GB" w:eastAsia="en-GB"/>
        </w:rPr>
        <w:t xml:space="preserve"> </w:t>
      </w:r>
      <w:r w:rsidR="003C3839" w:rsidRPr="00F96712">
        <w:rPr>
          <w:rFonts w:eastAsia="Times New Roman" w:cstheme="minorHAnsi"/>
          <w:color w:val="111111"/>
          <w:lang w:val="en-GB" w:eastAsia="en-GB"/>
        </w:rPr>
        <w:t>/</w:t>
      </w:r>
      <w:r w:rsidR="00925F3D">
        <w:rPr>
          <w:rFonts w:eastAsia="Times New Roman" w:cstheme="minorHAnsi"/>
          <w:color w:val="111111"/>
          <w:lang w:val="en-GB" w:eastAsia="en-GB"/>
        </w:rPr>
        <w:t xml:space="preserve"> </w:t>
      </w:r>
      <w:r w:rsidR="003C3839" w:rsidRPr="00F96712">
        <w:rPr>
          <w:rFonts w:eastAsia="Times New Roman" w:cstheme="minorHAnsi"/>
          <w:color w:val="111111"/>
          <w:lang w:val="en-GB" w:eastAsia="en-GB"/>
        </w:rPr>
        <w:t xml:space="preserve">critical spare list. </w:t>
      </w:r>
    </w:p>
    <w:p w14:paraId="310C2FE5" w14:textId="3B9627A1" w:rsidR="00255DE7" w:rsidRPr="00F96712" w:rsidRDefault="00255DE7" w:rsidP="005A5CBD">
      <w:pPr>
        <w:pStyle w:val="NoSpacing"/>
        <w:spacing w:line="360" w:lineRule="auto"/>
        <w:jc w:val="both"/>
        <w:rPr>
          <w:rFonts w:cstheme="minorHAnsi"/>
          <w:iCs/>
        </w:rPr>
      </w:pPr>
    </w:p>
    <w:p w14:paraId="0105E3C4" w14:textId="0C958EC1" w:rsidR="00140C5A" w:rsidRPr="002113A5" w:rsidRDefault="002A315B" w:rsidP="005A5CBD">
      <w:pPr>
        <w:pStyle w:val="NoSpacing"/>
        <w:spacing w:line="360" w:lineRule="auto"/>
        <w:jc w:val="both"/>
      </w:pPr>
      <w:r w:rsidRPr="00F96712">
        <w:rPr>
          <w:rFonts w:cstheme="minorHAnsi"/>
          <w:iCs/>
        </w:rPr>
        <w:t xml:space="preserve">Another area the business </w:t>
      </w:r>
      <w:r w:rsidR="00F815F6" w:rsidRPr="00F96712">
        <w:rPr>
          <w:rFonts w:cstheme="minorHAnsi"/>
          <w:iCs/>
        </w:rPr>
        <w:t>recognize</w:t>
      </w:r>
      <w:r w:rsidR="00190339" w:rsidRPr="00F96712">
        <w:rPr>
          <w:rFonts w:cstheme="minorHAnsi"/>
          <w:iCs/>
        </w:rPr>
        <w:t xml:space="preserve">d has a poor operating standard was the </w:t>
      </w:r>
      <w:r w:rsidR="006D2FAC" w:rsidRPr="00F96712">
        <w:rPr>
          <w:rFonts w:cstheme="minorHAnsi"/>
          <w:iCs/>
        </w:rPr>
        <w:t>business intelligenc</w:t>
      </w:r>
      <w:r w:rsidR="00626123" w:rsidRPr="00F96712">
        <w:rPr>
          <w:rFonts w:cstheme="minorHAnsi"/>
          <w:iCs/>
        </w:rPr>
        <w:t>e’s inability to collect</w:t>
      </w:r>
      <w:r w:rsidR="00925F3D">
        <w:rPr>
          <w:rFonts w:cstheme="minorHAnsi"/>
          <w:iCs/>
        </w:rPr>
        <w:t xml:space="preserve"> </w:t>
      </w:r>
      <w:r w:rsidR="00626123" w:rsidRPr="00F96712">
        <w:rPr>
          <w:rFonts w:cstheme="minorHAnsi"/>
          <w:iCs/>
        </w:rPr>
        <w:t>/</w:t>
      </w:r>
      <w:r w:rsidR="00925F3D">
        <w:rPr>
          <w:rFonts w:cstheme="minorHAnsi"/>
          <w:iCs/>
        </w:rPr>
        <w:t xml:space="preserve"> </w:t>
      </w:r>
      <w:r w:rsidR="00626123" w:rsidRPr="00F96712">
        <w:rPr>
          <w:rFonts w:cstheme="minorHAnsi"/>
          <w:iCs/>
        </w:rPr>
        <w:t xml:space="preserve">analyze </w:t>
      </w:r>
      <w:r w:rsidR="00ED22B6" w:rsidRPr="00F96712">
        <w:rPr>
          <w:rFonts w:cstheme="minorHAnsi"/>
          <w:iCs/>
        </w:rPr>
        <w:t>machine availability</w:t>
      </w:r>
      <w:r w:rsidR="00F24EE8" w:rsidRPr="00F96712">
        <w:rPr>
          <w:rFonts w:cstheme="minorHAnsi"/>
          <w:iCs/>
        </w:rPr>
        <w:t xml:space="preserve"> through the mean time to repair and mean time between</w:t>
      </w:r>
      <w:r w:rsidR="004D2D25" w:rsidRPr="00F96712">
        <w:rPr>
          <w:rFonts w:cstheme="minorHAnsi"/>
          <w:iCs/>
        </w:rPr>
        <w:t xml:space="preserve"> failure</w:t>
      </w:r>
      <w:r w:rsidR="00035FE1" w:rsidRPr="00F96712">
        <w:rPr>
          <w:rFonts w:cstheme="minorHAnsi"/>
          <w:iCs/>
        </w:rPr>
        <w:t xml:space="preserve">. Upon analyzing the </w:t>
      </w:r>
      <w:r w:rsidR="008839AF" w:rsidRPr="00F96712">
        <w:rPr>
          <w:rFonts w:cstheme="minorHAnsi"/>
          <w:iCs/>
        </w:rPr>
        <w:t xml:space="preserve">station, it became apparent to the team that the business was utilizing a </w:t>
      </w:r>
      <w:r w:rsidR="00863D71" w:rsidRPr="00F96712">
        <w:rPr>
          <w:rFonts w:cstheme="minorHAnsi"/>
          <w:iCs/>
        </w:rPr>
        <w:t>siemens PLC to control the operation of the robot</w:t>
      </w:r>
      <w:r w:rsidR="00C2418B" w:rsidRPr="00F96712">
        <w:rPr>
          <w:rFonts w:cstheme="minorHAnsi"/>
          <w:iCs/>
        </w:rPr>
        <w:t xml:space="preserve">, it became increasingly apparent that the equipment had </w:t>
      </w:r>
      <w:r w:rsidR="009731D0" w:rsidRPr="00F96712">
        <w:rPr>
          <w:rFonts w:cstheme="minorHAnsi"/>
          <w:iCs/>
        </w:rPr>
        <w:t>SQL connectivity</w:t>
      </w:r>
      <w:r w:rsidR="00654F0A" w:rsidRPr="00F96712">
        <w:rPr>
          <w:rFonts w:cstheme="minorHAnsi"/>
          <w:iCs/>
        </w:rPr>
        <w:t xml:space="preserve"> where all faults raised from the </w:t>
      </w:r>
      <w:r w:rsidR="00DD4E2F" w:rsidRPr="00F96712">
        <w:rPr>
          <w:rFonts w:cstheme="minorHAnsi"/>
          <w:iCs/>
        </w:rPr>
        <w:t>equipment</w:t>
      </w:r>
      <w:r w:rsidR="00654F0A" w:rsidRPr="00F96712">
        <w:rPr>
          <w:rFonts w:cstheme="minorHAnsi"/>
          <w:iCs/>
        </w:rPr>
        <w:t xml:space="preserve"> were populated with a description, fault code and time of </w:t>
      </w:r>
      <w:r w:rsidR="00D21D89" w:rsidRPr="00F96712">
        <w:rPr>
          <w:rFonts w:cstheme="minorHAnsi"/>
          <w:iCs/>
        </w:rPr>
        <w:t>the error occurring</w:t>
      </w:r>
      <w:r w:rsidR="000916C6">
        <w:rPr>
          <w:rFonts w:cstheme="minorHAnsi"/>
          <w:iCs/>
        </w:rPr>
        <w:t xml:space="preserve"> </w:t>
      </w:r>
      <w:r w:rsidR="00D21D89" w:rsidRPr="00F96712">
        <w:rPr>
          <w:rFonts w:cstheme="minorHAnsi"/>
          <w:iCs/>
        </w:rPr>
        <w:t>/</w:t>
      </w:r>
      <w:r w:rsidR="000916C6">
        <w:rPr>
          <w:rFonts w:cstheme="minorHAnsi"/>
          <w:iCs/>
        </w:rPr>
        <w:t xml:space="preserve"> </w:t>
      </w:r>
      <w:r w:rsidR="00D21D89" w:rsidRPr="00F96712">
        <w:rPr>
          <w:rFonts w:cstheme="minorHAnsi"/>
          <w:iCs/>
        </w:rPr>
        <w:t xml:space="preserve">time being </w:t>
      </w:r>
      <w:r w:rsidR="00DD4E2F" w:rsidRPr="00F96712">
        <w:rPr>
          <w:rFonts w:cstheme="minorHAnsi"/>
          <w:iCs/>
        </w:rPr>
        <w:t>resolved</w:t>
      </w:r>
      <w:r w:rsidR="00156F03" w:rsidRPr="00F96712">
        <w:rPr>
          <w:rFonts w:cstheme="minorHAnsi"/>
          <w:iCs/>
        </w:rPr>
        <w:t xml:space="preserve"> in a common SQL database</w:t>
      </w:r>
      <w:r w:rsidR="00BD3529" w:rsidRPr="00F96712">
        <w:rPr>
          <w:rFonts w:cstheme="minorHAnsi"/>
          <w:iCs/>
        </w:rPr>
        <w:t xml:space="preserve">, “SQL database or relational </w:t>
      </w:r>
      <w:r w:rsidR="00BD3529" w:rsidRPr="00F96712">
        <w:rPr>
          <w:rFonts w:cstheme="minorHAnsi"/>
          <w:iCs/>
        </w:rPr>
        <w:lastRenderedPageBreak/>
        <w:t xml:space="preserve">database is a collection of highly structured tables, </w:t>
      </w:r>
      <w:r w:rsidR="003C6970" w:rsidRPr="00F96712">
        <w:rPr>
          <w:rFonts w:cstheme="minorHAnsi"/>
          <w:iCs/>
        </w:rPr>
        <w:t xml:space="preserve">where each row reflects a data entity, and </w:t>
      </w:r>
      <w:r w:rsidR="003C6970" w:rsidRPr="002113A5">
        <w:rPr>
          <w:rFonts w:cstheme="minorHAnsi"/>
          <w:iCs/>
        </w:rPr>
        <w:t xml:space="preserve">every column defines a </w:t>
      </w:r>
      <w:r w:rsidR="004572A7" w:rsidRPr="002113A5">
        <w:rPr>
          <w:rFonts w:cstheme="minorHAnsi"/>
          <w:iCs/>
        </w:rPr>
        <w:t xml:space="preserve">specific information field. </w:t>
      </w:r>
      <w:r w:rsidR="005855F2" w:rsidRPr="002113A5">
        <w:rPr>
          <w:rFonts w:cstheme="minorHAnsi"/>
          <w:iCs/>
        </w:rPr>
        <w:t>Relational databases are build using the structured query language (SQL) to create, store</w:t>
      </w:r>
      <w:r w:rsidR="00440617" w:rsidRPr="002113A5">
        <w:rPr>
          <w:rFonts w:cstheme="minorHAnsi"/>
          <w:iCs/>
        </w:rPr>
        <w:t>, update and retrieve data”</w:t>
      </w:r>
      <w:r w:rsidR="0022079F">
        <w:rPr>
          <w:rFonts w:cstheme="minorHAnsi"/>
          <w:iCs/>
        </w:rPr>
        <w:t xml:space="preserve"> </w:t>
      </w:r>
      <w:sdt>
        <w:sdtPr>
          <w:rPr>
            <w:rFonts w:cstheme="minorHAnsi"/>
            <w:iCs/>
          </w:rPr>
          <w:id w:val="2132658883"/>
          <w:citation/>
        </w:sdtPr>
        <w:sdtEndPr/>
        <w:sdtContent>
          <w:r w:rsidR="00692409">
            <w:rPr>
              <w:rFonts w:cstheme="minorHAnsi"/>
              <w:iCs/>
            </w:rPr>
            <w:fldChar w:fldCharType="begin"/>
          </w:r>
          <w:r w:rsidR="00692409">
            <w:rPr>
              <w:rFonts w:cstheme="minorHAnsi"/>
              <w:iCs/>
              <w:lang w:val="en-GB"/>
            </w:rPr>
            <w:instrText xml:space="preserve"> CITATION sol22 \l 2057 </w:instrText>
          </w:r>
          <w:r w:rsidR="00692409">
            <w:rPr>
              <w:rFonts w:cstheme="minorHAnsi"/>
              <w:iCs/>
            </w:rPr>
            <w:fldChar w:fldCharType="separate"/>
          </w:r>
          <w:r w:rsidR="00692409" w:rsidRPr="00692409">
            <w:rPr>
              <w:rFonts w:cstheme="minorHAnsi"/>
              <w:noProof/>
              <w:lang w:val="en-GB"/>
            </w:rPr>
            <w:t>(solarwinds, 2022)</w:t>
          </w:r>
          <w:r w:rsidR="00692409">
            <w:rPr>
              <w:rFonts w:cstheme="minorHAnsi"/>
              <w:iCs/>
            </w:rPr>
            <w:fldChar w:fldCharType="end"/>
          </w:r>
        </w:sdtContent>
      </w:sdt>
      <w:r w:rsidR="00140C5A" w:rsidRPr="002113A5">
        <w:t>. As th</w:t>
      </w:r>
      <w:r w:rsidR="00611780" w:rsidRPr="002113A5">
        <w:t xml:space="preserve">e business recognizes that due to the structural </w:t>
      </w:r>
      <w:r w:rsidR="00824DA5" w:rsidRPr="002113A5">
        <w:t>infostructure</w:t>
      </w:r>
      <w:r w:rsidR="00611780" w:rsidRPr="002113A5">
        <w:t xml:space="preserve"> of the robot </w:t>
      </w:r>
      <w:r w:rsidR="00824DA5" w:rsidRPr="002113A5">
        <w:t xml:space="preserve">included this data collection method, the team began exporting this information from the database through efficient use of SQL code, as displayed in Figure </w:t>
      </w:r>
      <w:r w:rsidR="001C7D53">
        <w:t>12</w:t>
      </w:r>
      <w:r w:rsidR="00824DA5" w:rsidRPr="002113A5">
        <w:t>, “</w:t>
      </w:r>
      <w:r w:rsidR="00995395" w:rsidRPr="002113A5">
        <w:t>SQL queries can accomplish a few different tasks. Primarily</w:t>
      </w:r>
      <w:r w:rsidR="0046172E" w:rsidRPr="002113A5">
        <w:t>, queries are used to find specific data by filtering explicit criteria. Queries also help automate data management tasks, summarize data and engage in calculations”</w:t>
      </w:r>
      <w:r w:rsidR="000F5729">
        <w:t xml:space="preserve"> </w:t>
      </w:r>
      <w:sdt>
        <w:sdtPr>
          <w:id w:val="-529268956"/>
          <w:citation/>
        </w:sdtPr>
        <w:sdtEndPr/>
        <w:sdtContent>
          <w:r w:rsidR="000F5729">
            <w:fldChar w:fldCharType="begin"/>
          </w:r>
          <w:r w:rsidR="000F5729">
            <w:rPr>
              <w:lang w:val="en-GB"/>
            </w:rPr>
            <w:instrText xml:space="preserve"> CITATION And18 \l 2057 </w:instrText>
          </w:r>
          <w:r w:rsidR="000F5729">
            <w:fldChar w:fldCharType="separate"/>
          </w:r>
          <w:r w:rsidR="000F5729" w:rsidRPr="000F5729">
            <w:rPr>
              <w:noProof/>
              <w:lang w:val="en-GB"/>
            </w:rPr>
            <w:t>(Andrew Zola, Database Managment, 2018)</w:t>
          </w:r>
          <w:r w:rsidR="000F5729">
            <w:fldChar w:fldCharType="end"/>
          </w:r>
        </w:sdtContent>
      </w:sdt>
      <w:r w:rsidR="000F5729">
        <w:t>.</w:t>
      </w:r>
    </w:p>
    <w:p w14:paraId="1220FACF" w14:textId="708D1A0A" w:rsidR="00724CB0" w:rsidRDefault="000F5729" w:rsidP="005A5CBD">
      <w:pPr>
        <w:pStyle w:val="NoSpacing"/>
        <w:spacing w:line="360" w:lineRule="auto"/>
        <w:jc w:val="center"/>
      </w:pPr>
      <w:r w:rsidRPr="002113A5">
        <w:rPr>
          <w:noProof/>
        </w:rPr>
        <w:drawing>
          <wp:anchor distT="0" distB="0" distL="114300" distR="114300" simplePos="0" relativeHeight="251651584" behindDoc="0" locked="0" layoutInCell="1" allowOverlap="1" wp14:anchorId="4A17999D" wp14:editId="702CE46C">
            <wp:simplePos x="0" y="0"/>
            <wp:positionH relativeFrom="margin">
              <wp:align>center</wp:align>
            </wp:positionH>
            <wp:positionV relativeFrom="paragraph">
              <wp:posOffset>250190</wp:posOffset>
            </wp:positionV>
            <wp:extent cx="5732145" cy="3227705"/>
            <wp:effectExtent l="19050" t="19050" r="20955" b="1079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2145" cy="32277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08AFD38C" w14:textId="2C2F47B2" w:rsidR="001C4919" w:rsidRPr="002113A5" w:rsidRDefault="006449EC" w:rsidP="005A5CBD">
      <w:pPr>
        <w:pStyle w:val="NoSpacing"/>
        <w:spacing w:line="360" w:lineRule="auto"/>
        <w:jc w:val="center"/>
      </w:pPr>
      <w:r w:rsidRPr="002113A5">
        <w:t xml:space="preserve">(Figure </w:t>
      </w:r>
      <w:r w:rsidR="00E02B34" w:rsidRPr="002113A5">
        <w:t>12</w:t>
      </w:r>
      <w:r w:rsidRPr="002113A5">
        <w:t xml:space="preserve"> </w:t>
      </w:r>
      <w:r w:rsidR="00526F8E" w:rsidRPr="002113A5">
        <w:t>–</w:t>
      </w:r>
      <w:r w:rsidRPr="002113A5">
        <w:t xml:space="preserve"> </w:t>
      </w:r>
      <w:r w:rsidR="00526F8E" w:rsidRPr="002113A5">
        <w:t xml:space="preserve">SQL Query </w:t>
      </w:r>
      <w:r w:rsidR="001C4919" w:rsidRPr="002113A5">
        <w:t>for machine efficiency</w:t>
      </w:r>
    </w:p>
    <w:p w14:paraId="162FF071" w14:textId="70EBA2E1" w:rsidR="00F546E4" w:rsidRDefault="001C4919" w:rsidP="00F40F75">
      <w:pPr>
        <w:pStyle w:val="NoSpacing"/>
        <w:spacing w:line="360" w:lineRule="auto"/>
        <w:jc w:val="center"/>
      </w:pPr>
      <w:r w:rsidRPr="002113A5">
        <w:t xml:space="preserve">Reference - </w:t>
      </w:r>
      <w:r w:rsidR="002E6979" w:rsidRPr="002113A5">
        <w:t xml:space="preserve"> </w:t>
      </w:r>
      <w:r w:rsidR="00526F8E" w:rsidRPr="002113A5">
        <w:t xml:space="preserve"> </w:t>
      </w:r>
      <w:r w:rsidRPr="002113A5">
        <w:t>Microsoft SQL Server Management Studio</w:t>
      </w:r>
      <w:r w:rsidR="00F546E4" w:rsidRPr="002113A5">
        <w:t>, 2023)</w:t>
      </w:r>
    </w:p>
    <w:p w14:paraId="707A1A56" w14:textId="6C8343A1" w:rsidR="00762B2A" w:rsidRDefault="00F546E4" w:rsidP="005A5CBD">
      <w:pPr>
        <w:pStyle w:val="NoSpacing"/>
        <w:spacing w:line="360" w:lineRule="auto"/>
        <w:jc w:val="both"/>
      </w:pPr>
      <w:r>
        <w:t>Whilst analyzing the code</w:t>
      </w:r>
      <w:r w:rsidR="009B4256">
        <w:t xml:space="preserve"> – it can be interpolated into three dimensions:</w:t>
      </w:r>
    </w:p>
    <w:p w14:paraId="7D1BAD39" w14:textId="6BDCFCEA" w:rsidR="009B4256" w:rsidRPr="00762B2A" w:rsidRDefault="009B4256" w:rsidP="005A5CBD">
      <w:pPr>
        <w:pStyle w:val="NoSpacing"/>
        <w:numPr>
          <w:ilvl w:val="0"/>
          <w:numId w:val="17"/>
        </w:numPr>
        <w:spacing w:line="360" w:lineRule="auto"/>
        <w:jc w:val="both"/>
      </w:pPr>
      <w:r>
        <w:t xml:space="preserve">“SELECT” clause – During this segment of the code, the writer is instructing the code of which </w:t>
      </w:r>
      <w:r w:rsidR="00875AAA">
        <w:t>columns of data</w:t>
      </w:r>
      <w:r w:rsidR="00355FB3">
        <w:t xml:space="preserve"> </w:t>
      </w:r>
      <w:r w:rsidR="00875AAA">
        <w:t xml:space="preserve">are to be included in the report. Here the coder has included data surrounding </w:t>
      </w:r>
      <w:r w:rsidR="004A2650">
        <w:t xml:space="preserve">the </w:t>
      </w:r>
      <w:r w:rsidR="0001375D">
        <w:t>Station</w:t>
      </w:r>
      <w:r w:rsidR="004A2650">
        <w:t xml:space="preserve"> Number, build number, tub number, carrier </w:t>
      </w:r>
      <w:r w:rsidR="0001375D">
        <w:t>number</w:t>
      </w:r>
      <w:r w:rsidR="004A2650">
        <w:t xml:space="preserve">, tag name, tag description, tag type, tag integer, </w:t>
      </w:r>
      <w:r w:rsidR="00F4671B">
        <w:t xml:space="preserve">alarm number, start of breakdown time and end of breakdown time. The coder has also specified through efficient use of the </w:t>
      </w:r>
      <w:r w:rsidR="0001375D">
        <w:t>“</w:t>
      </w:r>
      <w:proofErr w:type="spellStart"/>
      <w:r w:rsidR="00F4671B">
        <w:t>datediff</w:t>
      </w:r>
      <w:proofErr w:type="spellEnd"/>
      <w:r w:rsidR="0001375D">
        <w:t>”</w:t>
      </w:r>
      <w:r w:rsidR="00F4671B">
        <w:t xml:space="preserve"> function </w:t>
      </w:r>
      <w:r w:rsidR="00F4671B" w:rsidRPr="000F5729">
        <w:t>(“</w:t>
      </w:r>
      <w:r w:rsidR="00F71E0A" w:rsidRPr="000F5729">
        <w:rPr>
          <w:rFonts w:ascii="Consolas" w:hAnsi="Consolas" w:cs="Consolas"/>
          <w:sz w:val="19"/>
          <w:szCs w:val="19"/>
          <w:lang w:val="en-GB"/>
        </w:rPr>
        <w:t>DATEDIFF(</w:t>
      </w:r>
      <w:proofErr w:type="spellStart"/>
      <w:r w:rsidR="00F71E0A" w:rsidRPr="000F5729">
        <w:rPr>
          <w:rFonts w:ascii="Consolas" w:hAnsi="Consolas" w:cs="Consolas"/>
          <w:sz w:val="19"/>
          <w:szCs w:val="19"/>
          <w:lang w:val="en-GB"/>
        </w:rPr>
        <w:t>SECOND,FD.StartTS,FD.EndTS</w:t>
      </w:r>
      <w:proofErr w:type="spellEnd"/>
      <w:r w:rsidR="00F71E0A" w:rsidRPr="000F5729">
        <w:rPr>
          <w:rFonts w:ascii="Consolas" w:hAnsi="Consolas" w:cs="Consolas"/>
          <w:sz w:val="19"/>
          <w:szCs w:val="19"/>
          <w:lang w:val="en-GB"/>
        </w:rPr>
        <w:t xml:space="preserve">)) / 60 [Total Down Time Minutes]”) </w:t>
      </w:r>
      <w:r w:rsidR="00F71E0A">
        <w:rPr>
          <w:rFonts w:cstheme="minorHAnsi"/>
          <w:color w:val="000000"/>
          <w:lang w:val="en-GB"/>
        </w:rPr>
        <w:t>the difference</w:t>
      </w:r>
      <w:r w:rsidR="0003192E">
        <w:rPr>
          <w:rFonts w:cstheme="minorHAnsi"/>
          <w:color w:val="000000"/>
          <w:lang w:val="en-GB"/>
        </w:rPr>
        <w:t xml:space="preserve"> in </w:t>
      </w:r>
      <w:r w:rsidR="000B68C9">
        <w:rPr>
          <w:rFonts w:cstheme="minorHAnsi"/>
          <w:color w:val="000000"/>
          <w:lang w:val="en-GB"/>
        </w:rPr>
        <w:t xml:space="preserve">time between the </w:t>
      </w:r>
      <w:r w:rsidR="00541EC0">
        <w:rPr>
          <w:rFonts w:cstheme="minorHAnsi"/>
          <w:color w:val="000000"/>
          <w:lang w:val="en-GB"/>
        </w:rPr>
        <w:t xml:space="preserve">break down commencing and the break down being resolved, divided by 60, to provide the total down time in minutes </w:t>
      </w:r>
      <w:r w:rsidR="00541EC0">
        <w:rPr>
          <w:rFonts w:cstheme="minorHAnsi"/>
          <w:color w:val="000000"/>
          <w:lang w:val="en-GB"/>
        </w:rPr>
        <w:lastRenderedPageBreak/>
        <w:t xml:space="preserve">of the machine in question. </w:t>
      </w:r>
      <w:r w:rsidR="006157CC">
        <w:rPr>
          <w:rFonts w:cstheme="minorHAnsi"/>
          <w:color w:val="000000"/>
          <w:lang w:val="en-GB"/>
        </w:rPr>
        <w:t xml:space="preserve">The derivation of this additional column will later provide the business analytical data as to the </w:t>
      </w:r>
      <w:r w:rsidR="00A91505">
        <w:rPr>
          <w:rFonts w:cstheme="minorHAnsi"/>
          <w:color w:val="000000"/>
          <w:lang w:val="en-GB"/>
        </w:rPr>
        <w:t>equipment with the greatest down time.</w:t>
      </w:r>
    </w:p>
    <w:p w14:paraId="229BD261" w14:textId="77777777" w:rsidR="00762B2A" w:rsidRPr="005D5539" w:rsidRDefault="00762B2A" w:rsidP="005A5CBD">
      <w:pPr>
        <w:pStyle w:val="NoSpacing"/>
        <w:spacing w:line="360" w:lineRule="auto"/>
        <w:ind w:left="720"/>
        <w:jc w:val="both"/>
      </w:pPr>
    </w:p>
    <w:p w14:paraId="31E10128" w14:textId="367B2F09" w:rsidR="00CC5324" w:rsidRPr="003950AA" w:rsidRDefault="005D5539" w:rsidP="005A5CBD">
      <w:pPr>
        <w:pStyle w:val="NoSpacing"/>
        <w:numPr>
          <w:ilvl w:val="0"/>
          <w:numId w:val="17"/>
        </w:numPr>
        <w:spacing w:line="360" w:lineRule="auto"/>
        <w:jc w:val="both"/>
      </w:pPr>
      <w:r>
        <w:rPr>
          <w:rFonts w:cstheme="minorHAnsi"/>
          <w:color w:val="000000"/>
          <w:lang w:val="en-GB"/>
        </w:rPr>
        <w:t>“WHERE</w:t>
      </w:r>
      <w:r w:rsidR="006B124A">
        <w:rPr>
          <w:rFonts w:cstheme="minorHAnsi"/>
          <w:color w:val="000000"/>
          <w:lang w:val="en-GB"/>
        </w:rPr>
        <w:t xml:space="preserve">” Clause – The where clause is the filtering segment of the code. </w:t>
      </w:r>
      <w:r w:rsidR="00BC2F80">
        <w:rPr>
          <w:rFonts w:cstheme="minorHAnsi"/>
          <w:color w:val="000000"/>
          <w:lang w:val="en-GB"/>
        </w:rPr>
        <w:t xml:space="preserve">During the initial line of the code, the coder states that the code is </w:t>
      </w:r>
      <w:r w:rsidR="00B27475">
        <w:rPr>
          <w:rFonts w:cstheme="minorHAnsi"/>
          <w:color w:val="000000"/>
          <w:lang w:val="en-GB"/>
        </w:rPr>
        <w:t>not to return a value of total down time greater than 32400 seconds (9 hours</w:t>
      </w:r>
      <w:r w:rsidR="00DF4D33">
        <w:rPr>
          <w:rFonts w:cstheme="minorHAnsi"/>
          <w:color w:val="000000"/>
          <w:lang w:val="en-GB"/>
        </w:rPr>
        <w:t xml:space="preserve">), as this prevents data being collected where a </w:t>
      </w:r>
      <w:r w:rsidR="000C7EA8">
        <w:rPr>
          <w:rFonts w:cstheme="minorHAnsi"/>
          <w:color w:val="000000"/>
          <w:lang w:val="en-GB"/>
        </w:rPr>
        <w:t xml:space="preserve">machine has failed </w:t>
      </w:r>
      <w:r w:rsidR="006E1502">
        <w:rPr>
          <w:rFonts w:cstheme="minorHAnsi"/>
          <w:color w:val="000000"/>
          <w:lang w:val="en-GB"/>
        </w:rPr>
        <w:t>at the end of a shift and has not been rectified until the following morning, as a production day is 9 hours long.</w:t>
      </w:r>
      <w:r w:rsidR="003A1868">
        <w:rPr>
          <w:rFonts w:cstheme="minorHAnsi"/>
          <w:color w:val="000000"/>
          <w:lang w:val="en-GB"/>
        </w:rPr>
        <w:t xml:space="preserve"> The code also specifies that as a data range, the report will include the previous 90 days of data from the current date, to provide </w:t>
      </w:r>
      <w:r w:rsidR="000D4B05">
        <w:rPr>
          <w:rFonts w:cstheme="minorHAnsi"/>
          <w:color w:val="000000"/>
          <w:lang w:val="en-GB"/>
        </w:rPr>
        <w:t>insight to the business of machine performance over a respectable</w:t>
      </w:r>
      <w:r w:rsidR="00191ACE">
        <w:rPr>
          <w:rFonts w:cstheme="minorHAnsi"/>
          <w:color w:val="000000"/>
          <w:lang w:val="en-GB"/>
        </w:rPr>
        <w:t xml:space="preserve"> </w:t>
      </w:r>
      <w:r w:rsidR="000D4B05">
        <w:rPr>
          <w:rFonts w:cstheme="minorHAnsi"/>
          <w:color w:val="000000"/>
          <w:lang w:val="en-GB"/>
        </w:rPr>
        <w:t xml:space="preserve">time period to allow for data driven </w:t>
      </w:r>
      <w:r w:rsidR="00A96278">
        <w:rPr>
          <w:rFonts w:cstheme="minorHAnsi"/>
          <w:color w:val="000000"/>
          <w:lang w:val="en-GB"/>
        </w:rPr>
        <w:t xml:space="preserve">decisions to be concluded. The coder has also specified that columns of data are only to be returned where the tag type is equal </w:t>
      </w:r>
      <w:r w:rsidR="0098765D">
        <w:rPr>
          <w:rFonts w:cstheme="minorHAnsi"/>
          <w:color w:val="000000"/>
          <w:lang w:val="en-GB"/>
        </w:rPr>
        <w:t xml:space="preserve">to alarm. The coder has also specified that the data is organised </w:t>
      </w:r>
      <w:r w:rsidR="00CC5324">
        <w:rPr>
          <w:rFonts w:cstheme="minorHAnsi"/>
          <w:color w:val="000000"/>
          <w:lang w:val="en-GB"/>
        </w:rPr>
        <w:t>via the start of breakdown time in descending order, thus organising the dat</w:t>
      </w:r>
      <w:r w:rsidR="00125498">
        <w:rPr>
          <w:rFonts w:cstheme="minorHAnsi"/>
          <w:color w:val="000000"/>
          <w:lang w:val="en-GB"/>
        </w:rPr>
        <w:t xml:space="preserve">a </w:t>
      </w:r>
      <w:r w:rsidR="003950AA">
        <w:rPr>
          <w:rFonts w:cstheme="minorHAnsi"/>
          <w:color w:val="000000"/>
          <w:lang w:val="en-GB"/>
        </w:rPr>
        <w:t xml:space="preserve">sequentially from the most recent breakdown throughout the specified </w:t>
      </w:r>
      <w:r w:rsidR="00C577A3">
        <w:rPr>
          <w:rFonts w:cstheme="minorHAnsi"/>
          <w:color w:val="000000"/>
          <w:lang w:val="en-GB"/>
        </w:rPr>
        <w:t>90-day</w:t>
      </w:r>
      <w:r w:rsidR="003950AA">
        <w:rPr>
          <w:rFonts w:cstheme="minorHAnsi"/>
          <w:color w:val="000000"/>
          <w:lang w:val="en-GB"/>
        </w:rPr>
        <w:t xml:space="preserve"> period.</w:t>
      </w:r>
    </w:p>
    <w:p w14:paraId="5B24717F" w14:textId="58F6E411" w:rsidR="003950AA" w:rsidRDefault="003950AA" w:rsidP="005A5CBD">
      <w:pPr>
        <w:pStyle w:val="NoSpacing"/>
        <w:spacing w:line="360" w:lineRule="auto"/>
        <w:jc w:val="both"/>
        <w:rPr>
          <w:rFonts w:cstheme="minorHAnsi"/>
          <w:color w:val="000000"/>
          <w:lang w:val="en-GB"/>
        </w:rPr>
      </w:pPr>
    </w:p>
    <w:p w14:paraId="6F63D167" w14:textId="5869C246" w:rsidR="003950AA" w:rsidRDefault="00234F20" w:rsidP="005A5CBD">
      <w:pPr>
        <w:pStyle w:val="NoSpacing"/>
        <w:spacing w:line="360" w:lineRule="auto"/>
        <w:jc w:val="both"/>
        <w:rPr>
          <w:rFonts w:cstheme="minorHAnsi"/>
          <w:color w:val="000000"/>
          <w:lang w:val="en-GB"/>
        </w:rPr>
      </w:pPr>
      <w:r w:rsidRPr="00234F20">
        <w:rPr>
          <w:noProof/>
        </w:rPr>
        <w:drawing>
          <wp:anchor distT="0" distB="0" distL="114300" distR="114300" simplePos="0" relativeHeight="251672064" behindDoc="0" locked="0" layoutInCell="1" allowOverlap="1" wp14:anchorId="5C4D2C35" wp14:editId="4589E5DA">
            <wp:simplePos x="0" y="0"/>
            <wp:positionH relativeFrom="margin">
              <wp:align>right</wp:align>
            </wp:positionH>
            <wp:positionV relativeFrom="paragraph">
              <wp:posOffset>865505</wp:posOffset>
            </wp:positionV>
            <wp:extent cx="5732145" cy="1743710"/>
            <wp:effectExtent l="19050" t="19050" r="20955" b="279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2145" cy="174371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1B1CD2">
        <w:rPr>
          <w:rFonts w:cstheme="minorHAnsi"/>
          <w:color w:val="000000"/>
          <w:lang w:val="en-GB"/>
        </w:rPr>
        <w:t xml:space="preserve">Post running the code, as seen in figure </w:t>
      </w:r>
      <w:r w:rsidR="0001375D">
        <w:rPr>
          <w:rFonts w:cstheme="minorHAnsi"/>
          <w:color w:val="000000"/>
          <w:lang w:val="en-GB"/>
        </w:rPr>
        <w:t>12</w:t>
      </w:r>
      <w:r w:rsidR="001B1CD2">
        <w:rPr>
          <w:rFonts w:cstheme="minorHAnsi"/>
          <w:color w:val="000000"/>
          <w:lang w:val="en-GB"/>
        </w:rPr>
        <w:t xml:space="preserve">, it is possible to view the raw data </w:t>
      </w:r>
      <w:r w:rsidR="00FB207B">
        <w:rPr>
          <w:rFonts w:cstheme="minorHAnsi"/>
          <w:color w:val="000000"/>
          <w:lang w:val="en-GB"/>
        </w:rPr>
        <w:t xml:space="preserve">table of which obliges to the conditions stated within the SQL Query, of which returns </w:t>
      </w:r>
      <w:r>
        <w:rPr>
          <w:rFonts w:cstheme="minorHAnsi"/>
          <w:color w:val="000000"/>
          <w:lang w:val="en-GB"/>
        </w:rPr>
        <w:t>19</w:t>
      </w:r>
      <w:r w:rsidR="00E80B49">
        <w:rPr>
          <w:rFonts w:cstheme="minorHAnsi"/>
          <w:color w:val="000000"/>
          <w:lang w:val="en-GB"/>
        </w:rPr>
        <w:t>, 525</w:t>
      </w:r>
      <w:r w:rsidR="000D1F80">
        <w:rPr>
          <w:rFonts w:cstheme="minorHAnsi"/>
          <w:color w:val="000000"/>
          <w:lang w:val="en-GB"/>
        </w:rPr>
        <w:t xml:space="preserve"> rows of data for the business to analyse.</w:t>
      </w:r>
    </w:p>
    <w:p w14:paraId="6C4EEC77" w14:textId="77777777" w:rsidR="00C577A3" w:rsidRDefault="00C577A3" w:rsidP="005A5CBD">
      <w:pPr>
        <w:pStyle w:val="NoSpacing"/>
        <w:spacing w:line="360" w:lineRule="auto"/>
        <w:jc w:val="both"/>
        <w:rPr>
          <w:rFonts w:cstheme="minorHAnsi"/>
          <w:color w:val="000000"/>
          <w:lang w:val="en-GB"/>
        </w:rPr>
      </w:pPr>
    </w:p>
    <w:p w14:paraId="58A2686E" w14:textId="4B345346" w:rsidR="00B847A7" w:rsidRDefault="00140B21" w:rsidP="005A5CBD">
      <w:pPr>
        <w:pStyle w:val="NoSpacing"/>
        <w:spacing w:line="360" w:lineRule="auto"/>
        <w:jc w:val="center"/>
      </w:pPr>
      <w:r>
        <w:t xml:space="preserve">(Figure </w:t>
      </w:r>
      <w:r w:rsidR="0001375D">
        <w:t>12</w:t>
      </w:r>
      <w:r>
        <w:t xml:space="preserve"> – SQL Query Results</w:t>
      </w:r>
    </w:p>
    <w:p w14:paraId="7B0ED86E" w14:textId="2640AAFE" w:rsidR="00255DE7" w:rsidRDefault="00140B21" w:rsidP="005A5CBD">
      <w:pPr>
        <w:pStyle w:val="NoSpacing"/>
        <w:spacing w:line="360" w:lineRule="auto"/>
        <w:jc w:val="center"/>
        <w:rPr>
          <w:rFonts w:cstheme="minorHAnsi"/>
          <w:iCs/>
          <w:sz w:val="26"/>
          <w:szCs w:val="26"/>
        </w:rPr>
      </w:pPr>
      <w:r>
        <w:t xml:space="preserve">Reference </w:t>
      </w:r>
      <w:r w:rsidR="000D305B">
        <w:t>–</w:t>
      </w:r>
      <w:r>
        <w:t xml:space="preserve"> </w:t>
      </w:r>
      <w:r w:rsidR="000D305B">
        <w:t>Microsoft SQL Server Management Studio, 2023)</w:t>
      </w:r>
    </w:p>
    <w:p w14:paraId="19EC9423" w14:textId="77777777" w:rsidR="007D7A43" w:rsidRDefault="007D7A43" w:rsidP="005A5CBD">
      <w:pPr>
        <w:pStyle w:val="NoSpacing"/>
        <w:spacing w:line="360" w:lineRule="auto"/>
        <w:jc w:val="center"/>
        <w:rPr>
          <w:rFonts w:cstheme="minorHAnsi"/>
          <w:iCs/>
          <w:sz w:val="26"/>
          <w:szCs w:val="26"/>
        </w:rPr>
      </w:pPr>
    </w:p>
    <w:p w14:paraId="502ABD4A" w14:textId="053D131F" w:rsidR="00364B4C" w:rsidRDefault="00FA65A9" w:rsidP="005A5CBD">
      <w:pPr>
        <w:pStyle w:val="NoSpacing"/>
        <w:spacing w:line="360" w:lineRule="auto"/>
        <w:jc w:val="both"/>
        <w:rPr>
          <w:rFonts w:cstheme="minorHAnsi"/>
          <w:iCs/>
        </w:rPr>
      </w:pPr>
      <w:r w:rsidRPr="007D7A43">
        <w:rPr>
          <w:rFonts w:cstheme="minorHAnsi"/>
          <w:iCs/>
          <w:noProof/>
        </w:rPr>
        <w:lastRenderedPageBreak/>
        <w:drawing>
          <wp:anchor distT="0" distB="0" distL="114300" distR="114300" simplePos="0" relativeHeight="251724288" behindDoc="0" locked="0" layoutInCell="1" allowOverlap="1" wp14:anchorId="3FA3EB5D" wp14:editId="46ED1532">
            <wp:simplePos x="0" y="0"/>
            <wp:positionH relativeFrom="column">
              <wp:posOffset>57150</wp:posOffset>
            </wp:positionH>
            <wp:positionV relativeFrom="paragraph">
              <wp:posOffset>1649095</wp:posOffset>
            </wp:positionV>
            <wp:extent cx="5732145" cy="3212465"/>
            <wp:effectExtent l="19050" t="19050" r="20955" b="2603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2145" cy="321246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r w:rsidR="00F046D6" w:rsidRPr="00F046D6">
        <w:rPr>
          <w:rFonts w:cstheme="minorHAnsi"/>
          <w:iCs/>
        </w:rPr>
        <w:t xml:space="preserve">Post gaining the relevant </w:t>
      </w:r>
      <w:r w:rsidR="00F046D6">
        <w:rPr>
          <w:rFonts w:cstheme="minorHAnsi"/>
          <w:iCs/>
        </w:rPr>
        <w:t xml:space="preserve">data in its raw form, </w:t>
      </w:r>
      <w:r w:rsidR="00152EEB">
        <w:rPr>
          <w:rFonts w:cstheme="minorHAnsi"/>
          <w:iCs/>
        </w:rPr>
        <w:t xml:space="preserve">the business is now able to utilize Microsoft’s power Bi </w:t>
      </w:r>
      <w:r w:rsidR="000F1242">
        <w:rPr>
          <w:rFonts w:cstheme="minorHAnsi"/>
          <w:iCs/>
        </w:rPr>
        <w:t>software t</w:t>
      </w:r>
      <w:r w:rsidR="000B45BE">
        <w:rPr>
          <w:rFonts w:cstheme="minorHAnsi"/>
          <w:iCs/>
        </w:rPr>
        <w:t>o visualize the data set collected</w:t>
      </w:r>
      <w:r w:rsidR="004E1AD5">
        <w:rPr>
          <w:rFonts w:cstheme="minorHAnsi"/>
          <w:iCs/>
        </w:rPr>
        <w:t xml:space="preserve">. </w:t>
      </w:r>
      <w:r w:rsidR="00A36D82">
        <w:rPr>
          <w:rFonts w:cstheme="minorHAnsi"/>
          <w:iCs/>
        </w:rPr>
        <w:t xml:space="preserve">Post completing this process, as seen </w:t>
      </w:r>
      <w:r>
        <w:rPr>
          <w:rFonts w:cstheme="minorHAnsi"/>
          <w:iCs/>
        </w:rPr>
        <w:t>i</w:t>
      </w:r>
      <w:r w:rsidR="009E41F9">
        <w:rPr>
          <w:rFonts w:cstheme="minorHAnsi"/>
          <w:iCs/>
        </w:rPr>
        <w:t xml:space="preserve">n figure </w:t>
      </w:r>
      <w:r w:rsidR="000A0DA7">
        <w:rPr>
          <w:rFonts w:cstheme="minorHAnsi"/>
          <w:iCs/>
        </w:rPr>
        <w:t>13</w:t>
      </w:r>
      <w:r w:rsidR="006E03AB">
        <w:rPr>
          <w:rFonts w:cstheme="minorHAnsi"/>
          <w:iCs/>
        </w:rPr>
        <w:t xml:space="preserve">, </w:t>
      </w:r>
      <w:r w:rsidR="002271AC">
        <w:rPr>
          <w:rFonts w:cstheme="minorHAnsi"/>
          <w:iCs/>
        </w:rPr>
        <w:t>t</w:t>
      </w:r>
      <w:r w:rsidR="00CC6DDA">
        <w:rPr>
          <w:rFonts w:cstheme="minorHAnsi"/>
          <w:iCs/>
        </w:rPr>
        <w:t>hrough efficient utilizatio</w:t>
      </w:r>
      <w:r w:rsidR="008469FC">
        <w:rPr>
          <w:rFonts w:cstheme="minorHAnsi"/>
          <w:iCs/>
        </w:rPr>
        <w:t xml:space="preserve">n </w:t>
      </w:r>
      <w:r w:rsidR="0019200C">
        <w:rPr>
          <w:rFonts w:cstheme="minorHAnsi"/>
          <w:iCs/>
        </w:rPr>
        <w:t>of pareto analysis, the business has generated a reporting strategy which allows analysis for the highest occurring fail</w:t>
      </w:r>
      <w:r w:rsidR="007B608F">
        <w:rPr>
          <w:rFonts w:cstheme="minorHAnsi"/>
          <w:iCs/>
        </w:rPr>
        <w:t xml:space="preserve">ing machinery </w:t>
      </w:r>
      <w:r w:rsidR="00D97A67">
        <w:rPr>
          <w:rFonts w:cstheme="minorHAnsi"/>
          <w:iCs/>
        </w:rPr>
        <w:t xml:space="preserve">and analysis of which machine has the greatest amount of down time over a specified </w:t>
      </w:r>
      <w:proofErr w:type="gramStart"/>
      <w:r w:rsidR="00D97A67">
        <w:rPr>
          <w:rFonts w:cstheme="minorHAnsi"/>
          <w:iCs/>
        </w:rPr>
        <w:t>period of time</w:t>
      </w:r>
      <w:proofErr w:type="gramEnd"/>
      <w:r w:rsidR="00D97A67">
        <w:rPr>
          <w:rFonts w:cstheme="minorHAnsi"/>
          <w:iCs/>
        </w:rPr>
        <w:t xml:space="preserve">. </w:t>
      </w:r>
    </w:p>
    <w:p w14:paraId="3E8C7F26" w14:textId="6BBDCBF9" w:rsidR="00364B4C" w:rsidRDefault="00364B4C" w:rsidP="005A5CBD">
      <w:pPr>
        <w:pStyle w:val="NoSpacing"/>
        <w:spacing w:line="360" w:lineRule="auto"/>
        <w:jc w:val="center"/>
        <w:rPr>
          <w:rFonts w:cstheme="minorHAnsi"/>
          <w:iCs/>
        </w:rPr>
      </w:pPr>
      <w:r>
        <w:rPr>
          <w:rFonts w:cstheme="minorHAnsi"/>
          <w:iCs/>
        </w:rPr>
        <w:t xml:space="preserve">(Figure 13 </w:t>
      </w:r>
      <w:r w:rsidR="00B623D7">
        <w:rPr>
          <w:rFonts w:cstheme="minorHAnsi"/>
          <w:iCs/>
        </w:rPr>
        <w:t>–</w:t>
      </w:r>
      <w:r>
        <w:rPr>
          <w:rFonts w:cstheme="minorHAnsi"/>
          <w:iCs/>
        </w:rPr>
        <w:t xml:space="preserve"> </w:t>
      </w:r>
      <w:r w:rsidR="00B623D7">
        <w:rPr>
          <w:rFonts w:cstheme="minorHAnsi"/>
          <w:iCs/>
        </w:rPr>
        <w:t>New Business intelligence tool Which Allows for Machine Efficiency calcul</w:t>
      </w:r>
      <w:r w:rsidR="007549D0">
        <w:rPr>
          <w:rFonts w:cstheme="minorHAnsi"/>
          <w:iCs/>
        </w:rPr>
        <w:t>ation</w:t>
      </w:r>
    </w:p>
    <w:p w14:paraId="4098E2C4" w14:textId="30B4A342" w:rsidR="007549D0" w:rsidRDefault="007549D0" w:rsidP="005A5CBD">
      <w:pPr>
        <w:pStyle w:val="NoSpacing"/>
        <w:spacing w:line="360" w:lineRule="auto"/>
        <w:jc w:val="center"/>
        <w:rPr>
          <w:rFonts w:cstheme="minorHAnsi"/>
          <w:iCs/>
        </w:rPr>
      </w:pPr>
      <w:r>
        <w:rPr>
          <w:rFonts w:cstheme="minorHAnsi"/>
          <w:iCs/>
        </w:rPr>
        <w:t>Reference – Microsoft Power Bi, 2023)</w:t>
      </w:r>
    </w:p>
    <w:p w14:paraId="1CE7F03F" w14:textId="77777777" w:rsidR="007549D0" w:rsidRDefault="007549D0" w:rsidP="005A5CBD">
      <w:pPr>
        <w:pStyle w:val="NoSpacing"/>
        <w:spacing w:line="360" w:lineRule="auto"/>
        <w:jc w:val="center"/>
        <w:rPr>
          <w:rFonts w:cstheme="minorHAnsi"/>
          <w:iCs/>
        </w:rPr>
      </w:pPr>
    </w:p>
    <w:p w14:paraId="466824BA" w14:textId="1FCFAF13" w:rsidR="00494A6E" w:rsidRPr="00716832" w:rsidRDefault="00D97A67" w:rsidP="005A5CBD">
      <w:pPr>
        <w:pStyle w:val="NoSpacing"/>
        <w:spacing w:line="360" w:lineRule="auto"/>
        <w:jc w:val="both"/>
        <w:rPr>
          <w:rFonts w:cstheme="minorHAnsi"/>
          <w:iCs/>
        </w:rPr>
      </w:pPr>
      <w:r w:rsidRPr="00716832">
        <w:rPr>
          <w:rFonts w:cstheme="minorHAnsi"/>
          <w:iCs/>
        </w:rPr>
        <w:t xml:space="preserve">The advantage of utilizing </w:t>
      </w:r>
      <w:r w:rsidR="00F57511" w:rsidRPr="00716832">
        <w:rPr>
          <w:rFonts w:cstheme="minorHAnsi"/>
          <w:iCs/>
        </w:rPr>
        <w:t xml:space="preserve">a SQL reporting strategy as </w:t>
      </w:r>
      <w:r w:rsidR="00C336A3" w:rsidRPr="00716832">
        <w:rPr>
          <w:rFonts w:cstheme="minorHAnsi"/>
          <w:iCs/>
        </w:rPr>
        <w:t xml:space="preserve">a primary data source for the reporting strategy is its ability to upload live data from the </w:t>
      </w:r>
      <w:r w:rsidR="00A54312" w:rsidRPr="00716832">
        <w:rPr>
          <w:rFonts w:cstheme="minorHAnsi"/>
          <w:iCs/>
        </w:rPr>
        <w:t>production line</w:t>
      </w:r>
      <w:r w:rsidR="005B73F7" w:rsidRPr="00716832">
        <w:rPr>
          <w:rFonts w:cstheme="minorHAnsi"/>
          <w:iCs/>
        </w:rPr>
        <w:t xml:space="preserve"> with no opportunity for ambiguity</w:t>
      </w:r>
      <w:r w:rsidR="005D201F" w:rsidRPr="00716832">
        <w:rPr>
          <w:rFonts w:cstheme="minorHAnsi"/>
          <w:iCs/>
        </w:rPr>
        <w:t xml:space="preserve">, which is possible when </w:t>
      </w:r>
      <w:r w:rsidR="00B14671" w:rsidRPr="00716832">
        <w:rPr>
          <w:rFonts w:cstheme="minorHAnsi"/>
          <w:iCs/>
        </w:rPr>
        <w:t xml:space="preserve">manually collecting data. </w:t>
      </w:r>
      <w:r w:rsidR="001A061F" w:rsidRPr="00716832">
        <w:rPr>
          <w:rFonts w:cstheme="minorHAnsi"/>
          <w:iCs/>
        </w:rPr>
        <w:t>This also allows the bu</w:t>
      </w:r>
      <w:r w:rsidR="00200C06" w:rsidRPr="00716832">
        <w:rPr>
          <w:rFonts w:cstheme="minorHAnsi"/>
          <w:iCs/>
        </w:rPr>
        <w:t xml:space="preserve">siness to demonstrate continuous improvement </w:t>
      </w:r>
      <w:r w:rsidR="00494A6E" w:rsidRPr="00716832">
        <w:rPr>
          <w:rFonts w:cstheme="minorHAnsi"/>
          <w:iCs/>
        </w:rPr>
        <w:t>to comply with internal</w:t>
      </w:r>
      <w:r w:rsidR="00F024AF">
        <w:rPr>
          <w:rFonts w:cstheme="minorHAnsi"/>
          <w:iCs/>
        </w:rPr>
        <w:t xml:space="preserve"> </w:t>
      </w:r>
      <w:r w:rsidR="00494A6E" w:rsidRPr="00716832">
        <w:rPr>
          <w:rFonts w:cstheme="minorHAnsi"/>
          <w:iCs/>
        </w:rPr>
        <w:t>/</w:t>
      </w:r>
      <w:r w:rsidR="00F024AF">
        <w:rPr>
          <w:rFonts w:cstheme="minorHAnsi"/>
          <w:iCs/>
        </w:rPr>
        <w:t xml:space="preserve"> </w:t>
      </w:r>
      <w:r w:rsidR="00494A6E" w:rsidRPr="00716832">
        <w:rPr>
          <w:rFonts w:cstheme="minorHAnsi"/>
          <w:iCs/>
        </w:rPr>
        <w:t xml:space="preserve">external audits. </w:t>
      </w:r>
    </w:p>
    <w:p w14:paraId="4DE6669E" w14:textId="6E613B6F" w:rsidR="000D305B" w:rsidRPr="00716832" w:rsidRDefault="000D305B" w:rsidP="005A5CBD">
      <w:pPr>
        <w:pStyle w:val="NoSpacing"/>
        <w:spacing w:line="360" w:lineRule="auto"/>
        <w:jc w:val="both"/>
        <w:rPr>
          <w:rFonts w:cstheme="minorHAnsi"/>
          <w:iCs/>
        </w:rPr>
      </w:pPr>
    </w:p>
    <w:p w14:paraId="7EE9B231" w14:textId="1CD5358A" w:rsidR="00E73047" w:rsidRDefault="00136625" w:rsidP="005A5CBD">
      <w:pPr>
        <w:pStyle w:val="NoSpacing"/>
        <w:spacing w:line="360" w:lineRule="auto"/>
        <w:jc w:val="both"/>
        <w:rPr>
          <w:rFonts w:cstheme="minorHAnsi"/>
          <w:iCs/>
        </w:rPr>
      </w:pPr>
      <w:r w:rsidRPr="00716832">
        <w:rPr>
          <w:rFonts w:cstheme="minorHAnsi"/>
          <w:iCs/>
        </w:rPr>
        <w:t>The busine</w:t>
      </w:r>
      <w:r w:rsidR="00DD26A6" w:rsidRPr="00716832">
        <w:rPr>
          <w:rFonts w:cstheme="minorHAnsi"/>
          <w:iCs/>
        </w:rPr>
        <w:t>ss also recognized as per the TQM strategy, that there was not a</w:t>
      </w:r>
      <w:r w:rsidR="00F024AF">
        <w:rPr>
          <w:rFonts w:cstheme="minorHAnsi"/>
          <w:iCs/>
        </w:rPr>
        <w:t>n</w:t>
      </w:r>
      <w:r w:rsidR="00DD26A6" w:rsidRPr="00716832">
        <w:rPr>
          <w:rFonts w:cstheme="minorHAnsi"/>
          <w:iCs/>
        </w:rPr>
        <w:t xml:space="preserve"> alternative plan to ensure maintenance tasks were completed</w:t>
      </w:r>
      <w:r w:rsidR="00FE42AC" w:rsidRPr="00716832">
        <w:rPr>
          <w:rFonts w:cstheme="minorHAnsi"/>
          <w:iCs/>
        </w:rPr>
        <w:t xml:space="preserve"> if the technicians were unable to </w:t>
      </w:r>
      <w:r w:rsidR="0098356D" w:rsidRPr="00716832">
        <w:rPr>
          <w:rFonts w:cstheme="minorHAnsi"/>
          <w:iCs/>
        </w:rPr>
        <w:t>complete operations as per the maintenance schedule.</w:t>
      </w:r>
    </w:p>
    <w:p w14:paraId="0E1C22C4" w14:textId="4DFE784A" w:rsidR="00F024AF" w:rsidRDefault="00F024AF" w:rsidP="005A5CBD">
      <w:pPr>
        <w:pStyle w:val="NoSpacing"/>
        <w:spacing w:line="360" w:lineRule="auto"/>
        <w:jc w:val="both"/>
        <w:rPr>
          <w:rFonts w:cstheme="minorHAnsi"/>
          <w:iCs/>
        </w:rPr>
      </w:pPr>
      <w:r w:rsidRPr="00716832">
        <w:rPr>
          <w:rFonts w:cstheme="minorHAnsi"/>
          <w:iCs/>
          <w:noProof/>
        </w:rPr>
        <w:lastRenderedPageBreak/>
        <w:drawing>
          <wp:anchor distT="0" distB="0" distL="114300" distR="114300" simplePos="0" relativeHeight="251678208" behindDoc="0" locked="0" layoutInCell="1" allowOverlap="1" wp14:anchorId="4B48E9B1" wp14:editId="1EF44A5B">
            <wp:simplePos x="0" y="0"/>
            <wp:positionH relativeFrom="column">
              <wp:posOffset>76200</wp:posOffset>
            </wp:positionH>
            <wp:positionV relativeFrom="paragraph">
              <wp:posOffset>303530</wp:posOffset>
            </wp:positionV>
            <wp:extent cx="5732145" cy="1870710"/>
            <wp:effectExtent l="19050" t="19050" r="20955" b="152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2145" cy="1870710"/>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79F0EDFB" w14:textId="77777777" w:rsidR="00F024AF" w:rsidRPr="00716832" w:rsidRDefault="00F024AF" w:rsidP="005A5CBD">
      <w:pPr>
        <w:pStyle w:val="NoSpacing"/>
        <w:spacing w:line="360" w:lineRule="auto"/>
        <w:jc w:val="both"/>
        <w:rPr>
          <w:rFonts w:cstheme="minorHAnsi"/>
          <w:iCs/>
        </w:rPr>
      </w:pPr>
    </w:p>
    <w:p w14:paraId="5FD77228" w14:textId="14140EC9" w:rsidR="00CA55DD" w:rsidRDefault="00CA55DD" w:rsidP="005A5CBD">
      <w:pPr>
        <w:pStyle w:val="NoSpacing"/>
        <w:spacing w:line="360" w:lineRule="auto"/>
        <w:jc w:val="center"/>
        <w:rPr>
          <w:rFonts w:cstheme="minorHAnsi"/>
          <w:iCs/>
        </w:rPr>
      </w:pPr>
      <w:r>
        <w:rPr>
          <w:rFonts w:cstheme="minorHAnsi"/>
          <w:iCs/>
        </w:rPr>
        <w:t>Figure 14 – Planned Preventative Maintenance catch back sheet</w:t>
      </w:r>
    </w:p>
    <w:p w14:paraId="67434E82" w14:textId="77777777" w:rsidR="00CA55DD" w:rsidRDefault="00CA55DD" w:rsidP="005A5CBD">
      <w:pPr>
        <w:pStyle w:val="NoSpacing"/>
        <w:spacing w:line="360" w:lineRule="auto"/>
        <w:jc w:val="center"/>
        <w:rPr>
          <w:rFonts w:cstheme="minorHAnsi"/>
          <w:iCs/>
        </w:rPr>
      </w:pPr>
      <w:r>
        <w:rPr>
          <w:rFonts w:cstheme="minorHAnsi"/>
          <w:iCs/>
        </w:rPr>
        <w:t>Reference – Microsoft Power Bi, 2023)</w:t>
      </w:r>
    </w:p>
    <w:p w14:paraId="73CECE90" w14:textId="77777777" w:rsidR="00CA55DD" w:rsidRDefault="00CA55DD" w:rsidP="005A5CBD">
      <w:pPr>
        <w:pStyle w:val="NoSpacing"/>
        <w:spacing w:line="360" w:lineRule="auto"/>
        <w:jc w:val="both"/>
      </w:pPr>
    </w:p>
    <w:p w14:paraId="597CF6E4" w14:textId="3596D7B8" w:rsidR="0067549D" w:rsidRDefault="0067549D" w:rsidP="005A5CBD">
      <w:pPr>
        <w:pStyle w:val="NoSpacing"/>
        <w:spacing w:line="360" w:lineRule="auto"/>
        <w:jc w:val="both"/>
      </w:pPr>
      <w:r>
        <w:t xml:space="preserve">As seen in figure </w:t>
      </w:r>
      <w:r w:rsidR="00CA55DD">
        <w:t>14</w:t>
      </w:r>
      <w:r>
        <w:t xml:space="preserve">, </w:t>
      </w:r>
      <w:r w:rsidR="00CF2441">
        <w:t>the business has now implemented a preventative planned maintenance check shee</w:t>
      </w:r>
      <w:r w:rsidR="00F31BE3">
        <w:t xml:space="preserve">t which </w:t>
      </w:r>
      <w:r w:rsidR="00BB45F2">
        <w:t>is to be utilize</w:t>
      </w:r>
      <w:r w:rsidR="00E04635">
        <w:t xml:space="preserve">d if a technician is unable to complete </w:t>
      </w:r>
      <w:r w:rsidR="00556CDE">
        <w:t>maintenance activities as per the maintenance schedule. The introduction of this document provides the bu</w:t>
      </w:r>
      <w:bookmarkStart w:id="1" w:name="_GoBack"/>
      <w:bookmarkEnd w:id="1"/>
      <w:r w:rsidR="00556CDE">
        <w:t xml:space="preserve">siness with a visualization of work which has yet to be completed and provides a level of accountability on the business to conduct said maintenance tasks retrospectively, thus reducing the probability of premature failure of a component </w:t>
      </w:r>
      <w:r w:rsidR="00C04703">
        <w:t>prior to the next maintenance interval.</w:t>
      </w:r>
    </w:p>
    <w:p w14:paraId="76DE716D" w14:textId="4EB25CA8" w:rsidR="003856E2" w:rsidRDefault="003856E2" w:rsidP="005A5CBD">
      <w:pPr>
        <w:pStyle w:val="NoSpacing"/>
        <w:spacing w:line="360" w:lineRule="auto"/>
        <w:jc w:val="both"/>
      </w:pPr>
    </w:p>
    <w:p w14:paraId="2B996ED3" w14:textId="383D6DAB" w:rsidR="003856E2" w:rsidRDefault="003856E2" w:rsidP="005A5CBD">
      <w:pPr>
        <w:pStyle w:val="NoSpacing"/>
        <w:spacing w:line="360" w:lineRule="auto"/>
        <w:jc w:val="both"/>
      </w:pPr>
    </w:p>
    <w:p w14:paraId="27A50ADF" w14:textId="019EC703" w:rsidR="003856E2" w:rsidRDefault="003856E2" w:rsidP="005A5CBD">
      <w:pPr>
        <w:pStyle w:val="NoSpacing"/>
        <w:spacing w:line="360" w:lineRule="auto"/>
        <w:jc w:val="both"/>
      </w:pPr>
    </w:p>
    <w:p w14:paraId="434561D5" w14:textId="57C6F482" w:rsidR="003856E2" w:rsidRDefault="003856E2" w:rsidP="005A5CBD">
      <w:pPr>
        <w:pStyle w:val="NoSpacing"/>
        <w:spacing w:line="360" w:lineRule="auto"/>
        <w:jc w:val="both"/>
      </w:pPr>
    </w:p>
    <w:p w14:paraId="069EF326" w14:textId="1AE2BD11" w:rsidR="003856E2" w:rsidRDefault="003856E2" w:rsidP="005A5CBD">
      <w:pPr>
        <w:pStyle w:val="NoSpacing"/>
        <w:spacing w:line="360" w:lineRule="auto"/>
        <w:jc w:val="both"/>
      </w:pPr>
    </w:p>
    <w:p w14:paraId="077BFADD" w14:textId="3A53A0EA" w:rsidR="003856E2" w:rsidRDefault="003856E2" w:rsidP="005A5CBD">
      <w:pPr>
        <w:pStyle w:val="NoSpacing"/>
        <w:spacing w:line="360" w:lineRule="auto"/>
        <w:jc w:val="both"/>
      </w:pPr>
    </w:p>
    <w:p w14:paraId="3551066D" w14:textId="00706023" w:rsidR="003856E2" w:rsidRDefault="003856E2" w:rsidP="005A5CBD">
      <w:pPr>
        <w:pStyle w:val="NoSpacing"/>
        <w:spacing w:line="360" w:lineRule="auto"/>
        <w:jc w:val="both"/>
      </w:pPr>
    </w:p>
    <w:p w14:paraId="7224DEB3" w14:textId="0B807DE1" w:rsidR="003856E2" w:rsidRDefault="003856E2" w:rsidP="005A5CBD">
      <w:pPr>
        <w:pStyle w:val="NoSpacing"/>
        <w:spacing w:line="360" w:lineRule="auto"/>
        <w:jc w:val="both"/>
      </w:pPr>
    </w:p>
    <w:p w14:paraId="5B69E1B3" w14:textId="08047C61" w:rsidR="003856E2" w:rsidRDefault="003856E2" w:rsidP="005A5CBD">
      <w:pPr>
        <w:pStyle w:val="NoSpacing"/>
        <w:spacing w:line="360" w:lineRule="auto"/>
        <w:jc w:val="both"/>
      </w:pPr>
    </w:p>
    <w:p w14:paraId="2F243B61" w14:textId="1C06BD2D" w:rsidR="003856E2" w:rsidRDefault="003856E2" w:rsidP="005A5CBD">
      <w:pPr>
        <w:pStyle w:val="NoSpacing"/>
        <w:spacing w:line="360" w:lineRule="auto"/>
        <w:jc w:val="both"/>
      </w:pPr>
    </w:p>
    <w:p w14:paraId="49941F05" w14:textId="5276DB15" w:rsidR="003856E2" w:rsidRDefault="003856E2" w:rsidP="005A5CBD">
      <w:pPr>
        <w:pStyle w:val="NoSpacing"/>
        <w:spacing w:line="360" w:lineRule="auto"/>
        <w:jc w:val="both"/>
      </w:pPr>
    </w:p>
    <w:p w14:paraId="34BF8D6C" w14:textId="33A12514" w:rsidR="003856E2" w:rsidRDefault="003856E2" w:rsidP="005A5CBD">
      <w:pPr>
        <w:pStyle w:val="NoSpacing"/>
        <w:spacing w:line="360" w:lineRule="auto"/>
        <w:jc w:val="both"/>
      </w:pPr>
    </w:p>
    <w:p w14:paraId="481836A0" w14:textId="63F4611A" w:rsidR="003856E2" w:rsidRDefault="003856E2" w:rsidP="005A5CBD">
      <w:pPr>
        <w:pStyle w:val="NoSpacing"/>
        <w:spacing w:line="360" w:lineRule="auto"/>
        <w:jc w:val="both"/>
      </w:pPr>
    </w:p>
    <w:p w14:paraId="5F7EEFCD" w14:textId="77777777" w:rsidR="003856E2" w:rsidRDefault="003856E2" w:rsidP="005A5CBD">
      <w:pPr>
        <w:pStyle w:val="NoSpacing"/>
        <w:spacing w:line="360" w:lineRule="auto"/>
        <w:jc w:val="both"/>
      </w:pPr>
    </w:p>
    <w:p w14:paraId="70A00766" w14:textId="4648B529" w:rsidR="00C04703" w:rsidRPr="00045139" w:rsidRDefault="00C04703" w:rsidP="005A5CBD">
      <w:pPr>
        <w:pStyle w:val="NoSpacing"/>
        <w:spacing w:line="360" w:lineRule="auto"/>
        <w:jc w:val="both"/>
      </w:pPr>
    </w:p>
    <w:p w14:paraId="0953299D" w14:textId="567032EB" w:rsidR="00045139" w:rsidRPr="00045139" w:rsidRDefault="00C04703" w:rsidP="005A5CBD">
      <w:pPr>
        <w:pStyle w:val="NoSpacing"/>
        <w:spacing w:line="360" w:lineRule="auto"/>
        <w:jc w:val="both"/>
        <w:rPr>
          <w:rFonts w:cstheme="minorHAnsi"/>
          <w:b/>
          <w:bCs/>
          <w:iCs/>
          <w:u w:val="single"/>
        </w:rPr>
      </w:pPr>
      <w:r w:rsidRPr="00045139">
        <w:rPr>
          <w:rFonts w:cstheme="minorHAnsi"/>
          <w:b/>
          <w:bCs/>
          <w:iCs/>
        </w:rPr>
        <w:lastRenderedPageBreak/>
        <w:t xml:space="preserve">7.0 </w:t>
      </w:r>
      <w:r w:rsidR="00045139" w:rsidRPr="00045139">
        <w:rPr>
          <w:rFonts w:cstheme="minorHAnsi"/>
          <w:b/>
          <w:bCs/>
          <w:iCs/>
        </w:rPr>
        <w:tab/>
      </w:r>
      <w:r w:rsidRPr="00045139">
        <w:rPr>
          <w:rFonts w:cstheme="minorHAnsi"/>
          <w:b/>
          <w:bCs/>
          <w:iCs/>
          <w:u w:val="single"/>
        </w:rPr>
        <w:t xml:space="preserve">A Consideration of Costs and resources required to implement proposed </w:t>
      </w:r>
    </w:p>
    <w:p w14:paraId="34AF458E" w14:textId="4396C011" w:rsidR="0098356D" w:rsidRPr="00045139" w:rsidRDefault="00C04703" w:rsidP="005A5CBD">
      <w:pPr>
        <w:pStyle w:val="NoSpacing"/>
        <w:spacing w:line="360" w:lineRule="auto"/>
        <w:ind w:firstLine="720"/>
        <w:jc w:val="both"/>
        <w:rPr>
          <w:rFonts w:cstheme="minorHAnsi"/>
          <w:b/>
          <w:bCs/>
          <w:iCs/>
          <w:u w:val="single"/>
        </w:rPr>
      </w:pPr>
      <w:r w:rsidRPr="00045139">
        <w:rPr>
          <w:rFonts w:cstheme="minorHAnsi"/>
          <w:b/>
          <w:bCs/>
          <w:iCs/>
          <w:u w:val="single"/>
        </w:rPr>
        <w:t>changes</w:t>
      </w:r>
      <w:r w:rsidR="00045139" w:rsidRPr="00045139">
        <w:rPr>
          <w:rFonts w:cstheme="minorHAnsi"/>
          <w:b/>
          <w:bCs/>
          <w:iCs/>
          <w:u w:val="single"/>
        </w:rPr>
        <w:t>.</w:t>
      </w:r>
    </w:p>
    <w:p w14:paraId="0F6C2A12" w14:textId="77777777" w:rsidR="00045139" w:rsidRPr="00045139" w:rsidRDefault="00045139" w:rsidP="005A5CBD">
      <w:pPr>
        <w:pStyle w:val="NoSpacing"/>
        <w:spacing w:line="360" w:lineRule="auto"/>
        <w:jc w:val="both"/>
        <w:rPr>
          <w:rFonts w:cstheme="minorHAnsi"/>
          <w:b/>
          <w:bCs/>
          <w:iCs/>
          <w:u w:val="single"/>
        </w:rPr>
      </w:pPr>
    </w:p>
    <w:p w14:paraId="6FCD02D9" w14:textId="77777777" w:rsidR="00552F32" w:rsidRPr="00045139" w:rsidRDefault="0048643B" w:rsidP="005A5CBD">
      <w:pPr>
        <w:pStyle w:val="NoSpacing"/>
        <w:spacing w:line="360" w:lineRule="auto"/>
        <w:jc w:val="both"/>
        <w:rPr>
          <w:rFonts w:cstheme="minorHAnsi"/>
          <w:iCs/>
        </w:rPr>
      </w:pPr>
      <w:r w:rsidRPr="00045139">
        <w:rPr>
          <w:rFonts w:cstheme="minorHAnsi"/>
          <w:iCs/>
        </w:rPr>
        <w:t xml:space="preserve">Whilst considering </w:t>
      </w:r>
      <w:r w:rsidR="006B3772" w:rsidRPr="00045139">
        <w:rPr>
          <w:rFonts w:cstheme="minorHAnsi"/>
          <w:iCs/>
        </w:rPr>
        <w:t>th</w:t>
      </w:r>
      <w:r w:rsidR="003A472A" w:rsidRPr="00045139">
        <w:rPr>
          <w:rFonts w:cstheme="minorHAnsi"/>
          <w:iCs/>
        </w:rPr>
        <w:t xml:space="preserve">at the changes implemented into the business to improve current maintenance strategies were cost free, there were </w:t>
      </w:r>
      <w:r w:rsidR="004A41C3" w:rsidRPr="00045139">
        <w:rPr>
          <w:rFonts w:cstheme="minorHAnsi"/>
          <w:iCs/>
        </w:rPr>
        <w:t>indirect costs to work completed.</w:t>
      </w:r>
    </w:p>
    <w:p w14:paraId="58CC7BCC" w14:textId="77777777" w:rsidR="00552F32" w:rsidRPr="00045139" w:rsidRDefault="00552F32" w:rsidP="005A5CBD">
      <w:pPr>
        <w:pStyle w:val="NoSpacing"/>
        <w:spacing w:line="360" w:lineRule="auto"/>
        <w:jc w:val="both"/>
        <w:rPr>
          <w:rFonts w:cstheme="minorHAnsi"/>
          <w:iCs/>
        </w:rPr>
      </w:pPr>
    </w:p>
    <w:p w14:paraId="040E454D" w14:textId="496E7F61" w:rsidR="00506D27" w:rsidRPr="00045139" w:rsidRDefault="00552F32" w:rsidP="005A5CBD">
      <w:pPr>
        <w:pStyle w:val="NoSpacing"/>
        <w:spacing w:line="360" w:lineRule="auto"/>
        <w:jc w:val="both"/>
        <w:rPr>
          <w:rFonts w:cstheme="minorHAnsi"/>
          <w:iCs/>
        </w:rPr>
      </w:pPr>
      <w:r w:rsidRPr="00045139">
        <w:rPr>
          <w:rFonts w:cstheme="minorHAnsi"/>
          <w:iCs/>
        </w:rPr>
        <w:t xml:space="preserve">As the business has utilized maintenance </w:t>
      </w:r>
      <w:r w:rsidR="00AC4843" w:rsidRPr="00045139">
        <w:rPr>
          <w:rFonts w:cstheme="minorHAnsi"/>
          <w:iCs/>
        </w:rPr>
        <w:t>technicians within the</w:t>
      </w:r>
      <w:r w:rsidR="00491909">
        <w:rPr>
          <w:rFonts w:cstheme="minorHAnsi"/>
          <w:iCs/>
        </w:rPr>
        <w:t xml:space="preserve"> </w:t>
      </w:r>
      <w:r w:rsidR="00AC4843" w:rsidRPr="00045139">
        <w:rPr>
          <w:rFonts w:cstheme="minorHAnsi"/>
          <w:iCs/>
        </w:rPr>
        <w:t xml:space="preserve">re-writing </w:t>
      </w:r>
      <w:r w:rsidR="00CC09D1" w:rsidRPr="00045139">
        <w:rPr>
          <w:rFonts w:cstheme="minorHAnsi"/>
          <w:iCs/>
        </w:rPr>
        <w:t xml:space="preserve">of </w:t>
      </w:r>
      <w:r w:rsidR="00306381" w:rsidRPr="00045139">
        <w:rPr>
          <w:rFonts w:cstheme="minorHAnsi"/>
          <w:iCs/>
        </w:rPr>
        <w:t>the PFMEA’s, the technicians required direct training (Provided internally via the cross functional team)</w:t>
      </w:r>
      <w:r w:rsidR="00AD5FB1" w:rsidRPr="00045139">
        <w:rPr>
          <w:rFonts w:cstheme="minorHAnsi"/>
          <w:iCs/>
        </w:rPr>
        <w:t xml:space="preserve"> on how to accurately conduct PFMEA analysis. As a result of this, the business experienced a</w:t>
      </w:r>
      <w:r w:rsidR="00CF4452">
        <w:rPr>
          <w:rFonts w:cstheme="minorHAnsi"/>
          <w:iCs/>
        </w:rPr>
        <w:t>n</w:t>
      </w:r>
      <w:r w:rsidR="00AD5FB1" w:rsidRPr="00045139">
        <w:rPr>
          <w:rFonts w:cstheme="minorHAnsi"/>
          <w:iCs/>
        </w:rPr>
        <w:t xml:space="preserve"> indirect cost in implementing this strategy as </w:t>
      </w:r>
      <w:r w:rsidR="00E21C8D" w:rsidRPr="00045139">
        <w:rPr>
          <w:rFonts w:cstheme="minorHAnsi"/>
          <w:iCs/>
        </w:rPr>
        <w:t>the maintenance</w:t>
      </w:r>
      <w:r w:rsidR="001B64CE" w:rsidRPr="00045139">
        <w:rPr>
          <w:rFonts w:cstheme="minorHAnsi"/>
          <w:iCs/>
        </w:rPr>
        <w:t xml:space="preserve"> resource</w:t>
      </w:r>
      <w:r w:rsidR="00E21C8D" w:rsidRPr="00045139">
        <w:rPr>
          <w:rFonts w:cstheme="minorHAnsi"/>
          <w:iCs/>
        </w:rPr>
        <w:t xml:space="preserve"> </w:t>
      </w:r>
      <w:r w:rsidR="001B64CE" w:rsidRPr="00045139">
        <w:rPr>
          <w:rFonts w:cstheme="minorHAnsi"/>
          <w:iCs/>
        </w:rPr>
        <w:t xml:space="preserve">were excused from the shop floor to attend </w:t>
      </w:r>
      <w:r w:rsidR="008D3111" w:rsidRPr="00045139">
        <w:rPr>
          <w:rFonts w:cstheme="minorHAnsi"/>
          <w:iCs/>
        </w:rPr>
        <w:t>training, thus resulting in a loss of productivity amongst the maintenance team</w:t>
      </w:r>
      <w:r w:rsidR="00B4232E" w:rsidRPr="00045139">
        <w:rPr>
          <w:rFonts w:cstheme="minorHAnsi"/>
          <w:iCs/>
        </w:rPr>
        <w:t xml:space="preserve"> due to the resource being distributed elsewhere. </w:t>
      </w:r>
    </w:p>
    <w:p w14:paraId="1846C89D" w14:textId="6E8B002E" w:rsidR="00276A6C" w:rsidRPr="00045139" w:rsidRDefault="00276A6C" w:rsidP="005A5CBD">
      <w:pPr>
        <w:pStyle w:val="NoSpacing"/>
        <w:spacing w:line="360" w:lineRule="auto"/>
        <w:jc w:val="both"/>
        <w:rPr>
          <w:rFonts w:cstheme="minorHAnsi"/>
          <w:iCs/>
        </w:rPr>
      </w:pPr>
    </w:p>
    <w:p w14:paraId="23560BA4" w14:textId="053474BF" w:rsidR="00076478" w:rsidRPr="00595727" w:rsidRDefault="00DC78E2" w:rsidP="005A5CBD">
      <w:pPr>
        <w:pStyle w:val="NoSpacing"/>
        <w:spacing w:line="360" w:lineRule="auto"/>
        <w:jc w:val="both"/>
        <w:rPr>
          <w:rFonts w:cstheme="minorHAnsi"/>
          <w:iCs/>
        </w:rPr>
      </w:pPr>
      <w:r w:rsidRPr="000638B6">
        <w:rPr>
          <w:rFonts w:cstheme="minorHAnsi"/>
          <w:iCs/>
        </w:rPr>
        <w:t>Also, post completion of the PFMEA analysis, it has become evident that whilst re</w:t>
      </w:r>
      <w:r w:rsidR="000E15E8" w:rsidRPr="000638B6">
        <w:rPr>
          <w:rFonts w:cstheme="minorHAnsi"/>
          <w:iCs/>
        </w:rPr>
        <w:t>-</w:t>
      </w:r>
      <w:r w:rsidR="00060A10" w:rsidRPr="000638B6">
        <w:rPr>
          <w:rFonts w:cstheme="minorHAnsi"/>
          <w:iCs/>
        </w:rPr>
        <w:t xml:space="preserve">writing standardized preventative planned maintenance activities, the </w:t>
      </w:r>
      <w:r w:rsidR="004514AC" w:rsidRPr="000638B6">
        <w:rPr>
          <w:rFonts w:cstheme="minorHAnsi"/>
          <w:iCs/>
        </w:rPr>
        <w:t xml:space="preserve">occurrence and quantity of checks that must be completed has increased. </w:t>
      </w:r>
      <w:r w:rsidR="0050171F" w:rsidRPr="000638B6">
        <w:rPr>
          <w:rFonts w:cstheme="minorHAnsi"/>
          <w:iCs/>
        </w:rPr>
        <w:t xml:space="preserve">Despite the team having adequate resource to facilitate these changes, it is important to note that </w:t>
      </w:r>
      <w:r w:rsidR="001556CC" w:rsidRPr="000638B6">
        <w:rPr>
          <w:rFonts w:cstheme="minorHAnsi"/>
          <w:iCs/>
        </w:rPr>
        <w:t xml:space="preserve">repairs and maintenance within </w:t>
      </w:r>
      <w:r w:rsidR="00A352B7" w:rsidRPr="000638B6">
        <w:rPr>
          <w:rFonts w:cstheme="minorHAnsi"/>
          <w:iCs/>
        </w:rPr>
        <w:t xml:space="preserve">a manufacturing facility are indirect costs, and as these </w:t>
      </w:r>
      <w:r w:rsidR="002544A6" w:rsidRPr="00595727">
        <w:rPr>
          <w:rFonts w:cstheme="minorHAnsi"/>
          <w:iCs/>
        </w:rPr>
        <w:t xml:space="preserve">increase in quantity the indirect cost also increases. However, the business accepts this increase in cost </w:t>
      </w:r>
      <w:r w:rsidR="00567FFA" w:rsidRPr="00595727">
        <w:rPr>
          <w:rFonts w:cstheme="minorHAnsi"/>
          <w:iCs/>
        </w:rPr>
        <w:t>as the cost of a major production disruption which hinders delivery would supersede th</w:t>
      </w:r>
      <w:r w:rsidR="002C5934" w:rsidRPr="00595727">
        <w:rPr>
          <w:rFonts w:cstheme="minorHAnsi"/>
          <w:iCs/>
        </w:rPr>
        <w:t>is.</w:t>
      </w:r>
    </w:p>
    <w:p w14:paraId="486F87A5" w14:textId="79B3B0FC" w:rsidR="005D3BC1" w:rsidRPr="00595727" w:rsidRDefault="005D3BC1" w:rsidP="005A5CBD">
      <w:pPr>
        <w:pStyle w:val="NoSpacing"/>
        <w:spacing w:line="360" w:lineRule="auto"/>
        <w:jc w:val="both"/>
        <w:rPr>
          <w:rFonts w:cstheme="minorHAnsi"/>
          <w:iCs/>
        </w:rPr>
      </w:pPr>
    </w:p>
    <w:p w14:paraId="7D99B0E6" w14:textId="2E9345C8" w:rsidR="005D3BC1" w:rsidRPr="00595727" w:rsidRDefault="002B569F" w:rsidP="005A5CBD">
      <w:pPr>
        <w:pStyle w:val="NoSpacing"/>
        <w:spacing w:line="360" w:lineRule="auto"/>
        <w:jc w:val="both"/>
        <w:rPr>
          <w:rFonts w:cstheme="minorHAnsi"/>
          <w:iCs/>
        </w:rPr>
      </w:pPr>
      <w:r w:rsidRPr="00595727">
        <w:rPr>
          <w:rFonts w:cstheme="minorHAnsi"/>
          <w:iCs/>
        </w:rPr>
        <w:t xml:space="preserve">The </w:t>
      </w:r>
      <w:r w:rsidR="00847B66" w:rsidRPr="00595727">
        <w:rPr>
          <w:rFonts w:cstheme="minorHAnsi"/>
          <w:iCs/>
        </w:rPr>
        <w:t xml:space="preserve">business </w:t>
      </w:r>
      <w:r w:rsidR="009E3D53" w:rsidRPr="00595727">
        <w:rPr>
          <w:rFonts w:cstheme="minorHAnsi"/>
          <w:iCs/>
        </w:rPr>
        <w:t>also experienced a</w:t>
      </w:r>
      <w:r w:rsidR="009070A3">
        <w:rPr>
          <w:rFonts w:cstheme="minorHAnsi"/>
          <w:iCs/>
        </w:rPr>
        <w:t>n</w:t>
      </w:r>
      <w:r w:rsidR="009E3D53" w:rsidRPr="00595727">
        <w:rPr>
          <w:rFonts w:cstheme="minorHAnsi"/>
          <w:iCs/>
        </w:rPr>
        <w:t xml:space="preserve"> indirect cost during the generation of the automated machine efficiency report. During the code writing</w:t>
      </w:r>
      <w:r w:rsidR="00C7574C" w:rsidRPr="00595727">
        <w:rPr>
          <w:rFonts w:cstheme="minorHAnsi"/>
          <w:iCs/>
        </w:rPr>
        <w:t xml:space="preserve"> period, t</w:t>
      </w:r>
      <w:r w:rsidR="000E3E8E" w:rsidRPr="00595727">
        <w:rPr>
          <w:rFonts w:cstheme="minorHAnsi"/>
          <w:iCs/>
        </w:rPr>
        <w:t>his required a</w:t>
      </w:r>
      <w:r w:rsidR="009070A3">
        <w:rPr>
          <w:rFonts w:cstheme="minorHAnsi"/>
          <w:iCs/>
        </w:rPr>
        <w:t>n</w:t>
      </w:r>
      <w:r w:rsidR="000E3E8E" w:rsidRPr="00595727">
        <w:rPr>
          <w:rFonts w:cstheme="minorHAnsi"/>
          <w:iCs/>
        </w:rPr>
        <w:t xml:space="preserve"> engineer to be relieved of his </w:t>
      </w:r>
      <w:r w:rsidR="009070A3" w:rsidRPr="00595727">
        <w:rPr>
          <w:rFonts w:cstheme="minorHAnsi"/>
          <w:iCs/>
        </w:rPr>
        <w:t>workload</w:t>
      </w:r>
      <w:r w:rsidR="000E3E8E" w:rsidRPr="00595727">
        <w:rPr>
          <w:rFonts w:cstheme="minorHAnsi"/>
          <w:iCs/>
        </w:rPr>
        <w:t xml:space="preserve"> for three production days </w:t>
      </w:r>
      <w:r w:rsidR="009C4CAA" w:rsidRPr="00595727">
        <w:rPr>
          <w:rFonts w:cstheme="minorHAnsi"/>
          <w:iCs/>
        </w:rPr>
        <w:t xml:space="preserve">to collect all relevant data, thus resulting in a loss of resource. However, the business accepts this cost as this allows for Aston Martin Lagonda to make data driven </w:t>
      </w:r>
      <w:r w:rsidR="007441FA" w:rsidRPr="00595727">
        <w:rPr>
          <w:rFonts w:cstheme="minorHAnsi"/>
          <w:iCs/>
        </w:rPr>
        <w:t xml:space="preserve">decisions to aid the business. </w:t>
      </w:r>
    </w:p>
    <w:p w14:paraId="3F0417BD" w14:textId="20D6CB79" w:rsidR="00995E98" w:rsidRDefault="00995E98" w:rsidP="005A5CBD">
      <w:pPr>
        <w:pStyle w:val="NoSpacing"/>
        <w:spacing w:line="360" w:lineRule="auto"/>
        <w:jc w:val="both"/>
        <w:rPr>
          <w:rFonts w:cstheme="minorHAnsi"/>
          <w:iCs/>
          <w:sz w:val="26"/>
          <w:szCs w:val="26"/>
        </w:rPr>
      </w:pPr>
    </w:p>
    <w:p w14:paraId="6B4897E1" w14:textId="77777777" w:rsidR="005D3BC1" w:rsidRDefault="005D3BC1" w:rsidP="005A5CBD">
      <w:pPr>
        <w:pStyle w:val="NoSpacing"/>
        <w:spacing w:line="360" w:lineRule="auto"/>
        <w:jc w:val="both"/>
        <w:rPr>
          <w:rFonts w:cstheme="minorHAnsi"/>
          <w:iCs/>
          <w:sz w:val="26"/>
          <w:szCs w:val="26"/>
        </w:rPr>
      </w:pPr>
    </w:p>
    <w:p w14:paraId="3BFF3FFE" w14:textId="77777777" w:rsidR="00995E98" w:rsidRDefault="00995E98" w:rsidP="005A5CBD">
      <w:pPr>
        <w:pStyle w:val="NoSpacing"/>
        <w:spacing w:line="360" w:lineRule="auto"/>
        <w:rPr>
          <w:rFonts w:cstheme="minorHAnsi"/>
          <w:iCs/>
          <w:sz w:val="26"/>
          <w:szCs w:val="26"/>
        </w:rPr>
      </w:pPr>
    </w:p>
    <w:p w14:paraId="546BCB80" w14:textId="466AD0EE" w:rsidR="00FF23AD" w:rsidRDefault="00FF23AD" w:rsidP="005A5CBD">
      <w:pPr>
        <w:pStyle w:val="NoSpacing"/>
        <w:spacing w:line="360" w:lineRule="auto"/>
        <w:jc w:val="both"/>
        <w:rPr>
          <w:rFonts w:cstheme="minorHAnsi"/>
          <w:iCs/>
          <w:sz w:val="26"/>
          <w:szCs w:val="26"/>
        </w:rPr>
      </w:pPr>
    </w:p>
    <w:p w14:paraId="0ADE15BA" w14:textId="3EF55784" w:rsidR="00FF23AD" w:rsidRDefault="00FF23AD" w:rsidP="005A5CBD">
      <w:pPr>
        <w:pStyle w:val="NoSpacing"/>
        <w:spacing w:line="360" w:lineRule="auto"/>
        <w:jc w:val="both"/>
        <w:rPr>
          <w:rFonts w:cstheme="minorHAnsi"/>
          <w:iCs/>
          <w:sz w:val="26"/>
          <w:szCs w:val="26"/>
        </w:rPr>
      </w:pPr>
    </w:p>
    <w:p w14:paraId="652B42EF" w14:textId="47B3BED0" w:rsidR="00205A55" w:rsidRDefault="00205A55" w:rsidP="005A5CBD">
      <w:pPr>
        <w:pStyle w:val="NoSpacing"/>
        <w:spacing w:line="360" w:lineRule="auto"/>
        <w:jc w:val="both"/>
        <w:rPr>
          <w:rFonts w:cstheme="minorHAnsi"/>
          <w:iCs/>
          <w:sz w:val="26"/>
          <w:szCs w:val="26"/>
        </w:rPr>
      </w:pPr>
    </w:p>
    <w:p w14:paraId="4EFFB6B6" w14:textId="3C541530" w:rsidR="00FE4E18" w:rsidRPr="003856E2" w:rsidRDefault="00FE4E18" w:rsidP="005A5CBD">
      <w:pPr>
        <w:pStyle w:val="NoSpacing"/>
        <w:spacing w:line="360" w:lineRule="auto"/>
        <w:jc w:val="both"/>
        <w:rPr>
          <w:rFonts w:cstheme="minorHAnsi"/>
          <w:iCs/>
          <w:sz w:val="26"/>
          <w:szCs w:val="26"/>
        </w:rPr>
      </w:pPr>
    </w:p>
    <w:p w14:paraId="7A271890" w14:textId="598575B7" w:rsidR="00205A55" w:rsidRPr="00205A55" w:rsidRDefault="00C04703" w:rsidP="005A5CBD">
      <w:pPr>
        <w:pStyle w:val="NoSpacing"/>
        <w:spacing w:line="360" w:lineRule="auto"/>
        <w:jc w:val="both"/>
        <w:rPr>
          <w:rFonts w:cstheme="minorHAnsi"/>
          <w:b/>
          <w:bCs/>
          <w:iCs/>
          <w:u w:val="single"/>
        </w:rPr>
      </w:pPr>
      <w:r w:rsidRPr="00205A55">
        <w:rPr>
          <w:rFonts w:cstheme="minorHAnsi"/>
          <w:b/>
          <w:bCs/>
          <w:iCs/>
        </w:rPr>
        <w:lastRenderedPageBreak/>
        <w:t xml:space="preserve">8.0 </w:t>
      </w:r>
      <w:r w:rsidRPr="00205A55">
        <w:rPr>
          <w:rFonts w:cstheme="minorHAnsi"/>
          <w:b/>
          <w:bCs/>
          <w:iCs/>
          <w:u w:val="single"/>
        </w:rPr>
        <w:t>Conclusions/Recommendations</w:t>
      </w:r>
      <w:r w:rsidR="00205A55">
        <w:rPr>
          <w:rFonts w:cstheme="minorHAnsi"/>
          <w:b/>
          <w:bCs/>
          <w:iCs/>
          <w:u w:val="single"/>
        </w:rPr>
        <w:t>.</w:t>
      </w:r>
    </w:p>
    <w:p w14:paraId="313732A9" w14:textId="2A9B12C4" w:rsidR="00DD1D56" w:rsidRPr="00205A55" w:rsidRDefault="00DD1D56" w:rsidP="005A5CBD">
      <w:pPr>
        <w:pStyle w:val="NoSpacing"/>
        <w:spacing w:line="360" w:lineRule="auto"/>
        <w:jc w:val="both"/>
        <w:rPr>
          <w:rFonts w:cstheme="minorHAnsi"/>
          <w:iCs/>
        </w:rPr>
      </w:pPr>
      <w:r w:rsidRPr="00205A55">
        <w:rPr>
          <w:rFonts w:cstheme="minorHAnsi"/>
          <w:iCs/>
        </w:rPr>
        <w:t>The above technical report has discussed how Aston Martin Lagonda has improved its planned preventive maintenance activities. The business</w:t>
      </w:r>
      <w:r w:rsidR="00863E42">
        <w:rPr>
          <w:rFonts w:cstheme="minorHAnsi"/>
          <w:iCs/>
        </w:rPr>
        <w:t>es</w:t>
      </w:r>
      <w:r w:rsidRPr="00205A55">
        <w:rPr>
          <w:rFonts w:cstheme="minorHAnsi"/>
          <w:iCs/>
        </w:rPr>
        <w:t xml:space="preserve"> current </w:t>
      </w:r>
      <w:r w:rsidR="00410FC9" w:rsidRPr="00205A55">
        <w:rPr>
          <w:rFonts w:cstheme="minorHAnsi"/>
          <w:iCs/>
        </w:rPr>
        <w:t>strategy</w:t>
      </w:r>
      <w:r w:rsidRPr="00205A55">
        <w:rPr>
          <w:rFonts w:cstheme="minorHAnsi"/>
          <w:iCs/>
        </w:rPr>
        <w:t xml:space="preserve"> is </w:t>
      </w:r>
      <w:r w:rsidR="00E7121B">
        <w:rPr>
          <w:rFonts w:cstheme="minorHAnsi"/>
          <w:iCs/>
        </w:rPr>
        <w:t>solely</w:t>
      </w:r>
      <w:r w:rsidRPr="00205A55">
        <w:rPr>
          <w:rFonts w:cstheme="minorHAnsi"/>
          <w:iCs/>
        </w:rPr>
        <w:t xml:space="preserve"> based upon </w:t>
      </w:r>
      <w:proofErr w:type="spellStart"/>
      <w:r w:rsidRPr="00205A55">
        <w:rPr>
          <w:rFonts w:cstheme="minorHAnsi"/>
          <w:iCs/>
        </w:rPr>
        <w:t>Comau’s</w:t>
      </w:r>
      <w:proofErr w:type="spellEnd"/>
      <w:r w:rsidRPr="00205A55">
        <w:rPr>
          <w:rFonts w:cstheme="minorHAnsi"/>
          <w:iCs/>
        </w:rPr>
        <w:t xml:space="preserve"> maintenance interval recommendations which does not represent failure modes experienced</w:t>
      </w:r>
      <w:r w:rsidR="00410FC9" w:rsidRPr="00205A55">
        <w:rPr>
          <w:rFonts w:cstheme="minorHAnsi"/>
          <w:iCs/>
        </w:rPr>
        <w:t xml:space="preserve"> via the </w:t>
      </w:r>
      <w:r w:rsidR="00863E42" w:rsidRPr="00205A55">
        <w:rPr>
          <w:rFonts w:cstheme="minorHAnsi"/>
          <w:iCs/>
        </w:rPr>
        <w:t>onsite</w:t>
      </w:r>
      <w:r w:rsidR="00410FC9" w:rsidRPr="00205A55">
        <w:rPr>
          <w:rFonts w:cstheme="minorHAnsi"/>
          <w:iCs/>
        </w:rPr>
        <w:t xml:space="preserve"> maintenance department. As a</w:t>
      </w:r>
      <w:r w:rsidR="00863E42">
        <w:rPr>
          <w:rFonts w:cstheme="minorHAnsi"/>
          <w:iCs/>
        </w:rPr>
        <w:t>n</w:t>
      </w:r>
      <w:r w:rsidR="00410FC9" w:rsidRPr="00205A55">
        <w:rPr>
          <w:rFonts w:cstheme="minorHAnsi"/>
          <w:iCs/>
        </w:rPr>
        <w:t xml:space="preserve"> alternative, the business has begun utilizing PFMEA analysis </w:t>
      </w:r>
      <w:proofErr w:type="gramStart"/>
      <w:r w:rsidR="00410FC9" w:rsidRPr="00205A55">
        <w:rPr>
          <w:rFonts w:cstheme="minorHAnsi"/>
          <w:iCs/>
        </w:rPr>
        <w:t>in an attempt to</w:t>
      </w:r>
      <w:proofErr w:type="gramEnd"/>
      <w:r w:rsidR="00410FC9" w:rsidRPr="00205A55">
        <w:rPr>
          <w:rFonts w:cstheme="minorHAnsi"/>
          <w:iCs/>
        </w:rPr>
        <w:t xml:space="preserve"> target high risk priority number (RPN Number) operations to align daily </w:t>
      </w:r>
      <w:r w:rsidR="00676983" w:rsidRPr="00205A55">
        <w:rPr>
          <w:rFonts w:cstheme="minorHAnsi"/>
          <w:iCs/>
        </w:rPr>
        <w:t>maintenance operations</w:t>
      </w:r>
      <w:r w:rsidR="00194384" w:rsidRPr="00205A55">
        <w:rPr>
          <w:rFonts w:cstheme="minorHAnsi"/>
          <w:iCs/>
        </w:rPr>
        <w:t xml:space="preserve">. </w:t>
      </w:r>
      <w:r w:rsidR="00470572" w:rsidRPr="00205A55">
        <w:rPr>
          <w:rFonts w:cstheme="minorHAnsi"/>
          <w:iCs/>
        </w:rPr>
        <w:t xml:space="preserve">As a </w:t>
      </w:r>
      <w:r w:rsidR="002C11B6" w:rsidRPr="00205A55">
        <w:rPr>
          <w:rFonts w:cstheme="minorHAnsi"/>
          <w:iCs/>
        </w:rPr>
        <w:t>short-term</w:t>
      </w:r>
      <w:r w:rsidR="00470572" w:rsidRPr="00205A55">
        <w:rPr>
          <w:rFonts w:cstheme="minorHAnsi"/>
          <w:iCs/>
        </w:rPr>
        <w:t xml:space="preserve"> goal, the business intention is to continue developing the PFMEA system through efficient cross-departmental communication (utilizing </w:t>
      </w:r>
      <w:proofErr w:type="spellStart"/>
      <w:r w:rsidR="00470572" w:rsidRPr="00205A55">
        <w:rPr>
          <w:rFonts w:cstheme="minorHAnsi"/>
          <w:iCs/>
        </w:rPr>
        <w:t>Lewins</w:t>
      </w:r>
      <w:proofErr w:type="spellEnd"/>
      <w:r w:rsidR="00470572" w:rsidRPr="00205A55">
        <w:rPr>
          <w:rFonts w:cstheme="minorHAnsi"/>
          <w:iCs/>
        </w:rPr>
        <w:t xml:space="preserve"> freeze, unfreeze and freeze change management technique) to mature current maintenance practices.</w:t>
      </w:r>
      <w:r w:rsidR="002C11B6">
        <w:rPr>
          <w:rFonts w:cstheme="minorHAnsi"/>
          <w:iCs/>
        </w:rPr>
        <w:t xml:space="preserve">  </w:t>
      </w:r>
      <w:r w:rsidR="00512644" w:rsidRPr="00205A55">
        <w:rPr>
          <w:rFonts w:cstheme="minorHAnsi"/>
          <w:iCs/>
        </w:rPr>
        <w:t xml:space="preserve">In tandem with this activity, due to the direction of previous management, the business does not withhold any critical spare’s on site </w:t>
      </w:r>
      <w:r w:rsidR="002C11B6">
        <w:rPr>
          <w:rFonts w:cstheme="minorHAnsi"/>
          <w:iCs/>
        </w:rPr>
        <w:t>at</w:t>
      </w:r>
      <w:r w:rsidR="00512644" w:rsidRPr="00205A55">
        <w:rPr>
          <w:rFonts w:cstheme="minorHAnsi"/>
          <w:iCs/>
        </w:rPr>
        <w:t xml:space="preserve"> St Athan – thus putting the business in risk of </w:t>
      </w:r>
      <w:r w:rsidR="0019425B" w:rsidRPr="00205A55">
        <w:rPr>
          <w:rFonts w:cstheme="minorHAnsi"/>
          <w:iCs/>
        </w:rPr>
        <w:t>poor asset availability in the instance of a component failing. Budget dependent, the business intends to utilize the RPN scores outputted to</w:t>
      </w:r>
      <w:r w:rsidR="00781F8E" w:rsidRPr="00205A55">
        <w:rPr>
          <w:rFonts w:cstheme="minorHAnsi"/>
          <w:iCs/>
        </w:rPr>
        <w:t xml:space="preserve"> begin optimizing a</w:t>
      </w:r>
      <w:r w:rsidR="00CE0DA0">
        <w:rPr>
          <w:rFonts w:cstheme="minorHAnsi"/>
          <w:iCs/>
        </w:rPr>
        <w:t>n</w:t>
      </w:r>
      <w:r w:rsidR="00781F8E" w:rsidRPr="00205A55">
        <w:rPr>
          <w:rFonts w:cstheme="minorHAnsi"/>
          <w:iCs/>
        </w:rPr>
        <w:t xml:space="preserve"> </w:t>
      </w:r>
      <w:r w:rsidR="00CE0DA0" w:rsidRPr="00205A55">
        <w:rPr>
          <w:rFonts w:cstheme="minorHAnsi"/>
          <w:iCs/>
        </w:rPr>
        <w:t>onsite</w:t>
      </w:r>
      <w:r w:rsidR="00781F8E" w:rsidRPr="00205A55">
        <w:rPr>
          <w:rFonts w:cstheme="minorHAnsi"/>
          <w:iCs/>
        </w:rPr>
        <w:t xml:space="preserve"> critical spares warehouse to provide the business with improved asset availability in the instance of a breakdown.  </w:t>
      </w:r>
    </w:p>
    <w:p w14:paraId="2C8EDF74" w14:textId="7B23C3C3" w:rsidR="00DD1D56" w:rsidRPr="00205A55" w:rsidRDefault="00DD1D56" w:rsidP="005A5CBD">
      <w:pPr>
        <w:pStyle w:val="NoSpacing"/>
        <w:spacing w:line="360" w:lineRule="auto"/>
        <w:jc w:val="both"/>
        <w:rPr>
          <w:rFonts w:cstheme="minorHAnsi"/>
          <w:iCs/>
        </w:rPr>
      </w:pPr>
    </w:p>
    <w:p w14:paraId="261A0DCC" w14:textId="61CD3B5B" w:rsidR="00781F8E" w:rsidRPr="00205A55" w:rsidRDefault="003D76E1" w:rsidP="005A5CBD">
      <w:pPr>
        <w:pStyle w:val="NoSpacing"/>
        <w:spacing w:line="360" w:lineRule="auto"/>
        <w:jc w:val="both"/>
        <w:rPr>
          <w:rFonts w:cstheme="minorHAnsi"/>
          <w:iCs/>
        </w:rPr>
      </w:pPr>
      <w:r w:rsidRPr="00205A55">
        <w:rPr>
          <w:rFonts w:cstheme="minorHAnsi"/>
          <w:iCs/>
        </w:rPr>
        <w:t xml:space="preserve">As a medium length recommendation, the business intention is to begin </w:t>
      </w:r>
      <w:r w:rsidR="004067CC" w:rsidRPr="00205A55">
        <w:rPr>
          <w:rFonts w:cstheme="minorHAnsi"/>
          <w:iCs/>
        </w:rPr>
        <w:t>improving the data integrity of the SQL automa</w:t>
      </w:r>
      <w:r w:rsidR="002860D0" w:rsidRPr="00205A55">
        <w:rPr>
          <w:rFonts w:cstheme="minorHAnsi"/>
          <w:iCs/>
        </w:rPr>
        <w:t>ted machine operation report, removing any potential rows from within the selected data range</w:t>
      </w:r>
      <w:r w:rsidR="00333B1B" w:rsidRPr="00205A55">
        <w:rPr>
          <w:rFonts w:cstheme="minorHAnsi"/>
          <w:iCs/>
        </w:rPr>
        <w:t xml:space="preserve"> </w:t>
      </w:r>
      <w:r w:rsidR="00457B89" w:rsidRPr="00205A55">
        <w:rPr>
          <w:rFonts w:cstheme="minorHAnsi"/>
          <w:iCs/>
        </w:rPr>
        <w:t xml:space="preserve">which may be causing ambiguity. </w:t>
      </w:r>
      <w:r w:rsidR="00604F48" w:rsidRPr="00205A55">
        <w:rPr>
          <w:rFonts w:cstheme="minorHAnsi"/>
          <w:iCs/>
        </w:rPr>
        <w:t xml:space="preserve">Post successfully completing this, the business has </w:t>
      </w:r>
      <w:r w:rsidR="00960036" w:rsidRPr="00205A55">
        <w:rPr>
          <w:rFonts w:cstheme="minorHAnsi"/>
          <w:iCs/>
        </w:rPr>
        <w:t xml:space="preserve">confirmed it has intentions of </w:t>
      </w:r>
      <w:r w:rsidR="00D2532B" w:rsidRPr="00205A55">
        <w:rPr>
          <w:rFonts w:cstheme="minorHAnsi"/>
          <w:iCs/>
        </w:rPr>
        <w:t xml:space="preserve">replicating this reporting strategy across its World </w:t>
      </w:r>
      <w:r w:rsidR="00CE0DA0">
        <w:rPr>
          <w:rFonts w:cstheme="minorHAnsi"/>
          <w:iCs/>
        </w:rPr>
        <w:t>H</w:t>
      </w:r>
      <w:r w:rsidR="00081BAB" w:rsidRPr="00205A55">
        <w:rPr>
          <w:rFonts w:cstheme="minorHAnsi"/>
          <w:iCs/>
        </w:rPr>
        <w:t xml:space="preserve">eadquarters in Gaydon, where the Aston Martin sports car range is manufactured. </w:t>
      </w:r>
    </w:p>
    <w:p w14:paraId="0BE0E1FD" w14:textId="4D4A4F72" w:rsidR="00457B89" w:rsidRPr="00205A55" w:rsidRDefault="00457B89" w:rsidP="005A5CBD">
      <w:pPr>
        <w:pStyle w:val="NoSpacing"/>
        <w:spacing w:line="360" w:lineRule="auto"/>
        <w:jc w:val="both"/>
        <w:rPr>
          <w:rFonts w:cstheme="minorHAnsi"/>
          <w:iCs/>
        </w:rPr>
      </w:pPr>
    </w:p>
    <w:p w14:paraId="36D6AC85" w14:textId="18E0A226" w:rsidR="00457B89" w:rsidRPr="00205A55" w:rsidRDefault="00457B89" w:rsidP="005A5CBD">
      <w:pPr>
        <w:pStyle w:val="NoSpacing"/>
        <w:spacing w:line="360" w:lineRule="auto"/>
        <w:jc w:val="both"/>
        <w:rPr>
          <w:rFonts w:cstheme="minorHAnsi"/>
          <w:iCs/>
        </w:rPr>
      </w:pPr>
      <w:r w:rsidRPr="00205A55">
        <w:rPr>
          <w:rFonts w:cstheme="minorHAnsi"/>
          <w:iCs/>
        </w:rPr>
        <w:t xml:space="preserve">As a </w:t>
      </w:r>
      <w:r w:rsidR="00253C79" w:rsidRPr="00205A55">
        <w:rPr>
          <w:rFonts w:cstheme="minorHAnsi"/>
          <w:iCs/>
        </w:rPr>
        <w:t>long-term</w:t>
      </w:r>
      <w:r w:rsidRPr="00205A55">
        <w:rPr>
          <w:rFonts w:cstheme="minorHAnsi"/>
          <w:iCs/>
        </w:rPr>
        <w:t xml:space="preserve"> </w:t>
      </w:r>
      <w:r w:rsidR="009A6D4E" w:rsidRPr="00205A55">
        <w:rPr>
          <w:rFonts w:cstheme="minorHAnsi"/>
          <w:iCs/>
        </w:rPr>
        <w:t>permanent solution, the business has committed to integrating a c</w:t>
      </w:r>
      <w:r w:rsidR="00F711C2" w:rsidRPr="00205A55">
        <w:rPr>
          <w:rFonts w:cstheme="minorHAnsi"/>
          <w:iCs/>
        </w:rPr>
        <w:t xml:space="preserve">omputerized maintenance management system </w:t>
      </w:r>
      <w:r w:rsidR="00D81E05" w:rsidRPr="00205A55">
        <w:rPr>
          <w:rFonts w:cstheme="minorHAnsi"/>
          <w:iCs/>
        </w:rPr>
        <w:t>into the Bodyshop</w:t>
      </w:r>
      <w:r w:rsidR="00F35AD2" w:rsidRPr="00205A55">
        <w:rPr>
          <w:rFonts w:cstheme="minorHAnsi"/>
          <w:iCs/>
        </w:rPr>
        <w:t>, which will</w:t>
      </w:r>
      <w:r w:rsidR="00746A9D" w:rsidRPr="00205A55">
        <w:rPr>
          <w:rFonts w:cstheme="minorHAnsi"/>
          <w:iCs/>
        </w:rPr>
        <w:t xml:space="preserve"> </w:t>
      </w:r>
      <w:r w:rsidR="00344372" w:rsidRPr="00205A55">
        <w:rPr>
          <w:rFonts w:cstheme="minorHAnsi"/>
          <w:iCs/>
        </w:rPr>
        <w:t>“</w:t>
      </w:r>
      <w:r w:rsidR="0008596A" w:rsidRPr="00205A55">
        <w:rPr>
          <w:rFonts w:cstheme="minorHAnsi"/>
          <w:iCs/>
        </w:rPr>
        <w:t xml:space="preserve">centralize maintenance information and facilitates the processes of maintenance </w:t>
      </w:r>
      <w:r w:rsidR="001F2896" w:rsidRPr="00205A55">
        <w:rPr>
          <w:rFonts w:cstheme="minorHAnsi"/>
          <w:iCs/>
        </w:rPr>
        <w:t xml:space="preserve">operations. It helps optimize the utilization and availability of physical equipment like </w:t>
      </w:r>
      <w:r w:rsidR="004539C2" w:rsidRPr="00205A55">
        <w:rPr>
          <w:rFonts w:cstheme="minorHAnsi"/>
          <w:iCs/>
        </w:rPr>
        <w:t xml:space="preserve">vehicles, machinery, communications, </w:t>
      </w:r>
      <w:r w:rsidR="00B2349B" w:rsidRPr="00205A55">
        <w:rPr>
          <w:rFonts w:cstheme="minorHAnsi"/>
          <w:iCs/>
        </w:rPr>
        <w:t>plant infostructures</w:t>
      </w:r>
      <w:r w:rsidR="000B32D3" w:rsidRPr="00205A55">
        <w:rPr>
          <w:rFonts w:cstheme="minorHAnsi"/>
          <w:iCs/>
        </w:rPr>
        <w:t xml:space="preserve"> and other assets”</w:t>
      </w:r>
      <w:r w:rsidR="00A93B59">
        <w:rPr>
          <w:rFonts w:cstheme="minorHAnsi"/>
          <w:iCs/>
        </w:rPr>
        <w:t xml:space="preserve"> </w:t>
      </w:r>
      <w:sdt>
        <w:sdtPr>
          <w:rPr>
            <w:rFonts w:cstheme="minorHAnsi"/>
            <w:iCs/>
          </w:rPr>
          <w:id w:val="1224255908"/>
          <w:citation/>
        </w:sdtPr>
        <w:sdtEndPr/>
        <w:sdtContent>
          <w:r w:rsidR="00A93B59">
            <w:rPr>
              <w:rFonts w:cstheme="minorHAnsi"/>
              <w:iCs/>
            </w:rPr>
            <w:fldChar w:fldCharType="begin"/>
          </w:r>
          <w:r w:rsidR="00A93B59">
            <w:rPr>
              <w:rFonts w:cstheme="minorHAnsi"/>
              <w:iCs/>
              <w:lang w:val="en-GB"/>
            </w:rPr>
            <w:instrText xml:space="preserve"> CITATION IBM18 \l 2057 </w:instrText>
          </w:r>
          <w:r w:rsidR="00A93B59">
            <w:rPr>
              <w:rFonts w:cstheme="minorHAnsi"/>
              <w:iCs/>
            </w:rPr>
            <w:fldChar w:fldCharType="separate"/>
          </w:r>
          <w:r w:rsidR="00A93B59" w:rsidRPr="00A93B59">
            <w:rPr>
              <w:rFonts w:cstheme="minorHAnsi"/>
              <w:noProof/>
              <w:lang w:val="en-GB"/>
            </w:rPr>
            <w:t>(IBM, 2018)</w:t>
          </w:r>
          <w:r w:rsidR="00A93B59">
            <w:rPr>
              <w:rFonts w:cstheme="minorHAnsi"/>
              <w:iCs/>
            </w:rPr>
            <w:fldChar w:fldCharType="end"/>
          </w:r>
        </w:sdtContent>
      </w:sdt>
      <w:r w:rsidR="00A93B59">
        <w:rPr>
          <w:rFonts w:cstheme="minorHAnsi"/>
          <w:iCs/>
        </w:rPr>
        <w:t xml:space="preserve">. </w:t>
      </w:r>
      <w:r w:rsidR="00C319BB" w:rsidRPr="00205A55">
        <w:rPr>
          <w:rFonts w:cstheme="minorHAnsi"/>
          <w:iCs/>
        </w:rPr>
        <w:t xml:space="preserve">Aston Martin Lagonda has begun the implementation of </w:t>
      </w:r>
      <w:r w:rsidR="004138AD" w:rsidRPr="00205A55">
        <w:rPr>
          <w:rFonts w:cstheme="minorHAnsi"/>
          <w:iCs/>
        </w:rPr>
        <w:t>FLUKE’s</w:t>
      </w:r>
      <w:r w:rsidR="00AB2CC3" w:rsidRPr="00205A55">
        <w:rPr>
          <w:rFonts w:cstheme="minorHAnsi"/>
          <w:iCs/>
        </w:rPr>
        <w:t xml:space="preserve"> E-</w:t>
      </w:r>
      <w:proofErr w:type="spellStart"/>
      <w:r w:rsidR="00AB2CC3" w:rsidRPr="00205A55">
        <w:rPr>
          <w:rFonts w:cstheme="minorHAnsi"/>
          <w:iCs/>
        </w:rPr>
        <w:t>maint</w:t>
      </w:r>
      <w:proofErr w:type="spellEnd"/>
      <w:r w:rsidR="00AB2CC3" w:rsidRPr="00205A55">
        <w:rPr>
          <w:rFonts w:cstheme="minorHAnsi"/>
          <w:iCs/>
        </w:rPr>
        <w:t xml:space="preserve"> CMMS System </w:t>
      </w:r>
      <w:r w:rsidR="004138AD" w:rsidRPr="00205A55">
        <w:rPr>
          <w:rFonts w:cstheme="minorHAnsi"/>
          <w:iCs/>
        </w:rPr>
        <w:t>into the trim and final assembly area</w:t>
      </w:r>
      <w:r w:rsidR="008F46A6" w:rsidRPr="00205A55">
        <w:rPr>
          <w:rFonts w:cstheme="minorHAnsi"/>
          <w:iCs/>
        </w:rPr>
        <w:t xml:space="preserve"> and has ambitions of implementing the system to the St Athan </w:t>
      </w:r>
      <w:r w:rsidR="005051D6" w:rsidRPr="00205A55">
        <w:rPr>
          <w:rFonts w:cstheme="minorHAnsi"/>
          <w:iCs/>
        </w:rPr>
        <w:t>Bodyshop</w:t>
      </w:r>
      <w:r w:rsidR="008F46A6" w:rsidRPr="00205A55">
        <w:rPr>
          <w:rFonts w:cstheme="minorHAnsi"/>
          <w:iCs/>
        </w:rPr>
        <w:t xml:space="preserve"> </w:t>
      </w:r>
      <w:r w:rsidR="00604F48" w:rsidRPr="00205A55">
        <w:rPr>
          <w:rFonts w:cstheme="minorHAnsi"/>
          <w:iCs/>
        </w:rPr>
        <w:t xml:space="preserve">by September 2023. </w:t>
      </w:r>
      <w:r w:rsidR="00994641" w:rsidRPr="00205A55">
        <w:rPr>
          <w:rFonts w:cstheme="minorHAnsi"/>
          <w:iCs/>
        </w:rPr>
        <w:t xml:space="preserve">The implementation of this strategy will allow the business to </w:t>
      </w:r>
      <w:r w:rsidR="00E144E6" w:rsidRPr="00205A55">
        <w:rPr>
          <w:rFonts w:cstheme="minorHAnsi"/>
          <w:iCs/>
        </w:rPr>
        <w:t>further understand</w:t>
      </w:r>
      <w:r w:rsidR="0046002E">
        <w:rPr>
          <w:rFonts w:cstheme="minorHAnsi"/>
          <w:iCs/>
        </w:rPr>
        <w:t xml:space="preserve"> </w:t>
      </w:r>
      <w:r w:rsidR="00E144E6" w:rsidRPr="00205A55">
        <w:rPr>
          <w:rFonts w:cstheme="minorHAnsi"/>
          <w:iCs/>
        </w:rPr>
        <w:t>/</w:t>
      </w:r>
      <w:r w:rsidR="0046002E">
        <w:rPr>
          <w:rFonts w:cstheme="minorHAnsi"/>
          <w:iCs/>
        </w:rPr>
        <w:t xml:space="preserve"> </w:t>
      </w:r>
      <w:r w:rsidR="00E144E6" w:rsidRPr="00205A55">
        <w:rPr>
          <w:rFonts w:cstheme="minorHAnsi"/>
          <w:iCs/>
        </w:rPr>
        <w:t>develop all asset classification RPN numbers, link maintenance, repa</w:t>
      </w:r>
      <w:r w:rsidR="0022714B" w:rsidRPr="00205A55">
        <w:rPr>
          <w:rFonts w:cstheme="minorHAnsi"/>
          <w:iCs/>
        </w:rPr>
        <w:t xml:space="preserve">ir, spares to further understand </w:t>
      </w:r>
      <w:r w:rsidR="001A589D" w:rsidRPr="00205A55">
        <w:rPr>
          <w:rFonts w:cstheme="minorHAnsi"/>
          <w:iCs/>
        </w:rPr>
        <w:t xml:space="preserve">asset life cycle costs, optimize on site critical spares storage </w:t>
      </w:r>
      <w:r w:rsidR="006510D4" w:rsidRPr="00205A55">
        <w:rPr>
          <w:rFonts w:cstheme="minorHAnsi"/>
          <w:iCs/>
        </w:rPr>
        <w:t xml:space="preserve">and implement standard planned </w:t>
      </w:r>
      <w:r w:rsidR="00066026" w:rsidRPr="00205A55">
        <w:rPr>
          <w:rFonts w:cstheme="minorHAnsi"/>
          <w:iCs/>
        </w:rPr>
        <w:t xml:space="preserve">preventative maintenance practices in line with asset criticality. </w:t>
      </w:r>
    </w:p>
    <w:p w14:paraId="0F9602F9" w14:textId="77777777" w:rsidR="00372A7F" w:rsidRDefault="00372A7F" w:rsidP="00333B1B">
      <w:pPr>
        <w:pStyle w:val="NoSpacing"/>
        <w:jc w:val="both"/>
        <w:rPr>
          <w:rFonts w:cstheme="minorHAnsi"/>
          <w:b/>
          <w:bCs/>
          <w:iCs/>
        </w:rPr>
      </w:pPr>
    </w:p>
    <w:sdt>
      <w:sdtPr>
        <w:id w:val="1904028168"/>
        <w:docPartObj>
          <w:docPartGallery w:val="Bibliographies"/>
          <w:docPartUnique/>
        </w:docPartObj>
      </w:sdtPr>
      <w:sdtEndPr/>
      <w:sdtContent>
        <w:p w14:paraId="71D473C7" w14:textId="2C3A9E94" w:rsidR="003979A2" w:rsidRPr="000C694A" w:rsidRDefault="003979A2" w:rsidP="003979A2">
          <w:pPr>
            <w:pStyle w:val="NoSpacing"/>
            <w:jc w:val="both"/>
          </w:pPr>
          <w:r>
            <w:rPr>
              <w:rFonts w:cstheme="minorHAnsi"/>
              <w:b/>
              <w:bCs/>
              <w:iCs/>
            </w:rPr>
            <w:t xml:space="preserve">9.0 </w:t>
          </w:r>
          <w:r>
            <w:rPr>
              <w:rFonts w:cstheme="minorHAnsi"/>
              <w:b/>
              <w:bCs/>
              <w:iCs/>
              <w:u w:val="single"/>
            </w:rPr>
            <w:t>References</w:t>
          </w:r>
        </w:p>
        <w:p w14:paraId="375AB094" w14:textId="56344FF4" w:rsidR="00372A7F" w:rsidRDefault="00372A7F" w:rsidP="000C694A">
          <w:pPr>
            <w:pStyle w:val="Heading1"/>
            <w:numPr>
              <w:ilvl w:val="0"/>
              <w:numId w:val="0"/>
            </w:numPr>
          </w:pPr>
        </w:p>
        <w:sdt>
          <w:sdtPr>
            <w:id w:val="1818840027"/>
            <w:bibliography/>
          </w:sdtPr>
          <w:sdtEndPr/>
          <w:sdtContent>
            <w:p w14:paraId="0F76C38C" w14:textId="44B6F775" w:rsidR="00372A7F" w:rsidRDefault="00372A7F" w:rsidP="003979A2">
              <w:pPr>
                <w:pStyle w:val="Bibliography"/>
                <w:rPr>
                  <w:noProof/>
                </w:rPr>
              </w:pPr>
              <w:r>
                <w:fldChar w:fldCharType="begin"/>
              </w:r>
              <w:r>
                <w:instrText xml:space="preserve"> BIBLIOGRAPHY </w:instrText>
              </w:r>
              <w:r>
                <w:fldChar w:fldCharType="separate"/>
              </w:r>
            </w:p>
            <w:p w14:paraId="47992C4F" w14:textId="171DB58B" w:rsidR="00372A7F" w:rsidRDefault="00372A7F" w:rsidP="00372A7F">
              <w:pPr>
                <w:pStyle w:val="Bibliography"/>
                <w:ind w:left="720" w:hanging="720"/>
                <w:rPr>
                  <w:noProof/>
                </w:rPr>
              </w:pPr>
              <w:r>
                <w:rPr>
                  <w:noProof/>
                </w:rPr>
                <w:t xml:space="preserve">Andrew Zola, A. H. (2018, 04 09). </w:t>
              </w:r>
              <w:r>
                <w:rPr>
                  <w:i/>
                  <w:iCs/>
                  <w:noProof/>
                </w:rPr>
                <w:t>Database Managment</w:t>
              </w:r>
              <w:r>
                <w:rPr>
                  <w:noProof/>
                </w:rPr>
                <w:t>. (A. H. Andrew Zola, Editor, A. H. Andrew Zola, Producer, &amp; TechTarget) Retrieved 03 27, 2023, from TechTarget: https://www.techtarget.com/searchdatamanagement/definition/query</w:t>
              </w:r>
            </w:p>
            <w:p w14:paraId="69CA654B" w14:textId="77777777" w:rsidR="003979A2" w:rsidRPr="003979A2" w:rsidRDefault="003979A2" w:rsidP="003979A2"/>
            <w:p w14:paraId="5B264D19" w14:textId="149CD93F" w:rsidR="00372A7F" w:rsidRDefault="00372A7F" w:rsidP="00372A7F">
              <w:pPr>
                <w:pStyle w:val="Bibliography"/>
                <w:ind w:left="720" w:hanging="720"/>
                <w:rPr>
                  <w:noProof/>
                </w:rPr>
              </w:pPr>
              <w:r>
                <w:rPr>
                  <w:noProof/>
                </w:rPr>
                <w:t xml:space="preserve">Duffuaa, S., &amp; Raouf, A. (2015). </w:t>
              </w:r>
              <w:r>
                <w:rPr>
                  <w:i/>
                  <w:iCs/>
                  <w:noProof/>
                </w:rPr>
                <w:t>Maintenance Material Control</w:t>
              </w:r>
              <w:r>
                <w:rPr>
                  <w:noProof/>
                </w:rPr>
                <w:t>. Retrieved 3 26, 2023, from https://link.springer.com/chapter/10.1007/978-3-319-19803-3_5</w:t>
              </w:r>
            </w:p>
            <w:p w14:paraId="6047080C" w14:textId="77777777" w:rsidR="003979A2" w:rsidRPr="003979A2" w:rsidRDefault="003979A2" w:rsidP="003979A2"/>
            <w:p w14:paraId="67688C39" w14:textId="200C9D1D" w:rsidR="00372A7F" w:rsidRDefault="00372A7F" w:rsidP="00372A7F">
              <w:pPr>
                <w:pStyle w:val="Bibliography"/>
                <w:ind w:left="720" w:hanging="720"/>
                <w:rPr>
                  <w:noProof/>
                </w:rPr>
              </w:pPr>
              <w:r>
                <w:rPr>
                  <w:noProof/>
                </w:rPr>
                <w:t xml:space="preserve">Eisner, C. (2022, 10 28). </w:t>
              </w:r>
              <w:r>
                <w:rPr>
                  <w:i/>
                  <w:iCs/>
                  <w:noProof/>
                </w:rPr>
                <w:t>The Beginner's Guide to PFMEA (In Manufacturing)</w:t>
              </w:r>
              <w:r>
                <w:rPr>
                  <w:noProof/>
                </w:rPr>
                <w:t>. (C. Eisner, Editor, M. X, Producer, &amp; Maintain X) Retrieved 03 19, 2023, from Maintenance: https://www.getmaintainx.com/blog/what-is-pfmea/</w:t>
              </w:r>
            </w:p>
            <w:p w14:paraId="1EF41277" w14:textId="77777777" w:rsidR="003979A2" w:rsidRPr="003979A2" w:rsidRDefault="003979A2" w:rsidP="003979A2"/>
            <w:p w14:paraId="7B297453" w14:textId="5515D411" w:rsidR="00372A7F" w:rsidRDefault="00372A7F" w:rsidP="00372A7F">
              <w:pPr>
                <w:pStyle w:val="Bibliography"/>
                <w:ind w:left="720" w:hanging="720"/>
                <w:rPr>
                  <w:noProof/>
                </w:rPr>
              </w:pPr>
              <w:r>
                <w:rPr>
                  <w:noProof/>
                </w:rPr>
                <w:t xml:space="preserve">Hartzell, S. (2021, 08 13). </w:t>
              </w:r>
              <w:r>
                <w:rPr>
                  <w:i/>
                  <w:iCs/>
                  <w:noProof/>
                </w:rPr>
                <w:t>Lewins 3 stage Model of Change : Unfreezing, Changing &amp; Refreezing</w:t>
              </w:r>
              <w:r>
                <w:rPr>
                  <w:noProof/>
                </w:rPr>
                <w:t>. (S. Hartzell, Editor, S. Hartzell, Producer, &amp; Study.com) Retrieved 04 01, 2023, from Study.com: https://study.com/academy/lesson/lewins-3-stage-model-of-change-unfreezing-changing-refreezing.html</w:t>
              </w:r>
            </w:p>
            <w:p w14:paraId="41757CAC" w14:textId="77777777" w:rsidR="003979A2" w:rsidRPr="003979A2" w:rsidRDefault="003979A2" w:rsidP="003979A2"/>
            <w:p w14:paraId="00607F9B" w14:textId="533CACEC" w:rsidR="00372A7F" w:rsidRDefault="00372A7F" w:rsidP="00372A7F">
              <w:pPr>
                <w:pStyle w:val="Bibliography"/>
                <w:ind w:left="720" w:hanging="720"/>
                <w:rPr>
                  <w:noProof/>
                </w:rPr>
              </w:pPr>
              <w:r>
                <w:rPr>
                  <w:noProof/>
                </w:rPr>
                <w:t xml:space="preserve">HSE. (2021, 01 01). </w:t>
              </w:r>
              <w:r>
                <w:rPr>
                  <w:i/>
                  <w:iCs/>
                  <w:noProof/>
                </w:rPr>
                <w:t>Provision and Use of Work Equipment Regulations 1998 (PUWER)</w:t>
              </w:r>
              <w:r>
                <w:rPr>
                  <w:noProof/>
                </w:rPr>
                <w:t>. (HSE, Editor, HSE, Producer, &amp; HSE) Retrieved 03 23, 2023, from Provision and Use of Work Equipment Regulations 1998 (PUWER): https://www.hse.gov.uk/work-equipment-machinery/puwer.htm</w:t>
              </w:r>
            </w:p>
            <w:p w14:paraId="59C2BCCA" w14:textId="77777777" w:rsidR="003979A2" w:rsidRPr="003979A2" w:rsidRDefault="003979A2" w:rsidP="003979A2"/>
            <w:p w14:paraId="110BFCB5" w14:textId="1ED1702B" w:rsidR="00372A7F" w:rsidRDefault="00372A7F" w:rsidP="00372A7F">
              <w:pPr>
                <w:pStyle w:val="Bibliography"/>
                <w:ind w:left="720" w:hanging="720"/>
                <w:rPr>
                  <w:noProof/>
                </w:rPr>
              </w:pPr>
              <w:r>
                <w:rPr>
                  <w:noProof/>
                </w:rPr>
                <w:t xml:space="preserve">Hunter, K. (2020, 08 03). </w:t>
              </w:r>
              <w:r>
                <w:rPr>
                  <w:i/>
                  <w:iCs/>
                  <w:noProof/>
                </w:rPr>
                <w:t>5 Advantages of a Planned Maintenance Schedule</w:t>
              </w:r>
              <w:r>
                <w:rPr>
                  <w:noProof/>
                </w:rPr>
                <w:t>. (K. Hunter, Editor, K. Hunter, Producer, &amp; dormakaba) Retrieved 04 02, 2023, from dormakaba: https://blog.dormakaba.com/5-advantages-of-a-planned-maintenance-schedule/</w:t>
              </w:r>
            </w:p>
            <w:p w14:paraId="63C8F2D7" w14:textId="77777777" w:rsidR="003979A2" w:rsidRPr="003979A2" w:rsidRDefault="003979A2" w:rsidP="003979A2"/>
            <w:p w14:paraId="13EA635B" w14:textId="2F191E6A" w:rsidR="00372A7F" w:rsidRDefault="00372A7F" w:rsidP="00372A7F">
              <w:pPr>
                <w:pStyle w:val="Bibliography"/>
                <w:ind w:left="720" w:hanging="720"/>
                <w:rPr>
                  <w:noProof/>
                </w:rPr>
              </w:pPr>
              <w:r>
                <w:rPr>
                  <w:noProof/>
                </w:rPr>
                <w:t xml:space="preserve">IBM. (2018, 26 11). </w:t>
              </w:r>
              <w:r>
                <w:rPr>
                  <w:i/>
                  <w:iCs/>
                  <w:noProof/>
                </w:rPr>
                <w:t>What is a CMMS?</w:t>
              </w:r>
              <w:r>
                <w:rPr>
                  <w:noProof/>
                </w:rPr>
                <w:t xml:space="preserve"> (IBM, Editor) Retrieved 03 28, 2023, from What is a CMMS?: https://www.ibm.com/uk-en/topics/what-is-a-cmms</w:t>
              </w:r>
            </w:p>
            <w:p w14:paraId="71B08918" w14:textId="77777777" w:rsidR="003979A2" w:rsidRPr="003979A2" w:rsidRDefault="003979A2" w:rsidP="003979A2"/>
            <w:p w14:paraId="00D4DB03" w14:textId="717760E1" w:rsidR="00372A7F" w:rsidRDefault="00372A7F" w:rsidP="00372A7F">
              <w:pPr>
                <w:pStyle w:val="Bibliography"/>
                <w:ind w:left="720" w:hanging="720"/>
                <w:rPr>
                  <w:noProof/>
                </w:rPr>
              </w:pPr>
              <w:r>
                <w:rPr>
                  <w:noProof/>
                </w:rPr>
                <w:t xml:space="preserve">Smith, D. J. (2017). </w:t>
              </w:r>
              <w:r>
                <w:rPr>
                  <w:i/>
                  <w:iCs/>
                  <w:noProof/>
                </w:rPr>
                <w:t>Quantified Reliability Centered Maintenance</w:t>
              </w:r>
              <w:r>
                <w:rPr>
                  <w:noProof/>
                </w:rPr>
                <w:t>. Retrieved 3 26, 2023, from https://sciencedirect.com/science/article/pii/b9780081020104000169</w:t>
              </w:r>
            </w:p>
            <w:p w14:paraId="0BCC95C5" w14:textId="77777777" w:rsidR="003979A2" w:rsidRPr="003979A2" w:rsidRDefault="003979A2" w:rsidP="003979A2"/>
            <w:p w14:paraId="00E2BDF6" w14:textId="429A6E20" w:rsidR="00372A7F" w:rsidRDefault="00372A7F" w:rsidP="00372A7F">
              <w:pPr>
                <w:pStyle w:val="Bibliography"/>
                <w:ind w:left="720" w:hanging="720"/>
                <w:rPr>
                  <w:noProof/>
                </w:rPr>
              </w:pPr>
              <w:r>
                <w:rPr>
                  <w:noProof/>
                </w:rPr>
                <w:t xml:space="preserve">Smith, R., &amp; Hawkins, B. (2004). </w:t>
              </w:r>
              <w:r>
                <w:rPr>
                  <w:i/>
                  <w:iCs/>
                  <w:noProof/>
                </w:rPr>
                <w:t>Pre-Planning for Lean Maintenance</w:t>
              </w:r>
              <w:r>
                <w:rPr>
                  <w:noProof/>
                </w:rPr>
                <w:t>. Retrieved 3 25, 2023, from https://sciencedirect.com/science/article/pii/b9780750677790500042</w:t>
              </w:r>
            </w:p>
            <w:p w14:paraId="397F8702" w14:textId="77777777" w:rsidR="003979A2" w:rsidRPr="003979A2" w:rsidRDefault="003979A2" w:rsidP="003979A2"/>
            <w:p w14:paraId="159E3EDE" w14:textId="6C6B3935" w:rsidR="00372A7F" w:rsidRDefault="00372A7F" w:rsidP="00372A7F">
              <w:pPr>
                <w:pStyle w:val="Bibliography"/>
                <w:ind w:left="720" w:hanging="720"/>
                <w:rPr>
                  <w:noProof/>
                </w:rPr>
              </w:pPr>
              <w:r>
                <w:rPr>
                  <w:noProof/>
                </w:rPr>
                <w:t xml:space="preserve">solarwinds. (2022, 01 04). </w:t>
              </w:r>
              <w:r>
                <w:rPr>
                  <w:i/>
                  <w:iCs/>
                  <w:noProof/>
                </w:rPr>
                <w:t>What is a SQL database</w:t>
              </w:r>
              <w:r>
                <w:rPr>
                  <w:noProof/>
                </w:rPr>
                <w:t>. (solarwinds, Editor, &amp; solarwinds, Producer) Retrieved 03 21, 2023, from What is a SQL database: https://www.solarwinds.com/resources/it-glossary/sql-database</w:t>
              </w:r>
            </w:p>
            <w:p w14:paraId="687E8C27" w14:textId="77777777" w:rsidR="003979A2" w:rsidRPr="003979A2" w:rsidRDefault="003979A2" w:rsidP="003979A2"/>
            <w:p w14:paraId="253C2070" w14:textId="77777777" w:rsidR="00372A7F" w:rsidRDefault="00372A7F" w:rsidP="00372A7F">
              <w:pPr>
                <w:pStyle w:val="Bibliography"/>
                <w:ind w:left="720" w:hanging="720"/>
                <w:rPr>
                  <w:noProof/>
                </w:rPr>
              </w:pPr>
              <w:r>
                <w:rPr>
                  <w:noProof/>
                </w:rPr>
                <w:t xml:space="preserve">Warren, W. (2020, 08 19). </w:t>
              </w:r>
              <w:r>
                <w:rPr>
                  <w:i/>
                  <w:iCs/>
                  <w:noProof/>
                </w:rPr>
                <w:t>What is Reactive Maintenance? Types, Benefits, Cost and Examples</w:t>
              </w:r>
              <w:r>
                <w:rPr>
                  <w:noProof/>
                </w:rPr>
                <w:t>. (W. Warren, Editor, W. Warren, Producer, &amp; Coast) Retrieved 03 15, 2023, from Coast: https://coastapp.com/blog/reactive-maintenance/</w:t>
              </w:r>
            </w:p>
            <w:p w14:paraId="2D34F55C" w14:textId="5810C1AC" w:rsidR="00372A7F" w:rsidRDefault="00372A7F" w:rsidP="00372A7F">
              <w:r>
                <w:rPr>
                  <w:b/>
                  <w:bCs/>
                  <w:noProof/>
                </w:rPr>
                <w:fldChar w:fldCharType="end"/>
              </w:r>
            </w:p>
          </w:sdtContent>
        </w:sdt>
      </w:sdtContent>
    </w:sdt>
    <w:p w14:paraId="755D3ACA" w14:textId="77777777" w:rsidR="00372A7F" w:rsidRDefault="00372A7F" w:rsidP="00333B1B">
      <w:pPr>
        <w:pStyle w:val="NoSpacing"/>
        <w:jc w:val="both"/>
        <w:rPr>
          <w:rFonts w:cstheme="minorHAnsi"/>
          <w:b/>
          <w:bCs/>
          <w:iCs/>
          <w:u w:val="single"/>
        </w:rPr>
      </w:pPr>
    </w:p>
    <w:p w14:paraId="21804A28" w14:textId="77777777" w:rsidR="007573ED" w:rsidRPr="007573ED" w:rsidRDefault="007573ED" w:rsidP="00333B1B">
      <w:pPr>
        <w:pStyle w:val="NoSpacing"/>
        <w:jc w:val="both"/>
        <w:rPr>
          <w:rFonts w:cstheme="minorHAnsi"/>
          <w:b/>
          <w:bCs/>
          <w:iCs/>
          <w:u w:val="single"/>
        </w:rPr>
      </w:pPr>
    </w:p>
    <w:p w14:paraId="4A77497C" w14:textId="7F55A43C" w:rsidR="00081BAB" w:rsidRPr="00205A55" w:rsidRDefault="00081BAB" w:rsidP="00333B1B">
      <w:pPr>
        <w:pStyle w:val="NoSpacing"/>
        <w:jc w:val="both"/>
        <w:rPr>
          <w:rFonts w:cstheme="minorHAnsi"/>
          <w:iCs/>
        </w:rPr>
      </w:pPr>
    </w:p>
    <w:p w14:paraId="44AFA003" w14:textId="209A75EC" w:rsidR="0098356D" w:rsidRPr="00205A55" w:rsidRDefault="0098356D" w:rsidP="00337E51">
      <w:pPr>
        <w:pStyle w:val="NoSpacing"/>
        <w:rPr>
          <w:rFonts w:cstheme="minorHAnsi"/>
          <w:iCs/>
        </w:rPr>
      </w:pPr>
    </w:p>
    <w:p w14:paraId="60AAA89D" w14:textId="0E136CA0" w:rsidR="0098356D" w:rsidRPr="00205A55" w:rsidRDefault="0098356D" w:rsidP="00337E51">
      <w:pPr>
        <w:pStyle w:val="NoSpacing"/>
        <w:rPr>
          <w:rFonts w:cstheme="minorHAnsi"/>
          <w:iCs/>
        </w:rPr>
      </w:pPr>
    </w:p>
    <w:p w14:paraId="1A3AE495" w14:textId="605FF348" w:rsidR="0098356D" w:rsidRPr="00205A55" w:rsidRDefault="0098356D" w:rsidP="00337E51">
      <w:pPr>
        <w:pStyle w:val="NoSpacing"/>
        <w:rPr>
          <w:rFonts w:cstheme="minorHAnsi"/>
          <w:iCs/>
        </w:rPr>
      </w:pPr>
    </w:p>
    <w:p w14:paraId="5C04F21D" w14:textId="44C91E06" w:rsidR="0098356D" w:rsidRDefault="0098356D" w:rsidP="00337E51">
      <w:pPr>
        <w:pStyle w:val="NoSpacing"/>
        <w:rPr>
          <w:rFonts w:cstheme="minorHAnsi"/>
          <w:iCs/>
          <w:sz w:val="26"/>
          <w:szCs w:val="26"/>
        </w:rPr>
      </w:pPr>
    </w:p>
    <w:p w14:paraId="72919DB3" w14:textId="575BCDD8" w:rsidR="0098356D" w:rsidRDefault="0098356D" w:rsidP="00337E51">
      <w:pPr>
        <w:pStyle w:val="NoSpacing"/>
        <w:rPr>
          <w:rFonts w:cstheme="minorHAnsi"/>
          <w:iCs/>
          <w:sz w:val="26"/>
          <w:szCs w:val="26"/>
        </w:rPr>
      </w:pPr>
    </w:p>
    <w:p w14:paraId="77F4AE02" w14:textId="00C47B11" w:rsidR="0098356D" w:rsidRDefault="0098356D" w:rsidP="00337E51">
      <w:pPr>
        <w:pStyle w:val="NoSpacing"/>
        <w:rPr>
          <w:rFonts w:cstheme="minorHAnsi"/>
          <w:iCs/>
          <w:sz w:val="26"/>
          <w:szCs w:val="26"/>
        </w:rPr>
      </w:pPr>
    </w:p>
    <w:p w14:paraId="0CB1E3DE" w14:textId="77777777" w:rsidR="0098356D" w:rsidRDefault="0098356D" w:rsidP="00337E51">
      <w:pPr>
        <w:pStyle w:val="NoSpacing"/>
        <w:rPr>
          <w:rFonts w:cstheme="minorHAnsi"/>
          <w:iCs/>
          <w:sz w:val="26"/>
          <w:szCs w:val="26"/>
        </w:rPr>
      </w:pPr>
    </w:p>
    <w:p w14:paraId="72EECC1B" w14:textId="77777777" w:rsidR="00E73047" w:rsidRDefault="00E73047" w:rsidP="00337E51">
      <w:pPr>
        <w:pStyle w:val="NoSpacing"/>
        <w:rPr>
          <w:rFonts w:cstheme="minorHAnsi"/>
          <w:iCs/>
          <w:sz w:val="26"/>
          <w:szCs w:val="26"/>
        </w:rPr>
      </w:pPr>
    </w:p>
    <w:p w14:paraId="3F2EE721" w14:textId="0565A48C" w:rsidR="000D305B" w:rsidRDefault="000D305B" w:rsidP="00337E51">
      <w:pPr>
        <w:pStyle w:val="NoSpacing"/>
        <w:rPr>
          <w:rFonts w:cstheme="minorHAnsi"/>
          <w:iCs/>
          <w:sz w:val="26"/>
          <w:szCs w:val="26"/>
        </w:rPr>
      </w:pPr>
    </w:p>
    <w:p w14:paraId="2766543F" w14:textId="1BBAB002" w:rsidR="000D305B" w:rsidRDefault="000D305B" w:rsidP="00337E51">
      <w:pPr>
        <w:pStyle w:val="NoSpacing"/>
        <w:rPr>
          <w:rFonts w:cstheme="minorHAnsi"/>
          <w:iCs/>
          <w:sz w:val="26"/>
          <w:szCs w:val="26"/>
        </w:rPr>
      </w:pPr>
    </w:p>
    <w:p w14:paraId="63FEFC44" w14:textId="77777777" w:rsidR="000D305B" w:rsidRDefault="000D305B" w:rsidP="00337E51">
      <w:pPr>
        <w:pStyle w:val="NoSpacing"/>
        <w:rPr>
          <w:rFonts w:cstheme="minorHAnsi"/>
          <w:iCs/>
          <w:sz w:val="26"/>
          <w:szCs w:val="26"/>
        </w:rPr>
      </w:pPr>
    </w:p>
    <w:p w14:paraId="62260772" w14:textId="4AFEF82E" w:rsidR="00304BC5" w:rsidRPr="00337E51" w:rsidRDefault="00304BC5" w:rsidP="00337E51">
      <w:pPr>
        <w:pStyle w:val="NoSpacing"/>
        <w:rPr>
          <w:rFonts w:cstheme="minorHAnsi"/>
          <w:iCs/>
          <w:sz w:val="26"/>
          <w:szCs w:val="26"/>
        </w:rPr>
      </w:pPr>
    </w:p>
    <w:p w14:paraId="17E07FA3" w14:textId="152E7675" w:rsidR="00711B3F" w:rsidRPr="0051489A" w:rsidRDefault="00711B3F" w:rsidP="00053BF0">
      <w:pPr>
        <w:pStyle w:val="NoSpacing"/>
        <w:rPr>
          <w:rFonts w:cstheme="minorHAnsi"/>
          <w:b/>
          <w:bCs/>
          <w:iCs/>
          <w:sz w:val="26"/>
          <w:szCs w:val="26"/>
          <w:u w:val="single"/>
        </w:rPr>
      </w:pPr>
    </w:p>
    <w:sectPr w:rsidR="00711B3F" w:rsidRPr="0051489A" w:rsidSect="009B58F8">
      <w:footerReference w:type="even" r:id="rId30"/>
      <w:footerReference w:type="default" r:id="rId31"/>
      <w:pgSz w:w="11907" w:h="16839" w:code="9"/>
      <w:pgMar w:top="851" w:right="1440" w:bottom="851"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492B8C" w16cex:dateUtc="2021-05-14T16:02:00Z"/>
  <w16cex:commentExtensible w16cex:durableId="24492BBA" w16cex:dateUtc="2021-05-14T16:02:00Z"/>
  <w16cex:commentExtensible w16cex:durableId="24492C0B" w16cex:dateUtc="2021-05-14T16:04:00Z"/>
  <w16cex:commentExtensible w16cex:durableId="24492C2E" w16cex:dateUtc="2021-05-14T16:04:00Z"/>
  <w16cex:commentExtensible w16cex:durableId="24492C61" w16cex:dateUtc="2021-05-14T16:05:00Z"/>
  <w16cex:commentExtensible w16cex:durableId="24492C99" w16cex:dateUtc="2021-05-14T16:06:00Z"/>
  <w16cex:commentExtensible w16cex:durableId="24492D11" w16cex:dateUtc="2021-05-14T16:08:00Z"/>
  <w16cex:commentExtensible w16cex:durableId="24492D35" w16cex:dateUtc="2021-05-14T16:09:00Z"/>
  <w16cex:commentExtensible w16cex:durableId="24492D99" w16cex:dateUtc="2021-05-14T16:10:00Z"/>
  <w16cex:commentExtensible w16cex:durableId="24492DD4" w16cex:dateUtc="2021-05-14T16:11:00Z"/>
  <w16cex:commentExtensible w16cex:durableId="24492DF8" w16cex:dateUtc="2021-05-14T16:12:00Z"/>
  <w16cex:commentExtensible w16cex:durableId="24492E13" w16cex:dateUtc="2021-05-14T16:12:00Z"/>
  <w16cex:commentExtensible w16cex:durableId="24492E2B" w16cex:dateUtc="2021-05-14T16:13:00Z"/>
  <w16cex:commentExtensible w16cex:durableId="24492E5F" w16cex:dateUtc="2021-05-14T16:14:00Z"/>
  <w16cex:commentExtensible w16cex:durableId="24492ED7" w16cex:dateUtc="2021-05-14T16:16:00Z"/>
  <w16cex:commentExtensible w16cex:durableId="24492F15" w16cex:dateUtc="2021-05-14T16:17:00Z"/>
  <w16cex:commentExtensible w16cex:durableId="24492F44" w16cex:dateUtc="2021-05-14T16:17:00Z"/>
  <w16cex:commentExtensible w16cex:durableId="24492F58" w16cex:dateUtc="2021-05-14T16:18:00Z"/>
  <w16cex:commentExtensible w16cex:durableId="24493002" w16cex:dateUtc="2021-05-14T16:21:00Z"/>
  <w16cex:commentExtensible w16cex:durableId="24493057" w16cex:dateUtc="2021-05-14T16:22:00Z"/>
  <w16cex:commentExtensible w16cex:durableId="2449308C" w16cex:dateUtc="2021-05-14T16:2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77864" w14:textId="77777777" w:rsidR="001C4067" w:rsidRDefault="001C4067" w:rsidP="00E84975">
      <w:r>
        <w:separator/>
      </w:r>
    </w:p>
  </w:endnote>
  <w:endnote w:type="continuationSeparator" w:id="0">
    <w:p w14:paraId="638DF5DF" w14:textId="77777777" w:rsidR="001C4067" w:rsidRDefault="001C4067"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EndPr>
      <w:rPr>
        <w:rStyle w:val="PageNumber"/>
      </w:rPr>
    </w:sdtEndPr>
    <w:sdtContent>
      <w:p w14:paraId="6E15E48E" w14:textId="40317733" w:rsidR="00051E5A" w:rsidRDefault="00051E5A" w:rsidP="00FD55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051E5A" w:rsidRDefault="00051E5A"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051E5A" w:rsidRDefault="00051E5A" w:rsidP="00FD55DB">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p w14:paraId="6D665EBB" w14:textId="77777777" w:rsidR="00051E5A" w:rsidRDefault="00051E5A"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407E66" w14:textId="77777777" w:rsidR="001C4067" w:rsidRDefault="001C4067" w:rsidP="00E84975">
      <w:r>
        <w:separator/>
      </w:r>
    </w:p>
  </w:footnote>
  <w:footnote w:type="continuationSeparator" w:id="0">
    <w:p w14:paraId="7738A709" w14:textId="77777777" w:rsidR="001C4067" w:rsidRDefault="001C4067"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629D"/>
    <w:multiLevelType w:val="multilevel"/>
    <w:tmpl w:val="B3EC10B6"/>
    <w:lvl w:ilvl="0">
      <w:start w:val="1"/>
      <w:numFmt w:val="decimal"/>
      <w:lvlText w:val="%1.0"/>
      <w:lvlJc w:val="left"/>
      <w:pPr>
        <w:ind w:left="396" w:hanging="396"/>
      </w:pPr>
      <w:rPr>
        <w:rFonts w:hint="default"/>
        <w:u w:val="none"/>
      </w:rPr>
    </w:lvl>
    <w:lvl w:ilvl="1">
      <w:start w:val="1"/>
      <w:numFmt w:val="decimal"/>
      <w:lvlText w:val="%1.%2"/>
      <w:lvlJc w:val="left"/>
      <w:pPr>
        <w:ind w:left="1116" w:hanging="396"/>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840" w:hanging="1800"/>
      </w:pPr>
      <w:rPr>
        <w:rFonts w:hint="default"/>
        <w:u w:val="none"/>
      </w:rPr>
    </w:lvl>
    <w:lvl w:ilvl="8">
      <w:start w:val="1"/>
      <w:numFmt w:val="decimal"/>
      <w:lvlText w:val="%1.%2.%3.%4.%5.%6.%7.%8.%9"/>
      <w:lvlJc w:val="left"/>
      <w:pPr>
        <w:ind w:left="7560" w:hanging="1800"/>
      </w:pPr>
      <w:rPr>
        <w:rFonts w:hint="default"/>
        <w:u w:val="none"/>
      </w:rPr>
    </w:lvl>
  </w:abstractNum>
  <w:abstractNum w:abstractNumId="1"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7003F64"/>
    <w:multiLevelType w:val="multilevel"/>
    <w:tmpl w:val="3B80E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777F8"/>
    <w:multiLevelType w:val="hybridMultilevel"/>
    <w:tmpl w:val="893A2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6" w15:restartNumberingAfterBreak="0">
    <w:nsid w:val="21F86C8F"/>
    <w:multiLevelType w:val="hybridMultilevel"/>
    <w:tmpl w:val="30FEC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15FC9"/>
    <w:multiLevelType w:val="hybridMultilevel"/>
    <w:tmpl w:val="F700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54BCB"/>
    <w:multiLevelType w:val="multilevel"/>
    <w:tmpl w:val="E18C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8E076A"/>
    <w:multiLevelType w:val="hybridMultilevel"/>
    <w:tmpl w:val="498C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0A0DB7"/>
    <w:multiLevelType w:val="hybridMultilevel"/>
    <w:tmpl w:val="9006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3" w15:restartNumberingAfterBreak="0">
    <w:nsid w:val="5B05129E"/>
    <w:multiLevelType w:val="multilevel"/>
    <w:tmpl w:val="F336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7D3E4B"/>
    <w:multiLevelType w:val="multilevel"/>
    <w:tmpl w:val="0684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AA244A"/>
    <w:multiLevelType w:val="hybridMultilevel"/>
    <w:tmpl w:val="365E0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2"/>
  </w:num>
  <w:num w:numId="3">
    <w:abstractNumId w:val="1"/>
  </w:num>
  <w:num w:numId="4">
    <w:abstractNumId w:val="2"/>
  </w:num>
  <w:num w:numId="5">
    <w:abstractNumId w:val="5"/>
  </w:num>
  <w:num w:numId="6">
    <w:abstractNumId w:val="11"/>
  </w:num>
  <w:num w:numId="7">
    <w:abstractNumId w:val="16"/>
  </w:num>
  <w:num w:numId="8">
    <w:abstractNumId w:val="7"/>
  </w:num>
  <w:num w:numId="9">
    <w:abstractNumId w:val="6"/>
  </w:num>
  <w:num w:numId="10">
    <w:abstractNumId w:val="10"/>
  </w:num>
  <w:num w:numId="11">
    <w:abstractNumId w:val="0"/>
  </w:num>
  <w:num w:numId="12">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4"/>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2735"/>
    <w:rsid w:val="00004B92"/>
    <w:rsid w:val="000052F5"/>
    <w:rsid w:val="00006E19"/>
    <w:rsid w:val="0001375D"/>
    <w:rsid w:val="00013762"/>
    <w:rsid w:val="0001485F"/>
    <w:rsid w:val="00023091"/>
    <w:rsid w:val="00024777"/>
    <w:rsid w:val="000318B9"/>
    <w:rsid w:val="0003192E"/>
    <w:rsid w:val="00035FE1"/>
    <w:rsid w:val="00036004"/>
    <w:rsid w:val="000369BE"/>
    <w:rsid w:val="000369D4"/>
    <w:rsid w:val="00037AA6"/>
    <w:rsid w:val="00041275"/>
    <w:rsid w:val="0004132B"/>
    <w:rsid w:val="000424A5"/>
    <w:rsid w:val="00045139"/>
    <w:rsid w:val="000453DA"/>
    <w:rsid w:val="00047624"/>
    <w:rsid w:val="00051E5A"/>
    <w:rsid w:val="00052BD6"/>
    <w:rsid w:val="00053BF0"/>
    <w:rsid w:val="00054065"/>
    <w:rsid w:val="00054E5E"/>
    <w:rsid w:val="000573EF"/>
    <w:rsid w:val="00060A10"/>
    <w:rsid w:val="00060E89"/>
    <w:rsid w:val="000638B6"/>
    <w:rsid w:val="00063E73"/>
    <w:rsid w:val="00066026"/>
    <w:rsid w:val="00066B25"/>
    <w:rsid w:val="00066DFD"/>
    <w:rsid w:val="000710D8"/>
    <w:rsid w:val="00071BD1"/>
    <w:rsid w:val="00073E9C"/>
    <w:rsid w:val="00076478"/>
    <w:rsid w:val="00081BAB"/>
    <w:rsid w:val="00081E1E"/>
    <w:rsid w:val="00083B87"/>
    <w:rsid w:val="00084EED"/>
    <w:rsid w:val="0008596A"/>
    <w:rsid w:val="00091410"/>
    <w:rsid w:val="000916C6"/>
    <w:rsid w:val="000950D9"/>
    <w:rsid w:val="00096592"/>
    <w:rsid w:val="00097928"/>
    <w:rsid w:val="000A0DA7"/>
    <w:rsid w:val="000A1533"/>
    <w:rsid w:val="000A2A9B"/>
    <w:rsid w:val="000A2F34"/>
    <w:rsid w:val="000A74D4"/>
    <w:rsid w:val="000B2FF5"/>
    <w:rsid w:val="000B32D3"/>
    <w:rsid w:val="000B45BE"/>
    <w:rsid w:val="000B5C6D"/>
    <w:rsid w:val="000B68C9"/>
    <w:rsid w:val="000B74FF"/>
    <w:rsid w:val="000B7CC2"/>
    <w:rsid w:val="000C61CE"/>
    <w:rsid w:val="000C694A"/>
    <w:rsid w:val="000C7EA8"/>
    <w:rsid w:val="000D05F1"/>
    <w:rsid w:val="000D1F80"/>
    <w:rsid w:val="000D2AD0"/>
    <w:rsid w:val="000D305B"/>
    <w:rsid w:val="000D4B05"/>
    <w:rsid w:val="000E0BCC"/>
    <w:rsid w:val="000E15E8"/>
    <w:rsid w:val="000E1A41"/>
    <w:rsid w:val="000E1C46"/>
    <w:rsid w:val="000E3E8E"/>
    <w:rsid w:val="000E49EA"/>
    <w:rsid w:val="000F1062"/>
    <w:rsid w:val="000F1242"/>
    <w:rsid w:val="000F5729"/>
    <w:rsid w:val="000F5818"/>
    <w:rsid w:val="000F680F"/>
    <w:rsid w:val="001003DB"/>
    <w:rsid w:val="0010220A"/>
    <w:rsid w:val="001062C0"/>
    <w:rsid w:val="00107B3F"/>
    <w:rsid w:val="00110667"/>
    <w:rsid w:val="00115FF7"/>
    <w:rsid w:val="00122F78"/>
    <w:rsid w:val="00125498"/>
    <w:rsid w:val="00125C88"/>
    <w:rsid w:val="00125FB7"/>
    <w:rsid w:val="00126CF4"/>
    <w:rsid w:val="0012709B"/>
    <w:rsid w:val="00127127"/>
    <w:rsid w:val="001305B6"/>
    <w:rsid w:val="00133334"/>
    <w:rsid w:val="001339C5"/>
    <w:rsid w:val="001344F6"/>
    <w:rsid w:val="00136625"/>
    <w:rsid w:val="00136C75"/>
    <w:rsid w:val="00136DA4"/>
    <w:rsid w:val="00136E51"/>
    <w:rsid w:val="00140B21"/>
    <w:rsid w:val="00140C5A"/>
    <w:rsid w:val="001428F8"/>
    <w:rsid w:val="001473B9"/>
    <w:rsid w:val="001505B6"/>
    <w:rsid w:val="00152EEB"/>
    <w:rsid w:val="00154070"/>
    <w:rsid w:val="00154C50"/>
    <w:rsid w:val="001556CC"/>
    <w:rsid w:val="00156F03"/>
    <w:rsid w:val="00161455"/>
    <w:rsid w:val="0016339A"/>
    <w:rsid w:val="0016397D"/>
    <w:rsid w:val="001722F7"/>
    <w:rsid w:val="001744E4"/>
    <w:rsid w:val="001748B6"/>
    <w:rsid w:val="00176A43"/>
    <w:rsid w:val="001774DC"/>
    <w:rsid w:val="001817A6"/>
    <w:rsid w:val="00184F70"/>
    <w:rsid w:val="00186FE9"/>
    <w:rsid w:val="00190339"/>
    <w:rsid w:val="00191ACE"/>
    <w:rsid w:val="0019200C"/>
    <w:rsid w:val="0019425B"/>
    <w:rsid w:val="00194384"/>
    <w:rsid w:val="001972C1"/>
    <w:rsid w:val="00197952"/>
    <w:rsid w:val="001A061F"/>
    <w:rsid w:val="001A52A0"/>
    <w:rsid w:val="001A589D"/>
    <w:rsid w:val="001A6A38"/>
    <w:rsid w:val="001B1CD2"/>
    <w:rsid w:val="001B4AAA"/>
    <w:rsid w:val="001B64CE"/>
    <w:rsid w:val="001B7A87"/>
    <w:rsid w:val="001C000B"/>
    <w:rsid w:val="001C4067"/>
    <w:rsid w:val="001C40C8"/>
    <w:rsid w:val="001C4161"/>
    <w:rsid w:val="001C4919"/>
    <w:rsid w:val="001C7D53"/>
    <w:rsid w:val="001D1CE0"/>
    <w:rsid w:val="001D536E"/>
    <w:rsid w:val="001E0842"/>
    <w:rsid w:val="001E12F2"/>
    <w:rsid w:val="001E2DFE"/>
    <w:rsid w:val="001E5626"/>
    <w:rsid w:val="001F2896"/>
    <w:rsid w:val="001F2E86"/>
    <w:rsid w:val="001F4DD4"/>
    <w:rsid w:val="002008D2"/>
    <w:rsid w:val="00200C06"/>
    <w:rsid w:val="0020244F"/>
    <w:rsid w:val="002035C6"/>
    <w:rsid w:val="002042E0"/>
    <w:rsid w:val="00204559"/>
    <w:rsid w:val="00205A55"/>
    <w:rsid w:val="00206F6B"/>
    <w:rsid w:val="00210B52"/>
    <w:rsid w:val="002113A5"/>
    <w:rsid w:val="00213D0B"/>
    <w:rsid w:val="00215334"/>
    <w:rsid w:val="0021600F"/>
    <w:rsid w:val="0022079F"/>
    <w:rsid w:val="002210F7"/>
    <w:rsid w:val="0022113A"/>
    <w:rsid w:val="002234FD"/>
    <w:rsid w:val="00224201"/>
    <w:rsid w:val="0022714B"/>
    <w:rsid w:val="002271AC"/>
    <w:rsid w:val="0023117C"/>
    <w:rsid w:val="00232261"/>
    <w:rsid w:val="002340BB"/>
    <w:rsid w:val="00234F20"/>
    <w:rsid w:val="00236CFD"/>
    <w:rsid w:val="00237A20"/>
    <w:rsid w:val="00237FAA"/>
    <w:rsid w:val="002445E7"/>
    <w:rsid w:val="0024667B"/>
    <w:rsid w:val="0024760D"/>
    <w:rsid w:val="002533F2"/>
    <w:rsid w:val="002537FD"/>
    <w:rsid w:val="00253C79"/>
    <w:rsid w:val="002544A6"/>
    <w:rsid w:val="00254AF7"/>
    <w:rsid w:val="00255B6E"/>
    <w:rsid w:val="00255DE7"/>
    <w:rsid w:val="002563BC"/>
    <w:rsid w:val="00261084"/>
    <w:rsid w:val="002633A2"/>
    <w:rsid w:val="00267968"/>
    <w:rsid w:val="00270642"/>
    <w:rsid w:val="0027183D"/>
    <w:rsid w:val="002729F0"/>
    <w:rsid w:val="0027514C"/>
    <w:rsid w:val="002752FC"/>
    <w:rsid w:val="00276A6C"/>
    <w:rsid w:val="00280B27"/>
    <w:rsid w:val="00280CE2"/>
    <w:rsid w:val="00281B7E"/>
    <w:rsid w:val="00283865"/>
    <w:rsid w:val="002860D0"/>
    <w:rsid w:val="00286495"/>
    <w:rsid w:val="00287C30"/>
    <w:rsid w:val="0029745B"/>
    <w:rsid w:val="002A2197"/>
    <w:rsid w:val="002A315B"/>
    <w:rsid w:val="002A4353"/>
    <w:rsid w:val="002A4E9E"/>
    <w:rsid w:val="002A7109"/>
    <w:rsid w:val="002A7C58"/>
    <w:rsid w:val="002B0338"/>
    <w:rsid w:val="002B2B82"/>
    <w:rsid w:val="002B569F"/>
    <w:rsid w:val="002B6382"/>
    <w:rsid w:val="002B76BF"/>
    <w:rsid w:val="002C1170"/>
    <w:rsid w:val="002C11B6"/>
    <w:rsid w:val="002C2AC1"/>
    <w:rsid w:val="002C5934"/>
    <w:rsid w:val="002D092A"/>
    <w:rsid w:val="002D2160"/>
    <w:rsid w:val="002D2DB4"/>
    <w:rsid w:val="002D3A61"/>
    <w:rsid w:val="002D55CA"/>
    <w:rsid w:val="002E1894"/>
    <w:rsid w:val="002E1BC6"/>
    <w:rsid w:val="002E3546"/>
    <w:rsid w:val="002E4CD6"/>
    <w:rsid w:val="002E5CD3"/>
    <w:rsid w:val="002E5EB8"/>
    <w:rsid w:val="002E6979"/>
    <w:rsid w:val="002F10CB"/>
    <w:rsid w:val="002F3433"/>
    <w:rsid w:val="002F5A3A"/>
    <w:rsid w:val="002F5BAC"/>
    <w:rsid w:val="002F6E2E"/>
    <w:rsid w:val="002F732B"/>
    <w:rsid w:val="003021B6"/>
    <w:rsid w:val="00304BC5"/>
    <w:rsid w:val="00305E2E"/>
    <w:rsid w:val="00306381"/>
    <w:rsid w:val="00312F3D"/>
    <w:rsid w:val="00313A59"/>
    <w:rsid w:val="003154D4"/>
    <w:rsid w:val="0031721D"/>
    <w:rsid w:val="003177C5"/>
    <w:rsid w:val="00320E08"/>
    <w:rsid w:val="00322D28"/>
    <w:rsid w:val="0032305B"/>
    <w:rsid w:val="00324D40"/>
    <w:rsid w:val="003265B3"/>
    <w:rsid w:val="00332060"/>
    <w:rsid w:val="00333B1B"/>
    <w:rsid w:val="003349B1"/>
    <w:rsid w:val="00335573"/>
    <w:rsid w:val="00335FAB"/>
    <w:rsid w:val="00337E51"/>
    <w:rsid w:val="00344372"/>
    <w:rsid w:val="003514DC"/>
    <w:rsid w:val="00355FB3"/>
    <w:rsid w:val="0036247A"/>
    <w:rsid w:val="00363DF7"/>
    <w:rsid w:val="00364B4C"/>
    <w:rsid w:val="003675FC"/>
    <w:rsid w:val="00372519"/>
    <w:rsid w:val="00372A7F"/>
    <w:rsid w:val="00376DE8"/>
    <w:rsid w:val="003819CB"/>
    <w:rsid w:val="00382B9F"/>
    <w:rsid w:val="00383481"/>
    <w:rsid w:val="003837BD"/>
    <w:rsid w:val="00384984"/>
    <w:rsid w:val="003850F6"/>
    <w:rsid w:val="003856E2"/>
    <w:rsid w:val="00387275"/>
    <w:rsid w:val="00393C87"/>
    <w:rsid w:val="003950AA"/>
    <w:rsid w:val="00396436"/>
    <w:rsid w:val="003979A2"/>
    <w:rsid w:val="003A1868"/>
    <w:rsid w:val="003A1ED1"/>
    <w:rsid w:val="003A23AB"/>
    <w:rsid w:val="003A472A"/>
    <w:rsid w:val="003A74FD"/>
    <w:rsid w:val="003A7D7F"/>
    <w:rsid w:val="003B0B44"/>
    <w:rsid w:val="003B11AE"/>
    <w:rsid w:val="003B3388"/>
    <w:rsid w:val="003C0E19"/>
    <w:rsid w:val="003C3839"/>
    <w:rsid w:val="003C52F4"/>
    <w:rsid w:val="003C6970"/>
    <w:rsid w:val="003C7124"/>
    <w:rsid w:val="003C7475"/>
    <w:rsid w:val="003D0EEA"/>
    <w:rsid w:val="003D3B24"/>
    <w:rsid w:val="003D3FB4"/>
    <w:rsid w:val="003D4310"/>
    <w:rsid w:val="003D4C06"/>
    <w:rsid w:val="003D6ACD"/>
    <w:rsid w:val="003D6C4D"/>
    <w:rsid w:val="003D7611"/>
    <w:rsid w:val="003D76E1"/>
    <w:rsid w:val="003E0608"/>
    <w:rsid w:val="003E0F2D"/>
    <w:rsid w:val="003E327D"/>
    <w:rsid w:val="003E340A"/>
    <w:rsid w:val="003F1128"/>
    <w:rsid w:val="003F21F7"/>
    <w:rsid w:val="003F273F"/>
    <w:rsid w:val="003F4C5E"/>
    <w:rsid w:val="0040091C"/>
    <w:rsid w:val="00400C37"/>
    <w:rsid w:val="004054F1"/>
    <w:rsid w:val="00405569"/>
    <w:rsid w:val="00405B8C"/>
    <w:rsid w:val="004067CC"/>
    <w:rsid w:val="00410FC9"/>
    <w:rsid w:val="00413780"/>
    <w:rsid w:val="004138AD"/>
    <w:rsid w:val="00414830"/>
    <w:rsid w:val="00421440"/>
    <w:rsid w:val="00422BB1"/>
    <w:rsid w:val="004244CA"/>
    <w:rsid w:val="0042563F"/>
    <w:rsid w:val="0042653E"/>
    <w:rsid w:val="00427F48"/>
    <w:rsid w:val="004300B0"/>
    <w:rsid w:val="004361AF"/>
    <w:rsid w:val="004405DC"/>
    <w:rsid w:val="00440617"/>
    <w:rsid w:val="00441F3C"/>
    <w:rsid w:val="00444BF7"/>
    <w:rsid w:val="0044507B"/>
    <w:rsid w:val="00447ABD"/>
    <w:rsid w:val="004514AC"/>
    <w:rsid w:val="004515EE"/>
    <w:rsid w:val="00451B28"/>
    <w:rsid w:val="00451DF5"/>
    <w:rsid w:val="00452F20"/>
    <w:rsid w:val="004539C2"/>
    <w:rsid w:val="00454A1C"/>
    <w:rsid w:val="00454BB9"/>
    <w:rsid w:val="00455F09"/>
    <w:rsid w:val="00456E05"/>
    <w:rsid w:val="004572A7"/>
    <w:rsid w:val="00457B89"/>
    <w:rsid w:val="0046002E"/>
    <w:rsid w:val="0046024C"/>
    <w:rsid w:val="004610B4"/>
    <w:rsid w:val="0046172E"/>
    <w:rsid w:val="00466F0D"/>
    <w:rsid w:val="00467498"/>
    <w:rsid w:val="0047022A"/>
    <w:rsid w:val="00470572"/>
    <w:rsid w:val="00471D09"/>
    <w:rsid w:val="004721E2"/>
    <w:rsid w:val="00473366"/>
    <w:rsid w:val="00475325"/>
    <w:rsid w:val="0047665D"/>
    <w:rsid w:val="004766BB"/>
    <w:rsid w:val="00476D81"/>
    <w:rsid w:val="00477AAC"/>
    <w:rsid w:val="00477E35"/>
    <w:rsid w:val="00480209"/>
    <w:rsid w:val="00480438"/>
    <w:rsid w:val="00482CF0"/>
    <w:rsid w:val="0048643B"/>
    <w:rsid w:val="004900E5"/>
    <w:rsid w:val="00491909"/>
    <w:rsid w:val="00493EB4"/>
    <w:rsid w:val="00494548"/>
    <w:rsid w:val="00494574"/>
    <w:rsid w:val="004947CD"/>
    <w:rsid w:val="00494A6E"/>
    <w:rsid w:val="00494E11"/>
    <w:rsid w:val="0049542E"/>
    <w:rsid w:val="004966FA"/>
    <w:rsid w:val="00497A7A"/>
    <w:rsid w:val="004A0C08"/>
    <w:rsid w:val="004A23A7"/>
    <w:rsid w:val="004A2650"/>
    <w:rsid w:val="004A41C3"/>
    <w:rsid w:val="004A4267"/>
    <w:rsid w:val="004A54DF"/>
    <w:rsid w:val="004A6D71"/>
    <w:rsid w:val="004A72D9"/>
    <w:rsid w:val="004B3077"/>
    <w:rsid w:val="004B3615"/>
    <w:rsid w:val="004B3A99"/>
    <w:rsid w:val="004B5606"/>
    <w:rsid w:val="004C0051"/>
    <w:rsid w:val="004C1892"/>
    <w:rsid w:val="004C3875"/>
    <w:rsid w:val="004C3FDE"/>
    <w:rsid w:val="004C7BDA"/>
    <w:rsid w:val="004C7D91"/>
    <w:rsid w:val="004D2D25"/>
    <w:rsid w:val="004D49CC"/>
    <w:rsid w:val="004D65C6"/>
    <w:rsid w:val="004D6736"/>
    <w:rsid w:val="004E1AD5"/>
    <w:rsid w:val="004E217A"/>
    <w:rsid w:val="004E4213"/>
    <w:rsid w:val="004E7448"/>
    <w:rsid w:val="004F49C9"/>
    <w:rsid w:val="004F7DFD"/>
    <w:rsid w:val="0050036B"/>
    <w:rsid w:val="0050094D"/>
    <w:rsid w:val="0050160F"/>
    <w:rsid w:val="0050171F"/>
    <w:rsid w:val="00503FFB"/>
    <w:rsid w:val="005051D6"/>
    <w:rsid w:val="00506AAD"/>
    <w:rsid w:val="00506D27"/>
    <w:rsid w:val="005100E8"/>
    <w:rsid w:val="005102D3"/>
    <w:rsid w:val="005108F8"/>
    <w:rsid w:val="00511701"/>
    <w:rsid w:val="00512644"/>
    <w:rsid w:val="0051489A"/>
    <w:rsid w:val="0052247E"/>
    <w:rsid w:val="005242C6"/>
    <w:rsid w:val="00526F8E"/>
    <w:rsid w:val="0053010B"/>
    <w:rsid w:val="00530B4B"/>
    <w:rsid w:val="00531E98"/>
    <w:rsid w:val="00536715"/>
    <w:rsid w:val="00540091"/>
    <w:rsid w:val="00540B96"/>
    <w:rsid w:val="00541C81"/>
    <w:rsid w:val="00541EC0"/>
    <w:rsid w:val="00542385"/>
    <w:rsid w:val="0054291B"/>
    <w:rsid w:val="00542F44"/>
    <w:rsid w:val="00543F16"/>
    <w:rsid w:val="00546100"/>
    <w:rsid w:val="005466E6"/>
    <w:rsid w:val="00546FE3"/>
    <w:rsid w:val="00552C00"/>
    <w:rsid w:val="00552F32"/>
    <w:rsid w:val="005556EC"/>
    <w:rsid w:val="00556CDE"/>
    <w:rsid w:val="00557197"/>
    <w:rsid w:val="005578A0"/>
    <w:rsid w:val="00561964"/>
    <w:rsid w:val="00561A02"/>
    <w:rsid w:val="00564576"/>
    <w:rsid w:val="00564C07"/>
    <w:rsid w:val="00566A71"/>
    <w:rsid w:val="00567FFA"/>
    <w:rsid w:val="0057636A"/>
    <w:rsid w:val="0057639E"/>
    <w:rsid w:val="00585498"/>
    <w:rsid w:val="005855F2"/>
    <w:rsid w:val="0058660A"/>
    <w:rsid w:val="005871A4"/>
    <w:rsid w:val="00593F41"/>
    <w:rsid w:val="00595727"/>
    <w:rsid w:val="005962A0"/>
    <w:rsid w:val="005A082A"/>
    <w:rsid w:val="005A2B78"/>
    <w:rsid w:val="005A34CD"/>
    <w:rsid w:val="005A5A67"/>
    <w:rsid w:val="005A5CBD"/>
    <w:rsid w:val="005A7A76"/>
    <w:rsid w:val="005A7CAF"/>
    <w:rsid w:val="005B07FD"/>
    <w:rsid w:val="005B2BC2"/>
    <w:rsid w:val="005B395F"/>
    <w:rsid w:val="005B3C2F"/>
    <w:rsid w:val="005B3F2B"/>
    <w:rsid w:val="005B56E2"/>
    <w:rsid w:val="005B5BB9"/>
    <w:rsid w:val="005B65A8"/>
    <w:rsid w:val="005B73F7"/>
    <w:rsid w:val="005C2FC0"/>
    <w:rsid w:val="005C3FC2"/>
    <w:rsid w:val="005D201F"/>
    <w:rsid w:val="005D33C3"/>
    <w:rsid w:val="005D3BC1"/>
    <w:rsid w:val="005D5539"/>
    <w:rsid w:val="005D6FC0"/>
    <w:rsid w:val="005E475C"/>
    <w:rsid w:val="005E62ED"/>
    <w:rsid w:val="005E6883"/>
    <w:rsid w:val="005E6BB2"/>
    <w:rsid w:val="005F0DD2"/>
    <w:rsid w:val="005F3432"/>
    <w:rsid w:val="005F7BF1"/>
    <w:rsid w:val="00600896"/>
    <w:rsid w:val="006033E2"/>
    <w:rsid w:val="00604F48"/>
    <w:rsid w:val="0060552B"/>
    <w:rsid w:val="006061C4"/>
    <w:rsid w:val="00607FA1"/>
    <w:rsid w:val="00611780"/>
    <w:rsid w:val="00611C7F"/>
    <w:rsid w:val="00615446"/>
    <w:rsid w:val="006157CC"/>
    <w:rsid w:val="00616FC3"/>
    <w:rsid w:val="0061724B"/>
    <w:rsid w:val="006239BC"/>
    <w:rsid w:val="00625B5F"/>
    <w:rsid w:val="00626123"/>
    <w:rsid w:val="00631C9A"/>
    <w:rsid w:val="00634D08"/>
    <w:rsid w:val="00640405"/>
    <w:rsid w:val="00641F4C"/>
    <w:rsid w:val="0064220A"/>
    <w:rsid w:val="00642A2C"/>
    <w:rsid w:val="006449EC"/>
    <w:rsid w:val="00645F0D"/>
    <w:rsid w:val="00645FF1"/>
    <w:rsid w:val="00646102"/>
    <w:rsid w:val="00650710"/>
    <w:rsid w:val="006510D4"/>
    <w:rsid w:val="0065244D"/>
    <w:rsid w:val="0065286F"/>
    <w:rsid w:val="00653873"/>
    <w:rsid w:val="00654B33"/>
    <w:rsid w:val="00654F0A"/>
    <w:rsid w:val="00654F75"/>
    <w:rsid w:val="006567B3"/>
    <w:rsid w:val="006622E8"/>
    <w:rsid w:val="00665217"/>
    <w:rsid w:val="00671036"/>
    <w:rsid w:val="00673F5B"/>
    <w:rsid w:val="0067549D"/>
    <w:rsid w:val="00676983"/>
    <w:rsid w:val="0068107F"/>
    <w:rsid w:val="00682E4F"/>
    <w:rsid w:val="006852B1"/>
    <w:rsid w:val="00690207"/>
    <w:rsid w:val="0069223E"/>
    <w:rsid w:val="00692409"/>
    <w:rsid w:val="006937BE"/>
    <w:rsid w:val="00696D8C"/>
    <w:rsid w:val="00696EEF"/>
    <w:rsid w:val="006A12E3"/>
    <w:rsid w:val="006A133D"/>
    <w:rsid w:val="006A3DD1"/>
    <w:rsid w:val="006B124A"/>
    <w:rsid w:val="006B3772"/>
    <w:rsid w:val="006B4491"/>
    <w:rsid w:val="006C10C1"/>
    <w:rsid w:val="006C1C30"/>
    <w:rsid w:val="006C456A"/>
    <w:rsid w:val="006C50D0"/>
    <w:rsid w:val="006C514C"/>
    <w:rsid w:val="006D0070"/>
    <w:rsid w:val="006D07BA"/>
    <w:rsid w:val="006D07C2"/>
    <w:rsid w:val="006D0A80"/>
    <w:rsid w:val="006D1715"/>
    <w:rsid w:val="006D2FAC"/>
    <w:rsid w:val="006D4B59"/>
    <w:rsid w:val="006D534D"/>
    <w:rsid w:val="006D7C25"/>
    <w:rsid w:val="006D7F3F"/>
    <w:rsid w:val="006E03AB"/>
    <w:rsid w:val="006E0E28"/>
    <w:rsid w:val="006E1502"/>
    <w:rsid w:val="006E1AF9"/>
    <w:rsid w:val="006E3027"/>
    <w:rsid w:val="006E3715"/>
    <w:rsid w:val="006E59F3"/>
    <w:rsid w:val="006F0E4C"/>
    <w:rsid w:val="006F2691"/>
    <w:rsid w:val="006F4C85"/>
    <w:rsid w:val="006F646B"/>
    <w:rsid w:val="006F7192"/>
    <w:rsid w:val="00711B3F"/>
    <w:rsid w:val="00716832"/>
    <w:rsid w:val="00720E64"/>
    <w:rsid w:val="00723268"/>
    <w:rsid w:val="007234C5"/>
    <w:rsid w:val="00724CB0"/>
    <w:rsid w:val="00727A27"/>
    <w:rsid w:val="0073045F"/>
    <w:rsid w:val="007307EF"/>
    <w:rsid w:val="00732935"/>
    <w:rsid w:val="0074020F"/>
    <w:rsid w:val="007407A6"/>
    <w:rsid w:val="0074260F"/>
    <w:rsid w:val="0074387A"/>
    <w:rsid w:val="00743C48"/>
    <w:rsid w:val="00743D70"/>
    <w:rsid w:val="00744109"/>
    <w:rsid w:val="007441FA"/>
    <w:rsid w:val="00746A9D"/>
    <w:rsid w:val="00746D58"/>
    <w:rsid w:val="00747698"/>
    <w:rsid w:val="007532F9"/>
    <w:rsid w:val="00753A56"/>
    <w:rsid w:val="00754582"/>
    <w:rsid w:val="007549D0"/>
    <w:rsid w:val="0075592C"/>
    <w:rsid w:val="007573ED"/>
    <w:rsid w:val="007612BD"/>
    <w:rsid w:val="00762B2A"/>
    <w:rsid w:val="0076642B"/>
    <w:rsid w:val="00772821"/>
    <w:rsid w:val="00772EDC"/>
    <w:rsid w:val="00773E77"/>
    <w:rsid w:val="00774BCA"/>
    <w:rsid w:val="0077758B"/>
    <w:rsid w:val="0078007C"/>
    <w:rsid w:val="00780FE1"/>
    <w:rsid w:val="00781F8E"/>
    <w:rsid w:val="00783473"/>
    <w:rsid w:val="00786453"/>
    <w:rsid w:val="00791779"/>
    <w:rsid w:val="007933D9"/>
    <w:rsid w:val="00793C09"/>
    <w:rsid w:val="00794841"/>
    <w:rsid w:val="00795B62"/>
    <w:rsid w:val="007A0BA8"/>
    <w:rsid w:val="007A333B"/>
    <w:rsid w:val="007A4DC7"/>
    <w:rsid w:val="007B59C5"/>
    <w:rsid w:val="007B608F"/>
    <w:rsid w:val="007B7530"/>
    <w:rsid w:val="007C0AD4"/>
    <w:rsid w:val="007C174B"/>
    <w:rsid w:val="007C1F4F"/>
    <w:rsid w:val="007C36D5"/>
    <w:rsid w:val="007C6CBE"/>
    <w:rsid w:val="007D6EC8"/>
    <w:rsid w:val="007D71F3"/>
    <w:rsid w:val="007D7A43"/>
    <w:rsid w:val="007E0387"/>
    <w:rsid w:val="007E0BF5"/>
    <w:rsid w:val="007E2A8F"/>
    <w:rsid w:val="007E3A37"/>
    <w:rsid w:val="007E43B8"/>
    <w:rsid w:val="007E6DED"/>
    <w:rsid w:val="007F1CB2"/>
    <w:rsid w:val="007F2894"/>
    <w:rsid w:val="007F3DFB"/>
    <w:rsid w:val="007F44F9"/>
    <w:rsid w:val="00800232"/>
    <w:rsid w:val="0080031E"/>
    <w:rsid w:val="008014F5"/>
    <w:rsid w:val="008035D4"/>
    <w:rsid w:val="00805F49"/>
    <w:rsid w:val="008073F3"/>
    <w:rsid w:val="008077E9"/>
    <w:rsid w:val="00810B20"/>
    <w:rsid w:val="00810F87"/>
    <w:rsid w:val="008136EF"/>
    <w:rsid w:val="00815BBE"/>
    <w:rsid w:val="00820D27"/>
    <w:rsid w:val="0082166F"/>
    <w:rsid w:val="00821697"/>
    <w:rsid w:val="00821F86"/>
    <w:rsid w:val="0082325F"/>
    <w:rsid w:val="00824DA5"/>
    <w:rsid w:val="0083233F"/>
    <w:rsid w:val="00833230"/>
    <w:rsid w:val="00840E17"/>
    <w:rsid w:val="0084217F"/>
    <w:rsid w:val="008436B0"/>
    <w:rsid w:val="00843C0F"/>
    <w:rsid w:val="008469FC"/>
    <w:rsid w:val="00847B66"/>
    <w:rsid w:val="00852284"/>
    <w:rsid w:val="00852FDD"/>
    <w:rsid w:val="00856458"/>
    <w:rsid w:val="00856E8C"/>
    <w:rsid w:val="008572DA"/>
    <w:rsid w:val="00860D27"/>
    <w:rsid w:val="00863644"/>
    <w:rsid w:val="00863D71"/>
    <w:rsid w:val="00863E42"/>
    <w:rsid w:val="00865E7B"/>
    <w:rsid w:val="008670B6"/>
    <w:rsid w:val="00870CFB"/>
    <w:rsid w:val="00872775"/>
    <w:rsid w:val="008728BC"/>
    <w:rsid w:val="00875AAA"/>
    <w:rsid w:val="0088176E"/>
    <w:rsid w:val="008839AF"/>
    <w:rsid w:val="008845D5"/>
    <w:rsid w:val="00885557"/>
    <w:rsid w:val="00890439"/>
    <w:rsid w:val="0089405E"/>
    <w:rsid w:val="00896569"/>
    <w:rsid w:val="00896AC9"/>
    <w:rsid w:val="008A3F33"/>
    <w:rsid w:val="008B040B"/>
    <w:rsid w:val="008B1C0D"/>
    <w:rsid w:val="008B4F5C"/>
    <w:rsid w:val="008B6896"/>
    <w:rsid w:val="008B77E6"/>
    <w:rsid w:val="008C2AB4"/>
    <w:rsid w:val="008C4855"/>
    <w:rsid w:val="008D2747"/>
    <w:rsid w:val="008D2AA7"/>
    <w:rsid w:val="008D3111"/>
    <w:rsid w:val="008D38C5"/>
    <w:rsid w:val="008D50D0"/>
    <w:rsid w:val="008D75F5"/>
    <w:rsid w:val="008E009D"/>
    <w:rsid w:val="008E19C0"/>
    <w:rsid w:val="008E2184"/>
    <w:rsid w:val="008E3922"/>
    <w:rsid w:val="008E7AFF"/>
    <w:rsid w:val="008F46A6"/>
    <w:rsid w:val="008F4FA4"/>
    <w:rsid w:val="008F5323"/>
    <w:rsid w:val="00900175"/>
    <w:rsid w:val="00902652"/>
    <w:rsid w:val="00902B02"/>
    <w:rsid w:val="0090462C"/>
    <w:rsid w:val="00904E80"/>
    <w:rsid w:val="00905724"/>
    <w:rsid w:val="00906562"/>
    <w:rsid w:val="009070A3"/>
    <w:rsid w:val="00907D79"/>
    <w:rsid w:val="0091269B"/>
    <w:rsid w:val="00912F0D"/>
    <w:rsid w:val="00920C69"/>
    <w:rsid w:val="009226EE"/>
    <w:rsid w:val="00922893"/>
    <w:rsid w:val="00925F3D"/>
    <w:rsid w:val="009265FD"/>
    <w:rsid w:val="009275F0"/>
    <w:rsid w:val="009328C8"/>
    <w:rsid w:val="00937606"/>
    <w:rsid w:val="00940E12"/>
    <w:rsid w:val="009416D2"/>
    <w:rsid w:val="00941B8B"/>
    <w:rsid w:val="00943DFB"/>
    <w:rsid w:val="00946ABB"/>
    <w:rsid w:val="009501A8"/>
    <w:rsid w:val="00950A33"/>
    <w:rsid w:val="009532C5"/>
    <w:rsid w:val="00956B40"/>
    <w:rsid w:val="00960036"/>
    <w:rsid w:val="009653FA"/>
    <w:rsid w:val="009674AA"/>
    <w:rsid w:val="00967A02"/>
    <w:rsid w:val="00967F82"/>
    <w:rsid w:val="009731D0"/>
    <w:rsid w:val="0097532A"/>
    <w:rsid w:val="009808D8"/>
    <w:rsid w:val="009808DE"/>
    <w:rsid w:val="0098356D"/>
    <w:rsid w:val="0098561E"/>
    <w:rsid w:val="0098765D"/>
    <w:rsid w:val="00991184"/>
    <w:rsid w:val="009926C5"/>
    <w:rsid w:val="00992E27"/>
    <w:rsid w:val="00993BD1"/>
    <w:rsid w:val="00994641"/>
    <w:rsid w:val="00994C32"/>
    <w:rsid w:val="00995395"/>
    <w:rsid w:val="00995E98"/>
    <w:rsid w:val="0099717A"/>
    <w:rsid w:val="00997B9E"/>
    <w:rsid w:val="009A2B4E"/>
    <w:rsid w:val="009A3ACF"/>
    <w:rsid w:val="009A434F"/>
    <w:rsid w:val="009A4B90"/>
    <w:rsid w:val="009A4C13"/>
    <w:rsid w:val="009A550D"/>
    <w:rsid w:val="009A5762"/>
    <w:rsid w:val="009A6D4E"/>
    <w:rsid w:val="009A714C"/>
    <w:rsid w:val="009B0BA8"/>
    <w:rsid w:val="009B1DBC"/>
    <w:rsid w:val="009B2AAA"/>
    <w:rsid w:val="009B4256"/>
    <w:rsid w:val="009B58F8"/>
    <w:rsid w:val="009C1C7E"/>
    <w:rsid w:val="009C1EC3"/>
    <w:rsid w:val="009C29C7"/>
    <w:rsid w:val="009C4B34"/>
    <w:rsid w:val="009C4CAA"/>
    <w:rsid w:val="009D296A"/>
    <w:rsid w:val="009D4190"/>
    <w:rsid w:val="009D54E0"/>
    <w:rsid w:val="009D7815"/>
    <w:rsid w:val="009E047A"/>
    <w:rsid w:val="009E1711"/>
    <w:rsid w:val="009E2D7B"/>
    <w:rsid w:val="009E3D53"/>
    <w:rsid w:val="009E41F9"/>
    <w:rsid w:val="009E4472"/>
    <w:rsid w:val="009E6313"/>
    <w:rsid w:val="009E68A4"/>
    <w:rsid w:val="009E7ECB"/>
    <w:rsid w:val="009F1FC1"/>
    <w:rsid w:val="009F4FC3"/>
    <w:rsid w:val="009F6F07"/>
    <w:rsid w:val="00A0138F"/>
    <w:rsid w:val="00A04FD6"/>
    <w:rsid w:val="00A05B98"/>
    <w:rsid w:val="00A06692"/>
    <w:rsid w:val="00A1374E"/>
    <w:rsid w:val="00A138B8"/>
    <w:rsid w:val="00A2394C"/>
    <w:rsid w:val="00A352B7"/>
    <w:rsid w:val="00A36D82"/>
    <w:rsid w:val="00A42AC5"/>
    <w:rsid w:val="00A42FC8"/>
    <w:rsid w:val="00A432CA"/>
    <w:rsid w:val="00A532B9"/>
    <w:rsid w:val="00A53910"/>
    <w:rsid w:val="00A54312"/>
    <w:rsid w:val="00A54659"/>
    <w:rsid w:val="00A549B5"/>
    <w:rsid w:val="00A56DE8"/>
    <w:rsid w:val="00A604B1"/>
    <w:rsid w:val="00A6242E"/>
    <w:rsid w:val="00A62BF9"/>
    <w:rsid w:val="00A70DA6"/>
    <w:rsid w:val="00A826E8"/>
    <w:rsid w:val="00A83EF3"/>
    <w:rsid w:val="00A85727"/>
    <w:rsid w:val="00A901FE"/>
    <w:rsid w:val="00A90D5B"/>
    <w:rsid w:val="00A91505"/>
    <w:rsid w:val="00A9183C"/>
    <w:rsid w:val="00A91C0E"/>
    <w:rsid w:val="00A93B59"/>
    <w:rsid w:val="00A94E8D"/>
    <w:rsid w:val="00A94F04"/>
    <w:rsid w:val="00A9578C"/>
    <w:rsid w:val="00A96278"/>
    <w:rsid w:val="00AA0B8B"/>
    <w:rsid w:val="00AA389A"/>
    <w:rsid w:val="00AA4034"/>
    <w:rsid w:val="00AA7783"/>
    <w:rsid w:val="00AB0834"/>
    <w:rsid w:val="00AB0FF6"/>
    <w:rsid w:val="00AB2363"/>
    <w:rsid w:val="00AB2CC3"/>
    <w:rsid w:val="00AB3961"/>
    <w:rsid w:val="00AB54ED"/>
    <w:rsid w:val="00AC207D"/>
    <w:rsid w:val="00AC2C36"/>
    <w:rsid w:val="00AC4843"/>
    <w:rsid w:val="00AC74A3"/>
    <w:rsid w:val="00AD1262"/>
    <w:rsid w:val="00AD21BC"/>
    <w:rsid w:val="00AD38D8"/>
    <w:rsid w:val="00AD5FB1"/>
    <w:rsid w:val="00AD7F80"/>
    <w:rsid w:val="00AE0DD9"/>
    <w:rsid w:val="00AE1420"/>
    <w:rsid w:val="00AE1D15"/>
    <w:rsid w:val="00AE1DCA"/>
    <w:rsid w:val="00AE2A21"/>
    <w:rsid w:val="00AE6A60"/>
    <w:rsid w:val="00AE6A9F"/>
    <w:rsid w:val="00AE6C1D"/>
    <w:rsid w:val="00AE7C19"/>
    <w:rsid w:val="00AF07F9"/>
    <w:rsid w:val="00AF190C"/>
    <w:rsid w:val="00AF1C89"/>
    <w:rsid w:val="00AF2309"/>
    <w:rsid w:val="00AF32E8"/>
    <w:rsid w:val="00AF552B"/>
    <w:rsid w:val="00AF59C0"/>
    <w:rsid w:val="00AF650D"/>
    <w:rsid w:val="00AF6979"/>
    <w:rsid w:val="00B00457"/>
    <w:rsid w:val="00B0120A"/>
    <w:rsid w:val="00B01C96"/>
    <w:rsid w:val="00B04669"/>
    <w:rsid w:val="00B05110"/>
    <w:rsid w:val="00B105CD"/>
    <w:rsid w:val="00B111DB"/>
    <w:rsid w:val="00B12AD5"/>
    <w:rsid w:val="00B14671"/>
    <w:rsid w:val="00B14BD1"/>
    <w:rsid w:val="00B15A52"/>
    <w:rsid w:val="00B22BE0"/>
    <w:rsid w:val="00B2349B"/>
    <w:rsid w:val="00B234F0"/>
    <w:rsid w:val="00B242D7"/>
    <w:rsid w:val="00B246E0"/>
    <w:rsid w:val="00B27475"/>
    <w:rsid w:val="00B30655"/>
    <w:rsid w:val="00B32982"/>
    <w:rsid w:val="00B33769"/>
    <w:rsid w:val="00B362A4"/>
    <w:rsid w:val="00B36C15"/>
    <w:rsid w:val="00B4031C"/>
    <w:rsid w:val="00B4232E"/>
    <w:rsid w:val="00B439E9"/>
    <w:rsid w:val="00B43A68"/>
    <w:rsid w:val="00B44DF6"/>
    <w:rsid w:val="00B4609F"/>
    <w:rsid w:val="00B54B70"/>
    <w:rsid w:val="00B54C28"/>
    <w:rsid w:val="00B54E27"/>
    <w:rsid w:val="00B55AD9"/>
    <w:rsid w:val="00B56955"/>
    <w:rsid w:val="00B56E75"/>
    <w:rsid w:val="00B60169"/>
    <w:rsid w:val="00B623D7"/>
    <w:rsid w:val="00B66690"/>
    <w:rsid w:val="00B70974"/>
    <w:rsid w:val="00B716CE"/>
    <w:rsid w:val="00B730CA"/>
    <w:rsid w:val="00B75275"/>
    <w:rsid w:val="00B8007D"/>
    <w:rsid w:val="00B8422E"/>
    <w:rsid w:val="00B847A7"/>
    <w:rsid w:val="00B852CC"/>
    <w:rsid w:val="00B85E17"/>
    <w:rsid w:val="00B91E81"/>
    <w:rsid w:val="00B9369F"/>
    <w:rsid w:val="00BA0DFF"/>
    <w:rsid w:val="00BA1BEF"/>
    <w:rsid w:val="00BA3640"/>
    <w:rsid w:val="00BA3FC5"/>
    <w:rsid w:val="00BB1DA8"/>
    <w:rsid w:val="00BB3012"/>
    <w:rsid w:val="00BB45F2"/>
    <w:rsid w:val="00BB5FA9"/>
    <w:rsid w:val="00BC103C"/>
    <w:rsid w:val="00BC2F80"/>
    <w:rsid w:val="00BC550B"/>
    <w:rsid w:val="00BC64E1"/>
    <w:rsid w:val="00BD1EE3"/>
    <w:rsid w:val="00BD3529"/>
    <w:rsid w:val="00BE19E8"/>
    <w:rsid w:val="00BE4AF9"/>
    <w:rsid w:val="00BE63AB"/>
    <w:rsid w:val="00BF02F8"/>
    <w:rsid w:val="00BF4A2D"/>
    <w:rsid w:val="00C00145"/>
    <w:rsid w:val="00C006A5"/>
    <w:rsid w:val="00C0332F"/>
    <w:rsid w:val="00C03AA2"/>
    <w:rsid w:val="00C04703"/>
    <w:rsid w:val="00C04BB8"/>
    <w:rsid w:val="00C11135"/>
    <w:rsid w:val="00C11325"/>
    <w:rsid w:val="00C11E6B"/>
    <w:rsid w:val="00C17FDB"/>
    <w:rsid w:val="00C2201C"/>
    <w:rsid w:val="00C23756"/>
    <w:rsid w:val="00C2418B"/>
    <w:rsid w:val="00C2420B"/>
    <w:rsid w:val="00C26382"/>
    <w:rsid w:val="00C319BB"/>
    <w:rsid w:val="00C32FFF"/>
    <w:rsid w:val="00C336A3"/>
    <w:rsid w:val="00C35FA1"/>
    <w:rsid w:val="00C3677B"/>
    <w:rsid w:val="00C40212"/>
    <w:rsid w:val="00C40E1E"/>
    <w:rsid w:val="00C40F62"/>
    <w:rsid w:val="00C41B56"/>
    <w:rsid w:val="00C42645"/>
    <w:rsid w:val="00C44409"/>
    <w:rsid w:val="00C451E1"/>
    <w:rsid w:val="00C45819"/>
    <w:rsid w:val="00C46287"/>
    <w:rsid w:val="00C464B0"/>
    <w:rsid w:val="00C46F12"/>
    <w:rsid w:val="00C51420"/>
    <w:rsid w:val="00C51DCE"/>
    <w:rsid w:val="00C52F66"/>
    <w:rsid w:val="00C53F03"/>
    <w:rsid w:val="00C55CF7"/>
    <w:rsid w:val="00C577A3"/>
    <w:rsid w:val="00C6286D"/>
    <w:rsid w:val="00C64953"/>
    <w:rsid w:val="00C70410"/>
    <w:rsid w:val="00C7053F"/>
    <w:rsid w:val="00C70709"/>
    <w:rsid w:val="00C7128B"/>
    <w:rsid w:val="00C71A9B"/>
    <w:rsid w:val="00C7574C"/>
    <w:rsid w:val="00C75EEB"/>
    <w:rsid w:val="00C77120"/>
    <w:rsid w:val="00C77EFF"/>
    <w:rsid w:val="00C80C37"/>
    <w:rsid w:val="00C84B7D"/>
    <w:rsid w:val="00C874AC"/>
    <w:rsid w:val="00C91278"/>
    <w:rsid w:val="00C91474"/>
    <w:rsid w:val="00C922D6"/>
    <w:rsid w:val="00C967B3"/>
    <w:rsid w:val="00CA1C82"/>
    <w:rsid w:val="00CA3660"/>
    <w:rsid w:val="00CA4766"/>
    <w:rsid w:val="00CA4F1A"/>
    <w:rsid w:val="00CA55DD"/>
    <w:rsid w:val="00CA62A9"/>
    <w:rsid w:val="00CA66C4"/>
    <w:rsid w:val="00CA66DC"/>
    <w:rsid w:val="00CA778C"/>
    <w:rsid w:val="00CB41D9"/>
    <w:rsid w:val="00CB48D3"/>
    <w:rsid w:val="00CB6BFA"/>
    <w:rsid w:val="00CC09D1"/>
    <w:rsid w:val="00CC19E4"/>
    <w:rsid w:val="00CC3BCE"/>
    <w:rsid w:val="00CC5324"/>
    <w:rsid w:val="00CC6DDA"/>
    <w:rsid w:val="00CD300F"/>
    <w:rsid w:val="00CD354B"/>
    <w:rsid w:val="00CD4779"/>
    <w:rsid w:val="00CD4A15"/>
    <w:rsid w:val="00CD4B8F"/>
    <w:rsid w:val="00CE00C4"/>
    <w:rsid w:val="00CE0DA0"/>
    <w:rsid w:val="00CE1FDF"/>
    <w:rsid w:val="00CE2CCF"/>
    <w:rsid w:val="00CE3BDD"/>
    <w:rsid w:val="00CE519D"/>
    <w:rsid w:val="00CE5C6B"/>
    <w:rsid w:val="00CE6E55"/>
    <w:rsid w:val="00CF0904"/>
    <w:rsid w:val="00CF2441"/>
    <w:rsid w:val="00CF35C9"/>
    <w:rsid w:val="00CF3F39"/>
    <w:rsid w:val="00CF43BE"/>
    <w:rsid w:val="00CF4452"/>
    <w:rsid w:val="00CF7EA4"/>
    <w:rsid w:val="00D016F2"/>
    <w:rsid w:val="00D0370E"/>
    <w:rsid w:val="00D042EC"/>
    <w:rsid w:val="00D057F4"/>
    <w:rsid w:val="00D06337"/>
    <w:rsid w:val="00D114DF"/>
    <w:rsid w:val="00D21D89"/>
    <w:rsid w:val="00D2532B"/>
    <w:rsid w:val="00D26349"/>
    <w:rsid w:val="00D2710E"/>
    <w:rsid w:val="00D30E15"/>
    <w:rsid w:val="00D30F88"/>
    <w:rsid w:val="00D311A9"/>
    <w:rsid w:val="00D31650"/>
    <w:rsid w:val="00D356A0"/>
    <w:rsid w:val="00D369D0"/>
    <w:rsid w:val="00D44F25"/>
    <w:rsid w:val="00D4567F"/>
    <w:rsid w:val="00D5094B"/>
    <w:rsid w:val="00D5458A"/>
    <w:rsid w:val="00D564ED"/>
    <w:rsid w:val="00D5708F"/>
    <w:rsid w:val="00D60D4E"/>
    <w:rsid w:val="00D613E5"/>
    <w:rsid w:val="00D61BAB"/>
    <w:rsid w:val="00D62C51"/>
    <w:rsid w:val="00D7277E"/>
    <w:rsid w:val="00D73EC6"/>
    <w:rsid w:val="00D77332"/>
    <w:rsid w:val="00D817A3"/>
    <w:rsid w:val="00D81E05"/>
    <w:rsid w:val="00D8414A"/>
    <w:rsid w:val="00D86733"/>
    <w:rsid w:val="00D90E46"/>
    <w:rsid w:val="00D93A1E"/>
    <w:rsid w:val="00D97A67"/>
    <w:rsid w:val="00DA5D98"/>
    <w:rsid w:val="00DB26D2"/>
    <w:rsid w:val="00DB471A"/>
    <w:rsid w:val="00DB6900"/>
    <w:rsid w:val="00DB7B94"/>
    <w:rsid w:val="00DC1702"/>
    <w:rsid w:val="00DC360A"/>
    <w:rsid w:val="00DC6843"/>
    <w:rsid w:val="00DC78E2"/>
    <w:rsid w:val="00DD0CF5"/>
    <w:rsid w:val="00DD117D"/>
    <w:rsid w:val="00DD1D56"/>
    <w:rsid w:val="00DD26A6"/>
    <w:rsid w:val="00DD3D38"/>
    <w:rsid w:val="00DD4E2F"/>
    <w:rsid w:val="00DE1154"/>
    <w:rsid w:val="00DE164D"/>
    <w:rsid w:val="00DE33C0"/>
    <w:rsid w:val="00DE3F64"/>
    <w:rsid w:val="00DE404B"/>
    <w:rsid w:val="00DF434D"/>
    <w:rsid w:val="00DF4D33"/>
    <w:rsid w:val="00DF7CDC"/>
    <w:rsid w:val="00E00D44"/>
    <w:rsid w:val="00E02B34"/>
    <w:rsid w:val="00E04635"/>
    <w:rsid w:val="00E05184"/>
    <w:rsid w:val="00E075B1"/>
    <w:rsid w:val="00E12B2B"/>
    <w:rsid w:val="00E13C26"/>
    <w:rsid w:val="00E144E6"/>
    <w:rsid w:val="00E20073"/>
    <w:rsid w:val="00E21C8D"/>
    <w:rsid w:val="00E22584"/>
    <w:rsid w:val="00E22EC8"/>
    <w:rsid w:val="00E37133"/>
    <w:rsid w:val="00E37A47"/>
    <w:rsid w:val="00E37B2F"/>
    <w:rsid w:val="00E37F25"/>
    <w:rsid w:val="00E402B4"/>
    <w:rsid w:val="00E4134C"/>
    <w:rsid w:val="00E5034C"/>
    <w:rsid w:val="00E514FE"/>
    <w:rsid w:val="00E51722"/>
    <w:rsid w:val="00E51B7B"/>
    <w:rsid w:val="00E56B8F"/>
    <w:rsid w:val="00E579E8"/>
    <w:rsid w:val="00E662DC"/>
    <w:rsid w:val="00E6651F"/>
    <w:rsid w:val="00E67064"/>
    <w:rsid w:val="00E7121B"/>
    <w:rsid w:val="00E72C80"/>
    <w:rsid w:val="00E73047"/>
    <w:rsid w:val="00E73048"/>
    <w:rsid w:val="00E740ED"/>
    <w:rsid w:val="00E76831"/>
    <w:rsid w:val="00E773B5"/>
    <w:rsid w:val="00E80B49"/>
    <w:rsid w:val="00E81F70"/>
    <w:rsid w:val="00E84975"/>
    <w:rsid w:val="00E8534D"/>
    <w:rsid w:val="00E86144"/>
    <w:rsid w:val="00E90CF9"/>
    <w:rsid w:val="00E929B2"/>
    <w:rsid w:val="00EA6DE0"/>
    <w:rsid w:val="00EA7B06"/>
    <w:rsid w:val="00EB1B4A"/>
    <w:rsid w:val="00EB26F7"/>
    <w:rsid w:val="00EB4FD1"/>
    <w:rsid w:val="00EB67F0"/>
    <w:rsid w:val="00EC1420"/>
    <w:rsid w:val="00EC4251"/>
    <w:rsid w:val="00EC5DD3"/>
    <w:rsid w:val="00EC5F4D"/>
    <w:rsid w:val="00ED146B"/>
    <w:rsid w:val="00ED22B6"/>
    <w:rsid w:val="00ED3113"/>
    <w:rsid w:val="00ED3F4C"/>
    <w:rsid w:val="00ED456C"/>
    <w:rsid w:val="00ED4971"/>
    <w:rsid w:val="00ED50A0"/>
    <w:rsid w:val="00EE2634"/>
    <w:rsid w:val="00EE2F88"/>
    <w:rsid w:val="00EE5425"/>
    <w:rsid w:val="00EE7EB9"/>
    <w:rsid w:val="00EF01FE"/>
    <w:rsid w:val="00EF18B9"/>
    <w:rsid w:val="00EF1B4E"/>
    <w:rsid w:val="00EF6A01"/>
    <w:rsid w:val="00F00765"/>
    <w:rsid w:val="00F00BA7"/>
    <w:rsid w:val="00F024AF"/>
    <w:rsid w:val="00F033F1"/>
    <w:rsid w:val="00F046D6"/>
    <w:rsid w:val="00F0650A"/>
    <w:rsid w:val="00F06F6C"/>
    <w:rsid w:val="00F07E9B"/>
    <w:rsid w:val="00F10CFF"/>
    <w:rsid w:val="00F20DE1"/>
    <w:rsid w:val="00F23CE4"/>
    <w:rsid w:val="00F24EE8"/>
    <w:rsid w:val="00F273FA"/>
    <w:rsid w:val="00F31279"/>
    <w:rsid w:val="00F31BE3"/>
    <w:rsid w:val="00F35AD2"/>
    <w:rsid w:val="00F40F75"/>
    <w:rsid w:val="00F45FC6"/>
    <w:rsid w:val="00F4671B"/>
    <w:rsid w:val="00F50110"/>
    <w:rsid w:val="00F52324"/>
    <w:rsid w:val="00F546E4"/>
    <w:rsid w:val="00F54E3C"/>
    <w:rsid w:val="00F57511"/>
    <w:rsid w:val="00F60881"/>
    <w:rsid w:val="00F61B79"/>
    <w:rsid w:val="00F665EE"/>
    <w:rsid w:val="00F67043"/>
    <w:rsid w:val="00F711C2"/>
    <w:rsid w:val="00F71E0A"/>
    <w:rsid w:val="00F7212D"/>
    <w:rsid w:val="00F748D7"/>
    <w:rsid w:val="00F7691A"/>
    <w:rsid w:val="00F80203"/>
    <w:rsid w:val="00F807D5"/>
    <w:rsid w:val="00F810D8"/>
    <w:rsid w:val="00F815F6"/>
    <w:rsid w:val="00F8381E"/>
    <w:rsid w:val="00F96116"/>
    <w:rsid w:val="00F96712"/>
    <w:rsid w:val="00F96CB8"/>
    <w:rsid w:val="00FA0825"/>
    <w:rsid w:val="00FA22CC"/>
    <w:rsid w:val="00FA4725"/>
    <w:rsid w:val="00FA4877"/>
    <w:rsid w:val="00FA65A9"/>
    <w:rsid w:val="00FA6CC0"/>
    <w:rsid w:val="00FB1B7E"/>
    <w:rsid w:val="00FB207B"/>
    <w:rsid w:val="00FB27FC"/>
    <w:rsid w:val="00FB4402"/>
    <w:rsid w:val="00FB7538"/>
    <w:rsid w:val="00FC1041"/>
    <w:rsid w:val="00FC29D0"/>
    <w:rsid w:val="00FC35E2"/>
    <w:rsid w:val="00FC560E"/>
    <w:rsid w:val="00FC6F52"/>
    <w:rsid w:val="00FD08C0"/>
    <w:rsid w:val="00FD3536"/>
    <w:rsid w:val="00FD3AC8"/>
    <w:rsid w:val="00FD3D38"/>
    <w:rsid w:val="00FD42E7"/>
    <w:rsid w:val="00FD4BB3"/>
    <w:rsid w:val="00FD532E"/>
    <w:rsid w:val="00FD55DB"/>
    <w:rsid w:val="00FD5844"/>
    <w:rsid w:val="00FE0013"/>
    <w:rsid w:val="00FE1C27"/>
    <w:rsid w:val="00FE42AC"/>
    <w:rsid w:val="00FE4E18"/>
    <w:rsid w:val="00FE56DD"/>
    <w:rsid w:val="00FE5B03"/>
    <w:rsid w:val="00FF23AD"/>
    <w:rsid w:val="00FF337B"/>
    <w:rsid w:val="00FF70C8"/>
    <w:rsid w:val="00FF7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A550D"/>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semiHidden/>
    <w:unhideWhenUsed/>
    <w:rsid w:val="000F680F"/>
    <w:rPr>
      <w:sz w:val="20"/>
      <w:szCs w:val="20"/>
    </w:rPr>
  </w:style>
  <w:style w:type="character" w:customStyle="1" w:styleId="CommentTextChar">
    <w:name w:val="Comment Text Char"/>
    <w:basedOn w:val="DefaultParagraphFont"/>
    <w:link w:val="CommentText"/>
    <w:uiPriority w:val="99"/>
    <w:semiHidden/>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EC5DD3"/>
    <w:rPr>
      <w:color w:val="605E5C"/>
      <w:shd w:val="clear" w:color="auto" w:fill="E1DFDD"/>
    </w:rPr>
  </w:style>
  <w:style w:type="paragraph" w:styleId="NoSpacing">
    <w:name w:val="No Spacing"/>
    <w:uiPriority w:val="1"/>
    <w:qFormat/>
    <w:rsid w:val="003D4310"/>
  </w:style>
  <w:style w:type="character" w:styleId="Strong">
    <w:name w:val="Strong"/>
    <w:basedOn w:val="DefaultParagraphFont"/>
    <w:uiPriority w:val="22"/>
    <w:qFormat/>
    <w:rsid w:val="00136C75"/>
    <w:rPr>
      <w:b/>
      <w:bCs/>
    </w:rPr>
  </w:style>
  <w:style w:type="paragraph" w:styleId="Bibliography">
    <w:name w:val="Bibliography"/>
    <w:basedOn w:val="Normal"/>
    <w:next w:val="Normal"/>
    <w:uiPriority w:val="37"/>
    <w:unhideWhenUsed/>
    <w:rsid w:val="00A9578C"/>
  </w:style>
  <w:style w:type="paragraph" w:styleId="TOCHeading">
    <w:name w:val="TOC Heading"/>
    <w:basedOn w:val="Heading1"/>
    <w:next w:val="Normal"/>
    <w:uiPriority w:val="39"/>
    <w:unhideWhenUsed/>
    <w:qFormat/>
    <w:rsid w:val="009E6313"/>
    <w:pPr>
      <w:numPr>
        <w:numId w:val="0"/>
      </w:numPr>
      <w:spacing w:line="259"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34353231">
      <w:bodyDiv w:val="1"/>
      <w:marLeft w:val="0"/>
      <w:marRight w:val="0"/>
      <w:marTop w:val="0"/>
      <w:marBottom w:val="0"/>
      <w:divBdr>
        <w:top w:val="none" w:sz="0" w:space="0" w:color="auto"/>
        <w:left w:val="none" w:sz="0" w:space="0" w:color="auto"/>
        <w:bottom w:val="none" w:sz="0" w:space="0" w:color="auto"/>
        <w:right w:val="none" w:sz="0" w:space="0" w:color="auto"/>
      </w:divBdr>
    </w:div>
    <w:div w:id="54205113">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0258153">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5080429">
      <w:bodyDiv w:val="1"/>
      <w:marLeft w:val="0"/>
      <w:marRight w:val="0"/>
      <w:marTop w:val="0"/>
      <w:marBottom w:val="0"/>
      <w:divBdr>
        <w:top w:val="none" w:sz="0" w:space="0" w:color="auto"/>
        <w:left w:val="none" w:sz="0" w:space="0" w:color="auto"/>
        <w:bottom w:val="none" w:sz="0" w:space="0" w:color="auto"/>
        <w:right w:val="none" w:sz="0" w:space="0" w:color="auto"/>
      </w:divBdr>
    </w:div>
    <w:div w:id="65496206">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7650558">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39876064">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60837825">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00425200">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80393466">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590939224">
      <w:bodyDiv w:val="1"/>
      <w:marLeft w:val="0"/>
      <w:marRight w:val="0"/>
      <w:marTop w:val="0"/>
      <w:marBottom w:val="0"/>
      <w:divBdr>
        <w:top w:val="none" w:sz="0" w:space="0" w:color="auto"/>
        <w:left w:val="none" w:sz="0" w:space="0" w:color="auto"/>
        <w:bottom w:val="none" w:sz="0" w:space="0" w:color="auto"/>
        <w:right w:val="none" w:sz="0" w:space="0" w:color="auto"/>
      </w:divBdr>
    </w:div>
    <w:div w:id="608777941">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47824332">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709648597">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51257219">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82521962">
      <w:bodyDiv w:val="1"/>
      <w:marLeft w:val="0"/>
      <w:marRight w:val="0"/>
      <w:marTop w:val="0"/>
      <w:marBottom w:val="0"/>
      <w:divBdr>
        <w:top w:val="none" w:sz="0" w:space="0" w:color="auto"/>
        <w:left w:val="none" w:sz="0" w:space="0" w:color="auto"/>
        <w:bottom w:val="none" w:sz="0" w:space="0" w:color="auto"/>
        <w:right w:val="none" w:sz="0" w:space="0" w:color="auto"/>
      </w:divBdr>
    </w:div>
    <w:div w:id="883060050">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87628957">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194226605">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593918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2537410">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72758941">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60520845">
      <w:bodyDiv w:val="1"/>
      <w:marLeft w:val="0"/>
      <w:marRight w:val="0"/>
      <w:marTop w:val="0"/>
      <w:marBottom w:val="0"/>
      <w:divBdr>
        <w:top w:val="none" w:sz="0" w:space="0" w:color="auto"/>
        <w:left w:val="none" w:sz="0" w:space="0" w:color="auto"/>
        <w:bottom w:val="none" w:sz="0" w:space="0" w:color="auto"/>
        <w:right w:val="none" w:sz="0" w:space="0" w:color="auto"/>
      </w:divBdr>
    </w:div>
    <w:div w:id="1762599478">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800607590">
      <w:bodyDiv w:val="1"/>
      <w:marLeft w:val="0"/>
      <w:marRight w:val="0"/>
      <w:marTop w:val="0"/>
      <w:marBottom w:val="0"/>
      <w:divBdr>
        <w:top w:val="none" w:sz="0" w:space="0" w:color="auto"/>
        <w:left w:val="none" w:sz="0" w:space="0" w:color="auto"/>
        <w:bottom w:val="none" w:sz="0" w:space="0" w:color="auto"/>
        <w:right w:val="none" w:sz="0" w:space="0" w:color="auto"/>
      </w:divBdr>
    </w:div>
    <w:div w:id="188255090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896550750">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68216390">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86680658">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40" Type="http://schemas.microsoft.com/office/2018/08/relationships/commentsExtensible" Target="commentsExtensi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 Id="rId8"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20.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58495A91444A7408C38402B1CE1AABB" ma:contentTypeVersion="13" ma:contentTypeDescription="Create a new document." ma:contentTypeScope="" ma:versionID="5847967b19bd8b65c9abd52055063c47">
  <xsd:schema xmlns:xsd="http://www.w3.org/2001/XMLSchema" xmlns:xs="http://www.w3.org/2001/XMLSchema" xmlns:p="http://schemas.microsoft.com/office/2006/metadata/properties" xmlns:ns3="987bbc32-73ae-4f14-823a-b9dba99f13c4" targetNamespace="http://schemas.microsoft.com/office/2006/metadata/properties" ma:root="true" ma:fieldsID="7f9f48c8c1c6a167174f515ed4042a5f" ns3:_="">
    <xsd:import namespace="987bbc32-73ae-4f14-823a-b9dba99f13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7bbc32-73ae-4f14-823a-b9dba99f13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description="" ma:hidden="true" ma:indexed="true" ma:internalName="MediaServiceDateTaken" ma:readOnly="true">
      <xsd:simpleType>
        <xsd:restriction base="dms:Text"/>
      </xsd:simpleType>
    </xsd:element>
    <xsd:element name="MediaServiceLocation" ma:index="19" nillable="true" ma:displayName="Location" ma:descrip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87bbc32-73ae-4f14-823a-b9dba99f13c4"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11</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12</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13</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14</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15</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16</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17</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18</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19</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20</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21</b:RefOrder>
  </b:Source>
  <b:Source>
    <b:Tag>Cod21</b:Tag>
    <b:SourceType>InternetSite</b:SourceType>
    <b:Guid>{752B38BD-B8CE-42D2-AA47-4CC4266C14E9}</b:Guid>
    <b:Title>CodeAcademy</b:Title>
    <b:InternetSiteTitle>CodeAcademy</b:InternetSiteTitle>
    <b:Year>2021</b:Year>
    <b:Month>January</b:Month>
    <b:Day>01</b:Day>
    <b:URL>https://www.codecademy.com/articles/sql-commands</b:URL>
    <b:Author>
      <b:Author>
        <b:NameList>
          <b:Person>
            <b:Last>CodeAcademy</b:Last>
          </b:Person>
        </b:NameList>
      </b:Author>
      <b:Editor>
        <b:NameList>
          <b:Person>
            <b:Last>CodeAcademy</b:Last>
          </b:Person>
        </b:NameList>
      </b:Editor>
      <b:ProducerName>
        <b:NameList>
          <b:Person>
            <b:Last>CodeAcademy</b:Last>
          </b:Person>
        </b:NameList>
      </b:ProducerName>
    </b:Author>
    <b:ProductionCompany>CodeAcademy</b:ProductionCompany>
    <b:YearAccessed>2021</b:YearAccessed>
    <b:MonthAccessed>April</b:MonthAccessed>
    <b:DayAccessed>02</b:DayAccessed>
    <b:RefOrder>22</b:RefOrder>
  </b:Source>
  <b:Source>
    <b:Tag>Des21</b:Tag>
    <b:SourceType>InternetSite</b:SourceType>
    <b:Guid>{69E2F38E-D7BA-48F8-879B-39D248BC7F29}</b:Guid>
    <b:Author>
      <b:Author>
        <b:NameList>
          <b:Person>
            <b:Last>Desoutter</b:Last>
          </b:Person>
        </b:NameList>
      </b:Author>
      <b:Editor>
        <b:NameList>
          <b:Person>
            <b:Last>Desoutter</b:Last>
          </b:Person>
        </b:NameList>
      </b:Editor>
    </b:Author>
    <b:Title>Desoutter Industrial</b:Title>
    <b:InternetSiteTitle>Desoutter Industrial</b:InternetSiteTitle>
    <b:Year>2021</b:Year>
    <b:Month>01</b:Month>
    <b:Day>01</b:Day>
    <b:URL>https://www.desouttertools.com/tools/2/electric-assembly-systems/21/cvi3-range/219/cvi3-software/p/6159276960/cvi-analyzer-1-user</b:URL>
    <b:YearAccessed>2021</b:YearAccessed>
    <b:MonthAccessed>04</b:MonthAccessed>
    <b:DayAccessed>07</b:DayAccessed>
    <b:RefOrder>23</b:RefOrder>
  </b:Source>
  <b:Source>
    <b:Tag>GOV20</b:Tag>
    <b:SourceType>InternetSite</b:SourceType>
    <b:Guid>{5BF6FA70-304B-4EA1-AC30-8CB45A275ADA}</b:Guid>
    <b:Title>Conformity of Production (CoP)</b:Title>
    <b:InternetSiteTitle>Conformity of Production (CoP)</b:InternetSiteTitle>
    <b:Year>2020</b:Year>
    <b:Month>05</b:Month>
    <b:Day>11</b:Day>
    <b:URL>https://www.vehicle-certification-agency.gov.uk/conformity-of-production/</b:URL>
    <b:Author>
      <b:Author>
        <b:NameList>
          <b:Person>
            <b:Last>GOV</b:Last>
          </b:Person>
        </b:NameList>
      </b:Author>
      <b:Editor>
        <b:NameList>
          <b:Person>
            <b:Last>GOV</b:Last>
          </b:Person>
        </b:NameList>
      </b:Editor>
      <b:ProducerName>
        <b:NameList>
          <b:Person>
            <b:Last>GOV</b:Last>
          </b:Person>
        </b:NameList>
      </b:ProducerName>
    </b:Author>
    <b:ProductionCompany>GOV</b:ProductionCompany>
    <b:YearAccessed>2021</b:YearAccessed>
    <b:MonthAccessed>05</b:MonthAccessed>
    <b:DayAccessed>10</b:DayAccessed>
    <b:RefOrder>24</b:RefOrder>
  </b:Source>
  <b:Source>
    <b:Tag>Mic20</b:Tag>
    <b:SourceType>InternetSite</b:SourceType>
    <b:Guid>{1D194AD4-0222-46B4-8911-34E8BE40E0A8}</b:Guid>
    <b:Title>UDACITY</b:Title>
    <b:InternetSiteTitle>Front-End vs Back-End vs Full Stack</b:InternetSiteTitle>
    <b:Year>2020</b:Year>
    <b:Month>12</b:Month>
    <b:Day>08</b:Day>
    <b:URL>https://www.udacity.com/blog/2020/12/front-end-vs-back-end-vs-full-stack-web-developers.html</b:URL>
    <b:Author>
      <b:Author>
        <b:NameList>
          <b:Person>
            <b:Last>Wales</b:Last>
            <b:First>Michael</b:First>
          </b:Person>
        </b:NameList>
      </b:Author>
      <b:Editor>
        <b:NameList>
          <b:Person>
            <b:Last>Wales</b:Last>
            <b:First>Michael</b:First>
          </b:Person>
        </b:NameList>
      </b:Editor>
      <b:ProducerName>
        <b:NameList>
          <b:Person>
            <b:Last>Wales</b:Last>
            <b:First>Michael</b:First>
          </b:Person>
        </b:NameList>
      </b:ProducerName>
    </b:Author>
    <b:ProductionCompany>UDACITY</b:ProductionCompany>
    <b:YearAccessed>2021</b:YearAccessed>
    <b:MonthAccessed>05</b:MonthAccessed>
    <b:DayAccessed>13</b:DayAccessed>
    <b:RefOrder>25</b:RefOrder>
  </b:Source>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26</b:RefOrder>
  </b:Source>
  <b:Source>
    <b:Tag>HSE21</b:Tag>
    <b:SourceType>InternetSite</b:SourceType>
    <b:Guid>{A5413CFF-F4CB-4EBF-A64C-B2C6AC6E1A29}</b:Guid>
    <b:Author>
      <b:Author>
        <b:NameList>
          <b:Person>
            <b:Last>HSE</b:Last>
          </b:Person>
        </b:NameList>
      </b:Author>
      <b:Editor>
        <b:NameList>
          <b:Person>
            <b:Last>HSE</b:Last>
          </b:Person>
        </b:NameList>
      </b:Editor>
      <b:ProducerName>
        <b:NameList>
          <b:Person>
            <b:Last>HSE</b:Last>
          </b:Person>
        </b:NameList>
      </b:ProducerName>
    </b:Author>
    <b:Title>Provision and Use of Work Equipment Regulations 1998 (PUWER)</b:Title>
    <b:InternetSiteTitle>Provision and Use of Work Equipment Regulations 1998 (PUWER)</b:InternetSiteTitle>
    <b:Year>2021</b:Year>
    <b:Month>01</b:Month>
    <b:Day>01</b:Day>
    <b:URL>https://www.hse.gov.uk/work-equipment-machinery/puwer.htm</b:URL>
    <b:ProductionCompany>HSE</b:ProductionCompany>
    <b:YearAccessed>2023</b:YearAccessed>
    <b:MonthAccessed>03</b:MonthAccessed>
    <b:DayAccessed>23</b:DayAccessed>
    <b:RefOrder>1</b:RefOrder>
  </b:Source>
  <b:Source>
    <b:Tag>Smi04</b:Tag>
    <b:SourceType>InternetSite</b:SourceType>
    <b:Guid>{D9AA43B2-0DF6-470B-8210-BD8D17E2B4AF}</b:Guid>
    <b:Author>
      <b:Author>
        <b:NameList xmlns:msxsl="urn:schemas-microsoft-com:xslt" xmlns:b="http://schemas.openxmlformats.org/officeDocument/2006/bibliography">
          <b:Person>
            <b:Last>Smith</b:Last>
            <b:First>Ricky</b:First>
            <b:Middle/>
          </b:Person>
          <b:Person>
            <b:Last>Hawkins</b:Last>
            <b:First>Bruce</b:First>
            <b:Middle/>
          </b:Person>
        </b:NameList>
      </b:Author>
    </b:Author>
    <b:Title>Pre-Planning for Lean Maintenance</b:Title>
    <b:InternetSiteTitle/>
    <b:ProductionCompany/>
    <b:Year>2004</b:Year>
    <b:Month/>
    <b:Day/>
    <b:YearAccessed>2023</b:YearAccessed>
    <b:MonthAccessed>3</b:MonthAccessed>
    <b:DayAccessed>25</b:DayAccessed>
    <b:URL>https://sciencedirect.com/science/article/pii/b9780750677790500042</b:URL>
    <b:Version/>
    <b:ShortTitle/>
    <b:StandardNumber/>
    <b:Comments/>
    <b:Medium/>
    <b:DOI/>
    <b:RefOrder>5</b:RefOrder>
  </b:Source>
  <b:Source>
    <b:Tag>Duf15</b:Tag>
    <b:SourceType>InternetSite</b:SourceType>
    <b:Guid>{D4E37D99-9EFD-454E-9EAE-55DED7DF1F98}</b:Guid>
    <b:Author>
      <b:Author>
        <b:NameList xmlns:msxsl="urn:schemas-microsoft-com:xslt" xmlns:b="http://schemas.openxmlformats.org/officeDocument/2006/bibliography">
          <b:Person>
            <b:Last>Duffuaa</b:Last>
            <b:First>S.O.</b:First>
            <b:Middle/>
          </b:Person>
          <b:Person>
            <b:Last>Raouf</b:Last>
            <b:First>A.</b:First>
            <b:Middle/>
          </b:Person>
        </b:NameList>
      </b:Author>
    </b:Author>
    <b:Title>Maintenance Material Control</b:Title>
    <b:InternetSiteTitle/>
    <b:ProductionCompany/>
    <b:Year>2015</b:Year>
    <b:Month/>
    <b:Day/>
    <b:YearAccessed>2023</b:YearAccessed>
    <b:MonthAccessed>3</b:MonthAccessed>
    <b:DayAccessed>26</b:DayAccessed>
    <b:URL>https://link.springer.com/chapter/10.1007/978-3-319-19803-3_5</b:URL>
    <b:Version/>
    <b:ShortTitle/>
    <b:StandardNumber/>
    <b:Comments/>
    <b:Medium/>
    <b:DOI/>
    <b:RefOrder>27</b:RefOrder>
  </b:Source>
  <b:Source>
    <b:Tag>Smi17</b:Tag>
    <b:SourceType>InternetSite</b:SourceType>
    <b:Guid>{68628384-51C8-47CA-A40D-1022C0E8AAC4}</b:Guid>
    <b:Author>
      <b:Author>
        <b:NameList xmlns:msxsl="urn:schemas-microsoft-com:xslt" xmlns:b="http://schemas.openxmlformats.org/officeDocument/2006/bibliography">
          <b:Person>
            <b:Last>Smith</b:Last>
            <b:First>David</b:First>
            <b:Middle>J</b:Middle>
          </b:Person>
        </b:NameList>
      </b:Author>
    </b:Author>
    <b:Title>Quantified Reliability Centered Maintenance</b:Title>
    <b:InternetSiteTitle/>
    <b:ProductionCompany/>
    <b:Year>2017</b:Year>
    <b:Month/>
    <b:Day/>
    <b:YearAccessed>2023</b:YearAccessed>
    <b:MonthAccessed>3</b:MonthAccessed>
    <b:DayAccessed>26</b:DayAccessed>
    <b:URL>https://sciencedirect.com/science/article/pii/b9780081020104000169</b:URL>
    <b:Version/>
    <b:ShortTitle/>
    <b:StandardNumber/>
    <b:Comments/>
    <b:Medium/>
    <b:DOI/>
    <b:RefOrder>4</b:RefOrder>
  </b:Source>
  <b:Source>
    <b:Tag>Hun20</b:Tag>
    <b:SourceType>InternetSite</b:SourceType>
    <b:Guid>{F976F0C2-5672-4471-92A4-84E60E27C1E2}</b:Guid>
    <b:Author>
      <b:Author>
        <b:NameList>
          <b:Person>
            <b:Last>Hunter</b:Last>
            <b:First>Katharine</b:First>
          </b:Person>
        </b:NameList>
      </b:Author>
      <b:Editor>
        <b:NameList>
          <b:Person>
            <b:Last>Hunter</b:Last>
            <b:First>Katherine</b:First>
          </b:Person>
        </b:NameList>
      </b:Editor>
      <b:ProducerName>
        <b:NameList>
          <b:Person>
            <b:Last>Hunter</b:Last>
            <b:First>Katherine</b:First>
          </b:Person>
        </b:NameList>
      </b:ProducerName>
    </b:Author>
    <b:Title>5 Advantages of a Planned Maintenance Schedule</b:Title>
    <b:InternetSiteTitle>dormakaba</b:InternetSiteTitle>
    <b:Year>2020</b:Year>
    <b:Month>08</b:Month>
    <b:Day>03</b:Day>
    <b:URL>https://blog.dormakaba.com/5-advantages-of-a-planned-maintenance-schedule/</b:URL>
    <b:ProductionCompany>dormakaba</b:ProductionCompany>
    <b:YearAccessed>2023</b:YearAccessed>
    <b:MonthAccessed>04</b:MonthAccessed>
    <b:DayAccessed>02</b:DayAccessed>
    <b:RefOrder>2</b:RefOrder>
  </b:Source>
  <b:Source>
    <b:Tag>War20</b:Tag>
    <b:SourceType>InternetSite</b:SourceType>
    <b:Guid>{62F62CC2-738E-4818-9E63-9762FB2DBD80}</b:Guid>
    <b:Author>
      <b:Author>
        <b:NameList>
          <b:Person>
            <b:Last>Warren</b:Last>
            <b:First>Wu</b:First>
          </b:Person>
        </b:NameList>
      </b:Author>
      <b:Editor>
        <b:NameList>
          <b:Person>
            <b:Last>Warren</b:Last>
            <b:First>Wu</b:First>
          </b:Person>
        </b:NameList>
      </b:Editor>
      <b:ProducerName>
        <b:NameList>
          <b:Person>
            <b:Last>Warren</b:Last>
            <b:First>Wu</b:First>
          </b:Person>
        </b:NameList>
      </b:ProducerName>
    </b:Author>
    <b:Title>What is Reactive Maintenance? Types, Benefits, Cost and Examples</b:Title>
    <b:InternetSiteTitle>Coast</b:InternetSiteTitle>
    <b:Year>2020</b:Year>
    <b:Month>08</b:Month>
    <b:Day>19</b:Day>
    <b:URL>https://coastapp.com/blog/reactive-maintenance/</b:URL>
    <b:ProductionCompany>Coast</b:ProductionCompany>
    <b:YearAccessed>2023</b:YearAccessed>
    <b:MonthAccessed>03</b:MonthAccessed>
    <b:DayAccessed>15</b:DayAccessed>
    <b:RefOrder>3</b:RefOrder>
  </b:Source>
  <b:Source>
    <b:Tag>Har21</b:Tag>
    <b:SourceType>InternetSite</b:SourceType>
    <b:Guid>{5251AA3A-CB1F-42EF-8A7B-2FDBF21DF458}</b:Guid>
    <b:Author>
      <b:Author>
        <b:NameList>
          <b:Person>
            <b:Last>Hartzell</b:Last>
            <b:First>Sherri</b:First>
          </b:Person>
        </b:NameList>
      </b:Author>
      <b:Editor>
        <b:NameList>
          <b:Person>
            <b:Last>Hartzell</b:Last>
            <b:First>Sherri</b:First>
          </b:Person>
        </b:NameList>
      </b:Editor>
      <b:ProducerName>
        <b:NameList>
          <b:Person>
            <b:Last>Hartzell</b:Last>
            <b:First>Sherri</b:First>
          </b:Person>
        </b:NameList>
      </b:ProducerName>
    </b:Author>
    <b:Title>Lewins 3 stage Model of Change : Unfreezing, Changing &amp; Refreezing</b:Title>
    <b:InternetSiteTitle>Study.com</b:InternetSiteTitle>
    <b:Year>2021</b:Year>
    <b:Month>08</b:Month>
    <b:Day>13</b:Day>
    <b:URL>https://study.com/academy/lesson/lewins-3-stage-model-of-change-unfreezing-changing-refreezing.html</b:URL>
    <b:ProductionCompany>Study.com</b:ProductionCompany>
    <b:YearAccessed>2023</b:YearAccessed>
    <b:MonthAccessed>04</b:MonthAccessed>
    <b:DayAccessed>01</b:DayAccessed>
    <b:RefOrder>6</b:RefOrder>
  </b:Source>
  <b:Source>
    <b:Tag>Eis22</b:Tag>
    <b:SourceType>InternetSite</b:SourceType>
    <b:Guid>{1A487823-6E58-442F-8E01-4617D7A6704E}</b:Guid>
    <b:Author>
      <b:Author>
        <b:NameList>
          <b:Person>
            <b:Last>Eisner</b:Last>
            <b:First>Caroline</b:First>
          </b:Person>
        </b:NameList>
      </b:Author>
      <b:Editor>
        <b:NameList>
          <b:Person>
            <b:Last>Eisner</b:Last>
            <b:First>Caroline</b:First>
          </b:Person>
        </b:NameList>
      </b:Editor>
      <b:ProducerName>
        <b:NameList>
          <b:Person>
            <b:Last>X</b:Last>
            <b:First>Maintain</b:First>
          </b:Person>
        </b:NameList>
      </b:ProducerName>
    </b:Author>
    <b:Title>The Beginner's Guide to PFMEA (In Manufacturing)</b:Title>
    <b:InternetSiteTitle>Maintenance</b:InternetSiteTitle>
    <b:Year>2022</b:Year>
    <b:Month>10</b:Month>
    <b:Day>28</b:Day>
    <b:URL>https://www.getmaintainx.com/blog/what-is-pfmea/</b:URL>
    <b:ProductionCompany>Maintain X</b:ProductionCompany>
    <b:YearAccessed>2023</b:YearAccessed>
    <b:MonthAccessed>03</b:MonthAccessed>
    <b:DayAccessed>19</b:DayAccessed>
    <b:RefOrder>7</b:RefOrder>
  </b:Source>
  <b:Source>
    <b:Tag>sol22</b:Tag>
    <b:SourceType>InternetSite</b:SourceType>
    <b:Guid>{9521A086-9B5A-4157-8C18-53FCCA54B252}</b:Guid>
    <b:Author>
      <b:Author>
        <b:NameList>
          <b:Person>
            <b:Last>solarwinds</b:Last>
          </b:Person>
        </b:NameList>
      </b:Author>
      <b:Editor>
        <b:NameList>
          <b:Person>
            <b:Last>solarwinds</b:Last>
          </b:Person>
        </b:NameList>
      </b:Editor>
      <b:ProducerName>
        <b:NameList>
          <b:Person>
            <b:Last>solarwinds</b:Last>
          </b:Person>
        </b:NameList>
      </b:ProducerName>
    </b:Author>
    <b:Title>What is a SQL database</b:Title>
    <b:InternetSiteTitle>What is a SQL database</b:InternetSiteTitle>
    <b:Year>2022</b:Year>
    <b:Month>01</b:Month>
    <b:Day>04</b:Day>
    <b:URL>https://www.solarwinds.com/resources/it-glossary/sql-database</b:URL>
    <b:YearAccessed>2023</b:YearAccessed>
    <b:MonthAccessed>03</b:MonthAccessed>
    <b:DayAccessed>21</b:DayAccessed>
    <b:RefOrder>8</b:RefOrder>
  </b:Source>
  <b:Source>
    <b:Tag>And</b:Tag>
    <b:SourceType>InternetSite</b:SourceType>
    <b:Guid>{41397B53-BA43-4762-8C58-445E657CD85A}</b:Guid>
    <b:Author>
      <b:Author>
        <b:NameList>
          <b:Person>
            <b:Last>Andrew Zola</b:Last>
            <b:First>Adam</b:First>
            <b:Middle>Hughes</b:Middle>
          </b:Person>
        </b:NameList>
      </b:Author>
    </b:Author>
    <b:RefOrder>28</b:RefOrder>
  </b:Source>
  <b:Source>
    <b:Tag>And18</b:Tag>
    <b:SourceType>InternetSite</b:SourceType>
    <b:Guid>{DE8B4C33-20DE-44A0-BC5E-C0FFA9021403}</b:Guid>
    <b:Author>
      <b:Author>
        <b:NameList>
          <b:Person>
            <b:Last>Andrew Zola</b:Last>
            <b:First>Adam</b:First>
            <b:Middle>Hughes</b:Middle>
          </b:Person>
        </b:NameList>
      </b:Author>
      <b:Editor>
        <b:NameList>
          <b:Person>
            <b:Last>Andrew Zola</b:Last>
            <b:First>Adam</b:First>
            <b:Middle>Hughes</b:Middle>
          </b:Person>
        </b:NameList>
      </b:Editor>
      <b:ProducerName>
        <b:NameList>
          <b:Person>
            <b:Last>Andrew Zola</b:Last>
            <b:First>Adam</b:First>
            <b:Middle>Hughes</b:Middle>
          </b:Person>
        </b:NameList>
      </b:ProducerName>
    </b:Author>
    <b:Title>Database Managment</b:Title>
    <b:InternetSiteTitle>TechTarget</b:InternetSiteTitle>
    <b:Year>2018</b:Year>
    <b:Month>04</b:Month>
    <b:Day>09</b:Day>
    <b:URL>https://www.techtarget.com/searchdatamanagement/definition/query</b:URL>
    <b:ProductionCompany>TechTarget</b:ProductionCompany>
    <b:YearAccessed>2023</b:YearAccessed>
    <b:MonthAccessed>03</b:MonthAccessed>
    <b:DayAccessed>27</b:DayAccessed>
    <b:RefOrder>9</b:RefOrder>
  </b:Source>
  <b:Source>
    <b:Tag>IBM18</b:Tag>
    <b:SourceType>InternetSite</b:SourceType>
    <b:Guid>{E4EC0DF6-F1E4-4517-9FC3-0AF66AB77769}</b:Guid>
    <b:Author>
      <b:Author>
        <b:NameList>
          <b:Person>
            <b:Last>IBM</b:Last>
          </b:Person>
        </b:NameList>
      </b:Author>
      <b:Editor>
        <b:NameList>
          <b:Person>
            <b:Last>IBM</b:Last>
          </b:Person>
        </b:NameList>
      </b:Editor>
    </b:Author>
    <b:Title>What is a CMMS?</b:Title>
    <b:InternetSiteTitle>What is a CMMS?</b:InternetSiteTitle>
    <b:Year>2018</b:Year>
    <b:Month>26</b:Month>
    <b:Day>11</b:Day>
    <b:URL>https://www.ibm.com/uk-en/topics/what-is-a-cmms</b:URL>
    <b:YearAccessed>2023</b:YearAccessed>
    <b:MonthAccessed>03</b:MonthAccessed>
    <b:DayAccessed>28</b:DayAccessed>
    <b:RefOrder>10</b:RefOrder>
  </b:Source>
</b:Sources>
</file>

<file path=customXml/itemProps1.xml><?xml version="1.0" encoding="utf-8"?>
<ds:datastoreItem xmlns:ds="http://schemas.openxmlformats.org/officeDocument/2006/customXml" ds:itemID="{83D82106-5A0F-4EDD-8221-AE46F8A5AB00}">
  <ds:schemaRefs>
    <ds:schemaRef ds:uri="http://schemas.microsoft.com/sharepoint/v3/contenttype/forms"/>
  </ds:schemaRefs>
</ds:datastoreItem>
</file>

<file path=customXml/itemProps2.xml><?xml version="1.0" encoding="utf-8"?>
<ds:datastoreItem xmlns:ds="http://schemas.openxmlformats.org/officeDocument/2006/customXml" ds:itemID="{087708F2-B5A4-4735-992C-01DADDA31D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7bbc32-73ae-4f14-823a-b9dba99f13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683C6A-D4CD-4B76-B516-B76CCC53B15E}">
  <ds:schemaRefs>
    <ds:schemaRef ds:uri="http://schemas.microsoft.com/office/2006/metadata/properties"/>
    <ds:schemaRef ds:uri="http://purl.org/dc/dcmitype/"/>
    <ds:schemaRef ds:uri="http://schemas.microsoft.com/office/2006/documentManagement/types"/>
    <ds:schemaRef ds:uri="http://schemas.microsoft.com/office/infopath/2007/PartnerControls"/>
    <ds:schemaRef ds:uri="http://purl.org/dc/elements/1.1/"/>
    <ds:schemaRef ds:uri="http://purl.org/dc/terms/"/>
    <ds:schemaRef ds:uri="http://schemas.openxmlformats.org/package/2006/metadata/core-properties"/>
    <ds:schemaRef ds:uri="http://www.w3.org/XML/1998/namespace"/>
    <ds:schemaRef ds:uri="987bbc32-73ae-4f14-823a-b9dba99f13c4"/>
  </ds:schemaRefs>
</ds:datastoreItem>
</file>

<file path=customXml/itemProps4.xml><?xml version="1.0" encoding="utf-8"?>
<ds:datastoreItem xmlns:ds="http://schemas.openxmlformats.org/officeDocument/2006/customXml" ds:itemID="{8114ECD5-B1CF-4000-8328-523C1970C48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4296</Words>
  <Characters>24489</Characters>
  <Application>Microsoft Office Word</Application>
  <DocSecurity>4</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Griffiths1, George</cp:lastModifiedBy>
  <cp:revision>2</cp:revision>
  <cp:lastPrinted>2020-03-03T14:41:00Z</cp:lastPrinted>
  <dcterms:created xsi:type="dcterms:W3CDTF">2023-04-02T20:38:00Z</dcterms:created>
  <dcterms:modified xsi:type="dcterms:W3CDTF">2023-04-02T20:38:00Z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0x010100758495A91444A7408C38402B1CE1AABB</vt:lpwstr>
  </property>
</Properties>
</file>