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9086730"/>
        <w:docPartObj>
          <w:docPartGallery w:val="Cover Pages"/>
          <w:docPartUnique/>
        </w:docPartObj>
      </w:sdtPr>
      <w:sdtEndPr>
        <w:rPr>
          <w:rFonts w:eastAsiaTheme="minorHAnsi"/>
          <w:kern w:val="2"/>
          <w:sz w:val="24"/>
          <w:szCs w:val="24"/>
          <w:lang w:val="en-GB"/>
          <w14:ligatures w14:val="standardContextual"/>
        </w:rPr>
      </w:sdtEndPr>
      <w:sdtContent>
        <w:p w14:paraId="530A3317" w14:textId="29CF5E4A" w:rsidR="00E70599" w:rsidRDefault="0057371F">
          <w:pPr>
            <w:pStyle w:val="NoSpacing"/>
          </w:pPr>
          <w:r>
            <w:rPr>
              <w:noProof/>
            </w:rPr>
            <w:drawing>
              <wp:inline distT="0" distB="0" distL="0" distR="0" wp14:anchorId="702A8C6A" wp14:editId="5DDD2C76">
                <wp:extent cx="3458636" cy="2857500"/>
                <wp:effectExtent l="0" t="0" r="8890" b="0"/>
                <wp:docPr id="817149452" name="Picture 12" descr="Study at 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udy at University of Wales Trinity Saint David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2019" cy="2860295"/>
                        </a:xfrm>
                        <a:prstGeom prst="rect">
                          <a:avLst/>
                        </a:prstGeom>
                        <a:noFill/>
                        <a:ln>
                          <a:noFill/>
                        </a:ln>
                      </pic:spPr>
                    </pic:pic>
                  </a:graphicData>
                </a:graphic>
              </wp:inline>
            </w:drawing>
          </w:r>
          <w:r w:rsidR="00E70599">
            <w:rPr>
              <w:noProof/>
            </w:rPr>
            <mc:AlternateContent>
              <mc:Choice Requires="wpg">
                <w:drawing>
                  <wp:anchor distT="0" distB="0" distL="114300" distR="114300" simplePos="0" relativeHeight="251666432" behindDoc="1" locked="0" layoutInCell="1" allowOverlap="1" wp14:anchorId="4956E1CE" wp14:editId="25217D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518AED" w14:textId="7B97745F" w:rsidR="00E70599" w:rsidRDefault="00E70599">
                                      <w:pPr>
                                        <w:pStyle w:val="NoSpacing"/>
                                        <w:jc w:val="right"/>
                                        <w:rPr>
                                          <w:color w:val="FFFFFF" w:themeColor="background1"/>
                                          <w:sz w:val="28"/>
                                          <w:szCs w:val="28"/>
                                        </w:rPr>
                                      </w:pPr>
                                      <w:r>
                                        <w:rPr>
                                          <w:color w:val="FFFFFF" w:themeColor="background1"/>
                                          <w:sz w:val="28"/>
                                          <w:szCs w:val="28"/>
                                        </w:rPr>
                                        <w:t>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56E1CE" id="Group 26" o:spid="_x0000_s1026" style="position:absolute;margin-left:0;margin-top:0;width:172.8pt;height:718.55pt;z-index:-25165004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518AED" w14:textId="7B97745F" w:rsidR="00E70599" w:rsidRDefault="00E70599">
                                <w:pPr>
                                  <w:pStyle w:val="NoSpacing"/>
                                  <w:jc w:val="right"/>
                                  <w:rPr>
                                    <w:color w:val="FFFFFF" w:themeColor="background1"/>
                                    <w:sz w:val="28"/>
                                    <w:szCs w:val="28"/>
                                  </w:rPr>
                                </w:pPr>
                                <w:r>
                                  <w:rPr>
                                    <w:color w:val="FFFFFF" w:themeColor="background1"/>
                                    <w:sz w:val="28"/>
                                    <w:szCs w:val="28"/>
                                  </w:rPr>
                                  <w:t>04.2026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70599">
            <w:rPr>
              <w:noProof/>
            </w:rPr>
            <mc:AlternateContent>
              <mc:Choice Requires="wps">
                <w:drawing>
                  <wp:anchor distT="0" distB="0" distL="114300" distR="114300" simplePos="0" relativeHeight="251668480" behindDoc="0" locked="0" layoutInCell="1" allowOverlap="1" wp14:anchorId="10DCF1D0" wp14:editId="7726FA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B6A67B" w14:textId="019830C3" w:rsidR="00E70599" w:rsidRDefault="00E7059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DCF1D0" id="_x0000_t202" coordsize="21600,21600" o:spt="202" path="m,l,21600r21600,l21600,xe">
                    <v:stroke joinstyle="miter"/>
                    <v:path gradientshapeok="t" o:connecttype="rect"/>
                  </v:shapetype>
                  <v:shape id="Text Box 28" o:spid="_x0000_s1055" type="#_x0000_t202" style="position:absolute;margin-left:0;margin-top:0;width:4in;height:28.8pt;z-index:25166848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5B6A67B" w14:textId="019830C3" w:rsidR="00E70599" w:rsidRDefault="00E70599">
                          <w:pPr>
                            <w:pStyle w:val="NoSpacing"/>
                            <w:rPr>
                              <w:color w:val="595959" w:themeColor="text1" w:themeTint="A6"/>
                              <w:sz w:val="20"/>
                              <w:szCs w:val="20"/>
                            </w:rPr>
                          </w:pPr>
                        </w:p>
                      </w:txbxContent>
                    </v:textbox>
                    <w10:wrap anchorx="page" anchory="page"/>
                  </v:shape>
                </w:pict>
              </mc:Fallback>
            </mc:AlternateContent>
          </w:r>
        </w:p>
        <w:p w14:paraId="5D7DA9B7" w14:textId="592E2FA4" w:rsidR="00E70599" w:rsidRDefault="009A0192">
          <w:r>
            <w:rPr>
              <w:noProof/>
            </w:rPr>
            <mc:AlternateContent>
              <mc:Choice Requires="wps">
                <w:drawing>
                  <wp:anchor distT="0" distB="0" distL="114300" distR="114300" simplePos="0" relativeHeight="251669504" behindDoc="0" locked="0" layoutInCell="1" allowOverlap="1" wp14:anchorId="5BE69C5D" wp14:editId="66C3B347">
                    <wp:simplePos x="0" y="0"/>
                    <wp:positionH relativeFrom="margin">
                      <wp:posOffset>15631</wp:posOffset>
                    </wp:positionH>
                    <wp:positionV relativeFrom="paragraph">
                      <wp:posOffset>3347915</wp:posOffset>
                    </wp:positionV>
                    <wp:extent cx="4110892" cy="2476910"/>
                    <wp:effectExtent l="0" t="0" r="23495" b="19050"/>
                    <wp:wrapNone/>
                    <wp:docPr id="1127217258" name="Text Box 14"/>
                    <wp:cNvGraphicFramePr/>
                    <a:graphic xmlns:a="http://schemas.openxmlformats.org/drawingml/2006/main">
                      <a:graphicData uri="http://schemas.microsoft.com/office/word/2010/wordprocessingShape">
                        <wps:wsp>
                          <wps:cNvSpPr txBox="1"/>
                          <wps:spPr>
                            <a:xfrm>
                              <a:off x="0" y="0"/>
                              <a:ext cx="4110892" cy="2476910"/>
                            </a:xfrm>
                            <a:prstGeom prst="rect">
                              <a:avLst/>
                            </a:prstGeom>
                            <a:solidFill>
                              <a:schemeClr val="lt1"/>
                            </a:solidFill>
                            <a:ln w="6350">
                              <a:solidFill>
                                <a:schemeClr val="bg1"/>
                              </a:solidFill>
                            </a:ln>
                          </wps:spPr>
                          <wps:txbx>
                            <w:txbxContent>
                              <w:p w14:paraId="68098C72" w14:textId="7679E975" w:rsidR="00F376D7" w:rsidRPr="00F376D7" w:rsidRDefault="00F376D7" w:rsidP="00F376D7">
                                <w:pPr>
                                  <w:rPr>
                                    <w:rFonts w:ascii="Arial" w:hAnsi="Arial" w:cs="Arial"/>
                                    <w:sz w:val="32"/>
                                    <w:szCs w:val="32"/>
                                  </w:rPr>
                                </w:pPr>
                                <w:r w:rsidRPr="00F376D7">
                                  <w:rPr>
                                    <w:rFonts w:ascii="Arial" w:hAnsi="Arial" w:cs="Arial"/>
                                    <w:sz w:val="32"/>
                                    <w:szCs w:val="32"/>
                                  </w:rPr>
                                  <w:t>Name: Kathlyn Kanu</w:t>
                                </w:r>
                              </w:p>
                              <w:p w14:paraId="571A74AA" w14:textId="72F72000" w:rsidR="00F376D7" w:rsidRPr="00F376D7" w:rsidRDefault="00F376D7" w:rsidP="00F376D7">
                                <w:pPr>
                                  <w:rPr>
                                    <w:rFonts w:ascii="Arial" w:hAnsi="Arial" w:cs="Arial"/>
                                    <w:sz w:val="32"/>
                                    <w:szCs w:val="32"/>
                                  </w:rPr>
                                </w:pPr>
                                <w:r w:rsidRPr="00F376D7">
                                  <w:rPr>
                                    <w:rFonts w:ascii="Arial" w:hAnsi="Arial" w:cs="Arial"/>
                                    <w:sz w:val="32"/>
                                    <w:szCs w:val="32"/>
                                  </w:rPr>
                                  <w:t xml:space="preserve">Module Title: </w:t>
                                </w:r>
                                <w:r w:rsidR="00962AA9">
                                  <w:rPr>
                                    <w:rFonts w:ascii="Arial" w:hAnsi="Arial" w:cs="Arial"/>
                                    <w:sz w:val="32"/>
                                    <w:szCs w:val="32"/>
                                  </w:rPr>
                                  <w:t xml:space="preserve">Developing </w:t>
                                </w:r>
                                <w:r w:rsidRPr="00F376D7">
                                  <w:rPr>
                                    <w:rFonts w:ascii="Arial" w:hAnsi="Arial" w:cs="Arial"/>
                                    <w:sz w:val="32"/>
                                    <w:szCs w:val="32"/>
                                  </w:rPr>
                                  <w:t>Emotional</w:t>
                                </w:r>
                                <w:r w:rsidR="007A5496">
                                  <w:rPr>
                                    <w:rFonts w:ascii="Arial" w:hAnsi="Arial" w:cs="Arial"/>
                                    <w:sz w:val="32"/>
                                    <w:szCs w:val="32"/>
                                  </w:rPr>
                                  <w:t xml:space="preserve"> </w:t>
                                </w:r>
                                <w:r w:rsidRPr="00F376D7">
                                  <w:rPr>
                                    <w:rFonts w:ascii="Arial" w:hAnsi="Arial" w:cs="Arial"/>
                                    <w:sz w:val="32"/>
                                    <w:szCs w:val="32"/>
                                  </w:rPr>
                                  <w:t>Intelligence</w:t>
                                </w:r>
                              </w:p>
                              <w:p w14:paraId="2CFA908D" w14:textId="77777777" w:rsidR="00F376D7" w:rsidRPr="00F376D7" w:rsidRDefault="00F376D7" w:rsidP="00F376D7">
                                <w:pPr>
                                  <w:rPr>
                                    <w:rFonts w:ascii="Arial" w:hAnsi="Arial" w:cs="Arial"/>
                                    <w:sz w:val="32"/>
                                    <w:szCs w:val="32"/>
                                  </w:rPr>
                                </w:pPr>
                                <w:r w:rsidRPr="00F376D7">
                                  <w:rPr>
                                    <w:rFonts w:ascii="Arial" w:hAnsi="Arial" w:cs="Arial"/>
                                    <w:sz w:val="32"/>
                                    <w:szCs w:val="32"/>
                                  </w:rPr>
                                  <w:t>Module Code: LCLM 5006</w:t>
                                </w:r>
                              </w:p>
                              <w:p w14:paraId="23882F31" w14:textId="77777777" w:rsidR="00F376D7" w:rsidRPr="00F376D7" w:rsidRDefault="00F376D7" w:rsidP="00F376D7">
                                <w:pPr>
                                  <w:rPr>
                                    <w:rFonts w:ascii="Arial" w:hAnsi="Arial" w:cs="Arial"/>
                                    <w:sz w:val="32"/>
                                    <w:szCs w:val="32"/>
                                  </w:rPr>
                                </w:pPr>
                                <w:r w:rsidRPr="00F376D7">
                                  <w:rPr>
                                    <w:rFonts w:ascii="Arial" w:hAnsi="Arial" w:cs="Arial"/>
                                    <w:sz w:val="32"/>
                                    <w:szCs w:val="32"/>
                                  </w:rPr>
                                  <w:t>Lecturer’s Name: Kazeem Oseni</w:t>
                                </w:r>
                              </w:p>
                              <w:p w14:paraId="3A872698" w14:textId="77777777" w:rsidR="00F376D7" w:rsidRPr="00F376D7" w:rsidRDefault="00F376D7" w:rsidP="00F376D7">
                                <w:pPr>
                                  <w:rPr>
                                    <w:rFonts w:ascii="Arial" w:hAnsi="Arial" w:cs="Arial"/>
                                    <w:sz w:val="32"/>
                                    <w:szCs w:val="32"/>
                                  </w:rPr>
                                </w:pPr>
                                <w:r w:rsidRPr="00F376D7">
                                  <w:rPr>
                                    <w:rFonts w:ascii="Arial" w:hAnsi="Arial" w:cs="Arial"/>
                                    <w:sz w:val="32"/>
                                    <w:szCs w:val="32"/>
                                  </w:rPr>
                                  <w:t>Assessment Title: Individual Written Report</w:t>
                                </w:r>
                              </w:p>
                              <w:p w14:paraId="1C450CB4" w14:textId="77777777" w:rsidR="002C5940" w:rsidRDefault="002C59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69C5D" id="Text Box 14" o:spid="_x0000_s1056" type="#_x0000_t202" style="position:absolute;margin-left:1.25pt;margin-top:263.6pt;width:323.7pt;height:195.0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" fillcolor="white [3201]" strokecolor="white [3212]" strokeweight=".5pt">
                    <v:textbox>
                      <w:txbxContent>
                        <w:p w14:paraId="68098C72" w14:textId="7679E975" w:rsidR="00F376D7" w:rsidRPr="00F376D7" w:rsidRDefault="00F376D7" w:rsidP="00F376D7">
                          <w:pPr>
                            <w:rPr>
                              <w:rFonts w:ascii="Arial" w:hAnsi="Arial" w:cs="Arial"/>
                              <w:sz w:val="32"/>
                              <w:szCs w:val="32"/>
                            </w:rPr>
                          </w:pPr>
                          <w:r w:rsidRPr="00F376D7">
                            <w:rPr>
                              <w:rFonts w:ascii="Arial" w:hAnsi="Arial" w:cs="Arial"/>
                              <w:sz w:val="32"/>
                              <w:szCs w:val="32"/>
                            </w:rPr>
                            <w:t>Name: Kathlyn Kanu</w:t>
                          </w:r>
                        </w:p>
                        <w:p w14:paraId="571A74AA" w14:textId="72F72000" w:rsidR="00F376D7" w:rsidRPr="00F376D7" w:rsidRDefault="00F376D7" w:rsidP="00F376D7">
                          <w:pPr>
                            <w:rPr>
                              <w:rFonts w:ascii="Arial" w:hAnsi="Arial" w:cs="Arial"/>
                              <w:sz w:val="32"/>
                              <w:szCs w:val="32"/>
                            </w:rPr>
                          </w:pPr>
                          <w:r w:rsidRPr="00F376D7">
                            <w:rPr>
                              <w:rFonts w:ascii="Arial" w:hAnsi="Arial" w:cs="Arial"/>
                              <w:sz w:val="32"/>
                              <w:szCs w:val="32"/>
                            </w:rPr>
                            <w:t xml:space="preserve">Module Title: </w:t>
                          </w:r>
                          <w:r w:rsidR="00962AA9">
                            <w:rPr>
                              <w:rFonts w:ascii="Arial" w:hAnsi="Arial" w:cs="Arial"/>
                              <w:sz w:val="32"/>
                              <w:szCs w:val="32"/>
                            </w:rPr>
                            <w:t xml:space="preserve">Developing </w:t>
                          </w:r>
                          <w:r w:rsidRPr="00F376D7">
                            <w:rPr>
                              <w:rFonts w:ascii="Arial" w:hAnsi="Arial" w:cs="Arial"/>
                              <w:sz w:val="32"/>
                              <w:szCs w:val="32"/>
                            </w:rPr>
                            <w:t>Emotional</w:t>
                          </w:r>
                          <w:r w:rsidR="007A5496">
                            <w:rPr>
                              <w:rFonts w:ascii="Arial" w:hAnsi="Arial" w:cs="Arial"/>
                              <w:sz w:val="32"/>
                              <w:szCs w:val="32"/>
                            </w:rPr>
                            <w:t xml:space="preserve"> </w:t>
                          </w:r>
                          <w:r w:rsidRPr="00F376D7">
                            <w:rPr>
                              <w:rFonts w:ascii="Arial" w:hAnsi="Arial" w:cs="Arial"/>
                              <w:sz w:val="32"/>
                              <w:szCs w:val="32"/>
                            </w:rPr>
                            <w:t>Intelligence</w:t>
                          </w:r>
                        </w:p>
                        <w:p w14:paraId="2CFA908D" w14:textId="77777777" w:rsidR="00F376D7" w:rsidRPr="00F376D7" w:rsidRDefault="00F376D7" w:rsidP="00F376D7">
                          <w:pPr>
                            <w:rPr>
                              <w:rFonts w:ascii="Arial" w:hAnsi="Arial" w:cs="Arial"/>
                              <w:sz w:val="32"/>
                              <w:szCs w:val="32"/>
                            </w:rPr>
                          </w:pPr>
                          <w:r w:rsidRPr="00F376D7">
                            <w:rPr>
                              <w:rFonts w:ascii="Arial" w:hAnsi="Arial" w:cs="Arial"/>
                              <w:sz w:val="32"/>
                              <w:szCs w:val="32"/>
                            </w:rPr>
                            <w:t>Module Code: LCLM 5006</w:t>
                          </w:r>
                        </w:p>
                        <w:p w14:paraId="23882F31" w14:textId="77777777" w:rsidR="00F376D7" w:rsidRPr="00F376D7" w:rsidRDefault="00F376D7" w:rsidP="00F376D7">
                          <w:pPr>
                            <w:rPr>
                              <w:rFonts w:ascii="Arial" w:hAnsi="Arial" w:cs="Arial"/>
                              <w:sz w:val="32"/>
                              <w:szCs w:val="32"/>
                            </w:rPr>
                          </w:pPr>
                          <w:r w:rsidRPr="00F376D7">
                            <w:rPr>
                              <w:rFonts w:ascii="Arial" w:hAnsi="Arial" w:cs="Arial"/>
                              <w:sz w:val="32"/>
                              <w:szCs w:val="32"/>
                            </w:rPr>
                            <w:t>Lecturer’s Name: Kazeem Oseni</w:t>
                          </w:r>
                        </w:p>
                        <w:p w14:paraId="3A872698" w14:textId="77777777" w:rsidR="00F376D7" w:rsidRPr="00F376D7" w:rsidRDefault="00F376D7" w:rsidP="00F376D7">
                          <w:pPr>
                            <w:rPr>
                              <w:rFonts w:ascii="Arial" w:hAnsi="Arial" w:cs="Arial"/>
                              <w:sz w:val="32"/>
                              <w:szCs w:val="32"/>
                            </w:rPr>
                          </w:pPr>
                          <w:r w:rsidRPr="00F376D7">
                            <w:rPr>
                              <w:rFonts w:ascii="Arial" w:hAnsi="Arial" w:cs="Arial"/>
                              <w:sz w:val="32"/>
                              <w:szCs w:val="32"/>
                            </w:rPr>
                            <w:t>Assessment Title: Individual Written Report</w:t>
                          </w:r>
                        </w:p>
                        <w:p w14:paraId="1C450CB4" w14:textId="77777777" w:rsidR="002C5940" w:rsidRDefault="002C5940"/>
                      </w:txbxContent>
                    </v:textbox>
                    <w10:wrap anchorx="margin"/>
                  </v:shape>
                </w:pict>
              </mc:Fallback>
            </mc:AlternateContent>
          </w:r>
          <w:r w:rsidR="0057371F">
            <w:rPr>
              <w:noProof/>
            </w:rPr>
            <mc:AlternateContent>
              <mc:Choice Requires="wps">
                <w:drawing>
                  <wp:anchor distT="0" distB="0" distL="114300" distR="114300" simplePos="0" relativeHeight="251667456" behindDoc="0" locked="0" layoutInCell="1" allowOverlap="1" wp14:anchorId="2AF3E579" wp14:editId="20679CA1">
                    <wp:simplePos x="0" y="0"/>
                    <wp:positionH relativeFrom="page">
                      <wp:posOffset>1054100</wp:posOffset>
                    </wp:positionH>
                    <wp:positionV relativeFrom="page">
                      <wp:posOffset>4330700</wp:posOffset>
                    </wp:positionV>
                    <wp:extent cx="3213100" cy="1066800"/>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3213100" cy="1066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90C60A" w14:textId="68562CE6" w:rsidR="00E70599" w:rsidRPr="006F19C8" w:rsidRDefault="00E70599" w:rsidP="006F19C8">
                                <w:pPr>
                                  <w:pStyle w:val="NoSpacing"/>
                                  <w:rPr>
                                    <w:rFonts w:asciiTheme="majorHAnsi" w:eastAsiaTheme="majorEastAsia" w:hAnsiTheme="majorHAnsi" w:cstheme="majorBidi"/>
                                    <w:color w:val="262626" w:themeColor="text1" w:themeTint="D9"/>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F3E579" id="Text Box 30" o:spid="_x0000_s1057" type="#_x0000_t202" style="position:absolute;margin-left:83pt;margin-top:341pt;width:253pt;height:84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" filled="f" stroked="f" strokeweight=".5pt">
                    <v:textbox inset="0,0,0,0">
                      <w:txbxContent>
                        <w:p w14:paraId="3E90C60A" w14:textId="68562CE6" w:rsidR="00E70599" w:rsidRPr="006F19C8" w:rsidRDefault="00E70599" w:rsidP="006F19C8">
                          <w:pPr>
                            <w:pStyle w:val="NoSpacing"/>
                            <w:rPr>
                              <w:rFonts w:asciiTheme="majorHAnsi" w:eastAsiaTheme="majorEastAsia" w:hAnsiTheme="majorHAnsi" w:cstheme="majorBidi"/>
                              <w:color w:val="262626" w:themeColor="text1" w:themeTint="D9"/>
                              <w:sz w:val="32"/>
                              <w:szCs w:val="32"/>
                            </w:rPr>
                          </w:pPr>
                        </w:p>
                      </w:txbxContent>
                    </v:textbox>
                    <w10:wrap anchorx="page" anchory="page"/>
                  </v:shape>
                </w:pict>
              </mc:Fallback>
            </mc:AlternateContent>
          </w:r>
          <w:r w:rsidR="00E70599">
            <w:br w:type="page"/>
          </w:r>
        </w:p>
      </w:sdtContent>
    </w:sdt>
    <w:p w14:paraId="09280B98" w14:textId="2BB13214" w:rsidR="006A3FBD" w:rsidRDefault="0011607E">
      <w:r w:rsidRPr="00CD37E4">
        <w:rPr>
          <w:rFonts w:ascii="Arial" w:hAnsi="Arial" w:cs="Arial"/>
          <w:noProof/>
          <w:sz w:val="22"/>
          <w:szCs w:val="22"/>
        </w:rPr>
        <w:lastRenderedPageBreak/>
        <mc:AlternateContent>
          <mc:Choice Requires="wps">
            <w:drawing>
              <wp:anchor distT="0" distB="0" distL="114300" distR="114300" simplePos="0" relativeHeight="251663360" behindDoc="0" locked="0" layoutInCell="1" allowOverlap="1" wp14:anchorId="7ABFEDFE" wp14:editId="373B5E2E">
                <wp:simplePos x="0" y="0"/>
                <wp:positionH relativeFrom="column">
                  <wp:posOffset>-495300</wp:posOffset>
                </wp:positionH>
                <wp:positionV relativeFrom="paragraph">
                  <wp:posOffset>203835</wp:posOffset>
                </wp:positionV>
                <wp:extent cx="6756400" cy="368300"/>
                <wp:effectExtent l="0" t="0" r="25400" b="12700"/>
                <wp:wrapNone/>
                <wp:docPr id="1367844045" name="Rectangle 2"/>
                <wp:cNvGraphicFramePr/>
                <a:graphic xmlns:a="http://schemas.openxmlformats.org/drawingml/2006/main">
                  <a:graphicData uri="http://schemas.microsoft.com/office/word/2010/wordprocessingShape">
                    <wps:wsp>
                      <wps:cNvSpPr/>
                      <wps:spPr>
                        <a:xfrm>
                          <a:off x="0" y="0"/>
                          <a:ext cx="6756400" cy="368300"/>
                        </a:xfrm>
                        <a:prstGeom prst="rect">
                          <a:avLst/>
                        </a:prstGeom>
                        <a:solidFill>
                          <a:schemeClr val="accent1">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93B1C71" w14:textId="00ED08A1" w:rsidR="008E62E0" w:rsidRPr="00CD37E4" w:rsidRDefault="00CD37E4" w:rsidP="00CD37E4">
                            <w:pPr>
                              <w:rPr>
                                <w:b/>
                                <w:bCs/>
                                <w:color w:val="FFFFFF" w:themeColor="background1"/>
                                <w:sz w:val="32"/>
                                <w:szCs w:val="32"/>
                              </w:rPr>
                            </w:pPr>
                            <w:r>
                              <w:rPr>
                                <w:b/>
                                <w:bCs/>
                                <w:color w:val="FFFFFF" w:themeColor="background1"/>
                                <w:sz w:val="32"/>
                                <w:szCs w:val="32"/>
                              </w:rPr>
                              <w:t xml:space="preserve">                                                    </w:t>
                            </w:r>
                            <w:r w:rsidRPr="00CD37E4">
                              <w:rPr>
                                <w:b/>
                                <w:bCs/>
                                <w:color w:val="FFFFFF" w:themeColor="background1"/>
                                <w:sz w:val="32"/>
                                <w:szCs w:val="32"/>
                              </w:rPr>
                              <w:t xml:space="preserve">TABLE OF </w:t>
                            </w:r>
                            <w:r>
                              <w:rPr>
                                <w:b/>
                                <w:bCs/>
                                <w:color w:val="FFFFFF" w:themeColor="background1"/>
                                <w:sz w:val="32"/>
                                <w:szCs w:val="32"/>
                              </w:rPr>
                              <w:t>CONTENT</w:t>
                            </w:r>
                            <w:r w:rsidR="008E62E0">
                              <w:rPr>
                                <w:b/>
                                <w:bCs/>
                                <w:color w:val="FFFFFF" w:themeColor="background1"/>
                                <w:sz w:val="32"/>
                                <w:szCs w:val="32"/>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FEDFE" id="Rectangle 2" o:spid="_x0000_s1058" style="position:absolute;margin-left:-39pt;margin-top:16.05pt;width:532pt;height: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" fillcolor="#0a2f40 [1604]" strokecolor="#030e13 [484]" strokeweight="1.5pt">
                <v:textbox>
                  <w:txbxContent>
                    <w:p w14:paraId="393B1C71" w14:textId="00ED08A1" w:rsidR="008E62E0" w:rsidRPr="00CD37E4" w:rsidRDefault="00CD37E4" w:rsidP="00CD37E4">
                      <w:pPr>
                        <w:rPr>
                          <w:b/>
                          <w:bCs/>
                          <w:color w:val="FFFFFF" w:themeColor="background1"/>
                          <w:sz w:val="32"/>
                          <w:szCs w:val="32"/>
                        </w:rPr>
                      </w:pPr>
                      <w:r>
                        <w:rPr>
                          <w:b/>
                          <w:bCs/>
                          <w:color w:val="FFFFFF" w:themeColor="background1"/>
                          <w:sz w:val="32"/>
                          <w:szCs w:val="32"/>
                        </w:rPr>
                        <w:t xml:space="preserve">                                                    </w:t>
                      </w:r>
                      <w:r w:rsidRPr="00CD37E4">
                        <w:rPr>
                          <w:b/>
                          <w:bCs/>
                          <w:color w:val="FFFFFF" w:themeColor="background1"/>
                          <w:sz w:val="32"/>
                          <w:szCs w:val="32"/>
                        </w:rPr>
                        <w:t xml:space="preserve">TABLE OF </w:t>
                      </w:r>
                      <w:r>
                        <w:rPr>
                          <w:b/>
                          <w:bCs/>
                          <w:color w:val="FFFFFF" w:themeColor="background1"/>
                          <w:sz w:val="32"/>
                          <w:szCs w:val="32"/>
                        </w:rPr>
                        <w:t>CONTENT</w:t>
                      </w:r>
                      <w:r w:rsidR="008E62E0">
                        <w:rPr>
                          <w:b/>
                          <w:bCs/>
                          <w:color w:val="FFFFFF" w:themeColor="background1"/>
                          <w:sz w:val="32"/>
                          <w:szCs w:val="32"/>
                        </w:rPr>
                        <w:t>S</w:t>
                      </w:r>
                    </w:p>
                  </w:txbxContent>
                </v:textbox>
              </v:rect>
            </w:pict>
          </mc:Fallback>
        </mc:AlternateContent>
      </w:r>
    </w:p>
    <w:p w14:paraId="600C976F" w14:textId="3A3AEFDC" w:rsidR="00D0017F" w:rsidRDefault="00362B34">
      <w:r>
        <w:rPr>
          <w:noProof/>
        </w:rPr>
        <mc:AlternateContent>
          <mc:Choice Requires="wps">
            <w:drawing>
              <wp:anchor distT="0" distB="0" distL="114300" distR="114300" simplePos="0" relativeHeight="251670528" behindDoc="0" locked="0" layoutInCell="1" allowOverlap="1" wp14:anchorId="74FEDD81" wp14:editId="4C30A628">
                <wp:simplePos x="0" y="0"/>
                <wp:positionH relativeFrom="column">
                  <wp:posOffset>-474061</wp:posOffset>
                </wp:positionH>
                <wp:positionV relativeFrom="paragraph">
                  <wp:posOffset>344291</wp:posOffset>
                </wp:positionV>
                <wp:extent cx="6738026" cy="7963711"/>
                <wp:effectExtent l="0" t="0" r="24765" b="18415"/>
                <wp:wrapNone/>
                <wp:docPr id="1562630435" name="Text Box 19"/>
                <wp:cNvGraphicFramePr/>
                <a:graphic xmlns:a="http://schemas.openxmlformats.org/drawingml/2006/main">
                  <a:graphicData uri="http://schemas.microsoft.com/office/word/2010/wordprocessingShape">
                    <wps:wsp>
                      <wps:cNvSpPr txBox="1"/>
                      <wps:spPr>
                        <a:xfrm>
                          <a:off x="0" y="0"/>
                          <a:ext cx="6738026" cy="7963711"/>
                        </a:xfrm>
                        <a:prstGeom prst="rect">
                          <a:avLst/>
                        </a:prstGeom>
                        <a:solidFill>
                          <a:schemeClr val="lt1"/>
                        </a:solidFill>
                        <a:ln w="6350">
                          <a:solidFill>
                            <a:prstClr val="black"/>
                          </a:solidFill>
                        </a:ln>
                      </wps:spPr>
                      <wps:txbx>
                        <w:txbxContent>
                          <w:p w14:paraId="021096C1" w14:textId="0BFA0EBA" w:rsidR="00362B34" w:rsidRDefault="00362B34" w:rsidP="00362B34">
                            <w:r>
                              <w:t>Introduction…………………………………...………………………………………………………………………</w:t>
                            </w:r>
                            <w:r w:rsidR="000509D7">
                              <w:t>……….</w:t>
                            </w:r>
                            <w:r>
                              <w:t>2</w:t>
                            </w:r>
                          </w:p>
                          <w:p w14:paraId="517416B2" w14:textId="148739A2" w:rsidR="00362B34" w:rsidRDefault="00362B34" w:rsidP="00362B34">
                            <w:r>
                              <w:t>A Critical Evaluation of how employees in the workplace may use the component of Emotional Intelligence ( Using Goleman’s Competency Framework)………………………………………………</w:t>
                            </w:r>
                            <w:r w:rsidR="000509D7">
                              <w:t>………</w:t>
                            </w:r>
                            <w:r>
                              <w:t xml:space="preserve"> 3</w:t>
                            </w:r>
                          </w:p>
                          <w:p w14:paraId="6D97876D" w14:textId="4C79BA0D" w:rsidR="00362B34" w:rsidRDefault="00362B34" w:rsidP="00362B34">
                            <w:r>
                              <w:t>Self-Awareness…………………………………………………………………………………………………........</w:t>
                            </w:r>
                            <w:r w:rsidR="000509D7">
                              <w:t>........3</w:t>
                            </w:r>
                          </w:p>
                          <w:p w14:paraId="69334C7E" w14:textId="21322399" w:rsidR="00362B34" w:rsidRDefault="00362B34" w:rsidP="00362B34">
                            <w:r>
                              <w:t>Self- Management ……………………………………………………………………………………………………</w:t>
                            </w:r>
                            <w:r w:rsidR="000509D7">
                              <w:t>……..4</w:t>
                            </w:r>
                          </w:p>
                          <w:p w14:paraId="700A6D30" w14:textId="5C9B1C78" w:rsidR="00362B34" w:rsidRDefault="00362B34" w:rsidP="00362B34">
                            <w:r>
                              <w:t>Social Awareness ……………………………………………………………………………………………………</w:t>
                            </w:r>
                            <w:r w:rsidR="00AC7BA8">
                              <w:t>………</w:t>
                            </w:r>
                            <w:r w:rsidR="000509D7">
                              <w:t>4</w:t>
                            </w:r>
                          </w:p>
                          <w:p w14:paraId="5B0BCE76" w14:textId="192C9BC9" w:rsidR="00362B34" w:rsidRDefault="00362B34" w:rsidP="00362B34">
                            <w:r>
                              <w:t>Relationship Management…………….…………………………………………………………………………</w:t>
                            </w:r>
                            <w:r w:rsidR="00AC7BA8">
                              <w:t>……….</w:t>
                            </w:r>
                            <w:r>
                              <w:t>5</w:t>
                            </w:r>
                          </w:p>
                          <w:p w14:paraId="6EFC60CD" w14:textId="712ABEF2" w:rsidR="00362B34" w:rsidRDefault="00362B34" w:rsidP="00362B34">
                            <w:pPr>
                              <w:rPr>
                                <w:rFonts w:ascii="Arial" w:hAnsi="Arial" w:cs="Arial"/>
                                <w:sz w:val="22"/>
                                <w:szCs w:val="22"/>
                              </w:rPr>
                            </w:pPr>
                            <w:r>
                              <w:rPr>
                                <w:rFonts w:ascii="Arial" w:hAnsi="Arial" w:cs="Arial"/>
                                <w:sz w:val="22"/>
                                <w:szCs w:val="22"/>
                              </w:rPr>
                              <w:t>R</w:t>
                            </w:r>
                            <w:r w:rsidRPr="000B59A9">
                              <w:rPr>
                                <w:rFonts w:ascii="Arial" w:hAnsi="Arial" w:cs="Arial"/>
                                <w:sz w:val="22"/>
                                <w:szCs w:val="22"/>
                              </w:rPr>
                              <w:t xml:space="preserve">ecruitment characteristics </w:t>
                            </w:r>
                            <w:r>
                              <w:rPr>
                                <w:rFonts w:ascii="Arial" w:hAnsi="Arial" w:cs="Arial"/>
                                <w:sz w:val="22"/>
                                <w:szCs w:val="22"/>
                              </w:rPr>
                              <w:t>M</w:t>
                            </w:r>
                            <w:r w:rsidRPr="000B59A9">
                              <w:rPr>
                                <w:rFonts w:ascii="Arial" w:hAnsi="Arial" w:cs="Arial"/>
                                <w:sz w:val="22"/>
                                <w:szCs w:val="22"/>
                              </w:rPr>
                              <w:t>anagers need to be aware of for an effective work</w:t>
                            </w:r>
                            <w:r w:rsidR="008241A3">
                              <w:rPr>
                                <w:rFonts w:ascii="Arial" w:hAnsi="Arial" w:cs="Arial"/>
                                <w:sz w:val="22"/>
                                <w:szCs w:val="22"/>
                              </w:rPr>
                              <w:t>ing</w:t>
                            </w:r>
                            <w:r w:rsidRPr="000B59A9">
                              <w:rPr>
                                <w:rFonts w:ascii="Arial" w:hAnsi="Arial" w:cs="Arial"/>
                                <w:sz w:val="22"/>
                                <w:szCs w:val="22"/>
                              </w:rPr>
                              <w:t xml:space="preserve"> </w:t>
                            </w:r>
                            <w:r>
                              <w:rPr>
                                <w:rFonts w:ascii="Arial" w:hAnsi="Arial" w:cs="Arial"/>
                                <w:sz w:val="22"/>
                                <w:szCs w:val="22"/>
                              </w:rPr>
                              <w:t>environment</w:t>
                            </w:r>
                          </w:p>
                          <w:p w14:paraId="631A93CE" w14:textId="7AFD8223" w:rsidR="00362B34" w:rsidRPr="006D5544" w:rsidRDefault="00362B34" w:rsidP="00362B34">
                            <w:pPr>
                              <w:rPr>
                                <w:rFonts w:ascii="Arial" w:hAnsi="Arial" w:cs="Arial"/>
                                <w:sz w:val="22"/>
                                <w:szCs w:val="22"/>
                              </w:rPr>
                            </w:pPr>
                            <w:r>
                              <w:rPr>
                                <w:rFonts w:ascii="Arial" w:hAnsi="Arial" w:cs="Arial"/>
                                <w:sz w:val="22"/>
                                <w:szCs w:val="22"/>
                              </w:rPr>
                              <w:t>(with reference to Generational Gap)………………………………………………………………..…...</w:t>
                            </w:r>
                            <w:r w:rsidR="00AC7BA8">
                              <w:rPr>
                                <w:rFonts w:ascii="Arial" w:hAnsi="Arial" w:cs="Arial"/>
                                <w:sz w:val="22"/>
                                <w:szCs w:val="22"/>
                              </w:rPr>
                              <w:t>........</w:t>
                            </w:r>
                            <w:r>
                              <w:t>6</w:t>
                            </w:r>
                          </w:p>
                          <w:p w14:paraId="0DA51F14" w14:textId="07589DD6" w:rsidR="00362B34" w:rsidRDefault="00362B34" w:rsidP="00362B34">
                            <w:r>
                              <w:t>Adaptability……………………………………………………………………………………………………………</w:t>
                            </w:r>
                            <w:r w:rsidR="00AC7BA8">
                              <w:t>………</w:t>
                            </w:r>
                            <w:r>
                              <w:t>6</w:t>
                            </w:r>
                          </w:p>
                          <w:p w14:paraId="12A6028F" w14:textId="42297B67" w:rsidR="00362B34" w:rsidRDefault="00362B34" w:rsidP="00362B34">
                            <w:r>
                              <w:t>Emotional Intelligence……………………………………………………………</w:t>
                            </w:r>
                            <w:r w:rsidR="00C07746">
                              <w:t>…………………………………</w:t>
                            </w:r>
                            <w:r w:rsidR="00AC7BA8">
                              <w:t>…….</w:t>
                            </w:r>
                            <w:r w:rsidR="00637A7D">
                              <w:t>.</w:t>
                            </w:r>
                            <w:r w:rsidR="00C07746">
                              <w:t>6</w:t>
                            </w:r>
                          </w:p>
                          <w:p w14:paraId="05BCD596" w14:textId="4C700751" w:rsidR="00362B34" w:rsidRDefault="00362B34" w:rsidP="00362B34">
                            <w:r>
                              <w:t>Communication</w:t>
                            </w:r>
                            <w:r w:rsidR="00C07746">
                              <w:t>………………………………………………………………………………………………………</w:t>
                            </w:r>
                            <w:r w:rsidR="00AC7BA8">
                              <w:t>…….</w:t>
                            </w:r>
                            <w:r w:rsidR="00637A7D">
                              <w:t>.</w:t>
                            </w:r>
                            <w:r w:rsidR="000C7A7A">
                              <w:t>7</w:t>
                            </w:r>
                          </w:p>
                          <w:p w14:paraId="385A805C" w14:textId="00D593A8" w:rsidR="00362B34" w:rsidRDefault="00362B34" w:rsidP="00362B34">
                            <w:r>
                              <w:t>Open-mindedne</w:t>
                            </w:r>
                            <w:r w:rsidR="00081475">
                              <w:t>s</w:t>
                            </w:r>
                            <w:r>
                              <w:t>s</w:t>
                            </w:r>
                            <w:r w:rsidR="00081475">
                              <w:t>……………………………………………………………………………………………………</w:t>
                            </w:r>
                            <w:r w:rsidR="00AC7BA8">
                              <w:t>…..</w:t>
                            </w:r>
                            <w:r w:rsidR="00081475">
                              <w:t>.</w:t>
                            </w:r>
                            <w:r w:rsidR="00637A7D">
                              <w:t>.</w:t>
                            </w:r>
                            <w:r w:rsidR="00081475">
                              <w:t>7</w:t>
                            </w:r>
                          </w:p>
                          <w:p w14:paraId="02FB0AFD" w14:textId="1C8E56B8" w:rsidR="00362B34" w:rsidRDefault="00362B34" w:rsidP="00362B34">
                            <w:r>
                              <w:t>Respect for the work Environment</w:t>
                            </w:r>
                            <w:r w:rsidR="00081475">
                              <w:t>…………………………………………………………………………………</w:t>
                            </w:r>
                            <w:r w:rsidR="00AC7BA8">
                              <w:t>…</w:t>
                            </w:r>
                            <w:r w:rsidR="00637A7D">
                              <w:t>.</w:t>
                            </w:r>
                            <w:r w:rsidR="00081475">
                              <w:t>7</w:t>
                            </w:r>
                          </w:p>
                          <w:p w14:paraId="73E13CE9" w14:textId="75E5E1B9" w:rsidR="00362B34" w:rsidRDefault="00362B34" w:rsidP="00362B34">
                            <w:r>
                              <w:t>Technical competence</w:t>
                            </w:r>
                            <w:r w:rsidR="00081475">
                              <w:t>…………………………………………………………………………………………………</w:t>
                            </w:r>
                            <w:r w:rsidR="00AC7BA8">
                              <w:t>...</w:t>
                            </w:r>
                            <w:r w:rsidR="00081475">
                              <w:t>7</w:t>
                            </w:r>
                          </w:p>
                          <w:p w14:paraId="22EAAEE9" w14:textId="7469F12C" w:rsidR="00362B34" w:rsidRDefault="00362B34" w:rsidP="00362B34">
                            <w:r>
                              <w:t>Willingness to learn</w:t>
                            </w:r>
                            <w:r w:rsidR="00081475">
                              <w:t>……………………………………………………………………………………………………….</w:t>
                            </w:r>
                            <w:r w:rsidR="00AC7BA8">
                              <w:t>.</w:t>
                            </w:r>
                            <w:r w:rsidR="00081475">
                              <w:t>7</w:t>
                            </w:r>
                          </w:p>
                          <w:p w14:paraId="2044D938" w14:textId="1F5619BA" w:rsidR="00362B34" w:rsidRDefault="00362B34" w:rsidP="00362B34">
                            <w:r>
                              <w:t>Teamwork</w:t>
                            </w:r>
                            <w:r w:rsidR="00081475">
                              <w:t>……………………………………………………………………………………………………………………..</w:t>
                            </w:r>
                            <w:r w:rsidR="00AC7BA8">
                              <w:t>7</w:t>
                            </w:r>
                          </w:p>
                          <w:p w14:paraId="3D8C92BB" w14:textId="7DEAD192" w:rsidR="00A763AB" w:rsidRDefault="00A763AB" w:rsidP="00362B34">
                            <w:r>
                              <w:t>Collaboration</w:t>
                            </w:r>
                            <w:r w:rsidR="009B745F">
                              <w:t>…………………………………………………………………………………………………………………</w:t>
                            </w:r>
                            <w:r w:rsidR="00CF14C2">
                              <w:t>7</w:t>
                            </w:r>
                          </w:p>
                          <w:p w14:paraId="5AE50D47" w14:textId="3476D19D" w:rsidR="00A763AB" w:rsidRDefault="00A763AB" w:rsidP="00362B34">
                            <w:r>
                              <w:t>Flexibi</w:t>
                            </w:r>
                            <w:r w:rsidR="009B745F">
                              <w:t>li</w:t>
                            </w:r>
                            <w:r>
                              <w:t>ty</w:t>
                            </w:r>
                            <w:r w:rsidR="009B745F">
                              <w:t>……………………………………………………………………………………………………………………….</w:t>
                            </w:r>
                            <w:r w:rsidR="00CF14C2">
                              <w:t>7</w:t>
                            </w:r>
                            <w:r>
                              <w:t xml:space="preserve"> </w:t>
                            </w:r>
                          </w:p>
                          <w:p w14:paraId="47F41A50" w14:textId="2723CBF0" w:rsidR="00A763AB" w:rsidRDefault="009B745F" w:rsidP="00362B34">
                            <w:r>
                              <w:t>Resilience</w:t>
                            </w:r>
                            <w:r w:rsidR="000504AA">
                              <w:t>……………………………………………………………………………………………………………………..</w:t>
                            </w:r>
                            <w:r w:rsidR="00CF14C2">
                              <w:t>8</w:t>
                            </w:r>
                          </w:p>
                          <w:p w14:paraId="2F8460A2" w14:textId="23537CEC" w:rsidR="00A647F6" w:rsidRDefault="00A647F6" w:rsidP="00362B34">
                            <w:r>
                              <w:t>Recommendation</w:t>
                            </w:r>
                            <w:r w:rsidR="000504AA">
                              <w:t>…………………………………………………………………………………………………………..</w:t>
                            </w:r>
                            <w:r w:rsidR="00CF14C2">
                              <w:t>9</w:t>
                            </w:r>
                          </w:p>
                          <w:p w14:paraId="0C58B108" w14:textId="53202446" w:rsidR="00A647F6" w:rsidRDefault="00A647F6" w:rsidP="00362B34">
                            <w:r>
                              <w:t>Conclusion</w:t>
                            </w:r>
                            <w:r w:rsidR="000504AA">
                              <w:t>……………………………………………………………………………………………………………………</w:t>
                            </w:r>
                            <w:r w:rsidR="00FF55EE">
                              <w:t>10</w:t>
                            </w:r>
                          </w:p>
                          <w:p w14:paraId="75AD784D" w14:textId="69A6A4AF" w:rsidR="00A647F6" w:rsidRDefault="00A647F6" w:rsidP="00362B34">
                            <w:r>
                              <w:t>References</w:t>
                            </w:r>
                            <w:r w:rsidR="000504AA">
                              <w:t>……………………………………………………………………………………………………………………</w:t>
                            </w:r>
                            <w:r w:rsidR="00FF55EE">
                              <w:t>11&amp;12</w:t>
                            </w:r>
                          </w:p>
                          <w:p w14:paraId="0C4DF225" w14:textId="77777777" w:rsidR="00362B34" w:rsidRDefault="00362B34" w:rsidP="00362B34"/>
                          <w:p w14:paraId="254F1CC8" w14:textId="77777777" w:rsidR="00362B34" w:rsidRDefault="00362B34" w:rsidP="00362B34"/>
                          <w:p w14:paraId="2655761A" w14:textId="77777777" w:rsidR="00362B34" w:rsidRDefault="00362B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FEDD81" id="Text Box 19" o:spid="_x0000_s1059" type="#_x0000_t202" style="position:absolute;margin-left:-37.35pt;margin-top:27.1pt;width:530.55pt;height:627.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" fillcolor="white [3201]" strokeweight=".5pt">
                <v:textbox>
                  <w:txbxContent>
                    <w:p w14:paraId="021096C1" w14:textId="0BFA0EBA" w:rsidR="00362B34" w:rsidRDefault="00362B34" w:rsidP="00362B34">
                      <w:r>
                        <w:t>Introduction…………………………………...………………………………………………………………………</w:t>
                      </w:r>
                      <w:r w:rsidR="000509D7">
                        <w:t>……….</w:t>
                      </w:r>
                      <w:r>
                        <w:t>2</w:t>
                      </w:r>
                    </w:p>
                    <w:p w14:paraId="517416B2" w14:textId="148739A2" w:rsidR="00362B34" w:rsidRDefault="00362B34" w:rsidP="00362B34">
                      <w:r>
                        <w:t>A Critical Evaluation of how employees in the workplace may use the component of Emotional Intelligence ( Using Goleman’s Competency Framework)………………………………………………</w:t>
                      </w:r>
                      <w:r w:rsidR="000509D7">
                        <w:t>………</w:t>
                      </w:r>
                      <w:r>
                        <w:t xml:space="preserve"> 3</w:t>
                      </w:r>
                    </w:p>
                    <w:p w14:paraId="6D97876D" w14:textId="4C79BA0D" w:rsidR="00362B34" w:rsidRDefault="00362B34" w:rsidP="00362B34">
                      <w:r>
                        <w:t>Self-Awareness…………………………………………………………………………………………………........</w:t>
                      </w:r>
                      <w:r w:rsidR="000509D7">
                        <w:t>........3</w:t>
                      </w:r>
                    </w:p>
                    <w:p w14:paraId="69334C7E" w14:textId="21322399" w:rsidR="00362B34" w:rsidRDefault="00362B34" w:rsidP="00362B34">
                      <w:r>
                        <w:t>Self- Management ……………………………………………………………………………………………………</w:t>
                      </w:r>
                      <w:r w:rsidR="000509D7">
                        <w:t>……..4</w:t>
                      </w:r>
                    </w:p>
                    <w:p w14:paraId="700A6D30" w14:textId="5C9B1C78" w:rsidR="00362B34" w:rsidRDefault="00362B34" w:rsidP="00362B34">
                      <w:r>
                        <w:t>Social Awareness ……………………………………………………………………………………………………</w:t>
                      </w:r>
                      <w:r w:rsidR="00AC7BA8">
                        <w:t>………</w:t>
                      </w:r>
                      <w:r w:rsidR="000509D7">
                        <w:t>4</w:t>
                      </w:r>
                    </w:p>
                    <w:p w14:paraId="5B0BCE76" w14:textId="192C9BC9" w:rsidR="00362B34" w:rsidRDefault="00362B34" w:rsidP="00362B34">
                      <w:r>
                        <w:t>Relationship Management…………….…………………………………………………………………………</w:t>
                      </w:r>
                      <w:r w:rsidR="00AC7BA8">
                        <w:t>……….</w:t>
                      </w:r>
                      <w:r>
                        <w:t>5</w:t>
                      </w:r>
                    </w:p>
                    <w:p w14:paraId="6EFC60CD" w14:textId="712ABEF2" w:rsidR="00362B34" w:rsidRDefault="00362B34" w:rsidP="00362B34">
                      <w:pPr>
                        <w:rPr>
                          <w:rFonts w:ascii="Arial" w:hAnsi="Arial" w:cs="Arial"/>
                          <w:sz w:val="22"/>
                          <w:szCs w:val="22"/>
                        </w:rPr>
                      </w:pPr>
                      <w:r>
                        <w:rPr>
                          <w:rFonts w:ascii="Arial" w:hAnsi="Arial" w:cs="Arial"/>
                          <w:sz w:val="22"/>
                          <w:szCs w:val="22"/>
                        </w:rPr>
                        <w:t>R</w:t>
                      </w:r>
                      <w:r w:rsidRPr="000B59A9">
                        <w:rPr>
                          <w:rFonts w:ascii="Arial" w:hAnsi="Arial" w:cs="Arial"/>
                          <w:sz w:val="22"/>
                          <w:szCs w:val="22"/>
                        </w:rPr>
                        <w:t xml:space="preserve">ecruitment characteristics </w:t>
                      </w:r>
                      <w:r>
                        <w:rPr>
                          <w:rFonts w:ascii="Arial" w:hAnsi="Arial" w:cs="Arial"/>
                          <w:sz w:val="22"/>
                          <w:szCs w:val="22"/>
                        </w:rPr>
                        <w:t>M</w:t>
                      </w:r>
                      <w:r w:rsidRPr="000B59A9">
                        <w:rPr>
                          <w:rFonts w:ascii="Arial" w:hAnsi="Arial" w:cs="Arial"/>
                          <w:sz w:val="22"/>
                          <w:szCs w:val="22"/>
                        </w:rPr>
                        <w:t>anagers need to be aware of for an effective work</w:t>
                      </w:r>
                      <w:r w:rsidR="008241A3">
                        <w:rPr>
                          <w:rFonts w:ascii="Arial" w:hAnsi="Arial" w:cs="Arial"/>
                          <w:sz w:val="22"/>
                          <w:szCs w:val="22"/>
                        </w:rPr>
                        <w:t>ing</w:t>
                      </w:r>
                      <w:r w:rsidRPr="000B59A9">
                        <w:rPr>
                          <w:rFonts w:ascii="Arial" w:hAnsi="Arial" w:cs="Arial"/>
                          <w:sz w:val="22"/>
                          <w:szCs w:val="22"/>
                        </w:rPr>
                        <w:t xml:space="preserve"> </w:t>
                      </w:r>
                      <w:r>
                        <w:rPr>
                          <w:rFonts w:ascii="Arial" w:hAnsi="Arial" w:cs="Arial"/>
                          <w:sz w:val="22"/>
                          <w:szCs w:val="22"/>
                        </w:rPr>
                        <w:t>environment</w:t>
                      </w:r>
                    </w:p>
                    <w:p w14:paraId="631A93CE" w14:textId="7AFD8223" w:rsidR="00362B34" w:rsidRPr="006D5544" w:rsidRDefault="00362B34" w:rsidP="00362B34">
                      <w:pPr>
                        <w:rPr>
                          <w:rFonts w:ascii="Arial" w:hAnsi="Arial" w:cs="Arial"/>
                          <w:sz w:val="22"/>
                          <w:szCs w:val="22"/>
                        </w:rPr>
                      </w:pPr>
                      <w:r>
                        <w:rPr>
                          <w:rFonts w:ascii="Arial" w:hAnsi="Arial" w:cs="Arial"/>
                          <w:sz w:val="22"/>
                          <w:szCs w:val="22"/>
                        </w:rPr>
                        <w:t>(with reference to Generational Gap)………………………………………………………………..…...</w:t>
                      </w:r>
                      <w:r w:rsidR="00AC7BA8">
                        <w:rPr>
                          <w:rFonts w:ascii="Arial" w:hAnsi="Arial" w:cs="Arial"/>
                          <w:sz w:val="22"/>
                          <w:szCs w:val="22"/>
                        </w:rPr>
                        <w:t>........</w:t>
                      </w:r>
                      <w:r>
                        <w:t>6</w:t>
                      </w:r>
                    </w:p>
                    <w:p w14:paraId="0DA51F14" w14:textId="07589DD6" w:rsidR="00362B34" w:rsidRDefault="00362B34" w:rsidP="00362B34">
                      <w:r>
                        <w:t>Adaptability……………………………………………………………………………………………………………</w:t>
                      </w:r>
                      <w:r w:rsidR="00AC7BA8">
                        <w:t>………</w:t>
                      </w:r>
                      <w:r>
                        <w:t>6</w:t>
                      </w:r>
                    </w:p>
                    <w:p w14:paraId="12A6028F" w14:textId="42297B67" w:rsidR="00362B34" w:rsidRDefault="00362B34" w:rsidP="00362B34">
                      <w:r>
                        <w:t>Emotional Intelligence……………………………………………………………</w:t>
                      </w:r>
                      <w:r w:rsidR="00C07746">
                        <w:t>…………………………………</w:t>
                      </w:r>
                      <w:r w:rsidR="00AC7BA8">
                        <w:t>…….</w:t>
                      </w:r>
                      <w:r w:rsidR="00637A7D">
                        <w:t>.</w:t>
                      </w:r>
                      <w:r w:rsidR="00C07746">
                        <w:t>6</w:t>
                      </w:r>
                    </w:p>
                    <w:p w14:paraId="05BCD596" w14:textId="4C700751" w:rsidR="00362B34" w:rsidRDefault="00362B34" w:rsidP="00362B34">
                      <w:r>
                        <w:t>Communication</w:t>
                      </w:r>
                      <w:r w:rsidR="00C07746">
                        <w:t>………………………………………………………………………………………………………</w:t>
                      </w:r>
                      <w:r w:rsidR="00AC7BA8">
                        <w:t>…….</w:t>
                      </w:r>
                      <w:r w:rsidR="00637A7D">
                        <w:t>.</w:t>
                      </w:r>
                      <w:r w:rsidR="000C7A7A">
                        <w:t>7</w:t>
                      </w:r>
                    </w:p>
                    <w:p w14:paraId="385A805C" w14:textId="00D593A8" w:rsidR="00362B34" w:rsidRDefault="00362B34" w:rsidP="00362B34">
                      <w:r>
                        <w:t>Open-mindedne</w:t>
                      </w:r>
                      <w:r w:rsidR="00081475">
                        <w:t>s</w:t>
                      </w:r>
                      <w:r>
                        <w:t>s</w:t>
                      </w:r>
                      <w:r w:rsidR="00081475">
                        <w:t>……………………………………………………………………………………………………</w:t>
                      </w:r>
                      <w:r w:rsidR="00AC7BA8">
                        <w:t>…..</w:t>
                      </w:r>
                      <w:r w:rsidR="00081475">
                        <w:t>.</w:t>
                      </w:r>
                      <w:r w:rsidR="00637A7D">
                        <w:t>.</w:t>
                      </w:r>
                      <w:r w:rsidR="00081475">
                        <w:t>7</w:t>
                      </w:r>
                    </w:p>
                    <w:p w14:paraId="02FB0AFD" w14:textId="1C8E56B8" w:rsidR="00362B34" w:rsidRDefault="00362B34" w:rsidP="00362B34">
                      <w:r>
                        <w:t>Respect for the work Environment</w:t>
                      </w:r>
                      <w:r w:rsidR="00081475">
                        <w:t>…………………………………………………………………………………</w:t>
                      </w:r>
                      <w:r w:rsidR="00AC7BA8">
                        <w:t>…</w:t>
                      </w:r>
                      <w:r w:rsidR="00637A7D">
                        <w:t>.</w:t>
                      </w:r>
                      <w:r w:rsidR="00081475">
                        <w:t>7</w:t>
                      </w:r>
                    </w:p>
                    <w:p w14:paraId="73E13CE9" w14:textId="75E5E1B9" w:rsidR="00362B34" w:rsidRDefault="00362B34" w:rsidP="00362B34">
                      <w:r>
                        <w:t>Technical competence</w:t>
                      </w:r>
                      <w:r w:rsidR="00081475">
                        <w:t>…………………………………………………………………………………………………</w:t>
                      </w:r>
                      <w:r w:rsidR="00AC7BA8">
                        <w:t>...</w:t>
                      </w:r>
                      <w:r w:rsidR="00081475">
                        <w:t>7</w:t>
                      </w:r>
                    </w:p>
                    <w:p w14:paraId="22EAAEE9" w14:textId="7469F12C" w:rsidR="00362B34" w:rsidRDefault="00362B34" w:rsidP="00362B34">
                      <w:r>
                        <w:t>Willingness to learn</w:t>
                      </w:r>
                      <w:r w:rsidR="00081475">
                        <w:t>……………………………………………………………………………………………………….</w:t>
                      </w:r>
                      <w:r w:rsidR="00AC7BA8">
                        <w:t>.</w:t>
                      </w:r>
                      <w:r w:rsidR="00081475">
                        <w:t>7</w:t>
                      </w:r>
                    </w:p>
                    <w:p w14:paraId="2044D938" w14:textId="1F5619BA" w:rsidR="00362B34" w:rsidRDefault="00362B34" w:rsidP="00362B34">
                      <w:r>
                        <w:t>Teamwork</w:t>
                      </w:r>
                      <w:r w:rsidR="00081475">
                        <w:t>……………………………………………………………………………………………………………………..</w:t>
                      </w:r>
                      <w:r w:rsidR="00AC7BA8">
                        <w:t>7</w:t>
                      </w:r>
                    </w:p>
                    <w:p w14:paraId="3D8C92BB" w14:textId="7DEAD192" w:rsidR="00A763AB" w:rsidRDefault="00A763AB" w:rsidP="00362B34">
                      <w:r>
                        <w:t>Collaboration</w:t>
                      </w:r>
                      <w:r w:rsidR="009B745F">
                        <w:t>…………………………………………………………………………………………………………………</w:t>
                      </w:r>
                      <w:r w:rsidR="00CF14C2">
                        <w:t>7</w:t>
                      </w:r>
                    </w:p>
                    <w:p w14:paraId="5AE50D47" w14:textId="3476D19D" w:rsidR="00A763AB" w:rsidRDefault="00A763AB" w:rsidP="00362B34">
                      <w:r>
                        <w:t>Flexibi</w:t>
                      </w:r>
                      <w:r w:rsidR="009B745F">
                        <w:t>li</w:t>
                      </w:r>
                      <w:r>
                        <w:t>ty</w:t>
                      </w:r>
                      <w:r w:rsidR="009B745F">
                        <w:t>……………………………………………………………………………………………………………………….</w:t>
                      </w:r>
                      <w:r w:rsidR="00CF14C2">
                        <w:t>7</w:t>
                      </w:r>
                      <w:r>
                        <w:t xml:space="preserve"> </w:t>
                      </w:r>
                    </w:p>
                    <w:p w14:paraId="47F41A50" w14:textId="2723CBF0" w:rsidR="00A763AB" w:rsidRDefault="009B745F" w:rsidP="00362B34">
                      <w:r>
                        <w:t>Resilience</w:t>
                      </w:r>
                      <w:r w:rsidR="000504AA">
                        <w:t>……………………………………………………………………………………………………………………..</w:t>
                      </w:r>
                      <w:r w:rsidR="00CF14C2">
                        <w:t>8</w:t>
                      </w:r>
                    </w:p>
                    <w:p w14:paraId="2F8460A2" w14:textId="23537CEC" w:rsidR="00A647F6" w:rsidRDefault="00A647F6" w:rsidP="00362B34">
                      <w:r>
                        <w:t>Recommendation</w:t>
                      </w:r>
                      <w:r w:rsidR="000504AA">
                        <w:t>…………………………………………………………………………………………………………..</w:t>
                      </w:r>
                      <w:r w:rsidR="00CF14C2">
                        <w:t>9</w:t>
                      </w:r>
                    </w:p>
                    <w:p w14:paraId="0C58B108" w14:textId="53202446" w:rsidR="00A647F6" w:rsidRDefault="00A647F6" w:rsidP="00362B34">
                      <w:r>
                        <w:t>Conclusion</w:t>
                      </w:r>
                      <w:r w:rsidR="000504AA">
                        <w:t>……………………………………………………………………………………………………………………</w:t>
                      </w:r>
                      <w:r w:rsidR="00FF55EE">
                        <w:t>10</w:t>
                      </w:r>
                    </w:p>
                    <w:p w14:paraId="75AD784D" w14:textId="69A6A4AF" w:rsidR="00A647F6" w:rsidRDefault="00A647F6" w:rsidP="00362B34">
                      <w:r>
                        <w:t>References</w:t>
                      </w:r>
                      <w:r w:rsidR="000504AA">
                        <w:t>……………………………………………………………………………………………………………………</w:t>
                      </w:r>
                      <w:r w:rsidR="00FF55EE">
                        <w:t>11&amp;12</w:t>
                      </w:r>
                    </w:p>
                    <w:p w14:paraId="0C4DF225" w14:textId="77777777" w:rsidR="00362B34" w:rsidRDefault="00362B34" w:rsidP="00362B34"/>
                    <w:p w14:paraId="254F1CC8" w14:textId="77777777" w:rsidR="00362B34" w:rsidRDefault="00362B34" w:rsidP="00362B34"/>
                    <w:p w14:paraId="2655761A" w14:textId="77777777" w:rsidR="00362B34" w:rsidRDefault="00362B34"/>
                  </w:txbxContent>
                </v:textbox>
              </v:shape>
            </w:pict>
          </mc:Fallback>
        </mc:AlternateContent>
      </w:r>
    </w:p>
    <w:p w14:paraId="2B00CBEE" w14:textId="62BAFAF8" w:rsidR="005E60BF" w:rsidRPr="005E60BF" w:rsidRDefault="005E60BF" w:rsidP="005E60BF"/>
    <w:p w14:paraId="7C590374" w14:textId="28D00C56" w:rsidR="005E60BF" w:rsidRPr="005E60BF" w:rsidRDefault="005E60BF" w:rsidP="005E60BF"/>
    <w:p w14:paraId="0D84F9D3" w14:textId="38801B4A" w:rsidR="005E60BF" w:rsidRPr="005E60BF" w:rsidRDefault="005E60BF" w:rsidP="005E60BF"/>
    <w:p w14:paraId="1D241F37" w14:textId="42AB294C" w:rsidR="005E60BF" w:rsidRPr="005E60BF" w:rsidRDefault="005E60BF" w:rsidP="005E60BF"/>
    <w:p w14:paraId="3EFDCD4A" w14:textId="6DD69D86" w:rsidR="005E60BF" w:rsidRPr="005E60BF" w:rsidRDefault="005E60BF" w:rsidP="005E60BF"/>
    <w:p w14:paraId="4B4D1688" w14:textId="4AD9D5D9" w:rsidR="005E60BF" w:rsidRPr="005E60BF" w:rsidRDefault="005E60BF" w:rsidP="005E60BF"/>
    <w:p w14:paraId="574D3BF4" w14:textId="77777777" w:rsidR="005E60BF" w:rsidRPr="005E60BF" w:rsidRDefault="005E60BF" w:rsidP="005E60BF"/>
    <w:p w14:paraId="6AAFEAEF" w14:textId="77777777" w:rsidR="005E60BF" w:rsidRPr="005E60BF" w:rsidRDefault="005E60BF" w:rsidP="005E60BF"/>
    <w:p w14:paraId="73465582" w14:textId="77777777" w:rsidR="005E60BF" w:rsidRPr="005E60BF" w:rsidRDefault="005E60BF" w:rsidP="005E60BF"/>
    <w:p w14:paraId="1F685944" w14:textId="77777777" w:rsidR="005E60BF" w:rsidRPr="005E60BF" w:rsidRDefault="005E60BF" w:rsidP="005E60BF"/>
    <w:p w14:paraId="7412D208" w14:textId="77777777" w:rsidR="005E60BF" w:rsidRPr="005E60BF" w:rsidRDefault="005E60BF" w:rsidP="005E60BF"/>
    <w:p w14:paraId="403ABCDB" w14:textId="77777777" w:rsidR="005E60BF" w:rsidRPr="005E60BF" w:rsidRDefault="005E60BF" w:rsidP="005E60BF"/>
    <w:p w14:paraId="4FD1034E" w14:textId="77777777" w:rsidR="005E60BF" w:rsidRPr="005E60BF" w:rsidRDefault="005E60BF" w:rsidP="005E60BF"/>
    <w:p w14:paraId="5055DB4D" w14:textId="77777777" w:rsidR="005E60BF" w:rsidRPr="005E60BF" w:rsidRDefault="005E60BF" w:rsidP="005E60BF"/>
    <w:p w14:paraId="6E617541" w14:textId="77777777" w:rsidR="005E60BF" w:rsidRPr="005E60BF" w:rsidRDefault="005E60BF" w:rsidP="005E60BF"/>
    <w:p w14:paraId="3BB605D9" w14:textId="77777777" w:rsidR="005E60BF" w:rsidRPr="005E60BF" w:rsidRDefault="005E60BF" w:rsidP="005E60BF"/>
    <w:p w14:paraId="3475D390" w14:textId="77777777" w:rsidR="005E60BF" w:rsidRDefault="005E60BF" w:rsidP="005E60BF"/>
    <w:p w14:paraId="2D072CC8" w14:textId="77777777" w:rsidR="005E60BF" w:rsidRDefault="005E60BF" w:rsidP="005E60BF"/>
    <w:p w14:paraId="15791700" w14:textId="77777777" w:rsidR="005E60BF" w:rsidRDefault="005E60BF" w:rsidP="005E60BF"/>
    <w:p w14:paraId="3BB5777E" w14:textId="77777777" w:rsidR="005E60BF" w:rsidRDefault="005E60BF" w:rsidP="005E60BF"/>
    <w:p w14:paraId="5004A839" w14:textId="77777777" w:rsidR="005E60BF" w:rsidRDefault="005E60BF" w:rsidP="005E60BF"/>
    <w:p w14:paraId="3A2FCB61" w14:textId="77777777" w:rsidR="005E60BF" w:rsidRDefault="005E60BF" w:rsidP="005E60BF"/>
    <w:p w14:paraId="6E5FD5DF" w14:textId="77777777" w:rsidR="005E60BF" w:rsidRDefault="005E60BF" w:rsidP="005E60BF"/>
    <w:p w14:paraId="315382C0" w14:textId="77777777" w:rsidR="005E60BF" w:rsidRDefault="005E60BF" w:rsidP="005E60BF"/>
    <w:p w14:paraId="0256B659" w14:textId="77777777" w:rsidR="005E60BF" w:rsidRDefault="005E60BF" w:rsidP="005E60BF"/>
    <w:p w14:paraId="64AB27BF" w14:textId="77777777" w:rsidR="005E60BF" w:rsidRDefault="005E60BF" w:rsidP="005E60BF"/>
    <w:p w14:paraId="5E3085B3" w14:textId="77777777" w:rsidR="00362181" w:rsidRPr="00962AA9" w:rsidRDefault="00362181" w:rsidP="005E60BF">
      <w:pPr>
        <w:rPr>
          <w:rFonts w:ascii="Arial" w:hAnsi="Arial" w:cs="Arial"/>
        </w:rPr>
      </w:pPr>
    </w:p>
    <w:p w14:paraId="4CAA6A52" w14:textId="2DD93817" w:rsidR="005E60BF" w:rsidRPr="002E2166" w:rsidRDefault="005E60BF" w:rsidP="005E60BF">
      <w:pPr>
        <w:rPr>
          <w:rFonts w:ascii="Arial" w:hAnsi="Arial" w:cs="Arial"/>
          <w:sz w:val="22"/>
          <w:szCs w:val="22"/>
        </w:rPr>
      </w:pPr>
      <w:r w:rsidRPr="002E2166">
        <w:rPr>
          <w:rFonts w:ascii="Arial" w:hAnsi="Arial" w:cs="Arial"/>
          <w:sz w:val="22"/>
          <w:szCs w:val="22"/>
        </w:rPr>
        <w:t xml:space="preserve">                                                 INTRODUCTION </w:t>
      </w:r>
    </w:p>
    <w:p w14:paraId="64837669" w14:textId="4456EEF4" w:rsidR="00934434" w:rsidRPr="002E2166" w:rsidRDefault="002222D7" w:rsidP="005E60BF">
      <w:pPr>
        <w:rPr>
          <w:rFonts w:ascii="Arial" w:hAnsi="Arial" w:cs="Arial"/>
          <w:sz w:val="22"/>
          <w:szCs w:val="22"/>
        </w:rPr>
      </w:pPr>
      <w:r w:rsidRPr="002E2166">
        <w:rPr>
          <w:rFonts w:ascii="Arial" w:hAnsi="Arial" w:cs="Arial"/>
          <w:sz w:val="22"/>
          <w:szCs w:val="22"/>
        </w:rPr>
        <w:t xml:space="preserve">Emotional intelligence </w:t>
      </w:r>
      <w:r w:rsidR="00A91475" w:rsidRPr="002E2166">
        <w:rPr>
          <w:rFonts w:ascii="Arial" w:hAnsi="Arial" w:cs="Arial"/>
          <w:sz w:val="22"/>
          <w:szCs w:val="22"/>
        </w:rPr>
        <w:t xml:space="preserve">(EI) has since </w:t>
      </w:r>
      <w:r w:rsidR="00F951A0" w:rsidRPr="002E2166">
        <w:rPr>
          <w:rFonts w:ascii="Arial" w:hAnsi="Arial" w:cs="Arial"/>
          <w:sz w:val="22"/>
          <w:szCs w:val="22"/>
        </w:rPr>
        <w:t>attracted attention for its ability to predict success across various fields, roles, and positions, as noted by</w:t>
      </w:r>
      <w:r w:rsidR="009E2C2B" w:rsidRPr="002E2166">
        <w:rPr>
          <w:rFonts w:ascii="Arial" w:hAnsi="Arial" w:cs="Arial"/>
          <w:sz w:val="22"/>
          <w:szCs w:val="22"/>
        </w:rPr>
        <w:t xml:space="preserve"> numerous scholars.</w:t>
      </w:r>
      <w:r w:rsidRPr="002E2166">
        <w:rPr>
          <w:rFonts w:ascii="Arial" w:hAnsi="Arial" w:cs="Arial"/>
          <w:sz w:val="22"/>
          <w:szCs w:val="22"/>
        </w:rPr>
        <w:t xml:space="preserve"> </w:t>
      </w:r>
      <w:r w:rsidR="00D536E8" w:rsidRPr="002E2166">
        <w:rPr>
          <w:rFonts w:ascii="Arial" w:hAnsi="Arial" w:cs="Arial"/>
          <w:sz w:val="22"/>
          <w:szCs w:val="22"/>
        </w:rPr>
        <w:t xml:space="preserve">The term was first introduced by Peter Salovey and John D. Mayer, who defined it as the ability to manage one's own emotions as well as those of others, later popularised by psychologist Goleman’s 1995 EI competency framework, which includes self-awareness, self-management, social awareness, and social management (Chung et al, 2023, cited Salovey and Mayer,1990). </w:t>
      </w:r>
      <w:r w:rsidRPr="002E2166">
        <w:rPr>
          <w:rFonts w:ascii="Arial" w:hAnsi="Arial" w:cs="Arial"/>
          <w:sz w:val="22"/>
          <w:szCs w:val="22"/>
        </w:rPr>
        <w:t>Your capacity to understand yourself and others largely influences your ability to regulate your emotions and relationships. The link between emotional intelligence and success has been extensively examined by scholars from different perspectives. According to Salovey and M</w:t>
      </w:r>
      <w:r w:rsidR="00867624" w:rsidRPr="002E2166">
        <w:rPr>
          <w:rFonts w:ascii="Arial" w:hAnsi="Arial" w:cs="Arial"/>
          <w:sz w:val="22"/>
          <w:szCs w:val="22"/>
        </w:rPr>
        <w:t>a</w:t>
      </w:r>
      <w:r w:rsidRPr="002E2166">
        <w:rPr>
          <w:rFonts w:ascii="Arial" w:hAnsi="Arial" w:cs="Arial"/>
          <w:sz w:val="22"/>
          <w:szCs w:val="22"/>
        </w:rPr>
        <w:t>yer,</w:t>
      </w:r>
      <w:r w:rsidR="00BC31FF" w:rsidRPr="002E2166">
        <w:rPr>
          <w:rFonts w:ascii="Arial" w:hAnsi="Arial" w:cs="Arial"/>
          <w:sz w:val="22"/>
          <w:szCs w:val="22"/>
        </w:rPr>
        <w:t xml:space="preserve"> it is</w:t>
      </w:r>
      <w:r w:rsidR="008D4141" w:rsidRPr="002E2166">
        <w:rPr>
          <w:rFonts w:ascii="Arial" w:hAnsi="Arial" w:cs="Arial"/>
          <w:sz w:val="22"/>
          <w:szCs w:val="22"/>
        </w:rPr>
        <w:t xml:space="preserve"> the</w:t>
      </w:r>
      <w:r w:rsidRPr="002E2166">
        <w:rPr>
          <w:rFonts w:ascii="Arial" w:hAnsi="Arial" w:cs="Arial"/>
          <w:sz w:val="22"/>
          <w:szCs w:val="22"/>
        </w:rPr>
        <w:t xml:space="preserve"> </w:t>
      </w:r>
      <w:r w:rsidR="00867624" w:rsidRPr="002E2166">
        <w:rPr>
          <w:rFonts w:ascii="Arial" w:hAnsi="Arial" w:cs="Arial"/>
          <w:sz w:val="22"/>
          <w:szCs w:val="22"/>
        </w:rPr>
        <w:t>sub</w:t>
      </w:r>
      <w:r w:rsidR="007C75EA" w:rsidRPr="002E2166">
        <w:rPr>
          <w:rFonts w:ascii="Arial" w:hAnsi="Arial" w:cs="Arial"/>
          <w:sz w:val="22"/>
          <w:szCs w:val="22"/>
        </w:rPr>
        <w:t>set of</w:t>
      </w:r>
      <w:r w:rsidR="00867624" w:rsidRPr="002E2166">
        <w:rPr>
          <w:rFonts w:ascii="Arial" w:hAnsi="Arial" w:cs="Arial"/>
          <w:sz w:val="22"/>
          <w:szCs w:val="22"/>
        </w:rPr>
        <w:t xml:space="preserve"> </w:t>
      </w:r>
      <w:r w:rsidRPr="002E2166">
        <w:rPr>
          <w:rFonts w:ascii="Arial" w:hAnsi="Arial" w:cs="Arial"/>
          <w:sz w:val="22"/>
          <w:szCs w:val="22"/>
        </w:rPr>
        <w:t xml:space="preserve">social intelligence </w:t>
      </w:r>
      <w:r w:rsidR="00650CE5" w:rsidRPr="002E2166">
        <w:rPr>
          <w:rFonts w:ascii="Arial" w:hAnsi="Arial" w:cs="Arial"/>
          <w:sz w:val="22"/>
          <w:szCs w:val="22"/>
        </w:rPr>
        <w:t>that involves the ability to monitor one’s own and others’ feelings, to discriminate amongst them, and to use this information to guide one's</w:t>
      </w:r>
      <w:r w:rsidR="005E56FE" w:rsidRPr="002E2166">
        <w:rPr>
          <w:rFonts w:ascii="Arial" w:hAnsi="Arial" w:cs="Arial"/>
          <w:sz w:val="22"/>
          <w:szCs w:val="22"/>
        </w:rPr>
        <w:t xml:space="preserve"> thinking and action</w:t>
      </w:r>
      <w:r w:rsidR="004A2062" w:rsidRPr="002E2166">
        <w:rPr>
          <w:rFonts w:ascii="Arial" w:hAnsi="Arial" w:cs="Arial"/>
          <w:sz w:val="22"/>
          <w:szCs w:val="22"/>
        </w:rPr>
        <w:t>s</w:t>
      </w:r>
      <w:r w:rsidRPr="002E2166">
        <w:rPr>
          <w:rFonts w:ascii="Arial" w:hAnsi="Arial" w:cs="Arial"/>
          <w:sz w:val="22"/>
          <w:szCs w:val="22"/>
        </w:rPr>
        <w:t xml:space="preserve"> (</w:t>
      </w:r>
      <w:r w:rsidR="003B19ED" w:rsidRPr="002E2166">
        <w:rPr>
          <w:rFonts w:ascii="Arial" w:hAnsi="Arial" w:cs="Arial"/>
          <w:sz w:val="22"/>
          <w:szCs w:val="22"/>
        </w:rPr>
        <w:t>Stoewe</w:t>
      </w:r>
      <w:r w:rsidR="00703DE8" w:rsidRPr="002E2166">
        <w:rPr>
          <w:rFonts w:ascii="Arial" w:hAnsi="Arial" w:cs="Arial"/>
          <w:sz w:val="22"/>
          <w:szCs w:val="22"/>
        </w:rPr>
        <w:t>n</w:t>
      </w:r>
      <w:r w:rsidR="003B19ED" w:rsidRPr="002E2166">
        <w:rPr>
          <w:rFonts w:ascii="Arial" w:hAnsi="Arial" w:cs="Arial"/>
          <w:sz w:val="22"/>
          <w:szCs w:val="22"/>
        </w:rPr>
        <w:t xml:space="preserve">, </w:t>
      </w:r>
      <w:r w:rsidRPr="002E2166">
        <w:rPr>
          <w:rFonts w:ascii="Arial" w:hAnsi="Arial" w:cs="Arial"/>
          <w:sz w:val="22"/>
          <w:szCs w:val="22"/>
        </w:rPr>
        <w:t>2024,</w:t>
      </w:r>
      <w:r w:rsidR="000759FF" w:rsidRPr="002E2166">
        <w:rPr>
          <w:rFonts w:ascii="Arial" w:hAnsi="Arial" w:cs="Arial"/>
          <w:sz w:val="22"/>
          <w:szCs w:val="22"/>
        </w:rPr>
        <w:t xml:space="preserve"> </w:t>
      </w:r>
      <w:r w:rsidRPr="002E2166">
        <w:rPr>
          <w:rFonts w:ascii="Arial" w:hAnsi="Arial" w:cs="Arial"/>
          <w:sz w:val="22"/>
          <w:szCs w:val="22"/>
        </w:rPr>
        <w:t>cited in Salovey and Meyer</w:t>
      </w:r>
      <w:r w:rsidR="001D027A" w:rsidRPr="002E2166">
        <w:rPr>
          <w:rFonts w:ascii="Arial" w:hAnsi="Arial" w:cs="Arial"/>
          <w:sz w:val="22"/>
          <w:szCs w:val="22"/>
        </w:rPr>
        <w:t>,</w:t>
      </w:r>
      <w:r w:rsidRPr="002E2166">
        <w:rPr>
          <w:rFonts w:ascii="Arial" w:hAnsi="Arial" w:cs="Arial"/>
          <w:sz w:val="22"/>
          <w:szCs w:val="22"/>
        </w:rPr>
        <w:t xml:space="preserve"> 1990). </w:t>
      </w:r>
      <w:r w:rsidR="00C26ED5" w:rsidRPr="002E2166">
        <w:rPr>
          <w:rFonts w:ascii="Arial" w:hAnsi="Arial" w:cs="Arial"/>
          <w:sz w:val="22"/>
          <w:szCs w:val="22"/>
        </w:rPr>
        <w:t>EI compe</w:t>
      </w:r>
      <w:r w:rsidR="00F86DB7" w:rsidRPr="002E2166">
        <w:rPr>
          <w:rFonts w:ascii="Arial" w:hAnsi="Arial" w:cs="Arial"/>
          <w:sz w:val="22"/>
          <w:szCs w:val="22"/>
        </w:rPr>
        <w:t>tence</w:t>
      </w:r>
      <w:r w:rsidRPr="002E2166">
        <w:rPr>
          <w:rFonts w:ascii="Arial" w:hAnsi="Arial" w:cs="Arial"/>
          <w:sz w:val="22"/>
          <w:szCs w:val="22"/>
        </w:rPr>
        <w:t xml:space="preserve"> </w:t>
      </w:r>
      <w:r w:rsidR="00F86DB7" w:rsidRPr="002E2166">
        <w:rPr>
          <w:rFonts w:ascii="Arial" w:hAnsi="Arial" w:cs="Arial"/>
          <w:sz w:val="22"/>
          <w:szCs w:val="22"/>
        </w:rPr>
        <w:t>enables one to manage</w:t>
      </w:r>
      <w:r w:rsidR="00AE5172" w:rsidRPr="002E2166">
        <w:rPr>
          <w:rFonts w:ascii="Arial" w:hAnsi="Arial" w:cs="Arial"/>
          <w:sz w:val="22"/>
          <w:szCs w:val="22"/>
        </w:rPr>
        <w:t xml:space="preserve"> one's</w:t>
      </w:r>
      <w:r w:rsidR="00F86DB7" w:rsidRPr="002E2166">
        <w:rPr>
          <w:rFonts w:ascii="Arial" w:hAnsi="Arial" w:cs="Arial"/>
          <w:sz w:val="22"/>
          <w:szCs w:val="22"/>
        </w:rPr>
        <w:t xml:space="preserve"> emotional states, such as fear, anger, sadness,</w:t>
      </w:r>
      <w:r w:rsidRPr="002E2166">
        <w:rPr>
          <w:rFonts w:ascii="Arial" w:hAnsi="Arial" w:cs="Arial"/>
          <w:sz w:val="22"/>
          <w:szCs w:val="22"/>
        </w:rPr>
        <w:t xml:space="preserve"> and joy, to one's own benefit and that of others. Goleman and Cherniss </w:t>
      </w:r>
      <w:r w:rsidR="00650CE5" w:rsidRPr="002E2166">
        <w:rPr>
          <w:rFonts w:ascii="Arial" w:hAnsi="Arial" w:cs="Arial"/>
          <w:sz w:val="22"/>
          <w:szCs w:val="22"/>
        </w:rPr>
        <w:t>(2024) noted that being well connected</w:t>
      </w:r>
      <w:r w:rsidRPr="002E2166">
        <w:rPr>
          <w:rFonts w:ascii="Arial" w:hAnsi="Arial" w:cs="Arial"/>
          <w:sz w:val="22"/>
          <w:szCs w:val="22"/>
        </w:rPr>
        <w:t xml:space="preserve"> with colleagues can lead to “organisational citizens” who go beyond their roles to assist others.</w:t>
      </w:r>
      <w:r w:rsidR="00221F82" w:rsidRPr="002E2166">
        <w:rPr>
          <w:rFonts w:ascii="Arial" w:hAnsi="Arial" w:cs="Arial"/>
          <w:sz w:val="22"/>
          <w:szCs w:val="22"/>
        </w:rPr>
        <w:t xml:space="preserve"> </w:t>
      </w:r>
    </w:p>
    <w:p w14:paraId="4D588CD3" w14:textId="77777777" w:rsidR="00B72F62" w:rsidRPr="002E2166" w:rsidRDefault="00B72F62" w:rsidP="005E60BF">
      <w:pPr>
        <w:rPr>
          <w:rFonts w:ascii="Arial" w:hAnsi="Arial" w:cs="Arial"/>
          <w:sz w:val="22"/>
          <w:szCs w:val="22"/>
        </w:rPr>
      </w:pPr>
    </w:p>
    <w:p w14:paraId="4909FD7F" w14:textId="77777777" w:rsidR="00DD3259" w:rsidRPr="002E2166" w:rsidRDefault="00DD3259" w:rsidP="005E60BF">
      <w:pPr>
        <w:rPr>
          <w:rFonts w:ascii="Arial" w:hAnsi="Arial" w:cs="Arial"/>
          <w:sz w:val="22"/>
          <w:szCs w:val="22"/>
        </w:rPr>
      </w:pPr>
    </w:p>
    <w:p w14:paraId="2E8E1652" w14:textId="77777777" w:rsidR="00DD3259" w:rsidRPr="002E2166" w:rsidRDefault="00DD3259" w:rsidP="005E60BF">
      <w:pPr>
        <w:rPr>
          <w:rFonts w:ascii="Arial" w:hAnsi="Arial" w:cs="Arial"/>
          <w:sz w:val="22"/>
          <w:szCs w:val="22"/>
        </w:rPr>
      </w:pPr>
    </w:p>
    <w:p w14:paraId="07D9621E" w14:textId="77777777" w:rsidR="00DD3259" w:rsidRPr="002E2166" w:rsidRDefault="00DD3259" w:rsidP="005E60BF">
      <w:pPr>
        <w:rPr>
          <w:rFonts w:ascii="Arial" w:hAnsi="Arial" w:cs="Arial"/>
          <w:sz w:val="22"/>
          <w:szCs w:val="22"/>
        </w:rPr>
      </w:pPr>
    </w:p>
    <w:p w14:paraId="449A3BDB" w14:textId="77777777" w:rsidR="00DD3259" w:rsidRPr="002E2166" w:rsidRDefault="00DD3259" w:rsidP="005E60BF">
      <w:pPr>
        <w:rPr>
          <w:rFonts w:ascii="Arial" w:hAnsi="Arial" w:cs="Arial"/>
          <w:sz w:val="22"/>
          <w:szCs w:val="22"/>
        </w:rPr>
      </w:pPr>
    </w:p>
    <w:p w14:paraId="009759EC" w14:textId="77777777" w:rsidR="00DD3259" w:rsidRPr="002E2166" w:rsidRDefault="00DD3259" w:rsidP="005E60BF">
      <w:pPr>
        <w:rPr>
          <w:rFonts w:ascii="Arial" w:hAnsi="Arial" w:cs="Arial"/>
          <w:sz w:val="22"/>
          <w:szCs w:val="22"/>
        </w:rPr>
      </w:pPr>
    </w:p>
    <w:p w14:paraId="48CF7131" w14:textId="77777777" w:rsidR="00DD3259" w:rsidRPr="002E2166" w:rsidRDefault="00DD3259" w:rsidP="005E60BF">
      <w:pPr>
        <w:rPr>
          <w:rFonts w:ascii="Arial" w:hAnsi="Arial" w:cs="Arial"/>
          <w:sz w:val="22"/>
          <w:szCs w:val="22"/>
        </w:rPr>
      </w:pPr>
    </w:p>
    <w:p w14:paraId="0FB7DAA5" w14:textId="77777777" w:rsidR="00DD3259" w:rsidRPr="002E2166" w:rsidRDefault="00DD3259" w:rsidP="005E60BF">
      <w:pPr>
        <w:rPr>
          <w:rFonts w:ascii="Arial" w:hAnsi="Arial" w:cs="Arial"/>
          <w:sz w:val="22"/>
          <w:szCs w:val="22"/>
        </w:rPr>
      </w:pPr>
    </w:p>
    <w:p w14:paraId="3DDF4CAD" w14:textId="77777777" w:rsidR="00DD3259" w:rsidRPr="002E2166" w:rsidRDefault="00DD3259" w:rsidP="005E60BF">
      <w:pPr>
        <w:rPr>
          <w:rFonts w:ascii="Arial" w:hAnsi="Arial" w:cs="Arial"/>
          <w:sz w:val="22"/>
          <w:szCs w:val="22"/>
        </w:rPr>
      </w:pPr>
    </w:p>
    <w:p w14:paraId="5A8348F7" w14:textId="77777777" w:rsidR="00DD3259" w:rsidRPr="002E2166" w:rsidRDefault="00DD3259" w:rsidP="005E60BF">
      <w:pPr>
        <w:rPr>
          <w:rFonts w:ascii="Arial" w:hAnsi="Arial" w:cs="Arial"/>
          <w:sz w:val="22"/>
          <w:szCs w:val="22"/>
        </w:rPr>
      </w:pPr>
    </w:p>
    <w:p w14:paraId="1A6E8B03" w14:textId="77777777" w:rsidR="00DD3259" w:rsidRPr="002E2166" w:rsidRDefault="00DD3259" w:rsidP="005E60BF">
      <w:pPr>
        <w:rPr>
          <w:rFonts w:ascii="Arial" w:hAnsi="Arial" w:cs="Arial"/>
          <w:sz w:val="22"/>
          <w:szCs w:val="22"/>
        </w:rPr>
      </w:pPr>
    </w:p>
    <w:p w14:paraId="77AF1E0C" w14:textId="77777777" w:rsidR="00DD3259" w:rsidRPr="002E2166" w:rsidRDefault="00DD3259" w:rsidP="005E60BF">
      <w:pPr>
        <w:rPr>
          <w:rFonts w:ascii="Arial" w:hAnsi="Arial" w:cs="Arial"/>
          <w:sz w:val="22"/>
          <w:szCs w:val="22"/>
        </w:rPr>
      </w:pPr>
    </w:p>
    <w:p w14:paraId="45639094" w14:textId="77777777" w:rsidR="00DD3259" w:rsidRPr="002E2166" w:rsidRDefault="00DD3259" w:rsidP="005E60BF">
      <w:pPr>
        <w:rPr>
          <w:rFonts w:ascii="Arial" w:hAnsi="Arial" w:cs="Arial"/>
          <w:sz w:val="22"/>
          <w:szCs w:val="22"/>
        </w:rPr>
      </w:pPr>
    </w:p>
    <w:p w14:paraId="1416617F" w14:textId="77777777" w:rsidR="00DD3259" w:rsidRPr="002E2166" w:rsidRDefault="00DD3259" w:rsidP="005E60BF">
      <w:pPr>
        <w:rPr>
          <w:rFonts w:ascii="Arial" w:hAnsi="Arial" w:cs="Arial"/>
          <w:sz w:val="22"/>
          <w:szCs w:val="22"/>
        </w:rPr>
      </w:pPr>
    </w:p>
    <w:p w14:paraId="3FCCBF6C" w14:textId="77777777" w:rsidR="00A07318" w:rsidRPr="002E2166" w:rsidRDefault="00A07318" w:rsidP="00A07318">
      <w:pPr>
        <w:rPr>
          <w:rFonts w:ascii="Arial" w:hAnsi="Arial" w:cs="Arial"/>
          <w:sz w:val="22"/>
          <w:szCs w:val="22"/>
        </w:rPr>
      </w:pPr>
    </w:p>
    <w:p w14:paraId="610C22A0" w14:textId="77777777" w:rsidR="000262D2" w:rsidRPr="002E2166" w:rsidRDefault="000262D2" w:rsidP="000262D2">
      <w:pPr>
        <w:pStyle w:val="ListParagraph"/>
        <w:rPr>
          <w:rFonts w:ascii="Arial" w:hAnsi="Arial" w:cs="Arial"/>
          <w:b/>
          <w:bCs/>
          <w:sz w:val="22"/>
          <w:szCs w:val="22"/>
        </w:rPr>
      </w:pPr>
    </w:p>
    <w:p w14:paraId="7706318F" w14:textId="77777777" w:rsidR="000262D2" w:rsidRPr="002E2166" w:rsidRDefault="000262D2" w:rsidP="000262D2">
      <w:pPr>
        <w:ind w:left="360"/>
        <w:rPr>
          <w:rFonts w:ascii="Arial" w:hAnsi="Arial" w:cs="Arial"/>
          <w:b/>
          <w:bCs/>
          <w:sz w:val="22"/>
          <w:szCs w:val="22"/>
        </w:rPr>
      </w:pPr>
    </w:p>
    <w:p w14:paraId="2822F6A5" w14:textId="77777777" w:rsidR="000262D2" w:rsidRPr="002E2166" w:rsidRDefault="000262D2" w:rsidP="000262D2">
      <w:pPr>
        <w:pStyle w:val="ListParagraph"/>
        <w:rPr>
          <w:rFonts w:ascii="Arial" w:hAnsi="Arial" w:cs="Arial"/>
          <w:b/>
          <w:bCs/>
          <w:sz w:val="22"/>
          <w:szCs w:val="22"/>
        </w:rPr>
      </w:pPr>
    </w:p>
    <w:p w14:paraId="72766E8D" w14:textId="43A83C6D" w:rsidR="00B66B31" w:rsidRPr="002E2166" w:rsidRDefault="00310B48" w:rsidP="00A07318">
      <w:pPr>
        <w:pStyle w:val="ListParagraph"/>
        <w:numPr>
          <w:ilvl w:val="0"/>
          <w:numId w:val="11"/>
        </w:numPr>
        <w:rPr>
          <w:rFonts w:ascii="Arial" w:hAnsi="Arial" w:cs="Arial"/>
          <w:b/>
          <w:bCs/>
          <w:sz w:val="22"/>
          <w:szCs w:val="22"/>
        </w:rPr>
      </w:pPr>
      <w:r w:rsidRPr="002E2166">
        <w:rPr>
          <w:rFonts w:ascii="Arial" w:hAnsi="Arial" w:cs="Arial"/>
          <w:b/>
          <w:bCs/>
          <w:sz w:val="22"/>
          <w:szCs w:val="22"/>
        </w:rPr>
        <w:lastRenderedPageBreak/>
        <w:t>A Critical Evaluation of How an Employee in the Workplace May Use the EI Component Using Goleman’s Model.</w:t>
      </w:r>
    </w:p>
    <w:p w14:paraId="2D91D8A3" w14:textId="77777777" w:rsidR="009D2CF2" w:rsidRPr="002E2166" w:rsidRDefault="009D2CF2" w:rsidP="009D2CF2">
      <w:pPr>
        <w:rPr>
          <w:rFonts w:ascii="Arial" w:hAnsi="Arial" w:cs="Arial"/>
          <w:sz w:val="22"/>
          <w:szCs w:val="22"/>
        </w:rPr>
      </w:pPr>
      <w:r w:rsidRPr="002E2166">
        <w:rPr>
          <w:rFonts w:ascii="Arial" w:hAnsi="Arial" w:cs="Arial"/>
          <w:sz w:val="22"/>
          <w:szCs w:val="22"/>
        </w:rPr>
        <w:t xml:space="preserve">The term was first introduced by Peter Salovey and John D. Mayer, who defined it as the ability to manage one's own emotions as well as those of others, later popularised by psychologist Goleman’s 1995 EI competency framework, which includes self-awareness, self-management, social awareness, and social management (Chung et al, 2023, cited Salovey and Mayer,1990). </w:t>
      </w:r>
    </w:p>
    <w:p w14:paraId="4B2ADFA1" w14:textId="019BA469" w:rsidR="00DE6507" w:rsidRPr="002E2166" w:rsidRDefault="00EF7812" w:rsidP="00141C6E">
      <w:pPr>
        <w:rPr>
          <w:rFonts w:ascii="Arial" w:hAnsi="Arial" w:cs="Arial"/>
          <w:sz w:val="22"/>
          <w:szCs w:val="22"/>
        </w:rPr>
      </w:pPr>
      <w:r w:rsidRPr="002E2166">
        <w:rPr>
          <w:rFonts w:ascii="Arial" w:hAnsi="Arial" w:cs="Arial"/>
          <w:sz w:val="22"/>
          <w:szCs w:val="22"/>
        </w:rPr>
        <w:t xml:space="preserve">Goleman’s model was first introduced in 1994 and was based on the concept of emotional intelligence, </w:t>
      </w:r>
      <w:r w:rsidR="007E7CAD" w:rsidRPr="002E2166">
        <w:rPr>
          <w:rFonts w:ascii="Arial" w:hAnsi="Arial" w:cs="Arial"/>
          <w:sz w:val="22"/>
          <w:szCs w:val="22"/>
        </w:rPr>
        <w:t xml:space="preserve">as proposed by Peter Salovey and John Mayer </w:t>
      </w:r>
      <w:r w:rsidRPr="002E2166">
        <w:rPr>
          <w:rFonts w:ascii="Arial" w:hAnsi="Arial" w:cs="Arial"/>
          <w:sz w:val="22"/>
          <w:szCs w:val="22"/>
        </w:rPr>
        <w:t>in a 1990 article</w:t>
      </w:r>
      <w:r w:rsidR="00963255" w:rsidRPr="002E2166">
        <w:rPr>
          <w:rFonts w:ascii="Arial" w:hAnsi="Arial" w:cs="Arial"/>
          <w:sz w:val="22"/>
          <w:szCs w:val="22"/>
        </w:rPr>
        <w:t xml:space="preserve"> ( Chung</w:t>
      </w:r>
      <w:r w:rsidR="001D47EC" w:rsidRPr="002E2166">
        <w:rPr>
          <w:rFonts w:ascii="Arial" w:hAnsi="Arial" w:cs="Arial"/>
          <w:sz w:val="22"/>
          <w:szCs w:val="22"/>
        </w:rPr>
        <w:t>, 2023)</w:t>
      </w:r>
      <w:r w:rsidRPr="002E2166">
        <w:rPr>
          <w:rFonts w:ascii="Arial" w:hAnsi="Arial" w:cs="Arial"/>
          <w:sz w:val="22"/>
          <w:szCs w:val="22"/>
        </w:rPr>
        <w:t>. As a science reporter at the New York Times, Goleman was captivated by this new perspective on our emotions. This framework has become widely used</w:t>
      </w:r>
      <w:r w:rsidR="001B2624" w:rsidRPr="002E2166">
        <w:rPr>
          <w:rFonts w:ascii="Arial" w:hAnsi="Arial" w:cs="Arial"/>
          <w:sz w:val="22"/>
          <w:szCs w:val="22"/>
        </w:rPr>
        <w:t xml:space="preserve"> </w:t>
      </w:r>
      <w:r w:rsidRPr="002E2166">
        <w:rPr>
          <w:rFonts w:ascii="Arial" w:hAnsi="Arial" w:cs="Arial"/>
          <w:sz w:val="22"/>
          <w:szCs w:val="22"/>
        </w:rPr>
        <w:t>to understand workplace behaviour.</w:t>
      </w:r>
      <w:r w:rsidR="00D81CF7" w:rsidRPr="002E2166">
        <w:rPr>
          <w:rFonts w:ascii="Arial" w:hAnsi="Arial" w:cs="Arial"/>
          <w:sz w:val="22"/>
          <w:szCs w:val="22"/>
        </w:rPr>
        <w:t xml:space="preserve"> </w:t>
      </w:r>
    </w:p>
    <w:p w14:paraId="38EDB9E8" w14:textId="77777777" w:rsidR="00E818E3" w:rsidRPr="002E2166" w:rsidRDefault="00E818E3" w:rsidP="001C4512">
      <w:pPr>
        <w:rPr>
          <w:rFonts w:ascii="Arial" w:hAnsi="Arial" w:cs="Arial"/>
          <w:b/>
          <w:bCs/>
          <w:sz w:val="22"/>
          <w:szCs w:val="22"/>
          <w:lang w:val="en-US"/>
        </w:rPr>
      </w:pPr>
      <w:r w:rsidRPr="002E2166">
        <w:rPr>
          <w:rFonts w:ascii="Arial" w:hAnsi="Arial" w:cs="Arial"/>
          <w:b/>
          <w:bCs/>
          <w:sz w:val="22"/>
          <w:szCs w:val="22"/>
          <w:lang w:val="en-US"/>
        </w:rPr>
        <w:t xml:space="preserve">                                             </w:t>
      </w:r>
    </w:p>
    <w:p w14:paraId="3670C611" w14:textId="7907EF45" w:rsidR="00AD511F" w:rsidRPr="002E2166" w:rsidRDefault="00E818E3" w:rsidP="001C4512">
      <w:pPr>
        <w:rPr>
          <w:rFonts w:ascii="Arial" w:hAnsi="Arial" w:cs="Arial"/>
          <w:sz w:val="22"/>
          <w:szCs w:val="22"/>
        </w:rPr>
      </w:pPr>
      <w:r w:rsidRPr="002E2166">
        <w:rPr>
          <w:rFonts w:ascii="Arial" w:hAnsi="Arial" w:cs="Arial"/>
          <w:b/>
          <w:bCs/>
          <w:sz w:val="22"/>
          <w:szCs w:val="22"/>
          <w:lang w:val="en-US"/>
        </w:rPr>
        <w:t xml:space="preserve">                                                 </w:t>
      </w:r>
      <w:r w:rsidRPr="002E2166">
        <w:rPr>
          <w:rFonts w:ascii="Arial" w:hAnsi="Arial" w:cs="Arial"/>
          <w:b/>
          <w:bCs/>
          <w:sz w:val="22"/>
          <w:szCs w:val="22"/>
          <w:lang w:val="en-US"/>
        </w:rPr>
        <w:t>The Goleman Model</w:t>
      </w:r>
    </w:p>
    <w:p w14:paraId="48E79E65" w14:textId="77777777" w:rsidR="00E818E3" w:rsidRPr="002E2166" w:rsidRDefault="00E818E3" w:rsidP="001C4512">
      <w:pPr>
        <w:rPr>
          <w:rFonts w:ascii="Arial" w:hAnsi="Arial" w:cs="Arial"/>
          <w:noProof/>
          <w:sz w:val="22"/>
          <w:szCs w:val="22"/>
        </w:rPr>
      </w:pPr>
    </w:p>
    <w:p w14:paraId="034BF608" w14:textId="791F82BE" w:rsidR="00DE6507" w:rsidRPr="002E2166" w:rsidRDefault="00D4491F" w:rsidP="001C4512">
      <w:pPr>
        <w:rPr>
          <w:rFonts w:ascii="Arial" w:hAnsi="Arial" w:cs="Arial"/>
          <w:sz w:val="22"/>
          <w:szCs w:val="22"/>
        </w:rPr>
      </w:pPr>
      <w:r w:rsidRPr="002E2166">
        <w:rPr>
          <w:rFonts w:ascii="Arial" w:hAnsi="Arial" w:cs="Arial"/>
          <w:noProof/>
          <w:sz w:val="22"/>
          <w:szCs w:val="22"/>
        </w:rPr>
        <w:drawing>
          <wp:inline distT="0" distB="0" distL="0" distR="0" wp14:anchorId="486E8231" wp14:editId="7DFF9270">
            <wp:extent cx="5731510" cy="3909695"/>
            <wp:effectExtent l="0" t="0" r="2540" b="0"/>
            <wp:docPr id="1173824958"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0"/>
                    <a:stretch>
                      <a:fillRect/>
                    </a:stretch>
                  </pic:blipFill>
                  <pic:spPr>
                    <a:xfrm>
                      <a:off x="0" y="0"/>
                      <a:ext cx="5731510" cy="3909695"/>
                    </a:xfrm>
                    <a:prstGeom prst="rect">
                      <a:avLst/>
                    </a:prstGeom>
                  </pic:spPr>
                </pic:pic>
              </a:graphicData>
            </a:graphic>
          </wp:inline>
        </w:drawing>
      </w:r>
    </w:p>
    <w:p w14:paraId="7136E8D7" w14:textId="77777777" w:rsidR="00AD511F" w:rsidRPr="002E2166" w:rsidRDefault="00AD511F" w:rsidP="001C4512">
      <w:pPr>
        <w:rPr>
          <w:rFonts w:ascii="Arial" w:hAnsi="Arial" w:cs="Arial"/>
          <w:sz w:val="22"/>
          <w:szCs w:val="22"/>
        </w:rPr>
      </w:pPr>
    </w:p>
    <w:p w14:paraId="7E28D710" w14:textId="77777777" w:rsidR="00C5518B" w:rsidRPr="002E2166" w:rsidRDefault="00C5518B" w:rsidP="001C4512">
      <w:pPr>
        <w:rPr>
          <w:rFonts w:ascii="Arial" w:hAnsi="Arial" w:cs="Arial"/>
          <w:sz w:val="22"/>
          <w:szCs w:val="22"/>
        </w:rPr>
      </w:pPr>
    </w:p>
    <w:p w14:paraId="5450A253" w14:textId="77777777" w:rsidR="00C5518B" w:rsidRPr="002E2166" w:rsidRDefault="00C5518B" w:rsidP="001C4512">
      <w:pPr>
        <w:rPr>
          <w:rFonts w:ascii="Arial" w:hAnsi="Arial" w:cs="Arial"/>
          <w:sz w:val="22"/>
          <w:szCs w:val="22"/>
        </w:rPr>
      </w:pPr>
    </w:p>
    <w:p w14:paraId="4C63E17B" w14:textId="77777777" w:rsidR="00C5518B" w:rsidRPr="002E2166" w:rsidRDefault="00C5518B" w:rsidP="001C4512">
      <w:pPr>
        <w:rPr>
          <w:rFonts w:ascii="Arial" w:hAnsi="Arial" w:cs="Arial"/>
          <w:sz w:val="22"/>
          <w:szCs w:val="22"/>
        </w:rPr>
      </w:pPr>
    </w:p>
    <w:p w14:paraId="07415F88" w14:textId="3166DDFD" w:rsidR="00B750F4" w:rsidRPr="002E2166" w:rsidRDefault="00DD7007" w:rsidP="001C4512">
      <w:pPr>
        <w:rPr>
          <w:rFonts w:ascii="Arial" w:hAnsi="Arial" w:cs="Arial"/>
          <w:sz w:val="22"/>
          <w:szCs w:val="22"/>
        </w:rPr>
      </w:pPr>
      <w:r w:rsidRPr="002E2166">
        <w:rPr>
          <w:rFonts w:ascii="Arial" w:hAnsi="Arial" w:cs="Arial"/>
          <w:sz w:val="22"/>
          <w:szCs w:val="22"/>
        </w:rPr>
        <w:lastRenderedPageBreak/>
        <w:t>This framework categorises EI into four primary domains, as illustrated in the diagram above.</w:t>
      </w:r>
    </w:p>
    <w:p w14:paraId="5B80F653" w14:textId="77777777" w:rsidR="00375D56" w:rsidRPr="002E2166" w:rsidRDefault="00375D56" w:rsidP="001C4512">
      <w:pPr>
        <w:rPr>
          <w:rFonts w:ascii="Arial" w:hAnsi="Arial" w:cs="Arial"/>
          <w:sz w:val="22"/>
          <w:szCs w:val="22"/>
        </w:rPr>
      </w:pPr>
    </w:p>
    <w:p w14:paraId="507F0C61" w14:textId="366D3F48" w:rsidR="00E53CF7" w:rsidRPr="002E2166" w:rsidRDefault="00975566" w:rsidP="00B72487">
      <w:pPr>
        <w:pStyle w:val="ListParagraph"/>
        <w:numPr>
          <w:ilvl w:val="0"/>
          <w:numId w:val="10"/>
        </w:numPr>
        <w:rPr>
          <w:rFonts w:ascii="Arial" w:hAnsi="Arial" w:cs="Arial"/>
          <w:sz w:val="22"/>
          <w:szCs w:val="22"/>
        </w:rPr>
      </w:pPr>
      <w:r w:rsidRPr="002E2166">
        <w:rPr>
          <w:rFonts w:ascii="Arial" w:hAnsi="Arial" w:cs="Arial"/>
          <w:sz w:val="22"/>
          <w:szCs w:val="22"/>
        </w:rPr>
        <w:t>Self-Awareness</w:t>
      </w:r>
      <w:r w:rsidR="00D2600E" w:rsidRPr="002E2166">
        <w:rPr>
          <w:rFonts w:ascii="Arial" w:hAnsi="Arial" w:cs="Arial"/>
          <w:sz w:val="22"/>
          <w:szCs w:val="22"/>
        </w:rPr>
        <w:t xml:space="preserve"> ( 1</w:t>
      </w:r>
      <w:r w:rsidR="00D2600E" w:rsidRPr="002E2166">
        <w:rPr>
          <w:rFonts w:ascii="Arial" w:hAnsi="Arial" w:cs="Arial"/>
          <w:sz w:val="22"/>
          <w:szCs w:val="22"/>
          <w:vertAlign w:val="superscript"/>
        </w:rPr>
        <w:t>st</w:t>
      </w:r>
      <w:r w:rsidR="00D2600E" w:rsidRPr="002E2166">
        <w:rPr>
          <w:rFonts w:ascii="Arial" w:hAnsi="Arial" w:cs="Arial"/>
          <w:sz w:val="22"/>
          <w:szCs w:val="22"/>
        </w:rPr>
        <w:t xml:space="preserve"> Domain</w:t>
      </w:r>
      <w:r w:rsidR="00B4526F" w:rsidRPr="002E2166">
        <w:rPr>
          <w:rFonts w:ascii="Arial" w:hAnsi="Arial" w:cs="Arial"/>
          <w:sz w:val="22"/>
          <w:szCs w:val="22"/>
        </w:rPr>
        <w:t>)</w:t>
      </w:r>
      <w:r w:rsidRPr="002E2166">
        <w:rPr>
          <w:rFonts w:ascii="Arial" w:hAnsi="Arial" w:cs="Arial"/>
          <w:sz w:val="22"/>
          <w:szCs w:val="22"/>
        </w:rPr>
        <w:t>.</w:t>
      </w:r>
    </w:p>
    <w:p w14:paraId="7743AFFD" w14:textId="0B1807F7" w:rsidR="00975566" w:rsidRPr="002E2166" w:rsidRDefault="00975566" w:rsidP="00975566">
      <w:pPr>
        <w:rPr>
          <w:rFonts w:ascii="Arial" w:hAnsi="Arial" w:cs="Arial"/>
          <w:sz w:val="22"/>
          <w:szCs w:val="22"/>
        </w:rPr>
      </w:pPr>
      <w:r w:rsidRPr="002E2166">
        <w:rPr>
          <w:rFonts w:ascii="Arial" w:hAnsi="Arial" w:cs="Arial"/>
          <w:sz w:val="22"/>
          <w:szCs w:val="22"/>
        </w:rPr>
        <w:t>Emo</w:t>
      </w:r>
      <w:r w:rsidR="00942023" w:rsidRPr="002E2166">
        <w:rPr>
          <w:rFonts w:ascii="Arial" w:hAnsi="Arial" w:cs="Arial"/>
          <w:sz w:val="22"/>
          <w:szCs w:val="22"/>
        </w:rPr>
        <w:t>tional intelligence</w:t>
      </w:r>
      <w:r w:rsidR="001B437A" w:rsidRPr="002E2166">
        <w:rPr>
          <w:rFonts w:ascii="Arial" w:hAnsi="Arial" w:cs="Arial"/>
          <w:sz w:val="22"/>
          <w:szCs w:val="22"/>
        </w:rPr>
        <w:t xml:space="preserve">, as outlined in Daniel Goleman’s framework </w:t>
      </w:r>
      <w:r w:rsidR="001A0BA9" w:rsidRPr="002E2166">
        <w:rPr>
          <w:rFonts w:ascii="Arial" w:hAnsi="Arial" w:cs="Arial"/>
          <w:sz w:val="22"/>
          <w:szCs w:val="22"/>
        </w:rPr>
        <w:t>s</w:t>
      </w:r>
      <w:r w:rsidR="001B437A" w:rsidRPr="002E2166">
        <w:rPr>
          <w:rFonts w:ascii="Arial" w:hAnsi="Arial" w:cs="Arial"/>
          <w:sz w:val="22"/>
          <w:szCs w:val="22"/>
        </w:rPr>
        <w:t xml:space="preserve">hown above, </w:t>
      </w:r>
      <w:r w:rsidR="009617F5" w:rsidRPr="002E2166">
        <w:rPr>
          <w:rFonts w:ascii="Arial" w:hAnsi="Arial" w:cs="Arial"/>
          <w:sz w:val="22"/>
          <w:szCs w:val="22"/>
        </w:rPr>
        <w:t>emphasises self-awareness for optimal performance</w:t>
      </w:r>
      <w:r w:rsidR="00210568" w:rsidRPr="002E2166">
        <w:rPr>
          <w:rFonts w:ascii="Arial" w:hAnsi="Arial" w:cs="Arial"/>
          <w:sz w:val="22"/>
          <w:szCs w:val="22"/>
        </w:rPr>
        <w:t xml:space="preserve"> </w:t>
      </w:r>
      <w:r w:rsidR="009617F5" w:rsidRPr="002E2166">
        <w:rPr>
          <w:rFonts w:ascii="Arial" w:hAnsi="Arial" w:cs="Arial"/>
          <w:sz w:val="22"/>
          <w:szCs w:val="22"/>
        </w:rPr>
        <w:t>(Lawrence et al, 20</w:t>
      </w:r>
      <w:r w:rsidR="00210568" w:rsidRPr="002E2166">
        <w:rPr>
          <w:rFonts w:ascii="Arial" w:hAnsi="Arial" w:cs="Arial"/>
          <w:sz w:val="22"/>
          <w:szCs w:val="22"/>
        </w:rPr>
        <w:t>18)</w:t>
      </w:r>
      <w:r w:rsidR="007A12E3" w:rsidRPr="002E2166">
        <w:rPr>
          <w:rFonts w:ascii="Arial" w:hAnsi="Arial" w:cs="Arial"/>
          <w:sz w:val="22"/>
          <w:szCs w:val="22"/>
        </w:rPr>
        <w:t xml:space="preserve">. According to </w:t>
      </w:r>
      <w:r w:rsidR="00893262" w:rsidRPr="002E2166">
        <w:rPr>
          <w:rFonts w:ascii="Arial" w:hAnsi="Arial" w:cs="Arial"/>
          <w:sz w:val="22"/>
          <w:szCs w:val="22"/>
        </w:rPr>
        <w:t xml:space="preserve">Chung et </w:t>
      </w:r>
      <w:r w:rsidR="00AB3C5A" w:rsidRPr="002E2166">
        <w:rPr>
          <w:rFonts w:ascii="Arial" w:hAnsi="Arial" w:cs="Arial"/>
          <w:sz w:val="22"/>
          <w:szCs w:val="22"/>
        </w:rPr>
        <w:t xml:space="preserve">al. (2023), self-awareness, </w:t>
      </w:r>
      <w:r w:rsidR="009E785C" w:rsidRPr="002E2166">
        <w:rPr>
          <w:rFonts w:ascii="Arial" w:hAnsi="Arial" w:cs="Arial"/>
          <w:sz w:val="22"/>
          <w:szCs w:val="22"/>
        </w:rPr>
        <w:t>the first domain</w:t>
      </w:r>
      <w:r w:rsidR="00AB3C5A" w:rsidRPr="002E2166">
        <w:rPr>
          <w:rFonts w:ascii="Arial" w:hAnsi="Arial" w:cs="Arial"/>
          <w:sz w:val="22"/>
          <w:szCs w:val="22"/>
        </w:rPr>
        <w:t>,</w:t>
      </w:r>
      <w:r w:rsidR="009E785C" w:rsidRPr="002E2166">
        <w:rPr>
          <w:rFonts w:ascii="Arial" w:hAnsi="Arial" w:cs="Arial"/>
          <w:sz w:val="22"/>
          <w:szCs w:val="22"/>
        </w:rPr>
        <w:t xml:space="preserve"> is the foundation of </w:t>
      </w:r>
      <w:r w:rsidR="00AB3C5A" w:rsidRPr="002E2166">
        <w:rPr>
          <w:rFonts w:ascii="Arial" w:hAnsi="Arial" w:cs="Arial"/>
          <w:sz w:val="22"/>
          <w:szCs w:val="22"/>
        </w:rPr>
        <w:t>EI. Individuals</w:t>
      </w:r>
      <w:r w:rsidR="00DB1942" w:rsidRPr="002E2166">
        <w:rPr>
          <w:rFonts w:ascii="Arial" w:hAnsi="Arial" w:cs="Arial"/>
          <w:sz w:val="22"/>
          <w:szCs w:val="22"/>
        </w:rPr>
        <w:t xml:space="preserve"> with </w:t>
      </w:r>
      <w:r w:rsidR="00AB3C5A" w:rsidRPr="002E2166">
        <w:rPr>
          <w:rFonts w:ascii="Arial" w:hAnsi="Arial" w:cs="Arial"/>
          <w:sz w:val="22"/>
          <w:szCs w:val="22"/>
        </w:rPr>
        <w:t xml:space="preserve">a </w:t>
      </w:r>
      <w:r w:rsidR="00DB1942" w:rsidRPr="002E2166">
        <w:rPr>
          <w:rFonts w:ascii="Arial" w:hAnsi="Arial" w:cs="Arial"/>
          <w:sz w:val="22"/>
          <w:szCs w:val="22"/>
        </w:rPr>
        <w:t xml:space="preserve">high level of this component </w:t>
      </w:r>
      <w:r w:rsidR="00741D51" w:rsidRPr="002E2166">
        <w:rPr>
          <w:rFonts w:ascii="Arial" w:hAnsi="Arial" w:cs="Arial"/>
          <w:sz w:val="22"/>
          <w:szCs w:val="22"/>
        </w:rPr>
        <w:t xml:space="preserve">can understand who they are, how others see them, and how they fit into the world, including through </w:t>
      </w:r>
      <w:r w:rsidR="009617F5" w:rsidRPr="002E2166">
        <w:rPr>
          <w:rFonts w:ascii="Arial" w:hAnsi="Arial" w:cs="Arial"/>
          <w:sz w:val="22"/>
          <w:szCs w:val="22"/>
        </w:rPr>
        <w:t>emotional awareness, accurate self-assessment,</w:t>
      </w:r>
      <w:r w:rsidR="001B437A" w:rsidRPr="002E2166">
        <w:rPr>
          <w:rFonts w:ascii="Arial" w:hAnsi="Arial" w:cs="Arial"/>
          <w:sz w:val="22"/>
          <w:szCs w:val="22"/>
        </w:rPr>
        <w:t xml:space="preserve"> and self-confidence</w:t>
      </w:r>
      <w:r w:rsidR="0032313D" w:rsidRPr="002E2166">
        <w:rPr>
          <w:rFonts w:ascii="Arial" w:hAnsi="Arial" w:cs="Arial"/>
          <w:sz w:val="22"/>
          <w:szCs w:val="22"/>
        </w:rPr>
        <w:t xml:space="preserve">. </w:t>
      </w:r>
      <w:r w:rsidR="001B437A" w:rsidRPr="002E2166">
        <w:rPr>
          <w:rFonts w:ascii="Arial" w:hAnsi="Arial" w:cs="Arial"/>
          <w:sz w:val="22"/>
          <w:szCs w:val="22"/>
        </w:rPr>
        <w:t xml:space="preserve">These three components are often presented as essential qualities for effective workplace performance, </w:t>
      </w:r>
      <w:r w:rsidR="00FF4F7F" w:rsidRPr="002E2166">
        <w:rPr>
          <w:rFonts w:ascii="Arial" w:hAnsi="Arial" w:cs="Arial"/>
          <w:sz w:val="22"/>
          <w:szCs w:val="22"/>
        </w:rPr>
        <w:t>yet a critical analysis shows that their application is complex and can yield both positive and negative outcomes,</w:t>
      </w:r>
      <w:r w:rsidR="001B437A" w:rsidRPr="002E2166">
        <w:rPr>
          <w:rFonts w:ascii="Arial" w:hAnsi="Arial" w:cs="Arial"/>
          <w:sz w:val="22"/>
          <w:szCs w:val="22"/>
        </w:rPr>
        <w:t xml:space="preserve"> depending on the context and intent.</w:t>
      </w:r>
    </w:p>
    <w:p w14:paraId="26F2F8D1" w14:textId="68DFB5FF" w:rsidR="001B437A" w:rsidRPr="002E2166" w:rsidRDefault="005F04D6" w:rsidP="00975566">
      <w:pPr>
        <w:rPr>
          <w:rFonts w:ascii="Arial" w:hAnsi="Arial" w:cs="Arial"/>
          <w:sz w:val="22"/>
          <w:szCs w:val="22"/>
        </w:rPr>
      </w:pPr>
      <w:r w:rsidRPr="002E2166">
        <w:rPr>
          <w:rFonts w:ascii="Arial" w:hAnsi="Arial" w:cs="Arial"/>
          <w:sz w:val="22"/>
          <w:szCs w:val="22"/>
        </w:rPr>
        <w:t>Emotional awareness is the ability to recognise and understand one’s own emotions as they happen, engaging openly and receptively with all internal and external events (Svalgaard, 2018). In the workplace, this enables employees to identify feelings such as stress, frustration, or enthusiasm and see how these emotions influence their behaviour and decisions. Awareness can help prevent impulsive reactions, improve communication, and promote more thoughtful responses to challenges. However, emotional awareness is not always as precise as it appears. A person may misinterpret their emotions or fail to identify the real cause.</w:t>
      </w:r>
    </w:p>
    <w:p w14:paraId="7EC1323A" w14:textId="647BDA85" w:rsidR="0056075C" w:rsidRPr="002E2166" w:rsidRDefault="007D76D2" w:rsidP="00975566">
      <w:pPr>
        <w:rPr>
          <w:rFonts w:ascii="Arial" w:hAnsi="Arial" w:cs="Arial"/>
          <w:sz w:val="22"/>
          <w:szCs w:val="22"/>
        </w:rPr>
      </w:pPr>
      <w:r w:rsidRPr="002E2166">
        <w:rPr>
          <w:rFonts w:ascii="Arial" w:hAnsi="Arial" w:cs="Arial"/>
          <w:sz w:val="22"/>
          <w:szCs w:val="22"/>
        </w:rPr>
        <w:t>Accurate self-assessment depends on emotional awareness</w:t>
      </w:r>
      <w:r w:rsidR="004C1ACB" w:rsidRPr="002E2166">
        <w:rPr>
          <w:rFonts w:ascii="Arial" w:hAnsi="Arial" w:cs="Arial"/>
          <w:sz w:val="22"/>
          <w:szCs w:val="22"/>
        </w:rPr>
        <w:t>, which allows</w:t>
      </w:r>
      <w:r w:rsidRPr="002E2166">
        <w:rPr>
          <w:rFonts w:ascii="Arial" w:hAnsi="Arial" w:cs="Arial"/>
          <w:sz w:val="22"/>
          <w:szCs w:val="22"/>
        </w:rPr>
        <w:t xml:space="preserve"> individuals to honestly evaluate their strengths and weaknesses. This encourages personal growth, as an employee who recognises their limitations is more likely to seek improvement and make better decisions regarding their role and responsibilities. It also promotes feedback and continuous learning. Despite these advantages, achieving precise self-assessment </w:t>
      </w:r>
      <w:r w:rsidR="00AF0A12" w:rsidRPr="002E2166">
        <w:rPr>
          <w:rFonts w:ascii="Arial" w:hAnsi="Arial" w:cs="Arial"/>
          <w:sz w:val="22"/>
          <w:szCs w:val="22"/>
        </w:rPr>
        <w:t>in practice is often difficult</w:t>
      </w:r>
      <w:r w:rsidRPr="002E2166">
        <w:rPr>
          <w:rFonts w:ascii="Arial" w:hAnsi="Arial" w:cs="Arial"/>
          <w:sz w:val="22"/>
          <w:szCs w:val="22"/>
        </w:rPr>
        <w:t>. Many individuals overestimate their abilities due to overconfidence, while others underestimate themselves because of low self-esteem.</w:t>
      </w:r>
    </w:p>
    <w:p w14:paraId="61B6164D" w14:textId="78CD2308" w:rsidR="00C00085" w:rsidRPr="002E2166" w:rsidRDefault="00195CD4" w:rsidP="00975566">
      <w:pPr>
        <w:rPr>
          <w:rFonts w:ascii="Arial" w:hAnsi="Arial" w:cs="Arial"/>
          <w:sz w:val="22"/>
          <w:szCs w:val="22"/>
        </w:rPr>
      </w:pPr>
      <w:r w:rsidRPr="002E2166">
        <w:rPr>
          <w:rFonts w:ascii="Arial" w:hAnsi="Arial" w:cs="Arial"/>
          <w:sz w:val="22"/>
          <w:szCs w:val="22"/>
        </w:rPr>
        <w:t xml:space="preserve">Self-confidence is a person’s belief in their ability to complete tasks and overcome challenges effectively. In the workplace, self-confidence helps employees to take initiative, make decisions, and communicate ideas assertively. It is often linked to leadership potential and better performance. However, self-confidence is a two-way process; </w:t>
      </w:r>
      <w:r w:rsidR="00AF0A12" w:rsidRPr="002E2166">
        <w:rPr>
          <w:rFonts w:ascii="Arial" w:hAnsi="Arial" w:cs="Arial"/>
          <w:sz w:val="22"/>
          <w:szCs w:val="22"/>
        </w:rPr>
        <w:t>a lack of confidence can lead to</w:t>
      </w:r>
      <w:r w:rsidRPr="002E2166">
        <w:rPr>
          <w:rFonts w:ascii="Arial" w:hAnsi="Arial" w:cs="Arial"/>
          <w:sz w:val="22"/>
          <w:szCs w:val="22"/>
        </w:rPr>
        <w:t xml:space="preserve"> hesitation, missed opportunities, and lower participation. On the other hand, too much confidence can lead to poor decision-making, risky behaviour, and resistance to feedback. In some organisational environments, confidence may be valued more than real competence, </w:t>
      </w:r>
      <w:r w:rsidR="00AF0A12" w:rsidRPr="002E2166">
        <w:rPr>
          <w:rFonts w:ascii="Arial" w:hAnsi="Arial" w:cs="Arial"/>
          <w:sz w:val="22"/>
          <w:szCs w:val="22"/>
        </w:rPr>
        <w:t>leading to individuals who appear</w:t>
      </w:r>
      <w:r w:rsidRPr="002E2166">
        <w:rPr>
          <w:rFonts w:ascii="Arial" w:hAnsi="Arial" w:cs="Arial"/>
          <w:sz w:val="22"/>
          <w:szCs w:val="22"/>
        </w:rPr>
        <w:t xml:space="preserve"> confident being rewarded regardless of their actual skill. This raises concerns about fairness and effectiveness at work. </w:t>
      </w:r>
    </w:p>
    <w:p w14:paraId="72AB4FCC" w14:textId="10315554" w:rsidR="00CD030B" w:rsidRPr="002E2166" w:rsidRDefault="00195CD4" w:rsidP="00975566">
      <w:pPr>
        <w:rPr>
          <w:rFonts w:ascii="Arial" w:hAnsi="Arial" w:cs="Arial"/>
          <w:sz w:val="22"/>
          <w:szCs w:val="22"/>
        </w:rPr>
      </w:pPr>
      <w:r w:rsidRPr="002E2166">
        <w:rPr>
          <w:rFonts w:ascii="Arial" w:hAnsi="Arial" w:cs="Arial"/>
          <w:sz w:val="22"/>
          <w:szCs w:val="22"/>
        </w:rPr>
        <w:t>These three components form a basis for effective self-awareness and professional behaviour. However, they do not always function together. For example, an employee might be emotionally aware but lack confidence, which limits their ability to act. Conversely, a highly confident individual might lack accurate self-assessment, leading to an overestimation of their abilities.</w:t>
      </w:r>
    </w:p>
    <w:p w14:paraId="2EAD3D84" w14:textId="77777777" w:rsidR="00195CD4" w:rsidRPr="002E2166" w:rsidRDefault="00195CD4" w:rsidP="00975566">
      <w:pPr>
        <w:rPr>
          <w:rFonts w:ascii="Arial" w:hAnsi="Arial" w:cs="Arial"/>
          <w:sz w:val="22"/>
          <w:szCs w:val="22"/>
        </w:rPr>
      </w:pPr>
    </w:p>
    <w:p w14:paraId="5AAC59EE" w14:textId="331444A4" w:rsidR="00195CD4" w:rsidRPr="002E2166" w:rsidRDefault="00195CD4" w:rsidP="00975566">
      <w:pPr>
        <w:rPr>
          <w:rFonts w:ascii="Arial" w:hAnsi="Arial" w:cs="Arial"/>
          <w:sz w:val="22"/>
          <w:szCs w:val="22"/>
        </w:rPr>
      </w:pPr>
      <w:r w:rsidRPr="002E2166">
        <w:rPr>
          <w:rFonts w:ascii="Arial" w:hAnsi="Arial" w:cs="Arial"/>
          <w:sz w:val="22"/>
          <w:szCs w:val="22"/>
        </w:rPr>
        <w:lastRenderedPageBreak/>
        <w:t>Self</w:t>
      </w:r>
      <w:r w:rsidR="009378E2" w:rsidRPr="002E2166">
        <w:rPr>
          <w:rFonts w:ascii="Arial" w:hAnsi="Arial" w:cs="Arial"/>
          <w:sz w:val="22"/>
          <w:szCs w:val="22"/>
        </w:rPr>
        <w:t>-managem</w:t>
      </w:r>
      <w:r w:rsidR="00CA57BB" w:rsidRPr="002E2166">
        <w:rPr>
          <w:rFonts w:ascii="Arial" w:hAnsi="Arial" w:cs="Arial"/>
          <w:sz w:val="22"/>
          <w:szCs w:val="22"/>
        </w:rPr>
        <w:t>ent (2</w:t>
      </w:r>
      <w:r w:rsidR="00CA57BB" w:rsidRPr="002E2166">
        <w:rPr>
          <w:rFonts w:ascii="Arial" w:hAnsi="Arial" w:cs="Arial"/>
          <w:sz w:val="22"/>
          <w:szCs w:val="22"/>
          <w:vertAlign w:val="superscript"/>
        </w:rPr>
        <w:t>nd</w:t>
      </w:r>
      <w:r w:rsidR="00CA57BB" w:rsidRPr="002E2166">
        <w:rPr>
          <w:rFonts w:ascii="Arial" w:hAnsi="Arial" w:cs="Arial"/>
          <w:sz w:val="22"/>
          <w:szCs w:val="22"/>
        </w:rPr>
        <w:t xml:space="preserve"> Domain)</w:t>
      </w:r>
    </w:p>
    <w:p w14:paraId="50B3920E" w14:textId="73AF2BC1" w:rsidR="00CA57BB" w:rsidRPr="002E2166" w:rsidRDefault="00216E00" w:rsidP="00975566">
      <w:pPr>
        <w:rPr>
          <w:rFonts w:ascii="Arial" w:hAnsi="Arial" w:cs="Arial"/>
          <w:sz w:val="22"/>
          <w:szCs w:val="22"/>
        </w:rPr>
      </w:pPr>
      <w:r w:rsidRPr="002E2166">
        <w:rPr>
          <w:rFonts w:ascii="Arial" w:hAnsi="Arial" w:cs="Arial"/>
          <w:sz w:val="22"/>
          <w:szCs w:val="22"/>
        </w:rPr>
        <w:t>The second domain</w:t>
      </w:r>
      <w:r w:rsidR="0067022C" w:rsidRPr="002E2166">
        <w:rPr>
          <w:rFonts w:ascii="Arial" w:hAnsi="Arial" w:cs="Arial"/>
          <w:sz w:val="22"/>
          <w:szCs w:val="22"/>
        </w:rPr>
        <w:t>, self-management,</w:t>
      </w:r>
      <w:r w:rsidRPr="002E2166">
        <w:rPr>
          <w:rFonts w:ascii="Arial" w:hAnsi="Arial" w:cs="Arial"/>
          <w:sz w:val="22"/>
          <w:szCs w:val="22"/>
        </w:rPr>
        <w:t xml:space="preserve"> refers to the ability to control emotions, adapt to change, and maintain professionalism under pressure.</w:t>
      </w:r>
      <w:r w:rsidR="00847FAD" w:rsidRPr="002E2166">
        <w:rPr>
          <w:rFonts w:ascii="Arial" w:hAnsi="Arial" w:cs="Arial"/>
          <w:sz w:val="22"/>
          <w:szCs w:val="22"/>
        </w:rPr>
        <w:t xml:space="preserve"> </w:t>
      </w:r>
      <w:r w:rsidRPr="002E2166">
        <w:rPr>
          <w:rFonts w:ascii="Arial" w:hAnsi="Arial" w:cs="Arial"/>
          <w:sz w:val="22"/>
          <w:szCs w:val="22"/>
        </w:rPr>
        <w:t>It includes elements such as self-control, transparency, adaptability, achievement, initiative, and optimism. In the workplace, effective self-management enables employees to remain calm in stressful situations, meet deadlines, and respond constructively to challenges. This contributes to consistent performance</w:t>
      </w:r>
      <w:r w:rsidR="001E7219" w:rsidRPr="002E2166">
        <w:rPr>
          <w:rFonts w:ascii="Arial" w:hAnsi="Arial" w:cs="Arial"/>
          <w:sz w:val="22"/>
          <w:szCs w:val="22"/>
        </w:rPr>
        <w:t xml:space="preserve"> (Miikka et al</w:t>
      </w:r>
      <w:r w:rsidR="00D9006F" w:rsidRPr="002E2166">
        <w:rPr>
          <w:rFonts w:ascii="Arial" w:hAnsi="Arial" w:cs="Arial"/>
          <w:sz w:val="22"/>
          <w:szCs w:val="22"/>
        </w:rPr>
        <w:t>, 20217)</w:t>
      </w:r>
      <w:r w:rsidRPr="002E2166">
        <w:rPr>
          <w:rFonts w:ascii="Arial" w:hAnsi="Arial" w:cs="Arial"/>
          <w:sz w:val="22"/>
          <w:szCs w:val="22"/>
        </w:rPr>
        <w:t xml:space="preserve"> and reduces conflict</w:t>
      </w:r>
      <w:r w:rsidR="001E7219" w:rsidRPr="002E2166">
        <w:rPr>
          <w:rFonts w:ascii="Arial" w:hAnsi="Arial" w:cs="Arial"/>
          <w:sz w:val="22"/>
          <w:szCs w:val="22"/>
        </w:rPr>
        <w:t xml:space="preserve">. </w:t>
      </w:r>
      <w:r w:rsidRPr="002E2166">
        <w:rPr>
          <w:rFonts w:ascii="Arial" w:hAnsi="Arial" w:cs="Arial"/>
          <w:sz w:val="22"/>
          <w:szCs w:val="22"/>
        </w:rPr>
        <w:t xml:space="preserve">However, the expectation of constant emotional control can lead to emotional suppression, where employees hide genuine feelings to appear professional. Over time, this can result in stress, burnout, and reduced </w:t>
      </w:r>
      <w:r w:rsidR="006256E2" w:rsidRPr="002E2166">
        <w:rPr>
          <w:rFonts w:ascii="Arial" w:hAnsi="Arial" w:cs="Arial"/>
          <w:sz w:val="22"/>
          <w:szCs w:val="22"/>
        </w:rPr>
        <w:t xml:space="preserve">authenticity. </w:t>
      </w:r>
    </w:p>
    <w:p w14:paraId="43CBD1A9" w14:textId="53F8263F" w:rsidR="00395296" w:rsidRPr="002E2166" w:rsidRDefault="00395296" w:rsidP="00975566">
      <w:pPr>
        <w:rPr>
          <w:rFonts w:ascii="Arial" w:hAnsi="Arial" w:cs="Arial"/>
          <w:sz w:val="22"/>
          <w:szCs w:val="22"/>
        </w:rPr>
      </w:pPr>
      <w:r w:rsidRPr="002E2166">
        <w:rPr>
          <w:rFonts w:ascii="Arial" w:hAnsi="Arial" w:cs="Arial"/>
          <w:sz w:val="22"/>
          <w:szCs w:val="22"/>
        </w:rPr>
        <w:t>Self-</w:t>
      </w:r>
      <w:r w:rsidR="00970037" w:rsidRPr="002E2166">
        <w:rPr>
          <w:rFonts w:ascii="Arial" w:hAnsi="Arial" w:cs="Arial"/>
          <w:sz w:val="22"/>
          <w:szCs w:val="22"/>
        </w:rPr>
        <w:t>c</w:t>
      </w:r>
      <w:r w:rsidRPr="002E2166">
        <w:rPr>
          <w:rFonts w:ascii="Arial" w:hAnsi="Arial" w:cs="Arial"/>
          <w:sz w:val="22"/>
          <w:szCs w:val="22"/>
        </w:rPr>
        <w:t>ontrol</w:t>
      </w:r>
      <w:r w:rsidR="00961B84" w:rsidRPr="002E2166">
        <w:rPr>
          <w:rFonts w:ascii="Arial" w:hAnsi="Arial" w:cs="Arial"/>
          <w:sz w:val="22"/>
          <w:szCs w:val="22"/>
        </w:rPr>
        <w:t xml:space="preserve"> is one of the </w:t>
      </w:r>
      <w:r w:rsidR="00970037" w:rsidRPr="002E2166">
        <w:rPr>
          <w:rFonts w:ascii="Arial" w:hAnsi="Arial" w:cs="Arial"/>
          <w:sz w:val="22"/>
          <w:szCs w:val="22"/>
        </w:rPr>
        <w:t>key components</w:t>
      </w:r>
      <w:r w:rsidR="00961B84" w:rsidRPr="002E2166">
        <w:rPr>
          <w:rFonts w:ascii="Arial" w:hAnsi="Arial" w:cs="Arial"/>
          <w:sz w:val="22"/>
          <w:szCs w:val="22"/>
        </w:rPr>
        <w:t xml:space="preserve"> in the second domain</w:t>
      </w:r>
      <w:r w:rsidR="003450F0" w:rsidRPr="002E2166">
        <w:rPr>
          <w:rFonts w:ascii="Arial" w:hAnsi="Arial" w:cs="Arial"/>
          <w:sz w:val="22"/>
          <w:szCs w:val="22"/>
        </w:rPr>
        <w:t>;</w:t>
      </w:r>
      <w:r w:rsidR="00961B84" w:rsidRPr="002E2166">
        <w:rPr>
          <w:rFonts w:ascii="Arial" w:hAnsi="Arial" w:cs="Arial"/>
          <w:sz w:val="22"/>
          <w:szCs w:val="22"/>
        </w:rPr>
        <w:t xml:space="preserve"> it </w:t>
      </w:r>
      <w:r w:rsidR="00A64DB7" w:rsidRPr="002E2166">
        <w:rPr>
          <w:rFonts w:ascii="Arial" w:hAnsi="Arial" w:cs="Arial"/>
          <w:sz w:val="22"/>
          <w:szCs w:val="22"/>
        </w:rPr>
        <w:t xml:space="preserve">is the capacity to </w:t>
      </w:r>
      <w:r w:rsidR="001B4FBD" w:rsidRPr="002E2166">
        <w:rPr>
          <w:rFonts w:ascii="Arial" w:hAnsi="Arial" w:cs="Arial"/>
          <w:sz w:val="22"/>
          <w:szCs w:val="22"/>
        </w:rPr>
        <w:t xml:space="preserve">stay calm under </w:t>
      </w:r>
      <w:r w:rsidR="003450F0" w:rsidRPr="002E2166">
        <w:rPr>
          <w:rFonts w:ascii="Arial" w:hAnsi="Arial" w:cs="Arial"/>
          <w:sz w:val="22"/>
          <w:szCs w:val="22"/>
        </w:rPr>
        <w:t>pressure, control emotional outbursts, and think</w:t>
      </w:r>
      <w:r w:rsidR="00072C1F" w:rsidRPr="002E2166">
        <w:rPr>
          <w:rFonts w:ascii="Arial" w:hAnsi="Arial" w:cs="Arial"/>
          <w:sz w:val="22"/>
          <w:szCs w:val="22"/>
        </w:rPr>
        <w:t xml:space="preserve"> before </w:t>
      </w:r>
      <w:r w:rsidR="003450F0" w:rsidRPr="002E2166">
        <w:rPr>
          <w:rFonts w:ascii="Arial" w:hAnsi="Arial" w:cs="Arial"/>
          <w:sz w:val="22"/>
          <w:szCs w:val="22"/>
        </w:rPr>
        <w:t>acting</w:t>
      </w:r>
      <w:r w:rsidR="00072C1F" w:rsidRPr="002E2166">
        <w:rPr>
          <w:rFonts w:ascii="Arial" w:hAnsi="Arial" w:cs="Arial"/>
          <w:sz w:val="22"/>
          <w:szCs w:val="22"/>
        </w:rPr>
        <w:t>.</w:t>
      </w:r>
      <w:r w:rsidR="00702209" w:rsidRPr="002E2166">
        <w:rPr>
          <w:rFonts w:ascii="Arial" w:hAnsi="Arial" w:cs="Arial"/>
          <w:sz w:val="22"/>
          <w:szCs w:val="22"/>
        </w:rPr>
        <w:t xml:space="preserve"> </w:t>
      </w:r>
      <w:r w:rsidR="003450F0" w:rsidRPr="002E2166">
        <w:rPr>
          <w:rFonts w:ascii="Arial" w:hAnsi="Arial" w:cs="Arial"/>
          <w:sz w:val="22"/>
          <w:szCs w:val="22"/>
        </w:rPr>
        <w:t>Individuals with strong self-control can</w:t>
      </w:r>
      <w:r w:rsidR="00702209" w:rsidRPr="002E2166">
        <w:rPr>
          <w:rFonts w:ascii="Arial" w:hAnsi="Arial" w:cs="Arial"/>
          <w:sz w:val="22"/>
          <w:szCs w:val="22"/>
        </w:rPr>
        <w:t xml:space="preserve"> handle stress</w:t>
      </w:r>
      <w:r w:rsidR="003450F0" w:rsidRPr="002E2166">
        <w:rPr>
          <w:rFonts w:ascii="Arial" w:hAnsi="Arial" w:cs="Arial"/>
          <w:sz w:val="22"/>
          <w:szCs w:val="22"/>
        </w:rPr>
        <w:t xml:space="preserve">, adapt to change and maintain professionalism. According to </w:t>
      </w:r>
      <w:r w:rsidR="00C80B7B" w:rsidRPr="002E2166">
        <w:rPr>
          <w:rFonts w:ascii="Arial" w:hAnsi="Arial" w:cs="Arial"/>
          <w:sz w:val="22"/>
          <w:szCs w:val="22"/>
        </w:rPr>
        <w:t xml:space="preserve">Ray et </w:t>
      </w:r>
      <w:r w:rsidR="00D767C5" w:rsidRPr="002E2166">
        <w:rPr>
          <w:rFonts w:ascii="Arial" w:hAnsi="Arial" w:cs="Arial"/>
          <w:sz w:val="22"/>
          <w:szCs w:val="22"/>
        </w:rPr>
        <w:t>al. (2024), good self-control confers many benefits, from career success to strong</w:t>
      </w:r>
      <w:r w:rsidR="00B7631E" w:rsidRPr="002E2166">
        <w:rPr>
          <w:rFonts w:ascii="Arial" w:hAnsi="Arial" w:cs="Arial"/>
          <w:sz w:val="22"/>
          <w:szCs w:val="22"/>
        </w:rPr>
        <w:t xml:space="preserve"> social relationships</w:t>
      </w:r>
      <w:r w:rsidR="00C225B1" w:rsidRPr="002E2166">
        <w:rPr>
          <w:rFonts w:ascii="Arial" w:hAnsi="Arial" w:cs="Arial"/>
          <w:sz w:val="22"/>
          <w:szCs w:val="22"/>
        </w:rPr>
        <w:t xml:space="preserve"> to </w:t>
      </w:r>
      <w:r w:rsidR="00B7631E" w:rsidRPr="002E2166">
        <w:rPr>
          <w:rFonts w:ascii="Arial" w:hAnsi="Arial" w:cs="Arial"/>
          <w:sz w:val="22"/>
          <w:szCs w:val="22"/>
        </w:rPr>
        <w:t>longevity.</w:t>
      </w:r>
      <w:r w:rsidR="00106E59" w:rsidRPr="002E2166">
        <w:rPr>
          <w:rFonts w:ascii="Arial" w:hAnsi="Arial" w:cs="Arial"/>
          <w:sz w:val="22"/>
          <w:szCs w:val="22"/>
        </w:rPr>
        <w:t xml:space="preserve"> An employee with self</w:t>
      </w:r>
      <w:r w:rsidR="00C0098C" w:rsidRPr="002E2166">
        <w:rPr>
          <w:rFonts w:ascii="Arial" w:hAnsi="Arial" w:cs="Arial"/>
          <w:sz w:val="22"/>
          <w:szCs w:val="22"/>
        </w:rPr>
        <w:t xml:space="preserve">-control manages emotions </w:t>
      </w:r>
      <w:r w:rsidR="00C82DE7" w:rsidRPr="002E2166">
        <w:rPr>
          <w:rFonts w:ascii="Arial" w:hAnsi="Arial" w:cs="Arial"/>
          <w:sz w:val="22"/>
          <w:szCs w:val="22"/>
        </w:rPr>
        <w:t>by practising practical strategies such as pausing before reacting, identifying emotional triggers, reframing the situation, practising stress management, and building a habit of discipline.</w:t>
      </w:r>
      <w:r w:rsidR="00E90A11" w:rsidRPr="002E2166">
        <w:rPr>
          <w:rFonts w:ascii="Arial" w:hAnsi="Arial" w:cs="Arial"/>
          <w:sz w:val="22"/>
          <w:szCs w:val="22"/>
        </w:rPr>
        <w:t xml:space="preserve"> An </w:t>
      </w:r>
      <w:r w:rsidR="008C6B55" w:rsidRPr="002E2166">
        <w:rPr>
          <w:rFonts w:ascii="Arial" w:hAnsi="Arial" w:cs="Arial"/>
          <w:sz w:val="22"/>
          <w:szCs w:val="22"/>
        </w:rPr>
        <w:t xml:space="preserve">employee receives negative </w:t>
      </w:r>
      <w:r w:rsidR="000965E1" w:rsidRPr="002E2166">
        <w:rPr>
          <w:rFonts w:ascii="Arial" w:hAnsi="Arial" w:cs="Arial"/>
          <w:sz w:val="22"/>
          <w:szCs w:val="22"/>
        </w:rPr>
        <w:t>feedback but remains calm, listens carefully, and responds constructively rather than</w:t>
      </w:r>
      <w:r w:rsidR="006A47DD" w:rsidRPr="002E2166">
        <w:rPr>
          <w:rFonts w:ascii="Arial" w:hAnsi="Arial" w:cs="Arial"/>
          <w:sz w:val="22"/>
          <w:szCs w:val="22"/>
        </w:rPr>
        <w:t xml:space="preserve"> reacting defensively</w:t>
      </w:r>
      <w:r w:rsidR="000965E1" w:rsidRPr="002E2166">
        <w:rPr>
          <w:rFonts w:ascii="Arial" w:hAnsi="Arial" w:cs="Arial"/>
          <w:sz w:val="22"/>
          <w:szCs w:val="22"/>
        </w:rPr>
        <w:t>. This demonstrates strong self-control.</w:t>
      </w:r>
    </w:p>
    <w:p w14:paraId="57012776" w14:textId="77777777" w:rsidR="00F1567C" w:rsidRPr="002E2166" w:rsidRDefault="00F1567C" w:rsidP="00975566">
      <w:pPr>
        <w:rPr>
          <w:rFonts w:ascii="Arial" w:hAnsi="Arial" w:cs="Arial"/>
          <w:sz w:val="22"/>
          <w:szCs w:val="22"/>
        </w:rPr>
      </w:pPr>
    </w:p>
    <w:p w14:paraId="75C9D294" w14:textId="1F32FCD5" w:rsidR="00386758" w:rsidRPr="002E2166" w:rsidRDefault="00BB39CE" w:rsidP="00975566">
      <w:pPr>
        <w:rPr>
          <w:rFonts w:ascii="Arial" w:hAnsi="Arial" w:cs="Arial"/>
          <w:sz w:val="22"/>
          <w:szCs w:val="22"/>
        </w:rPr>
      </w:pPr>
      <w:r w:rsidRPr="002E2166">
        <w:rPr>
          <w:rFonts w:ascii="Arial" w:hAnsi="Arial" w:cs="Arial"/>
          <w:sz w:val="22"/>
          <w:szCs w:val="22"/>
        </w:rPr>
        <w:t>Social Awareness</w:t>
      </w:r>
      <w:r w:rsidR="005C6A53" w:rsidRPr="002E2166">
        <w:rPr>
          <w:rFonts w:ascii="Arial" w:hAnsi="Arial" w:cs="Arial"/>
          <w:sz w:val="22"/>
          <w:szCs w:val="22"/>
        </w:rPr>
        <w:t xml:space="preserve"> ( 3</w:t>
      </w:r>
      <w:r w:rsidR="005C6A53" w:rsidRPr="002E2166">
        <w:rPr>
          <w:rFonts w:ascii="Arial" w:hAnsi="Arial" w:cs="Arial"/>
          <w:sz w:val="22"/>
          <w:szCs w:val="22"/>
          <w:vertAlign w:val="superscript"/>
        </w:rPr>
        <w:t>rd</w:t>
      </w:r>
      <w:r w:rsidR="00E73B16" w:rsidRPr="002E2166">
        <w:rPr>
          <w:rFonts w:ascii="Arial" w:hAnsi="Arial" w:cs="Arial"/>
          <w:sz w:val="22"/>
          <w:szCs w:val="22"/>
        </w:rPr>
        <w:t xml:space="preserve"> Domain)</w:t>
      </w:r>
    </w:p>
    <w:p w14:paraId="43212BC1" w14:textId="29CBA556" w:rsidR="00E73B16" w:rsidRPr="002E2166" w:rsidRDefault="00C030A2" w:rsidP="00975566">
      <w:pPr>
        <w:rPr>
          <w:rFonts w:ascii="Arial" w:hAnsi="Arial" w:cs="Arial"/>
          <w:sz w:val="22"/>
          <w:szCs w:val="22"/>
        </w:rPr>
      </w:pPr>
      <w:r w:rsidRPr="002E2166">
        <w:rPr>
          <w:rFonts w:ascii="Arial" w:hAnsi="Arial" w:cs="Arial"/>
          <w:sz w:val="22"/>
          <w:szCs w:val="22"/>
        </w:rPr>
        <w:t xml:space="preserve">The third domain, social awareness, is the ability to accurately perceive and understand </w:t>
      </w:r>
      <w:r w:rsidR="00C82DE7" w:rsidRPr="002E2166">
        <w:rPr>
          <w:rFonts w:ascii="Arial" w:hAnsi="Arial" w:cs="Arial"/>
          <w:sz w:val="22"/>
          <w:szCs w:val="22"/>
        </w:rPr>
        <w:t xml:space="preserve">others' emotions and concerns </w:t>
      </w:r>
      <w:r w:rsidRPr="002E2166">
        <w:rPr>
          <w:rFonts w:ascii="Arial" w:hAnsi="Arial" w:cs="Arial"/>
          <w:sz w:val="22"/>
          <w:szCs w:val="22"/>
        </w:rPr>
        <w:t xml:space="preserve">(Obuh and Onuosa 2025). Social awareness </w:t>
      </w:r>
      <w:r w:rsidR="00C82DE7" w:rsidRPr="002E2166">
        <w:rPr>
          <w:rFonts w:ascii="Arial" w:hAnsi="Arial" w:cs="Arial"/>
          <w:sz w:val="22"/>
          <w:szCs w:val="22"/>
        </w:rPr>
        <w:t xml:space="preserve">primarily involves empathy, </w:t>
      </w:r>
      <w:r w:rsidRPr="002E2166">
        <w:rPr>
          <w:rFonts w:ascii="Arial" w:hAnsi="Arial" w:cs="Arial"/>
          <w:sz w:val="22"/>
          <w:szCs w:val="22"/>
        </w:rPr>
        <w:t>the ability to understand and respond to others' emotions. This domain is essential for effective teamwork, leadership, and customer relations. Employees who are socially aware can better manage interpersonal dynamics, anticipate colleagues' needs, and handle conflicts more effectively. However, social awareness is not always employed appropriately. Empathy can be selective or strategic, especially in a competitive environment where understanding others’ emotions might be used to influence or persuade them for personal or organisational gain. Additionally, roles that require a high level of empathy often demand significant effort, which can lead to fatigue and reduced well-being. Employees may also be required to consistently show empathy regardless of their own emotional state, adding extra pressure.</w:t>
      </w:r>
    </w:p>
    <w:p w14:paraId="47E571C8" w14:textId="46824245" w:rsidR="004C71BC" w:rsidRPr="002E2166" w:rsidRDefault="002E104C" w:rsidP="00975566">
      <w:pPr>
        <w:rPr>
          <w:rFonts w:ascii="Arial" w:hAnsi="Arial" w:cs="Arial"/>
          <w:sz w:val="22"/>
          <w:szCs w:val="22"/>
        </w:rPr>
      </w:pPr>
      <w:r w:rsidRPr="002E2166">
        <w:rPr>
          <w:rFonts w:ascii="Arial" w:hAnsi="Arial" w:cs="Arial"/>
          <w:sz w:val="22"/>
          <w:szCs w:val="22"/>
        </w:rPr>
        <w:t>Relationship Management (4</w:t>
      </w:r>
      <w:r w:rsidR="00720D18" w:rsidRPr="002E2166">
        <w:rPr>
          <w:rFonts w:ascii="Arial" w:hAnsi="Arial" w:cs="Arial"/>
          <w:sz w:val="22"/>
          <w:szCs w:val="22"/>
          <w:vertAlign w:val="superscript"/>
        </w:rPr>
        <w:t>th</w:t>
      </w:r>
      <w:r w:rsidR="00720D18" w:rsidRPr="002E2166">
        <w:rPr>
          <w:rFonts w:ascii="Arial" w:hAnsi="Arial" w:cs="Arial"/>
          <w:sz w:val="22"/>
          <w:szCs w:val="22"/>
        </w:rPr>
        <w:t xml:space="preserve"> Domain)</w:t>
      </w:r>
    </w:p>
    <w:p w14:paraId="5CE2675E" w14:textId="0E680C27" w:rsidR="00D130EF" w:rsidRPr="002E2166" w:rsidRDefault="00B376E0" w:rsidP="00975566">
      <w:pPr>
        <w:rPr>
          <w:rFonts w:ascii="Arial" w:hAnsi="Arial" w:cs="Arial"/>
          <w:sz w:val="22"/>
          <w:szCs w:val="22"/>
        </w:rPr>
      </w:pPr>
      <w:r w:rsidRPr="002E2166">
        <w:rPr>
          <w:rFonts w:ascii="Arial" w:hAnsi="Arial" w:cs="Arial"/>
          <w:sz w:val="22"/>
          <w:szCs w:val="22"/>
        </w:rPr>
        <w:t>The fourth domain, relationship management, concerns the ability to build and maintain effective relationships</w:t>
      </w:r>
      <w:r w:rsidR="000A6297" w:rsidRPr="002E2166">
        <w:rPr>
          <w:rFonts w:ascii="Arial" w:hAnsi="Arial" w:cs="Arial"/>
          <w:sz w:val="22"/>
          <w:szCs w:val="22"/>
        </w:rPr>
        <w:t>.</w:t>
      </w:r>
      <w:r w:rsidR="00607356" w:rsidRPr="002E2166">
        <w:rPr>
          <w:rFonts w:ascii="Arial" w:hAnsi="Arial" w:cs="Arial"/>
          <w:sz w:val="22"/>
          <w:szCs w:val="22"/>
        </w:rPr>
        <w:t xml:space="preserve"> </w:t>
      </w:r>
      <w:r w:rsidR="000A6297" w:rsidRPr="002E2166">
        <w:rPr>
          <w:rFonts w:ascii="Arial" w:hAnsi="Arial" w:cs="Arial"/>
          <w:sz w:val="22"/>
          <w:szCs w:val="22"/>
        </w:rPr>
        <w:t>Comprehensively,</w:t>
      </w:r>
      <w:r w:rsidR="006E7ECC" w:rsidRPr="002E2166">
        <w:rPr>
          <w:rFonts w:ascii="Arial" w:hAnsi="Arial" w:cs="Arial"/>
          <w:sz w:val="22"/>
          <w:szCs w:val="22"/>
        </w:rPr>
        <w:t xml:space="preserve"> </w:t>
      </w:r>
      <w:r w:rsidR="00BE08D8" w:rsidRPr="002E2166">
        <w:rPr>
          <w:rFonts w:ascii="Arial" w:hAnsi="Arial" w:cs="Arial"/>
          <w:sz w:val="22"/>
          <w:szCs w:val="22"/>
        </w:rPr>
        <w:t>accor</w:t>
      </w:r>
      <w:r w:rsidR="006E7ECC" w:rsidRPr="002E2166">
        <w:rPr>
          <w:rFonts w:ascii="Arial" w:hAnsi="Arial" w:cs="Arial"/>
          <w:sz w:val="22"/>
          <w:szCs w:val="22"/>
        </w:rPr>
        <w:t xml:space="preserve">ding </w:t>
      </w:r>
      <w:r w:rsidR="00893FC3" w:rsidRPr="002E2166">
        <w:rPr>
          <w:rFonts w:ascii="Arial" w:hAnsi="Arial" w:cs="Arial"/>
          <w:sz w:val="22"/>
          <w:szCs w:val="22"/>
        </w:rPr>
        <w:t>to Obuh and Onuosa (2025),</w:t>
      </w:r>
      <w:r w:rsidR="000A6297" w:rsidRPr="002E2166">
        <w:rPr>
          <w:rFonts w:ascii="Arial" w:hAnsi="Arial" w:cs="Arial"/>
          <w:sz w:val="22"/>
          <w:szCs w:val="22"/>
        </w:rPr>
        <w:t xml:space="preserve"> r</w:t>
      </w:r>
      <w:r w:rsidR="000A6297" w:rsidRPr="002E2166">
        <w:rPr>
          <w:rFonts w:ascii="Arial" w:hAnsi="Arial" w:cs="Arial"/>
          <w:sz w:val="22"/>
          <w:szCs w:val="22"/>
        </w:rPr>
        <w:t xml:space="preserve">elationship management involves </w:t>
      </w:r>
      <w:r w:rsidR="0030548A" w:rsidRPr="002E2166">
        <w:rPr>
          <w:rFonts w:ascii="Arial" w:hAnsi="Arial" w:cs="Arial"/>
          <w:sz w:val="22"/>
          <w:szCs w:val="22"/>
        </w:rPr>
        <w:t>influencing, motivating, and guiding</w:t>
      </w:r>
      <w:r w:rsidR="000A6297" w:rsidRPr="002E2166">
        <w:rPr>
          <w:rFonts w:ascii="Arial" w:hAnsi="Arial" w:cs="Arial"/>
          <w:sz w:val="22"/>
          <w:szCs w:val="22"/>
        </w:rPr>
        <w:t xml:space="preserve"> individuals within the </w:t>
      </w:r>
      <w:r w:rsidR="0030548A" w:rsidRPr="002E2166">
        <w:rPr>
          <w:rFonts w:ascii="Arial" w:hAnsi="Arial" w:cs="Arial"/>
          <w:sz w:val="22"/>
          <w:szCs w:val="22"/>
        </w:rPr>
        <w:t>organisation</w:t>
      </w:r>
      <w:r w:rsidR="000A6297" w:rsidRPr="002E2166">
        <w:rPr>
          <w:rFonts w:ascii="Arial" w:hAnsi="Arial" w:cs="Arial"/>
          <w:sz w:val="22"/>
          <w:szCs w:val="22"/>
        </w:rPr>
        <w:t xml:space="preserve"> to achieve collective goals. </w:t>
      </w:r>
      <w:r w:rsidRPr="002E2166">
        <w:rPr>
          <w:rFonts w:ascii="Arial" w:hAnsi="Arial" w:cs="Arial"/>
          <w:sz w:val="22"/>
          <w:szCs w:val="22"/>
        </w:rPr>
        <w:t xml:space="preserve"> It encompasses skills such as communication, teamwork, conflict resolution, and influence. Strong relationship management is linked to better collaboration, improved leadership, and enhanced organisational results. However, these skills can sometimes overlap with workplace politics and manipulation. An employee with good interpersonal skills may use them to pursue personal interests rather than </w:t>
      </w:r>
      <w:r w:rsidR="0012069B" w:rsidRPr="002E2166">
        <w:rPr>
          <w:rFonts w:ascii="Arial" w:hAnsi="Arial" w:cs="Arial"/>
          <w:sz w:val="22"/>
          <w:szCs w:val="22"/>
        </w:rPr>
        <w:t>support</w:t>
      </w:r>
      <w:r w:rsidRPr="002E2166">
        <w:rPr>
          <w:rFonts w:ascii="Arial" w:hAnsi="Arial" w:cs="Arial"/>
          <w:sz w:val="22"/>
          <w:szCs w:val="22"/>
        </w:rPr>
        <w:t xml:space="preserve"> </w:t>
      </w:r>
      <w:r w:rsidRPr="002E2166">
        <w:rPr>
          <w:rFonts w:ascii="Arial" w:hAnsi="Arial" w:cs="Arial"/>
          <w:sz w:val="22"/>
          <w:szCs w:val="22"/>
        </w:rPr>
        <w:lastRenderedPageBreak/>
        <w:t xml:space="preserve">others objectively. Techniques like persuasion and networking, while useful, can sometimes blur the line between genuine collaboration and strategic self-promotion. Furthermore, the expectation to </w:t>
      </w:r>
      <w:r w:rsidR="001933CA" w:rsidRPr="002E2166">
        <w:rPr>
          <w:rFonts w:ascii="Arial" w:hAnsi="Arial" w:cs="Arial"/>
          <w:sz w:val="22"/>
          <w:szCs w:val="22"/>
        </w:rPr>
        <w:t xml:space="preserve">maintain a positive relationship at all </w:t>
      </w:r>
      <w:r w:rsidR="00090B92" w:rsidRPr="002E2166">
        <w:rPr>
          <w:rFonts w:ascii="Arial" w:hAnsi="Arial" w:cs="Arial"/>
          <w:sz w:val="22"/>
          <w:szCs w:val="22"/>
        </w:rPr>
        <w:t>times</w:t>
      </w:r>
      <w:r w:rsidR="00E14D36" w:rsidRPr="002E2166">
        <w:rPr>
          <w:rFonts w:ascii="Arial" w:hAnsi="Arial" w:cs="Arial"/>
          <w:sz w:val="22"/>
          <w:szCs w:val="22"/>
        </w:rPr>
        <w:t xml:space="preserve"> </w:t>
      </w:r>
      <w:r w:rsidRPr="002E2166">
        <w:rPr>
          <w:rFonts w:ascii="Arial" w:hAnsi="Arial" w:cs="Arial"/>
          <w:sz w:val="22"/>
          <w:szCs w:val="22"/>
        </w:rPr>
        <w:t xml:space="preserve">can discourage honest feedback and constructive conflict, which are vital for growth and innovation. </w:t>
      </w:r>
    </w:p>
    <w:p w14:paraId="04E940F9" w14:textId="64C20D9B" w:rsidR="00AD36AB" w:rsidRPr="002E2166" w:rsidRDefault="001967D8" w:rsidP="00975566">
      <w:pPr>
        <w:rPr>
          <w:rFonts w:ascii="Arial" w:hAnsi="Arial" w:cs="Arial"/>
          <w:sz w:val="22"/>
          <w:szCs w:val="22"/>
        </w:rPr>
      </w:pPr>
      <w:r w:rsidRPr="002E2166">
        <w:rPr>
          <w:rFonts w:ascii="Arial" w:hAnsi="Arial" w:cs="Arial"/>
          <w:sz w:val="22"/>
          <w:szCs w:val="22"/>
        </w:rPr>
        <w:t xml:space="preserve">These three domains </w:t>
      </w:r>
      <w:r w:rsidR="00893FC3" w:rsidRPr="002E2166">
        <w:rPr>
          <w:rFonts w:ascii="Arial" w:hAnsi="Arial" w:cs="Arial"/>
          <w:sz w:val="22"/>
          <w:szCs w:val="22"/>
        </w:rPr>
        <w:t>illustrate how emotional intelligence operates not only at the</w:t>
      </w:r>
      <w:r w:rsidRPr="002E2166">
        <w:rPr>
          <w:rFonts w:ascii="Arial" w:hAnsi="Arial" w:cs="Arial"/>
          <w:sz w:val="22"/>
          <w:szCs w:val="22"/>
        </w:rPr>
        <w:t xml:space="preserve"> individual level but also within social and organisational settings. Self-management involves individuals regulating their own behaviour</w:t>
      </w:r>
      <w:r w:rsidR="00893FC3" w:rsidRPr="002E2166">
        <w:rPr>
          <w:rFonts w:ascii="Arial" w:hAnsi="Arial" w:cs="Arial"/>
          <w:sz w:val="22"/>
          <w:szCs w:val="22"/>
        </w:rPr>
        <w:t>; social awareness helps them understand others; and relationship management enables</w:t>
      </w:r>
      <w:r w:rsidRPr="002E2166">
        <w:rPr>
          <w:rFonts w:ascii="Arial" w:hAnsi="Arial" w:cs="Arial"/>
          <w:sz w:val="22"/>
          <w:szCs w:val="22"/>
        </w:rPr>
        <w:t xml:space="preserve"> effective interaction. Ideally, these domains work together to foster a balanced and productive working environment. However, in real life, they are shaped by power dynamics, organisational culture, and individual intentions. Employees may use these skills to adapt and collaborate, but also to handle pressure, influence perceptions, or gain an advantage.</w:t>
      </w:r>
    </w:p>
    <w:p w14:paraId="570762C4" w14:textId="77777777" w:rsidR="0022545B" w:rsidRPr="002E2166" w:rsidRDefault="0022545B" w:rsidP="0022545B">
      <w:pPr>
        <w:pStyle w:val="ListParagraph"/>
        <w:rPr>
          <w:rFonts w:ascii="Arial" w:hAnsi="Arial" w:cs="Arial"/>
          <w:sz w:val="22"/>
          <w:szCs w:val="22"/>
        </w:rPr>
      </w:pPr>
    </w:p>
    <w:p w14:paraId="248E8916" w14:textId="3A365B9C" w:rsidR="0055469E" w:rsidRPr="002E2166" w:rsidRDefault="006A22DD" w:rsidP="0055469E">
      <w:pPr>
        <w:pStyle w:val="ListParagraph"/>
        <w:numPr>
          <w:ilvl w:val="0"/>
          <w:numId w:val="11"/>
        </w:numPr>
        <w:rPr>
          <w:rFonts w:ascii="Arial" w:hAnsi="Arial" w:cs="Arial"/>
          <w:sz w:val="22"/>
          <w:szCs w:val="22"/>
        </w:rPr>
      </w:pPr>
      <w:r w:rsidRPr="002E2166">
        <w:rPr>
          <w:rFonts w:ascii="Arial" w:hAnsi="Arial" w:cs="Arial"/>
          <w:sz w:val="22"/>
          <w:szCs w:val="22"/>
        </w:rPr>
        <w:t>Unique recruitment characteristics managers need to be aware of for an effective work environment (with reference to the Generational Gap)</w:t>
      </w:r>
    </w:p>
    <w:p w14:paraId="117D26E1" w14:textId="2242771C" w:rsidR="0055469E" w:rsidRPr="002E2166" w:rsidRDefault="00C10C84" w:rsidP="0055469E">
      <w:pPr>
        <w:rPr>
          <w:rFonts w:ascii="Arial" w:hAnsi="Arial" w:cs="Arial"/>
          <w:sz w:val="22"/>
          <w:szCs w:val="22"/>
        </w:rPr>
      </w:pPr>
      <w:r w:rsidRPr="002E2166">
        <w:rPr>
          <w:rFonts w:ascii="Arial" w:hAnsi="Arial" w:cs="Arial"/>
          <w:sz w:val="22"/>
          <w:szCs w:val="22"/>
        </w:rPr>
        <w:t xml:space="preserve">In today’s workplace, managers are increasingly expected to oversee a multigenerational workforce, including Baby Boomers, Generation X, Millennials, and Generation Z, who work concurrently. Each group brings different values, communication styles, and expectations; the challenge for organisations is to create an environment that caters to the needs of all employees, regardless of their generation. To foster an effective work environment, a manager must recruit individuals with qualities that encourage collaboration across generational differences. While certain attributes are widely regarded as essential, their true value becomes more apparent when seen through practical workplace examples and a critical perspective. </w:t>
      </w:r>
    </w:p>
    <w:p w14:paraId="45E8AC20" w14:textId="79739246" w:rsidR="006B6AFA" w:rsidRPr="002E2166" w:rsidRDefault="00663187"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Adaptability is a crucial trait that employees must have to manage diverse work styles and expectations across different generations. According to Vicent, Holliman and Waldeck (2024), adaptability refers to an individual's ability to effectively control and adjust their thoughts, behaviours, and emotions in situations involving change, novelty, and uncertainty. The appropriate mental, behavioural, and emotional adjustments an individual makes to cope with change, challenges, or uncertainty (Nejad et al, 2021). For example, a younger employee, used to flexible, remote work, adapts to a senior colleague’s preference for structured meetings and scheduled updates. Conversely, an older employee learns to use collaborative tools, such as shared online platforms, to work effectively with younger team members. Importantly, adaptability is often expected more from younger employees than from the organisation, which should establish a system that balances traditional and modern approaches. </w:t>
      </w:r>
    </w:p>
    <w:p w14:paraId="6047CEDF" w14:textId="32C01B43" w:rsidR="001C5C4D" w:rsidRPr="002E2166" w:rsidRDefault="00783B3D"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Emotional intelligence is a crucial factor for success in both personal and social life, particularly empathy, which is vital in the workplace. Empathy, according to </w:t>
      </w:r>
      <w:proofErr w:type="spellStart"/>
      <w:r w:rsidRPr="002E2166">
        <w:rPr>
          <w:rFonts w:ascii="Arial" w:hAnsi="Arial" w:cs="Arial"/>
          <w:sz w:val="22"/>
          <w:szCs w:val="22"/>
        </w:rPr>
        <w:t>Daribaev</w:t>
      </w:r>
      <w:proofErr w:type="spellEnd"/>
      <w:r w:rsidRPr="002E2166">
        <w:rPr>
          <w:rFonts w:ascii="Arial" w:hAnsi="Arial" w:cs="Arial"/>
          <w:sz w:val="22"/>
          <w:szCs w:val="22"/>
        </w:rPr>
        <w:t xml:space="preserve"> and </w:t>
      </w:r>
      <w:proofErr w:type="spellStart"/>
      <w:r w:rsidRPr="002E2166">
        <w:rPr>
          <w:rFonts w:ascii="Arial" w:hAnsi="Arial" w:cs="Arial"/>
          <w:sz w:val="22"/>
          <w:szCs w:val="22"/>
        </w:rPr>
        <w:t>Sagindikova</w:t>
      </w:r>
      <w:proofErr w:type="spellEnd"/>
      <w:r w:rsidRPr="002E2166">
        <w:rPr>
          <w:rFonts w:ascii="Arial" w:hAnsi="Arial" w:cs="Arial"/>
          <w:sz w:val="22"/>
          <w:szCs w:val="22"/>
        </w:rPr>
        <w:t xml:space="preserve"> (2025), is the ability to understand, feel, and share in others' emotional experiences. It fosters a positive psychological state, enhances interpersonal bonds, and supports social networks. Individuals with high empathy tend to build quick, effective interpersonal connections and feel more comfortable in their work environment; therefore, employees need to recognise generational differences in attitudes and behaviours.</w:t>
      </w:r>
      <w:r w:rsidR="006C137D" w:rsidRPr="002E2166">
        <w:rPr>
          <w:rFonts w:ascii="Arial" w:hAnsi="Arial" w:cs="Arial"/>
          <w:sz w:val="22"/>
          <w:szCs w:val="22"/>
        </w:rPr>
        <w:t xml:space="preserve"> </w:t>
      </w:r>
      <w:r w:rsidR="00252CDF" w:rsidRPr="002E2166">
        <w:rPr>
          <w:rFonts w:ascii="Arial" w:hAnsi="Arial" w:cs="Arial"/>
          <w:sz w:val="22"/>
          <w:szCs w:val="22"/>
        </w:rPr>
        <w:t xml:space="preserve">Example: </w:t>
      </w:r>
      <w:r w:rsidR="00030912" w:rsidRPr="002E2166">
        <w:rPr>
          <w:rFonts w:ascii="Arial" w:hAnsi="Arial" w:cs="Arial"/>
          <w:sz w:val="22"/>
          <w:szCs w:val="22"/>
        </w:rPr>
        <w:t xml:space="preserve">A </w:t>
      </w:r>
      <w:r w:rsidR="00252CDF" w:rsidRPr="002E2166">
        <w:rPr>
          <w:rFonts w:ascii="Arial" w:hAnsi="Arial" w:cs="Arial"/>
          <w:sz w:val="22"/>
          <w:szCs w:val="22"/>
        </w:rPr>
        <w:t>manager recognises</w:t>
      </w:r>
      <w:r w:rsidR="00C31F94" w:rsidRPr="002E2166">
        <w:rPr>
          <w:rFonts w:ascii="Arial" w:hAnsi="Arial" w:cs="Arial"/>
          <w:sz w:val="22"/>
          <w:szCs w:val="22"/>
        </w:rPr>
        <w:t xml:space="preserve"> </w:t>
      </w:r>
      <w:r w:rsidR="00252CDF" w:rsidRPr="002E2166">
        <w:rPr>
          <w:rFonts w:ascii="Arial" w:hAnsi="Arial" w:cs="Arial"/>
          <w:sz w:val="22"/>
          <w:szCs w:val="22"/>
        </w:rPr>
        <w:t xml:space="preserve">that a Gen </w:t>
      </w:r>
      <w:r w:rsidR="00252CDF" w:rsidRPr="002E2166">
        <w:rPr>
          <w:rFonts w:ascii="Arial" w:hAnsi="Arial" w:cs="Arial"/>
          <w:sz w:val="22"/>
          <w:szCs w:val="22"/>
        </w:rPr>
        <w:lastRenderedPageBreak/>
        <w:t xml:space="preserve">Z employee values frequent feedback, while a Baby Boomer may prefer less frequent, more formal reviews, and adjusts their approach accordingly. Critical view: An employee with higher emotional intelligence may bear a greater burden in maintaining harmony, </w:t>
      </w:r>
      <w:r w:rsidR="00B52476" w:rsidRPr="002E2166">
        <w:rPr>
          <w:rFonts w:ascii="Arial" w:hAnsi="Arial" w:cs="Arial"/>
          <w:sz w:val="22"/>
          <w:szCs w:val="22"/>
        </w:rPr>
        <w:t>which can lead</w:t>
      </w:r>
      <w:r w:rsidR="00252CDF" w:rsidRPr="002E2166">
        <w:rPr>
          <w:rFonts w:ascii="Arial" w:hAnsi="Arial" w:cs="Arial"/>
          <w:sz w:val="22"/>
          <w:szCs w:val="22"/>
        </w:rPr>
        <w:t xml:space="preserve"> to emotional fatigue.</w:t>
      </w:r>
    </w:p>
    <w:p w14:paraId="7CEC3A48" w14:textId="031D41F0" w:rsidR="00B85237" w:rsidRPr="002E2166" w:rsidRDefault="00BB167D"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Communication skills that bridge the generational gap are vital for human interaction, serving as a powerful tool that spans boundaries, cultures, and eras. Communication involves sharing words, non-verbal cues, emotions, and understanding. Generational narratives often suggest that younger workers, especially Millennials and Gen Z, prefer digital communication channels, while older groups such as Gen X and Baby Boomers tend to favour face-to-face interaction (Jaqua and Dinkjian, 2025). Effective communication is essential for the success and productivity of any workplace. Kamal et al. (2023), cited Vaughan (2022), emphasise that organisations need ongoing interaction between management, workers, and clients. Successful communication ensures that information flows smoothly among all relevant parties, reducing misunderstandings, dissatisfaction, and </w:t>
      </w:r>
      <w:r w:rsidR="00903BD1" w:rsidRPr="002E2166">
        <w:rPr>
          <w:rFonts w:ascii="Arial" w:hAnsi="Arial" w:cs="Arial"/>
          <w:sz w:val="22"/>
          <w:szCs w:val="22"/>
        </w:rPr>
        <w:t>trust loss</w:t>
      </w:r>
      <w:r w:rsidRPr="002E2166">
        <w:rPr>
          <w:rFonts w:ascii="Arial" w:hAnsi="Arial" w:cs="Arial"/>
          <w:sz w:val="22"/>
          <w:szCs w:val="22"/>
        </w:rPr>
        <w:t xml:space="preserve">. For example, a team member shares project updates via a messaging platform with both an older colleague and younger staff, ensuring everyone stays informed. Critical view: organisations may prioritise one communication style (often formal), which can limit inclusivity and undervalue newer methods. </w:t>
      </w:r>
    </w:p>
    <w:p w14:paraId="6A0D50D8" w14:textId="76A896DD" w:rsidR="00321EBD" w:rsidRPr="002E2166" w:rsidRDefault="007A7A36"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Open-mindedness </w:t>
      </w:r>
      <w:r w:rsidR="00E52591" w:rsidRPr="002E2166">
        <w:rPr>
          <w:rFonts w:ascii="Arial" w:hAnsi="Arial" w:cs="Arial"/>
          <w:sz w:val="22"/>
          <w:szCs w:val="22"/>
        </w:rPr>
        <w:t xml:space="preserve">is the </w:t>
      </w:r>
      <w:r w:rsidR="002E36EA" w:rsidRPr="002E2166">
        <w:rPr>
          <w:rFonts w:ascii="Arial" w:hAnsi="Arial" w:cs="Arial"/>
          <w:sz w:val="22"/>
          <w:szCs w:val="22"/>
        </w:rPr>
        <w:t>willingness to consider new ideas and different ways</w:t>
      </w:r>
      <w:r w:rsidR="00E52591" w:rsidRPr="002E2166">
        <w:rPr>
          <w:rFonts w:ascii="Arial" w:hAnsi="Arial" w:cs="Arial"/>
          <w:sz w:val="22"/>
          <w:szCs w:val="22"/>
        </w:rPr>
        <w:t xml:space="preserve"> of working</w:t>
      </w:r>
      <w:r w:rsidR="00A9707A" w:rsidRPr="002E2166">
        <w:rPr>
          <w:rFonts w:ascii="Arial" w:hAnsi="Arial" w:cs="Arial"/>
          <w:sz w:val="22"/>
          <w:szCs w:val="22"/>
        </w:rPr>
        <w:t xml:space="preserve">. </w:t>
      </w:r>
      <w:proofErr w:type="spellStart"/>
      <w:r w:rsidR="00666601" w:rsidRPr="002E2166">
        <w:rPr>
          <w:rFonts w:ascii="Arial" w:hAnsi="Arial" w:cs="Arial"/>
          <w:sz w:val="22"/>
          <w:szCs w:val="22"/>
        </w:rPr>
        <w:t>Dorbiel</w:t>
      </w:r>
      <w:proofErr w:type="spellEnd"/>
      <w:r w:rsidR="00666601" w:rsidRPr="002E2166">
        <w:rPr>
          <w:rFonts w:ascii="Arial" w:hAnsi="Arial" w:cs="Arial"/>
          <w:sz w:val="22"/>
          <w:szCs w:val="22"/>
        </w:rPr>
        <w:t xml:space="preserve"> </w:t>
      </w:r>
      <w:r w:rsidR="003B0873" w:rsidRPr="002E2166">
        <w:rPr>
          <w:rFonts w:ascii="Arial" w:hAnsi="Arial" w:cs="Arial"/>
          <w:sz w:val="22"/>
          <w:szCs w:val="22"/>
        </w:rPr>
        <w:t xml:space="preserve">et al. (2025) proposed that for a manager to sustain an open-minded employee, the focus should first be </w:t>
      </w:r>
      <w:r w:rsidR="00A9707A" w:rsidRPr="002E2166">
        <w:rPr>
          <w:rFonts w:ascii="Arial" w:hAnsi="Arial" w:cs="Arial"/>
          <w:sz w:val="22"/>
          <w:szCs w:val="22"/>
        </w:rPr>
        <w:t>on induction through cognitive and/or motivational interventions, followed by</w:t>
      </w:r>
      <w:r w:rsidR="00705C34" w:rsidRPr="002E2166">
        <w:rPr>
          <w:rFonts w:ascii="Arial" w:hAnsi="Arial" w:cs="Arial"/>
          <w:sz w:val="22"/>
          <w:szCs w:val="22"/>
        </w:rPr>
        <w:t xml:space="preserve"> consistent training</w:t>
      </w:r>
      <w:r w:rsidR="00691709" w:rsidRPr="002E2166">
        <w:rPr>
          <w:rFonts w:ascii="Arial" w:hAnsi="Arial" w:cs="Arial"/>
          <w:sz w:val="22"/>
          <w:szCs w:val="22"/>
        </w:rPr>
        <w:t xml:space="preserve">. </w:t>
      </w:r>
      <w:r w:rsidR="0031773B" w:rsidRPr="002E2166">
        <w:rPr>
          <w:rFonts w:ascii="Arial" w:hAnsi="Arial" w:cs="Arial"/>
          <w:sz w:val="22"/>
          <w:szCs w:val="22"/>
        </w:rPr>
        <w:t>For instance</w:t>
      </w:r>
      <w:r w:rsidR="00321EBD" w:rsidRPr="002E2166">
        <w:rPr>
          <w:rFonts w:ascii="Arial" w:hAnsi="Arial" w:cs="Arial"/>
          <w:sz w:val="22"/>
          <w:szCs w:val="22"/>
        </w:rPr>
        <w:t>, an employee is open to adopting new tools or methods suggested by colleagues from</w:t>
      </w:r>
      <w:r w:rsidR="00B02775" w:rsidRPr="002E2166">
        <w:rPr>
          <w:rFonts w:ascii="Arial" w:hAnsi="Arial" w:cs="Arial"/>
          <w:sz w:val="22"/>
          <w:szCs w:val="22"/>
        </w:rPr>
        <w:t xml:space="preserve"> different generation</w:t>
      </w:r>
      <w:r w:rsidR="002E36EA" w:rsidRPr="002E2166">
        <w:rPr>
          <w:rFonts w:ascii="Arial" w:hAnsi="Arial" w:cs="Arial"/>
          <w:sz w:val="22"/>
          <w:szCs w:val="22"/>
        </w:rPr>
        <w:t xml:space="preserve">s. </w:t>
      </w:r>
    </w:p>
    <w:p w14:paraId="0996DFB9" w14:textId="5449B774" w:rsidR="002C2B68" w:rsidRPr="002E2166" w:rsidRDefault="00C223E5"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Respect in a </w:t>
      </w:r>
      <w:r w:rsidR="00F401D8" w:rsidRPr="002E2166">
        <w:rPr>
          <w:rFonts w:ascii="Arial" w:hAnsi="Arial" w:cs="Arial"/>
          <w:sz w:val="22"/>
          <w:szCs w:val="22"/>
        </w:rPr>
        <w:t>work environment entails</w:t>
      </w:r>
      <w:r w:rsidRPr="002E2166">
        <w:rPr>
          <w:rFonts w:ascii="Arial" w:hAnsi="Arial" w:cs="Arial"/>
          <w:sz w:val="22"/>
          <w:szCs w:val="22"/>
        </w:rPr>
        <w:t xml:space="preserve"> valuing the experience and opinions of all employees. For instance, younger staff respect the expertise of senior colleagues, while older employees value fresh ideas from younger team members. </w:t>
      </w:r>
    </w:p>
    <w:p w14:paraId="3512E8B8" w14:textId="32B9D0F1" w:rsidR="00EF6B21" w:rsidRPr="002E2166" w:rsidRDefault="00EF6B21" w:rsidP="00E85E5A">
      <w:pPr>
        <w:pStyle w:val="ListParagraph"/>
        <w:numPr>
          <w:ilvl w:val="0"/>
          <w:numId w:val="10"/>
        </w:numPr>
        <w:rPr>
          <w:rFonts w:ascii="Arial" w:hAnsi="Arial" w:cs="Arial"/>
          <w:sz w:val="22"/>
          <w:szCs w:val="22"/>
        </w:rPr>
      </w:pPr>
      <w:r w:rsidRPr="002E2166">
        <w:rPr>
          <w:rFonts w:ascii="Arial" w:hAnsi="Arial" w:cs="Arial"/>
          <w:sz w:val="22"/>
          <w:szCs w:val="22"/>
        </w:rPr>
        <w:t>Technological competence</w:t>
      </w:r>
      <w:r w:rsidR="00362407" w:rsidRPr="002E2166">
        <w:rPr>
          <w:rFonts w:ascii="Arial" w:hAnsi="Arial" w:cs="Arial"/>
          <w:sz w:val="22"/>
          <w:szCs w:val="22"/>
        </w:rPr>
        <w:t xml:space="preserve"> refers to having the skills to use digital </w:t>
      </w:r>
      <w:r w:rsidR="003B737D" w:rsidRPr="002E2166">
        <w:rPr>
          <w:rFonts w:ascii="Arial" w:hAnsi="Arial" w:cs="Arial"/>
          <w:sz w:val="22"/>
          <w:szCs w:val="22"/>
        </w:rPr>
        <w:t xml:space="preserve">tools and </w:t>
      </w:r>
      <w:r w:rsidR="00D028B0" w:rsidRPr="002E2166">
        <w:rPr>
          <w:rFonts w:ascii="Arial" w:hAnsi="Arial" w:cs="Arial"/>
          <w:sz w:val="22"/>
          <w:szCs w:val="22"/>
        </w:rPr>
        <w:t xml:space="preserve">systems effectively. Example: </w:t>
      </w:r>
      <w:r w:rsidR="0011627C" w:rsidRPr="002E2166">
        <w:rPr>
          <w:rFonts w:ascii="Arial" w:hAnsi="Arial" w:cs="Arial"/>
          <w:sz w:val="22"/>
          <w:szCs w:val="22"/>
        </w:rPr>
        <w:t xml:space="preserve">An employee confidently uses project management </w:t>
      </w:r>
      <w:r w:rsidR="006272C4" w:rsidRPr="002E2166">
        <w:rPr>
          <w:rFonts w:ascii="Arial" w:hAnsi="Arial" w:cs="Arial"/>
          <w:sz w:val="22"/>
          <w:szCs w:val="22"/>
        </w:rPr>
        <w:t xml:space="preserve">software, </w:t>
      </w:r>
      <w:r w:rsidR="005E7CE5" w:rsidRPr="002E2166">
        <w:rPr>
          <w:rFonts w:ascii="Arial" w:hAnsi="Arial" w:cs="Arial"/>
          <w:sz w:val="22"/>
          <w:szCs w:val="22"/>
        </w:rPr>
        <w:t xml:space="preserve">video conferencing tools, and </w:t>
      </w:r>
      <w:r w:rsidR="004C2F8C" w:rsidRPr="002E2166">
        <w:rPr>
          <w:rFonts w:ascii="Arial" w:hAnsi="Arial" w:cs="Arial"/>
          <w:sz w:val="22"/>
          <w:szCs w:val="22"/>
        </w:rPr>
        <w:t>shared digital platforms to collaborate</w:t>
      </w:r>
      <w:r w:rsidR="00646A75" w:rsidRPr="002E2166">
        <w:rPr>
          <w:rFonts w:ascii="Arial" w:hAnsi="Arial" w:cs="Arial"/>
          <w:sz w:val="22"/>
          <w:szCs w:val="22"/>
        </w:rPr>
        <w:t xml:space="preserve"> with the team.</w:t>
      </w:r>
    </w:p>
    <w:p w14:paraId="717A0AB7" w14:textId="6BAA8B3C" w:rsidR="00646A75" w:rsidRPr="002E2166" w:rsidRDefault="00646A75"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Willingness to learn is the readiness to </w:t>
      </w:r>
      <w:r w:rsidR="00806039" w:rsidRPr="002E2166">
        <w:rPr>
          <w:rFonts w:ascii="Arial" w:hAnsi="Arial" w:cs="Arial"/>
          <w:sz w:val="22"/>
          <w:szCs w:val="22"/>
        </w:rPr>
        <w:t>continuously develop new skills and knowledge</w:t>
      </w:r>
      <w:r w:rsidR="009439D4" w:rsidRPr="002E2166">
        <w:rPr>
          <w:rFonts w:ascii="Arial" w:hAnsi="Arial" w:cs="Arial"/>
          <w:sz w:val="22"/>
          <w:szCs w:val="22"/>
        </w:rPr>
        <w:t xml:space="preserve">. Example: An older employee learns new </w:t>
      </w:r>
      <w:r w:rsidR="00082ECD" w:rsidRPr="002E2166">
        <w:rPr>
          <w:rFonts w:ascii="Arial" w:hAnsi="Arial" w:cs="Arial"/>
          <w:sz w:val="22"/>
          <w:szCs w:val="22"/>
        </w:rPr>
        <w:t xml:space="preserve">software, while a younger employee </w:t>
      </w:r>
      <w:r w:rsidR="00457883" w:rsidRPr="002E2166">
        <w:rPr>
          <w:rFonts w:ascii="Arial" w:hAnsi="Arial" w:cs="Arial"/>
          <w:sz w:val="22"/>
          <w:szCs w:val="22"/>
        </w:rPr>
        <w:t>learns</w:t>
      </w:r>
      <w:r w:rsidR="00426A37" w:rsidRPr="002E2166">
        <w:rPr>
          <w:rFonts w:ascii="Arial" w:hAnsi="Arial" w:cs="Arial"/>
          <w:sz w:val="22"/>
          <w:szCs w:val="22"/>
        </w:rPr>
        <w:t xml:space="preserve"> industry-specific </w:t>
      </w:r>
      <w:r w:rsidR="00F23FE4" w:rsidRPr="002E2166">
        <w:rPr>
          <w:rFonts w:ascii="Arial" w:hAnsi="Arial" w:cs="Arial"/>
          <w:sz w:val="22"/>
          <w:szCs w:val="22"/>
        </w:rPr>
        <w:t xml:space="preserve">knowledge from </w:t>
      </w:r>
      <w:r w:rsidR="00D13EFE" w:rsidRPr="002E2166">
        <w:rPr>
          <w:rFonts w:ascii="Arial" w:hAnsi="Arial" w:cs="Arial"/>
          <w:sz w:val="22"/>
          <w:szCs w:val="22"/>
        </w:rPr>
        <w:t>experienced</w:t>
      </w:r>
      <w:r w:rsidR="00F23FE4" w:rsidRPr="002E2166">
        <w:rPr>
          <w:rFonts w:ascii="Arial" w:hAnsi="Arial" w:cs="Arial"/>
          <w:sz w:val="22"/>
          <w:szCs w:val="22"/>
        </w:rPr>
        <w:t xml:space="preserve"> </w:t>
      </w:r>
      <w:r w:rsidR="00457883" w:rsidRPr="002E2166">
        <w:rPr>
          <w:rFonts w:ascii="Arial" w:hAnsi="Arial" w:cs="Arial"/>
          <w:sz w:val="22"/>
          <w:szCs w:val="22"/>
        </w:rPr>
        <w:t>colleagues</w:t>
      </w:r>
    </w:p>
    <w:p w14:paraId="6F8D555A" w14:textId="5A0720AA" w:rsidR="009F0DD0" w:rsidRPr="002E2166" w:rsidRDefault="003C7447" w:rsidP="00E85E5A">
      <w:pPr>
        <w:pStyle w:val="ListParagraph"/>
        <w:numPr>
          <w:ilvl w:val="0"/>
          <w:numId w:val="10"/>
        </w:numPr>
        <w:rPr>
          <w:rFonts w:ascii="Arial" w:hAnsi="Arial" w:cs="Arial"/>
          <w:sz w:val="22"/>
          <w:szCs w:val="22"/>
        </w:rPr>
      </w:pPr>
      <w:r w:rsidRPr="002E2166">
        <w:rPr>
          <w:rFonts w:ascii="Arial" w:hAnsi="Arial" w:cs="Arial"/>
          <w:sz w:val="22"/>
          <w:szCs w:val="22"/>
        </w:rPr>
        <w:t>Teamwork is the capacity to collaborate effectively with others to reach common goals.</w:t>
      </w:r>
      <w:r w:rsidR="009F0DD0" w:rsidRPr="002E2166">
        <w:rPr>
          <w:rFonts w:ascii="Arial" w:hAnsi="Arial" w:cs="Arial"/>
          <w:sz w:val="22"/>
          <w:szCs w:val="22"/>
        </w:rPr>
        <w:t xml:space="preserve"> For instance, </w:t>
      </w:r>
      <w:r w:rsidR="00D410DA" w:rsidRPr="002E2166">
        <w:rPr>
          <w:rFonts w:ascii="Arial" w:hAnsi="Arial" w:cs="Arial"/>
          <w:sz w:val="22"/>
          <w:szCs w:val="22"/>
        </w:rPr>
        <w:t xml:space="preserve">a team </w:t>
      </w:r>
      <w:r w:rsidR="000847F3" w:rsidRPr="002E2166">
        <w:rPr>
          <w:rFonts w:ascii="Arial" w:hAnsi="Arial" w:cs="Arial"/>
          <w:sz w:val="22"/>
          <w:szCs w:val="22"/>
        </w:rPr>
        <w:t>combines strengths, with younger employees providing creative ideas and older employees contributing</w:t>
      </w:r>
      <w:r w:rsidR="00E82D7F" w:rsidRPr="002E2166">
        <w:rPr>
          <w:rFonts w:ascii="Arial" w:hAnsi="Arial" w:cs="Arial"/>
          <w:sz w:val="22"/>
          <w:szCs w:val="22"/>
        </w:rPr>
        <w:t xml:space="preserve"> </w:t>
      </w:r>
      <w:r w:rsidR="008E2B20" w:rsidRPr="002E2166">
        <w:rPr>
          <w:rFonts w:ascii="Arial" w:hAnsi="Arial" w:cs="Arial"/>
          <w:sz w:val="22"/>
          <w:szCs w:val="22"/>
        </w:rPr>
        <w:t>experience-based insig</w:t>
      </w:r>
      <w:r w:rsidR="000847F3" w:rsidRPr="002E2166">
        <w:rPr>
          <w:rFonts w:ascii="Arial" w:hAnsi="Arial" w:cs="Arial"/>
          <w:sz w:val="22"/>
          <w:szCs w:val="22"/>
        </w:rPr>
        <w:t>ht to complete a project successfully.</w:t>
      </w:r>
    </w:p>
    <w:p w14:paraId="7C3513C2" w14:textId="766AC410" w:rsidR="00B26AAC" w:rsidRPr="002E2166" w:rsidRDefault="00B26AAC" w:rsidP="00E85E5A">
      <w:pPr>
        <w:pStyle w:val="ListParagraph"/>
        <w:numPr>
          <w:ilvl w:val="0"/>
          <w:numId w:val="10"/>
        </w:numPr>
        <w:rPr>
          <w:rFonts w:ascii="Arial" w:hAnsi="Arial" w:cs="Arial"/>
          <w:sz w:val="22"/>
          <w:szCs w:val="22"/>
        </w:rPr>
      </w:pPr>
      <w:r w:rsidRPr="002E2166">
        <w:rPr>
          <w:rFonts w:ascii="Arial" w:hAnsi="Arial" w:cs="Arial"/>
          <w:sz w:val="22"/>
          <w:szCs w:val="22"/>
        </w:rPr>
        <w:t xml:space="preserve">Collaboration is the ability to actively </w:t>
      </w:r>
      <w:r w:rsidR="00CE1F84" w:rsidRPr="002E2166">
        <w:rPr>
          <w:rFonts w:ascii="Arial" w:hAnsi="Arial" w:cs="Arial"/>
          <w:sz w:val="22"/>
          <w:szCs w:val="22"/>
        </w:rPr>
        <w:t>share ideas, support</w:t>
      </w:r>
      <w:r w:rsidR="00FE4356" w:rsidRPr="002E2166">
        <w:rPr>
          <w:rFonts w:ascii="Arial" w:hAnsi="Arial" w:cs="Arial"/>
          <w:sz w:val="22"/>
          <w:szCs w:val="22"/>
        </w:rPr>
        <w:t xml:space="preserve"> others, and work jointly </w:t>
      </w:r>
      <w:r w:rsidR="00306EE0" w:rsidRPr="002E2166">
        <w:rPr>
          <w:rFonts w:ascii="Arial" w:hAnsi="Arial" w:cs="Arial"/>
          <w:sz w:val="22"/>
          <w:szCs w:val="22"/>
        </w:rPr>
        <w:t xml:space="preserve">to produce better </w:t>
      </w:r>
      <w:r w:rsidR="0049403D" w:rsidRPr="002E2166">
        <w:rPr>
          <w:rFonts w:ascii="Arial" w:hAnsi="Arial" w:cs="Arial"/>
          <w:sz w:val="22"/>
          <w:szCs w:val="22"/>
        </w:rPr>
        <w:t xml:space="preserve">results. </w:t>
      </w:r>
      <w:r w:rsidR="00F60A7D" w:rsidRPr="002E2166">
        <w:rPr>
          <w:rFonts w:ascii="Arial" w:hAnsi="Arial" w:cs="Arial"/>
          <w:sz w:val="22"/>
          <w:szCs w:val="22"/>
        </w:rPr>
        <w:t xml:space="preserve">Example: </w:t>
      </w:r>
      <w:r w:rsidR="00CE1F84" w:rsidRPr="002E2166">
        <w:rPr>
          <w:rFonts w:ascii="Arial" w:hAnsi="Arial" w:cs="Arial"/>
          <w:sz w:val="22"/>
          <w:szCs w:val="22"/>
        </w:rPr>
        <w:t>Employees from different generations work together on a project by sharing knowledge</w:t>
      </w:r>
      <w:r w:rsidR="000B04EC" w:rsidRPr="002E2166">
        <w:rPr>
          <w:rFonts w:ascii="Arial" w:hAnsi="Arial" w:cs="Arial"/>
          <w:sz w:val="22"/>
          <w:szCs w:val="22"/>
        </w:rPr>
        <w:t>;</w:t>
      </w:r>
      <w:r w:rsidR="00CE1F84" w:rsidRPr="002E2166">
        <w:rPr>
          <w:rFonts w:ascii="Arial" w:hAnsi="Arial" w:cs="Arial"/>
          <w:sz w:val="22"/>
          <w:szCs w:val="22"/>
        </w:rPr>
        <w:t xml:space="preserve"> older employees offer experience, while younger employees contribute digital skills, resulting in a more innovative solution.</w:t>
      </w:r>
    </w:p>
    <w:p w14:paraId="0C20A556" w14:textId="28DB704A" w:rsidR="00CE1F84" w:rsidRPr="002E2166" w:rsidRDefault="000B04EC" w:rsidP="00E85E5A">
      <w:pPr>
        <w:pStyle w:val="ListParagraph"/>
        <w:numPr>
          <w:ilvl w:val="0"/>
          <w:numId w:val="10"/>
        </w:numPr>
        <w:rPr>
          <w:rFonts w:ascii="Arial" w:hAnsi="Arial" w:cs="Arial"/>
          <w:sz w:val="22"/>
          <w:szCs w:val="22"/>
        </w:rPr>
      </w:pPr>
      <w:r w:rsidRPr="002E2166">
        <w:rPr>
          <w:rFonts w:ascii="Arial" w:hAnsi="Arial" w:cs="Arial"/>
          <w:sz w:val="22"/>
          <w:szCs w:val="22"/>
        </w:rPr>
        <w:t>Flexibility is the ability to adjust to different expectations, schedules and work approaches.</w:t>
      </w:r>
      <w:r w:rsidR="00AF1D5E" w:rsidRPr="002E2166">
        <w:rPr>
          <w:rFonts w:ascii="Arial" w:hAnsi="Arial" w:cs="Arial"/>
          <w:sz w:val="22"/>
          <w:szCs w:val="22"/>
        </w:rPr>
        <w:t xml:space="preserve"> </w:t>
      </w:r>
      <w:r w:rsidR="00F60A7D" w:rsidRPr="002E2166">
        <w:rPr>
          <w:rFonts w:ascii="Arial" w:hAnsi="Arial" w:cs="Arial"/>
          <w:sz w:val="22"/>
          <w:szCs w:val="22"/>
        </w:rPr>
        <w:t xml:space="preserve">For instance, </w:t>
      </w:r>
      <w:r w:rsidR="005F38D6" w:rsidRPr="002E2166">
        <w:rPr>
          <w:rFonts w:ascii="Arial" w:hAnsi="Arial" w:cs="Arial"/>
          <w:sz w:val="22"/>
          <w:szCs w:val="22"/>
        </w:rPr>
        <w:t>an</w:t>
      </w:r>
      <w:r w:rsidR="00AF1D5E" w:rsidRPr="002E2166">
        <w:rPr>
          <w:rFonts w:ascii="Arial" w:hAnsi="Arial" w:cs="Arial"/>
          <w:sz w:val="22"/>
          <w:szCs w:val="22"/>
        </w:rPr>
        <w:t xml:space="preserve"> employee </w:t>
      </w:r>
      <w:r w:rsidR="00F44F72" w:rsidRPr="002E2166">
        <w:rPr>
          <w:rFonts w:ascii="Arial" w:hAnsi="Arial" w:cs="Arial"/>
          <w:sz w:val="22"/>
          <w:szCs w:val="22"/>
        </w:rPr>
        <w:t>works effectively with colleagues who prefer fixed working hours and others who prefer a flexible schedule, ensuring tasks</w:t>
      </w:r>
      <w:r w:rsidR="00C54B6A" w:rsidRPr="002E2166">
        <w:rPr>
          <w:rFonts w:ascii="Arial" w:hAnsi="Arial" w:cs="Arial"/>
          <w:sz w:val="22"/>
          <w:szCs w:val="22"/>
        </w:rPr>
        <w:t xml:space="preserve"> are completed on time.</w:t>
      </w:r>
    </w:p>
    <w:p w14:paraId="17082982" w14:textId="6F57932E" w:rsidR="00D14630" w:rsidRPr="002E2166" w:rsidRDefault="00D20109" w:rsidP="00E85E5A">
      <w:pPr>
        <w:pStyle w:val="ListParagraph"/>
        <w:numPr>
          <w:ilvl w:val="0"/>
          <w:numId w:val="10"/>
        </w:numPr>
        <w:rPr>
          <w:rFonts w:ascii="Arial" w:hAnsi="Arial" w:cs="Arial"/>
          <w:sz w:val="22"/>
          <w:szCs w:val="22"/>
        </w:rPr>
      </w:pPr>
      <w:r w:rsidRPr="002E2166">
        <w:rPr>
          <w:rFonts w:ascii="Arial" w:hAnsi="Arial" w:cs="Arial"/>
          <w:sz w:val="22"/>
          <w:szCs w:val="22"/>
        </w:rPr>
        <w:lastRenderedPageBreak/>
        <w:t xml:space="preserve">Resilience is the ability to handle challenges and stay productive under pressure. An employee remains focused and continues performing well despite tight deadlines or changes in work demands. </w:t>
      </w:r>
    </w:p>
    <w:p w14:paraId="1CAF3AFC" w14:textId="38D8C6E0" w:rsidR="00D57CC4" w:rsidRPr="002E2166" w:rsidRDefault="0074667F" w:rsidP="0055469E">
      <w:pPr>
        <w:rPr>
          <w:rFonts w:ascii="Arial" w:hAnsi="Arial" w:cs="Arial"/>
          <w:sz w:val="22"/>
          <w:szCs w:val="22"/>
        </w:rPr>
      </w:pPr>
      <w:r w:rsidRPr="002E2166">
        <w:rPr>
          <w:rFonts w:ascii="Arial" w:hAnsi="Arial" w:cs="Arial"/>
          <w:sz w:val="22"/>
          <w:szCs w:val="22"/>
        </w:rPr>
        <w:t>To create</w:t>
      </w:r>
      <w:r w:rsidR="008C247B" w:rsidRPr="002E2166">
        <w:rPr>
          <w:rFonts w:ascii="Arial" w:hAnsi="Arial" w:cs="Arial"/>
          <w:sz w:val="22"/>
          <w:szCs w:val="22"/>
        </w:rPr>
        <w:t xml:space="preserve"> an effective working environment in a multigenerational workforce requires managers to recruit individuals with a balanced set of interpersonal, cognitive, and behavioural characteristics. Qualities such as adaptability, emotional intelligence, communication skills, open-mindedness, respect for others, technological competence, willingness to learn, teamwork, collaboration, flexibility, and resilience all play a crucial role in enabling employees to work productively across different generations.</w:t>
      </w:r>
    </w:p>
    <w:p w14:paraId="58584AB2" w14:textId="555AB229" w:rsidR="005C7E4F" w:rsidRPr="002E2166" w:rsidRDefault="000C09B9" w:rsidP="0055469E">
      <w:pPr>
        <w:rPr>
          <w:rFonts w:ascii="Arial" w:hAnsi="Arial" w:cs="Arial"/>
          <w:sz w:val="22"/>
          <w:szCs w:val="22"/>
        </w:rPr>
      </w:pPr>
      <w:r w:rsidRPr="002E2166">
        <w:rPr>
          <w:rFonts w:ascii="Arial" w:hAnsi="Arial" w:cs="Arial"/>
          <w:sz w:val="22"/>
          <w:szCs w:val="22"/>
        </w:rPr>
        <w:t>These qualities enable individuals to bridge gaps in values, communication styles, and work expectations that naturally exist between generations. For example, adaptability and flexibility help employees adjust to different work preferences, while communication skills and emotional intelligence support understanding and reduce misunderstandings. Likewise, teamwork and collaboration ensure that diverse strengths, such as the experience of older employees and the innovation of younger employees, are effectively combined to achieve organisational goals. Managers should recognise that these qualities do not operate in isolation; they complement each other to create a workforce that is not only efficient but also inclusive and cohesive. An employee who is open-minded but lacks communication skills may struggle to express ideas, while someone who is confident but lacks collaboration may disrupt team dynamics. Therefore, managers must consider the holistic combination of these traits during recruitment rather than focusing on a single attribute.</w:t>
      </w:r>
    </w:p>
    <w:p w14:paraId="79A6F85C" w14:textId="100ABE22" w:rsidR="009961A0" w:rsidRPr="002E2166" w:rsidRDefault="000C09B9" w:rsidP="0055469E">
      <w:pPr>
        <w:rPr>
          <w:rFonts w:ascii="Arial" w:hAnsi="Arial" w:cs="Arial"/>
          <w:sz w:val="22"/>
          <w:szCs w:val="22"/>
        </w:rPr>
      </w:pPr>
      <w:r w:rsidRPr="002E2166">
        <w:rPr>
          <w:rFonts w:ascii="Arial" w:hAnsi="Arial" w:cs="Arial"/>
          <w:sz w:val="22"/>
          <w:szCs w:val="22"/>
        </w:rPr>
        <w:t>Ultimately, recruiting individuals with these qualities helps organisations turn generational diversity into a strength rather than a challenge. It fosters a workplace culture where different perspectives are appreciated, knowledge is shared, and employees can collaborate effectively despite their differences. This results in improved performance, stronger relationships, and a more sustainable and productive working environment.</w:t>
      </w:r>
    </w:p>
    <w:p w14:paraId="4B8C05DA" w14:textId="77777777" w:rsidR="00BB4905" w:rsidRPr="002E2166" w:rsidRDefault="00BB4905" w:rsidP="0055469E">
      <w:pPr>
        <w:rPr>
          <w:rFonts w:ascii="Arial" w:hAnsi="Arial" w:cs="Arial"/>
          <w:sz w:val="22"/>
          <w:szCs w:val="22"/>
        </w:rPr>
      </w:pPr>
      <w:r w:rsidRPr="002E2166">
        <w:rPr>
          <w:rFonts w:ascii="Arial" w:hAnsi="Arial" w:cs="Arial"/>
          <w:sz w:val="22"/>
          <w:szCs w:val="22"/>
        </w:rPr>
        <w:t xml:space="preserve">                                        </w:t>
      </w:r>
    </w:p>
    <w:p w14:paraId="0C3BFFE7" w14:textId="77777777" w:rsidR="00C81ADC" w:rsidRPr="002E2166" w:rsidRDefault="00BB4905" w:rsidP="00C81ADC">
      <w:pPr>
        <w:rPr>
          <w:rFonts w:ascii="Arial" w:hAnsi="Arial" w:cs="Arial"/>
          <w:b/>
          <w:bCs/>
          <w:sz w:val="22"/>
          <w:szCs w:val="22"/>
        </w:rPr>
      </w:pPr>
      <w:r w:rsidRPr="002E2166">
        <w:rPr>
          <w:rFonts w:ascii="Arial" w:hAnsi="Arial" w:cs="Arial"/>
          <w:b/>
          <w:bCs/>
          <w:sz w:val="22"/>
          <w:szCs w:val="22"/>
        </w:rPr>
        <w:t xml:space="preserve">                               </w:t>
      </w:r>
    </w:p>
    <w:p w14:paraId="4F0FE0A8" w14:textId="77777777" w:rsidR="00EF7127" w:rsidRPr="002E2166" w:rsidRDefault="00C81ADC" w:rsidP="00C81ADC">
      <w:pPr>
        <w:rPr>
          <w:rFonts w:ascii="Arial" w:hAnsi="Arial" w:cs="Arial"/>
          <w:b/>
          <w:bCs/>
          <w:sz w:val="22"/>
          <w:szCs w:val="22"/>
        </w:rPr>
      </w:pPr>
      <w:r w:rsidRPr="002E2166">
        <w:rPr>
          <w:rFonts w:ascii="Arial" w:hAnsi="Arial" w:cs="Arial"/>
          <w:b/>
          <w:bCs/>
          <w:sz w:val="22"/>
          <w:szCs w:val="22"/>
        </w:rPr>
        <w:t xml:space="preserve">                                 </w:t>
      </w:r>
      <w:r w:rsidRPr="002E2166">
        <w:rPr>
          <w:rFonts w:ascii="Arial" w:hAnsi="Arial" w:cs="Arial"/>
          <w:b/>
          <w:bCs/>
          <w:sz w:val="22"/>
          <w:szCs w:val="22"/>
        </w:rPr>
        <w:t xml:space="preserve"> </w:t>
      </w:r>
    </w:p>
    <w:p w14:paraId="0B7C6ADF" w14:textId="77777777" w:rsidR="00EF7127" w:rsidRPr="002E2166" w:rsidRDefault="00EF7127" w:rsidP="00C81ADC">
      <w:pPr>
        <w:rPr>
          <w:rFonts w:ascii="Arial" w:hAnsi="Arial" w:cs="Arial"/>
          <w:b/>
          <w:bCs/>
          <w:sz w:val="22"/>
          <w:szCs w:val="22"/>
        </w:rPr>
      </w:pPr>
    </w:p>
    <w:p w14:paraId="4B8187D6" w14:textId="77777777" w:rsidR="00EF7127" w:rsidRPr="002E2166" w:rsidRDefault="00EF7127" w:rsidP="00C81ADC">
      <w:pPr>
        <w:rPr>
          <w:rFonts w:ascii="Arial" w:hAnsi="Arial" w:cs="Arial"/>
          <w:b/>
          <w:bCs/>
          <w:sz w:val="22"/>
          <w:szCs w:val="22"/>
        </w:rPr>
      </w:pPr>
    </w:p>
    <w:p w14:paraId="47FF4070" w14:textId="77777777" w:rsidR="00EF7127" w:rsidRPr="002E2166" w:rsidRDefault="00EF7127" w:rsidP="00C81ADC">
      <w:pPr>
        <w:rPr>
          <w:rFonts w:ascii="Arial" w:hAnsi="Arial" w:cs="Arial"/>
          <w:b/>
          <w:bCs/>
          <w:sz w:val="22"/>
          <w:szCs w:val="22"/>
        </w:rPr>
      </w:pPr>
    </w:p>
    <w:p w14:paraId="15B999C9" w14:textId="77777777" w:rsidR="00EF7127" w:rsidRPr="002E2166" w:rsidRDefault="00EF7127" w:rsidP="00C81ADC">
      <w:pPr>
        <w:rPr>
          <w:rFonts w:ascii="Arial" w:hAnsi="Arial" w:cs="Arial"/>
          <w:b/>
          <w:bCs/>
          <w:sz w:val="22"/>
          <w:szCs w:val="22"/>
        </w:rPr>
      </w:pPr>
    </w:p>
    <w:p w14:paraId="7F596536" w14:textId="77777777" w:rsidR="00785D60" w:rsidRPr="002E2166" w:rsidRDefault="00785D60" w:rsidP="00C81ADC">
      <w:pPr>
        <w:rPr>
          <w:rFonts w:ascii="Arial" w:hAnsi="Arial" w:cs="Arial"/>
          <w:b/>
          <w:bCs/>
          <w:sz w:val="22"/>
          <w:szCs w:val="22"/>
        </w:rPr>
      </w:pPr>
    </w:p>
    <w:p w14:paraId="69DE9F2C" w14:textId="77777777" w:rsidR="00785D60" w:rsidRPr="002E2166" w:rsidRDefault="00785D60" w:rsidP="00C81ADC">
      <w:pPr>
        <w:rPr>
          <w:rFonts w:ascii="Arial" w:hAnsi="Arial" w:cs="Arial"/>
          <w:b/>
          <w:bCs/>
          <w:sz w:val="22"/>
          <w:szCs w:val="22"/>
        </w:rPr>
      </w:pPr>
    </w:p>
    <w:p w14:paraId="71586700" w14:textId="77777777" w:rsidR="00785D60" w:rsidRPr="002E2166" w:rsidRDefault="00785D60" w:rsidP="00C81ADC">
      <w:pPr>
        <w:rPr>
          <w:rFonts w:ascii="Arial" w:hAnsi="Arial" w:cs="Arial"/>
          <w:b/>
          <w:bCs/>
          <w:sz w:val="22"/>
          <w:szCs w:val="22"/>
        </w:rPr>
      </w:pPr>
    </w:p>
    <w:p w14:paraId="77D1609A" w14:textId="77777777" w:rsidR="00785D60" w:rsidRPr="002E2166" w:rsidRDefault="00785D60" w:rsidP="00C81ADC">
      <w:pPr>
        <w:rPr>
          <w:rFonts w:ascii="Arial" w:hAnsi="Arial" w:cs="Arial"/>
          <w:b/>
          <w:bCs/>
          <w:sz w:val="22"/>
          <w:szCs w:val="22"/>
        </w:rPr>
      </w:pPr>
    </w:p>
    <w:p w14:paraId="086519CA" w14:textId="77777777" w:rsidR="00273425" w:rsidRPr="002E2166" w:rsidRDefault="00273425" w:rsidP="00C81ADC">
      <w:pPr>
        <w:rPr>
          <w:rFonts w:ascii="Arial" w:hAnsi="Arial" w:cs="Arial"/>
          <w:b/>
          <w:bCs/>
          <w:sz w:val="22"/>
          <w:szCs w:val="22"/>
        </w:rPr>
      </w:pPr>
    </w:p>
    <w:p w14:paraId="2D47DD26" w14:textId="23F855C4" w:rsidR="00C81ADC" w:rsidRPr="002E2166" w:rsidRDefault="00273425" w:rsidP="00C81ADC">
      <w:pPr>
        <w:rPr>
          <w:rFonts w:ascii="Arial" w:hAnsi="Arial" w:cs="Arial"/>
          <w:b/>
          <w:bCs/>
          <w:sz w:val="22"/>
          <w:szCs w:val="22"/>
        </w:rPr>
      </w:pPr>
      <w:r w:rsidRPr="002E2166">
        <w:rPr>
          <w:rFonts w:ascii="Arial" w:hAnsi="Arial" w:cs="Arial"/>
          <w:b/>
          <w:bCs/>
          <w:sz w:val="22"/>
          <w:szCs w:val="22"/>
        </w:rPr>
        <w:lastRenderedPageBreak/>
        <w:t xml:space="preserve">                                              </w:t>
      </w:r>
      <w:r w:rsidR="000B59A9" w:rsidRPr="002E2166">
        <w:rPr>
          <w:rFonts w:ascii="Arial" w:hAnsi="Arial" w:cs="Arial"/>
          <w:b/>
          <w:bCs/>
          <w:sz w:val="22"/>
          <w:szCs w:val="22"/>
        </w:rPr>
        <w:t xml:space="preserve"> </w:t>
      </w:r>
      <w:r w:rsidR="00C81ADC" w:rsidRPr="002E2166">
        <w:rPr>
          <w:rFonts w:ascii="Arial" w:hAnsi="Arial" w:cs="Arial"/>
          <w:b/>
          <w:bCs/>
          <w:sz w:val="22"/>
          <w:szCs w:val="22"/>
        </w:rPr>
        <w:t>RECOMMENDATIONS</w:t>
      </w:r>
    </w:p>
    <w:p w14:paraId="7C22B798" w14:textId="29F93AE1" w:rsidR="001D5C0F" w:rsidRPr="002E2166" w:rsidRDefault="006034D1" w:rsidP="00F73F11">
      <w:pPr>
        <w:pStyle w:val="ListParagraph"/>
        <w:numPr>
          <w:ilvl w:val="0"/>
          <w:numId w:val="13"/>
        </w:numPr>
        <w:rPr>
          <w:rFonts w:ascii="Arial" w:hAnsi="Arial" w:cs="Arial"/>
          <w:sz w:val="22"/>
          <w:szCs w:val="22"/>
        </w:rPr>
      </w:pPr>
      <w:r w:rsidRPr="002E2166">
        <w:rPr>
          <w:rFonts w:ascii="Arial" w:hAnsi="Arial" w:cs="Arial"/>
          <w:sz w:val="22"/>
          <w:szCs w:val="22"/>
        </w:rPr>
        <w:t xml:space="preserve">Managers should integrate emotional intelligence into recruitment processes (Sudarmi and </w:t>
      </w:r>
      <w:proofErr w:type="spellStart"/>
      <w:r w:rsidRPr="002E2166">
        <w:rPr>
          <w:rFonts w:ascii="Arial" w:hAnsi="Arial" w:cs="Arial"/>
          <w:sz w:val="22"/>
          <w:szCs w:val="22"/>
        </w:rPr>
        <w:t>Sunaryor</w:t>
      </w:r>
      <w:proofErr w:type="spellEnd"/>
      <w:r w:rsidRPr="002E2166">
        <w:rPr>
          <w:rFonts w:ascii="Arial" w:hAnsi="Arial" w:cs="Arial"/>
          <w:sz w:val="22"/>
          <w:szCs w:val="22"/>
        </w:rPr>
        <w:t>, 2024). This can be achieved by using behavioural interview questions, situational judgement tests, or role-play scenarios to evaluate candidates’ self-awareness, self-control, empathy, and relationship management skills. For instance, asking a candidate how they managed conflict or pressure can indicate their emotional intelligence.</w:t>
      </w:r>
    </w:p>
    <w:p w14:paraId="4BACBC34" w14:textId="140DB9A0" w:rsidR="00DD290A" w:rsidRPr="002E2166" w:rsidRDefault="007C3589" w:rsidP="00F73F11">
      <w:pPr>
        <w:pStyle w:val="ListParagraph"/>
        <w:numPr>
          <w:ilvl w:val="0"/>
          <w:numId w:val="13"/>
        </w:numPr>
        <w:rPr>
          <w:rFonts w:ascii="Arial" w:hAnsi="Arial" w:cs="Arial"/>
          <w:sz w:val="22"/>
          <w:szCs w:val="22"/>
        </w:rPr>
      </w:pPr>
      <w:r w:rsidRPr="002E2166">
        <w:rPr>
          <w:rFonts w:ascii="Arial" w:hAnsi="Arial" w:cs="Arial"/>
          <w:sz w:val="22"/>
          <w:szCs w:val="22"/>
        </w:rPr>
        <w:t xml:space="preserve">The organisation should develop a balance of technical and soft skills. While qualifications and experience remain important, equal focus should be on adaptability, communication, teamwork, and collaboration. This guarantees that employees </w:t>
      </w:r>
      <w:r w:rsidR="00B410AB" w:rsidRPr="002E2166">
        <w:rPr>
          <w:rFonts w:ascii="Arial" w:hAnsi="Arial" w:cs="Arial"/>
          <w:sz w:val="22"/>
          <w:szCs w:val="22"/>
        </w:rPr>
        <w:t xml:space="preserve">cannot only </w:t>
      </w:r>
      <w:r w:rsidRPr="002E2166">
        <w:rPr>
          <w:rFonts w:ascii="Arial" w:hAnsi="Arial" w:cs="Arial"/>
          <w:sz w:val="22"/>
          <w:szCs w:val="22"/>
        </w:rPr>
        <w:t>perform their roles but also work well with others.</w:t>
      </w:r>
    </w:p>
    <w:p w14:paraId="6B2E7739" w14:textId="016F99B8" w:rsidR="00786292" w:rsidRPr="002E2166" w:rsidRDefault="007C3589" w:rsidP="00F73F11">
      <w:pPr>
        <w:pStyle w:val="ListParagraph"/>
        <w:numPr>
          <w:ilvl w:val="0"/>
          <w:numId w:val="13"/>
        </w:numPr>
        <w:rPr>
          <w:rFonts w:ascii="Arial" w:hAnsi="Arial" w:cs="Arial"/>
          <w:sz w:val="22"/>
          <w:szCs w:val="22"/>
        </w:rPr>
      </w:pPr>
      <w:r w:rsidRPr="002E2166">
        <w:rPr>
          <w:rFonts w:ascii="Arial" w:hAnsi="Arial" w:cs="Arial"/>
          <w:sz w:val="22"/>
          <w:szCs w:val="22"/>
        </w:rPr>
        <w:t xml:space="preserve">Managers should offer ongoing training and development in emotional intelligence and interpersonal skills. Workshops, coaching, and mentoring programmes can </w:t>
      </w:r>
      <w:r w:rsidR="00B410AB" w:rsidRPr="002E2166">
        <w:rPr>
          <w:rFonts w:ascii="Arial" w:hAnsi="Arial" w:cs="Arial"/>
          <w:sz w:val="22"/>
          <w:szCs w:val="22"/>
        </w:rPr>
        <w:t>help employees enhance</w:t>
      </w:r>
      <w:r w:rsidRPr="002E2166">
        <w:rPr>
          <w:rFonts w:ascii="Arial" w:hAnsi="Arial" w:cs="Arial"/>
          <w:sz w:val="22"/>
          <w:szCs w:val="22"/>
        </w:rPr>
        <w:t xml:space="preserve"> self-management, communication, and collaboration, resulting in improved overall performance.</w:t>
      </w:r>
    </w:p>
    <w:p w14:paraId="0F44C2A4" w14:textId="6EC09790" w:rsidR="00242653" w:rsidRPr="002E2166" w:rsidRDefault="007C3589" w:rsidP="00F73F11">
      <w:pPr>
        <w:pStyle w:val="ListParagraph"/>
        <w:numPr>
          <w:ilvl w:val="0"/>
          <w:numId w:val="13"/>
        </w:numPr>
        <w:rPr>
          <w:rFonts w:ascii="Arial" w:hAnsi="Arial" w:cs="Arial"/>
          <w:sz w:val="22"/>
          <w:szCs w:val="22"/>
        </w:rPr>
      </w:pPr>
      <w:r w:rsidRPr="002E2166">
        <w:rPr>
          <w:rFonts w:ascii="Arial" w:hAnsi="Arial" w:cs="Arial"/>
          <w:sz w:val="22"/>
          <w:szCs w:val="22"/>
        </w:rPr>
        <w:t>It's important to promote inclusive recruitment practices that recognise generational diversity. Managers should avoid stereotypes and instead focus on individual capabilities, ensuring equal opportunity for candidates from different age groups and backgrounds.</w:t>
      </w:r>
    </w:p>
    <w:p w14:paraId="7F0C6120" w14:textId="32E8CDBB" w:rsidR="00C87614" w:rsidRPr="002E2166" w:rsidRDefault="007C3589" w:rsidP="00F73F11">
      <w:pPr>
        <w:pStyle w:val="ListParagraph"/>
        <w:numPr>
          <w:ilvl w:val="0"/>
          <w:numId w:val="13"/>
        </w:numPr>
        <w:rPr>
          <w:rFonts w:ascii="Arial" w:hAnsi="Arial" w:cs="Arial"/>
          <w:sz w:val="22"/>
          <w:szCs w:val="22"/>
        </w:rPr>
      </w:pPr>
      <w:r w:rsidRPr="002E2166">
        <w:rPr>
          <w:rFonts w:ascii="Arial" w:hAnsi="Arial" w:cs="Arial"/>
          <w:sz w:val="22"/>
          <w:szCs w:val="22"/>
        </w:rPr>
        <w:t>Managers should lead by example, demonstrating emotional intelligence, adaptability, and respect in their own behaviour, which sets a standard for employees to follow and helps build a positive organisational culture.</w:t>
      </w:r>
    </w:p>
    <w:p w14:paraId="5AAE343C" w14:textId="77777777" w:rsidR="009A739D" w:rsidRPr="002E2166" w:rsidRDefault="009A739D" w:rsidP="0055469E">
      <w:pPr>
        <w:rPr>
          <w:rFonts w:ascii="Arial" w:hAnsi="Arial" w:cs="Arial"/>
          <w:sz w:val="22"/>
          <w:szCs w:val="22"/>
        </w:rPr>
      </w:pPr>
    </w:p>
    <w:p w14:paraId="4CCFBAE0" w14:textId="77777777" w:rsidR="009A739D" w:rsidRPr="002E2166" w:rsidRDefault="009A739D" w:rsidP="0055469E">
      <w:pPr>
        <w:rPr>
          <w:rFonts w:ascii="Arial" w:hAnsi="Arial" w:cs="Arial"/>
          <w:sz w:val="22"/>
          <w:szCs w:val="22"/>
        </w:rPr>
      </w:pPr>
    </w:p>
    <w:p w14:paraId="0211AB5F" w14:textId="77777777" w:rsidR="006C137D" w:rsidRPr="002E2166" w:rsidRDefault="006C137D" w:rsidP="0055469E">
      <w:pPr>
        <w:rPr>
          <w:rFonts w:ascii="Arial" w:hAnsi="Arial" w:cs="Arial"/>
          <w:sz w:val="22"/>
          <w:szCs w:val="22"/>
        </w:rPr>
      </w:pPr>
    </w:p>
    <w:p w14:paraId="0DA2AF2D" w14:textId="285FEE70" w:rsidR="00DE1E6D" w:rsidRPr="002E2166" w:rsidRDefault="00DE1E6D" w:rsidP="0055469E">
      <w:pPr>
        <w:rPr>
          <w:rFonts w:ascii="Arial" w:hAnsi="Arial" w:cs="Arial"/>
          <w:sz w:val="22"/>
          <w:szCs w:val="22"/>
        </w:rPr>
      </w:pPr>
    </w:p>
    <w:p w14:paraId="5426E1BE" w14:textId="77777777" w:rsidR="00BB6661" w:rsidRPr="002E2166" w:rsidRDefault="00BB6661" w:rsidP="0055469E">
      <w:pPr>
        <w:rPr>
          <w:rFonts w:ascii="Arial" w:hAnsi="Arial" w:cs="Arial"/>
          <w:sz w:val="22"/>
          <w:szCs w:val="22"/>
        </w:rPr>
      </w:pPr>
    </w:p>
    <w:p w14:paraId="531A465B" w14:textId="77777777" w:rsidR="00973158" w:rsidRPr="002E2166" w:rsidRDefault="00973158" w:rsidP="005E60BF">
      <w:pPr>
        <w:rPr>
          <w:rFonts w:ascii="Arial" w:hAnsi="Arial" w:cs="Arial"/>
          <w:sz w:val="22"/>
          <w:szCs w:val="22"/>
        </w:rPr>
      </w:pPr>
    </w:p>
    <w:p w14:paraId="1475A210" w14:textId="77777777" w:rsidR="00C81ADC" w:rsidRPr="002E2166" w:rsidRDefault="00C81ADC" w:rsidP="005E60BF">
      <w:pPr>
        <w:rPr>
          <w:rFonts w:ascii="Arial" w:hAnsi="Arial" w:cs="Arial"/>
          <w:b/>
          <w:bCs/>
          <w:sz w:val="22"/>
          <w:szCs w:val="22"/>
        </w:rPr>
      </w:pPr>
      <w:r w:rsidRPr="002E2166">
        <w:rPr>
          <w:rFonts w:ascii="Arial" w:hAnsi="Arial" w:cs="Arial"/>
          <w:sz w:val="22"/>
          <w:szCs w:val="22"/>
        </w:rPr>
        <w:t xml:space="preserve">                                                      </w:t>
      </w:r>
      <w:r w:rsidR="006C58DC" w:rsidRPr="002E2166">
        <w:rPr>
          <w:rFonts w:ascii="Arial" w:hAnsi="Arial" w:cs="Arial"/>
          <w:b/>
          <w:bCs/>
          <w:sz w:val="22"/>
          <w:szCs w:val="22"/>
        </w:rPr>
        <w:t xml:space="preserve"> </w:t>
      </w:r>
    </w:p>
    <w:p w14:paraId="760EFABB" w14:textId="77777777" w:rsidR="00C81ADC" w:rsidRPr="002E2166" w:rsidRDefault="00C81ADC" w:rsidP="005E60BF">
      <w:pPr>
        <w:rPr>
          <w:rFonts w:ascii="Arial" w:hAnsi="Arial" w:cs="Arial"/>
          <w:b/>
          <w:bCs/>
          <w:sz w:val="22"/>
          <w:szCs w:val="22"/>
        </w:rPr>
      </w:pPr>
    </w:p>
    <w:p w14:paraId="02D91A3C" w14:textId="77777777" w:rsidR="00C81ADC" w:rsidRPr="002E2166" w:rsidRDefault="00C81ADC" w:rsidP="005E60BF">
      <w:pPr>
        <w:rPr>
          <w:rFonts w:ascii="Arial" w:hAnsi="Arial" w:cs="Arial"/>
          <w:b/>
          <w:bCs/>
          <w:sz w:val="22"/>
          <w:szCs w:val="22"/>
        </w:rPr>
      </w:pPr>
      <w:r w:rsidRPr="002E2166">
        <w:rPr>
          <w:rFonts w:ascii="Arial" w:hAnsi="Arial" w:cs="Arial"/>
          <w:b/>
          <w:bCs/>
          <w:sz w:val="22"/>
          <w:szCs w:val="22"/>
        </w:rPr>
        <w:t xml:space="preserve">                                           </w:t>
      </w:r>
    </w:p>
    <w:p w14:paraId="52DB6D3E" w14:textId="77777777" w:rsidR="00785D60" w:rsidRPr="002E2166" w:rsidRDefault="00C81ADC" w:rsidP="005E60BF">
      <w:pPr>
        <w:rPr>
          <w:rFonts w:ascii="Arial" w:hAnsi="Arial" w:cs="Arial"/>
          <w:b/>
          <w:bCs/>
          <w:sz w:val="22"/>
          <w:szCs w:val="22"/>
        </w:rPr>
      </w:pPr>
      <w:r w:rsidRPr="002E2166">
        <w:rPr>
          <w:rFonts w:ascii="Arial" w:hAnsi="Arial" w:cs="Arial"/>
          <w:b/>
          <w:bCs/>
          <w:sz w:val="22"/>
          <w:szCs w:val="22"/>
        </w:rPr>
        <w:t xml:space="preserve">                                 </w:t>
      </w:r>
    </w:p>
    <w:p w14:paraId="1BF61DB8" w14:textId="77777777" w:rsidR="00785D60" w:rsidRPr="002E2166" w:rsidRDefault="00785D60" w:rsidP="005E60BF">
      <w:pPr>
        <w:rPr>
          <w:rFonts w:ascii="Arial" w:hAnsi="Arial" w:cs="Arial"/>
          <w:b/>
          <w:bCs/>
          <w:sz w:val="22"/>
          <w:szCs w:val="22"/>
        </w:rPr>
      </w:pPr>
    </w:p>
    <w:p w14:paraId="0FA071E6" w14:textId="77777777" w:rsidR="000B59A9" w:rsidRPr="002E2166" w:rsidRDefault="00785D60" w:rsidP="005E60BF">
      <w:pPr>
        <w:rPr>
          <w:rFonts w:ascii="Arial" w:hAnsi="Arial" w:cs="Arial"/>
          <w:b/>
          <w:bCs/>
          <w:sz w:val="22"/>
          <w:szCs w:val="22"/>
        </w:rPr>
      </w:pPr>
      <w:r w:rsidRPr="002E2166">
        <w:rPr>
          <w:rFonts w:ascii="Arial" w:hAnsi="Arial" w:cs="Arial"/>
          <w:b/>
          <w:bCs/>
          <w:sz w:val="22"/>
          <w:szCs w:val="22"/>
        </w:rPr>
        <w:t xml:space="preserve">                                               </w:t>
      </w:r>
    </w:p>
    <w:p w14:paraId="3C88B5D3" w14:textId="77777777" w:rsidR="00273425" w:rsidRPr="002E2166" w:rsidRDefault="00273425" w:rsidP="005E60BF">
      <w:pPr>
        <w:rPr>
          <w:rFonts w:ascii="Arial" w:hAnsi="Arial" w:cs="Arial"/>
          <w:b/>
          <w:bCs/>
          <w:sz w:val="22"/>
          <w:szCs w:val="22"/>
        </w:rPr>
      </w:pPr>
      <w:r w:rsidRPr="002E2166">
        <w:rPr>
          <w:rFonts w:ascii="Arial" w:hAnsi="Arial" w:cs="Arial"/>
          <w:b/>
          <w:bCs/>
          <w:sz w:val="22"/>
          <w:szCs w:val="22"/>
        </w:rPr>
        <w:t xml:space="preserve">                                                    </w:t>
      </w:r>
    </w:p>
    <w:p w14:paraId="148CE2C2" w14:textId="77777777" w:rsidR="00273425" w:rsidRPr="002E2166" w:rsidRDefault="00273425" w:rsidP="005E60BF">
      <w:pPr>
        <w:rPr>
          <w:rFonts w:ascii="Arial" w:hAnsi="Arial" w:cs="Arial"/>
          <w:b/>
          <w:bCs/>
          <w:sz w:val="22"/>
          <w:szCs w:val="22"/>
        </w:rPr>
      </w:pPr>
    </w:p>
    <w:p w14:paraId="719493FB" w14:textId="77777777" w:rsidR="00273425" w:rsidRPr="002E2166" w:rsidRDefault="00273425" w:rsidP="005E60BF">
      <w:pPr>
        <w:rPr>
          <w:rFonts w:ascii="Arial" w:hAnsi="Arial" w:cs="Arial"/>
          <w:b/>
          <w:bCs/>
          <w:sz w:val="22"/>
          <w:szCs w:val="22"/>
        </w:rPr>
      </w:pPr>
    </w:p>
    <w:p w14:paraId="65A392CE" w14:textId="77777777" w:rsidR="00273425" w:rsidRPr="002E2166" w:rsidRDefault="00273425" w:rsidP="005E60BF">
      <w:pPr>
        <w:rPr>
          <w:rFonts w:ascii="Arial" w:hAnsi="Arial" w:cs="Arial"/>
          <w:b/>
          <w:bCs/>
          <w:sz w:val="22"/>
          <w:szCs w:val="22"/>
        </w:rPr>
      </w:pPr>
    </w:p>
    <w:p w14:paraId="5AD4F907" w14:textId="76C7F4B1" w:rsidR="003D26F3" w:rsidRPr="002E2166" w:rsidRDefault="00273425" w:rsidP="005E60BF">
      <w:pPr>
        <w:rPr>
          <w:rFonts w:ascii="Arial" w:hAnsi="Arial" w:cs="Arial"/>
          <w:b/>
          <w:bCs/>
          <w:sz w:val="22"/>
          <w:szCs w:val="22"/>
        </w:rPr>
      </w:pPr>
      <w:r w:rsidRPr="002E2166">
        <w:rPr>
          <w:rFonts w:ascii="Arial" w:hAnsi="Arial" w:cs="Arial"/>
          <w:b/>
          <w:bCs/>
          <w:sz w:val="22"/>
          <w:szCs w:val="22"/>
        </w:rPr>
        <w:lastRenderedPageBreak/>
        <w:t xml:space="preserve">                                               </w:t>
      </w:r>
      <w:r w:rsidR="000B59A9" w:rsidRPr="002E2166">
        <w:rPr>
          <w:rFonts w:ascii="Arial" w:hAnsi="Arial" w:cs="Arial"/>
          <w:b/>
          <w:bCs/>
          <w:sz w:val="22"/>
          <w:szCs w:val="22"/>
        </w:rPr>
        <w:t xml:space="preserve">    </w:t>
      </w:r>
      <w:r w:rsidR="00785D60" w:rsidRPr="002E2166">
        <w:rPr>
          <w:rFonts w:ascii="Arial" w:hAnsi="Arial" w:cs="Arial"/>
          <w:b/>
          <w:bCs/>
          <w:sz w:val="22"/>
          <w:szCs w:val="22"/>
        </w:rPr>
        <w:t xml:space="preserve"> </w:t>
      </w:r>
      <w:r w:rsidR="007F37B1" w:rsidRPr="002E2166">
        <w:rPr>
          <w:rFonts w:ascii="Arial" w:hAnsi="Arial" w:cs="Arial"/>
          <w:b/>
          <w:bCs/>
          <w:sz w:val="22"/>
          <w:szCs w:val="22"/>
        </w:rPr>
        <w:t>Conclusion</w:t>
      </w:r>
    </w:p>
    <w:p w14:paraId="0E8E2B89" w14:textId="28EA7673" w:rsidR="007F37B1" w:rsidRPr="002E2166" w:rsidRDefault="00962C8E" w:rsidP="005E60BF">
      <w:pPr>
        <w:rPr>
          <w:rFonts w:ascii="Arial" w:hAnsi="Arial" w:cs="Arial"/>
          <w:sz w:val="22"/>
          <w:szCs w:val="22"/>
        </w:rPr>
      </w:pPr>
      <w:r w:rsidRPr="002E2166">
        <w:rPr>
          <w:rFonts w:ascii="Arial" w:hAnsi="Arial" w:cs="Arial"/>
          <w:sz w:val="22"/>
          <w:szCs w:val="22"/>
        </w:rPr>
        <w:t>Emotional intelligence competencies, as outlined in Goleman’s framework, and the key employment skills required for recruitment, play a vital role in creating an effective and sustainable workplace. Emotional intelligence, through domains such as self-awareness and relationship management, enables employees to understand and regulate their emotions, interact effectively with others, and build strong professional relationships. These competencies support better decision-making, reduce conflicts, and enhance teamwork, all of which are essential for individual and organisational performance.</w:t>
      </w:r>
    </w:p>
    <w:p w14:paraId="219EBE22" w14:textId="185E7890" w:rsidR="001A3D82" w:rsidRPr="002E2166" w:rsidRDefault="000F0D77" w:rsidP="005E60BF">
      <w:pPr>
        <w:rPr>
          <w:rFonts w:ascii="Arial" w:hAnsi="Arial" w:cs="Arial"/>
          <w:sz w:val="22"/>
          <w:szCs w:val="22"/>
        </w:rPr>
      </w:pPr>
      <w:r w:rsidRPr="002E2166">
        <w:rPr>
          <w:rFonts w:ascii="Arial" w:hAnsi="Arial" w:cs="Arial"/>
          <w:sz w:val="22"/>
          <w:szCs w:val="22"/>
        </w:rPr>
        <w:t>At the same time, managers need to focus on recruiting employees with practical workplace skills such as adaptability, communication, teamwork, collaboration, technological competence, open-mindedness, respect for others, flexibility, and resilience. These qualities ensure that employees can operate effectively in diverse and dynamic work environments, especially in organisations with generational differences.</w:t>
      </w:r>
    </w:p>
    <w:p w14:paraId="31AB505D" w14:textId="49E44CBD" w:rsidR="00953241" w:rsidRPr="002E2166" w:rsidRDefault="00953241" w:rsidP="005E60BF">
      <w:pPr>
        <w:rPr>
          <w:rFonts w:ascii="Arial" w:hAnsi="Arial" w:cs="Arial"/>
          <w:sz w:val="22"/>
          <w:szCs w:val="22"/>
        </w:rPr>
      </w:pPr>
      <w:r w:rsidRPr="002E2166">
        <w:rPr>
          <w:rFonts w:ascii="Arial" w:hAnsi="Arial" w:cs="Arial"/>
          <w:sz w:val="22"/>
          <w:szCs w:val="22"/>
        </w:rPr>
        <w:t xml:space="preserve">Ultimately. </w:t>
      </w:r>
      <w:r w:rsidR="0042539F" w:rsidRPr="002E2166">
        <w:rPr>
          <w:rFonts w:ascii="Arial" w:hAnsi="Arial" w:cs="Arial"/>
          <w:sz w:val="22"/>
          <w:szCs w:val="22"/>
        </w:rPr>
        <w:t xml:space="preserve">Managers who integrate both emotional intelligence and key employment skills into their recruitment and development processes are more likely to build </w:t>
      </w:r>
      <w:r w:rsidR="00617ED2" w:rsidRPr="002E2166">
        <w:rPr>
          <w:rFonts w:ascii="Arial" w:hAnsi="Arial" w:cs="Arial"/>
          <w:sz w:val="22"/>
          <w:szCs w:val="22"/>
        </w:rPr>
        <w:t xml:space="preserve">a </w:t>
      </w:r>
      <w:r w:rsidR="0042539F" w:rsidRPr="002E2166">
        <w:rPr>
          <w:rFonts w:ascii="Arial" w:hAnsi="Arial" w:cs="Arial"/>
          <w:sz w:val="22"/>
          <w:szCs w:val="22"/>
        </w:rPr>
        <w:t>productive</w:t>
      </w:r>
      <w:r w:rsidR="00617ED2" w:rsidRPr="002E2166">
        <w:rPr>
          <w:rFonts w:ascii="Arial" w:hAnsi="Arial" w:cs="Arial"/>
          <w:sz w:val="22"/>
          <w:szCs w:val="22"/>
        </w:rPr>
        <w:t xml:space="preserve">, </w:t>
      </w:r>
      <w:r w:rsidR="00AB61FB" w:rsidRPr="002E2166">
        <w:rPr>
          <w:rFonts w:ascii="Arial" w:hAnsi="Arial" w:cs="Arial"/>
          <w:sz w:val="22"/>
          <w:szCs w:val="22"/>
        </w:rPr>
        <w:t>inclusive, and high-perf</w:t>
      </w:r>
      <w:r w:rsidR="00A047A7" w:rsidRPr="002E2166">
        <w:rPr>
          <w:rFonts w:ascii="Arial" w:hAnsi="Arial" w:cs="Arial"/>
          <w:sz w:val="22"/>
          <w:szCs w:val="22"/>
        </w:rPr>
        <w:t xml:space="preserve">orming </w:t>
      </w:r>
      <w:r w:rsidR="001F0749" w:rsidRPr="002E2166">
        <w:rPr>
          <w:rFonts w:ascii="Arial" w:hAnsi="Arial" w:cs="Arial"/>
          <w:sz w:val="22"/>
          <w:szCs w:val="22"/>
        </w:rPr>
        <w:t xml:space="preserve">workforce. This </w:t>
      </w:r>
      <w:r w:rsidR="0042539F" w:rsidRPr="002E2166">
        <w:rPr>
          <w:rFonts w:ascii="Arial" w:hAnsi="Arial" w:cs="Arial"/>
          <w:sz w:val="22"/>
          <w:szCs w:val="22"/>
        </w:rPr>
        <w:t>balanced approach allows organisations</w:t>
      </w:r>
      <w:r w:rsidR="00FB69A6" w:rsidRPr="002E2166">
        <w:rPr>
          <w:rFonts w:ascii="Arial" w:hAnsi="Arial" w:cs="Arial"/>
          <w:sz w:val="22"/>
          <w:szCs w:val="22"/>
        </w:rPr>
        <w:t xml:space="preserve"> to effectively manage diversity, enhance collaboration, and achieve</w:t>
      </w:r>
      <w:r w:rsidR="0042539F" w:rsidRPr="002E2166">
        <w:rPr>
          <w:rFonts w:ascii="Arial" w:hAnsi="Arial" w:cs="Arial"/>
          <w:sz w:val="22"/>
          <w:szCs w:val="22"/>
        </w:rPr>
        <w:t xml:space="preserve"> long-term success.</w:t>
      </w:r>
      <w:r w:rsidR="00B249A6" w:rsidRPr="002E2166">
        <w:rPr>
          <w:rFonts w:ascii="Arial" w:hAnsi="Arial" w:cs="Arial"/>
          <w:sz w:val="22"/>
          <w:szCs w:val="22"/>
        </w:rPr>
        <w:t xml:space="preserve"> </w:t>
      </w:r>
    </w:p>
    <w:p w14:paraId="579FBF00" w14:textId="77777777" w:rsidR="003D26F3" w:rsidRPr="002E2166" w:rsidRDefault="003D26F3" w:rsidP="005E60BF">
      <w:pPr>
        <w:rPr>
          <w:rFonts w:ascii="Arial" w:hAnsi="Arial" w:cs="Arial"/>
          <w:sz w:val="22"/>
          <w:szCs w:val="22"/>
        </w:rPr>
      </w:pPr>
    </w:p>
    <w:p w14:paraId="14D6F1C5" w14:textId="77777777" w:rsidR="003D26F3" w:rsidRPr="002E2166" w:rsidRDefault="003D26F3" w:rsidP="005E60BF">
      <w:pPr>
        <w:rPr>
          <w:rFonts w:ascii="Arial" w:hAnsi="Arial" w:cs="Arial"/>
          <w:sz w:val="22"/>
          <w:szCs w:val="22"/>
        </w:rPr>
      </w:pPr>
    </w:p>
    <w:p w14:paraId="1D541A16" w14:textId="77777777" w:rsidR="003D26F3" w:rsidRPr="002E2166" w:rsidRDefault="003D26F3" w:rsidP="005E60BF">
      <w:pPr>
        <w:rPr>
          <w:rFonts w:ascii="Arial" w:hAnsi="Arial" w:cs="Arial"/>
          <w:sz w:val="22"/>
          <w:szCs w:val="22"/>
        </w:rPr>
      </w:pPr>
    </w:p>
    <w:p w14:paraId="58894625" w14:textId="77777777" w:rsidR="003D26F3" w:rsidRPr="002E2166" w:rsidRDefault="003D26F3" w:rsidP="005E60BF">
      <w:pPr>
        <w:rPr>
          <w:rFonts w:ascii="Arial" w:hAnsi="Arial" w:cs="Arial"/>
          <w:sz w:val="22"/>
          <w:szCs w:val="22"/>
        </w:rPr>
      </w:pPr>
    </w:p>
    <w:p w14:paraId="463C74A9" w14:textId="77777777" w:rsidR="003D26F3" w:rsidRPr="002E2166" w:rsidRDefault="003D26F3" w:rsidP="005E60BF">
      <w:pPr>
        <w:rPr>
          <w:rFonts w:ascii="Arial" w:hAnsi="Arial" w:cs="Arial"/>
          <w:sz w:val="22"/>
          <w:szCs w:val="22"/>
        </w:rPr>
      </w:pPr>
    </w:p>
    <w:p w14:paraId="73A97464" w14:textId="77777777" w:rsidR="003D26F3" w:rsidRPr="002E2166" w:rsidRDefault="003D26F3" w:rsidP="005E60BF">
      <w:pPr>
        <w:rPr>
          <w:rFonts w:ascii="Arial" w:hAnsi="Arial" w:cs="Arial"/>
          <w:sz w:val="22"/>
          <w:szCs w:val="22"/>
        </w:rPr>
      </w:pPr>
    </w:p>
    <w:p w14:paraId="1197BC43" w14:textId="77777777" w:rsidR="003D26F3" w:rsidRPr="002E2166" w:rsidRDefault="003D26F3" w:rsidP="005E60BF">
      <w:pPr>
        <w:rPr>
          <w:rFonts w:ascii="Arial" w:hAnsi="Arial" w:cs="Arial"/>
          <w:sz w:val="22"/>
          <w:szCs w:val="22"/>
        </w:rPr>
      </w:pPr>
    </w:p>
    <w:p w14:paraId="6FF4DFDB" w14:textId="77777777" w:rsidR="003D26F3" w:rsidRPr="002E2166" w:rsidRDefault="003D26F3" w:rsidP="005E60BF">
      <w:pPr>
        <w:rPr>
          <w:rFonts w:ascii="Arial" w:hAnsi="Arial" w:cs="Arial"/>
          <w:sz w:val="22"/>
          <w:szCs w:val="22"/>
        </w:rPr>
      </w:pPr>
    </w:p>
    <w:p w14:paraId="5998648D" w14:textId="77777777" w:rsidR="003D26F3" w:rsidRPr="002E2166" w:rsidRDefault="003D26F3" w:rsidP="005E60BF">
      <w:pPr>
        <w:rPr>
          <w:rFonts w:ascii="Arial" w:hAnsi="Arial" w:cs="Arial"/>
          <w:sz w:val="22"/>
          <w:szCs w:val="22"/>
        </w:rPr>
      </w:pPr>
    </w:p>
    <w:p w14:paraId="7C42DB05" w14:textId="77777777" w:rsidR="003D26F3" w:rsidRPr="002E2166" w:rsidRDefault="003D26F3" w:rsidP="005E60BF">
      <w:pPr>
        <w:rPr>
          <w:rFonts w:ascii="Arial" w:hAnsi="Arial" w:cs="Arial"/>
          <w:sz w:val="22"/>
          <w:szCs w:val="22"/>
        </w:rPr>
      </w:pPr>
    </w:p>
    <w:p w14:paraId="48384154" w14:textId="77777777" w:rsidR="003D26F3" w:rsidRPr="002E2166" w:rsidRDefault="003D26F3" w:rsidP="005E60BF">
      <w:pPr>
        <w:rPr>
          <w:rFonts w:ascii="Arial" w:hAnsi="Arial" w:cs="Arial"/>
          <w:sz w:val="22"/>
          <w:szCs w:val="22"/>
        </w:rPr>
      </w:pPr>
    </w:p>
    <w:p w14:paraId="74CCD17A" w14:textId="77777777" w:rsidR="003D26F3" w:rsidRPr="002E2166" w:rsidRDefault="003D26F3" w:rsidP="005E60BF">
      <w:pPr>
        <w:rPr>
          <w:rFonts w:ascii="Arial" w:hAnsi="Arial" w:cs="Arial"/>
          <w:sz w:val="22"/>
          <w:szCs w:val="22"/>
        </w:rPr>
      </w:pPr>
    </w:p>
    <w:p w14:paraId="5006424D" w14:textId="77777777" w:rsidR="00273425" w:rsidRPr="002E2166" w:rsidRDefault="002B60F5" w:rsidP="005E60BF">
      <w:pPr>
        <w:rPr>
          <w:rFonts w:ascii="Arial" w:hAnsi="Arial" w:cs="Arial"/>
          <w:sz w:val="22"/>
          <w:szCs w:val="22"/>
        </w:rPr>
      </w:pPr>
      <w:r w:rsidRPr="002E2166">
        <w:rPr>
          <w:rFonts w:ascii="Arial" w:hAnsi="Arial" w:cs="Arial"/>
          <w:sz w:val="22"/>
          <w:szCs w:val="22"/>
        </w:rPr>
        <w:t xml:space="preserve">                                                   </w:t>
      </w:r>
    </w:p>
    <w:p w14:paraId="4377A512" w14:textId="77777777" w:rsidR="00273425" w:rsidRPr="002E2166" w:rsidRDefault="00273425" w:rsidP="005E60BF">
      <w:pPr>
        <w:rPr>
          <w:rFonts w:ascii="Arial" w:hAnsi="Arial" w:cs="Arial"/>
          <w:sz w:val="22"/>
          <w:szCs w:val="22"/>
        </w:rPr>
      </w:pPr>
    </w:p>
    <w:p w14:paraId="276A627D" w14:textId="77777777" w:rsidR="00273425" w:rsidRPr="002E2166" w:rsidRDefault="00273425" w:rsidP="005E60BF">
      <w:pPr>
        <w:rPr>
          <w:rFonts w:ascii="Arial" w:hAnsi="Arial" w:cs="Arial"/>
          <w:sz w:val="22"/>
          <w:szCs w:val="22"/>
        </w:rPr>
      </w:pPr>
    </w:p>
    <w:p w14:paraId="3F71E8BA" w14:textId="77777777" w:rsidR="00273425" w:rsidRPr="002E2166" w:rsidRDefault="00273425" w:rsidP="005E60BF">
      <w:pPr>
        <w:rPr>
          <w:rFonts w:ascii="Arial" w:hAnsi="Arial" w:cs="Arial"/>
          <w:sz w:val="22"/>
          <w:szCs w:val="22"/>
        </w:rPr>
      </w:pPr>
    </w:p>
    <w:p w14:paraId="02EA23C8" w14:textId="77777777" w:rsidR="00273425" w:rsidRPr="002E2166" w:rsidRDefault="00273425" w:rsidP="005E60BF">
      <w:pPr>
        <w:rPr>
          <w:rFonts w:ascii="Arial" w:hAnsi="Arial" w:cs="Arial"/>
          <w:sz w:val="22"/>
          <w:szCs w:val="22"/>
        </w:rPr>
      </w:pPr>
    </w:p>
    <w:p w14:paraId="102BD386" w14:textId="77777777" w:rsidR="00273425" w:rsidRPr="002E2166" w:rsidRDefault="00273425" w:rsidP="005E60BF">
      <w:pPr>
        <w:rPr>
          <w:rFonts w:ascii="Arial" w:hAnsi="Arial" w:cs="Arial"/>
          <w:sz w:val="22"/>
          <w:szCs w:val="22"/>
        </w:rPr>
      </w:pPr>
    </w:p>
    <w:p w14:paraId="232CC99C" w14:textId="267C34CF" w:rsidR="00B72F62" w:rsidRPr="002E2166" w:rsidRDefault="00273425" w:rsidP="005E60BF">
      <w:pPr>
        <w:rPr>
          <w:rFonts w:ascii="Arial" w:hAnsi="Arial" w:cs="Arial"/>
          <w:sz w:val="22"/>
          <w:szCs w:val="22"/>
        </w:rPr>
      </w:pPr>
      <w:r w:rsidRPr="002E2166">
        <w:rPr>
          <w:rFonts w:ascii="Arial" w:hAnsi="Arial" w:cs="Arial"/>
          <w:sz w:val="22"/>
          <w:szCs w:val="22"/>
        </w:rPr>
        <w:lastRenderedPageBreak/>
        <w:t xml:space="preserve">                                                           </w:t>
      </w:r>
      <w:r w:rsidR="000B59A9" w:rsidRPr="002E2166">
        <w:rPr>
          <w:rFonts w:ascii="Arial" w:hAnsi="Arial" w:cs="Arial"/>
          <w:sz w:val="22"/>
          <w:szCs w:val="22"/>
        </w:rPr>
        <w:t xml:space="preserve"> </w:t>
      </w:r>
      <w:r w:rsidR="003D22DF" w:rsidRPr="002E2166">
        <w:rPr>
          <w:rFonts w:ascii="Arial" w:hAnsi="Arial" w:cs="Arial"/>
          <w:b/>
          <w:bCs/>
          <w:sz w:val="22"/>
          <w:szCs w:val="22"/>
        </w:rPr>
        <w:t>RE</w:t>
      </w:r>
      <w:r w:rsidR="00DD3259" w:rsidRPr="002E2166">
        <w:rPr>
          <w:rFonts w:ascii="Arial" w:hAnsi="Arial" w:cs="Arial"/>
          <w:b/>
          <w:bCs/>
          <w:sz w:val="22"/>
          <w:szCs w:val="22"/>
        </w:rPr>
        <w:t>FERENCE</w:t>
      </w:r>
    </w:p>
    <w:p w14:paraId="4A449F85" w14:textId="2019C625" w:rsidR="00C65F29" w:rsidRPr="002E2166" w:rsidRDefault="00C65F29" w:rsidP="005132A3">
      <w:pPr>
        <w:pStyle w:val="ListParagraph"/>
        <w:numPr>
          <w:ilvl w:val="0"/>
          <w:numId w:val="1"/>
        </w:numPr>
        <w:rPr>
          <w:rFonts w:ascii="Arial" w:hAnsi="Arial" w:cs="Arial"/>
          <w:sz w:val="22"/>
          <w:szCs w:val="22"/>
        </w:rPr>
      </w:pPr>
      <w:r w:rsidRPr="002E2166">
        <w:rPr>
          <w:rFonts w:ascii="Arial" w:hAnsi="Arial" w:cs="Arial"/>
          <w:sz w:val="22"/>
          <w:szCs w:val="22"/>
        </w:rPr>
        <w:t>Stoewen, D</w:t>
      </w:r>
      <w:r w:rsidR="005B0050" w:rsidRPr="002E2166">
        <w:rPr>
          <w:rFonts w:ascii="Arial" w:hAnsi="Arial" w:cs="Arial"/>
          <w:sz w:val="22"/>
          <w:szCs w:val="22"/>
        </w:rPr>
        <w:t xml:space="preserve">.L. ( 2024) ‘The vital </w:t>
      </w:r>
      <w:r w:rsidR="00513736" w:rsidRPr="002E2166">
        <w:rPr>
          <w:rFonts w:ascii="Arial" w:hAnsi="Arial" w:cs="Arial"/>
          <w:sz w:val="22"/>
          <w:szCs w:val="22"/>
        </w:rPr>
        <w:t>connection between emotional intelligence and well</w:t>
      </w:r>
      <w:r w:rsidR="00CE57D1" w:rsidRPr="002E2166">
        <w:rPr>
          <w:rFonts w:ascii="Arial" w:hAnsi="Arial" w:cs="Arial"/>
          <w:sz w:val="22"/>
          <w:szCs w:val="22"/>
        </w:rPr>
        <w:t>-</w:t>
      </w:r>
      <w:r w:rsidR="00CD469F" w:rsidRPr="002E2166">
        <w:rPr>
          <w:rFonts w:ascii="Arial" w:hAnsi="Arial" w:cs="Arial"/>
          <w:sz w:val="22"/>
          <w:szCs w:val="22"/>
        </w:rPr>
        <w:t>being</w:t>
      </w:r>
      <w:r w:rsidR="001B14D2" w:rsidRPr="002E2166">
        <w:rPr>
          <w:rFonts w:ascii="Arial" w:hAnsi="Arial" w:cs="Arial"/>
          <w:sz w:val="22"/>
          <w:szCs w:val="22"/>
        </w:rPr>
        <w:t xml:space="preserve"> Part 1: Understanding </w:t>
      </w:r>
      <w:r w:rsidR="00774AEB" w:rsidRPr="002E2166">
        <w:rPr>
          <w:rFonts w:ascii="Arial" w:hAnsi="Arial" w:cs="Arial"/>
          <w:sz w:val="22"/>
          <w:szCs w:val="22"/>
        </w:rPr>
        <w:t>emotional intelligence and why it matters’</w:t>
      </w:r>
      <w:r w:rsidR="007D7A29" w:rsidRPr="002E2166">
        <w:rPr>
          <w:rFonts w:ascii="Arial" w:hAnsi="Arial" w:cs="Arial"/>
          <w:sz w:val="22"/>
          <w:szCs w:val="22"/>
        </w:rPr>
        <w:t xml:space="preserve">, </w:t>
      </w:r>
      <w:r w:rsidR="007D7A29" w:rsidRPr="002E2166">
        <w:rPr>
          <w:rFonts w:ascii="Arial" w:hAnsi="Arial" w:cs="Arial"/>
          <w:i/>
          <w:iCs/>
          <w:sz w:val="22"/>
          <w:szCs w:val="22"/>
        </w:rPr>
        <w:t>The Canadian Veteri</w:t>
      </w:r>
      <w:r w:rsidR="00F17885" w:rsidRPr="002E2166">
        <w:rPr>
          <w:rFonts w:ascii="Arial" w:hAnsi="Arial" w:cs="Arial"/>
          <w:i/>
          <w:iCs/>
          <w:sz w:val="22"/>
          <w:szCs w:val="22"/>
        </w:rPr>
        <w:t>nary Jo</w:t>
      </w:r>
      <w:r w:rsidR="00CF25A1" w:rsidRPr="002E2166">
        <w:rPr>
          <w:rFonts w:ascii="Arial" w:hAnsi="Arial" w:cs="Arial"/>
          <w:i/>
          <w:iCs/>
          <w:sz w:val="22"/>
          <w:szCs w:val="22"/>
        </w:rPr>
        <w:t>urnal</w:t>
      </w:r>
      <w:r w:rsidR="00CF25A1" w:rsidRPr="002E2166">
        <w:rPr>
          <w:rFonts w:ascii="Arial" w:hAnsi="Arial" w:cs="Arial"/>
          <w:sz w:val="22"/>
          <w:szCs w:val="22"/>
        </w:rPr>
        <w:t>, 65(2</w:t>
      </w:r>
      <w:r w:rsidR="0044284F" w:rsidRPr="002E2166">
        <w:rPr>
          <w:rFonts w:ascii="Arial" w:hAnsi="Arial" w:cs="Arial"/>
          <w:sz w:val="22"/>
          <w:szCs w:val="22"/>
        </w:rPr>
        <w:t xml:space="preserve">), pp. 182-184. PMID: </w:t>
      </w:r>
      <w:r w:rsidR="005364CC" w:rsidRPr="002E2166">
        <w:rPr>
          <w:rFonts w:ascii="Arial" w:hAnsi="Arial" w:cs="Arial"/>
          <w:sz w:val="22"/>
          <w:szCs w:val="22"/>
        </w:rPr>
        <w:t>3804477</w:t>
      </w:r>
      <w:r w:rsidR="00703740" w:rsidRPr="002E2166">
        <w:rPr>
          <w:rFonts w:ascii="Arial" w:hAnsi="Arial" w:cs="Arial"/>
          <w:sz w:val="22"/>
          <w:szCs w:val="22"/>
        </w:rPr>
        <w:t>. Available at:</w:t>
      </w:r>
      <w:r w:rsidR="00F75B10" w:rsidRPr="002E2166">
        <w:rPr>
          <w:rFonts w:ascii="Arial" w:hAnsi="Arial" w:cs="Arial"/>
          <w:sz w:val="22"/>
          <w:szCs w:val="22"/>
        </w:rPr>
        <w:t xml:space="preserve"> </w:t>
      </w:r>
      <w:hyperlink r:id="rId11" w:history="1">
        <w:r w:rsidR="00F75B10" w:rsidRPr="002E2166">
          <w:rPr>
            <w:rStyle w:val="Hyperlink"/>
            <w:rFonts w:ascii="Arial" w:hAnsi="Arial" w:cs="Arial"/>
            <w:sz w:val="22"/>
            <w:szCs w:val="22"/>
          </w:rPr>
          <w:t>The vital connection between emotional intelligence and well-being — Part 1: Understanding emotional intelligence and why it matters - PMC</w:t>
        </w:r>
      </w:hyperlink>
      <w:r w:rsidR="0099121A" w:rsidRPr="002E2166">
        <w:rPr>
          <w:rFonts w:ascii="Arial" w:hAnsi="Arial" w:cs="Arial"/>
          <w:sz w:val="22"/>
          <w:szCs w:val="22"/>
        </w:rPr>
        <w:t xml:space="preserve"> ( Assessed</w:t>
      </w:r>
      <w:r w:rsidR="00F05F41" w:rsidRPr="002E2166">
        <w:rPr>
          <w:rFonts w:ascii="Arial" w:hAnsi="Arial" w:cs="Arial"/>
          <w:sz w:val="22"/>
          <w:szCs w:val="22"/>
        </w:rPr>
        <w:t xml:space="preserve">: </w:t>
      </w:r>
      <w:r w:rsidR="004A572E" w:rsidRPr="002E2166">
        <w:rPr>
          <w:rFonts w:ascii="Arial" w:hAnsi="Arial" w:cs="Arial"/>
          <w:sz w:val="22"/>
          <w:szCs w:val="22"/>
        </w:rPr>
        <w:t>15</w:t>
      </w:r>
      <w:r w:rsidR="00F05F41" w:rsidRPr="002E2166">
        <w:rPr>
          <w:rFonts w:ascii="Arial" w:hAnsi="Arial" w:cs="Arial"/>
          <w:sz w:val="22"/>
          <w:szCs w:val="22"/>
        </w:rPr>
        <w:t xml:space="preserve"> April 2026).</w:t>
      </w:r>
    </w:p>
    <w:p w14:paraId="24A8F118" w14:textId="5EB11376" w:rsidR="00ED082C" w:rsidRPr="002E2166" w:rsidRDefault="00C064F1" w:rsidP="009675DE">
      <w:pPr>
        <w:pStyle w:val="ListParagraph"/>
        <w:numPr>
          <w:ilvl w:val="0"/>
          <w:numId w:val="1"/>
        </w:numPr>
        <w:rPr>
          <w:rFonts w:ascii="Arial" w:hAnsi="Arial" w:cs="Arial"/>
          <w:sz w:val="22"/>
          <w:szCs w:val="22"/>
        </w:rPr>
      </w:pPr>
      <w:r w:rsidRPr="002E2166">
        <w:rPr>
          <w:rFonts w:ascii="Arial" w:hAnsi="Arial" w:cs="Arial"/>
          <w:sz w:val="22"/>
          <w:szCs w:val="22"/>
        </w:rPr>
        <w:t>Goleman, D. and Cherniss, C. (2024) 'Optimal leadership and emotional intelligence', </w:t>
      </w:r>
      <w:r w:rsidRPr="002E2166">
        <w:rPr>
          <w:rFonts w:ascii="Arial" w:hAnsi="Arial" w:cs="Arial"/>
          <w:i/>
          <w:iCs/>
          <w:sz w:val="22"/>
          <w:szCs w:val="22"/>
        </w:rPr>
        <w:t>Leader to Leader</w:t>
      </w:r>
      <w:r w:rsidR="00302246" w:rsidRPr="002E2166">
        <w:rPr>
          <w:rFonts w:ascii="Arial" w:hAnsi="Arial" w:cs="Arial"/>
          <w:i/>
          <w:iCs/>
          <w:sz w:val="22"/>
          <w:szCs w:val="22"/>
        </w:rPr>
        <w:t>,</w:t>
      </w:r>
      <w:r w:rsidR="000E14A3" w:rsidRPr="002E2166">
        <w:rPr>
          <w:rFonts w:ascii="Arial" w:hAnsi="Arial" w:cs="Arial"/>
          <w:sz w:val="22"/>
          <w:szCs w:val="22"/>
        </w:rPr>
        <w:t xml:space="preserve"> </w:t>
      </w:r>
      <w:r w:rsidR="00D30868" w:rsidRPr="002E2166">
        <w:rPr>
          <w:rFonts w:ascii="Arial" w:hAnsi="Arial" w:cs="Arial"/>
          <w:sz w:val="22"/>
          <w:szCs w:val="22"/>
        </w:rPr>
        <w:t xml:space="preserve">2024(113), </w:t>
      </w:r>
      <w:r w:rsidRPr="002E2166">
        <w:rPr>
          <w:rFonts w:ascii="Arial" w:hAnsi="Arial" w:cs="Arial"/>
          <w:sz w:val="22"/>
          <w:szCs w:val="22"/>
        </w:rPr>
        <w:t>pp. 7–12</w:t>
      </w:r>
      <w:r w:rsidR="009675DE" w:rsidRPr="002E2166">
        <w:rPr>
          <w:rFonts w:ascii="Arial" w:hAnsi="Arial" w:cs="Arial"/>
          <w:sz w:val="22"/>
          <w:szCs w:val="22"/>
        </w:rPr>
        <w:t>.</w:t>
      </w:r>
      <w:r w:rsidR="004F7328" w:rsidRPr="002E2166">
        <w:rPr>
          <w:rFonts w:ascii="Arial" w:hAnsi="Arial" w:cs="Arial"/>
          <w:sz w:val="22"/>
          <w:szCs w:val="22"/>
        </w:rPr>
        <w:t xml:space="preserve"> Available at:</w:t>
      </w:r>
      <w:r w:rsidR="00F616E6" w:rsidRPr="002E2166">
        <w:rPr>
          <w:rFonts w:ascii="Arial" w:hAnsi="Arial" w:cs="Arial"/>
          <w:sz w:val="22"/>
          <w:szCs w:val="22"/>
        </w:rPr>
        <w:t xml:space="preserve"> </w:t>
      </w:r>
      <w:r w:rsidR="009A68DE" w:rsidRPr="002E2166">
        <w:rPr>
          <w:rFonts w:ascii="Arial" w:hAnsi="Arial" w:cs="Arial"/>
          <w:sz w:val="22"/>
          <w:szCs w:val="22"/>
        </w:rPr>
        <w:t>https://doi-org.uwtsd.idm.oclc.org/10.1002/ltl.20813</w:t>
      </w:r>
      <w:r w:rsidR="009675DE" w:rsidRPr="002E2166">
        <w:rPr>
          <w:rFonts w:ascii="Arial" w:hAnsi="Arial" w:cs="Arial"/>
          <w:sz w:val="22"/>
          <w:szCs w:val="22"/>
        </w:rPr>
        <w:t xml:space="preserve"> </w:t>
      </w:r>
      <w:r w:rsidR="004F7328" w:rsidRPr="002E2166">
        <w:rPr>
          <w:rFonts w:ascii="Arial" w:hAnsi="Arial" w:cs="Arial"/>
          <w:sz w:val="22"/>
          <w:szCs w:val="22"/>
        </w:rPr>
        <w:t xml:space="preserve">(Assessed: </w:t>
      </w:r>
      <w:r w:rsidR="004A572E" w:rsidRPr="002E2166">
        <w:rPr>
          <w:rFonts w:ascii="Arial" w:hAnsi="Arial" w:cs="Arial"/>
          <w:sz w:val="22"/>
          <w:szCs w:val="22"/>
        </w:rPr>
        <w:t>15</w:t>
      </w:r>
      <w:r w:rsidR="00BA0523" w:rsidRPr="002E2166">
        <w:rPr>
          <w:rFonts w:ascii="Arial" w:hAnsi="Arial" w:cs="Arial"/>
          <w:sz w:val="22"/>
          <w:szCs w:val="22"/>
        </w:rPr>
        <w:t xml:space="preserve"> April </w:t>
      </w:r>
      <w:r w:rsidR="004F7328" w:rsidRPr="002E2166">
        <w:rPr>
          <w:rFonts w:ascii="Arial" w:hAnsi="Arial" w:cs="Arial"/>
          <w:sz w:val="22"/>
          <w:szCs w:val="22"/>
        </w:rPr>
        <w:t>202</w:t>
      </w:r>
      <w:r w:rsidR="00BA0523" w:rsidRPr="002E2166">
        <w:rPr>
          <w:rFonts w:ascii="Arial" w:hAnsi="Arial" w:cs="Arial"/>
          <w:sz w:val="22"/>
          <w:szCs w:val="22"/>
        </w:rPr>
        <w:t>6)</w:t>
      </w:r>
    </w:p>
    <w:p w14:paraId="51F72215" w14:textId="164C7FF2" w:rsidR="00DA7A0D" w:rsidRPr="002E2166" w:rsidRDefault="007D425E" w:rsidP="005E60BF">
      <w:pPr>
        <w:pStyle w:val="ListParagraph"/>
        <w:numPr>
          <w:ilvl w:val="0"/>
          <w:numId w:val="1"/>
        </w:numPr>
        <w:rPr>
          <w:rFonts w:ascii="Arial" w:hAnsi="Arial" w:cs="Arial"/>
          <w:sz w:val="22"/>
          <w:szCs w:val="22"/>
        </w:rPr>
      </w:pPr>
      <w:r w:rsidRPr="002E2166">
        <w:rPr>
          <w:rFonts w:ascii="Arial" w:hAnsi="Arial" w:cs="Arial"/>
          <w:sz w:val="22"/>
          <w:szCs w:val="22"/>
        </w:rPr>
        <w:t>Chung, S.R., Cich</w:t>
      </w:r>
      <w:r w:rsidR="00B07DCD" w:rsidRPr="002E2166">
        <w:rPr>
          <w:rFonts w:ascii="Arial" w:hAnsi="Arial" w:cs="Arial"/>
          <w:sz w:val="22"/>
          <w:szCs w:val="22"/>
        </w:rPr>
        <w:t>ocki, M.N. and Chung</w:t>
      </w:r>
      <w:r w:rsidR="002D4813" w:rsidRPr="002E2166">
        <w:rPr>
          <w:rFonts w:ascii="Arial" w:hAnsi="Arial" w:cs="Arial"/>
          <w:sz w:val="22"/>
          <w:szCs w:val="22"/>
        </w:rPr>
        <w:t xml:space="preserve">, K.C. (2023) ‘Building emotional </w:t>
      </w:r>
      <w:r w:rsidR="00AD7150" w:rsidRPr="002E2166">
        <w:rPr>
          <w:rFonts w:ascii="Arial" w:hAnsi="Arial" w:cs="Arial"/>
          <w:sz w:val="22"/>
          <w:szCs w:val="22"/>
        </w:rPr>
        <w:t>intelligence</w:t>
      </w:r>
      <w:r w:rsidR="00515ECF" w:rsidRPr="002E2166">
        <w:rPr>
          <w:rFonts w:ascii="Arial" w:hAnsi="Arial" w:cs="Arial"/>
          <w:sz w:val="22"/>
          <w:szCs w:val="22"/>
        </w:rPr>
        <w:t>’</w:t>
      </w:r>
      <w:r w:rsidR="00515ECF" w:rsidRPr="002E2166">
        <w:rPr>
          <w:rFonts w:ascii="Arial" w:hAnsi="Arial" w:cs="Arial"/>
          <w:i/>
          <w:iCs/>
          <w:sz w:val="22"/>
          <w:szCs w:val="22"/>
        </w:rPr>
        <w:t xml:space="preserve">, Plastic and Reconstructive </w:t>
      </w:r>
      <w:r w:rsidR="00861CDC" w:rsidRPr="002E2166">
        <w:rPr>
          <w:rFonts w:ascii="Arial" w:hAnsi="Arial" w:cs="Arial"/>
          <w:i/>
          <w:iCs/>
          <w:sz w:val="22"/>
          <w:szCs w:val="22"/>
        </w:rPr>
        <w:t>Surgery</w:t>
      </w:r>
      <w:r w:rsidR="00861CDC" w:rsidRPr="002E2166">
        <w:rPr>
          <w:rFonts w:ascii="Arial" w:hAnsi="Arial" w:cs="Arial"/>
          <w:sz w:val="22"/>
          <w:szCs w:val="22"/>
        </w:rPr>
        <w:t>, 151(1), pp. 1-5.</w:t>
      </w:r>
      <w:r w:rsidR="00CF42C1" w:rsidRPr="002E2166">
        <w:rPr>
          <w:rFonts w:ascii="Arial" w:hAnsi="Arial" w:cs="Arial"/>
          <w:sz w:val="22"/>
          <w:szCs w:val="22"/>
        </w:rPr>
        <w:t xml:space="preserve"> Available at: </w:t>
      </w:r>
      <w:hyperlink r:id="rId12" w:history="1">
        <w:r w:rsidR="00CF42C1" w:rsidRPr="002E2166">
          <w:rPr>
            <w:rStyle w:val="Hyperlink"/>
            <w:rFonts w:ascii="Arial" w:hAnsi="Arial" w:cs="Arial"/>
            <w:sz w:val="22"/>
            <w:szCs w:val="22"/>
          </w:rPr>
          <w:t>Plastic and Reconstructive Surgery</w:t>
        </w:r>
      </w:hyperlink>
      <w:r w:rsidR="00BA0523" w:rsidRPr="002E2166">
        <w:rPr>
          <w:rFonts w:ascii="Arial" w:hAnsi="Arial" w:cs="Arial"/>
          <w:sz w:val="22"/>
          <w:szCs w:val="22"/>
        </w:rPr>
        <w:t xml:space="preserve"> </w:t>
      </w:r>
      <w:r w:rsidR="00ED46F0" w:rsidRPr="002E2166">
        <w:rPr>
          <w:rFonts w:ascii="Arial" w:hAnsi="Arial" w:cs="Arial"/>
          <w:sz w:val="22"/>
          <w:szCs w:val="22"/>
        </w:rPr>
        <w:t>(</w:t>
      </w:r>
      <w:r w:rsidR="00BA0523" w:rsidRPr="002E2166">
        <w:rPr>
          <w:rFonts w:ascii="Arial" w:hAnsi="Arial" w:cs="Arial"/>
          <w:sz w:val="22"/>
          <w:szCs w:val="22"/>
        </w:rPr>
        <w:t xml:space="preserve"> Asse</w:t>
      </w:r>
      <w:r w:rsidR="005E7350" w:rsidRPr="002E2166">
        <w:rPr>
          <w:rFonts w:ascii="Arial" w:hAnsi="Arial" w:cs="Arial"/>
          <w:sz w:val="22"/>
          <w:szCs w:val="22"/>
        </w:rPr>
        <w:t xml:space="preserve">ssed: </w:t>
      </w:r>
      <w:r w:rsidR="004A572E" w:rsidRPr="002E2166">
        <w:rPr>
          <w:rFonts w:ascii="Arial" w:hAnsi="Arial" w:cs="Arial"/>
          <w:sz w:val="22"/>
          <w:szCs w:val="22"/>
        </w:rPr>
        <w:t>16</w:t>
      </w:r>
      <w:r w:rsidR="005E7350" w:rsidRPr="002E2166">
        <w:rPr>
          <w:rFonts w:ascii="Arial" w:hAnsi="Arial" w:cs="Arial"/>
          <w:sz w:val="22"/>
          <w:szCs w:val="22"/>
        </w:rPr>
        <w:t xml:space="preserve"> April 2026).</w:t>
      </w:r>
    </w:p>
    <w:p w14:paraId="4B5CE4D0" w14:textId="77E162D7" w:rsidR="00BC6179" w:rsidRPr="002E2166" w:rsidRDefault="00BC6179" w:rsidP="005E60BF">
      <w:pPr>
        <w:pStyle w:val="ListParagraph"/>
        <w:numPr>
          <w:ilvl w:val="0"/>
          <w:numId w:val="1"/>
        </w:numPr>
        <w:rPr>
          <w:rFonts w:ascii="Arial" w:hAnsi="Arial" w:cs="Arial"/>
          <w:sz w:val="22"/>
          <w:szCs w:val="22"/>
        </w:rPr>
      </w:pPr>
      <w:r w:rsidRPr="002E2166">
        <w:rPr>
          <w:rFonts w:ascii="Arial" w:hAnsi="Arial" w:cs="Arial"/>
          <w:sz w:val="22"/>
          <w:szCs w:val="22"/>
        </w:rPr>
        <w:t xml:space="preserve">Carden, </w:t>
      </w:r>
      <w:r w:rsidR="00FF2464" w:rsidRPr="002E2166">
        <w:rPr>
          <w:rFonts w:ascii="Arial" w:hAnsi="Arial" w:cs="Arial"/>
          <w:sz w:val="22"/>
          <w:szCs w:val="22"/>
        </w:rPr>
        <w:t>J., Jones, R</w:t>
      </w:r>
      <w:r w:rsidR="007F269A" w:rsidRPr="002E2166">
        <w:rPr>
          <w:rFonts w:ascii="Arial" w:hAnsi="Arial" w:cs="Arial"/>
          <w:sz w:val="22"/>
          <w:szCs w:val="22"/>
        </w:rPr>
        <w:t xml:space="preserve">.J. and Passmore, J. ( 2021) </w:t>
      </w:r>
      <w:r w:rsidR="004B3E50" w:rsidRPr="002E2166">
        <w:rPr>
          <w:rFonts w:ascii="Arial" w:hAnsi="Arial" w:cs="Arial"/>
          <w:sz w:val="22"/>
          <w:szCs w:val="22"/>
        </w:rPr>
        <w:t xml:space="preserve">‘Defining </w:t>
      </w:r>
      <w:r w:rsidR="00656A72" w:rsidRPr="002E2166">
        <w:rPr>
          <w:rFonts w:ascii="Arial" w:hAnsi="Arial" w:cs="Arial"/>
          <w:sz w:val="22"/>
          <w:szCs w:val="22"/>
        </w:rPr>
        <w:t>Self-Awareness</w:t>
      </w:r>
      <w:r w:rsidR="004B3E50" w:rsidRPr="002E2166">
        <w:rPr>
          <w:rFonts w:ascii="Arial" w:hAnsi="Arial" w:cs="Arial"/>
          <w:sz w:val="22"/>
          <w:szCs w:val="22"/>
        </w:rPr>
        <w:t xml:space="preserve"> in the context of adult</w:t>
      </w:r>
      <w:r w:rsidR="000465BB" w:rsidRPr="002E2166">
        <w:rPr>
          <w:rFonts w:ascii="Arial" w:hAnsi="Arial" w:cs="Arial"/>
          <w:sz w:val="22"/>
          <w:szCs w:val="22"/>
        </w:rPr>
        <w:t xml:space="preserve"> development: a system</w:t>
      </w:r>
      <w:r w:rsidR="00CC4FD6" w:rsidRPr="002E2166">
        <w:rPr>
          <w:rFonts w:ascii="Arial" w:hAnsi="Arial" w:cs="Arial"/>
          <w:sz w:val="22"/>
          <w:szCs w:val="22"/>
        </w:rPr>
        <w:t>atic literature review</w:t>
      </w:r>
      <w:r w:rsidR="0071101F" w:rsidRPr="002E2166">
        <w:rPr>
          <w:rFonts w:ascii="Arial" w:hAnsi="Arial" w:cs="Arial"/>
          <w:sz w:val="22"/>
          <w:szCs w:val="22"/>
        </w:rPr>
        <w:t>’</w:t>
      </w:r>
      <w:r w:rsidR="0071101F" w:rsidRPr="002E2166">
        <w:rPr>
          <w:rFonts w:ascii="Arial" w:hAnsi="Arial" w:cs="Arial"/>
          <w:i/>
          <w:iCs/>
          <w:sz w:val="22"/>
          <w:szCs w:val="22"/>
        </w:rPr>
        <w:t xml:space="preserve">, Journal of </w:t>
      </w:r>
      <w:r w:rsidR="007328A9" w:rsidRPr="002E2166">
        <w:rPr>
          <w:rFonts w:ascii="Arial" w:hAnsi="Arial" w:cs="Arial"/>
          <w:i/>
          <w:iCs/>
          <w:sz w:val="22"/>
          <w:szCs w:val="22"/>
        </w:rPr>
        <w:t>Management</w:t>
      </w:r>
      <w:r w:rsidR="00FD50C0" w:rsidRPr="002E2166">
        <w:rPr>
          <w:rFonts w:ascii="Arial" w:hAnsi="Arial" w:cs="Arial"/>
          <w:i/>
          <w:iCs/>
          <w:sz w:val="22"/>
          <w:szCs w:val="22"/>
        </w:rPr>
        <w:t xml:space="preserve"> Education</w:t>
      </w:r>
      <w:r w:rsidR="00FD50C0" w:rsidRPr="002E2166">
        <w:rPr>
          <w:rFonts w:ascii="Arial" w:hAnsi="Arial" w:cs="Arial"/>
          <w:sz w:val="22"/>
          <w:szCs w:val="22"/>
        </w:rPr>
        <w:t>, 46(1)</w:t>
      </w:r>
      <w:r w:rsidR="001A38F3" w:rsidRPr="002E2166">
        <w:rPr>
          <w:rFonts w:ascii="Arial" w:hAnsi="Arial" w:cs="Arial"/>
          <w:sz w:val="22"/>
          <w:szCs w:val="22"/>
        </w:rPr>
        <w:t>, pp. 140</w:t>
      </w:r>
      <w:r w:rsidR="00F76848" w:rsidRPr="002E2166">
        <w:rPr>
          <w:rFonts w:ascii="Arial" w:hAnsi="Arial" w:cs="Arial"/>
          <w:sz w:val="22"/>
          <w:szCs w:val="22"/>
        </w:rPr>
        <w:t>-</w:t>
      </w:r>
      <w:r w:rsidR="00D77685" w:rsidRPr="002E2166">
        <w:rPr>
          <w:rFonts w:ascii="Arial" w:hAnsi="Arial" w:cs="Arial"/>
          <w:sz w:val="22"/>
          <w:szCs w:val="22"/>
        </w:rPr>
        <w:t>177</w:t>
      </w:r>
      <w:r w:rsidR="007249F5" w:rsidRPr="002E2166">
        <w:rPr>
          <w:rFonts w:ascii="Arial" w:hAnsi="Arial" w:cs="Arial"/>
          <w:sz w:val="22"/>
          <w:szCs w:val="22"/>
        </w:rPr>
        <w:t>. Available at</w:t>
      </w:r>
      <w:r w:rsidR="00D77685" w:rsidRPr="002E2166">
        <w:rPr>
          <w:rFonts w:ascii="Arial" w:hAnsi="Arial" w:cs="Arial"/>
          <w:sz w:val="22"/>
          <w:szCs w:val="22"/>
        </w:rPr>
        <w:t>:</w:t>
      </w:r>
      <w:hyperlink r:id="rId13" w:tgtFrame="_blank" w:history="1">
        <w:r w:rsidR="00D77685" w:rsidRPr="002E2166">
          <w:rPr>
            <w:rStyle w:val="Hyperlink"/>
            <w:rFonts w:ascii="Arial" w:hAnsi="Arial" w:cs="Arial"/>
            <w:sz w:val="22"/>
            <w:szCs w:val="22"/>
          </w:rPr>
          <w:t>10.1177/1052562921990065</w:t>
        </w:r>
      </w:hyperlink>
      <w:r w:rsidR="00D77685" w:rsidRPr="002E2166">
        <w:rPr>
          <w:rFonts w:ascii="Arial" w:hAnsi="Arial" w:cs="Arial"/>
          <w:sz w:val="22"/>
          <w:szCs w:val="22"/>
        </w:rPr>
        <w:t>.</w:t>
      </w:r>
      <w:r w:rsidR="007249F5" w:rsidRPr="002E2166">
        <w:rPr>
          <w:rFonts w:ascii="Arial" w:hAnsi="Arial" w:cs="Arial"/>
          <w:sz w:val="22"/>
          <w:szCs w:val="22"/>
        </w:rPr>
        <w:t xml:space="preserve"> ( A</w:t>
      </w:r>
      <w:r w:rsidR="00902A8A" w:rsidRPr="002E2166">
        <w:rPr>
          <w:rFonts w:ascii="Arial" w:hAnsi="Arial" w:cs="Arial"/>
          <w:sz w:val="22"/>
          <w:szCs w:val="22"/>
        </w:rPr>
        <w:t>ssessed: 16</w:t>
      </w:r>
      <w:r w:rsidR="004C2BF6" w:rsidRPr="002E2166">
        <w:rPr>
          <w:rFonts w:ascii="Arial" w:hAnsi="Arial" w:cs="Arial"/>
          <w:sz w:val="22"/>
          <w:szCs w:val="22"/>
        </w:rPr>
        <w:t xml:space="preserve"> April 2026)</w:t>
      </w:r>
    </w:p>
    <w:p w14:paraId="4661830D" w14:textId="590DC7DD" w:rsidR="005F4B5C" w:rsidRPr="002E2166" w:rsidRDefault="005F4B5C" w:rsidP="005E60BF">
      <w:pPr>
        <w:pStyle w:val="ListParagraph"/>
        <w:numPr>
          <w:ilvl w:val="0"/>
          <w:numId w:val="1"/>
        </w:numPr>
        <w:rPr>
          <w:rFonts w:ascii="Arial" w:hAnsi="Arial" w:cs="Arial"/>
          <w:sz w:val="22"/>
          <w:szCs w:val="22"/>
        </w:rPr>
      </w:pPr>
      <w:r w:rsidRPr="002E2166">
        <w:rPr>
          <w:rFonts w:ascii="Arial" w:hAnsi="Arial" w:cs="Arial"/>
          <w:sz w:val="22"/>
          <w:szCs w:val="22"/>
        </w:rPr>
        <w:t>Lawrence E., Dunn M. W., Weisfeld-Spolter S. (2018). Developing leadership potential in graduate students with assessment, self-awareness, reflection and coaching. </w:t>
      </w:r>
      <w:r w:rsidRPr="002E2166">
        <w:rPr>
          <w:rFonts w:ascii="Arial" w:hAnsi="Arial" w:cs="Arial"/>
          <w:i/>
          <w:iCs/>
          <w:sz w:val="22"/>
          <w:szCs w:val="22"/>
        </w:rPr>
        <w:t>Journal o</w:t>
      </w:r>
      <w:r w:rsidR="001B02F4" w:rsidRPr="002E2166">
        <w:rPr>
          <w:rFonts w:ascii="Arial" w:hAnsi="Arial" w:cs="Arial"/>
          <w:i/>
          <w:iCs/>
          <w:sz w:val="22"/>
          <w:szCs w:val="22"/>
        </w:rPr>
        <w:t>f</w:t>
      </w:r>
      <w:r w:rsidRPr="002E2166">
        <w:rPr>
          <w:rFonts w:ascii="Arial" w:hAnsi="Arial" w:cs="Arial"/>
          <w:i/>
          <w:iCs/>
          <w:sz w:val="22"/>
          <w:szCs w:val="22"/>
        </w:rPr>
        <w:t xml:space="preserve"> Management Development</w:t>
      </w:r>
      <w:r w:rsidRPr="002E2166">
        <w:rPr>
          <w:rFonts w:ascii="Arial" w:hAnsi="Arial" w:cs="Arial"/>
          <w:sz w:val="22"/>
          <w:szCs w:val="22"/>
        </w:rPr>
        <w:t>, 37(8), 634-651. </w:t>
      </w:r>
      <w:r w:rsidR="004A572E" w:rsidRPr="002E2166">
        <w:rPr>
          <w:rFonts w:ascii="Arial" w:hAnsi="Arial" w:cs="Arial"/>
          <w:sz w:val="22"/>
          <w:szCs w:val="22"/>
        </w:rPr>
        <w:t>Available at</w:t>
      </w:r>
      <w:r w:rsidR="001E22BF" w:rsidRPr="002E2166">
        <w:rPr>
          <w:rFonts w:ascii="Arial" w:hAnsi="Arial" w:cs="Arial"/>
          <w:sz w:val="22"/>
          <w:szCs w:val="22"/>
        </w:rPr>
        <w:t xml:space="preserve">: </w:t>
      </w:r>
      <w:r w:rsidRPr="002E2166">
        <w:rPr>
          <w:rFonts w:ascii="Arial" w:hAnsi="Arial" w:cs="Arial"/>
          <w:sz w:val="22"/>
          <w:szCs w:val="22"/>
        </w:rPr>
        <w:t>https://doi.org/10.1108/JMD-11-2017-0390</w:t>
      </w:r>
      <w:r w:rsidR="001E22BF" w:rsidRPr="002E2166">
        <w:rPr>
          <w:rFonts w:ascii="Arial" w:hAnsi="Arial" w:cs="Arial"/>
          <w:sz w:val="22"/>
          <w:szCs w:val="22"/>
        </w:rPr>
        <w:t xml:space="preserve"> (Assessed</w:t>
      </w:r>
      <w:r w:rsidR="00875852" w:rsidRPr="002E2166">
        <w:rPr>
          <w:rFonts w:ascii="Arial" w:hAnsi="Arial" w:cs="Arial"/>
          <w:sz w:val="22"/>
          <w:szCs w:val="22"/>
        </w:rPr>
        <w:t>: 17 April 2026)</w:t>
      </w:r>
    </w:p>
    <w:p w14:paraId="079DB540" w14:textId="77777777" w:rsidR="0028427E" w:rsidRPr="002E2166" w:rsidRDefault="00924C89" w:rsidP="0028427E">
      <w:pPr>
        <w:pStyle w:val="ListParagraph"/>
        <w:numPr>
          <w:ilvl w:val="0"/>
          <w:numId w:val="1"/>
        </w:numPr>
        <w:rPr>
          <w:rFonts w:ascii="Arial" w:hAnsi="Arial" w:cs="Arial"/>
          <w:sz w:val="22"/>
          <w:szCs w:val="22"/>
        </w:rPr>
      </w:pPr>
      <w:r w:rsidRPr="002E2166">
        <w:rPr>
          <w:rFonts w:ascii="Arial" w:hAnsi="Arial" w:cs="Arial"/>
          <w:sz w:val="22"/>
          <w:szCs w:val="22"/>
        </w:rPr>
        <w:t>Svalgaard, L. (</w:t>
      </w:r>
      <w:r w:rsidR="00EA503A" w:rsidRPr="002E2166">
        <w:rPr>
          <w:rFonts w:ascii="Arial" w:hAnsi="Arial" w:cs="Arial"/>
          <w:sz w:val="22"/>
          <w:szCs w:val="22"/>
        </w:rPr>
        <w:t>2018) ‘The critical moment of transitio</w:t>
      </w:r>
      <w:r w:rsidR="00D157D1" w:rsidRPr="002E2166">
        <w:rPr>
          <w:rFonts w:ascii="Arial" w:hAnsi="Arial" w:cs="Arial"/>
          <w:sz w:val="22"/>
          <w:szCs w:val="22"/>
        </w:rPr>
        <w:t xml:space="preserve">n: staying with and acting on newly gained self- and </w:t>
      </w:r>
      <w:r w:rsidR="00BC1F45" w:rsidRPr="002E2166">
        <w:rPr>
          <w:rFonts w:ascii="Arial" w:hAnsi="Arial" w:cs="Arial"/>
          <w:sz w:val="22"/>
          <w:szCs w:val="22"/>
        </w:rPr>
        <w:t xml:space="preserve">social awareness’, </w:t>
      </w:r>
      <w:r w:rsidR="00BC1F45" w:rsidRPr="002E2166">
        <w:rPr>
          <w:rFonts w:ascii="Arial" w:hAnsi="Arial" w:cs="Arial"/>
          <w:i/>
          <w:iCs/>
          <w:sz w:val="22"/>
          <w:szCs w:val="22"/>
        </w:rPr>
        <w:t>Management Learning</w:t>
      </w:r>
      <w:r w:rsidR="004A14DC" w:rsidRPr="002E2166">
        <w:rPr>
          <w:rFonts w:ascii="Arial" w:hAnsi="Arial" w:cs="Arial"/>
          <w:sz w:val="22"/>
          <w:szCs w:val="22"/>
        </w:rPr>
        <w:t xml:space="preserve">, 49(3), </w:t>
      </w:r>
      <w:r w:rsidR="005F105A" w:rsidRPr="002E2166">
        <w:rPr>
          <w:rFonts w:ascii="Arial" w:hAnsi="Arial" w:cs="Arial"/>
          <w:sz w:val="22"/>
          <w:szCs w:val="22"/>
        </w:rPr>
        <w:t>pp. 318</w:t>
      </w:r>
      <w:r w:rsidR="00F305A2" w:rsidRPr="002E2166">
        <w:rPr>
          <w:rFonts w:ascii="Arial" w:hAnsi="Arial" w:cs="Arial"/>
          <w:sz w:val="22"/>
          <w:szCs w:val="22"/>
        </w:rPr>
        <w:t xml:space="preserve">-335. </w:t>
      </w:r>
      <w:r w:rsidR="00922FD6" w:rsidRPr="002E2166">
        <w:rPr>
          <w:rFonts w:ascii="Arial" w:hAnsi="Arial" w:cs="Arial"/>
          <w:sz w:val="22"/>
          <w:szCs w:val="22"/>
        </w:rPr>
        <w:t xml:space="preserve">Available at: </w:t>
      </w:r>
      <w:hyperlink r:id="rId14" w:history="1">
        <w:r w:rsidR="00922FD6" w:rsidRPr="002E2166">
          <w:rPr>
            <w:rStyle w:val="Hyperlink"/>
            <w:rFonts w:ascii="Arial" w:hAnsi="Arial" w:cs="Arial"/>
            <w:sz w:val="22"/>
            <w:szCs w:val="22"/>
          </w:rPr>
          <w:t>https://doi.org/10.1177/1350507617748548</w:t>
        </w:r>
      </w:hyperlink>
      <w:r w:rsidR="00736A42" w:rsidRPr="002E2166">
        <w:rPr>
          <w:rFonts w:ascii="Arial" w:hAnsi="Arial" w:cs="Arial"/>
          <w:sz w:val="22"/>
          <w:szCs w:val="22"/>
        </w:rPr>
        <w:t xml:space="preserve"> (Assessed: </w:t>
      </w:r>
      <w:r w:rsidR="00E40225" w:rsidRPr="002E2166">
        <w:rPr>
          <w:rFonts w:ascii="Arial" w:hAnsi="Arial" w:cs="Arial"/>
          <w:sz w:val="22"/>
          <w:szCs w:val="22"/>
        </w:rPr>
        <w:t>18 April 2026)</w:t>
      </w:r>
    </w:p>
    <w:p w14:paraId="65736D58" w14:textId="3CC665E4" w:rsidR="00097589" w:rsidRPr="002E2166" w:rsidRDefault="00227531" w:rsidP="0028427E">
      <w:pPr>
        <w:pStyle w:val="ListParagraph"/>
        <w:numPr>
          <w:ilvl w:val="0"/>
          <w:numId w:val="1"/>
        </w:numPr>
        <w:rPr>
          <w:rFonts w:ascii="Arial" w:hAnsi="Arial" w:cs="Arial"/>
          <w:sz w:val="22"/>
          <w:szCs w:val="22"/>
        </w:rPr>
      </w:pPr>
      <w:r w:rsidRPr="002E2166">
        <w:rPr>
          <w:rFonts w:ascii="Arial" w:hAnsi="Arial" w:cs="Arial"/>
          <w:sz w:val="22"/>
          <w:szCs w:val="22"/>
        </w:rPr>
        <w:t xml:space="preserve">Miikka, </w:t>
      </w:r>
      <w:r w:rsidR="004A5E45" w:rsidRPr="002E2166">
        <w:rPr>
          <w:rFonts w:ascii="Arial" w:hAnsi="Arial" w:cs="Arial"/>
          <w:sz w:val="22"/>
          <w:szCs w:val="22"/>
        </w:rPr>
        <w:t>P.</w:t>
      </w:r>
      <w:r w:rsidR="000C6A07" w:rsidRPr="002E2166">
        <w:rPr>
          <w:rFonts w:ascii="Arial" w:hAnsi="Arial" w:cs="Arial"/>
          <w:sz w:val="22"/>
          <w:szCs w:val="22"/>
        </w:rPr>
        <w:t>,</w:t>
      </w:r>
      <w:r w:rsidR="004A5E45" w:rsidRPr="002E2166">
        <w:rPr>
          <w:rFonts w:ascii="Arial" w:hAnsi="Arial" w:cs="Arial"/>
          <w:sz w:val="22"/>
          <w:szCs w:val="22"/>
        </w:rPr>
        <w:t xml:space="preserve"> Theo</w:t>
      </w:r>
      <w:r w:rsidR="007D64F8" w:rsidRPr="002E2166">
        <w:rPr>
          <w:rFonts w:ascii="Arial" w:hAnsi="Arial" w:cs="Arial"/>
          <w:sz w:val="22"/>
          <w:szCs w:val="22"/>
        </w:rPr>
        <w:t>, V.D</w:t>
      </w:r>
      <w:r w:rsidR="00D632E9" w:rsidRPr="002E2166">
        <w:rPr>
          <w:rFonts w:ascii="Arial" w:hAnsi="Arial" w:cs="Arial"/>
          <w:sz w:val="22"/>
          <w:szCs w:val="22"/>
        </w:rPr>
        <w:t>.V</w:t>
      </w:r>
      <w:r w:rsidR="00ED46F0" w:rsidRPr="002E2166">
        <w:rPr>
          <w:rFonts w:ascii="Arial" w:hAnsi="Arial" w:cs="Arial"/>
          <w:sz w:val="22"/>
          <w:szCs w:val="22"/>
        </w:rPr>
        <w:t xml:space="preserve">. and </w:t>
      </w:r>
      <w:r w:rsidR="00767366" w:rsidRPr="002E2166">
        <w:rPr>
          <w:rFonts w:ascii="Arial" w:hAnsi="Arial" w:cs="Arial"/>
          <w:sz w:val="22"/>
          <w:szCs w:val="22"/>
        </w:rPr>
        <w:t>Tuuli</w:t>
      </w:r>
      <w:r w:rsidR="0048045E" w:rsidRPr="002E2166">
        <w:rPr>
          <w:rFonts w:ascii="Arial" w:hAnsi="Arial" w:cs="Arial"/>
          <w:sz w:val="22"/>
          <w:szCs w:val="22"/>
        </w:rPr>
        <w:t>, J. (2017).</w:t>
      </w:r>
      <w:r w:rsidR="001135E2" w:rsidRPr="002E2166">
        <w:rPr>
          <w:rFonts w:ascii="Arial" w:hAnsi="Arial" w:cs="Arial"/>
          <w:sz w:val="22"/>
          <w:szCs w:val="22"/>
        </w:rPr>
        <w:t xml:space="preserve"> </w:t>
      </w:r>
      <w:r w:rsidR="0048321D" w:rsidRPr="002E2166">
        <w:rPr>
          <w:rFonts w:ascii="Arial" w:hAnsi="Arial" w:cs="Arial"/>
          <w:sz w:val="22"/>
          <w:szCs w:val="22"/>
        </w:rPr>
        <w:t>‘The impact of workplace and self-management</w:t>
      </w:r>
      <w:r w:rsidR="00E7160E" w:rsidRPr="002E2166">
        <w:rPr>
          <w:rFonts w:ascii="Arial" w:hAnsi="Arial" w:cs="Arial"/>
          <w:sz w:val="22"/>
          <w:szCs w:val="22"/>
        </w:rPr>
        <w:t xml:space="preserve"> practices on the productivity of knowledge workers</w:t>
      </w:r>
      <w:r w:rsidR="0082007E" w:rsidRPr="002E2166">
        <w:rPr>
          <w:rFonts w:ascii="Arial" w:hAnsi="Arial" w:cs="Arial"/>
          <w:sz w:val="22"/>
          <w:szCs w:val="22"/>
        </w:rPr>
        <w:t>’</w:t>
      </w:r>
      <w:r w:rsidR="00F11B04" w:rsidRPr="002E2166">
        <w:rPr>
          <w:rFonts w:ascii="Arial" w:hAnsi="Arial" w:cs="Arial"/>
          <w:sz w:val="22"/>
          <w:szCs w:val="22"/>
        </w:rPr>
        <w:t>,</w:t>
      </w:r>
      <w:r w:rsidR="00F11B04" w:rsidRPr="002E2166">
        <w:rPr>
          <w:rFonts w:ascii="Arial" w:hAnsi="Arial" w:cs="Arial"/>
          <w:i/>
          <w:iCs/>
          <w:sz w:val="22"/>
          <w:szCs w:val="22"/>
        </w:rPr>
        <w:t xml:space="preserve"> </w:t>
      </w:r>
      <w:r w:rsidR="0082007E" w:rsidRPr="002E2166">
        <w:rPr>
          <w:rFonts w:ascii="Arial" w:hAnsi="Arial" w:cs="Arial"/>
          <w:i/>
          <w:iCs/>
          <w:sz w:val="22"/>
          <w:szCs w:val="22"/>
        </w:rPr>
        <w:t>Journal of F</w:t>
      </w:r>
      <w:r w:rsidR="00D801E7" w:rsidRPr="002E2166">
        <w:rPr>
          <w:rFonts w:ascii="Arial" w:hAnsi="Arial" w:cs="Arial"/>
          <w:i/>
          <w:iCs/>
          <w:sz w:val="22"/>
          <w:szCs w:val="22"/>
        </w:rPr>
        <w:t>acility Management</w:t>
      </w:r>
      <w:r w:rsidR="00F11B04" w:rsidRPr="002E2166">
        <w:rPr>
          <w:rFonts w:ascii="Arial" w:hAnsi="Arial" w:cs="Arial"/>
          <w:sz w:val="22"/>
          <w:szCs w:val="22"/>
        </w:rPr>
        <w:t>,</w:t>
      </w:r>
      <w:r w:rsidR="00B14767" w:rsidRPr="002E2166">
        <w:rPr>
          <w:rFonts w:ascii="Arial" w:hAnsi="Arial" w:cs="Arial"/>
          <w:sz w:val="22"/>
          <w:szCs w:val="22"/>
        </w:rPr>
        <w:t xml:space="preserve"> 15(4)</w:t>
      </w:r>
      <w:r w:rsidR="00F45975" w:rsidRPr="002E2166">
        <w:rPr>
          <w:rFonts w:ascii="Arial" w:hAnsi="Arial" w:cs="Arial"/>
          <w:sz w:val="22"/>
          <w:szCs w:val="22"/>
        </w:rPr>
        <w:t>,</w:t>
      </w:r>
      <w:r w:rsidR="00344B94" w:rsidRPr="002E2166">
        <w:rPr>
          <w:rFonts w:ascii="Arial" w:hAnsi="Arial" w:cs="Arial"/>
          <w:sz w:val="22"/>
          <w:szCs w:val="22"/>
        </w:rPr>
        <w:t xml:space="preserve"> pp.</w:t>
      </w:r>
      <w:r w:rsidR="00F45975" w:rsidRPr="002E2166">
        <w:rPr>
          <w:rFonts w:ascii="Arial" w:hAnsi="Arial" w:cs="Arial"/>
          <w:sz w:val="22"/>
          <w:szCs w:val="22"/>
        </w:rPr>
        <w:t xml:space="preserve"> 423</w:t>
      </w:r>
      <w:r w:rsidR="00F73025" w:rsidRPr="002E2166">
        <w:rPr>
          <w:rFonts w:ascii="Arial" w:hAnsi="Arial" w:cs="Arial"/>
          <w:sz w:val="22"/>
          <w:szCs w:val="22"/>
        </w:rPr>
        <w:t>-438</w:t>
      </w:r>
      <w:r w:rsidR="00097589" w:rsidRPr="002E2166">
        <w:rPr>
          <w:rFonts w:ascii="Arial" w:hAnsi="Arial" w:cs="Arial"/>
          <w:sz w:val="22"/>
          <w:szCs w:val="22"/>
        </w:rPr>
        <w:t xml:space="preserve">. Available at: </w:t>
      </w:r>
      <w:hyperlink r:id="rId15" w:tgtFrame="_blank" w:history="1">
        <w:r w:rsidR="00097589" w:rsidRPr="002E2166">
          <w:rPr>
            <w:rStyle w:val="Hyperlink"/>
            <w:rFonts w:ascii="Arial" w:hAnsi="Arial" w:cs="Arial"/>
            <w:color w:val="1C696A"/>
            <w:sz w:val="22"/>
            <w:szCs w:val="22"/>
            <w:bdr w:val="none" w:sz="0" w:space="0" w:color="auto" w:frame="1"/>
          </w:rPr>
          <w:t>https://doi.org/10.1108/JFM-03-2017-0010</w:t>
        </w:r>
      </w:hyperlink>
      <w:r w:rsidR="0028427E" w:rsidRPr="002E2166">
        <w:rPr>
          <w:rFonts w:ascii="Arial" w:hAnsi="Arial" w:cs="Arial"/>
          <w:color w:val="1A1A1A"/>
          <w:sz w:val="22"/>
          <w:szCs w:val="22"/>
        </w:rPr>
        <w:t xml:space="preserve">  (Accessed: 18 April 2026).</w:t>
      </w:r>
    </w:p>
    <w:p w14:paraId="0D59B1EB" w14:textId="4A89F2BC" w:rsidR="00653CA7" w:rsidRPr="002E2166" w:rsidRDefault="00653CA7" w:rsidP="0028427E">
      <w:pPr>
        <w:pStyle w:val="ListParagraph"/>
        <w:numPr>
          <w:ilvl w:val="0"/>
          <w:numId w:val="1"/>
        </w:numPr>
        <w:rPr>
          <w:rFonts w:ascii="Arial" w:hAnsi="Arial" w:cs="Arial"/>
          <w:sz w:val="22"/>
          <w:szCs w:val="22"/>
        </w:rPr>
      </w:pPr>
      <w:r w:rsidRPr="002E2166">
        <w:rPr>
          <w:rFonts w:ascii="Arial" w:hAnsi="Arial" w:cs="Arial"/>
          <w:sz w:val="22"/>
          <w:szCs w:val="22"/>
        </w:rPr>
        <w:t>O</w:t>
      </w:r>
      <w:r w:rsidR="00EF7F6A" w:rsidRPr="002E2166">
        <w:rPr>
          <w:rFonts w:ascii="Arial" w:hAnsi="Arial" w:cs="Arial"/>
          <w:sz w:val="22"/>
          <w:szCs w:val="22"/>
        </w:rPr>
        <w:t>buh, L.N. and Onuosa, P</w:t>
      </w:r>
      <w:r w:rsidR="00EA2154" w:rsidRPr="002E2166">
        <w:rPr>
          <w:rFonts w:ascii="Arial" w:hAnsi="Arial" w:cs="Arial"/>
          <w:sz w:val="22"/>
          <w:szCs w:val="22"/>
        </w:rPr>
        <w:t>.C. (2025) ‘Social awareness and relationship</w:t>
      </w:r>
      <w:r w:rsidR="0013114B" w:rsidRPr="002E2166">
        <w:rPr>
          <w:rFonts w:ascii="Arial" w:hAnsi="Arial" w:cs="Arial"/>
          <w:sz w:val="22"/>
          <w:szCs w:val="22"/>
        </w:rPr>
        <w:t xml:space="preserve"> management as emotional </w:t>
      </w:r>
      <w:r w:rsidR="00B26107" w:rsidRPr="002E2166">
        <w:rPr>
          <w:rFonts w:ascii="Arial" w:hAnsi="Arial" w:cs="Arial"/>
          <w:sz w:val="22"/>
          <w:szCs w:val="22"/>
        </w:rPr>
        <w:t>intelligent</w:t>
      </w:r>
      <w:r w:rsidR="0013114B" w:rsidRPr="002E2166">
        <w:rPr>
          <w:rFonts w:ascii="Arial" w:hAnsi="Arial" w:cs="Arial"/>
          <w:sz w:val="22"/>
          <w:szCs w:val="22"/>
        </w:rPr>
        <w:t xml:space="preserve"> varia</w:t>
      </w:r>
      <w:r w:rsidR="00B26A09" w:rsidRPr="002E2166">
        <w:rPr>
          <w:rFonts w:ascii="Arial" w:hAnsi="Arial" w:cs="Arial"/>
          <w:sz w:val="22"/>
          <w:szCs w:val="22"/>
        </w:rPr>
        <w:t>ble of leaders and effective admini</w:t>
      </w:r>
      <w:r w:rsidR="008D5D12" w:rsidRPr="002E2166">
        <w:rPr>
          <w:rFonts w:ascii="Arial" w:hAnsi="Arial" w:cs="Arial"/>
          <w:sz w:val="22"/>
          <w:szCs w:val="22"/>
        </w:rPr>
        <w:t>stration of public universities’,</w:t>
      </w:r>
      <w:r w:rsidR="00BC01E0" w:rsidRPr="002E2166">
        <w:rPr>
          <w:rFonts w:ascii="Arial" w:hAnsi="Arial" w:cs="Arial"/>
          <w:sz w:val="22"/>
          <w:szCs w:val="22"/>
        </w:rPr>
        <w:t xml:space="preserve"> I</w:t>
      </w:r>
      <w:r w:rsidR="00BC01E0" w:rsidRPr="002E2166">
        <w:rPr>
          <w:rFonts w:ascii="Arial" w:hAnsi="Arial" w:cs="Arial"/>
          <w:i/>
          <w:iCs/>
          <w:sz w:val="22"/>
          <w:szCs w:val="22"/>
        </w:rPr>
        <w:t>nternational Journal of Economics,</w:t>
      </w:r>
      <w:r w:rsidR="00D1383A" w:rsidRPr="002E2166">
        <w:rPr>
          <w:rFonts w:ascii="Arial" w:hAnsi="Arial" w:cs="Arial"/>
          <w:i/>
          <w:iCs/>
          <w:sz w:val="22"/>
          <w:szCs w:val="22"/>
        </w:rPr>
        <w:t xml:space="preserve"> Environmental Development and Society</w:t>
      </w:r>
      <w:r w:rsidR="00D1383A" w:rsidRPr="002E2166">
        <w:rPr>
          <w:rFonts w:ascii="Arial" w:hAnsi="Arial" w:cs="Arial"/>
          <w:sz w:val="22"/>
          <w:szCs w:val="22"/>
        </w:rPr>
        <w:t>, 6(2)</w:t>
      </w:r>
      <w:r w:rsidR="00440677" w:rsidRPr="002E2166">
        <w:rPr>
          <w:rFonts w:ascii="Arial" w:hAnsi="Arial" w:cs="Arial"/>
          <w:sz w:val="22"/>
          <w:szCs w:val="22"/>
        </w:rPr>
        <w:t xml:space="preserve">, pp. 167-180. Available at: </w:t>
      </w:r>
      <w:hyperlink r:id="rId16" w:history="1">
        <w:r w:rsidR="001B563A" w:rsidRPr="002E2166">
          <w:rPr>
            <w:rStyle w:val="Hyperlink"/>
            <w:rFonts w:ascii="Arial" w:hAnsi="Arial" w:cs="Arial"/>
            <w:sz w:val="22"/>
            <w:szCs w:val="22"/>
          </w:rPr>
          <w:t>vol.,-6(2)-obuh,-l.-n.,---onuosa,-p.-c..pdf</w:t>
        </w:r>
      </w:hyperlink>
      <w:r w:rsidR="00166E3F" w:rsidRPr="002E2166">
        <w:rPr>
          <w:rFonts w:ascii="Arial" w:hAnsi="Arial" w:cs="Arial"/>
          <w:sz w:val="22"/>
          <w:szCs w:val="22"/>
        </w:rPr>
        <w:t xml:space="preserve"> (Accessed: 20 April 2026).</w:t>
      </w:r>
    </w:p>
    <w:p w14:paraId="1A3FEB33" w14:textId="03F36361" w:rsidR="00965B22" w:rsidRPr="002E2166" w:rsidRDefault="00965B22" w:rsidP="009D74F0">
      <w:pPr>
        <w:pStyle w:val="ListParagraph"/>
        <w:numPr>
          <w:ilvl w:val="0"/>
          <w:numId w:val="1"/>
        </w:numPr>
        <w:rPr>
          <w:rFonts w:ascii="Arial" w:hAnsi="Arial" w:cs="Arial"/>
          <w:sz w:val="22"/>
          <w:szCs w:val="22"/>
        </w:rPr>
      </w:pPr>
      <w:r w:rsidRPr="002E2166">
        <w:rPr>
          <w:rFonts w:ascii="Arial" w:hAnsi="Arial" w:cs="Arial"/>
          <w:sz w:val="22"/>
          <w:szCs w:val="22"/>
        </w:rPr>
        <w:t>Vincent,</w:t>
      </w:r>
      <w:r w:rsidR="00E05029" w:rsidRPr="002E2166">
        <w:rPr>
          <w:rFonts w:ascii="Arial" w:hAnsi="Arial" w:cs="Arial"/>
          <w:sz w:val="22"/>
          <w:szCs w:val="22"/>
        </w:rPr>
        <w:t xml:space="preserve"> </w:t>
      </w:r>
      <w:r w:rsidRPr="002E2166">
        <w:rPr>
          <w:rFonts w:ascii="Arial" w:hAnsi="Arial" w:cs="Arial"/>
          <w:sz w:val="22"/>
          <w:szCs w:val="22"/>
        </w:rPr>
        <w:t>M.K</w:t>
      </w:r>
      <w:r w:rsidR="008E2569" w:rsidRPr="002E2166">
        <w:rPr>
          <w:rFonts w:ascii="Arial" w:hAnsi="Arial" w:cs="Arial"/>
          <w:sz w:val="22"/>
          <w:szCs w:val="22"/>
        </w:rPr>
        <w:t>., Holliman, A.J. and Wald</w:t>
      </w:r>
      <w:r w:rsidR="00F44320" w:rsidRPr="002E2166">
        <w:rPr>
          <w:rFonts w:ascii="Arial" w:hAnsi="Arial" w:cs="Arial"/>
          <w:sz w:val="22"/>
          <w:szCs w:val="22"/>
        </w:rPr>
        <w:t>eck, D. (2024) ‘Adapta</w:t>
      </w:r>
      <w:r w:rsidR="008F5816" w:rsidRPr="002E2166">
        <w:rPr>
          <w:rFonts w:ascii="Arial" w:hAnsi="Arial" w:cs="Arial"/>
          <w:sz w:val="22"/>
          <w:szCs w:val="22"/>
        </w:rPr>
        <w:t>bility and social support: examining link</w:t>
      </w:r>
      <w:r w:rsidR="00FF52AA" w:rsidRPr="002E2166">
        <w:rPr>
          <w:rFonts w:ascii="Arial" w:hAnsi="Arial" w:cs="Arial"/>
          <w:sz w:val="22"/>
          <w:szCs w:val="22"/>
        </w:rPr>
        <w:t>s with engagement, burnout, and wellbeing amon</w:t>
      </w:r>
      <w:r w:rsidR="008F1C94" w:rsidRPr="002E2166">
        <w:rPr>
          <w:rFonts w:ascii="Arial" w:hAnsi="Arial" w:cs="Arial"/>
          <w:sz w:val="22"/>
          <w:szCs w:val="22"/>
        </w:rPr>
        <w:t xml:space="preserve">g </w:t>
      </w:r>
      <w:r w:rsidR="00451FA5" w:rsidRPr="002E2166">
        <w:rPr>
          <w:rFonts w:ascii="Arial" w:hAnsi="Arial" w:cs="Arial"/>
          <w:sz w:val="22"/>
          <w:szCs w:val="22"/>
        </w:rPr>
        <w:t>expat teacher</w:t>
      </w:r>
      <w:r w:rsidR="004A6496" w:rsidRPr="002E2166">
        <w:rPr>
          <w:rFonts w:ascii="Arial" w:hAnsi="Arial" w:cs="Arial"/>
          <w:sz w:val="22"/>
          <w:szCs w:val="22"/>
        </w:rPr>
        <w:t xml:space="preserve">s’, </w:t>
      </w:r>
      <w:r w:rsidR="004A6496" w:rsidRPr="002E2166">
        <w:rPr>
          <w:rFonts w:ascii="Arial" w:hAnsi="Arial" w:cs="Arial"/>
          <w:i/>
          <w:iCs/>
          <w:sz w:val="22"/>
          <w:szCs w:val="22"/>
        </w:rPr>
        <w:t>Education Sciences</w:t>
      </w:r>
      <w:r w:rsidR="004A6496" w:rsidRPr="002E2166">
        <w:rPr>
          <w:rFonts w:ascii="Arial" w:hAnsi="Arial" w:cs="Arial"/>
          <w:sz w:val="22"/>
          <w:szCs w:val="22"/>
        </w:rPr>
        <w:t>, 14(1)</w:t>
      </w:r>
      <w:r w:rsidR="00AB59EA" w:rsidRPr="002E2166">
        <w:rPr>
          <w:rFonts w:ascii="Arial" w:hAnsi="Arial" w:cs="Arial"/>
          <w:sz w:val="22"/>
          <w:szCs w:val="22"/>
        </w:rPr>
        <w:t>, p. 16.</w:t>
      </w:r>
      <w:r w:rsidR="00453C78" w:rsidRPr="002E2166">
        <w:rPr>
          <w:rFonts w:ascii="Arial" w:hAnsi="Arial" w:cs="Arial"/>
          <w:sz w:val="22"/>
          <w:szCs w:val="22"/>
        </w:rPr>
        <w:t xml:space="preserve"> </w:t>
      </w:r>
      <w:r w:rsidR="00C27EB1" w:rsidRPr="002E2166">
        <w:rPr>
          <w:rFonts w:ascii="Arial" w:hAnsi="Arial" w:cs="Arial"/>
          <w:sz w:val="22"/>
          <w:szCs w:val="22"/>
        </w:rPr>
        <w:t>Available</w:t>
      </w:r>
      <w:r w:rsidR="00261DFF" w:rsidRPr="002E2166">
        <w:rPr>
          <w:rFonts w:ascii="Arial" w:hAnsi="Arial" w:cs="Arial"/>
          <w:sz w:val="22"/>
          <w:szCs w:val="22"/>
        </w:rPr>
        <w:t xml:space="preserve"> </w:t>
      </w:r>
      <w:r w:rsidR="00C27EB1" w:rsidRPr="002E2166">
        <w:rPr>
          <w:rFonts w:ascii="Arial" w:hAnsi="Arial" w:cs="Arial"/>
          <w:sz w:val="22"/>
          <w:szCs w:val="22"/>
        </w:rPr>
        <w:t xml:space="preserve">at: </w:t>
      </w:r>
      <w:r w:rsidR="00C27EB1" w:rsidRPr="002E2166">
        <w:rPr>
          <w:rFonts w:ascii="Arial" w:hAnsi="Arial" w:cs="Arial"/>
          <w:sz w:val="22"/>
          <w:szCs w:val="22"/>
        </w:rPr>
        <w:t> </w:t>
      </w:r>
      <w:hyperlink r:id="rId17" w:history="1">
        <w:r w:rsidR="00C27EB1" w:rsidRPr="002E2166">
          <w:rPr>
            <w:rStyle w:val="Hyperlink"/>
            <w:rFonts w:ascii="Arial" w:hAnsi="Arial" w:cs="Arial"/>
            <w:b/>
            <w:bCs/>
            <w:sz w:val="22"/>
            <w:szCs w:val="22"/>
          </w:rPr>
          <w:t>https://doi.org/10.3390/educsci14010016</w:t>
        </w:r>
      </w:hyperlink>
      <w:r w:rsidR="00C27EB1" w:rsidRPr="002E2166">
        <w:rPr>
          <w:rFonts w:ascii="Arial" w:hAnsi="Arial" w:cs="Arial"/>
          <w:sz w:val="22"/>
          <w:szCs w:val="22"/>
        </w:rPr>
        <w:t xml:space="preserve"> ( Accessed: </w:t>
      </w:r>
      <w:r w:rsidR="00E05029" w:rsidRPr="002E2166">
        <w:rPr>
          <w:rFonts w:ascii="Arial" w:hAnsi="Arial" w:cs="Arial"/>
          <w:sz w:val="22"/>
          <w:szCs w:val="22"/>
        </w:rPr>
        <w:t>20 April 2026).</w:t>
      </w:r>
    </w:p>
    <w:p w14:paraId="235BE53A" w14:textId="2E8B5B7D" w:rsidR="00261DFF" w:rsidRPr="002E2166" w:rsidRDefault="00261DFF" w:rsidP="009D74F0">
      <w:pPr>
        <w:pStyle w:val="ListParagraph"/>
        <w:numPr>
          <w:ilvl w:val="0"/>
          <w:numId w:val="1"/>
        </w:numPr>
        <w:rPr>
          <w:rFonts w:ascii="Arial" w:hAnsi="Arial" w:cs="Arial"/>
          <w:sz w:val="22"/>
          <w:szCs w:val="22"/>
        </w:rPr>
      </w:pPr>
      <w:r w:rsidRPr="002E2166">
        <w:rPr>
          <w:rFonts w:ascii="Arial" w:hAnsi="Arial" w:cs="Arial"/>
          <w:sz w:val="22"/>
          <w:szCs w:val="22"/>
        </w:rPr>
        <w:t>N</w:t>
      </w:r>
      <w:r w:rsidR="009A46E9" w:rsidRPr="002E2166">
        <w:rPr>
          <w:rFonts w:ascii="Arial" w:hAnsi="Arial" w:cs="Arial"/>
          <w:sz w:val="22"/>
          <w:szCs w:val="22"/>
        </w:rPr>
        <w:t>e</w:t>
      </w:r>
      <w:r w:rsidRPr="002E2166">
        <w:rPr>
          <w:rFonts w:ascii="Arial" w:hAnsi="Arial" w:cs="Arial"/>
          <w:sz w:val="22"/>
          <w:szCs w:val="22"/>
        </w:rPr>
        <w:t>j</w:t>
      </w:r>
      <w:r w:rsidR="009A46E9" w:rsidRPr="002E2166">
        <w:rPr>
          <w:rFonts w:ascii="Arial" w:hAnsi="Arial" w:cs="Arial"/>
          <w:sz w:val="22"/>
          <w:szCs w:val="22"/>
        </w:rPr>
        <w:t>a</w:t>
      </w:r>
      <w:r w:rsidRPr="002E2166">
        <w:rPr>
          <w:rFonts w:ascii="Arial" w:hAnsi="Arial" w:cs="Arial"/>
          <w:sz w:val="22"/>
          <w:szCs w:val="22"/>
        </w:rPr>
        <w:t>d</w:t>
      </w:r>
      <w:r w:rsidR="009A46E9" w:rsidRPr="002E2166">
        <w:rPr>
          <w:rFonts w:ascii="Arial" w:hAnsi="Arial" w:cs="Arial"/>
          <w:sz w:val="22"/>
          <w:szCs w:val="22"/>
        </w:rPr>
        <w:t>, H.G.</w:t>
      </w:r>
      <w:r w:rsidR="0084042B" w:rsidRPr="002E2166">
        <w:rPr>
          <w:rFonts w:ascii="Arial" w:hAnsi="Arial" w:cs="Arial"/>
          <w:sz w:val="22"/>
          <w:szCs w:val="22"/>
        </w:rPr>
        <w:t xml:space="preserve">, </w:t>
      </w:r>
      <w:r w:rsidR="00E201B6" w:rsidRPr="002E2166">
        <w:rPr>
          <w:rFonts w:ascii="Arial" w:hAnsi="Arial" w:cs="Arial"/>
          <w:sz w:val="22"/>
          <w:szCs w:val="22"/>
        </w:rPr>
        <w:t xml:space="preserve">Nejad, F.G., </w:t>
      </w:r>
      <w:r w:rsidR="00154114" w:rsidRPr="002E2166">
        <w:rPr>
          <w:rFonts w:ascii="Arial" w:hAnsi="Arial" w:cs="Arial"/>
          <w:sz w:val="22"/>
          <w:szCs w:val="22"/>
        </w:rPr>
        <w:t>and Fara</w:t>
      </w:r>
      <w:r w:rsidR="00E54CF1" w:rsidRPr="002E2166">
        <w:rPr>
          <w:rFonts w:ascii="Arial" w:hAnsi="Arial" w:cs="Arial"/>
          <w:sz w:val="22"/>
          <w:szCs w:val="22"/>
        </w:rPr>
        <w:t xml:space="preserve">hani, T. (2021) </w:t>
      </w:r>
      <w:r w:rsidR="00C46233" w:rsidRPr="002E2166">
        <w:rPr>
          <w:rFonts w:ascii="Arial" w:hAnsi="Arial" w:cs="Arial"/>
          <w:sz w:val="22"/>
          <w:szCs w:val="22"/>
        </w:rPr>
        <w:t xml:space="preserve">‘Adaptability and </w:t>
      </w:r>
      <w:r w:rsidR="00302FDC" w:rsidRPr="002E2166">
        <w:rPr>
          <w:rFonts w:ascii="Arial" w:hAnsi="Arial" w:cs="Arial"/>
          <w:sz w:val="22"/>
          <w:szCs w:val="22"/>
        </w:rPr>
        <w:t>workplace</w:t>
      </w:r>
      <w:r w:rsidR="00677620" w:rsidRPr="002E2166">
        <w:rPr>
          <w:rFonts w:ascii="Arial" w:hAnsi="Arial" w:cs="Arial"/>
          <w:sz w:val="22"/>
          <w:szCs w:val="22"/>
        </w:rPr>
        <w:t xml:space="preserve"> subjective</w:t>
      </w:r>
      <w:r w:rsidR="00C46233" w:rsidRPr="002E2166">
        <w:rPr>
          <w:rFonts w:ascii="Arial" w:hAnsi="Arial" w:cs="Arial"/>
          <w:sz w:val="22"/>
          <w:szCs w:val="22"/>
        </w:rPr>
        <w:t xml:space="preserve"> well-being</w:t>
      </w:r>
      <w:r w:rsidR="00535BCF" w:rsidRPr="002E2166">
        <w:rPr>
          <w:rFonts w:ascii="Arial" w:hAnsi="Arial" w:cs="Arial"/>
          <w:sz w:val="22"/>
          <w:szCs w:val="22"/>
        </w:rPr>
        <w:t>: The Effects and meaning of purpose on young workers in the w</w:t>
      </w:r>
      <w:r w:rsidR="00E230E8" w:rsidRPr="002E2166">
        <w:rPr>
          <w:rFonts w:ascii="Arial" w:hAnsi="Arial" w:cs="Arial"/>
          <w:sz w:val="22"/>
          <w:szCs w:val="22"/>
        </w:rPr>
        <w:t xml:space="preserve">orkplace’, </w:t>
      </w:r>
      <w:r w:rsidR="00E230E8" w:rsidRPr="002E2166">
        <w:rPr>
          <w:rFonts w:ascii="Arial" w:hAnsi="Arial" w:cs="Arial"/>
          <w:i/>
          <w:iCs/>
          <w:sz w:val="22"/>
          <w:szCs w:val="22"/>
        </w:rPr>
        <w:t xml:space="preserve">Canadian </w:t>
      </w:r>
      <w:r w:rsidR="00F26013" w:rsidRPr="002E2166">
        <w:rPr>
          <w:rFonts w:ascii="Arial" w:hAnsi="Arial" w:cs="Arial"/>
          <w:i/>
          <w:iCs/>
          <w:sz w:val="22"/>
          <w:szCs w:val="22"/>
        </w:rPr>
        <w:t>Journal of Career Development</w:t>
      </w:r>
      <w:r w:rsidR="009F351C" w:rsidRPr="002E2166">
        <w:rPr>
          <w:rFonts w:ascii="Arial" w:hAnsi="Arial" w:cs="Arial"/>
          <w:i/>
          <w:iCs/>
          <w:sz w:val="22"/>
          <w:szCs w:val="22"/>
        </w:rPr>
        <w:t>, 20</w:t>
      </w:r>
      <w:r w:rsidR="00186395" w:rsidRPr="002E2166">
        <w:rPr>
          <w:rFonts w:ascii="Arial" w:hAnsi="Arial" w:cs="Arial"/>
          <w:i/>
          <w:iCs/>
          <w:sz w:val="22"/>
          <w:szCs w:val="22"/>
        </w:rPr>
        <w:t>(2), p</w:t>
      </w:r>
      <w:r w:rsidR="00F34BF8" w:rsidRPr="002E2166">
        <w:rPr>
          <w:rFonts w:ascii="Arial" w:hAnsi="Arial" w:cs="Arial"/>
          <w:i/>
          <w:iCs/>
          <w:sz w:val="22"/>
          <w:szCs w:val="22"/>
        </w:rPr>
        <w:t xml:space="preserve">. 1. Available at: </w:t>
      </w:r>
      <w:hyperlink r:id="rId18" w:history="1">
        <w:r w:rsidR="00E141FA" w:rsidRPr="002E2166">
          <w:rPr>
            <w:rStyle w:val="Hyperlink"/>
            <w:rFonts w:ascii="Arial" w:hAnsi="Arial" w:cs="Arial"/>
            <w:i/>
            <w:iCs/>
            <w:sz w:val="22"/>
            <w:szCs w:val="22"/>
          </w:rPr>
          <w:t>https://doi.org/10.53379/cjcd.2021.70</w:t>
        </w:r>
      </w:hyperlink>
      <w:r w:rsidR="00E141FA" w:rsidRPr="002E2166">
        <w:rPr>
          <w:rFonts w:ascii="Arial" w:hAnsi="Arial" w:cs="Arial"/>
          <w:i/>
          <w:iCs/>
          <w:sz w:val="22"/>
          <w:szCs w:val="22"/>
        </w:rPr>
        <w:t xml:space="preserve"> (Accessed: 22 April 2026)</w:t>
      </w:r>
      <w:r w:rsidR="00E060B8" w:rsidRPr="002E2166">
        <w:rPr>
          <w:rFonts w:ascii="Arial" w:hAnsi="Arial" w:cs="Arial"/>
          <w:i/>
          <w:iCs/>
          <w:sz w:val="22"/>
          <w:szCs w:val="22"/>
        </w:rPr>
        <w:t>.</w:t>
      </w:r>
    </w:p>
    <w:p w14:paraId="3A2B906C" w14:textId="77777777" w:rsidR="00B2720F" w:rsidRPr="002E2166" w:rsidRDefault="000704E0" w:rsidP="0028427E">
      <w:pPr>
        <w:pStyle w:val="ListParagraph"/>
        <w:numPr>
          <w:ilvl w:val="0"/>
          <w:numId w:val="1"/>
        </w:numPr>
        <w:rPr>
          <w:rFonts w:ascii="Arial" w:hAnsi="Arial" w:cs="Arial"/>
          <w:sz w:val="22"/>
          <w:szCs w:val="22"/>
        </w:rPr>
      </w:pPr>
      <w:r w:rsidRPr="002E2166">
        <w:rPr>
          <w:rFonts w:ascii="Arial" w:hAnsi="Arial" w:cs="Arial"/>
          <w:sz w:val="22"/>
          <w:szCs w:val="22"/>
        </w:rPr>
        <w:t xml:space="preserve"> Daribaev</w:t>
      </w:r>
      <w:r w:rsidR="00015020" w:rsidRPr="002E2166">
        <w:rPr>
          <w:rFonts w:ascii="Arial" w:hAnsi="Arial" w:cs="Arial"/>
          <w:sz w:val="22"/>
          <w:szCs w:val="22"/>
        </w:rPr>
        <w:t xml:space="preserve">, A. B. U. and Sagindikova, </w:t>
      </w:r>
      <w:r w:rsidR="00430254" w:rsidRPr="002E2166">
        <w:rPr>
          <w:rFonts w:ascii="Arial" w:hAnsi="Arial" w:cs="Arial"/>
          <w:sz w:val="22"/>
          <w:szCs w:val="22"/>
        </w:rPr>
        <w:t xml:space="preserve">N. </w:t>
      </w:r>
      <w:r w:rsidR="009C54AD" w:rsidRPr="002E2166">
        <w:rPr>
          <w:rFonts w:ascii="Arial" w:hAnsi="Arial" w:cs="Arial"/>
          <w:sz w:val="22"/>
          <w:szCs w:val="22"/>
        </w:rPr>
        <w:t>Z. (2025)</w:t>
      </w:r>
      <w:r w:rsidR="00182949" w:rsidRPr="002E2166">
        <w:rPr>
          <w:rFonts w:ascii="Arial" w:hAnsi="Arial" w:cs="Arial"/>
          <w:sz w:val="22"/>
          <w:szCs w:val="22"/>
        </w:rPr>
        <w:t xml:space="preserve"> ‘The role of empathy in Emotional Intelligence</w:t>
      </w:r>
      <w:r w:rsidR="00156F1D" w:rsidRPr="002E2166">
        <w:rPr>
          <w:rFonts w:ascii="Arial" w:hAnsi="Arial" w:cs="Arial"/>
          <w:sz w:val="22"/>
          <w:szCs w:val="22"/>
        </w:rPr>
        <w:t xml:space="preserve">’, </w:t>
      </w:r>
      <w:r w:rsidR="00156F1D" w:rsidRPr="002E2166">
        <w:rPr>
          <w:rFonts w:ascii="Arial" w:hAnsi="Arial" w:cs="Arial"/>
          <w:i/>
          <w:iCs/>
          <w:sz w:val="22"/>
          <w:szCs w:val="22"/>
        </w:rPr>
        <w:t xml:space="preserve">European </w:t>
      </w:r>
      <w:r w:rsidR="0003663A" w:rsidRPr="002E2166">
        <w:rPr>
          <w:rFonts w:ascii="Arial" w:hAnsi="Arial" w:cs="Arial"/>
          <w:i/>
          <w:iCs/>
          <w:sz w:val="22"/>
          <w:szCs w:val="22"/>
        </w:rPr>
        <w:t>International</w:t>
      </w:r>
      <w:r w:rsidR="00156F1D" w:rsidRPr="002E2166">
        <w:rPr>
          <w:rFonts w:ascii="Arial" w:hAnsi="Arial" w:cs="Arial"/>
          <w:i/>
          <w:iCs/>
          <w:sz w:val="22"/>
          <w:szCs w:val="22"/>
        </w:rPr>
        <w:t xml:space="preserve"> Journal of </w:t>
      </w:r>
      <w:r w:rsidR="0003663A" w:rsidRPr="002E2166">
        <w:rPr>
          <w:rFonts w:ascii="Arial" w:hAnsi="Arial" w:cs="Arial"/>
          <w:i/>
          <w:iCs/>
          <w:sz w:val="22"/>
          <w:szCs w:val="22"/>
        </w:rPr>
        <w:t>Pedagogics</w:t>
      </w:r>
      <w:r w:rsidR="00F044AB" w:rsidRPr="002E2166">
        <w:rPr>
          <w:rFonts w:ascii="Arial" w:hAnsi="Arial" w:cs="Arial"/>
          <w:i/>
          <w:iCs/>
          <w:sz w:val="22"/>
          <w:szCs w:val="22"/>
        </w:rPr>
        <w:t>,</w:t>
      </w:r>
    </w:p>
    <w:p w14:paraId="56437D3E" w14:textId="0B1FE2AE" w:rsidR="009A0E32" w:rsidRPr="002E2166" w:rsidRDefault="009576A5" w:rsidP="00772757">
      <w:pPr>
        <w:pStyle w:val="ListParagraph"/>
        <w:numPr>
          <w:ilvl w:val="0"/>
          <w:numId w:val="1"/>
        </w:numPr>
        <w:rPr>
          <w:rFonts w:ascii="Arial" w:hAnsi="Arial" w:cs="Arial"/>
          <w:sz w:val="22"/>
          <w:szCs w:val="22"/>
        </w:rPr>
      </w:pPr>
      <w:r w:rsidRPr="002E2166">
        <w:rPr>
          <w:rFonts w:ascii="Arial" w:hAnsi="Arial" w:cs="Arial"/>
          <w:sz w:val="22"/>
          <w:szCs w:val="22"/>
        </w:rPr>
        <w:t xml:space="preserve">Kalmal </w:t>
      </w:r>
      <w:r w:rsidR="00C40C9C" w:rsidRPr="002E2166">
        <w:rPr>
          <w:rFonts w:ascii="Arial" w:hAnsi="Arial" w:cs="Arial"/>
          <w:sz w:val="22"/>
          <w:szCs w:val="22"/>
        </w:rPr>
        <w:t>Bahrain</w:t>
      </w:r>
      <w:r w:rsidR="00155D32" w:rsidRPr="002E2166">
        <w:rPr>
          <w:rFonts w:ascii="Arial" w:hAnsi="Arial" w:cs="Arial"/>
          <w:sz w:val="22"/>
          <w:szCs w:val="22"/>
        </w:rPr>
        <w:t>, N. N., Sakrani, S</w:t>
      </w:r>
      <w:r w:rsidR="0087580D" w:rsidRPr="002E2166">
        <w:rPr>
          <w:rFonts w:ascii="Arial" w:hAnsi="Arial" w:cs="Arial"/>
          <w:sz w:val="22"/>
          <w:szCs w:val="22"/>
        </w:rPr>
        <w:t xml:space="preserve">.N.R. and Maidin, A. (2023) </w:t>
      </w:r>
      <w:r w:rsidR="00BF494F" w:rsidRPr="002E2166">
        <w:rPr>
          <w:rFonts w:ascii="Arial" w:hAnsi="Arial" w:cs="Arial"/>
          <w:sz w:val="22"/>
          <w:szCs w:val="22"/>
        </w:rPr>
        <w:t>‘Commu</w:t>
      </w:r>
      <w:r w:rsidR="00E13A92" w:rsidRPr="002E2166">
        <w:rPr>
          <w:rFonts w:ascii="Arial" w:hAnsi="Arial" w:cs="Arial"/>
          <w:sz w:val="22"/>
          <w:szCs w:val="22"/>
        </w:rPr>
        <w:t>ni</w:t>
      </w:r>
      <w:r w:rsidR="00BF494F" w:rsidRPr="002E2166">
        <w:rPr>
          <w:rFonts w:ascii="Arial" w:hAnsi="Arial" w:cs="Arial"/>
          <w:sz w:val="22"/>
          <w:szCs w:val="22"/>
        </w:rPr>
        <w:t xml:space="preserve">cation barriers in work </w:t>
      </w:r>
      <w:r w:rsidR="000101E6" w:rsidRPr="002E2166">
        <w:rPr>
          <w:rFonts w:ascii="Arial" w:hAnsi="Arial" w:cs="Arial"/>
          <w:sz w:val="22"/>
          <w:szCs w:val="22"/>
        </w:rPr>
        <w:t>environment: understanding impact and challen</w:t>
      </w:r>
      <w:r w:rsidR="00954AF6" w:rsidRPr="002E2166">
        <w:rPr>
          <w:rFonts w:ascii="Arial" w:hAnsi="Arial" w:cs="Arial"/>
          <w:sz w:val="22"/>
          <w:szCs w:val="22"/>
        </w:rPr>
        <w:t xml:space="preserve">ges’, </w:t>
      </w:r>
      <w:r w:rsidR="00A438FD" w:rsidRPr="002E2166">
        <w:rPr>
          <w:rFonts w:ascii="Arial" w:hAnsi="Arial" w:cs="Arial"/>
          <w:i/>
          <w:iCs/>
          <w:sz w:val="22"/>
          <w:szCs w:val="22"/>
        </w:rPr>
        <w:t>International</w:t>
      </w:r>
      <w:r w:rsidR="00954AF6" w:rsidRPr="002E2166">
        <w:rPr>
          <w:rFonts w:ascii="Arial" w:hAnsi="Arial" w:cs="Arial"/>
          <w:i/>
          <w:iCs/>
          <w:sz w:val="22"/>
          <w:szCs w:val="22"/>
        </w:rPr>
        <w:t xml:space="preserve"> Journal of Acade</w:t>
      </w:r>
      <w:r w:rsidR="00D72DE2" w:rsidRPr="002E2166">
        <w:rPr>
          <w:rFonts w:ascii="Arial" w:hAnsi="Arial" w:cs="Arial"/>
          <w:i/>
          <w:iCs/>
          <w:sz w:val="22"/>
          <w:szCs w:val="22"/>
        </w:rPr>
        <w:t>mic Research in Business and Social S</w:t>
      </w:r>
      <w:r w:rsidR="00F732E6" w:rsidRPr="002E2166">
        <w:rPr>
          <w:rFonts w:ascii="Arial" w:hAnsi="Arial" w:cs="Arial"/>
          <w:i/>
          <w:iCs/>
          <w:sz w:val="22"/>
          <w:szCs w:val="22"/>
        </w:rPr>
        <w:t>cience</w:t>
      </w:r>
      <w:r w:rsidR="00F732E6" w:rsidRPr="002E2166">
        <w:rPr>
          <w:rFonts w:ascii="Arial" w:hAnsi="Arial" w:cs="Arial"/>
          <w:sz w:val="22"/>
          <w:szCs w:val="22"/>
        </w:rPr>
        <w:t>, 13(11), pp. 14</w:t>
      </w:r>
      <w:r w:rsidR="00240890" w:rsidRPr="002E2166">
        <w:rPr>
          <w:rFonts w:ascii="Arial" w:hAnsi="Arial" w:cs="Arial"/>
          <w:sz w:val="22"/>
          <w:szCs w:val="22"/>
        </w:rPr>
        <w:t>89-</w:t>
      </w:r>
      <w:r w:rsidR="00240890" w:rsidRPr="002E2166">
        <w:rPr>
          <w:rFonts w:ascii="Arial" w:hAnsi="Arial" w:cs="Arial"/>
          <w:sz w:val="22"/>
          <w:szCs w:val="22"/>
        </w:rPr>
        <w:lastRenderedPageBreak/>
        <w:t>1503</w:t>
      </w:r>
      <w:r w:rsidR="009A0E32" w:rsidRPr="002E2166">
        <w:rPr>
          <w:rFonts w:ascii="Arial" w:hAnsi="Arial" w:cs="Arial"/>
          <w:sz w:val="22"/>
          <w:szCs w:val="22"/>
        </w:rPr>
        <w:t xml:space="preserve">. Available at: </w:t>
      </w:r>
      <w:r w:rsidR="00A95E8F" w:rsidRPr="002E2166">
        <w:rPr>
          <w:rFonts w:ascii="Arial" w:hAnsi="Arial" w:cs="Arial"/>
          <w:sz w:val="22"/>
          <w:szCs w:val="22"/>
        </w:rPr>
        <w:t xml:space="preserve">http://dx.doi.org/10.6007/IJARBSS/v13-i11/19498 </w:t>
      </w:r>
      <w:r w:rsidR="000A5413" w:rsidRPr="002E2166">
        <w:rPr>
          <w:rFonts w:ascii="Arial" w:hAnsi="Arial" w:cs="Arial"/>
          <w:sz w:val="22"/>
          <w:szCs w:val="22"/>
        </w:rPr>
        <w:t>( Accessed: 21</w:t>
      </w:r>
      <w:r w:rsidR="00E13A92" w:rsidRPr="002E2166">
        <w:rPr>
          <w:rFonts w:ascii="Arial" w:hAnsi="Arial" w:cs="Arial"/>
          <w:sz w:val="22"/>
          <w:szCs w:val="22"/>
        </w:rPr>
        <w:t xml:space="preserve"> April 2026)</w:t>
      </w:r>
      <w:r w:rsidR="00942599" w:rsidRPr="002E2166">
        <w:rPr>
          <w:rFonts w:ascii="Arial" w:hAnsi="Arial" w:cs="Arial"/>
          <w:sz w:val="22"/>
          <w:szCs w:val="22"/>
        </w:rPr>
        <w:t>.</w:t>
      </w:r>
    </w:p>
    <w:p w14:paraId="6741F2DC" w14:textId="704CF27D" w:rsidR="001B62A2" w:rsidRPr="002E2166" w:rsidRDefault="000D1F2F" w:rsidP="00772757">
      <w:pPr>
        <w:pStyle w:val="ListParagraph"/>
        <w:numPr>
          <w:ilvl w:val="0"/>
          <w:numId w:val="1"/>
        </w:numPr>
        <w:rPr>
          <w:rFonts w:ascii="Arial" w:hAnsi="Arial" w:cs="Arial"/>
          <w:sz w:val="22"/>
          <w:szCs w:val="22"/>
        </w:rPr>
      </w:pPr>
      <w:r w:rsidRPr="002E2166">
        <w:rPr>
          <w:rFonts w:ascii="Arial" w:hAnsi="Arial" w:cs="Arial"/>
          <w:sz w:val="22"/>
          <w:szCs w:val="22"/>
        </w:rPr>
        <w:t>Dorbiel</w:t>
      </w:r>
      <w:r w:rsidR="00A83BC9" w:rsidRPr="002E2166">
        <w:rPr>
          <w:rFonts w:ascii="Arial" w:hAnsi="Arial" w:cs="Arial"/>
          <w:sz w:val="22"/>
          <w:szCs w:val="22"/>
        </w:rPr>
        <w:t>, S. Y., Dieffenbach</w:t>
      </w:r>
      <w:r w:rsidR="006C342E" w:rsidRPr="002E2166">
        <w:rPr>
          <w:rFonts w:ascii="Arial" w:hAnsi="Arial" w:cs="Arial"/>
          <w:sz w:val="22"/>
          <w:szCs w:val="22"/>
        </w:rPr>
        <w:t>, M. C.</w:t>
      </w:r>
      <w:r w:rsidR="00105170" w:rsidRPr="002E2166">
        <w:rPr>
          <w:rFonts w:ascii="Arial" w:hAnsi="Arial" w:cs="Arial"/>
          <w:sz w:val="22"/>
          <w:szCs w:val="22"/>
        </w:rPr>
        <w:t xml:space="preserve"> and </w:t>
      </w:r>
      <w:r w:rsidR="003B69E8" w:rsidRPr="002E2166">
        <w:rPr>
          <w:rFonts w:ascii="Arial" w:hAnsi="Arial" w:cs="Arial"/>
          <w:sz w:val="22"/>
          <w:szCs w:val="22"/>
        </w:rPr>
        <w:t>Lieberman, M.D. (2025).</w:t>
      </w:r>
      <w:r w:rsidR="008B0B0E" w:rsidRPr="002E2166">
        <w:rPr>
          <w:rFonts w:ascii="Arial" w:hAnsi="Arial" w:cs="Arial"/>
          <w:sz w:val="22"/>
          <w:szCs w:val="22"/>
        </w:rPr>
        <w:t xml:space="preserve"> </w:t>
      </w:r>
      <w:r w:rsidR="001B62A2" w:rsidRPr="002E2166">
        <w:rPr>
          <w:rFonts w:ascii="Arial" w:hAnsi="Arial" w:cs="Arial"/>
          <w:sz w:val="22"/>
          <w:szCs w:val="22"/>
        </w:rPr>
        <w:t>‘Open-mindedness</w:t>
      </w:r>
      <w:r w:rsidR="008B0B0E" w:rsidRPr="002E2166">
        <w:rPr>
          <w:rFonts w:ascii="Arial" w:hAnsi="Arial" w:cs="Arial"/>
          <w:sz w:val="22"/>
          <w:szCs w:val="22"/>
        </w:rPr>
        <w:t>: An integrative review</w:t>
      </w:r>
      <w:r w:rsidR="002F6720" w:rsidRPr="002E2166">
        <w:rPr>
          <w:rFonts w:ascii="Arial" w:hAnsi="Arial" w:cs="Arial"/>
          <w:sz w:val="22"/>
          <w:szCs w:val="22"/>
        </w:rPr>
        <w:t xml:space="preserve"> of intervention</w:t>
      </w:r>
      <w:r w:rsidR="00CA09C2" w:rsidRPr="002E2166">
        <w:rPr>
          <w:rFonts w:ascii="Arial" w:hAnsi="Arial" w:cs="Arial"/>
          <w:sz w:val="22"/>
          <w:szCs w:val="22"/>
        </w:rPr>
        <w:t>’</w:t>
      </w:r>
      <w:r w:rsidR="00C25607" w:rsidRPr="002E2166">
        <w:rPr>
          <w:rFonts w:ascii="Arial" w:hAnsi="Arial" w:cs="Arial"/>
          <w:sz w:val="22"/>
          <w:szCs w:val="22"/>
        </w:rPr>
        <w:t xml:space="preserve">, </w:t>
      </w:r>
      <w:r w:rsidR="009B54D7" w:rsidRPr="002E2166">
        <w:rPr>
          <w:rFonts w:ascii="Arial" w:hAnsi="Arial" w:cs="Arial"/>
          <w:sz w:val="22"/>
          <w:szCs w:val="22"/>
        </w:rPr>
        <w:t>Psychological</w:t>
      </w:r>
      <w:r w:rsidR="00C25607" w:rsidRPr="002E2166">
        <w:rPr>
          <w:rFonts w:ascii="Arial" w:hAnsi="Arial" w:cs="Arial"/>
          <w:sz w:val="22"/>
          <w:szCs w:val="22"/>
        </w:rPr>
        <w:t xml:space="preserve"> Re</w:t>
      </w:r>
      <w:r w:rsidR="009B54D7" w:rsidRPr="002E2166">
        <w:rPr>
          <w:rFonts w:ascii="Arial" w:hAnsi="Arial" w:cs="Arial"/>
          <w:sz w:val="22"/>
          <w:szCs w:val="22"/>
        </w:rPr>
        <w:t>view</w:t>
      </w:r>
      <w:r w:rsidR="00CA09C2" w:rsidRPr="002E2166">
        <w:rPr>
          <w:rFonts w:ascii="Arial" w:hAnsi="Arial" w:cs="Arial"/>
          <w:sz w:val="22"/>
          <w:szCs w:val="22"/>
        </w:rPr>
        <w:t>, 132(</w:t>
      </w:r>
      <w:r w:rsidR="00B34A8A" w:rsidRPr="002E2166">
        <w:rPr>
          <w:rFonts w:ascii="Arial" w:hAnsi="Arial" w:cs="Arial"/>
          <w:sz w:val="22"/>
          <w:szCs w:val="22"/>
        </w:rPr>
        <w:t>1) 204-238</w:t>
      </w:r>
      <w:r w:rsidR="009A34F1" w:rsidRPr="002E2166">
        <w:rPr>
          <w:rFonts w:ascii="Arial" w:hAnsi="Arial" w:cs="Arial"/>
          <w:sz w:val="22"/>
          <w:szCs w:val="22"/>
        </w:rPr>
        <w:t xml:space="preserve">. Available at: </w:t>
      </w:r>
      <w:hyperlink r:id="rId19" w:history="1">
        <w:r w:rsidR="009A34F1" w:rsidRPr="002E2166">
          <w:rPr>
            <w:rStyle w:val="Hyperlink"/>
            <w:rFonts w:ascii="Arial" w:hAnsi="Arial" w:cs="Arial"/>
            <w:sz w:val="22"/>
            <w:szCs w:val="22"/>
          </w:rPr>
          <w:t>https://doi.org/10.1037/rev0000491</w:t>
        </w:r>
        <w:r w:rsidR="009A34F1" w:rsidRPr="002E2166">
          <w:rPr>
            <w:rStyle w:val="Hyperlink"/>
            <w:rFonts w:ascii="Arial" w:hAnsi="Arial" w:cs="Arial"/>
            <w:sz w:val="22"/>
            <w:szCs w:val="22"/>
          </w:rPr>
          <w:t>9</w:t>
        </w:r>
      </w:hyperlink>
      <w:r w:rsidR="00942599" w:rsidRPr="002E2166">
        <w:rPr>
          <w:rFonts w:ascii="Arial" w:hAnsi="Arial" w:cs="Arial"/>
          <w:sz w:val="22"/>
          <w:szCs w:val="22"/>
        </w:rPr>
        <w:t xml:space="preserve">  </w:t>
      </w:r>
    </w:p>
    <w:p w14:paraId="4FE91899" w14:textId="68F20124" w:rsidR="00C32F31" w:rsidRPr="002E2166" w:rsidRDefault="00942599" w:rsidP="00EF7127">
      <w:pPr>
        <w:pStyle w:val="ListParagraph"/>
        <w:ind w:left="785"/>
        <w:rPr>
          <w:rFonts w:ascii="Arial" w:hAnsi="Arial" w:cs="Arial"/>
          <w:sz w:val="22"/>
          <w:szCs w:val="22"/>
        </w:rPr>
      </w:pPr>
      <w:r w:rsidRPr="002E2166">
        <w:rPr>
          <w:rFonts w:ascii="Arial" w:hAnsi="Arial" w:cs="Arial"/>
          <w:sz w:val="22"/>
          <w:szCs w:val="22"/>
        </w:rPr>
        <w:t>(</w:t>
      </w:r>
      <w:r w:rsidR="009A34F1" w:rsidRPr="002E2166">
        <w:rPr>
          <w:rFonts w:ascii="Arial" w:hAnsi="Arial" w:cs="Arial"/>
          <w:sz w:val="22"/>
          <w:szCs w:val="22"/>
        </w:rPr>
        <w:t xml:space="preserve"> Assessed: </w:t>
      </w:r>
      <w:r w:rsidRPr="002E2166">
        <w:rPr>
          <w:rFonts w:ascii="Arial" w:hAnsi="Arial" w:cs="Arial"/>
          <w:sz w:val="22"/>
          <w:szCs w:val="22"/>
        </w:rPr>
        <w:t>23 April 2026).</w:t>
      </w:r>
    </w:p>
    <w:p w14:paraId="79A6EB4B" w14:textId="57EB0FA2" w:rsidR="00EF7127" w:rsidRPr="002E2166" w:rsidRDefault="00EF7127" w:rsidP="00EF7127">
      <w:pPr>
        <w:pStyle w:val="ListParagraph"/>
        <w:numPr>
          <w:ilvl w:val="0"/>
          <w:numId w:val="1"/>
        </w:numPr>
        <w:rPr>
          <w:rFonts w:ascii="Arial" w:hAnsi="Arial" w:cs="Arial"/>
          <w:sz w:val="22"/>
          <w:szCs w:val="22"/>
        </w:rPr>
      </w:pPr>
      <w:r w:rsidRPr="002E2166">
        <w:rPr>
          <w:rFonts w:ascii="Arial" w:hAnsi="Arial" w:cs="Arial"/>
          <w:sz w:val="22"/>
          <w:szCs w:val="22"/>
        </w:rPr>
        <w:t xml:space="preserve"> Baumeister, R., Andre, N., Southwick, D. and Tice, D. M. (2024) ‘ Self-control and limited willpower: Current status of ego depletion theory and research’, </w:t>
      </w:r>
      <w:r w:rsidRPr="002E2166">
        <w:rPr>
          <w:rFonts w:ascii="Arial" w:hAnsi="Arial" w:cs="Arial"/>
          <w:i/>
          <w:iCs/>
          <w:sz w:val="22"/>
          <w:szCs w:val="22"/>
        </w:rPr>
        <w:t xml:space="preserve">Current Opinion In Psychology, 60, p. 101882. Available at: </w:t>
      </w:r>
      <w:hyperlink r:id="rId20" w:tgtFrame="_blank" w:tooltip="Persistent link using digital object identifier" w:history="1">
        <w:r w:rsidRPr="002E2166">
          <w:rPr>
            <w:rStyle w:val="Hyperlink"/>
            <w:rFonts w:ascii="Arial" w:hAnsi="Arial" w:cs="Arial"/>
            <w:i/>
            <w:iCs/>
            <w:sz w:val="22"/>
            <w:szCs w:val="22"/>
          </w:rPr>
          <w:t>https://doi.org/10.1016/j.copsyc.2024.101882</w:t>
        </w:r>
      </w:hyperlink>
      <w:r w:rsidRPr="002E2166">
        <w:rPr>
          <w:rFonts w:ascii="Arial" w:hAnsi="Arial" w:cs="Arial"/>
          <w:i/>
          <w:iCs/>
          <w:sz w:val="22"/>
          <w:szCs w:val="22"/>
        </w:rPr>
        <w:t xml:space="preserve"> ( 23 April 2026).</w:t>
      </w:r>
    </w:p>
    <w:p w14:paraId="5FA4CE3F" w14:textId="7FB6DE2B" w:rsidR="00772757" w:rsidRPr="002E2166" w:rsidRDefault="00772757" w:rsidP="00772757">
      <w:pPr>
        <w:pStyle w:val="ListParagraph"/>
        <w:numPr>
          <w:ilvl w:val="0"/>
          <w:numId w:val="1"/>
        </w:numPr>
        <w:rPr>
          <w:rFonts w:ascii="Arial" w:hAnsi="Arial" w:cs="Arial"/>
          <w:sz w:val="22"/>
          <w:szCs w:val="22"/>
        </w:rPr>
      </w:pPr>
      <w:r w:rsidRPr="002E2166">
        <w:rPr>
          <w:rFonts w:ascii="Arial" w:hAnsi="Arial" w:cs="Arial"/>
          <w:sz w:val="22"/>
          <w:szCs w:val="22"/>
        </w:rPr>
        <w:t>Jaqua, T</w:t>
      </w:r>
      <w:r w:rsidR="0083608D" w:rsidRPr="002E2166">
        <w:rPr>
          <w:rFonts w:ascii="Arial" w:hAnsi="Arial" w:cs="Arial"/>
          <w:sz w:val="22"/>
          <w:szCs w:val="22"/>
        </w:rPr>
        <w:t>. and Dinkjian, A. ( 2025)</w:t>
      </w:r>
      <w:r w:rsidR="003914AB" w:rsidRPr="002E2166">
        <w:rPr>
          <w:rFonts w:ascii="Arial" w:hAnsi="Arial" w:cs="Arial"/>
          <w:sz w:val="22"/>
          <w:szCs w:val="22"/>
        </w:rPr>
        <w:t xml:space="preserve"> ‘Bridging the generational ga</w:t>
      </w:r>
      <w:r w:rsidR="00A17B01" w:rsidRPr="002E2166">
        <w:rPr>
          <w:rFonts w:ascii="Arial" w:hAnsi="Arial" w:cs="Arial"/>
          <w:sz w:val="22"/>
          <w:szCs w:val="22"/>
        </w:rPr>
        <w:t>p at work: a research-based perspe</w:t>
      </w:r>
      <w:r w:rsidR="00F876F0" w:rsidRPr="002E2166">
        <w:rPr>
          <w:rFonts w:ascii="Arial" w:hAnsi="Arial" w:cs="Arial"/>
          <w:sz w:val="22"/>
          <w:szCs w:val="22"/>
        </w:rPr>
        <w:t>ctive on difference and practical strategies</w:t>
      </w:r>
      <w:r w:rsidR="008A0D2E" w:rsidRPr="002E2166">
        <w:rPr>
          <w:rFonts w:ascii="Arial" w:hAnsi="Arial" w:cs="Arial"/>
          <w:sz w:val="22"/>
          <w:szCs w:val="22"/>
        </w:rPr>
        <w:t xml:space="preserve">’, </w:t>
      </w:r>
      <w:r w:rsidR="008A0D2E" w:rsidRPr="002E2166">
        <w:rPr>
          <w:rFonts w:ascii="Arial" w:hAnsi="Arial" w:cs="Arial"/>
          <w:i/>
          <w:iCs/>
          <w:sz w:val="22"/>
          <w:szCs w:val="22"/>
        </w:rPr>
        <w:t>Open Journal of Human Resource Management</w:t>
      </w:r>
      <w:r w:rsidR="00D907A7" w:rsidRPr="002E2166">
        <w:rPr>
          <w:rFonts w:ascii="Arial" w:hAnsi="Arial" w:cs="Arial"/>
          <w:sz w:val="22"/>
          <w:szCs w:val="22"/>
        </w:rPr>
        <w:t xml:space="preserve">, 6(2). </w:t>
      </w:r>
      <w:r w:rsidR="00421833" w:rsidRPr="002E2166">
        <w:rPr>
          <w:rFonts w:ascii="Arial" w:hAnsi="Arial" w:cs="Arial"/>
          <w:sz w:val="22"/>
          <w:szCs w:val="22"/>
        </w:rPr>
        <w:t>Avai</w:t>
      </w:r>
      <w:r w:rsidR="00C6234E" w:rsidRPr="002E2166">
        <w:rPr>
          <w:rFonts w:ascii="Arial" w:hAnsi="Arial" w:cs="Arial"/>
          <w:sz w:val="22"/>
          <w:szCs w:val="22"/>
        </w:rPr>
        <w:t xml:space="preserve">lable at: </w:t>
      </w:r>
      <w:hyperlink r:id="rId21" w:history="1">
        <w:r w:rsidR="00C6234E" w:rsidRPr="002E2166">
          <w:rPr>
            <w:rStyle w:val="Hyperlink"/>
            <w:rFonts w:ascii="Arial" w:hAnsi="Arial" w:cs="Arial"/>
            <w:sz w:val="22"/>
            <w:szCs w:val="22"/>
          </w:rPr>
          <w:t>https://doi.org/10.22259/2639</w:t>
        </w:r>
        <w:r w:rsidR="00C6234E" w:rsidRPr="002E2166">
          <w:rPr>
            <w:rStyle w:val="Hyperlink"/>
            <w:rFonts w:ascii="Arial" w:hAnsi="Arial" w:cs="Arial"/>
            <w:sz w:val="22"/>
            <w:szCs w:val="22"/>
          </w:rPr>
          <w:noBreakHyphen/>
          <w:t>197X.0602001</w:t>
        </w:r>
      </w:hyperlink>
      <w:r w:rsidR="00C6234E" w:rsidRPr="002E2166">
        <w:rPr>
          <w:rFonts w:ascii="Arial" w:hAnsi="Arial" w:cs="Arial"/>
          <w:sz w:val="22"/>
          <w:szCs w:val="22"/>
        </w:rPr>
        <w:t xml:space="preserve"> ( Accessed: 21</w:t>
      </w:r>
      <w:r w:rsidR="00E87B76" w:rsidRPr="002E2166">
        <w:rPr>
          <w:rFonts w:ascii="Arial" w:hAnsi="Arial" w:cs="Arial"/>
          <w:sz w:val="22"/>
          <w:szCs w:val="22"/>
        </w:rPr>
        <w:t xml:space="preserve"> April 2026)</w:t>
      </w:r>
    </w:p>
    <w:p w14:paraId="4723B823" w14:textId="6A39B033" w:rsidR="00BC7317" w:rsidRPr="002E2166" w:rsidRDefault="002D25D5" w:rsidP="00BC7317">
      <w:pPr>
        <w:pStyle w:val="ListParagraph"/>
        <w:numPr>
          <w:ilvl w:val="0"/>
          <w:numId w:val="1"/>
        </w:numPr>
        <w:rPr>
          <w:rFonts w:ascii="Arial" w:hAnsi="Arial" w:cs="Arial"/>
          <w:sz w:val="22"/>
          <w:szCs w:val="22"/>
        </w:rPr>
      </w:pPr>
      <w:r w:rsidRPr="002E2166">
        <w:rPr>
          <w:rFonts w:ascii="Arial" w:hAnsi="Arial" w:cs="Arial"/>
          <w:sz w:val="22"/>
          <w:szCs w:val="22"/>
        </w:rPr>
        <w:t xml:space="preserve">Sudarmi, E. and </w:t>
      </w:r>
      <w:r w:rsidR="00637A7D" w:rsidRPr="002E2166">
        <w:rPr>
          <w:rFonts w:ascii="Arial" w:hAnsi="Arial" w:cs="Arial"/>
          <w:sz w:val="22"/>
          <w:szCs w:val="22"/>
        </w:rPr>
        <w:t>Sunaryo</w:t>
      </w:r>
      <w:r w:rsidRPr="002E2166">
        <w:rPr>
          <w:rFonts w:ascii="Arial" w:hAnsi="Arial" w:cs="Arial"/>
          <w:sz w:val="22"/>
          <w:szCs w:val="22"/>
        </w:rPr>
        <w:t>, W.</w:t>
      </w:r>
      <w:r w:rsidR="00DC5681" w:rsidRPr="002E2166">
        <w:rPr>
          <w:rFonts w:ascii="Arial" w:hAnsi="Arial" w:cs="Arial"/>
          <w:sz w:val="22"/>
          <w:szCs w:val="22"/>
        </w:rPr>
        <w:t xml:space="preserve"> (2024) ‘</w:t>
      </w:r>
      <w:r w:rsidR="00016FD6" w:rsidRPr="002E2166">
        <w:rPr>
          <w:rFonts w:ascii="Arial" w:hAnsi="Arial" w:cs="Arial"/>
          <w:sz w:val="22"/>
          <w:szCs w:val="22"/>
        </w:rPr>
        <w:t>Understanding self-awareness and its impact on job interview</w:t>
      </w:r>
      <w:r w:rsidR="005C481C" w:rsidRPr="002E2166">
        <w:rPr>
          <w:rFonts w:ascii="Arial" w:hAnsi="Arial" w:cs="Arial"/>
          <w:sz w:val="22"/>
          <w:szCs w:val="22"/>
        </w:rPr>
        <w:t xml:space="preserve"> performance: </w:t>
      </w:r>
      <w:r w:rsidR="002B60F5" w:rsidRPr="002E2166">
        <w:rPr>
          <w:rFonts w:ascii="Arial" w:hAnsi="Arial" w:cs="Arial"/>
          <w:sz w:val="22"/>
          <w:szCs w:val="22"/>
        </w:rPr>
        <w:t>A qualitative</w:t>
      </w:r>
      <w:r w:rsidR="005C481C" w:rsidRPr="002E2166">
        <w:rPr>
          <w:rFonts w:ascii="Arial" w:hAnsi="Arial" w:cs="Arial"/>
          <w:sz w:val="22"/>
          <w:szCs w:val="22"/>
        </w:rPr>
        <w:t xml:space="preserve"> study on candidate reflection</w:t>
      </w:r>
      <w:r w:rsidR="00326422" w:rsidRPr="002E2166">
        <w:rPr>
          <w:rFonts w:ascii="Arial" w:hAnsi="Arial" w:cs="Arial"/>
          <w:sz w:val="22"/>
          <w:szCs w:val="22"/>
        </w:rPr>
        <w:t>, stress management and employ</w:t>
      </w:r>
      <w:r w:rsidR="004B5406" w:rsidRPr="002E2166">
        <w:rPr>
          <w:rFonts w:ascii="Arial" w:hAnsi="Arial" w:cs="Arial"/>
          <w:sz w:val="22"/>
          <w:szCs w:val="22"/>
        </w:rPr>
        <w:t xml:space="preserve">ability outcomes’, </w:t>
      </w:r>
      <w:proofErr w:type="spellStart"/>
      <w:r w:rsidR="00C32A2D" w:rsidRPr="002E2166">
        <w:rPr>
          <w:rFonts w:ascii="Arial" w:hAnsi="Arial" w:cs="Arial"/>
          <w:i/>
          <w:iCs/>
          <w:sz w:val="22"/>
          <w:szCs w:val="22"/>
        </w:rPr>
        <w:t>Sinergi</w:t>
      </w:r>
      <w:proofErr w:type="spellEnd"/>
      <w:r w:rsidR="00C32A2D" w:rsidRPr="002E2166">
        <w:rPr>
          <w:rFonts w:ascii="Arial" w:hAnsi="Arial" w:cs="Arial"/>
          <w:i/>
          <w:iCs/>
          <w:sz w:val="22"/>
          <w:szCs w:val="22"/>
        </w:rPr>
        <w:t xml:space="preserve"> International Journal </w:t>
      </w:r>
      <w:r w:rsidR="001A2072" w:rsidRPr="002E2166">
        <w:rPr>
          <w:rFonts w:ascii="Arial" w:hAnsi="Arial" w:cs="Arial"/>
          <w:i/>
          <w:iCs/>
          <w:sz w:val="22"/>
          <w:szCs w:val="22"/>
        </w:rPr>
        <w:t>of</w:t>
      </w:r>
      <w:r w:rsidR="00C32A2D" w:rsidRPr="002E2166">
        <w:rPr>
          <w:rFonts w:ascii="Arial" w:hAnsi="Arial" w:cs="Arial"/>
          <w:i/>
          <w:iCs/>
          <w:sz w:val="22"/>
          <w:szCs w:val="22"/>
        </w:rPr>
        <w:t xml:space="preserve"> P</w:t>
      </w:r>
      <w:r w:rsidR="001A2072" w:rsidRPr="002E2166">
        <w:rPr>
          <w:rFonts w:ascii="Arial" w:hAnsi="Arial" w:cs="Arial"/>
          <w:i/>
          <w:iCs/>
          <w:sz w:val="22"/>
          <w:szCs w:val="22"/>
        </w:rPr>
        <w:t>sychology</w:t>
      </w:r>
      <w:r w:rsidR="001A2072" w:rsidRPr="002E2166">
        <w:rPr>
          <w:rFonts w:ascii="Arial" w:hAnsi="Arial" w:cs="Arial"/>
          <w:sz w:val="22"/>
          <w:szCs w:val="22"/>
        </w:rPr>
        <w:t>,</w:t>
      </w:r>
      <w:r w:rsidR="00976FCA" w:rsidRPr="002E2166">
        <w:rPr>
          <w:rFonts w:ascii="Arial" w:hAnsi="Arial" w:cs="Arial"/>
          <w:sz w:val="22"/>
          <w:szCs w:val="22"/>
        </w:rPr>
        <w:t xml:space="preserve"> 2(1)</w:t>
      </w:r>
      <w:r w:rsidR="00C73C61" w:rsidRPr="002E2166">
        <w:rPr>
          <w:rFonts w:ascii="Arial" w:hAnsi="Arial" w:cs="Arial"/>
          <w:sz w:val="22"/>
          <w:szCs w:val="22"/>
        </w:rPr>
        <w:t>. Available at:</w:t>
      </w:r>
      <w:r w:rsidR="00BC7317" w:rsidRPr="002E2166">
        <w:rPr>
          <w:rFonts w:ascii="Arial" w:hAnsi="Arial" w:cs="Arial"/>
          <w:b/>
          <w:bCs/>
          <w:sz w:val="22"/>
          <w:szCs w:val="22"/>
        </w:rPr>
        <w:t> </w:t>
      </w:r>
    </w:p>
    <w:p w14:paraId="1FC80387" w14:textId="0FCE42CF" w:rsidR="00BC7317" w:rsidRPr="00CF42C1" w:rsidRDefault="00BC7317" w:rsidP="00BC7317">
      <w:pPr>
        <w:pStyle w:val="ListParagraph"/>
        <w:rPr>
          <w:rFonts w:ascii="Arial" w:hAnsi="Arial" w:cs="Arial"/>
        </w:rPr>
      </w:pPr>
      <w:hyperlink r:id="rId22" w:history="1">
        <w:r w:rsidRPr="002E2166">
          <w:rPr>
            <w:rStyle w:val="Hyperlink"/>
            <w:rFonts w:ascii="Arial" w:hAnsi="Arial" w:cs="Arial"/>
            <w:sz w:val="22"/>
            <w:szCs w:val="22"/>
          </w:rPr>
          <w:t>https://doi.org/10.61194/psychology.v3i1.518</w:t>
        </w:r>
      </w:hyperlink>
      <w:r w:rsidRPr="000B59A9">
        <w:rPr>
          <w:rFonts w:ascii="Arial" w:hAnsi="Arial" w:cs="Arial"/>
          <w:sz w:val="22"/>
          <w:szCs w:val="22"/>
        </w:rPr>
        <w:t xml:space="preserve"> </w:t>
      </w:r>
      <w:r>
        <w:rPr>
          <w:rFonts w:ascii="Arial" w:hAnsi="Arial" w:cs="Arial"/>
        </w:rPr>
        <w:t>(A</w:t>
      </w:r>
      <w:r w:rsidR="004830F0">
        <w:rPr>
          <w:rFonts w:ascii="Arial" w:hAnsi="Arial" w:cs="Arial"/>
        </w:rPr>
        <w:t xml:space="preserve">ccessed: 29 April </w:t>
      </w:r>
      <w:r w:rsidR="002B60F5">
        <w:rPr>
          <w:rFonts w:ascii="Arial" w:hAnsi="Arial" w:cs="Arial"/>
        </w:rPr>
        <w:t>2026</w:t>
      </w:r>
      <w:r w:rsidR="004830F0">
        <w:rPr>
          <w:rFonts w:ascii="Arial" w:hAnsi="Arial" w:cs="Arial"/>
        </w:rPr>
        <w:t>)</w:t>
      </w:r>
      <w:r w:rsidR="002B60F5">
        <w:rPr>
          <w:rFonts w:ascii="Arial" w:hAnsi="Arial" w:cs="Arial"/>
        </w:rPr>
        <w:t>.</w:t>
      </w:r>
    </w:p>
    <w:sectPr w:rsidR="00BC7317" w:rsidRPr="00CF42C1" w:rsidSect="00D0017F">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D0A8E" w14:textId="77777777" w:rsidR="00835D62" w:rsidRDefault="00835D62" w:rsidP="0022779B">
      <w:pPr>
        <w:spacing w:after="0" w:line="240" w:lineRule="auto"/>
      </w:pPr>
      <w:r>
        <w:separator/>
      </w:r>
    </w:p>
  </w:endnote>
  <w:endnote w:type="continuationSeparator" w:id="0">
    <w:p w14:paraId="38718C3D" w14:textId="77777777" w:rsidR="00835D62" w:rsidRDefault="00835D62" w:rsidP="00227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9602997"/>
      <w:docPartObj>
        <w:docPartGallery w:val="Page Numbers (Bottom of Page)"/>
        <w:docPartUnique/>
      </w:docPartObj>
    </w:sdtPr>
    <w:sdtEndPr>
      <w:rPr>
        <w:color w:val="7F7F7F" w:themeColor="background1" w:themeShade="7F"/>
        <w:spacing w:val="60"/>
      </w:rPr>
    </w:sdtEndPr>
    <w:sdtContent>
      <w:p w14:paraId="032BE001" w14:textId="7D809EF0" w:rsidR="00043502" w:rsidRDefault="0004350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5C717A" w14:textId="77777777" w:rsidR="00043502" w:rsidRDefault="00043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C2163" w14:textId="77777777" w:rsidR="00835D62" w:rsidRDefault="00835D62" w:rsidP="0022779B">
      <w:pPr>
        <w:spacing w:after="0" w:line="240" w:lineRule="auto"/>
      </w:pPr>
      <w:r>
        <w:separator/>
      </w:r>
    </w:p>
  </w:footnote>
  <w:footnote w:type="continuationSeparator" w:id="0">
    <w:p w14:paraId="575BAD06" w14:textId="77777777" w:rsidR="00835D62" w:rsidRDefault="00835D62" w:rsidP="002277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7B56"/>
    <w:multiLevelType w:val="hybridMultilevel"/>
    <w:tmpl w:val="42620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517D6"/>
    <w:multiLevelType w:val="hybridMultilevel"/>
    <w:tmpl w:val="6890F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642F0"/>
    <w:multiLevelType w:val="hybridMultilevel"/>
    <w:tmpl w:val="5EFC73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C94952"/>
    <w:multiLevelType w:val="hybridMultilevel"/>
    <w:tmpl w:val="7238486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1F2B34"/>
    <w:multiLevelType w:val="hybridMultilevel"/>
    <w:tmpl w:val="2FD20958"/>
    <w:lvl w:ilvl="0" w:tplc="E8DAA576">
      <w:start w:val="1"/>
      <w:numFmt w:val="decimal"/>
      <w:lvlText w:val="%1."/>
      <w:lvlJc w:val="left"/>
      <w:pPr>
        <w:ind w:left="428" w:hanging="360"/>
      </w:pPr>
      <w:rPr>
        <w:rFonts w:hint="default"/>
      </w:rPr>
    </w:lvl>
    <w:lvl w:ilvl="1" w:tplc="08090019" w:tentative="1">
      <w:start w:val="1"/>
      <w:numFmt w:val="lowerLetter"/>
      <w:lvlText w:val="%2."/>
      <w:lvlJc w:val="left"/>
      <w:pPr>
        <w:ind w:left="1148" w:hanging="360"/>
      </w:pPr>
    </w:lvl>
    <w:lvl w:ilvl="2" w:tplc="0809001B" w:tentative="1">
      <w:start w:val="1"/>
      <w:numFmt w:val="lowerRoman"/>
      <w:lvlText w:val="%3."/>
      <w:lvlJc w:val="right"/>
      <w:pPr>
        <w:ind w:left="1868" w:hanging="180"/>
      </w:pPr>
    </w:lvl>
    <w:lvl w:ilvl="3" w:tplc="0809000F" w:tentative="1">
      <w:start w:val="1"/>
      <w:numFmt w:val="decimal"/>
      <w:lvlText w:val="%4."/>
      <w:lvlJc w:val="left"/>
      <w:pPr>
        <w:ind w:left="2588" w:hanging="360"/>
      </w:pPr>
    </w:lvl>
    <w:lvl w:ilvl="4" w:tplc="08090019" w:tentative="1">
      <w:start w:val="1"/>
      <w:numFmt w:val="lowerLetter"/>
      <w:lvlText w:val="%5."/>
      <w:lvlJc w:val="left"/>
      <w:pPr>
        <w:ind w:left="3308" w:hanging="360"/>
      </w:pPr>
    </w:lvl>
    <w:lvl w:ilvl="5" w:tplc="0809001B" w:tentative="1">
      <w:start w:val="1"/>
      <w:numFmt w:val="lowerRoman"/>
      <w:lvlText w:val="%6."/>
      <w:lvlJc w:val="right"/>
      <w:pPr>
        <w:ind w:left="4028" w:hanging="180"/>
      </w:pPr>
    </w:lvl>
    <w:lvl w:ilvl="6" w:tplc="0809000F" w:tentative="1">
      <w:start w:val="1"/>
      <w:numFmt w:val="decimal"/>
      <w:lvlText w:val="%7."/>
      <w:lvlJc w:val="left"/>
      <w:pPr>
        <w:ind w:left="4748" w:hanging="360"/>
      </w:pPr>
    </w:lvl>
    <w:lvl w:ilvl="7" w:tplc="08090019" w:tentative="1">
      <w:start w:val="1"/>
      <w:numFmt w:val="lowerLetter"/>
      <w:lvlText w:val="%8."/>
      <w:lvlJc w:val="left"/>
      <w:pPr>
        <w:ind w:left="5468" w:hanging="360"/>
      </w:pPr>
    </w:lvl>
    <w:lvl w:ilvl="8" w:tplc="0809001B" w:tentative="1">
      <w:start w:val="1"/>
      <w:numFmt w:val="lowerRoman"/>
      <w:lvlText w:val="%9."/>
      <w:lvlJc w:val="right"/>
      <w:pPr>
        <w:ind w:left="6188" w:hanging="180"/>
      </w:pPr>
    </w:lvl>
  </w:abstractNum>
  <w:abstractNum w:abstractNumId="5" w15:restartNumberingAfterBreak="0">
    <w:nsid w:val="3E947B01"/>
    <w:multiLevelType w:val="hybridMultilevel"/>
    <w:tmpl w:val="4C06F714"/>
    <w:lvl w:ilvl="0" w:tplc="599E95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BAD7704"/>
    <w:multiLevelType w:val="hybridMultilevel"/>
    <w:tmpl w:val="08C2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C902D6"/>
    <w:multiLevelType w:val="hybridMultilevel"/>
    <w:tmpl w:val="FA9C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61070F"/>
    <w:multiLevelType w:val="hybridMultilevel"/>
    <w:tmpl w:val="209EC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C46106"/>
    <w:multiLevelType w:val="hybridMultilevel"/>
    <w:tmpl w:val="30A81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220C80"/>
    <w:multiLevelType w:val="hybridMultilevel"/>
    <w:tmpl w:val="6C2C5DBC"/>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5C73F5"/>
    <w:multiLevelType w:val="hybridMultilevel"/>
    <w:tmpl w:val="18EEA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EB5331"/>
    <w:multiLevelType w:val="hybridMultilevel"/>
    <w:tmpl w:val="80BE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0395233">
    <w:abstractNumId w:val="10"/>
  </w:num>
  <w:num w:numId="2" w16cid:durableId="989283860">
    <w:abstractNumId w:val="0"/>
  </w:num>
  <w:num w:numId="3" w16cid:durableId="1115754395">
    <w:abstractNumId w:val="7"/>
  </w:num>
  <w:num w:numId="4" w16cid:durableId="1960454566">
    <w:abstractNumId w:val="11"/>
  </w:num>
  <w:num w:numId="5" w16cid:durableId="1434398475">
    <w:abstractNumId w:val="12"/>
  </w:num>
  <w:num w:numId="6" w16cid:durableId="855311981">
    <w:abstractNumId w:val="2"/>
  </w:num>
  <w:num w:numId="7" w16cid:durableId="1608581639">
    <w:abstractNumId w:val="4"/>
  </w:num>
  <w:num w:numId="8" w16cid:durableId="1924416904">
    <w:abstractNumId w:val="3"/>
  </w:num>
  <w:num w:numId="9" w16cid:durableId="1566455851">
    <w:abstractNumId w:val="9"/>
  </w:num>
  <w:num w:numId="10" w16cid:durableId="112552772">
    <w:abstractNumId w:val="6"/>
  </w:num>
  <w:num w:numId="11" w16cid:durableId="2042586876">
    <w:abstractNumId w:val="8"/>
  </w:num>
  <w:num w:numId="12" w16cid:durableId="1474175946">
    <w:abstractNumId w:val="1"/>
  </w:num>
  <w:num w:numId="13" w16cid:durableId="13515653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17F"/>
    <w:rsid w:val="00000BE6"/>
    <w:rsid w:val="00002E39"/>
    <w:rsid w:val="000030A3"/>
    <w:rsid w:val="000048B4"/>
    <w:rsid w:val="00004DF3"/>
    <w:rsid w:val="0000520B"/>
    <w:rsid w:val="00005EE3"/>
    <w:rsid w:val="000072EF"/>
    <w:rsid w:val="00007E3A"/>
    <w:rsid w:val="000101E6"/>
    <w:rsid w:val="00011937"/>
    <w:rsid w:val="00015020"/>
    <w:rsid w:val="000151AA"/>
    <w:rsid w:val="00015FFB"/>
    <w:rsid w:val="00016111"/>
    <w:rsid w:val="00016FD6"/>
    <w:rsid w:val="0001746F"/>
    <w:rsid w:val="00017EBE"/>
    <w:rsid w:val="000232CB"/>
    <w:rsid w:val="000262D2"/>
    <w:rsid w:val="00026AA7"/>
    <w:rsid w:val="00027FE9"/>
    <w:rsid w:val="00030912"/>
    <w:rsid w:val="00034F1A"/>
    <w:rsid w:val="00035750"/>
    <w:rsid w:val="00035C5D"/>
    <w:rsid w:val="0003663A"/>
    <w:rsid w:val="00036E6C"/>
    <w:rsid w:val="00036F1A"/>
    <w:rsid w:val="000374E6"/>
    <w:rsid w:val="00041DA9"/>
    <w:rsid w:val="00043502"/>
    <w:rsid w:val="00043EBE"/>
    <w:rsid w:val="000465BB"/>
    <w:rsid w:val="000465EB"/>
    <w:rsid w:val="00046693"/>
    <w:rsid w:val="00050435"/>
    <w:rsid w:val="000504AA"/>
    <w:rsid w:val="000509D7"/>
    <w:rsid w:val="00050AF9"/>
    <w:rsid w:val="00051E08"/>
    <w:rsid w:val="00051EAC"/>
    <w:rsid w:val="00053D64"/>
    <w:rsid w:val="00056EEC"/>
    <w:rsid w:val="00060770"/>
    <w:rsid w:val="0006190D"/>
    <w:rsid w:val="000623E2"/>
    <w:rsid w:val="00065533"/>
    <w:rsid w:val="00065774"/>
    <w:rsid w:val="00066249"/>
    <w:rsid w:val="000668BE"/>
    <w:rsid w:val="0006790E"/>
    <w:rsid w:val="000704E0"/>
    <w:rsid w:val="00070654"/>
    <w:rsid w:val="000715BF"/>
    <w:rsid w:val="00072600"/>
    <w:rsid w:val="00072C1F"/>
    <w:rsid w:val="00072FAB"/>
    <w:rsid w:val="00073CDF"/>
    <w:rsid w:val="000759FF"/>
    <w:rsid w:val="00077C73"/>
    <w:rsid w:val="00081475"/>
    <w:rsid w:val="00081C35"/>
    <w:rsid w:val="00081E3D"/>
    <w:rsid w:val="0008293D"/>
    <w:rsid w:val="00082ECD"/>
    <w:rsid w:val="000847F3"/>
    <w:rsid w:val="00090B92"/>
    <w:rsid w:val="00093D13"/>
    <w:rsid w:val="000965E1"/>
    <w:rsid w:val="000968F9"/>
    <w:rsid w:val="00096A18"/>
    <w:rsid w:val="00096F6E"/>
    <w:rsid w:val="00097589"/>
    <w:rsid w:val="000A0C87"/>
    <w:rsid w:val="000A11E6"/>
    <w:rsid w:val="000A159A"/>
    <w:rsid w:val="000A1B5E"/>
    <w:rsid w:val="000A328F"/>
    <w:rsid w:val="000A372D"/>
    <w:rsid w:val="000A4FB8"/>
    <w:rsid w:val="000A5413"/>
    <w:rsid w:val="000A6297"/>
    <w:rsid w:val="000B04EC"/>
    <w:rsid w:val="000B0591"/>
    <w:rsid w:val="000B1D44"/>
    <w:rsid w:val="000B339B"/>
    <w:rsid w:val="000B47CC"/>
    <w:rsid w:val="000B59A9"/>
    <w:rsid w:val="000B5B62"/>
    <w:rsid w:val="000B76C9"/>
    <w:rsid w:val="000C0117"/>
    <w:rsid w:val="000C067B"/>
    <w:rsid w:val="000C09B9"/>
    <w:rsid w:val="000C1BD0"/>
    <w:rsid w:val="000C1DB9"/>
    <w:rsid w:val="000C2A8F"/>
    <w:rsid w:val="000C48EA"/>
    <w:rsid w:val="000C6A07"/>
    <w:rsid w:val="000C772A"/>
    <w:rsid w:val="000C7A5A"/>
    <w:rsid w:val="000C7A7A"/>
    <w:rsid w:val="000C7DBF"/>
    <w:rsid w:val="000D1F2F"/>
    <w:rsid w:val="000D51DF"/>
    <w:rsid w:val="000D5745"/>
    <w:rsid w:val="000D6B43"/>
    <w:rsid w:val="000E03BE"/>
    <w:rsid w:val="000E14A3"/>
    <w:rsid w:val="000E2D10"/>
    <w:rsid w:val="000E5EDA"/>
    <w:rsid w:val="000E5FFB"/>
    <w:rsid w:val="000F03CA"/>
    <w:rsid w:val="000F0BF4"/>
    <w:rsid w:val="000F0D77"/>
    <w:rsid w:val="000F27A6"/>
    <w:rsid w:val="000F2F0D"/>
    <w:rsid w:val="000F3CD1"/>
    <w:rsid w:val="000F4B11"/>
    <w:rsid w:val="00100B20"/>
    <w:rsid w:val="001020F9"/>
    <w:rsid w:val="00105170"/>
    <w:rsid w:val="0010541A"/>
    <w:rsid w:val="00106CF0"/>
    <w:rsid w:val="00106E59"/>
    <w:rsid w:val="001078FF"/>
    <w:rsid w:val="001135E2"/>
    <w:rsid w:val="0011607E"/>
    <w:rsid w:val="0011627C"/>
    <w:rsid w:val="00116404"/>
    <w:rsid w:val="00117712"/>
    <w:rsid w:val="0012069B"/>
    <w:rsid w:val="0012320E"/>
    <w:rsid w:val="00123322"/>
    <w:rsid w:val="00125FA1"/>
    <w:rsid w:val="001268C6"/>
    <w:rsid w:val="00131081"/>
    <w:rsid w:val="0013114B"/>
    <w:rsid w:val="00133A3E"/>
    <w:rsid w:val="00134738"/>
    <w:rsid w:val="0013565F"/>
    <w:rsid w:val="001359C3"/>
    <w:rsid w:val="00136E49"/>
    <w:rsid w:val="00137769"/>
    <w:rsid w:val="00141503"/>
    <w:rsid w:val="00141C6E"/>
    <w:rsid w:val="00143038"/>
    <w:rsid w:val="00143652"/>
    <w:rsid w:val="00146DA8"/>
    <w:rsid w:val="001474E7"/>
    <w:rsid w:val="00151D2A"/>
    <w:rsid w:val="0015253E"/>
    <w:rsid w:val="00153585"/>
    <w:rsid w:val="00154114"/>
    <w:rsid w:val="00155D32"/>
    <w:rsid w:val="00156F1D"/>
    <w:rsid w:val="00160022"/>
    <w:rsid w:val="00160764"/>
    <w:rsid w:val="00161934"/>
    <w:rsid w:val="00164473"/>
    <w:rsid w:val="0016642F"/>
    <w:rsid w:val="001668F0"/>
    <w:rsid w:val="00166D26"/>
    <w:rsid w:val="00166E3F"/>
    <w:rsid w:val="00167B29"/>
    <w:rsid w:val="001731D5"/>
    <w:rsid w:val="00173F0A"/>
    <w:rsid w:val="001747C0"/>
    <w:rsid w:val="00175323"/>
    <w:rsid w:val="00175DF6"/>
    <w:rsid w:val="00177086"/>
    <w:rsid w:val="00177E63"/>
    <w:rsid w:val="00177FEF"/>
    <w:rsid w:val="00180626"/>
    <w:rsid w:val="00180E70"/>
    <w:rsid w:val="00182909"/>
    <w:rsid w:val="00182949"/>
    <w:rsid w:val="00182F1A"/>
    <w:rsid w:val="00183FDF"/>
    <w:rsid w:val="00185596"/>
    <w:rsid w:val="00186395"/>
    <w:rsid w:val="001879FD"/>
    <w:rsid w:val="0019085A"/>
    <w:rsid w:val="001931D0"/>
    <w:rsid w:val="00193300"/>
    <w:rsid w:val="001933CA"/>
    <w:rsid w:val="001950D1"/>
    <w:rsid w:val="0019538D"/>
    <w:rsid w:val="00195CD4"/>
    <w:rsid w:val="001967D8"/>
    <w:rsid w:val="001A0403"/>
    <w:rsid w:val="001A0BA9"/>
    <w:rsid w:val="001A2072"/>
    <w:rsid w:val="001A336F"/>
    <w:rsid w:val="001A37DA"/>
    <w:rsid w:val="001A38F3"/>
    <w:rsid w:val="001A3D82"/>
    <w:rsid w:val="001A49C3"/>
    <w:rsid w:val="001A7270"/>
    <w:rsid w:val="001B02F4"/>
    <w:rsid w:val="001B14D2"/>
    <w:rsid w:val="001B2624"/>
    <w:rsid w:val="001B284E"/>
    <w:rsid w:val="001B2A23"/>
    <w:rsid w:val="001B3004"/>
    <w:rsid w:val="001B31C4"/>
    <w:rsid w:val="001B32E2"/>
    <w:rsid w:val="001B437A"/>
    <w:rsid w:val="001B4DE3"/>
    <w:rsid w:val="001B4FBD"/>
    <w:rsid w:val="001B53B0"/>
    <w:rsid w:val="001B554D"/>
    <w:rsid w:val="001B563A"/>
    <w:rsid w:val="001B62A2"/>
    <w:rsid w:val="001B6790"/>
    <w:rsid w:val="001C194B"/>
    <w:rsid w:val="001C438F"/>
    <w:rsid w:val="001C4512"/>
    <w:rsid w:val="001C5279"/>
    <w:rsid w:val="001C5BDA"/>
    <w:rsid w:val="001C5C4D"/>
    <w:rsid w:val="001C69F3"/>
    <w:rsid w:val="001D027A"/>
    <w:rsid w:val="001D3646"/>
    <w:rsid w:val="001D3E3D"/>
    <w:rsid w:val="001D401A"/>
    <w:rsid w:val="001D47EC"/>
    <w:rsid w:val="001D4B69"/>
    <w:rsid w:val="001D50E4"/>
    <w:rsid w:val="001D5C0F"/>
    <w:rsid w:val="001D6161"/>
    <w:rsid w:val="001D6203"/>
    <w:rsid w:val="001D657D"/>
    <w:rsid w:val="001E22BF"/>
    <w:rsid w:val="001E3DB1"/>
    <w:rsid w:val="001E64F6"/>
    <w:rsid w:val="001E7219"/>
    <w:rsid w:val="001E7AE7"/>
    <w:rsid w:val="001F0749"/>
    <w:rsid w:val="001F1282"/>
    <w:rsid w:val="001F17E4"/>
    <w:rsid w:val="001F6F82"/>
    <w:rsid w:val="001F71CB"/>
    <w:rsid w:val="001F7239"/>
    <w:rsid w:val="0020090A"/>
    <w:rsid w:val="0020380B"/>
    <w:rsid w:val="002055D1"/>
    <w:rsid w:val="00210568"/>
    <w:rsid w:val="002115EB"/>
    <w:rsid w:val="00212A75"/>
    <w:rsid w:val="00214715"/>
    <w:rsid w:val="002150DE"/>
    <w:rsid w:val="00216040"/>
    <w:rsid w:val="002169DB"/>
    <w:rsid w:val="00216E00"/>
    <w:rsid w:val="00220A47"/>
    <w:rsid w:val="00221F82"/>
    <w:rsid w:val="002222D7"/>
    <w:rsid w:val="002234EE"/>
    <w:rsid w:val="00223B7E"/>
    <w:rsid w:val="00224DF6"/>
    <w:rsid w:val="0022545B"/>
    <w:rsid w:val="0022577E"/>
    <w:rsid w:val="00225955"/>
    <w:rsid w:val="00227531"/>
    <w:rsid w:val="0022779B"/>
    <w:rsid w:val="00227F74"/>
    <w:rsid w:val="00232212"/>
    <w:rsid w:val="00233576"/>
    <w:rsid w:val="00235FBF"/>
    <w:rsid w:val="00236133"/>
    <w:rsid w:val="00236BFC"/>
    <w:rsid w:val="00240890"/>
    <w:rsid w:val="00241924"/>
    <w:rsid w:val="00242653"/>
    <w:rsid w:val="0024328D"/>
    <w:rsid w:val="00244072"/>
    <w:rsid w:val="002469C6"/>
    <w:rsid w:val="00247983"/>
    <w:rsid w:val="00252C10"/>
    <w:rsid w:val="00252CDF"/>
    <w:rsid w:val="00253155"/>
    <w:rsid w:val="002540A9"/>
    <w:rsid w:val="002543AA"/>
    <w:rsid w:val="002554B6"/>
    <w:rsid w:val="00255EF2"/>
    <w:rsid w:val="002567A3"/>
    <w:rsid w:val="00256906"/>
    <w:rsid w:val="0026059D"/>
    <w:rsid w:val="00261DFF"/>
    <w:rsid w:val="00262674"/>
    <w:rsid w:val="00273425"/>
    <w:rsid w:val="00274400"/>
    <w:rsid w:val="00275AD8"/>
    <w:rsid w:val="00275E68"/>
    <w:rsid w:val="00280DF3"/>
    <w:rsid w:val="00281BC5"/>
    <w:rsid w:val="00282B6C"/>
    <w:rsid w:val="0028328C"/>
    <w:rsid w:val="0028427E"/>
    <w:rsid w:val="00286D6B"/>
    <w:rsid w:val="00291A96"/>
    <w:rsid w:val="002936AA"/>
    <w:rsid w:val="00295AC9"/>
    <w:rsid w:val="002960DF"/>
    <w:rsid w:val="00296BAE"/>
    <w:rsid w:val="0029727E"/>
    <w:rsid w:val="002A18C5"/>
    <w:rsid w:val="002A3359"/>
    <w:rsid w:val="002A33B5"/>
    <w:rsid w:val="002A5F1C"/>
    <w:rsid w:val="002A6412"/>
    <w:rsid w:val="002A702C"/>
    <w:rsid w:val="002A7514"/>
    <w:rsid w:val="002B021F"/>
    <w:rsid w:val="002B1F1B"/>
    <w:rsid w:val="002B5B8F"/>
    <w:rsid w:val="002B608A"/>
    <w:rsid w:val="002B60F5"/>
    <w:rsid w:val="002B6491"/>
    <w:rsid w:val="002B6728"/>
    <w:rsid w:val="002C0D7E"/>
    <w:rsid w:val="002C1F14"/>
    <w:rsid w:val="002C2B68"/>
    <w:rsid w:val="002C3720"/>
    <w:rsid w:val="002C37AC"/>
    <w:rsid w:val="002C41A8"/>
    <w:rsid w:val="002C5822"/>
    <w:rsid w:val="002C5940"/>
    <w:rsid w:val="002C5ECD"/>
    <w:rsid w:val="002D0B50"/>
    <w:rsid w:val="002D25D5"/>
    <w:rsid w:val="002D3EA0"/>
    <w:rsid w:val="002D4813"/>
    <w:rsid w:val="002D5928"/>
    <w:rsid w:val="002D6732"/>
    <w:rsid w:val="002D7B75"/>
    <w:rsid w:val="002D7D74"/>
    <w:rsid w:val="002E0E06"/>
    <w:rsid w:val="002E104C"/>
    <w:rsid w:val="002E15D7"/>
    <w:rsid w:val="002E2166"/>
    <w:rsid w:val="002E2179"/>
    <w:rsid w:val="002E27EC"/>
    <w:rsid w:val="002E36EA"/>
    <w:rsid w:val="002E3B3E"/>
    <w:rsid w:val="002F1901"/>
    <w:rsid w:val="002F1C24"/>
    <w:rsid w:val="002F446D"/>
    <w:rsid w:val="002F4760"/>
    <w:rsid w:val="002F494D"/>
    <w:rsid w:val="002F5D14"/>
    <w:rsid w:val="002F6720"/>
    <w:rsid w:val="002F7B8F"/>
    <w:rsid w:val="00302246"/>
    <w:rsid w:val="0030239D"/>
    <w:rsid w:val="00302FDC"/>
    <w:rsid w:val="003034C9"/>
    <w:rsid w:val="0030548A"/>
    <w:rsid w:val="003057F1"/>
    <w:rsid w:val="00305C6F"/>
    <w:rsid w:val="003060FA"/>
    <w:rsid w:val="003061AB"/>
    <w:rsid w:val="00306EE0"/>
    <w:rsid w:val="00310B48"/>
    <w:rsid w:val="0031112E"/>
    <w:rsid w:val="0031190D"/>
    <w:rsid w:val="003145F6"/>
    <w:rsid w:val="00314D9A"/>
    <w:rsid w:val="00315450"/>
    <w:rsid w:val="0031713C"/>
    <w:rsid w:val="0031773B"/>
    <w:rsid w:val="003219CC"/>
    <w:rsid w:val="00321EBD"/>
    <w:rsid w:val="00322F21"/>
    <w:rsid w:val="00323128"/>
    <w:rsid w:val="0032313D"/>
    <w:rsid w:val="00325797"/>
    <w:rsid w:val="00326422"/>
    <w:rsid w:val="003272F3"/>
    <w:rsid w:val="00331E5A"/>
    <w:rsid w:val="003350CA"/>
    <w:rsid w:val="00335F69"/>
    <w:rsid w:val="00336036"/>
    <w:rsid w:val="00337085"/>
    <w:rsid w:val="00340A42"/>
    <w:rsid w:val="00344B94"/>
    <w:rsid w:val="003450F0"/>
    <w:rsid w:val="0034616A"/>
    <w:rsid w:val="0034628A"/>
    <w:rsid w:val="00346E33"/>
    <w:rsid w:val="00350A2C"/>
    <w:rsid w:val="00352748"/>
    <w:rsid w:val="00353ABC"/>
    <w:rsid w:val="0035417C"/>
    <w:rsid w:val="00354A81"/>
    <w:rsid w:val="0035709C"/>
    <w:rsid w:val="00361001"/>
    <w:rsid w:val="003618E4"/>
    <w:rsid w:val="00361F60"/>
    <w:rsid w:val="00362181"/>
    <w:rsid w:val="00362407"/>
    <w:rsid w:val="00362B34"/>
    <w:rsid w:val="00363654"/>
    <w:rsid w:val="00365D54"/>
    <w:rsid w:val="00366589"/>
    <w:rsid w:val="003706D3"/>
    <w:rsid w:val="00370957"/>
    <w:rsid w:val="00370A8B"/>
    <w:rsid w:val="0037186B"/>
    <w:rsid w:val="003722DC"/>
    <w:rsid w:val="00372BEA"/>
    <w:rsid w:val="00375D56"/>
    <w:rsid w:val="0037601A"/>
    <w:rsid w:val="003813A9"/>
    <w:rsid w:val="003816CF"/>
    <w:rsid w:val="00381D0C"/>
    <w:rsid w:val="00384270"/>
    <w:rsid w:val="00386757"/>
    <w:rsid w:val="00386758"/>
    <w:rsid w:val="0039034F"/>
    <w:rsid w:val="003914AB"/>
    <w:rsid w:val="003916DF"/>
    <w:rsid w:val="00391E12"/>
    <w:rsid w:val="003933A9"/>
    <w:rsid w:val="003940FD"/>
    <w:rsid w:val="00394FA8"/>
    <w:rsid w:val="00395296"/>
    <w:rsid w:val="003973E9"/>
    <w:rsid w:val="003A0200"/>
    <w:rsid w:val="003A12C0"/>
    <w:rsid w:val="003A2992"/>
    <w:rsid w:val="003A3308"/>
    <w:rsid w:val="003A37A5"/>
    <w:rsid w:val="003A3CF9"/>
    <w:rsid w:val="003A575B"/>
    <w:rsid w:val="003A598C"/>
    <w:rsid w:val="003A5F96"/>
    <w:rsid w:val="003A7C6F"/>
    <w:rsid w:val="003B0227"/>
    <w:rsid w:val="003B07EF"/>
    <w:rsid w:val="003B0873"/>
    <w:rsid w:val="003B0895"/>
    <w:rsid w:val="003B0A1F"/>
    <w:rsid w:val="003B19ED"/>
    <w:rsid w:val="003B2856"/>
    <w:rsid w:val="003B3580"/>
    <w:rsid w:val="003B43BD"/>
    <w:rsid w:val="003B5D49"/>
    <w:rsid w:val="003B69E8"/>
    <w:rsid w:val="003B737D"/>
    <w:rsid w:val="003C2CB8"/>
    <w:rsid w:val="003C2D4B"/>
    <w:rsid w:val="003C3738"/>
    <w:rsid w:val="003C4B99"/>
    <w:rsid w:val="003C7447"/>
    <w:rsid w:val="003D22DF"/>
    <w:rsid w:val="003D26F3"/>
    <w:rsid w:val="003D34AB"/>
    <w:rsid w:val="003D56D8"/>
    <w:rsid w:val="003D6A2B"/>
    <w:rsid w:val="003E1EED"/>
    <w:rsid w:val="003E3D88"/>
    <w:rsid w:val="003E6CD6"/>
    <w:rsid w:val="003E71ED"/>
    <w:rsid w:val="003E75B9"/>
    <w:rsid w:val="003F1A5E"/>
    <w:rsid w:val="003F490E"/>
    <w:rsid w:val="003F4DBD"/>
    <w:rsid w:val="003F50B5"/>
    <w:rsid w:val="003F5909"/>
    <w:rsid w:val="003F792E"/>
    <w:rsid w:val="00401C4A"/>
    <w:rsid w:val="00401CE6"/>
    <w:rsid w:val="004060A8"/>
    <w:rsid w:val="004065D2"/>
    <w:rsid w:val="00407B0D"/>
    <w:rsid w:val="00411A12"/>
    <w:rsid w:val="00412EF1"/>
    <w:rsid w:val="00415633"/>
    <w:rsid w:val="004175BB"/>
    <w:rsid w:val="00421833"/>
    <w:rsid w:val="0042287B"/>
    <w:rsid w:val="004239B4"/>
    <w:rsid w:val="00423BEE"/>
    <w:rsid w:val="0042539F"/>
    <w:rsid w:val="0042553D"/>
    <w:rsid w:val="004267D9"/>
    <w:rsid w:val="00426A37"/>
    <w:rsid w:val="00430254"/>
    <w:rsid w:val="00431237"/>
    <w:rsid w:val="00432BC7"/>
    <w:rsid w:val="00433BBE"/>
    <w:rsid w:val="00435367"/>
    <w:rsid w:val="00435550"/>
    <w:rsid w:val="00440677"/>
    <w:rsid w:val="00440D80"/>
    <w:rsid w:val="004427E0"/>
    <w:rsid w:val="0044284F"/>
    <w:rsid w:val="0044655D"/>
    <w:rsid w:val="004507CB"/>
    <w:rsid w:val="00451FA5"/>
    <w:rsid w:val="00453115"/>
    <w:rsid w:val="0045330B"/>
    <w:rsid w:val="00453C78"/>
    <w:rsid w:val="0045403F"/>
    <w:rsid w:val="004547E4"/>
    <w:rsid w:val="00455940"/>
    <w:rsid w:val="004565BE"/>
    <w:rsid w:val="0045678B"/>
    <w:rsid w:val="00457883"/>
    <w:rsid w:val="0046098F"/>
    <w:rsid w:val="004621B6"/>
    <w:rsid w:val="004666A6"/>
    <w:rsid w:val="00467252"/>
    <w:rsid w:val="004716CE"/>
    <w:rsid w:val="00471BCF"/>
    <w:rsid w:val="00474D70"/>
    <w:rsid w:val="0048045E"/>
    <w:rsid w:val="00481618"/>
    <w:rsid w:val="00481E0A"/>
    <w:rsid w:val="00482B94"/>
    <w:rsid w:val="004830F0"/>
    <w:rsid w:val="0048321D"/>
    <w:rsid w:val="0048595A"/>
    <w:rsid w:val="004870C4"/>
    <w:rsid w:val="004878A9"/>
    <w:rsid w:val="004906A0"/>
    <w:rsid w:val="00490C6D"/>
    <w:rsid w:val="0049261E"/>
    <w:rsid w:val="0049403D"/>
    <w:rsid w:val="00494813"/>
    <w:rsid w:val="00494C76"/>
    <w:rsid w:val="00495F75"/>
    <w:rsid w:val="00496333"/>
    <w:rsid w:val="004967D6"/>
    <w:rsid w:val="004A040A"/>
    <w:rsid w:val="004A1088"/>
    <w:rsid w:val="004A14DC"/>
    <w:rsid w:val="004A1A43"/>
    <w:rsid w:val="004A2062"/>
    <w:rsid w:val="004A2D18"/>
    <w:rsid w:val="004A39B4"/>
    <w:rsid w:val="004A4007"/>
    <w:rsid w:val="004A572E"/>
    <w:rsid w:val="004A5E45"/>
    <w:rsid w:val="004A6496"/>
    <w:rsid w:val="004B0A06"/>
    <w:rsid w:val="004B0B30"/>
    <w:rsid w:val="004B126A"/>
    <w:rsid w:val="004B14E8"/>
    <w:rsid w:val="004B274F"/>
    <w:rsid w:val="004B3459"/>
    <w:rsid w:val="004B3E50"/>
    <w:rsid w:val="004B51BA"/>
    <w:rsid w:val="004B5406"/>
    <w:rsid w:val="004B6693"/>
    <w:rsid w:val="004C1380"/>
    <w:rsid w:val="004C197A"/>
    <w:rsid w:val="004C1ACB"/>
    <w:rsid w:val="004C2BF6"/>
    <w:rsid w:val="004C2F8C"/>
    <w:rsid w:val="004C4F6C"/>
    <w:rsid w:val="004C5FD6"/>
    <w:rsid w:val="004C71BC"/>
    <w:rsid w:val="004C72E9"/>
    <w:rsid w:val="004C72F1"/>
    <w:rsid w:val="004D1ECD"/>
    <w:rsid w:val="004D1F4B"/>
    <w:rsid w:val="004D33AC"/>
    <w:rsid w:val="004D5C6F"/>
    <w:rsid w:val="004D64CB"/>
    <w:rsid w:val="004D666C"/>
    <w:rsid w:val="004E07A4"/>
    <w:rsid w:val="004E1A94"/>
    <w:rsid w:val="004E2D1B"/>
    <w:rsid w:val="004E39E8"/>
    <w:rsid w:val="004E39F5"/>
    <w:rsid w:val="004E4323"/>
    <w:rsid w:val="004E4BCD"/>
    <w:rsid w:val="004E5A47"/>
    <w:rsid w:val="004F07B4"/>
    <w:rsid w:val="004F0824"/>
    <w:rsid w:val="004F08CC"/>
    <w:rsid w:val="004F1731"/>
    <w:rsid w:val="004F1889"/>
    <w:rsid w:val="004F41F6"/>
    <w:rsid w:val="004F42C9"/>
    <w:rsid w:val="004F7328"/>
    <w:rsid w:val="004F73AB"/>
    <w:rsid w:val="004F740D"/>
    <w:rsid w:val="00500660"/>
    <w:rsid w:val="005042A1"/>
    <w:rsid w:val="00504471"/>
    <w:rsid w:val="00504E39"/>
    <w:rsid w:val="00505B5F"/>
    <w:rsid w:val="00507781"/>
    <w:rsid w:val="005105C2"/>
    <w:rsid w:val="005105F4"/>
    <w:rsid w:val="005132A3"/>
    <w:rsid w:val="00513736"/>
    <w:rsid w:val="00515ECF"/>
    <w:rsid w:val="0051730B"/>
    <w:rsid w:val="00522549"/>
    <w:rsid w:val="00523427"/>
    <w:rsid w:val="00524845"/>
    <w:rsid w:val="00525DE3"/>
    <w:rsid w:val="00532D06"/>
    <w:rsid w:val="0053571D"/>
    <w:rsid w:val="00535BCF"/>
    <w:rsid w:val="00536005"/>
    <w:rsid w:val="005364CC"/>
    <w:rsid w:val="005416C8"/>
    <w:rsid w:val="00543C8C"/>
    <w:rsid w:val="005461A2"/>
    <w:rsid w:val="00546B09"/>
    <w:rsid w:val="00550528"/>
    <w:rsid w:val="00552D7C"/>
    <w:rsid w:val="00553286"/>
    <w:rsid w:val="00553A2C"/>
    <w:rsid w:val="0055469E"/>
    <w:rsid w:val="0056075C"/>
    <w:rsid w:val="00561F13"/>
    <w:rsid w:val="00563C24"/>
    <w:rsid w:val="00564735"/>
    <w:rsid w:val="005659D5"/>
    <w:rsid w:val="00566E11"/>
    <w:rsid w:val="00567083"/>
    <w:rsid w:val="0056725E"/>
    <w:rsid w:val="00572CFB"/>
    <w:rsid w:val="0057371F"/>
    <w:rsid w:val="00573BF9"/>
    <w:rsid w:val="00574BAB"/>
    <w:rsid w:val="00575753"/>
    <w:rsid w:val="00577B0B"/>
    <w:rsid w:val="00581016"/>
    <w:rsid w:val="00582B71"/>
    <w:rsid w:val="00583F48"/>
    <w:rsid w:val="00584D09"/>
    <w:rsid w:val="00585038"/>
    <w:rsid w:val="00586694"/>
    <w:rsid w:val="00587A37"/>
    <w:rsid w:val="005918A1"/>
    <w:rsid w:val="00591AB8"/>
    <w:rsid w:val="00592833"/>
    <w:rsid w:val="0059297B"/>
    <w:rsid w:val="00594122"/>
    <w:rsid w:val="005952BC"/>
    <w:rsid w:val="005A1D63"/>
    <w:rsid w:val="005A22F4"/>
    <w:rsid w:val="005B0050"/>
    <w:rsid w:val="005B2973"/>
    <w:rsid w:val="005B4139"/>
    <w:rsid w:val="005B55CB"/>
    <w:rsid w:val="005B5856"/>
    <w:rsid w:val="005B5A69"/>
    <w:rsid w:val="005B638A"/>
    <w:rsid w:val="005B7B96"/>
    <w:rsid w:val="005C25EC"/>
    <w:rsid w:val="005C2DD9"/>
    <w:rsid w:val="005C46C5"/>
    <w:rsid w:val="005C481C"/>
    <w:rsid w:val="005C63F3"/>
    <w:rsid w:val="005C69E7"/>
    <w:rsid w:val="005C6A53"/>
    <w:rsid w:val="005C7E4F"/>
    <w:rsid w:val="005D635F"/>
    <w:rsid w:val="005E1602"/>
    <w:rsid w:val="005E1EF4"/>
    <w:rsid w:val="005E471F"/>
    <w:rsid w:val="005E4E1B"/>
    <w:rsid w:val="005E56FE"/>
    <w:rsid w:val="005E60BF"/>
    <w:rsid w:val="005E6EF9"/>
    <w:rsid w:val="005E7350"/>
    <w:rsid w:val="005E7CE5"/>
    <w:rsid w:val="005F04D6"/>
    <w:rsid w:val="005F081A"/>
    <w:rsid w:val="005F105A"/>
    <w:rsid w:val="005F2A88"/>
    <w:rsid w:val="005F38D6"/>
    <w:rsid w:val="005F4B5C"/>
    <w:rsid w:val="005F4E6C"/>
    <w:rsid w:val="005F6B11"/>
    <w:rsid w:val="005F7459"/>
    <w:rsid w:val="005F7EEA"/>
    <w:rsid w:val="00600DA3"/>
    <w:rsid w:val="00601A34"/>
    <w:rsid w:val="0060234D"/>
    <w:rsid w:val="00602B91"/>
    <w:rsid w:val="00602D31"/>
    <w:rsid w:val="006034D1"/>
    <w:rsid w:val="006036FC"/>
    <w:rsid w:val="00604E1C"/>
    <w:rsid w:val="00605FF2"/>
    <w:rsid w:val="00606808"/>
    <w:rsid w:val="00607138"/>
    <w:rsid w:val="00607356"/>
    <w:rsid w:val="006119B2"/>
    <w:rsid w:val="0061582F"/>
    <w:rsid w:val="00616186"/>
    <w:rsid w:val="00616369"/>
    <w:rsid w:val="00617ED2"/>
    <w:rsid w:val="00622804"/>
    <w:rsid w:val="00622B4B"/>
    <w:rsid w:val="006246E7"/>
    <w:rsid w:val="00624772"/>
    <w:rsid w:val="00624BE5"/>
    <w:rsid w:val="006256E2"/>
    <w:rsid w:val="006272C4"/>
    <w:rsid w:val="00627376"/>
    <w:rsid w:val="00631199"/>
    <w:rsid w:val="006316DB"/>
    <w:rsid w:val="00635A93"/>
    <w:rsid w:val="00635CD1"/>
    <w:rsid w:val="00637A7D"/>
    <w:rsid w:val="00642A66"/>
    <w:rsid w:val="00643882"/>
    <w:rsid w:val="00646A75"/>
    <w:rsid w:val="00647BE0"/>
    <w:rsid w:val="00650CE5"/>
    <w:rsid w:val="00652044"/>
    <w:rsid w:val="00652EE6"/>
    <w:rsid w:val="00652F87"/>
    <w:rsid w:val="00653CA7"/>
    <w:rsid w:val="0065421D"/>
    <w:rsid w:val="006543D4"/>
    <w:rsid w:val="00656A72"/>
    <w:rsid w:val="00656F28"/>
    <w:rsid w:val="00663187"/>
    <w:rsid w:val="00663EF2"/>
    <w:rsid w:val="00665322"/>
    <w:rsid w:val="00666601"/>
    <w:rsid w:val="006668D1"/>
    <w:rsid w:val="0067022C"/>
    <w:rsid w:val="0067041D"/>
    <w:rsid w:val="006708D1"/>
    <w:rsid w:val="0067472C"/>
    <w:rsid w:val="00674ED6"/>
    <w:rsid w:val="006750B8"/>
    <w:rsid w:val="00676C2E"/>
    <w:rsid w:val="00677620"/>
    <w:rsid w:val="00680721"/>
    <w:rsid w:val="0068150B"/>
    <w:rsid w:val="006827F9"/>
    <w:rsid w:val="00684D62"/>
    <w:rsid w:val="00687683"/>
    <w:rsid w:val="006906CE"/>
    <w:rsid w:val="00691709"/>
    <w:rsid w:val="00692633"/>
    <w:rsid w:val="006935C4"/>
    <w:rsid w:val="006955CC"/>
    <w:rsid w:val="00697DAD"/>
    <w:rsid w:val="006A0445"/>
    <w:rsid w:val="006A09D3"/>
    <w:rsid w:val="006A22DD"/>
    <w:rsid w:val="006A3136"/>
    <w:rsid w:val="006A3625"/>
    <w:rsid w:val="006A3FBD"/>
    <w:rsid w:val="006A47DD"/>
    <w:rsid w:val="006A51E2"/>
    <w:rsid w:val="006A5323"/>
    <w:rsid w:val="006A54A0"/>
    <w:rsid w:val="006A5A21"/>
    <w:rsid w:val="006A6E91"/>
    <w:rsid w:val="006A7353"/>
    <w:rsid w:val="006A75CC"/>
    <w:rsid w:val="006B1AE6"/>
    <w:rsid w:val="006B4861"/>
    <w:rsid w:val="006B6AFA"/>
    <w:rsid w:val="006B72B7"/>
    <w:rsid w:val="006B7A30"/>
    <w:rsid w:val="006C137D"/>
    <w:rsid w:val="006C176E"/>
    <w:rsid w:val="006C2DE2"/>
    <w:rsid w:val="006C342E"/>
    <w:rsid w:val="006C50C7"/>
    <w:rsid w:val="006C58DC"/>
    <w:rsid w:val="006C6944"/>
    <w:rsid w:val="006C6C0F"/>
    <w:rsid w:val="006C7ECE"/>
    <w:rsid w:val="006D30D8"/>
    <w:rsid w:val="006D370D"/>
    <w:rsid w:val="006D5544"/>
    <w:rsid w:val="006D62A2"/>
    <w:rsid w:val="006E09A5"/>
    <w:rsid w:val="006E1206"/>
    <w:rsid w:val="006E2204"/>
    <w:rsid w:val="006E29E4"/>
    <w:rsid w:val="006E2AE3"/>
    <w:rsid w:val="006E2DD4"/>
    <w:rsid w:val="006E7ECC"/>
    <w:rsid w:val="006F0894"/>
    <w:rsid w:val="006F0A59"/>
    <w:rsid w:val="006F19C8"/>
    <w:rsid w:val="006F1B40"/>
    <w:rsid w:val="006F25D4"/>
    <w:rsid w:val="006F32E3"/>
    <w:rsid w:val="006F379D"/>
    <w:rsid w:val="006F3CCC"/>
    <w:rsid w:val="006F4323"/>
    <w:rsid w:val="006F4E89"/>
    <w:rsid w:val="006F78E9"/>
    <w:rsid w:val="006F7C3E"/>
    <w:rsid w:val="00701AFD"/>
    <w:rsid w:val="00702209"/>
    <w:rsid w:val="00702CC8"/>
    <w:rsid w:val="007030DC"/>
    <w:rsid w:val="00703740"/>
    <w:rsid w:val="00703DE8"/>
    <w:rsid w:val="007043D0"/>
    <w:rsid w:val="00705C34"/>
    <w:rsid w:val="00705DD2"/>
    <w:rsid w:val="00710436"/>
    <w:rsid w:val="0071101F"/>
    <w:rsid w:val="00711248"/>
    <w:rsid w:val="007121D9"/>
    <w:rsid w:val="007155C0"/>
    <w:rsid w:val="00717924"/>
    <w:rsid w:val="00720123"/>
    <w:rsid w:val="00720D18"/>
    <w:rsid w:val="007224C4"/>
    <w:rsid w:val="0072269B"/>
    <w:rsid w:val="00723C19"/>
    <w:rsid w:val="007249F5"/>
    <w:rsid w:val="00725234"/>
    <w:rsid w:val="007253B9"/>
    <w:rsid w:val="00726079"/>
    <w:rsid w:val="0072648E"/>
    <w:rsid w:val="00727CD1"/>
    <w:rsid w:val="007302F3"/>
    <w:rsid w:val="007328A9"/>
    <w:rsid w:val="00733238"/>
    <w:rsid w:val="0073340F"/>
    <w:rsid w:val="00735641"/>
    <w:rsid w:val="00736A42"/>
    <w:rsid w:val="00741D51"/>
    <w:rsid w:val="00742748"/>
    <w:rsid w:val="007428D0"/>
    <w:rsid w:val="00744392"/>
    <w:rsid w:val="0074508B"/>
    <w:rsid w:val="0074667F"/>
    <w:rsid w:val="00747013"/>
    <w:rsid w:val="007478E8"/>
    <w:rsid w:val="00752704"/>
    <w:rsid w:val="00752E69"/>
    <w:rsid w:val="007531AB"/>
    <w:rsid w:val="007534EA"/>
    <w:rsid w:val="0075666C"/>
    <w:rsid w:val="00757865"/>
    <w:rsid w:val="007611F2"/>
    <w:rsid w:val="007626FD"/>
    <w:rsid w:val="0076314A"/>
    <w:rsid w:val="00764C51"/>
    <w:rsid w:val="00766E56"/>
    <w:rsid w:val="00767366"/>
    <w:rsid w:val="00771DC8"/>
    <w:rsid w:val="00772757"/>
    <w:rsid w:val="00772E28"/>
    <w:rsid w:val="00774522"/>
    <w:rsid w:val="00774AEB"/>
    <w:rsid w:val="00783B3D"/>
    <w:rsid w:val="00783F16"/>
    <w:rsid w:val="00785559"/>
    <w:rsid w:val="00785D60"/>
    <w:rsid w:val="00786292"/>
    <w:rsid w:val="00787B2F"/>
    <w:rsid w:val="00790BD8"/>
    <w:rsid w:val="00790EB7"/>
    <w:rsid w:val="0079181F"/>
    <w:rsid w:val="00792162"/>
    <w:rsid w:val="0079272C"/>
    <w:rsid w:val="00795CD3"/>
    <w:rsid w:val="007964B8"/>
    <w:rsid w:val="007A028A"/>
    <w:rsid w:val="007A12E3"/>
    <w:rsid w:val="007A2187"/>
    <w:rsid w:val="007A353A"/>
    <w:rsid w:val="007A5488"/>
    <w:rsid w:val="007A5496"/>
    <w:rsid w:val="007A6886"/>
    <w:rsid w:val="007A78A0"/>
    <w:rsid w:val="007A7A36"/>
    <w:rsid w:val="007A7F83"/>
    <w:rsid w:val="007B0C48"/>
    <w:rsid w:val="007B19E8"/>
    <w:rsid w:val="007B3449"/>
    <w:rsid w:val="007B60EB"/>
    <w:rsid w:val="007C08CF"/>
    <w:rsid w:val="007C247A"/>
    <w:rsid w:val="007C2BFB"/>
    <w:rsid w:val="007C3589"/>
    <w:rsid w:val="007C63BE"/>
    <w:rsid w:val="007C75EA"/>
    <w:rsid w:val="007D1820"/>
    <w:rsid w:val="007D20A3"/>
    <w:rsid w:val="007D288F"/>
    <w:rsid w:val="007D425E"/>
    <w:rsid w:val="007D512A"/>
    <w:rsid w:val="007D52AE"/>
    <w:rsid w:val="007D64F8"/>
    <w:rsid w:val="007D76D2"/>
    <w:rsid w:val="007D77F2"/>
    <w:rsid w:val="007D7A29"/>
    <w:rsid w:val="007E5EC1"/>
    <w:rsid w:val="007E652E"/>
    <w:rsid w:val="007E6B2A"/>
    <w:rsid w:val="007E79C4"/>
    <w:rsid w:val="007E7CAD"/>
    <w:rsid w:val="007F2420"/>
    <w:rsid w:val="007F269A"/>
    <w:rsid w:val="007F2C61"/>
    <w:rsid w:val="007F2EB6"/>
    <w:rsid w:val="007F37B1"/>
    <w:rsid w:val="007F3F65"/>
    <w:rsid w:val="007F3FF7"/>
    <w:rsid w:val="007F4B07"/>
    <w:rsid w:val="007F4E10"/>
    <w:rsid w:val="007F5CF8"/>
    <w:rsid w:val="00804CBE"/>
    <w:rsid w:val="00806039"/>
    <w:rsid w:val="00806598"/>
    <w:rsid w:val="00812161"/>
    <w:rsid w:val="00813199"/>
    <w:rsid w:val="008163F7"/>
    <w:rsid w:val="0081643C"/>
    <w:rsid w:val="0082007E"/>
    <w:rsid w:val="00821DE5"/>
    <w:rsid w:val="0082292B"/>
    <w:rsid w:val="008241A3"/>
    <w:rsid w:val="00824CE3"/>
    <w:rsid w:val="008272E6"/>
    <w:rsid w:val="00831F57"/>
    <w:rsid w:val="0083261C"/>
    <w:rsid w:val="00832D6D"/>
    <w:rsid w:val="00833ADE"/>
    <w:rsid w:val="00835D62"/>
    <w:rsid w:val="0083608D"/>
    <w:rsid w:val="0084042B"/>
    <w:rsid w:val="00840EE8"/>
    <w:rsid w:val="008431C9"/>
    <w:rsid w:val="00846352"/>
    <w:rsid w:val="00847C15"/>
    <w:rsid w:val="00847FAD"/>
    <w:rsid w:val="0085189A"/>
    <w:rsid w:val="00852CE8"/>
    <w:rsid w:val="008540A7"/>
    <w:rsid w:val="00854327"/>
    <w:rsid w:val="00855EC7"/>
    <w:rsid w:val="008575D9"/>
    <w:rsid w:val="00857E2E"/>
    <w:rsid w:val="00860C9B"/>
    <w:rsid w:val="00860E55"/>
    <w:rsid w:val="00861CDC"/>
    <w:rsid w:val="008621A9"/>
    <w:rsid w:val="008650F9"/>
    <w:rsid w:val="008664B7"/>
    <w:rsid w:val="00867224"/>
    <w:rsid w:val="00867624"/>
    <w:rsid w:val="00867B5E"/>
    <w:rsid w:val="00867EC8"/>
    <w:rsid w:val="00870E41"/>
    <w:rsid w:val="0087580D"/>
    <w:rsid w:val="00875852"/>
    <w:rsid w:val="008825D1"/>
    <w:rsid w:val="00883645"/>
    <w:rsid w:val="00884840"/>
    <w:rsid w:val="00885907"/>
    <w:rsid w:val="00886B23"/>
    <w:rsid w:val="008870FB"/>
    <w:rsid w:val="00890A9C"/>
    <w:rsid w:val="00891D01"/>
    <w:rsid w:val="0089228F"/>
    <w:rsid w:val="00893262"/>
    <w:rsid w:val="00893F1E"/>
    <w:rsid w:val="00893FC3"/>
    <w:rsid w:val="00894AF4"/>
    <w:rsid w:val="00894CE8"/>
    <w:rsid w:val="00895811"/>
    <w:rsid w:val="008A00EB"/>
    <w:rsid w:val="008A0D2E"/>
    <w:rsid w:val="008A210B"/>
    <w:rsid w:val="008A2555"/>
    <w:rsid w:val="008A40A8"/>
    <w:rsid w:val="008A55BE"/>
    <w:rsid w:val="008A6649"/>
    <w:rsid w:val="008A7AE3"/>
    <w:rsid w:val="008B04DD"/>
    <w:rsid w:val="008B057A"/>
    <w:rsid w:val="008B0B0E"/>
    <w:rsid w:val="008B1B26"/>
    <w:rsid w:val="008B263D"/>
    <w:rsid w:val="008B28CA"/>
    <w:rsid w:val="008B3358"/>
    <w:rsid w:val="008B3CE5"/>
    <w:rsid w:val="008B3D31"/>
    <w:rsid w:val="008B407D"/>
    <w:rsid w:val="008B7E1B"/>
    <w:rsid w:val="008C0B45"/>
    <w:rsid w:val="008C247B"/>
    <w:rsid w:val="008C2DCE"/>
    <w:rsid w:val="008C322E"/>
    <w:rsid w:val="008C34BA"/>
    <w:rsid w:val="008C6079"/>
    <w:rsid w:val="008C6B55"/>
    <w:rsid w:val="008C75FF"/>
    <w:rsid w:val="008C7AF4"/>
    <w:rsid w:val="008D207F"/>
    <w:rsid w:val="008D2453"/>
    <w:rsid w:val="008D4119"/>
    <w:rsid w:val="008D4141"/>
    <w:rsid w:val="008D5D12"/>
    <w:rsid w:val="008D7514"/>
    <w:rsid w:val="008E2569"/>
    <w:rsid w:val="008E2B20"/>
    <w:rsid w:val="008E2E11"/>
    <w:rsid w:val="008E4397"/>
    <w:rsid w:val="008E4B71"/>
    <w:rsid w:val="008E5E51"/>
    <w:rsid w:val="008E62E0"/>
    <w:rsid w:val="008E74E3"/>
    <w:rsid w:val="008E7D40"/>
    <w:rsid w:val="008F1C94"/>
    <w:rsid w:val="008F39DD"/>
    <w:rsid w:val="008F5816"/>
    <w:rsid w:val="008F7D2D"/>
    <w:rsid w:val="00900BCD"/>
    <w:rsid w:val="00901041"/>
    <w:rsid w:val="00901938"/>
    <w:rsid w:val="00902A8A"/>
    <w:rsid w:val="00902E43"/>
    <w:rsid w:val="00902FB8"/>
    <w:rsid w:val="00903BD1"/>
    <w:rsid w:val="0090632D"/>
    <w:rsid w:val="009064FE"/>
    <w:rsid w:val="009070CA"/>
    <w:rsid w:val="00911C7F"/>
    <w:rsid w:val="00914C01"/>
    <w:rsid w:val="00916D47"/>
    <w:rsid w:val="00916F98"/>
    <w:rsid w:val="00917625"/>
    <w:rsid w:val="00922FD6"/>
    <w:rsid w:val="00923482"/>
    <w:rsid w:val="00924785"/>
    <w:rsid w:val="00924C3F"/>
    <w:rsid w:val="00924C89"/>
    <w:rsid w:val="0092617F"/>
    <w:rsid w:val="00930C29"/>
    <w:rsid w:val="0093159B"/>
    <w:rsid w:val="009336EE"/>
    <w:rsid w:val="00934434"/>
    <w:rsid w:val="00934A96"/>
    <w:rsid w:val="00934F32"/>
    <w:rsid w:val="0093514A"/>
    <w:rsid w:val="0093754E"/>
    <w:rsid w:val="009378E2"/>
    <w:rsid w:val="00941EC4"/>
    <w:rsid w:val="00942023"/>
    <w:rsid w:val="00942599"/>
    <w:rsid w:val="0094261C"/>
    <w:rsid w:val="009439D4"/>
    <w:rsid w:val="009468BB"/>
    <w:rsid w:val="00947310"/>
    <w:rsid w:val="00950F1C"/>
    <w:rsid w:val="00952155"/>
    <w:rsid w:val="00952481"/>
    <w:rsid w:val="00953241"/>
    <w:rsid w:val="00954AF6"/>
    <w:rsid w:val="00955C05"/>
    <w:rsid w:val="0095609A"/>
    <w:rsid w:val="009576A5"/>
    <w:rsid w:val="009617F5"/>
    <w:rsid w:val="00961B84"/>
    <w:rsid w:val="00962868"/>
    <w:rsid w:val="00962AA9"/>
    <w:rsid w:val="00962C8E"/>
    <w:rsid w:val="00963255"/>
    <w:rsid w:val="00963B93"/>
    <w:rsid w:val="0096586F"/>
    <w:rsid w:val="00965B22"/>
    <w:rsid w:val="00965C9D"/>
    <w:rsid w:val="00966BC1"/>
    <w:rsid w:val="009675DE"/>
    <w:rsid w:val="00970037"/>
    <w:rsid w:val="009705AF"/>
    <w:rsid w:val="0097089B"/>
    <w:rsid w:val="00971DD3"/>
    <w:rsid w:val="00973158"/>
    <w:rsid w:val="0097373D"/>
    <w:rsid w:val="00974506"/>
    <w:rsid w:val="00974663"/>
    <w:rsid w:val="00974A2E"/>
    <w:rsid w:val="009753D9"/>
    <w:rsid w:val="00975566"/>
    <w:rsid w:val="00976FCA"/>
    <w:rsid w:val="00984D20"/>
    <w:rsid w:val="0098662F"/>
    <w:rsid w:val="0099121A"/>
    <w:rsid w:val="00991DF9"/>
    <w:rsid w:val="00993D89"/>
    <w:rsid w:val="00995440"/>
    <w:rsid w:val="009961A0"/>
    <w:rsid w:val="0099703A"/>
    <w:rsid w:val="009A0192"/>
    <w:rsid w:val="009A0E32"/>
    <w:rsid w:val="009A26A8"/>
    <w:rsid w:val="009A34F1"/>
    <w:rsid w:val="009A3AD6"/>
    <w:rsid w:val="009A46E9"/>
    <w:rsid w:val="009A68DE"/>
    <w:rsid w:val="009A723C"/>
    <w:rsid w:val="009A739D"/>
    <w:rsid w:val="009A76D3"/>
    <w:rsid w:val="009B2152"/>
    <w:rsid w:val="009B390F"/>
    <w:rsid w:val="009B43BE"/>
    <w:rsid w:val="009B4C22"/>
    <w:rsid w:val="009B4D10"/>
    <w:rsid w:val="009B522F"/>
    <w:rsid w:val="009B54D7"/>
    <w:rsid w:val="009B6523"/>
    <w:rsid w:val="009B745F"/>
    <w:rsid w:val="009B764F"/>
    <w:rsid w:val="009B7DE1"/>
    <w:rsid w:val="009C1646"/>
    <w:rsid w:val="009C3731"/>
    <w:rsid w:val="009C4E6D"/>
    <w:rsid w:val="009C5082"/>
    <w:rsid w:val="009C54AD"/>
    <w:rsid w:val="009D2CF2"/>
    <w:rsid w:val="009D31F6"/>
    <w:rsid w:val="009D383E"/>
    <w:rsid w:val="009D38F6"/>
    <w:rsid w:val="009D46D1"/>
    <w:rsid w:val="009D74F0"/>
    <w:rsid w:val="009D7762"/>
    <w:rsid w:val="009E187A"/>
    <w:rsid w:val="009E1EFC"/>
    <w:rsid w:val="009E2C2B"/>
    <w:rsid w:val="009E785C"/>
    <w:rsid w:val="009F0DD0"/>
    <w:rsid w:val="009F16DB"/>
    <w:rsid w:val="009F292F"/>
    <w:rsid w:val="009F31C8"/>
    <w:rsid w:val="009F351C"/>
    <w:rsid w:val="009F3A89"/>
    <w:rsid w:val="009F7DCE"/>
    <w:rsid w:val="00A000D7"/>
    <w:rsid w:val="00A0375E"/>
    <w:rsid w:val="00A047A7"/>
    <w:rsid w:val="00A05654"/>
    <w:rsid w:val="00A05CCF"/>
    <w:rsid w:val="00A07318"/>
    <w:rsid w:val="00A112E7"/>
    <w:rsid w:val="00A146AD"/>
    <w:rsid w:val="00A1545C"/>
    <w:rsid w:val="00A156A4"/>
    <w:rsid w:val="00A17335"/>
    <w:rsid w:val="00A17B01"/>
    <w:rsid w:val="00A20250"/>
    <w:rsid w:val="00A20FC8"/>
    <w:rsid w:val="00A22BEB"/>
    <w:rsid w:val="00A251CB"/>
    <w:rsid w:val="00A255FB"/>
    <w:rsid w:val="00A266BB"/>
    <w:rsid w:val="00A26C1D"/>
    <w:rsid w:val="00A26D0D"/>
    <w:rsid w:val="00A30EC0"/>
    <w:rsid w:val="00A318C4"/>
    <w:rsid w:val="00A3289D"/>
    <w:rsid w:val="00A35E2F"/>
    <w:rsid w:val="00A36559"/>
    <w:rsid w:val="00A36FC6"/>
    <w:rsid w:val="00A375AE"/>
    <w:rsid w:val="00A41D8C"/>
    <w:rsid w:val="00A438FD"/>
    <w:rsid w:val="00A43CA7"/>
    <w:rsid w:val="00A44DAA"/>
    <w:rsid w:val="00A44ED9"/>
    <w:rsid w:val="00A47681"/>
    <w:rsid w:val="00A5152F"/>
    <w:rsid w:val="00A56897"/>
    <w:rsid w:val="00A56A7F"/>
    <w:rsid w:val="00A604B3"/>
    <w:rsid w:val="00A6171E"/>
    <w:rsid w:val="00A61C19"/>
    <w:rsid w:val="00A62FB4"/>
    <w:rsid w:val="00A647F6"/>
    <w:rsid w:val="00A64DB7"/>
    <w:rsid w:val="00A65518"/>
    <w:rsid w:val="00A710B1"/>
    <w:rsid w:val="00A71EB6"/>
    <w:rsid w:val="00A731CC"/>
    <w:rsid w:val="00A7394B"/>
    <w:rsid w:val="00A760FE"/>
    <w:rsid w:val="00A7622C"/>
    <w:rsid w:val="00A763AB"/>
    <w:rsid w:val="00A7670E"/>
    <w:rsid w:val="00A801BC"/>
    <w:rsid w:val="00A8090B"/>
    <w:rsid w:val="00A82FE2"/>
    <w:rsid w:val="00A83BC9"/>
    <w:rsid w:val="00A8545F"/>
    <w:rsid w:val="00A85D48"/>
    <w:rsid w:val="00A8701E"/>
    <w:rsid w:val="00A91036"/>
    <w:rsid w:val="00A91475"/>
    <w:rsid w:val="00A918AC"/>
    <w:rsid w:val="00A92F81"/>
    <w:rsid w:val="00A9349D"/>
    <w:rsid w:val="00A9390C"/>
    <w:rsid w:val="00A94841"/>
    <w:rsid w:val="00A94E55"/>
    <w:rsid w:val="00A95E8F"/>
    <w:rsid w:val="00A9707A"/>
    <w:rsid w:val="00AA1815"/>
    <w:rsid w:val="00AA327E"/>
    <w:rsid w:val="00AA40C3"/>
    <w:rsid w:val="00AA62D8"/>
    <w:rsid w:val="00AA6CF7"/>
    <w:rsid w:val="00AA7228"/>
    <w:rsid w:val="00AB0FA1"/>
    <w:rsid w:val="00AB3C5A"/>
    <w:rsid w:val="00AB4BA7"/>
    <w:rsid w:val="00AB4DF7"/>
    <w:rsid w:val="00AB59EA"/>
    <w:rsid w:val="00AB61FB"/>
    <w:rsid w:val="00AB7FCC"/>
    <w:rsid w:val="00AC6D3E"/>
    <w:rsid w:val="00AC6E09"/>
    <w:rsid w:val="00AC7B2E"/>
    <w:rsid w:val="00AC7BA8"/>
    <w:rsid w:val="00AD0DB5"/>
    <w:rsid w:val="00AD1CED"/>
    <w:rsid w:val="00AD3191"/>
    <w:rsid w:val="00AD36AB"/>
    <w:rsid w:val="00AD511F"/>
    <w:rsid w:val="00AD7150"/>
    <w:rsid w:val="00AE085A"/>
    <w:rsid w:val="00AE0981"/>
    <w:rsid w:val="00AE1E8B"/>
    <w:rsid w:val="00AE5172"/>
    <w:rsid w:val="00AE7ABD"/>
    <w:rsid w:val="00AE7EEE"/>
    <w:rsid w:val="00AF0097"/>
    <w:rsid w:val="00AF0A12"/>
    <w:rsid w:val="00AF1CE2"/>
    <w:rsid w:val="00AF1D5E"/>
    <w:rsid w:val="00AF1DD1"/>
    <w:rsid w:val="00AF6678"/>
    <w:rsid w:val="00AF7D5C"/>
    <w:rsid w:val="00B00867"/>
    <w:rsid w:val="00B01073"/>
    <w:rsid w:val="00B02775"/>
    <w:rsid w:val="00B034C6"/>
    <w:rsid w:val="00B0372C"/>
    <w:rsid w:val="00B0587D"/>
    <w:rsid w:val="00B07DCD"/>
    <w:rsid w:val="00B115A7"/>
    <w:rsid w:val="00B14767"/>
    <w:rsid w:val="00B15317"/>
    <w:rsid w:val="00B15843"/>
    <w:rsid w:val="00B175A9"/>
    <w:rsid w:val="00B21140"/>
    <w:rsid w:val="00B228E2"/>
    <w:rsid w:val="00B2417D"/>
    <w:rsid w:val="00B249A6"/>
    <w:rsid w:val="00B249A8"/>
    <w:rsid w:val="00B24AEA"/>
    <w:rsid w:val="00B24F9A"/>
    <w:rsid w:val="00B25B23"/>
    <w:rsid w:val="00B26107"/>
    <w:rsid w:val="00B26A09"/>
    <w:rsid w:val="00B26AAC"/>
    <w:rsid w:val="00B2720F"/>
    <w:rsid w:val="00B316AE"/>
    <w:rsid w:val="00B31B2C"/>
    <w:rsid w:val="00B32DCF"/>
    <w:rsid w:val="00B33982"/>
    <w:rsid w:val="00B34644"/>
    <w:rsid w:val="00B346AB"/>
    <w:rsid w:val="00B34A8A"/>
    <w:rsid w:val="00B35AA9"/>
    <w:rsid w:val="00B35D8C"/>
    <w:rsid w:val="00B36895"/>
    <w:rsid w:val="00B37452"/>
    <w:rsid w:val="00B376E0"/>
    <w:rsid w:val="00B401C1"/>
    <w:rsid w:val="00B410AB"/>
    <w:rsid w:val="00B422C2"/>
    <w:rsid w:val="00B4279D"/>
    <w:rsid w:val="00B44F02"/>
    <w:rsid w:val="00B4526F"/>
    <w:rsid w:val="00B4725E"/>
    <w:rsid w:val="00B506FD"/>
    <w:rsid w:val="00B518AE"/>
    <w:rsid w:val="00B52476"/>
    <w:rsid w:val="00B52912"/>
    <w:rsid w:val="00B55E2D"/>
    <w:rsid w:val="00B602A8"/>
    <w:rsid w:val="00B604D6"/>
    <w:rsid w:val="00B61A47"/>
    <w:rsid w:val="00B61E86"/>
    <w:rsid w:val="00B63735"/>
    <w:rsid w:val="00B63C96"/>
    <w:rsid w:val="00B64C0E"/>
    <w:rsid w:val="00B6600F"/>
    <w:rsid w:val="00B66B31"/>
    <w:rsid w:val="00B66E44"/>
    <w:rsid w:val="00B7153B"/>
    <w:rsid w:val="00B71AC2"/>
    <w:rsid w:val="00B72487"/>
    <w:rsid w:val="00B724BF"/>
    <w:rsid w:val="00B724D8"/>
    <w:rsid w:val="00B72D8E"/>
    <w:rsid w:val="00B72F62"/>
    <w:rsid w:val="00B73797"/>
    <w:rsid w:val="00B73828"/>
    <w:rsid w:val="00B73A7A"/>
    <w:rsid w:val="00B750F4"/>
    <w:rsid w:val="00B7631E"/>
    <w:rsid w:val="00B85237"/>
    <w:rsid w:val="00B8584B"/>
    <w:rsid w:val="00B972B3"/>
    <w:rsid w:val="00B97973"/>
    <w:rsid w:val="00B97C65"/>
    <w:rsid w:val="00BA0523"/>
    <w:rsid w:val="00BA17EE"/>
    <w:rsid w:val="00BA2D9F"/>
    <w:rsid w:val="00BA4735"/>
    <w:rsid w:val="00BA71AF"/>
    <w:rsid w:val="00BB0576"/>
    <w:rsid w:val="00BB05A5"/>
    <w:rsid w:val="00BB146C"/>
    <w:rsid w:val="00BB167D"/>
    <w:rsid w:val="00BB1742"/>
    <w:rsid w:val="00BB229F"/>
    <w:rsid w:val="00BB3315"/>
    <w:rsid w:val="00BB39CE"/>
    <w:rsid w:val="00BB3F79"/>
    <w:rsid w:val="00BB4905"/>
    <w:rsid w:val="00BB570D"/>
    <w:rsid w:val="00BB6661"/>
    <w:rsid w:val="00BB70EB"/>
    <w:rsid w:val="00BB7A20"/>
    <w:rsid w:val="00BC01E0"/>
    <w:rsid w:val="00BC1F45"/>
    <w:rsid w:val="00BC2B35"/>
    <w:rsid w:val="00BC31FF"/>
    <w:rsid w:val="00BC34C3"/>
    <w:rsid w:val="00BC46DF"/>
    <w:rsid w:val="00BC5775"/>
    <w:rsid w:val="00BC5B2D"/>
    <w:rsid w:val="00BC6179"/>
    <w:rsid w:val="00BC7317"/>
    <w:rsid w:val="00BD52E5"/>
    <w:rsid w:val="00BD74E6"/>
    <w:rsid w:val="00BE08D8"/>
    <w:rsid w:val="00BE1021"/>
    <w:rsid w:val="00BE147F"/>
    <w:rsid w:val="00BE2B11"/>
    <w:rsid w:val="00BE5270"/>
    <w:rsid w:val="00BE7CD7"/>
    <w:rsid w:val="00BF03AB"/>
    <w:rsid w:val="00BF355A"/>
    <w:rsid w:val="00BF494F"/>
    <w:rsid w:val="00C00085"/>
    <w:rsid w:val="00C0098C"/>
    <w:rsid w:val="00C00EA0"/>
    <w:rsid w:val="00C030A2"/>
    <w:rsid w:val="00C0499D"/>
    <w:rsid w:val="00C064F1"/>
    <w:rsid w:val="00C07746"/>
    <w:rsid w:val="00C104A1"/>
    <w:rsid w:val="00C10C84"/>
    <w:rsid w:val="00C10FFD"/>
    <w:rsid w:val="00C11061"/>
    <w:rsid w:val="00C12128"/>
    <w:rsid w:val="00C13B3A"/>
    <w:rsid w:val="00C1406B"/>
    <w:rsid w:val="00C164BE"/>
    <w:rsid w:val="00C21A04"/>
    <w:rsid w:val="00C21E7D"/>
    <w:rsid w:val="00C223E5"/>
    <w:rsid w:val="00C225B1"/>
    <w:rsid w:val="00C25607"/>
    <w:rsid w:val="00C26ED5"/>
    <w:rsid w:val="00C27EB1"/>
    <w:rsid w:val="00C31F94"/>
    <w:rsid w:val="00C32A2D"/>
    <w:rsid w:val="00C32CE1"/>
    <w:rsid w:val="00C32F31"/>
    <w:rsid w:val="00C34AFB"/>
    <w:rsid w:val="00C3586F"/>
    <w:rsid w:val="00C36624"/>
    <w:rsid w:val="00C367C3"/>
    <w:rsid w:val="00C40C9C"/>
    <w:rsid w:val="00C45A8F"/>
    <w:rsid w:val="00C46233"/>
    <w:rsid w:val="00C4737F"/>
    <w:rsid w:val="00C50925"/>
    <w:rsid w:val="00C50DEC"/>
    <w:rsid w:val="00C50DEF"/>
    <w:rsid w:val="00C53209"/>
    <w:rsid w:val="00C54B6A"/>
    <w:rsid w:val="00C5518B"/>
    <w:rsid w:val="00C56B98"/>
    <w:rsid w:val="00C60FCB"/>
    <w:rsid w:val="00C6175A"/>
    <w:rsid w:val="00C61860"/>
    <w:rsid w:val="00C6234E"/>
    <w:rsid w:val="00C63AB9"/>
    <w:rsid w:val="00C63CD0"/>
    <w:rsid w:val="00C63F01"/>
    <w:rsid w:val="00C65F29"/>
    <w:rsid w:val="00C7139A"/>
    <w:rsid w:val="00C7300F"/>
    <w:rsid w:val="00C7371C"/>
    <w:rsid w:val="00C73A7E"/>
    <w:rsid w:val="00C73C61"/>
    <w:rsid w:val="00C748DB"/>
    <w:rsid w:val="00C7632F"/>
    <w:rsid w:val="00C76756"/>
    <w:rsid w:val="00C80B7B"/>
    <w:rsid w:val="00C81ADC"/>
    <w:rsid w:val="00C82DE7"/>
    <w:rsid w:val="00C86B1F"/>
    <w:rsid w:val="00C87614"/>
    <w:rsid w:val="00C943DE"/>
    <w:rsid w:val="00C94828"/>
    <w:rsid w:val="00C96742"/>
    <w:rsid w:val="00CA09C2"/>
    <w:rsid w:val="00CA0F94"/>
    <w:rsid w:val="00CA1612"/>
    <w:rsid w:val="00CA2C4B"/>
    <w:rsid w:val="00CA4593"/>
    <w:rsid w:val="00CA57BB"/>
    <w:rsid w:val="00CA5DE6"/>
    <w:rsid w:val="00CA614F"/>
    <w:rsid w:val="00CA7317"/>
    <w:rsid w:val="00CA7C70"/>
    <w:rsid w:val="00CB03EF"/>
    <w:rsid w:val="00CB2994"/>
    <w:rsid w:val="00CB4F2E"/>
    <w:rsid w:val="00CB61D4"/>
    <w:rsid w:val="00CB6317"/>
    <w:rsid w:val="00CB6EA1"/>
    <w:rsid w:val="00CC0938"/>
    <w:rsid w:val="00CC4FD6"/>
    <w:rsid w:val="00CC5BB9"/>
    <w:rsid w:val="00CD030B"/>
    <w:rsid w:val="00CD2189"/>
    <w:rsid w:val="00CD37E4"/>
    <w:rsid w:val="00CD3B0E"/>
    <w:rsid w:val="00CD469F"/>
    <w:rsid w:val="00CD5F70"/>
    <w:rsid w:val="00CD6FEF"/>
    <w:rsid w:val="00CE118A"/>
    <w:rsid w:val="00CE1F84"/>
    <w:rsid w:val="00CE3905"/>
    <w:rsid w:val="00CE3B70"/>
    <w:rsid w:val="00CE450D"/>
    <w:rsid w:val="00CE57D1"/>
    <w:rsid w:val="00CE585B"/>
    <w:rsid w:val="00CE61F6"/>
    <w:rsid w:val="00CF14C2"/>
    <w:rsid w:val="00CF17A2"/>
    <w:rsid w:val="00CF2208"/>
    <w:rsid w:val="00CF25A1"/>
    <w:rsid w:val="00CF30CB"/>
    <w:rsid w:val="00CF3270"/>
    <w:rsid w:val="00CF3CFE"/>
    <w:rsid w:val="00CF42C1"/>
    <w:rsid w:val="00CF4670"/>
    <w:rsid w:val="00CF46AA"/>
    <w:rsid w:val="00CF609F"/>
    <w:rsid w:val="00CF6AA5"/>
    <w:rsid w:val="00CF707F"/>
    <w:rsid w:val="00CF7834"/>
    <w:rsid w:val="00D0017F"/>
    <w:rsid w:val="00D016B4"/>
    <w:rsid w:val="00D028B0"/>
    <w:rsid w:val="00D02D2F"/>
    <w:rsid w:val="00D05402"/>
    <w:rsid w:val="00D063C3"/>
    <w:rsid w:val="00D100AF"/>
    <w:rsid w:val="00D10EC8"/>
    <w:rsid w:val="00D12C38"/>
    <w:rsid w:val="00D130EF"/>
    <w:rsid w:val="00D1383A"/>
    <w:rsid w:val="00D13EFE"/>
    <w:rsid w:val="00D14630"/>
    <w:rsid w:val="00D14A79"/>
    <w:rsid w:val="00D157D1"/>
    <w:rsid w:val="00D20109"/>
    <w:rsid w:val="00D23FAC"/>
    <w:rsid w:val="00D24CF9"/>
    <w:rsid w:val="00D259D3"/>
    <w:rsid w:val="00D2600E"/>
    <w:rsid w:val="00D3000C"/>
    <w:rsid w:val="00D30250"/>
    <w:rsid w:val="00D305C0"/>
    <w:rsid w:val="00D30868"/>
    <w:rsid w:val="00D32FCF"/>
    <w:rsid w:val="00D3445B"/>
    <w:rsid w:val="00D3532D"/>
    <w:rsid w:val="00D36197"/>
    <w:rsid w:val="00D40432"/>
    <w:rsid w:val="00D410DA"/>
    <w:rsid w:val="00D411C3"/>
    <w:rsid w:val="00D42138"/>
    <w:rsid w:val="00D429A0"/>
    <w:rsid w:val="00D429AD"/>
    <w:rsid w:val="00D43B75"/>
    <w:rsid w:val="00D4491F"/>
    <w:rsid w:val="00D4561D"/>
    <w:rsid w:val="00D536E8"/>
    <w:rsid w:val="00D53AFE"/>
    <w:rsid w:val="00D5521B"/>
    <w:rsid w:val="00D56AD5"/>
    <w:rsid w:val="00D57852"/>
    <w:rsid w:val="00D57CC4"/>
    <w:rsid w:val="00D62CA1"/>
    <w:rsid w:val="00D632E9"/>
    <w:rsid w:val="00D660C4"/>
    <w:rsid w:val="00D67365"/>
    <w:rsid w:val="00D675FB"/>
    <w:rsid w:val="00D72DE2"/>
    <w:rsid w:val="00D73892"/>
    <w:rsid w:val="00D73F2D"/>
    <w:rsid w:val="00D74878"/>
    <w:rsid w:val="00D74CBC"/>
    <w:rsid w:val="00D767C5"/>
    <w:rsid w:val="00D774CF"/>
    <w:rsid w:val="00D774E3"/>
    <w:rsid w:val="00D77685"/>
    <w:rsid w:val="00D801E7"/>
    <w:rsid w:val="00D809B9"/>
    <w:rsid w:val="00D81CF7"/>
    <w:rsid w:val="00D82E36"/>
    <w:rsid w:val="00D83128"/>
    <w:rsid w:val="00D83AB4"/>
    <w:rsid w:val="00D84385"/>
    <w:rsid w:val="00D848CF"/>
    <w:rsid w:val="00D8501F"/>
    <w:rsid w:val="00D85A71"/>
    <w:rsid w:val="00D86A8F"/>
    <w:rsid w:val="00D9006F"/>
    <w:rsid w:val="00D90465"/>
    <w:rsid w:val="00D907A7"/>
    <w:rsid w:val="00D91095"/>
    <w:rsid w:val="00D929C3"/>
    <w:rsid w:val="00D93BF7"/>
    <w:rsid w:val="00D94C8C"/>
    <w:rsid w:val="00DA1059"/>
    <w:rsid w:val="00DA1C29"/>
    <w:rsid w:val="00DA2993"/>
    <w:rsid w:val="00DA661E"/>
    <w:rsid w:val="00DA67C3"/>
    <w:rsid w:val="00DA6DAB"/>
    <w:rsid w:val="00DA7A0D"/>
    <w:rsid w:val="00DA7FF2"/>
    <w:rsid w:val="00DB1076"/>
    <w:rsid w:val="00DB1942"/>
    <w:rsid w:val="00DB1DE3"/>
    <w:rsid w:val="00DB3F45"/>
    <w:rsid w:val="00DB4659"/>
    <w:rsid w:val="00DB7396"/>
    <w:rsid w:val="00DB7E0D"/>
    <w:rsid w:val="00DC0F00"/>
    <w:rsid w:val="00DC11F7"/>
    <w:rsid w:val="00DC1A25"/>
    <w:rsid w:val="00DC1CEE"/>
    <w:rsid w:val="00DC5681"/>
    <w:rsid w:val="00DC715E"/>
    <w:rsid w:val="00DC7812"/>
    <w:rsid w:val="00DD290A"/>
    <w:rsid w:val="00DD3259"/>
    <w:rsid w:val="00DD42B1"/>
    <w:rsid w:val="00DD7007"/>
    <w:rsid w:val="00DD77C8"/>
    <w:rsid w:val="00DE10E4"/>
    <w:rsid w:val="00DE1E6D"/>
    <w:rsid w:val="00DE45A3"/>
    <w:rsid w:val="00DE580D"/>
    <w:rsid w:val="00DE6507"/>
    <w:rsid w:val="00DF071B"/>
    <w:rsid w:val="00DF0C0B"/>
    <w:rsid w:val="00DF5858"/>
    <w:rsid w:val="00DF7545"/>
    <w:rsid w:val="00E0083E"/>
    <w:rsid w:val="00E0232E"/>
    <w:rsid w:val="00E05029"/>
    <w:rsid w:val="00E060B8"/>
    <w:rsid w:val="00E0610B"/>
    <w:rsid w:val="00E0740C"/>
    <w:rsid w:val="00E07480"/>
    <w:rsid w:val="00E1101C"/>
    <w:rsid w:val="00E11E27"/>
    <w:rsid w:val="00E13A92"/>
    <w:rsid w:val="00E141FA"/>
    <w:rsid w:val="00E1463F"/>
    <w:rsid w:val="00E14D36"/>
    <w:rsid w:val="00E15D56"/>
    <w:rsid w:val="00E1622B"/>
    <w:rsid w:val="00E168B0"/>
    <w:rsid w:val="00E174AE"/>
    <w:rsid w:val="00E176EC"/>
    <w:rsid w:val="00E2001C"/>
    <w:rsid w:val="00E201B6"/>
    <w:rsid w:val="00E21F02"/>
    <w:rsid w:val="00E22066"/>
    <w:rsid w:val="00E230E8"/>
    <w:rsid w:val="00E25404"/>
    <w:rsid w:val="00E259A8"/>
    <w:rsid w:val="00E30BB7"/>
    <w:rsid w:val="00E30EB4"/>
    <w:rsid w:val="00E31BC2"/>
    <w:rsid w:val="00E3335D"/>
    <w:rsid w:val="00E340B2"/>
    <w:rsid w:val="00E35066"/>
    <w:rsid w:val="00E35A7A"/>
    <w:rsid w:val="00E35C38"/>
    <w:rsid w:val="00E36377"/>
    <w:rsid w:val="00E372F4"/>
    <w:rsid w:val="00E37AE8"/>
    <w:rsid w:val="00E40225"/>
    <w:rsid w:val="00E4029B"/>
    <w:rsid w:val="00E405BA"/>
    <w:rsid w:val="00E50F90"/>
    <w:rsid w:val="00E52591"/>
    <w:rsid w:val="00E53BCC"/>
    <w:rsid w:val="00E53CF7"/>
    <w:rsid w:val="00E54CF1"/>
    <w:rsid w:val="00E55550"/>
    <w:rsid w:val="00E559B9"/>
    <w:rsid w:val="00E56711"/>
    <w:rsid w:val="00E57026"/>
    <w:rsid w:val="00E626E1"/>
    <w:rsid w:val="00E62CCF"/>
    <w:rsid w:val="00E62F33"/>
    <w:rsid w:val="00E62FF2"/>
    <w:rsid w:val="00E6321E"/>
    <w:rsid w:val="00E6325F"/>
    <w:rsid w:val="00E66BFE"/>
    <w:rsid w:val="00E704DC"/>
    <w:rsid w:val="00E70599"/>
    <w:rsid w:val="00E706E5"/>
    <w:rsid w:val="00E7160E"/>
    <w:rsid w:val="00E73053"/>
    <w:rsid w:val="00E73425"/>
    <w:rsid w:val="00E73B16"/>
    <w:rsid w:val="00E73FBC"/>
    <w:rsid w:val="00E75CDC"/>
    <w:rsid w:val="00E77708"/>
    <w:rsid w:val="00E77E89"/>
    <w:rsid w:val="00E8050B"/>
    <w:rsid w:val="00E818E3"/>
    <w:rsid w:val="00E8296A"/>
    <w:rsid w:val="00E82D7F"/>
    <w:rsid w:val="00E85E5A"/>
    <w:rsid w:val="00E86A32"/>
    <w:rsid w:val="00E86D63"/>
    <w:rsid w:val="00E87B76"/>
    <w:rsid w:val="00E90A11"/>
    <w:rsid w:val="00E96A44"/>
    <w:rsid w:val="00E974F0"/>
    <w:rsid w:val="00EA11B4"/>
    <w:rsid w:val="00EA1EE1"/>
    <w:rsid w:val="00EA2154"/>
    <w:rsid w:val="00EA4033"/>
    <w:rsid w:val="00EA4DA7"/>
    <w:rsid w:val="00EA503A"/>
    <w:rsid w:val="00EB04FB"/>
    <w:rsid w:val="00EB2573"/>
    <w:rsid w:val="00EB35E2"/>
    <w:rsid w:val="00EB3756"/>
    <w:rsid w:val="00EB4858"/>
    <w:rsid w:val="00EB4D5A"/>
    <w:rsid w:val="00EC0650"/>
    <w:rsid w:val="00EC0EF4"/>
    <w:rsid w:val="00EC1012"/>
    <w:rsid w:val="00EC227F"/>
    <w:rsid w:val="00EC4EC4"/>
    <w:rsid w:val="00EC5928"/>
    <w:rsid w:val="00EC645D"/>
    <w:rsid w:val="00EC7D8B"/>
    <w:rsid w:val="00ED00E7"/>
    <w:rsid w:val="00ED082C"/>
    <w:rsid w:val="00ED15C5"/>
    <w:rsid w:val="00ED1623"/>
    <w:rsid w:val="00ED28C9"/>
    <w:rsid w:val="00ED3DB9"/>
    <w:rsid w:val="00ED46F0"/>
    <w:rsid w:val="00ED4914"/>
    <w:rsid w:val="00ED7157"/>
    <w:rsid w:val="00EE1A5F"/>
    <w:rsid w:val="00EE1D4E"/>
    <w:rsid w:val="00EE2275"/>
    <w:rsid w:val="00EE2662"/>
    <w:rsid w:val="00EE290F"/>
    <w:rsid w:val="00EE3E09"/>
    <w:rsid w:val="00EE496A"/>
    <w:rsid w:val="00EE49AF"/>
    <w:rsid w:val="00EE6566"/>
    <w:rsid w:val="00EF26FC"/>
    <w:rsid w:val="00EF40A8"/>
    <w:rsid w:val="00EF4B82"/>
    <w:rsid w:val="00EF5922"/>
    <w:rsid w:val="00EF6394"/>
    <w:rsid w:val="00EF6B21"/>
    <w:rsid w:val="00EF7127"/>
    <w:rsid w:val="00EF7812"/>
    <w:rsid w:val="00EF7CC5"/>
    <w:rsid w:val="00EF7F6A"/>
    <w:rsid w:val="00EF7FD8"/>
    <w:rsid w:val="00F00969"/>
    <w:rsid w:val="00F0122D"/>
    <w:rsid w:val="00F0284A"/>
    <w:rsid w:val="00F02C0E"/>
    <w:rsid w:val="00F044AB"/>
    <w:rsid w:val="00F05F41"/>
    <w:rsid w:val="00F105C6"/>
    <w:rsid w:val="00F11B04"/>
    <w:rsid w:val="00F12581"/>
    <w:rsid w:val="00F14E94"/>
    <w:rsid w:val="00F150D8"/>
    <w:rsid w:val="00F1567C"/>
    <w:rsid w:val="00F16454"/>
    <w:rsid w:val="00F17885"/>
    <w:rsid w:val="00F21DBE"/>
    <w:rsid w:val="00F23FE4"/>
    <w:rsid w:val="00F24A1B"/>
    <w:rsid w:val="00F25B5C"/>
    <w:rsid w:val="00F25C4A"/>
    <w:rsid w:val="00F26013"/>
    <w:rsid w:val="00F26377"/>
    <w:rsid w:val="00F305A2"/>
    <w:rsid w:val="00F31142"/>
    <w:rsid w:val="00F31D63"/>
    <w:rsid w:val="00F31F2F"/>
    <w:rsid w:val="00F32073"/>
    <w:rsid w:val="00F33BCA"/>
    <w:rsid w:val="00F34B07"/>
    <w:rsid w:val="00F34BF8"/>
    <w:rsid w:val="00F35038"/>
    <w:rsid w:val="00F35607"/>
    <w:rsid w:val="00F36534"/>
    <w:rsid w:val="00F376D7"/>
    <w:rsid w:val="00F37A49"/>
    <w:rsid w:val="00F37B31"/>
    <w:rsid w:val="00F401D8"/>
    <w:rsid w:val="00F44320"/>
    <w:rsid w:val="00F44F72"/>
    <w:rsid w:val="00F45446"/>
    <w:rsid w:val="00F45975"/>
    <w:rsid w:val="00F467E0"/>
    <w:rsid w:val="00F47CAF"/>
    <w:rsid w:val="00F547D6"/>
    <w:rsid w:val="00F54ED2"/>
    <w:rsid w:val="00F55318"/>
    <w:rsid w:val="00F55D7B"/>
    <w:rsid w:val="00F605C2"/>
    <w:rsid w:val="00F60A7D"/>
    <w:rsid w:val="00F616E6"/>
    <w:rsid w:val="00F61AEB"/>
    <w:rsid w:val="00F6295E"/>
    <w:rsid w:val="00F63C1E"/>
    <w:rsid w:val="00F643D9"/>
    <w:rsid w:val="00F64C7D"/>
    <w:rsid w:val="00F72F9D"/>
    <w:rsid w:val="00F73025"/>
    <w:rsid w:val="00F732E6"/>
    <w:rsid w:val="00F73CFF"/>
    <w:rsid w:val="00F73F11"/>
    <w:rsid w:val="00F75B10"/>
    <w:rsid w:val="00F75B5E"/>
    <w:rsid w:val="00F76147"/>
    <w:rsid w:val="00F76848"/>
    <w:rsid w:val="00F777CB"/>
    <w:rsid w:val="00F82A30"/>
    <w:rsid w:val="00F86DB7"/>
    <w:rsid w:val="00F872B3"/>
    <w:rsid w:val="00F876F0"/>
    <w:rsid w:val="00F90401"/>
    <w:rsid w:val="00F913D8"/>
    <w:rsid w:val="00F91CE6"/>
    <w:rsid w:val="00F9400A"/>
    <w:rsid w:val="00F9513E"/>
    <w:rsid w:val="00F951A0"/>
    <w:rsid w:val="00F96062"/>
    <w:rsid w:val="00F97A73"/>
    <w:rsid w:val="00FA0258"/>
    <w:rsid w:val="00FA2BC3"/>
    <w:rsid w:val="00FA4755"/>
    <w:rsid w:val="00FA539B"/>
    <w:rsid w:val="00FA5A48"/>
    <w:rsid w:val="00FA61FA"/>
    <w:rsid w:val="00FA6E05"/>
    <w:rsid w:val="00FA7980"/>
    <w:rsid w:val="00FA7B39"/>
    <w:rsid w:val="00FB012A"/>
    <w:rsid w:val="00FB09E3"/>
    <w:rsid w:val="00FB0D15"/>
    <w:rsid w:val="00FB1D20"/>
    <w:rsid w:val="00FB5EC0"/>
    <w:rsid w:val="00FB69A6"/>
    <w:rsid w:val="00FC362C"/>
    <w:rsid w:val="00FC3C7C"/>
    <w:rsid w:val="00FC3E40"/>
    <w:rsid w:val="00FC637E"/>
    <w:rsid w:val="00FC759F"/>
    <w:rsid w:val="00FD1DC5"/>
    <w:rsid w:val="00FD2DA6"/>
    <w:rsid w:val="00FD3A8B"/>
    <w:rsid w:val="00FD4425"/>
    <w:rsid w:val="00FD50C0"/>
    <w:rsid w:val="00FD63BF"/>
    <w:rsid w:val="00FD72DF"/>
    <w:rsid w:val="00FE0521"/>
    <w:rsid w:val="00FE163B"/>
    <w:rsid w:val="00FE1B07"/>
    <w:rsid w:val="00FE1D3E"/>
    <w:rsid w:val="00FE2C94"/>
    <w:rsid w:val="00FE2F19"/>
    <w:rsid w:val="00FE4303"/>
    <w:rsid w:val="00FE4356"/>
    <w:rsid w:val="00FE5895"/>
    <w:rsid w:val="00FE6126"/>
    <w:rsid w:val="00FE7B9D"/>
    <w:rsid w:val="00FF075B"/>
    <w:rsid w:val="00FF0935"/>
    <w:rsid w:val="00FF2464"/>
    <w:rsid w:val="00FF43C4"/>
    <w:rsid w:val="00FF4F7F"/>
    <w:rsid w:val="00FF52AA"/>
    <w:rsid w:val="00FF55EE"/>
    <w:rsid w:val="00FF55F6"/>
    <w:rsid w:val="00FF5E10"/>
    <w:rsid w:val="00FF6663"/>
    <w:rsid w:val="00FF6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70DA4"/>
  <w15:chartTrackingRefBased/>
  <w15:docId w15:val="{FCCF97A3-012B-415B-B517-9FF8144BE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589"/>
  </w:style>
  <w:style w:type="paragraph" w:styleId="Heading1">
    <w:name w:val="heading 1"/>
    <w:basedOn w:val="Normal"/>
    <w:next w:val="Normal"/>
    <w:link w:val="Heading1Char"/>
    <w:uiPriority w:val="9"/>
    <w:qFormat/>
    <w:rsid w:val="00D00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0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0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0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0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0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0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0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0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0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0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0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0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0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0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0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017F"/>
    <w:rPr>
      <w:rFonts w:eastAsiaTheme="majorEastAsia" w:cstheme="majorBidi"/>
      <w:color w:val="272727" w:themeColor="text1" w:themeTint="D8"/>
    </w:rPr>
  </w:style>
  <w:style w:type="paragraph" w:styleId="Title">
    <w:name w:val="Title"/>
    <w:basedOn w:val="Normal"/>
    <w:next w:val="Normal"/>
    <w:link w:val="TitleChar"/>
    <w:uiPriority w:val="10"/>
    <w:qFormat/>
    <w:rsid w:val="00D00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0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0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017F"/>
    <w:pPr>
      <w:spacing w:before="160"/>
      <w:jc w:val="center"/>
    </w:pPr>
    <w:rPr>
      <w:i/>
      <w:iCs/>
      <w:color w:val="404040" w:themeColor="text1" w:themeTint="BF"/>
    </w:rPr>
  </w:style>
  <w:style w:type="character" w:customStyle="1" w:styleId="QuoteChar">
    <w:name w:val="Quote Char"/>
    <w:basedOn w:val="DefaultParagraphFont"/>
    <w:link w:val="Quote"/>
    <w:uiPriority w:val="29"/>
    <w:rsid w:val="00D0017F"/>
    <w:rPr>
      <w:i/>
      <w:iCs/>
      <w:color w:val="404040" w:themeColor="text1" w:themeTint="BF"/>
    </w:rPr>
  </w:style>
  <w:style w:type="paragraph" w:styleId="ListParagraph">
    <w:name w:val="List Paragraph"/>
    <w:basedOn w:val="Normal"/>
    <w:uiPriority w:val="34"/>
    <w:qFormat/>
    <w:rsid w:val="00D0017F"/>
    <w:pPr>
      <w:ind w:left="720"/>
      <w:contextualSpacing/>
    </w:pPr>
  </w:style>
  <w:style w:type="character" w:styleId="IntenseEmphasis">
    <w:name w:val="Intense Emphasis"/>
    <w:basedOn w:val="DefaultParagraphFont"/>
    <w:uiPriority w:val="21"/>
    <w:qFormat/>
    <w:rsid w:val="00D0017F"/>
    <w:rPr>
      <w:i/>
      <w:iCs/>
      <w:color w:val="0F4761" w:themeColor="accent1" w:themeShade="BF"/>
    </w:rPr>
  </w:style>
  <w:style w:type="paragraph" w:styleId="IntenseQuote">
    <w:name w:val="Intense Quote"/>
    <w:basedOn w:val="Normal"/>
    <w:next w:val="Normal"/>
    <w:link w:val="IntenseQuoteChar"/>
    <w:uiPriority w:val="30"/>
    <w:qFormat/>
    <w:rsid w:val="00D00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017F"/>
    <w:rPr>
      <w:i/>
      <w:iCs/>
      <w:color w:val="0F4761" w:themeColor="accent1" w:themeShade="BF"/>
    </w:rPr>
  </w:style>
  <w:style w:type="character" w:styleId="IntenseReference">
    <w:name w:val="Intense Reference"/>
    <w:basedOn w:val="DefaultParagraphFont"/>
    <w:uiPriority w:val="32"/>
    <w:qFormat/>
    <w:rsid w:val="00D0017F"/>
    <w:rPr>
      <w:b/>
      <w:bCs/>
      <w:smallCaps/>
      <w:color w:val="0F4761" w:themeColor="accent1" w:themeShade="BF"/>
      <w:spacing w:val="5"/>
    </w:rPr>
  </w:style>
  <w:style w:type="paragraph" w:styleId="NoSpacing">
    <w:name w:val="No Spacing"/>
    <w:link w:val="NoSpacingChar"/>
    <w:uiPriority w:val="1"/>
    <w:qFormat/>
    <w:rsid w:val="00D001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0017F"/>
    <w:rPr>
      <w:rFonts w:eastAsiaTheme="minorEastAsia"/>
      <w:kern w:val="0"/>
      <w:sz w:val="22"/>
      <w:szCs w:val="22"/>
      <w:lang w:val="en-US"/>
      <w14:ligatures w14:val="none"/>
    </w:rPr>
  </w:style>
  <w:style w:type="character" w:styleId="Hyperlink">
    <w:name w:val="Hyperlink"/>
    <w:basedOn w:val="DefaultParagraphFont"/>
    <w:uiPriority w:val="99"/>
    <w:unhideWhenUsed/>
    <w:rsid w:val="001D401A"/>
    <w:rPr>
      <w:color w:val="467886" w:themeColor="hyperlink"/>
      <w:u w:val="single"/>
    </w:rPr>
  </w:style>
  <w:style w:type="character" w:styleId="UnresolvedMention">
    <w:name w:val="Unresolved Mention"/>
    <w:basedOn w:val="DefaultParagraphFont"/>
    <w:uiPriority w:val="99"/>
    <w:semiHidden/>
    <w:unhideWhenUsed/>
    <w:rsid w:val="001D401A"/>
    <w:rPr>
      <w:color w:val="605E5C"/>
      <w:shd w:val="clear" w:color="auto" w:fill="E1DFDD"/>
    </w:rPr>
  </w:style>
  <w:style w:type="paragraph" w:styleId="Header">
    <w:name w:val="header"/>
    <w:basedOn w:val="Normal"/>
    <w:link w:val="HeaderChar"/>
    <w:uiPriority w:val="99"/>
    <w:unhideWhenUsed/>
    <w:rsid w:val="00227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79B"/>
  </w:style>
  <w:style w:type="paragraph" w:styleId="Footer">
    <w:name w:val="footer"/>
    <w:basedOn w:val="Normal"/>
    <w:link w:val="FooterChar"/>
    <w:uiPriority w:val="99"/>
    <w:unhideWhenUsed/>
    <w:rsid w:val="00227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79B"/>
  </w:style>
  <w:style w:type="table" w:styleId="TableGrid">
    <w:name w:val="Table Grid"/>
    <w:basedOn w:val="TableNormal"/>
    <w:uiPriority w:val="39"/>
    <w:rsid w:val="00587A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255F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3B0A1F"/>
    <w:rPr>
      <w:color w:val="96607D" w:themeColor="followedHyperlink"/>
      <w:u w:val="single"/>
    </w:rPr>
  </w:style>
  <w:style w:type="character" w:customStyle="1" w:styleId="screenreader-text">
    <w:name w:val="screenreader-text"/>
    <w:basedOn w:val="DefaultParagraphFont"/>
    <w:rsid w:val="00EB4D5A"/>
  </w:style>
  <w:style w:type="character" w:customStyle="1" w:styleId="al-author-delim">
    <w:name w:val="al-author-delim"/>
    <w:basedOn w:val="DefaultParagraphFont"/>
    <w:rsid w:val="00EB4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1052562921990065" TargetMode="External"/><Relationship Id="rId18" Type="http://schemas.openxmlformats.org/officeDocument/2006/relationships/hyperlink" Target="https://doi.org/10.53379/cjcd.2021.70" TargetMode="External"/><Relationship Id="rId3" Type="http://schemas.openxmlformats.org/officeDocument/2006/relationships/numbering" Target="numbering.xml"/><Relationship Id="rId21" Type="http://schemas.openxmlformats.org/officeDocument/2006/relationships/hyperlink" Target="https://doi.org/10.22259/2639197X.0602001" TargetMode="External"/><Relationship Id="rId7" Type="http://schemas.openxmlformats.org/officeDocument/2006/relationships/footnotes" Target="footnotes.xml"/><Relationship Id="rId12" Type="http://schemas.openxmlformats.org/officeDocument/2006/relationships/hyperlink" Target="https://journals.lww.com/plasreconsurg/fulltext/2023/01000/building_emotional_intelligence.1.aspx" TargetMode="External"/><Relationship Id="rId17" Type="http://schemas.openxmlformats.org/officeDocument/2006/relationships/hyperlink" Target="https://doi.org/10.3390/educsci1401001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jeeds.com.ng/assets/vol.%2C-6(2)-obuh%2C-l.-n.%2C---onuosa%2C-p.-c..pdf" TargetMode="External"/><Relationship Id="rId20" Type="http://schemas.openxmlformats.org/officeDocument/2006/relationships/hyperlink" Target="https://doi.org/10.1016/j.copsyc.2024.10188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mc.ncbi.nlm.nih.gov/articles/PMC10783582/"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08/JFM-03-2017-0010"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37/rev0000491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77/1350507617748548" TargetMode="External"/><Relationship Id="rId22" Type="http://schemas.openxmlformats.org/officeDocument/2006/relationships/hyperlink" Target="https://doi.org/10.61194/psychology.v3i1.5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04.2026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9136DE-EF75-4377-9A32-CC4394129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12141</TotalTime>
  <Pages>13</Pages>
  <Words>4039</Words>
  <Characters>23023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Kathlyn Kanu              Module Name: Emotional Intell</dc:title>
  <dc:subject/>
  <dc:creator>Kathlyn Kanu</dc:creator>
  <cp:keywords/>
  <dc:description/>
  <cp:lastModifiedBy>Kathlyn Kanu</cp:lastModifiedBy>
  <cp:revision>1832</cp:revision>
  <dcterms:created xsi:type="dcterms:W3CDTF">2026-04-20T08:26:00Z</dcterms:created>
  <dcterms:modified xsi:type="dcterms:W3CDTF">2026-04-29T13:02:00Z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15823f8d-0bce-40cd-9062-76a3ad16a278</vt:lpwstr>
  </property>
</Properties>
</file>