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127DCA7C" w:rsidR="002D5B3F" w:rsidRPr="00A85BFE" w:rsidRDefault="001A24F3" w:rsidP="1CEC0ED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1CEC0EDA">
        <w:rPr>
          <w:rFonts w:ascii="Arial" w:hAnsi="Arial" w:cs="Arial"/>
          <w:b/>
          <w:bCs/>
          <w:sz w:val="28"/>
          <w:szCs w:val="28"/>
        </w:rPr>
        <w:t xml:space="preserve">APPENDIX </w:t>
      </w:r>
      <w:r w:rsidR="00E61D43" w:rsidRPr="1CEC0EDA">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1308737" w:rsidR="00DB116D" w:rsidRPr="00A406E5" w:rsidRDefault="005E75E3" w:rsidP="00E51AAC">
            <w:pPr>
              <w:spacing w:before="120" w:after="120"/>
              <w:jc w:val="both"/>
              <w:rPr>
                <w:rFonts w:ascii="Arial" w:hAnsi="Arial" w:cs="Arial"/>
                <w:b/>
                <w:sz w:val="22"/>
                <w:szCs w:val="22"/>
              </w:rPr>
            </w:pPr>
            <w:r>
              <w:rPr>
                <w:rFonts w:ascii="Arial" w:hAnsi="Arial" w:cs="Arial"/>
                <w:b/>
                <w:sz w:val="22"/>
                <w:szCs w:val="22"/>
              </w:rPr>
              <w:t>MA Celtic Studies</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35417D6E" w:rsidR="008F1308" w:rsidRPr="00A406E5" w:rsidRDefault="009A03EE" w:rsidP="00E51AAC">
            <w:pPr>
              <w:spacing w:before="120" w:after="120"/>
              <w:jc w:val="both"/>
              <w:rPr>
                <w:rFonts w:ascii="Arial" w:hAnsi="Arial" w:cs="Arial"/>
                <w:b/>
                <w:sz w:val="22"/>
                <w:szCs w:val="22"/>
              </w:rPr>
            </w:pPr>
            <w:r>
              <w:rPr>
                <w:rFonts w:ascii="Arial" w:hAnsi="Arial" w:cs="Arial"/>
                <w:b/>
                <w:sz w:val="22"/>
                <w:szCs w:val="22"/>
              </w:rPr>
              <w:t>Celtic Arthur and the Mabinogion Tales</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318162E9" w:rsidR="00B84B5B" w:rsidRPr="00A406E5" w:rsidRDefault="009A03EE" w:rsidP="00152E9D">
            <w:pPr>
              <w:spacing w:before="120" w:after="120"/>
              <w:jc w:val="both"/>
              <w:rPr>
                <w:rFonts w:ascii="Arial" w:hAnsi="Arial" w:cs="Arial"/>
                <w:b/>
                <w:sz w:val="22"/>
                <w:szCs w:val="22"/>
              </w:rPr>
            </w:pPr>
            <w:r>
              <w:rPr>
                <w:rFonts w:ascii="Arial" w:hAnsi="Arial" w:cs="Arial"/>
                <w:b/>
                <w:sz w:val="22"/>
                <w:szCs w:val="22"/>
              </w:rPr>
              <w:t>HPCS7002</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779ED695" w:rsidR="00B84B5B" w:rsidRPr="00A406E5" w:rsidRDefault="00843B5E" w:rsidP="00E51AAC">
            <w:pPr>
              <w:spacing w:before="120" w:after="120"/>
              <w:jc w:val="both"/>
              <w:rPr>
                <w:rFonts w:ascii="Arial" w:hAnsi="Arial" w:cs="Arial"/>
                <w:b/>
                <w:sz w:val="22"/>
                <w:szCs w:val="22"/>
              </w:rPr>
            </w:pPr>
            <w:r>
              <w:rPr>
                <w:rFonts w:ascii="Arial" w:hAnsi="Arial" w:cs="Arial"/>
                <w:b/>
                <w:sz w:val="22"/>
                <w:szCs w:val="22"/>
              </w:rPr>
              <w:t>20%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10D3D054" w:rsidR="00DB116D" w:rsidRPr="00A406E5" w:rsidRDefault="009A03EE" w:rsidP="00E51AAC">
            <w:pPr>
              <w:spacing w:before="120" w:after="120"/>
              <w:jc w:val="both"/>
              <w:rPr>
                <w:rFonts w:ascii="Arial" w:hAnsi="Arial" w:cs="Arial"/>
                <w:b/>
                <w:sz w:val="22"/>
                <w:szCs w:val="22"/>
              </w:rPr>
            </w:pPr>
            <w:r>
              <w:rPr>
                <w:rFonts w:ascii="Arial" w:hAnsi="Arial" w:cs="Arial"/>
                <w:b/>
                <w:sz w:val="22"/>
                <w:szCs w:val="22"/>
              </w:rPr>
              <w:t>Prof. Jane Cartwright</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0A16D256" w:rsidR="00DB116D" w:rsidRPr="00A406E5" w:rsidRDefault="00030042" w:rsidP="00E51AAC">
            <w:pPr>
              <w:spacing w:before="120" w:after="120"/>
              <w:jc w:val="both"/>
              <w:rPr>
                <w:rFonts w:ascii="Arial" w:hAnsi="Arial" w:cs="Arial"/>
                <w:b/>
                <w:sz w:val="22"/>
                <w:szCs w:val="22"/>
              </w:rPr>
            </w:pPr>
            <w:r>
              <w:rPr>
                <w:rFonts w:ascii="Arial" w:hAnsi="Arial" w:cs="Arial"/>
                <w:b/>
                <w:sz w:val="22"/>
                <w:szCs w:val="22"/>
              </w:rPr>
              <w:t>Dr Harriett Webster</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45277F7E" w:rsidR="00DB116D" w:rsidRPr="00A406E5" w:rsidRDefault="00843B5E" w:rsidP="005F0579">
            <w:pPr>
              <w:spacing w:before="120" w:after="120"/>
              <w:jc w:val="both"/>
              <w:rPr>
                <w:rFonts w:ascii="Arial" w:hAnsi="Arial" w:cs="Arial"/>
                <w:b/>
                <w:sz w:val="22"/>
                <w:szCs w:val="22"/>
              </w:rPr>
            </w:pPr>
            <w:r>
              <w:rPr>
                <w:rFonts w:ascii="Arial" w:hAnsi="Arial" w:cs="Arial"/>
                <w:b/>
                <w:sz w:val="22"/>
                <w:szCs w:val="22"/>
              </w:rPr>
              <w:t>Critical appreciation</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3C47D413" w:rsidR="00DB116D" w:rsidRPr="00A406E5" w:rsidRDefault="00843B5E"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482CDD65" w:rsidR="00B84B5B" w:rsidRPr="00A406E5" w:rsidRDefault="0043138C" w:rsidP="005F0579">
            <w:pPr>
              <w:spacing w:before="120" w:after="120"/>
              <w:jc w:val="both"/>
              <w:rPr>
                <w:rFonts w:ascii="Arial" w:hAnsi="Arial" w:cs="Arial"/>
                <w:b/>
                <w:sz w:val="22"/>
                <w:szCs w:val="22"/>
              </w:rPr>
            </w:pPr>
            <w:r>
              <w:rPr>
                <w:rFonts w:ascii="Arial" w:hAnsi="Arial" w:cs="Arial"/>
                <w:b/>
                <w:sz w:val="22"/>
                <w:szCs w:val="22"/>
              </w:rPr>
              <w:t>18</w:t>
            </w:r>
            <w:r w:rsidR="00DB4A9F">
              <w:rPr>
                <w:rFonts w:ascii="Arial" w:hAnsi="Arial" w:cs="Arial"/>
                <w:b/>
                <w:sz w:val="22"/>
                <w:szCs w:val="22"/>
              </w:rPr>
              <w:t xml:space="preserve"> November 202</w:t>
            </w:r>
            <w:r w:rsidR="00F96567">
              <w:rPr>
                <w:rFonts w:ascii="Arial" w:hAnsi="Arial" w:cs="Arial"/>
                <w:b/>
                <w:sz w:val="22"/>
                <w:szCs w:val="22"/>
              </w:rPr>
              <w:t>6</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21E3361" w:rsidR="00B84B5B" w:rsidRPr="00A406E5" w:rsidRDefault="008D527A" w:rsidP="005F0579">
            <w:pPr>
              <w:spacing w:before="120" w:after="120"/>
              <w:jc w:val="both"/>
              <w:rPr>
                <w:rFonts w:ascii="Arial" w:hAnsi="Arial" w:cs="Arial"/>
                <w:b/>
                <w:sz w:val="22"/>
                <w:szCs w:val="22"/>
              </w:rPr>
            </w:pPr>
            <w:r>
              <w:rPr>
                <w:rFonts w:ascii="Arial" w:hAnsi="Arial" w:cs="Arial"/>
                <w:b/>
                <w:sz w:val="22"/>
                <w:szCs w:val="22"/>
              </w:rPr>
              <w:t>1</w:t>
            </w:r>
            <w:r w:rsidR="001F374F">
              <w:rPr>
                <w:rFonts w:ascii="Arial" w:hAnsi="Arial" w:cs="Arial"/>
                <w:b/>
                <w:sz w:val="22"/>
                <w:szCs w:val="22"/>
              </w:rPr>
              <w:t>8</w:t>
            </w:r>
            <w:r>
              <w:rPr>
                <w:rFonts w:ascii="Arial" w:hAnsi="Arial" w:cs="Arial"/>
                <w:b/>
                <w:sz w:val="22"/>
                <w:szCs w:val="22"/>
              </w:rPr>
              <w:t xml:space="preserve"> December 202</w:t>
            </w:r>
            <w:r w:rsidR="004539AE">
              <w:rPr>
                <w:rFonts w:ascii="Arial" w:hAnsi="Arial" w:cs="Arial"/>
                <w:b/>
                <w:sz w:val="22"/>
                <w:szCs w:val="22"/>
              </w:rPr>
              <w:t>6</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14D78FAA" w:rsidR="00626858" w:rsidRPr="00A406E5" w:rsidRDefault="00A406E5" w:rsidP="0062685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626858" w14:paraId="658A651A" w14:textId="77777777" w:rsidTr="00626858">
        <w:tc>
          <w:tcPr>
            <w:tcW w:w="2093" w:type="dxa"/>
            <w:tcBorders>
              <w:top w:val="single" w:sz="4" w:space="0" w:color="auto"/>
              <w:left w:val="single" w:sz="4" w:space="0" w:color="auto"/>
              <w:bottom w:val="single" w:sz="4" w:space="0" w:color="auto"/>
              <w:right w:val="single" w:sz="4" w:space="0" w:color="auto"/>
            </w:tcBorders>
            <w:shd w:val="pct15" w:color="auto" w:fill="auto"/>
          </w:tcPr>
          <w:p w14:paraId="469DFCDA" w14:textId="77777777" w:rsidR="00626858" w:rsidRDefault="00626858">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Borders>
              <w:top w:val="single" w:sz="4" w:space="0" w:color="auto"/>
              <w:left w:val="single" w:sz="4" w:space="0" w:color="auto"/>
              <w:bottom w:val="single" w:sz="4" w:space="0" w:color="auto"/>
              <w:right w:val="single" w:sz="4" w:space="0" w:color="auto"/>
            </w:tcBorders>
          </w:tcPr>
          <w:tbl>
            <w:tblPr>
              <w:tblW w:w="7611" w:type="dxa"/>
              <w:tblCellMar>
                <w:left w:w="0" w:type="dxa"/>
                <w:right w:w="0" w:type="dxa"/>
              </w:tblCellMar>
              <w:tblLook w:val="04A0" w:firstRow="1" w:lastRow="0" w:firstColumn="1" w:lastColumn="0" w:noHBand="0" w:noVBand="1"/>
            </w:tblPr>
            <w:tblGrid>
              <w:gridCol w:w="7611"/>
            </w:tblGrid>
            <w:tr w:rsidR="00626858" w14:paraId="07F2396F" w14:textId="77777777">
              <w:tc>
                <w:tcPr>
                  <w:tcW w:w="7611" w:type="dxa"/>
                  <w:tcMar>
                    <w:top w:w="0" w:type="dxa"/>
                    <w:left w:w="108" w:type="dxa"/>
                    <w:bottom w:w="0" w:type="dxa"/>
                    <w:right w:w="108" w:type="dxa"/>
                  </w:tcMar>
                </w:tcPr>
                <w:p w14:paraId="35FA117C" w14:textId="77777777" w:rsidR="00626858" w:rsidRDefault="00626858">
                  <w:pPr>
                    <w:ind w:left="-10"/>
                    <w:rPr>
                      <w:rFonts w:ascii="Arial" w:hAnsi="Arial" w:cs="Arial"/>
                      <w:sz w:val="22"/>
                      <w:szCs w:val="22"/>
                      <w:lang w:eastAsia="zh-CN"/>
                    </w:rPr>
                  </w:pPr>
                  <w:r>
                    <w:rPr>
                      <w:rFonts w:ascii="Arial" w:hAnsi="Arial" w:cs="Arial"/>
                      <w:sz w:val="22"/>
                      <w:szCs w:val="22"/>
                    </w:rPr>
                    <w:t>To support fairness and good academic writing, each assessment has a set word limit. It’s important that you stay within this limit. The word limit helps ensure:</w:t>
                  </w:r>
                </w:p>
                <w:p w14:paraId="557D972A" w14:textId="77777777" w:rsidR="00626858" w:rsidRDefault="00626858" w:rsidP="00626858">
                  <w:pPr>
                    <w:numPr>
                      <w:ilvl w:val="0"/>
                      <w:numId w:val="18"/>
                    </w:numPr>
                    <w:rPr>
                      <w:rFonts w:ascii="Arial" w:hAnsi="Arial" w:cs="Arial"/>
                      <w:sz w:val="22"/>
                      <w:szCs w:val="22"/>
                    </w:rPr>
                  </w:pPr>
                  <w:r>
                    <w:rPr>
                      <w:rFonts w:ascii="Arial" w:hAnsi="Arial" w:cs="Arial"/>
                      <w:sz w:val="22"/>
                      <w:szCs w:val="22"/>
                    </w:rPr>
                    <w:t>You write clearly and concisely.</w:t>
                  </w:r>
                </w:p>
                <w:p w14:paraId="4E1D0D49" w14:textId="77777777" w:rsidR="00626858" w:rsidRDefault="00626858" w:rsidP="00626858">
                  <w:pPr>
                    <w:numPr>
                      <w:ilvl w:val="0"/>
                      <w:numId w:val="18"/>
                    </w:numPr>
                    <w:rPr>
                      <w:rFonts w:ascii="Arial" w:hAnsi="Arial" w:cs="Arial"/>
                      <w:sz w:val="22"/>
                      <w:szCs w:val="22"/>
                    </w:rPr>
                  </w:pPr>
                  <w:r>
                    <w:rPr>
                      <w:rFonts w:ascii="Arial" w:hAnsi="Arial" w:cs="Arial"/>
                      <w:sz w:val="22"/>
                      <w:szCs w:val="22"/>
                    </w:rPr>
                    <w:t>All students complete the assessment on an equal basis.</w:t>
                  </w:r>
                </w:p>
                <w:p w14:paraId="4B9379FE" w14:textId="77777777" w:rsidR="00626858" w:rsidRDefault="00626858">
                  <w:pPr>
                    <w:ind w:left="-10"/>
                    <w:rPr>
                      <w:rFonts w:ascii="Arial" w:hAnsi="Arial" w:cs="Arial"/>
                      <w:b/>
                      <w:bCs/>
                      <w:sz w:val="22"/>
                      <w:szCs w:val="22"/>
                    </w:rPr>
                  </w:pPr>
                </w:p>
                <w:p w14:paraId="73BBE242" w14:textId="77777777" w:rsidR="00626858" w:rsidRDefault="00626858">
                  <w:pPr>
                    <w:keepNext/>
                    <w:rPr>
                      <w:rFonts w:ascii="Arial" w:hAnsi="Arial" w:cs="Arial"/>
                      <w:b/>
                      <w:bCs/>
                      <w:sz w:val="22"/>
                      <w:szCs w:val="22"/>
                    </w:rPr>
                  </w:pPr>
                  <w:r>
                    <w:rPr>
                      <w:rFonts w:ascii="Arial" w:hAnsi="Arial" w:cs="Arial"/>
                      <w:b/>
                      <w:bCs/>
                      <w:sz w:val="22"/>
                      <w:szCs w:val="22"/>
                    </w:rPr>
                    <w:lastRenderedPageBreak/>
                    <w:t>If You Go Over the Word Limit</w:t>
                  </w:r>
                </w:p>
                <w:p w14:paraId="09E3E7C7" w14:textId="77777777" w:rsidR="00626858" w:rsidRDefault="00626858">
                  <w:pPr>
                    <w:keepNext/>
                    <w:ind w:left="-10"/>
                    <w:rPr>
                      <w:rFonts w:ascii="Arial" w:hAnsi="Arial" w:cs="Arial"/>
                      <w:sz w:val="22"/>
                      <w:szCs w:val="22"/>
                    </w:rPr>
                  </w:pPr>
                  <w:r>
                    <w:rPr>
                      <w:rFonts w:ascii="Arial" w:hAnsi="Arial" w:cs="Arial"/>
                      <w:sz w:val="22"/>
                      <w:szCs w:val="22"/>
                    </w:rPr>
                    <w:t>If your work exceeds the word limit, the following penalties will normally apply. These deductions cannot take your mark below the pass mark for the module.</w:t>
                  </w:r>
                </w:p>
                <w:p w14:paraId="073F830E" w14:textId="77777777" w:rsidR="00626858" w:rsidRDefault="00626858">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626858" w14:paraId="5D9FC8EC" w14:textId="77777777">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A9367AF" w14:textId="77777777" w:rsidR="00626858" w:rsidRDefault="00626858">
                        <w:pPr>
                          <w:ind w:left="-10"/>
                          <w:rPr>
                            <w:rFonts w:ascii="Arial" w:hAnsi="Arial" w:cs="Arial"/>
                            <w:sz w:val="22"/>
                            <w:szCs w:val="22"/>
                          </w:rPr>
                        </w:pPr>
                        <w:r>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3FD75DE" w14:textId="77777777" w:rsidR="00626858" w:rsidRDefault="00626858">
                        <w:pPr>
                          <w:ind w:left="-10"/>
                          <w:rPr>
                            <w:rFonts w:ascii="Arial" w:hAnsi="Arial" w:cs="Arial"/>
                            <w:sz w:val="22"/>
                            <w:szCs w:val="22"/>
                          </w:rPr>
                        </w:pPr>
                        <w:r>
                          <w:rPr>
                            <w:rFonts w:ascii="Arial" w:hAnsi="Arial" w:cs="Arial"/>
                            <w:b/>
                            <w:bCs/>
                            <w:sz w:val="22"/>
                            <w:szCs w:val="22"/>
                          </w:rPr>
                          <w:t>Penalty Applied</w:t>
                        </w:r>
                      </w:p>
                    </w:tc>
                  </w:tr>
                  <w:tr w:rsidR="00626858" w14:paraId="4EC5412C"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5EBE890" w14:textId="77777777" w:rsidR="00626858" w:rsidRDefault="00626858">
                        <w:pPr>
                          <w:ind w:left="-10"/>
                          <w:rPr>
                            <w:rFonts w:ascii="Arial" w:hAnsi="Arial" w:cs="Arial"/>
                            <w:sz w:val="22"/>
                            <w:szCs w:val="22"/>
                          </w:rPr>
                        </w:pPr>
                        <w:r>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645CC8E" w14:textId="77777777" w:rsidR="00626858" w:rsidRDefault="00626858">
                        <w:pPr>
                          <w:ind w:left="-10"/>
                          <w:rPr>
                            <w:rFonts w:ascii="Arial" w:hAnsi="Arial" w:cs="Arial"/>
                            <w:sz w:val="22"/>
                            <w:szCs w:val="22"/>
                          </w:rPr>
                        </w:pPr>
                        <w:r>
                          <w:rPr>
                            <w:rFonts w:ascii="Arial" w:hAnsi="Arial" w:cs="Arial"/>
                            <w:sz w:val="22"/>
                            <w:szCs w:val="22"/>
                          </w:rPr>
                          <w:t>No penalty</w:t>
                        </w:r>
                      </w:p>
                    </w:tc>
                  </w:tr>
                  <w:tr w:rsidR="00626858" w14:paraId="59C340DE"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06209CF" w14:textId="77777777" w:rsidR="00626858" w:rsidRDefault="00626858">
                        <w:pPr>
                          <w:ind w:left="-10"/>
                          <w:rPr>
                            <w:rFonts w:ascii="Arial" w:hAnsi="Arial" w:cs="Arial"/>
                            <w:sz w:val="22"/>
                            <w:szCs w:val="22"/>
                          </w:rPr>
                        </w:pPr>
                        <w:r>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C1EEEFD" w14:textId="77777777" w:rsidR="00626858" w:rsidRDefault="00626858">
                        <w:pPr>
                          <w:ind w:left="-10"/>
                          <w:rPr>
                            <w:rFonts w:ascii="Arial" w:hAnsi="Arial" w:cs="Arial"/>
                            <w:sz w:val="22"/>
                            <w:szCs w:val="22"/>
                          </w:rPr>
                        </w:pPr>
                        <w:r>
                          <w:rPr>
                            <w:rFonts w:ascii="Arial" w:hAnsi="Arial" w:cs="Arial"/>
                            <w:sz w:val="22"/>
                            <w:szCs w:val="22"/>
                          </w:rPr>
                          <w:t xml:space="preserve">5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626858" w14:paraId="237C8A9F"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29C6E86" w14:textId="77777777" w:rsidR="00626858" w:rsidRDefault="00626858">
                        <w:pPr>
                          <w:ind w:left="-10"/>
                          <w:rPr>
                            <w:rFonts w:ascii="Arial" w:hAnsi="Arial" w:cs="Arial"/>
                            <w:sz w:val="22"/>
                            <w:szCs w:val="22"/>
                          </w:rPr>
                        </w:pPr>
                        <w:r>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648D768" w14:textId="77777777" w:rsidR="00626858" w:rsidRDefault="00626858">
                        <w:pPr>
                          <w:ind w:left="-10"/>
                          <w:rPr>
                            <w:rFonts w:ascii="Arial" w:hAnsi="Arial" w:cs="Arial"/>
                            <w:sz w:val="22"/>
                            <w:szCs w:val="22"/>
                          </w:rPr>
                        </w:pPr>
                        <w:r>
                          <w:rPr>
                            <w:rFonts w:ascii="Arial" w:hAnsi="Arial" w:cs="Arial"/>
                            <w:sz w:val="22"/>
                            <w:szCs w:val="22"/>
                          </w:rPr>
                          <w:t xml:space="preserve">10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626858" w14:paraId="08F528C9"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BDEC76E" w14:textId="77777777" w:rsidR="00626858" w:rsidRDefault="00626858">
                        <w:pPr>
                          <w:ind w:left="-10"/>
                          <w:rPr>
                            <w:rFonts w:ascii="Arial" w:hAnsi="Arial" w:cs="Arial"/>
                            <w:sz w:val="22"/>
                            <w:szCs w:val="22"/>
                          </w:rPr>
                        </w:pPr>
                        <w:r>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C95C6B7" w14:textId="77777777" w:rsidR="00626858" w:rsidRDefault="00626858">
                        <w:pPr>
                          <w:ind w:left="-10"/>
                          <w:rPr>
                            <w:rFonts w:ascii="Arial" w:hAnsi="Arial" w:cs="Arial"/>
                            <w:sz w:val="22"/>
                            <w:szCs w:val="22"/>
                          </w:rPr>
                        </w:pPr>
                        <w:r>
                          <w:rPr>
                            <w:rFonts w:ascii="Arial" w:hAnsi="Arial" w:cs="Arial"/>
                            <w:sz w:val="22"/>
                            <w:szCs w:val="22"/>
                          </w:rPr>
                          <w:t>Mark capped at the pass mark</w:t>
                        </w:r>
                      </w:p>
                    </w:tc>
                  </w:tr>
                </w:tbl>
                <w:p w14:paraId="402A5361" w14:textId="77777777" w:rsidR="00626858" w:rsidRDefault="00626858">
                  <w:pPr>
                    <w:ind w:left="-10"/>
                    <w:rPr>
                      <w:rFonts w:ascii="Arial" w:eastAsiaTheme="minorEastAsia" w:hAnsi="Arial" w:cs="Arial"/>
                      <w:sz w:val="22"/>
                      <w:szCs w:val="22"/>
                      <w14:ligatures w14:val="standardContextual"/>
                    </w:rPr>
                  </w:pPr>
                </w:p>
                <w:p w14:paraId="32CD7818" w14:textId="77777777" w:rsidR="00626858" w:rsidRDefault="00626858">
                  <w:pPr>
                    <w:ind w:left="-10"/>
                    <w:rPr>
                      <w:rFonts w:ascii="Arial" w:hAnsi="Arial" w:cs="Arial"/>
                      <w:sz w:val="22"/>
                      <w:szCs w:val="22"/>
                    </w:rPr>
                  </w:pPr>
                  <w:r>
                    <w:rPr>
                      <w:rFonts w:ascii="Arial" w:hAnsi="Arial" w:cs="Arial"/>
                      <w:b/>
                      <w:bCs/>
                      <w:sz w:val="22"/>
                      <w:szCs w:val="22"/>
                    </w:rPr>
                    <w:t>Examples (Postgraduate):</w:t>
                  </w:r>
                </w:p>
                <w:p w14:paraId="0F8511FB" w14:textId="77777777" w:rsidR="00626858" w:rsidRDefault="00626858" w:rsidP="00626858">
                  <w:pPr>
                    <w:numPr>
                      <w:ilvl w:val="0"/>
                      <w:numId w:val="19"/>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54%</w:t>
                  </w:r>
                  <w:r>
                    <w:rPr>
                      <w:rFonts w:ascii="Arial" w:hAnsi="Arial" w:cs="Arial"/>
                      <w:sz w:val="22"/>
                      <w:szCs w:val="22"/>
                    </w:rPr>
                    <w:t xml:space="preserve"> would be reduced to the pass mark of </w:t>
                  </w:r>
                  <w:r>
                    <w:rPr>
                      <w:rFonts w:ascii="Arial" w:hAnsi="Arial" w:cs="Arial"/>
                      <w:b/>
                      <w:bCs/>
                      <w:sz w:val="22"/>
                      <w:szCs w:val="22"/>
                    </w:rPr>
                    <w:t>50%</w:t>
                  </w:r>
                  <w:r>
                    <w:rPr>
                      <w:rFonts w:ascii="Arial" w:hAnsi="Arial" w:cs="Arial"/>
                      <w:sz w:val="22"/>
                      <w:szCs w:val="22"/>
                    </w:rPr>
                    <w:t xml:space="preserve"> if the work is 10–25% over.</w:t>
                  </w:r>
                </w:p>
                <w:p w14:paraId="7F0F74D0" w14:textId="77777777" w:rsidR="00626858" w:rsidRDefault="00626858" w:rsidP="00626858">
                  <w:pPr>
                    <w:numPr>
                      <w:ilvl w:val="0"/>
                      <w:numId w:val="19"/>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67%</w:t>
                  </w:r>
                  <w:r>
                    <w:rPr>
                      <w:rFonts w:ascii="Arial" w:hAnsi="Arial" w:cs="Arial"/>
                      <w:sz w:val="22"/>
                      <w:szCs w:val="22"/>
                    </w:rPr>
                    <w:t xml:space="preserve"> would be reduced by 5 marks to </w:t>
                  </w:r>
                  <w:r>
                    <w:rPr>
                      <w:rFonts w:ascii="Arial" w:hAnsi="Arial" w:cs="Arial"/>
                      <w:b/>
                      <w:bCs/>
                      <w:sz w:val="22"/>
                      <w:szCs w:val="22"/>
                    </w:rPr>
                    <w:t>62%</w:t>
                  </w:r>
                  <w:r>
                    <w:rPr>
                      <w:rFonts w:ascii="Arial" w:hAnsi="Arial" w:cs="Arial"/>
                      <w:sz w:val="22"/>
                      <w:szCs w:val="22"/>
                    </w:rPr>
                    <w:t>.</w:t>
                  </w:r>
                </w:p>
                <w:p w14:paraId="0F015D55" w14:textId="77777777" w:rsidR="00626858" w:rsidRDefault="00626858" w:rsidP="00626858">
                  <w:pPr>
                    <w:numPr>
                      <w:ilvl w:val="0"/>
                      <w:numId w:val="19"/>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59%</w:t>
                  </w:r>
                  <w:r>
                    <w:rPr>
                      <w:rFonts w:ascii="Arial" w:hAnsi="Arial" w:cs="Arial"/>
                      <w:sz w:val="22"/>
                      <w:szCs w:val="22"/>
                    </w:rPr>
                    <w:t xml:space="preserve"> at 25–50% over would be reduced to </w:t>
                  </w:r>
                  <w:r>
                    <w:rPr>
                      <w:rFonts w:ascii="Arial" w:hAnsi="Arial" w:cs="Arial"/>
                      <w:b/>
                      <w:bCs/>
                      <w:sz w:val="22"/>
                      <w:szCs w:val="22"/>
                    </w:rPr>
                    <w:t>50%</w:t>
                  </w:r>
                  <w:r>
                    <w:rPr>
                      <w:rFonts w:ascii="Arial" w:hAnsi="Arial" w:cs="Arial"/>
                      <w:sz w:val="22"/>
                      <w:szCs w:val="22"/>
                    </w:rPr>
                    <w:t>.</w:t>
                  </w:r>
                </w:p>
                <w:p w14:paraId="42662C78" w14:textId="77777777" w:rsidR="00626858" w:rsidRDefault="00626858" w:rsidP="00626858">
                  <w:pPr>
                    <w:numPr>
                      <w:ilvl w:val="0"/>
                      <w:numId w:val="19"/>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64%</w:t>
                  </w:r>
                  <w:r>
                    <w:rPr>
                      <w:rFonts w:ascii="Arial" w:hAnsi="Arial" w:cs="Arial"/>
                      <w:sz w:val="22"/>
                      <w:szCs w:val="22"/>
                    </w:rPr>
                    <w:t xml:space="preserve"> at 25–50% over would be reduced by 10 marks to </w:t>
                  </w:r>
                  <w:r>
                    <w:rPr>
                      <w:rFonts w:ascii="Arial" w:hAnsi="Arial" w:cs="Arial"/>
                      <w:b/>
                      <w:bCs/>
                      <w:sz w:val="22"/>
                      <w:szCs w:val="22"/>
                    </w:rPr>
                    <w:t>54%</w:t>
                  </w:r>
                  <w:r>
                    <w:rPr>
                      <w:rFonts w:ascii="Arial" w:hAnsi="Arial" w:cs="Arial"/>
                      <w:sz w:val="22"/>
                      <w:szCs w:val="22"/>
                    </w:rPr>
                    <w:t>.</w:t>
                  </w:r>
                </w:p>
                <w:p w14:paraId="64C4BFF9" w14:textId="77777777" w:rsidR="00626858" w:rsidRDefault="00626858">
                  <w:pPr>
                    <w:ind w:left="-10"/>
                    <w:rPr>
                      <w:rFonts w:ascii="Arial" w:eastAsiaTheme="minorEastAsia" w:hAnsi="Arial" w:cs="Arial"/>
                      <w:b/>
                      <w:bCs/>
                      <w:sz w:val="22"/>
                      <w:szCs w:val="22"/>
                    </w:rPr>
                  </w:pPr>
                </w:p>
                <w:p w14:paraId="6B059F20" w14:textId="77777777" w:rsidR="00626858" w:rsidRDefault="00626858">
                  <w:pPr>
                    <w:ind w:left="-10"/>
                    <w:rPr>
                      <w:rFonts w:ascii="Arial" w:hAnsi="Arial" w:cs="Arial"/>
                      <w:b/>
                      <w:bCs/>
                      <w:sz w:val="22"/>
                      <w:szCs w:val="22"/>
                    </w:rPr>
                  </w:pPr>
                  <w:r>
                    <w:rPr>
                      <w:rFonts w:ascii="Arial" w:hAnsi="Arial" w:cs="Arial"/>
                      <w:b/>
                      <w:bCs/>
                      <w:sz w:val="22"/>
                      <w:szCs w:val="22"/>
                    </w:rPr>
                    <w:t>If You Are Under the Word Limit</w:t>
                  </w:r>
                </w:p>
                <w:p w14:paraId="51B68F80" w14:textId="77777777" w:rsidR="00626858" w:rsidRDefault="00626858">
                  <w:pPr>
                    <w:ind w:left="-10"/>
                    <w:rPr>
                      <w:rFonts w:ascii="Arial" w:hAnsi="Arial" w:cs="Arial"/>
                      <w:sz w:val="22"/>
                      <w:szCs w:val="22"/>
                    </w:rPr>
                  </w:pPr>
                  <w:r>
                    <w:rPr>
                      <w:rFonts w:ascii="Arial" w:hAnsi="Arial" w:cs="Arial"/>
                      <w:sz w:val="22"/>
                      <w:szCs w:val="22"/>
                    </w:rPr>
                    <w:t>If your work is significantly under the word limit, you may lose marks because your submission may not contain enough detail to meet the learning outcomes.</w:t>
                  </w:r>
                </w:p>
                <w:p w14:paraId="63AC0B86" w14:textId="77777777" w:rsidR="00626858" w:rsidRDefault="00626858">
                  <w:pPr>
                    <w:ind w:left="-10"/>
                    <w:rPr>
                      <w:rFonts w:ascii="Arial" w:hAnsi="Arial" w:cs="Arial"/>
                      <w:b/>
                      <w:bCs/>
                      <w:sz w:val="22"/>
                      <w:szCs w:val="22"/>
                    </w:rPr>
                  </w:pPr>
                </w:p>
                <w:p w14:paraId="5A42EE57" w14:textId="77777777" w:rsidR="00626858" w:rsidRDefault="00626858">
                  <w:pPr>
                    <w:ind w:left="-10"/>
                    <w:rPr>
                      <w:rFonts w:ascii="Arial" w:hAnsi="Arial" w:cs="Arial"/>
                      <w:b/>
                      <w:bCs/>
                      <w:sz w:val="22"/>
                      <w:szCs w:val="22"/>
                    </w:rPr>
                  </w:pPr>
                  <w:r>
                    <w:rPr>
                      <w:rFonts w:ascii="Arial" w:hAnsi="Arial" w:cs="Arial"/>
                      <w:b/>
                      <w:bCs/>
                      <w:sz w:val="22"/>
                      <w:szCs w:val="22"/>
                    </w:rPr>
                    <w:t>Feedback</w:t>
                  </w:r>
                </w:p>
                <w:p w14:paraId="54BE7791" w14:textId="77777777" w:rsidR="00626858" w:rsidRDefault="00626858">
                  <w:pPr>
                    <w:ind w:left="-10"/>
                    <w:rPr>
                      <w:rFonts w:ascii="Arial" w:hAnsi="Arial" w:cs="Arial"/>
                      <w:sz w:val="22"/>
                      <w:szCs w:val="22"/>
                    </w:rPr>
                  </w:pPr>
                  <w:r>
                    <w:rPr>
                      <w:rFonts w:ascii="Arial" w:hAnsi="Arial" w:cs="Arial"/>
                      <w:sz w:val="22"/>
                      <w:szCs w:val="22"/>
                    </w:rPr>
                    <w:t>If a word</w:t>
                  </w:r>
                  <w:r>
                    <w:rPr>
                      <w:rFonts w:ascii="Arial" w:hAnsi="Arial" w:cs="Arial"/>
                      <w:sz w:val="22"/>
                      <w:szCs w:val="22"/>
                    </w:rPr>
                    <w:noBreakHyphen/>
                    <w:t>limit penalty is applied, this will be stated clearly in your feedback, along with the reason.</w:t>
                  </w:r>
                </w:p>
                <w:p w14:paraId="29FDC819" w14:textId="77777777" w:rsidR="00626858" w:rsidRDefault="00626858">
                  <w:pPr>
                    <w:rPr>
                      <w:rFonts w:ascii="Arial" w:hAnsi="Arial" w:cs="Arial"/>
                      <w:color w:val="0F4761"/>
                      <w:sz w:val="22"/>
                      <w:szCs w:val="22"/>
                    </w:rPr>
                  </w:pPr>
                </w:p>
              </w:tc>
            </w:tr>
          </w:tbl>
          <w:p w14:paraId="7291FC56" w14:textId="77777777" w:rsidR="00626858" w:rsidRDefault="00626858">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1752E9EE" w14:textId="77777777" w:rsidR="00843B5E" w:rsidRPr="000F2023" w:rsidRDefault="00843B5E" w:rsidP="00843B5E">
            <w:pPr>
              <w:rPr>
                <w:rFonts w:ascii="Arial" w:hAnsi="Arial" w:cs="Arial"/>
                <w:sz w:val="22"/>
                <w:szCs w:val="22"/>
              </w:rPr>
            </w:pPr>
            <w:r w:rsidRPr="000F2023">
              <w:rPr>
                <w:rFonts w:ascii="Arial" w:hAnsi="Arial" w:cs="Arial"/>
                <w:sz w:val="22"/>
                <w:szCs w:val="22"/>
              </w:rPr>
              <w:t>Upon the successful completion of this module, the student should be able to:</w:t>
            </w:r>
          </w:p>
          <w:p w14:paraId="62E50B2D" w14:textId="77777777" w:rsidR="00843B5E" w:rsidRPr="000F2023" w:rsidRDefault="00843B5E" w:rsidP="00843B5E">
            <w:pPr>
              <w:pStyle w:val="bullet"/>
              <w:numPr>
                <w:ilvl w:val="0"/>
                <w:numId w:val="17"/>
              </w:numPr>
              <w:jc w:val="left"/>
              <w:rPr>
                <w:rFonts w:ascii="Arial" w:hAnsi="Arial" w:cs="Arial"/>
                <w:sz w:val="22"/>
                <w:szCs w:val="22"/>
              </w:rPr>
            </w:pPr>
            <w:r w:rsidRPr="000F2023">
              <w:rPr>
                <w:rFonts w:ascii="Arial" w:hAnsi="Arial" w:cs="Arial"/>
                <w:sz w:val="22"/>
                <w:szCs w:val="22"/>
              </w:rPr>
              <w:t>demonstrate that they have an advanced knowledge of the content, style and structure of  the texts studied in the module;</w:t>
            </w:r>
          </w:p>
          <w:p w14:paraId="07EAB4A3" w14:textId="77777777" w:rsidR="00843B5E" w:rsidRPr="000F2023" w:rsidRDefault="00843B5E" w:rsidP="00843B5E">
            <w:pPr>
              <w:pStyle w:val="bullet"/>
              <w:numPr>
                <w:ilvl w:val="0"/>
                <w:numId w:val="17"/>
              </w:numPr>
              <w:jc w:val="left"/>
              <w:rPr>
                <w:rFonts w:ascii="Arial" w:hAnsi="Arial" w:cs="Arial"/>
                <w:sz w:val="22"/>
                <w:szCs w:val="22"/>
              </w:rPr>
            </w:pPr>
            <w:r w:rsidRPr="000F2023">
              <w:rPr>
                <w:rFonts w:ascii="Arial" w:hAnsi="Arial" w:cs="Arial"/>
                <w:sz w:val="22"/>
                <w:szCs w:val="22"/>
              </w:rPr>
              <w:t>evaluate critically past and current research on the Mabinogion and Arthurian texts studied, develop their own critiques and, where appropriate, propose new hypotheses;</w:t>
            </w:r>
          </w:p>
          <w:p w14:paraId="52208B49" w14:textId="77777777" w:rsidR="00843B5E" w:rsidRPr="000F2023" w:rsidRDefault="00843B5E" w:rsidP="00843B5E">
            <w:pPr>
              <w:pStyle w:val="bullet"/>
              <w:numPr>
                <w:ilvl w:val="0"/>
                <w:numId w:val="17"/>
              </w:numPr>
              <w:jc w:val="left"/>
              <w:rPr>
                <w:rFonts w:ascii="Arial" w:hAnsi="Arial" w:cs="Arial"/>
                <w:sz w:val="22"/>
                <w:szCs w:val="22"/>
              </w:rPr>
            </w:pPr>
            <w:r w:rsidRPr="000F2023">
              <w:rPr>
                <w:rFonts w:ascii="Arial" w:hAnsi="Arial" w:cs="Arial"/>
                <w:sz w:val="22"/>
                <w:szCs w:val="22"/>
              </w:rPr>
              <w:t>analyse a range of themes relating to this collection of medieval literary texts (e.g. dating, authorship, transmission, characterisation</w:t>
            </w:r>
            <w:r>
              <w:rPr>
                <w:rFonts w:ascii="Arial" w:hAnsi="Arial" w:cs="Arial"/>
                <w:sz w:val="22"/>
                <w:szCs w:val="22"/>
              </w:rPr>
              <w:t>, purpose, contemporary relevance and</w:t>
            </w:r>
            <w:r w:rsidRPr="000F2023">
              <w:rPr>
                <w:rFonts w:ascii="Arial" w:hAnsi="Arial" w:cs="Arial"/>
                <w:sz w:val="22"/>
                <w:szCs w:val="22"/>
              </w:rPr>
              <w:t xml:space="preserve"> oral performance);</w:t>
            </w:r>
          </w:p>
          <w:p w14:paraId="458C4098" w14:textId="77777777" w:rsidR="00843B5E" w:rsidRPr="000F2023" w:rsidRDefault="00843B5E" w:rsidP="00843B5E">
            <w:pPr>
              <w:pStyle w:val="bullet"/>
              <w:numPr>
                <w:ilvl w:val="0"/>
                <w:numId w:val="17"/>
              </w:numPr>
              <w:jc w:val="left"/>
              <w:rPr>
                <w:rFonts w:ascii="Arial" w:hAnsi="Arial" w:cs="Arial"/>
                <w:sz w:val="22"/>
                <w:szCs w:val="22"/>
              </w:rPr>
            </w:pPr>
            <w:r w:rsidRPr="000F2023">
              <w:rPr>
                <w:rFonts w:ascii="Arial" w:hAnsi="Arial" w:cs="Arial"/>
                <w:sz w:val="22"/>
                <w:szCs w:val="22"/>
              </w:rPr>
              <w:t>demonstrate a thorough understanding of the cultural and historical importance of the texts studied and place them in their wider literary and historical context.</w:t>
            </w:r>
          </w:p>
          <w:p w14:paraId="3096CF3A" w14:textId="77777777" w:rsidR="00843B5E" w:rsidRPr="00A406E5" w:rsidRDefault="00843B5E" w:rsidP="00843B5E">
            <w:pPr>
              <w:ind w:left="360"/>
              <w:rPr>
                <w:rFonts w:ascii="Arial" w:hAnsi="Arial" w:cs="Arial"/>
                <w:sz w:val="22"/>
                <w:szCs w:val="22"/>
              </w:rPr>
            </w:pPr>
          </w:p>
          <w:p w14:paraId="2498ACE7" w14:textId="77777777" w:rsidR="00843B5E" w:rsidRPr="00A406E5" w:rsidRDefault="00843B5E" w:rsidP="00843B5E">
            <w:pPr>
              <w:ind w:left="360"/>
              <w:rPr>
                <w:rFonts w:ascii="Arial" w:hAnsi="Arial" w:cs="Arial"/>
                <w:sz w:val="22"/>
                <w:szCs w:val="22"/>
              </w:rPr>
            </w:pPr>
          </w:p>
          <w:p w14:paraId="102DE2AD" w14:textId="77777777" w:rsidR="00843B5E" w:rsidRPr="00A406E5" w:rsidRDefault="00843B5E" w:rsidP="00843B5E">
            <w:pPr>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2D81A320"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31C59">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1AF7C07C"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431C59">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7FE10DB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A5D40">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2E8FB7FB"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D516B4">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2A91924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D516B4">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62AC701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A5D40">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2DD5B27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A5D40">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5DA1141"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A5D40">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0A960BBB" w14:textId="59ED5B69" w:rsidR="00113EAF" w:rsidRDefault="00113EAF"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6A5D40">
                  <w:rPr>
                    <w:rFonts w:ascii="MS Gothic" w:eastAsia="MS Gothic" w:hAnsi="MS Gothic" w:cs="Arial"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72772419" w:rsidR="00113EAF" w:rsidRPr="00FA7E96" w:rsidRDefault="00113EAF"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006A5D40">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431A9A92" w14:textId="0595917F" w:rsidR="00AE5239" w:rsidRPr="00521311" w:rsidRDefault="00AE5239" w:rsidP="00172E56">
      <w:pPr>
        <w:pStyle w:val="fixed"/>
        <w:ind w:left="0" w:firstLine="0"/>
        <w:rPr>
          <w:rFonts w:ascii="Arial" w:hAnsi="Arial" w:cs="Arial"/>
          <w:bCs/>
          <w:szCs w:val="24"/>
        </w:rPr>
      </w:pPr>
      <w:r w:rsidRPr="00521311">
        <w:rPr>
          <w:rFonts w:ascii="Arial" w:hAnsi="Arial" w:cs="Arial"/>
          <w:bCs/>
          <w:szCs w:val="24"/>
        </w:rPr>
        <w:t>Assignment</w:t>
      </w:r>
      <w:r w:rsidR="00521311" w:rsidRPr="00521311">
        <w:rPr>
          <w:rFonts w:ascii="Arial" w:hAnsi="Arial" w:cs="Arial"/>
          <w:bCs/>
          <w:szCs w:val="24"/>
        </w:rPr>
        <w:t xml:space="preserve"> 1 (</w:t>
      </w:r>
      <w:r w:rsidR="00950A24">
        <w:rPr>
          <w:rFonts w:ascii="Arial" w:hAnsi="Arial" w:cs="Arial"/>
          <w:bCs/>
          <w:szCs w:val="24"/>
        </w:rPr>
        <w:t>Critical appreciation) 20</w:t>
      </w:r>
      <w:r w:rsidRPr="00521311">
        <w:rPr>
          <w:rFonts w:ascii="Arial" w:hAnsi="Arial" w:cs="Arial"/>
          <w:bCs/>
          <w:szCs w:val="24"/>
        </w:rPr>
        <w:t>2</w:t>
      </w:r>
      <w:r w:rsidR="00110D32">
        <w:rPr>
          <w:rFonts w:ascii="Arial" w:hAnsi="Arial" w:cs="Arial"/>
          <w:bCs/>
          <w:szCs w:val="24"/>
        </w:rPr>
        <w:t>6</w:t>
      </w:r>
      <w:r w:rsidR="00950A24">
        <w:rPr>
          <w:rFonts w:ascii="Arial" w:hAnsi="Arial" w:cs="Arial"/>
          <w:bCs/>
          <w:szCs w:val="24"/>
        </w:rPr>
        <w:t>-2</w:t>
      </w:r>
      <w:r w:rsidR="00110D32">
        <w:rPr>
          <w:rFonts w:ascii="Arial" w:hAnsi="Arial" w:cs="Arial"/>
          <w:bCs/>
          <w:szCs w:val="24"/>
        </w:rPr>
        <w:t>7</w:t>
      </w:r>
    </w:p>
    <w:p w14:paraId="59EE153C" w14:textId="668AAB54" w:rsidR="00172E56" w:rsidRPr="00B96428" w:rsidRDefault="00172E56" w:rsidP="00172E56">
      <w:pPr>
        <w:rPr>
          <w:rFonts w:ascii="Arial" w:hAnsi="Arial" w:cs="Arial"/>
          <w:b/>
          <w:sz w:val="24"/>
          <w:szCs w:val="24"/>
        </w:rPr>
      </w:pPr>
      <w:r w:rsidRPr="001973A5">
        <w:rPr>
          <w:rFonts w:ascii="Arial" w:hAnsi="Arial" w:cs="Arial"/>
          <w:sz w:val="24"/>
          <w:szCs w:val="24"/>
        </w:rPr>
        <w:t xml:space="preserve">Write a critical appreciation of </w:t>
      </w:r>
      <w:r w:rsidR="00110D32" w:rsidRPr="000A3C3E">
        <w:rPr>
          <w:rFonts w:ascii="Arial" w:hAnsi="Arial" w:cs="Arial"/>
          <w:b/>
          <w:bCs/>
          <w:sz w:val="24"/>
          <w:szCs w:val="24"/>
        </w:rPr>
        <w:t xml:space="preserve">ONE </w:t>
      </w:r>
      <w:r w:rsidR="00110D32">
        <w:rPr>
          <w:rFonts w:ascii="Arial" w:hAnsi="Arial" w:cs="Arial"/>
          <w:sz w:val="24"/>
          <w:szCs w:val="24"/>
        </w:rPr>
        <w:t xml:space="preserve">of </w:t>
      </w:r>
      <w:r w:rsidRPr="001973A5">
        <w:rPr>
          <w:rFonts w:ascii="Arial" w:hAnsi="Arial" w:cs="Arial"/>
          <w:sz w:val="24"/>
          <w:szCs w:val="24"/>
        </w:rPr>
        <w:t>the following passage</w:t>
      </w:r>
      <w:r w:rsidR="000A3C3E">
        <w:rPr>
          <w:rFonts w:ascii="Arial" w:hAnsi="Arial" w:cs="Arial"/>
          <w:sz w:val="24"/>
          <w:szCs w:val="24"/>
        </w:rPr>
        <w:t>s</w:t>
      </w:r>
      <w:r w:rsidRPr="001973A5">
        <w:rPr>
          <w:rFonts w:ascii="Arial" w:hAnsi="Arial" w:cs="Arial"/>
          <w:sz w:val="24"/>
          <w:szCs w:val="24"/>
        </w:rPr>
        <w:t xml:space="preserve"> from the Mabinogi</w:t>
      </w:r>
      <w:r w:rsidRPr="000A18F8">
        <w:rPr>
          <w:rFonts w:ascii="Arial" w:hAnsi="Arial" w:cs="Arial"/>
          <w:b/>
          <w:sz w:val="24"/>
          <w:szCs w:val="24"/>
        </w:rPr>
        <w:t xml:space="preserve">. </w:t>
      </w:r>
      <w:r w:rsidRPr="00A92A86">
        <w:rPr>
          <w:rFonts w:ascii="Arial" w:hAnsi="Arial" w:cs="Arial"/>
          <w:bCs/>
          <w:sz w:val="24"/>
          <w:szCs w:val="24"/>
        </w:rPr>
        <w:t>In your appreciation you should consider a range of factors, such as the particular significance of this passage, its context within the tale, style, characterisation, themes, literary motifs etc. (2,500 words)</w:t>
      </w:r>
      <w:r>
        <w:rPr>
          <w:rFonts w:ascii="Arial" w:hAnsi="Arial" w:cs="Arial"/>
          <w:bCs/>
          <w:sz w:val="24"/>
          <w:szCs w:val="24"/>
        </w:rPr>
        <w:t xml:space="preserve"> </w:t>
      </w:r>
    </w:p>
    <w:p w14:paraId="1DB18FDE" w14:textId="77777777" w:rsidR="00172E56" w:rsidRPr="005C3F95" w:rsidRDefault="00172E56" w:rsidP="00172E56">
      <w:pPr>
        <w:rPr>
          <w:rFonts w:ascii="Arial" w:hAnsi="Arial" w:cs="Arial"/>
          <w:b/>
          <w:bCs/>
          <w:sz w:val="24"/>
          <w:szCs w:val="24"/>
        </w:rPr>
      </w:pPr>
    </w:p>
    <w:p w14:paraId="6C29644C" w14:textId="00DC69AF" w:rsidR="0081667C" w:rsidRPr="0081667C" w:rsidRDefault="0081667C" w:rsidP="0081667C">
      <w:pPr>
        <w:rPr>
          <w:rFonts w:ascii="Arial" w:hAnsi="Arial" w:cs="Arial"/>
          <w:b/>
          <w:bCs/>
          <w:sz w:val="24"/>
          <w:szCs w:val="24"/>
        </w:rPr>
      </w:pPr>
      <w:r w:rsidRPr="0081667C">
        <w:rPr>
          <w:rFonts w:ascii="Arial" w:hAnsi="Arial" w:cs="Arial"/>
          <w:b/>
          <w:bCs/>
          <w:sz w:val="24"/>
          <w:szCs w:val="24"/>
        </w:rPr>
        <w:t>Either Passage A:</w:t>
      </w:r>
    </w:p>
    <w:p w14:paraId="71BACC19" w14:textId="77777777" w:rsidR="00646D11" w:rsidRPr="00646D11" w:rsidRDefault="00646D11" w:rsidP="00646D11">
      <w:pPr>
        <w:rPr>
          <w:rFonts w:asciiTheme="minorBidi" w:hAnsiTheme="minorBidi" w:cstheme="minorBidi"/>
          <w:sz w:val="24"/>
          <w:szCs w:val="24"/>
        </w:rPr>
      </w:pPr>
      <w:r w:rsidRPr="00646D11">
        <w:rPr>
          <w:rFonts w:asciiTheme="minorBidi" w:hAnsiTheme="minorBidi" w:cstheme="minorBidi"/>
          <w:sz w:val="24"/>
          <w:szCs w:val="24"/>
        </w:rPr>
        <w:t>They came to the court, and spent that night singing and carousing, until they were contented. The next day they amused themselves until it was time to go and eat. When they had finished eating, Pwyll said, ‘Where are those who were with me yesterday and the day before on top of the mound?’</w:t>
      </w:r>
    </w:p>
    <w:p w14:paraId="2634D884" w14:textId="77777777" w:rsidR="00646D11" w:rsidRPr="00646D11" w:rsidRDefault="00646D11" w:rsidP="00646D11">
      <w:pPr>
        <w:ind w:firstLine="720"/>
        <w:rPr>
          <w:rFonts w:asciiTheme="minorBidi" w:hAnsiTheme="minorBidi" w:cstheme="minorBidi"/>
          <w:sz w:val="24"/>
          <w:szCs w:val="24"/>
        </w:rPr>
      </w:pPr>
      <w:r w:rsidRPr="00646D11">
        <w:rPr>
          <w:rFonts w:asciiTheme="minorBidi" w:hAnsiTheme="minorBidi" w:cstheme="minorBidi"/>
          <w:sz w:val="24"/>
          <w:szCs w:val="24"/>
        </w:rPr>
        <w:t>‘Here we are, lord,’ they said.</w:t>
      </w:r>
    </w:p>
    <w:p w14:paraId="5462F620" w14:textId="77777777" w:rsidR="00646D11" w:rsidRPr="00646D11" w:rsidRDefault="00646D11" w:rsidP="00646D11">
      <w:pPr>
        <w:ind w:firstLine="720"/>
        <w:rPr>
          <w:rFonts w:asciiTheme="minorBidi" w:hAnsiTheme="minorBidi" w:cstheme="minorBidi"/>
          <w:sz w:val="24"/>
          <w:szCs w:val="24"/>
        </w:rPr>
      </w:pPr>
      <w:r w:rsidRPr="00646D11">
        <w:rPr>
          <w:rFonts w:asciiTheme="minorBidi" w:hAnsiTheme="minorBidi" w:cstheme="minorBidi"/>
          <w:sz w:val="24"/>
          <w:szCs w:val="24"/>
        </w:rPr>
        <w:t>‘Let us go to the mound to sit,’ he said. ‘And you,’ he said to his groom, ‘saddle my horse well, and bring it to the road, and bring along my spurs.’ The groom did that.</w:t>
      </w:r>
    </w:p>
    <w:p w14:paraId="73890FF9" w14:textId="77777777" w:rsidR="00646D11" w:rsidRPr="00646D11" w:rsidRDefault="00646D11" w:rsidP="00646D11">
      <w:pPr>
        <w:ind w:firstLine="720"/>
        <w:rPr>
          <w:rFonts w:asciiTheme="minorBidi" w:hAnsiTheme="minorBidi" w:cstheme="minorBidi"/>
          <w:sz w:val="24"/>
          <w:szCs w:val="24"/>
        </w:rPr>
      </w:pPr>
      <w:r w:rsidRPr="00646D11">
        <w:rPr>
          <w:rFonts w:asciiTheme="minorBidi" w:hAnsiTheme="minorBidi" w:cstheme="minorBidi"/>
          <w:sz w:val="24"/>
          <w:szCs w:val="24"/>
        </w:rPr>
        <w:t>They came to the mound and sat down. They were hardly any time at all when they saw the rider coming along the same road, in the same manner, and at the same pace.</w:t>
      </w:r>
    </w:p>
    <w:p w14:paraId="6C36C84D" w14:textId="77777777" w:rsidR="00646D11" w:rsidRPr="00646D11" w:rsidRDefault="00646D11" w:rsidP="00646D11">
      <w:pPr>
        <w:ind w:firstLine="720"/>
        <w:rPr>
          <w:rFonts w:asciiTheme="minorBidi" w:hAnsiTheme="minorBidi" w:cstheme="minorBidi"/>
          <w:sz w:val="24"/>
          <w:szCs w:val="24"/>
        </w:rPr>
      </w:pPr>
      <w:r w:rsidRPr="00646D11">
        <w:rPr>
          <w:rFonts w:asciiTheme="minorBidi" w:hAnsiTheme="minorBidi" w:cstheme="minorBidi"/>
          <w:sz w:val="24"/>
          <w:szCs w:val="24"/>
        </w:rPr>
        <w:t>‘Groom,’ said Pwyll, ‘I see the rider. Give me my horse.’ Pwyll mounted his horse, and no sooner had he mounted his horse than she rode past him. He turned after her, and let his spirited, prancing horse go at its own pace. And he thought that at the second leap or the third he would catch up with her. But he was no closer to her than before. He urged his horse to go as fast as possible. But he saw that it was useless for him to pursue her.</w:t>
      </w:r>
    </w:p>
    <w:p w14:paraId="0CAF3420" w14:textId="77777777" w:rsidR="00646D11" w:rsidRPr="00646D11" w:rsidRDefault="00646D11" w:rsidP="00646D11">
      <w:pPr>
        <w:rPr>
          <w:rFonts w:asciiTheme="minorBidi" w:hAnsiTheme="minorBidi" w:cstheme="minorBidi"/>
          <w:sz w:val="24"/>
          <w:szCs w:val="24"/>
        </w:rPr>
      </w:pPr>
      <w:r w:rsidRPr="00646D11">
        <w:rPr>
          <w:rFonts w:asciiTheme="minorBidi" w:hAnsiTheme="minorBidi" w:cstheme="minorBidi"/>
          <w:sz w:val="24"/>
          <w:szCs w:val="24"/>
        </w:rPr>
        <w:tab/>
        <w:t>Then Pwyll said, ‘Maiden,’ he said ‘for the sake of the man you love most, wait for me.’</w:t>
      </w:r>
    </w:p>
    <w:p w14:paraId="386F76BC" w14:textId="77777777" w:rsidR="00646D11" w:rsidRPr="00646D11" w:rsidRDefault="00646D11" w:rsidP="00646D11">
      <w:pPr>
        <w:rPr>
          <w:rFonts w:asciiTheme="minorBidi" w:hAnsiTheme="minorBidi" w:cstheme="minorBidi"/>
          <w:sz w:val="24"/>
          <w:szCs w:val="24"/>
        </w:rPr>
      </w:pPr>
      <w:r w:rsidRPr="00646D11">
        <w:rPr>
          <w:rFonts w:asciiTheme="minorBidi" w:hAnsiTheme="minorBidi" w:cstheme="minorBidi"/>
          <w:sz w:val="24"/>
          <w:szCs w:val="24"/>
        </w:rPr>
        <w:t>‘I will gladly,’ she said, ‘and it would have been better for the horse if you had asked that a while ago!’</w:t>
      </w:r>
    </w:p>
    <w:p w14:paraId="272ACC3C" w14:textId="77777777" w:rsidR="00646D11" w:rsidRPr="00646D11" w:rsidRDefault="00646D11" w:rsidP="00646D11">
      <w:pPr>
        <w:rPr>
          <w:rFonts w:asciiTheme="minorBidi" w:hAnsiTheme="minorBidi" w:cstheme="minorBidi"/>
          <w:sz w:val="24"/>
          <w:szCs w:val="24"/>
        </w:rPr>
      </w:pPr>
      <w:r w:rsidRPr="00646D11">
        <w:rPr>
          <w:rFonts w:asciiTheme="minorBidi" w:hAnsiTheme="minorBidi" w:cstheme="minorBidi"/>
          <w:sz w:val="24"/>
          <w:szCs w:val="24"/>
        </w:rPr>
        <w:tab/>
        <w:t>The maiden stopped and waited, and drew back the part of her headdress which should cover her face, and fixed her gaze on him, and began to talk to him.</w:t>
      </w:r>
    </w:p>
    <w:p w14:paraId="2FE9EDA5" w14:textId="77777777" w:rsidR="00646D11" w:rsidRPr="00646D11" w:rsidRDefault="00646D11" w:rsidP="00646D11">
      <w:pPr>
        <w:rPr>
          <w:rFonts w:asciiTheme="minorBidi" w:hAnsiTheme="minorBidi" w:cstheme="minorBidi"/>
          <w:sz w:val="24"/>
          <w:szCs w:val="24"/>
        </w:rPr>
      </w:pPr>
      <w:r w:rsidRPr="00646D11">
        <w:rPr>
          <w:rFonts w:asciiTheme="minorBidi" w:hAnsiTheme="minorBidi" w:cstheme="minorBidi"/>
          <w:sz w:val="24"/>
          <w:szCs w:val="24"/>
        </w:rPr>
        <w:tab/>
        <w:t>‘Lady,’ he said, ‘where do you come from, and where are you going?’</w:t>
      </w:r>
    </w:p>
    <w:p w14:paraId="3C4E903C" w14:textId="77777777" w:rsidR="00646D11" w:rsidRPr="00646D11" w:rsidRDefault="00646D11" w:rsidP="00646D11">
      <w:pPr>
        <w:rPr>
          <w:rFonts w:asciiTheme="minorBidi" w:hAnsiTheme="minorBidi" w:cstheme="minorBidi"/>
          <w:sz w:val="24"/>
          <w:szCs w:val="24"/>
        </w:rPr>
      </w:pPr>
      <w:r w:rsidRPr="00646D11">
        <w:rPr>
          <w:rFonts w:asciiTheme="minorBidi" w:hAnsiTheme="minorBidi" w:cstheme="minorBidi"/>
          <w:sz w:val="24"/>
          <w:szCs w:val="24"/>
        </w:rPr>
        <w:tab/>
        <w:t>‘Going about my business,’ she said, ‘and I am glad to see you.’</w:t>
      </w:r>
    </w:p>
    <w:p w14:paraId="2D00179A" w14:textId="77777777" w:rsidR="00646D11" w:rsidRPr="00646D11" w:rsidRDefault="00646D11" w:rsidP="00646D11">
      <w:pPr>
        <w:rPr>
          <w:rFonts w:asciiTheme="minorBidi" w:hAnsiTheme="minorBidi" w:cstheme="minorBidi"/>
          <w:sz w:val="24"/>
          <w:szCs w:val="24"/>
        </w:rPr>
      </w:pPr>
      <w:r w:rsidRPr="00646D11">
        <w:rPr>
          <w:rFonts w:asciiTheme="minorBidi" w:hAnsiTheme="minorBidi" w:cstheme="minorBidi"/>
          <w:sz w:val="24"/>
          <w:szCs w:val="24"/>
        </w:rPr>
        <w:tab/>
        <w:t>‘My welcome to you,’ he said. And then he thought that the face of every maiden and every woman he had ever seen was unattractive compared with her face.</w:t>
      </w:r>
    </w:p>
    <w:p w14:paraId="7796458F" w14:textId="77777777" w:rsidR="00646D11" w:rsidRPr="00646D11" w:rsidRDefault="00646D11" w:rsidP="00646D11">
      <w:pPr>
        <w:rPr>
          <w:rFonts w:asciiTheme="minorBidi" w:hAnsiTheme="minorBidi" w:cstheme="minorBidi"/>
          <w:sz w:val="24"/>
          <w:szCs w:val="24"/>
        </w:rPr>
      </w:pPr>
      <w:r w:rsidRPr="00646D11">
        <w:rPr>
          <w:rFonts w:asciiTheme="minorBidi" w:hAnsiTheme="minorBidi" w:cstheme="minorBidi"/>
          <w:sz w:val="24"/>
          <w:szCs w:val="24"/>
        </w:rPr>
        <w:tab/>
        <w:t>‘Lady,’ he said, ‘will you tell me anything about your business?’</w:t>
      </w:r>
    </w:p>
    <w:p w14:paraId="5AF77E40" w14:textId="77777777" w:rsidR="00646D11" w:rsidRPr="00646D11" w:rsidRDefault="00646D11" w:rsidP="00646D11">
      <w:pPr>
        <w:rPr>
          <w:rFonts w:asciiTheme="minorBidi" w:hAnsiTheme="minorBidi" w:cstheme="minorBidi"/>
          <w:sz w:val="24"/>
          <w:szCs w:val="24"/>
        </w:rPr>
      </w:pPr>
      <w:r w:rsidRPr="00646D11">
        <w:rPr>
          <w:rFonts w:asciiTheme="minorBidi" w:hAnsiTheme="minorBidi" w:cstheme="minorBidi"/>
          <w:sz w:val="24"/>
          <w:szCs w:val="24"/>
        </w:rPr>
        <w:tab/>
        <w:t>‘I will, between me and God,’ she said. ‘My main purpose was to try and see you.’</w:t>
      </w:r>
    </w:p>
    <w:p w14:paraId="63B34E77" w14:textId="77777777" w:rsidR="00646D11" w:rsidRPr="00646D11" w:rsidRDefault="00646D11" w:rsidP="00646D11">
      <w:pPr>
        <w:rPr>
          <w:rFonts w:asciiTheme="minorBidi" w:hAnsiTheme="minorBidi" w:cstheme="minorBidi"/>
          <w:sz w:val="24"/>
          <w:szCs w:val="24"/>
        </w:rPr>
      </w:pPr>
      <w:r w:rsidRPr="00646D11">
        <w:rPr>
          <w:rFonts w:asciiTheme="minorBidi" w:hAnsiTheme="minorBidi" w:cstheme="minorBidi"/>
          <w:sz w:val="24"/>
          <w:szCs w:val="24"/>
        </w:rPr>
        <w:tab/>
        <w:t>‘That, to me, is the best business you could have,’ said Pwyll. ‘Will you tell me who you are?’</w:t>
      </w:r>
    </w:p>
    <w:p w14:paraId="70D616AD" w14:textId="77777777" w:rsidR="00646D11" w:rsidRPr="00646D11" w:rsidRDefault="00646D11" w:rsidP="00646D11">
      <w:pPr>
        <w:rPr>
          <w:rFonts w:asciiTheme="minorBidi" w:hAnsiTheme="minorBidi" w:cstheme="minorBidi"/>
          <w:sz w:val="24"/>
          <w:szCs w:val="24"/>
        </w:rPr>
      </w:pPr>
      <w:r w:rsidRPr="00646D11">
        <w:rPr>
          <w:rFonts w:asciiTheme="minorBidi" w:hAnsiTheme="minorBidi" w:cstheme="minorBidi"/>
          <w:sz w:val="24"/>
          <w:szCs w:val="24"/>
        </w:rPr>
        <w:tab/>
        <w:t xml:space="preserve">‘I will, lord,’ she said. ‘I am Rhiannon, daughter of </w:t>
      </w:r>
      <w:proofErr w:type="spellStart"/>
      <w:r w:rsidRPr="00646D11">
        <w:rPr>
          <w:rFonts w:asciiTheme="minorBidi" w:hAnsiTheme="minorBidi" w:cstheme="minorBidi"/>
          <w:sz w:val="24"/>
          <w:szCs w:val="24"/>
        </w:rPr>
        <w:t>Hyfaidd</w:t>
      </w:r>
      <w:proofErr w:type="spellEnd"/>
      <w:r w:rsidRPr="00646D11">
        <w:rPr>
          <w:rFonts w:asciiTheme="minorBidi" w:hAnsiTheme="minorBidi" w:cstheme="minorBidi"/>
          <w:sz w:val="24"/>
          <w:szCs w:val="24"/>
        </w:rPr>
        <w:t xml:space="preserve"> Hen, and I am to be given to a husband against my will. But I have never wanted any man, because of my love for you. And I still do not want him, unless you reject me. And it is to find out your answer on the matter that I have come.’</w:t>
      </w:r>
    </w:p>
    <w:p w14:paraId="6030D6D1" w14:textId="77777777" w:rsidR="00646D11" w:rsidRPr="00646D11" w:rsidRDefault="00646D11" w:rsidP="00646D11">
      <w:pPr>
        <w:rPr>
          <w:rFonts w:asciiTheme="minorBidi" w:hAnsiTheme="minorBidi" w:cstheme="minorBidi"/>
          <w:sz w:val="24"/>
          <w:szCs w:val="24"/>
        </w:rPr>
      </w:pPr>
      <w:r w:rsidRPr="00646D11">
        <w:rPr>
          <w:rFonts w:asciiTheme="minorBidi" w:hAnsiTheme="minorBidi" w:cstheme="minorBidi"/>
          <w:i/>
          <w:sz w:val="24"/>
          <w:szCs w:val="24"/>
        </w:rPr>
        <w:t>The Mabinogion</w:t>
      </w:r>
      <w:r w:rsidRPr="00646D11">
        <w:rPr>
          <w:rFonts w:asciiTheme="minorBidi" w:hAnsiTheme="minorBidi" w:cstheme="minorBidi"/>
          <w:sz w:val="24"/>
          <w:szCs w:val="24"/>
        </w:rPr>
        <w:t>, trans. Sioned Davies (Oxford: Oxford University Press, 2007), pp. 10-11</w:t>
      </w:r>
    </w:p>
    <w:p w14:paraId="7C00A866" w14:textId="77777777" w:rsidR="00646D11" w:rsidRDefault="00646D11" w:rsidP="00756FE5">
      <w:pPr>
        <w:rPr>
          <w:rFonts w:ascii="Arial" w:hAnsi="Arial" w:cs="Arial"/>
          <w:sz w:val="24"/>
          <w:szCs w:val="24"/>
        </w:rPr>
      </w:pPr>
    </w:p>
    <w:p w14:paraId="794D3084" w14:textId="449088F4" w:rsidR="00756FE5" w:rsidRPr="00ED67C0" w:rsidRDefault="00756FE5" w:rsidP="00756FE5">
      <w:pPr>
        <w:rPr>
          <w:rFonts w:ascii="Arial" w:hAnsi="Arial" w:cs="Arial"/>
          <w:b/>
          <w:bCs/>
          <w:sz w:val="24"/>
          <w:szCs w:val="24"/>
        </w:rPr>
      </w:pPr>
      <w:r w:rsidRPr="00ED67C0">
        <w:rPr>
          <w:rFonts w:ascii="Arial" w:hAnsi="Arial" w:cs="Arial"/>
          <w:b/>
          <w:bCs/>
          <w:sz w:val="24"/>
          <w:szCs w:val="24"/>
        </w:rPr>
        <w:t>OR Passage B:</w:t>
      </w:r>
    </w:p>
    <w:p w14:paraId="326C251F" w14:textId="77777777" w:rsidR="00756FE5" w:rsidRDefault="00756FE5" w:rsidP="00756FE5">
      <w:pPr>
        <w:rPr>
          <w:rFonts w:ascii="Arial" w:hAnsi="Arial" w:cs="Arial"/>
          <w:sz w:val="24"/>
          <w:szCs w:val="24"/>
        </w:rPr>
      </w:pPr>
      <w:r w:rsidRPr="008B6010">
        <w:rPr>
          <w:rFonts w:ascii="Arial" w:hAnsi="Arial" w:cs="Arial"/>
          <w:sz w:val="24"/>
          <w:szCs w:val="24"/>
        </w:rPr>
        <w:t>After they had go</w:t>
      </w:r>
      <w:r>
        <w:rPr>
          <w:rFonts w:ascii="Arial" w:hAnsi="Arial" w:cs="Arial"/>
          <w:sz w:val="24"/>
          <w:szCs w:val="24"/>
        </w:rPr>
        <w:t>t</w:t>
      </w:r>
      <w:r w:rsidRPr="008B6010">
        <w:rPr>
          <w:rFonts w:ascii="Arial" w:hAnsi="Arial" w:cs="Arial"/>
          <w:sz w:val="24"/>
          <w:szCs w:val="24"/>
        </w:rPr>
        <w:t xml:space="preserve"> themselves ready, they came to Math</w:t>
      </w:r>
      <w:r>
        <w:rPr>
          <w:rFonts w:ascii="Arial" w:hAnsi="Arial" w:cs="Arial"/>
          <w:sz w:val="24"/>
          <w:szCs w:val="24"/>
        </w:rPr>
        <w:t>.</w:t>
      </w:r>
    </w:p>
    <w:p w14:paraId="79D8E203" w14:textId="77777777" w:rsidR="00756FE5" w:rsidRDefault="00756FE5" w:rsidP="00756FE5">
      <w:pPr>
        <w:rPr>
          <w:rFonts w:ascii="Arial" w:hAnsi="Arial" w:cs="Arial"/>
          <w:sz w:val="24"/>
          <w:szCs w:val="24"/>
        </w:rPr>
      </w:pPr>
      <w:r>
        <w:rPr>
          <w:rFonts w:ascii="Arial" w:hAnsi="Arial" w:cs="Arial"/>
          <w:sz w:val="24"/>
          <w:szCs w:val="24"/>
        </w:rPr>
        <w:t>‘Men,’ he said, ‘you have had peace and you shall have friendship. Now give me advice as to which virgin I should seek.’</w:t>
      </w:r>
    </w:p>
    <w:p w14:paraId="10637F6F" w14:textId="77777777" w:rsidR="00756FE5" w:rsidRDefault="00756FE5" w:rsidP="00756FE5">
      <w:pPr>
        <w:rPr>
          <w:rFonts w:ascii="Arial" w:hAnsi="Arial" w:cs="Arial"/>
          <w:sz w:val="24"/>
          <w:szCs w:val="24"/>
        </w:rPr>
      </w:pPr>
      <w:r>
        <w:rPr>
          <w:rFonts w:ascii="Arial" w:hAnsi="Arial" w:cs="Arial"/>
          <w:sz w:val="24"/>
          <w:szCs w:val="24"/>
        </w:rPr>
        <w:t xml:space="preserve">‘Lord,’ said Gwydion son of </w:t>
      </w:r>
      <w:proofErr w:type="spellStart"/>
      <w:r>
        <w:rPr>
          <w:rFonts w:ascii="Arial" w:hAnsi="Arial" w:cs="Arial"/>
          <w:sz w:val="24"/>
          <w:szCs w:val="24"/>
        </w:rPr>
        <w:t>Dôn</w:t>
      </w:r>
      <w:proofErr w:type="spellEnd"/>
      <w:r>
        <w:rPr>
          <w:rFonts w:ascii="Arial" w:hAnsi="Arial" w:cs="Arial"/>
          <w:sz w:val="24"/>
          <w:szCs w:val="24"/>
        </w:rPr>
        <w:t xml:space="preserve">, ‘it is easy to advise you – Aranrhod daughter of </w:t>
      </w:r>
      <w:proofErr w:type="spellStart"/>
      <w:r>
        <w:rPr>
          <w:rFonts w:ascii="Arial" w:hAnsi="Arial" w:cs="Arial"/>
          <w:sz w:val="24"/>
          <w:szCs w:val="24"/>
        </w:rPr>
        <w:t>Dôn</w:t>
      </w:r>
      <w:proofErr w:type="spellEnd"/>
      <w:r>
        <w:rPr>
          <w:rFonts w:ascii="Arial" w:hAnsi="Arial" w:cs="Arial"/>
          <w:sz w:val="24"/>
          <w:szCs w:val="24"/>
        </w:rPr>
        <w:t>, your niece, your sister’s daughter.’ She was brought to Math. The maiden entered.</w:t>
      </w:r>
    </w:p>
    <w:p w14:paraId="541C7FFE" w14:textId="77777777" w:rsidR="00756FE5" w:rsidRDefault="00756FE5" w:rsidP="00756FE5">
      <w:pPr>
        <w:rPr>
          <w:rFonts w:ascii="Arial" w:hAnsi="Arial" w:cs="Arial"/>
          <w:sz w:val="24"/>
          <w:szCs w:val="24"/>
        </w:rPr>
      </w:pPr>
      <w:r>
        <w:rPr>
          <w:rFonts w:ascii="Arial" w:hAnsi="Arial" w:cs="Arial"/>
          <w:sz w:val="24"/>
          <w:szCs w:val="24"/>
        </w:rPr>
        <w:t>‘Maiden,’ he said, ‘are you a virgin?’</w:t>
      </w:r>
    </w:p>
    <w:p w14:paraId="646715BA" w14:textId="77777777" w:rsidR="00756FE5" w:rsidRDefault="00756FE5" w:rsidP="00756FE5">
      <w:pPr>
        <w:rPr>
          <w:rFonts w:ascii="Arial" w:hAnsi="Arial" w:cs="Arial"/>
          <w:sz w:val="24"/>
          <w:szCs w:val="24"/>
        </w:rPr>
      </w:pPr>
      <w:r>
        <w:rPr>
          <w:rFonts w:ascii="Arial" w:hAnsi="Arial" w:cs="Arial"/>
          <w:sz w:val="24"/>
          <w:szCs w:val="24"/>
        </w:rPr>
        <w:lastRenderedPageBreak/>
        <w:t>‘That is my belief.’ Then he took his magic wand and bent it.</w:t>
      </w:r>
    </w:p>
    <w:p w14:paraId="61B97455" w14:textId="77777777" w:rsidR="00756FE5" w:rsidRDefault="00756FE5" w:rsidP="00756FE5">
      <w:pPr>
        <w:rPr>
          <w:rFonts w:ascii="Arial" w:hAnsi="Arial" w:cs="Arial"/>
          <w:sz w:val="24"/>
          <w:szCs w:val="24"/>
        </w:rPr>
      </w:pPr>
      <w:r>
        <w:rPr>
          <w:rFonts w:ascii="Arial" w:hAnsi="Arial" w:cs="Arial"/>
          <w:sz w:val="24"/>
          <w:szCs w:val="24"/>
        </w:rPr>
        <w:t>‘Step over this,’ he said, ‘and if you are a virgin I shall know.’</w:t>
      </w:r>
    </w:p>
    <w:p w14:paraId="22B0D312" w14:textId="77777777" w:rsidR="00756FE5" w:rsidRDefault="00756FE5" w:rsidP="00756FE5">
      <w:pPr>
        <w:rPr>
          <w:rFonts w:ascii="Arial" w:hAnsi="Arial" w:cs="Arial"/>
          <w:sz w:val="24"/>
          <w:szCs w:val="24"/>
        </w:rPr>
      </w:pPr>
      <w:r>
        <w:rPr>
          <w:rFonts w:ascii="Arial" w:hAnsi="Arial" w:cs="Arial"/>
          <w:sz w:val="24"/>
          <w:szCs w:val="24"/>
        </w:rPr>
        <w:t>Then she stepped over the magic wand, and as she stepped she dropped a large, sturdy, yellow-haired boy. The boy gave a loud cry. After the boy’s cry she made for the door, but as she went she dropped a small something. Before anyone could get a second glimpse of it, Gwydion took it and wrapped a sheet of brocaded silk around it and hid it. He hid it in a small chest at the foot of his bed.</w:t>
      </w:r>
    </w:p>
    <w:p w14:paraId="749E2C7B" w14:textId="77777777" w:rsidR="00756FE5" w:rsidRDefault="00756FE5" w:rsidP="00756FE5">
      <w:pPr>
        <w:rPr>
          <w:rFonts w:ascii="Arial" w:hAnsi="Arial" w:cs="Arial"/>
          <w:sz w:val="24"/>
          <w:szCs w:val="24"/>
        </w:rPr>
      </w:pPr>
      <w:r>
        <w:rPr>
          <w:rFonts w:ascii="Arial" w:hAnsi="Arial" w:cs="Arial"/>
          <w:sz w:val="24"/>
          <w:szCs w:val="24"/>
        </w:rPr>
        <w:t>‘Well,’ said Math son of Mathonwy, of the sturdy, yellow-haired boy, ‘I will have this one baptized. I will call him Dylan.’</w:t>
      </w:r>
    </w:p>
    <w:p w14:paraId="731D6DCE" w14:textId="77777777" w:rsidR="00756FE5" w:rsidRDefault="00756FE5" w:rsidP="00756FE5">
      <w:pPr>
        <w:rPr>
          <w:rFonts w:ascii="Arial" w:hAnsi="Arial" w:cs="Arial"/>
          <w:sz w:val="24"/>
          <w:szCs w:val="24"/>
        </w:rPr>
      </w:pPr>
      <w:r>
        <w:rPr>
          <w:rFonts w:ascii="Arial" w:hAnsi="Arial" w:cs="Arial"/>
          <w:sz w:val="24"/>
          <w:szCs w:val="24"/>
        </w:rPr>
        <w:t xml:space="preserve">The boy was baptized. As soon as he was baptized he made for the sea. And there and then, as soon as he came to the sea, he took on the sea’s nature and swam as well as the best fish in the sea. Because of that he was called Dylan Eil Ton – no wave ever broke beneath him. The blow which killed him was struck by </w:t>
      </w:r>
      <w:proofErr w:type="spellStart"/>
      <w:r>
        <w:rPr>
          <w:rFonts w:ascii="Arial" w:hAnsi="Arial" w:cs="Arial"/>
          <w:sz w:val="24"/>
          <w:szCs w:val="24"/>
        </w:rPr>
        <w:t>Gofannon</w:t>
      </w:r>
      <w:proofErr w:type="spellEnd"/>
      <w:r>
        <w:rPr>
          <w:rFonts w:ascii="Arial" w:hAnsi="Arial" w:cs="Arial"/>
          <w:sz w:val="24"/>
          <w:szCs w:val="24"/>
        </w:rPr>
        <w:t>, his uncle. And that was one of the Three Unfortunate Blows.</w:t>
      </w:r>
    </w:p>
    <w:p w14:paraId="4B0A733E" w14:textId="77777777" w:rsidR="00756FE5" w:rsidRDefault="00756FE5" w:rsidP="00756FE5">
      <w:pPr>
        <w:rPr>
          <w:rFonts w:ascii="Arial" w:hAnsi="Arial" w:cs="Arial"/>
          <w:sz w:val="24"/>
          <w:szCs w:val="24"/>
        </w:rPr>
      </w:pPr>
      <w:r>
        <w:rPr>
          <w:rFonts w:ascii="Arial" w:hAnsi="Arial" w:cs="Arial"/>
          <w:sz w:val="24"/>
          <w:szCs w:val="24"/>
        </w:rPr>
        <w:t>One day, as Gwydion was in his bed, and waking up, he heard a cry from the chest at his feet. Although it was not loud, it was loud enough for him to hear it. He got up quickly and opened the chest. As he opened it, he could see a small boy waving his arms free of the folds of the sheet and throwing it aside. He took the boy in his arms and carried him to town, where he knew of a woman who was nursing. And he struck a bargain with the woman to suckle the boy.’</w:t>
      </w:r>
    </w:p>
    <w:p w14:paraId="6AF3F1A7" w14:textId="77777777" w:rsidR="00756FE5" w:rsidRPr="008B6010" w:rsidRDefault="00756FE5" w:rsidP="00756FE5">
      <w:pPr>
        <w:rPr>
          <w:rFonts w:ascii="Arial" w:hAnsi="Arial" w:cs="Arial"/>
          <w:sz w:val="24"/>
          <w:szCs w:val="24"/>
        </w:rPr>
      </w:pPr>
    </w:p>
    <w:p w14:paraId="2B8A9598" w14:textId="77777777" w:rsidR="00756FE5" w:rsidRPr="00A92A86" w:rsidRDefault="00756FE5" w:rsidP="00756FE5">
      <w:pPr>
        <w:rPr>
          <w:rFonts w:ascii="Arial" w:hAnsi="Arial" w:cs="Arial"/>
          <w:sz w:val="24"/>
          <w:szCs w:val="24"/>
        </w:rPr>
      </w:pPr>
      <w:r w:rsidRPr="00A92A86">
        <w:rPr>
          <w:rFonts w:ascii="Arial" w:hAnsi="Arial" w:cs="Arial"/>
          <w:i/>
          <w:sz w:val="24"/>
          <w:szCs w:val="24"/>
        </w:rPr>
        <w:t>The Mabinogion</w:t>
      </w:r>
      <w:r w:rsidRPr="00A92A86">
        <w:rPr>
          <w:rFonts w:ascii="Arial" w:hAnsi="Arial" w:cs="Arial"/>
          <w:sz w:val="24"/>
          <w:szCs w:val="24"/>
        </w:rPr>
        <w:t>, trans. Sioned Davies (Oxford: Oxford University Press, 2007), pp</w:t>
      </w:r>
      <w:r>
        <w:rPr>
          <w:rFonts w:ascii="Arial" w:hAnsi="Arial" w:cs="Arial"/>
          <w:sz w:val="24"/>
          <w:szCs w:val="24"/>
        </w:rPr>
        <w:t>.</w:t>
      </w:r>
      <w:r w:rsidRPr="00A92A86">
        <w:rPr>
          <w:rFonts w:ascii="Arial" w:hAnsi="Arial" w:cs="Arial"/>
          <w:sz w:val="24"/>
          <w:szCs w:val="24"/>
        </w:rPr>
        <w:t xml:space="preserve"> </w:t>
      </w:r>
      <w:r>
        <w:rPr>
          <w:rFonts w:ascii="Arial" w:hAnsi="Arial" w:cs="Arial"/>
          <w:sz w:val="24"/>
          <w:szCs w:val="24"/>
        </w:rPr>
        <w:t>54-55</w:t>
      </w:r>
      <w:r w:rsidRPr="00A92A86">
        <w:rPr>
          <w:rFonts w:ascii="Arial" w:hAnsi="Arial" w:cs="Arial"/>
          <w:sz w:val="24"/>
          <w:szCs w:val="24"/>
        </w:rPr>
        <w:t>.</w:t>
      </w:r>
    </w:p>
    <w:p w14:paraId="7E99C0DB" w14:textId="77777777" w:rsidR="00756FE5" w:rsidRPr="00A406E5" w:rsidRDefault="00756FE5" w:rsidP="00756FE5">
      <w:pPr>
        <w:ind w:left="720"/>
        <w:rPr>
          <w:rFonts w:ascii="Arial" w:hAnsi="Arial" w:cs="Arial"/>
          <w:sz w:val="24"/>
          <w:szCs w:val="24"/>
        </w:rPr>
      </w:pPr>
    </w:p>
    <w:p w14:paraId="6B888D30" w14:textId="77777777" w:rsidR="00756FE5" w:rsidRPr="00A406E5" w:rsidRDefault="00756FE5" w:rsidP="00756FE5">
      <w:pPr>
        <w:ind w:left="720"/>
        <w:rPr>
          <w:rFonts w:ascii="Arial" w:hAnsi="Arial" w:cs="Arial"/>
          <w:sz w:val="24"/>
          <w:szCs w:val="24"/>
        </w:rPr>
      </w:pPr>
    </w:p>
    <w:p w14:paraId="709D5F8C" w14:textId="77777777" w:rsidR="00756FE5" w:rsidRPr="00A406E5" w:rsidRDefault="00756FE5" w:rsidP="00756FE5">
      <w:pPr>
        <w:ind w:left="720"/>
        <w:rPr>
          <w:rFonts w:ascii="Arial" w:hAnsi="Arial" w:cs="Arial"/>
          <w:sz w:val="24"/>
          <w:szCs w:val="24"/>
        </w:rPr>
      </w:pPr>
    </w:p>
    <w:p w14:paraId="178DAE84" w14:textId="77777777" w:rsidR="00756FE5" w:rsidRDefault="00756FE5" w:rsidP="0081667C">
      <w:pPr>
        <w:ind w:firstLine="720"/>
        <w:rPr>
          <w:rFonts w:ascii="Arial" w:hAnsi="Arial" w:cs="Arial"/>
          <w:sz w:val="24"/>
          <w:szCs w:val="24"/>
        </w:rPr>
      </w:pPr>
    </w:p>
    <w:p w14:paraId="31BFFC0E" w14:textId="77777777" w:rsidR="00756FE5" w:rsidRDefault="00756FE5" w:rsidP="0081667C">
      <w:pPr>
        <w:ind w:firstLine="720"/>
        <w:rPr>
          <w:rFonts w:ascii="Arial" w:hAnsi="Arial" w:cs="Arial"/>
          <w:sz w:val="24"/>
          <w:szCs w:val="24"/>
        </w:rPr>
      </w:pPr>
    </w:p>
    <w:p w14:paraId="742134B1" w14:textId="77777777" w:rsidR="004515EF" w:rsidRDefault="004515EF" w:rsidP="00A67FB1">
      <w:pPr>
        <w:ind w:left="720"/>
        <w:rPr>
          <w:rFonts w:ascii="Arial" w:hAnsi="Arial" w:cs="Arial"/>
          <w:b/>
          <w:bCs/>
          <w:sz w:val="24"/>
          <w:szCs w:val="24"/>
        </w:rPr>
      </w:pPr>
    </w:p>
    <w:p w14:paraId="5035324F" w14:textId="77777777" w:rsidR="004515EF" w:rsidRDefault="004515EF" w:rsidP="00A67FB1">
      <w:pPr>
        <w:ind w:left="720"/>
        <w:rPr>
          <w:rFonts w:ascii="Arial" w:hAnsi="Arial" w:cs="Arial"/>
          <w:b/>
          <w:bCs/>
          <w:sz w:val="24"/>
          <w:szCs w:val="24"/>
        </w:rPr>
      </w:pPr>
    </w:p>
    <w:p w14:paraId="2918E6A1" w14:textId="77777777" w:rsidR="004515EF" w:rsidRDefault="004515EF" w:rsidP="00A67FB1">
      <w:pPr>
        <w:ind w:left="720"/>
        <w:rPr>
          <w:rFonts w:ascii="Arial" w:hAnsi="Arial" w:cs="Arial"/>
          <w:b/>
          <w:bCs/>
          <w:sz w:val="24"/>
          <w:szCs w:val="24"/>
        </w:rPr>
      </w:pPr>
    </w:p>
    <w:p w14:paraId="30DFDFA7" w14:textId="77777777" w:rsidR="004515EF" w:rsidRDefault="004515EF" w:rsidP="00A67FB1">
      <w:pPr>
        <w:ind w:left="720"/>
        <w:rPr>
          <w:rFonts w:ascii="Arial" w:hAnsi="Arial" w:cs="Arial"/>
          <w:b/>
          <w:bCs/>
          <w:sz w:val="24"/>
          <w:szCs w:val="24"/>
        </w:rPr>
      </w:pPr>
    </w:p>
    <w:p w14:paraId="1C2A8AD4" w14:textId="77777777" w:rsidR="004515EF" w:rsidRDefault="004515EF" w:rsidP="00A67FB1">
      <w:pPr>
        <w:ind w:left="720"/>
        <w:rPr>
          <w:rFonts w:ascii="Arial" w:hAnsi="Arial" w:cs="Arial"/>
          <w:b/>
          <w:bCs/>
          <w:sz w:val="24"/>
          <w:szCs w:val="24"/>
        </w:rPr>
      </w:pPr>
    </w:p>
    <w:p w14:paraId="1139F01C" w14:textId="77777777" w:rsidR="004515EF" w:rsidRDefault="004515EF" w:rsidP="00A67FB1">
      <w:pPr>
        <w:ind w:left="720"/>
        <w:rPr>
          <w:rFonts w:ascii="Arial" w:hAnsi="Arial" w:cs="Arial"/>
          <w:b/>
          <w:bCs/>
          <w:sz w:val="24"/>
          <w:szCs w:val="24"/>
        </w:rPr>
      </w:pPr>
    </w:p>
    <w:p w14:paraId="3553E5BC" w14:textId="77777777" w:rsidR="0048460F" w:rsidRDefault="0048460F">
      <w:pPr>
        <w:rPr>
          <w:rFonts w:ascii="Arial" w:hAnsi="Arial" w:cs="Arial"/>
          <w:b/>
          <w:bCs/>
          <w:sz w:val="24"/>
          <w:szCs w:val="24"/>
        </w:rPr>
      </w:pPr>
      <w:r>
        <w:rPr>
          <w:rFonts w:ascii="Arial" w:hAnsi="Arial" w:cs="Arial"/>
          <w:b/>
          <w:bCs/>
          <w:sz w:val="24"/>
          <w:szCs w:val="24"/>
        </w:rPr>
        <w:br w:type="page"/>
      </w:r>
    </w:p>
    <w:p w14:paraId="0B3DE13B" w14:textId="5E2B11BA" w:rsidR="00152E9D" w:rsidRPr="00FE7578" w:rsidRDefault="00521311" w:rsidP="00ED67C0">
      <w:pPr>
        <w:rPr>
          <w:rFonts w:ascii="Arial" w:hAnsi="Arial" w:cs="Arial"/>
          <w:b/>
          <w:bCs/>
          <w:sz w:val="24"/>
          <w:szCs w:val="24"/>
        </w:rPr>
      </w:pPr>
      <w:r w:rsidRPr="00FE7578">
        <w:rPr>
          <w:rFonts w:ascii="Arial" w:hAnsi="Arial" w:cs="Arial"/>
          <w:b/>
          <w:bCs/>
          <w:sz w:val="24"/>
          <w:szCs w:val="24"/>
        </w:rPr>
        <w:lastRenderedPageBreak/>
        <w:t>Resit assignment 202</w:t>
      </w:r>
      <w:r w:rsidR="008568E8">
        <w:rPr>
          <w:rFonts w:ascii="Arial" w:hAnsi="Arial" w:cs="Arial"/>
          <w:b/>
          <w:bCs/>
          <w:sz w:val="24"/>
          <w:szCs w:val="24"/>
        </w:rPr>
        <w:t>6</w:t>
      </w:r>
      <w:r w:rsidRPr="00FE7578">
        <w:rPr>
          <w:rFonts w:ascii="Arial" w:hAnsi="Arial" w:cs="Arial"/>
          <w:b/>
          <w:bCs/>
          <w:sz w:val="24"/>
          <w:szCs w:val="24"/>
        </w:rPr>
        <w:t>-2</w:t>
      </w:r>
      <w:r w:rsidR="008568E8">
        <w:rPr>
          <w:rFonts w:ascii="Arial" w:hAnsi="Arial" w:cs="Arial"/>
          <w:b/>
          <w:bCs/>
          <w:sz w:val="24"/>
          <w:szCs w:val="24"/>
        </w:rPr>
        <w:t>7</w:t>
      </w:r>
      <w:r w:rsidRPr="00FE7578">
        <w:rPr>
          <w:rFonts w:ascii="Arial" w:hAnsi="Arial" w:cs="Arial"/>
          <w:b/>
          <w:bCs/>
          <w:sz w:val="24"/>
          <w:szCs w:val="24"/>
        </w:rPr>
        <w:t xml:space="preserve"> O</w:t>
      </w:r>
      <w:r w:rsidR="00B5790E" w:rsidRPr="00FE7578">
        <w:rPr>
          <w:rFonts w:ascii="Arial" w:hAnsi="Arial" w:cs="Arial"/>
          <w:b/>
          <w:bCs/>
          <w:sz w:val="24"/>
          <w:szCs w:val="24"/>
        </w:rPr>
        <w:t>nly answer one of these questions if you have been asked to RESIT the module</w:t>
      </w:r>
      <w:r w:rsidR="00FE7578" w:rsidRPr="00FE7578">
        <w:rPr>
          <w:rFonts w:ascii="Arial" w:hAnsi="Arial" w:cs="Arial"/>
          <w:b/>
          <w:bCs/>
          <w:sz w:val="24"/>
          <w:szCs w:val="24"/>
        </w:rPr>
        <w:t>:</w:t>
      </w:r>
    </w:p>
    <w:p w14:paraId="5FF6534C" w14:textId="77777777" w:rsidR="00152E9D" w:rsidRPr="00A406E5" w:rsidRDefault="00152E9D" w:rsidP="00A67FB1">
      <w:pPr>
        <w:ind w:left="720"/>
        <w:rPr>
          <w:rFonts w:ascii="Arial" w:hAnsi="Arial" w:cs="Arial"/>
          <w:sz w:val="24"/>
          <w:szCs w:val="24"/>
        </w:rPr>
      </w:pPr>
    </w:p>
    <w:p w14:paraId="63DCEF7D" w14:textId="77777777" w:rsidR="0048460F" w:rsidRDefault="0048460F" w:rsidP="00604D86">
      <w:pPr>
        <w:rPr>
          <w:rFonts w:ascii="Arial" w:hAnsi="Arial" w:cs="Arial"/>
          <w:sz w:val="24"/>
          <w:szCs w:val="24"/>
        </w:rPr>
      </w:pPr>
      <w:r>
        <w:rPr>
          <w:rFonts w:ascii="Arial" w:hAnsi="Arial" w:cs="Arial"/>
          <w:sz w:val="24"/>
          <w:szCs w:val="24"/>
        </w:rPr>
        <w:t>Assignment 1: Critical appreciation</w:t>
      </w:r>
    </w:p>
    <w:p w14:paraId="34EB98B3" w14:textId="330BB9A0" w:rsidR="00604D86" w:rsidRPr="00B96428" w:rsidRDefault="00604D86" w:rsidP="00604D86">
      <w:pPr>
        <w:rPr>
          <w:rFonts w:ascii="Arial" w:hAnsi="Arial" w:cs="Arial"/>
          <w:b/>
          <w:sz w:val="24"/>
          <w:szCs w:val="24"/>
        </w:rPr>
      </w:pPr>
      <w:r w:rsidRPr="001973A5">
        <w:rPr>
          <w:rFonts w:ascii="Arial" w:hAnsi="Arial" w:cs="Arial"/>
          <w:sz w:val="24"/>
          <w:szCs w:val="24"/>
        </w:rPr>
        <w:t>Write a critical appreciation of the following passage from the Mabinogi</w:t>
      </w:r>
      <w:r w:rsidRPr="000A18F8">
        <w:rPr>
          <w:rFonts w:ascii="Arial" w:hAnsi="Arial" w:cs="Arial"/>
          <w:b/>
          <w:sz w:val="24"/>
          <w:szCs w:val="24"/>
        </w:rPr>
        <w:t xml:space="preserve">. </w:t>
      </w:r>
      <w:r w:rsidRPr="00A92A86">
        <w:rPr>
          <w:rFonts w:ascii="Arial" w:hAnsi="Arial" w:cs="Arial"/>
          <w:bCs/>
          <w:sz w:val="24"/>
          <w:szCs w:val="24"/>
        </w:rPr>
        <w:t>In your appreciation you should consider a range of factors, such as the particular significance of this passage, its context within the tale, style, characterisation, themes, literary motifs etc. (2,500 words)</w:t>
      </w:r>
      <w:r>
        <w:rPr>
          <w:rFonts w:ascii="Arial" w:hAnsi="Arial" w:cs="Arial"/>
          <w:bCs/>
          <w:sz w:val="24"/>
          <w:szCs w:val="24"/>
        </w:rPr>
        <w:t xml:space="preserve"> </w:t>
      </w:r>
    </w:p>
    <w:p w14:paraId="4D4DD116" w14:textId="77777777" w:rsidR="00604D86" w:rsidRDefault="00604D86" w:rsidP="00604D86">
      <w:pPr>
        <w:rPr>
          <w:rFonts w:ascii="Arial" w:hAnsi="Arial" w:cs="Arial"/>
          <w:b/>
          <w:bCs/>
          <w:sz w:val="24"/>
          <w:szCs w:val="24"/>
        </w:rPr>
      </w:pPr>
    </w:p>
    <w:p w14:paraId="5DF853A3" w14:textId="77777777" w:rsidR="00ED67C0" w:rsidRDefault="00ED67C0" w:rsidP="00ED67C0">
      <w:pPr>
        <w:ind w:firstLine="720"/>
        <w:rPr>
          <w:rFonts w:ascii="Arial" w:hAnsi="Arial" w:cs="Arial"/>
          <w:sz w:val="24"/>
          <w:szCs w:val="24"/>
        </w:rPr>
      </w:pPr>
      <w:r>
        <w:rPr>
          <w:rFonts w:ascii="Arial" w:hAnsi="Arial" w:cs="Arial"/>
          <w:sz w:val="24"/>
          <w:szCs w:val="24"/>
        </w:rPr>
        <w:t xml:space="preserve">There the feast began, and they sat down. This is how they sat: the king of the Island of the Mighty with Manawydan son of Llŷr on one side and </w:t>
      </w:r>
      <w:proofErr w:type="spellStart"/>
      <w:r>
        <w:rPr>
          <w:rFonts w:ascii="Arial" w:hAnsi="Arial" w:cs="Arial"/>
          <w:sz w:val="24"/>
          <w:szCs w:val="24"/>
        </w:rPr>
        <w:t>Matholwch</w:t>
      </w:r>
      <w:proofErr w:type="spellEnd"/>
      <w:r>
        <w:rPr>
          <w:rFonts w:ascii="Arial" w:hAnsi="Arial" w:cs="Arial"/>
          <w:sz w:val="24"/>
          <w:szCs w:val="24"/>
        </w:rPr>
        <w:t xml:space="preserve"> on the other, with Branwen daughter of Llŷr next to him. They were not in a house, but in tents. </w:t>
      </w:r>
      <w:proofErr w:type="spellStart"/>
      <w:r>
        <w:rPr>
          <w:rFonts w:ascii="Arial" w:hAnsi="Arial" w:cs="Arial"/>
          <w:sz w:val="24"/>
          <w:szCs w:val="24"/>
        </w:rPr>
        <w:t>Bendigeidran</w:t>
      </w:r>
      <w:proofErr w:type="spellEnd"/>
      <w:r>
        <w:rPr>
          <w:rFonts w:ascii="Arial" w:hAnsi="Arial" w:cs="Arial"/>
          <w:sz w:val="24"/>
          <w:szCs w:val="24"/>
        </w:rPr>
        <w:t xml:space="preserve"> had never been able to fit inside any house.</w:t>
      </w:r>
    </w:p>
    <w:p w14:paraId="1AAD7061" w14:textId="77777777" w:rsidR="00ED67C0" w:rsidRDefault="00ED67C0" w:rsidP="00ED67C0">
      <w:pPr>
        <w:ind w:firstLine="720"/>
        <w:rPr>
          <w:rFonts w:ascii="Arial" w:hAnsi="Arial" w:cs="Arial"/>
          <w:sz w:val="24"/>
          <w:szCs w:val="24"/>
        </w:rPr>
      </w:pPr>
      <w:r>
        <w:rPr>
          <w:rFonts w:ascii="Arial" w:hAnsi="Arial" w:cs="Arial"/>
          <w:sz w:val="24"/>
          <w:szCs w:val="24"/>
        </w:rPr>
        <w:t xml:space="preserve">They began the celebration, and continued to carouse and converse. When they thought it was better to sleep than continue carousing, they went to sleep. And that night </w:t>
      </w:r>
      <w:proofErr w:type="spellStart"/>
      <w:r>
        <w:rPr>
          <w:rFonts w:ascii="Arial" w:hAnsi="Arial" w:cs="Arial"/>
          <w:sz w:val="24"/>
          <w:szCs w:val="24"/>
        </w:rPr>
        <w:t>Matholwch</w:t>
      </w:r>
      <w:proofErr w:type="spellEnd"/>
      <w:r>
        <w:rPr>
          <w:rFonts w:ascii="Arial" w:hAnsi="Arial" w:cs="Arial"/>
          <w:sz w:val="24"/>
          <w:szCs w:val="24"/>
        </w:rPr>
        <w:t xml:space="preserve"> slept with Branwen. The next day, everyone in the court got up; and the officers began to discuss the billeting of the horses and grooms; and they billeted them in every region as far as the sea. Then, one day, </w:t>
      </w:r>
      <w:proofErr w:type="spellStart"/>
      <w:r>
        <w:rPr>
          <w:rFonts w:ascii="Arial" w:hAnsi="Arial" w:cs="Arial"/>
          <w:sz w:val="24"/>
          <w:szCs w:val="24"/>
        </w:rPr>
        <w:t>Efnysien</w:t>
      </w:r>
      <w:proofErr w:type="spellEnd"/>
      <w:r>
        <w:rPr>
          <w:rFonts w:ascii="Arial" w:hAnsi="Arial" w:cs="Arial"/>
          <w:sz w:val="24"/>
          <w:szCs w:val="24"/>
        </w:rPr>
        <w:t xml:space="preserve">, the quarrelsome man of whom we spoke above, happened to come across the lodgings of </w:t>
      </w:r>
      <w:proofErr w:type="spellStart"/>
      <w:r>
        <w:rPr>
          <w:rFonts w:ascii="Arial" w:hAnsi="Arial" w:cs="Arial"/>
          <w:sz w:val="24"/>
          <w:szCs w:val="24"/>
        </w:rPr>
        <w:t>Matholwch’s</w:t>
      </w:r>
      <w:proofErr w:type="spellEnd"/>
      <w:r>
        <w:rPr>
          <w:rFonts w:ascii="Arial" w:hAnsi="Arial" w:cs="Arial"/>
          <w:sz w:val="24"/>
          <w:szCs w:val="24"/>
        </w:rPr>
        <w:t xml:space="preserve"> horses, and he asked whose horses they were.</w:t>
      </w:r>
    </w:p>
    <w:p w14:paraId="0ABCFCC1" w14:textId="77777777" w:rsidR="00ED67C0" w:rsidRDefault="00ED67C0" w:rsidP="00ED67C0">
      <w:pPr>
        <w:ind w:firstLine="720"/>
        <w:rPr>
          <w:rFonts w:ascii="Arial" w:hAnsi="Arial" w:cs="Arial"/>
          <w:sz w:val="24"/>
          <w:szCs w:val="24"/>
        </w:rPr>
      </w:pPr>
      <w:r>
        <w:rPr>
          <w:rFonts w:ascii="Arial" w:hAnsi="Arial" w:cs="Arial"/>
          <w:sz w:val="24"/>
          <w:szCs w:val="24"/>
        </w:rPr>
        <w:t xml:space="preserve">‘These are the horses of </w:t>
      </w:r>
      <w:proofErr w:type="spellStart"/>
      <w:r>
        <w:rPr>
          <w:rFonts w:ascii="Arial" w:hAnsi="Arial" w:cs="Arial"/>
          <w:sz w:val="24"/>
          <w:szCs w:val="24"/>
        </w:rPr>
        <w:t>Matholwch</w:t>
      </w:r>
      <w:proofErr w:type="spellEnd"/>
      <w:r>
        <w:rPr>
          <w:rFonts w:ascii="Arial" w:hAnsi="Arial" w:cs="Arial"/>
          <w:sz w:val="24"/>
          <w:szCs w:val="24"/>
        </w:rPr>
        <w:t>, king of Ireland,’ they said. ‘What are they doing here?’ he said.</w:t>
      </w:r>
    </w:p>
    <w:p w14:paraId="0F391E7B" w14:textId="77777777" w:rsidR="00ED67C0" w:rsidRDefault="00ED67C0" w:rsidP="00ED67C0">
      <w:pPr>
        <w:ind w:firstLine="720"/>
        <w:rPr>
          <w:rFonts w:ascii="Arial" w:hAnsi="Arial" w:cs="Arial"/>
          <w:sz w:val="24"/>
          <w:szCs w:val="24"/>
        </w:rPr>
      </w:pPr>
      <w:r>
        <w:rPr>
          <w:rFonts w:ascii="Arial" w:hAnsi="Arial" w:cs="Arial"/>
          <w:sz w:val="24"/>
          <w:szCs w:val="24"/>
        </w:rPr>
        <w:t>‘The king of Ireland is here, and he has slept with Branwen, your sister, and these are his horses.’</w:t>
      </w:r>
    </w:p>
    <w:p w14:paraId="1D530829" w14:textId="77777777" w:rsidR="00ED67C0" w:rsidRDefault="00ED67C0" w:rsidP="00ED67C0">
      <w:pPr>
        <w:ind w:firstLine="720"/>
        <w:rPr>
          <w:rFonts w:ascii="Arial" w:hAnsi="Arial" w:cs="Arial"/>
          <w:sz w:val="24"/>
          <w:szCs w:val="24"/>
        </w:rPr>
      </w:pPr>
      <w:r>
        <w:rPr>
          <w:rFonts w:ascii="Arial" w:hAnsi="Arial" w:cs="Arial"/>
          <w:sz w:val="24"/>
          <w:szCs w:val="24"/>
        </w:rPr>
        <w:t>‘Is that what they have done with such a fine maiden, and my sister at that, given her away without my permission? They could not have insulted me more,’ he said.</w:t>
      </w:r>
    </w:p>
    <w:p w14:paraId="156CDE92" w14:textId="77777777" w:rsidR="00ED67C0" w:rsidRDefault="00ED67C0" w:rsidP="00ED67C0">
      <w:pPr>
        <w:ind w:firstLine="720"/>
        <w:rPr>
          <w:rFonts w:ascii="Arial" w:hAnsi="Arial" w:cs="Arial"/>
          <w:sz w:val="24"/>
          <w:szCs w:val="24"/>
        </w:rPr>
      </w:pPr>
      <w:r>
        <w:rPr>
          <w:rFonts w:ascii="Arial" w:hAnsi="Arial" w:cs="Arial"/>
          <w:sz w:val="24"/>
          <w:szCs w:val="24"/>
        </w:rPr>
        <w:t>Then he went for the horses, and cut their lips to the teeth, and their ears down to their heads, and their tails to their backs; and where he could get a grip on their eyelids, he cut them to the bone. And in that way he maimed the horses, so that they were no good for anything.</w:t>
      </w:r>
    </w:p>
    <w:p w14:paraId="0CA33A12" w14:textId="77777777" w:rsidR="00ED67C0" w:rsidRDefault="00ED67C0" w:rsidP="00ED67C0">
      <w:pPr>
        <w:ind w:firstLine="720"/>
        <w:rPr>
          <w:rFonts w:ascii="Arial" w:hAnsi="Arial" w:cs="Arial"/>
          <w:sz w:val="24"/>
          <w:szCs w:val="24"/>
        </w:rPr>
      </w:pPr>
      <w:r>
        <w:rPr>
          <w:rFonts w:ascii="Arial" w:hAnsi="Arial" w:cs="Arial"/>
          <w:sz w:val="24"/>
          <w:szCs w:val="24"/>
        </w:rPr>
        <w:t>‘Well lord,’ said one, ‘you have been insulted, and it was done deliberately.’</w:t>
      </w:r>
    </w:p>
    <w:p w14:paraId="6CF76C66" w14:textId="77777777" w:rsidR="00ED67C0" w:rsidRDefault="00ED67C0" w:rsidP="00ED67C0">
      <w:pPr>
        <w:ind w:firstLine="720"/>
        <w:rPr>
          <w:rFonts w:ascii="Arial" w:hAnsi="Arial" w:cs="Arial"/>
          <w:sz w:val="24"/>
          <w:szCs w:val="24"/>
        </w:rPr>
      </w:pPr>
      <w:r>
        <w:rPr>
          <w:rFonts w:ascii="Arial" w:hAnsi="Arial" w:cs="Arial"/>
          <w:sz w:val="24"/>
          <w:szCs w:val="24"/>
        </w:rPr>
        <w:t>‘God knows, but I find it strange, if they wanted to insult me, that they have first given me such a fine maiden, of such high rank, so beloved by her family.’</w:t>
      </w:r>
    </w:p>
    <w:p w14:paraId="6B06772B" w14:textId="77777777" w:rsidR="00ED67C0" w:rsidRDefault="00ED67C0" w:rsidP="00ED67C0">
      <w:pPr>
        <w:ind w:firstLine="720"/>
        <w:rPr>
          <w:rFonts w:ascii="Arial" w:hAnsi="Arial" w:cs="Arial"/>
          <w:sz w:val="24"/>
          <w:szCs w:val="24"/>
        </w:rPr>
      </w:pPr>
      <w:r>
        <w:rPr>
          <w:rFonts w:ascii="Arial" w:hAnsi="Arial" w:cs="Arial"/>
          <w:sz w:val="24"/>
          <w:szCs w:val="24"/>
        </w:rPr>
        <w:t xml:space="preserve">‘Lord,’ said another, ‘it’s perfectly clear; there is nothing for you to do but return to your ships.’ So </w:t>
      </w:r>
      <w:proofErr w:type="spellStart"/>
      <w:r>
        <w:rPr>
          <w:rFonts w:ascii="Arial" w:hAnsi="Arial" w:cs="Arial"/>
          <w:sz w:val="24"/>
          <w:szCs w:val="24"/>
        </w:rPr>
        <w:t>Matholwch</w:t>
      </w:r>
      <w:proofErr w:type="spellEnd"/>
      <w:r>
        <w:rPr>
          <w:rFonts w:ascii="Arial" w:hAnsi="Arial" w:cs="Arial"/>
          <w:sz w:val="24"/>
          <w:szCs w:val="24"/>
        </w:rPr>
        <w:t xml:space="preserve"> made for his ships.</w:t>
      </w:r>
    </w:p>
    <w:p w14:paraId="72169F09" w14:textId="77777777" w:rsidR="00ED67C0" w:rsidRPr="00A92A86" w:rsidRDefault="00ED67C0" w:rsidP="00ED67C0">
      <w:pPr>
        <w:ind w:firstLine="720"/>
        <w:rPr>
          <w:rFonts w:ascii="Arial" w:hAnsi="Arial" w:cs="Arial"/>
          <w:sz w:val="24"/>
          <w:szCs w:val="24"/>
        </w:rPr>
      </w:pPr>
      <w:r w:rsidRPr="00A92A86">
        <w:rPr>
          <w:rFonts w:ascii="Arial" w:hAnsi="Arial" w:cs="Arial"/>
          <w:i/>
          <w:sz w:val="24"/>
          <w:szCs w:val="24"/>
        </w:rPr>
        <w:t>The Mabinogion</w:t>
      </w:r>
      <w:r w:rsidRPr="00A92A86">
        <w:rPr>
          <w:rFonts w:ascii="Arial" w:hAnsi="Arial" w:cs="Arial"/>
          <w:sz w:val="24"/>
          <w:szCs w:val="24"/>
        </w:rPr>
        <w:t xml:space="preserve">, trans. Sioned Davies (Oxford: Oxford University Press, 2007), pp </w:t>
      </w:r>
      <w:r>
        <w:rPr>
          <w:rFonts w:ascii="Arial" w:hAnsi="Arial" w:cs="Arial"/>
          <w:sz w:val="24"/>
          <w:szCs w:val="24"/>
        </w:rPr>
        <w:t>23-24</w:t>
      </w:r>
      <w:r w:rsidRPr="00A92A86">
        <w:rPr>
          <w:rFonts w:ascii="Arial" w:hAnsi="Arial" w:cs="Arial"/>
          <w:sz w:val="24"/>
          <w:szCs w:val="24"/>
        </w:rPr>
        <w:t>.</w:t>
      </w:r>
    </w:p>
    <w:p w14:paraId="68E00431" w14:textId="77777777" w:rsidR="00ED67C0" w:rsidRDefault="00ED67C0" w:rsidP="00ED67C0">
      <w:pPr>
        <w:rPr>
          <w:rFonts w:ascii="Arial" w:hAnsi="Arial" w:cs="Arial"/>
          <w:b/>
          <w:bCs/>
          <w:sz w:val="24"/>
          <w:szCs w:val="24"/>
        </w:rPr>
      </w:pPr>
    </w:p>
    <w:p w14:paraId="750DC99A" w14:textId="77777777" w:rsidR="00ED67C0" w:rsidRPr="00A406E5" w:rsidRDefault="00ED67C0" w:rsidP="00ED67C0">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305E90" w14:textId="77777777" w:rsidR="008F3EFB" w:rsidRDefault="008F3EFB">
      <w:r>
        <w:separator/>
      </w:r>
    </w:p>
  </w:endnote>
  <w:endnote w:type="continuationSeparator" w:id="0">
    <w:p w14:paraId="0672DDDD" w14:textId="77777777" w:rsidR="008F3EFB" w:rsidRDefault="008F3E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F84EB2" w14:textId="77777777" w:rsidR="008F3EFB" w:rsidRDefault="008F3EFB">
      <w:r>
        <w:separator/>
      </w:r>
    </w:p>
  </w:footnote>
  <w:footnote w:type="continuationSeparator" w:id="0">
    <w:p w14:paraId="6ECD2341" w14:textId="77777777" w:rsidR="008F3EFB" w:rsidRDefault="008F3E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7"/>
  </w:num>
  <w:num w:numId="4" w16cid:durableId="2018071670">
    <w:abstractNumId w:val="11"/>
  </w:num>
  <w:num w:numId="5" w16cid:durableId="1593582101">
    <w:abstractNumId w:val="7"/>
  </w:num>
  <w:num w:numId="6" w16cid:durableId="215244048">
    <w:abstractNumId w:val="16"/>
  </w:num>
  <w:num w:numId="7" w16cid:durableId="1876193365">
    <w:abstractNumId w:val="2"/>
  </w:num>
  <w:num w:numId="8" w16cid:durableId="828519691">
    <w:abstractNumId w:val="15"/>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3"/>
  </w:num>
  <w:num w:numId="14" w16cid:durableId="959915979">
    <w:abstractNumId w:val="3"/>
  </w:num>
  <w:num w:numId="15" w16cid:durableId="2109346520">
    <w:abstractNumId w:val="0"/>
  </w:num>
  <w:num w:numId="16" w16cid:durableId="630670500">
    <w:abstractNumId w:val="6"/>
  </w:num>
  <w:num w:numId="17" w16cid:durableId="1738743998">
    <w:abstractNumId w:val="18"/>
  </w:num>
  <w:num w:numId="18" w16cid:durableId="1315646218">
    <w:abstractNumId w:val="12"/>
    <w:lvlOverride w:ilvl="0"/>
    <w:lvlOverride w:ilvl="1"/>
    <w:lvlOverride w:ilvl="2"/>
    <w:lvlOverride w:ilvl="3"/>
    <w:lvlOverride w:ilvl="4"/>
    <w:lvlOverride w:ilvl="5"/>
    <w:lvlOverride w:ilvl="6"/>
    <w:lvlOverride w:ilvl="7"/>
    <w:lvlOverride w:ilvl="8"/>
  </w:num>
  <w:num w:numId="19" w16cid:durableId="1100106542">
    <w:abstractNumId w:val="1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0042"/>
    <w:rsid w:val="00050AF9"/>
    <w:rsid w:val="000822E5"/>
    <w:rsid w:val="000971FC"/>
    <w:rsid w:val="000A2A3A"/>
    <w:rsid w:val="000A3C3E"/>
    <w:rsid w:val="000A492A"/>
    <w:rsid w:val="000B6520"/>
    <w:rsid w:val="000C4F03"/>
    <w:rsid w:val="000D2F80"/>
    <w:rsid w:val="000E413A"/>
    <w:rsid w:val="000F5AA3"/>
    <w:rsid w:val="00100396"/>
    <w:rsid w:val="00100B5C"/>
    <w:rsid w:val="00103507"/>
    <w:rsid w:val="001106E9"/>
    <w:rsid w:val="00110D32"/>
    <w:rsid w:val="00113EAF"/>
    <w:rsid w:val="0012280A"/>
    <w:rsid w:val="00124CA5"/>
    <w:rsid w:val="00134F77"/>
    <w:rsid w:val="001409F9"/>
    <w:rsid w:val="001453D6"/>
    <w:rsid w:val="00152E9D"/>
    <w:rsid w:val="00154487"/>
    <w:rsid w:val="00164A3F"/>
    <w:rsid w:val="00172E56"/>
    <w:rsid w:val="0017512A"/>
    <w:rsid w:val="00196958"/>
    <w:rsid w:val="001A1369"/>
    <w:rsid w:val="001A1E39"/>
    <w:rsid w:val="001A24F3"/>
    <w:rsid w:val="001B34CE"/>
    <w:rsid w:val="001B405C"/>
    <w:rsid w:val="001B5F45"/>
    <w:rsid w:val="001D4F72"/>
    <w:rsid w:val="001E1050"/>
    <w:rsid w:val="001E1E1F"/>
    <w:rsid w:val="001E2007"/>
    <w:rsid w:val="001E57C1"/>
    <w:rsid w:val="001F07EF"/>
    <w:rsid w:val="001F374F"/>
    <w:rsid w:val="001F50B6"/>
    <w:rsid w:val="001F6D7A"/>
    <w:rsid w:val="002047BF"/>
    <w:rsid w:val="0022746E"/>
    <w:rsid w:val="00235F71"/>
    <w:rsid w:val="002444CA"/>
    <w:rsid w:val="00244DE0"/>
    <w:rsid w:val="002466CE"/>
    <w:rsid w:val="00260DE6"/>
    <w:rsid w:val="00273FEE"/>
    <w:rsid w:val="0027470C"/>
    <w:rsid w:val="0028204E"/>
    <w:rsid w:val="0028591B"/>
    <w:rsid w:val="00291841"/>
    <w:rsid w:val="002C449B"/>
    <w:rsid w:val="002C6040"/>
    <w:rsid w:val="002D5B3F"/>
    <w:rsid w:val="002E1F24"/>
    <w:rsid w:val="002E272E"/>
    <w:rsid w:val="002F5778"/>
    <w:rsid w:val="003223E0"/>
    <w:rsid w:val="00341DAD"/>
    <w:rsid w:val="00352C4A"/>
    <w:rsid w:val="00362560"/>
    <w:rsid w:val="003732FD"/>
    <w:rsid w:val="003753B2"/>
    <w:rsid w:val="003762D4"/>
    <w:rsid w:val="00376559"/>
    <w:rsid w:val="00382BAA"/>
    <w:rsid w:val="00384D73"/>
    <w:rsid w:val="00393EB6"/>
    <w:rsid w:val="003A3CE5"/>
    <w:rsid w:val="003B366F"/>
    <w:rsid w:val="003B3F9D"/>
    <w:rsid w:val="003B6C95"/>
    <w:rsid w:val="003E092B"/>
    <w:rsid w:val="003E5751"/>
    <w:rsid w:val="004046A9"/>
    <w:rsid w:val="00404C50"/>
    <w:rsid w:val="00423934"/>
    <w:rsid w:val="00426244"/>
    <w:rsid w:val="0043138C"/>
    <w:rsid w:val="00431C59"/>
    <w:rsid w:val="00440C52"/>
    <w:rsid w:val="004515EF"/>
    <w:rsid w:val="004539AE"/>
    <w:rsid w:val="00470A38"/>
    <w:rsid w:val="0048460F"/>
    <w:rsid w:val="004874DE"/>
    <w:rsid w:val="004A33DF"/>
    <w:rsid w:val="004B5334"/>
    <w:rsid w:val="004B6C14"/>
    <w:rsid w:val="004C4F19"/>
    <w:rsid w:val="004D5E9B"/>
    <w:rsid w:val="004D63D9"/>
    <w:rsid w:val="004E6585"/>
    <w:rsid w:val="0050249F"/>
    <w:rsid w:val="00515815"/>
    <w:rsid w:val="00521311"/>
    <w:rsid w:val="00524566"/>
    <w:rsid w:val="00530BEF"/>
    <w:rsid w:val="00552351"/>
    <w:rsid w:val="00561F00"/>
    <w:rsid w:val="00562C4E"/>
    <w:rsid w:val="00562DEC"/>
    <w:rsid w:val="00576AB4"/>
    <w:rsid w:val="00577917"/>
    <w:rsid w:val="00590667"/>
    <w:rsid w:val="005969E2"/>
    <w:rsid w:val="005A1689"/>
    <w:rsid w:val="005B61CD"/>
    <w:rsid w:val="005C461E"/>
    <w:rsid w:val="005D1D58"/>
    <w:rsid w:val="005D432C"/>
    <w:rsid w:val="005E285E"/>
    <w:rsid w:val="005E72F8"/>
    <w:rsid w:val="005E75E3"/>
    <w:rsid w:val="005F0579"/>
    <w:rsid w:val="005F3A53"/>
    <w:rsid w:val="00604D86"/>
    <w:rsid w:val="006062A3"/>
    <w:rsid w:val="00610E08"/>
    <w:rsid w:val="006140BF"/>
    <w:rsid w:val="006161BE"/>
    <w:rsid w:val="00620787"/>
    <w:rsid w:val="00624A52"/>
    <w:rsid w:val="00626858"/>
    <w:rsid w:val="00632434"/>
    <w:rsid w:val="0063478F"/>
    <w:rsid w:val="00644256"/>
    <w:rsid w:val="00646D11"/>
    <w:rsid w:val="00661D6F"/>
    <w:rsid w:val="006628E9"/>
    <w:rsid w:val="0066725E"/>
    <w:rsid w:val="006716C7"/>
    <w:rsid w:val="00676241"/>
    <w:rsid w:val="00676331"/>
    <w:rsid w:val="00681208"/>
    <w:rsid w:val="00681FA9"/>
    <w:rsid w:val="00691EA9"/>
    <w:rsid w:val="006934D4"/>
    <w:rsid w:val="006A08ED"/>
    <w:rsid w:val="006A13BB"/>
    <w:rsid w:val="006A5D40"/>
    <w:rsid w:val="006A6DC3"/>
    <w:rsid w:val="006C12D1"/>
    <w:rsid w:val="006C1480"/>
    <w:rsid w:val="006D49ED"/>
    <w:rsid w:val="006D55CE"/>
    <w:rsid w:val="006D637A"/>
    <w:rsid w:val="006D6B5E"/>
    <w:rsid w:val="006D6F24"/>
    <w:rsid w:val="006E3E4E"/>
    <w:rsid w:val="006F1715"/>
    <w:rsid w:val="006F45BF"/>
    <w:rsid w:val="006F60E0"/>
    <w:rsid w:val="00702F71"/>
    <w:rsid w:val="007366DF"/>
    <w:rsid w:val="007434E9"/>
    <w:rsid w:val="0075234E"/>
    <w:rsid w:val="00756FE5"/>
    <w:rsid w:val="00757839"/>
    <w:rsid w:val="00770C81"/>
    <w:rsid w:val="00791024"/>
    <w:rsid w:val="00793F0A"/>
    <w:rsid w:val="007A2657"/>
    <w:rsid w:val="007C3336"/>
    <w:rsid w:val="007C682C"/>
    <w:rsid w:val="007D1DA3"/>
    <w:rsid w:val="007D2385"/>
    <w:rsid w:val="007E3D34"/>
    <w:rsid w:val="007E6F99"/>
    <w:rsid w:val="007F214F"/>
    <w:rsid w:val="00800069"/>
    <w:rsid w:val="008003FA"/>
    <w:rsid w:val="00804230"/>
    <w:rsid w:val="008042F0"/>
    <w:rsid w:val="0081667C"/>
    <w:rsid w:val="008310A0"/>
    <w:rsid w:val="00835D29"/>
    <w:rsid w:val="00842E7F"/>
    <w:rsid w:val="00843B5E"/>
    <w:rsid w:val="008440FE"/>
    <w:rsid w:val="00852933"/>
    <w:rsid w:val="008566A3"/>
    <w:rsid w:val="008566E5"/>
    <w:rsid w:val="008566FE"/>
    <w:rsid w:val="008568E8"/>
    <w:rsid w:val="00865B46"/>
    <w:rsid w:val="00876776"/>
    <w:rsid w:val="00896134"/>
    <w:rsid w:val="008A62BC"/>
    <w:rsid w:val="008B43E7"/>
    <w:rsid w:val="008C0AA2"/>
    <w:rsid w:val="008D527A"/>
    <w:rsid w:val="008D763F"/>
    <w:rsid w:val="008F036F"/>
    <w:rsid w:val="008F1308"/>
    <w:rsid w:val="008F3EFB"/>
    <w:rsid w:val="008F78C2"/>
    <w:rsid w:val="00904568"/>
    <w:rsid w:val="00911394"/>
    <w:rsid w:val="00922496"/>
    <w:rsid w:val="00923EF2"/>
    <w:rsid w:val="00926D25"/>
    <w:rsid w:val="00926E9D"/>
    <w:rsid w:val="00932C6E"/>
    <w:rsid w:val="00933F10"/>
    <w:rsid w:val="009433C5"/>
    <w:rsid w:val="00950A24"/>
    <w:rsid w:val="00965881"/>
    <w:rsid w:val="00975D77"/>
    <w:rsid w:val="009801F3"/>
    <w:rsid w:val="009871FF"/>
    <w:rsid w:val="00990799"/>
    <w:rsid w:val="00994A35"/>
    <w:rsid w:val="00995D51"/>
    <w:rsid w:val="009A03EE"/>
    <w:rsid w:val="009A0631"/>
    <w:rsid w:val="009A0689"/>
    <w:rsid w:val="009B10ED"/>
    <w:rsid w:val="009B6399"/>
    <w:rsid w:val="009D3EA4"/>
    <w:rsid w:val="009D4BEE"/>
    <w:rsid w:val="009D649C"/>
    <w:rsid w:val="009D787E"/>
    <w:rsid w:val="009E4BC1"/>
    <w:rsid w:val="009E6E19"/>
    <w:rsid w:val="009F5CB2"/>
    <w:rsid w:val="00A03BB8"/>
    <w:rsid w:val="00A3505D"/>
    <w:rsid w:val="00A4036F"/>
    <w:rsid w:val="00A406E5"/>
    <w:rsid w:val="00A44A32"/>
    <w:rsid w:val="00A4641C"/>
    <w:rsid w:val="00A55876"/>
    <w:rsid w:val="00A67FB1"/>
    <w:rsid w:val="00A85BFE"/>
    <w:rsid w:val="00A87989"/>
    <w:rsid w:val="00AB6FE7"/>
    <w:rsid w:val="00AB7AD7"/>
    <w:rsid w:val="00AC5F32"/>
    <w:rsid w:val="00AD2430"/>
    <w:rsid w:val="00AE41A6"/>
    <w:rsid w:val="00AE5239"/>
    <w:rsid w:val="00AF0E34"/>
    <w:rsid w:val="00AF271D"/>
    <w:rsid w:val="00AF56C2"/>
    <w:rsid w:val="00B004E6"/>
    <w:rsid w:val="00B033BF"/>
    <w:rsid w:val="00B0744D"/>
    <w:rsid w:val="00B10CF0"/>
    <w:rsid w:val="00B47047"/>
    <w:rsid w:val="00B50EA8"/>
    <w:rsid w:val="00B5790E"/>
    <w:rsid w:val="00B64082"/>
    <w:rsid w:val="00B72325"/>
    <w:rsid w:val="00B72EC6"/>
    <w:rsid w:val="00B81AD3"/>
    <w:rsid w:val="00B829D8"/>
    <w:rsid w:val="00B82BCD"/>
    <w:rsid w:val="00B84B5B"/>
    <w:rsid w:val="00B86446"/>
    <w:rsid w:val="00BA1176"/>
    <w:rsid w:val="00BE0B01"/>
    <w:rsid w:val="00BE79C7"/>
    <w:rsid w:val="00BF3CB5"/>
    <w:rsid w:val="00C01A3F"/>
    <w:rsid w:val="00C073F1"/>
    <w:rsid w:val="00C1285B"/>
    <w:rsid w:val="00C1349B"/>
    <w:rsid w:val="00C1361B"/>
    <w:rsid w:val="00C14E1F"/>
    <w:rsid w:val="00C315AF"/>
    <w:rsid w:val="00C36D9A"/>
    <w:rsid w:val="00C44A72"/>
    <w:rsid w:val="00C61FC2"/>
    <w:rsid w:val="00C705F9"/>
    <w:rsid w:val="00C80F0F"/>
    <w:rsid w:val="00C8667A"/>
    <w:rsid w:val="00C93BCB"/>
    <w:rsid w:val="00CB773C"/>
    <w:rsid w:val="00CC241A"/>
    <w:rsid w:val="00CD36D8"/>
    <w:rsid w:val="00CE2F36"/>
    <w:rsid w:val="00CE4035"/>
    <w:rsid w:val="00CE65AB"/>
    <w:rsid w:val="00CF4266"/>
    <w:rsid w:val="00D22D9C"/>
    <w:rsid w:val="00D241F1"/>
    <w:rsid w:val="00D275CB"/>
    <w:rsid w:val="00D30DFA"/>
    <w:rsid w:val="00D463A5"/>
    <w:rsid w:val="00D4710D"/>
    <w:rsid w:val="00D47D25"/>
    <w:rsid w:val="00D516B4"/>
    <w:rsid w:val="00D62ACD"/>
    <w:rsid w:val="00DA36EE"/>
    <w:rsid w:val="00DB116D"/>
    <w:rsid w:val="00DB444C"/>
    <w:rsid w:val="00DB4A9F"/>
    <w:rsid w:val="00DC3059"/>
    <w:rsid w:val="00DD17CC"/>
    <w:rsid w:val="00DE217A"/>
    <w:rsid w:val="00DF321B"/>
    <w:rsid w:val="00E230E0"/>
    <w:rsid w:val="00E44076"/>
    <w:rsid w:val="00E51AAC"/>
    <w:rsid w:val="00E61D43"/>
    <w:rsid w:val="00E66CC0"/>
    <w:rsid w:val="00E728A9"/>
    <w:rsid w:val="00E807D9"/>
    <w:rsid w:val="00EA0B66"/>
    <w:rsid w:val="00EA0F4E"/>
    <w:rsid w:val="00EA295B"/>
    <w:rsid w:val="00EA3B9B"/>
    <w:rsid w:val="00EA6801"/>
    <w:rsid w:val="00EB4F96"/>
    <w:rsid w:val="00ED1523"/>
    <w:rsid w:val="00ED67C0"/>
    <w:rsid w:val="00ED7072"/>
    <w:rsid w:val="00EE3132"/>
    <w:rsid w:val="00EE3D9D"/>
    <w:rsid w:val="00EE6F25"/>
    <w:rsid w:val="00F02126"/>
    <w:rsid w:val="00F02F20"/>
    <w:rsid w:val="00F03D85"/>
    <w:rsid w:val="00F07C8C"/>
    <w:rsid w:val="00F249F1"/>
    <w:rsid w:val="00F25B9D"/>
    <w:rsid w:val="00F2664E"/>
    <w:rsid w:val="00F31163"/>
    <w:rsid w:val="00F31C04"/>
    <w:rsid w:val="00F40F24"/>
    <w:rsid w:val="00F442A7"/>
    <w:rsid w:val="00F45764"/>
    <w:rsid w:val="00F57A89"/>
    <w:rsid w:val="00F61A20"/>
    <w:rsid w:val="00F63DD9"/>
    <w:rsid w:val="00F67644"/>
    <w:rsid w:val="00F8381F"/>
    <w:rsid w:val="00F96567"/>
    <w:rsid w:val="00FA04CD"/>
    <w:rsid w:val="00FA25F5"/>
    <w:rsid w:val="00FA2810"/>
    <w:rsid w:val="00FA68F8"/>
    <w:rsid w:val="00FB1DC0"/>
    <w:rsid w:val="00FB3B4E"/>
    <w:rsid w:val="00FB4521"/>
    <w:rsid w:val="00FB4F84"/>
    <w:rsid w:val="00FB5CF8"/>
    <w:rsid w:val="00FD653C"/>
    <w:rsid w:val="00FE5651"/>
    <w:rsid w:val="00FE7578"/>
    <w:rsid w:val="00FF273B"/>
    <w:rsid w:val="00FF564C"/>
    <w:rsid w:val="1CEC0EDA"/>
    <w:rsid w:val="24B1D59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43B5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43B5E"/>
    <w:rPr>
      <w:sz w:val="24"/>
      <w:lang w:eastAsia="en-GB"/>
    </w:rPr>
  </w:style>
  <w:style w:type="paragraph" w:customStyle="1" w:styleId="fixed">
    <w:name w:val="fixed"/>
    <w:link w:val="fixedChar"/>
    <w:rsid w:val="00172E56"/>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172E5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3.xml><?xml version="1.0" encoding="utf-8"?>
<ds:datastoreItem xmlns:ds="http://schemas.openxmlformats.org/officeDocument/2006/customXml" ds:itemID="{AE8BEE6C-1862-435B-B5D7-B6901DE38D4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B7A6F32-2F37-4665-BEF6-E770C5533A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5155</Words>
  <Characters>29384</Characters>
  <Application>Microsoft Office Word</Application>
  <DocSecurity>0</DocSecurity>
  <Lines>244</Lines>
  <Paragraphs>68</Paragraphs>
  <ScaleCrop>false</ScaleCrop>
  <Company>S.I.H.E.</Company>
  <LinksUpToDate>false</LinksUpToDate>
  <CharactersWithSpaces>34471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Jane Cartwright</cp:lastModifiedBy>
  <cp:revision>19</cp:revision>
  <cp:lastPrinted>2014-10-10T07:42:00Z</cp:lastPrinted>
  <dcterms:created xsi:type="dcterms:W3CDTF">2026-09-08T14:28:00Z</dcterms:created>
  <dcterms:modified xsi:type="dcterms:W3CDTF">2026-09-08T17:09:00Z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