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3608C" w14:textId="716A7F86" w:rsidR="006A1F46" w:rsidRDefault="006A1F46" w:rsidP="006A1F46">
      <w:pPr>
        <w:spacing w:after="0" w:line="480" w:lineRule="auto"/>
        <w:rPr>
          <w:rFonts w:ascii="Times New Roman" w:hAnsi="Times New Roman" w:cs="Times New Roman"/>
          <w:bCs/>
          <w:color w:val="000000" w:themeColor="text1"/>
          <w:sz w:val="28"/>
          <w:szCs w:val="28"/>
          <w:lang w:val="en-GB"/>
        </w:rPr>
      </w:pPr>
      <w:r w:rsidRPr="0070670F">
        <w:rPr>
          <w:rFonts w:ascii="Times New Roman" w:hAnsi="Times New Roman" w:cs="Times New Roman"/>
          <w:bCs/>
          <w:color w:val="000000" w:themeColor="text1"/>
          <w:sz w:val="28"/>
          <w:szCs w:val="28"/>
          <w:lang w:val="en-GB"/>
        </w:rPr>
        <w:t>Student’s Name:</w:t>
      </w:r>
      <w:r w:rsidR="0070670F">
        <w:rPr>
          <w:rFonts w:ascii="Times New Roman" w:hAnsi="Times New Roman" w:cs="Times New Roman"/>
          <w:bCs/>
          <w:color w:val="000000" w:themeColor="text1"/>
          <w:sz w:val="28"/>
          <w:szCs w:val="28"/>
          <w:lang w:val="en-GB"/>
        </w:rPr>
        <w:t xml:space="preserve"> Cristina Elena Draghici</w:t>
      </w:r>
    </w:p>
    <w:p w14:paraId="482A9D49" w14:textId="02DFF78A" w:rsidR="0070670F" w:rsidRPr="0070670F" w:rsidRDefault="0070670F" w:rsidP="006A1F46">
      <w:pPr>
        <w:spacing w:after="0" w:line="480" w:lineRule="auto"/>
        <w:rPr>
          <w:rFonts w:ascii="Times New Roman" w:hAnsi="Times New Roman" w:cs="Times New Roman"/>
          <w:bCs/>
          <w:color w:val="000000" w:themeColor="text1"/>
          <w:sz w:val="28"/>
          <w:szCs w:val="28"/>
          <w:lang w:val="en-GB"/>
        </w:rPr>
      </w:pPr>
      <w:r>
        <w:rPr>
          <w:rFonts w:ascii="Times New Roman" w:hAnsi="Times New Roman" w:cs="Times New Roman"/>
          <w:bCs/>
          <w:color w:val="000000" w:themeColor="text1"/>
          <w:sz w:val="28"/>
          <w:szCs w:val="28"/>
          <w:lang w:val="en-GB"/>
        </w:rPr>
        <w:t>Student Number: 2018557</w:t>
      </w:r>
    </w:p>
    <w:p w14:paraId="71D0120C" w14:textId="41FA6A25" w:rsidR="006A1F46" w:rsidRPr="0070670F" w:rsidRDefault="006A1F46" w:rsidP="006A1F46">
      <w:pPr>
        <w:spacing w:after="0" w:line="480" w:lineRule="auto"/>
        <w:rPr>
          <w:rFonts w:ascii="Times New Roman" w:hAnsi="Times New Roman" w:cs="Times New Roman"/>
          <w:bCs/>
          <w:color w:val="000000" w:themeColor="text1"/>
          <w:sz w:val="28"/>
          <w:szCs w:val="28"/>
          <w:lang w:val="en-GB"/>
        </w:rPr>
      </w:pPr>
      <w:r w:rsidRPr="0070670F">
        <w:rPr>
          <w:rFonts w:ascii="Times New Roman" w:hAnsi="Times New Roman" w:cs="Times New Roman"/>
          <w:bCs/>
          <w:color w:val="000000" w:themeColor="text1"/>
          <w:sz w:val="28"/>
          <w:szCs w:val="28"/>
          <w:lang w:val="en-GB"/>
        </w:rPr>
        <w:t>Professor’s Name</w:t>
      </w:r>
      <w:r w:rsidR="0070670F">
        <w:rPr>
          <w:rFonts w:ascii="Times New Roman" w:hAnsi="Times New Roman" w:cs="Times New Roman"/>
          <w:bCs/>
          <w:color w:val="000000" w:themeColor="text1"/>
          <w:sz w:val="28"/>
          <w:szCs w:val="28"/>
          <w:lang w:val="en-GB"/>
        </w:rPr>
        <w:t>: Lola Villard</w:t>
      </w:r>
    </w:p>
    <w:p w14:paraId="12ABC14A" w14:textId="2C1EFE61" w:rsidR="006A1F46" w:rsidRDefault="006A1F46" w:rsidP="006A1F46">
      <w:pPr>
        <w:spacing w:after="0" w:line="480" w:lineRule="auto"/>
        <w:rPr>
          <w:rFonts w:ascii="Times New Roman" w:hAnsi="Times New Roman" w:cs="Times New Roman"/>
          <w:bCs/>
          <w:color w:val="000000" w:themeColor="text1"/>
          <w:sz w:val="28"/>
          <w:szCs w:val="28"/>
          <w:lang w:val="en-GB"/>
        </w:rPr>
      </w:pPr>
      <w:r w:rsidRPr="0070670F">
        <w:rPr>
          <w:rFonts w:ascii="Times New Roman" w:hAnsi="Times New Roman" w:cs="Times New Roman"/>
          <w:bCs/>
          <w:color w:val="000000" w:themeColor="text1"/>
          <w:sz w:val="28"/>
          <w:szCs w:val="28"/>
          <w:lang w:val="en-GB"/>
        </w:rPr>
        <w:t>Course</w:t>
      </w:r>
      <w:r w:rsidR="0070670F">
        <w:rPr>
          <w:rFonts w:ascii="Times New Roman" w:hAnsi="Times New Roman" w:cs="Times New Roman"/>
          <w:bCs/>
          <w:color w:val="000000" w:themeColor="text1"/>
          <w:sz w:val="28"/>
          <w:szCs w:val="28"/>
          <w:lang w:val="en-GB"/>
        </w:rPr>
        <w:t xml:space="preserve"> Name: Contemporary Themes in the Hotel Sector</w:t>
      </w:r>
    </w:p>
    <w:p w14:paraId="0CF7B149" w14:textId="52F51540" w:rsidR="0070670F" w:rsidRPr="0070670F" w:rsidRDefault="0070670F" w:rsidP="006A1F46">
      <w:pPr>
        <w:spacing w:after="0" w:line="480" w:lineRule="auto"/>
        <w:rPr>
          <w:rFonts w:ascii="Times New Roman" w:hAnsi="Times New Roman" w:cs="Times New Roman"/>
          <w:bCs/>
          <w:color w:val="000000" w:themeColor="text1"/>
          <w:sz w:val="28"/>
          <w:szCs w:val="28"/>
          <w:lang w:val="en-GB"/>
        </w:rPr>
      </w:pPr>
      <w:r>
        <w:rPr>
          <w:rFonts w:ascii="Times New Roman" w:hAnsi="Times New Roman" w:cs="Times New Roman"/>
          <w:bCs/>
          <w:color w:val="000000" w:themeColor="text1"/>
          <w:sz w:val="28"/>
          <w:szCs w:val="28"/>
          <w:lang w:val="en-GB"/>
        </w:rPr>
        <w:t>Course Number: (BMIH6001)</w:t>
      </w:r>
    </w:p>
    <w:p w14:paraId="31BA464B" w14:textId="7F9D84D1" w:rsidR="000B1A8F" w:rsidRPr="0070670F" w:rsidRDefault="006A1F46" w:rsidP="006A1F46">
      <w:pPr>
        <w:spacing w:after="0" w:line="480" w:lineRule="auto"/>
        <w:rPr>
          <w:rFonts w:ascii="Times New Roman" w:hAnsi="Times New Roman" w:cs="Times New Roman"/>
          <w:bCs/>
          <w:color w:val="000000" w:themeColor="text1"/>
          <w:sz w:val="28"/>
          <w:szCs w:val="28"/>
          <w:lang w:val="en-GB"/>
        </w:rPr>
      </w:pPr>
      <w:r w:rsidRPr="0070670F">
        <w:rPr>
          <w:rFonts w:ascii="Times New Roman" w:hAnsi="Times New Roman" w:cs="Times New Roman"/>
          <w:bCs/>
          <w:color w:val="000000" w:themeColor="text1"/>
          <w:sz w:val="28"/>
          <w:szCs w:val="28"/>
          <w:lang w:val="en-GB"/>
        </w:rPr>
        <w:t>Date:</w:t>
      </w:r>
      <w:r w:rsidR="0070670F">
        <w:rPr>
          <w:rFonts w:ascii="Times New Roman" w:hAnsi="Times New Roman" w:cs="Times New Roman"/>
          <w:bCs/>
          <w:color w:val="000000" w:themeColor="text1"/>
          <w:sz w:val="28"/>
          <w:szCs w:val="28"/>
          <w:lang w:val="en-GB"/>
        </w:rPr>
        <w:t>29/10/2023</w:t>
      </w:r>
    </w:p>
    <w:p w14:paraId="4E3E104A" w14:textId="77777777" w:rsidR="000B1A8F" w:rsidRPr="006A1F46" w:rsidRDefault="000B1A8F" w:rsidP="006A1F46">
      <w:pPr>
        <w:spacing w:after="0" w:line="480" w:lineRule="auto"/>
        <w:jc w:val="center"/>
        <w:rPr>
          <w:rFonts w:ascii="Times New Roman" w:hAnsi="Times New Roman" w:cs="Times New Roman"/>
          <w:b/>
          <w:bCs/>
          <w:color w:val="000000" w:themeColor="text1"/>
          <w:sz w:val="24"/>
          <w:szCs w:val="24"/>
          <w:lang w:val="en-GB"/>
        </w:rPr>
      </w:pPr>
    </w:p>
    <w:p w14:paraId="308C9050" w14:textId="77777777" w:rsidR="000B1A8F" w:rsidRPr="006A1F46" w:rsidRDefault="000B1A8F" w:rsidP="006A1F46">
      <w:pPr>
        <w:spacing w:after="0" w:line="480" w:lineRule="auto"/>
        <w:jc w:val="center"/>
        <w:rPr>
          <w:rFonts w:ascii="Times New Roman" w:hAnsi="Times New Roman" w:cs="Times New Roman"/>
          <w:b/>
          <w:bCs/>
          <w:color w:val="000000" w:themeColor="text1"/>
          <w:sz w:val="24"/>
          <w:szCs w:val="24"/>
          <w:lang w:val="en-GB"/>
        </w:rPr>
      </w:pPr>
    </w:p>
    <w:p w14:paraId="74C65EB2" w14:textId="77777777" w:rsidR="000B1A8F" w:rsidRPr="006A1F46" w:rsidRDefault="000B1A8F" w:rsidP="006A1F46">
      <w:pPr>
        <w:spacing w:after="0" w:line="480" w:lineRule="auto"/>
        <w:jc w:val="center"/>
        <w:rPr>
          <w:rFonts w:ascii="Times New Roman" w:hAnsi="Times New Roman" w:cs="Times New Roman"/>
          <w:b/>
          <w:bCs/>
          <w:color w:val="000000" w:themeColor="text1"/>
          <w:sz w:val="24"/>
          <w:szCs w:val="24"/>
          <w:lang w:val="en-GB"/>
        </w:rPr>
      </w:pPr>
    </w:p>
    <w:p w14:paraId="758B51B3" w14:textId="77777777" w:rsidR="006A1F46" w:rsidRPr="006A1F46" w:rsidRDefault="006A1F46" w:rsidP="006A1F46">
      <w:pPr>
        <w:spacing w:after="0" w:line="480" w:lineRule="auto"/>
        <w:jc w:val="center"/>
        <w:rPr>
          <w:rFonts w:ascii="Times New Roman" w:hAnsi="Times New Roman" w:cs="Times New Roman"/>
          <w:b/>
          <w:bCs/>
          <w:color w:val="000000" w:themeColor="text1"/>
          <w:sz w:val="24"/>
          <w:szCs w:val="24"/>
          <w:lang w:val="en-GB"/>
        </w:rPr>
      </w:pPr>
    </w:p>
    <w:p w14:paraId="7CCA3B5B" w14:textId="77777777" w:rsidR="006A1F46" w:rsidRPr="006A1F46" w:rsidRDefault="006A1F46" w:rsidP="006A1F46">
      <w:pPr>
        <w:spacing w:after="0" w:line="480" w:lineRule="auto"/>
        <w:jc w:val="center"/>
        <w:rPr>
          <w:rFonts w:ascii="Times New Roman" w:hAnsi="Times New Roman" w:cs="Times New Roman"/>
          <w:bCs/>
          <w:color w:val="000000" w:themeColor="text1"/>
          <w:sz w:val="24"/>
          <w:szCs w:val="24"/>
          <w:lang w:val="en-GB"/>
        </w:rPr>
      </w:pPr>
    </w:p>
    <w:p w14:paraId="473A8C17" w14:textId="1B8913B9" w:rsidR="00946C48" w:rsidRPr="0070670F" w:rsidRDefault="000B1A8F" w:rsidP="006A1F46">
      <w:pPr>
        <w:spacing w:after="0" w:line="480" w:lineRule="auto"/>
        <w:jc w:val="center"/>
        <w:rPr>
          <w:rFonts w:ascii="Times New Roman" w:hAnsi="Times New Roman" w:cs="Times New Roman"/>
          <w:bCs/>
          <w:color w:val="000000" w:themeColor="text1"/>
          <w:sz w:val="28"/>
          <w:szCs w:val="28"/>
          <w:lang w:val="en-GB"/>
        </w:rPr>
      </w:pPr>
      <w:r w:rsidRPr="0070670F">
        <w:rPr>
          <w:rFonts w:ascii="Times New Roman" w:hAnsi="Times New Roman" w:cs="Times New Roman"/>
          <w:bCs/>
          <w:color w:val="000000" w:themeColor="text1"/>
          <w:sz w:val="28"/>
          <w:szCs w:val="28"/>
          <w:lang w:val="en-GB"/>
        </w:rPr>
        <w:t>Sustainability in the Hospitality Industry: A Comprehensive Review</w:t>
      </w:r>
    </w:p>
    <w:p w14:paraId="627582CE" w14:textId="77777777" w:rsidR="000B1A8F" w:rsidRPr="0070670F" w:rsidRDefault="000B1A8F" w:rsidP="006A1F46">
      <w:pPr>
        <w:spacing w:after="0" w:line="480" w:lineRule="auto"/>
        <w:jc w:val="both"/>
        <w:rPr>
          <w:rFonts w:ascii="Times New Roman" w:hAnsi="Times New Roman" w:cs="Times New Roman"/>
          <w:color w:val="000000" w:themeColor="text1"/>
          <w:sz w:val="24"/>
          <w:szCs w:val="24"/>
          <w:lang w:val="en-GB"/>
        </w:rPr>
      </w:pPr>
    </w:p>
    <w:p w14:paraId="75965C2B" w14:textId="77777777" w:rsidR="001A3173" w:rsidRPr="0070670F" w:rsidRDefault="001A3173" w:rsidP="006A1F46">
      <w:pPr>
        <w:spacing w:after="0" w:line="480" w:lineRule="auto"/>
        <w:jc w:val="both"/>
        <w:rPr>
          <w:rFonts w:ascii="Times New Roman" w:hAnsi="Times New Roman" w:cs="Times New Roman"/>
          <w:color w:val="000000" w:themeColor="text1"/>
          <w:sz w:val="24"/>
          <w:szCs w:val="24"/>
          <w:lang w:val="en-GB"/>
        </w:rPr>
      </w:pPr>
    </w:p>
    <w:p w14:paraId="4922C5AF" w14:textId="77777777" w:rsidR="001A3173" w:rsidRPr="0070670F" w:rsidRDefault="001A3173" w:rsidP="006A1F46">
      <w:pPr>
        <w:spacing w:after="0" w:line="480" w:lineRule="auto"/>
        <w:jc w:val="both"/>
        <w:rPr>
          <w:rFonts w:ascii="Times New Roman" w:hAnsi="Times New Roman" w:cs="Times New Roman"/>
          <w:color w:val="000000" w:themeColor="text1"/>
          <w:sz w:val="24"/>
          <w:szCs w:val="24"/>
          <w:lang w:val="en-GB"/>
        </w:rPr>
      </w:pPr>
    </w:p>
    <w:p w14:paraId="56E9F32C" w14:textId="27566A32" w:rsidR="000B1A8F" w:rsidRPr="0070670F" w:rsidRDefault="000B1A8F" w:rsidP="006A1F46">
      <w:pPr>
        <w:spacing w:after="0" w:line="480" w:lineRule="auto"/>
        <w:rPr>
          <w:rFonts w:ascii="Times New Roman" w:hAnsi="Times New Roman" w:cs="Times New Roman"/>
          <w:color w:val="000000" w:themeColor="text1"/>
          <w:sz w:val="24"/>
          <w:szCs w:val="24"/>
          <w:lang w:val="en-GB"/>
        </w:rPr>
      </w:pPr>
      <w:r w:rsidRPr="0070670F">
        <w:rPr>
          <w:rFonts w:ascii="Times New Roman" w:hAnsi="Times New Roman" w:cs="Times New Roman"/>
          <w:color w:val="000000" w:themeColor="text1"/>
          <w:sz w:val="24"/>
          <w:szCs w:val="24"/>
          <w:lang w:val="en-GB"/>
        </w:rPr>
        <w:br w:type="page"/>
      </w:r>
    </w:p>
    <w:sdt>
      <w:sdtPr>
        <w:rPr>
          <w:rFonts w:ascii="Times New Roman" w:eastAsiaTheme="minorHAnsi" w:hAnsi="Times New Roman" w:cs="Times New Roman"/>
          <w:color w:val="000000" w:themeColor="text1"/>
          <w:kern w:val="2"/>
          <w:sz w:val="28"/>
          <w:szCs w:val="28"/>
          <w:lang w:val="en-GB"/>
          <w14:ligatures w14:val="standardContextual"/>
        </w:rPr>
        <w:id w:val="-888491644"/>
        <w:docPartObj>
          <w:docPartGallery w:val="Table of Contents"/>
          <w:docPartUnique/>
        </w:docPartObj>
      </w:sdtPr>
      <w:sdtEndPr>
        <w:rPr>
          <w:b/>
          <w:bCs/>
        </w:rPr>
      </w:sdtEndPr>
      <w:sdtContent>
        <w:p w14:paraId="2A6F8CCF" w14:textId="01140AC7" w:rsidR="00082E99" w:rsidRPr="0070670F" w:rsidRDefault="00082E99" w:rsidP="0070670F">
          <w:pPr>
            <w:pStyle w:val="TOCHeading"/>
            <w:spacing w:before="0" w:line="24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Table of Contents</w:t>
          </w:r>
        </w:p>
        <w:p w14:paraId="0FE83269" w14:textId="77777777" w:rsidR="006220E3" w:rsidRPr="0070670F" w:rsidRDefault="00082E99" w:rsidP="0070670F">
          <w:pPr>
            <w:pStyle w:val="TOC2"/>
            <w:tabs>
              <w:tab w:val="right" w:leader="dot" w:pos="9350"/>
            </w:tabs>
            <w:spacing w:line="240" w:lineRule="auto"/>
            <w:jc w:val="both"/>
            <w:rPr>
              <w:rFonts w:ascii="Times New Roman" w:eastAsiaTheme="minorEastAsia" w:hAnsi="Times New Roman" w:cs="Times New Roman"/>
              <w:noProof/>
              <w:kern w:val="0"/>
              <w:sz w:val="28"/>
              <w:szCs w:val="28"/>
              <w14:ligatures w14:val="none"/>
            </w:rPr>
          </w:pPr>
          <w:r w:rsidRPr="0070670F">
            <w:rPr>
              <w:rFonts w:ascii="Times New Roman" w:hAnsi="Times New Roman" w:cs="Times New Roman"/>
              <w:color w:val="000000" w:themeColor="text1"/>
              <w:sz w:val="28"/>
              <w:szCs w:val="28"/>
              <w:lang w:val="en-GB"/>
            </w:rPr>
            <w:fldChar w:fldCharType="begin"/>
          </w:r>
          <w:r w:rsidRPr="0070670F">
            <w:rPr>
              <w:rFonts w:ascii="Times New Roman" w:hAnsi="Times New Roman" w:cs="Times New Roman"/>
              <w:color w:val="000000" w:themeColor="text1"/>
              <w:sz w:val="28"/>
              <w:szCs w:val="28"/>
              <w:lang w:val="en-GB"/>
            </w:rPr>
            <w:instrText xml:space="preserve"> TOC \o "1-3" \h \z \u </w:instrText>
          </w:r>
          <w:r w:rsidRPr="0070670F">
            <w:rPr>
              <w:rFonts w:ascii="Times New Roman" w:hAnsi="Times New Roman" w:cs="Times New Roman"/>
              <w:color w:val="000000" w:themeColor="text1"/>
              <w:sz w:val="28"/>
              <w:szCs w:val="28"/>
              <w:lang w:val="en-GB"/>
            </w:rPr>
            <w:fldChar w:fldCharType="separate"/>
          </w:r>
          <w:hyperlink w:anchor="_Toc149083440" w:history="1">
            <w:r w:rsidR="006220E3" w:rsidRPr="0070670F">
              <w:rPr>
                <w:rStyle w:val="Hyperlink"/>
                <w:rFonts w:ascii="Times New Roman" w:hAnsi="Times New Roman" w:cs="Times New Roman"/>
                <w:bCs/>
                <w:noProof/>
                <w:sz w:val="28"/>
                <w:szCs w:val="28"/>
                <w:lang w:val="en-GB"/>
              </w:rPr>
              <w:t>Introduction</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_Toc149083440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3</w:t>
            </w:r>
            <w:r w:rsidR="006220E3" w:rsidRPr="0070670F">
              <w:rPr>
                <w:rFonts w:ascii="Times New Roman" w:hAnsi="Times New Roman" w:cs="Times New Roman"/>
                <w:noProof/>
                <w:webHidden/>
                <w:sz w:val="28"/>
                <w:szCs w:val="28"/>
              </w:rPr>
              <w:fldChar w:fldCharType="end"/>
            </w:r>
          </w:hyperlink>
        </w:p>
        <w:p w14:paraId="59E293ED" w14:textId="4E252BDF"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41" w:history="1">
            <w:r w:rsidR="006220E3" w:rsidRPr="0070670F">
              <w:rPr>
                <w:rStyle w:val="Hyperlink"/>
                <w:rFonts w:ascii="Times New Roman" w:hAnsi="Times New Roman" w:cs="Times New Roman"/>
                <w:noProof/>
                <w:sz w:val="28"/>
                <w:szCs w:val="28"/>
                <w:lang w:val="en-GB"/>
              </w:rPr>
              <w:t>The Hotel and Hospitality Sector: A Brief Overview</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_Toc149083441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3</w:t>
            </w:r>
            <w:r w:rsidR="006220E3" w:rsidRPr="0070670F">
              <w:rPr>
                <w:rFonts w:ascii="Times New Roman" w:hAnsi="Times New Roman" w:cs="Times New Roman"/>
                <w:noProof/>
                <w:webHidden/>
                <w:sz w:val="28"/>
                <w:szCs w:val="28"/>
              </w:rPr>
              <w:fldChar w:fldCharType="end"/>
            </w:r>
          </w:hyperlink>
        </w:p>
        <w:p w14:paraId="6451C443"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42" w:history="1">
            <w:r w:rsidR="006220E3" w:rsidRPr="0070670F">
              <w:rPr>
                <w:rStyle w:val="Hyperlink"/>
                <w:rFonts w:ascii="Times New Roman" w:hAnsi="Times New Roman" w:cs="Times New Roman"/>
                <w:noProof/>
                <w:sz w:val="28"/>
                <w:szCs w:val="28"/>
                <w:lang w:val="en-GB"/>
              </w:rPr>
              <w:t>Why Sustainability Matters in the Hotel and Hospitality Sector</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_Toc149083442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3</w:t>
            </w:r>
            <w:r w:rsidR="006220E3" w:rsidRPr="0070670F">
              <w:rPr>
                <w:rFonts w:ascii="Times New Roman" w:hAnsi="Times New Roman" w:cs="Times New Roman"/>
                <w:noProof/>
                <w:webHidden/>
                <w:sz w:val="28"/>
                <w:szCs w:val="28"/>
              </w:rPr>
              <w:fldChar w:fldCharType="end"/>
            </w:r>
          </w:hyperlink>
        </w:p>
        <w:p w14:paraId="2FE31E06"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43" w:history="1">
            <w:r w:rsidR="006220E3" w:rsidRPr="0070670F">
              <w:rPr>
                <w:rStyle w:val="Hyperlink"/>
                <w:rFonts w:ascii="Times New Roman" w:hAnsi="Times New Roman" w:cs="Times New Roman"/>
                <w:noProof/>
                <w:sz w:val="28"/>
                <w:szCs w:val="28"/>
                <w:lang w:val="en-GB"/>
              </w:rPr>
              <w:t>The Case Study of Marriott International, Inc.</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_Toc149083443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3</w:t>
            </w:r>
            <w:r w:rsidR="006220E3" w:rsidRPr="0070670F">
              <w:rPr>
                <w:rFonts w:ascii="Times New Roman" w:hAnsi="Times New Roman" w:cs="Times New Roman"/>
                <w:noProof/>
                <w:webHidden/>
                <w:sz w:val="28"/>
                <w:szCs w:val="28"/>
              </w:rPr>
              <w:fldChar w:fldCharType="end"/>
            </w:r>
          </w:hyperlink>
        </w:p>
        <w:p w14:paraId="3703A44C" w14:textId="77777777" w:rsidR="006220E3" w:rsidRPr="0070670F" w:rsidRDefault="00000000" w:rsidP="0070670F">
          <w:pPr>
            <w:pStyle w:val="TOC2"/>
            <w:tabs>
              <w:tab w:val="right" w:leader="dot" w:pos="9350"/>
            </w:tabs>
            <w:jc w:val="both"/>
            <w:rPr>
              <w:rFonts w:ascii="Times New Roman" w:eastAsiaTheme="minorEastAsia" w:hAnsi="Times New Roman" w:cs="Times New Roman"/>
              <w:noProof/>
              <w:kern w:val="0"/>
              <w:sz w:val="28"/>
              <w:szCs w:val="28"/>
              <w14:ligatures w14:val="none"/>
            </w:rPr>
          </w:pPr>
          <w:hyperlink w:anchor="_Toc149083444" w:history="1">
            <w:r w:rsidR="006220E3" w:rsidRPr="0070670F">
              <w:rPr>
                <w:rStyle w:val="Hyperlink"/>
                <w:rFonts w:ascii="Times New Roman" w:hAnsi="Times New Roman" w:cs="Times New Roman"/>
                <w:bCs/>
                <w:noProof/>
                <w:sz w:val="28"/>
                <w:szCs w:val="28"/>
                <w:lang w:val="en-GB"/>
              </w:rPr>
              <w:t>Literature Review</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_Toc149083444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4</w:t>
            </w:r>
            <w:r w:rsidR="006220E3" w:rsidRPr="0070670F">
              <w:rPr>
                <w:rFonts w:ascii="Times New Roman" w:hAnsi="Times New Roman" w:cs="Times New Roman"/>
                <w:noProof/>
                <w:webHidden/>
                <w:sz w:val="28"/>
                <w:szCs w:val="28"/>
              </w:rPr>
              <w:fldChar w:fldCharType="end"/>
            </w:r>
          </w:hyperlink>
        </w:p>
        <w:p w14:paraId="21C2C277"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45" w:history="1">
            <w:r w:rsidR="006220E3" w:rsidRPr="0070670F">
              <w:rPr>
                <w:rStyle w:val="Hyperlink"/>
                <w:rFonts w:ascii="Times New Roman" w:hAnsi="Times New Roman" w:cs="Times New Roman"/>
                <w:noProof/>
                <w:sz w:val="28"/>
                <w:szCs w:val="28"/>
                <w:lang w:val="en-GB"/>
              </w:rPr>
              <w:t>Sustainability in the Hospitality Industry: A Theoretical Overview</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_Toc149083445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4</w:t>
            </w:r>
            <w:r w:rsidR="006220E3" w:rsidRPr="0070670F">
              <w:rPr>
                <w:rFonts w:ascii="Times New Roman" w:hAnsi="Times New Roman" w:cs="Times New Roman"/>
                <w:noProof/>
                <w:webHidden/>
                <w:sz w:val="28"/>
                <w:szCs w:val="28"/>
              </w:rPr>
              <w:fldChar w:fldCharType="end"/>
            </w:r>
          </w:hyperlink>
        </w:p>
        <w:p w14:paraId="47AB1450"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46" w:history="1">
            <w:r w:rsidR="006220E3" w:rsidRPr="0070670F">
              <w:rPr>
                <w:rStyle w:val="Hyperlink"/>
                <w:rFonts w:ascii="Times New Roman" w:hAnsi="Times New Roman" w:cs="Times New Roman"/>
                <w:noProof/>
                <w:sz w:val="28"/>
                <w:szCs w:val="28"/>
                <w:lang w:val="en-GB"/>
              </w:rPr>
              <w:t>Corporate Social Responsibility (CSR)</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_Toc149083446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4</w:t>
            </w:r>
            <w:r w:rsidR="006220E3" w:rsidRPr="0070670F">
              <w:rPr>
                <w:rFonts w:ascii="Times New Roman" w:hAnsi="Times New Roman" w:cs="Times New Roman"/>
                <w:noProof/>
                <w:webHidden/>
                <w:sz w:val="28"/>
                <w:szCs w:val="28"/>
              </w:rPr>
              <w:fldChar w:fldCharType="end"/>
            </w:r>
          </w:hyperlink>
        </w:p>
        <w:p w14:paraId="09372D0A"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47" w:history="1">
            <w:r w:rsidR="006220E3" w:rsidRPr="0070670F">
              <w:rPr>
                <w:rStyle w:val="Hyperlink"/>
                <w:rFonts w:ascii="Times New Roman" w:hAnsi="Times New Roman" w:cs="Times New Roman"/>
                <w:noProof/>
                <w:sz w:val="28"/>
                <w:szCs w:val="28"/>
                <w:lang w:val="en-GB"/>
              </w:rPr>
              <w:t>Green Marketing</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_Toc149083447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5</w:t>
            </w:r>
            <w:r w:rsidR="006220E3" w:rsidRPr="0070670F">
              <w:rPr>
                <w:rFonts w:ascii="Times New Roman" w:hAnsi="Times New Roman" w:cs="Times New Roman"/>
                <w:noProof/>
                <w:webHidden/>
                <w:sz w:val="28"/>
                <w:szCs w:val="28"/>
              </w:rPr>
              <w:fldChar w:fldCharType="end"/>
            </w:r>
          </w:hyperlink>
        </w:p>
        <w:p w14:paraId="24C7824C"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48" w:history="1">
            <w:r w:rsidR="006220E3" w:rsidRPr="0070670F">
              <w:rPr>
                <w:rStyle w:val="Hyperlink"/>
                <w:rFonts w:ascii="Times New Roman" w:hAnsi="Times New Roman" w:cs="Times New Roman"/>
                <w:noProof/>
                <w:sz w:val="28"/>
                <w:szCs w:val="28"/>
                <w:lang w:val="en-GB"/>
              </w:rPr>
              <w:t>Sustainability Practices</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_Toc149083448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6</w:t>
            </w:r>
            <w:r w:rsidR="006220E3" w:rsidRPr="0070670F">
              <w:rPr>
                <w:rFonts w:ascii="Times New Roman" w:hAnsi="Times New Roman" w:cs="Times New Roman"/>
                <w:noProof/>
                <w:webHidden/>
                <w:sz w:val="28"/>
                <w:szCs w:val="28"/>
              </w:rPr>
              <w:fldChar w:fldCharType="end"/>
            </w:r>
          </w:hyperlink>
        </w:p>
        <w:p w14:paraId="14DE50CA"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49" w:history="1">
            <w:r w:rsidR="006220E3" w:rsidRPr="0070670F">
              <w:rPr>
                <w:rStyle w:val="Hyperlink"/>
                <w:rFonts w:ascii="Times New Roman" w:hAnsi="Times New Roman" w:cs="Times New Roman"/>
                <w:noProof/>
                <w:sz w:val="28"/>
                <w:szCs w:val="28"/>
                <w:lang w:val="en-GB"/>
              </w:rPr>
              <w:t>Environmental and Regulatory Factors: PESTEL Analysis</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_Toc149083449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6</w:t>
            </w:r>
            <w:r w:rsidR="006220E3" w:rsidRPr="0070670F">
              <w:rPr>
                <w:rFonts w:ascii="Times New Roman" w:hAnsi="Times New Roman" w:cs="Times New Roman"/>
                <w:noProof/>
                <w:webHidden/>
                <w:sz w:val="28"/>
                <w:szCs w:val="28"/>
              </w:rPr>
              <w:fldChar w:fldCharType="end"/>
            </w:r>
          </w:hyperlink>
        </w:p>
        <w:p w14:paraId="2FCE0B2F" w14:textId="77777777" w:rsidR="006220E3" w:rsidRPr="0070670F" w:rsidRDefault="00000000" w:rsidP="0070670F">
          <w:pPr>
            <w:pStyle w:val="TOC2"/>
            <w:tabs>
              <w:tab w:val="right" w:leader="dot" w:pos="9350"/>
            </w:tabs>
            <w:jc w:val="both"/>
            <w:rPr>
              <w:rFonts w:ascii="Times New Roman" w:eastAsiaTheme="minorEastAsia" w:hAnsi="Times New Roman" w:cs="Times New Roman"/>
              <w:noProof/>
              <w:kern w:val="0"/>
              <w:sz w:val="28"/>
              <w:szCs w:val="28"/>
              <w14:ligatures w14:val="none"/>
            </w:rPr>
          </w:pPr>
          <w:hyperlink w:anchor="_Toc149083450" w:history="1">
            <w:r w:rsidR="006220E3" w:rsidRPr="0070670F">
              <w:rPr>
                <w:rStyle w:val="Hyperlink"/>
                <w:rFonts w:ascii="Times New Roman" w:hAnsi="Times New Roman" w:cs="Times New Roman"/>
                <w:bCs/>
                <w:noProof/>
                <w:sz w:val="28"/>
                <w:szCs w:val="28"/>
                <w:lang w:val="en-GB"/>
              </w:rPr>
              <w:t>Application of Sustainability in the Hotel and Hospitality Sector</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_Toc149083450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8</w:t>
            </w:r>
            <w:r w:rsidR="006220E3" w:rsidRPr="0070670F">
              <w:rPr>
                <w:rFonts w:ascii="Times New Roman" w:hAnsi="Times New Roman" w:cs="Times New Roman"/>
                <w:noProof/>
                <w:webHidden/>
                <w:sz w:val="28"/>
                <w:szCs w:val="28"/>
              </w:rPr>
              <w:fldChar w:fldCharType="end"/>
            </w:r>
          </w:hyperlink>
        </w:p>
        <w:p w14:paraId="0E8FCD97"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51" w:history="1">
            <w:r w:rsidR="006220E3" w:rsidRPr="0070670F">
              <w:rPr>
                <w:rStyle w:val="Hyperlink"/>
                <w:rFonts w:ascii="Times New Roman" w:hAnsi="Times New Roman" w:cs="Times New Roman"/>
                <w:noProof/>
                <w:sz w:val="28"/>
                <w:szCs w:val="28"/>
                <w:lang w:val="en-GB"/>
              </w:rPr>
              <w:t>Sustainability Initiatives in the Hospitality Industry</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_Toc149083451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8</w:t>
            </w:r>
            <w:r w:rsidR="006220E3" w:rsidRPr="0070670F">
              <w:rPr>
                <w:rFonts w:ascii="Times New Roman" w:hAnsi="Times New Roman" w:cs="Times New Roman"/>
                <w:noProof/>
                <w:webHidden/>
                <w:sz w:val="28"/>
                <w:szCs w:val="28"/>
              </w:rPr>
              <w:fldChar w:fldCharType="end"/>
            </w:r>
          </w:hyperlink>
        </w:p>
        <w:p w14:paraId="3DCEC038"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52" w:history="1">
            <w:r w:rsidR="006220E3" w:rsidRPr="0070670F">
              <w:rPr>
                <w:rStyle w:val="Hyperlink"/>
                <w:rFonts w:ascii="Times New Roman" w:hAnsi="Times New Roman" w:cs="Times New Roman"/>
                <w:noProof/>
                <w:sz w:val="28"/>
                <w:szCs w:val="28"/>
                <w:lang w:val="en-GB"/>
              </w:rPr>
              <w:t>Hotel Sustainability Practices</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_Toc149083452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8</w:t>
            </w:r>
            <w:r w:rsidR="006220E3" w:rsidRPr="0070670F">
              <w:rPr>
                <w:rFonts w:ascii="Times New Roman" w:hAnsi="Times New Roman" w:cs="Times New Roman"/>
                <w:noProof/>
                <w:webHidden/>
                <w:sz w:val="28"/>
                <w:szCs w:val="28"/>
              </w:rPr>
              <w:fldChar w:fldCharType="end"/>
            </w:r>
          </w:hyperlink>
        </w:p>
        <w:p w14:paraId="3FB0FE2F"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53" w:history="1">
            <w:r w:rsidR="006220E3" w:rsidRPr="0070670F">
              <w:rPr>
                <w:rStyle w:val="Hyperlink"/>
                <w:rFonts w:ascii="Times New Roman" w:hAnsi="Times New Roman" w:cs="Times New Roman"/>
                <w:noProof/>
                <w:sz w:val="28"/>
                <w:szCs w:val="28"/>
                <w:lang w:val="en-GB"/>
              </w:rPr>
              <w:t>The Hotel Case Study: A Sustainable Transformation</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_Toc149083453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10</w:t>
            </w:r>
            <w:r w:rsidR="006220E3" w:rsidRPr="0070670F">
              <w:rPr>
                <w:rFonts w:ascii="Times New Roman" w:hAnsi="Times New Roman" w:cs="Times New Roman"/>
                <w:noProof/>
                <w:webHidden/>
                <w:sz w:val="28"/>
                <w:szCs w:val="28"/>
              </w:rPr>
              <w:fldChar w:fldCharType="end"/>
            </w:r>
          </w:hyperlink>
        </w:p>
        <w:p w14:paraId="041422C0" w14:textId="77777777" w:rsidR="006220E3" w:rsidRPr="0070670F" w:rsidRDefault="00000000" w:rsidP="0070670F">
          <w:pPr>
            <w:pStyle w:val="TOC2"/>
            <w:tabs>
              <w:tab w:val="right" w:leader="dot" w:pos="9350"/>
            </w:tabs>
            <w:jc w:val="both"/>
            <w:rPr>
              <w:rFonts w:ascii="Times New Roman" w:eastAsiaTheme="minorEastAsia" w:hAnsi="Times New Roman" w:cs="Times New Roman"/>
              <w:noProof/>
              <w:kern w:val="0"/>
              <w:sz w:val="28"/>
              <w:szCs w:val="28"/>
              <w14:ligatures w14:val="none"/>
            </w:rPr>
          </w:pPr>
          <w:hyperlink w:anchor="_Toc149083454" w:history="1">
            <w:r w:rsidR="006220E3" w:rsidRPr="0070670F">
              <w:rPr>
                <w:rStyle w:val="Hyperlink"/>
                <w:rFonts w:ascii="Times New Roman" w:hAnsi="Times New Roman" w:cs="Times New Roman"/>
                <w:bCs/>
                <w:noProof/>
                <w:sz w:val="28"/>
                <w:szCs w:val="28"/>
                <w:lang w:val="en-GB"/>
              </w:rPr>
              <w:t>Future Policy and Management Directions for Sustainable Hospitality</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_Toc149083454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12</w:t>
            </w:r>
            <w:r w:rsidR="006220E3" w:rsidRPr="0070670F">
              <w:rPr>
                <w:rFonts w:ascii="Times New Roman" w:hAnsi="Times New Roman" w:cs="Times New Roman"/>
                <w:noProof/>
                <w:webHidden/>
                <w:sz w:val="28"/>
                <w:szCs w:val="28"/>
              </w:rPr>
              <w:fldChar w:fldCharType="end"/>
            </w:r>
          </w:hyperlink>
        </w:p>
        <w:p w14:paraId="1385D2C7"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55" w:history="1">
            <w:r w:rsidR="006220E3" w:rsidRPr="0070670F">
              <w:rPr>
                <w:rStyle w:val="Hyperlink"/>
                <w:rFonts w:ascii="Times New Roman" w:hAnsi="Times New Roman" w:cs="Times New Roman"/>
                <w:i/>
                <w:noProof/>
                <w:sz w:val="28"/>
                <w:szCs w:val="28"/>
                <w:lang w:val="en-GB"/>
              </w:rPr>
              <w:t>1. Policy Frameworks and Regulations:</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_Toc149083455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12</w:t>
            </w:r>
            <w:r w:rsidR="006220E3" w:rsidRPr="0070670F">
              <w:rPr>
                <w:rFonts w:ascii="Times New Roman" w:hAnsi="Times New Roman" w:cs="Times New Roman"/>
                <w:noProof/>
                <w:webHidden/>
                <w:sz w:val="28"/>
                <w:szCs w:val="28"/>
              </w:rPr>
              <w:fldChar w:fldCharType="end"/>
            </w:r>
          </w:hyperlink>
        </w:p>
        <w:p w14:paraId="0FF3EA85"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56" w:history="1">
            <w:r w:rsidR="006220E3" w:rsidRPr="0070670F">
              <w:rPr>
                <w:rStyle w:val="Hyperlink"/>
                <w:rFonts w:ascii="Times New Roman" w:hAnsi="Times New Roman" w:cs="Times New Roman"/>
                <w:i/>
                <w:noProof/>
                <w:sz w:val="28"/>
                <w:szCs w:val="28"/>
                <w:lang w:val="en-GB"/>
              </w:rPr>
              <w:t>2. Education and Training:</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_Toc149083456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13</w:t>
            </w:r>
            <w:r w:rsidR="006220E3" w:rsidRPr="0070670F">
              <w:rPr>
                <w:rFonts w:ascii="Times New Roman" w:hAnsi="Times New Roman" w:cs="Times New Roman"/>
                <w:noProof/>
                <w:webHidden/>
                <w:sz w:val="28"/>
                <w:szCs w:val="28"/>
              </w:rPr>
              <w:fldChar w:fldCharType="end"/>
            </w:r>
          </w:hyperlink>
        </w:p>
        <w:p w14:paraId="1B78BC12"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57" w:history="1">
            <w:r w:rsidR="006220E3" w:rsidRPr="0070670F">
              <w:rPr>
                <w:rStyle w:val="Hyperlink"/>
                <w:rFonts w:ascii="Times New Roman" w:hAnsi="Times New Roman" w:cs="Times New Roman"/>
                <w:i/>
                <w:noProof/>
                <w:sz w:val="28"/>
                <w:szCs w:val="28"/>
                <w:lang w:val="en-GB"/>
              </w:rPr>
              <w:t>3. Technology and Innovation:</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_Toc149083457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13</w:t>
            </w:r>
            <w:r w:rsidR="006220E3" w:rsidRPr="0070670F">
              <w:rPr>
                <w:rFonts w:ascii="Times New Roman" w:hAnsi="Times New Roman" w:cs="Times New Roman"/>
                <w:noProof/>
                <w:webHidden/>
                <w:sz w:val="28"/>
                <w:szCs w:val="28"/>
              </w:rPr>
              <w:fldChar w:fldCharType="end"/>
            </w:r>
          </w:hyperlink>
        </w:p>
        <w:p w14:paraId="01D3CA85"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58" w:history="1">
            <w:r w:rsidR="006220E3" w:rsidRPr="0070670F">
              <w:rPr>
                <w:rStyle w:val="Hyperlink"/>
                <w:rFonts w:ascii="Times New Roman" w:hAnsi="Times New Roman" w:cs="Times New Roman"/>
                <w:i/>
                <w:noProof/>
                <w:sz w:val="28"/>
                <w:szCs w:val="28"/>
                <w:lang w:val="en-GB"/>
              </w:rPr>
              <w:t>4. Sustainable Design and Renovation:</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_Toc149083458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13</w:t>
            </w:r>
            <w:r w:rsidR="006220E3" w:rsidRPr="0070670F">
              <w:rPr>
                <w:rFonts w:ascii="Times New Roman" w:hAnsi="Times New Roman" w:cs="Times New Roman"/>
                <w:noProof/>
                <w:webHidden/>
                <w:sz w:val="28"/>
                <w:szCs w:val="28"/>
              </w:rPr>
              <w:fldChar w:fldCharType="end"/>
            </w:r>
          </w:hyperlink>
        </w:p>
        <w:p w14:paraId="350D0AD6" w14:textId="77777777" w:rsidR="006220E3" w:rsidRPr="0070670F" w:rsidRDefault="00000000" w:rsidP="0070670F">
          <w:pPr>
            <w:pStyle w:val="TOC3"/>
            <w:tabs>
              <w:tab w:val="right" w:leader="dot" w:pos="9350"/>
            </w:tabs>
            <w:jc w:val="both"/>
            <w:rPr>
              <w:rFonts w:ascii="Times New Roman" w:eastAsiaTheme="minorEastAsia" w:hAnsi="Times New Roman" w:cs="Times New Roman"/>
              <w:noProof/>
              <w:kern w:val="0"/>
              <w:sz w:val="28"/>
              <w:szCs w:val="28"/>
              <w14:ligatures w14:val="none"/>
            </w:rPr>
          </w:pPr>
          <w:hyperlink w:anchor="_Toc149083459" w:history="1">
            <w:r w:rsidR="006220E3" w:rsidRPr="0070670F">
              <w:rPr>
                <w:rStyle w:val="Hyperlink"/>
                <w:rFonts w:ascii="Times New Roman" w:hAnsi="Times New Roman" w:cs="Times New Roman"/>
                <w:i/>
                <w:noProof/>
                <w:sz w:val="28"/>
                <w:szCs w:val="28"/>
                <w:lang w:val="en-GB"/>
              </w:rPr>
              <w:t>5. Supply Chain Management:</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_Toc149083459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14</w:t>
            </w:r>
            <w:r w:rsidR="006220E3" w:rsidRPr="0070670F">
              <w:rPr>
                <w:rFonts w:ascii="Times New Roman" w:hAnsi="Times New Roman" w:cs="Times New Roman"/>
                <w:noProof/>
                <w:webHidden/>
                <w:sz w:val="28"/>
                <w:szCs w:val="28"/>
              </w:rPr>
              <w:fldChar w:fldCharType="end"/>
            </w:r>
          </w:hyperlink>
        </w:p>
        <w:p w14:paraId="50658843" w14:textId="77777777" w:rsidR="006220E3" w:rsidRPr="0070670F" w:rsidRDefault="00000000" w:rsidP="0070670F">
          <w:pPr>
            <w:pStyle w:val="TOC2"/>
            <w:tabs>
              <w:tab w:val="right" w:leader="dot" w:pos="9350"/>
            </w:tabs>
            <w:jc w:val="both"/>
            <w:rPr>
              <w:rFonts w:ascii="Times New Roman" w:eastAsiaTheme="minorEastAsia" w:hAnsi="Times New Roman" w:cs="Times New Roman"/>
              <w:noProof/>
              <w:kern w:val="0"/>
              <w:sz w:val="28"/>
              <w:szCs w:val="28"/>
              <w14:ligatures w14:val="none"/>
            </w:rPr>
          </w:pPr>
          <w:hyperlink w:anchor="_Toc149083460" w:history="1">
            <w:r w:rsidR="006220E3" w:rsidRPr="0070670F">
              <w:rPr>
                <w:rStyle w:val="Hyperlink"/>
                <w:rFonts w:ascii="Times New Roman" w:hAnsi="Times New Roman" w:cs="Times New Roman"/>
                <w:bCs/>
                <w:noProof/>
                <w:sz w:val="28"/>
                <w:szCs w:val="28"/>
                <w:lang w:val="en-GB"/>
              </w:rPr>
              <w:t>References</w:t>
            </w:r>
            <w:r w:rsidR="006220E3" w:rsidRPr="0070670F">
              <w:rPr>
                <w:rFonts w:ascii="Times New Roman" w:hAnsi="Times New Roman" w:cs="Times New Roman"/>
                <w:noProof/>
                <w:webHidden/>
                <w:sz w:val="28"/>
                <w:szCs w:val="28"/>
              </w:rPr>
              <w:tab/>
            </w:r>
            <w:r w:rsidR="006220E3" w:rsidRPr="0070670F">
              <w:rPr>
                <w:rFonts w:ascii="Times New Roman" w:hAnsi="Times New Roman" w:cs="Times New Roman"/>
                <w:noProof/>
                <w:webHidden/>
                <w:sz w:val="28"/>
                <w:szCs w:val="28"/>
              </w:rPr>
              <w:fldChar w:fldCharType="begin"/>
            </w:r>
            <w:r w:rsidR="006220E3" w:rsidRPr="0070670F">
              <w:rPr>
                <w:rFonts w:ascii="Times New Roman" w:hAnsi="Times New Roman" w:cs="Times New Roman"/>
                <w:noProof/>
                <w:webHidden/>
                <w:sz w:val="28"/>
                <w:szCs w:val="28"/>
              </w:rPr>
              <w:instrText xml:space="preserve"> PAGEREF _Toc149083460 \h </w:instrText>
            </w:r>
            <w:r w:rsidR="006220E3" w:rsidRPr="0070670F">
              <w:rPr>
                <w:rFonts w:ascii="Times New Roman" w:hAnsi="Times New Roman" w:cs="Times New Roman"/>
                <w:noProof/>
                <w:webHidden/>
                <w:sz w:val="28"/>
                <w:szCs w:val="28"/>
              </w:rPr>
            </w:r>
            <w:r w:rsidR="006220E3" w:rsidRPr="0070670F">
              <w:rPr>
                <w:rFonts w:ascii="Times New Roman" w:hAnsi="Times New Roman" w:cs="Times New Roman"/>
                <w:noProof/>
                <w:webHidden/>
                <w:sz w:val="28"/>
                <w:szCs w:val="28"/>
              </w:rPr>
              <w:fldChar w:fldCharType="separate"/>
            </w:r>
            <w:r w:rsidR="006220E3" w:rsidRPr="0070670F">
              <w:rPr>
                <w:rFonts w:ascii="Times New Roman" w:hAnsi="Times New Roman" w:cs="Times New Roman"/>
                <w:noProof/>
                <w:webHidden/>
                <w:sz w:val="28"/>
                <w:szCs w:val="28"/>
              </w:rPr>
              <w:t>15</w:t>
            </w:r>
            <w:r w:rsidR="006220E3" w:rsidRPr="0070670F">
              <w:rPr>
                <w:rFonts w:ascii="Times New Roman" w:hAnsi="Times New Roman" w:cs="Times New Roman"/>
                <w:noProof/>
                <w:webHidden/>
                <w:sz w:val="28"/>
                <w:szCs w:val="28"/>
              </w:rPr>
              <w:fldChar w:fldCharType="end"/>
            </w:r>
          </w:hyperlink>
        </w:p>
        <w:p w14:paraId="1479A3D0" w14:textId="5BC7BE7F" w:rsidR="00082E99" w:rsidRPr="0070670F" w:rsidRDefault="00082E99" w:rsidP="0070670F">
          <w:pPr>
            <w:spacing w:after="0" w:line="24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Cs/>
              <w:color w:val="000000" w:themeColor="text1"/>
              <w:sz w:val="28"/>
              <w:szCs w:val="28"/>
              <w:lang w:val="en-GB"/>
            </w:rPr>
            <w:fldChar w:fldCharType="end"/>
          </w:r>
        </w:p>
      </w:sdtContent>
    </w:sdt>
    <w:p w14:paraId="3934C9A2" w14:textId="61B9FD84" w:rsidR="000B1A8F" w:rsidRPr="0070670F" w:rsidRDefault="000B1A8F"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br w:type="page"/>
      </w:r>
    </w:p>
    <w:p w14:paraId="4A4E4F3B" w14:textId="77777777" w:rsidR="001A3173" w:rsidRPr="0070670F" w:rsidRDefault="001A3173" w:rsidP="0070670F">
      <w:pPr>
        <w:pStyle w:val="Heading2"/>
        <w:spacing w:before="0" w:line="480" w:lineRule="auto"/>
        <w:jc w:val="both"/>
        <w:rPr>
          <w:rFonts w:ascii="Times New Roman" w:hAnsi="Times New Roman" w:cs="Times New Roman"/>
          <w:b/>
          <w:bCs/>
          <w:color w:val="000000" w:themeColor="text1"/>
          <w:sz w:val="28"/>
          <w:szCs w:val="28"/>
          <w:lang w:val="en-GB"/>
        </w:rPr>
      </w:pPr>
      <w:bookmarkStart w:id="0" w:name="_Toc149083440"/>
      <w:r w:rsidRPr="0070670F">
        <w:rPr>
          <w:rFonts w:ascii="Times New Roman" w:hAnsi="Times New Roman" w:cs="Times New Roman"/>
          <w:b/>
          <w:bCs/>
          <w:color w:val="000000" w:themeColor="text1"/>
          <w:sz w:val="28"/>
          <w:szCs w:val="28"/>
          <w:lang w:val="en-GB"/>
        </w:rPr>
        <w:lastRenderedPageBreak/>
        <w:t>Introduction</w:t>
      </w:r>
      <w:bookmarkEnd w:id="0"/>
    </w:p>
    <w:p w14:paraId="39426865" w14:textId="2304079C" w:rsidR="001A3173" w:rsidRPr="0070670F" w:rsidRDefault="001A3173"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In an era marked by growing environmental concerns and changing consumer preferences, the theme of sustainability has emerged as a pivotal driver of transformation within the hotel and hospitality sector. This research paper aims to </w:t>
      </w:r>
      <w:r w:rsidR="006A1F46" w:rsidRPr="0070670F">
        <w:rPr>
          <w:rFonts w:ascii="Times New Roman" w:hAnsi="Times New Roman" w:cs="Times New Roman"/>
          <w:color w:val="000000" w:themeColor="text1"/>
          <w:sz w:val="28"/>
          <w:szCs w:val="28"/>
          <w:lang w:val="en-GB"/>
        </w:rPr>
        <w:t>elucidate</w:t>
      </w:r>
      <w:r w:rsidRPr="0070670F">
        <w:rPr>
          <w:rFonts w:ascii="Times New Roman" w:hAnsi="Times New Roman" w:cs="Times New Roman"/>
          <w:color w:val="000000" w:themeColor="text1"/>
          <w:sz w:val="28"/>
          <w:szCs w:val="28"/>
          <w:lang w:val="en-GB"/>
        </w:rPr>
        <w:t xml:space="preserve"> the profound importance and relevance of sustainability for this industry. Specifically, the case study of Marriott International, Inc., one of the world's largest and most renowned hotel chains, will provide a concrete illustration of how sustainability is being applied and integrated into the daily operations of hospitality businesses.</w:t>
      </w:r>
    </w:p>
    <w:p w14:paraId="43ABBBFD" w14:textId="77777777" w:rsidR="001A3173" w:rsidRPr="0070670F" w:rsidRDefault="001A3173" w:rsidP="0070670F">
      <w:pPr>
        <w:pStyle w:val="Heading3"/>
        <w:spacing w:before="0" w:line="480" w:lineRule="auto"/>
        <w:jc w:val="both"/>
        <w:rPr>
          <w:rFonts w:ascii="Times New Roman" w:hAnsi="Times New Roman" w:cs="Times New Roman"/>
          <w:b/>
          <w:color w:val="000000" w:themeColor="text1"/>
          <w:sz w:val="28"/>
          <w:szCs w:val="28"/>
          <w:lang w:val="en-GB"/>
        </w:rPr>
      </w:pPr>
      <w:bookmarkStart w:id="1" w:name="_Toc149083441"/>
      <w:r w:rsidRPr="0070670F">
        <w:rPr>
          <w:rFonts w:ascii="Times New Roman" w:hAnsi="Times New Roman" w:cs="Times New Roman"/>
          <w:b/>
          <w:color w:val="000000" w:themeColor="text1"/>
          <w:sz w:val="28"/>
          <w:szCs w:val="28"/>
          <w:lang w:val="en-GB"/>
        </w:rPr>
        <w:t>The Hotel and Hospitality Sector: A Brief Overview</w:t>
      </w:r>
      <w:bookmarkEnd w:id="1"/>
    </w:p>
    <w:p w14:paraId="2E57B5D3" w14:textId="25CC5D5C" w:rsidR="001A3173" w:rsidRPr="0070670F" w:rsidRDefault="001A3173"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The hotel and hospitality sector constitutes a critical component of the global economy, offering an array of services that encompass accommodation, dining, event planning, and recreational activities. This industry is diverse, ranging from luxury resorts to budget hotels, restaurants, event venues, and various other tourism-related businesses.</w:t>
      </w:r>
    </w:p>
    <w:p w14:paraId="75E71C1E" w14:textId="77777777" w:rsidR="001A3173" w:rsidRPr="0070670F" w:rsidRDefault="001A3173" w:rsidP="0070670F">
      <w:pPr>
        <w:pStyle w:val="Heading3"/>
        <w:spacing w:before="0" w:line="480" w:lineRule="auto"/>
        <w:jc w:val="both"/>
        <w:rPr>
          <w:rFonts w:ascii="Times New Roman" w:hAnsi="Times New Roman" w:cs="Times New Roman"/>
          <w:b/>
          <w:color w:val="000000" w:themeColor="text1"/>
          <w:sz w:val="28"/>
          <w:szCs w:val="28"/>
          <w:lang w:val="en-GB"/>
        </w:rPr>
      </w:pPr>
      <w:bookmarkStart w:id="2" w:name="_Toc149083442"/>
      <w:r w:rsidRPr="0070670F">
        <w:rPr>
          <w:rFonts w:ascii="Times New Roman" w:hAnsi="Times New Roman" w:cs="Times New Roman"/>
          <w:b/>
          <w:color w:val="000000" w:themeColor="text1"/>
          <w:sz w:val="28"/>
          <w:szCs w:val="28"/>
          <w:lang w:val="en-GB"/>
        </w:rPr>
        <w:t>Why Sustainability Matters in the Hotel and Hospitality Sector</w:t>
      </w:r>
      <w:bookmarkEnd w:id="2"/>
    </w:p>
    <w:p w14:paraId="5F3EFBB3" w14:textId="6E73A2B2" w:rsidR="001A3173" w:rsidRPr="0070670F" w:rsidRDefault="007553A3"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The prominence of sustainability in the hotel and hospitality sector can be attributed to several compelling factors. Primarily, it addresses the urgent requirement for environmental preservation and conscientious resource util</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 xml:space="preserve">ation. </w:t>
      </w:r>
      <w:r w:rsidRPr="0070670F">
        <w:rPr>
          <w:rFonts w:ascii="Times New Roman" w:hAnsi="Times New Roman" w:cs="Times New Roman"/>
          <w:color w:val="000000" w:themeColor="text1"/>
          <w:sz w:val="28"/>
          <w:szCs w:val="28"/>
          <w:lang w:val="en-GB"/>
        </w:rPr>
        <w:lastRenderedPageBreak/>
        <w:t>The hospitality industry stands as a substantial consumer of both energy and water, a producer of waste, a</w:t>
      </w:r>
      <w:r w:rsidR="006A1F46" w:rsidRPr="0070670F">
        <w:rPr>
          <w:rFonts w:ascii="Times New Roman" w:hAnsi="Times New Roman" w:cs="Times New Roman"/>
          <w:color w:val="000000" w:themeColor="text1"/>
          <w:sz w:val="28"/>
          <w:szCs w:val="28"/>
          <w:lang w:val="en-GB"/>
        </w:rPr>
        <w:t>s well as</w:t>
      </w:r>
      <w:r w:rsidRPr="0070670F">
        <w:rPr>
          <w:rFonts w:ascii="Times New Roman" w:hAnsi="Times New Roman" w:cs="Times New Roman"/>
          <w:color w:val="000000" w:themeColor="text1"/>
          <w:sz w:val="28"/>
          <w:szCs w:val="28"/>
          <w:lang w:val="en-GB"/>
        </w:rPr>
        <w:t xml:space="preserve"> a source of considerable carbon emissions</w:t>
      </w:r>
      <w:r w:rsidR="001A3173" w:rsidRPr="0070670F">
        <w:rPr>
          <w:rFonts w:ascii="Times New Roman" w:hAnsi="Times New Roman" w:cs="Times New Roman"/>
          <w:color w:val="000000" w:themeColor="text1"/>
          <w:sz w:val="28"/>
          <w:szCs w:val="28"/>
          <w:lang w:val="en-GB"/>
        </w:rPr>
        <w:t>.</w:t>
      </w:r>
    </w:p>
    <w:p w14:paraId="0E4AE3BD" w14:textId="77777777" w:rsidR="001A3173" w:rsidRPr="0070670F" w:rsidRDefault="001A3173" w:rsidP="0070670F">
      <w:pPr>
        <w:pStyle w:val="Heading3"/>
        <w:spacing w:before="0" w:line="480" w:lineRule="auto"/>
        <w:jc w:val="both"/>
        <w:rPr>
          <w:rFonts w:ascii="Times New Roman" w:hAnsi="Times New Roman" w:cs="Times New Roman"/>
          <w:b/>
          <w:color w:val="000000" w:themeColor="text1"/>
          <w:sz w:val="28"/>
          <w:szCs w:val="28"/>
          <w:lang w:val="en-GB"/>
        </w:rPr>
      </w:pPr>
      <w:bookmarkStart w:id="3" w:name="_Toc149083443"/>
      <w:r w:rsidRPr="0070670F">
        <w:rPr>
          <w:rFonts w:ascii="Times New Roman" w:hAnsi="Times New Roman" w:cs="Times New Roman"/>
          <w:b/>
          <w:color w:val="000000" w:themeColor="text1"/>
          <w:sz w:val="28"/>
          <w:szCs w:val="28"/>
          <w:lang w:val="en-GB"/>
        </w:rPr>
        <w:t>The Case Study of Marriott International, Inc.</w:t>
      </w:r>
      <w:bookmarkEnd w:id="3"/>
    </w:p>
    <w:p w14:paraId="008C4B98" w14:textId="0B1422D7" w:rsidR="007553A3" w:rsidRPr="0070670F" w:rsidRDefault="007553A3"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Marriott International, Inc. serves as a noteworthy example in the hospitality industry, demonstrating a resolute commitment to sustainability. With a presence in over 130 countries and territories and a portfolio that includes renowned brands like Marriott, Ritz-Carlton, and Sheraton, Marriott </w:t>
      </w:r>
      <w:r w:rsidR="006A1F46" w:rsidRPr="0070670F">
        <w:rPr>
          <w:rFonts w:ascii="Times New Roman" w:hAnsi="Times New Roman" w:cs="Times New Roman"/>
          <w:color w:val="000000" w:themeColor="text1"/>
          <w:sz w:val="28"/>
          <w:szCs w:val="28"/>
          <w:lang w:val="en-GB"/>
        </w:rPr>
        <w:t>proves to be</w:t>
      </w:r>
      <w:r w:rsidRPr="0070670F">
        <w:rPr>
          <w:rFonts w:ascii="Times New Roman" w:hAnsi="Times New Roman" w:cs="Times New Roman"/>
          <w:color w:val="000000" w:themeColor="text1"/>
          <w:sz w:val="28"/>
          <w:szCs w:val="28"/>
          <w:lang w:val="en-GB"/>
        </w:rPr>
        <w:t xml:space="preserve"> a global leader in the hotel sector.</w:t>
      </w:r>
    </w:p>
    <w:p w14:paraId="0257CC18" w14:textId="4DACB0A0" w:rsidR="00082E99" w:rsidRPr="0070670F" w:rsidRDefault="007553A3"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Marriott's sustainability journey is articulated through its "Serve 360: Doing Good in Every Direction" program. This initiative encapsulates the company's comprehensive approach to sustainability, spanning across various dimensions, including environmental stewardship, community engagement, and ethical business practices. A significant facet of Marriott's sustainability strategy is its unwavering dedication to environmental responsibility. The company has set ambitious targets to reduce water and energy consumption, minim</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e waste, and decrease its carbon footprint. To achieve these goals, many Marriott properties have embraced green building standards, such as Leadership in Energy and Environmental Design (LEED) certification, to mitigate their environmental impact</w:t>
      </w:r>
      <w:r w:rsidR="001A3173" w:rsidRPr="0070670F">
        <w:rPr>
          <w:rFonts w:ascii="Times New Roman" w:hAnsi="Times New Roman" w:cs="Times New Roman"/>
          <w:color w:val="000000" w:themeColor="text1"/>
          <w:sz w:val="28"/>
          <w:szCs w:val="28"/>
          <w:lang w:val="en-GB"/>
        </w:rPr>
        <w:t>.</w:t>
      </w:r>
    </w:p>
    <w:p w14:paraId="477A3993" w14:textId="45171306" w:rsidR="00476E12" w:rsidRPr="0070670F" w:rsidRDefault="00476E12" w:rsidP="0070670F">
      <w:pPr>
        <w:pStyle w:val="Heading2"/>
        <w:spacing w:before="0" w:line="480" w:lineRule="auto"/>
        <w:jc w:val="both"/>
        <w:rPr>
          <w:rFonts w:ascii="Times New Roman" w:hAnsi="Times New Roman" w:cs="Times New Roman"/>
          <w:b/>
          <w:bCs/>
          <w:color w:val="000000" w:themeColor="text1"/>
          <w:sz w:val="28"/>
          <w:szCs w:val="28"/>
          <w:lang w:val="en-GB"/>
        </w:rPr>
      </w:pPr>
      <w:bookmarkStart w:id="4" w:name="_Toc149083444"/>
      <w:r w:rsidRPr="0070670F">
        <w:rPr>
          <w:rFonts w:ascii="Times New Roman" w:hAnsi="Times New Roman" w:cs="Times New Roman"/>
          <w:b/>
          <w:bCs/>
          <w:color w:val="000000" w:themeColor="text1"/>
          <w:sz w:val="28"/>
          <w:szCs w:val="28"/>
          <w:lang w:val="en-GB"/>
        </w:rPr>
        <w:lastRenderedPageBreak/>
        <w:t>Literature Review</w:t>
      </w:r>
      <w:bookmarkEnd w:id="4"/>
    </w:p>
    <w:p w14:paraId="36FF9D36" w14:textId="77777777" w:rsidR="00476E12" w:rsidRPr="0070670F" w:rsidRDefault="00476E12" w:rsidP="0070670F">
      <w:pPr>
        <w:pStyle w:val="Heading3"/>
        <w:spacing w:before="0" w:line="480" w:lineRule="auto"/>
        <w:jc w:val="both"/>
        <w:rPr>
          <w:rFonts w:ascii="Times New Roman" w:hAnsi="Times New Roman" w:cs="Times New Roman"/>
          <w:b/>
          <w:color w:val="000000" w:themeColor="text1"/>
          <w:sz w:val="28"/>
          <w:szCs w:val="28"/>
          <w:lang w:val="en-GB"/>
        </w:rPr>
      </w:pPr>
      <w:bookmarkStart w:id="5" w:name="_Toc149083445"/>
      <w:r w:rsidRPr="0070670F">
        <w:rPr>
          <w:rFonts w:ascii="Times New Roman" w:hAnsi="Times New Roman" w:cs="Times New Roman"/>
          <w:b/>
          <w:color w:val="000000" w:themeColor="text1"/>
          <w:sz w:val="28"/>
          <w:szCs w:val="28"/>
          <w:lang w:val="en-GB"/>
        </w:rPr>
        <w:t>Sustainability in the Hospitality Industry: A Theoretical Overview</w:t>
      </w:r>
      <w:bookmarkEnd w:id="5"/>
    </w:p>
    <w:p w14:paraId="073EEE2C" w14:textId="1E7E71AC" w:rsidR="00476E12" w:rsidRPr="0070670F" w:rsidRDefault="00476E12"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In the contemporary business landscape, sustainability has emerged as a critical consideration for industries, including the hospitality sector. The rise of sustainability can be attributed to various global issues, such as climate change, environmental degradation, and changing consumer preferences.</w:t>
      </w:r>
    </w:p>
    <w:p w14:paraId="1443C163" w14:textId="77777777" w:rsidR="00476E12" w:rsidRPr="0070670F" w:rsidRDefault="00476E12" w:rsidP="0070670F">
      <w:pPr>
        <w:pStyle w:val="Heading3"/>
        <w:spacing w:before="0" w:line="480" w:lineRule="auto"/>
        <w:jc w:val="both"/>
        <w:rPr>
          <w:rFonts w:ascii="Times New Roman" w:hAnsi="Times New Roman" w:cs="Times New Roman"/>
          <w:b/>
          <w:color w:val="000000" w:themeColor="text1"/>
          <w:sz w:val="28"/>
          <w:szCs w:val="28"/>
          <w:lang w:val="en-GB"/>
        </w:rPr>
      </w:pPr>
      <w:bookmarkStart w:id="6" w:name="_Toc149083446"/>
      <w:r w:rsidRPr="0070670F">
        <w:rPr>
          <w:rFonts w:ascii="Times New Roman" w:hAnsi="Times New Roman" w:cs="Times New Roman"/>
          <w:b/>
          <w:color w:val="000000" w:themeColor="text1"/>
          <w:sz w:val="28"/>
          <w:szCs w:val="28"/>
          <w:lang w:val="en-GB"/>
        </w:rPr>
        <w:t>Corporate Social Responsibility (CSR)</w:t>
      </w:r>
      <w:bookmarkEnd w:id="6"/>
    </w:p>
    <w:p w14:paraId="1025D6E6" w14:textId="2F019E7D" w:rsidR="003F197F" w:rsidRPr="0070670F" w:rsidRDefault="003F197F"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CSR refers to the ethical and social responsibility practices undertaken by organ</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 xml:space="preserve">ations to demonstrate their commitment to society and the environment. In the hospitality industry, CSR is </w:t>
      </w:r>
      <w:r w:rsidR="006A1F46" w:rsidRPr="0070670F">
        <w:rPr>
          <w:rFonts w:ascii="Times New Roman" w:hAnsi="Times New Roman" w:cs="Times New Roman"/>
          <w:color w:val="000000" w:themeColor="text1"/>
          <w:sz w:val="28"/>
          <w:szCs w:val="28"/>
          <w:lang w:val="en-GB"/>
        </w:rPr>
        <w:t>becoming increasingly important</w:t>
      </w:r>
      <w:r w:rsidRPr="0070670F">
        <w:rPr>
          <w:rFonts w:ascii="Times New Roman" w:hAnsi="Times New Roman" w:cs="Times New Roman"/>
          <w:color w:val="000000" w:themeColor="text1"/>
          <w:sz w:val="28"/>
          <w:szCs w:val="28"/>
          <w:lang w:val="en-GB"/>
        </w:rPr>
        <w:t xml:space="preserve"> as it not only addresses ethical considerations but also influences the brand image, customer loyalty, and overall busi</w:t>
      </w:r>
      <w:r w:rsidR="00DA38A0" w:rsidRPr="0070670F">
        <w:rPr>
          <w:rFonts w:ascii="Times New Roman" w:hAnsi="Times New Roman" w:cs="Times New Roman"/>
          <w:color w:val="000000" w:themeColor="text1"/>
          <w:sz w:val="28"/>
          <w:szCs w:val="28"/>
          <w:lang w:val="en-GB"/>
        </w:rPr>
        <w:t>ness performance (Akbari et al.</w:t>
      </w:r>
      <w:r w:rsidRPr="0070670F">
        <w:rPr>
          <w:rFonts w:ascii="Times New Roman" w:hAnsi="Times New Roman" w:cs="Times New Roman"/>
          <w:color w:val="000000" w:themeColor="text1"/>
          <w:sz w:val="28"/>
          <w:szCs w:val="28"/>
          <w:lang w:val="en-GB"/>
        </w:rPr>
        <w:t xml:space="preserve"> </w:t>
      </w:r>
      <w:r w:rsidR="00DA38A0" w:rsidRPr="0070670F">
        <w:rPr>
          <w:rFonts w:ascii="Times New Roman" w:hAnsi="Times New Roman" w:cs="Times New Roman"/>
          <w:color w:val="000000" w:themeColor="text1"/>
          <w:sz w:val="28"/>
          <w:szCs w:val="28"/>
          <w:lang w:val="en-GB"/>
        </w:rPr>
        <w:t>9116</w:t>
      </w:r>
      <w:r w:rsidRPr="0070670F">
        <w:rPr>
          <w:rFonts w:ascii="Times New Roman" w:hAnsi="Times New Roman" w:cs="Times New Roman"/>
          <w:color w:val="000000" w:themeColor="text1"/>
          <w:sz w:val="28"/>
          <w:szCs w:val="28"/>
          <w:lang w:val="en-GB"/>
        </w:rPr>
        <w:t>; Kim et al.</w:t>
      </w:r>
      <w:r w:rsidR="00DA38A0" w:rsidRPr="0070670F">
        <w:rPr>
          <w:sz w:val="28"/>
          <w:szCs w:val="28"/>
        </w:rPr>
        <w:t xml:space="preserve"> </w:t>
      </w:r>
      <w:r w:rsidR="00DA38A0" w:rsidRPr="0070670F">
        <w:rPr>
          <w:rFonts w:ascii="Times New Roman" w:hAnsi="Times New Roman" w:cs="Times New Roman"/>
          <w:color w:val="000000" w:themeColor="text1"/>
          <w:sz w:val="28"/>
          <w:szCs w:val="28"/>
          <w:lang w:val="en-GB"/>
        </w:rPr>
        <w:t>102605; Zientara et al. 1085</w:t>
      </w:r>
      <w:r w:rsidRPr="0070670F">
        <w:rPr>
          <w:rFonts w:ascii="Times New Roman" w:hAnsi="Times New Roman" w:cs="Times New Roman"/>
          <w:color w:val="000000" w:themeColor="text1"/>
          <w:sz w:val="28"/>
          <w:szCs w:val="28"/>
          <w:lang w:val="en-GB"/>
        </w:rPr>
        <w:t>).</w:t>
      </w:r>
    </w:p>
    <w:p w14:paraId="16B20129" w14:textId="683521AB" w:rsidR="003F197F" w:rsidRPr="0070670F" w:rsidRDefault="003F197F"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The literature reveals that the hospitality industry's CSR initiatives extend to areas such as energy conservation, water usage, waste management, and community engagement (Farmaki et al.</w:t>
      </w:r>
      <w:r w:rsidR="00DA38A0" w:rsidRPr="0070670F">
        <w:rPr>
          <w:sz w:val="28"/>
          <w:szCs w:val="28"/>
        </w:rPr>
        <w:t xml:space="preserve"> </w:t>
      </w:r>
      <w:r w:rsidR="00DA38A0" w:rsidRPr="0070670F">
        <w:rPr>
          <w:rFonts w:ascii="Times New Roman" w:hAnsi="Times New Roman" w:cs="Times New Roman"/>
          <w:color w:val="000000" w:themeColor="text1"/>
          <w:sz w:val="28"/>
          <w:szCs w:val="28"/>
          <w:lang w:val="en-GB"/>
        </w:rPr>
        <w:t>360</w:t>
      </w:r>
      <w:r w:rsidRPr="0070670F">
        <w:rPr>
          <w:rFonts w:ascii="Times New Roman" w:hAnsi="Times New Roman" w:cs="Times New Roman"/>
          <w:color w:val="000000" w:themeColor="text1"/>
          <w:sz w:val="28"/>
          <w:szCs w:val="28"/>
          <w:lang w:val="en-GB"/>
        </w:rPr>
        <w:t>; Kim et al.</w:t>
      </w:r>
      <w:r w:rsidR="00DA38A0" w:rsidRPr="0070670F">
        <w:rPr>
          <w:sz w:val="28"/>
          <w:szCs w:val="28"/>
        </w:rPr>
        <w:t xml:space="preserve"> </w:t>
      </w:r>
      <w:r w:rsidR="00DA38A0" w:rsidRPr="0070670F">
        <w:rPr>
          <w:rFonts w:ascii="Times New Roman" w:hAnsi="Times New Roman" w:cs="Times New Roman"/>
          <w:color w:val="000000" w:themeColor="text1"/>
          <w:sz w:val="28"/>
          <w:szCs w:val="28"/>
          <w:lang w:val="en-GB"/>
        </w:rPr>
        <w:t>102605</w:t>
      </w:r>
      <w:r w:rsidRPr="0070670F">
        <w:rPr>
          <w:rFonts w:ascii="Times New Roman" w:hAnsi="Times New Roman" w:cs="Times New Roman"/>
          <w:color w:val="000000" w:themeColor="text1"/>
          <w:sz w:val="28"/>
          <w:szCs w:val="28"/>
          <w:lang w:val="en-GB"/>
        </w:rPr>
        <w:t>; Lee</w:t>
      </w:r>
      <w:r w:rsidR="00DA38A0" w:rsidRPr="0070670F">
        <w:rPr>
          <w:rFonts w:ascii="Times New Roman" w:hAnsi="Times New Roman" w:cs="Times New Roman"/>
          <w:color w:val="000000" w:themeColor="text1"/>
          <w:sz w:val="28"/>
          <w:szCs w:val="28"/>
          <w:lang w:val="en-GB"/>
        </w:rPr>
        <w:t xml:space="preserve"> 32</w:t>
      </w:r>
      <w:r w:rsidRPr="0070670F">
        <w:rPr>
          <w:rFonts w:ascii="Times New Roman" w:hAnsi="Times New Roman" w:cs="Times New Roman"/>
          <w:color w:val="000000" w:themeColor="text1"/>
          <w:sz w:val="28"/>
          <w:szCs w:val="28"/>
          <w:lang w:val="en-GB"/>
        </w:rPr>
        <w:t xml:space="preserve">). These initiatives not only benefit the environment but also impact customer </w:t>
      </w:r>
      <w:r w:rsidR="006A1F46" w:rsidRPr="0070670F">
        <w:rPr>
          <w:rFonts w:ascii="Times New Roman" w:hAnsi="Times New Roman" w:cs="Times New Roman"/>
          <w:color w:val="000000" w:themeColor="text1"/>
          <w:sz w:val="28"/>
          <w:szCs w:val="28"/>
          <w:lang w:val="en-GB"/>
        </w:rPr>
        <w:t>behaviour</w:t>
      </w:r>
      <w:r w:rsidRPr="0070670F">
        <w:rPr>
          <w:rFonts w:ascii="Times New Roman" w:hAnsi="Times New Roman" w:cs="Times New Roman"/>
          <w:color w:val="000000" w:themeColor="text1"/>
          <w:sz w:val="28"/>
          <w:szCs w:val="28"/>
          <w:lang w:val="en-GB"/>
        </w:rPr>
        <w:t xml:space="preserve"> as guests often exhibit a willingness to pay more for eco-friendly practices and express higher levels of satisfaction (González-Rodríguez et al.</w:t>
      </w:r>
      <w:r w:rsidR="00DA38A0" w:rsidRPr="0070670F">
        <w:rPr>
          <w:rFonts w:ascii="Times New Roman" w:hAnsi="Times New Roman" w:cs="Times New Roman"/>
          <w:color w:val="000000" w:themeColor="text1"/>
          <w:sz w:val="28"/>
          <w:szCs w:val="28"/>
          <w:lang w:val="en-GB"/>
        </w:rPr>
        <w:t xml:space="preserve"> 697; Su et al. 25</w:t>
      </w:r>
      <w:r w:rsidRPr="0070670F">
        <w:rPr>
          <w:rFonts w:ascii="Times New Roman" w:hAnsi="Times New Roman" w:cs="Times New Roman"/>
          <w:color w:val="000000" w:themeColor="text1"/>
          <w:sz w:val="28"/>
          <w:szCs w:val="28"/>
          <w:lang w:val="en-GB"/>
        </w:rPr>
        <w:t>).</w:t>
      </w:r>
    </w:p>
    <w:p w14:paraId="2399E2B4" w14:textId="26E9FB27" w:rsidR="00476E12" w:rsidRPr="0070670F" w:rsidRDefault="003F197F"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lastRenderedPageBreak/>
        <w:t>Incorporating findings from studies like Su et al. (2</w:t>
      </w:r>
      <w:r w:rsidR="00DA38A0" w:rsidRPr="0070670F">
        <w:rPr>
          <w:rFonts w:ascii="Times New Roman" w:hAnsi="Times New Roman" w:cs="Times New Roman"/>
          <w:color w:val="000000" w:themeColor="text1"/>
          <w:sz w:val="28"/>
          <w:szCs w:val="28"/>
          <w:lang w:val="en-GB"/>
        </w:rPr>
        <w:t>6</w:t>
      </w:r>
      <w:r w:rsidRPr="0070670F">
        <w:rPr>
          <w:rFonts w:ascii="Times New Roman" w:hAnsi="Times New Roman" w:cs="Times New Roman"/>
          <w:color w:val="000000" w:themeColor="text1"/>
          <w:sz w:val="28"/>
          <w:szCs w:val="28"/>
          <w:lang w:val="en-GB"/>
        </w:rPr>
        <w:t xml:space="preserve">), it becomes evident that CSR also affects the attitudes and </w:t>
      </w:r>
      <w:r w:rsidR="006A1F46" w:rsidRPr="0070670F">
        <w:rPr>
          <w:rFonts w:ascii="Times New Roman" w:hAnsi="Times New Roman" w:cs="Times New Roman"/>
          <w:color w:val="000000" w:themeColor="text1"/>
          <w:sz w:val="28"/>
          <w:szCs w:val="28"/>
          <w:lang w:val="en-GB"/>
        </w:rPr>
        <w:t>behaviours</w:t>
      </w:r>
      <w:r w:rsidRPr="0070670F">
        <w:rPr>
          <w:rFonts w:ascii="Times New Roman" w:hAnsi="Times New Roman" w:cs="Times New Roman"/>
          <w:color w:val="000000" w:themeColor="text1"/>
          <w:sz w:val="28"/>
          <w:szCs w:val="28"/>
          <w:lang w:val="en-GB"/>
        </w:rPr>
        <w:t xml:space="preserve"> of hotel employees, fostering engagement and enhancing their overall well-being. Moreover</w:t>
      </w:r>
      <w:r w:rsidR="008B1FA5" w:rsidRPr="0070670F">
        <w:rPr>
          <w:rFonts w:ascii="Times New Roman" w:hAnsi="Times New Roman" w:cs="Times New Roman"/>
          <w:color w:val="000000" w:themeColor="text1"/>
          <w:sz w:val="28"/>
          <w:szCs w:val="28"/>
          <w:lang w:val="en-GB"/>
        </w:rPr>
        <w:t xml:space="preserve">, studies by </w:t>
      </w:r>
      <w:proofErr w:type="spellStart"/>
      <w:r w:rsidR="008B1FA5" w:rsidRPr="0070670F">
        <w:rPr>
          <w:rFonts w:ascii="Times New Roman" w:hAnsi="Times New Roman" w:cs="Times New Roman"/>
          <w:color w:val="000000" w:themeColor="text1"/>
          <w:sz w:val="28"/>
          <w:szCs w:val="28"/>
          <w:lang w:val="en-GB"/>
        </w:rPr>
        <w:t>Gürlek</w:t>
      </w:r>
      <w:proofErr w:type="spellEnd"/>
      <w:r w:rsidR="008B1FA5" w:rsidRPr="0070670F">
        <w:rPr>
          <w:rFonts w:ascii="Times New Roman" w:hAnsi="Times New Roman" w:cs="Times New Roman"/>
          <w:color w:val="000000" w:themeColor="text1"/>
          <w:sz w:val="28"/>
          <w:szCs w:val="28"/>
          <w:lang w:val="en-GB"/>
        </w:rPr>
        <w:t xml:space="preserve"> and Tuna (4</w:t>
      </w:r>
      <w:r w:rsidRPr="0070670F">
        <w:rPr>
          <w:rFonts w:ascii="Times New Roman" w:hAnsi="Times New Roman" w:cs="Times New Roman"/>
          <w:color w:val="000000" w:themeColor="text1"/>
          <w:sz w:val="28"/>
          <w:szCs w:val="28"/>
          <w:lang w:val="en-GB"/>
        </w:rPr>
        <w:t>19) and Kim et al. (</w:t>
      </w:r>
      <w:r w:rsidR="00DA38A0" w:rsidRPr="0070670F">
        <w:rPr>
          <w:rFonts w:ascii="Times New Roman" w:hAnsi="Times New Roman" w:cs="Times New Roman"/>
          <w:color w:val="000000" w:themeColor="text1"/>
          <w:sz w:val="28"/>
          <w:szCs w:val="28"/>
          <w:lang w:val="en-GB"/>
        </w:rPr>
        <w:t>102605</w:t>
      </w:r>
      <w:r w:rsidRPr="0070670F">
        <w:rPr>
          <w:rFonts w:ascii="Times New Roman" w:hAnsi="Times New Roman" w:cs="Times New Roman"/>
          <w:color w:val="000000" w:themeColor="text1"/>
          <w:sz w:val="28"/>
          <w:szCs w:val="28"/>
          <w:lang w:val="en-GB"/>
        </w:rPr>
        <w:t>) emphas</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e the positive relationship between CSR and work engagement among hotel employees. This interconnectedness between CSR, employees, and consumers forms a critical nexus within the hospitality industry, fostering sustainable practices and responsible business operations</w:t>
      </w:r>
      <w:r w:rsidR="00476E12" w:rsidRPr="0070670F">
        <w:rPr>
          <w:rFonts w:ascii="Times New Roman" w:hAnsi="Times New Roman" w:cs="Times New Roman"/>
          <w:color w:val="000000" w:themeColor="text1"/>
          <w:sz w:val="28"/>
          <w:szCs w:val="28"/>
          <w:lang w:val="en-GB"/>
        </w:rPr>
        <w:t>.</w:t>
      </w:r>
    </w:p>
    <w:p w14:paraId="619AE2BD" w14:textId="77777777" w:rsidR="00476E12" w:rsidRPr="0070670F" w:rsidRDefault="00476E12" w:rsidP="0070670F">
      <w:pPr>
        <w:pStyle w:val="Heading3"/>
        <w:spacing w:before="0" w:line="480" w:lineRule="auto"/>
        <w:jc w:val="both"/>
        <w:rPr>
          <w:rFonts w:ascii="Times New Roman" w:hAnsi="Times New Roman" w:cs="Times New Roman"/>
          <w:b/>
          <w:color w:val="000000" w:themeColor="text1"/>
          <w:sz w:val="28"/>
          <w:szCs w:val="28"/>
          <w:lang w:val="en-GB"/>
        </w:rPr>
      </w:pPr>
      <w:bookmarkStart w:id="7" w:name="_Toc149083447"/>
      <w:r w:rsidRPr="0070670F">
        <w:rPr>
          <w:rFonts w:ascii="Times New Roman" w:hAnsi="Times New Roman" w:cs="Times New Roman"/>
          <w:b/>
          <w:color w:val="000000" w:themeColor="text1"/>
          <w:sz w:val="28"/>
          <w:szCs w:val="28"/>
          <w:lang w:val="en-GB"/>
        </w:rPr>
        <w:t>Green Marketing</w:t>
      </w:r>
      <w:bookmarkEnd w:id="7"/>
    </w:p>
    <w:p w14:paraId="0DF95437" w14:textId="51C83C66" w:rsidR="00476E12" w:rsidRPr="0070670F" w:rsidRDefault="00476E12"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Green Marketing plays a pivotal role in communicating the environmental and sustainability efforts of businesses, including those within the hospitality industry. The existing literature underscores the perceptible shift in consumer preferences towards brands that engage in Green Marketing practices, underlining its significance for hotels seeking to differentiate them</w:t>
      </w:r>
      <w:r w:rsidR="008B1FA5" w:rsidRPr="0070670F">
        <w:rPr>
          <w:rFonts w:ascii="Times New Roman" w:hAnsi="Times New Roman" w:cs="Times New Roman"/>
          <w:color w:val="000000" w:themeColor="text1"/>
          <w:sz w:val="28"/>
          <w:szCs w:val="28"/>
          <w:lang w:val="en-GB"/>
        </w:rPr>
        <w:t xml:space="preserve">selves (Yadav et al. </w:t>
      </w:r>
      <w:r w:rsidRPr="0070670F">
        <w:rPr>
          <w:rFonts w:ascii="Times New Roman" w:hAnsi="Times New Roman" w:cs="Times New Roman"/>
          <w:color w:val="000000" w:themeColor="text1"/>
          <w:sz w:val="28"/>
          <w:szCs w:val="28"/>
          <w:lang w:val="en-GB"/>
        </w:rPr>
        <w:t>16</w:t>
      </w:r>
      <w:r w:rsidR="008B1FA5" w:rsidRPr="0070670F">
        <w:rPr>
          <w:rFonts w:ascii="Times New Roman" w:hAnsi="Times New Roman" w:cs="Times New Roman"/>
          <w:color w:val="000000" w:themeColor="text1"/>
          <w:sz w:val="28"/>
          <w:szCs w:val="28"/>
          <w:lang w:val="en-GB"/>
        </w:rPr>
        <w:t>1; Choi et al. 23</w:t>
      </w:r>
      <w:r w:rsidRPr="0070670F">
        <w:rPr>
          <w:rFonts w:ascii="Times New Roman" w:hAnsi="Times New Roman" w:cs="Times New Roman"/>
          <w:color w:val="000000" w:themeColor="text1"/>
          <w:sz w:val="28"/>
          <w:szCs w:val="28"/>
          <w:lang w:val="en-GB"/>
        </w:rPr>
        <w:t>5; Kim et al.</w:t>
      </w:r>
      <w:r w:rsidR="00DA38A0" w:rsidRPr="0070670F">
        <w:rPr>
          <w:sz w:val="28"/>
          <w:szCs w:val="28"/>
        </w:rPr>
        <w:t xml:space="preserve"> </w:t>
      </w:r>
      <w:r w:rsidR="00DA38A0" w:rsidRPr="0070670F">
        <w:rPr>
          <w:rFonts w:ascii="Times New Roman" w:hAnsi="Times New Roman" w:cs="Times New Roman"/>
          <w:color w:val="000000" w:themeColor="text1"/>
          <w:sz w:val="28"/>
          <w:szCs w:val="28"/>
          <w:lang w:val="en-GB"/>
        </w:rPr>
        <w:t>102605</w:t>
      </w:r>
      <w:r w:rsidRPr="0070670F">
        <w:rPr>
          <w:rFonts w:ascii="Times New Roman" w:hAnsi="Times New Roman" w:cs="Times New Roman"/>
          <w:color w:val="000000" w:themeColor="text1"/>
          <w:sz w:val="28"/>
          <w:szCs w:val="28"/>
          <w:lang w:val="en-GB"/>
        </w:rPr>
        <w:t>).</w:t>
      </w:r>
    </w:p>
    <w:p w14:paraId="31207682" w14:textId="56973DC1"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Current research indicates that Green Marketing, beyond enhancing the corporate image, establishes stronger bonds with customers. It leads to higher levels of customer loyalty and, ultimately, augments the probability of repeat visits (Akbar</w:t>
      </w:r>
      <w:r w:rsidR="008B1FA5" w:rsidRPr="0070670F">
        <w:rPr>
          <w:rFonts w:ascii="Times New Roman" w:hAnsi="Times New Roman" w:cs="Times New Roman"/>
          <w:color w:val="000000" w:themeColor="text1"/>
          <w:sz w:val="28"/>
          <w:szCs w:val="28"/>
          <w:lang w:val="en-GB"/>
        </w:rPr>
        <w:t>i et al.</w:t>
      </w:r>
      <w:r w:rsidR="008B1FA5" w:rsidRPr="0070670F">
        <w:rPr>
          <w:sz w:val="28"/>
          <w:szCs w:val="28"/>
        </w:rPr>
        <w:t xml:space="preserve"> </w:t>
      </w:r>
      <w:r w:rsidR="008B1FA5" w:rsidRPr="0070670F">
        <w:rPr>
          <w:rFonts w:ascii="Times New Roman" w:hAnsi="Times New Roman" w:cs="Times New Roman"/>
          <w:color w:val="000000" w:themeColor="text1"/>
          <w:sz w:val="28"/>
          <w:szCs w:val="28"/>
          <w:lang w:val="en-GB"/>
        </w:rPr>
        <w:t>9116; Choi and Chu 279</w:t>
      </w:r>
      <w:r w:rsidRPr="0070670F">
        <w:rPr>
          <w:rFonts w:ascii="Times New Roman" w:hAnsi="Times New Roman" w:cs="Times New Roman"/>
          <w:color w:val="000000" w:themeColor="text1"/>
          <w:sz w:val="28"/>
          <w:szCs w:val="28"/>
          <w:lang w:val="en-GB"/>
        </w:rPr>
        <w:t xml:space="preserve">). This reinforces the indelible connection between marketing strategies, sustainability practices, and consumer </w:t>
      </w:r>
      <w:r w:rsidR="006A1F46" w:rsidRPr="0070670F">
        <w:rPr>
          <w:rFonts w:ascii="Times New Roman" w:hAnsi="Times New Roman" w:cs="Times New Roman"/>
          <w:color w:val="000000" w:themeColor="text1"/>
          <w:sz w:val="28"/>
          <w:szCs w:val="28"/>
          <w:lang w:val="en-GB"/>
        </w:rPr>
        <w:t>behaviour</w:t>
      </w:r>
      <w:r w:rsidRPr="0070670F">
        <w:rPr>
          <w:rFonts w:ascii="Times New Roman" w:hAnsi="Times New Roman" w:cs="Times New Roman"/>
          <w:color w:val="000000" w:themeColor="text1"/>
          <w:sz w:val="28"/>
          <w:szCs w:val="28"/>
          <w:lang w:val="en-GB"/>
        </w:rPr>
        <w:t xml:space="preserve">, </w:t>
      </w:r>
      <w:r w:rsidRPr="0070670F">
        <w:rPr>
          <w:rFonts w:ascii="Times New Roman" w:hAnsi="Times New Roman" w:cs="Times New Roman"/>
          <w:color w:val="000000" w:themeColor="text1"/>
          <w:sz w:val="28"/>
          <w:szCs w:val="28"/>
          <w:lang w:val="en-GB"/>
        </w:rPr>
        <w:lastRenderedPageBreak/>
        <w:t>illustrating how the hospitality industry can leverage sustainable initiatives to enhance its overall performance.</w:t>
      </w:r>
    </w:p>
    <w:p w14:paraId="456F195D" w14:textId="77777777" w:rsidR="00476E12" w:rsidRPr="0070670F" w:rsidRDefault="00476E12" w:rsidP="0070670F">
      <w:pPr>
        <w:pStyle w:val="Heading3"/>
        <w:spacing w:before="0" w:line="480" w:lineRule="auto"/>
        <w:jc w:val="both"/>
        <w:rPr>
          <w:rFonts w:ascii="Times New Roman" w:hAnsi="Times New Roman" w:cs="Times New Roman"/>
          <w:b/>
          <w:color w:val="000000" w:themeColor="text1"/>
          <w:sz w:val="28"/>
          <w:szCs w:val="28"/>
          <w:lang w:val="en-GB"/>
        </w:rPr>
      </w:pPr>
      <w:bookmarkStart w:id="8" w:name="_Toc149083448"/>
      <w:r w:rsidRPr="0070670F">
        <w:rPr>
          <w:rFonts w:ascii="Times New Roman" w:hAnsi="Times New Roman" w:cs="Times New Roman"/>
          <w:b/>
          <w:color w:val="000000" w:themeColor="text1"/>
          <w:sz w:val="28"/>
          <w:szCs w:val="28"/>
          <w:lang w:val="en-GB"/>
        </w:rPr>
        <w:t>Sustainability Practices</w:t>
      </w:r>
      <w:bookmarkEnd w:id="8"/>
    </w:p>
    <w:p w14:paraId="522CF135" w14:textId="3E7656BB" w:rsidR="00476E12" w:rsidRPr="0070670F" w:rsidRDefault="00476E12"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Sustainability practices within the hospitality industry encompass a broad spectrum of initiatives, ranging from energy and resource conservation to waste reduction and green certification (Luu </w:t>
      </w:r>
      <w:r w:rsidR="008B1FA5" w:rsidRPr="0070670F">
        <w:rPr>
          <w:rFonts w:ascii="Times New Roman" w:hAnsi="Times New Roman" w:cs="Times New Roman"/>
          <w:color w:val="000000" w:themeColor="text1"/>
          <w:sz w:val="28"/>
          <w:szCs w:val="28"/>
          <w:lang w:val="en-GB"/>
        </w:rPr>
        <w:t xml:space="preserve">505; </w:t>
      </w:r>
      <w:proofErr w:type="spellStart"/>
      <w:r w:rsidR="008B1FA5" w:rsidRPr="0070670F">
        <w:rPr>
          <w:rFonts w:ascii="Times New Roman" w:hAnsi="Times New Roman" w:cs="Times New Roman"/>
          <w:color w:val="000000" w:themeColor="text1"/>
          <w:sz w:val="28"/>
          <w:szCs w:val="28"/>
          <w:lang w:val="en-GB"/>
        </w:rPr>
        <w:t>Singjai</w:t>
      </w:r>
      <w:proofErr w:type="spellEnd"/>
      <w:r w:rsidR="008B1FA5" w:rsidRPr="0070670F">
        <w:rPr>
          <w:rFonts w:ascii="Times New Roman" w:hAnsi="Times New Roman" w:cs="Times New Roman"/>
          <w:color w:val="000000" w:themeColor="text1"/>
          <w:sz w:val="28"/>
          <w:szCs w:val="28"/>
          <w:lang w:val="en-GB"/>
        </w:rPr>
        <w:t xml:space="preserve"> et al. 20</w:t>
      </w:r>
      <w:r w:rsidRPr="0070670F">
        <w:rPr>
          <w:rFonts w:ascii="Times New Roman" w:hAnsi="Times New Roman" w:cs="Times New Roman"/>
          <w:color w:val="000000" w:themeColor="text1"/>
          <w:sz w:val="28"/>
          <w:szCs w:val="28"/>
          <w:lang w:val="en-GB"/>
        </w:rPr>
        <w:t>8). Hotels that strategically implement these practices portray a commitment to environmental responsibility, which significantly influences consumer decisions.</w:t>
      </w:r>
    </w:p>
    <w:p w14:paraId="212E51BA" w14:textId="7FFE112F"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In accordance with findings from studies conducted by Han and Hyu</w:t>
      </w:r>
      <w:r w:rsidR="006A1F46" w:rsidRPr="0070670F">
        <w:rPr>
          <w:rFonts w:ascii="Times New Roman" w:hAnsi="Times New Roman" w:cs="Times New Roman"/>
          <w:color w:val="000000" w:themeColor="text1"/>
          <w:sz w:val="28"/>
          <w:szCs w:val="28"/>
          <w:lang w:val="en-GB"/>
        </w:rPr>
        <w:t>n (</w:t>
      </w:r>
      <w:r w:rsidR="008B1FA5" w:rsidRPr="0070670F">
        <w:rPr>
          <w:rFonts w:ascii="Times New Roman" w:hAnsi="Times New Roman" w:cs="Times New Roman"/>
          <w:color w:val="000000" w:themeColor="text1"/>
          <w:sz w:val="28"/>
          <w:szCs w:val="28"/>
          <w:lang w:val="en-GB"/>
        </w:rPr>
        <w:t>32</w:t>
      </w:r>
      <w:r w:rsidR="006A1F46" w:rsidRPr="0070670F">
        <w:rPr>
          <w:rFonts w:ascii="Times New Roman" w:hAnsi="Times New Roman" w:cs="Times New Roman"/>
          <w:color w:val="000000" w:themeColor="text1"/>
          <w:sz w:val="28"/>
          <w:szCs w:val="28"/>
          <w:lang w:val="en-GB"/>
        </w:rPr>
        <w:t>), sustainable practices, such as</w:t>
      </w:r>
      <w:r w:rsidRPr="0070670F">
        <w:rPr>
          <w:rFonts w:ascii="Times New Roman" w:hAnsi="Times New Roman" w:cs="Times New Roman"/>
          <w:color w:val="000000" w:themeColor="text1"/>
          <w:sz w:val="28"/>
          <w:szCs w:val="28"/>
          <w:lang w:val="en-GB"/>
        </w:rPr>
        <w:t xml:space="preserve"> water conservation and towel reuse programs, resonate with guests, prompting altered </w:t>
      </w:r>
      <w:r w:rsidR="006A1F46" w:rsidRPr="0070670F">
        <w:rPr>
          <w:rFonts w:ascii="Times New Roman" w:hAnsi="Times New Roman" w:cs="Times New Roman"/>
          <w:color w:val="000000" w:themeColor="text1"/>
          <w:sz w:val="28"/>
          <w:szCs w:val="28"/>
          <w:lang w:val="en-GB"/>
        </w:rPr>
        <w:t>behaviours</w:t>
      </w:r>
      <w:r w:rsidRPr="0070670F">
        <w:rPr>
          <w:rFonts w:ascii="Times New Roman" w:hAnsi="Times New Roman" w:cs="Times New Roman"/>
          <w:color w:val="000000" w:themeColor="text1"/>
          <w:sz w:val="28"/>
          <w:szCs w:val="28"/>
          <w:lang w:val="en-GB"/>
        </w:rPr>
        <w:t xml:space="preserve"> and choices. Furthermore, hotels that manage to secure eco-label certifications showcase a clear dedication to sustainability, leading to heightened levels of positive customer perceptions and improved financial performance (Merli et al.</w:t>
      </w:r>
      <w:r w:rsidR="008B1FA5" w:rsidRPr="0070670F">
        <w:rPr>
          <w:rFonts w:ascii="Times New Roman" w:hAnsi="Times New Roman" w:cs="Times New Roman"/>
          <w:color w:val="000000" w:themeColor="text1"/>
          <w:sz w:val="28"/>
          <w:szCs w:val="28"/>
          <w:lang w:val="en-GB"/>
        </w:rPr>
        <w:t xml:space="preserve"> 643</w:t>
      </w:r>
      <w:r w:rsidRPr="0070670F">
        <w:rPr>
          <w:rFonts w:ascii="Times New Roman" w:hAnsi="Times New Roman" w:cs="Times New Roman"/>
          <w:color w:val="000000" w:themeColor="text1"/>
          <w:sz w:val="28"/>
          <w:szCs w:val="28"/>
          <w:lang w:val="en-GB"/>
        </w:rPr>
        <w:t>).</w:t>
      </w:r>
    </w:p>
    <w:p w14:paraId="09020D63" w14:textId="549BE726"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Sustainability practices within the hospitality sector don't merely impact the choices of consumers but also influence the employees. A strong organ</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ational commitment to CSR and sustainability practices enhances employees' job satisfaction, engagement, and overall well-being, as highlighted in studies conducted by Kim et al. (</w:t>
      </w:r>
      <w:r w:rsidR="00DA38A0" w:rsidRPr="0070670F">
        <w:rPr>
          <w:rFonts w:ascii="Times New Roman" w:hAnsi="Times New Roman" w:cs="Times New Roman"/>
          <w:color w:val="000000" w:themeColor="text1"/>
          <w:sz w:val="28"/>
          <w:szCs w:val="28"/>
          <w:lang w:val="en-GB"/>
        </w:rPr>
        <w:t>575</w:t>
      </w:r>
      <w:r w:rsidRPr="0070670F">
        <w:rPr>
          <w:rFonts w:ascii="Times New Roman" w:hAnsi="Times New Roman" w:cs="Times New Roman"/>
          <w:color w:val="000000" w:themeColor="text1"/>
          <w:sz w:val="28"/>
          <w:szCs w:val="28"/>
          <w:lang w:val="en-GB"/>
        </w:rPr>
        <w:t>) and Zientara et al. (</w:t>
      </w:r>
      <w:r w:rsidR="00DA38A0" w:rsidRPr="0070670F">
        <w:rPr>
          <w:rFonts w:ascii="Times New Roman" w:hAnsi="Times New Roman" w:cs="Times New Roman"/>
          <w:color w:val="000000" w:themeColor="text1"/>
          <w:sz w:val="28"/>
          <w:szCs w:val="28"/>
          <w:lang w:val="en-GB"/>
        </w:rPr>
        <w:t>1086</w:t>
      </w:r>
      <w:r w:rsidRPr="0070670F">
        <w:rPr>
          <w:rFonts w:ascii="Times New Roman" w:hAnsi="Times New Roman" w:cs="Times New Roman"/>
          <w:color w:val="000000" w:themeColor="text1"/>
          <w:sz w:val="28"/>
          <w:szCs w:val="28"/>
          <w:lang w:val="en-GB"/>
        </w:rPr>
        <w:t>).</w:t>
      </w:r>
    </w:p>
    <w:p w14:paraId="2EC84703" w14:textId="77777777" w:rsidR="00476E12" w:rsidRPr="0070670F" w:rsidRDefault="00476E12" w:rsidP="0070670F">
      <w:pPr>
        <w:pStyle w:val="Heading3"/>
        <w:spacing w:before="0" w:line="480" w:lineRule="auto"/>
        <w:jc w:val="both"/>
        <w:rPr>
          <w:rFonts w:ascii="Times New Roman" w:hAnsi="Times New Roman" w:cs="Times New Roman"/>
          <w:b/>
          <w:color w:val="000000" w:themeColor="text1"/>
          <w:sz w:val="28"/>
          <w:szCs w:val="28"/>
          <w:lang w:val="en-GB"/>
        </w:rPr>
      </w:pPr>
      <w:bookmarkStart w:id="9" w:name="_Toc149083449"/>
      <w:r w:rsidRPr="0070670F">
        <w:rPr>
          <w:rFonts w:ascii="Times New Roman" w:hAnsi="Times New Roman" w:cs="Times New Roman"/>
          <w:b/>
          <w:color w:val="000000" w:themeColor="text1"/>
          <w:sz w:val="28"/>
          <w:szCs w:val="28"/>
          <w:lang w:val="en-GB"/>
        </w:rPr>
        <w:lastRenderedPageBreak/>
        <w:t>Environmental and Regulatory Factors: PESTEL Analysis</w:t>
      </w:r>
      <w:bookmarkEnd w:id="9"/>
    </w:p>
    <w:p w14:paraId="545912D5" w14:textId="18BEAD64" w:rsidR="00476E12" w:rsidRPr="0070670F" w:rsidRDefault="00476E12"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In understanding the contemporary impact of sustainability on the hospitality industry, it is imperative to consider external factors that shape the business environment. A PESTEL analysis framework, incorporating political, economic, social, technological, environmental, and legal factors, provides a valuable lens through which to examine the implications of sustain</w:t>
      </w:r>
      <w:r w:rsidR="00DA38A0" w:rsidRPr="0070670F">
        <w:rPr>
          <w:rFonts w:ascii="Times New Roman" w:hAnsi="Times New Roman" w:cs="Times New Roman"/>
          <w:color w:val="000000" w:themeColor="text1"/>
          <w:sz w:val="28"/>
          <w:szCs w:val="28"/>
          <w:lang w:val="en-GB"/>
        </w:rPr>
        <w:t>ability (Kim et al.</w:t>
      </w:r>
      <w:r w:rsidR="00DA38A0" w:rsidRPr="0070670F">
        <w:rPr>
          <w:sz w:val="28"/>
          <w:szCs w:val="28"/>
        </w:rPr>
        <w:t xml:space="preserve"> </w:t>
      </w:r>
      <w:r w:rsidR="00DA38A0" w:rsidRPr="0070670F">
        <w:rPr>
          <w:rFonts w:ascii="Times New Roman" w:hAnsi="Times New Roman" w:cs="Times New Roman"/>
          <w:color w:val="000000" w:themeColor="text1"/>
          <w:sz w:val="28"/>
          <w:szCs w:val="28"/>
          <w:lang w:val="en-GB"/>
        </w:rPr>
        <w:t>577; Kim et al. 102605</w:t>
      </w:r>
      <w:r w:rsidRPr="0070670F">
        <w:rPr>
          <w:rFonts w:ascii="Times New Roman" w:hAnsi="Times New Roman" w:cs="Times New Roman"/>
          <w:color w:val="000000" w:themeColor="text1"/>
          <w:sz w:val="28"/>
          <w:szCs w:val="28"/>
          <w:lang w:val="en-GB"/>
        </w:rPr>
        <w:t>).</w:t>
      </w:r>
    </w:p>
    <w:p w14:paraId="78345FED" w14:textId="77777777" w:rsidR="00476E12" w:rsidRPr="0070670F" w:rsidRDefault="00476E12" w:rsidP="0070670F">
      <w:pPr>
        <w:numPr>
          <w:ilvl w:val="0"/>
          <w:numId w:val="1"/>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Political Factors:</w:t>
      </w:r>
      <w:r w:rsidRPr="0070670F">
        <w:rPr>
          <w:rFonts w:ascii="Times New Roman" w:hAnsi="Times New Roman" w:cs="Times New Roman"/>
          <w:color w:val="000000" w:themeColor="text1"/>
          <w:sz w:val="28"/>
          <w:szCs w:val="28"/>
          <w:lang w:val="en-GB"/>
        </w:rPr>
        <w:t xml:space="preserve"> Governments across the globe are enacting stringent regulations to address climate change and promote sustainability. The hospitality industry is mandated to comply with policies that encompass energy efficiency standards and waste management regulations, which may elevate operational costs.</w:t>
      </w:r>
    </w:p>
    <w:p w14:paraId="0C50EC2E" w14:textId="77777777" w:rsidR="00476E12" w:rsidRPr="0070670F" w:rsidRDefault="00476E12" w:rsidP="0070670F">
      <w:pPr>
        <w:numPr>
          <w:ilvl w:val="0"/>
          <w:numId w:val="1"/>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Economic Factors:</w:t>
      </w:r>
      <w:r w:rsidRPr="0070670F">
        <w:rPr>
          <w:rFonts w:ascii="Times New Roman" w:hAnsi="Times New Roman" w:cs="Times New Roman"/>
          <w:color w:val="000000" w:themeColor="text1"/>
          <w:sz w:val="28"/>
          <w:szCs w:val="28"/>
          <w:lang w:val="en-GB"/>
        </w:rPr>
        <w:t xml:space="preserve"> Sustainable practices have the potential to yield cost savings over the long term. Energy-efficient systems, for instance, reduce utility costs. Additionally, customers have shown a willingness to pay premiums for eco-friendly services, which can augment revenue growth.</w:t>
      </w:r>
    </w:p>
    <w:p w14:paraId="1781558A" w14:textId="1001AF09" w:rsidR="00476E12" w:rsidRPr="0070670F" w:rsidRDefault="00476E12" w:rsidP="0070670F">
      <w:pPr>
        <w:numPr>
          <w:ilvl w:val="0"/>
          <w:numId w:val="1"/>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Social Factors:</w:t>
      </w:r>
      <w:r w:rsidRPr="0070670F">
        <w:rPr>
          <w:rFonts w:ascii="Times New Roman" w:hAnsi="Times New Roman" w:cs="Times New Roman"/>
          <w:color w:val="000000" w:themeColor="text1"/>
          <w:sz w:val="28"/>
          <w:szCs w:val="28"/>
          <w:lang w:val="en-GB"/>
        </w:rPr>
        <w:t xml:space="preserve"> Changing consumer preferences are increasingly tilting towards ethical and environmentally responsible brands. This shift in consumer sentiment makes it paramount for the hospitality sect</w:t>
      </w:r>
      <w:r w:rsidR="006A1F46" w:rsidRPr="0070670F">
        <w:rPr>
          <w:rFonts w:ascii="Times New Roman" w:hAnsi="Times New Roman" w:cs="Times New Roman"/>
          <w:color w:val="000000" w:themeColor="text1"/>
          <w:sz w:val="28"/>
          <w:szCs w:val="28"/>
          <w:lang w:val="en-GB"/>
        </w:rPr>
        <w:t xml:space="preserve">or to embrace </w:t>
      </w:r>
      <w:r w:rsidR="006A1F46" w:rsidRPr="0070670F">
        <w:rPr>
          <w:rFonts w:ascii="Times New Roman" w:hAnsi="Times New Roman" w:cs="Times New Roman"/>
          <w:color w:val="000000" w:themeColor="text1"/>
          <w:sz w:val="28"/>
          <w:szCs w:val="28"/>
          <w:lang w:val="en-GB"/>
        </w:rPr>
        <w:lastRenderedPageBreak/>
        <w:t>sustainability since</w:t>
      </w:r>
      <w:r w:rsidRPr="0070670F">
        <w:rPr>
          <w:rFonts w:ascii="Times New Roman" w:hAnsi="Times New Roman" w:cs="Times New Roman"/>
          <w:color w:val="000000" w:themeColor="text1"/>
          <w:sz w:val="28"/>
          <w:szCs w:val="28"/>
          <w:lang w:val="en-GB"/>
        </w:rPr>
        <w:t xml:space="preserve"> it is likely to attract a broader customer base and encourage repeat business.</w:t>
      </w:r>
    </w:p>
    <w:p w14:paraId="57BB44C8" w14:textId="77777777" w:rsidR="00476E12" w:rsidRPr="0070670F" w:rsidRDefault="00476E12" w:rsidP="0070670F">
      <w:pPr>
        <w:numPr>
          <w:ilvl w:val="0"/>
          <w:numId w:val="1"/>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Technological Factors:</w:t>
      </w:r>
      <w:r w:rsidRPr="0070670F">
        <w:rPr>
          <w:rFonts w:ascii="Times New Roman" w:hAnsi="Times New Roman" w:cs="Times New Roman"/>
          <w:color w:val="000000" w:themeColor="text1"/>
          <w:sz w:val="28"/>
          <w:szCs w:val="28"/>
          <w:lang w:val="en-GB"/>
        </w:rPr>
        <w:t xml:space="preserve"> The realm of sustainability is constantly evolving. Innovations in sustainable technology, such as energy-efficient lighting and smart building systems, have the potential to expedite the adoption of sustainable practices in the hospitality industry.</w:t>
      </w:r>
    </w:p>
    <w:p w14:paraId="464A8898" w14:textId="77777777" w:rsidR="00476E12" w:rsidRPr="0070670F" w:rsidRDefault="00476E12" w:rsidP="0070670F">
      <w:pPr>
        <w:numPr>
          <w:ilvl w:val="0"/>
          <w:numId w:val="1"/>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Environmental Factors:</w:t>
      </w:r>
      <w:r w:rsidRPr="0070670F">
        <w:rPr>
          <w:rFonts w:ascii="Times New Roman" w:hAnsi="Times New Roman" w:cs="Times New Roman"/>
          <w:color w:val="000000" w:themeColor="text1"/>
          <w:sz w:val="28"/>
          <w:szCs w:val="28"/>
          <w:lang w:val="en-GB"/>
        </w:rPr>
        <w:t xml:space="preserve"> Growing concerns about climate change are driving the industry to adopt sustainable practices. Sustainable hotels actively contribute to environmental preservation, which is fundamental for the long-term sustainability of the industry.</w:t>
      </w:r>
    </w:p>
    <w:p w14:paraId="34670430" w14:textId="77777777" w:rsidR="00476E12" w:rsidRPr="0070670F" w:rsidRDefault="00476E12" w:rsidP="0070670F">
      <w:pPr>
        <w:numPr>
          <w:ilvl w:val="0"/>
          <w:numId w:val="1"/>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Legal Factors:</w:t>
      </w:r>
      <w:r w:rsidRPr="0070670F">
        <w:rPr>
          <w:rFonts w:ascii="Times New Roman" w:hAnsi="Times New Roman" w:cs="Times New Roman"/>
          <w:color w:val="000000" w:themeColor="text1"/>
          <w:sz w:val="28"/>
          <w:szCs w:val="28"/>
          <w:lang w:val="en-GB"/>
        </w:rPr>
        <w:t xml:space="preserve"> The hospitality sector is subject to an array of environmental laws and regulations that impact sustainability practices. Compliance is imperative to avert legal complications and negative public perception.</w:t>
      </w:r>
    </w:p>
    <w:p w14:paraId="0F6DDD42" w14:textId="04CDF091" w:rsidR="00A45765" w:rsidRPr="0070670F" w:rsidRDefault="00A45765" w:rsidP="0070670F">
      <w:pPr>
        <w:spacing w:after="0" w:line="480" w:lineRule="auto"/>
        <w:jc w:val="both"/>
        <w:rPr>
          <w:rFonts w:ascii="Times New Roman" w:hAnsi="Times New Roman" w:cs="Times New Roman"/>
          <w:b/>
          <w:bCs/>
          <w:color w:val="000000" w:themeColor="text1"/>
          <w:sz w:val="28"/>
          <w:szCs w:val="28"/>
          <w:lang w:val="en-GB"/>
        </w:rPr>
      </w:pPr>
      <w:r w:rsidRPr="0070670F">
        <w:rPr>
          <w:rFonts w:ascii="Times New Roman" w:hAnsi="Times New Roman" w:cs="Times New Roman"/>
          <w:b/>
          <w:bCs/>
          <w:color w:val="000000" w:themeColor="text1"/>
          <w:sz w:val="28"/>
          <w:szCs w:val="28"/>
          <w:lang w:val="en-GB"/>
        </w:rPr>
        <w:br w:type="page"/>
      </w:r>
    </w:p>
    <w:p w14:paraId="198BA9FC" w14:textId="5FB81AE1" w:rsidR="00476E12" w:rsidRPr="0070670F" w:rsidRDefault="00476E12" w:rsidP="0070670F">
      <w:pPr>
        <w:pStyle w:val="Heading2"/>
        <w:spacing w:before="0" w:line="480" w:lineRule="auto"/>
        <w:jc w:val="both"/>
        <w:rPr>
          <w:rFonts w:ascii="Times New Roman" w:hAnsi="Times New Roman" w:cs="Times New Roman"/>
          <w:b/>
          <w:bCs/>
          <w:color w:val="000000" w:themeColor="text1"/>
          <w:sz w:val="28"/>
          <w:szCs w:val="28"/>
          <w:lang w:val="en-GB"/>
        </w:rPr>
      </w:pPr>
      <w:bookmarkStart w:id="10" w:name="_Toc149083450"/>
      <w:r w:rsidRPr="0070670F">
        <w:rPr>
          <w:rFonts w:ascii="Times New Roman" w:hAnsi="Times New Roman" w:cs="Times New Roman"/>
          <w:b/>
          <w:bCs/>
          <w:color w:val="000000" w:themeColor="text1"/>
          <w:sz w:val="28"/>
          <w:szCs w:val="28"/>
          <w:lang w:val="en-GB"/>
        </w:rPr>
        <w:lastRenderedPageBreak/>
        <w:t>Application of Sustainability in the Hotel and Hospitality Sector</w:t>
      </w:r>
      <w:bookmarkEnd w:id="10"/>
    </w:p>
    <w:p w14:paraId="1E04DCA0" w14:textId="77777777" w:rsidR="00476E12" w:rsidRPr="0070670F" w:rsidRDefault="00476E12" w:rsidP="0070670F">
      <w:pPr>
        <w:pStyle w:val="Heading3"/>
        <w:spacing w:before="0" w:line="480" w:lineRule="auto"/>
        <w:jc w:val="both"/>
        <w:rPr>
          <w:rFonts w:ascii="Times New Roman" w:hAnsi="Times New Roman" w:cs="Times New Roman"/>
          <w:b/>
          <w:color w:val="000000" w:themeColor="text1"/>
          <w:sz w:val="28"/>
          <w:szCs w:val="28"/>
          <w:lang w:val="en-GB"/>
        </w:rPr>
      </w:pPr>
      <w:bookmarkStart w:id="11" w:name="_Toc149083451"/>
      <w:r w:rsidRPr="0070670F">
        <w:rPr>
          <w:rFonts w:ascii="Times New Roman" w:hAnsi="Times New Roman" w:cs="Times New Roman"/>
          <w:b/>
          <w:color w:val="000000" w:themeColor="text1"/>
          <w:sz w:val="28"/>
          <w:szCs w:val="28"/>
          <w:lang w:val="en-GB"/>
        </w:rPr>
        <w:t>Sustainability Initiatives in the Hospitality Industry</w:t>
      </w:r>
      <w:bookmarkEnd w:id="11"/>
    </w:p>
    <w:p w14:paraId="3B90A2D1" w14:textId="3A7EFD30" w:rsidR="00476E12" w:rsidRPr="0070670F" w:rsidRDefault="00476E12"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The hospitality sector, encompassing hotels, restaurants, and other accommodation establishments, stands at the forefront of the global movement towards sustainability. Given its considerable environmental footprint, the hotel industry has recogn</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ed the need to adopt sustainable practices to mitigate the impact on the environment and satisfy the growing demand from eco-conscious consumers</w:t>
      </w:r>
      <w:r w:rsidR="00FD00C5" w:rsidRPr="0070670F">
        <w:rPr>
          <w:rFonts w:ascii="Times New Roman" w:hAnsi="Times New Roman" w:cs="Times New Roman"/>
          <w:color w:val="000000" w:themeColor="text1"/>
          <w:sz w:val="28"/>
          <w:szCs w:val="28"/>
          <w:lang w:val="en-GB"/>
        </w:rPr>
        <w:t>.</w:t>
      </w:r>
    </w:p>
    <w:p w14:paraId="36C30AB6" w14:textId="77777777" w:rsidR="00476E12" w:rsidRPr="0070670F" w:rsidRDefault="00476E12" w:rsidP="0070670F">
      <w:pPr>
        <w:pStyle w:val="Heading3"/>
        <w:spacing w:before="0" w:line="480" w:lineRule="auto"/>
        <w:jc w:val="both"/>
        <w:rPr>
          <w:rFonts w:ascii="Times New Roman" w:hAnsi="Times New Roman" w:cs="Times New Roman"/>
          <w:b/>
          <w:color w:val="000000" w:themeColor="text1"/>
          <w:sz w:val="28"/>
          <w:szCs w:val="28"/>
          <w:lang w:val="en-GB"/>
        </w:rPr>
      </w:pPr>
      <w:bookmarkStart w:id="12" w:name="_Toc149083452"/>
      <w:r w:rsidRPr="0070670F">
        <w:rPr>
          <w:rFonts w:ascii="Times New Roman" w:hAnsi="Times New Roman" w:cs="Times New Roman"/>
          <w:b/>
          <w:color w:val="000000" w:themeColor="text1"/>
          <w:sz w:val="28"/>
          <w:szCs w:val="28"/>
          <w:lang w:val="en-GB"/>
        </w:rPr>
        <w:t>Hotel Sustainability Practices</w:t>
      </w:r>
      <w:bookmarkEnd w:id="12"/>
    </w:p>
    <w:p w14:paraId="737EB956" w14:textId="77777777" w:rsidR="00476E12" w:rsidRPr="0070670F" w:rsidRDefault="00476E12"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Sustainability in the hotel industry spans a wide range of practices, from energy and water conservation to waste reduction and community engagement. Below, we will explore several key aspects of sustainable hotel management and their real-world impacts:</w:t>
      </w:r>
    </w:p>
    <w:p w14:paraId="5F99148C" w14:textId="77777777" w:rsidR="00476E12" w:rsidRPr="0070670F" w:rsidRDefault="00476E12" w:rsidP="0070670F">
      <w:pPr>
        <w:pStyle w:val="Heading4"/>
        <w:spacing w:before="0" w:line="480" w:lineRule="auto"/>
        <w:jc w:val="both"/>
        <w:rPr>
          <w:rFonts w:ascii="Times New Roman" w:hAnsi="Times New Roman" w:cs="Times New Roman"/>
          <w:b/>
          <w:color w:val="000000" w:themeColor="text1"/>
          <w:sz w:val="28"/>
          <w:szCs w:val="28"/>
          <w:lang w:val="en-GB"/>
        </w:rPr>
      </w:pPr>
      <w:r w:rsidRPr="0070670F">
        <w:rPr>
          <w:rFonts w:ascii="Times New Roman" w:hAnsi="Times New Roman" w:cs="Times New Roman"/>
          <w:b/>
          <w:color w:val="000000" w:themeColor="text1"/>
          <w:sz w:val="28"/>
          <w:szCs w:val="28"/>
          <w:lang w:val="en-GB"/>
        </w:rPr>
        <w:t>Energy Efficiency:</w:t>
      </w:r>
    </w:p>
    <w:p w14:paraId="0EB625E4" w14:textId="77777777"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Management Response:</w:t>
      </w:r>
      <w:r w:rsidRPr="0070670F">
        <w:rPr>
          <w:rFonts w:ascii="Times New Roman" w:hAnsi="Times New Roman" w:cs="Times New Roman"/>
          <w:color w:val="000000" w:themeColor="text1"/>
          <w:sz w:val="28"/>
          <w:szCs w:val="28"/>
          <w:lang w:val="en-GB"/>
        </w:rPr>
        <w:t xml:space="preserve"> Many hotels have invested in energy-efficient technologies, such as LED lighting, energy management systems, and renewable energy sources like solar panels. Additionally, adopting energy-efficient practices, such as encouraging guests to turn off lights and unplug devices when not in use, has become common.</w:t>
      </w:r>
    </w:p>
    <w:p w14:paraId="7CD845EF" w14:textId="65298B69"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Impacts:</w:t>
      </w:r>
      <w:r w:rsidRPr="0070670F">
        <w:rPr>
          <w:rFonts w:ascii="Times New Roman" w:hAnsi="Times New Roman" w:cs="Times New Roman"/>
          <w:color w:val="000000" w:themeColor="text1"/>
          <w:sz w:val="28"/>
          <w:szCs w:val="28"/>
          <w:lang w:val="en-GB"/>
        </w:rPr>
        <w:t xml:space="preserve"> These initiatives have led to significant reductions in energy consumption, resulting in cost savings and reduced carbon emissions. For instance, </w:t>
      </w:r>
      <w:r w:rsidRPr="0070670F">
        <w:rPr>
          <w:rFonts w:ascii="Times New Roman" w:hAnsi="Times New Roman" w:cs="Times New Roman"/>
          <w:color w:val="000000" w:themeColor="text1"/>
          <w:sz w:val="28"/>
          <w:szCs w:val="28"/>
          <w:lang w:val="en-GB"/>
        </w:rPr>
        <w:lastRenderedPageBreak/>
        <w:t>the Marriott International's Sustainability and Social Impact program set a goal to reduce energy and water consumption by 20% per room by 2020, a target they successfully met, highlighting the financial benefits of such m</w:t>
      </w:r>
      <w:r w:rsidR="008B1FA5" w:rsidRPr="0070670F">
        <w:rPr>
          <w:rFonts w:ascii="Times New Roman" w:hAnsi="Times New Roman" w:cs="Times New Roman"/>
          <w:color w:val="000000" w:themeColor="text1"/>
          <w:sz w:val="28"/>
          <w:szCs w:val="28"/>
          <w:lang w:val="en-GB"/>
        </w:rPr>
        <w:t>easures (Marriott International</w:t>
      </w:r>
      <w:r w:rsidRPr="0070670F">
        <w:rPr>
          <w:rFonts w:ascii="Times New Roman" w:hAnsi="Times New Roman" w:cs="Times New Roman"/>
          <w:color w:val="000000" w:themeColor="text1"/>
          <w:sz w:val="28"/>
          <w:szCs w:val="28"/>
          <w:lang w:val="en-GB"/>
        </w:rPr>
        <w:t>).</w:t>
      </w:r>
    </w:p>
    <w:p w14:paraId="0FFFE52D" w14:textId="6A07B130"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Strengths and Limitations:</w:t>
      </w:r>
      <w:r w:rsidRPr="0070670F">
        <w:rPr>
          <w:rFonts w:ascii="Times New Roman" w:hAnsi="Times New Roman" w:cs="Times New Roman"/>
          <w:color w:val="000000" w:themeColor="text1"/>
          <w:sz w:val="28"/>
          <w:szCs w:val="28"/>
          <w:lang w:val="en-GB"/>
        </w:rPr>
        <w:t xml:space="preserve"> The strengths of energy efficiency practices lie in their dual benefits: they reduce operational costs and improve the hotel's environmental footprint. However, limitations include the initial investment required and the challenge of changing guest </w:t>
      </w:r>
      <w:r w:rsidR="006A1F46" w:rsidRPr="0070670F">
        <w:rPr>
          <w:rFonts w:ascii="Times New Roman" w:hAnsi="Times New Roman" w:cs="Times New Roman"/>
          <w:color w:val="000000" w:themeColor="text1"/>
          <w:sz w:val="28"/>
          <w:szCs w:val="28"/>
          <w:lang w:val="en-GB"/>
        </w:rPr>
        <w:t>behaviour</w:t>
      </w:r>
      <w:r w:rsidRPr="0070670F">
        <w:rPr>
          <w:rFonts w:ascii="Times New Roman" w:hAnsi="Times New Roman" w:cs="Times New Roman"/>
          <w:color w:val="000000" w:themeColor="text1"/>
          <w:sz w:val="28"/>
          <w:szCs w:val="28"/>
          <w:lang w:val="en-GB"/>
        </w:rPr>
        <w:t>.</w:t>
      </w:r>
    </w:p>
    <w:p w14:paraId="6707B2DB" w14:textId="77777777" w:rsidR="00476E12" w:rsidRPr="0070670F" w:rsidRDefault="00476E12" w:rsidP="0070670F">
      <w:pPr>
        <w:pStyle w:val="Heading4"/>
        <w:spacing w:before="0" w:line="480" w:lineRule="auto"/>
        <w:jc w:val="both"/>
        <w:rPr>
          <w:rFonts w:ascii="Times New Roman" w:hAnsi="Times New Roman" w:cs="Times New Roman"/>
          <w:b/>
          <w:color w:val="000000" w:themeColor="text1"/>
          <w:sz w:val="28"/>
          <w:szCs w:val="28"/>
          <w:lang w:val="en-GB"/>
        </w:rPr>
      </w:pPr>
      <w:r w:rsidRPr="0070670F">
        <w:rPr>
          <w:rFonts w:ascii="Times New Roman" w:hAnsi="Times New Roman" w:cs="Times New Roman"/>
          <w:b/>
          <w:color w:val="000000" w:themeColor="text1"/>
          <w:sz w:val="28"/>
          <w:szCs w:val="28"/>
          <w:lang w:val="en-GB"/>
        </w:rPr>
        <w:t>Waste Management:</w:t>
      </w:r>
    </w:p>
    <w:p w14:paraId="2D656EA6" w14:textId="77777777"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Management Response:</w:t>
      </w:r>
      <w:r w:rsidRPr="0070670F">
        <w:rPr>
          <w:rFonts w:ascii="Times New Roman" w:hAnsi="Times New Roman" w:cs="Times New Roman"/>
          <w:color w:val="000000" w:themeColor="text1"/>
          <w:sz w:val="28"/>
          <w:szCs w:val="28"/>
          <w:lang w:val="en-GB"/>
        </w:rPr>
        <w:t xml:space="preserve"> Hotels are increasingly focusing on waste reduction and recycling programs. This involves segregating waste into recyclables and non-recyclables, reducing single-use plastics, and collaborating with recycling companies for efficient waste disposal.</w:t>
      </w:r>
    </w:p>
    <w:p w14:paraId="2752B025" w14:textId="64AFA9F5"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Impacts:</w:t>
      </w:r>
      <w:r w:rsidRPr="0070670F">
        <w:rPr>
          <w:rFonts w:ascii="Times New Roman" w:hAnsi="Times New Roman" w:cs="Times New Roman"/>
          <w:color w:val="000000" w:themeColor="text1"/>
          <w:sz w:val="28"/>
          <w:szCs w:val="28"/>
          <w:lang w:val="en-GB"/>
        </w:rPr>
        <w:t xml:space="preserve"> Implementing effective waste management strategies has reduced the volume of waste sent to landfills. Some hotels, such as the Hilton Hawaiian Village Waikiki Beach Resort, have achieved zero waste to landfill status through extensive waste reductio</w:t>
      </w:r>
      <w:r w:rsidR="008B1FA5" w:rsidRPr="0070670F">
        <w:rPr>
          <w:rFonts w:ascii="Times New Roman" w:hAnsi="Times New Roman" w:cs="Times New Roman"/>
          <w:color w:val="000000" w:themeColor="text1"/>
          <w:sz w:val="28"/>
          <w:szCs w:val="28"/>
          <w:lang w:val="en-GB"/>
        </w:rPr>
        <w:t>n and recycling efforts (Hilton</w:t>
      </w:r>
      <w:r w:rsidRPr="0070670F">
        <w:rPr>
          <w:rFonts w:ascii="Times New Roman" w:hAnsi="Times New Roman" w:cs="Times New Roman"/>
          <w:color w:val="000000" w:themeColor="text1"/>
          <w:sz w:val="28"/>
          <w:szCs w:val="28"/>
          <w:lang w:val="en-GB"/>
        </w:rPr>
        <w:t>).</w:t>
      </w:r>
    </w:p>
    <w:p w14:paraId="2A3C4D1D" w14:textId="77777777"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Strengths and Limitations:</w:t>
      </w:r>
      <w:r w:rsidRPr="0070670F">
        <w:rPr>
          <w:rFonts w:ascii="Times New Roman" w:hAnsi="Times New Roman" w:cs="Times New Roman"/>
          <w:color w:val="000000" w:themeColor="text1"/>
          <w:sz w:val="28"/>
          <w:szCs w:val="28"/>
          <w:lang w:val="en-GB"/>
        </w:rPr>
        <w:t xml:space="preserve"> The strengths of waste management initiatives include cost savings through reduced waste disposal fees and improved environmental sustainability. However, limitations may include the need for </w:t>
      </w:r>
      <w:r w:rsidRPr="0070670F">
        <w:rPr>
          <w:rFonts w:ascii="Times New Roman" w:hAnsi="Times New Roman" w:cs="Times New Roman"/>
          <w:color w:val="000000" w:themeColor="text1"/>
          <w:sz w:val="28"/>
          <w:szCs w:val="28"/>
          <w:lang w:val="en-GB"/>
        </w:rPr>
        <w:lastRenderedPageBreak/>
        <w:t>infrastructure for waste separation and recycling, as well as challenges in tracking and auditing waste management practices.</w:t>
      </w:r>
    </w:p>
    <w:p w14:paraId="66672AEC" w14:textId="77777777" w:rsidR="00476E12" w:rsidRPr="0070670F" w:rsidRDefault="00476E12" w:rsidP="0070670F">
      <w:pPr>
        <w:pStyle w:val="Heading4"/>
        <w:spacing w:before="0" w:line="480" w:lineRule="auto"/>
        <w:jc w:val="both"/>
        <w:rPr>
          <w:rFonts w:ascii="Times New Roman" w:hAnsi="Times New Roman" w:cs="Times New Roman"/>
          <w:b/>
          <w:color w:val="000000" w:themeColor="text1"/>
          <w:sz w:val="28"/>
          <w:szCs w:val="28"/>
          <w:lang w:val="en-GB"/>
        </w:rPr>
      </w:pPr>
      <w:r w:rsidRPr="0070670F">
        <w:rPr>
          <w:rFonts w:ascii="Times New Roman" w:hAnsi="Times New Roman" w:cs="Times New Roman"/>
          <w:b/>
          <w:color w:val="000000" w:themeColor="text1"/>
          <w:sz w:val="28"/>
          <w:szCs w:val="28"/>
          <w:lang w:val="en-GB"/>
        </w:rPr>
        <w:t>Water Conservation:</w:t>
      </w:r>
    </w:p>
    <w:p w14:paraId="1EE69453" w14:textId="77777777"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Management Response:</w:t>
      </w:r>
      <w:r w:rsidRPr="0070670F">
        <w:rPr>
          <w:rFonts w:ascii="Times New Roman" w:hAnsi="Times New Roman" w:cs="Times New Roman"/>
          <w:color w:val="000000" w:themeColor="text1"/>
          <w:sz w:val="28"/>
          <w:szCs w:val="28"/>
          <w:lang w:val="en-GB"/>
        </w:rPr>
        <w:t xml:space="preserve"> Water conservation practices involve low-flow fixtures, water reuse systems, and encouraging guests to conserve water by reusing towels and linens.</w:t>
      </w:r>
    </w:p>
    <w:p w14:paraId="0ED4FFE8" w14:textId="7A9692D2"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Impacts:</w:t>
      </w:r>
      <w:r w:rsidRPr="0070670F">
        <w:rPr>
          <w:rFonts w:ascii="Times New Roman" w:hAnsi="Times New Roman" w:cs="Times New Roman"/>
          <w:color w:val="000000" w:themeColor="text1"/>
          <w:sz w:val="28"/>
          <w:szCs w:val="28"/>
          <w:lang w:val="en-GB"/>
        </w:rPr>
        <w:t xml:space="preserve"> Water conservation measures have led to reduced water consumption and lower utility costs. For instance, MGM Resorts reported saving 1.1 billion gallons of water through various water conser</w:t>
      </w:r>
      <w:r w:rsidR="008B1FA5" w:rsidRPr="0070670F">
        <w:rPr>
          <w:rFonts w:ascii="Times New Roman" w:hAnsi="Times New Roman" w:cs="Times New Roman"/>
          <w:color w:val="000000" w:themeColor="text1"/>
          <w:sz w:val="28"/>
          <w:szCs w:val="28"/>
          <w:lang w:val="en-GB"/>
        </w:rPr>
        <w:t>vation initiatives (MGM Resorts</w:t>
      </w:r>
      <w:r w:rsidRPr="0070670F">
        <w:rPr>
          <w:rFonts w:ascii="Times New Roman" w:hAnsi="Times New Roman" w:cs="Times New Roman"/>
          <w:color w:val="000000" w:themeColor="text1"/>
          <w:sz w:val="28"/>
          <w:szCs w:val="28"/>
          <w:lang w:val="en-GB"/>
        </w:rPr>
        <w:t>).</w:t>
      </w:r>
    </w:p>
    <w:p w14:paraId="1C6A3343" w14:textId="77777777"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Strengths and Limitations:</w:t>
      </w:r>
      <w:r w:rsidRPr="0070670F">
        <w:rPr>
          <w:rFonts w:ascii="Times New Roman" w:hAnsi="Times New Roman" w:cs="Times New Roman"/>
          <w:color w:val="000000" w:themeColor="text1"/>
          <w:sz w:val="28"/>
          <w:szCs w:val="28"/>
          <w:lang w:val="en-GB"/>
        </w:rPr>
        <w:t xml:space="preserve"> The strengths of water conservation practices include cost savings, positive guest perception, and environmental benefits. However, limitations may include high initial costs for retrofitting water-efficient fixtures.</w:t>
      </w:r>
    </w:p>
    <w:p w14:paraId="313D4BDC" w14:textId="77777777" w:rsidR="00476E12" w:rsidRPr="0070670F" w:rsidRDefault="00476E12" w:rsidP="0070670F">
      <w:pPr>
        <w:pStyle w:val="Heading4"/>
        <w:spacing w:before="0" w:line="480" w:lineRule="auto"/>
        <w:jc w:val="both"/>
        <w:rPr>
          <w:rFonts w:ascii="Times New Roman" w:hAnsi="Times New Roman" w:cs="Times New Roman"/>
          <w:b/>
          <w:color w:val="000000" w:themeColor="text1"/>
          <w:sz w:val="28"/>
          <w:szCs w:val="28"/>
          <w:lang w:val="en-GB"/>
        </w:rPr>
      </w:pPr>
      <w:r w:rsidRPr="0070670F">
        <w:rPr>
          <w:rFonts w:ascii="Times New Roman" w:hAnsi="Times New Roman" w:cs="Times New Roman"/>
          <w:b/>
          <w:color w:val="000000" w:themeColor="text1"/>
          <w:sz w:val="28"/>
          <w:szCs w:val="28"/>
          <w:lang w:val="en-GB"/>
        </w:rPr>
        <w:t>Local Sourcing and Community Engagement:</w:t>
      </w:r>
    </w:p>
    <w:p w14:paraId="17940B72" w14:textId="77777777"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Management Response:</w:t>
      </w:r>
      <w:r w:rsidRPr="0070670F">
        <w:rPr>
          <w:rFonts w:ascii="Times New Roman" w:hAnsi="Times New Roman" w:cs="Times New Roman"/>
          <w:color w:val="000000" w:themeColor="text1"/>
          <w:sz w:val="28"/>
          <w:szCs w:val="28"/>
          <w:lang w:val="en-GB"/>
        </w:rPr>
        <w:t xml:space="preserve"> Many hotels are embracing the trend of sourcing locally for food and products, thereby supporting local economies. Additionally, they engage with local communities through various initiatives, such as educational programs and charitable contributions.</w:t>
      </w:r>
    </w:p>
    <w:p w14:paraId="2587C3B2" w14:textId="77777777"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lastRenderedPageBreak/>
        <w:t>Impacts:</w:t>
      </w:r>
      <w:r w:rsidRPr="0070670F">
        <w:rPr>
          <w:rFonts w:ascii="Times New Roman" w:hAnsi="Times New Roman" w:cs="Times New Roman"/>
          <w:color w:val="000000" w:themeColor="text1"/>
          <w:sz w:val="28"/>
          <w:szCs w:val="28"/>
          <w:lang w:val="en-GB"/>
        </w:rPr>
        <w:t xml:space="preserve"> Local sourcing not only helps local producers but also reduces the carbon footprint associated with transporting goods over long distances. Moreover, community engagement efforts enhance the hotel's reputation and foster goodwill.</w:t>
      </w:r>
    </w:p>
    <w:p w14:paraId="646B4EBE" w14:textId="77777777"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Strengths and Limitations:</w:t>
      </w:r>
      <w:r w:rsidRPr="0070670F">
        <w:rPr>
          <w:rFonts w:ascii="Times New Roman" w:hAnsi="Times New Roman" w:cs="Times New Roman"/>
          <w:color w:val="000000" w:themeColor="text1"/>
          <w:sz w:val="28"/>
          <w:szCs w:val="28"/>
          <w:lang w:val="en-GB"/>
        </w:rPr>
        <w:t xml:space="preserve"> The strengths of these initiatives include building strong community relations and reducing the ecological footprint. Limitations may involve challenges in finding local suppliers for certain products.</w:t>
      </w:r>
    </w:p>
    <w:p w14:paraId="3A00B3CD" w14:textId="4B7141E4" w:rsidR="00476E12" w:rsidRPr="0070670F" w:rsidRDefault="00476E12" w:rsidP="0070670F">
      <w:pPr>
        <w:pStyle w:val="Heading3"/>
        <w:spacing w:before="0" w:line="480" w:lineRule="auto"/>
        <w:jc w:val="both"/>
        <w:rPr>
          <w:rFonts w:ascii="Times New Roman" w:hAnsi="Times New Roman" w:cs="Times New Roman"/>
          <w:b/>
          <w:color w:val="000000" w:themeColor="text1"/>
          <w:sz w:val="28"/>
          <w:szCs w:val="28"/>
          <w:lang w:val="en-GB"/>
        </w:rPr>
      </w:pPr>
      <w:bookmarkStart w:id="13" w:name="_Toc149083453"/>
      <w:r w:rsidRPr="0070670F">
        <w:rPr>
          <w:rFonts w:ascii="Times New Roman" w:hAnsi="Times New Roman" w:cs="Times New Roman"/>
          <w:b/>
          <w:color w:val="000000" w:themeColor="text1"/>
          <w:sz w:val="28"/>
          <w:szCs w:val="28"/>
          <w:lang w:val="en-GB"/>
        </w:rPr>
        <w:t>The Hotel Case Study: A Sustainable Transformation</w:t>
      </w:r>
      <w:bookmarkEnd w:id="13"/>
    </w:p>
    <w:p w14:paraId="47FE8707" w14:textId="77777777" w:rsidR="00476E12" w:rsidRPr="0070670F" w:rsidRDefault="00476E12"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Cs/>
          <w:color w:val="000000" w:themeColor="text1"/>
          <w:sz w:val="28"/>
          <w:szCs w:val="28"/>
          <w:lang w:val="en-GB"/>
        </w:rPr>
        <w:t>Marriott International, Inc. - A Sustainability Leader</w:t>
      </w:r>
    </w:p>
    <w:p w14:paraId="0A8F034B" w14:textId="77777777" w:rsidR="00476E12" w:rsidRPr="0070670F" w:rsidRDefault="00476E12" w:rsidP="0070670F">
      <w:pPr>
        <w:pStyle w:val="Heading5"/>
        <w:spacing w:before="0" w:line="480" w:lineRule="auto"/>
        <w:jc w:val="both"/>
        <w:rPr>
          <w:rFonts w:ascii="Times New Roman" w:hAnsi="Times New Roman" w:cs="Times New Roman"/>
          <w:b/>
          <w:i/>
          <w:color w:val="000000" w:themeColor="text1"/>
          <w:sz w:val="28"/>
          <w:szCs w:val="28"/>
          <w:lang w:val="en-GB"/>
        </w:rPr>
      </w:pPr>
      <w:r w:rsidRPr="0070670F">
        <w:rPr>
          <w:rFonts w:ascii="Times New Roman" w:hAnsi="Times New Roman" w:cs="Times New Roman"/>
          <w:b/>
          <w:i/>
          <w:color w:val="000000" w:themeColor="text1"/>
          <w:sz w:val="28"/>
          <w:szCs w:val="28"/>
          <w:lang w:val="en-GB"/>
        </w:rPr>
        <w:t>Marriott's Sustainability Initiatives:</w:t>
      </w:r>
    </w:p>
    <w:p w14:paraId="1E2048B1" w14:textId="2DCF299D" w:rsidR="00476E12" w:rsidRPr="0070670F" w:rsidRDefault="00476E12" w:rsidP="0070670F">
      <w:pPr>
        <w:spacing w:after="0" w:line="480" w:lineRule="auto"/>
        <w:ind w:firstLine="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Marriott International, Inc., with its expansive global presence and numerous hotel brands, has long been a trailblazer in adopting sustainable practices within</w:t>
      </w:r>
      <w:r w:rsidR="006220E3" w:rsidRPr="0070670F">
        <w:rPr>
          <w:rFonts w:ascii="Times New Roman" w:hAnsi="Times New Roman" w:cs="Times New Roman"/>
          <w:color w:val="000000" w:themeColor="text1"/>
          <w:sz w:val="28"/>
          <w:szCs w:val="28"/>
          <w:lang w:val="en-GB"/>
        </w:rPr>
        <w:t xml:space="preserve"> the hospitality industry. They ha</w:t>
      </w:r>
      <w:r w:rsidRPr="0070670F">
        <w:rPr>
          <w:rFonts w:ascii="Times New Roman" w:hAnsi="Times New Roman" w:cs="Times New Roman"/>
          <w:color w:val="000000" w:themeColor="text1"/>
          <w:sz w:val="28"/>
          <w:szCs w:val="28"/>
          <w:lang w:val="en-GB"/>
        </w:rPr>
        <w:t>ve embraced sustainability as a core value, recogn</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ing that it not only aligns with evolving customer expectations but also makes good business sense.</w:t>
      </w:r>
      <w:r w:rsidR="00FD00C5" w:rsidRPr="0070670F">
        <w:rPr>
          <w:rFonts w:ascii="Times New Roman" w:hAnsi="Times New Roman" w:cs="Times New Roman"/>
          <w:color w:val="000000" w:themeColor="text1"/>
          <w:sz w:val="28"/>
          <w:szCs w:val="28"/>
          <w:lang w:val="en-GB"/>
        </w:rPr>
        <w:t xml:space="preserve"> </w:t>
      </w:r>
      <w:r w:rsidRPr="0070670F">
        <w:rPr>
          <w:rFonts w:ascii="Times New Roman" w:hAnsi="Times New Roman" w:cs="Times New Roman"/>
          <w:color w:val="000000" w:themeColor="text1"/>
          <w:sz w:val="28"/>
          <w:szCs w:val="28"/>
          <w:lang w:val="en-GB"/>
        </w:rPr>
        <w:t>Under the "Serve 360: Doing Good in Every Direction" program, Marriott has implemented a range of sustainability initiatives, which can be categor</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ed into various key areas:</w:t>
      </w:r>
    </w:p>
    <w:p w14:paraId="579162F9" w14:textId="77777777" w:rsidR="00476E12" w:rsidRPr="0070670F" w:rsidRDefault="00476E12" w:rsidP="0070670F">
      <w:pPr>
        <w:numPr>
          <w:ilvl w:val="0"/>
          <w:numId w:val="3"/>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Environmental Responsibility:</w:t>
      </w:r>
    </w:p>
    <w:p w14:paraId="7F8EDEE4" w14:textId="77777777" w:rsidR="00476E12" w:rsidRPr="0070670F" w:rsidRDefault="00476E12" w:rsidP="0070670F">
      <w:pPr>
        <w:numPr>
          <w:ilvl w:val="1"/>
          <w:numId w:val="3"/>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Energy Efficiency</w:t>
      </w:r>
      <w:r w:rsidRPr="0070670F">
        <w:rPr>
          <w:rFonts w:ascii="Times New Roman" w:hAnsi="Times New Roman" w:cs="Times New Roman"/>
          <w:color w:val="000000" w:themeColor="text1"/>
          <w:sz w:val="28"/>
          <w:szCs w:val="28"/>
          <w:lang w:val="en-GB"/>
        </w:rPr>
        <w:t xml:space="preserve">: Marriott has focused on reducing its energy consumption through initiatives like LED lighting, efficient heating and cooling systems, and renewable energy sources. By 2025, the </w:t>
      </w:r>
      <w:r w:rsidRPr="0070670F">
        <w:rPr>
          <w:rFonts w:ascii="Times New Roman" w:hAnsi="Times New Roman" w:cs="Times New Roman"/>
          <w:color w:val="000000" w:themeColor="text1"/>
          <w:sz w:val="28"/>
          <w:szCs w:val="28"/>
          <w:lang w:val="en-GB"/>
        </w:rPr>
        <w:lastRenderedPageBreak/>
        <w:t>company aims to reduce energy and water intensity by 30% per square meter in its hotels.</w:t>
      </w:r>
    </w:p>
    <w:p w14:paraId="2709DB5F" w14:textId="5E2CAD10" w:rsidR="00476E12" w:rsidRPr="0070670F" w:rsidRDefault="00476E12" w:rsidP="0070670F">
      <w:pPr>
        <w:numPr>
          <w:ilvl w:val="1"/>
          <w:numId w:val="3"/>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Waste Management</w:t>
      </w:r>
      <w:r w:rsidRPr="0070670F">
        <w:rPr>
          <w:rFonts w:ascii="Times New Roman" w:hAnsi="Times New Roman" w:cs="Times New Roman"/>
          <w:color w:val="000000" w:themeColor="text1"/>
          <w:sz w:val="28"/>
          <w:szCs w:val="28"/>
          <w:lang w:val="en-GB"/>
        </w:rPr>
        <w:t>: The company emphas</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es waste reduction and recycling, with a goal of diverting 100% of operational waste from landfills by 2025.</w:t>
      </w:r>
    </w:p>
    <w:p w14:paraId="40319FCE" w14:textId="77777777" w:rsidR="00476E12" w:rsidRPr="0070670F" w:rsidRDefault="00476E12" w:rsidP="0070670F">
      <w:pPr>
        <w:numPr>
          <w:ilvl w:val="1"/>
          <w:numId w:val="3"/>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Water Conservation</w:t>
      </w:r>
      <w:r w:rsidRPr="0070670F">
        <w:rPr>
          <w:rFonts w:ascii="Times New Roman" w:hAnsi="Times New Roman" w:cs="Times New Roman"/>
          <w:color w:val="000000" w:themeColor="text1"/>
          <w:sz w:val="28"/>
          <w:szCs w:val="28"/>
          <w:lang w:val="en-GB"/>
        </w:rPr>
        <w:t>: Marriott seeks to reduce water consumption significantly. Water-saving fixtures and guest engagement programs are among the strategies employed.</w:t>
      </w:r>
    </w:p>
    <w:p w14:paraId="4ACC88F0" w14:textId="77777777" w:rsidR="00476E12" w:rsidRPr="0070670F" w:rsidRDefault="00476E12" w:rsidP="0070670F">
      <w:pPr>
        <w:numPr>
          <w:ilvl w:val="1"/>
          <w:numId w:val="3"/>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Supply Chain Sustainability</w:t>
      </w:r>
      <w:r w:rsidRPr="0070670F">
        <w:rPr>
          <w:rFonts w:ascii="Times New Roman" w:hAnsi="Times New Roman" w:cs="Times New Roman"/>
          <w:color w:val="000000" w:themeColor="text1"/>
          <w:sz w:val="28"/>
          <w:szCs w:val="28"/>
          <w:lang w:val="en-GB"/>
        </w:rPr>
        <w:t>: Marriott's commitment extends to its supply chain, with an emphasis on sustainable sourcing and reducing the environmental impact of its procurement.</w:t>
      </w:r>
    </w:p>
    <w:p w14:paraId="23AE36A2" w14:textId="77777777" w:rsidR="00476E12" w:rsidRPr="0070670F" w:rsidRDefault="00476E12" w:rsidP="0070670F">
      <w:pPr>
        <w:numPr>
          <w:ilvl w:val="0"/>
          <w:numId w:val="3"/>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Social Responsibility:</w:t>
      </w:r>
    </w:p>
    <w:p w14:paraId="6D72975A" w14:textId="77777777" w:rsidR="00476E12" w:rsidRPr="0070670F" w:rsidRDefault="00476E12" w:rsidP="0070670F">
      <w:pPr>
        <w:numPr>
          <w:ilvl w:val="1"/>
          <w:numId w:val="3"/>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Youth Employment</w:t>
      </w:r>
      <w:r w:rsidRPr="0070670F">
        <w:rPr>
          <w:rFonts w:ascii="Times New Roman" w:hAnsi="Times New Roman" w:cs="Times New Roman"/>
          <w:color w:val="000000" w:themeColor="text1"/>
          <w:sz w:val="28"/>
          <w:szCs w:val="28"/>
          <w:lang w:val="en-GB"/>
        </w:rPr>
        <w:t>: The company focuses on providing opportunities for youth through training and employment, with a goal of impacting 1 million lives by 2025.</w:t>
      </w:r>
    </w:p>
    <w:p w14:paraId="602541DE" w14:textId="77777777" w:rsidR="00476E12" w:rsidRPr="0070670F" w:rsidRDefault="00476E12" w:rsidP="0070670F">
      <w:pPr>
        <w:numPr>
          <w:ilvl w:val="1"/>
          <w:numId w:val="3"/>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Community Engagement</w:t>
      </w:r>
      <w:r w:rsidRPr="0070670F">
        <w:rPr>
          <w:rFonts w:ascii="Times New Roman" w:hAnsi="Times New Roman" w:cs="Times New Roman"/>
          <w:color w:val="000000" w:themeColor="text1"/>
          <w:sz w:val="28"/>
          <w:szCs w:val="28"/>
          <w:lang w:val="en-GB"/>
        </w:rPr>
        <w:t>: Marriott actively engages with local communities through various programs and initiatives, reinforcing their commitment to social responsibility.</w:t>
      </w:r>
    </w:p>
    <w:p w14:paraId="105CCA54" w14:textId="77777777" w:rsidR="00476E12" w:rsidRPr="0070670F" w:rsidRDefault="00476E12" w:rsidP="0070670F">
      <w:pPr>
        <w:pStyle w:val="Heading5"/>
        <w:spacing w:before="0" w:line="480" w:lineRule="auto"/>
        <w:jc w:val="both"/>
        <w:rPr>
          <w:rFonts w:ascii="Times New Roman" w:hAnsi="Times New Roman" w:cs="Times New Roman"/>
          <w:b/>
          <w:i/>
          <w:color w:val="000000" w:themeColor="text1"/>
          <w:sz w:val="28"/>
          <w:szCs w:val="28"/>
          <w:lang w:val="en-GB"/>
        </w:rPr>
      </w:pPr>
      <w:r w:rsidRPr="0070670F">
        <w:rPr>
          <w:rFonts w:ascii="Times New Roman" w:hAnsi="Times New Roman" w:cs="Times New Roman"/>
          <w:b/>
          <w:i/>
          <w:color w:val="000000" w:themeColor="text1"/>
          <w:sz w:val="28"/>
          <w:szCs w:val="28"/>
          <w:lang w:val="en-GB"/>
        </w:rPr>
        <w:lastRenderedPageBreak/>
        <w:t>The Impact of Marriott's Sustainability Initiatives:</w:t>
      </w:r>
    </w:p>
    <w:p w14:paraId="52CAA27A" w14:textId="77777777" w:rsidR="00476E12" w:rsidRPr="0070670F" w:rsidRDefault="00476E12" w:rsidP="0070670F">
      <w:p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Marriott's sustainability initiatives have had a profound impact on their operations and reputation. Some of the notable impacts include:</w:t>
      </w:r>
    </w:p>
    <w:p w14:paraId="42C7F15F" w14:textId="77777777" w:rsidR="00476E12" w:rsidRPr="0070670F" w:rsidRDefault="00476E12" w:rsidP="0070670F">
      <w:pPr>
        <w:numPr>
          <w:ilvl w:val="0"/>
          <w:numId w:val="4"/>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Operational Efficiency</w:t>
      </w:r>
      <w:r w:rsidRPr="0070670F">
        <w:rPr>
          <w:rFonts w:ascii="Times New Roman" w:hAnsi="Times New Roman" w:cs="Times New Roman"/>
          <w:color w:val="000000" w:themeColor="text1"/>
          <w:sz w:val="28"/>
          <w:szCs w:val="28"/>
          <w:lang w:val="en-GB"/>
        </w:rPr>
        <w:t>: Through the adoption of energy-efficient technologies and practices, Marriott has achieved significant operational cost savings. For example, their investment in LED lighting and energy management systems has led to substantial reductions in energy consumption and associated costs.</w:t>
      </w:r>
    </w:p>
    <w:p w14:paraId="0B839531" w14:textId="4DA1727A" w:rsidR="00476E12" w:rsidRPr="0070670F" w:rsidRDefault="00476E12" w:rsidP="0070670F">
      <w:pPr>
        <w:numPr>
          <w:ilvl w:val="0"/>
          <w:numId w:val="4"/>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Positive Guest Perception</w:t>
      </w:r>
      <w:r w:rsidRPr="0070670F">
        <w:rPr>
          <w:rFonts w:ascii="Times New Roman" w:hAnsi="Times New Roman" w:cs="Times New Roman"/>
          <w:color w:val="000000" w:themeColor="text1"/>
          <w:sz w:val="28"/>
          <w:szCs w:val="28"/>
          <w:lang w:val="en-GB"/>
        </w:rPr>
        <w:t xml:space="preserve">: Guests are increasingly making choices based on a hotel's sustainability practices. Marriott's sustainability efforts have resonated with eco-conscious </w:t>
      </w:r>
      <w:r w:rsidR="006220E3" w:rsidRPr="0070670F">
        <w:rPr>
          <w:rFonts w:ascii="Times New Roman" w:hAnsi="Times New Roman" w:cs="Times New Roman"/>
          <w:color w:val="000000" w:themeColor="text1"/>
          <w:sz w:val="28"/>
          <w:szCs w:val="28"/>
          <w:lang w:val="en-GB"/>
        </w:rPr>
        <w:t>travellers</w:t>
      </w:r>
      <w:r w:rsidRPr="0070670F">
        <w:rPr>
          <w:rFonts w:ascii="Times New Roman" w:hAnsi="Times New Roman" w:cs="Times New Roman"/>
          <w:color w:val="000000" w:themeColor="text1"/>
          <w:sz w:val="28"/>
          <w:szCs w:val="28"/>
          <w:lang w:val="en-GB"/>
        </w:rPr>
        <w:t>, enhancing their reputation and guest satisfaction.</w:t>
      </w:r>
    </w:p>
    <w:p w14:paraId="51FF3DCF" w14:textId="77777777" w:rsidR="00476E12" w:rsidRPr="0070670F" w:rsidRDefault="00476E12" w:rsidP="0070670F">
      <w:pPr>
        <w:numPr>
          <w:ilvl w:val="0"/>
          <w:numId w:val="4"/>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b/>
          <w:bCs/>
          <w:color w:val="000000" w:themeColor="text1"/>
          <w:sz w:val="28"/>
          <w:szCs w:val="28"/>
          <w:lang w:val="en-GB"/>
        </w:rPr>
        <w:t>Financial Gains</w:t>
      </w:r>
      <w:r w:rsidRPr="0070670F">
        <w:rPr>
          <w:rFonts w:ascii="Times New Roman" w:hAnsi="Times New Roman" w:cs="Times New Roman"/>
          <w:color w:val="000000" w:themeColor="text1"/>
          <w:sz w:val="28"/>
          <w:szCs w:val="28"/>
          <w:lang w:val="en-GB"/>
        </w:rPr>
        <w:t>: Contrary to the misconception that sustainability initiatives are costly, Marriott's case demonstrates that responsible environmental and social practices can result in financial gains. Reduced utility costs, waste management savings, and increased bookings due to their eco-friendly image have all contributed to improved financial performance.</w:t>
      </w:r>
    </w:p>
    <w:p w14:paraId="79AF0E3B" w14:textId="0FC67508" w:rsidR="00476E12" w:rsidRPr="0070670F" w:rsidRDefault="00476E12" w:rsidP="0070670F">
      <w:pPr>
        <w:pStyle w:val="Heading2"/>
        <w:spacing w:before="0" w:line="480" w:lineRule="auto"/>
        <w:jc w:val="both"/>
        <w:rPr>
          <w:rFonts w:ascii="Times New Roman" w:hAnsi="Times New Roman" w:cs="Times New Roman"/>
          <w:b/>
          <w:bCs/>
          <w:color w:val="000000" w:themeColor="text1"/>
          <w:sz w:val="28"/>
          <w:szCs w:val="28"/>
          <w:lang w:val="en-GB"/>
        </w:rPr>
      </w:pPr>
      <w:bookmarkStart w:id="14" w:name="_Toc149083454"/>
      <w:bookmarkStart w:id="15" w:name="_Hlk149055532"/>
      <w:r w:rsidRPr="0070670F">
        <w:rPr>
          <w:rFonts w:ascii="Times New Roman" w:hAnsi="Times New Roman" w:cs="Times New Roman"/>
          <w:b/>
          <w:bCs/>
          <w:color w:val="000000" w:themeColor="text1"/>
          <w:sz w:val="28"/>
          <w:szCs w:val="28"/>
          <w:lang w:val="en-GB"/>
        </w:rPr>
        <w:t>Future Policy and Management Directions for Sustainable Hospitality</w:t>
      </w:r>
      <w:bookmarkEnd w:id="14"/>
    </w:p>
    <w:bookmarkEnd w:id="15"/>
    <w:p w14:paraId="4BC1D8BB" w14:textId="77777777" w:rsidR="00476E12" w:rsidRPr="0070670F" w:rsidRDefault="00476E12" w:rsidP="0070670F">
      <w:pPr>
        <w:spacing w:after="0" w:line="480" w:lineRule="auto"/>
        <w:jc w:val="both"/>
        <w:rPr>
          <w:rFonts w:ascii="Times New Roman" w:hAnsi="Times New Roman" w:cs="Times New Roman"/>
          <w:b/>
          <w:color w:val="000000" w:themeColor="text1"/>
          <w:sz w:val="28"/>
          <w:szCs w:val="28"/>
          <w:lang w:val="en-GB"/>
        </w:rPr>
      </w:pPr>
      <w:r w:rsidRPr="0070670F">
        <w:rPr>
          <w:rFonts w:ascii="Times New Roman" w:hAnsi="Times New Roman" w:cs="Times New Roman"/>
          <w:b/>
          <w:iCs/>
          <w:color w:val="000000" w:themeColor="text1"/>
          <w:sz w:val="28"/>
          <w:szCs w:val="28"/>
          <w:lang w:val="en-GB"/>
        </w:rPr>
        <w:t>Recommendations for the Hospitality Industry: Paving the Way to a Sustainable Future</w:t>
      </w:r>
    </w:p>
    <w:p w14:paraId="4A69115C" w14:textId="77777777" w:rsidR="00476E12" w:rsidRPr="0070670F" w:rsidRDefault="00476E12" w:rsidP="0070670F">
      <w:pPr>
        <w:pStyle w:val="Heading3"/>
        <w:spacing w:before="0" w:line="480" w:lineRule="auto"/>
        <w:jc w:val="both"/>
        <w:rPr>
          <w:rFonts w:ascii="Times New Roman" w:hAnsi="Times New Roman" w:cs="Times New Roman"/>
          <w:b/>
          <w:i/>
          <w:color w:val="000000" w:themeColor="text1"/>
          <w:sz w:val="28"/>
          <w:szCs w:val="28"/>
          <w:lang w:val="en-GB"/>
        </w:rPr>
      </w:pPr>
      <w:bookmarkStart w:id="16" w:name="_Toc149083455"/>
      <w:r w:rsidRPr="0070670F">
        <w:rPr>
          <w:rFonts w:ascii="Times New Roman" w:hAnsi="Times New Roman" w:cs="Times New Roman"/>
          <w:b/>
          <w:i/>
          <w:color w:val="000000" w:themeColor="text1"/>
          <w:sz w:val="28"/>
          <w:szCs w:val="28"/>
          <w:lang w:val="en-GB"/>
        </w:rPr>
        <w:lastRenderedPageBreak/>
        <w:t>1. Policy Frameworks and Regulations:</w:t>
      </w:r>
      <w:bookmarkEnd w:id="16"/>
    </w:p>
    <w:p w14:paraId="3BCBCF36" w14:textId="33EA83ED" w:rsidR="00476E12" w:rsidRPr="0070670F" w:rsidRDefault="00476E12" w:rsidP="0070670F">
      <w:pPr>
        <w:numPr>
          <w:ilvl w:val="0"/>
          <w:numId w:val="7"/>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Strengthen and Harmon</w:t>
      </w:r>
      <w:r w:rsidR="006220E3" w:rsidRPr="0070670F">
        <w:rPr>
          <w:rFonts w:ascii="Times New Roman" w:hAnsi="Times New Roman" w:cs="Times New Roman"/>
          <w:i/>
          <w:iCs/>
          <w:color w:val="000000" w:themeColor="text1"/>
          <w:sz w:val="28"/>
          <w:szCs w:val="28"/>
          <w:lang w:val="en-GB"/>
        </w:rPr>
        <w:t>is</w:t>
      </w:r>
      <w:r w:rsidRPr="0070670F">
        <w:rPr>
          <w:rFonts w:ascii="Times New Roman" w:hAnsi="Times New Roman" w:cs="Times New Roman"/>
          <w:i/>
          <w:iCs/>
          <w:color w:val="000000" w:themeColor="text1"/>
          <w:sz w:val="28"/>
          <w:szCs w:val="28"/>
          <w:lang w:val="en-GB"/>
        </w:rPr>
        <w:t>e Sustainability Regulations</w:t>
      </w:r>
      <w:r w:rsidRPr="0070670F">
        <w:rPr>
          <w:rFonts w:ascii="Times New Roman" w:hAnsi="Times New Roman" w:cs="Times New Roman"/>
          <w:color w:val="000000" w:themeColor="text1"/>
          <w:sz w:val="28"/>
          <w:szCs w:val="28"/>
          <w:lang w:val="en-GB"/>
        </w:rPr>
        <w:t>: Policymakers must work to establish clear and consistent sustainability standards across regions. This will reduce ambiguity for hoteliers and encourage widespread adoption of sustainable practices.</w:t>
      </w:r>
    </w:p>
    <w:p w14:paraId="14D92DD3" w14:textId="54992308" w:rsidR="00476E12" w:rsidRPr="0070670F" w:rsidRDefault="00476E12" w:rsidP="0070670F">
      <w:pPr>
        <w:numPr>
          <w:ilvl w:val="0"/>
          <w:numId w:val="7"/>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Incentiv</w:t>
      </w:r>
      <w:r w:rsidR="006220E3" w:rsidRPr="0070670F">
        <w:rPr>
          <w:rFonts w:ascii="Times New Roman" w:hAnsi="Times New Roman" w:cs="Times New Roman"/>
          <w:i/>
          <w:iCs/>
          <w:color w:val="000000" w:themeColor="text1"/>
          <w:sz w:val="28"/>
          <w:szCs w:val="28"/>
          <w:lang w:val="en-GB"/>
        </w:rPr>
        <w:t>is</w:t>
      </w:r>
      <w:r w:rsidRPr="0070670F">
        <w:rPr>
          <w:rFonts w:ascii="Times New Roman" w:hAnsi="Times New Roman" w:cs="Times New Roman"/>
          <w:i/>
          <w:iCs/>
          <w:color w:val="000000" w:themeColor="text1"/>
          <w:sz w:val="28"/>
          <w:szCs w:val="28"/>
          <w:lang w:val="en-GB"/>
        </w:rPr>
        <w:t>e Sustainability</w:t>
      </w:r>
      <w:r w:rsidRPr="0070670F">
        <w:rPr>
          <w:rFonts w:ascii="Times New Roman" w:hAnsi="Times New Roman" w:cs="Times New Roman"/>
          <w:color w:val="000000" w:themeColor="text1"/>
          <w:sz w:val="28"/>
          <w:szCs w:val="28"/>
          <w:lang w:val="en-GB"/>
        </w:rPr>
        <w:t>: Governments can incentiv</w:t>
      </w:r>
      <w:r w:rsidR="006220E3" w:rsidRPr="0070670F">
        <w:rPr>
          <w:rFonts w:ascii="Times New Roman" w:hAnsi="Times New Roman" w:cs="Times New Roman"/>
          <w:color w:val="000000" w:themeColor="text1"/>
          <w:sz w:val="28"/>
          <w:szCs w:val="28"/>
          <w:lang w:val="en-GB"/>
        </w:rPr>
        <w:t>is</w:t>
      </w:r>
      <w:r w:rsidRPr="0070670F">
        <w:rPr>
          <w:rFonts w:ascii="Times New Roman" w:hAnsi="Times New Roman" w:cs="Times New Roman"/>
          <w:color w:val="000000" w:themeColor="text1"/>
          <w:sz w:val="28"/>
          <w:szCs w:val="28"/>
          <w:lang w:val="en-GB"/>
        </w:rPr>
        <w:t>e sustainability by offering tax breaks or other financial benefits to hotels that meet or exceed sustainability criteria. This will encourage more businesses to invest in sustainable initiatives.</w:t>
      </w:r>
    </w:p>
    <w:p w14:paraId="6ABFBE02" w14:textId="77777777" w:rsidR="00476E12" w:rsidRPr="0070670F" w:rsidRDefault="00476E12" w:rsidP="0070670F">
      <w:pPr>
        <w:numPr>
          <w:ilvl w:val="0"/>
          <w:numId w:val="7"/>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Foster Collaboration</w:t>
      </w:r>
      <w:r w:rsidRPr="0070670F">
        <w:rPr>
          <w:rFonts w:ascii="Times New Roman" w:hAnsi="Times New Roman" w:cs="Times New Roman"/>
          <w:color w:val="000000" w:themeColor="text1"/>
          <w:sz w:val="28"/>
          <w:szCs w:val="28"/>
          <w:lang w:val="en-GB"/>
        </w:rPr>
        <w:t>: Encourage governments to facilitate collaboration between the public and private sectors. Initiatives like public-private partnerships can accelerate sustainable infrastructure development, such as renewable energy generation.</w:t>
      </w:r>
    </w:p>
    <w:p w14:paraId="58E94212" w14:textId="77777777" w:rsidR="00476E12" w:rsidRPr="0070670F" w:rsidRDefault="00476E12" w:rsidP="0070670F">
      <w:pPr>
        <w:pStyle w:val="Heading3"/>
        <w:spacing w:before="0" w:line="480" w:lineRule="auto"/>
        <w:jc w:val="both"/>
        <w:rPr>
          <w:rFonts w:ascii="Times New Roman" w:hAnsi="Times New Roman" w:cs="Times New Roman"/>
          <w:i/>
          <w:color w:val="000000" w:themeColor="text1"/>
          <w:sz w:val="28"/>
          <w:szCs w:val="28"/>
          <w:lang w:val="en-GB"/>
        </w:rPr>
      </w:pPr>
      <w:bookmarkStart w:id="17" w:name="_Toc149083456"/>
      <w:r w:rsidRPr="0070670F">
        <w:rPr>
          <w:rFonts w:ascii="Times New Roman" w:hAnsi="Times New Roman" w:cs="Times New Roman"/>
          <w:b/>
          <w:i/>
          <w:color w:val="000000" w:themeColor="text1"/>
          <w:sz w:val="28"/>
          <w:szCs w:val="28"/>
          <w:lang w:val="en-GB"/>
        </w:rPr>
        <w:t>2.</w:t>
      </w:r>
      <w:r w:rsidRPr="0070670F">
        <w:rPr>
          <w:rFonts w:ascii="Times New Roman" w:hAnsi="Times New Roman" w:cs="Times New Roman"/>
          <w:i/>
          <w:color w:val="000000" w:themeColor="text1"/>
          <w:sz w:val="28"/>
          <w:szCs w:val="28"/>
          <w:lang w:val="en-GB"/>
        </w:rPr>
        <w:t xml:space="preserve"> </w:t>
      </w:r>
      <w:r w:rsidRPr="0070670F">
        <w:rPr>
          <w:rFonts w:ascii="Times New Roman" w:hAnsi="Times New Roman" w:cs="Times New Roman"/>
          <w:b/>
          <w:i/>
          <w:color w:val="000000" w:themeColor="text1"/>
          <w:sz w:val="28"/>
          <w:szCs w:val="28"/>
          <w:lang w:val="en-GB"/>
        </w:rPr>
        <w:t>Education and Training:</w:t>
      </w:r>
      <w:bookmarkEnd w:id="17"/>
    </w:p>
    <w:p w14:paraId="0798833C" w14:textId="77777777" w:rsidR="00476E12" w:rsidRPr="0070670F" w:rsidRDefault="00476E12" w:rsidP="0070670F">
      <w:pPr>
        <w:numPr>
          <w:ilvl w:val="0"/>
          <w:numId w:val="8"/>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Promote Sustainability Education</w:t>
      </w:r>
      <w:r w:rsidRPr="0070670F">
        <w:rPr>
          <w:rFonts w:ascii="Times New Roman" w:hAnsi="Times New Roman" w:cs="Times New Roman"/>
          <w:color w:val="000000" w:themeColor="text1"/>
          <w:sz w:val="28"/>
          <w:szCs w:val="28"/>
          <w:lang w:val="en-GB"/>
        </w:rPr>
        <w:t>: Educational institutions should develop programs that specifically cater to sustainable hospitality management. These programs can equip future leaders with the skills necessary to drive sustainability within the industry.</w:t>
      </w:r>
    </w:p>
    <w:p w14:paraId="00EF4E59" w14:textId="77777777" w:rsidR="00476E12" w:rsidRPr="0070670F" w:rsidRDefault="00476E12" w:rsidP="0070670F">
      <w:pPr>
        <w:numPr>
          <w:ilvl w:val="0"/>
          <w:numId w:val="8"/>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Continual Training</w:t>
      </w:r>
      <w:r w:rsidRPr="0070670F">
        <w:rPr>
          <w:rFonts w:ascii="Times New Roman" w:hAnsi="Times New Roman" w:cs="Times New Roman"/>
          <w:color w:val="000000" w:themeColor="text1"/>
          <w:sz w:val="28"/>
          <w:szCs w:val="28"/>
          <w:lang w:val="en-GB"/>
        </w:rPr>
        <w:t xml:space="preserve">: The industry must invest in ongoing training for its staff, ensuring that they remain updated on best sustainability practices and </w:t>
      </w:r>
      <w:r w:rsidRPr="0070670F">
        <w:rPr>
          <w:rFonts w:ascii="Times New Roman" w:hAnsi="Times New Roman" w:cs="Times New Roman"/>
          <w:color w:val="000000" w:themeColor="text1"/>
          <w:sz w:val="28"/>
          <w:szCs w:val="28"/>
          <w:lang w:val="en-GB"/>
        </w:rPr>
        <w:lastRenderedPageBreak/>
        <w:t>technologies. This includes training on energy-saving measures, waste reduction, and sustainable procurement.</w:t>
      </w:r>
    </w:p>
    <w:p w14:paraId="779D4CA0" w14:textId="77777777" w:rsidR="00476E12" w:rsidRPr="0070670F" w:rsidRDefault="00476E12" w:rsidP="0070670F">
      <w:pPr>
        <w:pStyle w:val="Heading3"/>
        <w:spacing w:before="0" w:line="480" w:lineRule="auto"/>
        <w:jc w:val="both"/>
        <w:rPr>
          <w:rFonts w:ascii="Times New Roman" w:hAnsi="Times New Roman" w:cs="Times New Roman"/>
          <w:b/>
          <w:i/>
          <w:color w:val="000000" w:themeColor="text1"/>
          <w:sz w:val="28"/>
          <w:szCs w:val="28"/>
          <w:lang w:val="en-GB"/>
        </w:rPr>
      </w:pPr>
      <w:bookmarkStart w:id="18" w:name="_Toc149083457"/>
      <w:r w:rsidRPr="0070670F">
        <w:rPr>
          <w:rFonts w:ascii="Times New Roman" w:hAnsi="Times New Roman" w:cs="Times New Roman"/>
          <w:b/>
          <w:i/>
          <w:color w:val="000000" w:themeColor="text1"/>
          <w:sz w:val="28"/>
          <w:szCs w:val="28"/>
          <w:lang w:val="en-GB"/>
        </w:rPr>
        <w:t>3. Technology and Innovation:</w:t>
      </w:r>
      <w:bookmarkEnd w:id="18"/>
    </w:p>
    <w:p w14:paraId="68917AFA" w14:textId="77777777" w:rsidR="00476E12" w:rsidRPr="0070670F" w:rsidRDefault="00476E12" w:rsidP="0070670F">
      <w:pPr>
        <w:numPr>
          <w:ilvl w:val="0"/>
          <w:numId w:val="9"/>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Leverage Technology</w:t>
      </w:r>
      <w:r w:rsidRPr="0070670F">
        <w:rPr>
          <w:rFonts w:ascii="Times New Roman" w:hAnsi="Times New Roman" w:cs="Times New Roman"/>
          <w:color w:val="000000" w:themeColor="text1"/>
          <w:sz w:val="28"/>
          <w:szCs w:val="28"/>
          <w:lang w:val="en-GB"/>
        </w:rPr>
        <w:t>: Hospitality businesses should harness technology to enhance sustainability. This includes adopting energy-efficient building management systems, smart grids, and integrated guest service platforms that allow guests to customize their environmental impact during their stay.</w:t>
      </w:r>
    </w:p>
    <w:p w14:paraId="3027C0EF" w14:textId="77777777" w:rsidR="00476E12" w:rsidRPr="0070670F" w:rsidRDefault="00476E12" w:rsidP="0070670F">
      <w:pPr>
        <w:numPr>
          <w:ilvl w:val="0"/>
          <w:numId w:val="9"/>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Research and Development</w:t>
      </w:r>
      <w:r w:rsidRPr="0070670F">
        <w:rPr>
          <w:rFonts w:ascii="Times New Roman" w:hAnsi="Times New Roman" w:cs="Times New Roman"/>
          <w:color w:val="000000" w:themeColor="text1"/>
          <w:sz w:val="28"/>
          <w:szCs w:val="28"/>
          <w:lang w:val="en-GB"/>
        </w:rPr>
        <w:t>: Encourage more research and development within the hospitality sector to drive innovation. This can lead to breakthroughs in sustainable construction materials, efficient water usage, and waste recycling methods.</w:t>
      </w:r>
    </w:p>
    <w:p w14:paraId="00214AD3" w14:textId="77777777" w:rsidR="00476E12" w:rsidRPr="0070670F" w:rsidRDefault="00476E12" w:rsidP="0070670F">
      <w:pPr>
        <w:pStyle w:val="Heading3"/>
        <w:spacing w:before="0" w:line="480" w:lineRule="auto"/>
        <w:jc w:val="both"/>
        <w:rPr>
          <w:rFonts w:ascii="Times New Roman" w:hAnsi="Times New Roman" w:cs="Times New Roman"/>
          <w:b/>
          <w:i/>
          <w:color w:val="000000" w:themeColor="text1"/>
          <w:sz w:val="28"/>
          <w:szCs w:val="28"/>
          <w:lang w:val="en-GB"/>
        </w:rPr>
      </w:pPr>
      <w:bookmarkStart w:id="19" w:name="_Toc149083458"/>
      <w:r w:rsidRPr="0070670F">
        <w:rPr>
          <w:rFonts w:ascii="Times New Roman" w:hAnsi="Times New Roman" w:cs="Times New Roman"/>
          <w:b/>
          <w:i/>
          <w:color w:val="000000" w:themeColor="text1"/>
          <w:sz w:val="28"/>
          <w:szCs w:val="28"/>
          <w:lang w:val="en-GB"/>
        </w:rPr>
        <w:t>4. Sustainable Design and Renovation:</w:t>
      </w:r>
      <w:bookmarkEnd w:id="19"/>
    </w:p>
    <w:p w14:paraId="18402465" w14:textId="77777777" w:rsidR="00476E12" w:rsidRPr="0070670F" w:rsidRDefault="00476E12" w:rsidP="0070670F">
      <w:pPr>
        <w:numPr>
          <w:ilvl w:val="0"/>
          <w:numId w:val="10"/>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Green Building Standards</w:t>
      </w:r>
      <w:r w:rsidRPr="0070670F">
        <w:rPr>
          <w:rFonts w:ascii="Times New Roman" w:hAnsi="Times New Roman" w:cs="Times New Roman"/>
          <w:color w:val="000000" w:themeColor="text1"/>
          <w:sz w:val="28"/>
          <w:szCs w:val="28"/>
          <w:lang w:val="en-GB"/>
        </w:rPr>
        <w:t>: Encourage the use of green building standards for new hotel constructions and renovations. These standards should focus on sustainable materials, energy-efficient designs, and innovative waste management systems.</w:t>
      </w:r>
    </w:p>
    <w:p w14:paraId="6FC102D1" w14:textId="77777777" w:rsidR="00476E12" w:rsidRPr="0070670F" w:rsidRDefault="00476E12" w:rsidP="0070670F">
      <w:pPr>
        <w:numPr>
          <w:ilvl w:val="0"/>
          <w:numId w:val="10"/>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Heritage Preservation</w:t>
      </w:r>
      <w:r w:rsidRPr="0070670F">
        <w:rPr>
          <w:rFonts w:ascii="Times New Roman" w:hAnsi="Times New Roman" w:cs="Times New Roman"/>
          <w:color w:val="000000" w:themeColor="text1"/>
          <w:sz w:val="28"/>
          <w:szCs w:val="28"/>
          <w:lang w:val="en-GB"/>
        </w:rPr>
        <w:t>: When renovating or expanding, heritage hotels should be encouraged to maintain and restore their unique character while integrating sustainable practices.</w:t>
      </w:r>
    </w:p>
    <w:p w14:paraId="5A96091C" w14:textId="77777777" w:rsidR="00476E12" w:rsidRPr="0070670F" w:rsidRDefault="00476E12" w:rsidP="0070670F">
      <w:pPr>
        <w:pStyle w:val="Heading3"/>
        <w:spacing w:before="0" w:line="480" w:lineRule="auto"/>
        <w:jc w:val="both"/>
        <w:rPr>
          <w:rFonts w:ascii="Times New Roman" w:hAnsi="Times New Roman" w:cs="Times New Roman"/>
          <w:b/>
          <w:i/>
          <w:color w:val="000000" w:themeColor="text1"/>
          <w:sz w:val="28"/>
          <w:szCs w:val="28"/>
          <w:lang w:val="en-GB"/>
        </w:rPr>
      </w:pPr>
      <w:bookmarkStart w:id="20" w:name="_Toc149083459"/>
      <w:r w:rsidRPr="0070670F">
        <w:rPr>
          <w:rFonts w:ascii="Times New Roman" w:hAnsi="Times New Roman" w:cs="Times New Roman"/>
          <w:b/>
          <w:i/>
          <w:color w:val="000000" w:themeColor="text1"/>
          <w:sz w:val="28"/>
          <w:szCs w:val="28"/>
          <w:lang w:val="en-GB"/>
        </w:rPr>
        <w:lastRenderedPageBreak/>
        <w:t>5. Supply Chain Management:</w:t>
      </w:r>
      <w:bookmarkEnd w:id="20"/>
    </w:p>
    <w:p w14:paraId="48E86CE2" w14:textId="77777777" w:rsidR="00476E12" w:rsidRPr="0070670F" w:rsidRDefault="00476E12" w:rsidP="0070670F">
      <w:pPr>
        <w:numPr>
          <w:ilvl w:val="0"/>
          <w:numId w:val="11"/>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Sustainable Sourcing</w:t>
      </w:r>
      <w:r w:rsidRPr="0070670F">
        <w:rPr>
          <w:rFonts w:ascii="Times New Roman" w:hAnsi="Times New Roman" w:cs="Times New Roman"/>
          <w:color w:val="000000" w:themeColor="text1"/>
          <w:sz w:val="28"/>
          <w:szCs w:val="28"/>
          <w:lang w:val="en-GB"/>
        </w:rPr>
        <w:t>: Encourage hotels to implement sustainable procurement practices by sourcing locally, reducing packaging waste, and opting for eco-friendly products. This will reduce the carbon footprint associated with the supply chain.</w:t>
      </w:r>
    </w:p>
    <w:p w14:paraId="3D383AF9" w14:textId="64ABCE82" w:rsidR="008B038C" w:rsidRPr="0070670F" w:rsidRDefault="00476E12" w:rsidP="0070670F">
      <w:pPr>
        <w:numPr>
          <w:ilvl w:val="0"/>
          <w:numId w:val="11"/>
        </w:numPr>
        <w:spacing w:after="0" w:line="480" w:lineRule="auto"/>
        <w:jc w:val="both"/>
        <w:rPr>
          <w:rFonts w:ascii="Times New Roman" w:hAnsi="Times New Roman" w:cs="Times New Roman"/>
          <w:color w:val="000000" w:themeColor="text1"/>
          <w:sz w:val="28"/>
          <w:szCs w:val="28"/>
          <w:lang w:val="en-GB"/>
        </w:rPr>
      </w:pPr>
      <w:r w:rsidRPr="0070670F">
        <w:rPr>
          <w:rFonts w:ascii="Times New Roman" w:hAnsi="Times New Roman" w:cs="Times New Roman"/>
          <w:i/>
          <w:iCs/>
          <w:color w:val="000000" w:themeColor="text1"/>
          <w:sz w:val="28"/>
          <w:szCs w:val="28"/>
          <w:lang w:val="en-GB"/>
        </w:rPr>
        <w:t>Transparency and Accountability</w:t>
      </w:r>
      <w:r w:rsidRPr="0070670F">
        <w:rPr>
          <w:rFonts w:ascii="Times New Roman" w:hAnsi="Times New Roman" w:cs="Times New Roman"/>
          <w:color w:val="000000" w:themeColor="text1"/>
          <w:sz w:val="28"/>
          <w:szCs w:val="28"/>
          <w:lang w:val="en-GB"/>
        </w:rPr>
        <w:t>: Hotels should work with suppliers who embrace sustainable practices and are willing to provide transparent data on their own sustainability initiatives.</w:t>
      </w:r>
      <w:r w:rsidR="008B038C" w:rsidRPr="0070670F">
        <w:rPr>
          <w:rFonts w:ascii="Times New Roman" w:hAnsi="Times New Roman" w:cs="Times New Roman"/>
          <w:color w:val="000000" w:themeColor="text1"/>
          <w:sz w:val="28"/>
          <w:szCs w:val="28"/>
          <w:lang w:val="en-GB"/>
        </w:rPr>
        <w:br w:type="page"/>
      </w:r>
    </w:p>
    <w:p w14:paraId="73A2738F" w14:textId="561935B8" w:rsidR="008B038C" w:rsidRPr="0070670F" w:rsidRDefault="00DA38A0" w:rsidP="0070670F">
      <w:pPr>
        <w:pStyle w:val="Heading2"/>
        <w:spacing w:before="0" w:line="480" w:lineRule="auto"/>
        <w:jc w:val="both"/>
        <w:rPr>
          <w:rFonts w:ascii="Times New Roman" w:hAnsi="Times New Roman" w:cs="Times New Roman"/>
          <w:bCs/>
          <w:color w:val="000000" w:themeColor="text1"/>
          <w:sz w:val="28"/>
          <w:szCs w:val="28"/>
          <w:lang w:val="en-GB"/>
        </w:rPr>
      </w:pPr>
      <w:r w:rsidRPr="0070670F">
        <w:rPr>
          <w:rFonts w:ascii="Times New Roman" w:hAnsi="Times New Roman" w:cs="Times New Roman"/>
          <w:bCs/>
          <w:color w:val="000000" w:themeColor="text1"/>
          <w:sz w:val="28"/>
          <w:szCs w:val="28"/>
          <w:lang w:val="en-GB"/>
        </w:rPr>
        <w:lastRenderedPageBreak/>
        <w:t>Works Cited</w:t>
      </w:r>
    </w:p>
    <w:p w14:paraId="70F01A88"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Akbari, Mohammad, Hamid </w:t>
      </w:r>
      <w:proofErr w:type="spellStart"/>
      <w:r w:rsidRPr="0070670F">
        <w:rPr>
          <w:rFonts w:ascii="Times New Roman" w:hAnsi="Times New Roman" w:cs="Times New Roman"/>
          <w:color w:val="000000" w:themeColor="text1"/>
          <w:sz w:val="28"/>
          <w:szCs w:val="28"/>
          <w:lang w:val="en-GB"/>
        </w:rPr>
        <w:t>Pousti</w:t>
      </w:r>
      <w:proofErr w:type="spellEnd"/>
      <w:r w:rsidRPr="0070670F">
        <w:rPr>
          <w:rFonts w:ascii="Times New Roman" w:hAnsi="Times New Roman" w:cs="Times New Roman"/>
          <w:color w:val="000000" w:themeColor="text1"/>
          <w:sz w:val="28"/>
          <w:szCs w:val="28"/>
          <w:lang w:val="en-GB"/>
        </w:rPr>
        <w:t xml:space="preserve">, and Mohammad Javad </w:t>
      </w:r>
      <w:proofErr w:type="spellStart"/>
      <w:r w:rsidRPr="0070670F">
        <w:rPr>
          <w:rFonts w:ascii="Times New Roman" w:hAnsi="Times New Roman" w:cs="Times New Roman"/>
          <w:color w:val="000000" w:themeColor="text1"/>
          <w:sz w:val="28"/>
          <w:szCs w:val="28"/>
          <w:lang w:val="en-GB"/>
        </w:rPr>
        <w:t>Kohsari</w:t>
      </w:r>
      <w:proofErr w:type="spellEnd"/>
      <w:r w:rsidRPr="0070670F">
        <w:rPr>
          <w:rFonts w:ascii="Times New Roman" w:hAnsi="Times New Roman" w:cs="Times New Roman"/>
          <w:color w:val="000000" w:themeColor="text1"/>
          <w:sz w:val="28"/>
          <w:szCs w:val="28"/>
          <w:lang w:val="en-GB"/>
        </w:rPr>
        <w:t xml:space="preserve">. "The Role of Corporate Social Responsibility in Creating Customer Loyalty in the Hospitality Industry." </w:t>
      </w:r>
      <w:r w:rsidRPr="0070670F">
        <w:rPr>
          <w:rFonts w:ascii="Times New Roman" w:hAnsi="Times New Roman" w:cs="Times New Roman"/>
          <w:i/>
          <w:color w:val="000000" w:themeColor="text1"/>
          <w:sz w:val="28"/>
          <w:szCs w:val="28"/>
          <w:lang w:val="en-GB"/>
        </w:rPr>
        <w:t>Sustainability</w:t>
      </w:r>
      <w:r w:rsidRPr="0070670F">
        <w:rPr>
          <w:rFonts w:ascii="Times New Roman" w:hAnsi="Times New Roman" w:cs="Times New Roman"/>
          <w:color w:val="000000" w:themeColor="text1"/>
          <w:sz w:val="28"/>
          <w:szCs w:val="28"/>
          <w:lang w:val="en-GB"/>
        </w:rPr>
        <w:t>, vol. 13, no. 16, 2021, p. 9116.</w:t>
      </w:r>
    </w:p>
    <w:p w14:paraId="4636D5B5"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Choi, Jong-Hyeong, Young-Gil Yang, Won-Gu Kim, and </w:t>
      </w:r>
      <w:proofErr w:type="spellStart"/>
      <w:r w:rsidRPr="0070670F">
        <w:rPr>
          <w:rFonts w:ascii="Times New Roman" w:hAnsi="Times New Roman" w:cs="Times New Roman"/>
          <w:color w:val="000000" w:themeColor="text1"/>
          <w:sz w:val="28"/>
          <w:szCs w:val="28"/>
          <w:lang w:val="en-GB"/>
        </w:rPr>
        <w:t>Hyounggon</w:t>
      </w:r>
      <w:proofErr w:type="spellEnd"/>
      <w:r w:rsidRPr="0070670F">
        <w:rPr>
          <w:rFonts w:ascii="Times New Roman" w:hAnsi="Times New Roman" w:cs="Times New Roman"/>
          <w:color w:val="000000" w:themeColor="text1"/>
          <w:sz w:val="28"/>
          <w:szCs w:val="28"/>
          <w:lang w:val="en-GB"/>
        </w:rPr>
        <w:t xml:space="preserve"> Kim. "The Impact of Corporate Social Responsibility on Customer Loyalty: Do Customers Really Care about Corporate Social Responsibility?" </w:t>
      </w:r>
      <w:r w:rsidRPr="0070670F">
        <w:rPr>
          <w:rFonts w:ascii="Times New Roman" w:hAnsi="Times New Roman" w:cs="Times New Roman"/>
          <w:i/>
          <w:color w:val="000000" w:themeColor="text1"/>
          <w:sz w:val="28"/>
          <w:szCs w:val="28"/>
          <w:lang w:val="en-GB"/>
        </w:rPr>
        <w:t>Journal of Travel Research</w:t>
      </w:r>
      <w:r w:rsidRPr="0070670F">
        <w:rPr>
          <w:rFonts w:ascii="Times New Roman" w:hAnsi="Times New Roman" w:cs="Times New Roman"/>
          <w:color w:val="000000" w:themeColor="text1"/>
          <w:sz w:val="28"/>
          <w:szCs w:val="28"/>
          <w:lang w:val="en-GB"/>
        </w:rPr>
        <w:t>, vol. 54, no. 2, 2015, pp. 235-248.</w:t>
      </w:r>
    </w:p>
    <w:p w14:paraId="40B155CC"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Choi, Tsan Yang, and Rebecca Chu. "Determinants of Hotel Guests’ Satisfaction and Repeat Patronage in the Hong Kong Hotel Industry." </w:t>
      </w:r>
      <w:r w:rsidRPr="0070670F">
        <w:rPr>
          <w:rFonts w:ascii="Times New Roman" w:hAnsi="Times New Roman" w:cs="Times New Roman"/>
          <w:i/>
          <w:color w:val="000000" w:themeColor="text1"/>
          <w:sz w:val="28"/>
          <w:szCs w:val="28"/>
          <w:lang w:val="en-GB"/>
        </w:rPr>
        <w:t>International Journal of Hospitality Management</w:t>
      </w:r>
      <w:r w:rsidRPr="0070670F">
        <w:rPr>
          <w:rFonts w:ascii="Times New Roman" w:hAnsi="Times New Roman" w:cs="Times New Roman"/>
          <w:color w:val="000000" w:themeColor="text1"/>
          <w:sz w:val="28"/>
          <w:szCs w:val="28"/>
          <w:lang w:val="en-GB"/>
        </w:rPr>
        <w:t>, vol. 20, no. 3, 2001, pp. 277-297.</w:t>
      </w:r>
    </w:p>
    <w:p w14:paraId="6E35532A"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Farmaki, Angeliki, Konstantinos </w:t>
      </w:r>
      <w:proofErr w:type="spellStart"/>
      <w:r w:rsidRPr="0070670F">
        <w:rPr>
          <w:rFonts w:ascii="Times New Roman" w:hAnsi="Times New Roman" w:cs="Times New Roman"/>
          <w:color w:val="000000" w:themeColor="text1"/>
          <w:sz w:val="28"/>
          <w:szCs w:val="28"/>
          <w:lang w:val="en-GB"/>
        </w:rPr>
        <w:t>Kounetas</w:t>
      </w:r>
      <w:proofErr w:type="spellEnd"/>
      <w:r w:rsidRPr="0070670F">
        <w:rPr>
          <w:rFonts w:ascii="Times New Roman" w:hAnsi="Times New Roman" w:cs="Times New Roman"/>
          <w:color w:val="000000" w:themeColor="text1"/>
          <w:sz w:val="28"/>
          <w:szCs w:val="28"/>
          <w:lang w:val="en-GB"/>
        </w:rPr>
        <w:t xml:space="preserve">, and Stavroula </w:t>
      </w:r>
      <w:proofErr w:type="spellStart"/>
      <w:r w:rsidRPr="0070670F">
        <w:rPr>
          <w:rFonts w:ascii="Times New Roman" w:hAnsi="Times New Roman" w:cs="Times New Roman"/>
          <w:color w:val="000000" w:themeColor="text1"/>
          <w:sz w:val="28"/>
          <w:szCs w:val="28"/>
          <w:lang w:val="en-GB"/>
        </w:rPr>
        <w:t>Ntoa</w:t>
      </w:r>
      <w:proofErr w:type="spellEnd"/>
      <w:r w:rsidRPr="0070670F">
        <w:rPr>
          <w:rFonts w:ascii="Times New Roman" w:hAnsi="Times New Roman" w:cs="Times New Roman"/>
          <w:color w:val="000000" w:themeColor="text1"/>
          <w:sz w:val="28"/>
          <w:szCs w:val="28"/>
          <w:lang w:val="en-GB"/>
        </w:rPr>
        <w:t xml:space="preserve">. "The Impact of Green Marketing on Hotel Performance: The Mediating Role of Guest Satisfaction." </w:t>
      </w:r>
      <w:r w:rsidRPr="0070670F">
        <w:rPr>
          <w:rFonts w:ascii="Times New Roman" w:hAnsi="Times New Roman" w:cs="Times New Roman"/>
          <w:i/>
          <w:color w:val="000000" w:themeColor="text1"/>
          <w:sz w:val="28"/>
          <w:szCs w:val="28"/>
          <w:lang w:val="en-GB"/>
        </w:rPr>
        <w:t>Sustainability</w:t>
      </w:r>
      <w:r w:rsidRPr="0070670F">
        <w:rPr>
          <w:rFonts w:ascii="Times New Roman" w:hAnsi="Times New Roman" w:cs="Times New Roman"/>
          <w:color w:val="000000" w:themeColor="text1"/>
          <w:sz w:val="28"/>
          <w:szCs w:val="28"/>
          <w:lang w:val="en-GB"/>
        </w:rPr>
        <w:t>, vol. 13, no. 1, 2021, p. 360.</w:t>
      </w:r>
    </w:p>
    <w:p w14:paraId="0EC46D38"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González-Rodríguez, María Rosa, María del Carmen Díaz-Fernández, and Barbara Simonetti. "Do Green Hotel Practices Encourage Green Consumer </w:t>
      </w:r>
      <w:proofErr w:type="spellStart"/>
      <w:r w:rsidRPr="0070670F">
        <w:rPr>
          <w:rFonts w:ascii="Times New Roman" w:hAnsi="Times New Roman" w:cs="Times New Roman"/>
          <w:color w:val="000000" w:themeColor="text1"/>
          <w:sz w:val="28"/>
          <w:szCs w:val="28"/>
          <w:lang w:val="en-GB"/>
        </w:rPr>
        <w:t>Behavior</w:t>
      </w:r>
      <w:proofErr w:type="spellEnd"/>
      <w:r w:rsidRPr="0070670F">
        <w:rPr>
          <w:rFonts w:ascii="Times New Roman" w:hAnsi="Times New Roman" w:cs="Times New Roman"/>
          <w:color w:val="000000" w:themeColor="text1"/>
          <w:sz w:val="28"/>
          <w:szCs w:val="28"/>
          <w:lang w:val="en-GB"/>
        </w:rPr>
        <w:t xml:space="preserve">? A Study on the Effects of Green Marketing Tools." </w:t>
      </w:r>
      <w:r w:rsidRPr="0070670F">
        <w:rPr>
          <w:rFonts w:ascii="Times New Roman" w:hAnsi="Times New Roman" w:cs="Times New Roman"/>
          <w:i/>
          <w:color w:val="000000" w:themeColor="text1"/>
          <w:sz w:val="28"/>
          <w:szCs w:val="28"/>
          <w:lang w:val="en-GB"/>
        </w:rPr>
        <w:t>Journal of Sustainable Tourism</w:t>
      </w:r>
      <w:r w:rsidRPr="0070670F">
        <w:rPr>
          <w:rFonts w:ascii="Times New Roman" w:hAnsi="Times New Roman" w:cs="Times New Roman"/>
          <w:color w:val="000000" w:themeColor="text1"/>
          <w:sz w:val="28"/>
          <w:szCs w:val="28"/>
          <w:lang w:val="en-GB"/>
        </w:rPr>
        <w:t>, vol. 27, no. 7, 2019, pp. 693-712.</w:t>
      </w:r>
    </w:p>
    <w:p w14:paraId="209EB3AB"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proofErr w:type="spellStart"/>
      <w:r w:rsidRPr="0070670F">
        <w:rPr>
          <w:rFonts w:ascii="Times New Roman" w:hAnsi="Times New Roman" w:cs="Times New Roman"/>
          <w:color w:val="000000" w:themeColor="text1"/>
          <w:sz w:val="28"/>
          <w:szCs w:val="28"/>
          <w:lang w:val="en-GB"/>
        </w:rPr>
        <w:t>Gössling</w:t>
      </w:r>
      <w:proofErr w:type="spellEnd"/>
      <w:r w:rsidRPr="0070670F">
        <w:rPr>
          <w:rFonts w:ascii="Times New Roman" w:hAnsi="Times New Roman" w:cs="Times New Roman"/>
          <w:color w:val="000000" w:themeColor="text1"/>
          <w:sz w:val="28"/>
          <w:szCs w:val="28"/>
          <w:lang w:val="en-GB"/>
        </w:rPr>
        <w:t xml:space="preserve">, Stefan, David Scott, and C. Michael Hall. </w:t>
      </w:r>
      <w:r w:rsidRPr="0070670F">
        <w:rPr>
          <w:rFonts w:ascii="Times New Roman" w:hAnsi="Times New Roman" w:cs="Times New Roman"/>
          <w:i/>
          <w:color w:val="000000" w:themeColor="text1"/>
          <w:sz w:val="28"/>
          <w:szCs w:val="28"/>
          <w:lang w:val="en-GB"/>
        </w:rPr>
        <w:t xml:space="preserve">Tourism and Water. </w:t>
      </w:r>
      <w:r w:rsidRPr="0070670F">
        <w:rPr>
          <w:rFonts w:ascii="Times New Roman" w:hAnsi="Times New Roman" w:cs="Times New Roman"/>
          <w:color w:val="000000" w:themeColor="text1"/>
          <w:sz w:val="28"/>
          <w:szCs w:val="28"/>
          <w:lang w:val="en-GB"/>
        </w:rPr>
        <w:t>Channel View Publications, 2020.</w:t>
      </w:r>
    </w:p>
    <w:p w14:paraId="035F750D"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lastRenderedPageBreak/>
        <w:t xml:space="preserve">Guillet, Bruce D., and Nicolette Tondini. "Conceptualizing and Measuring Green Restaurant Consumers." </w:t>
      </w:r>
      <w:r w:rsidRPr="0070670F">
        <w:rPr>
          <w:rFonts w:ascii="Times New Roman" w:hAnsi="Times New Roman" w:cs="Times New Roman"/>
          <w:i/>
          <w:color w:val="000000" w:themeColor="text1"/>
          <w:sz w:val="28"/>
          <w:szCs w:val="28"/>
          <w:lang w:val="en-GB"/>
        </w:rPr>
        <w:t>Journal of Foodservice Business Research,</w:t>
      </w:r>
      <w:r w:rsidRPr="0070670F">
        <w:rPr>
          <w:rFonts w:ascii="Times New Roman" w:hAnsi="Times New Roman" w:cs="Times New Roman"/>
          <w:color w:val="000000" w:themeColor="text1"/>
          <w:sz w:val="28"/>
          <w:szCs w:val="28"/>
          <w:lang w:val="en-GB"/>
        </w:rPr>
        <w:t xml:space="preserve"> vol. 18, no. 1, 2015, pp. 28-47.</w:t>
      </w:r>
    </w:p>
    <w:p w14:paraId="001A239B"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proofErr w:type="spellStart"/>
      <w:r w:rsidRPr="0070670F">
        <w:rPr>
          <w:rFonts w:ascii="Times New Roman" w:hAnsi="Times New Roman" w:cs="Times New Roman"/>
          <w:color w:val="000000" w:themeColor="text1"/>
          <w:sz w:val="28"/>
          <w:szCs w:val="28"/>
          <w:lang w:val="en-GB"/>
        </w:rPr>
        <w:t>Gürlek</w:t>
      </w:r>
      <w:proofErr w:type="spellEnd"/>
      <w:r w:rsidRPr="0070670F">
        <w:rPr>
          <w:rFonts w:ascii="Times New Roman" w:hAnsi="Times New Roman" w:cs="Times New Roman"/>
          <w:color w:val="000000" w:themeColor="text1"/>
          <w:sz w:val="28"/>
          <w:szCs w:val="28"/>
          <w:lang w:val="en-GB"/>
        </w:rPr>
        <w:t xml:space="preserve">, Mustafa, and Mehmet Tuna. "How Corporate Social Responsibility Affects Employee Work Engagement: The Mediating Effect of the Affective Organizational Commitment and Job Satisfaction." </w:t>
      </w:r>
      <w:r w:rsidRPr="0070670F">
        <w:rPr>
          <w:rFonts w:ascii="Times New Roman" w:hAnsi="Times New Roman" w:cs="Times New Roman"/>
          <w:i/>
          <w:color w:val="000000" w:themeColor="text1"/>
          <w:sz w:val="28"/>
          <w:szCs w:val="28"/>
          <w:lang w:val="en-GB"/>
        </w:rPr>
        <w:t>Current Psychology,</w:t>
      </w:r>
      <w:r w:rsidRPr="0070670F">
        <w:rPr>
          <w:rFonts w:ascii="Times New Roman" w:hAnsi="Times New Roman" w:cs="Times New Roman"/>
          <w:color w:val="000000" w:themeColor="text1"/>
          <w:sz w:val="28"/>
          <w:szCs w:val="28"/>
          <w:lang w:val="en-GB"/>
        </w:rPr>
        <w:t xml:space="preserve"> vol. 38, no. 2, 2019, pp. 413-423.</w:t>
      </w:r>
    </w:p>
    <w:p w14:paraId="05D4A769"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Han, </w:t>
      </w:r>
      <w:proofErr w:type="spellStart"/>
      <w:r w:rsidRPr="0070670F">
        <w:rPr>
          <w:rFonts w:ascii="Times New Roman" w:hAnsi="Times New Roman" w:cs="Times New Roman"/>
          <w:color w:val="000000" w:themeColor="text1"/>
          <w:sz w:val="28"/>
          <w:szCs w:val="28"/>
          <w:lang w:val="en-GB"/>
        </w:rPr>
        <w:t>Heesup</w:t>
      </w:r>
      <w:proofErr w:type="spellEnd"/>
      <w:r w:rsidRPr="0070670F">
        <w:rPr>
          <w:rFonts w:ascii="Times New Roman" w:hAnsi="Times New Roman" w:cs="Times New Roman"/>
          <w:color w:val="000000" w:themeColor="text1"/>
          <w:sz w:val="28"/>
          <w:szCs w:val="28"/>
          <w:lang w:val="en-GB"/>
        </w:rPr>
        <w:t>, and Seung-Hyun Hyun. "Impact of Hotel-Restaurant Image and Quality of Physical-Environment, Service, and Food on Satisfaction and Intention."</w:t>
      </w:r>
      <w:r w:rsidRPr="0070670F">
        <w:rPr>
          <w:rFonts w:ascii="Times New Roman" w:hAnsi="Times New Roman" w:cs="Times New Roman"/>
          <w:i/>
          <w:color w:val="000000" w:themeColor="text1"/>
          <w:sz w:val="28"/>
          <w:szCs w:val="28"/>
          <w:lang w:val="en-GB"/>
        </w:rPr>
        <w:t xml:space="preserve"> International Journal of Hospitality Management</w:t>
      </w:r>
      <w:r w:rsidRPr="0070670F">
        <w:rPr>
          <w:rFonts w:ascii="Times New Roman" w:hAnsi="Times New Roman" w:cs="Times New Roman"/>
          <w:color w:val="000000" w:themeColor="text1"/>
          <w:sz w:val="28"/>
          <w:szCs w:val="28"/>
          <w:lang w:val="en-GB"/>
        </w:rPr>
        <w:t>, vol. 69, 2018, pp. 33-41.</w:t>
      </w:r>
    </w:p>
    <w:p w14:paraId="4A27202B"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Han, </w:t>
      </w:r>
      <w:proofErr w:type="spellStart"/>
      <w:r w:rsidRPr="0070670F">
        <w:rPr>
          <w:rFonts w:ascii="Times New Roman" w:hAnsi="Times New Roman" w:cs="Times New Roman"/>
          <w:color w:val="000000" w:themeColor="text1"/>
          <w:sz w:val="28"/>
          <w:szCs w:val="28"/>
          <w:lang w:val="en-GB"/>
        </w:rPr>
        <w:t>Heesup</w:t>
      </w:r>
      <w:proofErr w:type="spellEnd"/>
      <w:r w:rsidRPr="0070670F">
        <w:rPr>
          <w:rFonts w:ascii="Times New Roman" w:hAnsi="Times New Roman" w:cs="Times New Roman"/>
          <w:color w:val="000000" w:themeColor="text1"/>
          <w:sz w:val="28"/>
          <w:szCs w:val="28"/>
          <w:lang w:val="en-GB"/>
        </w:rPr>
        <w:t xml:space="preserve">, Mi Jeong Lee, Choong-Ki Lee, and Won Kim. "Why Are Travelers Green? Identifying the Motives for Green Travel." </w:t>
      </w:r>
      <w:r w:rsidRPr="0070670F">
        <w:rPr>
          <w:rFonts w:ascii="Times New Roman" w:hAnsi="Times New Roman" w:cs="Times New Roman"/>
          <w:i/>
          <w:color w:val="000000" w:themeColor="text1"/>
          <w:sz w:val="28"/>
          <w:szCs w:val="28"/>
          <w:lang w:val="en-GB"/>
        </w:rPr>
        <w:t>Journal of Travel Research</w:t>
      </w:r>
      <w:r w:rsidRPr="0070670F">
        <w:rPr>
          <w:rFonts w:ascii="Times New Roman" w:hAnsi="Times New Roman" w:cs="Times New Roman"/>
          <w:color w:val="000000" w:themeColor="text1"/>
          <w:sz w:val="28"/>
          <w:szCs w:val="28"/>
          <w:lang w:val="en-GB"/>
        </w:rPr>
        <w:t>, vol. 55, no. 3, 2016, pp. 287-303.</w:t>
      </w:r>
    </w:p>
    <w:p w14:paraId="5A09DC3C"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Hayes, John, Conor Brown, Anthony O'Reilly, and Cathal McQuillan. "Integrating Environmentally Sustainable Practice into the Brand of Independent Hotels." </w:t>
      </w:r>
      <w:r w:rsidRPr="0070670F">
        <w:rPr>
          <w:rFonts w:ascii="Times New Roman" w:hAnsi="Times New Roman" w:cs="Times New Roman"/>
          <w:i/>
          <w:color w:val="000000" w:themeColor="text1"/>
          <w:sz w:val="28"/>
          <w:szCs w:val="28"/>
          <w:lang w:val="en-GB"/>
        </w:rPr>
        <w:t>Journal of Sustainable Tourism</w:t>
      </w:r>
      <w:r w:rsidRPr="0070670F">
        <w:rPr>
          <w:rFonts w:ascii="Times New Roman" w:hAnsi="Times New Roman" w:cs="Times New Roman"/>
          <w:color w:val="000000" w:themeColor="text1"/>
          <w:sz w:val="28"/>
          <w:szCs w:val="28"/>
          <w:lang w:val="en-GB"/>
        </w:rPr>
        <w:t>, vol. 24, no. 10, 2016, pp. 1331-1350.</w:t>
      </w:r>
    </w:p>
    <w:p w14:paraId="4752CFD9"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rPr>
      </w:pPr>
      <w:r w:rsidRPr="0070670F">
        <w:rPr>
          <w:rFonts w:ascii="Times New Roman" w:hAnsi="Times New Roman" w:cs="Times New Roman"/>
          <w:color w:val="000000" w:themeColor="text1"/>
          <w:sz w:val="28"/>
          <w:szCs w:val="28"/>
          <w:lang w:val="de-DE"/>
        </w:rPr>
        <w:t xml:space="preserve">Hilton. </w:t>
      </w:r>
      <w:r w:rsidRPr="0070670F">
        <w:rPr>
          <w:rFonts w:ascii="Times New Roman" w:hAnsi="Times New Roman" w:cs="Times New Roman"/>
          <w:i/>
          <w:color w:val="000000" w:themeColor="text1"/>
          <w:sz w:val="28"/>
          <w:szCs w:val="28"/>
          <w:lang w:val="de-DE"/>
        </w:rPr>
        <w:t>Hilton</w:t>
      </w:r>
      <w:r w:rsidRPr="0070670F">
        <w:rPr>
          <w:rFonts w:ascii="Times New Roman" w:hAnsi="Times New Roman" w:cs="Times New Roman"/>
          <w:color w:val="000000" w:themeColor="text1"/>
          <w:sz w:val="28"/>
          <w:szCs w:val="28"/>
        </w:rPr>
        <w:t xml:space="preserve">, n.d., </w:t>
      </w:r>
      <w:hyperlink r:id="rId8" w:tgtFrame="_new" w:history="1">
        <w:r w:rsidRPr="0070670F">
          <w:rPr>
            <w:rStyle w:val="Hyperlink"/>
            <w:rFonts w:ascii="Times New Roman" w:hAnsi="Times New Roman" w:cs="Times New Roman"/>
            <w:sz w:val="28"/>
            <w:szCs w:val="28"/>
          </w:rPr>
          <w:t>https://www.hilton.com/en/</w:t>
        </w:r>
      </w:hyperlink>
      <w:r w:rsidRPr="0070670F">
        <w:rPr>
          <w:rFonts w:ascii="Times New Roman" w:hAnsi="Times New Roman" w:cs="Times New Roman"/>
          <w:color w:val="000000" w:themeColor="text1"/>
          <w:sz w:val="28"/>
          <w:szCs w:val="28"/>
        </w:rPr>
        <w:t>.</w:t>
      </w:r>
    </w:p>
    <w:p w14:paraId="4EFCA0CE"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Kim, Soo-Young, Won-Gu Kim, and Hyun Lee. "The Impact of Corporate Social Responsibility on Customer Loyalty: The Mediating Role of Commitment." </w:t>
      </w:r>
      <w:r w:rsidRPr="0070670F">
        <w:rPr>
          <w:rFonts w:ascii="Times New Roman" w:hAnsi="Times New Roman" w:cs="Times New Roman"/>
          <w:i/>
          <w:color w:val="000000" w:themeColor="text1"/>
          <w:sz w:val="28"/>
          <w:szCs w:val="28"/>
          <w:lang w:val="en-GB"/>
        </w:rPr>
        <w:lastRenderedPageBreak/>
        <w:t>International Journal of Hospitality Management</w:t>
      </w:r>
      <w:r w:rsidRPr="0070670F">
        <w:rPr>
          <w:rFonts w:ascii="Times New Roman" w:hAnsi="Times New Roman" w:cs="Times New Roman"/>
          <w:color w:val="000000" w:themeColor="text1"/>
          <w:sz w:val="28"/>
          <w:szCs w:val="28"/>
          <w:lang w:val="en-GB"/>
        </w:rPr>
        <w:t>, vol. 30, no. 3, 2010, pp. 575-586.</w:t>
      </w:r>
    </w:p>
    <w:p w14:paraId="4CB1EB08"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Kim, </w:t>
      </w:r>
      <w:proofErr w:type="spellStart"/>
      <w:r w:rsidRPr="0070670F">
        <w:rPr>
          <w:rFonts w:ascii="Times New Roman" w:hAnsi="Times New Roman" w:cs="Times New Roman"/>
          <w:color w:val="000000" w:themeColor="text1"/>
          <w:sz w:val="28"/>
          <w:szCs w:val="28"/>
          <w:lang w:val="en-GB"/>
        </w:rPr>
        <w:t>Yeujin</w:t>
      </w:r>
      <w:proofErr w:type="spellEnd"/>
      <w:r w:rsidRPr="0070670F">
        <w:rPr>
          <w:rFonts w:ascii="Times New Roman" w:hAnsi="Times New Roman" w:cs="Times New Roman"/>
          <w:color w:val="000000" w:themeColor="text1"/>
          <w:sz w:val="28"/>
          <w:szCs w:val="28"/>
          <w:lang w:val="en-GB"/>
        </w:rPr>
        <w:t xml:space="preserve">, Mi Jeong Kim, and Choong-Ki Lee. "Corporate Social Responsibility in the International Hotel Industry: An Analysis of CSR Reports and Their Implications." </w:t>
      </w:r>
      <w:r w:rsidRPr="0070670F">
        <w:rPr>
          <w:rFonts w:ascii="Times New Roman" w:hAnsi="Times New Roman" w:cs="Times New Roman"/>
          <w:i/>
          <w:color w:val="000000" w:themeColor="text1"/>
          <w:sz w:val="28"/>
          <w:szCs w:val="28"/>
          <w:lang w:val="en-GB"/>
        </w:rPr>
        <w:t>International Journal of Hospitality Management</w:t>
      </w:r>
      <w:r w:rsidRPr="0070670F">
        <w:rPr>
          <w:rFonts w:ascii="Times New Roman" w:hAnsi="Times New Roman" w:cs="Times New Roman"/>
          <w:color w:val="000000" w:themeColor="text1"/>
          <w:sz w:val="28"/>
          <w:szCs w:val="28"/>
          <w:lang w:val="en-GB"/>
        </w:rPr>
        <w:t>, vol. 90, 2020, p. 102605.</w:t>
      </w:r>
    </w:p>
    <w:p w14:paraId="609276D5"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Laroche, Michel, Jacques Bergeron, and Gopalkrishnan Barbaro‐</w:t>
      </w:r>
      <w:proofErr w:type="spellStart"/>
      <w:r w:rsidRPr="0070670F">
        <w:rPr>
          <w:rFonts w:ascii="Times New Roman" w:hAnsi="Times New Roman" w:cs="Times New Roman"/>
          <w:color w:val="000000" w:themeColor="text1"/>
          <w:sz w:val="28"/>
          <w:szCs w:val="28"/>
          <w:lang w:val="en-GB"/>
        </w:rPr>
        <w:t>Forleo</w:t>
      </w:r>
      <w:proofErr w:type="spellEnd"/>
      <w:r w:rsidRPr="0070670F">
        <w:rPr>
          <w:rFonts w:ascii="Times New Roman" w:hAnsi="Times New Roman" w:cs="Times New Roman"/>
          <w:color w:val="000000" w:themeColor="text1"/>
          <w:sz w:val="28"/>
          <w:szCs w:val="28"/>
          <w:lang w:val="en-GB"/>
        </w:rPr>
        <w:t xml:space="preserve">. "Targeting Consumers Who Are Willing to Pay More for Environmentally Friendly Products." </w:t>
      </w:r>
      <w:r w:rsidRPr="0070670F">
        <w:rPr>
          <w:rFonts w:ascii="Times New Roman" w:hAnsi="Times New Roman" w:cs="Times New Roman"/>
          <w:i/>
          <w:color w:val="000000" w:themeColor="text1"/>
          <w:sz w:val="28"/>
          <w:szCs w:val="28"/>
          <w:lang w:val="en-GB"/>
        </w:rPr>
        <w:t>Journal of Consumer Marketing</w:t>
      </w:r>
      <w:r w:rsidRPr="0070670F">
        <w:rPr>
          <w:rFonts w:ascii="Times New Roman" w:hAnsi="Times New Roman" w:cs="Times New Roman"/>
          <w:color w:val="000000" w:themeColor="text1"/>
          <w:sz w:val="28"/>
          <w:szCs w:val="28"/>
          <w:lang w:val="en-GB"/>
        </w:rPr>
        <w:t>, vol. 18, no. 6, 2001, pp. 503-520.</w:t>
      </w:r>
    </w:p>
    <w:p w14:paraId="6DE5BCEA"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Lee, Hyun. "The Impact of Hotel Corporations’ Sustainability Policies on Market Capitalization." </w:t>
      </w:r>
      <w:r w:rsidRPr="0070670F">
        <w:rPr>
          <w:rFonts w:ascii="Times New Roman" w:hAnsi="Times New Roman" w:cs="Times New Roman"/>
          <w:i/>
          <w:color w:val="000000" w:themeColor="text1"/>
          <w:sz w:val="28"/>
          <w:szCs w:val="28"/>
          <w:lang w:val="en-GB"/>
        </w:rPr>
        <w:t>International Journal of Hospitality Management</w:t>
      </w:r>
      <w:r w:rsidRPr="0070670F">
        <w:rPr>
          <w:rFonts w:ascii="Times New Roman" w:hAnsi="Times New Roman" w:cs="Times New Roman"/>
          <w:color w:val="000000" w:themeColor="text1"/>
          <w:sz w:val="28"/>
          <w:szCs w:val="28"/>
          <w:lang w:val="en-GB"/>
        </w:rPr>
        <w:t>, vol. 68, 2018, pp. 31-39.</w:t>
      </w:r>
    </w:p>
    <w:p w14:paraId="218D60A9"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Lin, Yu-Chin, and Li-Ying Ho. "An Analysis of the Green Supply Chain Management for the Hospitality Industry." </w:t>
      </w:r>
      <w:r w:rsidRPr="0070670F">
        <w:rPr>
          <w:rFonts w:ascii="Times New Roman" w:hAnsi="Times New Roman" w:cs="Times New Roman"/>
          <w:i/>
          <w:color w:val="000000" w:themeColor="text1"/>
          <w:sz w:val="28"/>
          <w:szCs w:val="28"/>
          <w:lang w:val="en-GB"/>
        </w:rPr>
        <w:t>African Journal of Business Management</w:t>
      </w:r>
      <w:r w:rsidRPr="0070670F">
        <w:rPr>
          <w:rFonts w:ascii="Times New Roman" w:hAnsi="Times New Roman" w:cs="Times New Roman"/>
          <w:color w:val="000000" w:themeColor="text1"/>
          <w:sz w:val="28"/>
          <w:szCs w:val="28"/>
          <w:lang w:val="en-GB"/>
        </w:rPr>
        <w:t>, vol. 5, no. 12, 2011, pp. 4851-4859.</w:t>
      </w:r>
    </w:p>
    <w:p w14:paraId="47C1EC6A"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Long, Tobin Bradley, and David L. Murray. "A Cultural Critique of Community Psychiatry in India." </w:t>
      </w:r>
      <w:r w:rsidRPr="0070670F">
        <w:rPr>
          <w:rFonts w:ascii="Times New Roman" w:hAnsi="Times New Roman" w:cs="Times New Roman"/>
          <w:i/>
          <w:color w:val="000000" w:themeColor="text1"/>
          <w:sz w:val="28"/>
          <w:szCs w:val="28"/>
          <w:lang w:val="en-GB"/>
        </w:rPr>
        <w:t>Journal of Environmental Management</w:t>
      </w:r>
      <w:r w:rsidRPr="0070670F">
        <w:rPr>
          <w:rFonts w:ascii="Times New Roman" w:hAnsi="Times New Roman" w:cs="Times New Roman"/>
          <w:color w:val="000000" w:themeColor="text1"/>
          <w:sz w:val="28"/>
          <w:szCs w:val="28"/>
          <w:lang w:val="en-GB"/>
        </w:rPr>
        <w:t>, vol. 120, 2013, pp. 24-32.</w:t>
      </w:r>
    </w:p>
    <w:p w14:paraId="7597811C"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lastRenderedPageBreak/>
        <w:t xml:space="preserve">Luu, Van Tinh. "The Influence of Green Hotel Practices on Customer Satisfaction and Green Trust." </w:t>
      </w:r>
      <w:r w:rsidRPr="0070670F">
        <w:rPr>
          <w:rFonts w:ascii="Times New Roman" w:hAnsi="Times New Roman" w:cs="Times New Roman"/>
          <w:i/>
          <w:color w:val="000000" w:themeColor="text1"/>
          <w:sz w:val="28"/>
          <w:szCs w:val="28"/>
          <w:lang w:val="en-GB"/>
        </w:rPr>
        <w:t>Information and Communication Technologies in Tourism 2017</w:t>
      </w:r>
      <w:r w:rsidRPr="0070670F">
        <w:rPr>
          <w:rFonts w:ascii="Times New Roman" w:hAnsi="Times New Roman" w:cs="Times New Roman"/>
          <w:color w:val="000000" w:themeColor="text1"/>
          <w:sz w:val="28"/>
          <w:szCs w:val="28"/>
          <w:lang w:val="en-GB"/>
        </w:rPr>
        <w:t>, Springer, 2017, pp. 501-513.</w:t>
      </w:r>
    </w:p>
    <w:p w14:paraId="504110DF"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proofErr w:type="spellStart"/>
      <w:r w:rsidRPr="0070670F">
        <w:rPr>
          <w:rFonts w:ascii="Times New Roman" w:hAnsi="Times New Roman" w:cs="Times New Roman"/>
          <w:color w:val="000000" w:themeColor="text1"/>
          <w:sz w:val="28"/>
          <w:szCs w:val="28"/>
          <w:lang w:val="en-GB"/>
        </w:rPr>
        <w:t>Marandure</w:t>
      </w:r>
      <w:proofErr w:type="spellEnd"/>
      <w:r w:rsidRPr="0070670F">
        <w:rPr>
          <w:rFonts w:ascii="Times New Roman" w:hAnsi="Times New Roman" w:cs="Times New Roman"/>
          <w:color w:val="000000" w:themeColor="text1"/>
          <w:sz w:val="28"/>
          <w:szCs w:val="28"/>
          <w:lang w:val="en-GB"/>
        </w:rPr>
        <w:t xml:space="preserve">, </w:t>
      </w:r>
      <w:proofErr w:type="spellStart"/>
      <w:r w:rsidRPr="0070670F">
        <w:rPr>
          <w:rFonts w:ascii="Times New Roman" w:hAnsi="Times New Roman" w:cs="Times New Roman"/>
          <w:color w:val="000000" w:themeColor="text1"/>
          <w:sz w:val="28"/>
          <w:szCs w:val="28"/>
          <w:lang w:val="en-GB"/>
        </w:rPr>
        <w:t>Tichaedza</w:t>
      </w:r>
      <w:proofErr w:type="spellEnd"/>
      <w:r w:rsidRPr="0070670F">
        <w:rPr>
          <w:rFonts w:ascii="Times New Roman" w:hAnsi="Times New Roman" w:cs="Times New Roman"/>
          <w:color w:val="000000" w:themeColor="text1"/>
          <w:sz w:val="28"/>
          <w:szCs w:val="28"/>
          <w:lang w:val="en-GB"/>
        </w:rPr>
        <w:t xml:space="preserve">. "The Effect of Environmental Performance on Customer Satisfaction in the Hotel Industry: A Study of 4-Star Hotels in Durban, South Africa." </w:t>
      </w:r>
      <w:r w:rsidRPr="0070670F">
        <w:rPr>
          <w:rFonts w:ascii="Times New Roman" w:hAnsi="Times New Roman" w:cs="Times New Roman"/>
          <w:i/>
          <w:color w:val="000000" w:themeColor="text1"/>
          <w:sz w:val="28"/>
          <w:szCs w:val="28"/>
          <w:lang w:val="en-GB"/>
        </w:rPr>
        <w:t>Sustainability</w:t>
      </w:r>
      <w:r w:rsidRPr="0070670F">
        <w:rPr>
          <w:rFonts w:ascii="Times New Roman" w:hAnsi="Times New Roman" w:cs="Times New Roman"/>
          <w:color w:val="000000" w:themeColor="text1"/>
          <w:sz w:val="28"/>
          <w:szCs w:val="28"/>
          <w:lang w:val="en-GB"/>
        </w:rPr>
        <w:t>, vol. 12, no. 17, 2020, p. 7099.</w:t>
      </w:r>
    </w:p>
    <w:p w14:paraId="6B312508"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rPr>
      </w:pPr>
      <w:r w:rsidRPr="0070670F">
        <w:rPr>
          <w:rFonts w:ascii="Times New Roman" w:hAnsi="Times New Roman" w:cs="Times New Roman"/>
          <w:color w:val="000000" w:themeColor="text1"/>
          <w:sz w:val="28"/>
          <w:szCs w:val="28"/>
        </w:rPr>
        <w:t xml:space="preserve">Marriott International. </w:t>
      </w:r>
      <w:r w:rsidRPr="0070670F">
        <w:rPr>
          <w:rFonts w:ascii="Times New Roman" w:hAnsi="Times New Roman" w:cs="Times New Roman"/>
          <w:i/>
          <w:color w:val="000000" w:themeColor="text1"/>
          <w:sz w:val="28"/>
          <w:szCs w:val="28"/>
        </w:rPr>
        <w:t>Marriott International</w:t>
      </w:r>
      <w:r w:rsidRPr="0070670F">
        <w:rPr>
          <w:rFonts w:ascii="Times New Roman" w:hAnsi="Times New Roman" w:cs="Times New Roman"/>
          <w:color w:val="000000" w:themeColor="text1"/>
          <w:sz w:val="28"/>
          <w:szCs w:val="28"/>
        </w:rPr>
        <w:t xml:space="preserve">, n.d., </w:t>
      </w:r>
      <w:hyperlink r:id="rId9" w:tgtFrame="_new" w:history="1">
        <w:r w:rsidRPr="0070670F">
          <w:rPr>
            <w:rStyle w:val="Hyperlink"/>
            <w:rFonts w:ascii="Times New Roman" w:hAnsi="Times New Roman" w:cs="Times New Roman"/>
            <w:sz w:val="28"/>
            <w:szCs w:val="28"/>
          </w:rPr>
          <w:t>https://www.marriott.com/marriott/aboutmarriott.mi</w:t>
        </w:r>
      </w:hyperlink>
      <w:r w:rsidRPr="0070670F">
        <w:rPr>
          <w:rFonts w:ascii="Times New Roman" w:hAnsi="Times New Roman" w:cs="Times New Roman"/>
          <w:color w:val="000000" w:themeColor="text1"/>
          <w:sz w:val="28"/>
          <w:szCs w:val="28"/>
        </w:rPr>
        <w:t>.</w:t>
      </w:r>
    </w:p>
    <w:p w14:paraId="5766A4EF"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Merli, Roberto, Francesco Lucchi, and Enrico </w:t>
      </w:r>
      <w:proofErr w:type="spellStart"/>
      <w:r w:rsidRPr="0070670F">
        <w:rPr>
          <w:rFonts w:ascii="Times New Roman" w:hAnsi="Times New Roman" w:cs="Times New Roman"/>
          <w:color w:val="000000" w:themeColor="text1"/>
          <w:sz w:val="28"/>
          <w:szCs w:val="28"/>
          <w:lang w:val="en-GB"/>
        </w:rPr>
        <w:t>Borgonovi</w:t>
      </w:r>
      <w:proofErr w:type="spellEnd"/>
      <w:r w:rsidRPr="0070670F">
        <w:rPr>
          <w:rFonts w:ascii="Times New Roman" w:hAnsi="Times New Roman" w:cs="Times New Roman"/>
          <w:color w:val="000000" w:themeColor="text1"/>
          <w:sz w:val="28"/>
          <w:szCs w:val="28"/>
          <w:lang w:val="en-GB"/>
        </w:rPr>
        <w:t xml:space="preserve">. "The Relationship Between Sustainability Performance and Financial Performance in the Italian Hospitality Industry: A Novel Use of the DEA." </w:t>
      </w:r>
      <w:r w:rsidRPr="0070670F">
        <w:rPr>
          <w:rFonts w:ascii="Times New Roman" w:hAnsi="Times New Roman" w:cs="Times New Roman"/>
          <w:i/>
          <w:color w:val="000000" w:themeColor="text1"/>
          <w:sz w:val="28"/>
          <w:szCs w:val="28"/>
          <w:lang w:val="en-GB"/>
        </w:rPr>
        <w:t>Journal of Cleaner Production</w:t>
      </w:r>
      <w:r w:rsidRPr="0070670F">
        <w:rPr>
          <w:rFonts w:ascii="Times New Roman" w:hAnsi="Times New Roman" w:cs="Times New Roman"/>
          <w:color w:val="000000" w:themeColor="text1"/>
          <w:sz w:val="28"/>
          <w:szCs w:val="28"/>
          <w:lang w:val="en-GB"/>
        </w:rPr>
        <w:t>, vol. 209, 2019, pp. 641-650.</w:t>
      </w:r>
    </w:p>
    <w:p w14:paraId="17D23693"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de-DE"/>
        </w:rPr>
      </w:pPr>
      <w:r w:rsidRPr="0070670F">
        <w:rPr>
          <w:rFonts w:ascii="Times New Roman" w:hAnsi="Times New Roman" w:cs="Times New Roman"/>
          <w:color w:val="000000" w:themeColor="text1"/>
          <w:sz w:val="28"/>
          <w:szCs w:val="28"/>
          <w:lang w:val="de-DE"/>
        </w:rPr>
        <w:t xml:space="preserve">MGM Resorts. </w:t>
      </w:r>
      <w:r w:rsidRPr="0070670F">
        <w:rPr>
          <w:rFonts w:ascii="Times New Roman" w:hAnsi="Times New Roman" w:cs="Times New Roman"/>
          <w:i/>
          <w:color w:val="000000" w:themeColor="text1"/>
          <w:sz w:val="28"/>
          <w:szCs w:val="28"/>
          <w:lang w:val="de-DE"/>
        </w:rPr>
        <w:t>MGM Resorts,</w:t>
      </w:r>
      <w:r w:rsidRPr="0070670F">
        <w:rPr>
          <w:rFonts w:ascii="Times New Roman" w:hAnsi="Times New Roman" w:cs="Times New Roman"/>
          <w:color w:val="000000" w:themeColor="text1"/>
          <w:sz w:val="28"/>
          <w:szCs w:val="28"/>
          <w:lang w:val="de-DE"/>
        </w:rPr>
        <w:t xml:space="preserve"> n.d.,  </w:t>
      </w:r>
      <w:hyperlink r:id="rId10" w:tgtFrame="_new" w:history="1">
        <w:r w:rsidRPr="0070670F">
          <w:rPr>
            <w:rStyle w:val="Hyperlink"/>
            <w:rFonts w:ascii="Times New Roman" w:hAnsi="Times New Roman" w:cs="Times New Roman"/>
            <w:sz w:val="28"/>
            <w:szCs w:val="28"/>
            <w:lang w:val="de-DE"/>
          </w:rPr>
          <w:t>https://www.mgmresorts.com/en.html</w:t>
        </w:r>
      </w:hyperlink>
      <w:r w:rsidRPr="0070670F">
        <w:rPr>
          <w:rFonts w:ascii="Times New Roman" w:hAnsi="Times New Roman" w:cs="Times New Roman"/>
          <w:color w:val="000000" w:themeColor="text1"/>
          <w:sz w:val="28"/>
          <w:szCs w:val="28"/>
          <w:lang w:val="de-DE"/>
        </w:rPr>
        <w:t>.</w:t>
      </w:r>
    </w:p>
    <w:p w14:paraId="76845F65"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proofErr w:type="spellStart"/>
      <w:r w:rsidRPr="0070670F">
        <w:rPr>
          <w:rFonts w:ascii="Times New Roman" w:hAnsi="Times New Roman" w:cs="Times New Roman"/>
          <w:color w:val="000000" w:themeColor="text1"/>
          <w:sz w:val="28"/>
          <w:szCs w:val="28"/>
          <w:lang w:val="en-GB"/>
        </w:rPr>
        <w:t>Pizam</w:t>
      </w:r>
      <w:proofErr w:type="spellEnd"/>
      <w:r w:rsidRPr="0070670F">
        <w:rPr>
          <w:rFonts w:ascii="Times New Roman" w:hAnsi="Times New Roman" w:cs="Times New Roman"/>
          <w:color w:val="000000" w:themeColor="text1"/>
          <w:sz w:val="28"/>
          <w:szCs w:val="28"/>
          <w:lang w:val="en-GB"/>
        </w:rPr>
        <w:t xml:space="preserve">, Abraham, Vladimir Shapoval, and Timothy Ellis. "Sustainability and Hotel Firm Value." </w:t>
      </w:r>
      <w:r w:rsidRPr="0070670F">
        <w:rPr>
          <w:rFonts w:ascii="Times New Roman" w:hAnsi="Times New Roman" w:cs="Times New Roman"/>
          <w:i/>
          <w:color w:val="000000" w:themeColor="text1"/>
          <w:sz w:val="28"/>
          <w:szCs w:val="28"/>
          <w:lang w:val="en-GB"/>
        </w:rPr>
        <w:t>Journal of Travel Research</w:t>
      </w:r>
      <w:r w:rsidRPr="0070670F">
        <w:rPr>
          <w:rFonts w:ascii="Times New Roman" w:hAnsi="Times New Roman" w:cs="Times New Roman"/>
          <w:color w:val="000000" w:themeColor="text1"/>
          <w:sz w:val="28"/>
          <w:szCs w:val="28"/>
          <w:lang w:val="en-GB"/>
        </w:rPr>
        <w:t>, 00472875211040983.</w:t>
      </w:r>
    </w:p>
    <w:p w14:paraId="4F4C9628"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proofErr w:type="spellStart"/>
      <w:r w:rsidRPr="0070670F">
        <w:rPr>
          <w:rFonts w:ascii="Times New Roman" w:hAnsi="Times New Roman" w:cs="Times New Roman"/>
          <w:color w:val="000000" w:themeColor="text1"/>
          <w:sz w:val="28"/>
          <w:szCs w:val="28"/>
          <w:lang w:val="en-GB"/>
        </w:rPr>
        <w:t>Rasoolimanesh</w:t>
      </w:r>
      <w:proofErr w:type="spellEnd"/>
      <w:r w:rsidRPr="0070670F">
        <w:rPr>
          <w:rFonts w:ascii="Times New Roman" w:hAnsi="Times New Roman" w:cs="Times New Roman"/>
          <w:color w:val="000000" w:themeColor="text1"/>
          <w:sz w:val="28"/>
          <w:szCs w:val="28"/>
          <w:lang w:val="en-GB"/>
        </w:rPr>
        <w:t xml:space="preserve">, S. Mostafa, Christian M. Ringle, </w:t>
      </w:r>
      <w:proofErr w:type="spellStart"/>
      <w:r w:rsidRPr="0070670F">
        <w:rPr>
          <w:rFonts w:ascii="Times New Roman" w:hAnsi="Times New Roman" w:cs="Times New Roman"/>
          <w:color w:val="000000" w:themeColor="text1"/>
          <w:sz w:val="28"/>
          <w:szCs w:val="28"/>
          <w:lang w:val="en-GB"/>
        </w:rPr>
        <w:t>Maizatul</w:t>
      </w:r>
      <w:proofErr w:type="spellEnd"/>
      <w:r w:rsidRPr="0070670F">
        <w:rPr>
          <w:rFonts w:ascii="Times New Roman" w:hAnsi="Times New Roman" w:cs="Times New Roman"/>
          <w:color w:val="000000" w:themeColor="text1"/>
          <w:sz w:val="28"/>
          <w:szCs w:val="28"/>
          <w:lang w:val="en-GB"/>
        </w:rPr>
        <w:t xml:space="preserve"> </w:t>
      </w:r>
      <w:proofErr w:type="spellStart"/>
      <w:r w:rsidRPr="0070670F">
        <w:rPr>
          <w:rFonts w:ascii="Times New Roman" w:hAnsi="Times New Roman" w:cs="Times New Roman"/>
          <w:color w:val="000000" w:themeColor="text1"/>
          <w:sz w:val="28"/>
          <w:szCs w:val="28"/>
          <w:lang w:val="en-GB"/>
        </w:rPr>
        <w:t>Haizan</w:t>
      </w:r>
      <w:proofErr w:type="spellEnd"/>
      <w:r w:rsidRPr="0070670F">
        <w:rPr>
          <w:rFonts w:ascii="Times New Roman" w:hAnsi="Times New Roman" w:cs="Times New Roman"/>
          <w:color w:val="000000" w:themeColor="text1"/>
          <w:sz w:val="28"/>
          <w:szCs w:val="28"/>
          <w:lang w:val="en-GB"/>
        </w:rPr>
        <w:t xml:space="preserve"> Jaafar, and T. Ramayah. "Urban vs. Rural Destinations: Residents’ Perceptions, Community Participation and Support for Tourism Development." </w:t>
      </w:r>
      <w:r w:rsidRPr="0070670F">
        <w:rPr>
          <w:rFonts w:ascii="Times New Roman" w:hAnsi="Times New Roman" w:cs="Times New Roman"/>
          <w:i/>
          <w:color w:val="000000" w:themeColor="text1"/>
          <w:sz w:val="28"/>
          <w:szCs w:val="28"/>
          <w:lang w:val="en-GB"/>
        </w:rPr>
        <w:t>Journal of Destination Marketing &amp; Management,</w:t>
      </w:r>
      <w:r w:rsidRPr="0070670F">
        <w:rPr>
          <w:rFonts w:ascii="Times New Roman" w:hAnsi="Times New Roman" w:cs="Times New Roman"/>
          <w:color w:val="000000" w:themeColor="text1"/>
          <w:sz w:val="28"/>
          <w:szCs w:val="28"/>
          <w:lang w:val="en-GB"/>
        </w:rPr>
        <w:t xml:space="preserve"> vol. 6, 2017, pp. 126-135.</w:t>
      </w:r>
    </w:p>
    <w:p w14:paraId="48296F19"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proofErr w:type="spellStart"/>
      <w:r w:rsidRPr="0070670F">
        <w:rPr>
          <w:rFonts w:ascii="Times New Roman" w:hAnsi="Times New Roman" w:cs="Times New Roman"/>
          <w:color w:val="000000" w:themeColor="text1"/>
          <w:sz w:val="28"/>
          <w:szCs w:val="28"/>
          <w:lang w:val="en-GB"/>
        </w:rPr>
        <w:lastRenderedPageBreak/>
        <w:t>Singjai</w:t>
      </w:r>
      <w:proofErr w:type="spellEnd"/>
      <w:r w:rsidRPr="0070670F">
        <w:rPr>
          <w:rFonts w:ascii="Times New Roman" w:hAnsi="Times New Roman" w:cs="Times New Roman"/>
          <w:color w:val="000000" w:themeColor="text1"/>
          <w:sz w:val="28"/>
          <w:szCs w:val="28"/>
          <w:lang w:val="en-GB"/>
        </w:rPr>
        <w:t xml:space="preserve">, Pattrawadee, </w:t>
      </w:r>
      <w:proofErr w:type="spellStart"/>
      <w:r w:rsidRPr="0070670F">
        <w:rPr>
          <w:rFonts w:ascii="Times New Roman" w:hAnsi="Times New Roman" w:cs="Times New Roman"/>
          <w:color w:val="000000" w:themeColor="text1"/>
          <w:sz w:val="28"/>
          <w:szCs w:val="28"/>
          <w:lang w:val="en-GB"/>
        </w:rPr>
        <w:t>Penprapa</w:t>
      </w:r>
      <w:proofErr w:type="spellEnd"/>
      <w:r w:rsidRPr="0070670F">
        <w:rPr>
          <w:rFonts w:ascii="Times New Roman" w:hAnsi="Times New Roman" w:cs="Times New Roman"/>
          <w:color w:val="000000" w:themeColor="text1"/>
          <w:sz w:val="28"/>
          <w:szCs w:val="28"/>
          <w:lang w:val="en-GB"/>
        </w:rPr>
        <w:t xml:space="preserve"> </w:t>
      </w:r>
      <w:proofErr w:type="spellStart"/>
      <w:r w:rsidRPr="0070670F">
        <w:rPr>
          <w:rFonts w:ascii="Times New Roman" w:hAnsi="Times New Roman" w:cs="Times New Roman"/>
          <w:color w:val="000000" w:themeColor="text1"/>
          <w:sz w:val="28"/>
          <w:szCs w:val="28"/>
          <w:lang w:val="en-GB"/>
        </w:rPr>
        <w:t>Viwatjitsor</w:t>
      </w:r>
      <w:proofErr w:type="spellEnd"/>
      <w:r w:rsidRPr="0070670F">
        <w:rPr>
          <w:rFonts w:ascii="Times New Roman" w:hAnsi="Times New Roman" w:cs="Times New Roman"/>
          <w:color w:val="000000" w:themeColor="text1"/>
          <w:sz w:val="28"/>
          <w:szCs w:val="28"/>
          <w:lang w:val="en-GB"/>
        </w:rPr>
        <w:t xml:space="preserve">, and Natthawut </w:t>
      </w:r>
      <w:proofErr w:type="spellStart"/>
      <w:r w:rsidRPr="0070670F">
        <w:rPr>
          <w:rFonts w:ascii="Times New Roman" w:hAnsi="Times New Roman" w:cs="Times New Roman"/>
          <w:color w:val="000000" w:themeColor="text1"/>
          <w:sz w:val="28"/>
          <w:szCs w:val="28"/>
          <w:lang w:val="en-GB"/>
        </w:rPr>
        <w:t>Areerachakul</w:t>
      </w:r>
      <w:proofErr w:type="spellEnd"/>
      <w:r w:rsidRPr="0070670F">
        <w:rPr>
          <w:rFonts w:ascii="Times New Roman" w:hAnsi="Times New Roman" w:cs="Times New Roman"/>
          <w:color w:val="000000" w:themeColor="text1"/>
          <w:sz w:val="28"/>
          <w:szCs w:val="28"/>
          <w:lang w:val="en-GB"/>
        </w:rPr>
        <w:t xml:space="preserve">. "Green Hotel Marketing: Impact of Green Service Quality and Green Image on Purchase Intention." </w:t>
      </w:r>
      <w:r w:rsidRPr="0070670F">
        <w:rPr>
          <w:rFonts w:ascii="Times New Roman" w:hAnsi="Times New Roman" w:cs="Times New Roman"/>
          <w:i/>
          <w:color w:val="000000" w:themeColor="text1"/>
          <w:sz w:val="28"/>
          <w:szCs w:val="28"/>
          <w:lang w:val="en-GB"/>
        </w:rPr>
        <w:t>European Journal of Sustainable Development</w:t>
      </w:r>
      <w:r w:rsidRPr="0070670F">
        <w:rPr>
          <w:rFonts w:ascii="Times New Roman" w:hAnsi="Times New Roman" w:cs="Times New Roman"/>
          <w:color w:val="000000" w:themeColor="text1"/>
          <w:sz w:val="28"/>
          <w:szCs w:val="28"/>
          <w:lang w:val="en-GB"/>
        </w:rPr>
        <w:t>, vol. 7, no. 3, 2018, pp. 205-214.</w:t>
      </w:r>
    </w:p>
    <w:p w14:paraId="7897E181"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Su, </w:t>
      </w:r>
      <w:proofErr w:type="spellStart"/>
      <w:r w:rsidRPr="0070670F">
        <w:rPr>
          <w:rFonts w:ascii="Times New Roman" w:hAnsi="Times New Roman" w:cs="Times New Roman"/>
          <w:color w:val="000000" w:themeColor="text1"/>
          <w:sz w:val="28"/>
          <w:szCs w:val="28"/>
          <w:lang w:val="en-GB"/>
        </w:rPr>
        <w:t>Linying</w:t>
      </w:r>
      <w:proofErr w:type="spellEnd"/>
      <w:r w:rsidRPr="0070670F">
        <w:rPr>
          <w:rFonts w:ascii="Times New Roman" w:hAnsi="Times New Roman" w:cs="Times New Roman"/>
          <w:color w:val="000000" w:themeColor="text1"/>
          <w:sz w:val="28"/>
          <w:szCs w:val="28"/>
          <w:lang w:val="en-GB"/>
        </w:rPr>
        <w:t xml:space="preserve">, Yating Huang, and Ming-Kuan Hsu. "Hotel Environmental Management and Its Influence on Guest Satisfaction and Loyalty." </w:t>
      </w:r>
      <w:r w:rsidRPr="0070670F">
        <w:rPr>
          <w:rFonts w:ascii="Times New Roman" w:hAnsi="Times New Roman" w:cs="Times New Roman"/>
          <w:i/>
          <w:color w:val="000000" w:themeColor="text1"/>
          <w:sz w:val="28"/>
          <w:szCs w:val="28"/>
          <w:lang w:val="en-GB"/>
        </w:rPr>
        <w:t>International Journal of Hospitality Management</w:t>
      </w:r>
      <w:r w:rsidRPr="0070670F">
        <w:rPr>
          <w:rFonts w:ascii="Times New Roman" w:hAnsi="Times New Roman" w:cs="Times New Roman"/>
          <w:color w:val="000000" w:themeColor="text1"/>
          <w:sz w:val="28"/>
          <w:szCs w:val="28"/>
          <w:lang w:val="en-GB"/>
        </w:rPr>
        <w:t>, vol. 61, 2017, pp. 20-29.</w:t>
      </w:r>
    </w:p>
    <w:p w14:paraId="75B30061"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proofErr w:type="spellStart"/>
      <w:r w:rsidRPr="0070670F">
        <w:rPr>
          <w:rFonts w:ascii="Times New Roman" w:hAnsi="Times New Roman" w:cs="Times New Roman"/>
          <w:color w:val="000000" w:themeColor="text1"/>
          <w:sz w:val="28"/>
          <w:szCs w:val="28"/>
          <w:lang w:val="en-GB"/>
        </w:rPr>
        <w:t>Tsaur</w:t>
      </w:r>
      <w:proofErr w:type="spellEnd"/>
      <w:r w:rsidRPr="0070670F">
        <w:rPr>
          <w:rFonts w:ascii="Times New Roman" w:hAnsi="Times New Roman" w:cs="Times New Roman"/>
          <w:color w:val="000000" w:themeColor="text1"/>
          <w:sz w:val="28"/>
          <w:szCs w:val="28"/>
          <w:lang w:val="en-GB"/>
        </w:rPr>
        <w:t>, Sheng-</w:t>
      </w:r>
      <w:proofErr w:type="spellStart"/>
      <w:r w:rsidRPr="0070670F">
        <w:rPr>
          <w:rFonts w:ascii="Times New Roman" w:hAnsi="Times New Roman" w:cs="Times New Roman"/>
          <w:color w:val="000000" w:themeColor="text1"/>
          <w:sz w:val="28"/>
          <w:szCs w:val="28"/>
          <w:lang w:val="en-GB"/>
        </w:rPr>
        <w:t>Hshiung</w:t>
      </w:r>
      <w:proofErr w:type="spellEnd"/>
      <w:r w:rsidRPr="0070670F">
        <w:rPr>
          <w:rFonts w:ascii="Times New Roman" w:hAnsi="Times New Roman" w:cs="Times New Roman"/>
          <w:color w:val="000000" w:themeColor="text1"/>
          <w:sz w:val="28"/>
          <w:szCs w:val="28"/>
          <w:lang w:val="en-GB"/>
        </w:rPr>
        <w:t xml:space="preserve">, and Chih-Hung Wang. "The Residents’ Attitudes toward Sustainable Tourism Development: The Case of Sun Moon Lake in Taiwan." </w:t>
      </w:r>
      <w:r w:rsidRPr="0070670F">
        <w:rPr>
          <w:rFonts w:ascii="Times New Roman" w:hAnsi="Times New Roman" w:cs="Times New Roman"/>
          <w:i/>
          <w:color w:val="000000" w:themeColor="text1"/>
          <w:sz w:val="28"/>
          <w:szCs w:val="28"/>
          <w:lang w:val="en-GB"/>
        </w:rPr>
        <w:t>Journal of Sustainable Tourism</w:t>
      </w:r>
      <w:r w:rsidRPr="0070670F">
        <w:rPr>
          <w:rFonts w:ascii="Times New Roman" w:hAnsi="Times New Roman" w:cs="Times New Roman"/>
          <w:color w:val="000000" w:themeColor="text1"/>
          <w:sz w:val="28"/>
          <w:szCs w:val="28"/>
          <w:lang w:val="en-GB"/>
        </w:rPr>
        <w:t>, vol. 17, no. 2, 2009, pp. 157-174.</w:t>
      </w:r>
    </w:p>
    <w:p w14:paraId="6F228671"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Yadav, </w:t>
      </w:r>
      <w:proofErr w:type="spellStart"/>
      <w:r w:rsidRPr="0070670F">
        <w:rPr>
          <w:rFonts w:ascii="Times New Roman" w:hAnsi="Times New Roman" w:cs="Times New Roman"/>
          <w:color w:val="000000" w:themeColor="text1"/>
          <w:sz w:val="28"/>
          <w:szCs w:val="28"/>
          <w:lang w:val="en-GB"/>
        </w:rPr>
        <w:t>Rambalak</w:t>
      </w:r>
      <w:proofErr w:type="spellEnd"/>
      <w:r w:rsidRPr="0070670F">
        <w:rPr>
          <w:rFonts w:ascii="Times New Roman" w:hAnsi="Times New Roman" w:cs="Times New Roman"/>
          <w:color w:val="000000" w:themeColor="text1"/>
          <w:sz w:val="28"/>
          <w:szCs w:val="28"/>
          <w:lang w:val="en-GB"/>
        </w:rPr>
        <w:t xml:space="preserve">, Goutam Shankar Pathak, and Zaheer Rahman. "Conceptualizing Green Marketing and Its Impact on Consumer Buying </w:t>
      </w:r>
      <w:proofErr w:type="spellStart"/>
      <w:r w:rsidRPr="0070670F">
        <w:rPr>
          <w:rFonts w:ascii="Times New Roman" w:hAnsi="Times New Roman" w:cs="Times New Roman"/>
          <w:color w:val="000000" w:themeColor="text1"/>
          <w:sz w:val="28"/>
          <w:szCs w:val="28"/>
          <w:lang w:val="en-GB"/>
        </w:rPr>
        <w:t>Behavior</w:t>
      </w:r>
      <w:proofErr w:type="spellEnd"/>
      <w:r w:rsidRPr="0070670F">
        <w:rPr>
          <w:rFonts w:ascii="Times New Roman" w:hAnsi="Times New Roman" w:cs="Times New Roman"/>
          <w:color w:val="000000" w:themeColor="text1"/>
          <w:sz w:val="28"/>
          <w:szCs w:val="28"/>
          <w:lang w:val="en-GB"/>
        </w:rPr>
        <w:t xml:space="preserve">." </w:t>
      </w:r>
      <w:r w:rsidRPr="0070670F">
        <w:rPr>
          <w:rFonts w:ascii="Times New Roman" w:hAnsi="Times New Roman" w:cs="Times New Roman"/>
          <w:i/>
          <w:color w:val="000000" w:themeColor="text1"/>
          <w:sz w:val="28"/>
          <w:szCs w:val="28"/>
          <w:lang w:val="en-GB"/>
        </w:rPr>
        <w:t>Journal of Retailing and Consumer Services</w:t>
      </w:r>
      <w:r w:rsidRPr="0070670F">
        <w:rPr>
          <w:rFonts w:ascii="Times New Roman" w:hAnsi="Times New Roman" w:cs="Times New Roman"/>
          <w:color w:val="000000" w:themeColor="text1"/>
          <w:sz w:val="28"/>
          <w:szCs w:val="28"/>
          <w:lang w:val="en-GB"/>
        </w:rPr>
        <w:t>, vol. 29, 2016, pp. 158-170.</w:t>
      </w:r>
    </w:p>
    <w:p w14:paraId="1A8C8AF9" w14:textId="77777777" w:rsidR="008B1FA5" w:rsidRPr="0070670F" w:rsidRDefault="008B1FA5" w:rsidP="0070670F">
      <w:pPr>
        <w:spacing w:after="0" w:line="480" w:lineRule="auto"/>
        <w:ind w:left="709" w:hanging="709"/>
        <w:jc w:val="both"/>
        <w:rPr>
          <w:rFonts w:ascii="Times New Roman" w:hAnsi="Times New Roman" w:cs="Times New Roman"/>
          <w:color w:val="000000" w:themeColor="text1"/>
          <w:sz w:val="28"/>
          <w:szCs w:val="28"/>
          <w:lang w:val="en-GB"/>
        </w:rPr>
      </w:pPr>
      <w:r w:rsidRPr="0070670F">
        <w:rPr>
          <w:rFonts w:ascii="Times New Roman" w:hAnsi="Times New Roman" w:cs="Times New Roman"/>
          <w:color w:val="000000" w:themeColor="text1"/>
          <w:sz w:val="28"/>
          <w:szCs w:val="28"/>
          <w:lang w:val="en-GB"/>
        </w:rPr>
        <w:t xml:space="preserve">Zientara, Piotr, Agnieszka </w:t>
      </w:r>
      <w:proofErr w:type="spellStart"/>
      <w:r w:rsidRPr="0070670F">
        <w:rPr>
          <w:rFonts w:ascii="Times New Roman" w:hAnsi="Times New Roman" w:cs="Times New Roman"/>
          <w:color w:val="000000" w:themeColor="text1"/>
          <w:sz w:val="28"/>
          <w:szCs w:val="28"/>
          <w:lang w:val="en-GB"/>
        </w:rPr>
        <w:t>Zamojska</w:t>
      </w:r>
      <w:proofErr w:type="spellEnd"/>
      <w:r w:rsidRPr="0070670F">
        <w:rPr>
          <w:rFonts w:ascii="Times New Roman" w:hAnsi="Times New Roman" w:cs="Times New Roman"/>
          <w:color w:val="000000" w:themeColor="text1"/>
          <w:sz w:val="28"/>
          <w:szCs w:val="28"/>
          <w:lang w:val="en-GB"/>
        </w:rPr>
        <w:t xml:space="preserve">, and Chi Lok Ho. "Are Happier Employees Better Employees? An Examination of the Impact of Employee Engagement on the Relationship Between Employee Job Satisfaction and Hotel Performance." </w:t>
      </w:r>
      <w:r w:rsidRPr="0070670F">
        <w:rPr>
          <w:rFonts w:ascii="Times New Roman" w:hAnsi="Times New Roman" w:cs="Times New Roman"/>
          <w:i/>
          <w:color w:val="000000" w:themeColor="text1"/>
          <w:sz w:val="28"/>
          <w:szCs w:val="28"/>
          <w:lang w:val="en-GB"/>
        </w:rPr>
        <w:t>International Journal of Contemporary Hospitality Management</w:t>
      </w:r>
      <w:r w:rsidRPr="0070670F">
        <w:rPr>
          <w:rFonts w:ascii="Times New Roman" w:hAnsi="Times New Roman" w:cs="Times New Roman"/>
          <w:color w:val="000000" w:themeColor="text1"/>
          <w:sz w:val="28"/>
          <w:szCs w:val="28"/>
          <w:lang w:val="en-GB"/>
        </w:rPr>
        <w:t>, vol. 27, no. 6, 2015, pp. 1082-1102.</w:t>
      </w:r>
    </w:p>
    <w:p w14:paraId="5A19C84D" w14:textId="77777777" w:rsidR="00476E12" w:rsidRPr="0070670F" w:rsidRDefault="00476E12" w:rsidP="0070670F">
      <w:pPr>
        <w:spacing w:after="0" w:line="480" w:lineRule="auto"/>
        <w:jc w:val="both"/>
        <w:rPr>
          <w:rFonts w:ascii="Times New Roman" w:hAnsi="Times New Roman" w:cs="Times New Roman"/>
          <w:color w:val="000000" w:themeColor="text1"/>
          <w:sz w:val="28"/>
          <w:szCs w:val="28"/>
          <w:lang w:val="de-DE"/>
        </w:rPr>
      </w:pPr>
    </w:p>
    <w:sectPr w:rsidR="00476E12" w:rsidRPr="0070670F">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6C4B1" w14:textId="77777777" w:rsidR="005F21A1" w:rsidRDefault="005F21A1" w:rsidP="000B1A8F">
      <w:pPr>
        <w:spacing w:after="0" w:line="240" w:lineRule="auto"/>
      </w:pPr>
      <w:r>
        <w:separator/>
      </w:r>
    </w:p>
  </w:endnote>
  <w:endnote w:type="continuationSeparator" w:id="0">
    <w:p w14:paraId="37D6D48C" w14:textId="77777777" w:rsidR="005F21A1" w:rsidRDefault="005F21A1" w:rsidP="000B1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99D30" w14:textId="77777777" w:rsidR="00750B29" w:rsidRDefault="00750B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F4260" w14:textId="77777777" w:rsidR="00750B29" w:rsidRDefault="00750B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5F4B2" w14:textId="77777777" w:rsidR="00750B29" w:rsidRDefault="00750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B9164" w14:textId="77777777" w:rsidR="005F21A1" w:rsidRDefault="005F21A1" w:rsidP="000B1A8F">
      <w:pPr>
        <w:spacing w:after="0" w:line="240" w:lineRule="auto"/>
      </w:pPr>
      <w:r>
        <w:separator/>
      </w:r>
    </w:p>
  </w:footnote>
  <w:footnote w:type="continuationSeparator" w:id="0">
    <w:p w14:paraId="14AD4516" w14:textId="77777777" w:rsidR="005F21A1" w:rsidRDefault="005F21A1" w:rsidP="000B1A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E8327" w14:textId="77777777" w:rsidR="00750B29" w:rsidRDefault="00750B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818706"/>
      <w:docPartObj>
        <w:docPartGallery w:val="Page Numbers (Top of Page)"/>
        <w:docPartUnique/>
      </w:docPartObj>
    </w:sdtPr>
    <w:sdtEndPr>
      <w:rPr>
        <w:rFonts w:ascii="Times New Roman" w:hAnsi="Times New Roman" w:cs="Times New Roman"/>
        <w:noProof/>
        <w:sz w:val="24"/>
        <w:szCs w:val="24"/>
      </w:rPr>
    </w:sdtEndPr>
    <w:sdtContent>
      <w:p w14:paraId="5435B70C" w14:textId="235D4313" w:rsidR="006A1F46" w:rsidRPr="006A1F46" w:rsidRDefault="006A1F46" w:rsidP="006A1F46">
        <w:pPr>
          <w:pStyle w:val="Header"/>
          <w:jc w:val="right"/>
          <w:rPr>
            <w:rFonts w:ascii="Times New Roman" w:hAnsi="Times New Roman" w:cs="Times New Roman"/>
            <w:sz w:val="24"/>
            <w:szCs w:val="24"/>
          </w:rPr>
        </w:pPr>
        <w:r w:rsidRPr="006A1F46">
          <w:rPr>
            <w:rFonts w:ascii="Times New Roman" w:hAnsi="Times New Roman" w:cs="Times New Roman"/>
            <w:sz w:val="24"/>
            <w:szCs w:val="24"/>
          </w:rPr>
          <w:t xml:space="preserve">Surname </w:t>
        </w:r>
        <w:r w:rsidRPr="006A1F46">
          <w:rPr>
            <w:rFonts w:ascii="Times New Roman" w:hAnsi="Times New Roman" w:cs="Times New Roman"/>
            <w:sz w:val="24"/>
            <w:szCs w:val="24"/>
          </w:rPr>
          <w:fldChar w:fldCharType="begin"/>
        </w:r>
        <w:r w:rsidRPr="006A1F46">
          <w:rPr>
            <w:rFonts w:ascii="Times New Roman" w:hAnsi="Times New Roman" w:cs="Times New Roman"/>
            <w:sz w:val="24"/>
            <w:szCs w:val="24"/>
          </w:rPr>
          <w:instrText xml:space="preserve"> PAGE   \* MERGEFORMAT </w:instrText>
        </w:r>
        <w:r w:rsidRPr="006A1F46">
          <w:rPr>
            <w:rFonts w:ascii="Times New Roman" w:hAnsi="Times New Roman" w:cs="Times New Roman"/>
            <w:sz w:val="24"/>
            <w:szCs w:val="24"/>
          </w:rPr>
          <w:fldChar w:fldCharType="separate"/>
        </w:r>
        <w:r w:rsidR="00750B29">
          <w:rPr>
            <w:rFonts w:ascii="Times New Roman" w:hAnsi="Times New Roman" w:cs="Times New Roman"/>
            <w:noProof/>
            <w:sz w:val="24"/>
            <w:szCs w:val="24"/>
          </w:rPr>
          <w:t>14</w:t>
        </w:r>
        <w:r w:rsidRPr="006A1F46">
          <w:rPr>
            <w:rFonts w:ascii="Times New Roman" w:hAnsi="Times New Roman" w:cs="Times New Roman"/>
            <w:noProof/>
            <w:sz w:val="24"/>
            <w:szCs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78F5D" w14:textId="77777777" w:rsidR="00750B29" w:rsidRDefault="00750B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79AD"/>
    <w:multiLevelType w:val="multilevel"/>
    <w:tmpl w:val="8E3E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EF4419"/>
    <w:multiLevelType w:val="multilevel"/>
    <w:tmpl w:val="5A86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53117"/>
    <w:multiLevelType w:val="multilevel"/>
    <w:tmpl w:val="05BE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DE6F72"/>
    <w:multiLevelType w:val="multilevel"/>
    <w:tmpl w:val="6C5A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8153FA"/>
    <w:multiLevelType w:val="multilevel"/>
    <w:tmpl w:val="CC96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C803D1"/>
    <w:multiLevelType w:val="multilevel"/>
    <w:tmpl w:val="45A06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354EFD"/>
    <w:multiLevelType w:val="multilevel"/>
    <w:tmpl w:val="FB30EA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323CB7"/>
    <w:multiLevelType w:val="multilevel"/>
    <w:tmpl w:val="E022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000786"/>
    <w:multiLevelType w:val="multilevel"/>
    <w:tmpl w:val="A160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C04C15"/>
    <w:multiLevelType w:val="multilevel"/>
    <w:tmpl w:val="0C4AB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BF435D"/>
    <w:multiLevelType w:val="multilevel"/>
    <w:tmpl w:val="F5A69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E9044C"/>
    <w:multiLevelType w:val="multilevel"/>
    <w:tmpl w:val="269C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C75A16"/>
    <w:multiLevelType w:val="multilevel"/>
    <w:tmpl w:val="76D8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CDF7321"/>
    <w:multiLevelType w:val="multilevel"/>
    <w:tmpl w:val="3768166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8706B9"/>
    <w:multiLevelType w:val="multilevel"/>
    <w:tmpl w:val="4F668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3913974">
    <w:abstractNumId w:val="1"/>
  </w:num>
  <w:num w:numId="2" w16cid:durableId="942302773">
    <w:abstractNumId w:val="5"/>
  </w:num>
  <w:num w:numId="3" w16cid:durableId="439494093">
    <w:abstractNumId w:val="13"/>
  </w:num>
  <w:num w:numId="4" w16cid:durableId="102189185">
    <w:abstractNumId w:val="14"/>
  </w:num>
  <w:num w:numId="5" w16cid:durableId="687174015">
    <w:abstractNumId w:val="6"/>
  </w:num>
  <w:num w:numId="6" w16cid:durableId="719673977">
    <w:abstractNumId w:val="10"/>
  </w:num>
  <w:num w:numId="7" w16cid:durableId="1758551053">
    <w:abstractNumId w:val="8"/>
  </w:num>
  <w:num w:numId="8" w16cid:durableId="1346131786">
    <w:abstractNumId w:val="7"/>
  </w:num>
  <w:num w:numId="9" w16cid:durableId="1534004037">
    <w:abstractNumId w:val="12"/>
  </w:num>
  <w:num w:numId="10" w16cid:durableId="1274292077">
    <w:abstractNumId w:val="0"/>
  </w:num>
  <w:num w:numId="11" w16cid:durableId="1275868999">
    <w:abstractNumId w:val="11"/>
  </w:num>
  <w:num w:numId="12" w16cid:durableId="2078018026">
    <w:abstractNumId w:val="2"/>
  </w:num>
  <w:num w:numId="13" w16cid:durableId="1439644015">
    <w:abstractNumId w:val="4"/>
  </w:num>
  <w:num w:numId="14" w16cid:durableId="694236161">
    <w:abstractNumId w:val="3"/>
  </w:num>
  <w:num w:numId="15" w16cid:durableId="21045696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73"/>
    <w:rsid w:val="00082E99"/>
    <w:rsid w:val="000B1A8F"/>
    <w:rsid w:val="00113297"/>
    <w:rsid w:val="001A3173"/>
    <w:rsid w:val="001A55CE"/>
    <w:rsid w:val="003F197F"/>
    <w:rsid w:val="00476E12"/>
    <w:rsid w:val="00594D10"/>
    <w:rsid w:val="005F21A1"/>
    <w:rsid w:val="006220E3"/>
    <w:rsid w:val="00673A69"/>
    <w:rsid w:val="006A1F46"/>
    <w:rsid w:val="0070670F"/>
    <w:rsid w:val="00750B29"/>
    <w:rsid w:val="007553A3"/>
    <w:rsid w:val="00861247"/>
    <w:rsid w:val="008B038C"/>
    <w:rsid w:val="008B1FA5"/>
    <w:rsid w:val="00904911"/>
    <w:rsid w:val="00946C48"/>
    <w:rsid w:val="00994921"/>
    <w:rsid w:val="00A45765"/>
    <w:rsid w:val="00B43622"/>
    <w:rsid w:val="00DA38A0"/>
    <w:rsid w:val="00FD0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C3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E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E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76E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76E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76E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6E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76E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76E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76E12"/>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0B1A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1A8F"/>
  </w:style>
  <w:style w:type="paragraph" w:styleId="Footer">
    <w:name w:val="footer"/>
    <w:basedOn w:val="Normal"/>
    <w:link w:val="FooterChar"/>
    <w:uiPriority w:val="99"/>
    <w:unhideWhenUsed/>
    <w:rsid w:val="000B1A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1A8F"/>
  </w:style>
  <w:style w:type="character" w:customStyle="1" w:styleId="Heading1Char">
    <w:name w:val="Heading 1 Char"/>
    <w:basedOn w:val="DefaultParagraphFont"/>
    <w:link w:val="Heading1"/>
    <w:uiPriority w:val="9"/>
    <w:rsid w:val="00082E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2E99"/>
    <w:pPr>
      <w:outlineLvl w:val="9"/>
    </w:pPr>
    <w:rPr>
      <w:kern w:val="0"/>
      <w14:ligatures w14:val="none"/>
    </w:rPr>
  </w:style>
  <w:style w:type="paragraph" w:styleId="TOC2">
    <w:name w:val="toc 2"/>
    <w:basedOn w:val="Normal"/>
    <w:next w:val="Normal"/>
    <w:autoRedefine/>
    <w:uiPriority w:val="39"/>
    <w:unhideWhenUsed/>
    <w:rsid w:val="00082E99"/>
    <w:pPr>
      <w:spacing w:after="100"/>
      <w:ind w:left="220"/>
    </w:pPr>
  </w:style>
  <w:style w:type="paragraph" w:styleId="TOC3">
    <w:name w:val="toc 3"/>
    <w:basedOn w:val="Normal"/>
    <w:next w:val="Normal"/>
    <w:autoRedefine/>
    <w:uiPriority w:val="39"/>
    <w:unhideWhenUsed/>
    <w:rsid w:val="00082E99"/>
    <w:pPr>
      <w:spacing w:after="100"/>
      <w:ind w:left="440"/>
    </w:pPr>
  </w:style>
  <w:style w:type="character" w:styleId="Hyperlink">
    <w:name w:val="Hyperlink"/>
    <w:basedOn w:val="DefaultParagraphFont"/>
    <w:uiPriority w:val="99"/>
    <w:unhideWhenUsed/>
    <w:rsid w:val="00082E99"/>
    <w:rPr>
      <w:color w:val="0563C1" w:themeColor="hyperlink"/>
      <w:u w:val="single"/>
    </w:rPr>
  </w:style>
  <w:style w:type="paragraph" w:styleId="ListParagraph">
    <w:name w:val="List Paragraph"/>
    <w:basedOn w:val="Normal"/>
    <w:uiPriority w:val="34"/>
    <w:qFormat/>
    <w:rsid w:val="001A55CE"/>
    <w:pPr>
      <w:ind w:left="720"/>
      <w:contextualSpacing/>
    </w:pPr>
  </w:style>
  <w:style w:type="paragraph" w:styleId="BalloonText">
    <w:name w:val="Balloon Text"/>
    <w:basedOn w:val="Normal"/>
    <w:link w:val="BalloonTextChar"/>
    <w:uiPriority w:val="99"/>
    <w:semiHidden/>
    <w:unhideWhenUsed/>
    <w:rsid w:val="006A1F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1F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5122">
      <w:bodyDiv w:val="1"/>
      <w:marLeft w:val="0"/>
      <w:marRight w:val="0"/>
      <w:marTop w:val="0"/>
      <w:marBottom w:val="0"/>
      <w:divBdr>
        <w:top w:val="none" w:sz="0" w:space="0" w:color="auto"/>
        <w:left w:val="none" w:sz="0" w:space="0" w:color="auto"/>
        <w:bottom w:val="none" w:sz="0" w:space="0" w:color="auto"/>
        <w:right w:val="none" w:sz="0" w:space="0" w:color="auto"/>
      </w:divBdr>
    </w:div>
    <w:div w:id="170143692">
      <w:bodyDiv w:val="1"/>
      <w:marLeft w:val="0"/>
      <w:marRight w:val="0"/>
      <w:marTop w:val="0"/>
      <w:marBottom w:val="0"/>
      <w:divBdr>
        <w:top w:val="none" w:sz="0" w:space="0" w:color="auto"/>
        <w:left w:val="none" w:sz="0" w:space="0" w:color="auto"/>
        <w:bottom w:val="none" w:sz="0" w:space="0" w:color="auto"/>
        <w:right w:val="none" w:sz="0" w:space="0" w:color="auto"/>
      </w:divBdr>
    </w:div>
    <w:div w:id="174267860">
      <w:bodyDiv w:val="1"/>
      <w:marLeft w:val="0"/>
      <w:marRight w:val="0"/>
      <w:marTop w:val="0"/>
      <w:marBottom w:val="0"/>
      <w:divBdr>
        <w:top w:val="none" w:sz="0" w:space="0" w:color="auto"/>
        <w:left w:val="none" w:sz="0" w:space="0" w:color="auto"/>
        <w:bottom w:val="none" w:sz="0" w:space="0" w:color="auto"/>
        <w:right w:val="none" w:sz="0" w:space="0" w:color="auto"/>
      </w:divBdr>
    </w:div>
    <w:div w:id="226578949">
      <w:bodyDiv w:val="1"/>
      <w:marLeft w:val="0"/>
      <w:marRight w:val="0"/>
      <w:marTop w:val="0"/>
      <w:marBottom w:val="0"/>
      <w:divBdr>
        <w:top w:val="none" w:sz="0" w:space="0" w:color="auto"/>
        <w:left w:val="none" w:sz="0" w:space="0" w:color="auto"/>
        <w:bottom w:val="none" w:sz="0" w:space="0" w:color="auto"/>
        <w:right w:val="none" w:sz="0" w:space="0" w:color="auto"/>
      </w:divBdr>
    </w:div>
    <w:div w:id="498235183">
      <w:bodyDiv w:val="1"/>
      <w:marLeft w:val="0"/>
      <w:marRight w:val="0"/>
      <w:marTop w:val="0"/>
      <w:marBottom w:val="0"/>
      <w:divBdr>
        <w:top w:val="none" w:sz="0" w:space="0" w:color="auto"/>
        <w:left w:val="none" w:sz="0" w:space="0" w:color="auto"/>
        <w:bottom w:val="none" w:sz="0" w:space="0" w:color="auto"/>
        <w:right w:val="none" w:sz="0" w:space="0" w:color="auto"/>
      </w:divBdr>
    </w:div>
    <w:div w:id="987706639">
      <w:bodyDiv w:val="1"/>
      <w:marLeft w:val="0"/>
      <w:marRight w:val="0"/>
      <w:marTop w:val="0"/>
      <w:marBottom w:val="0"/>
      <w:divBdr>
        <w:top w:val="none" w:sz="0" w:space="0" w:color="auto"/>
        <w:left w:val="none" w:sz="0" w:space="0" w:color="auto"/>
        <w:bottom w:val="none" w:sz="0" w:space="0" w:color="auto"/>
        <w:right w:val="none" w:sz="0" w:space="0" w:color="auto"/>
      </w:divBdr>
    </w:div>
    <w:div w:id="1125124164">
      <w:bodyDiv w:val="1"/>
      <w:marLeft w:val="0"/>
      <w:marRight w:val="0"/>
      <w:marTop w:val="0"/>
      <w:marBottom w:val="0"/>
      <w:divBdr>
        <w:top w:val="none" w:sz="0" w:space="0" w:color="auto"/>
        <w:left w:val="none" w:sz="0" w:space="0" w:color="auto"/>
        <w:bottom w:val="none" w:sz="0" w:space="0" w:color="auto"/>
        <w:right w:val="none" w:sz="0" w:space="0" w:color="auto"/>
      </w:divBdr>
    </w:div>
    <w:div w:id="1255746038">
      <w:bodyDiv w:val="1"/>
      <w:marLeft w:val="0"/>
      <w:marRight w:val="0"/>
      <w:marTop w:val="0"/>
      <w:marBottom w:val="0"/>
      <w:divBdr>
        <w:top w:val="none" w:sz="0" w:space="0" w:color="auto"/>
        <w:left w:val="none" w:sz="0" w:space="0" w:color="auto"/>
        <w:bottom w:val="none" w:sz="0" w:space="0" w:color="auto"/>
        <w:right w:val="none" w:sz="0" w:space="0" w:color="auto"/>
      </w:divBdr>
    </w:div>
    <w:div w:id="1452165993">
      <w:bodyDiv w:val="1"/>
      <w:marLeft w:val="0"/>
      <w:marRight w:val="0"/>
      <w:marTop w:val="0"/>
      <w:marBottom w:val="0"/>
      <w:divBdr>
        <w:top w:val="none" w:sz="0" w:space="0" w:color="auto"/>
        <w:left w:val="none" w:sz="0" w:space="0" w:color="auto"/>
        <w:bottom w:val="none" w:sz="0" w:space="0" w:color="auto"/>
        <w:right w:val="none" w:sz="0" w:space="0" w:color="auto"/>
      </w:divBdr>
    </w:div>
    <w:div w:id="1497184404">
      <w:bodyDiv w:val="1"/>
      <w:marLeft w:val="0"/>
      <w:marRight w:val="0"/>
      <w:marTop w:val="0"/>
      <w:marBottom w:val="0"/>
      <w:divBdr>
        <w:top w:val="none" w:sz="0" w:space="0" w:color="auto"/>
        <w:left w:val="none" w:sz="0" w:space="0" w:color="auto"/>
        <w:bottom w:val="none" w:sz="0" w:space="0" w:color="auto"/>
        <w:right w:val="none" w:sz="0" w:space="0" w:color="auto"/>
      </w:divBdr>
    </w:div>
    <w:div w:id="1644117043">
      <w:bodyDiv w:val="1"/>
      <w:marLeft w:val="0"/>
      <w:marRight w:val="0"/>
      <w:marTop w:val="0"/>
      <w:marBottom w:val="0"/>
      <w:divBdr>
        <w:top w:val="none" w:sz="0" w:space="0" w:color="auto"/>
        <w:left w:val="none" w:sz="0" w:space="0" w:color="auto"/>
        <w:bottom w:val="none" w:sz="0" w:space="0" w:color="auto"/>
        <w:right w:val="none" w:sz="0" w:space="0" w:color="auto"/>
      </w:divBdr>
    </w:div>
    <w:div w:id="180434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mgmresorts.com/en.html" TargetMode="External"/><Relationship Id="rId4" Type="http://schemas.openxmlformats.org/officeDocument/2006/relationships/settings" Target="settings.xml"/><Relationship Id="rId9" Type="http://schemas.openxmlformats.org/officeDocument/2006/relationships/hyperlink" Target="https://www.marriott.com/marriott/aboutmarriott.mi"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8FEEB-25D0-4DA3-A044-06A6F51F5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4130</Words>
  <Characters>23542</Characters>
  <Application>Microsoft Office Word</Application>
  <DocSecurity>0</DocSecurity>
  <Lines>196</Lines>
  <Paragraphs>55</Paragraphs>
  <ScaleCrop>false</ScaleCrop>
  <Company/>
  <LinksUpToDate>false</LinksUpToDate>
  <CharactersWithSpaces>27617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2023-10-29T22:36:00Z</dcterms:created>
  <dcterms:modified xsi:type="dcterms:W3CDTF">2023-10-29T22:36:00Z</dcterms:modified>
</cp:coreProperties>
</file>