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CD2A90" w14:textId="77777777" w:rsidR="00215FE1" w:rsidRPr="00983263" w:rsidRDefault="00983263">
      <w:pPr>
        <w:rPr>
          <w:b/>
          <w:bCs/>
        </w:rPr>
      </w:pPr>
      <w:r w:rsidRPr="00983263">
        <w:rPr>
          <w:b/>
          <w:bCs/>
        </w:rPr>
        <w:t>A consideration of the opportunities and challenges for the development of a pedagogy to deliver the Curriculum for Wales.</w:t>
      </w:r>
    </w:p>
    <w:p w14:paraId="71E6D550" w14:textId="77777777" w:rsidR="00983263" w:rsidRPr="00983263" w:rsidRDefault="00983263">
      <w:pPr>
        <w:rPr>
          <w:b/>
          <w:bCs/>
        </w:rPr>
      </w:pPr>
    </w:p>
    <w:p w14:paraId="2EBFBF26" w14:textId="6EF2A51D" w:rsidR="008A3BE3" w:rsidRDefault="00537B96" w:rsidP="00983263">
      <w:pPr>
        <w:rPr>
          <w:b/>
          <w:bCs/>
        </w:rPr>
      </w:pPr>
      <w:r>
        <w:rPr>
          <w:b/>
          <w:bCs/>
        </w:rPr>
        <w:t>Section one -</w:t>
      </w:r>
      <w:r w:rsidR="00337859" w:rsidRPr="00337859">
        <w:rPr>
          <w:b/>
          <w:bCs/>
        </w:rPr>
        <w:t xml:space="preserve"> </w:t>
      </w:r>
      <w:r w:rsidR="00337859">
        <w:rPr>
          <w:b/>
          <w:bCs/>
        </w:rPr>
        <w:t>R</w:t>
      </w:r>
      <w:r w:rsidR="00337859" w:rsidRPr="00337859">
        <w:rPr>
          <w:b/>
          <w:bCs/>
        </w:rPr>
        <w:t>eview of relevant research and literature</w:t>
      </w:r>
    </w:p>
    <w:p w14:paraId="54CFA99A" w14:textId="688AA791" w:rsidR="008A3BE3" w:rsidRDefault="008A3BE3" w:rsidP="00047547">
      <w:pPr>
        <w:spacing w:line="360" w:lineRule="auto"/>
        <w:rPr>
          <w:b/>
          <w:bCs/>
        </w:rPr>
      </w:pPr>
      <w:r>
        <w:rPr>
          <w:b/>
          <w:bCs/>
        </w:rPr>
        <w:t xml:space="preserve">Introduction </w:t>
      </w:r>
    </w:p>
    <w:p w14:paraId="23D6ABA9" w14:textId="0226FE9C" w:rsidR="008A3BE3" w:rsidRPr="007B45B3" w:rsidRDefault="008A3BE3" w:rsidP="00047547">
      <w:pPr>
        <w:spacing w:line="360" w:lineRule="auto"/>
      </w:pPr>
      <w:r>
        <w:t xml:space="preserve">Currently I work as a professional learning advisor for the Educational </w:t>
      </w:r>
      <w:r w:rsidR="006C64F2">
        <w:t xml:space="preserve">Achievement Service on a </w:t>
      </w:r>
      <w:proofErr w:type="gramStart"/>
      <w:r w:rsidR="006C64F2">
        <w:t>two year</w:t>
      </w:r>
      <w:proofErr w:type="gramEnd"/>
      <w:r w:rsidR="006C64F2">
        <w:t xml:space="preserve"> secondment from my substantive post as a Foundation phase leader in </w:t>
      </w:r>
      <w:r w:rsidR="00BC3958">
        <w:t xml:space="preserve">a </w:t>
      </w:r>
      <w:r w:rsidR="001C288F">
        <w:t>p</w:t>
      </w:r>
      <w:r w:rsidR="006C64F2">
        <w:t xml:space="preserve">rimary school. </w:t>
      </w:r>
      <w:r w:rsidR="00C8107B">
        <w:t xml:space="preserve"> In my role I support Newly Qualified </w:t>
      </w:r>
      <w:r w:rsidR="00BC3958">
        <w:t>T</w:t>
      </w:r>
      <w:r w:rsidR="00C8107B">
        <w:t xml:space="preserve">eachers through induction and support </w:t>
      </w:r>
      <w:r w:rsidR="00C8411C">
        <w:t>i</w:t>
      </w:r>
      <w:r w:rsidR="00C8107B">
        <w:t xml:space="preserve">nduction </w:t>
      </w:r>
      <w:r w:rsidR="00C8411C">
        <w:t>m</w:t>
      </w:r>
      <w:r w:rsidR="00C8107B">
        <w:t xml:space="preserve">entors and </w:t>
      </w:r>
      <w:r w:rsidR="00C8411C">
        <w:t>e</w:t>
      </w:r>
      <w:r w:rsidR="00C8107B">
        <w:t xml:space="preserve">xternals </w:t>
      </w:r>
      <w:r w:rsidR="00C8411C">
        <w:t>v</w:t>
      </w:r>
      <w:r w:rsidR="00C8107B">
        <w:t xml:space="preserve">erifiers. I also work with Initial teacher education providers to ensure strong partnerships with schools in the region and support the development of the new workforce. </w:t>
      </w:r>
      <w:r w:rsidR="00E82CB0">
        <w:t xml:space="preserve">This role </w:t>
      </w:r>
      <w:r w:rsidR="00706200">
        <w:t xml:space="preserve">enables me to work on developing both national and regional programmes to support </w:t>
      </w:r>
      <w:r w:rsidR="00653109">
        <w:t>entry into the teaching profess</w:t>
      </w:r>
      <w:r w:rsidR="00554F83">
        <w:t>ion and early professional development</w:t>
      </w:r>
      <w:r w:rsidR="009F4725">
        <w:t>, this was</w:t>
      </w:r>
      <w:r w:rsidR="0023323A">
        <w:t xml:space="preserve"> identified as a need by Professor </w:t>
      </w:r>
      <w:r w:rsidR="006553E6">
        <w:t>F</w:t>
      </w:r>
      <w:r w:rsidR="0023323A">
        <w:t>urlong</w:t>
      </w:r>
      <w:r w:rsidR="00F5335D">
        <w:t xml:space="preserve">                </w:t>
      </w:r>
      <w:r w:rsidR="0023323A">
        <w:t xml:space="preserve"> </w:t>
      </w:r>
      <w:r w:rsidR="00481A15">
        <w:t xml:space="preserve">( Furlong, </w:t>
      </w:r>
      <w:r w:rsidR="004705DE">
        <w:t>2015,</w:t>
      </w:r>
      <w:r w:rsidR="00064C60">
        <w:t xml:space="preserve"> </w:t>
      </w:r>
      <w:r w:rsidR="004705DE">
        <w:t>p.8</w:t>
      </w:r>
      <w:r w:rsidR="00064C60">
        <w:t>)</w:t>
      </w:r>
      <w:r w:rsidR="00DB0D91">
        <w:t xml:space="preserve"> in his recent review</w:t>
      </w:r>
      <w:r w:rsidR="00C01749">
        <w:t xml:space="preserve"> teaching tomorrows teachers</w:t>
      </w:r>
      <w:r w:rsidR="00F5335D">
        <w:t>.</w:t>
      </w:r>
    </w:p>
    <w:p w14:paraId="746220A6" w14:textId="117BD0B1" w:rsidR="008A3BE3" w:rsidRDefault="002E51F0" w:rsidP="00047547">
      <w:pPr>
        <w:spacing w:line="360" w:lineRule="auto"/>
        <w:rPr>
          <w:b/>
          <w:bCs/>
        </w:rPr>
      </w:pPr>
      <w:r>
        <w:rPr>
          <w:b/>
          <w:bCs/>
        </w:rPr>
        <w:t xml:space="preserve">Relevant research and literature </w:t>
      </w:r>
    </w:p>
    <w:p w14:paraId="682883A8" w14:textId="31438B0C" w:rsidR="00FA7601" w:rsidRDefault="00254034" w:rsidP="00047547">
      <w:pPr>
        <w:spacing w:line="360" w:lineRule="auto"/>
      </w:pPr>
      <w:r>
        <w:t xml:space="preserve">Curriculum reform has been at the heart of the Welsh </w:t>
      </w:r>
      <w:r w:rsidR="002327B0">
        <w:t>e</w:t>
      </w:r>
      <w:r>
        <w:t xml:space="preserve">ducation </w:t>
      </w:r>
      <w:r w:rsidR="00884C14">
        <w:t>a</w:t>
      </w:r>
      <w:r>
        <w:t>genda since the publi</w:t>
      </w:r>
      <w:r w:rsidR="0025630A">
        <w:t xml:space="preserve">cation of the Donaldson review in 2015. </w:t>
      </w:r>
      <w:r w:rsidR="00635555">
        <w:t xml:space="preserve">With the </w:t>
      </w:r>
      <w:r w:rsidR="002327B0">
        <w:t>d</w:t>
      </w:r>
      <w:r w:rsidR="00EF131E">
        <w:t xml:space="preserve">raft </w:t>
      </w:r>
      <w:r w:rsidR="002327B0">
        <w:t>c</w:t>
      </w:r>
      <w:r w:rsidR="00EF131E">
        <w:t xml:space="preserve">urriculum </w:t>
      </w:r>
      <w:r w:rsidR="00B76AE3">
        <w:t xml:space="preserve">for Wales </w:t>
      </w:r>
      <w:r w:rsidR="00EF131E">
        <w:t>published and</w:t>
      </w:r>
      <w:r w:rsidR="0081027C">
        <w:t xml:space="preserve"> the</w:t>
      </w:r>
      <w:r w:rsidR="00EF131E">
        <w:t xml:space="preserve"> </w:t>
      </w:r>
      <w:r w:rsidR="00636E8C">
        <w:t xml:space="preserve">consultation </w:t>
      </w:r>
      <w:r w:rsidR="004C545D">
        <w:t>process</w:t>
      </w:r>
      <w:r w:rsidR="00636E8C">
        <w:t xml:space="preserve"> complete schools and </w:t>
      </w:r>
      <w:r w:rsidR="004C545D">
        <w:t>educators</w:t>
      </w:r>
      <w:r w:rsidR="00636E8C">
        <w:t xml:space="preserve"> are beginning to prepare for a new era in Welsh </w:t>
      </w:r>
      <w:r w:rsidR="00AA0B9E">
        <w:t>e</w:t>
      </w:r>
      <w:r w:rsidR="00636E8C">
        <w:t>ducatio</w:t>
      </w:r>
      <w:r w:rsidR="002658B0">
        <w:t>n.</w:t>
      </w:r>
      <w:r w:rsidR="00636E8C">
        <w:t xml:space="preserve"> </w:t>
      </w:r>
      <w:r w:rsidR="002658B0">
        <w:t xml:space="preserve">This </w:t>
      </w:r>
      <w:r w:rsidR="00636E8C">
        <w:t>transformational</w:t>
      </w:r>
      <w:r w:rsidR="002658B0">
        <w:t xml:space="preserve"> curriculum</w:t>
      </w:r>
      <w:r w:rsidR="00636E8C">
        <w:t xml:space="preserve"> </w:t>
      </w:r>
      <w:r w:rsidR="00625346">
        <w:t>is</w:t>
      </w:r>
      <w:r w:rsidR="00636E8C">
        <w:t xml:space="preserve"> aimed at developing learners fit for the twenty first century</w:t>
      </w:r>
      <w:r w:rsidR="00625346">
        <w:t>, p</w:t>
      </w:r>
      <w:r w:rsidR="008C1235">
        <w:t>edagogy</w:t>
      </w:r>
      <w:r w:rsidR="00F601B1">
        <w:t xml:space="preserve"> sits at the heart of </w:t>
      </w:r>
      <w:r w:rsidR="00E35AA6">
        <w:t xml:space="preserve">the </w:t>
      </w:r>
      <w:r w:rsidR="00F601B1">
        <w:t>reform driving the teaching and learning practices</w:t>
      </w:r>
      <w:r w:rsidR="00A670CB">
        <w:t>.</w:t>
      </w:r>
      <w:r w:rsidR="00F601B1">
        <w:t xml:space="preserve"> </w:t>
      </w:r>
      <w:r w:rsidR="00A670CB">
        <w:t>The</w:t>
      </w:r>
      <w:r w:rsidR="003E7DDC">
        <w:t xml:space="preserve"> </w:t>
      </w:r>
      <w:r w:rsidR="00B72213">
        <w:t>c</w:t>
      </w:r>
      <w:r w:rsidR="003E7DDC">
        <w:t xml:space="preserve">urriculum for Wales will demand </w:t>
      </w:r>
      <w:r w:rsidR="003830D8">
        <w:t>t</w:t>
      </w:r>
      <w:r w:rsidR="003A2D47">
        <w:t>eachers</w:t>
      </w:r>
      <w:r w:rsidR="00AD6242">
        <w:t xml:space="preserve"> to have </w:t>
      </w:r>
      <w:r w:rsidR="00E1107E">
        <w:t>“</w:t>
      </w:r>
      <w:r w:rsidR="00C72EB7">
        <w:rPr>
          <w:i/>
          <w:iCs/>
        </w:rPr>
        <w:t>m</w:t>
      </w:r>
      <w:r w:rsidR="00E1107E" w:rsidRPr="00F26A5F">
        <w:rPr>
          <w:i/>
          <w:iCs/>
        </w:rPr>
        <w:t>uch more</w:t>
      </w:r>
      <w:r w:rsidR="007E75A6" w:rsidRPr="00F26A5F">
        <w:rPr>
          <w:i/>
          <w:iCs/>
        </w:rPr>
        <w:t xml:space="preserve"> than the implementation of a pre</w:t>
      </w:r>
      <w:r w:rsidR="007F39BC" w:rsidRPr="00F26A5F">
        <w:rPr>
          <w:i/>
          <w:iCs/>
        </w:rPr>
        <w:t>-</w:t>
      </w:r>
      <w:r w:rsidR="007E75A6" w:rsidRPr="00F26A5F">
        <w:rPr>
          <w:i/>
          <w:iCs/>
        </w:rPr>
        <w:t xml:space="preserve"> determined</w:t>
      </w:r>
      <w:r w:rsidR="007F39BC" w:rsidRPr="00F26A5F">
        <w:rPr>
          <w:i/>
          <w:iCs/>
        </w:rPr>
        <w:t xml:space="preserve"> repertoire of methods and requires high quality </w:t>
      </w:r>
      <w:r w:rsidR="00790299" w:rsidRPr="00F26A5F">
        <w:rPr>
          <w:i/>
          <w:iCs/>
        </w:rPr>
        <w:t>teachers</w:t>
      </w:r>
      <w:r w:rsidR="002831A7" w:rsidRPr="00F26A5F">
        <w:rPr>
          <w:i/>
          <w:iCs/>
        </w:rPr>
        <w:t xml:space="preserve"> with a sound understanding of</w:t>
      </w:r>
      <w:r w:rsidR="00EA2AC0" w:rsidRPr="00F26A5F">
        <w:rPr>
          <w:i/>
          <w:iCs/>
        </w:rPr>
        <w:t xml:space="preserve"> the ‘why’ and ‘how’ of teaching as well as the ‘what’</w:t>
      </w:r>
      <w:r w:rsidR="00EA2AC0">
        <w:t xml:space="preserve"> (Donaldson</w:t>
      </w:r>
      <w:r w:rsidR="00960EC9">
        <w:t>, 2015</w:t>
      </w:r>
      <w:r w:rsidR="00241796">
        <w:t>,</w:t>
      </w:r>
      <w:r w:rsidR="00F26A5F">
        <w:t xml:space="preserve"> </w:t>
      </w:r>
      <w:r w:rsidR="00241796">
        <w:t>p</w:t>
      </w:r>
      <w:r w:rsidR="00F26A5F">
        <w:t>.</w:t>
      </w:r>
      <w:r w:rsidR="00960EC9">
        <w:t>58)</w:t>
      </w:r>
      <w:r w:rsidR="00EA61C9">
        <w:t>.</w:t>
      </w:r>
    </w:p>
    <w:p w14:paraId="33E94C35" w14:textId="1F7DA018" w:rsidR="00FD5635" w:rsidRDefault="00FD5635" w:rsidP="00047547">
      <w:pPr>
        <w:spacing w:line="360" w:lineRule="auto"/>
      </w:pPr>
      <w:r>
        <w:t>This review will</w:t>
      </w:r>
      <w:r w:rsidR="00144264">
        <w:t xml:space="preserve"> first explore definitions of </w:t>
      </w:r>
      <w:r w:rsidR="00FD0A79">
        <w:t>pedagogy</w:t>
      </w:r>
      <w:r w:rsidR="00144264">
        <w:t xml:space="preserve"> and curriculum before </w:t>
      </w:r>
      <w:r>
        <w:t>argu</w:t>
      </w:r>
      <w:r w:rsidR="00647E1F">
        <w:t>ing</w:t>
      </w:r>
      <w:r>
        <w:t xml:space="preserve"> that </w:t>
      </w:r>
      <w:r w:rsidR="00655B84">
        <w:t xml:space="preserve">the </w:t>
      </w:r>
      <w:r w:rsidR="000A092D">
        <w:t>twelve</w:t>
      </w:r>
      <w:r w:rsidR="00655B84">
        <w:t xml:space="preserve"> pedagogical principles set out by Donaldson </w:t>
      </w:r>
      <w:r w:rsidR="00F71D0A">
        <w:t>(</w:t>
      </w:r>
      <w:r w:rsidR="00664DA1">
        <w:t>2015</w:t>
      </w:r>
      <w:r w:rsidR="00F71D0A">
        <w:t>)</w:t>
      </w:r>
      <w:r w:rsidR="00664DA1">
        <w:t xml:space="preserve"> </w:t>
      </w:r>
      <w:r w:rsidR="001B73EE">
        <w:t>are a challenge to the implementation of Curriculum for Wales</w:t>
      </w:r>
      <w:r w:rsidR="0024369A">
        <w:t>,</w:t>
      </w:r>
      <w:r w:rsidR="00A15CB6">
        <w:t xml:space="preserve"> w</w:t>
      </w:r>
      <w:r w:rsidR="001A50F0">
        <w:t>hy</w:t>
      </w:r>
      <w:r w:rsidR="00BB76F9">
        <w:t xml:space="preserve"> only</w:t>
      </w:r>
      <w:r w:rsidR="001A50F0">
        <w:t xml:space="preserve"> </w:t>
      </w:r>
      <w:r w:rsidR="00F71D0A">
        <w:t xml:space="preserve">twelve </w:t>
      </w:r>
      <w:r w:rsidR="000E3FC8">
        <w:t xml:space="preserve">principles were selected will be considered. </w:t>
      </w:r>
      <w:r w:rsidR="002F5EA8">
        <w:t xml:space="preserve"> </w:t>
      </w:r>
      <w:r w:rsidR="00F05688">
        <w:t>The role of</w:t>
      </w:r>
      <w:r w:rsidR="00ED39D2">
        <w:t xml:space="preserve"> </w:t>
      </w:r>
      <w:r w:rsidR="00D51286">
        <w:t>l</w:t>
      </w:r>
      <w:r w:rsidR="00ED39D2">
        <w:t xml:space="preserve">eadership </w:t>
      </w:r>
      <w:r w:rsidR="00475596">
        <w:t xml:space="preserve"> will be explored to show how it </w:t>
      </w:r>
      <w:r w:rsidR="003D7D43">
        <w:t>is crucial to the success of schools</w:t>
      </w:r>
      <w:r w:rsidR="00EC6011">
        <w:t>’</w:t>
      </w:r>
      <w:r w:rsidR="003D7D43">
        <w:t xml:space="preserve"> development of pedagogy </w:t>
      </w:r>
      <w:r w:rsidR="00EC6011">
        <w:t xml:space="preserve">; </w:t>
      </w:r>
      <w:r w:rsidR="00340264">
        <w:t>creating opportunities for practi</w:t>
      </w:r>
      <w:r w:rsidR="00067B1F">
        <w:t>ti</w:t>
      </w:r>
      <w:r w:rsidR="00340264">
        <w:t xml:space="preserve">oners to </w:t>
      </w:r>
      <w:r w:rsidR="00544774">
        <w:t xml:space="preserve">enact agency </w:t>
      </w:r>
      <w:r w:rsidR="00EB16AB">
        <w:t xml:space="preserve">as described by </w:t>
      </w:r>
      <w:r w:rsidR="00B47A31">
        <w:t xml:space="preserve">Priestly </w:t>
      </w:r>
      <w:r w:rsidR="00B322BE">
        <w:t>(2015)</w:t>
      </w:r>
      <w:r w:rsidR="006F7F99">
        <w:t xml:space="preserve"> </w:t>
      </w:r>
      <w:r w:rsidR="00544774">
        <w:t>and power o</w:t>
      </w:r>
      <w:r w:rsidR="002B7405">
        <w:t xml:space="preserve">ver </w:t>
      </w:r>
      <w:r w:rsidR="00544774">
        <w:t>their own mind frame</w:t>
      </w:r>
      <w:r w:rsidR="00FA45C7">
        <w:t xml:space="preserve"> </w:t>
      </w:r>
      <w:r w:rsidR="004B41A5">
        <w:t xml:space="preserve">referencing Hattie’s </w:t>
      </w:r>
      <w:r w:rsidR="00D90D5B">
        <w:t>(2012)</w:t>
      </w:r>
      <w:r w:rsidR="007E3254">
        <w:t xml:space="preserve"> </w:t>
      </w:r>
      <w:proofErr w:type="spellStart"/>
      <w:r w:rsidR="007E3254">
        <w:t xml:space="preserve">Meta </w:t>
      </w:r>
      <w:r w:rsidR="00FD0A79">
        <w:t>a</w:t>
      </w:r>
      <w:r w:rsidR="007E3254">
        <w:t>nalysis</w:t>
      </w:r>
      <w:proofErr w:type="spellEnd"/>
      <w:r w:rsidR="00544774">
        <w:t xml:space="preserve">. </w:t>
      </w:r>
      <w:r w:rsidR="00BD745F">
        <w:t>Consideration will also be given to</w:t>
      </w:r>
      <w:r w:rsidR="005D0351">
        <w:t xml:space="preserve"> F</w:t>
      </w:r>
      <w:r w:rsidR="003347DA">
        <w:t>u</w:t>
      </w:r>
      <w:r w:rsidR="005D0351">
        <w:t xml:space="preserve">rlongs </w:t>
      </w:r>
      <w:r w:rsidR="003347DA">
        <w:t>(2015)</w:t>
      </w:r>
      <w:r w:rsidR="00643E38">
        <w:t xml:space="preserve"> report </w:t>
      </w:r>
      <w:r w:rsidR="00F33AFB">
        <w:t xml:space="preserve"> and my current practice working with ITE (initial teacher education</w:t>
      </w:r>
      <w:r w:rsidR="003060F8">
        <w:t>) providers</w:t>
      </w:r>
      <w:r w:rsidR="003347DA">
        <w:t xml:space="preserve">  in relation </w:t>
      </w:r>
      <w:r w:rsidR="006F7F99">
        <w:t xml:space="preserve">to </w:t>
      </w:r>
      <w:r w:rsidR="003E26DB">
        <w:t xml:space="preserve">opportunities </w:t>
      </w:r>
      <w:r w:rsidR="00D479C5">
        <w:t xml:space="preserve">ITE </w:t>
      </w:r>
      <w:r w:rsidR="003E26DB">
        <w:t xml:space="preserve">providers can play in </w:t>
      </w:r>
      <w:r w:rsidR="00DA5410">
        <w:t xml:space="preserve"> the</w:t>
      </w:r>
      <w:r w:rsidR="00BD745F">
        <w:t xml:space="preserve"> recruitment to the profession and schools being able to employ staff that have the knowledge , skills and passion</w:t>
      </w:r>
      <w:r w:rsidR="002F5EA8">
        <w:t xml:space="preserve"> for pedagogy </w:t>
      </w:r>
      <w:r w:rsidR="00BD745F">
        <w:t xml:space="preserve"> teach the new curriculum. </w:t>
      </w:r>
    </w:p>
    <w:p w14:paraId="6E996F9B" w14:textId="21CCC127" w:rsidR="00E13425" w:rsidRDefault="00E13425" w:rsidP="00047547">
      <w:pPr>
        <w:spacing w:line="360" w:lineRule="auto"/>
      </w:pPr>
    </w:p>
    <w:p w14:paraId="5B46CFCB" w14:textId="34FA8EFE" w:rsidR="005A3822" w:rsidRPr="005A3822" w:rsidRDefault="005A3822" w:rsidP="00047547">
      <w:pPr>
        <w:spacing w:line="360" w:lineRule="auto"/>
        <w:rPr>
          <w:b/>
          <w:bCs/>
        </w:rPr>
      </w:pPr>
      <w:r w:rsidRPr="005A3822">
        <w:rPr>
          <w:b/>
          <w:bCs/>
        </w:rPr>
        <w:t>Pedagogy and the curriculum</w:t>
      </w:r>
    </w:p>
    <w:p w14:paraId="471ABDA0" w14:textId="5AA2E2AF" w:rsidR="00B04466" w:rsidRDefault="00B04466" w:rsidP="00047547">
      <w:pPr>
        <w:spacing w:line="360" w:lineRule="auto"/>
        <w:rPr>
          <w:rFonts w:cstheme="minorHAnsi"/>
        </w:rPr>
      </w:pPr>
      <w:r>
        <w:t xml:space="preserve">When considering a new </w:t>
      </w:r>
      <w:proofErr w:type="gramStart"/>
      <w:r>
        <w:t>curriculum</w:t>
      </w:r>
      <w:proofErr w:type="gramEnd"/>
      <w:r>
        <w:t xml:space="preserve"> it is vital that </w:t>
      </w:r>
      <w:r w:rsidR="002447FA">
        <w:t>p</w:t>
      </w:r>
      <w:r>
        <w:t xml:space="preserve">edagogy is the main driver in schools so that </w:t>
      </w:r>
      <w:r w:rsidR="008C6147">
        <w:t>learning and teaching are always the main focus.</w:t>
      </w:r>
      <w:r w:rsidR="002F5EA8">
        <w:t xml:space="preserve"> </w:t>
      </w:r>
      <w:r w:rsidR="002F5EA8">
        <w:rPr>
          <w:rFonts w:cstheme="minorHAnsi"/>
        </w:rPr>
        <w:t>C</w:t>
      </w:r>
      <w:r w:rsidR="007E2BF4" w:rsidRPr="007E2BF4">
        <w:rPr>
          <w:rFonts w:cstheme="minorHAnsi"/>
        </w:rPr>
        <w:t>urriculums</w:t>
      </w:r>
      <w:r w:rsidR="00E30686" w:rsidRPr="007E2BF4">
        <w:rPr>
          <w:rFonts w:cstheme="minorHAnsi"/>
        </w:rPr>
        <w:t xml:space="preserve"> a</w:t>
      </w:r>
      <w:r w:rsidR="002F5EA8">
        <w:rPr>
          <w:rFonts w:cstheme="minorHAnsi"/>
        </w:rPr>
        <w:t xml:space="preserve">re changing across </w:t>
      </w:r>
      <w:r w:rsidR="00E30686" w:rsidRPr="007E2BF4">
        <w:rPr>
          <w:rFonts w:cstheme="minorHAnsi"/>
        </w:rPr>
        <w:t>the United Kingdo</w:t>
      </w:r>
      <w:r w:rsidR="0054161C" w:rsidRPr="007E2BF4">
        <w:rPr>
          <w:rFonts w:cstheme="minorHAnsi"/>
        </w:rPr>
        <w:t>m</w:t>
      </w:r>
      <w:r w:rsidR="002F5EA8">
        <w:rPr>
          <w:rFonts w:cstheme="minorHAnsi"/>
        </w:rPr>
        <w:t xml:space="preserve">, in </w:t>
      </w:r>
      <w:r w:rsidR="008C6147" w:rsidRPr="007E2BF4">
        <w:rPr>
          <w:rFonts w:cstheme="minorHAnsi"/>
        </w:rPr>
        <w:t>both Wales and Scotland</w:t>
      </w:r>
      <w:r w:rsidR="0054161C" w:rsidRPr="007E2BF4">
        <w:rPr>
          <w:rFonts w:cstheme="minorHAnsi"/>
        </w:rPr>
        <w:t xml:space="preserve"> high emphasis</w:t>
      </w:r>
      <w:r w:rsidR="005F6824">
        <w:rPr>
          <w:rFonts w:cstheme="minorHAnsi"/>
        </w:rPr>
        <w:t xml:space="preserve"> is placed</w:t>
      </w:r>
      <w:r w:rsidR="0054161C" w:rsidRPr="007E2BF4">
        <w:rPr>
          <w:rFonts w:cstheme="minorHAnsi"/>
        </w:rPr>
        <w:t xml:space="preserve"> on the importance of</w:t>
      </w:r>
      <w:r w:rsidR="0054161C">
        <w:rPr>
          <w:rFonts w:ascii="Arial" w:hAnsi="Arial" w:cs="Arial"/>
        </w:rPr>
        <w:t xml:space="preserve"> </w:t>
      </w:r>
      <w:r w:rsidR="00210F36">
        <w:rPr>
          <w:rFonts w:cstheme="minorHAnsi"/>
        </w:rPr>
        <w:t>p</w:t>
      </w:r>
      <w:r w:rsidR="007E2BF4" w:rsidRPr="007E2BF4">
        <w:rPr>
          <w:rFonts w:cstheme="minorHAnsi"/>
        </w:rPr>
        <w:t xml:space="preserve">edagogy however </w:t>
      </w:r>
      <w:r w:rsidR="008C6147" w:rsidRPr="007E2BF4">
        <w:rPr>
          <w:rFonts w:cstheme="minorHAnsi"/>
        </w:rPr>
        <w:t xml:space="preserve">the English </w:t>
      </w:r>
      <w:r w:rsidR="002873DF">
        <w:rPr>
          <w:rFonts w:cstheme="minorHAnsi"/>
        </w:rPr>
        <w:t>c</w:t>
      </w:r>
      <w:r w:rsidR="008C6147" w:rsidRPr="007E2BF4">
        <w:rPr>
          <w:rFonts w:cstheme="minorHAnsi"/>
        </w:rPr>
        <w:t xml:space="preserve">urriculum is being enacted in a very different way to the aims of both the Welsh and Scottish </w:t>
      </w:r>
      <w:r w:rsidR="002873DF">
        <w:rPr>
          <w:rFonts w:cstheme="minorHAnsi"/>
        </w:rPr>
        <w:t>c</w:t>
      </w:r>
      <w:r w:rsidR="008C6147" w:rsidRPr="007E2BF4">
        <w:rPr>
          <w:rFonts w:cstheme="minorHAnsi"/>
        </w:rPr>
        <w:t>urriculum. “The failure to realise that curriculum is pedagogy has been one of the great tragedies of the last quarter-century in England’s education system” (Williams, 2013, p. 10) This</w:t>
      </w:r>
      <w:r w:rsidR="003E200B">
        <w:rPr>
          <w:rFonts w:cstheme="minorHAnsi"/>
        </w:rPr>
        <w:t xml:space="preserve"> i</w:t>
      </w:r>
      <w:r w:rsidR="00886B91">
        <w:rPr>
          <w:rFonts w:cstheme="minorHAnsi"/>
        </w:rPr>
        <w:t>s a</w:t>
      </w:r>
      <w:r w:rsidR="008C6147" w:rsidRPr="007E2BF4">
        <w:rPr>
          <w:rFonts w:cstheme="minorHAnsi"/>
        </w:rPr>
        <w:t xml:space="preserve"> slightly simplistic view of the relationship between pedagogy and the curriculum however </w:t>
      </w:r>
      <w:r w:rsidR="00886B91">
        <w:rPr>
          <w:rFonts w:cstheme="minorHAnsi"/>
        </w:rPr>
        <w:t xml:space="preserve">it </w:t>
      </w:r>
      <w:r w:rsidR="008C6147" w:rsidRPr="007E2BF4">
        <w:rPr>
          <w:rFonts w:cstheme="minorHAnsi"/>
        </w:rPr>
        <w:t xml:space="preserve">emphasizes the importance of Wales </w:t>
      </w:r>
      <w:r w:rsidR="00CF6AB4" w:rsidRPr="007E2BF4">
        <w:rPr>
          <w:rFonts w:cstheme="minorHAnsi"/>
        </w:rPr>
        <w:t xml:space="preserve">placing </w:t>
      </w:r>
      <w:r w:rsidR="007E2BF4" w:rsidRPr="007E2BF4">
        <w:rPr>
          <w:rFonts w:cstheme="minorHAnsi"/>
        </w:rPr>
        <w:t>pedagogy</w:t>
      </w:r>
      <w:r w:rsidR="00CF6AB4" w:rsidRPr="007E2BF4">
        <w:rPr>
          <w:rFonts w:cstheme="minorHAnsi"/>
        </w:rPr>
        <w:t xml:space="preserve"> at the centre of the educational reform </w:t>
      </w:r>
      <w:r w:rsidR="007E2BF4" w:rsidRPr="007E2BF4">
        <w:rPr>
          <w:rFonts w:cstheme="minorHAnsi"/>
        </w:rPr>
        <w:t>processes</w:t>
      </w:r>
      <w:r w:rsidR="005F6824">
        <w:rPr>
          <w:rFonts w:cstheme="minorHAnsi"/>
        </w:rPr>
        <w:t xml:space="preserve"> to ensure learners are prepared for </w:t>
      </w:r>
      <w:r w:rsidR="00C20558">
        <w:rPr>
          <w:rFonts w:cstheme="minorHAnsi"/>
        </w:rPr>
        <w:t>life in the twenty first century.</w:t>
      </w:r>
    </w:p>
    <w:p w14:paraId="3ECE6773" w14:textId="12B22A6F" w:rsidR="005A3822" w:rsidRDefault="005A3822" w:rsidP="00047547">
      <w:pPr>
        <w:spacing w:line="360" w:lineRule="auto"/>
        <w:rPr>
          <w:rFonts w:cstheme="minorHAnsi"/>
        </w:rPr>
      </w:pPr>
      <w:r>
        <w:rPr>
          <w:rFonts w:cstheme="minorHAnsi"/>
        </w:rPr>
        <w:t xml:space="preserve">What is curriculum </w:t>
      </w:r>
      <w:r w:rsidR="0049738B">
        <w:rPr>
          <w:rFonts w:cstheme="minorHAnsi"/>
        </w:rPr>
        <w:t xml:space="preserve">and how the </w:t>
      </w:r>
      <w:r w:rsidR="00BF109E">
        <w:rPr>
          <w:rFonts w:cstheme="minorHAnsi"/>
        </w:rPr>
        <w:t>intended</w:t>
      </w:r>
      <w:r w:rsidR="0049738B">
        <w:rPr>
          <w:rFonts w:cstheme="minorHAnsi"/>
        </w:rPr>
        <w:t xml:space="preserve"> published curriculum is enacted in cla</w:t>
      </w:r>
      <w:r w:rsidR="0020483F">
        <w:rPr>
          <w:rFonts w:cstheme="minorHAnsi"/>
        </w:rPr>
        <w:t xml:space="preserve">ssrooms has been the subject of </w:t>
      </w:r>
      <w:r w:rsidR="008E2C49">
        <w:rPr>
          <w:rFonts w:cstheme="minorHAnsi"/>
        </w:rPr>
        <w:t>research both nationally and internationall</w:t>
      </w:r>
      <w:r w:rsidR="007F7EA0">
        <w:rPr>
          <w:rFonts w:cstheme="minorHAnsi"/>
        </w:rPr>
        <w:t>y</w:t>
      </w:r>
      <w:r w:rsidR="000616BC">
        <w:rPr>
          <w:rFonts w:cstheme="minorHAnsi"/>
        </w:rPr>
        <w:t>,</w:t>
      </w:r>
      <w:r w:rsidR="007F7EA0">
        <w:rPr>
          <w:rFonts w:cstheme="minorHAnsi"/>
        </w:rPr>
        <w:t xml:space="preserve"> </w:t>
      </w:r>
      <w:r w:rsidR="002873DF">
        <w:rPr>
          <w:rFonts w:cstheme="minorHAnsi"/>
        </w:rPr>
        <w:t xml:space="preserve"> the </w:t>
      </w:r>
      <w:r w:rsidR="0049738B" w:rsidRPr="0049738B">
        <w:rPr>
          <w:rFonts w:cstheme="minorHAnsi"/>
        </w:rPr>
        <w:t>Scottish Government provided a definition aimed at conveying the holistic approach and states that the Scottish curriculum is “the totality of all that is planned for children and young people throughout their education” (Scottish Government, 2008)</w:t>
      </w:r>
      <w:r w:rsidR="00081598">
        <w:rPr>
          <w:rFonts w:cstheme="minorHAnsi"/>
        </w:rPr>
        <w:t xml:space="preserve">. While this definition places allows for </w:t>
      </w:r>
      <w:r w:rsidR="00461D06">
        <w:rPr>
          <w:rFonts w:cstheme="minorHAnsi"/>
        </w:rPr>
        <w:t>pedagogy</w:t>
      </w:r>
      <w:r w:rsidR="00081598">
        <w:rPr>
          <w:rFonts w:cstheme="minorHAnsi"/>
        </w:rPr>
        <w:t xml:space="preserve"> t</w:t>
      </w:r>
      <w:r w:rsidR="00D760D6">
        <w:rPr>
          <w:rFonts w:cstheme="minorHAnsi"/>
        </w:rPr>
        <w:t xml:space="preserve">o sit at the heart of planning </w:t>
      </w:r>
      <w:r w:rsidR="0087357D">
        <w:rPr>
          <w:rFonts w:cstheme="minorHAnsi"/>
        </w:rPr>
        <w:t>educational experiences it does neglect the less structured times of the school day</w:t>
      </w:r>
      <w:r w:rsidR="00570F35">
        <w:rPr>
          <w:rFonts w:cstheme="minorHAnsi"/>
        </w:rPr>
        <w:t>.</w:t>
      </w:r>
      <w:r w:rsidR="0087357D">
        <w:rPr>
          <w:rFonts w:cstheme="minorHAnsi"/>
        </w:rPr>
        <w:t xml:space="preserve"> </w:t>
      </w:r>
      <w:r w:rsidR="00570F35">
        <w:rPr>
          <w:rFonts w:cstheme="minorHAnsi"/>
        </w:rPr>
        <w:t>T</w:t>
      </w:r>
      <w:r w:rsidR="0087357D">
        <w:rPr>
          <w:rFonts w:cstheme="minorHAnsi"/>
        </w:rPr>
        <w:t>herefore missed opportunities to</w:t>
      </w:r>
      <w:r w:rsidR="005C4997">
        <w:rPr>
          <w:rFonts w:cstheme="minorHAnsi"/>
        </w:rPr>
        <w:t xml:space="preserve"> </w:t>
      </w:r>
      <w:r w:rsidR="00880C09">
        <w:rPr>
          <w:rFonts w:cstheme="minorHAnsi"/>
        </w:rPr>
        <w:t>fully embed</w:t>
      </w:r>
      <w:r w:rsidR="005C4997">
        <w:rPr>
          <w:rFonts w:cstheme="minorHAnsi"/>
        </w:rPr>
        <w:t xml:space="preserve"> the holistic approach to education</w:t>
      </w:r>
      <w:r w:rsidR="008800E9">
        <w:rPr>
          <w:rFonts w:cstheme="minorHAnsi"/>
        </w:rPr>
        <w:t xml:space="preserve">, </w:t>
      </w:r>
      <w:r w:rsidR="005C4997">
        <w:rPr>
          <w:rFonts w:cstheme="minorHAnsi"/>
        </w:rPr>
        <w:t>Wales sets out in</w:t>
      </w:r>
      <w:r w:rsidR="002873DF">
        <w:rPr>
          <w:rFonts w:cstheme="minorHAnsi"/>
        </w:rPr>
        <w:t xml:space="preserve"> </w:t>
      </w:r>
      <w:proofErr w:type="gramStart"/>
      <w:r w:rsidR="002873DF">
        <w:rPr>
          <w:rFonts w:cstheme="minorHAnsi"/>
        </w:rPr>
        <w:t xml:space="preserve">the </w:t>
      </w:r>
      <w:r w:rsidR="005C4997">
        <w:rPr>
          <w:rFonts w:cstheme="minorHAnsi"/>
        </w:rPr>
        <w:t xml:space="preserve"> National</w:t>
      </w:r>
      <w:proofErr w:type="gramEnd"/>
      <w:r w:rsidR="005C4997">
        <w:rPr>
          <w:rFonts w:cstheme="minorHAnsi"/>
        </w:rPr>
        <w:t xml:space="preserve"> Mission </w:t>
      </w:r>
      <w:r w:rsidR="00A73664">
        <w:rPr>
          <w:rFonts w:cstheme="minorHAnsi"/>
        </w:rPr>
        <w:t xml:space="preserve">2017 </w:t>
      </w:r>
      <w:r w:rsidR="000D4833">
        <w:rPr>
          <w:rFonts w:cstheme="minorHAnsi"/>
        </w:rPr>
        <w:t xml:space="preserve">to create a curriculum with purposes at its centre that would drive </w:t>
      </w:r>
      <w:r w:rsidR="008F2847">
        <w:rPr>
          <w:rFonts w:cstheme="minorHAnsi"/>
        </w:rPr>
        <w:t xml:space="preserve">the </w:t>
      </w:r>
      <w:r w:rsidR="00721C23">
        <w:rPr>
          <w:rFonts w:cstheme="minorHAnsi"/>
        </w:rPr>
        <w:t>pedagogical approaches selected</w:t>
      </w:r>
      <w:r w:rsidR="000D4833">
        <w:rPr>
          <w:rFonts w:cstheme="minorHAnsi"/>
        </w:rPr>
        <w:t xml:space="preserve"> to create twenty first century learners.</w:t>
      </w:r>
    </w:p>
    <w:p w14:paraId="2CCA3982" w14:textId="10FB34DA" w:rsidR="00FE0478" w:rsidRPr="003A7C6F" w:rsidRDefault="005A3822" w:rsidP="00047547">
      <w:pPr>
        <w:spacing w:line="360" w:lineRule="auto"/>
        <w:rPr>
          <w:rFonts w:cstheme="minorHAnsi"/>
        </w:rPr>
      </w:pPr>
      <w:r>
        <w:rPr>
          <w:rFonts w:cstheme="minorHAnsi"/>
        </w:rPr>
        <w:t xml:space="preserve">What </w:t>
      </w:r>
      <w:r w:rsidR="00060A2E">
        <w:rPr>
          <w:rFonts w:cstheme="minorHAnsi"/>
        </w:rPr>
        <w:t xml:space="preserve">is </w:t>
      </w:r>
      <w:r w:rsidR="00BF46E2">
        <w:rPr>
          <w:rFonts w:cstheme="minorHAnsi"/>
        </w:rPr>
        <w:t>pedagogy</w:t>
      </w:r>
      <w:r w:rsidR="00060A2E">
        <w:rPr>
          <w:rFonts w:cstheme="minorHAnsi"/>
        </w:rPr>
        <w:t xml:space="preserve"> and its role in the curriculum needs to be understood before challenges and opportunities can be </w:t>
      </w:r>
      <w:r w:rsidR="00BF46E2">
        <w:rPr>
          <w:rFonts w:cstheme="minorHAnsi"/>
        </w:rPr>
        <w:t xml:space="preserve">considered. </w:t>
      </w:r>
      <w:r>
        <w:rPr>
          <w:rFonts w:cstheme="minorHAnsi"/>
        </w:rPr>
        <w:t xml:space="preserve"> </w:t>
      </w:r>
      <w:r w:rsidR="00DE47AA" w:rsidRPr="00DE47AA">
        <w:rPr>
          <w:rFonts w:cstheme="minorHAnsi"/>
        </w:rPr>
        <w:t>In Successful Futures Donaldson states that Pedagogy ‘lies at the heart of what it means to be an excellent teacher’ (Donaldson, Successful Futures, 2015, p. 63)</w:t>
      </w:r>
      <w:r w:rsidR="00FA37FF">
        <w:rPr>
          <w:rFonts w:cstheme="minorHAnsi"/>
        </w:rPr>
        <w:t xml:space="preserve">. This report emphasises the importance of </w:t>
      </w:r>
      <w:r w:rsidR="00DB17D8">
        <w:rPr>
          <w:rFonts w:cstheme="minorHAnsi"/>
        </w:rPr>
        <w:t>pedagogy</w:t>
      </w:r>
      <w:r w:rsidR="00502481">
        <w:rPr>
          <w:rFonts w:cstheme="minorHAnsi"/>
        </w:rPr>
        <w:t>, it does not however provide structure and rules about what</w:t>
      </w:r>
      <w:r w:rsidR="007E0042">
        <w:rPr>
          <w:rFonts w:cstheme="minorHAnsi"/>
        </w:rPr>
        <w:t xml:space="preserve"> forms of</w:t>
      </w:r>
      <w:r w:rsidR="00502481">
        <w:rPr>
          <w:rFonts w:cstheme="minorHAnsi"/>
        </w:rPr>
        <w:t xml:space="preserve"> </w:t>
      </w:r>
      <w:r w:rsidR="00DB17D8">
        <w:rPr>
          <w:rFonts w:cstheme="minorHAnsi"/>
        </w:rPr>
        <w:t>pedagogies</w:t>
      </w:r>
      <w:r w:rsidR="007C6875">
        <w:rPr>
          <w:rFonts w:cstheme="minorHAnsi"/>
        </w:rPr>
        <w:t xml:space="preserve"> should or should not be used</w:t>
      </w:r>
      <w:r w:rsidR="00DF1499">
        <w:rPr>
          <w:rFonts w:cstheme="minorHAnsi"/>
        </w:rPr>
        <w:t>. T</w:t>
      </w:r>
      <w:r w:rsidR="007C6875">
        <w:rPr>
          <w:rFonts w:cstheme="minorHAnsi"/>
        </w:rPr>
        <w:t>his decision lies with the professional and the need to implement an approach that is best suited to the environment and learners</w:t>
      </w:r>
      <w:r w:rsidR="00DB17D8">
        <w:rPr>
          <w:rFonts w:cstheme="minorHAnsi"/>
        </w:rPr>
        <w:t>.</w:t>
      </w:r>
      <w:r w:rsidR="008D274D" w:rsidRPr="008D274D">
        <w:t xml:space="preserve"> </w:t>
      </w:r>
      <w:r w:rsidR="008D274D" w:rsidRPr="008D274D">
        <w:rPr>
          <w:rFonts w:cstheme="minorHAnsi"/>
        </w:rPr>
        <w:t xml:space="preserve">However, </w:t>
      </w:r>
      <w:r w:rsidR="0043208D">
        <w:rPr>
          <w:rFonts w:cstheme="minorHAnsi"/>
        </w:rPr>
        <w:t>Donaldson</w:t>
      </w:r>
      <w:r w:rsidR="008D274D" w:rsidRPr="008D274D">
        <w:rPr>
          <w:rFonts w:cstheme="minorHAnsi"/>
        </w:rPr>
        <w:t xml:space="preserve"> does detail </w:t>
      </w:r>
      <w:r w:rsidR="00093E0C">
        <w:rPr>
          <w:rFonts w:cstheme="minorHAnsi"/>
        </w:rPr>
        <w:t xml:space="preserve">twelve </w:t>
      </w:r>
      <w:r w:rsidR="008D274D" w:rsidRPr="008D274D">
        <w:rPr>
          <w:rFonts w:cstheme="minorHAnsi"/>
        </w:rPr>
        <w:t>pedagogical principles that relate directly to the purposes of the curriculum</w:t>
      </w:r>
      <w:r w:rsidR="00401AA9">
        <w:rPr>
          <w:rFonts w:cstheme="minorHAnsi"/>
        </w:rPr>
        <w:t xml:space="preserve">, the </w:t>
      </w:r>
      <w:r w:rsidR="00F4743B">
        <w:rPr>
          <w:rFonts w:cstheme="minorHAnsi"/>
        </w:rPr>
        <w:t xml:space="preserve">validity of selecting twelve as </w:t>
      </w:r>
      <w:r w:rsidR="00F750E8">
        <w:rPr>
          <w:rFonts w:cstheme="minorHAnsi"/>
        </w:rPr>
        <w:t>opposed</w:t>
      </w:r>
      <w:r w:rsidR="00446C82">
        <w:rPr>
          <w:rFonts w:cstheme="minorHAnsi"/>
        </w:rPr>
        <w:t xml:space="preserve"> to </w:t>
      </w:r>
      <w:proofErr w:type="gramStart"/>
      <w:r w:rsidR="00446C82">
        <w:rPr>
          <w:rFonts w:cstheme="minorHAnsi"/>
        </w:rPr>
        <w:t xml:space="preserve">more or less </w:t>
      </w:r>
      <w:r w:rsidR="00676CA6">
        <w:rPr>
          <w:rFonts w:cstheme="minorHAnsi"/>
        </w:rPr>
        <w:t>principles</w:t>
      </w:r>
      <w:proofErr w:type="gramEnd"/>
      <w:r w:rsidR="00676CA6">
        <w:rPr>
          <w:rFonts w:cstheme="minorHAnsi"/>
        </w:rPr>
        <w:t xml:space="preserve"> </w:t>
      </w:r>
      <w:r w:rsidR="00446C82">
        <w:rPr>
          <w:rFonts w:cstheme="minorHAnsi"/>
        </w:rPr>
        <w:t xml:space="preserve">will be considered in the next section. </w:t>
      </w:r>
      <w:r w:rsidR="00F750E8">
        <w:rPr>
          <w:rFonts w:cstheme="minorHAnsi"/>
        </w:rPr>
        <w:t xml:space="preserve">A </w:t>
      </w:r>
      <w:r w:rsidR="00E7345F">
        <w:rPr>
          <w:rFonts w:cstheme="minorHAnsi"/>
        </w:rPr>
        <w:t>k</w:t>
      </w:r>
      <w:r w:rsidR="00F750E8">
        <w:rPr>
          <w:rFonts w:cstheme="minorHAnsi"/>
        </w:rPr>
        <w:t xml:space="preserve">ey challenge for the </w:t>
      </w:r>
      <w:r w:rsidR="00902839">
        <w:rPr>
          <w:rFonts w:cstheme="minorHAnsi"/>
        </w:rPr>
        <w:t xml:space="preserve">development of </w:t>
      </w:r>
      <w:r w:rsidR="002F0B9E">
        <w:rPr>
          <w:rFonts w:cstheme="minorHAnsi"/>
        </w:rPr>
        <w:t>pedagogy</w:t>
      </w:r>
      <w:r w:rsidR="00902839">
        <w:rPr>
          <w:rFonts w:cstheme="minorHAnsi"/>
        </w:rPr>
        <w:t xml:space="preserve"> to deliver the Welsh curriculum will be </w:t>
      </w:r>
      <w:r w:rsidR="001A5E49">
        <w:rPr>
          <w:rFonts w:cstheme="minorHAnsi"/>
        </w:rPr>
        <w:t>teacher</w:t>
      </w:r>
      <w:r w:rsidR="003D73C0">
        <w:rPr>
          <w:rFonts w:cstheme="minorHAnsi"/>
        </w:rPr>
        <w:t>’</w:t>
      </w:r>
      <w:r w:rsidR="001A5E49">
        <w:rPr>
          <w:rFonts w:cstheme="minorHAnsi"/>
        </w:rPr>
        <w:t xml:space="preserve">s confidence and knowledge </w:t>
      </w:r>
      <w:r w:rsidR="00200EAE">
        <w:rPr>
          <w:rFonts w:cstheme="minorHAnsi"/>
        </w:rPr>
        <w:t xml:space="preserve">relating to </w:t>
      </w:r>
      <w:r w:rsidR="002F0B9E">
        <w:rPr>
          <w:rFonts w:cstheme="minorHAnsi"/>
        </w:rPr>
        <w:t>pedagogical</w:t>
      </w:r>
      <w:r w:rsidR="00200EAE">
        <w:rPr>
          <w:rFonts w:cstheme="minorHAnsi"/>
        </w:rPr>
        <w:t xml:space="preserve"> approaches in order to try new </w:t>
      </w:r>
      <w:r w:rsidR="00911D94">
        <w:rPr>
          <w:rFonts w:cstheme="minorHAnsi"/>
        </w:rPr>
        <w:t>method</w:t>
      </w:r>
      <w:r w:rsidR="00470648">
        <w:rPr>
          <w:rFonts w:cstheme="minorHAnsi"/>
        </w:rPr>
        <w:t>s</w:t>
      </w:r>
      <w:r w:rsidR="00911D94">
        <w:rPr>
          <w:rFonts w:cstheme="minorHAnsi"/>
        </w:rPr>
        <w:t xml:space="preserve">, evaluate </w:t>
      </w:r>
      <w:r w:rsidR="00330F73">
        <w:rPr>
          <w:rFonts w:cstheme="minorHAnsi"/>
        </w:rPr>
        <w:t>outcomes</w:t>
      </w:r>
      <w:r w:rsidR="00911D94">
        <w:rPr>
          <w:rFonts w:cstheme="minorHAnsi"/>
        </w:rPr>
        <w:t xml:space="preserve"> and make informed choices moving forward. Not seeing the new curriculum through the eyes of the old and </w:t>
      </w:r>
      <w:r w:rsidR="00921E2F">
        <w:rPr>
          <w:rFonts w:cstheme="minorHAnsi"/>
        </w:rPr>
        <w:t xml:space="preserve">not </w:t>
      </w:r>
      <w:r w:rsidR="00911D94">
        <w:rPr>
          <w:rFonts w:cstheme="minorHAnsi"/>
        </w:rPr>
        <w:t xml:space="preserve">delivering lessons </w:t>
      </w:r>
      <w:r w:rsidR="003F2182">
        <w:rPr>
          <w:rFonts w:cstheme="minorHAnsi"/>
        </w:rPr>
        <w:t xml:space="preserve">as they have </w:t>
      </w:r>
      <w:r w:rsidR="003F2182">
        <w:rPr>
          <w:rFonts w:cstheme="minorHAnsi"/>
        </w:rPr>
        <w:lastRenderedPageBreak/>
        <w:t xml:space="preserve">always been delivered will be key in moving towards </w:t>
      </w:r>
      <w:r w:rsidR="00330F73">
        <w:rPr>
          <w:rFonts w:cstheme="minorHAnsi"/>
        </w:rPr>
        <w:t>facilitating</w:t>
      </w:r>
      <w:r w:rsidR="0025711A">
        <w:rPr>
          <w:rFonts w:cstheme="minorHAnsi"/>
        </w:rPr>
        <w:t xml:space="preserve"> learning in a flexible manor to suit the needs of learners</w:t>
      </w:r>
      <w:r w:rsidR="00470648">
        <w:rPr>
          <w:rFonts w:cstheme="minorHAnsi"/>
        </w:rPr>
        <w:t xml:space="preserve"> and enable the four core principles.</w:t>
      </w:r>
      <w:r w:rsidR="007775B7">
        <w:rPr>
          <w:rFonts w:cstheme="minorHAnsi"/>
        </w:rPr>
        <w:t xml:space="preserve"> </w:t>
      </w:r>
    </w:p>
    <w:p w14:paraId="43305D85" w14:textId="73FD1841" w:rsidR="00EC4E8B" w:rsidRDefault="00EC4E8B" w:rsidP="00047547">
      <w:pPr>
        <w:spacing w:line="360" w:lineRule="auto"/>
        <w:rPr>
          <w:b/>
          <w:bCs/>
        </w:rPr>
      </w:pPr>
      <w:r>
        <w:rPr>
          <w:rFonts w:cstheme="minorHAnsi"/>
          <w:b/>
          <w:bCs/>
        </w:rPr>
        <w:t xml:space="preserve">Pedagogical principles </w:t>
      </w:r>
      <w:r>
        <w:rPr>
          <w:b/>
          <w:bCs/>
        </w:rPr>
        <w:t>– challenges and opportunities for</w:t>
      </w:r>
      <w:r w:rsidR="00E27BCC">
        <w:rPr>
          <w:b/>
          <w:bCs/>
        </w:rPr>
        <w:t xml:space="preserve"> delivery of </w:t>
      </w:r>
      <w:r>
        <w:rPr>
          <w:b/>
          <w:bCs/>
        </w:rPr>
        <w:t xml:space="preserve">Curriculum for Wales </w:t>
      </w:r>
    </w:p>
    <w:p w14:paraId="7352C7A7" w14:textId="66E8A6C5" w:rsidR="0028136D" w:rsidRDefault="00485B06" w:rsidP="00047547">
      <w:pPr>
        <w:spacing w:line="360" w:lineRule="auto"/>
      </w:pPr>
      <w:r>
        <w:t>Whe</w:t>
      </w:r>
      <w:r w:rsidR="005C23BF">
        <w:t>n</w:t>
      </w:r>
      <w:r w:rsidR="00A7721B">
        <w:t xml:space="preserve"> implementing</w:t>
      </w:r>
      <w:r w:rsidR="005C23BF">
        <w:t xml:space="preserve"> and evaluating</w:t>
      </w:r>
      <w:r w:rsidR="00A7721B">
        <w:t xml:space="preserve"> </w:t>
      </w:r>
      <w:r w:rsidR="00081FF2">
        <w:t xml:space="preserve">pedagogical approaches </w:t>
      </w:r>
      <w:r w:rsidR="00692D73">
        <w:t xml:space="preserve">many schools have used </w:t>
      </w:r>
      <w:r w:rsidR="00392931">
        <w:t>Donaldson’s</w:t>
      </w:r>
      <w:r w:rsidR="00692D73">
        <w:t xml:space="preserve"> </w:t>
      </w:r>
      <w:r w:rsidR="004B6D3B">
        <w:t>t</w:t>
      </w:r>
      <w:r w:rsidR="00190FEC">
        <w:t>welve</w:t>
      </w:r>
      <w:r w:rsidR="00692D73">
        <w:t xml:space="preserve"> pedagogical principles </w:t>
      </w:r>
      <w:r w:rsidR="009666B9">
        <w:t>that link directly to the purposes of the curriculum</w:t>
      </w:r>
      <w:r w:rsidR="007A4D81">
        <w:t xml:space="preserve">, however questions need to be asked about why the twelve have been selected and crucially if any have been omitted. </w:t>
      </w:r>
      <w:r w:rsidR="000A5B17">
        <w:t xml:space="preserve"> Diagram one shows the twel</w:t>
      </w:r>
      <w:r w:rsidR="00A33FF2">
        <w:t>ve principles taken from Successful Futures 201</w:t>
      </w:r>
      <w:r w:rsidR="00AC2B7C">
        <w:t xml:space="preserve">5 </w:t>
      </w:r>
      <w:r w:rsidR="00C82D27">
        <w:t>chapter 5.</w:t>
      </w:r>
    </w:p>
    <w:p w14:paraId="59C99273" w14:textId="63F68F24" w:rsidR="00EA61C9" w:rsidRDefault="00BE23A1" w:rsidP="00983263">
      <w:r>
        <w:t xml:space="preserve">Diagram one </w:t>
      </w:r>
      <w:r w:rsidR="00B17009">
        <w:t xml:space="preserve">– principles listed in chapter 5 </w:t>
      </w:r>
      <w:r w:rsidR="00251E8E">
        <w:t xml:space="preserve">of </w:t>
      </w:r>
      <w:proofErr w:type="spellStart"/>
      <w:r w:rsidR="00251E8E">
        <w:t>Donadson’s</w:t>
      </w:r>
      <w:proofErr w:type="spellEnd"/>
      <w:r w:rsidR="00B17009">
        <w:t xml:space="preserve"> Successful futures 2015</w:t>
      </w:r>
    </w:p>
    <w:p w14:paraId="10201D78" w14:textId="39D92434" w:rsidR="008C2A63" w:rsidRDefault="008C2A63" w:rsidP="0032674B">
      <w:pPr>
        <w:keepNext/>
      </w:pPr>
    </w:p>
    <w:p w14:paraId="043F22AE" w14:textId="251E4E17" w:rsidR="008C2A63" w:rsidRDefault="00503B66" w:rsidP="00983263">
      <w:r>
        <w:rPr>
          <w:noProof/>
        </w:rPr>
        <w:drawing>
          <wp:inline distT="0" distB="0" distL="0" distR="0" wp14:anchorId="16A67F22" wp14:editId="0C67E65D">
            <wp:extent cx="5130800" cy="260826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49274" cy="2617656"/>
                    </a:xfrm>
                    <a:prstGeom prst="rect">
                      <a:avLst/>
                    </a:prstGeom>
                    <a:noFill/>
                  </pic:spPr>
                </pic:pic>
              </a:graphicData>
            </a:graphic>
          </wp:inline>
        </w:drawing>
      </w:r>
    </w:p>
    <w:p w14:paraId="0B5DB9D1" w14:textId="533DA590" w:rsidR="008C2A63" w:rsidRDefault="008C2A63" w:rsidP="00983263"/>
    <w:p w14:paraId="3003435B" w14:textId="7D20CD62" w:rsidR="007E55A0" w:rsidRDefault="00AE0F41" w:rsidP="00BD5131">
      <w:pPr>
        <w:spacing w:line="360" w:lineRule="auto"/>
      </w:pPr>
      <w:r>
        <w:t xml:space="preserve"> In my </w:t>
      </w:r>
      <w:r w:rsidR="00AC136E">
        <w:t xml:space="preserve">professional view  informed by lesson observations undertaken in both primary and secondary schools across the EAS region </w:t>
      </w:r>
      <w:r w:rsidR="00F34BD3">
        <w:t xml:space="preserve">and further supported </w:t>
      </w:r>
      <w:r w:rsidR="00534939">
        <w:t xml:space="preserve">by trust group </w:t>
      </w:r>
      <w:r w:rsidR="00BC77FE">
        <w:t xml:space="preserve">discussions </w:t>
      </w:r>
      <w:r w:rsidR="00AC136E">
        <w:t>many</w:t>
      </w:r>
      <w:r w:rsidR="004D1917">
        <w:t xml:space="preserve"> of these </w:t>
      </w:r>
      <w:r w:rsidR="00AD0B2E">
        <w:t>principles</w:t>
      </w:r>
      <w:r w:rsidR="004D1917">
        <w:t xml:space="preserve"> could be linked together thus lowering the number, for example </w:t>
      </w:r>
      <w:r w:rsidR="00594040">
        <w:t>principle one, eight and twelve feed into p</w:t>
      </w:r>
      <w:r w:rsidR="0014287F">
        <w:t xml:space="preserve">rinciples </w:t>
      </w:r>
      <w:r w:rsidR="00B67289">
        <w:t>three and four.</w:t>
      </w:r>
      <w:r w:rsidR="007F3300">
        <w:t xml:space="preserve"> </w:t>
      </w:r>
      <w:r w:rsidR="001E2472">
        <w:t xml:space="preserve">Arguably </w:t>
      </w:r>
      <w:r w:rsidR="007F3300">
        <w:t xml:space="preserve">assessment for learning </w:t>
      </w:r>
      <w:r w:rsidR="00FF655A">
        <w:t>could be the only</w:t>
      </w:r>
      <w:r w:rsidR="007F3300">
        <w:t xml:space="preserve"> pedagogical principle as if </w:t>
      </w:r>
      <w:r w:rsidR="000B4E17">
        <w:t xml:space="preserve">a teacher uses </w:t>
      </w:r>
      <w:r w:rsidR="00842AEC">
        <w:t xml:space="preserve">assessment for learning </w:t>
      </w:r>
      <w:r w:rsidR="00AD0B2E">
        <w:t>effectively,</w:t>
      </w:r>
      <w:r w:rsidR="00842AEC">
        <w:t xml:space="preserve"> </w:t>
      </w:r>
      <w:r w:rsidR="00B30C11">
        <w:t xml:space="preserve">they </w:t>
      </w:r>
      <w:proofErr w:type="gramStart"/>
      <w:r w:rsidR="00B30C11">
        <w:t>would</w:t>
      </w:r>
      <w:proofErr w:type="gramEnd"/>
      <w:r w:rsidR="00B30C11">
        <w:t xml:space="preserve"> employ all of the other principles</w:t>
      </w:r>
      <w:r w:rsidR="00262E32">
        <w:t>.</w:t>
      </w:r>
      <w:r w:rsidR="0021763B" w:rsidRPr="0021763B">
        <w:t xml:space="preserve"> </w:t>
      </w:r>
      <w:r w:rsidR="0021763B">
        <w:t>William (2018, p. 166) notes “assessment is the bridge between teaching and learning”</w:t>
      </w:r>
      <w:r w:rsidR="00B30C11">
        <w:t>.</w:t>
      </w:r>
      <w:r w:rsidR="009A12C4">
        <w:t xml:space="preserve"> </w:t>
      </w:r>
      <w:r w:rsidR="00FF19BC">
        <w:t xml:space="preserve"> With twelve principles to </w:t>
      </w:r>
      <w:r w:rsidR="00012610">
        <w:t>engage</w:t>
      </w:r>
      <w:r w:rsidR="00FF19BC">
        <w:t xml:space="preserve"> with many </w:t>
      </w:r>
      <w:r w:rsidR="00012610">
        <w:t>practitioners</w:t>
      </w:r>
      <w:r w:rsidR="00FF19BC">
        <w:t xml:space="preserve"> have reported feeling </w:t>
      </w:r>
      <w:r w:rsidR="00DF19F9">
        <w:t>confused and unable to remember the principles.</w:t>
      </w:r>
      <w:r w:rsidR="00012610">
        <w:t xml:space="preserve"> cognitive</w:t>
      </w:r>
      <w:r w:rsidR="0013049F">
        <w:t xml:space="preserve"> load theory</w:t>
      </w:r>
      <w:r w:rsidR="007E55A0">
        <w:t xml:space="preserve"> </w:t>
      </w:r>
      <w:proofErr w:type="spellStart"/>
      <w:r w:rsidR="007E55A0" w:rsidRPr="007E55A0">
        <w:t>Sweller</w:t>
      </w:r>
      <w:proofErr w:type="spellEnd"/>
      <w:r w:rsidR="007E55A0" w:rsidRPr="007E55A0">
        <w:t xml:space="preserve"> (2016) argued that humans have a limited capacity in short term memory. With all the changes in Welsh education and </w:t>
      </w:r>
      <w:r w:rsidR="00640C70">
        <w:t xml:space="preserve">having twelve </w:t>
      </w:r>
      <w:r w:rsidR="007E55A0" w:rsidRPr="007E55A0">
        <w:t xml:space="preserve"> pedagogical principles to remember many teachers may feel over whelmed and will need to prioritise changes</w:t>
      </w:r>
      <w:r w:rsidR="009E2A0A">
        <w:t xml:space="preserve">, having less principles that broadly </w:t>
      </w:r>
      <w:r w:rsidR="00204C75">
        <w:t>encapsulated</w:t>
      </w:r>
      <w:r w:rsidR="009E2A0A">
        <w:t xml:space="preserve"> the </w:t>
      </w:r>
      <w:r w:rsidR="00D325AD">
        <w:t xml:space="preserve">twelve principles set out by Donaldson would </w:t>
      </w:r>
      <w:r w:rsidR="00A46B19">
        <w:t xml:space="preserve">support teachers workload and remembering the principles. </w:t>
      </w:r>
    </w:p>
    <w:p w14:paraId="784306FC" w14:textId="77777777" w:rsidR="007E55A0" w:rsidRDefault="007E55A0" w:rsidP="00BD5131">
      <w:pPr>
        <w:spacing w:line="360" w:lineRule="auto"/>
      </w:pPr>
    </w:p>
    <w:p w14:paraId="3A5000C2" w14:textId="4E668B22" w:rsidR="001E2472" w:rsidRDefault="00B30C11" w:rsidP="00BD5131">
      <w:pPr>
        <w:spacing w:line="360" w:lineRule="auto"/>
      </w:pPr>
      <w:r>
        <w:t xml:space="preserve"> </w:t>
      </w:r>
      <w:r w:rsidR="00815F56">
        <w:t xml:space="preserve"> The way in which the principles are set out in a list in </w:t>
      </w:r>
      <w:r w:rsidR="0068251E">
        <w:t>S</w:t>
      </w:r>
      <w:r w:rsidR="00815F56">
        <w:t xml:space="preserve">uccessful </w:t>
      </w:r>
      <w:r w:rsidR="0068251E">
        <w:t>F</w:t>
      </w:r>
      <w:r w:rsidR="00815F56">
        <w:t>utures is not conduc</w:t>
      </w:r>
      <w:r w:rsidR="00C45948">
        <w:t>ive to the blended approach to pedagogy that Donaldson describes in order to achieve the four purposes.</w:t>
      </w:r>
      <w:r w:rsidR="008D0833">
        <w:t xml:space="preserve">  Caution</w:t>
      </w:r>
      <w:r w:rsidR="004235F1">
        <w:t xml:space="preserve"> is needed </w:t>
      </w:r>
      <w:r w:rsidR="00BA5834">
        <w:t xml:space="preserve">by schools when evaluating planning, teaching and learning </w:t>
      </w:r>
      <w:r w:rsidR="004235F1">
        <w:t xml:space="preserve">that </w:t>
      </w:r>
      <w:r w:rsidR="003655CA">
        <w:t>the pedagogical principles</w:t>
      </w:r>
      <w:r w:rsidR="004235F1">
        <w:t xml:space="preserve"> do not become a binary</w:t>
      </w:r>
      <w:r w:rsidR="003655CA">
        <w:t xml:space="preserve"> </w:t>
      </w:r>
      <w:r w:rsidR="000339E7">
        <w:t>tick list</w:t>
      </w:r>
      <w:r w:rsidR="001E2472">
        <w:t>.</w:t>
      </w:r>
      <w:r w:rsidR="00173FA8">
        <w:t xml:space="preserve"> </w:t>
      </w:r>
      <w:r w:rsidR="00FD01C7">
        <w:t xml:space="preserve"> The challenge for schools lies in </w:t>
      </w:r>
      <w:r w:rsidR="00011428">
        <w:t xml:space="preserve">ensuring an </w:t>
      </w:r>
      <w:r w:rsidR="00173FA8">
        <w:t>understanding in the profession</w:t>
      </w:r>
      <w:r w:rsidR="0052416C">
        <w:t xml:space="preserve"> that </w:t>
      </w:r>
      <w:r w:rsidR="001E2472">
        <w:t xml:space="preserve">principles need to be </w:t>
      </w:r>
      <w:r w:rsidR="0052416C">
        <w:t>blended</w:t>
      </w:r>
      <w:r w:rsidR="000668A0">
        <w:t xml:space="preserve"> and a range of strategies employed when implementing the new curriculum. </w:t>
      </w:r>
      <w:r w:rsidR="003D5F36">
        <w:t>Moving away from binary tick</w:t>
      </w:r>
      <w:r w:rsidR="00751EFE">
        <w:t xml:space="preserve"> </w:t>
      </w:r>
      <w:r w:rsidR="003D5F36">
        <w:t xml:space="preserve">lists and </w:t>
      </w:r>
      <w:r w:rsidR="002E688A">
        <w:t xml:space="preserve">placing a big emphasis on </w:t>
      </w:r>
      <w:r w:rsidR="00751EFE">
        <w:t>pedagogy</w:t>
      </w:r>
      <w:r w:rsidR="00D05050">
        <w:t xml:space="preserve"> the</w:t>
      </w:r>
      <w:r w:rsidR="009B3EE6">
        <w:t xml:space="preserve"> </w:t>
      </w:r>
      <w:r w:rsidR="007B38F5">
        <w:t xml:space="preserve">2017 </w:t>
      </w:r>
      <w:r w:rsidR="009B3EE6">
        <w:t xml:space="preserve">Welsh Government </w:t>
      </w:r>
      <w:r w:rsidR="007B38F5">
        <w:t>P</w:t>
      </w:r>
      <w:r w:rsidR="005217C1">
        <w:t xml:space="preserve">rofessional </w:t>
      </w:r>
      <w:r w:rsidR="007B38F5">
        <w:t>S</w:t>
      </w:r>
      <w:r w:rsidR="005217C1">
        <w:t xml:space="preserve">tandards for </w:t>
      </w:r>
      <w:r w:rsidR="007B38F5">
        <w:t>T</w:t>
      </w:r>
      <w:r w:rsidR="005217C1">
        <w:t xml:space="preserve">eaching and </w:t>
      </w:r>
      <w:r w:rsidR="007B38F5">
        <w:t>L</w:t>
      </w:r>
      <w:r w:rsidR="005217C1">
        <w:t xml:space="preserve">eadership </w:t>
      </w:r>
      <w:r w:rsidR="008F3CCF">
        <w:t xml:space="preserve">empowers the profession </w:t>
      </w:r>
      <w:r w:rsidR="002429DC">
        <w:t>to be on a</w:t>
      </w:r>
      <w:r w:rsidR="00B17009">
        <w:t xml:space="preserve"> learning journey towards highly sustained effective practice</w:t>
      </w:r>
      <w:r w:rsidR="006837A7">
        <w:t xml:space="preserve"> (see diagram 2).</w:t>
      </w:r>
    </w:p>
    <w:p w14:paraId="329E389E" w14:textId="0D2A3A24" w:rsidR="005465D0" w:rsidRDefault="005465D0" w:rsidP="00983263">
      <w:r>
        <w:t>Diagram two</w:t>
      </w:r>
      <w:r w:rsidR="0046705E">
        <w:t>- 2017</w:t>
      </w:r>
      <w:r w:rsidR="006837A7">
        <w:t xml:space="preserve"> Welsh </w:t>
      </w:r>
      <w:proofErr w:type="gramStart"/>
      <w:r w:rsidR="006837A7">
        <w:t xml:space="preserve">Government </w:t>
      </w:r>
      <w:r w:rsidR="0046705E">
        <w:t xml:space="preserve"> Standards</w:t>
      </w:r>
      <w:proofErr w:type="gramEnd"/>
      <w:r w:rsidR="0046705E">
        <w:t xml:space="preserve"> for Teaching and Leadership </w:t>
      </w:r>
    </w:p>
    <w:p w14:paraId="6542B086" w14:textId="475E8722" w:rsidR="007C5E8A" w:rsidRDefault="005465D0" w:rsidP="00983263">
      <w:r>
        <w:rPr>
          <w:noProof/>
        </w:rPr>
        <w:drawing>
          <wp:anchor distT="0" distB="0" distL="114300" distR="114300" simplePos="0" relativeHeight="251658240" behindDoc="1" locked="0" layoutInCell="1" allowOverlap="1" wp14:anchorId="2823AFD4" wp14:editId="7DDD802F">
            <wp:simplePos x="0" y="0"/>
            <wp:positionH relativeFrom="column">
              <wp:posOffset>3371850</wp:posOffset>
            </wp:positionH>
            <wp:positionV relativeFrom="paragraph">
              <wp:posOffset>52070</wp:posOffset>
            </wp:positionV>
            <wp:extent cx="1971675" cy="1905000"/>
            <wp:effectExtent l="0" t="0" r="9525" b="0"/>
            <wp:wrapTight wrapText="bothSides">
              <wp:wrapPolygon edited="0">
                <wp:start x="0" y="0"/>
                <wp:lineTo x="0" y="21384"/>
                <wp:lineTo x="21496" y="21384"/>
                <wp:lineTo x="2149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6580" t="20649" r="25912" b="6393"/>
                    <a:stretch/>
                  </pic:blipFill>
                  <pic:spPr bwMode="auto">
                    <a:xfrm>
                      <a:off x="0" y="0"/>
                      <a:ext cx="1971675" cy="1905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54AE">
        <w:rPr>
          <w:noProof/>
        </w:rPr>
        <w:drawing>
          <wp:inline distT="0" distB="0" distL="0" distR="0" wp14:anchorId="4E7E1528" wp14:editId="0E0E5E3D">
            <wp:extent cx="1647825" cy="200325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66923" cy="2026471"/>
                    </a:xfrm>
                    <a:prstGeom prst="rect">
                      <a:avLst/>
                    </a:prstGeom>
                    <a:noFill/>
                  </pic:spPr>
                </pic:pic>
              </a:graphicData>
            </a:graphic>
          </wp:inline>
        </w:drawing>
      </w:r>
    </w:p>
    <w:p w14:paraId="7CB80BD0" w14:textId="6CEB8F6E" w:rsidR="000E5E69" w:rsidRDefault="00B709B8" w:rsidP="00047547">
      <w:pPr>
        <w:spacing w:line="360" w:lineRule="auto"/>
      </w:pPr>
      <w:r>
        <w:t>Pedagogy</w:t>
      </w:r>
      <w:r w:rsidR="00A768A7">
        <w:t xml:space="preserve"> is the biggest segment of the teaching and leadership standards</w:t>
      </w:r>
      <w:r>
        <w:t xml:space="preserve"> again reiterating the importance of meeting the learners needs as being at the heart of </w:t>
      </w:r>
      <w:r w:rsidR="00E33D81">
        <w:t>W</w:t>
      </w:r>
      <w:r>
        <w:t>elsh educational reform</w:t>
      </w:r>
      <w:r w:rsidR="00E33D81">
        <w:t xml:space="preserve"> journey</w:t>
      </w:r>
      <w:r>
        <w:t>.</w:t>
      </w:r>
      <w:r w:rsidR="00A768A7">
        <w:t xml:space="preserve"> </w:t>
      </w:r>
      <w:r>
        <w:t xml:space="preserve">Pedagogy </w:t>
      </w:r>
      <w:r w:rsidR="00A768A7">
        <w:t xml:space="preserve"> is  compl</w:t>
      </w:r>
      <w:r>
        <w:t>ex in nature and requires teachers to select a range of approaches that will be different in different contexts</w:t>
      </w:r>
      <w:r w:rsidR="00D54F0F">
        <w:t xml:space="preserve">, </w:t>
      </w:r>
      <w:r>
        <w:t xml:space="preserve"> </w:t>
      </w:r>
      <w:proofErr w:type="spellStart"/>
      <w:r w:rsidR="006C7D3B" w:rsidRPr="006C7D3B">
        <w:t>Wiliam</w:t>
      </w:r>
      <w:proofErr w:type="spellEnd"/>
      <w:r w:rsidR="006C7D3B" w:rsidRPr="006C7D3B">
        <w:t xml:space="preserve"> argues that teaching is such a difficult job that you ‘never get any good at it’ (</w:t>
      </w:r>
      <w:proofErr w:type="spellStart"/>
      <w:r w:rsidR="006C7D3B" w:rsidRPr="006C7D3B">
        <w:t>Wiliam</w:t>
      </w:r>
      <w:proofErr w:type="spellEnd"/>
      <w:r w:rsidR="006C7D3B" w:rsidRPr="006C7D3B">
        <w:t>, 2006, p.15)</w:t>
      </w:r>
      <w:r w:rsidR="00E33D81">
        <w:t xml:space="preserve">. The standards aim to create </w:t>
      </w:r>
      <w:r w:rsidR="00A501EF">
        <w:t>reflective</w:t>
      </w:r>
      <w:r w:rsidR="00E33D81">
        <w:t xml:space="preserve"> leaders and </w:t>
      </w:r>
      <w:r w:rsidR="0044512E">
        <w:t>practitioners</w:t>
      </w:r>
      <w:r w:rsidR="00E33D81">
        <w:t xml:space="preserve"> who constantly seek to </w:t>
      </w:r>
      <w:r w:rsidR="00A501EF">
        <w:t xml:space="preserve">improve their own practice and therefore the experiences of learners. </w:t>
      </w:r>
      <w:r w:rsidR="003731EB">
        <w:t xml:space="preserve"> A </w:t>
      </w:r>
      <w:r w:rsidR="00460E03">
        <w:t xml:space="preserve">challenge for </w:t>
      </w:r>
      <w:r w:rsidR="005A70C1">
        <w:t>practitioners</w:t>
      </w:r>
      <w:r w:rsidR="00460E03">
        <w:t xml:space="preserve"> here will be not to fall back on the </w:t>
      </w:r>
      <w:r w:rsidR="005A70C1">
        <w:t>familiar</w:t>
      </w:r>
      <w:r w:rsidR="00D54F0F">
        <w:t xml:space="preserve"> </w:t>
      </w:r>
      <w:proofErr w:type="gramStart"/>
      <w:r w:rsidR="00D54F0F">
        <w:t xml:space="preserve">old </w:t>
      </w:r>
      <w:r w:rsidR="005A70C1">
        <w:t xml:space="preserve"> pedagogies</w:t>
      </w:r>
      <w:proofErr w:type="gramEnd"/>
      <w:r w:rsidR="005A70C1">
        <w:t xml:space="preserve"> and ensure they are supported </w:t>
      </w:r>
      <w:r w:rsidR="00505CD8">
        <w:t xml:space="preserve">by leaders </w:t>
      </w:r>
      <w:r w:rsidR="005A70C1">
        <w:t>and research informed to try new approaches</w:t>
      </w:r>
      <w:r w:rsidR="004951D0">
        <w:t xml:space="preserve"> in order to demonstrate they are working within the new standards</w:t>
      </w:r>
      <w:r w:rsidR="00180AE6">
        <w:t xml:space="preserve"> when implementing the curriculum.</w:t>
      </w:r>
    </w:p>
    <w:p w14:paraId="0BB8A1A0" w14:textId="55C900B3" w:rsidR="000E5E69" w:rsidRPr="000E5E69" w:rsidRDefault="000E5E69" w:rsidP="00047547">
      <w:pPr>
        <w:spacing w:line="360" w:lineRule="auto"/>
        <w:rPr>
          <w:b/>
          <w:bCs/>
        </w:rPr>
      </w:pPr>
      <w:r>
        <w:rPr>
          <w:b/>
          <w:bCs/>
        </w:rPr>
        <w:t xml:space="preserve">Leadership </w:t>
      </w:r>
      <w:r w:rsidR="009577EF">
        <w:rPr>
          <w:b/>
          <w:bCs/>
        </w:rPr>
        <w:t>– enabling and supporting change</w:t>
      </w:r>
    </w:p>
    <w:p w14:paraId="48408127" w14:textId="502190DC" w:rsidR="00B61844" w:rsidRDefault="006D2652" w:rsidP="00047547">
      <w:pPr>
        <w:spacing w:line="360" w:lineRule="auto"/>
      </w:pPr>
      <w:r>
        <w:t xml:space="preserve">Leadership is also a big section of the </w:t>
      </w:r>
      <w:r w:rsidR="000A2A9D">
        <w:t>2</w:t>
      </w:r>
      <w:r w:rsidR="00172CFC">
        <w:t>01</w:t>
      </w:r>
      <w:r w:rsidR="000A2A9D">
        <w:t>7 Welsh Government Teaching and leadership standards</w:t>
      </w:r>
      <w:r w:rsidR="005B781D">
        <w:t xml:space="preserve">. Leadership is </w:t>
      </w:r>
      <w:r w:rsidR="005D5208">
        <w:t xml:space="preserve">key to driving </w:t>
      </w:r>
      <w:r w:rsidR="00CA46F9">
        <w:t>pedago</w:t>
      </w:r>
      <w:r w:rsidR="005D5208">
        <w:t>gical development amongst school staff,</w:t>
      </w:r>
      <w:r w:rsidR="006D5EC3">
        <w:t xml:space="preserve"> however many leaders within schools </w:t>
      </w:r>
      <w:r w:rsidR="00A23BE5">
        <w:t xml:space="preserve">have not taught daily in the classroom for </w:t>
      </w:r>
      <w:proofErr w:type="gramStart"/>
      <w:r w:rsidR="00A23BE5">
        <w:t>a number of</w:t>
      </w:r>
      <w:proofErr w:type="gramEnd"/>
      <w:r w:rsidR="00A23BE5">
        <w:t xml:space="preserve"> years.</w:t>
      </w:r>
      <w:r w:rsidR="00B61844" w:rsidRPr="00B61844">
        <w:rPr>
          <w:rFonts w:ascii="Calibri" w:hAnsi="Calibri"/>
        </w:rPr>
        <w:t xml:space="preserve"> </w:t>
      </w:r>
      <w:r w:rsidR="00B61844">
        <w:rPr>
          <w:rFonts w:ascii="Calibri" w:hAnsi="Calibri"/>
        </w:rPr>
        <w:t xml:space="preserve">To realise the </w:t>
      </w:r>
      <w:r w:rsidR="00B61844">
        <w:rPr>
          <w:rFonts w:ascii="Calibri" w:hAnsi="Calibri"/>
        </w:rPr>
        <w:lastRenderedPageBreak/>
        <w:t xml:space="preserve">aspirations set out in </w:t>
      </w:r>
      <w:r w:rsidR="00F76A25">
        <w:rPr>
          <w:rFonts w:ascii="Calibri" w:hAnsi="Calibri"/>
        </w:rPr>
        <w:t>c</w:t>
      </w:r>
      <w:r w:rsidR="00B61844">
        <w:rPr>
          <w:rFonts w:ascii="Calibri" w:hAnsi="Calibri"/>
        </w:rPr>
        <w:t xml:space="preserve">urriculum for Wales all teachers within a school must engage. The importance of collective teacher efficacy must not be </w:t>
      </w:r>
      <w:r w:rsidR="006B75CA">
        <w:rPr>
          <w:rFonts w:ascii="Calibri" w:hAnsi="Calibri"/>
        </w:rPr>
        <w:t>side-lined</w:t>
      </w:r>
      <w:r w:rsidR="00226C9E">
        <w:rPr>
          <w:rFonts w:ascii="Calibri" w:hAnsi="Calibri"/>
        </w:rPr>
        <w:t>.</w:t>
      </w:r>
      <w:r w:rsidR="00F64315">
        <w:rPr>
          <w:rFonts w:ascii="Calibri" w:hAnsi="Calibri"/>
        </w:rPr>
        <w:t xml:space="preserve"> </w:t>
      </w:r>
      <w:r w:rsidR="00B13851">
        <w:rPr>
          <w:rFonts w:ascii="Calibri" w:hAnsi="Calibri"/>
        </w:rPr>
        <w:t xml:space="preserve">The notion that all within a school </w:t>
      </w:r>
      <w:r w:rsidR="00F76A25">
        <w:rPr>
          <w:rFonts w:ascii="Calibri" w:hAnsi="Calibri"/>
        </w:rPr>
        <w:t xml:space="preserve">all </w:t>
      </w:r>
      <w:r w:rsidR="00B13851">
        <w:rPr>
          <w:rFonts w:ascii="Calibri" w:hAnsi="Calibri"/>
        </w:rPr>
        <w:t>must be working towards the same goal wi</w:t>
      </w:r>
      <w:r w:rsidR="002E3032">
        <w:rPr>
          <w:rFonts w:ascii="Calibri" w:hAnsi="Calibri"/>
        </w:rPr>
        <w:t xml:space="preserve">ll help the </w:t>
      </w:r>
      <w:r w:rsidR="00F76A25">
        <w:rPr>
          <w:rFonts w:ascii="Calibri" w:hAnsi="Calibri"/>
        </w:rPr>
        <w:t>n</w:t>
      </w:r>
      <w:r w:rsidR="002E3032">
        <w:rPr>
          <w:rFonts w:ascii="Calibri" w:hAnsi="Calibri"/>
        </w:rPr>
        <w:t xml:space="preserve">ew </w:t>
      </w:r>
      <w:r w:rsidR="00F76A25">
        <w:rPr>
          <w:rFonts w:ascii="Calibri" w:hAnsi="Calibri"/>
        </w:rPr>
        <w:t xml:space="preserve">curriculum </w:t>
      </w:r>
      <w:r w:rsidR="002E3032">
        <w:rPr>
          <w:rFonts w:ascii="Calibri" w:hAnsi="Calibri"/>
        </w:rPr>
        <w:t>for Wales to be implemented</w:t>
      </w:r>
      <w:r w:rsidR="00F76A25">
        <w:rPr>
          <w:rFonts w:ascii="Calibri" w:hAnsi="Calibri"/>
        </w:rPr>
        <w:t>. S</w:t>
      </w:r>
      <w:r w:rsidR="00BA1FD9">
        <w:rPr>
          <w:rFonts w:ascii="Calibri" w:hAnsi="Calibri"/>
        </w:rPr>
        <w:t xml:space="preserve">chools will need to align their vision with the National mission for Wales 2015, </w:t>
      </w:r>
      <w:r w:rsidR="000F687E" w:rsidRPr="000F687E">
        <w:rPr>
          <w:rFonts w:ascii="Calibri" w:hAnsi="Calibri"/>
        </w:rPr>
        <w:t>Schools in Wales as Learning organizations (Welsh-Government, 2018)</w:t>
      </w:r>
      <w:r w:rsidR="000F687E">
        <w:rPr>
          <w:rFonts w:ascii="Calibri" w:hAnsi="Calibri"/>
        </w:rPr>
        <w:t xml:space="preserve"> and </w:t>
      </w:r>
      <w:r w:rsidR="005F2536">
        <w:rPr>
          <w:rFonts w:ascii="Calibri" w:hAnsi="Calibri"/>
        </w:rPr>
        <w:t>continue working</w:t>
      </w:r>
      <w:r w:rsidR="000F687E">
        <w:rPr>
          <w:rFonts w:ascii="Calibri" w:hAnsi="Calibri"/>
        </w:rPr>
        <w:t xml:space="preserve"> on the accountability measures</w:t>
      </w:r>
      <w:r w:rsidR="00C17C45">
        <w:rPr>
          <w:rFonts w:ascii="Calibri" w:hAnsi="Calibri"/>
        </w:rPr>
        <w:t xml:space="preserve"> set in</w:t>
      </w:r>
      <w:r w:rsidR="000F687E">
        <w:rPr>
          <w:rFonts w:ascii="Calibri" w:hAnsi="Calibri"/>
        </w:rPr>
        <w:t xml:space="preserve"> Donaldson 20</w:t>
      </w:r>
      <w:r w:rsidR="005B3C20">
        <w:rPr>
          <w:rFonts w:ascii="Calibri" w:hAnsi="Calibri"/>
        </w:rPr>
        <w:t>15</w:t>
      </w:r>
      <w:r w:rsidR="00F62A51">
        <w:rPr>
          <w:rFonts w:ascii="Calibri" w:hAnsi="Calibri"/>
        </w:rPr>
        <w:t>.</w:t>
      </w:r>
    </w:p>
    <w:p w14:paraId="48F937AC" w14:textId="32BF206A" w:rsidR="00B07F42" w:rsidRDefault="00A23BE5" w:rsidP="00047547">
      <w:pPr>
        <w:spacing w:line="360" w:lineRule="auto"/>
        <w:rPr>
          <w:rFonts w:cstheme="minorHAnsi"/>
          <w:color w:val="212226"/>
          <w:shd w:val="clear" w:color="auto" w:fill="FFFFFF"/>
        </w:rPr>
      </w:pPr>
      <w:r>
        <w:t xml:space="preserve"> </w:t>
      </w:r>
      <w:r w:rsidR="00F62A51">
        <w:t>Alongside the key documents already mentioned</w:t>
      </w:r>
      <w:r w:rsidR="0072487C">
        <w:t xml:space="preserve"> </w:t>
      </w:r>
      <w:r w:rsidR="00126EA7">
        <w:t xml:space="preserve">Teaching a Valued </w:t>
      </w:r>
      <w:r w:rsidR="00CC2146">
        <w:t>P</w:t>
      </w:r>
      <w:r w:rsidR="00126EA7">
        <w:t>rofession</w:t>
      </w:r>
      <w:r w:rsidR="005D273E">
        <w:t>,</w:t>
      </w:r>
      <w:r w:rsidR="0091612F">
        <w:t xml:space="preserve"> Professor </w:t>
      </w:r>
      <w:r w:rsidR="00C16AFF">
        <w:t>Waters</w:t>
      </w:r>
      <w:r w:rsidR="00F62A51">
        <w:t xml:space="preserve"> review </w:t>
      </w:r>
      <w:r w:rsidR="00C16AFF">
        <w:t>(</w:t>
      </w:r>
      <w:r w:rsidR="00CE20C0">
        <w:t>201</w:t>
      </w:r>
      <w:r w:rsidR="0091612F">
        <w:t>8</w:t>
      </w:r>
      <w:r w:rsidR="00CE20C0">
        <w:t>)</w:t>
      </w:r>
      <w:r w:rsidR="007B6BDE">
        <w:t xml:space="preserve"> recommends </w:t>
      </w:r>
      <w:r w:rsidR="003939CE">
        <w:t>a leader of pedagogy</w:t>
      </w:r>
      <w:r w:rsidR="006A14AC">
        <w:t xml:space="preserve"> within every school</w:t>
      </w:r>
      <w:r w:rsidR="00A16764">
        <w:t xml:space="preserve">. </w:t>
      </w:r>
      <w:r w:rsidR="00CE3DEA">
        <w:t>Recommendation</w:t>
      </w:r>
      <w:r w:rsidR="00244019">
        <w:t xml:space="preserve"> 14 in this report </w:t>
      </w:r>
      <w:r w:rsidR="00A16764">
        <w:t xml:space="preserve">would be an opportunity for schools to promote the role of </w:t>
      </w:r>
      <w:r w:rsidR="00D730C0">
        <w:t>pedagogy</w:t>
      </w:r>
      <w:r w:rsidR="001E6DDA">
        <w:t xml:space="preserve"> with</w:t>
      </w:r>
      <w:r w:rsidR="00A16764">
        <w:t xml:space="preserve"> </w:t>
      </w:r>
      <w:r w:rsidR="00D4013E">
        <w:t>staff a</w:t>
      </w:r>
      <w:r w:rsidR="006D5F48">
        <w:t>nd</w:t>
      </w:r>
      <w:r w:rsidR="00D4013E">
        <w:t xml:space="preserve"> provide a role that is highly skilled in </w:t>
      </w:r>
      <w:r w:rsidR="00CE3DEA">
        <w:t>pedagogy</w:t>
      </w:r>
      <w:r w:rsidR="00D4013E">
        <w:t xml:space="preserve"> development, separate to leadership roles</w:t>
      </w:r>
      <w:r w:rsidR="001E6DDA">
        <w:t xml:space="preserve">. This would </w:t>
      </w:r>
      <w:r w:rsidR="008B77D2">
        <w:t xml:space="preserve">provide an opportunity to </w:t>
      </w:r>
      <w:r w:rsidR="006D5F48">
        <w:t xml:space="preserve">ensure </w:t>
      </w:r>
      <w:r w:rsidR="00D730C0">
        <w:t xml:space="preserve">all staff have a </w:t>
      </w:r>
      <w:r w:rsidR="00442606">
        <w:t>deepened</w:t>
      </w:r>
      <w:r w:rsidR="00D730C0">
        <w:t xml:space="preserve"> understanding of the role of pedagogy in support</w:t>
      </w:r>
      <w:r w:rsidR="00FF7427">
        <w:t>ing</w:t>
      </w:r>
      <w:r w:rsidR="00D730C0">
        <w:t xml:space="preserve"> curriculum development therefore using pedagogy to drive teaching and learning in schools</w:t>
      </w:r>
      <w:r w:rsidR="00CE3DEA">
        <w:t xml:space="preserve"> ensuring it remains high on the agenda.</w:t>
      </w:r>
      <w:r w:rsidR="00110D69">
        <w:t xml:space="preserve"> </w:t>
      </w:r>
      <w:r w:rsidR="009F3DC1">
        <w:t>“</w:t>
      </w:r>
      <w:r w:rsidR="009F3DC1" w:rsidRPr="0021423E">
        <w:rPr>
          <w:i/>
          <w:iCs/>
        </w:rPr>
        <w:t xml:space="preserve">The essential element of the role is that it is the Specialists in Pedagogy, rather than their school that has the autonomy to decide how their role will unfold and the </w:t>
      </w:r>
      <w:r w:rsidR="009F3DC1" w:rsidRPr="0021423E">
        <w:rPr>
          <w:rFonts w:cstheme="minorHAnsi"/>
          <w:i/>
          <w:iCs/>
        </w:rPr>
        <w:t>range of contributions they would make</w:t>
      </w:r>
      <w:r w:rsidR="009F3DC1" w:rsidRPr="00B54991">
        <w:rPr>
          <w:rFonts w:cstheme="minorHAnsi"/>
        </w:rPr>
        <w:t>” (Waters</w:t>
      </w:r>
      <w:r w:rsidR="00682DFE" w:rsidRPr="00B54991">
        <w:rPr>
          <w:rFonts w:cstheme="minorHAnsi"/>
        </w:rPr>
        <w:t>,</w:t>
      </w:r>
      <w:r w:rsidR="00B247C2" w:rsidRPr="00B54991">
        <w:rPr>
          <w:rFonts w:cstheme="minorHAnsi"/>
        </w:rPr>
        <w:t xml:space="preserve"> </w:t>
      </w:r>
      <w:r w:rsidR="00682DFE" w:rsidRPr="00B54991">
        <w:rPr>
          <w:rFonts w:cstheme="minorHAnsi"/>
        </w:rPr>
        <w:t>2018. P.</w:t>
      </w:r>
      <w:r w:rsidR="000C1D84" w:rsidRPr="00B54991">
        <w:rPr>
          <w:rFonts w:cstheme="minorHAnsi"/>
        </w:rPr>
        <w:t>43)</w:t>
      </w:r>
      <w:r w:rsidR="00F27D0F" w:rsidRPr="00B54991">
        <w:rPr>
          <w:rFonts w:cstheme="minorHAnsi"/>
        </w:rPr>
        <w:t xml:space="preserve">. </w:t>
      </w:r>
      <w:r w:rsidR="00B07F42" w:rsidRPr="0021423E">
        <w:rPr>
          <w:rFonts w:cstheme="minorHAnsi"/>
          <w:i/>
          <w:iCs/>
        </w:rPr>
        <w:t>“</w:t>
      </w:r>
      <w:r w:rsidR="00B07F42" w:rsidRPr="0021423E">
        <w:rPr>
          <w:rFonts w:cstheme="minorHAnsi"/>
          <w:i/>
          <w:iCs/>
          <w:color w:val="212226"/>
          <w:shd w:val="clear" w:color="auto" w:fill="FFFFFF"/>
        </w:rPr>
        <w:t xml:space="preserve">Teacher capacity is undoubtedly important and high-capacity teachers are essential for an effective education system. However, while this is a necessary condition, it is not </w:t>
      </w:r>
      <w:proofErr w:type="gramStart"/>
      <w:r w:rsidR="00B07F42" w:rsidRPr="0021423E">
        <w:rPr>
          <w:rFonts w:cstheme="minorHAnsi"/>
          <w:i/>
          <w:iCs/>
          <w:color w:val="212226"/>
          <w:shd w:val="clear" w:color="auto" w:fill="FFFFFF"/>
        </w:rPr>
        <w:t>sufficient</w:t>
      </w:r>
      <w:proofErr w:type="gramEnd"/>
      <w:r w:rsidR="00B07F42" w:rsidRPr="0021423E">
        <w:rPr>
          <w:rFonts w:cstheme="minorHAnsi"/>
          <w:i/>
          <w:iCs/>
          <w:color w:val="212226"/>
          <w:shd w:val="clear" w:color="auto" w:fill="FFFFFF"/>
        </w:rPr>
        <w:t>, as it neglects issues around the structures and cultures of schooling”</w:t>
      </w:r>
      <w:r w:rsidR="00B07F42" w:rsidRPr="00B54991">
        <w:rPr>
          <w:rFonts w:cstheme="minorHAnsi"/>
          <w:color w:val="212226"/>
          <w:shd w:val="clear" w:color="auto" w:fill="FFFFFF"/>
        </w:rPr>
        <w:t xml:space="preserve"> (Priestley,2015). The potential for teacher agency to be enacted will </w:t>
      </w:r>
      <w:proofErr w:type="gramStart"/>
      <w:r w:rsidR="00B07F42" w:rsidRPr="00B54991">
        <w:rPr>
          <w:rFonts w:cstheme="minorHAnsi"/>
          <w:color w:val="212226"/>
          <w:shd w:val="clear" w:color="auto" w:fill="FFFFFF"/>
        </w:rPr>
        <w:t>be seen as</w:t>
      </w:r>
      <w:proofErr w:type="gramEnd"/>
      <w:r w:rsidR="00B07F42" w:rsidRPr="00B54991">
        <w:rPr>
          <w:rFonts w:cstheme="minorHAnsi"/>
          <w:color w:val="212226"/>
          <w:shd w:val="clear" w:color="auto" w:fill="FFFFFF"/>
        </w:rPr>
        <w:t xml:space="preserve"> a positive opportunity </w:t>
      </w:r>
      <w:r w:rsidR="00F17470" w:rsidRPr="00B54991">
        <w:rPr>
          <w:rFonts w:cstheme="minorHAnsi"/>
          <w:color w:val="212226"/>
          <w:shd w:val="clear" w:color="auto" w:fill="FFFFFF"/>
        </w:rPr>
        <w:t xml:space="preserve">to promote effective </w:t>
      </w:r>
      <w:r w:rsidR="00744E85" w:rsidRPr="00B54991">
        <w:rPr>
          <w:rFonts w:cstheme="minorHAnsi"/>
          <w:color w:val="212226"/>
          <w:shd w:val="clear" w:color="auto" w:fill="FFFFFF"/>
        </w:rPr>
        <w:t>pedagogy</w:t>
      </w:r>
      <w:r w:rsidR="00B54991" w:rsidRPr="00B54991">
        <w:rPr>
          <w:rFonts w:cstheme="minorHAnsi"/>
          <w:color w:val="212226"/>
          <w:shd w:val="clear" w:color="auto" w:fill="FFFFFF"/>
        </w:rPr>
        <w:t xml:space="preserve"> however the </w:t>
      </w:r>
      <w:r w:rsidR="00B07F42" w:rsidRPr="00B54991">
        <w:rPr>
          <w:rFonts w:cstheme="minorHAnsi"/>
          <w:color w:val="212226"/>
          <w:shd w:val="clear" w:color="auto" w:fill="FFFFFF"/>
        </w:rPr>
        <w:t>challenge to schools</w:t>
      </w:r>
      <w:r w:rsidR="00B54991" w:rsidRPr="00B54991">
        <w:rPr>
          <w:rFonts w:cstheme="minorHAnsi"/>
          <w:color w:val="212226"/>
          <w:shd w:val="clear" w:color="auto" w:fill="FFFFFF"/>
        </w:rPr>
        <w:t xml:space="preserve"> could be a </w:t>
      </w:r>
      <w:r w:rsidR="00B07F42" w:rsidRPr="00B54991">
        <w:rPr>
          <w:rFonts w:cstheme="minorHAnsi"/>
          <w:color w:val="212226"/>
          <w:shd w:val="clear" w:color="auto" w:fill="FFFFFF"/>
        </w:rPr>
        <w:t>tendency to look at the new curriculum through the eyes of the old</w:t>
      </w:r>
      <w:r w:rsidR="00B54991" w:rsidRPr="00B54991">
        <w:rPr>
          <w:rFonts w:cstheme="minorHAnsi"/>
          <w:color w:val="212226"/>
          <w:shd w:val="clear" w:color="auto" w:fill="FFFFFF"/>
        </w:rPr>
        <w:t>.</w:t>
      </w:r>
      <w:r w:rsidR="001B5401">
        <w:rPr>
          <w:rFonts w:cstheme="minorHAnsi"/>
          <w:color w:val="212226"/>
          <w:shd w:val="clear" w:color="auto" w:fill="FFFFFF"/>
        </w:rPr>
        <w:t xml:space="preserve"> EAS professional learning team will need to work with schools and national partners to design and create professional learning </w:t>
      </w:r>
      <w:r w:rsidR="003571B3">
        <w:rPr>
          <w:rFonts w:cstheme="minorHAnsi"/>
          <w:color w:val="212226"/>
          <w:shd w:val="clear" w:color="auto" w:fill="FFFFFF"/>
        </w:rPr>
        <w:t>opportunities</w:t>
      </w:r>
      <w:r w:rsidR="001B5401">
        <w:rPr>
          <w:rFonts w:cstheme="minorHAnsi"/>
          <w:color w:val="212226"/>
          <w:shd w:val="clear" w:color="auto" w:fill="FFFFFF"/>
        </w:rPr>
        <w:t xml:space="preserve"> to support</w:t>
      </w:r>
      <w:r w:rsidR="003571B3">
        <w:rPr>
          <w:rFonts w:cstheme="minorHAnsi"/>
          <w:color w:val="212226"/>
          <w:shd w:val="clear" w:color="auto" w:fill="FFFFFF"/>
        </w:rPr>
        <w:t xml:space="preserve"> pedagogy</w:t>
      </w:r>
      <w:r w:rsidR="00CE64CD">
        <w:rPr>
          <w:rFonts w:cstheme="minorHAnsi"/>
          <w:color w:val="212226"/>
          <w:shd w:val="clear" w:color="auto" w:fill="FFFFFF"/>
        </w:rPr>
        <w:t xml:space="preserve"> and </w:t>
      </w:r>
      <w:r w:rsidR="001B5401">
        <w:rPr>
          <w:rFonts w:cstheme="minorHAnsi"/>
          <w:color w:val="212226"/>
          <w:shd w:val="clear" w:color="auto" w:fill="FFFFFF"/>
        </w:rPr>
        <w:t>curriculum development mo</w:t>
      </w:r>
      <w:r w:rsidR="003571B3">
        <w:rPr>
          <w:rFonts w:cstheme="minorHAnsi"/>
          <w:color w:val="212226"/>
          <w:shd w:val="clear" w:color="auto" w:fill="FFFFFF"/>
        </w:rPr>
        <w:t>ving forwards.</w:t>
      </w:r>
    </w:p>
    <w:p w14:paraId="2C7ABDB8" w14:textId="6A58FFAE" w:rsidR="00804876" w:rsidRDefault="002B76CE" w:rsidP="00047547">
      <w:pPr>
        <w:spacing w:line="360" w:lineRule="auto"/>
        <w:rPr>
          <w:rFonts w:cstheme="minorHAnsi"/>
          <w:color w:val="212226"/>
          <w:shd w:val="clear" w:color="auto" w:fill="FFFFFF"/>
        </w:rPr>
      </w:pPr>
      <w:r w:rsidRPr="002B76CE">
        <w:rPr>
          <w:rFonts w:cstheme="minorHAnsi"/>
          <w:color w:val="212226"/>
          <w:shd w:val="clear" w:color="auto" w:fill="FFFFFF"/>
        </w:rPr>
        <w:t>Estyn noted in its  annual report</w:t>
      </w:r>
      <w:r w:rsidR="00ED01A9">
        <w:rPr>
          <w:rFonts w:cstheme="minorHAnsi"/>
          <w:color w:val="212226"/>
          <w:shd w:val="clear" w:color="auto" w:fill="FFFFFF"/>
        </w:rPr>
        <w:t xml:space="preserve"> 2018 </w:t>
      </w:r>
      <w:r w:rsidRPr="002B76CE">
        <w:rPr>
          <w:rFonts w:cstheme="minorHAnsi"/>
          <w:color w:val="212226"/>
          <w:shd w:val="clear" w:color="auto" w:fill="FFFFFF"/>
        </w:rPr>
        <w:t xml:space="preserve"> that ‘in a quarter of primary schools and four-in-ten secondary schools, leadership requires improvement’  (ESTYN, 2018, p. 49)</w:t>
      </w:r>
      <w:r w:rsidR="00487E9D">
        <w:rPr>
          <w:rFonts w:cstheme="minorHAnsi"/>
          <w:color w:val="212226"/>
          <w:shd w:val="clear" w:color="auto" w:fill="FFFFFF"/>
        </w:rPr>
        <w:t xml:space="preserve"> the report also highlighted the </w:t>
      </w:r>
      <w:r w:rsidR="00195287">
        <w:rPr>
          <w:rFonts w:cstheme="minorHAnsi"/>
          <w:color w:val="212226"/>
          <w:shd w:val="clear" w:color="auto" w:fill="FFFFFF"/>
        </w:rPr>
        <w:t xml:space="preserve">lack of time an </w:t>
      </w:r>
      <w:r w:rsidR="00AB0C84">
        <w:rPr>
          <w:rFonts w:cstheme="minorHAnsi"/>
          <w:color w:val="212226"/>
          <w:shd w:val="clear" w:color="auto" w:fill="FFFFFF"/>
        </w:rPr>
        <w:t>importance given to professional learning opportunities for staff by leaders.</w:t>
      </w:r>
      <w:r w:rsidR="006952C3">
        <w:rPr>
          <w:rFonts w:cstheme="minorHAnsi"/>
          <w:color w:val="212226"/>
          <w:shd w:val="clear" w:color="auto" w:fill="FFFFFF"/>
        </w:rPr>
        <w:t xml:space="preserve"> The EAS professional learning team has a role here in ensuring opportunities are provided to school</w:t>
      </w:r>
      <w:r w:rsidR="007C141E">
        <w:rPr>
          <w:rFonts w:cstheme="minorHAnsi"/>
          <w:color w:val="212226"/>
          <w:shd w:val="clear" w:color="auto" w:fill="FFFFFF"/>
        </w:rPr>
        <w:t>s</w:t>
      </w:r>
      <w:r w:rsidR="00AB35DF">
        <w:rPr>
          <w:rFonts w:cstheme="minorHAnsi"/>
          <w:color w:val="212226"/>
          <w:shd w:val="clear" w:color="auto" w:fill="FFFFFF"/>
        </w:rPr>
        <w:t xml:space="preserve"> </w:t>
      </w:r>
      <w:r w:rsidR="006952C3">
        <w:rPr>
          <w:rFonts w:cstheme="minorHAnsi"/>
          <w:color w:val="212226"/>
          <w:shd w:val="clear" w:color="auto" w:fill="FFFFFF"/>
        </w:rPr>
        <w:t xml:space="preserve">to access professional learning, tracking engagement and </w:t>
      </w:r>
      <w:r w:rsidR="00CA705E">
        <w:rPr>
          <w:rFonts w:cstheme="minorHAnsi"/>
          <w:color w:val="212226"/>
          <w:shd w:val="clear" w:color="auto" w:fill="FFFFFF"/>
        </w:rPr>
        <w:t>evaluating impact</w:t>
      </w:r>
      <w:r w:rsidR="005B3C20">
        <w:rPr>
          <w:rFonts w:cstheme="minorHAnsi"/>
          <w:color w:val="212226"/>
          <w:shd w:val="clear" w:color="auto" w:fill="FFFFFF"/>
        </w:rPr>
        <w:t xml:space="preserve"> will be key moving forward</w:t>
      </w:r>
      <w:r w:rsidR="00921279">
        <w:rPr>
          <w:rFonts w:cstheme="minorHAnsi"/>
          <w:color w:val="212226"/>
          <w:shd w:val="clear" w:color="auto" w:fill="FFFFFF"/>
        </w:rPr>
        <w:t xml:space="preserve"> if the curriculum is to be implemented successfull</w:t>
      </w:r>
      <w:r w:rsidR="00FD0A79">
        <w:rPr>
          <w:rFonts w:cstheme="minorHAnsi"/>
          <w:color w:val="212226"/>
          <w:shd w:val="clear" w:color="auto" w:fill="FFFFFF"/>
        </w:rPr>
        <w:t>y</w:t>
      </w:r>
      <w:r w:rsidR="005B3C20">
        <w:rPr>
          <w:rFonts w:cstheme="minorHAnsi"/>
          <w:color w:val="212226"/>
          <w:shd w:val="clear" w:color="auto" w:fill="FFFFFF"/>
        </w:rPr>
        <w:t xml:space="preserve">. </w:t>
      </w:r>
      <w:r w:rsidR="00172200">
        <w:rPr>
          <w:rFonts w:cstheme="minorHAnsi"/>
          <w:color w:val="212226"/>
          <w:shd w:val="clear" w:color="auto" w:fill="FFFFFF"/>
        </w:rPr>
        <w:t>Leaders in schools driving</w:t>
      </w:r>
      <w:r w:rsidR="008E1B33">
        <w:rPr>
          <w:rFonts w:cstheme="minorHAnsi"/>
          <w:color w:val="212226"/>
          <w:shd w:val="clear" w:color="auto" w:fill="FFFFFF"/>
        </w:rPr>
        <w:t xml:space="preserve"> engagement in </w:t>
      </w:r>
      <w:r w:rsidR="00AF62AE">
        <w:rPr>
          <w:rFonts w:cstheme="minorHAnsi"/>
          <w:color w:val="212226"/>
          <w:shd w:val="clear" w:color="auto" w:fill="FFFFFF"/>
        </w:rPr>
        <w:t xml:space="preserve">professional learning at all levels </w:t>
      </w:r>
      <w:r w:rsidR="00E25A48">
        <w:rPr>
          <w:rFonts w:cstheme="minorHAnsi"/>
          <w:color w:val="212226"/>
          <w:shd w:val="clear" w:color="auto" w:fill="FFFFFF"/>
        </w:rPr>
        <w:t xml:space="preserve">and </w:t>
      </w:r>
      <w:r w:rsidR="0011584A">
        <w:rPr>
          <w:rFonts w:cstheme="minorHAnsi"/>
          <w:color w:val="212226"/>
          <w:shd w:val="clear" w:color="auto" w:fill="FFFFFF"/>
        </w:rPr>
        <w:t xml:space="preserve">empowering staff to take responsibility for their own professional learning </w:t>
      </w:r>
      <w:r w:rsidR="007B4297">
        <w:rPr>
          <w:rFonts w:cstheme="minorHAnsi"/>
          <w:color w:val="212226"/>
          <w:shd w:val="clear" w:color="auto" w:fill="FFFFFF"/>
        </w:rPr>
        <w:t xml:space="preserve">will </w:t>
      </w:r>
      <w:r w:rsidR="008016E4">
        <w:rPr>
          <w:rFonts w:cstheme="minorHAnsi"/>
          <w:color w:val="212226"/>
          <w:shd w:val="clear" w:color="auto" w:fill="FFFFFF"/>
        </w:rPr>
        <w:t xml:space="preserve">however require time and come with potential financial implications which could cause a </w:t>
      </w:r>
      <w:r w:rsidR="00687DEA">
        <w:rPr>
          <w:rFonts w:cstheme="minorHAnsi"/>
          <w:color w:val="212226"/>
          <w:shd w:val="clear" w:color="auto" w:fill="FFFFFF"/>
        </w:rPr>
        <w:t>barrier that will need overcoming</w:t>
      </w:r>
      <w:r w:rsidR="007B4297">
        <w:rPr>
          <w:rFonts w:cstheme="minorHAnsi"/>
          <w:color w:val="212226"/>
          <w:shd w:val="clear" w:color="auto" w:fill="FFFFFF"/>
        </w:rPr>
        <w:t>.</w:t>
      </w:r>
      <w:r w:rsidR="00F80E75">
        <w:rPr>
          <w:rFonts w:cstheme="minorHAnsi"/>
          <w:color w:val="212226"/>
          <w:shd w:val="clear" w:color="auto" w:fill="FFFFFF"/>
        </w:rPr>
        <w:t xml:space="preserve"> </w:t>
      </w:r>
    </w:p>
    <w:p w14:paraId="274541E0" w14:textId="2FE08BF4" w:rsidR="007207AF" w:rsidRDefault="00F80E75" w:rsidP="00047547">
      <w:pPr>
        <w:spacing w:line="360" w:lineRule="auto"/>
        <w:rPr>
          <w:rFonts w:cstheme="minorHAnsi"/>
          <w:color w:val="212226"/>
          <w:shd w:val="clear" w:color="auto" w:fill="FFFFFF"/>
        </w:rPr>
      </w:pPr>
      <w:r>
        <w:rPr>
          <w:rFonts w:cstheme="minorHAnsi"/>
          <w:color w:val="212226"/>
          <w:shd w:val="clear" w:color="auto" w:fill="FFFFFF"/>
        </w:rPr>
        <w:lastRenderedPageBreak/>
        <w:t xml:space="preserve">Teachers currently receive a 10% </w:t>
      </w:r>
      <w:r w:rsidR="008F2910">
        <w:rPr>
          <w:rFonts w:cstheme="minorHAnsi"/>
          <w:color w:val="212226"/>
          <w:shd w:val="clear" w:color="auto" w:fill="FFFFFF"/>
        </w:rPr>
        <w:t xml:space="preserve"> non </w:t>
      </w:r>
      <w:r w:rsidR="00812384">
        <w:rPr>
          <w:rFonts w:cstheme="minorHAnsi"/>
          <w:color w:val="212226"/>
          <w:shd w:val="clear" w:color="auto" w:fill="FFFFFF"/>
        </w:rPr>
        <w:t>-</w:t>
      </w:r>
      <w:r w:rsidR="008F2910">
        <w:rPr>
          <w:rFonts w:cstheme="minorHAnsi"/>
          <w:color w:val="212226"/>
          <w:shd w:val="clear" w:color="auto" w:fill="FFFFFF"/>
        </w:rPr>
        <w:t xml:space="preserve">contact </w:t>
      </w:r>
      <w:r>
        <w:rPr>
          <w:rFonts w:cstheme="minorHAnsi"/>
          <w:color w:val="212226"/>
          <w:shd w:val="clear" w:color="auto" w:fill="FFFFFF"/>
        </w:rPr>
        <w:t xml:space="preserve">time allocation </w:t>
      </w:r>
      <w:r w:rsidR="008F2910">
        <w:rPr>
          <w:rFonts w:cstheme="minorHAnsi"/>
          <w:color w:val="212226"/>
          <w:shd w:val="clear" w:color="auto" w:fill="FFFFFF"/>
        </w:rPr>
        <w:t>in Wales</w:t>
      </w:r>
      <w:r w:rsidR="00674B0A">
        <w:rPr>
          <w:rFonts w:cstheme="minorHAnsi"/>
          <w:color w:val="212226"/>
          <w:shd w:val="clear" w:color="auto" w:fill="FFFFFF"/>
        </w:rPr>
        <w:t>, internationally countries that perfo</w:t>
      </w:r>
      <w:r w:rsidR="00BF1212">
        <w:rPr>
          <w:rFonts w:cstheme="minorHAnsi"/>
          <w:color w:val="212226"/>
          <w:shd w:val="clear" w:color="auto" w:fill="FFFFFF"/>
        </w:rPr>
        <w:t>r</w:t>
      </w:r>
      <w:r w:rsidR="00674B0A">
        <w:rPr>
          <w:rFonts w:cstheme="minorHAnsi"/>
          <w:color w:val="212226"/>
          <w:shd w:val="clear" w:color="auto" w:fill="FFFFFF"/>
        </w:rPr>
        <w:t xml:space="preserve">m well in Pisa </w:t>
      </w:r>
      <w:r w:rsidR="00521F39">
        <w:rPr>
          <w:rFonts w:cstheme="minorHAnsi"/>
          <w:color w:val="212226"/>
          <w:shd w:val="clear" w:color="auto" w:fill="FFFFFF"/>
        </w:rPr>
        <w:t xml:space="preserve">their </w:t>
      </w:r>
      <w:r w:rsidR="00BF1212">
        <w:rPr>
          <w:rFonts w:cstheme="minorHAnsi"/>
          <w:color w:val="212226"/>
          <w:shd w:val="clear" w:color="auto" w:fill="FFFFFF"/>
        </w:rPr>
        <w:t xml:space="preserve">teachers spend less time teaching and more non </w:t>
      </w:r>
      <w:r w:rsidR="00812384">
        <w:rPr>
          <w:rFonts w:cstheme="minorHAnsi"/>
          <w:color w:val="212226"/>
          <w:shd w:val="clear" w:color="auto" w:fill="FFFFFF"/>
        </w:rPr>
        <w:t>-</w:t>
      </w:r>
      <w:r w:rsidR="00BF1212">
        <w:rPr>
          <w:rFonts w:cstheme="minorHAnsi"/>
          <w:color w:val="212226"/>
          <w:shd w:val="clear" w:color="auto" w:fill="FFFFFF"/>
        </w:rPr>
        <w:t xml:space="preserve">contact time is given to engage in </w:t>
      </w:r>
      <w:r w:rsidR="00CA0A66">
        <w:rPr>
          <w:rFonts w:cstheme="minorHAnsi"/>
          <w:color w:val="212226"/>
          <w:shd w:val="clear" w:color="auto" w:fill="FFFFFF"/>
        </w:rPr>
        <w:t>professional learning</w:t>
      </w:r>
      <w:r w:rsidR="00803AEE">
        <w:rPr>
          <w:rFonts w:cstheme="minorHAnsi"/>
          <w:color w:val="212226"/>
          <w:shd w:val="clear" w:color="auto" w:fill="FFFFFF"/>
        </w:rPr>
        <w:t xml:space="preserve">, one example of this is in </w:t>
      </w:r>
      <w:r w:rsidR="007B38BD">
        <w:rPr>
          <w:rFonts w:cstheme="minorHAnsi"/>
          <w:color w:val="212226"/>
          <w:shd w:val="clear" w:color="auto" w:fill="FFFFFF"/>
        </w:rPr>
        <w:t>China where teacher</w:t>
      </w:r>
      <w:r w:rsidR="00521F39">
        <w:rPr>
          <w:rFonts w:cstheme="minorHAnsi"/>
          <w:color w:val="212226"/>
          <w:shd w:val="clear" w:color="auto" w:fill="FFFFFF"/>
        </w:rPr>
        <w:t>s</w:t>
      </w:r>
      <w:r w:rsidR="007B38BD">
        <w:rPr>
          <w:rFonts w:cstheme="minorHAnsi"/>
          <w:color w:val="212226"/>
          <w:shd w:val="clear" w:color="auto" w:fill="FFFFFF"/>
        </w:rPr>
        <w:t xml:space="preserve"> only ‘teach’ 11-16</w:t>
      </w:r>
      <w:r w:rsidR="00C1416C">
        <w:rPr>
          <w:rFonts w:cstheme="minorHAnsi"/>
          <w:color w:val="212226"/>
          <w:shd w:val="clear" w:color="auto" w:fill="FFFFFF"/>
        </w:rPr>
        <w:t xml:space="preserve"> </w:t>
      </w:r>
      <w:r w:rsidR="007B38BD">
        <w:rPr>
          <w:rFonts w:cstheme="minorHAnsi"/>
          <w:color w:val="212226"/>
          <w:shd w:val="clear" w:color="auto" w:fill="FFFFFF"/>
        </w:rPr>
        <w:t xml:space="preserve">hours a week </w:t>
      </w:r>
      <w:r w:rsidR="005A35EF" w:rsidRPr="005A35EF">
        <w:rPr>
          <w:rFonts w:cstheme="minorHAnsi"/>
          <w:color w:val="212226"/>
          <w:shd w:val="clear" w:color="auto" w:fill="FFFFFF"/>
        </w:rPr>
        <w:t>(</w:t>
      </w:r>
      <w:proofErr w:type="spellStart"/>
      <w:r w:rsidR="005A35EF" w:rsidRPr="005A35EF">
        <w:rPr>
          <w:rFonts w:cstheme="minorHAnsi"/>
          <w:color w:val="212226"/>
          <w:shd w:val="clear" w:color="auto" w:fill="FFFFFF"/>
        </w:rPr>
        <w:t>Schleicher</w:t>
      </w:r>
      <w:proofErr w:type="spellEnd"/>
      <w:r w:rsidR="005A35EF" w:rsidRPr="005A35EF">
        <w:rPr>
          <w:rFonts w:cstheme="minorHAnsi"/>
          <w:color w:val="212226"/>
          <w:shd w:val="clear" w:color="auto" w:fill="FFFFFF"/>
        </w:rPr>
        <w:t>, 2018).</w:t>
      </w:r>
      <w:r w:rsidR="00EE6AA7">
        <w:rPr>
          <w:rFonts w:cstheme="minorHAnsi"/>
          <w:color w:val="212226"/>
          <w:shd w:val="clear" w:color="auto" w:fill="FFFFFF"/>
        </w:rPr>
        <w:t xml:space="preserve"> In a secondary school I recently visited in South Wales,</w:t>
      </w:r>
      <w:r w:rsidR="00466067">
        <w:rPr>
          <w:rFonts w:cstheme="minorHAnsi"/>
          <w:color w:val="212226"/>
          <w:shd w:val="clear" w:color="auto" w:fill="FFFFFF"/>
        </w:rPr>
        <w:t xml:space="preserve"> the senior leadership had set up </w:t>
      </w:r>
      <w:r w:rsidR="007207AF">
        <w:rPr>
          <w:rFonts w:cstheme="minorHAnsi"/>
          <w:color w:val="212226"/>
          <w:shd w:val="clear" w:color="auto" w:fill="FFFFFF"/>
        </w:rPr>
        <w:t xml:space="preserve">professional learning communities </w:t>
      </w:r>
      <w:r w:rsidR="00166BB9">
        <w:rPr>
          <w:rFonts w:cstheme="minorHAnsi"/>
          <w:color w:val="212226"/>
          <w:shd w:val="clear" w:color="auto" w:fill="FFFFFF"/>
        </w:rPr>
        <w:t>and allocated additional non</w:t>
      </w:r>
      <w:r w:rsidR="00812384">
        <w:rPr>
          <w:rFonts w:cstheme="minorHAnsi"/>
          <w:color w:val="212226"/>
          <w:shd w:val="clear" w:color="auto" w:fill="FFFFFF"/>
        </w:rPr>
        <w:t>-</w:t>
      </w:r>
      <w:r w:rsidR="00166BB9">
        <w:rPr>
          <w:rFonts w:cstheme="minorHAnsi"/>
          <w:color w:val="212226"/>
          <w:shd w:val="clear" w:color="auto" w:fill="FFFFFF"/>
        </w:rPr>
        <w:t xml:space="preserve"> contact time for staff members involved to engage with professional learning, research and </w:t>
      </w:r>
      <w:r w:rsidR="005D4C2D">
        <w:rPr>
          <w:rFonts w:cstheme="minorHAnsi"/>
          <w:color w:val="212226"/>
          <w:shd w:val="clear" w:color="auto" w:fill="FFFFFF"/>
        </w:rPr>
        <w:t xml:space="preserve">shape actions moving forward. This time was well received by staff both in terms of them having time to improve their practice becoming more </w:t>
      </w:r>
      <w:r w:rsidR="00812384">
        <w:rPr>
          <w:rFonts w:cstheme="minorHAnsi"/>
          <w:color w:val="212226"/>
          <w:shd w:val="clear" w:color="auto" w:fill="FFFFFF"/>
        </w:rPr>
        <w:t>reflective</w:t>
      </w:r>
      <w:r w:rsidR="005D4C2D">
        <w:rPr>
          <w:rFonts w:cstheme="minorHAnsi"/>
          <w:color w:val="212226"/>
          <w:shd w:val="clear" w:color="auto" w:fill="FFFFFF"/>
        </w:rPr>
        <w:t xml:space="preserve"> but also </w:t>
      </w:r>
      <w:r w:rsidR="00464F57">
        <w:rPr>
          <w:rFonts w:cstheme="minorHAnsi"/>
          <w:color w:val="212226"/>
          <w:shd w:val="clear" w:color="auto" w:fill="FFFFFF"/>
        </w:rPr>
        <w:t>in terms of their wellbeing</w:t>
      </w:r>
      <w:r w:rsidR="00372C59">
        <w:rPr>
          <w:rFonts w:cstheme="minorHAnsi"/>
          <w:color w:val="212226"/>
          <w:shd w:val="clear" w:color="auto" w:fill="FFFFFF"/>
        </w:rPr>
        <w:t>. Many</w:t>
      </w:r>
      <w:r w:rsidR="00464F57">
        <w:rPr>
          <w:rFonts w:cstheme="minorHAnsi"/>
          <w:color w:val="212226"/>
          <w:shd w:val="clear" w:color="auto" w:fill="FFFFFF"/>
        </w:rPr>
        <w:t xml:space="preserve"> </w:t>
      </w:r>
      <w:r w:rsidR="00E86A22">
        <w:rPr>
          <w:rFonts w:cstheme="minorHAnsi"/>
          <w:color w:val="212226"/>
          <w:shd w:val="clear" w:color="auto" w:fill="FFFFFF"/>
        </w:rPr>
        <w:t xml:space="preserve">teachers wanted to improve and engage with </w:t>
      </w:r>
      <w:r w:rsidR="0024578B">
        <w:rPr>
          <w:rFonts w:cstheme="minorHAnsi"/>
          <w:color w:val="212226"/>
          <w:shd w:val="clear" w:color="auto" w:fill="FFFFFF"/>
        </w:rPr>
        <w:t>pedagogy</w:t>
      </w:r>
      <w:r w:rsidR="00E86A22">
        <w:rPr>
          <w:rFonts w:cstheme="minorHAnsi"/>
          <w:color w:val="212226"/>
          <w:shd w:val="clear" w:color="auto" w:fill="FFFFFF"/>
        </w:rPr>
        <w:t xml:space="preserve"> but stated previous lack of time had prevented this.</w:t>
      </w:r>
      <w:r w:rsidR="00211190">
        <w:rPr>
          <w:rFonts w:cstheme="minorHAnsi"/>
          <w:color w:val="212226"/>
          <w:shd w:val="clear" w:color="auto" w:fill="FFFFFF"/>
        </w:rPr>
        <w:t xml:space="preserve"> </w:t>
      </w:r>
      <w:r w:rsidR="00E77309">
        <w:rPr>
          <w:rFonts w:cstheme="minorHAnsi"/>
          <w:color w:val="212226"/>
          <w:shd w:val="clear" w:color="auto" w:fill="FFFFFF"/>
        </w:rPr>
        <w:t xml:space="preserve"> The idea o</w:t>
      </w:r>
      <w:r w:rsidR="00965F11">
        <w:rPr>
          <w:rFonts w:cstheme="minorHAnsi"/>
          <w:color w:val="212226"/>
          <w:shd w:val="clear" w:color="auto" w:fill="FFFFFF"/>
        </w:rPr>
        <w:t xml:space="preserve">f regular meetings where Professional learning is discussed is supported by </w:t>
      </w:r>
      <w:r w:rsidR="005347F7">
        <w:t xml:space="preserve">Levin </w:t>
      </w:r>
      <w:sdt>
        <w:sdtPr>
          <w:id w:val="-1408842197"/>
          <w:citation/>
        </w:sdtPr>
        <w:sdtEndPr/>
        <w:sdtContent>
          <w:r w:rsidR="005347F7">
            <w:fldChar w:fldCharType="begin"/>
          </w:r>
          <w:r w:rsidR="005347F7">
            <w:instrText xml:space="preserve">CITATION Lev10 \p 234-5 \n  \t  \l 2057 </w:instrText>
          </w:r>
          <w:r w:rsidR="005347F7">
            <w:fldChar w:fldCharType="separate"/>
          </w:r>
          <w:r w:rsidR="005347F7" w:rsidRPr="004D23AF">
            <w:rPr>
              <w:noProof/>
            </w:rPr>
            <w:t>(2010, pp. 234-5)</w:t>
          </w:r>
          <w:r w:rsidR="005347F7">
            <w:fldChar w:fldCharType="end"/>
          </w:r>
        </w:sdtContent>
      </w:sdt>
      <w:r w:rsidR="005347F7">
        <w:t>. He states that professional learning should not be confined to whole days but discussed regularly in the form of effective staff meetings</w:t>
      </w:r>
      <w:r w:rsidR="00D132E6">
        <w:t xml:space="preserve">. Following this model would provide schools with the opportunity to discuss </w:t>
      </w:r>
      <w:r w:rsidR="003F1862">
        <w:t>pedagogy</w:t>
      </w:r>
      <w:r w:rsidR="00D132E6">
        <w:t xml:space="preserve"> in their own setting and what that means for their </w:t>
      </w:r>
      <w:r w:rsidR="003F1862">
        <w:t xml:space="preserve">development of </w:t>
      </w:r>
      <w:r w:rsidR="007361F5">
        <w:t>c</w:t>
      </w:r>
      <w:r w:rsidR="003F1862">
        <w:t>urriculum for Wales.</w:t>
      </w:r>
    </w:p>
    <w:p w14:paraId="2BA3F8EF" w14:textId="44AD9374" w:rsidR="002B76CE" w:rsidRPr="00C43BC2" w:rsidRDefault="00657FE2" w:rsidP="00047547">
      <w:pPr>
        <w:spacing w:line="360" w:lineRule="auto"/>
        <w:rPr>
          <w:rFonts w:cstheme="minorHAnsi"/>
          <w:color w:val="212226"/>
          <w:shd w:val="clear" w:color="auto" w:fill="FFFFFF"/>
        </w:rPr>
      </w:pPr>
      <w:r>
        <w:rPr>
          <w:rFonts w:cstheme="minorHAnsi"/>
          <w:color w:val="212226"/>
          <w:shd w:val="clear" w:color="auto" w:fill="FFFFFF"/>
        </w:rPr>
        <w:t xml:space="preserve">Estyn recently </w:t>
      </w:r>
      <w:r w:rsidR="00C67DEF">
        <w:rPr>
          <w:rFonts w:cstheme="minorHAnsi"/>
          <w:color w:val="212226"/>
          <w:shd w:val="clear" w:color="auto" w:fill="FFFFFF"/>
        </w:rPr>
        <w:t xml:space="preserve">provided a </w:t>
      </w:r>
      <w:r w:rsidRPr="00657FE2">
        <w:rPr>
          <w:rFonts w:cstheme="minorHAnsi"/>
          <w:color w:val="212226"/>
          <w:shd w:val="clear" w:color="auto" w:fill="FFFFFF"/>
        </w:rPr>
        <w:t>‘Reducing Workload’ poster</w:t>
      </w:r>
      <w:r w:rsidR="00C67DEF">
        <w:rPr>
          <w:rFonts w:cstheme="minorHAnsi"/>
          <w:color w:val="212226"/>
          <w:shd w:val="clear" w:color="auto" w:fill="FFFFFF"/>
        </w:rPr>
        <w:t xml:space="preserve"> for </w:t>
      </w:r>
      <w:r w:rsidRPr="00657FE2">
        <w:rPr>
          <w:rFonts w:cstheme="minorHAnsi"/>
          <w:color w:val="212226"/>
          <w:shd w:val="clear" w:color="auto" w:fill="FFFFFF"/>
        </w:rPr>
        <w:t>teacher</w:t>
      </w:r>
      <w:r w:rsidR="00C67DEF">
        <w:rPr>
          <w:rFonts w:cstheme="minorHAnsi"/>
          <w:color w:val="212226"/>
          <w:shd w:val="clear" w:color="auto" w:fill="FFFFFF"/>
        </w:rPr>
        <w:t>s</w:t>
      </w:r>
      <w:r w:rsidRPr="00657FE2">
        <w:rPr>
          <w:rFonts w:cstheme="minorHAnsi"/>
          <w:color w:val="212226"/>
          <w:shd w:val="clear" w:color="auto" w:fill="FFFFFF"/>
        </w:rPr>
        <w:t xml:space="preserve"> (ESTYN, 2018</w:t>
      </w:r>
      <w:r w:rsidR="00186221">
        <w:rPr>
          <w:rFonts w:cstheme="minorHAnsi"/>
          <w:color w:val="212226"/>
          <w:shd w:val="clear" w:color="auto" w:fill="FFFFFF"/>
        </w:rPr>
        <w:t>b</w:t>
      </w:r>
      <w:r w:rsidRPr="00657FE2">
        <w:rPr>
          <w:rFonts w:cstheme="minorHAnsi"/>
          <w:color w:val="212226"/>
          <w:shd w:val="clear" w:color="auto" w:fill="FFFFFF"/>
        </w:rPr>
        <w:t>)</w:t>
      </w:r>
      <w:r w:rsidR="00155105">
        <w:rPr>
          <w:rFonts w:cstheme="minorHAnsi"/>
          <w:color w:val="212226"/>
          <w:shd w:val="clear" w:color="auto" w:fill="FFFFFF"/>
        </w:rPr>
        <w:t>,</w:t>
      </w:r>
      <w:r w:rsidRPr="00657FE2">
        <w:rPr>
          <w:rFonts w:cstheme="minorHAnsi"/>
          <w:color w:val="212226"/>
          <w:shd w:val="clear" w:color="auto" w:fill="FFFFFF"/>
        </w:rPr>
        <w:t xml:space="preserve"> workload is a significant issue i</w:t>
      </w:r>
      <w:r w:rsidR="00A374AF">
        <w:rPr>
          <w:rFonts w:cstheme="minorHAnsi"/>
          <w:color w:val="212226"/>
          <w:shd w:val="clear" w:color="auto" w:fill="FFFFFF"/>
        </w:rPr>
        <w:t>n</w:t>
      </w:r>
      <w:r w:rsidRPr="00657FE2">
        <w:rPr>
          <w:rFonts w:cstheme="minorHAnsi"/>
          <w:color w:val="212226"/>
          <w:shd w:val="clear" w:color="auto" w:fill="FFFFFF"/>
        </w:rPr>
        <w:t xml:space="preserve"> the recruitment and retention of staff</w:t>
      </w:r>
      <w:r w:rsidR="00C67DEF">
        <w:rPr>
          <w:rFonts w:cstheme="minorHAnsi"/>
          <w:color w:val="212226"/>
          <w:shd w:val="clear" w:color="auto" w:fill="FFFFFF"/>
        </w:rPr>
        <w:t xml:space="preserve"> as well as a challenge to </w:t>
      </w:r>
      <w:r w:rsidR="006A4ADF">
        <w:rPr>
          <w:rFonts w:cstheme="minorHAnsi"/>
          <w:color w:val="212226"/>
          <w:shd w:val="clear" w:color="auto" w:fill="FFFFFF"/>
        </w:rPr>
        <w:t xml:space="preserve">developing the </w:t>
      </w:r>
      <w:r w:rsidR="00186221">
        <w:rPr>
          <w:rFonts w:cstheme="minorHAnsi"/>
          <w:color w:val="212226"/>
          <w:shd w:val="clear" w:color="auto" w:fill="FFFFFF"/>
        </w:rPr>
        <w:t>pedagogical</w:t>
      </w:r>
      <w:r w:rsidR="006A4ADF">
        <w:rPr>
          <w:rFonts w:cstheme="minorHAnsi"/>
          <w:color w:val="212226"/>
          <w:shd w:val="clear" w:color="auto" w:fill="FFFFFF"/>
        </w:rPr>
        <w:t xml:space="preserve"> approach to curriculum in schools</w:t>
      </w:r>
      <w:r w:rsidR="00A84DF4">
        <w:rPr>
          <w:rFonts w:cstheme="minorHAnsi"/>
          <w:color w:val="212226"/>
          <w:shd w:val="clear" w:color="auto" w:fill="FFFFFF"/>
        </w:rPr>
        <w:t>.</w:t>
      </w:r>
      <w:r w:rsidR="006A4ADF">
        <w:rPr>
          <w:rFonts w:cstheme="minorHAnsi"/>
          <w:color w:val="212226"/>
          <w:shd w:val="clear" w:color="auto" w:fill="FFFFFF"/>
        </w:rPr>
        <w:t xml:space="preserve"> </w:t>
      </w:r>
      <w:r w:rsidR="00A84DF4">
        <w:rPr>
          <w:rFonts w:cstheme="minorHAnsi"/>
          <w:color w:val="212226"/>
          <w:shd w:val="clear" w:color="auto" w:fill="FFFFFF"/>
        </w:rPr>
        <w:t>I</w:t>
      </w:r>
      <w:r w:rsidR="006A4ADF">
        <w:rPr>
          <w:rFonts w:cstheme="minorHAnsi"/>
          <w:color w:val="212226"/>
          <w:shd w:val="clear" w:color="auto" w:fill="FFFFFF"/>
        </w:rPr>
        <w:t>f there is a high staff turnover it is difficult</w:t>
      </w:r>
      <w:r w:rsidR="00227E1B">
        <w:rPr>
          <w:rFonts w:cstheme="minorHAnsi"/>
          <w:color w:val="212226"/>
          <w:shd w:val="clear" w:color="auto" w:fill="FFFFFF"/>
        </w:rPr>
        <w:t xml:space="preserve"> to maintain a shared vision and focus</w:t>
      </w:r>
      <w:r w:rsidR="00186221">
        <w:rPr>
          <w:rFonts w:cstheme="minorHAnsi"/>
          <w:color w:val="212226"/>
          <w:shd w:val="clear" w:color="auto" w:fill="FFFFFF"/>
        </w:rPr>
        <w:t xml:space="preserve"> driving learning forward</w:t>
      </w:r>
      <w:r w:rsidR="006A5015">
        <w:rPr>
          <w:rFonts w:cstheme="minorHAnsi"/>
          <w:color w:val="212226"/>
          <w:shd w:val="clear" w:color="auto" w:fill="FFFFFF"/>
        </w:rPr>
        <w:t xml:space="preserve"> implementing the </w:t>
      </w:r>
      <w:r w:rsidR="00874C5D">
        <w:rPr>
          <w:rFonts w:cstheme="minorHAnsi"/>
          <w:color w:val="212226"/>
          <w:shd w:val="clear" w:color="auto" w:fill="FFFFFF"/>
        </w:rPr>
        <w:t>curriculum for Wales</w:t>
      </w:r>
      <w:r w:rsidR="00186221">
        <w:rPr>
          <w:rFonts w:cstheme="minorHAnsi"/>
          <w:color w:val="212226"/>
          <w:shd w:val="clear" w:color="auto" w:fill="FFFFFF"/>
        </w:rPr>
        <w:t xml:space="preserve">. </w:t>
      </w:r>
      <w:r w:rsidR="00672468">
        <w:rPr>
          <w:rFonts w:cstheme="minorHAnsi"/>
          <w:color w:val="212226"/>
          <w:shd w:val="clear" w:color="auto" w:fill="FFFFFF"/>
        </w:rPr>
        <w:t xml:space="preserve">Schools in Wales need to manage change </w:t>
      </w:r>
      <w:r w:rsidR="008B74C0">
        <w:rPr>
          <w:rFonts w:cstheme="minorHAnsi"/>
          <w:color w:val="212226"/>
          <w:shd w:val="clear" w:color="auto" w:fill="FFFFFF"/>
        </w:rPr>
        <w:t xml:space="preserve">in relation to the pedagogy and the curriculum carefully </w:t>
      </w:r>
      <w:proofErr w:type="gramStart"/>
      <w:r w:rsidR="008B74C0">
        <w:rPr>
          <w:rFonts w:cstheme="minorHAnsi"/>
          <w:color w:val="212226"/>
          <w:shd w:val="clear" w:color="auto" w:fill="FFFFFF"/>
        </w:rPr>
        <w:t xml:space="preserve">as </w:t>
      </w:r>
      <w:r w:rsidR="00885A68" w:rsidRPr="00885A68">
        <w:rPr>
          <w:rFonts w:cstheme="minorHAnsi"/>
          <w:color w:val="212226"/>
          <w:shd w:val="clear" w:color="auto" w:fill="FFFFFF"/>
        </w:rPr>
        <w:t xml:space="preserve"> </w:t>
      </w:r>
      <w:proofErr w:type="spellStart"/>
      <w:r w:rsidR="00885A68" w:rsidRPr="00885A68">
        <w:rPr>
          <w:rFonts w:cstheme="minorHAnsi"/>
          <w:color w:val="212226"/>
          <w:shd w:val="clear" w:color="auto" w:fill="FFFFFF"/>
        </w:rPr>
        <w:t>Wiliam</w:t>
      </w:r>
      <w:proofErr w:type="spellEnd"/>
      <w:proofErr w:type="gramEnd"/>
      <w:r w:rsidR="00885A68" w:rsidRPr="00885A68">
        <w:rPr>
          <w:rFonts w:cstheme="minorHAnsi"/>
          <w:color w:val="212226"/>
          <w:shd w:val="clear" w:color="auto" w:fill="FFFFFF"/>
        </w:rPr>
        <w:t xml:space="preserve"> (2018) states getting teachers to change what they do in classrooms is very difficult. He argues that many teachers know what they should do</w:t>
      </w:r>
      <w:r w:rsidR="009E558E">
        <w:rPr>
          <w:rFonts w:cstheme="minorHAnsi"/>
          <w:color w:val="212226"/>
          <w:shd w:val="clear" w:color="auto" w:fill="FFFFFF"/>
        </w:rPr>
        <w:t xml:space="preserve"> but over time develop habits and ways of teaching that become cycles and difficult to br</w:t>
      </w:r>
      <w:r w:rsidR="00280B15">
        <w:rPr>
          <w:rFonts w:cstheme="minorHAnsi"/>
          <w:color w:val="212226"/>
          <w:shd w:val="clear" w:color="auto" w:fill="FFFFFF"/>
        </w:rPr>
        <w:t xml:space="preserve">eak. </w:t>
      </w:r>
      <w:proofErr w:type="gramStart"/>
      <w:r w:rsidR="00665E69">
        <w:rPr>
          <w:rFonts w:cstheme="minorHAnsi"/>
          <w:color w:val="212226"/>
          <w:shd w:val="clear" w:color="auto" w:fill="FFFFFF"/>
        </w:rPr>
        <w:t>Therefore</w:t>
      </w:r>
      <w:proofErr w:type="gramEnd"/>
      <w:r w:rsidR="00665E69">
        <w:rPr>
          <w:rFonts w:cstheme="minorHAnsi"/>
          <w:color w:val="212226"/>
          <w:shd w:val="clear" w:color="auto" w:fill="FFFFFF"/>
        </w:rPr>
        <w:t xml:space="preserve"> a challenge moving forward for schools </w:t>
      </w:r>
      <w:r w:rsidR="00762B3A">
        <w:rPr>
          <w:rFonts w:cstheme="minorHAnsi"/>
          <w:color w:val="212226"/>
          <w:shd w:val="clear" w:color="auto" w:fill="FFFFFF"/>
        </w:rPr>
        <w:t xml:space="preserve">will be </w:t>
      </w:r>
      <w:r w:rsidR="00665E69">
        <w:rPr>
          <w:rFonts w:cstheme="minorHAnsi"/>
          <w:color w:val="212226"/>
          <w:shd w:val="clear" w:color="auto" w:fill="FFFFFF"/>
        </w:rPr>
        <w:t>to consider</w:t>
      </w:r>
      <w:r w:rsidR="002B2482">
        <w:rPr>
          <w:rFonts w:cstheme="minorHAnsi"/>
          <w:color w:val="212226"/>
          <w:shd w:val="clear" w:color="auto" w:fill="FFFFFF"/>
        </w:rPr>
        <w:t xml:space="preserve"> </w:t>
      </w:r>
      <w:r w:rsidR="00665E69">
        <w:rPr>
          <w:rFonts w:cstheme="minorHAnsi"/>
          <w:color w:val="212226"/>
          <w:shd w:val="clear" w:color="auto" w:fill="FFFFFF"/>
        </w:rPr>
        <w:t>how to support teachers in changing habits</w:t>
      </w:r>
      <w:r w:rsidR="00485021">
        <w:rPr>
          <w:rFonts w:cstheme="minorHAnsi"/>
          <w:color w:val="212226"/>
          <w:shd w:val="clear" w:color="auto" w:fill="FFFFFF"/>
        </w:rPr>
        <w:t xml:space="preserve"> and </w:t>
      </w:r>
      <w:r w:rsidR="00665E69">
        <w:rPr>
          <w:rFonts w:cstheme="minorHAnsi"/>
          <w:color w:val="212226"/>
          <w:shd w:val="clear" w:color="auto" w:fill="FFFFFF"/>
        </w:rPr>
        <w:t xml:space="preserve">not </w:t>
      </w:r>
      <w:r w:rsidR="006E409E">
        <w:rPr>
          <w:rFonts w:cstheme="minorHAnsi"/>
          <w:color w:val="212226"/>
          <w:shd w:val="clear" w:color="auto" w:fill="FFFFFF"/>
        </w:rPr>
        <w:t>necessarily</w:t>
      </w:r>
      <w:r w:rsidR="00665E69">
        <w:rPr>
          <w:rFonts w:cstheme="minorHAnsi"/>
          <w:color w:val="212226"/>
          <w:shd w:val="clear" w:color="auto" w:fill="FFFFFF"/>
        </w:rPr>
        <w:t xml:space="preserve"> providing them with more ‘knowledge’ they may already possess but are currently unable to use.</w:t>
      </w:r>
      <w:r w:rsidR="00885A68" w:rsidRPr="00885A68">
        <w:rPr>
          <w:rFonts w:cstheme="minorHAnsi"/>
          <w:color w:val="212226"/>
          <w:shd w:val="clear" w:color="auto" w:fill="FFFFFF"/>
        </w:rPr>
        <w:t xml:space="preserve"> </w:t>
      </w:r>
      <w:r w:rsidR="002B2482">
        <w:rPr>
          <w:rFonts w:cstheme="minorHAnsi"/>
          <w:color w:val="212226"/>
          <w:shd w:val="clear" w:color="auto" w:fill="FFFFFF"/>
        </w:rPr>
        <w:t xml:space="preserve"> This is also an opportunity to </w:t>
      </w:r>
      <w:r w:rsidR="00D45E9B">
        <w:rPr>
          <w:rFonts w:cstheme="minorHAnsi"/>
          <w:color w:val="212226"/>
          <w:shd w:val="clear" w:color="auto" w:fill="FFFFFF"/>
        </w:rPr>
        <w:t>embrace a move away from high stakes accountability and towards a supportive environment wh</w:t>
      </w:r>
      <w:r w:rsidR="00730040">
        <w:rPr>
          <w:rFonts w:cstheme="minorHAnsi"/>
          <w:color w:val="212226"/>
          <w:shd w:val="clear" w:color="auto" w:fill="FFFFFF"/>
        </w:rPr>
        <w:t xml:space="preserve">ere practice can be shared </w:t>
      </w:r>
      <w:r w:rsidR="00C43BC2">
        <w:rPr>
          <w:rFonts w:cstheme="minorHAnsi"/>
          <w:color w:val="212226"/>
          <w:shd w:val="clear" w:color="auto" w:fill="FFFFFF"/>
        </w:rPr>
        <w:t>and reflected upon.</w:t>
      </w:r>
    </w:p>
    <w:p w14:paraId="20F72C49" w14:textId="16C7731D" w:rsidR="00B42644" w:rsidRPr="00B42644" w:rsidRDefault="00B42644" w:rsidP="00047547">
      <w:pPr>
        <w:spacing w:line="360" w:lineRule="auto"/>
        <w:rPr>
          <w:b/>
          <w:bCs/>
        </w:rPr>
      </w:pPr>
      <w:r>
        <w:rPr>
          <w:b/>
          <w:bCs/>
        </w:rPr>
        <w:t xml:space="preserve">Changing Mindsets </w:t>
      </w:r>
    </w:p>
    <w:p w14:paraId="506E20DA" w14:textId="7875E7CB" w:rsidR="000871B3" w:rsidRDefault="00824079" w:rsidP="00047547">
      <w:pPr>
        <w:tabs>
          <w:tab w:val="left" w:pos="1560"/>
        </w:tabs>
        <w:spacing w:line="360" w:lineRule="auto"/>
      </w:pPr>
      <w:r>
        <w:t>A challenge to the development of pedagogies to imple</w:t>
      </w:r>
      <w:r w:rsidR="00436AA5">
        <w:t xml:space="preserve">ment the </w:t>
      </w:r>
      <w:r w:rsidR="00F97EF6">
        <w:t>n</w:t>
      </w:r>
      <w:r w:rsidR="00436AA5">
        <w:t xml:space="preserve">ew </w:t>
      </w:r>
      <w:r w:rsidR="00F97EF6">
        <w:t>c</w:t>
      </w:r>
      <w:r w:rsidR="00436AA5">
        <w:t xml:space="preserve">urriculum </w:t>
      </w:r>
      <w:r w:rsidR="006C29AC">
        <w:t xml:space="preserve">for Wales is </w:t>
      </w:r>
      <w:r w:rsidR="00B522FE">
        <w:t>t</w:t>
      </w:r>
      <w:r w:rsidR="00B17009" w:rsidRPr="00B17009">
        <w:t xml:space="preserve">eachers fall into the old mindset </w:t>
      </w:r>
      <w:proofErr w:type="gramStart"/>
      <w:r w:rsidR="00B17009" w:rsidRPr="00B17009">
        <w:t>of</w:t>
      </w:r>
      <w:r w:rsidR="00B1155A">
        <w:t xml:space="preserve"> </w:t>
      </w:r>
      <w:r w:rsidR="00B17009" w:rsidRPr="00B17009">
        <w:t xml:space="preserve"> ‘</w:t>
      </w:r>
      <w:proofErr w:type="gramEnd"/>
      <w:r w:rsidR="00B17009" w:rsidRPr="00B17009">
        <w:t>I already do that’</w:t>
      </w:r>
      <w:r w:rsidR="006C0F33">
        <w:t xml:space="preserve"> </w:t>
      </w:r>
      <w:r w:rsidR="00797986">
        <w:t>instead of thinking about the impact of what they are doing</w:t>
      </w:r>
      <w:r w:rsidR="00B17009" w:rsidRPr="00B17009">
        <w:t xml:space="preserve"> . Hattie </w:t>
      </w:r>
      <w:r w:rsidR="00BC3E01">
        <w:t>(</w:t>
      </w:r>
      <w:r w:rsidR="00B17009" w:rsidRPr="00B17009">
        <w:t>2012</w:t>
      </w:r>
      <w:r w:rsidR="00BC3E01">
        <w:t>)</w:t>
      </w:r>
      <w:r w:rsidR="0001646B">
        <w:t xml:space="preserve"> </w:t>
      </w:r>
      <w:r w:rsidR="00B17009" w:rsidRPr="00B17009">
        <w:t xml:space="preserve">in his </w:t>
      </w:r>
      <w:proofErr w:type="spellStart"/>
      <w:r w:rsidR="00B17009" w:rsidRPr="00B17009">
        <w:t>meta analysis</w:t>
      </w:r>
      <w:proofErr w:type="spellEnd"/>
      <w:r w:rsidR="00B17009" w:rsidRPr="00B17009">
        <w:t xml:space="preserve"> of just under one thousand studies</w:t>
      </w:r>
      <w:r w:rsidR="004D1453">
        <w:t xml:space="preserve"> has produced a list of influences</w:t>
      </w:r>
      <w:r w:rsidR="00F97EF6">
        <w:t>.</w:t>
      </w:r>
      <w:r w:rsidR="00CA585D">
        <w:t xml:space="preserve"> </w:t>
      </w:r>
      <w:proofErr w:type="gramStart"/>
      <w:r w:rsidR="00F97EF6">
        <w:t>H</w:t>
      </w:r>
      <w:r w:rsidR="00CA585D">
        <w:t>owever</w:t>
      </w:r>
      <w:proofErr w:type="gramEnd"/>
      <w:r w:rsidR="00CA585D">
        <w:t xml:space="preserve"> he </w:t>
      </w:r>
      <w:r w:rsidR="0076495C" w:rsidRPr="0076495C">
        <w:t>discourages schools and teachers from using the top influences as a tick list</w:t>
      </w:r>
      <w:r w:rsidR="00CA585D">
        <w:t xml:space="preserve">, </w:t>
      </w:r>
      <w:r w:rsidR="007535D3">
        <w:t xml:space="preserve">suggesting </w:t>
      </w:r>
      <w:r w:rsidR="009B7863">
        <w:t>instead</w:t>
      </w:r>
      <w:r w:rsidR="00CA585D">
        <w:t xml:space="preserve"> that teachers </w:t>
      </w:r>
      <w:r w:rsidR="00195437">
        <w:t>should strive to always evaluate impact</w:t>
      </w:r>
      <w:r w:rsidR="0076495C" w:rsidRPr="0076495C">
        <w:t xml:space="preserve">. By striving to ‘know thy impact’ teachers will </w:t>
      </w:r>
      <w:r w:rsidR="004F1F5C">
        <w:t>continue to</w:t>
      </w:r>
      <w:r w:rsidR="0076495C" w:rsidRPr="0076495C">
        <w:t xml:space="preserve"> improve their practice which will in turn benefi</w:t>
      </w:r>
      <w:r w:rsidR="00AE3E99">
        <w:t xml:space="preserve">t the </w:t>
      </w:r>
      <w:r w:rsidR="00AE3E99">
        <w:lastRenderedPageBreak/>
        <w:t>school</w:t>
      </w:r>
      <w:r w:rsidR="00414C30">
        <w:t>s</w:t>
      </w:r>
      <w:r w:rsidR="00AE3E99">
        <w:t xml:space="preserve"> and learners </w:t>
      </w:r>
      <w:r w:rsidR="0076495C" w:rsidRPr="0076495C">
        <w:t xml:space="preserve"> “the more the teacher becomes the learner, then the more successful are the outcomes” (Hattie, 2012, p. 21).</w:t>
      </w:r>
      <w:r w:rsidR="00FD0C39">
        <w:t xml:space="preserve"> This type of system is also supported by </w:t>
      </w:r>
      <w:r w:rsidR="004A25D4">
        <w:t xml:space="preserve">Schools as </w:t>
      </w:r>
      <w:r w:rsidR="00FD0C39">
        <w:t>learning organisations</w:t>
      </w:r>
      <w:r w:rsidR="00157D0C">
        <w:t xml:space="preserve"> 2016</w:t>
      </w:r>
      <w:r w:rsidR="00FD0C39">
        <w:t>.</w:t>
      </w:r>
      <w:r w:rsidR="002902CF">
        <w:t xml:space="preserve"> Although research shows that </w:t>
      </w:r>
      <w:proofErr w:type="spellStart"/>
      <w:r w:rsidR="002902CF">
        <w:t xml:space="preserve">Meta </w:t>
      </w:r>
      <w:r w:rsidR="00C35F1C">
        <w:t>a</w:t>
      </w:r>
      <w:r w:rsidR="002902CF">
        <w:t>na</w:t>
      </w:r>
      <w:r w:rsidR="00C35F1C">
        <w:t>l</w:t>
      </w:r>
      <w:r w:rsidR="002902CF">
        <w:t>ysis</w:t>
      </w:r>
      <w:proofErr w:type="spellEnd"/>
      <w:r w:rsidR="002902CF">
        <w:t xml:space="preserve"> do not always provide the most reliable data as they do not compare the same information </w:t>
      </w:r>
      <w:r w:rsidR="007904D7">
        <w:t xml:space="preserve"> always , </w:t>
      </w:r>
      <w:proofErr w:type="spellStart"/>
      <w:r w:rsidR="002902CF">
        <w:t>Hatties</w:t>
      </w:r>
      <w:proofErr w:type="spellEnd"/>
      <w:r w:rsidR="002902CF">
        <w:t xml:space="preserve"> work</w:t>
      </w:r>
      <w:r w:rsidR="00DA78A9">
        <w:t xml:space="preserve"> is still important as it </w:t>
      </w:r>
      <w:r w:rsidR="00DE53F8">
        <w:t>provides a rationale for why schools need to question what pedagogy they use in order to evaluate impact.</w:t>
      </w:r>
    </w:p>
    <w:p w14:paraId="59DC68B9" w14:textId="74175DCD" w:rsidR="007904D7" w:rsidRDefault="00B81BF2" w:rsidP="00047547">
      <w:pPr>
        <w:tabs>
          <w:tab w:val="left" w:pos="1560"/>
        </w:tabs>
        <w:spacing w:line="360" w:lineRule="auto"/>
      </w:pPr>
      <w:r w:rsidRPr="00B81BF2">
        <w:t xml:space="preserve">As Wales moves away from high stakes accountability towards a system based </w:t>
      </w:r>
      <w:r>
        <w:t>on trusting professional</w:t>
      </w:r>
      <w:r w:rsidR="00AC18D4">
        <w:t>s</w:t>
      </w:r>
      <w:r w:rsidR="00414C30">
        <w:t xml:space="preserve"> </w:t>
      </w:r>
      <w:r w:rsidRPr="00B81BF2">
        <w:t xml:space="preserve">(OECD, The Welsh Education Reform Journey a Rapid Policy Assessment, 2017) </w:t>
      </w:r>
      <w:r w:rsidR="00AC18D4">
        <w:t xml:space="preserve"> Schools will have the opportunity to question why they do things and what they want to do moving forward in terms of </w:t>
      </w:r>
      <w:r w:rsidR="00660348">
        <w:t>pedagogy</w:t>
      </w:r>
      <w:r w:rsidR="00AC18D4">
        <w:t>.</w:t>
      </w:r>
      <w:r w:rsidRPr="00B81BF2">
        <w:t xml:space="preserve"> </w:t>
      </w:r>
      <w:r w:rsidR="000759C6">
        <w:t xml:space="preserve">Good leadership in school will be able to restore the faith and confidence in </w:t>
      </w:r>
      <w:r w:rsidR="00660348">
        <w:t>practitioner</w:t>
      </w:r>
      <w:r w:rsidR="00FE42C5">
        <w:t>s</w:t>
      </w:r>
      <w:r w:rsidR="000759C6">
        <w:t xml:space="preserve"> that if they take informed </w:t>
      </w:r>
      <w:r w:rsidR="00323C5D">
        <w:t>calculated</w:t>
      </w:r>
      <w:r w:rsidR="000759C6">
        <w:t xml:space="preserve"> risks when shaping and implementing new </w:t>
      </w:r>
      <w:r w:rsidR="00323C5D">
        <w:t>pedagogies</w:t>
      </w:r>
      <w:r w:rsidR="000759C6">
        <w:t xml:space="preserve"> to support the curriculum </w:t>
      </w:r>
      <w:r w:rsidR="008A2B05">
        <w:t xml:space="preserve">for </w:t>
      </w:r>
      <w:proofErr w:type="gramStart"/>
      <w:r w:rsidR="006D50FD">
        <w:t>W</w:t>
      </w:r>
      <w:r w:rsidR="008A2B05">
        <w:t>ales</w:t>
      </w:r>
      <w:proofErr w:type="gramEnd"/>
      <w:r w:rsidR="008A2B05">
        <w:t xml:space="preserve"> they will not be struck by high stakes accountability measures.</w:t>
      </w:r>
      <w:r w:rsidRPr="00B81BF2">
        <w:t xml:space="preserve"> A key document in the new accountability system will be Schools in Wales as Learning Organisations (Welsh-Government, 2018)</w:t>
      </w:r>
      <w:r w:rsidR="000218D8">
        <w:t>.</w:t>
      </w:r>
      <w:r w:rsidRPr="00B81BF2">
        <w:t xml:space="preserve"> </w:t>
      </w:r>
      <w:r w:rsidR="00D54822">
        <w:t xml:space="preserve">Following </w:t>
      </w:r>
      <w:r w:rsidR="00227269">
        <w:t>guidelines set out in this document</w:t>
      </w:r>
      <w:r w:rsidR="00EE6498">
        <w:t xml:space="preserve"> school staff </w:t>
      </w:r>
      <w:r w:rsidR="0010674E">
        <w:t>can</w:t>
      </w:r>
      <w:r w:rsidRPr="00B81BF2">
        <w:t xml:space="preserve"> evaluate the school against seven key areas (see diagram</w:t>
      </w:r>
      <w:r w:rsidR="006B7F34">
        <w:t xml:space="preserve"> three</w:t>
      </w:r>
      <w:r w:rsidRPr="00B81BF2">
        <w:t xml:space="preserve"> </w:t>
      </w:r>
      <w:r w:rsidR="00323C5D">
        <w:t>below</w:t>
      </w:r>
      <w:r w:rsidRPr="00B81BF2">
        <w:t xml:space="preserve">) </w:t>
      </w:r>
      <w:r w:rsidR="00323C5D">
        <w:t xml:space="preserve">This should </w:t>
      </w:r>
      <w:r w:rsidR="006577D9">
        <w:t xml:space="preserve">provide opportunity </w:t>
      </w:r>
      <w:r w:rsidR="00323C5D">
        <w:t xml:space="preserve">for a clear </w:t>
      </w:r>
      <w:proofErr w:type="spellStart"/>
      <w:r w:rsidR="00323C5D">
        <w:t>self evaluation</w:t>
      </w:r>
      <w:proofErr w:type="spellEnd"/>
      <w:r w:rsidR="00323C5D">
        <w:t xml:space="preserve"> that captures all stakeholders views and can be used to shape the future curriculum and pedagogy of a</w:t>
      </w:r>
      <w:r w:rsidR="00CB5EB0">
        <w:t xml:space="preserve"> school</w:t>
      </w:r>
      <w:r w:rsidR="00323C5D">
        <w:t xml:space="preserve"> without fear of reprisal through high stakes accountability measures</w:t>
      </w:r>
    </w:p>
    <w:p w14:paraId="6FC949FB" w14:textId="04FA9BA9" w:rsidR="004232D7" w:rsidRDefault="004232D7" w:rsidP="00047547">
      <w:pPr>
        <w:tabs>
          <w:tab w:val="left" w:pos="1560"/>
        </w:tabs>
        <w:spacing w:line="360" w:lineRule="auto"/>
      </w:pPr>
      <w:r>
        <w:t xml:space="preserve">Diagram three </w:t>
      </w:r>
      <w:proofErr w:type="gramStart"/>
      <w:r w:rsidR="00C5510D">
        <w:t>–</w:t>
      </w:r>
      <w:r>
        <w:t xml:space="preserve"> </w:t>
      </w:r>
      <w:r w:rsidR="00DC7B76">
        <w:t xml:space="preserve"> SLO</w:t>
      </w:r>
      <w:proofErr w:type="gramEnd"/>
      <w:r w:rsidR="00DC7B76">
        <w:t xml:space="preserve"> seven</w:t>
      </w:r>
      <w:r w:rsidR="00C5510D">
        <w:t xml:space="preserve"> dimensions</w:t>
      </w:r>
      <w:r w:rsidR="000E67E6" w:rsidRPr="000E67E6">
        <w:t xml:space="preserve">  (OECD, 2016, p. 2)</w:t>
      </w:r>
      <w:r w:rsidR="00C5510D">
        <w:t xml:space="preserve"> </w:t>
      </w:r>
    </w:p>
    <w:p w14:paraId="1FF52992" w14:textId="77777777" w:rsidR="00C71945" w:rsidRDefault="006B7F34" w:rsidP="00C71945">
      <w:pPr>
        <w:tabs>
          <w:tab w:val="left" w:pos="1560"/>
        </w:tabs>
        <w:spacing w:line="360" w:lineRule="auto"/>
      </w:pPr>
      <w:r w:rsidRPr="00B01AF4">
        <w:rPr>
          <w:noProof/>
        </w:rPr>
        <w:drawing>
          <wp:inline distT="0" distB="0" distL="0" distR="0" wp14:anchorId="79275986" wp14:editId="178FA82A">
            <wp:extent cx="4571560" cy="3260679"/>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05993" cy="3285238"/>
                    </a:xfrm>
                    <a:prstGeom prst="rect">
                      <a:avLst/>
                    </a:prstGeom>
                  </pic:spPr>
                </pic:pic>
              </a:graphicData>
            </a:graphic>
          </wp:inline>
        </w:drawing>
      </w:r>
    </w:p>
    <w:p w14:paraId="4A1C4414" w14:textId="77777777" w:rsidR="00C71945" w:rsidRDefault="00C71945" w:rsidP="00C71945">
      <w:pPr>
        <w:tabs>
          <w:tab w:val="left" w:pos="1560"/>
        </w:tabs>
        <w:spacing w:line="360" w:lineRule="auto"/>
      </w:pPr>
    </w:p>
    <w:p w14:paraId="5E1AA8E1" w14:textId="77777777" w:rsidR="00B42F86" w:rsidRDefault="001B5D6B" w:rsidP="00B42F86">
      <w:pPr>
        <w:tabs>
          <w:tab w:val="left" w:pos="1560"/>
        </w:tabs>
        <w:spacing w:line="360" w:lineRule="auto"/>
      </w:pPr>
      <w:r>
        <w:rPr>
          <w:rFonts w:eastAsia="Times New Roman" w:cs="Times New Roman"/>
          <w:sz w:val="24"/>
          <w:szCs w:val="24"/>
        </w:rPr>
        <w:lastRenderedPageBreak/>
        <w:t xml:space="preserve">Research on an </w:t>
      </w:r>
      <w:r w:rsidR="008F487D" w:rsidRPr="008F487D">
        <w:rPr>
          <w:rFonts w:eastAsia="Times New Roman" w:cs="Times New Roman"/>
          <w:sz w:val="24"/>
          <w:szCs w:val="24"/>
        </w:rPr>
        <w:t xml:space="preserve">evaluative mind frame </w:t>
      </w:r>
      <w:r>
        <w:rPr>
          <w:rFonts w:eastAsia="Times New Roman" w:cs="Times New Roman"/>
          <w:sz w:val="24"/>
          <w:szCs w:val="24"/>
        </w:rPr>
        <w:t xml:space="preserve">has also been conducted </w:t>
      </w:r>
      <w:proofErr w:type="gramStart"/>
      <w:r>
        <w:rPr>
          <w:rFonts w:eastAsia="Times New Roman" w:cs="Times New Roman"/>
          <w:sz w:val="24"/>
          <w:szCs w:val="24"/>
        </w:rPr>
        <w:t xml:space="preserve">by </w:t>
      </w:r>
      <w:r w:rsidR="008F487D" w:rsidRPr="008F487D">
        <w:rPr>
          <w:rFonts w:eastAsia="Times New Roman" w:cs="Times New Roman"/>
          <w:sz w:val="24"/>
          <w:szCs w:val="24"/>
        </w:rPr>
        <w:t xml:space="preserve"> </w:t>
      </w:r>
      <w:r w:rsidR="008F487D" w:rsidRPr="008F487D">
        <w:rPr>
          <w:rFonts w:eastAsia="Times New Roman" w:cs="Times New Roman"/>
          <w:noProof/>
          <w:sz w:val="24"/>
          <w:szCs w:val="24"/>
        </w:rPr>
        <w:t>Watkins</w:t>
      </w:r>
      <w:proofErr w:type="gramEnd"/>
      <w:r w:rsidR="008F487D" w:rsidRPr="008F487D">
        <w:rPr>
          <w:rFonts w:eastAsia="Times New Roman" w:cs="Times New Roman"/>
          <w:noProof/>
          <w:sz w:val="24"/>
          <w:szCs w:val="24"/>
        </w:rPr>
        <w:t xml:space="preserve">, Carnell, &amp; Lodge (2007) where they place ‘resposibility for performance’ on a on a spectrum (see diagram </w:t>
      </w:r>
      <w:r w:rsidR="00437710">
        <w:rPr>
          <w:rFonts w:eastAsia="Times New Roman" w:cs="Times New Roman"/>
          <w:noProof/>
          <w:sz w:val="24"/>
          <w:szCs w:val="24"/>
        </w:rPr>
        <w:t xml:space="preserve"> four</w:t>
      </w:r>
      <w:r w:rsidR="008F487D" w:rsidRPr="008F487D">
        <w:rPr>
          <w:rFonts w:eastAsia="Times New Roman" w:cs="Times New Roman"/>
          <w:noProof/>
          <w:sz w:val="24"/>
          <w:szCs w:val="24"/>
        </w:rPr>
        <w:t>)</w:t>
      </w:r>
    </w:p>
    <w:p w14:paraId="73206DDD" w14:textId="7EE97AD8" w:rsidR="00437710" w:rsidRPr="00B42F86" w:rsidRDefault="00437710" w:rsidP="00B42F86">
      <w:pPr>
        <w:tabs>
          <w:tab w:val="left" w:pos="1560"/>
        </w:tabs>
        <w:spacing w:line="360" w:lineRule="auto"/>
      </w:pPr>
      <w:r>
        <w:rPr>
          <w:rFonts w:eastAsia="Times New Roman" w:cs="Times New Roman"/>
          <w:noProof/>
          <w:sz w:val="24"/>
          <w:szCs w:val="24"/>
        </w:rPr>
        <w:t xml:space="preserve">Diagram four </w:t>
      </w:r>
    </w:p>
    <w:p w14:paraId="13413661" w14:textId="074FA648" w:rsidR="008F487D" w:rsidRPr="008F487D" w:rsidRDefault="008F487D" w:rsidP="008F487D">
      <w:pPr>
        <w:spacing w:after="0" w:line="360" w:lineRule="auto"/>
        <w:jc w:val="center"/>
        <w:rPr>
          <w:rFonts w:eastAsia="Times New Roman" w:cs="Times New Roman"/>
          <w:noProof/>
          <w:sz w:val="24"/>
          <w:szCs w:val="24"/>
        </w:rPr>
      </w:pPr>
      <w:r w:rsidRPr="008F487D">
        <w:rPr>
          <w:rFonts w:eastAsia="Times New Roman" w:cs="Times New Roman"/>
          <w:noProof/>
          <w:sz w:val="24"/>
          <w:szCs w:val="24"/>
        </w:rPr>
        <mc:AlternateContent>
          <mc:Choice Requires="wps">
            <w:drawing>
              <wp:anchor distT="0" distB="0" distL="114300" distR="114300" simplePos="0" relativeHeight="251662336" behindDoc="1" locked="0" layoutInCell="1" allowOverlap="1" wp14:anchorId="5B1C38D1" wp14:editId="64BC94B2">
                <wp:simplePos x="0" y="0"/>
                <wp:positionH relativeFrom="column">
                  <wp:posOffset>-161365</wp:posOffset>
                </wp:positionH>
                <wp:positionV relativeFrom="paragraph">
                  <wp:posOffset>183852</wp:posOffset>
                </wp:positionV>
                <wp:extent cx="6181725" cy="2248348"/>
                <wp:effectExtent l="0" t="0" r="28575" b="19050"/>
                <wp:wrapNone/>
                <wp:docPr id="194" name="Rectangle 194"/>
                <wp:cNvGraphicFramePr/>
                <a:graphic xmlns:a="http://schemas.openxmlformats.org/drawingml/2006/main">
                  <a:graphicData uri="http://schemas.microsoft.com/office/word/2010/wordprocessingShape">
                    <wps:wsp>
                      <wps:cNvSpPr/>
                      <wps:spPr>
                        <a:xfrm>
                          <a:off x="0" y="0"/>
                          <a:ext cx="6181725" cy="2248348"/>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BD1360" id="Rectangle 194" o:spid="_x0000_s1026" style="position:absolute;margin-left:-12.7pt;margin-top:14.5pt;width:486.75pt;height:177.0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" fillcolor="window" strokecolor="windowText" strokeweight="1pt"/>
            </w:pict>
          </mc:Fallback>
        </mc:AlternateContent>
      </w:r>
    </w:p>
    <w:p w14:paraId="47CFD851" w14:textId="77777777" w:rsidR="008F487D" w:rsidRPr="008F487D" w:rsidRDefault="008F487D" w:rsidP="008F487D">
      <w:pPr>
        <w:spacing w:after="0" w:line="360" w:lineRule="auto"/>
        <w:jc w:val="center"/>
        <w:rPr>
          <w:rFonts w:eastAsia="Times New Roman" w:cs="Times New Roman"/>
          <w:noProof/>
          <w:sz w:val="24"/>
          <w:szCs w:val="24"/>
        </w:rPr>
      </w:pPr>
      <w:r w:rsidRPr="008F487D">
        <w:rPr>
          <w:rFonts w:eastAsia="Times New Roman" w:cs="Times New Roman"/>
          <w:noProof/>
          <w:sz w:val="24"/>
          <w:szCs w:val="24"/>
        </w:rPr>
        <w:t>Responsibility for Performance</w:t>
      </w:r>
    </w:p>
    <w:p w14:paraId="0BAA744B" w14:textId="77777777" w:rsidR="008F487D" w:rsidRPr="008F487D" w:rsidRDefault="008F487D" w:rsidP="008F487D">
      <w:pPr>
        <w:spacing w:after="0" w:line="360" w:lineRule="auto"/>
        <w:jc w:val="center"/>
        <w:rPr>
          <w:rFonts w:eastAsia="Times New Roman" w:cs="Times New Roman"/>
          <w:noProof/>
          <w:sz w:val="24"/>
          <w:szCs w:val="24"/>
        </w:rPr>
      </w:pPr>
      <w:r w:rsidRPr="008F487D">
        <w:rPr>
          <w:rFonts w:eastAsia="Times New Roman" w:cs="Times New Roman"/>
          <w:noProof/>
          <w:sz w:val="24"/>
          <w:szCs w:val="24"/>
        </w:rPr>
        <w:t>___________________________________________________________________________</w:t>
      </w:r>
    </w:p>
    <w:p w14:paraId="253C250F" w14:textId="77777777" w:rsidR="008F487D" w:rsidRPr="008F487D" w:rsidRDefault="008F487D" w:rsidP="008F487D">
      <w:pPr>
        <w:spacing w:after="0" w:line="360" w:lineRule="auto"/>
        <w:rPr>
          <w:rFonts w:eastAsia="Times New Roman" w:cs="Times New Roman"/>
          <w:noProof/>
          <w:sz w:val="24"/>
          <w:szCs w:val="24"/>
        </w:rPr>
      </w:pPr>
      <w:r w:rsidRPr="008F487D">
        <w:rPr>
          <w:rFonts w:eastAsia="Times New Roman" w:cs="Times New Roman"/>
          <w:noProof/>
          <w:sz w:val="24"/>
          <w:szCs w:val="24"/>
        </w:rPr>
        <w:t>Teaching decisions depend on</w:t>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t xml:space="preserve">Teaching decisions are based on </w:t>
      </w:r>
    </w:p>
    <w:p w14:paraId="0F6672B0" w14:textId="77777777" w:rsidR="008F487D" w:rsidRPr="008F487D" w:rsidRDefault="008F487D" w:rsidP="008F487D">
      <w:pPr>
        <w:spacing w:after="0" w:line="360" w:lineRule="auto"/>
        <w:rPr>
          <w:rFonts w:eastAsia="Times New Roman" w:cs="Times New Roman"/>
          <w:noProof/>
          <w:sz w:val="24"/>
          <w:szCs w:val="24"/>
        </w:rPr>
      </w:pPr>
      <w:r w:rsidRPr="008F487D">
        <w:rPr>
          <w:rFonts w:eastAsia="Times New Roman" w:cs="Times New Roman"/>
          <w:noProof/>
          <w:sz w:val="24"/>
          <w:szCs w:val="24"/>
        </w:rPr>
        <w:t>External matters, policies etc</w:t>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t>knowledge of students</w:t>
      </w:r>
    </w:p>
    <w:p w14:paraId="684A934A" w14:textId="77777777" w:rsidR="008F487D" w:rsidRPr="008F487D" w:rsidRDefault="008F487D" w:rsidP="008F487D">
      <w:pPr>
        <w:spacing w:after="0" w:line="360" w:lineRule="auto"/>
        <w:rPr>
          <w:rFonts w:eastAsia="Times New Roman" w:cs="Times New Roman"/>
          <w:noProof/>
          <w:sz w:val="24"/>
          <w:szCs w:val="24"/>
        </w:rPr>
      </w:pPr>
      <w:r w:rsidRPr="008F487D">
        <w:rPr>
          <w:rFonts w:eastAsia="Times New Roman" w:cs="Times New Roman"/>
          <w:noProof/>
          <w:sz w:val="24"/>
          <w:szCs w:val="24"/>
        </w:rPr>
        <mc:AlternateContent>
          <mc:Choice Requires="wps">
            <w:drawing>
              <wp:anchor distT="0" distB="0" distL="114300" distR="114300" simplePos="0" relativeHeight="251661312" behindDoc="0" locked="0" layoutInCell="1" allowOverlap="1" wp14:anchorId="31A16AA6" wp14:editId="1885310F">
                <wp:simplePos x="0" y="0"/>
                <wp:positionH relativeFrom="column">
                  <wp:posOffset>590549</wp:posOffset>
                </wp:positionH>
                <wp:positionV relativeFrom="paragraph">
                  <wp:posOffset>147320</wp:posOffset>
                </wp:positionV>
                <wp:extent cx="3990975" cy="28575"/>
                <wp:effectExtent l="38100" t="152400" r="0" b="161925"/>
                <wp:wrapNone/>
                <wp:docPr id="193" name="Straight Arrow Connector 193"/>
                <wp:cNvGraphicFramePr/>
                <a:graphic xmlns:a="http://schemas.openxmlformats.org/drawingml/2006/main">
                  <a:graphicData uri="http://schemas.microsoft.com/office/word/2010/wordprocessingShape">
                    <wps:wsp>
                      <wps:cNvCnPr/>
                      <wps:spPr>
                        <a:xfrm flipV="1">
                          <a:off x="0" y="0"/>
                          <a:ext cx="3990975" cy="28575"/>
                        </a:xfrm>
                        <a:prstGeom prst="straightConnector1">
                          <a:avLst/>
                        </a:prstGeom>
                        <a:noFill/>
                        <a:ln w="76200" cap="flat" cmpd="sng" algn="ctr">
                          <a:solidFill>
                            <a:srgbClr val="4472C4"/>
                          </a:solidFill>
                          <a:prstDash val="solid"/>
                          <a:miter lim="800000"/>
                          <a:headEnd type="triangle"/>
                          <a:tailEnd type="triangle"/>
                        </a:ln>
                        <a:effectLst/>
                      </wps:spPr>
                      <wps:bodyPr/>
                    </wps:wsp>
                  </a:graphicData>
                </a:graphic>
              </wp:anchor>
            </w:drawing>
          </mc:Choice>
          <mc:Fallback>
            <w:pict>
              <v:shapetype w14:anchorId="43888B43" id="_x0000_t32" coordsize="21600,21600" o:spt="32" o:oned="t" path="m,l21600,21600e" filled="f">
                <v:path arrowok="t" fillok="f" o:connecttype="none"/>
                <o:lock v:ext="edit" shapetype="t"/>
              </v:shapetype>
              <v:shape id="Straight Arrow Connector 193" o:spid="_x0000_s1026" type="#_x0000_t32" style="position:absolute;margin-left:46.5pt;margin-top:11.6pt;width:314.25pt;height:2.2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" strokecolor="#4472c4" strokeweight="6pt">
                <v:stroke startarrow="block" endarrow="block" joinstyle="miter"/>
              </v:shape>
            </w:pict>
          </mc:Fallback>
        </mc:AlternateContent>
      </w:r>
    </w:p>
    <w:p w14:paraId="1001776B" w14:textId="77777777" w:rsidR="008F487D" w:rsidRPr="008F487D" w:rsidRDefault="008F487D" w:rsidP="008F487D">
      <w:pPr>
        <w:spacing w:after="0" w:line="360" w:lineRule="auto"/>
        <w:rPr>
          <w:rFonts w:eastAsia="Times New Roman" w:cs="Times New Roman"/>
          <w:noProof/>
          <w:sz w:val="24"/>
          <w:szCs w:val="24"/>
        </w:rPr>
      </w:pPr>
      <w:r w:rsidRPr="008F487D">
        <w:rPr>
          <w:rFonts w:eastAsia="Times New Roman" w:cs="Times New Roman"/>
          <w:noProof/>
          <w:sz w:val="24"/>
          <w:szCs w:val="24"/>
        </w:rPr>
        <w:t xml:space="preserve">Student success is independent </w:t>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t>Student success depends on</w:t>
      </w:r>
    </w:p>
    <w:p w14:paraId="234F0F2D" w14:textId="77777777" w:rsidR="008F487D" w:rsidRPr="008F487D" w:rsidRDefault="008F487D" w:rsidP="008F487D">
      <w:pPr>
        <w:spacing w:after="0" w:line="360" w:lineRule="auto"/>
        <w:rPr>
          <w:rFonts w:eastAsia="Times New Roman" w:cs="Times New Roman"/>
          <w:noProof/>
          <w:sz w:val="24"/>
          <w:szCs w:val="24"/>
        </w:rPr>
      </w:pPr>
      <w:r w:rsidRPr="008F487D">
        <w:rPr>
          <w:rFonts w:eastAsia="Times New Roman" w:cs="Times New Roman"/>
          <w:noProof/>
          <w:sz w:val="24"/>
          <w:szCs w:val="24"/>
        </w:rPr>
        <w:t>Of teacher action</w:t>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t xml:space="preserve">teachers’ actions and </w:t>
      </w:r>
    </w:p>
    <w:p w14:paraId="2B05F9E1" w14:textId="77777777" w:rsidR="008F487D" w:rsidRPr="008F487D" w:rsidRDefault="008F487D" w:rsidP="008F487D">
      <w:pPr>
        <w:spacing w:after="0" w:line="360" w:lineRule="auto"/>
        <w:jc w:val="right"/>
        <w:rPr>
          <w:rFonts w:eastAsia="Times New Roman" w:cs="Times New Roman"/>
          <w:noProof/>
          <w:sz w:val="24"/>
          <w:szCs w:val="24"/>
        </w:rPr>
      </w:pP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r>
      <w:r w:rsidRPr="008F487D">
        <w:rPr>
          <w:rFonts w:eastAsia="Times New Roman" w:cs="Times New Roman"/>
          <w:noProof/>
          <w:sz w:val="24"/>
          <w:szCs w:val="24"/>
        </w:rPr>
        <w:tab/>
        <w:t xml:space="preserve">Adjustments to student need </w:t>
      </w:r>
      <w:r w:rsidRPr="008F487D">
        <w:rPr>
          <w:rFonts w:eastAsia="Times New Roman" w:cs="Times New Roman"/>
          <w:noProof/>
          <w:sz w:val="24"/>
          <w:szCs w:val="24"/>
        </w:rPr>
        <w:tab/>
      </w:r>
      <w:sdt>
        <w:sdtPr>
          <w:rPr>
            <w:rFonts w:eastAsia="Times New Roman" w:cs="Times New Roman"/>
            <w:noProof/>
            <w:sz w:val="24"/>
            <w:szCs w:val="24"/>
          </w:rPr>
          <w:id w:val="248321307"/>
          <w:citation/>
        </w:sdtPr>
        <w:sdtEndPr/>
        <w:sdtContent>
          <w:r w:rsidRPr="008F487D">
            <w:rPr>
              <w:rFonts w:eastAsia="Times New Roman" w:cs="Times New Roman"/>
              <w:noProof/>
              <w:sz w:val="24"/>
              <w:szCs w:val="24"/>
            </w:rPr>
            <w:fldChar w:fldCharType="begin"/>
          </w:r>
          <w:r w:rsidRPr="008F487D">
            <w:rPr>
              <w:rFonts w:eastAsia="Times New Roman" w:cs="Times New Roman"/>
              <w:noProof/>
              <w:sz w:val="24"/>
              <w:szCs w:val="24"/>
            </w:rPr>
            <w:instrText xml:space="preserve">CITATION Wat07 \p 54 \l 2057 </w:instrText>
          </w:r>
          <w:r w:rsidRPr="008F487D">
            <w:rPr>
              <w:rFonts w:eastAsia="Times New Roman" w:cs="Times New Roman"/>
              <w:noProof/>
              <w:sz w:val="24"/>
              <w:szCs w:val="24"/>
            </w:rPr>
            <w:fldChar w:fldCharType="separate"/>
          </w:r>
          <w:r w:rsidRPr="008F487D">
            <w:rPr>
              <w:rFonts w:eastAsia="Times New Roman" w:cs="Times New Roman"/>
              <w:noProof/>
              <w:sz w:val="24"/>
              <w:szCs w:val="24"/>
            </w:rPr>
            <w:t>(Watkins, Carnell, &amp; Lodge, 2007, p. 54)</w:t>
          </w:r>
          <w:r w:rsidRPr="008F487D">
            <w:rPr>
              <w:rFonts w:eastAsia="Times New Roman" w:cs="Times New Roman"/>
              <w:noProof/>
              <w:sz w:val="24"/>
              <w:szCs w:val="24"/>
            </w:rPr>
            <w:fldChar w:fldCharType="end"/>
          </w:r>
        </w:sdtContent>
      </w:sdt>
    </w:p>
    <w:p w14:paraId="2DD33C25" w14:textId="04B13067" w:rsidR="00FF0312" w:rsidRDefault="00894368" w:rsidP="00FF6434">
      <w:pPr>
        <w:spacing w:after="0" w:line="360" w:lineRule="auto"/>
        <w:rPr>
          <w:rFonts w:eastAsia="Times New Roman" w:cs="Times New Roman"/>
          <w:noProof/>
          <w:sz w:val="24"/>
          <w:szCs w:val="24"/>
        </w:rPr>
      </w:pPr>
      <w:r>
        <w:rPr>
          <w:rFonts w:eastAsia="Times New Roman" w:cs="Times New Roman"/>
          <w:noProof/>
          <w:sz w:val="24"/>
          <w:szCs w:val="24"/>
        </w:rPr>
        <w:t>T</w:t>
      </w:r>
      <w:r w:rsidR="008F487D" w:rsidRPr="008F487D">
        <w:rPr>
          <w:rFonts w:eastAsia="Times New Roman" w:cs="Times New Roman"/>
          <w:noProof/>
          <w:sz w:val="24"/>
          <w:szCs w:val="24"/>
        </w:rPr>
        <w:t>eachers</w:t>
      </w:r>
      <w:r>
        <w:rPr>
          <w:rFonts w:eastAsia="Times New Roman" w:cs="Times New Roman"/>
          <w:noProof/>
          <w:sz w:val="24"/>
          <w:szCs w:val="24"/>
        </w:rPr>
        <w:t xml:space="preserve"> must </w:t>
      </w:r>
      <w:r w:rsidR="008F487D" w:rsidRPr="008F487D">
        <w:rPr>
          <w:rFonts w:eastAsia="Times New Roman" w:cs="Times New Roman"/>
          <w:noProof/>
          <w:sz w:val="24"/>
          <w:szCs w:val="24"/>
        </w:rPr>
        <w:t xml:space="preserve"> place themselves on a spectrum, </w:t>
      </w:r>
      <w:r>
        <w:rPr>
          <w:rFonts w:eastAsia="Times New Roman" w:cs="Times New Roman"/>
          <w:noProof/>
          <w:sz w:val="24"/>
          <w:szCs w:val="24"/>
        </w:rPr>
        <w:t>this is how</w:t>
      </w:r>
      <w:r w:rsidR="001B5A6F">
        <w:rPr>
          <w:rFonts w:eastAsia="Times New Roman" w:cs="Times New Roman"/>
          <w:noProof/>
          <w:sz w:val="24"/>
          <w:szCs w:val="24"/>
        </w:rPr>
        <w:t>e</w:t>
      </w:r>
      <w:r>
        <w:rPr>
          <w:rFonts w:eastAsia="Times New Roman" w:cs="Times New Roman"/>
          <w:noProof/>
          <w:sz w:val="24"/>
          <w:szCs w:val="24"/>
        </w:rPr>
        <w:t xml:space="preserve">ver only posible if they embrace </w:t>
      </w:r>
      <w:r w:rsidR="008A0ED4">
        <w:rPr>
          <w:rFonts w:eastAsia="Times New Roman" w:cs="Times New Roman"/>
          <w:noProof/>
          <w:sz w:val="24"/>
          <w:szCs w:val="24"/>
        </w:rPr>
        <w:t xml:space="preserve">an </w:t>
      </w:r>
      <w:r w:rsidR="008F487D" w:rsidRPr="008F487D">
        <w:rPr>
          <w:rFonts w:eastAsia="Times New Roman" w:cs="Times New Roman"/>
          <w:noProof/>
          <w:sz w:val="24"/>
          <w:szCs w:val="24"/>
        </w:rPr>
        <w:t>evaluative mind frame</w:t>
      </w:r>
      <w:r w:rsidR="001A0D4F">
        <w:rPr>
          <w:rFonts w:eastAsia="Times New Roman" w:cs="Times New Roman"/>
          <w:noProof/>
          <w:sz w:val="24"/>
          <w:szCs w:val="24"/>
        </w:rPr>
        <w:t xml:space="preserve"> without fear of reprisal through accounta</w:t>
      </w:r>
      <w:r w:rsidR="007904D7">
        <w:rPr>
          <w:rFonts w:eastAsia="Times New Roman" w:cs="Times New Roman"/>
          <w:noProof/>
          <w:sz w:val="24"/>
          <w:szCs w:val="24"/>
        </w:rPr>
        <w:t>b</w:t>
      </w:r>
      <w:r w:rsidR="001A0D4F">
        <w:rPr>
          <w:rFonts w:eastAsia="Times New Roman" w:cs="Times New Roman"/>
          <w:noProof/>
          <w:sz w:val="24"/>
          <w:szCs w:val="24"/>
        </w:rPr>
        <w:t>lity measures already discussed</w:t>
      </w:r>
      <w:r w:rsidR="008F487D" w:rsidRPr="008F487D">
        <w:rPr>
          <w:rFonts w:eastAsia="Times New Roman" w:cs="Times New Roman"/>
          <w:noProof/>
          <w:sz w:val="24"/>
          <w:szCs w:val="24"/>
        </w:rPr>
        <w:t xml:space="preserve">. </w:t>
      </w:r>
      <w:r w:rsidR="001B5A6F">
        <w:rPr>
          <w:rFonts w:eastAsia="Times New Roman" w:cs="Times New Roman"/>
          <w:noProof/>
          <w:sz w:val="24"/>
          <w:szCs w:val="24"/>
        </w:rPr>
        <w:t>C</w:t>
      </w:r>
      <w:r w:rsidR="008A0ED4">
        <w:rPr>
          <w:rFonts w:eastAsia="Times New Roman" w:cs="Times New Roman"/>
          <w:noProof/>
          <w:sz w:val="24"/>
          <w:szCs w:val="24"/>
        </w:rPr>
        <w:t>onsidering</w:t>
      </w:r>
      <w:r w:rsidR="008F487D" w:rsidRPr="008F487D">
        <w:rPr>
          <w:rFonts w:eastAsia="Times New Roman" w:cs="Times New Roman"/>
          <w:noProof/>
          <w:sz w:val="24"/>
          <w:szCs w:val="24"/>
        </w:rPr>
        <w:t xml:space="preserve"> practice in this way gives the impression of contiunous improvement. </w:t>
      </w:r>
      <w:r w:rsidR="00F250AE">
        <w:rPr>
          <w:rFonts w:eastAsia="Times New Roman" w:cs="Times New Roman"/>
          <w:noProof/>
          <w:sz w:val="24"/>
          <w:szCs w:val="24"/>
        </w:rPr>
        <w:t>Comparing thi</w:t>
      </w:r>
      <w:r w:rsidR="00831528">
        <w:rPr>
          <w:rFonts w:eastAsia="Times New Roman" w:cs="Times New Roman"/>
          <w:noProof/>
          <w:sz w:val="24"/>
          <w:szCs w:val="24"/>
        </w:rPr>
        <w:t xml:space="preserve">s approach to the </w:t>
      </w:r>
      <w:r w:rsidR="008F487D" w:rsidRPr="008F487D">
        <w:rPr>
          <w:rFonts w:eastAsia="Times New Roman" w:cs="Times New Roman"/>
          <w:noProof/>
          <w:sz w:val="24"/>
          <w:szCs w:val="24"/>
        </w:rPr>
        <w:t xml:space="preserve"> pedegogical principles outline by Donaldson (2015) </w:t>
      </w:r>
      <w:r w:rsidR="005D6E8E">
        <w:rPr>
          <w:rFonts w:eastAsia="Times New Roman" w:cs="Times New Roman"/>
          <w:noProof/>
          <w:sz w:val="24"/>
          <w:szCs w:val="24"/>
        </w:rPr>
        <w:t xml:space="preserve">it is clear that the principles are set out in a </w:t>
      </w:r>
      <w:r w:rsidR="008F487D" w:rsidRPr="008F487D">
        <w:rPr>
          <w:rFonts w:eastAsia="Times New Roman" w:cs="Times New Roman"/>
          <w:noProof/>
          <w:sz w:val="24"/>
          <w:szCs w:val="24"/>
        </w:rPr>
        <w:t xml:space="preserve"> </w:t>
      </w:r>
      <w:r w:rsidR="005D6E8E">
        <w:rPr>
          <w:rFonts w:eastAsia="Times New Roman" w:cs="Times New Roman"/>
          <w:noProof/>
          <w:sz w:val="24"/>
          <w:szCs w:val="24"/>
        </w:rPr>
        <w:t>more</w:t>
      </w:r>
      <w:r w:rsidR="008F487D" w:rsidRPr="008F487D">
        <w:rPr>
          <w:rFonts w:eastAsia="Times New Roman" w:cs="Times New Roman"/>
          <w:noProof/>
          <w:sz w:val="24"/>
          <w:szCs w:val="24"/>
        </w:rPr>
        <w:t xml:space="preserve"> binary model, ‘you either do them or not’. A spectrum would have been more effective</w:t>
      </w:r>
      <w:r w:rsidR="004B2720">
        <w:rPr>
          <w:rFonts w:eastAsia="Times New Roman" w:cs="Times New Roman"/>
          <w:noProof/>
          <w:sz w:val="24"/>
          <w:szCs w:val="24"/>
        </w:rPr>
        <w:t xml:space="preserve"> and inkepping with the </w:t>
      </w:r>
      <w:r w:rsidR="00900196">
        <w:rPr>
          <w:rFonts w:eastAsia="Times New Roman" w:cs="Times New Roman"/>
          <w:noProof/>
          <w:sz w:val="24"/>
          <w:szCs w:val="24"/>
        </w:rPr>
        <w:t>W</w:t>
      </w:r>
      <w:r w:rsidR="004B2720">
        <w:rPr>
          <w:rFonts w:eastAsia="Times New Roman" w:cs="Times New Roman"/>
          <w:noProof/>
          <w:sz w:val="24"/>
          <w:szCs w:val="24"/>
        </w:rPr>
        <w:t xml:space="preserve">elsh </w:t>
      </w:r>
      <w:r w:rsidR="00900196">
        <w:rPr>
          <w:rFonts w:eastAsia="Times New Roman" w:cs="Times New Roman"/>
          <w:noProof/>
          <w:sz w:val="24"/>
          <w:szCs w:val="24"/>
        </w:rPr>
        <w:t>G</w:t>
      </w:r>
      <w:r w:rsidR="004B2720">
        <w:rPr>
          <w:rFonts w:eastAsia="Times New Roman" w:cs="Times New Roman"/>
          <w:noProof/>
          <w:sz w:val="24"/>
          <w:szCs w:val="24"/>
        </w:rPr>
        <w:t>overnment standards</w:t>
      </w:r>
      <w:r w:rsidR="00900196">
        <w:rPr>
          <w:rFonts w:eastAsia="Times New Roman" w:cs="Times New Roman"/>
          <w:noProof/>
          <w:sz w:val="24"/>
          <w:szCs w:val="24"/>
        </w:rPr>
        <w:t xml:space="preserve"> for teaching and leadership 2017</w:t>
      </w:r>
      <w:r w:rsidR="004B2720">
        <w:rPr>
          <w:rFonts w:eastAsia="Times New Roman" w:cs="Times New Roman"/>
          <w:noProof/>
          <w:sz w:val="24"/>
          <w:szCs w:val="24"/>
        </w:rPr>
        <w:t xml:space="preserve"> promoting a continum towards highly sust</w:t>
      </w:r>
      <w:r w:rsidR="007E42DF">
        <w:rPr>
          <w:rFonts w:eastAsia="Times New Roman" w:cs="Times New Roman"/>
          <w:noProof/>
          <w:sz w:val="24"/>
          <w:szCs w:val="24"/>
        </w:rPr>
        <w:t>aine</w:t>
      </w:r>
      <w:r w:rsidR="00686684">
        <w:rPr>
          <w:rFonts w:eastAsia="Times New Roman" w:cs="Times New Roman"/>
          <w:noProof/>
          <w:sz w:val="24"/>
          <w:szCs w:val="24"/>
        </w:rPr>
        <w:t>d effective practice.</w:t>
      </w:r>
    </w:p>
    <w:p w14:paraId="43713AC1" w14:textId="77777777" w:rsidR="00FF6434" w:rsidRPr="00FF6434" w:rsidRDefault="00FF6434" w:rsidP="00FF6434">
      <w:pPr>
        <w:spacing w:after="0" w:line="360" w:lineRule="auto"/>
        <w:rPr>
          <w:rFonts w:eastAsia="Times New Roman" w:cs="Times New Roman"/>
          <w:noProof/>
          <w:sz w:val="24"/>
          <w:szCs w:val="24"/>
        </w:rPr>
      </w:pPr>
    </w:p>
    <w:p w14:paraId="5A249448" w14:textId="5C07A472" w:rsidR="00FF0312" w:rsidRDefault="00B81F85" w:rsidP="00047547">
      <w:pPr>
        <w:tabs>
          <w:tab w:val="left" w:pos="1560"/>
        </w:tabs>
        <w:spacing w:line="360" w:lineRule="auto"/>
        <w:rPr>
          <w:rFonts w:eastAsia="Arial" w:cstheme="minorHAnsi"/>
          <w:b/>
          <w:bCs/>
          <w:lang w:eastAsia="en-GB"/>
        </w:rPr>
      </w:pPr>
      <w:r w:rsidRPr="00580C72">
        <w:rPr>
          <w:rFonts w:cstheme="minorHAnsi"/>
          <w:b/>
          <w:bCs/>
        </w:rPr>
        <w:t>The role of initia</w:t>
      </w:r>
      <w:r w:rsidR="0085092F" w:rsidRPr="00580C72">
        <w:rPr>
          <w:rFonts w:cstheme="minorHAnsi"/>
          <w:b/>
          <w:bCs/>
        </w:rPr>
        <w:t>l</w:t>
      </w:r>
      <w:r w:rsidRPr="00580C72">
        <w:rPr>
          <w:rFonts w:cstheme="minorHAnsi"/>
          <w:b/>
          <w:bCs/>
        </w:rPr>
        <w:t xml:space="preserve"> teacher education </w:t>
      </w:r>
      <w:r w:rsidR="00580C72" w:rsidRPr="00580C72">
        <w:rPr>
          <w:rFonts w:cstheme="minorHAnsi"/>
          <w:b/>
          <w:bCs/>
        </w:rPr>
        <w:t>in</w:t>
      </w:r>
      <w:r w:rsidR="00784B73" w:rsidRPr="00580C72">
        <w:rPr>
          <w:rFonts w:eastAsia="Arial" w:cstheme="minorHAnsi"/>
          <w:b/>
          <w:bCs/>
          <w:lang w:eastAsia="en-GB"/>
        </w:rPr>
        <w:t>consideration of the opportunities and challenges for the development of a pedagogy to deliver the Curriculum for Wales</w:t>
      </w:r>
      <w:r w:rsidR="00FF6434">
        <w:rPr>
          <w:rFonts w:eastAsia="Arial" w:cstheme="minorHAnsi"/>
          <w:b/>
          <w:bCs/>
          <w:lang w:eastAsia="en-GB"/>
        </w:rPr>
        <w:t>.</w:t>
      </w:r>
    </w:p>
    <w:p w14:paraId="2C3C9384" w14:textId="6EED3622" w:rsidR="005D4B8E" w:rsidRPr="00A9756A" w:rsidRDefault="00A9756A" w:rsidP="00047547">
      <w:pPr>
        <w:tabs>
          <w:tab w:val="left" w:pos="1560"/>
        </w:tabs>
        <w:spacing w:line="360" w:lineRule="auto"/>
        <w:rPr>
          <w:rFonts w:cstheme="minorHAnsi"/>
        </w:rPr>
      </w:pPr>
      <w:r>
        <w:rPr>
          <w:rFonts w:eastAsia="Arial" w:cstheme="minorHAnsi"/>
          <w:lang w:eastAsia="en-GB"/>
        </w:rPr>
        <w:t xml:space="preserve">With the reform agenda sweeping </w:t>
      </w:r>
      <w:r w:rsidR="00600358">
        <w:rPr>
          <w:rFonts w:eastAsia="Arial" w:cstheme="minorHAnsi"/>
          <w:lang w:eastAsia="en-GB"/>
        </w:rPr>
        <w:t xml:space="preserve">all sectors </w:t>
      </w:r>
      <w:r w:rsidR="007E6F59">
        <w:rPr>
          <w:rFonts w:eastAsia="Arial" w:cstheme="minorHAnsi"/>
          <w:lang w:eastAsia="en-GB"/>
        </w:rPr>
        <w:t xml:space="preserve">of education </w:t>
      </w:r>
      <w:r w:rsidR="00E96481">
        <w:rPr>
          <w:rFonts w:eastAsia="Arial" w:cstheme="minorHAnsi"/>
          <w:lang w:eastAsia="en-GB"/>
        </w:rPr>
        <w:t xml:space="preserve"> system </w:t>
      </w:r>
      <w:r w:rsidR="007E6F59">
        <w:rPr>
          <w:rFonts w:eastAsia="Arial" w:cstheme="minorHAnsi"/>
          <w:lang w:eastAsia="en-GB"/>
        </w:rPr>
        <w:t>it is important th</w:t>
      </w:r>
      <w:r w:rsidR="00E96481">
        <w:rPr>
          <w:rFonts w:eastAsia="Arial" w:cstheme="minorHAnsi"/>
          <w:lang w:eastAsia="en-GB"/>
        </w:rPr>
        <w:t>at</w:t>
      </w:r>
      <w:r w:rsidR="007E6F59">
        <w:rPr>
          <w:rFonts w:eastAsia="Arial" w:cstheme="minorHAnsi"/>
          <w:lang w:eastAsia="en-GB"/>
        </w:rPr>
        <w:t xml:space="preserve"> Initial teacher education providers are also </w:t>
      </w:r>
      <w:r w:rsidR="00D7330E">
        <w:rPr>
          <w:rFonts w:eastAsia="Arial" w:cstheme="minorHAnsi"/>
          <w:lang w:eastAsia="en-GB"/>
        </w:rPr>
        <w:t xml:space="preserve">adaptive to ensure </w:t>
      </w:r>
      <w:r w:rsidR="00257F8D">
        <w:rPr>
          <w:rFonts w:eastAsia="Arial" w:cstheme="minorHAnsi"/>
          <w:lang w:eastAsia="en-GB"/>
        </w:rPr>
        <w:t xml:space="preserve">newly qualified teachers are </w:t>
      </w:r>
      <w:r w:rsidR="00273125">
        <w:rPr>
          <w:rFonts w:eastAsia="Arial" w:cstheme="minorHAnsi"/>
          <w:lang w:eastAsia="en-GB"/>
        </w:rPr>
        <w:t>equipped with the right skills and attributes to deliver the new curriculum</w:t>
      </w:r>
      <w:r w:rsidR="002D5E78">
        <w:rPr>
          <w:rFonts w:eastAsia="Arial" w:cstheme="minorHAnsi"/>
          <w:lang w:eastAsia="en-GB"/>
        </w:rPr>
        <w:t xml:space="preserve"> as well as ensuring recruitment to the profession is </w:t>
      </w:r>
      <w:r w:rsidR="00E925BF">
        <w:rPr>
          <w:rFonts w:eastAsia="Arial" w:cstheme="minorHAnsi"/>
          <w:lang w:eastAsia="en-GB"/>
        </w:rPr>
        <w:t xml:space="preserve">optimised. </w:t>
      </w:r>
      <w:r w:rsidR="0089083B">
        <w:rPr>
          <w:rFonts w:eastAsia="Arial" w:cstheme="minorHAnsi"/>
          <w:lang w:eastAsia="en-GB"/>
        </w:rPr>
        <w:t xml:space="preserve">Teaching tomorrows teachers </w:t>
      </w:r>
      <w:r w:rsidR="00F16FB1">
        <w:rPr>
          <w:rFonts w:eastAsia="Arial" w:cstheme="minorHAnsi"/>
          <w:lang w:eastAsia="en-GB"/>
        </w:rPr>
        <w:t>F</w:t>
      </w:r>
      <w:r w:rsidR="000A6FDC">
        <w:rPr>
          <w:rFonts w:eastAsia="Arial" w:cstheme="minorHAnsi"/>
          <w:lang w:eastAsia="en-GB"/>
        </w:rPr>
        <w:t xml:space="preserve">urlongs </w:t>
      </w:r>
      <w:r w:rsidR="00812C44">
        <w:rPr>
          <w:rFonts w:eastAsia="Arial" w:cstheme="minorHAnsi"/>
          <w:lang w:eastAsia="en-GB"/>
        </w:rPr>
        <w:t>(</w:t>
      </w:r>
      <w:r w:rsidR="000A6FDC">
        <w:rPr>
          <w:rFonts w:eastAsia="Arial" w:cstheme="minorHAnsi"/>
          <w:lang w:eastAsia="en-GB"/>
        </w:rPr>
        <w:t>2015</w:t>
      </w:r>
      <w:r w:rsidR="00812C44">
        <w:rPr>
          <w:rFonts w:eastAsia="Arial" w:cstheme="minorHAnsi"/>
          <w:lang w:eastAsia="en-GB"/>
        </w:rPr>
        <w:t>)</w:t>
      </w:r>
      <w:r w:rsidR="000A6FDC">
        <w:rPr>
          <w:rFonts w:eastAsia="Arial" w:cstheme="minorHAnsi"/>
          <w:lang w:eastAsia="en-GB"/>
        </w:rPr>
        <w:t xml:space="preserve"> review of the future of ITE provision in Wales </w:t>
      </w:r>
      <w:r w:rsidR="001E467B">
        <w:rPr>
          <w:rFonts w:eastAsia="Arial" w:cstheme="minorHAnsi"/>
          <w:lang w:eastAsia="en-GB"/>
        </w:rPr>
        <w:t xml:space="preserve">has shaped my professional practice in my line of work </w:t>
      </w:r>
      <w:r w:rsidR="00A02689">
        <w:rPr>
          <w:rFonts w:eastAsia="Arial" w:cstheme="minorHAnsi"/>
          <w:lang w:eastAsia="en-GB"/>
        </w:rPr>
        <w:t>s</w:t>
      </w:r>
      <w:r w:rsidR="001E467B">
        <w:rPr>
          <w:rFonts w:eastAsia="Arial" w:cstheme="minorHAnsi"/>
          <w:lang w:eastAsia="en-GB"/>
        </w:rPr>
        <w:t xml:space="preserve">upporting </w:t>
      </w:r>
      <w:r w:rsidR="00680F63">
        <w:rPr>
          <w:rFonts w:eastAsia="Arial" w:cstheme="minorHAnsi"/>
          <w:lang w:eastAsia="en-GB"/>
        </w:rPr>
        <w:t>the Open university an</w:t>
      </w:r>
      <w:r w:rsidR="00E874AA">
        <w:rPr>
          <w:rFonts w:eastAsia="Arial" w:cstheme="minorHAnsi"/>
          <w:lang w:eastAsia="en-GB"/>
        </w:rPr>
        <w:t>d</w:t>
      </w:r>
      <w:r w:rsidR="00680F63">
        <w:rPr>
          <w:rFonts w:eastAsia="Arial" w:cstheme="minorHAnsi"/>
          <w:lang w:eastAsia="en-GB"/>
        </w:rPr>
        <w:t xml:space="preserve"> Welsh Government in </w:t>
      </w:r>
      <w:r w:rsidR="005F4FC4">
        <w:rPr>
          <w:rFonts w:eastAsia="Arial" w:cstheme="minorHAnsi"/>
          <w:lang w:eastAsia="en-GB"/>
        </w:rPr>
        <w:t>the development of the alternative routes part time PGCE in Wales</w:t>
      </w:r>
      <w:r w:rsidR="008F1696">
        <w:rPr>
          <w:rFonts w:eastAsia="Arial" w:cstheme="minorHAnsi"/>
          <w:lang w:eastAsia="en-GB"/>
        </w:rPr>
        <w:t xml:space="preserve">. </w:t>
      </w:r>
      <w:r w:rsidR="00292A7C">
        <w:rPr>
          <w:rFonts w:eastAsia="Arial" w:cstheme="minorHAnsi"/>
          <w:lang w:eastAsia="en-GB"/>
        </w:rPr>
        <w:t xml:space="preserve"> This </w:t>
      </w:r>
      <w:r w:rsidR="00292A7C">
        <w:rPr>
          <w:rFonts w:eastAsia="Arial" w:cstheme="minorHAnsi"/>
          <w:lang w:eastAsia="en-GB"/>
        </w:rPr>
        <w:lastRenderedPageBreak/>
        <w:t>flexible part time route aims at widening the appeal of those looking to join the pro</w:t>
      </w:r>
      <w:r w:rsidR="00553194">
        <w:rPr>
          <w:rFonts w:eastAsia="Arial" w:cstheme="minorHAnsi"/>
          <w:lang w:eastAsia="en-GB"/>
        </w:rPr>
        <w:t xml:space="preserve">fession, in turn recruiting candidates with the necessary skills to deliver </w:t>
      </w:r>
      <w:r w:rsidR="002D4723">
        <w:rPr>
          <w:rFonts w:eastAsia="Arial" w:cstheme="minorHAnsi"/>
          <w:lang w:eastAsia="en-GB"/>
        </w:rPr>
        <w:t>the new curriculum.</w:t>
      </w:r>
    </w:p>
    <w:p w14:paraId="29702DE1" w14:textId="212DB78E" w:rsidR="00FF0312" w:rsidRDefault="00261BF2" w:rsidP="00BA3CE8">
      <w:pPr>
        <w:tabs>
          <w:tab w:val="left" w:pos="1560"/>
        </w:tabs>
        <w:spacing w:line="360" w:lineRule="auto"/>
      </w:pPr>
      <w:r>
        <w:t>Internationally countries such as Finland have realised the importance of deepen</w:t>
      </w:r>
      <w:r w:rsidR="009F2263">
        <w:t xml:space="preserve">ing </w:t>
      </w:r>
      <w:r>
        <w:t>understanding of pedagogy in order to implement</w:t>
      </w:r>
      <w:r w:rsidR="00EE5F37">
        <w:t xml:space="preserve"> the</w:t>
      </w:r>
      <w:r>
        <w:t xml:space="preserve"> curriculum </w:t>
      </w:r>
      <w:r w:rsidR="00E801B7">
        <w:t>effectively.</w:t>
      </w:r>
      <w:r w:rsidR="00BA3CE8">
        <w:t xml:space="preserve"> </w:t>
      </w:r>
      <w:r w:rsidR="00AB436D">
        <w:t xml:space="preserve"> In a review of teacher education in </w:t>
      </w:r>
      <w:r w:rsidR="00B434FB">
        <w:t xml:space="preserve">Finland </w:t>
      </w:r>
      <w:proofErr w:type="spellStart"/>
      <w:r w:rsidR="00B434FB">
        <w:t>Zuljan</w:t>
      </w:r>
      <w:proofErr w:type="spellEnd"/>
      <w:r w:rsidR="00B434FB">
        <w:t xml:space="preserve"> and </w:t>
      </w:r>
      <w:proofErr w:type="spellStart"/>
      <w:r w:rsidR="00B434FB">
        <w:t>Vogrinc</w:t>
      </w:r>
      <w:proofErr w:type="spellEnd"/>
      <w:r w:rsidR="003A28F4">
        <w:t xml:space="preserve"> </w:t>
      </w:r>
      <w:r w:rsidR="00160539">
        <w:t>(</w:t>
      </w:r>
      <w:r w:rsidR="003A28F4">
        <w:t>2011</w:t>
      </w:r>
      <w:r w:rsidR="00160539">
        <w:t>)</w:t>
      </w:r>
      <w:r w:rsidR="003A28F4">
        <w:t xml:space="preserve"> found that in order to </w:t>
      </w:r>
      <w:r w:rsidR="00377797">
        <w:t xml:space="preserve">develop </w:t>
      </w:r>
      <w:r w:rsidR="0067300D">
        <w:t xml:space="preserve">practitioners </w:t>
      </w:r>
      <w:r w:rsidR="00377797">
        <w:t xml:space="preserve">that can take part in their </w:t>
      </w:r>
      <w:r w:rsidR="00475C58">
        <w:t xml:space="preserve">own action research and be reflective </w:t>
      </w:r>
      <w:proofErr w:type="gramStart"/>
      <w:r w:rsidR="0067300D">
        <w:t>practitioners</w:t>
      </w:r>
      <w:proofErr w:type="gramEnd"/>
      <w:r w:rsidR="00475C58">
        <w:t xml:space="preserve"> </w:t>
      </w:r>
      <w:r w:rsidR="0067300D">
        <w:t>pedagogical studies must for part of initial training</w:t>
      </w:r>
      <w:r w:rsidR="00040A96">
        <w:t>.</w:t>
      </w:r>
      <w:r w:rsidR="0067300D">
        <w:t xml:space="preserve"> </w:t>
      </w:r>
      <w:r>
        <w:t xml:space="preserve"> </w:t>
      </w:r>
      <w:r w:rsidR="00BA3CE8">
        <w:t>“</w:t>
      </w:r>
      <w:r w:rsidR="00BA3CE8" w:rsidRPr="00981DBE">
        <w:rPr>
          <w:i/>
          <w:iCs/>
        </w:rPr>
        <w:t>The goal of pedagogical studies is to create opportunities to learn pedagogical interaction, to learn how to develop one’s own teaching skills, and to learn how to plan, teach and evaluate teaching in terms of the curriculum, the school community and the age and learning capacity of the pupils.</w:t>
      </w:r>
      <w:r w:rsidR="00981DBE" w:rsidRPr="00981DBE">
        <w:rPr>
          <w:i/>
          <w:iCs/>
        </w:rPr>
        <w:t>”</w:t>
      </w:r>
      <w:r w:rsidR="005D60E2">
        <w:rPr>
          <w:i/>
          <w:iCs/>
        </w:rPr>
        <w:t xml:space="preserve"> </w:t>
      </w:r>
      <w:r w:rsidR="005D60E2">
        <w:t>(</w:t>
      </w:r>
      <w:proofErr w:type="spellStart"/>
      <w:r w:rsidR="00552361">
        <w:t>Zuljan</w:t>
      </w:r>
      <w:proofErr w:type="spellEnd"/>
      <w:r w:rsidR="00552361">
        <w:t xml:space="preserve"> and </w:t>
      </w:r>
      <w:proofErr w:type="spellStart"/>
      <w:r w:rsidR="00552361">
        <w:t>Vogrinc</w:t>
      </w:r>
      <w:proofErr w:type="spellEnd"/>
      <w:r w:rsidR="00552361">
        <w:t>, 201</w:t>
      </w:r>
      <w:r w:rsidR="0064106C">
        <w:t>1, P.36)</w:t>
      </w:r>
      <w:r w:rsidR="00962874">
        <w:t>. This provides an opportunity in Wales to develop accredited professional learning opportunities</w:t>
      </w:r>
      <w:r w:rsidR="0076288A">
        <w:t xml:space="preserve"> such as this module for example, </w:t>
      </w:r>
      <w:r w:rsidR="00962874">
        <w:t xml:space="preserve">for both </w:t>
      </w:r>
      <w:r w:rsidR="006C7D95">
        <w:t>new and</w:t>
      </w:r>
      <w:r w:rsidR="009B5C7A">
        <w:t xml:space="preserve"> </w:t>
      </w:r>
      <w:r w:rsidR="006C7D95">
        <w:t xml:space="preserve">experienced teachers </w:t>
      </w:r>
      <w:r w:rsidR="00515A93">
        <w:t>that focus</w:t>
      </w:r>
      <w:r w:rsidR="000F333E">
        <w:t>’</w:t>
      </w:r>
      <w:r w:rsidR="00515A93">
        <w:t xml:space="preserve"> on </w:t>
      </w:r>
      <w:r w:rsidR="00822DB2">
        <w:t>pedagogy</w:t>
      </w:r>
      <w:r w:rsidR="000F333E">
        <w:t>.</w:t>
      </w:r>
      <w:r w:rsidR="00515A93">
        <w:t xml:space="preserve"> </w:t>
      </w:r>
      <w:r w:rsidR="006548D3">
        <w:t>This would provide opportunity for</w:t>
      </w:r>
      <w:r w:rsidR="004930F7">
        <w:t xml:space="preserve"> </w:t>
      </w:r>
      <w:r w:rsidR="006548D3">
        <w:t xml:space="preserve">engagement in relevant research </w:t>
      </w:r>
      <w:r w:rsidR="004930F7">
        <w:t>and develop</w:t>
      </w:r>
      <w:r w:rsidR="00660347">
        <w:t xml:space="preserve">ment of the </w:t>
      </w:r>
      <w:proofErr w:type="gramStart"/>
      <w:r w:rsidR="00660347">
        <w:t>professional ,</w:t>
      </w:r>
      <w:proofErr w:type="gramEnd"/>
      <w:r w:rsidR="00660347">
        <w:t xml:space="preserve"> providing</w:t>
      </w:r>
      <w:r w:rsidR="006548D3">
        <w:t xml:space="preserve"> the </w:t>
      </w:r>
      <w:r w:rsidR="00660347">
        <w:t xml:space="preserve"> skills needed to enact the curriculum for Wales and therefore realising its goals for the learners.</w:t>
      </w:r>
      <w:r w:rsidR="00531FEF">
        <w:t xml:space="preserve"> My own professional practice has been shaped by engaging in the EAS </w:t>
      </w:r>
      <w:r w:rsidR="00892208">
        <w:t xml:space="preserve">critical collaborative </w:t>
      </w:r>
      <w:r w:rsidR="00B358DE">
        <w:t>professional enquiry project as part of the national curriculum pioneer work undertaken by schools in Wales.</w:t>
      </w:r>
      <w:r w:rsidR="00AF2C8F">
        <w:t xml:space="preserve"> This </w:t>
      </w:r>
      <w:proofErr w:type="gramStart"/>
      <w:r w:rsidR="00AF2C8F">
        <w:t>action based</w:t>
      </w:r>
      <w:proofErr w:type="gramEnd"/>
      <w:r w:rsidR="00AF2C8F">
        <w:t xml:space="preserve"> research project allowed a </w:t>
      </w:r>
      <w:r w:rsidR="0023595D">
        <w:t>strong</w:t>
      </w:r>
      <w:r w:rsidR="00AF2C8F">
        <w:t xml:space="preserve"> focus on </w:t>
      </w:r>
      <w:r w:rsidR="00F64ADA">
        <w:t>pedagogical</w:t>
      </w:r>
      <w:r w:rsidR="00AF2C8F">
        <w:t xml:space="preserve"> </w:t>
      </w:r>
      <w:r w:rsidR="0023595D">
        <w:t>approaches</w:t>
      </w:r>
      <w:r w:rsidR="00AF2C8F">
        <w:t xml:space="preserve"> that improve outcomes for learners in the EAS region. </w:t>
      </w:r>
      <w:r w:rsidR="00F64ADA">
        <w:t xml:space="preserve">While designing the newly qualified teacher professional learning offer in the EAS region </w:t>
      </w:r>
      <w:r w:rsidR="00934EC3">
        <w:t>building on research</w:t>
      </w:r>
      <w:r w:rsidR="001D370D">
        <w:t xml:space="preserve">  findings I included an element of live practice and reflection allowing NQTs to work</w:t>
      </w:r>
      <w:r w:rsidR="00123533">
        <w:t xml:space="preserve"> in peer groups </w:t>
      </w:r>
      <w:r w:rsidR="00DF0B0C">
        <w:t>discussing</w:t>
      </w:r>
      <w:r w:rsidR="00123533">
        <w:t xml:space="preserve"> and evaluating </w:t>
      </w:r>
      <w:r w:rsidR="00DF0B0C">
        <w:t>pedagogical</w:t>
      </w:r>
      <w:r w:rsidR="00123533">
        <w:t xml:space="preserve"> </w:t>
      </w:r>
      <w:r w:rsidR="00DF0B0C">
        <w:t>approaches</w:t>
      </w:r>
      <w:r w:rsidR="00123533">
        <w:t xml:space="preserve"> in a range of different settings </w:t>
      </w:r>
      <w:r w:rsidR="00F44AEF">
        <w:t xml:space="preserve">while considering the impact this may have on  their own professional practices. </w:t>
      </w:r>
      <w:r w:rsidR="0076288A">
        <w:t xml:space="preserve"> </w:t>
      </w:r>
      <w:r w:rsidR="000A2B2C">
        <w:t xml:space="preserve"> The opportunity to continue b</w:t>
      </w:r>
      <w:r w:rsidR="00FE23E7">
        <w:t xml:space="preserve">uilding </w:t>
      </w:r>
      <w:r w:rsidR="000811E4">
        <w:t>collaborative</w:t>
      </w:r>
      <w:r w:rsidR="00B72361">
        <w:t xml:space="preserve"> networks where </w:t>
      </w:r>
      <w:r w:rsidR="00A770F9">
        <w:t>pedagogy</w:t>
      </w:r>
      <w:r w:rsidR="00B72361">
        <w:t xml:space="preserve"> and curriculum design can be discussed </w:t>
      </w:r>
      <w:r w:rsidR="00171335">
        <w:t>a</w:t>
      </w:r>
      <w:r w:rsidR="00CF6700">
        <w:t>long with</w:t>
      </w:r>
      <w:r w:rsidR="00171335">
        <w:t xml:space="preserve"> peer to peer sharing of good practice will be</w:t>
      </w:r>
      <w:r w:rsidR="000811E4">
        <w:t xml:space="preserve"> key to </w:t>
      </w:r>
      <w:r w:rsidR="00CF6700">
        <w:t xml:space="preserve">the success of realising the </w:t>
      </w:r>
      <w:r w:rsidR="0022600E">
        <w:t xml:space="preserve">aims of the new curriculum. </w:t>
      </w:r>
    </w:p>
    <w:p w14:paraId="29FD17DE" w14:textId="76DD400A" w:rsidR="00CB67B3" w:rsidRDefault="00CB67B3" w:rsidP="00BA3CE8">
      <w:pPr>
        <w:tabs>
          <w:tab w:val="left" w:pos="1560"/>
        </w:tabs>
        <w:spacing w:line="360" w:lineRule="auto"/>
      </w:pPr>
    </w:p>
    <w:p w14:paraId="20EEBFC3" w14:textId="1AA95104" w:rsidR="00CB67B3" w:rsidRDefault="00CB67B3" w:rsidP="00BA3CE8">
      <w:pPr>
        <w:tabs>
          <w:tab w:val="left" w:pos="1560"/>
        </w:tabs>
        <w:spacing w:line="360" w:lineRule="auto"/>
        <w:rPr>
          <w:b/>
          <w:bCs/>
        </w:rPr>
      </w:pPr>
      <w:r w:rsidRPr="00CB67B3">
        <w:rPr>
          <w:b/>
          <w:bCs/>
        </w:rPr>
        <w:t xml:space="preserve">Conclusion </w:t>
      </w:r>
    </w:p>
    <w:p w14:paraId="49DDFD4F" w14:textId="2379353B" w:rsidR="00D73C33" w:rsidRDefault="00A75098" w:rsidP="00D73C33">
      <w:pPr>
        <w:tabs>
          <w:tab w:val="left" w:pos="1560"/>
        </w:tabs>
        <w:spacing w:line="360" w:lineRule="auto"/>
      </w:pPr>
      <w:r w:rsidRPr="00204208">
        <w:t xml:space="preserve">Since its publication in 2015 Successful futures has been the </w:t>
      </w:r>
      <w:r w:rsidR="00465A54" w:rsidRPr="00204208">
        <w:t>centre piece of</w:t>
      </w:r>
      <w:r w:rsidRPr="00204208">
        <w:t xml:space="preserve"> the Welsh Education system with the pedagogical principles at its heart</w:t>
      </w:r>
      <w:r w:rsidR="00204208" w:rsidRPr="00204208">
        <w:t xml:space="preserve"> and the four purposes of the new curriculum rising from it.</w:t>
      </w:r>
      <w:r w:rsidR="00880975">
        <w:t xml:space="preserve"> </w:t>
      </w:r>
      <w:r w:rsidR="0066212A">
        <w:t xml:space="preserve">In conclusion drawing on the points raised in this review and on my own professional practice </w:t>
      </w:r>
      <w:r w:rsidR="0042272B">
        <w:t xml:space="preserve">effective leadership is going to prove key in the Welsh education system if effective </w:t>
      </w:r>
      <w:r w:rsidR="001202EC">
        <w:t>pedagogy</w:t>
      </w:r>
      <w:r w:rsidR="0042272B">
        <w:t xml:space="preserve"> is going to be realised. </w:t>
      </w:r>
      <w:r w:rsidR="0048369B">
        <w:t xml:space="preserve">For the aspirations of the new curriculum to </w:t>
      </w:r>
      <w:r w:rsidR="00A81FF1">
        <w:t xml:space="preserve">be realised </w:t>
      </w:r>
      <w:r w:rsidR="009E4056">
        <w:t xml:space="preserve">all schools must become secure in </w:t>
      </w:r>
      <w:proofErr w:type="spellStart"/>
      <w:r w:rsidR="009E4056">
        <w:t>self evaluation</w:t>
      </w:r>
      <w:proofErr w:type="spellEnd"/>
      <w:r w:rsidR="009E4056">
        <w:t xml:space="preserve"> </w:t>
      </w:r>
      <w:r w:rsidR="00EF79B1">
        <w:t>and future planning</w:t>
      </w:r>
      <w:r w:rsidR="00786479">
        <w:t xml:space="preserve"> engaging with the SLO survey as just one possible tool to support this.</w:t>
      </w:r>
      <w:r w:rsidR="00EF79B1">
        <w:t xml:space="preserve"> </w:t>
      </w:r>
      <w:r w:rsidR="00786479">
        <w:t xml:space="preserve">Schools need to </w:t>
      </w:r>
      <w:r w:rsidR="001202EC">
        <w:t xml:space="preserve">engage in professional learning opportunities and </w:t>
      </w:r>
      <w:r w:rsidR="001202EC">
        <w:lastRenderedPageBreak/>
        <w:t xml:space="preserve">upskill staff in becoming reflective </w:t>
      </w:r>
      <w:proofErr w:type="gramStart"/>
      <w:r w:rsidR="001202EC">
        <w:t>forward thinking</w:t>
      </w:r>
      <w:proofErr w:type="gramEnd"/>
      <w:r w:rsidR="001202EC">
        <w:t xml:space="preserve"> practitioners who take informed risks without fear of reprisal through high stakes accountability measures.</w:t>
      </w:r>
      <w:r w:rsidR="0010160A">
        <w:t xml:space="preserve"> With the </w:t>
      </w:r>
      <w:r w:rsidR="00D73C33">
        <w:t>emphasis that new professional teaching and leadership standards (Welsh-Government, 2017b) put on</w:t>
      </w:r>
      <w:r w:rsidR="009B5C7A">
        <w:t xml:space="preserve"> </w:t>
      </w:r>
      <w:proofErr w:type="gramStart"/>
      <w:r w:rsidR="009B5C7A">
        <w:t xml:space="preserve">Pedagogy </w:t>
      </w:r>
      <w:r w:rsidR="00D73C33">
        <w:t xml:space="preserve"> collaboration</w:t>
      </w:r>
      <w:proofErr w:type="gramEnd"/>
      <w:r w:rsidR="0010160A">
        <w:t xml:space="preserve"> schools will need to embra</w:t>
      </w:r>
      <w:r w:rsidR="004A7B53">
        <w:t>c</w:t>
      </w:r>
      <w:r w:rsidR="0010160A">
        <w:t xml:space="preserve">e new ways of working and sharing good practice both with clusters, nationally and internationally. </w:t>
      </w:r>
      <w:r w:rsidR="00D73C33">
        <w:t xml:space="preserve"> </w:t>
      </w:r>
    </w:p>
    <w:p w14:paraId="4EDDA419" w14:textId="3F868A79" w:rsidR="00FF0312" w:rsidRDefault="00D73C33" w:rsidP="00D73C33">
      <w:pPr>
        <w:tabs>
          <w:tab w:val="left" w:pos="1560"/>
        </w:tabs>
        <w:spacing w:line="360" w:lineRule="auto"/>
      </w:pPr>
      <w:r>
        <w:t>If all th</w:t>
      </w:r>
      <w:r w:rsidR="006455E9">
        <w:t xml:space="preserve">ese opportunities are taken </w:t>
      </w:r>
      <w:r>
        <w:t xml:space="preserve"> in a school, then I believe curriculum for Wales will be realised</w:t>
      </w:r>
      <w:r w:rsidR="006455E9">
        <w:t xml:space="preserve">, however they will have to be balanced against a backdrop of challenges </w:t>
      </w:r>
      <w:r w:rsidR="000D0142">
        <w:t>such as funding</w:t>
      </w:r>
      <w:r w:rsidR="00950616">
        <w:t xml:space="preserve"> regular </w:t>
      </w:r>
      <w:r w:rsidR="000D0142">
        <w:t xml:space="preserve"> time out of the classroom to allow professional learning opportunities to be undertake</w:t>
      </w:r>
      <w:r w:rsidR="00FB4CFF">
        <w:t>n</w:t>
      </w:r>
      <w:r w:rsidR="000D0142">
        <w:t xml:space="preserve">, reflected on and </w:t>
      </w:r>
      <w:r w:rsidR="00950616">
        <w:t>embedded.</w:t>
      </w:r>
      <w:r w:rsidR="00804109">
        <w:t xml:space="preserve"> Vitally </w:t>
      </w:r>
      <w:r w:rsidR="006D3172">
        <w:t xml:space="preserve">Initial teacher education providers need to ensure recruitment to </w:t>
      </w:r>
      <w:r w:rsidR="00897666">
        <w:t>programmes is robust and flexible</w:t>
      </w:r>
      <w:r w:rsidR="009B5C7A">
        <w:t>.</w:t>
      </w:r>
      <w:r w:rsidR="00897666">
        <w:t xml:space="preserve"> </w:t>
      </w:r>
      <w:r w:rsidR="009B5C7A">
        <w:t>Hopefully</w:t>
      </w:r>
      <w:r w:rsidR="00897666">
        <w:t xml:space="preserve"> </w:t>
      </w:r>
      <w:r w:rsidR="007B0AFF">
        <w:t>appealing</w:t>
      </w:r>
      <w:r w:rsidR="00897666">
        <w:t xml:space="preserve"> to all member of society that have the skills to become the teachers of tomorrow with a good understanding of </w:t>
      </w:r>
      <w:r w:rsidR="00A17673">
        <w:t>pedagogy</w:t>
      </w:r>
      <w:r w:rsidR="00897666">
        <w:t xml:space="preserve"> in order to implement and shape curriculum for Wales moving forwards.</w:t>
      </w:r>
    </w:p>
    <w:p w14:paraId="4F997A26" w14:textId="4DEFE6A2" w:rsidR="00FF0312" w:rsidRDefault="00FF0312" w:rsidP="00047547">
      <w:pPr>
        <w:tabs>
          <w:tab w:val="left" w:pos="1560"/>
        </w:tabs>
        <w:spacing w:line="360" w:lineRule="auto"/>
      </w:pPr>
    </w:p>
    <w:p w14:paraId="076FC519" w14:textId="33505F92" w:rsidR="00FF0312" w:rsidRDefault="00FF0312" w:rsidP="00047547">
      <w:pPr>
        <w:tabs>
          <w:tab w:val="left" w:pos="1560"/>
        </w:tabs>
        <w:spacing w:line="360" w:lineRule="auto"/>
      </w:pPr>
    </w:p>
    <w:p w14:paraId="2D6F369D" w14:textId="1E8EDEF5" w:rsidR="00FF6434" w:rsidRDefault="00FF6434" w:rsidP="00047547">
      <w:pPr>
        <w:tabs>
          <w:tab w:val="left" w:pos="1560"/>
        </w:tabs>
        <w:spacing w:line="360" w:lineRule="auto"/>
      </w:pPr>
    </w:p>
    <w:p w14:paraId="340155E3" w14:textId="6685BBCE" w:rsidR="00FF6434" w:rsidRDefault="00FF6434" w:rsidP="00047547">
      <w:pPr>
        <w:tabs>
          <w:tab w:val="left" w:pos="1560"/>
        </w:tabs>
        <w:spacing w:line="360" w:lineRule="auto"/>
      </w:pPr>
    </w:p>
    <w:p w14:paraId="3382C366" w14:textId="3A8EF9AB" w:rsidR="00571053" w:rsidRDefault="00571053" w:rsidP="00047547">
      <w:pPr>
        <w:tabs>
          <w:tab w:val="left" w:pos="1560"/>
        </w:tabs>
        <w:spacing w:line="360" w:lineRule="auto"/>
      </w:pPr>
    </w:p>
    <w:p w14:paraId="1A0CF841" w14:textId="7E9C9500" w:rsidR="00571053" w:rsidRDefault="00571053" w:rsidP="00047547">
      <w:pPr>
        <w:tabs>
          <w:tab w:val="left" w:pos="1560"/>
        </w:tabs>
        <w:spacing w:line="360" w:lineRule="auto"/>
      </w:pPr>
    </w:p>
    <w:p w14:paraId="580D1477" w14:textId="08D6EFA0" w:rsidR="00571053" w:rsidRDefault="00571053" w:rsidP="00047547">
      <w:pPr>
        <w:tabs>
          <w:tab w:val="left" w:pos="1560"/>
        </w:tabs>
        <w:spacing w:line="360" w:lineRule="auto"/>
      </w:pPr>
    </w:p>
    <w:p w14:paraId="38B39129" w14:textId="5BD4A909" w:rsidR="00571053" w:rsidRDefault="00571053" w:rsidP="00047547">
      <w:pPr>
        <w:tabs>
          <w:tab w:val="left" w:pos="1560"/>
        </w:tabs>
        <w:spacing w:line="360" w:lineRule="auto"/>
      </w:pPr>
    </w:p>
    <w:p w14:paraId="0865A1A1" w14:textId="3DF64B6B" w:rsidR="00571053" w:rsidRDefault="00571053" w:rsidP="00047547">
      <w:pPr>
        <w:tabs>
          <w:tab w:val="left" w:pos="1560"/>
        </w:tabs>
        <w:spacing w:line="360" w:lineRule="auto"/>
      </w:pPr>
    </w:p>
    <w:p w14:paraId="2CB82EF9" w14:textId="30EEDDE6" w:rsidR="00571053" w:rsidRDefault="00571053" w:rsidP="00047547">
      <w:pPr>
        <w:tabs>
          <w:tab w:val="left" w:pos="1560"/>
        </w:tabs>
        <w:spacing w:line="360" w:lineRule="auto"/>
      </w:pPr>
    </w:p>
    <w:p w14:paraId="56C3996B" w14:textId="28E1880C" w:rsidR="00571053" w:rsidRDefault="00571053" w:rsidP="00047547">
      <w:pPr>
        <w:tabs>
          <w:tab w:val="left" w:pos="1560"/>
        </w:tabs>
        <w:spacing w:line="360" w:lineRule="auto"/>
      </w:pPr>
    </w:p>
    <w:p w14:paraId="6F2CF698" w14:textId="2AFD14F0" w:rsidR="00571053" w:rsidRDefault="00571053" w:rsidP="00047547">
      <w:pPr>
        <w:tabs>
          <w:tab w:val="left" w:pos="1560"/>
        </w:tabs>
        <w:spacing w:line="360" w:lineRule="auto"/>
      </w:pPr>
    </w:p>
    <w:p w14:paraId="4A190E6F" w14:textId="3E4B8A99" w:rsidR="00571053" w:rsidRDefault="00571053" w:rsidP="00047547">
      <w:pPr>
        <w:tabs>
          <w:tab w:val="left" w:pos="1560"/>
        </w:tabs>
        <w:spacing w:line="360" w:lineRule="auto"/>
      </w:pPr>
    </w:p>
    <w:p w14:paraId="2D4E3BE3" w14:textId="5E95A2F5" w:rsidR="00B42F86" w:rsidRDefault="00B42F86" w:rsidP="00047547">
      <w:pPr>
        <w:tabs>
          <w:tab w:val="left" w:pos="1560"/>
        </w:tabs>
        <w:spacing w:line="360" w:lineRule="auto"/>
      </w:pPr>
    </w:p>
    <w:p w14:paraId="2D996E37" w14:textId="72260C51" w:rsidR="007B0AFF" w:rsidRDefault="007B0AFF" w:rsidP="00047547">
      <w:pPr>
        <w:tabs>
          <w:tab w:val="left" w:pos="1560"/>
        </w:tabs>
        <w:spacing w:line="360" w:lineRule="auto"/>
      </w:pPr>
    </w:p>
    <w:p w14:paraId="38B3858C" w14:textId="77777777" w:rsidR="007B0AFF" w:rsidRDefault="007B0AFF" w:rsidP="00047547">
      <w:pPr>
        <w:tabs>
          <w:tab w:val="left" w:pos="1560"/>
        </w:tabs>
        <w:spacing w:line="360" w:lineRule="auto"/>
      </w:pPr>
    </w:p>
    <w:p w14:paraId="28875739" w14:textId="4B0943A5" w:rsidR="00537B96" w:rsidRDefault="00537B96" w:rsidP="00047547">
      <w:pPr>
        <w:tabs>
          <w:tab w:val="left" w:pos="1560"/>
        </w:tabs>
        <w:spacing w:line="360" w:lineRule="auto"/>
        <w:rPr>
          <w:b/>
          <w:bCs/>
        </w:rPr>
      </w:pPr>
      <w:r>
        <w:lastRenderedPageBreak/>
        <w:t xml:space="preserve"> </w:t>
      </w:r>
      <w:r w:rsidRPr="005B41F8">
        <w:rPr>
          <w:b/>
          <w:bCs/>
        </w:rPr>
        <w:t xml:space="preserve">Section </w:t>
      </w:r>
      <w:r w:rsidR="00C337FD">
        <w:rPr>
          <w:b/>
          <w:bCs/>
        </w:rPr>
        <w:t xml:space="preserve">two </w:t>
      </w:r>
    </w:p>
    <w:p w14:paraId="12E1B23E" w14:textId="0B4C733A" w:rsidR="004E308E" w:rsidRPr="00863381" w:rsidRDefault="00C337FD" w:rsidP="00047547">
      <w:pPr>
        <w:tabs>
          <w:tab w:val="left" w:pos="1560"/>
        </w:tabs>
        <w:spacing w:line="360" w:lineRule="auto"/>
      </w:pPr>
      <w:r>
        <w:t>Section two</w:t>
      </w:r>
      <w:r w:rsidR="00053160">
        <w:t xml:space="preserve"> starts with an initial SW</w:t>
      </w:r>
      <w:r w:rsidR="004E308E">
        <w:t>O</w:t>
      </w:r>
      <w:r w:rsidR="00053160">
        <w:t>T analysis</w:t>
      </w:r>
      <w:r w:rsidR="00E210D4">
        <w:t xml:space="preserve"> which informs and is </w:t>
      </w:r>
      <w:r w:rsidR="00053160">
        <w:t xml:space="preserve">followed by a </w:t>
      </w:r>
      <w:r w:rsidR="0028380C" w:rsidRPr="0028380C">
        <w:t xml:space="preserve">detailed strategic plan, that can be delivered to SMT, for the implementation of Curriculum for Wales in </w:t>
      </w:r>
      <w:r w:rsidR="00053160">
        <w:t>the EAS region</w:t>
      </w:r>
      <w:r w:rsidR="004E308E">
        <w:t>.</w:t>
      </w:r>
      <w:r w:rsidR="00053160">
        <w:t xml:space="preserve"> </w:t>
      </w:r>
    </w:p>
    <w:p w14:paraId="37CA1028" w14:textId="7B47F728" w:rsidR="00FF0312" w:rsidRPr="005B41F8" w:rsidRDefault="00556B1D" w:rsidP="00047547">
      <w:pPr>
        <w:tabs>
          <w:tab w:val="left" w:pos="1560"/>
        </w:tabs>
        <w:spacing w:line="360" w:lineRule="auto"/>
        <w:rPr>
          <w:b/>
          <w:bCs/>
        </w:rPr>
      </w:pPr>
      <w:r w:rsidRPr="005B41F8">
        <w:rPr>
          <w:b/>
          <w:bCs/>
        </w:rPr>
        <w:t>SWOT Analysis.</w:t>
      </w:r>
    </w:p>
    <w:tbl>
      <w:tblPr>
        <w:tblpPr w:leftFromText="180" w:rightFromText="180" w:vertAnchor="text" w:horzAnchor="margin" w:tblpY="72"/>
        <w:tblW w:w="0" w:type="auto"/>
        <w:tblLayout w:type="fixed"/>
        <w:tblCellMar>
          <w:top w:w="15" w:type="dxa"/>
          <w:left w:w="15" w:type="dxa"/>
          <w:bottom w:w="15" w:type="dxa"/>
          <w:right w:w="15" w:type="dxa"/>
        </w:tblCellMar>
        <w:tblLook w:val="04A0" w:firstRow="1" w:lastRow="0" w:firstColumn="1" w:lastColumn="0" w:noHBand="0" w:noVBand="1"/>
      </w:tblPr>
      <w:tblGrid>
        <w:gridCol w:w="4447"/>
        <w:gridCol w:w="4447"/>
      </w:tblGrid>
      <w:tr w:rsidR="00571053" w:rsidRPr="006C5EA9" w14:paraId="197B3EA1" w14:textId="77777777" w:rsidTr="00571053">
        <w:trPr>
          <w:trHeight w:val="5227"/>
        </w:trPr>
        <w:tc>
          <w:tcPr>
            <w:tcW w:w="4447" w:type="dxa"/>
            <w:tcBorders>
              <w:top w:val="single" w:sz="6" w:space="0" w:color="000000"/>
              <w:left w:val="single" w:sz="6" w:space="0" w:color="000000"/>
              <w:bottom w:val="single" w:sz="6" w:space="0" w:color="000000"/>
              <w:right w:val="single" w:sz="6" w:space="0" w:color="000000"/>
            </w:tcBorders>
            <w:tcMar>
              <w:top w:w="105" w:type="dxa"/>
              <w:left w:w="105" w:type="dxa"/>
              <w:bottom w:w="105" w:type="dxa"/>
              <w:right w:w="105" w:type="dxa"/>
            </w:tcMar>
          </w:tcPr>
          <w:p w14:paraId="23C9C38F" w14:textId="77777777" w:rsidR="00571053" w:rsidRPr="004D6437" w:rsidRDefault="00571053" w:rsidP="00571053">
            <w:pPr>
              <w:spacing w:after="0" w:line="240" w:lineRule="auto"/>
              <w:rPr>
                <w:rFonts w:ascii="Times New Roman" w:eastAsia="Times New Roman" w:hAnsi="Times New Roman" w:cs="Times New Roman"/>
                <w:b/>
                <w:i/>
                <w:lang w:val="en-US"/>
              </w:rPr>
            </w:pPr>
            <w:r w:rsidRPr="004D6437">
              <w:rPr>
                <w:rFonts w:eastAsia="Times New Roman" w:cstheme="minorHAnsi"/>
                <w:b/>
                <w:i/>
                <w:lang w:val="en-US"/>
              </w:rPr>
              <w:t>Strengths</w:t>
            </w:r>
            <w:r w:rsidRPr="004D6437">
              <w:rPr>
                <w:rFonts w:ascii="Times New Roman" w:eastAsia="Times New Roman" w:hAnsi="Times New Roman" w:cs="Times New Roman"/>
                <w:b/>
                <w:i/>
                <w:lang w:val="en-US"/>
              </w:rPr>
              <w:t xml:space="preserve"> </w:t>
            </w:r>
          </w:p>
          <w:p w14:paraId="0E60192C" w14:textId="77777777" w:rsidR="00571053" w:rsidRPr="004D6437" w:rsidRDefault="00571053" w:rsidP="00571053">
            <w:pPr>
              <w:pStyle w:val="ListParagraph"/>
              <w:numPr>
                <w:ilvl w:val="0"/>
                <w:numId w:val="1"/>
              </w:numPr>
              <w:spacing w:after="0" w:line="240" w:lineRule="auto"/>
              <w:rPr>
                <w:rFonts w:eastAsia="Times New Roman" w:cstheme="minorHAnsi"/>
                <w:bCs/>
                <w:iCs/>
                <w:lang w:val="en-US"/>
              </w:rPr>
            </w:pPr>
            <w:r w:rsidRPr="004D6437">
              <w:rPr>
                <w:rFonts w:eastAsia="Times New Roman" w:cstheme="minorHAnsi"/>
                <w:bCs/>
                <w:iCs/>
                <w:lang w:val="en-US"/>
              </w:rPr>
              <w:t xml:space="preserve">WG standards for teaching and leadership promote pedagogy and research to improve practice </w:t>
            </w:r>
          </w:p>
          <w:p w14:paraId="17B266C2" w14:textId="3F9CB8CD" w:rsidR="00571053" w:rsidRPr="004D6437" w:rsidRDefault="00571053" w:rsidP="00571053">
            <w:pPr>
              <w:pStyle w:val="ListParagraph"/>
              <w:numPr>
                <w:ilvl w:val="0"/>
                <w:numId w:val="1"/>
              </w:numPr>
              <w:spacing w:after="0" w:line="240" w:lineRule="auto"/>
              <w:rPr>
                <w:rFonts w:eastAsia="Times New Roman" w:cstheme="minorHAnsi"/>
                <w:bCs/>
                <w:iCs/>
                <w:lang w:val="en-US"/>
              </w:rPr>
            </w:pPr>
            <w:r w:rsidRPr="004D6437">
              <w:rPr>
                <w:rFonts w:eastAsia="Times New Roman" w:cstheme="minorHAnsi"/>
                <w:bCs/>
                <w:iCs/>
                <w:lang w:val="en-US"/>
              </w:rPr>
              <w:t>EAS ETLF</w:t>
            </w:r>
            <w:r w:rsidR="00357A90">
              <w:rPr>
                <w:rFonts w:eastAsia="Times New Roman" w:cstheme="minorHAnsi"/>
                <w:bCs/>
                <w:iCs/>
                <w:lang w:val="en-US"/>
              </w:rPr>
              <w:t xml:space="preserve"> (excellence in teaching and leadership framework)</w:t>
            </w:r>
            <w:r w:rsidRPr="004D6437">
              <w:rPr>
                <w:rFonts w:eastAsia="Times New Roman" w:cstheme="minorHAnsi"/>
                <w:bCs/>
                <w:iCs/>
                <w:lang w:val="en-US"/>
              </w:rPr>
              <w:t xml:space="preserve"> and Professional learning </w:t>
            </w:r>
            <w:r w:rsidR="00357A90" w:rsidRPr="004D6437">
              <w:rPr>
                <w:rFonts w:eastAsia="Times New Roman" w:cstheme="minorHAnsi"/>
                <w:bCs/>
                <w:iCs/>
                <w:lang w:val="en-US"/>
              </w:rPr>
              <w:t>program</w:t>
            </w:r>
            <w:r w:rsidR="00357A90">
              <w:rPr>
                <w:rFonts w:eastAsia="Times New Roman" w:cstheme="minorHAnsi"/>
                <w:bCs/>
                <w:iCs/>
                <w:lang w:val="en-US"/>
              </w:rPr>
              <w:t xml:space="preserve">s </w:t>
            </w:r>
            <w:r w:rsidRPr="004D6437">
              <w:rPr>
                <w:rFonts w:eastAsia="Times New Roman" w:cstheme="minorHAnsi"/>
                <w:bCs/>
                <w:iCs/>
                <w:lang w:val="en-US"/>
              </w:rPr>
              <w:t xml:space="preserve">designed to support new curriculum </w:t>
            </w:r>
          </w:p>
          <w:p w14:paraId="321CD5AD" w14:textId="3A0BDB1C" w:rsidR="00571053" w:rsidRPr="004D6437" w:rsidRDefault="00571053" w:rsidP="00571053">
            <w:pPr>
              <w:pStyle w:val="ListParagraph"/>
              <w:numPr>
                <w:ilvl w:val="0"/>
                <w:numId w:val="1"/>
              </w:numPr>
              <w:spacing w:after="0" w:line="240" w:lineRule="auto"/>
              <w:rPr>
                <w:rFonts w:eastAsia="Times New Roman" w:cstheme="minorHAnsi"/>
                <w:bCs/>
                <w:iCs/>
                <w:lang w:val="en-US"/>
              </w:rPr>
            </w:pPr>
            <w:r w:rsidRPr="004D6437">
              <w:rPr>
                <w:rFonts w:eastAsia="Times New Roman" w:cstheme="minorHAnsi"/>
                <w:bCs/>
                <w:iCs/>
                <w:lang w:val="en-US"/>
              </w:rPr>
              <w:t xml:space="preserve">Opportunity for </w:t>
            </w:r>
            <w:r w:rsidR="00357A90">
              <w:rPr>
                <w:rFonts w:eastAsia="Times New Roman" w:cstheme="minorHAnsi"/>
                <w:bCs/>
                <w:iCs/>
                <w:lang w:val="en-US"/>
              </w:rPr>
              <w:t>p</w:t>
            </w:r>
            <w:r w:rsidRPr="004D6437">
              <w:rPr>
                <w:rFonts w:eastAsia="Times New Roman" w:cstheme="minorHAnsi"/>
                <w:bCs/>
                <w:iCs/>
                <w:lang w:val="en-US"/>
              </w:rPr>
              <w:t xml:space="preserve">upil voice to shape the curriculum in schools </w:t>
            </w:r>
          </w:p>
          <w:p w14:paraId="173E2657" w14:textId="77777777" w:rsidR="00571053" w:rsidRPr="00B73903" w:rsidRDefault="00571053" w:rsidP="00571053">
            <w:pPr>
              <w:pStyle w:val="ListParagraph"/>
              <w:numPr>
                <w:ilvl w:val="0"/>
                <w:numId w:val="1"/>
              </w:numPr>
              <w:spacing w:after="0" w:line="240" w:lineRule="auto"/>
              <w:rPr>
                <w:rFonts w:eastAsia="Times New Roman" w:cstheme="minorHAnsi"/>
                <w:bCs/>
                <w:iCs/>
                <w:sz w:val="32"/>
                <w:szCs w:val="24"/>
                <w:lang w:val="en-US"/>
              </w:rPr>
            </w:pPr>
            <w:r w:rsidRPr="004D6437">
              <w:rPr>
                <w:rFonts w:ascii="Times New Roman" w:eastAsia="Times New Roman" w:hAnsi="Times New Roman" w:cs="Times New Roman"/>
                <w:b/>
                <w:i/>
                <w:noProof/>
                <w:lang w:val="en-US"/>
              </w:rPr>
              <mc:AlternateContent>
                <mc:Choice Requires="wps">
                  <w:drawing>
                    <wp:anchor distT="0" distB="0" distL="114300" distR="114300" simplePos="0" relativeHeight="251664384" behindDoc="0" locked="0" layoutInCell="1" allowOverlap="1" wp14:anchorId="6F211D39" wp14:editId="646B091E">
                      <wp:simplePos x="0" y="0"/>
                      <wp:positionH relativeFrom="column">
                        <wp:posOffset>2099945</wp:posOffset>
                      </wp:positionH>
                      <wp:positionV relativeFrom="paragraph">
                        <wp:posOffset>1094105</wp:posOffset>
                      </wp:positionV>
                      <wp:extent cx="1371600" cy="129540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1371600" cy="1295400"/>
                              </a:xfrm>
                              <a:prstGeom prst="rect">
                                <a:avLst/>
                              </a:prstGeom>
                              <a:solidFill>
                                <a:schemeClr val="lt1"/>
                              </a:solidFill>
                              <a:ln w="6350">
                                <a:solidFill>
                                  <a:prstClr val="black"/>
                                </a:solidFill>
                              </a:ln>
                            </wps:spPr>
                            <wps:txbx>
                              <w:txbxContent>
                                <w:p w14:paraId="30D984D6" w14:textId="77777777" w:rsidR="00571053" w:rsidRDefault="00571053" w:rsidP="00571053">
                                  <w:r>
                                    <w:t xml:space="preserve">Implementation of pedagogy to deliver Curriculum for Wales in the EAS region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F211D39" id="_x0000_t202" coordsize="21600,21600" o:spt="202" path="m,l,21600r21600,l21600,xe">
                      <v:stroke joinstyle="miter"/>
                      <v:path gradientshapeok="t" o:connecttype="rect"/>
                    </v:shapetype>
                    <v:shape id="Text Box 9" o:spid="_x0000_s1026" type="#_x0000_t202" style="position:absolute;left:0;text-align:left;margin-left:165.35pt;margin-top:86.15pt;width:108pt;height:102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" fillcolor="white [3201]" strokeweight=".5pt">
                      <v:textbox>
                        <w:txbxContent>
                          <w:p w14:paraId="30D984D6" w14:textId="77777777" w:rsidR="00571053" w:rsidRDefault="00571053" w:rsidP="00571053">
                            <w:r>
                              <w:t xml:space="preserve">Implementation of pedagogy to deliver Curriculum for Wales in the EAS region </w:t>
                            </w:r>
                          </w:p>
                        </w:txbxContent>
                      </v:textbox>
                    </v:shape>
                  </w:pict>
                </mc:Fallback>
              </mc:AlternateContent>
            </w:r>
            <w:r w:rsidRPr="004D6437">
              <w:rPr>
                <w:rFonts w:eastAsia="Times New Roman" w:cstheme="minorHAnsi"/>
                <w:bCs/>
                <w:iCs/>
                <w:lang w:val="en-US"/>
              </w:rPr>
              <w:t>Initial teacher education providers are adapting training so new teachers are equipped with skills to enact the curriculum for Wales</w:t>
            </w:r>
            <w:r>
              <w:rPr>
                <w:rFonts w:eastAsia="Times New Roman" w:cstheme="minorHAnsi"/>
                <w:bCs/>
                <w:iCs/>
                <w:sz w:val="24"/>
                <w:szCs w:val="24"/>
                <w:lang w:val="en-US"/>
              </w:rPr>
              <w:t xml:space="preserve"> </w:t>
            </w:r>
          </w:p>
        </w:tc>
        <w:tc>
          <w:tcPr>
            <w:tcW w:w="4447" w:type="dxa"/>
            <w:tcBorders>
              <w:top w:val="single" w:sz="6" w:space="0" w:color="000000"/>
              <w:left w:val="single" w:sz="6" w:space="0" w:color="000000"/>
              <w:bottom w:val="single" w:sz="6" w:space="0" w:color="000000"/>
              <w:right w:val="single" w:sz="6" w:space="0" w:color="000000"/>
            </w:tcBorders>
            <w:tcMar>
              <w:top w:w="105" w:type="dxa"/>
              <w:left w:w="105" w:type="dxa"/>
              <w:bottom w:w="105" w:type="dxa"/>
              <w:right w:w="105" w:type="dxa"/>
            </w:tcMar>
          </w:tcPr>
          <w:p w14:paraId="46519EF0" w14:textId="77777777" w:rsidR="00571053" w:rsidRPr="004D6437" w:rsidRDefault="00571053" w:rsidP="00571053">
            <w:pPr>
              <w:spacing w:after="0" w:line="240" w:lineRule="auto"/>
              <w:rPr>
                <w:rFonts w:eastAsia="Times New Roman" w:cstheme="minorHAnsi"/>
                <w:b/>
                <w:lang w:val="en-US"/>
              </w:rPr>
            </w:pPr>
            <w:r w:rsidRPr="004D6437">
              <w:rPr>
                <w:rFonts w:eastAsia="Times New Roman" w:cstheme="minorHAnsi"/>
                <w:b/>
                <w:lang w:val="en-US"/>
              </w:rPr>
              <w:t xml:space="preserve">Weakness </w:t>
            </w:r>
          </w:p>
          <w:p w14:paraId="444B3408" w14:textId="77777777" w:rsidR="00571053" w:rsidRPr="004D6437" w:rsidRDefault="00571053" w:rsidP="00571053">
            <w:pPr>
              <w:pStyle w:val="ListParagraph"/>
              <w:numPr>
                <w:ilvl w:val="0"/>
                <w:numId w:val="2"/>
              </w:numPr>
              <w:spacing w:after="0" w:line="240" w:lineRule="auto"/>
              <w:rPr>
                <w:rFonts w:eastAsia="Times New Roman" w:cstheme="minorHAnsi"/>
                <w:b/>
                <w:lang w:val="en-US"/>
              </w:rPr>
            </w:pPr>
            <w:r w:rsidRPr="004D6437">
              <w:rPr>
                <w:rFonts w:eastAsia="Times New Roman" w:cstheme="minorHAnsi"/>
                <w:bCs/>
                <w:lang w:val="en-US"/>
              </w:rPr>
              <w:t xml:space="preserve">Engagement levels by all schools in EAS region in curriculum for Wales updates and professional learning opportunities </w:t>
            </w:r>
          </w:p>
          <w:p w14:paraId="1417DE64" w14:textId="77777777" w:rsidR="00571053" w:rsidRPr="004D6437" w:rsidRDefault="00571053" w:rsidP="00571053">
            <w:pPr>
              <w:pStyle w:val="ListParagraph"/>
              <w:numPr>
                <w:ilvl w:val="0"/>
                <w:numId w:val="2"/>
              </w:numPr>
              <w:spacing w:after="0" w:line="240" w:lineRule="auto"/>
              <w:rPr>
                <w:rFonts w:eastAsia="Times New Roman" w:cstheme="minorHAnsi"/>
                <w:b/>
                <w:lang w:val="en-US"/>
              </w:rPr>
            </w:pPr>
            <w:r w:rsidRPr="004D6437">
              <w:rPr>
                <w:rFonts w:eastAsia="Times New Roman" w:cstheme="minorHAnsi"/>
                <w:bCs/>
                <w:lang w:val="en-US"/>
              </w:rPr>
              <w:t xml:space="preserve">Lack of understanding how to engage with and conduct research both at classroom and accredited level. </w:t>
            </w:r>
          </w:p>
          <w:p w14:paraId="72BB60BE" w14:textId="77777777" w:rsidR="00571053" w:rsidRPr="004D6437" w:rsidRDefault="00571053" w:rsidP="00571053">
            <w:pPr>
              <w:pStyle w:val="ListParagraph"/>
              <w:numPr>
                <w:ilvl w:val="0"/>
                <w:numId w:val="2"/>
              </w:numPr>
              <w:spacing w:after="0" w:line="240" w:lineRule="auto"/>
              <w:rPr>
                <w:rFonts w:eastAsia="Times New Roman" w:cstheme="minorHAnsi"/>
                <w:b/>
                <w:lang w:val="en-US"/>
              </w:rPr>
            </w:pPr>
            <w:r w:rsidRPr="004D6437">
              <w:rPr>
                <w:rFonts w:eastAsia="Times New Roman" w:cstheme="minorHAnsi"/>
                <w:bCs/>
                <w:lang w:val="en-US"/>
              </w:rPr>
              <w:t>see the curriculum for Wales through the eyes of the Old curriculum, ‘we already do that mentality’</w:t>
            </w:r>
          </w:p>
        </w:tc>
      </w:tr>
      <w:tr w:rsidR="00571053" w:rsidRPr="006C5EA9" w14:paraId="79D80412" w14:textId="77777777" w:rsidTr="00571053">
        <w:trPr>
          <w:trHeight w:val="4905"/>
        </w:trPr>
        <w:tc>
          <w:tcPr>
            <w:tcW w:w="4447" w:type="dxa"/>
            <w:tcBorders>
              <w:top w:val="single" w:sz="6" w:space="0" w:color="000000"/>
              <w:left w:val="single" w:sz="6" w:space="0" w:color="000000"/>
              <w:bottom w:val="single" w:sz="6" w:space="0" w:color="000000"/>
              <w:right w:val="single" w:sz="6" w:space="0" w:color="000000"/>
            </w:tcBorders>
            <w:tcMar>
              <w:top w:w="105" w:type="dxa"/>
              <w:left w:w="105" w:type="dxa"/>
              <w:bottom w:w="105" w:type="dxa"/>
              <w:right w:w="105" w:type="dxa"/>
            </w:tcMar>
          </w:tcPr>
          <w:p w14:paraId="281E65A8" w14:textId="05A851D0" w:rsidR="00571053" w:rsidRDefault="00571053" w:rsidP="00571053">
            <w:pPr>
              <w:spacing w:after="0" w:line="240" w:lineRule="auto"/>
              <w:rPr>
                <w:rFonts w:eastAsia="Times New Roman" w:cstheme="minorHAnsi"/>
                <w:b/>
                <w:lang w:val="en-US"/>
              </w:rPr>
            </w:pPr>
            <w:r w:rsidRPr="00BF6ADA">
              <w:rPr>
                <w:rFonts w:eastAsia="Times New Roman" w:cstheme="minorHAnsi"/>
                <w:b/>
                <w:lang w:val="en-US"/>
              </w:rPr>
              <w:t xml:space="preserve">Opportunities </w:t>
            </w:r>
          </w:p>
          <w:p w14:paraId="25575A5A" w14:textId="77777777" w:rsidR="00FA22DB" w:rsidRPr="00BF6ADA" w:rsidRDefault="00FA22DB" w:rsidP="00571053">
            <w:pPr>
              <w:spacing w:after="0" w:line="240" w:lineRule="auto"/>
              <w:rPr>
                <w:rFonts w:eastAsia="Times New Roman" w:cstheme="minorHAnsi"/>
                <w:b/>
                <w:lang w:val="en-US"/>
              </w:rPr>
            </w:pPr>
          </w:p>
          <w:p w14:paraId="312E963B" w14:textId="77777777" w:rsidR="00571053" w:rsidRPr="00BF6ADA" w:rsidRDefault="00571053" w:rsidP="00571053">
            <w:pPr>
              <w:pStyle w:val="ListParagraph"/>
              <w:numPr>
                <w:ilvl w:val="0"/>
                <w:numId w:val="4"/>
              </w:numPr>
              <w:spacing w:after="0" w:line="240" w:lineRule="auto"/>
              <w:rPr>
                <w:rFonts w:eastAsia="Times New Roman" w:cstheme="minorHAnsi"/>
                <w:bCs/>
                <w:lang w:val="en-US"/>
              </w:rPr>
            </w:pPr>
            <w:r w:rsidRPr="00BF6ADA">
              <w:rPr>
                <w:rFonts w:eastAsia="Times New Roman" w:cstheme="minorHAnsi"/>
                <w:bCs/>
                <w:lang w:val="en-US"/>
              </w:rPr>
              <w:t xml:space="preserve">upskill the profession in </w:t>
            </w:r>
          </w:p>
          <w:p w14:paraId="634611C0" w14:textId="77777777" w:rsidR="00571053" w:rsidRPr="00BF6ADA" w:rsidRDefault="00571053" w:rsidP="00571053">
            <w:pPr>
              <w:pStyle w:val="ListParagraph"/>
              <w:spacing w:after="0" w:line="240" w:lineRule="auto"/>
              <w:rPr>
                <w:rFonts w:eastAsia="Times New Roman" w:cstheme="minorHAnsi"/>
                <w:bCs/>
                <w:lang w:val="en-US"/>
              </w:rPr>
            </w:pPr>
            <w:r w:rsidRPr="00BF6ADA">
              <w:rPr>
                <w:rFonts w:eastAsia="Times New Roman" w:cstheme="minorHAnsi"/>
                <w:bCs/>
                <w:lang w:val="en-US"/>
              </w:rPr>
              <w:t xml:space="preserve">research and understanding </w:t>
            </w:r>
          </w:p>
          <w:p w14:paraId="1223D50F" w14:textId="09FEE95E" w:rsidR="00571053" w:rsidRPr="00BF6ADA" w:rsidRDefault="00571053" w:rsidP="00571053">
            <w:pPr>
              <w:pStyle w:val="ListParagraph"/>
              <w:spacing w:after="0" w:line="240" w:lineRule="auto"/>
              <w:rPr>
                <w:rFonts w:eastAsia="Times New Roman" w:cstheme="minorHAnsi"/>
                <w:bCs/>
                <w:lang w:val="en-US"/>
              </w:rPr>
            </w:pPr>
            <w:r w:rsidRPr="00BF6ADA">
              <w:rPr>
                <w:rFonts w:eastAsia="Times New Roman" w:cstheme="minorHAnsi"/>
                <w:bCs/>
                <w:lang w:val="en-US"/>
              </w:rPr>
              <w:t>pedagogy</w:t>
            </w:r>
            <w:r w:rsidR="00327735">
              <w:rPr>
                <w:rFonts w:eastAsia="Times New Roman" w:cstheme="minorHAnsi"/>
                <w:bCs/>
                <w:lang w:val="en-US"/>
              </w:rPr>
              <w:t>- professional learning.</w:t>
            </w:r>
          </w:p>
          <w:p w14:paraId="03B15FEB" w14:textId="77777777" w:rsidR="00571053" w:rsidRPr="00BF6ADA" w:rsidRDefault="00571053" w:rsidP="00571053">
            <w:pPr>
              <w:pStyle w:val="ListParagraph"/>
              <w:numPr>
                <w:ilvl w:val="0"/>
                <w:numId w:val="4"/>
              </w:numPr>
              <w:spacing w:after="0" w:line="240" w:lineRule="auto"/>
              <w:rPr>
                <w:rFonts w:eastAsia="Times New Roman" w:cstheme="minorHAnsi"/>
                <w:bCs/>
                <w:lang w:val="en-US"/>
              </w:rPr>
            </w:pPr>
            <w:r w:rsidRPr="00BF6ADA">
              <w:rPr>
                <w:rFonts w:eastAsia="Times New Roman" w:cstheme="minorHAnsi"/>
                <w:bCs/>
                <w:lang w:val="en-US"/>
              </w:rPr>
              <w:t>meaningful pupil voice to shape the curriculum and make it purposeful</w:t>
            </w:r>
          </w:p>
          <w:p w14:paraId="46B96814" w14:textId="77777777" w:rsidR="00571053" w:rsidRPr="00BF6ADA" w:rsidRDefault="00571053" w:rsidP="00571053">
            <w:pPr>
              <w:pStyle w:val="ListParagraph"/>
              <w:numPr>
                <w:ilvl w:val="0"/>
                <w:numId w:val="4"/>
              </w:numPr>
              <w:spacing w:after="0" w:line="240" w:lineRule="auto"/>
              <w:rPr>
                <w:rFonts w:eastAsia="Times New Roman" w:cstheme="minorHAnsi"/>
                <w:bCs/>
                <w:lang w:val="en-US"/>
              </w:rPr>
            </w:pPr>
            <w:r w:rsidRPr="00BF6ADA">
              <w:rPr>
                <w:rFonts w:eastAsia="Times New Roman" w:cstheme="minorHAnsi"/>
                <w:bCs/>
                <w:lang w:val="en-US"/>
              </w:rPr>
              <w:t>Engage all learners by using a range of pedagogies and designing a curriculum fit for individual school contexts.</w:t>
            </w:r>
          </w:p>
          <w:p w14:paraId="51DA9976" w14:textId="2D63A408" w:rsidR="00571053" w:rsidRPr="00BF6ADA" w:rsidRDefault="00571053" w:rsidP="00571053">
            <w:pPr>
              <w:pStyle w:val="ListParagraph"/>
              <w:numPr>
                <w:ilvl w:val="0"/>
                <w:numId w:val="4"/>
              </w:numPr>
              <w:spacing w:after="0" w:line="240" w:lineRule="auto"/>
              <w:rPr>
                <w:rFonts w:eastAsia="Times New Roman" w:cstheme="minorHAnsi"/>
                <w:bCs/>
                <w:lang w:val="en-US"/>
              </w:rPr>
            </w:pPr>
            <w:r w:rsidRPr="00BF6ADA">
              <w:rPr>
                <w:rFonts w:eastAsia="Times New Roman" w:cstheme="minorHAnsi"/>
                <w:bCs/>
                <w:lang w:val="en-US"/>
              </w:rPr>
              <w:t xml:space="preserve">Improve professional and pupil wellbeing by allowing and supporting new curriculum design </w:t>
            </w:r>
            <w:r w:rsidR="00C629ED">
              <w:rPr>
                <w:rFonts w:eastAsia="Times New Roman" w:cstheme="minorHAnsi"/>
                <w:bCs/>
                <w:lang w:val="en-US"/>
              </w:rPr>
              <w:t xml:space="preserve">and </w:t>
            </w:r>
            <w:r w:rsidRPr="00BF6ADA">
              <w:rPr>
                <w:rFonts w:eastAsia="Times New Roman" w:cstheme="minorHAnsi"/>
                <w:bCs/>
                <w:lang w:val="en-US"/>
              </w:rPr>
              <w:t xml:space="preserve">not </w:t>
            </w:r>
            <w:r w:rsidR="00327735">
              <w:rPr>
                <w:rFonts w:eastAsia="Times New Roman" w:cstheme="minorHAnsi"/>
                <w:bCs/>
                <w:lang w:val="en-US"/>
              </w:rPr>
              <w:t xml:space="preserve">be </w:t>
            </w:r>
            <w:r w:rsidRPr="00BF6ADA">
              <w:rPr>
                <w:rFonts w:eastAsia="Times New Roman" w:cstheme="minorHAnsi"/>
                <w:bCs/>
                <w:lang w:val="en-US"/>
              </w:rPr>
              <w:t>constrained by tradition.</w:t>
            </w:r>
          </w:p>
          <w:p w14:paraId="4A3E27AC" w14:textId="6AF01902" w:rsidR="00571053" w:rsidRPr="00BF6ADA" w:rsidRDefault="00571053" w:rsidP="00571053">
            <w:pPr>
              <w:pStyle w:val="ListParagraph"/>
              <w:numPr>
                <w:ilvl w:val="0"/>
                <w:numId w:val="4"/>
              </w:numPr>
              <w:spacing w:after="0" w:line="240" w:lineRule="auto"/>
              <w:rPr>
                <w:rFonts w:eastAsia="Times New Roman" w:cstheme="minorHAnsi"/>
                <w:bCs/>
                <w:lang w:val="en-US"/>
              </w:rPr>
            </w:pPr>
            <w:r w:rsidRPr="00BF6ADA">
              <w:rPr>
                <w:rFonts w:eastAsia="Times New Roman" w:cstheme="minorHAnsi"/>
                <w:bCs/>
                <w:lang w:val="en-US"/>
              </w:rPr>
              <w:t xml:space="preserve">Engage with Schools as learning </w:t>
            </w:r>
            <w:proofErr w:type="spellStart"/>
            <w:r w:rsidRPr="00BF6ADA">
              <w:rPr>
                <w:rFonts w:eastAsia="Times New Roman" w:cstheme="minorHAnsi"/>
                <w:bCs/>
                <w:lang w:val="en-US"/>
              </w:rPr>
              <w:t>organisations</w:t>
            </w:r>
            <w:proofErr w:type="spellEnd"/>
            <w:r w:rsidRPr="00BF6ADA">
              <w:rPr>
                <w:rFonts w:eastAsia="Times New Roman" w:cstheme="minorHAnsi"/>
                <w:bCs/>
                <w:lang w:val="en-US"/>
              </w:rPr>
              <w:t xml:space="preserve"> to </w:t>
            </w:r>
            <w:r w:rsidR="00C629ED">
              <w:rPr>
                <w:rFonts w:eastAsia="Times New Roman" w:cstheme="minorHAnsi"/>
                <w:bCs/>
                <w:lang w:val="en-US"/>
              </w:rPr>
              <w:t>link</w:t>
            </w:r>
            <w:r w:rsidRPr="00BF6ADA">
              <w:rPr>
                <w:rFonts w:eastAsia="Times New Roman" w:cstheme="minorHAnsi"/>
                <w:bCs/>
                <w:lang w:val="en-US"/>
              </w:rPr>
              <w:t xml:space="preserve"> with international research and improve </w:t>
            </w:r>
            <w:proofErr w:type="spellStart"/>
            <w:r w:rsidRPr="00BF6ADA">
              <w:rPr>
                <w:rFonts w:eastAsia="Times New Roman" w:cstheme="minorHAnsi"/>
                <w:bCs/>
                <w:lang w:val="en-US"/>
              </w:rPr>
              <w:t>self evaluation</w:t>
            </w:r>
            <w:proofErr w:type="spellEnd"/>
            <w:r w:rsidRPr="00BF6ADA">
              <w:rPr>
                <w:rFonts w:eastAsia="Times New Roman" w:cstheme="minorHAnsi"/>
                <w:bCs/>
                <w:lang w:val="en-US"/>
              </w:rPr>
              <w:t xml:space="preserve"> in own settings</w:t>
            </w:r>
            <w:r w:rsidR="00EE6D0F">
              <w:rPr>
                <w:rFonts w:eastAsia="Times New Roman" w:cstheme="minorHAnsi"/>
                <w:bCs/>
                <w:lang w:val="en-US"/>
              </w:rPr>
              <w:t xml:space="preserve"> to inform future planning.</w:t>
            </w:r>
          </w:p>
        </w:tc>
        <w:tc>
          <w:tcPr>
            <w:tcW w:w="4447" w:type="dxa"/>
            <w:tcBorders>
              <w:top w:val="single" w:sz="6" w:space="0" w:color="000000"/>
              <w:left w:val="single" w:sz="6" w:space="0" w:color="000000"/>
              <w:bottom w:val="single" w:sz="6" w:space="0" w:color="000000"/>
              <w:right w:val="single" w:sz="6" w:space="0" w:color="000000"/>
            </w:tcBorders>
            <w:tcMar>
              <w:top w:w="105" w:type="dxa"/>
              <w:left w:w="105" w:type="dxa"/>
              <w:bottom w:w="105" w:type="dxa"/>
              <w:right w:w="105" w:type="dxa"/>
            </w:tcMar>
          </w:tcPr>
          <w:p w14:paraId="4D84C93A" w14:textId="71E3817C" w:rsidR="00571053" w:rsidRPr="004D6437" w:rsidRDefault="00571053" w:rsidP="00571053">
            <w:pPr>
              <w:spacing w:after="0" w:line="240" w:lineRule="auto"/>
              <w:rPr>
                <w:rFonts w:eastAsia="Times New Roman" w:cstheme="minorHAnsi"/>
                <w:b/>
                <w:lang w:val="en-US"/>
              </w:rPr>
            </w:pPr>
            <w:r w:rsidRPr="004D6437">
              <w:rPr>
                <w:rFonts w:eastAsia="Times New Roman" w:cstheme="minorHAnsi"/>
                <w:b/>
                <w:lang w:val="en-US"/>
              </w:rPr>
              <w:t xml:space="preserve">                </w:t>
            </w:r>
            <w:r w:rsidR="004D6437">
              <w:rPr>
                <w:rFonts w:eastAsia="Times New Roman" w:cstheme="minorHAnsi"/>
                <w:b/>
                <w:lang w:val="en-US"/>
              </w:rPr>
              <w:t xml:space="preserve">       Threats</w:t>
            </w:r>
          </w:p>
          <w:p w14:paraId="7A288471" w14:textId="784CFCEA" w:rsidR="00571053" w:rsidRPr="004D6437" w:rsidRDefault="00571053" w:rsidP="00571053">
            <w:pPr>
              <w:pStyle w:val="ListParagraph"/>
              <w:numPr>
                <w:ilvl w:val="0"/>
                <w:numId w:val="3"/>
              </w:numPr>
              <w:spacing w:after="0" w:line="240" w:lineRule="auto"/>
              <w:rPr>
                <w:rFonts w:eastAsia="Times New Roman" w:cstheme="minorHAnsi"/>
                <w:b/>
                <w:lang w:val="en-US"/>
              </w:rPr>
            </w:pPr>
            <w:r w:rsidRPr="004D6437">
              <w:rPr>
                <w:rFonts w:eastAsia="Times New Roman" w:cstheme="minorHAnsi"/>
                <w:bCs/>
                <w:lang w:val="en-US"/>
              </w:rPr>
              <w:t xml:space="preserve"> Lack of time for professionals to develop their understanding of pedagogy</w:t>
            </w:r>
            <w:r w:rsidR="008A5A49">
              <w:rPr>
                <w:rFonts w:eastAsia="Times New Roman" w:cstheme="minorHAnsi"/>
                <w:bCs/>
                <w:lang w:val="en-US"/>
              </w:rPr>
              <w:t xml:space="preserve">, </w:t>
            </w:r>
            <w:r w:rsidRPr="004D6437">
              <w:rPr>
                <w:rFonts w:eastAsia="Times New Roman" w:cstheme="minorHAnsi"/>
                <w:bCs/>
                <w:lang w:val="en-US"/>
              </w:rPr>
              <w:t>evaluate impact</w:t>
            </w:r>
            <w:r w:rsidR="008A5A49">
              <w:rPr>
                <w:rFonts w:eastAsia="Times New Roman" w:cstheme="minorHAnsi"/>
                <w:bCs/>
                <w:lang w:val="en-US"/>
              </w:rPr>
              <w:t xml:space="preserve"> and engage fully with professional learning opportunities.</w:t>
            </w:r>
          </w:p>
          <w:p w14:paraId="7F6DE31A" w14:textId="77777777" w:rsidR="00571053" w:rsidRPr="004D6437" w:rsidRDefault="00571053" w:rsidP="00571053">
            <w:pPr>
              <w:pStyle w:val="ListParagraph"/>
              <w:numPr>
                <w:ilvl w:val="0"/>
                <w:numId w:val="3"/>
              </w:numPr>
              <w:spacing w:after="0" w:line="240" w:lineRule="auto"/>
              <w:rPr>
                <w:rFonts w:eastAsia="Times New Roman" w:cstheme="minorHAnsi"/>
                <w:b/>
                <w:lang w:val="en-US"/>
              </w:rPr>
            </w:pPr>
            <w:r w:rsidRPr="004D6437">
              <w:rPr>
                <w:rFonts w:eastAsia="Times New Roman" w:cstheme="minorHAnsi"/>
                <w:bCs/>
                <w:lang w:val="en-US"/>
              </w:rPr>
              <w:t xml:space="preserve">Historic high stakes accountability from Welsh Government and </w:t>
            </w:r>
            <w:proofErr w:type="spellStart"/>
            <w:r w:rsidRPr="004D6437">
              <w:rPr>
                <w:rFonts w:eastAsia="Times New Roman" w:cstheme="minorHAnsi"/>
                <w:bCs/>
                <w:lang w:val="en-US"/>
              </w:rPr>
              <w:t>Estyn</w:t>
            </w:r>
            <w:proofErr w:type="spellEnd"/>
            <w:r w:rsidRPr="004D6437">
              <w:rPr>
                <w:rFonts w:eastAsia="Times New Roman" w:cstheme="minorHAnsi"/>
                <w:bCs/>
                <w:lang w:val="en-US"/>
              </w:rPr>
              <w:t xml:space="preserve"> limiting exploration of new pedagogies for fear of perceived decline in school performance.</w:t>
            </w:r>
          </w:p>
          <w:p w14:paraId="35AE469F" w14:textId="131BC7C2" w:rsidR="00571053" w:rsidRPr="004D6437" w:rsidRDefault="00571053" w:rsidP="00571053">
            <w:pPr>
              <w:pStyle w:val="ListParagraph"/>
              <w:numPr>
                <w:ilvl w:val="0"/>
                <w:numId w:val="3"/>
              </w:numPr>
              <w:spacing w:after="0" w:line="240" w:lineRule="auto"/>
              <w:rPr>
                <w:rFonts w:eastAsia="Times New Roman" w:cstheme="minorHAnsi"/>
                <w:bCs/>
                <w:lang w:val="en-US"/>
              </w:rPr>
            </w:pPr>
            <w:r w:rsidRPr="004D6437">
              <w:rPr>
                <w:rFonts w:eastAsia="Times New Roman" w:cstheme="minorHAnsi"/>
                <w:bCs/>
                <w:lang w:val="en-US"/>
              </w:rPr>
              <w:t>Resistance to change / throwing everything out and starting from scratch</w:t>
            </w:r>
            <w:r w:rsidR="004D6437">
              <w:rPr>
                <w:rFonts w:eastAsia="Times New Roman" w:cstheme="minorHAnsi"/>
                <w:bCs/>
                <w:lang w:val="en-US"/>
              </w:rPr>
              <w:t>.</w:t>
            </w:r>
            <w:r w:rsidR="00BB337D">
              <w:rPr>
                <w:rFonts w:eastAsia="Times New Roman" w:cstheme="minorHAnsi"/>
                <w:bCs/>
                <w:lang w:val="en-US"/>
              </w:rPr>
              <w:t xml:space="preserve"> Old and new pedagogies.</w:t>
            </w:r>
          </w:p>
        </w:tc>
      </w:tr>
    </w:tbl>
    <w:p w14:paraId="56CEF05D" w14:textId="77777777" w:rsidR="004E79FF" w:rsidRDefault="004E79FF" w:rsidP="00ED66A5">
      <w:pPr>
        <w:tabs>
          <w:tab w:val="left" w:pos="1560"/>
        </w:tabs>
      </w:pPr>
    </w:p>
    <w:p w14:paraId="76452B45" w14:textId="5699F1C6" w:rsidR="0066148E" w:rsidRDefault="0066148E" w:rsidP="00F770A5">
      <w:pPr>
        <w:sectPr w:rsidR="0066148E" w:rsidSect="00FF6434">
          <w:pgSz w:w="11906" w:h="16838"/>
          <w:pgMar w:top="1440" w:right="1440" w:bottom="1440" w:left="1440" w:header="708" w:footer="708" w:gutter="0"/>
          <w:cols w:space="708"/>
          <w:docGrid w:linePitch="360"/>
        </w:sectPr>
      </w:pPr>
    </w:p>
    <w:p w14:paraId="4CF6F434" w14:textId="35C8DFF9" w:rsidR="00855D8A" w:rsidRDefault="00E71442" w:rsidP="00F770A5">
      <w:r>
        <w:lastRenderedPageBreak/>
        <w:t>Report to EAS Senior</w:t>
      </w:r>
      <w:r w:rsidR="002E55E9">
        <w:t xml:space="preserve"> Management Team </w:t>
      </w:r>
      <w:r w:rsidR="00A60921">
        <w:t xml:space="preserve">– Implementation of Curriculum for Wales across the EAS region. </w:t>
      </w:r>
    </w:p>
    <w:p w14:paraId="05C2D910" w14:textId="3909D085" w:rsidR="001B0494" w:rsidRDefault="001B0494" w:rsidP="00ED66A5">
      <w:pPr>
        <w:tabs>
          <w:tab w:val="left" w:pos="1560"/>
        </w:tabs>
      </w:pPr>
      <w:r>
        <w:t xml:space="preserve">Building on statements contained in the SWOT analysis this </w:t>
      </w:r>
      <w:r w:rsidR="00ED0FE7">
        <w:t>report will consider</w:t>
      </w:r>
      <w:r w:rsidR="00F87FE0">
        <w:t xml:space="preserve"> </w:t>
      </w:r>
      <w:r w:rsidR="00A80EAF">
        <w:t>four</w:t>
      </w:r>
      <w:r w:rsidR="00F87FE0">
        <w:t xml:space="preserve"> </w:t>
      </w:r>
      <w:r w:rsidR="005A5DF0">
        <w:t>priorities</w:t>
      </w:r>
      <w:r w:rsidR="00F87FE0">
        <w:t xml:space="preserve"> to focus on</w:t>
      </w:r>
      <w:r w:rsidR="005A5DF0">
        <w:t xml:space="preserve"> in the first instance</w:t>
      </w:r>
      <w:r w:rsidR="00056DEF">
        <w:t xml:space="preserve"> when reporting to SMT</w:t>
      </w:r>
      <w:r w:rsidR="005A5DF0">
        <w:t xml:space="preserve">. </w:t>
      </w:r>
    </w:p>
    <w:tbl>
      <w:tblPr>
        <w:tblStyle w:val="TableGrid"/>
        <w:tblW w:w="14454" w:type="dxa"/>
        <w:tblLook w:val="04A0" w:firstRow="1" w:lastRow="0" w:firstColumn="1" w:lastColumn="0" w:noHBand="0" w:noVBand="1"/>
      </w:tblPr>
      <w:tblGrid>
        <w:gridCol w:w="1696"/>
        <w:gridCol w:w="2410"/>
        <w:gridCol w:w="3119"/>
        <w:gridCol w:w="3543"/>
        <w:gridCol w:w="3686"/>
      </w:tblGrid>
      <w:tr w:rsidR="00382C91" w14:paraId="6594AA69" w14:textId="77777777" w:rsidTr="0066148E">
        <w:tc>
          <w:tcPr>
            <w:tcW w:w="1696" w:type="dxa"/>
          </w:tcPr>
          <w:p w14:paraId="35A864A9" w14:textId="73233568" w:rsidR="00A60921" w:rsidRDefault="00941080">
            <w:r>
              <w:t xml:space="preserve">Aim </w:t>
            </w:r>
          </w:p>
        </w:tc>
        <w:tc>
          <w:tcPr>
            <w:tcW w:w="2410" w:type="dxa"/>
          </w:tcPr>
          <w:p w14:paraId="182A6BA8" w14:textId="16F36666" w:rsidR="00A60921" w:rsidRDefault="00941080">
            <w:r>
              <w:t xml:space="preserve">Success Criteria </w:t>
            </w:r>
          </w:p>
        </w:tc>
        <w:tc>
          <w:tcPr>
            <w:tcW w:w="3119" w:type="dxa"/>
          </w:tcPr>
          <w:p w14:paraId="2E70D1B7" w14:textId="5DB440AA" w:rsidR="00A60921" w:rsidRDefault="002569B7">
            <w:r>
              <w:t xml:space="preserve">Actions </w:t>
            </w:r>
          </w:p>
        </w:tc>
        <w:tc>
          <w:tcPr>
            <w:tcW w:w="3543" w:type="dxa"/>
          </w:tcPr>
          <w:p w14:paraId="392A3079" w14:textId="7AD55E49" w:rsidR="00A60921" w:rsidRDefault="002569B7">
            <w:r>
              <w:t>Potential barriers</w:t>
            </w:r>
          </w:p>
        </w:tc>
        <w:tc>
          <w:tcPr>
            <w:tcW w:w="3686" w:type="dxa"/>
          </w:tcPr>
          <w:p w14:paraId="22926761" w14:textId="6F43E4CF" w:rsidR="00A60921" w:rsidRDefault="0035021C">
            <w:r>
              <w:t xml:space="preserve">Evaluation </w:t>
            </w:r>
          </w:p>
        </w:tc>
      </w:tr>
      <w:tr w:rsidR="00382C91" w14:paraId="249A1EAE" w14:textId="77777777" w:rsidTr="0066148E">
        <w:tc>
          <w:tcPr>
            <w:tcW w:w="1696" w:type="dxa"/>
          </w:tcPr>
          <w:p w14:paraId="509A104C" w14:textId="6B0962DB" w:rsidR="0035021C" w:rsidRPr="00C248CB" w:rsidRDefault="003E035C">
            <w:r w:rsidRPr="00C248CB">
              <w:t xml:space="preserve">Deepen understanding of and engagement with </w:t>
            </w:r>
            <w:r w:rsidR="00360FBE" w:rsidRPr="00C248CB">
              <w:t xml:space="preserve">WG teaching and leadership standards and the Excellence in </w:t>
            </w:r>
            <w:r w:rsidR="00E517E3" w:rsidRPr="00C248CB">
              <w:t>T</w:t>
            </w:r>
            <w:r w:rsidR="00360FBE" w:rsidRPr="00C248CB">
              <w:t>eaching and leadership framework</w:t>
            </w:r>
            <w:r w:rsidR="008C571F" w:rsidRPr="00C248CB">
              <w:t xml:space="preserve"> with both teachers and leaders in the EAS region</w:t>
            </w:r>
          </w:p>
          <w:p w14:paraId="135A6480" w14:textId="70BAFD73" w:rsidR="0035021C" w:rsidRPr="00C248CB" w:rsidRDefault="0035021C"/>
        </w:tc>
        <w:tc>
          <w:tcPr>
            <w:tcW w:w="2410" w:type="dxa"/>
          </w:tcPr>
          <w:p w14:paraId="690D005D" w14:textId="6D317840" w:rsidR="001F76F8" w:rsidRPr="00C248CB" w:rsidRDefault="001F76F8" w:rsidP="00FE6C69">
            <w:pPr>
              <w:autoSpaceDE w:val="0"/>
              <w:autoSpaceDN w:val="0"/>
              <w:adjustRightInd w:val="0"/>
              <w:rPr>
                <w:rFonts w:eastAsia="Times New Roman" w:cs="Times New Roman"/>
                <w:bCs/>
              </w:rPr>
            </w:pPr>
            <w:r w:rsidRPr="00C248CB">
              <w:rPr>
                <w:rFonts w:eastAsia="Times New Roman" w:cs="Times New Roman"/>
                <w:bCs/>
              </w:rPr>
              <w:t xml:space="preserve">PSTL &amp; ETLF used as a </w:t>
            </w:r>
            <w:proofErr w:type="gramStart"/>
            <w:r w:rsidRPr="00C248CB">
              <w:rPr>
                <w:rFonts w:eastAsia="Times New Roman" w:cs="Times New Roman"/>
                <w:bCs/>
              </w:rPr>
              <w:t>developmental tools</w:t>
            </w:r>
            <w:proofErr w:type="gramEnd"/>
            <w:r w:rsidRPr="00C248CB">
              <w:rPr>
                <w:rFonts w:eastAsia="Times New Roman" w:cs="Times New Roman"/>
                <w:bCs/>
              </w:rPr>
              <w:t xml:space="preserve"> within schools</w:t>
            </w:r>
            <w:r w:rsidR="009577B1" w:rsidRPr="00C248CB">
              <w:rPr>
                <w:rFonts w:eastAsia="Times New Roman" w:cs="Times New Roman"/>
                <w:bCs/>
              </w:rPr>
              <w:t xml:space="preserve"> to support Professional learning </w:t>
            </w:r>
          </w:p>
          <w:p w14:paraId="2E7BC1F5" w14:textId="77777777" w:rsidR="001F76F8" w:rsidRPr="00C248CB" w:rsidRDefault="001F76F8" w:rsidP="00841F58">
            <w:pPr>
              <w:autoSpaceDE w:val="0"/>
              <w:autoSpaceDN w:val="0"/>
              <w:adjustRightInd w:val="0"/>
              <w:ind w:left="360"/>
              <w:rPr>
                <w:rFonts w:eastAsia="Times New Roman" w:cs="Times New Roman"/>
                <w:bCs/>
              </w:rPr>
            </w:pPr>
          </w:p>
          <w:p w14:paraId="32D3EBDE" w14:textId="6170DE44" w:rsidR="001F76F8" w:rsidRDefault="001F76F8" w:rsidP="00FE6C69">
            <w:pPr>
              <w:autoSpaceDE w:val="0"/>
              <w:autoSpaceDN w:val="0"/>
              <w:adjustRightInd w:val="0"/>
              <w:rPr>
                <w:rFonts w:eastAsia="Times New Roman" w:cs="Times New Roman"/>
                <w:bCs/>
              </w:rPr>
            </w:pPr>
            <w:r w:rsidRPr="00C248CB">
              <w:rPr>
                <w:rFonts w:eastAsia="Times New Roman" w:cs="Times New Roman"/>
                <w:bCs/>
              </w:rPr>
              <w:t xml:space="preserve">ETLF </w:t>
            </w:r>
            <w:r w:rsidR="00841F58" w:rsidRPr="00C248CB">
              <w:rPr>
                <w:rFonts w:eastAsia="Times New Roman" w:cs="Times New Roman"/>
                <w:bCs/>
              </w:rPr>
              <w:t xml:space="preserve">provides a framework for </w:t>
            </w:r>
            <w:r w:rsidRPr="00C248CB">
              <w:rPr>
                <w:rFonts w:eastAsia="Times New Roman" w:cs="Times New Roman"/>
                <w:bCs/>
              </w:rPr>
              <w:t>common language around learning across region.</w:t>
            </w:r>
          </w:p>
          <w:p w14:paraId="420BD422" w14:textId="5AD5F8BD" w:rsidR="00B1155A" w:rsidRDefault="00B1155A" w:rsidP="00FE6C69">
            <w:pPr>
              <w:autoSpaceDE w:val="0"/>
              <w:autoSpaceDN w:val="0"/>
              <w:adjustRightInd w:val="0"/>
              <w:rPr>
                <w:rFonts w:eastAsia="Times New Roman" w:cs="Times New Roman"/>
                <w:bCs/>
              </w:rPr>
            </w:pPr>
          </w:p>
          <w:p w14:paraId="5DB44313" w14:textId="4F1701C5" w:rsidR="00B1155A" w:rsidRPr="00C248CB" w:rsidRDefault="00B1155A" w:rsidP="00FE6C69">
            <w:pPr>
              <w:autoSpaceDE w:val="0"/>
              <w:autoSpaceDN w:val="0"/>
              <w:adjustRightInd w:val="0"/>
              <w:rPr>
                <w:rFonts w:eastAsia="Times New Roman" w:cs="Times New Roman"/>
                <w:bCs/>
              </w:rPr>
            </w:pPr>
            <w:r>
              <w:rPr>
                <w:rFonts w:eastAsia="Times New Roman" w:cs="Times New Roman"/>
                <w:bCs/>
              </w:rPr>
              <w:t>Teachers and leaders use standards as a tool to support professional development and see them as working in harmony with curriculum development and</w:t>
            </w:r>
            <w:r w:rsidR="00632CD9">
              <w:rPr>
                <w:rFonts w:eastAsia="Times New Roman" w:cs="Times New Roman"/>
                <w:bCs/>
              </w:rPr>
              <w:t xml:space="preserve"> deepening understanding an</w:t>
            </w:r>
            <w:r w:rsidR="00910B08">
              <w:rPr>
                <w:rFonts w:eastAsia="Times New Roman" w:cs="Times New Roman"/>
                <w:bCs/>
              </w:rPr>
              <w:t>d engagement with pedagogical approaches</w:t>
            </w:r>
          </w:p>
          <w:p w14:paraId="0DCE3AA0" w14:textId="77777777" w:rsidR="00A60921" w:rsidRPr="00C248CB" w:rsidRDefault="00A60921"/>
        </w:tc>
        <w:tc>
          <w:tcPr>
            <w:tcW w:w="3119" w:type="dxa"/>
          </w:tcPr>
          <w:p w14:paraId="3E6111AE" w14:textId="75287B38" w:rsidR="003E43E6" w:rsidRPr="00C248CB" w:rsidRDefault="003E43E6" w:rsidP="003E43E6">
            <w:r w:rsidRPr="00C248CB">
              <w:t>Professional learning schools to deliver sessions outlining how ETLF supports the standards</w:t>
            </w:r>
            <w:r w:rsidR="00F73563" w:rsidRPr="00C248CB">
              <w:t xml:space="preserve"> through network meetings</w:t>
            </w:r>
            <w:r w:rsidRPr="00C248CB">
              <w:t xml:space="preserve"> </w:t>
            </w:r>
          </w:p>
          <w:p w14:paraId="13F5114E" w14:textId="77777777" w:rsidR="00C248CB" w:rsidRPr="00C248CB" w:rsidRDefault="00C248CB" w:rsidP="003E43E6"/>
          <w:p w14:paraId="75AE1893" w14:textId="72FD295B" w:rsidR="0066148E" w:rsidRPr="00C248CB" w:rsidRDefault="00013DD1" w:rsidP="003E43E6">
            <w:r>
              <w:t>c</w:t>
            </w:r>
            <w:r w:rsidR="003E43E6" w:rsidRPr="00C248CB">
              <w:t>hallenge advisors to receive training on how ETLF can be used a developmental toolkit.</w:t>
            </w:r>
          </w:p>
          <w:p w14:paraId="2CF00D77" w14:textId="7998CAEE" w:rsidR="003E43E6" w:rsidRPr="00C248CB" w:rsidRDefault="003E43E6" w:rsidP="003E43E6">
            <w:r w:rsidRPr="00C248CB">
              <w:t xml:space="preserve"> </w:t>
            </w:r>
          </w:p>
          <w:p w14:paraId="3BABC179" w14:textId="73CB1615" w:rsidR="00A60921" w:rsidRPr="00C248CB" w:rsidRDefault="00512198" w:rsidP="0066148E">
            <w:pPr>
              <w:jc w:val="both"/>
            </w:pPr>
            <w:r w:rsidRPr="00C248CB">
              <w:t xml:space="preserve">Share electronic links on </w:t>
            </w:r>
            <w:proofErr w:type="spellStart"/>
            <w:r w:rsidRPr="00C248CB">
              <w:t>Thinqi</w:t>
            </w:r>
            <w:proofErr w:type="spellEnd"/>
            <w:r w:rsidR="00A24CD6">
              <w:t xml:space="preserve"> platform</w:t>
            </w:r>
            <w:r w:rsidRPr="00C248CB">
              <w:t xml:space="preserve"> with all schools explaining how ETL</w:t>
            </w:r>
            <w:r w:rsidR="00785B9B" w:rsidRPr="00C248CB">
              <w:t>F</w:t>
            </w:r>
            <w:r w:rsidRPr="00C248CB">
              <w:t xml:space="preserve"> can be used and </w:t>
            </w:r>
            <w:r w:rsidR="006720C4" w:rsidRPr="00C248CB">
              <w:t>set up case studies of practice in the region</w:t>
            </w:r>
          </w:p>
        </w:tc>
        <w:tc>
          <w:tcPr>
            <w:tcW w:w="3543" w:type="dxa"/>
          </w:tcPr>
          <w:p w14:paraId="33061F98" w14:textId="1EB6E50E" w:rsidR="00FA4E04" w:rsidRPr="00013DD1" w:rsidRDefault="00FA4E04" w:rsidP="00013DD1">
            <w:pPr>
              <w:autoSpaceDE w:val="0"/>
              <w:autoSpaceDN w:val="0"/>
              <w:adjustRightInd w:val="0"/>
              <w:rPr>
                <w:bCs/>
              </w:rPr>
            </w:pPr>
            <w:r w:rsidRPr="00013DD1">
              <w:rPr>
                <w:bCs/>
              </w:rPr>
              <w:t>Historic understanding of standards</w:t>
            </w:r>
            <w:r w:rsidR="00A046D8" w:rsidRPr="00013DD1">
              <w:rPr>
                <w:bCs/>
              </w:rPr>
              <w:t xml:space="preserve"> as </w:t>
            </w:r>
            <w:proofErr w:type="spellStart"/>
            <w:r w:rsidR="00A046D8" w:rsidRPr="00013DD1">
              <w:rPr>
                <w:bCs/>
              </w:rPr>
              <w:t>ticklists</w:t>
            </w:r>
            <w:proofErr w:type="spellEnd"/>
          </w:p>
          <w:p w14:paraId="697E0BA5" w14:textId="77777777" w:rsidR="00013DD1" w:rsidRPr="00C248CB" w:rsidRDefault="00013DD1" w:rsidP="00013DD1">
            <w:pPr>
              <w:pStyle w:val="ListParagraph"/>
              <w:autoSpaceDE w:val="0"/>
              <w:autoSpaceDN w:val="0"/>
              <w:adjustRightInd w:val="0"/>
              <w:contextualSpacing w:val="0"/>
              <w:rPr>
                <w:bCs/>
              </w:rPr>
            </w:pPr>
          </w:p>
          <w:p w14:paraId="74AF3B1B" w14:textId="5FD79597" w:rsidR="00FA4E04" w:rsidRPr="00013DD1" w:rsidRDefault="00FA4E04" w:rsidP="00013DD1">
            <w:pPr>
              <w:autoSpaceDE w:val="0"/>
              <w:autoSpaceDN w:val="0"/>
              <w:adjustRightInd w:val="0"/>
              <w:rPr>
                <w:bCs/>
              </w:rPr>
            </w:pPr>
            <w:r w:rsidRPr="00013DD1">
              <w:rPr>
                <w:bCs/>
              </w:rPr>
              <w:t xml:space="preserve">ETLF used as an evaluative not supportive document. </w:t>
            </w:r>
          </w:p>
          <w:p w14:paraId="01ECCC1C" w14:textId="77777777" w:rsidR="00013DD1" w:rsidRDefault="00013DD1" w:rsidP="00013DD1">
            <w:pPr>
              <w:autoSpaceDE w:val="0"/>
              <w:autoSpaceDN w:val="0"/>
              <w:adjustRightInd w:val="0"/>
              <w:rPr>
                <w:bCs/>
              </w:rPr>
            </w:pPr>
          </w:p>
          <w:p w14:paraId="6C92BDDC" w14:textId="613D2622" w:rsidR="00377866" w:rsidRPr="00013DD1" w:rsidRDefault="007A359B" w:rsidP="00013DD1">
            <w:pPr>
              <w:autoSpaceDE w:val="0"/>
              <w:autoSpaceDN w:val="0"/>
              <w:adjustRightInd w:val="0"/>
              <w:rPr>
                <w:bCs/>
              </w:rPr>
            </w:pPr>
            <w:r w:rsidRPr="00013DD1">
              <w:rPr>
                <w:bCs/>
              </w:rPr>
              <w:t>ETLF and standards used as high stakes accountability measures.</w:t>
            </w:r>
          </w:p>
          <w:p w14:paraId="472A2562" w14:textId="77777777" w:rsidR="00A60921" w:rsidRPr="00C248CB" w:rsidRDefault="00A60921"/>
        </w:tc>
        <w:tc>
          <w:tcPr>
            <w:tcW w:w="3686" w:type="dxa"/>
          </w:tcPr>
          <w:p w14:paraId="08DF2053" w14:textId="0EE4C6DD" w:rsidR="00FE2ADD" w:rsidRPr="00C248CB" w:rsidRDefault="00FE2ADD" w:rsidP="00013DD1">
            <w:pPr>
              <w:autoSpaceDE w:val="0"/>
              <w:autoSpaceDN w:val="0"/>
              <w:adjustRightInd w:val="0"/>
              <w:rPr>
                <w:rFonts w:eastAsia="Times New Roman" w:cs="Times New Roman"/>
                <w:bCs/>
              </w:rPr>
            </w:pPr>
            <w:r w:rsidRPr="00C248CB">
              <w:rPr>
                <w:rFonts w:eastAsia="Times New Roman" w:cs="Times New Roman"/>
                <w:bCs/>
              </w:rPr>
              <w:t xml:space="preserve">EAS to </w:t>
            </w:r>
            <w:r w:rsidR="00FA1F10" w:rsidRPr="00C248CB">
              <w:rPr>
                <w:rFonts w:eastAsia="Times New Roman" w:cs="Times New Roman"/>
                <w:bCs/>
              </w:rPr>
              <w:t>quality assure</w:t>
            </w:r>
            <w:r w:rsidRPr="00C248CB">
              <w:rPr>
                <w:rFonts w:eastAsia="Times New Roman" w:cs="Times New Roman"/>
                <w:bCs/>
              </w:rPr>
              <w:t xml:space="preserve"> sessions delivered by PL schools.</w:t>
            </w:r>
          </w:p>
          <w:p w14:paraId="7C6BA4BB" w14:textId="77777777" w:rsidR="00013DD1" w:rsidRDefault="00013DD1" w:rsidP="00013DD1">
            <w:pPr>
              <w:autoSpaceDE w:val="0"/>
              <w:autoSpaceDN w:val="0"/>
              <w:adjustRightInd w:val="0"/>
              <w:rPr>
                <w:rFonts w:eastAsia="Times New Roman" w:cs="Times New Roman"/>
                <w:bCs/>
              </w:rPr>
            </w:pPr>
          </w:p>
          <w:p w14:paraId="3E24769B" w14:textId="12CDCE2F" w:rsidR="005249FC" w:rsidRDefault="005249FC" w:rsidP="00013DD1">
            <w:pPr>
              <w:autoSpaceDE w:val="0"/>
              <w:autoSpaceDN w:val="0"/>
              <w:adjustRightInd w:val="0"/>
              <w:rPr>
                <w:rFonts w:eastAsia="Times New Roman" w:cs="Times New Roman"/>
                <w:bCs/>
              </w:rPr>
            </w:pPr>
            <w:r w:rsidRPr="00C248CB">
              <w:rPr>
                <w:rFonts w:eastAsia="Times New Roman" w:cs="Times New Roman"/>
                <w:bCs/>
              </w:rPr>
              <w:t xml:space="preserve">Record attendance of schools that have engaged in ETLF workshops </w:t>
            </w:r>
          </w:p>
          <w:p w14:paraId="484ED1A7" w14:textId="77777777" w:rsidR="00013DD1" w:rsidRPr="00C248CB" w:rsidRDefault="00013DD1" w:rsidP="00013DD1">
            <w:pPr>
              <w:autoSpaceDE w:val="0"/>
              <w:autoSpaceDN w:val="0"/>
              <w:adjustRightInd w:val="0"/>
              <w:ind w:left="360"/>
              <w:rPr>
                <w:rFonts w:eastAsia="Times New Roman" w:cs="Times New Roman"/>
                <w:bCs/>
              </w:rPr>
            </w:pPr>
          </w:p>
          <w:p w14:paraId="495CD9F0" w14:textId="489B9AF6" w:rsidR="00FD5195" w:rsidRPr="00C248CB" w:rsidRDefault="00FD5195" w:rsidP="00013DD1">
            <w:pPr>
              <w:autoSpaceDE w:val="0"/>
              <w:autoSpaceDN w:val="0"/>
              <w:adjustRightInd w:val="0"/>
              <w:rPr>
                <w:rFonts w:eastAsia="Times New Roman" w:cs="Times New Roman"/>
                <w:bCs/>
              </w:rPr>
            </w:pPr>
            <w:r w:rsidRPr="00C248CB">
              <w:rPr>
                <w:rFonts w:eastAsia="Times New Roman" w:cs="Times New Roman"/>
                <w:bCs/>
              </w:rPr>
              <w:t xml:space="preserve">Capture through survey / </w:t>
            </w:r>
            <w:r w:rsidR="00494CFA" w:rsidRPr="00C248CB">
              <w:rPr>
                <w:rFonts w:eastAsia="Times New Roman" w:cs="Times New Roman"/>
                <w:bCs/>
              </w:rPr>
              <w:t>evaluation forms understanding of PTLS</w:t>
            </w:r>
            <w:r w:rsidR="00785B9B" w:rsidRPr="00C248CB">
              <w:rPr>
                <w:rFonts w:eastAsia="Times New Roman" w:cs="Times New Roman"/>
                <w:bCs/>
              </w:rPr>
              <w:t xml:space="preserve"> and ETLF</w:t>
            </w:r>
          </w:p>
          <w:p w14:paraId="36E9060E" w14:textId="77777777" w:rsidR="00A60921" w:rsidRPr="00C248CB" w:rsidRDefault="00A60921"/>
        </w:tc>
      </w:tr>
      <w:tr w:rsidR="00382C91" w14:paraId="04534AC3" w14:textId="77777777" w:rsidTr="0066148E">
        <w:tc>
          <w:tcPr>
            <w:tcW w:w="1696" w:type="dxa"/>
          </w:tcPr>
          <w:p w14:paraId="1B26038B" w14:textId="59241815" w:rsidR="0035021C" w:rsidRPr="00C248CB" w:rsidRDefault="003F713F">
            <w:r w:rsidRPr="00C248CB">
              <w:t xml:space="preserve">Engage with Schools as learning organisations to engage with </w:t>
            </w:r>
            <w:r w:rsidRPr="00C248CB">
              <w:lastRenderedPageBreak/>
              <w:t xml:space="preserve">international research and improve </w:t>
            </w:r>
            <w:proofErr w:type="spellStart"/>
            <w:r w:rsidRPr="00C248CB">
              <w:t>self evaluation</w:t>
            </w:r>
            <w:proofErr w:type="spellEnd"/>
            <w:r w:rsidRPr="00C248CB">
              <w:t xml:space="preserve"> in own settings</w:t>
            </w:r>
          </w:p>
          <w:p w14:paraId="12C0B6DC" w14:textId="77777777" w:rsidR="0035021C" w:rsidRPr="00C248CB" w:rsidRDefault="0035021C"/>
          <w:p w14:paraId="37E270B7" w14:textId="77777777" w:rsidR="0035021C" w:rsidRDefault="0035021C"/>
          <w:p w14:paraId="4797B9A6" w14:textId="6A82D2EB" w:rsidR="00C248CB" w:rsidRPr="00C248CB" w:rsidRDefault="00C248CB"/>
        </w:tc>
        <w:tc>
          <w:tcPr>
            <w:tcW w:w="2410" w:type="dxa"/>
          </w:tcPr>
          <w:p w14:paraId="78F978E2" w14:textId="2B0BEA1E" w:rsidR="00AD7FFD" w:rsidRDefault="00AD7FFD" w:rsidP="00AD7FFD">
            <w:r w:rsidRPr="00C248CB">
              <w:lastRenderedPageBreak/>
              <w:t xml:space="preserve">Schools to use the diagnostic tool developed by OECD and WG. </w:t>
            </w:r>
          </w:p>
          <w:p w14:paraId="032158CB" w14:textId="77777777" w:rsidR="00013DD1" w:rsidRPr="00C248CB" w:rsidRDefault="00013DD1" w:rsidP="00AD7FFD"/>
          <w:p w14:paraId="22B9F73D" w14:textId="315819B2" w:rsidR="00A60921" w:rsidRPr="00C248CB" w:rsidRDefault="00AD7FFD" w:rsidP="00AD7FFD">
            <w:proofErr w:type="gramStart"/>
            <w:r w:rsidRPr="00C248CB">
              <w:lastRenderedPageBreak/>
              <w:t>Diagnostic  results</w:t>
            </w:r>
            <w:proofErr w:type="gramEnd"/>
            <w:r w:rsidRPr="00C248CB">
              <w:t xml:space="preserve"> to influence school improvement planning and professional learning opportunities </w:t>
            </w:r>
          </w:p>
        </w:tc>
        <w:tc>
          <w:tcPr>
            <w:tcW w:w="3119" w:type="dxa"/>
          </w:tcPr>
          <w:p w14:paraId="08BE3211" w14:textId="4F63F2D8" w:rsidR="002C71B1" w:rsidRDefault="00013DD1" w:rsidP="002C71B1">
            <w:r>
              <w:lastRenderedPageBreak/>
              <w:t>A</w:t>
            </w:r>
            <w:r w:rsidR="009852ED" w:rsidRPr="00C248CB">
              <w:t>ll school improvement stakeholders in the system (</w:t>
            </w:r>
            <w:r w:rsidR="003A1B1F" w:rsidRPr="00C248CB">
              <w:t xml:space="preserve">Estyn, challenge advisers etc) to receive training on SLO and its role in </w:t>
            </w:r>
            <w:r w:rsidR="00D13BAF" w:rsidRPr="00C248CB">
              <w:t>self evaluation</w:t>
            </w:r>
            <w:r w:rsidR="002C71B1" w:rsidRPr="00C248CB">
              <w:t xml:space="preserve"> </w:t>
            </w:r>
          </w:p>
          <w:p w14:paraId="534EA225" w14:textId="5D77A830" w:rsidR="00A60921" w:rsidRPr="00C248CB" w:rsidRDefault="00852838" w:rsidP="002C71B1">
            <w:r w:rsidRPr="00C248CB">
              <w:lastRenderedPageBreak/>
              <w:t>EAS to provide support to newly appoint Professional Learning leads in schools to support use of SLO survey to inform Professional learning offer required at schools.</w:t>
            </w:r>
          </w:p>
        </w:tc>
        <w:tc>
          <w:tcPr>
            <w:tcW w:w="3543" w:type="dxa"/>
          </w:tcPr>
          <w:p w14:paraId="53A27C88" w14:textId="01B68606" w:rsidR="00CE1ECA" w:rsidRDefault="00CE1ECA" w:rsidP="00CE1ECA">
            <w:r w:rsidRPr="00C248CB">
              <w:lastRenderedPageBreak/>
              <w:t>Schools unfamiliar with accountability framework</w:t>
            </w:r>
            <w:r w:rsidR="004620CC" w:rsidRPr="00C248CB">
              <w:t>.</w:t>
            </w:r>
          </w:p>
          <w:p w14:paraId="52403E97" w14:textId="77777777" w:rsidR="00013DD1" w:rsidRPr="00C248CB" w:rsidRDefault="00013DD1" w:rsidP="00CE1ECA"/>
          <w:p w14:paraId="0AAF4E1F" w14:textId="05ADF95C" w:rsidR="00A60921" w:rsidRPr="00C248CB" w:rsidRDefault="00CE1ECA" w:rsidP="00CE1ECA">
            <w:r w:rsidRPr="00C248CB">
              <w:t>Lack of understanding by Challenge advisors</w:t>
            </w:r>
            <w:r w:rsidR="004620CC" w:rsidRPr="00C248CB">
              <w:t xml:space="preserve"> and Estyn</w:t>
            </w:r>
          </w:p>
        </w:tc>
        <w:tc>
          <w:tcPr>
            <w:tcW w:w="3686" w:type="dxa"/>
          </w:tcPr>
          <w:p w14:paraId="23270BA2" w14:textId="0D4271A6" w:rsidR="008B3F50" w:rsidRDefault="008B3F50" w:rsidP="008B3F50">
            <w:r w:rsidRPr="00C248CB">
              <w:t xml:space="preserve">Develop survey to CAs and school leaders on understanding of SLO. </w:t>
            </w:r>
          </w:p>
          <w:p w14:paraId="490E97CA" w14:textId="77777777" w:rsidR="00013DD1" w:rsidRPr="00C248CB" w:rsidRDefault="00013DD1" w:rsidP="008B3F50"/>
          <w:p w14:paraId="2BF5FDC0" w14:textId="2B3ACF07" w:rsidR="008B3F50" w:rsidRDefault="00AD0BD4" w:rsidP="008B3F50">
            <w:r w:rsidRPr="00C248CB">
              <w:t>Linked SLO results to school development and evaluation plan</w:t>
            </w:r>
          </w:p>
          <w:p w14:paraId="0A25072E" w14:textId="77777777" w:rsidR="00013DD1" w:rsidRPr="00C248CB" w:rsidRDefault="00013DD1" w:rsidP="008B3F50"/>
          <w:p w14:paraId="40D7FF06" w14:textId="499115B3" w:rsidR="00A60921" w:rsidRPr="00C248CB" w:rsidRDefault="008B3F50" w:rsidP="008B3F50">
            <w:r w:rsidRPr="00C248CB">
              <w:t>PL prioritised within School Development plans</w:t>
            </w:r>
          </w:p>
          <w:p w14:paraId="19DF9A14" w14:textId="77777777" w:rsidR="00902B27" w:rsidRPr="00C248CB" w:rsidRDefault="00902B27" w:rsidP="008B3F50"/>
          <w:p w14:paraId="0254A53A" w14:textId="6C5800A5" w:rsidR="00902B27" w:rsidRPr="00C248CB" w:rsidRDefault="00902B27" w:rsidP="002327EA">
            <w:r w:rsidRPr="00C248CB">
              <w:t>E</w:t>
            </w:r>
            <w:r w:rsidR="00B42F86">
              <w:t>AS</w:t>
            </w:r>
            <w:r w:rsidRPr="00C248CB">
              <w:t xml:space="preserve"> offer PL opportunities based on the needs of schools in the region</w:t>
            </w:r>
          </w:p>
        </w:tc>
      </w:tr>
      <w:tr w:rsidR="00C248CB" w14:paraId="2F6255D0" w14:textId="77777777" w:rsidTr="0066148E">
        <w:tc>
          <w:tcPr>
            <w:tcW w:w="1696" w:type="dxa"/>
          </w:tcPr>
          <w:p w14:paraId="71464BD7" w14:textId="2CEB1DDA" w:rsidR="00C248CB" w:rsidRPr="00C248CB" w:rsidRDefault="00C248CB">
            <w:r>
              <w:lastRenderedPageBreak/>
              <w:t>Aim</w:t>
            </w:r>
          </w:p>
        </w:tc>
        <w:tc>
          <w:tcPr>
            <w:tcW w:w="2410" w:type="dxa"/>
          </w:tcPr>
          <w:p w14:paraId="30D86EEB" w14:textId="380D20D8" w:rsidR="00C248CB" w:rsidRPr="00C248CB" w:rsidRDefault="00C248CB" w:rsidP="00887A16">
            <w:r>
              <w:t>Success criteria</w:t>
            </w:r>
          </w:p>
        </w:tc>
        <w:tc>
          <w:tcPr>
            <w:tcW w:w="3119" w:type="dxa"/>
          </w:tcPr>
          <w:p w14:paraId="7A23F1ED" w14:textId="26590849" w:rsidR="00C248CB" w:rsidRPr="00C248CB" w:rsidRDefault="00C248CB" w:rsidP="00C248CB">
            <w:pPr>
              <w:autoSpaceDE w:val="0"/>
              <w:autoSpaceDN w:val="0"/>
              <w:adjustRightInd w:val="0"/>
              <w:rPr>
                <w:rFonts w:eastAsia="Times New Roman" w:cs="Times New Roman"/>
                <w:bCs/>
              </w:rPr>
            </w:pPr>
            <w:r>
              <w:rPr>
                <w:rFonts w:eastAsia="Times New Roman" w:cs="Times New Roman"/>
                <w:bCs/>
              </w:rPr>
              <w:t xml:space="preserve">Actions </w:t>
            </w:r>
          </w:p>
        </w:tc>
        <w:tc>
          <w:tcPr>
            <w:tcW w:w="3543" w:type="dxa"/>
          </w:tcPr>
          <w:p w14:paraId="50051904" w14:textId="6FF8EFAA" w:rsidR="00C248CB" w:rsidRPr="00C248CB" w:rsidRDefault="00C248CB" w:rsidP="00C248CB">
            <w:pPr>
              <w:autoSpaceDE w:val="0"/>
              <w:autoSpaceDN w:val="0"/>
              <w:adjustRightInd w:val="0"/>
              <w:rPr>
                <w:rFonts w:eastAsia="Times New Roman" w:cs="Times New Roman"/>
                <w:bCs/>
              </w:rPr>
            </w:pPr>
            <w:r>
              <w:rPr>
                <w:rFonts w:eastAsia="Times New Roman" w:cs="Times New Roman"/>
                <w:bCs/>
              </w:rPr>
              <w:t>Potential Barriers</w:t>
            </w:r>
          </w:p>
        </w:tc>
        <w:tc>
          <w:tcPr>
            <w:tcW w:w="3686" w:type="dxa"/>
          </w:tcPr>
          <w:p w14:paraId="6E9D9B79" w14:textId="0CBC7749" w:rsidR="00C248CB" w:rsidRPr="00C248CB" w:rsidRDefault="00C248CB" w:rsidP="00715ED5">
            <w:r>
              <w:t>Evaluation</w:t>
            </w:r>
          </w:p>
        </w:tc>
      </w:tr>
      <w:tr w:rsidR="00382C91" w14:paraId="335F0546" w14:textId="77777777" w:rsidTr="0066148E">
        <w:tc>
          <w:tcPr>
            <w:tcW w:w="1696" w:type="dxa"/>
          </w:tcPr>
          <w:p w14:paraId="0C1B3BB9" w14:textId="43BE276B" w:rsidR="00A60921" w:rsidRPr="00C248CB" w:rsidRDefault="00893172">
            <w:r w:rsidRPr="00C248CB">
              <w:t xml:space="preserve">Develop Professional learning </w:t>
            </w:r>
            <w:r w:rsidR="00E06B41" w:rsidRPr="00C248CB">
              <w:t xml:space="preserve">opportunities across the region so they reflect the need of schools </w:t>
            </w:r>
          </w:p>
          <w:p w14:paraId="17D790E2" w14:textId="77777777" w:rsidR="0035021C" w:rsidRPr="00C248CB" w:rsidRDefault="0035021C"/>
          <w:p w14:paraId="0A67C029" w14:textId="0BCECE93" w:rsidR="0035021C" w:rsidRPr="00C248CB" w:rsidRDefault="0035021C"/>
        </w:tc>
        <w:tc>
          <w:tcPr>
            <w:tcW w:w="2410" w:type="dxa"/>
          </w:tcPr>
          <w:p w14:paraId="6D69142E" w14:textId="6711293D" w:rsidR="00887A16" w:rsidRDefault="00887A16" w:rsidP="00887A16">
            <w:r w:rsidRPr="00C248CB">
              <w:t xml:space="preserve">Develop and deliver three PL programmes for all stakeholders in relation to </w:t>
            </w:r>
            <w:r w:rsidR="00896D46" w:rsidRPr="00C248CB">
              <w:t>pedagogy</w:t>
            </w:r>
            <w:r w:rsidRPr="00C248CB">
              <w:t xml:space="preserve"> and the new curriculum </w:t>
            </w:r>
            <w:proofErr w:type="gramStart"/>
            <w:r w:rsidRPr="00C248CB">
              <w:t>( from</w:t>
            </w:r>
            <w:proofErr w:type="gramEnd"/>
            <w:r w:rsidRPr="00C248CB">
              <w:t xml:space="preserve"> Go</w:t>
            </w:r>
            <w:r w:rsidR="00B32F48" w:rsidRPr="00C248CB">
              <w:t>vernors to experienced headteachers)</w:t>
            </w:r>
          </w:p>
          <w:p w14:paraId="1868070B" w14:textId="77777777" w:rsidR="00013DD1" w:rsidRPr="00C248CB" w:rsidRDefault="00013DD1" w:rsidP="00887A16"/>
          <w:p w14:paraId="4B078C32" w14:textId="4149BD48" w:rsidR="00A60921" w:rsidRDefault="00C85987" w:rsidP="00887A16">
            <w:r w:rsidRPr="00C248CB">
              <w:t xml:space="preserve">Use National Professional learning model as the model to develop any regional </w:t>
            </w:r>
            <w:r w:rsidR="0037483E" w:rsidRPr="00C248CB">
              <w:t>programmes</w:t>
            </w:r>
            <w:r w:rsidRPr="00C248CB">
              <w:t>.</w:t>
            </w:r>
          </w:p>
          <w:p w14:paraId="44EF5C21" w14:textId="77777777" w:rsidR="00013DD1" w:rsidRPr="00C248CB" w:rsidRDefault="00013DD1" w:rsidP="00887A16"/>
          <w:p w14:paraId="559691FF" w14:textId="1A9FAE04" w:rsidR="00C529E6" w:rsidRPr="00C248CB" w:rsidRDefault="00C529E6" w:rsidP="00013DD1">
            <w:r w:rsidRPr="00C248CB">
              <w:t>Work with schools and share good practice in relation to time allocation to allow staff to engage in professional learning to support their own practice.</w:t>
            </w:r>
          </w:p>
          <w:p w14:paraId="49439A89" w14:textId="35B710AD" w:rsidR="0037483E" w:rsidRPr="00C248CB" w:rsidRDefault="0037483E" w:rsidP="00887A16"/>
        </w:tc>
        <w:tc>
          <w:tcPr>
            <w:tcW w:w="3119" w:type="dxa"/>
          </w:tcPr>
          <w:p w14:paraId="77270414" w14:textId="70E71F9F" w:rsidR="00CF7FC0" w:rsidRPr="00C248CB" w:rsidRDefault="00754DB8" w:rsidP="00013DD1">
            <w:pPr>
              <w:autoSpaceDE w:val="0"/>
              <w:autoSpaceDN w:val="0"/>
              <w:adjustRightInd w:val="0"/>
              <w:rPr>
                <w:rFonts w:eastAsia="Times New Roman" w:cs="Times New Roman"/>
                <w:bCs/>
              </w:rPr>
            </w:pPr>
            <w:r w:rsidRPr="00C248CB">
              <w:rPr>
                <w:rFonts w:eastAsia="Times New Roman" w:cs="Times New Roman"/>
                <w:bCs/>
              </w:rPr>
              <w:t>Encourage</w:t>
            </w:r>
            <w:r w:rsidR="00CF7FC0" w:rsidRPr="00C248CB">
              <w:rPr>
                <w:rFonts w:eastAsia="Times New Roman" w:cs="Times New Roman"/>
                <w:bCs/>
              </w:rPr>
              <w:t xml:space="preserve"> </w:t>
            </w:r>
            <w:r w:rsidR="00382C91" w:rsidRPr="00C248CB">
              <w:rPr>
                <w:rFonts w:eastAsia="Times New Roman" w:cs="Times New Roman"/>
                <w:bCs/>
              </w:rPr>
              <w:t xml:space="preserve">use of Education workforce Council hosted system the professional learning passport to map and </w:t>
            </w:r>
            <w:r w:rsidR="00D73A2B" w:rsidRPr="00C248CB">
              <w:rPr>
                <w:rFonts w:eastAsia="Times New Roman" w:cs="Times New Roman"/>
                <w:bCs/>
              </w:rPr>
              <w:t>reflect on professional learning at an individual level</w:t>
            </w:r>
            <w:r w:rsidR="00CF7FC0" w:rsidRPr="00C248CB">
              <w:rPr>
                <w:rFonts w:eastAsia="Times New Roman" w:cs="Times New Roman"/>
                <w:bCs/>
              </w:rPr>
              <w:t xml:space="preserve">.  </w:t>
            </w:r>
          </w:p>
          <w:p w14:paraId="0D52AD4C" w14:textId="77777777" w:rsidR="00013DD1" w:rsidRDefault="00013DD1" w:rsidP="00013DD1">
            <w:pPr>
              <w:autoSpaceDE w:val="0"/>
              <w:autoSpaceDN w:val="0"/>
              <w:adjustRightInd w:val="0"/>
              <w:rPr>
                <w:rFonts w:eastAsia="Times New Roman" w:cs="Times New Roman"/>
                <w:bCs/>
              </w:rPr>
            </w:pPr>
          </w:p>
          <w:p w14:paraId="45FA0101" w14:textId="1075ABF6" w:rsidR="00C038DD" w:rsidRDefault="00CF7FC0" w:rsidP="00013DD1">
            <w:pPr>
              <w:autoSpaceDE w:val="0"/>
              <w:autoSpaceDN w:val="0"/>
              <w:adjustRightInd w:val="0"/>
              <w:rPr>
                <w:rFonts w:eastAsia="Times New Roman" w:cs="Times New Roman"/>
                <w:bCs/>
              </w:rPr>
            </w:pPr>
            <w:r w:rsidRPr="00C248CB">
              <w:rPr>
                <w:rFonts w:eastAsia="Times New Roman" w:cs="Times New Roman"/>
                <w:bCs/>
              </w:rPr>
              <w:t>PL schools to be trained in delivery</w:t>
            </w:r>
            <w:r w:rsidR="00C038DD" w:rsidRPr="00C248CB">
              <w:rPr>
                <w:rFonts w:eastAsia="Times New Roman" w:cs="Times New Roman"/>
                <w:bCs/>
              </w:rPr>
              <w:t xml:space="preserve"> to ensure engaging delivery and consistent messages</w:t>
            </w:r>
            <w:r w:rsidRPr="00C248CB">
              <w:rPr>
                <w:rFonts w:eastAsia="Times New Roman" w:cs="Times New Roman"/>
                <w:bCs/>
              </w:rPr>
              <w:t>.</w:t>
            </w:r>
          </w:p>
          <w:p w14:paraId="6B32A1CA" w14:textId="77777777" w:rsidR="00013DD1" w:rsidRPr="00C248CB" w:rsidRDefault="00013DD1" w:rsidP="00013DD1">
            <w:pPr>
              <w:autoSpaceDE w:val="0"/>
              <w:autoSpaceDN w:val="0"/>
              <w:adjustRightInd w:val="0"/>
              <w:ind w:left="360"/>
              <w:rPr>
                <w:rFonts w:eastAsia="Times New Roman" w:cs="Times New Roman"/>
                <w:bCs/>
              </w:rPr>
            </w:pPr>
          </w:p>
          <w:p w14:paraId="418C4673" w14:textId="57D06F5F" w:rsidR="00A60921" w:rsidRPr="00C248CB" w:rsidRDefault="00C038DD" w:rsidP="00013DD1">
            <w:pPr>
              <w:autoSpaceDE w:val="0"/>
              <w:autoSpaceDN w:val="0"/>
              <w:adjustRightInd w:val="0"/>
              <w:rPr>
                <w:rFonts w:eastAsia="Times New Roman" w:cs="Times New Roman"/>
                <w:bCs/>
              </w:rPr>
            </w:pPr>
            <w:r w:rsidRPr="00C248CB">
              <w:rPr>
                <w:rFonts w:eastAsia="Times New Roman" w:cs="Times New Roman"/>
                <w:bCs/>
              </w:rPr>
              <w:t>Help schools to build capacity in staffing to attend an</w:t>
            </w:r>
            <w:r w:rsidR="00701A2A" w:rsidRPr="00C248CB">
              <w:rPr>
                <w:rFonts w:eastAsia="Times New Roman" w:cs="Times New Roman"/>
                <w:bCs/>
              </w:rPr>
              <w:t xml:space="preserve">d build on PL </w:t>
            </w:r>
            <w:proofErr w:type="gramStart"/>
            <w:r w:rsidR="00701A2A" w:rsidRPr="00C248CB">
              <w:rPr>
                <w:rFonts w:eastAsia="Times New Roman" w:cs="Times New Roman"/>
                <w:bCs/>
              </w:rPr>
              <w:t xml:space="preserve">opportunities </w:t>
            </w:r>
            <w:r w:rsidR="00CF7FC0" w:rsidRPr="00C248CB">
              <w:rPr>
                <w:rFonts w:eastAsia="Times New Roman" w:cs="Times New Roman"/>
                <w:bCs/>
              </w:rPr>
              <w:t>.</w:t>
            </w:r>
            <w:proofErr w:type="gramEnd"/>
          </w:p>
        </w:tc>
        <w:tc>
          <w:tcPr>
            <w:tcW w:w="3543" w:type="dxa"/>
          </w:tcPr>
          <w:p w14:paraId="1B5AD7A6" w14:textId="55195ACA" w:rsidR="007F3289" w:rsidRPr="00C248CB" w:rsidRDefault="007F3289" w:rsidP="00013DD1">
            <w:pPr>
              <w:autoSpaceDE w:val="0"/>
              <w:autoSpaceDN w:val="0"/>
              <w:adjustRightInd w:val="0"/>
              <w:rPr>
                <w:rFonts w:eastAsia="Times New Roman" w:cs="Times New Roman"/>
                <w:bCs/>
              </w:rPr>
            </w:pPr>
            <w:r w:rsidRPr="00C248CB">
              <w:rPr>
                <w:rFonts w:eastAsia="Times New Roman" w:cs="Times New Roman"/>
                <w:bCs/>
              </w:rPr>
              <w:t>Schools to not see benefit of PL and do not engage</w:t>
            </w:r>
            <w:r w:rsidR="000453B0" w:rsidRPr="00C248CB">
              <w:rPr>
                <w:rFonts w:eastAsia="Times New Roman" w:cs="Times New Roman"/>
                <w:bCs/>
              </w:rPr>
              <w:t xml:space="preserve"> or is limited impact </w:t>
            </w:r>
          </w:p>
          <w:p w14:paraId="0B392B80" w14:textId="77777777" w:rsidR="00013DD1" w:rsidRDefault="00013DD1" w:rsidP="00013DD1">
            <w:pPr>
              <w:autoSpaceDE w:val="0"/>
              <w:autoSpaceDN w:val="0"/>
              <w:adjustRightInd w:val="0"/>
              <w:rPr>
                <w:rFonts w:eastAsia="Times New Roman" w:cs="Times New Roman"/>
                <w:bCs/>
              </w:rPr>
            </w:pPr>
          </w:p>
          <w:p w14:paraId="070FB7A0" w14:textId="5110C3ED" w:rsidR="007F3289" w:rsidRPr="00C248CB" w:rsidRDefault="007F3289" w:rsidP="00013DD1">
            <w:pPr>
              <w:autoSpaceDE w:val="0"/>
              <w:autoSpaceDN w:val="0"/>
              <w:adjustRightInd w:val="0"/>
              <w:rPr>
                <w:rFonts w:eastAsia="Times New Roman" w:cs="Times New Roman"/>
                <w:bCs/>
              </w:rPr>
            </w:pPr>
            <w:r w:rsidRPr="00C248CB">
              <w:rPr>
                <w:rFonts w:eastAsia="Times New Roman" w:cs="Times New Roman"/>
                <w:bCs/>
              </w:rPr>
              <w:t>Poor quality</w:t>
            </w:r>
            <w:r w:rsidR="00F400FD" w:rsidRPr="00C248CB">
              <w:rPr>
                <w:rFonts w:eastAsia="Times New Roman" w:cs="Times New Roman"/>
                <w:bCs/>
              </w:rPr>
              <w:t xml:space="preserve"> professional learning not meeting the needs of schools </w:t>
            </w:r>
          </w:p>
          <w:p w14:paraId="1C610530" w14:textId="77777777" w:rsidR="00013DD1" w:rsidRDefault="00013DD1" w:rsidP="00013DD1">
            <w:pPr>
              <w:autoSpaceDE w:val="0"/>
              <w:autoSpaceDN w:val="0"/>
              <w:adjustRightInd w:val="0"/>
              <w:rPr>
                <w:rFonts w:eastAsia="Times New Roman" w:cs="Times New Roman"/>
                <w:bCs/>
              </w:rPr>
            </w:pPr>
          </w:p>
          <w:p w14:paraId="17816F14" w14:textId="37CF078A" w:rsidR="00F400FD" w:rsidRPr="00C248CB" w:rsidRDefault="00F400FD" w:rsidP="00013DD1">
            <w:pPr>
              <w:autoSpaceDE w:val="0"/>
              <w:autoSpaceDN w:val="0"/>
              <w:adjustRightInd w:val="0"/>
              <w:rPr>
                <w:rFonts w:eastAsia="Times New Roman" w:cs="Times New Roman"/>
                <w:bCs/>
              </w:rPr>
            </w:pPr>
            <w:r w:rsidRPr="00C248CB">
              <w:rPr>
                <w:rFonts w:eastAsia="Times New Roman" w:cs="Times New Roman"/>
                <w:bCs/>
              </w:rPr>
              <w:t>School to school collaboration and sharing of good practice systems underdeveloped.</w:t>
            </w:r>
          </w:p>
          <w:p w14:paraId="3D778411" w14:textId="77777777" w:rsidR="00A60921" w:rsidRPr="00C248CB" w:rsidRDefault="00A60921"/>
        </w:tc>
        <w:tc>
          <w:tcPr>
            <w:tcW w:w="3686" w:type="dxa"/>
          </w:tcPr>
          <w:p w14:paraId="47012488" w14:textId="6BE5B739" w:rsidR="00715ED5" w:rsidRDefault="00715ED5" w:rsidP="00715ED5">
            <w:r w:rsidRPr="00C248CB">
              <w:t xml:space="preserve">EAS to monitor engagement and </w:t>
            </w:r>
            <w:r w:rsidR="00013DD1">
              <w:t>q</w:t>
            </w:r>
            <w:r w:rsidRPr="00C248CB">
              <w:t>uality assure the delivery.</w:t>
            </w:r>
          </w:p>
          <w:p w14:paraId="212B1625" w14:textId="77777777" w:rsidR="00013DD1" w:rsidRPr="00C248CB" w:rsidRDefault="00013DD1" w:rsidP="00715ED5"/>
          <w:p w14:paraId="2D12554C" w14:textId="79D77157" w:rsidR="00A60921" w:rsidRPr="00C248CB" w:rsidRDefault="00D45AD7" w:rsidP="00715ED5">
            <w:r w:rsidRPr="00C248CB">
              <w:t xml:space="preserve">Contact participants </w:t>
            </w:r>
            <w:r w:rsidR="00991AF2" w:rsidRPr="00C248CB">
              <w:t xml:space="preserve">at scheduled </w:t>
            </w:r>
            <w:r w:rsidR="00782593" w:rsidRPr="00C248CB">
              <w:t xml:space="preserve">time periods to evaluate impact of </w:t>
            </w:r>
            <w:r w:rsidR="007239E7" w:rsidRPr="00C248CB">
              <w:t>professional learning and review needs moving forward to inform future content and delivery.</w:t>
            </w:r>
          </w:p>
        </w:tc>
      </w:tr>
      <w:tr w:rsidR="00910B08" w14:paraId="3731F41A" w14:textId="77777777" w:rsidTr="0066148E">
        <w:tc>
          <w:tcPr>
            <w:tcW w:w="1696" w:type="dxa"/>
          </w:tcPr>
          <w:p w14:paraId="67DA8A52" w14:textId="52122E51" w:rsidR="00910B08" w:rsidRDefault="00910B08">
            <w:r>
              <w:lastRenderedPageBreak/>
              <w:t>Aim</w:t>
            </w:r>
          </w:p>
        </w:tc>
        <w:tc>
          <w:tcPr>
            <w:tcW w:w="2410" w:type="dxa"/>
          </w:tcPr>
          <w:p w14:paraId="45F969F8" w14:textId="25A3C258" w:rsidR="00910B08" w:rsidRDefault="00910B08" w:rsidP="00887A16">
            <w:r>
              <w:t>Success criteria</w:t>
            </w:r>
          </w:p>
        </w:tc>
        <w:tc>
          <w:tcPr>
            <w:tcW w:w="3119" w:type="dxa"/>
          </w:tcPr>
          <w:p w14:paraId="0C632471" w14:textId="34F4B5E9" w:rsidR="00910B08" w:rsidRDefault="00910B08" w:rsidP="00013DD1">
            <w:pPr>
              <w:autoSpaceDE w:val="0"/>
              <w:autoSpaceDN w:val="0"/>
              <w:adjustRightInd w:val="0"/>
              <w:rPr>
                <w:rFonts w:eastAsia="Times New Roman" w:cs="Times New Roman"/>
                <w:bCs/>
              </w:rPr>
            </w:pPr>
            <w:r>
              <w:rPr>
                <w:rFonts w:eastAsia="Times New Roman" w:cs="Times New Roman"/>
                <w:bCs/>
              </w:rPr>
              <w:t>Actions</w:t>
            </w:r>
          </w:p>
        </w:tc>
        <w:tc>
          <w:tcPr>
            <w:tcW w:w="3543" w:type="dxa"/>
          </w:tcPr>
          <w:p w14:paraId="5279B241" w14:textId="0DB268E4" w:rsidR="00910B08" w:rsidRPr="002C0396" w:rsidRDefault="00910B08" w:rsidP="002C0396">
            <w:pPr>
              <w:autoSpaceDE w:val="0"/>
              <w:autoSpaceDN w:val="0"/>
              <w:adjustRightInd w:val="0"/>
              <w:rPr>
                <w:rFonts w:eastAsia="Times New Roman" w:cs="Times New Roman"/>
                <w:bCs/>
              </w:rPr>
            </w:pPr>
            <w:r>
              <w:rPr>
                <w:rFonts w:eastAsia="Times New Roman" w:cs="Times New Roman"/>
                <w:bCs/>
              </w:rPr>
              <w:t>Potential barriers</w:t>
            </w:r>
          </w:p>
        </w:tc>
        <w:tc>
          <w:tcPr>
            <w:tcW w:w="3686" w:type="dxa"/>
          </w:tcPr>
          <w:p w14:paraId="21B85217" w14:textId="5BD05228" w:rsidR="00910B08" w:rsidRDefault="00910B08" w:rsidP="00715ED5">
            <w:r>
              <w:t>Evaluation</w:t>
            </w:r>
          </w:p>
        </w:tc>
      </w:tr>
      <w:tr w:rsidR="006A1240" w14:paraId="5B306906" w14:textId="77777777" w:rsidTr="0066148E">
        <w:tc>
          <w:tcPr>
            <w:tcW w:w="1696" w:type="dxa"/>
          </w:tcPr>
          <w:p w14:paraId="31EAFBDA" w14:textId="4EE2AD6E" w:rsidR="006A1240" w:rsidRDefault="000A1237">
            <w:r>
              <w:t>Strengthen partnership working with</w:t>
            </w:r>
          </w:p>
          <w:p w14:paraId="2C072742" w14:textId="17D05E24" w:rsidR="006A1240" w:rsidRDefault="000A1237">
            <w:r w:rsidRPr="004D6437">
              <w:rPr>
                <w:rFonts w:eastAsia="Times New Roman" w:cstheme="minorHAnsi"/>
                <w:bCs/>
                <w:iCs/>
                <w:lang w:val="en-US"/>
              </w:rPr>
              <w:t xml:space="preserve">Initial teacher education providers </w:t>
            </w:r>
            <w:r>
              <w:rPr>
                <w:rFonts w:eastAsia="Times New Roman" w:cstheme="minorHAnsi"/>
                <w:bCs/>
                <w:iCs/>
                <w:lang w:val="en-US"/>
              </w:rPr>
              <w:t xml:space="preserve">in EAS region </w:t>
            </w:r>
            <w:r w:rsidR="004F537F">
              <w:rPr>
                <w:rFonts w:eastAsia="Times New Roman" w:cstheme="minorHAnsi"/>
                <w:bCs/>
                <w:iCs/>
                <w:lang w:val="en-US"/>
              </w:rPr>
              <w:t xml:space="preserve">to support </w:t>
            </w:r>
            <w:r w:rsidRPr="004D6437">
              <w:rPr>
                <w:rFonts w:eastAsia="Times New Roman" w:cstheme="minorHAnsi"/>
                <w:bCs/>
                <w:iCs/>
                <w:lang w:val="en-US"/>
              </w:rPr>
              <w:t xml:space="preserve">training </w:t>
            </w:r>
            <w:r w:rsidR="003B43A2">
              <w:rPr>
                <w:rFonts w:eastAsia="Times New Roman" w:cstheme="minorHAnsi"/>
                <w:bCs/>
                <w:iCs/>
                <w:lang w:val="en-US"/>
              </w:rPr>
              <w:t xml:space="preserve">opportunities and ensure </w:t>
            </w:r>
            <w:r w:rsidR="00613727">
              <w:rPr>
                <w:rFonts w:eastAsia="Times New Roman" w:cstheme="minorHAnsi"/>
                <w:bCs/>
                <w:iCs/>
                <w:lang w:val="en-US"/>
              </w:rPr>
              <w:t xml:space="preserve">new </w:t>
            </w:r>
            <w:r w:rsidRPr="004D6437">
              <w:rPr>
                <w:rFonts w:eastAsia="Times New Roman" w:cstheme="minorHAnsi"/>
                <w:bCs/>
                <w:iCs/>
                <w:lang w:val="en-US"/>
              </w:rPr>
              <w:t>teachers are equipped with skills to enact the curriculum for Wales</w:t>
            </w:r>
          </w:p>
          <w:p w14:paraId="4033E1A8" w14:textId="77777777" w:rsidR="006A1240" w:rsidRDefault="006A1240"/>
          <w:p w14:paraId="311A1AED" w14:textId="77777777" w:rsidR="006A1240" w:rsidRDefault="006A1240"/>
          <w:p w14:paraId="6246BB99" w14:textId="77777777" w:rsidR="006A1240" w:rsidRDefault="006A1240"/>
          <w:p w14:paraId="31B06BB2" w14:textId="77777777" w:rsidR="006A1240" w:rsidRDefault="006A1240"/>
          <w:p w14:paraId="047F95D6" w14:textId="5820505F" w:rsidR="006A1240" w:rsidRPr="00C248CB" w:rsidRDefault="006A1240"/>
        </w:tc>
        <w:tc>
          <w:tcPr>
            <w:tcW w:w="2410" w:type="dxa"/>
          </w:tcPr>
          <w:p w14:paraId="08DC289D" w14:textId="77777777" w:rsidR="006A1240" w:rsidRDefault="00E755F5" w:rsidP="00887A16">
            <w:r>
              <w:t>Pioneer</w:t>
            </w:r>
            <w:r w:rsidR="00B42D29">
              <w:t xml:space="preserve"> schools and professional learning schools across the region are linked with ITE providers and play an active role in the student teacher experience bridging the gap between theory and practice.</w:t>
            </w:r>
          </w:p>
          <w:p w14:paraId="30DE0F85" w14:textId="77777777" w:rsidR="00AE00B3" w:rsidRDefault="00AE00B3" w:rsidP="00887A16"/>
          <w:p w14:paraId="2DA3E758" w14:textId="1B3BC546" w:rsidR="00AE00B3" w:rsidRPr="00C248CB" w:rsidRDefault="00AE00B3" w:rsidP="00887A16">
            <w:r>
              <w:t>Use partnership</w:t>
            </w:r>
            <w:r w:rsidR="00943C69">
              <w:t xml:space="preserve"> </w:t>
            </w:r>
            <w:proofErr w:type="gramStart"/>
            <w:r w:rsidR="00943C69">
              <w:t xml:space="preserve">links </w:t>
            </w:r>
            <w:r>
              <w:t xml:space="preserve"> to</w:t>
            </w:r>
            <w:proofErr w:type="gramEnd"/>
            <w:r>
              <w:t xml:space="preserve"> develop </w:t>
            </w:r>
            <w:r w:rsidR="00943C69">
              <w:t xml:space="preserve">school staff providing </w:t>
            </w:r>
            <w:r w:rsidR="00B1473F">
              <w:t xml:space="preserve"> professional learning </w:t>
            </w:r>
            <w:r w:rsidR="00943C69">
              <w:t>opportunities to undertake their own academic research in relation to pedagogy and the curriculum.</w:t>
            </w:r>
          </w:p>
        </w:tc>
        <w:tc>
          <w:tcPr>
            <w:tcW w:w="3119" w:type="dxa"/>
          </w:tcPr>
          <w:p w14:paraId="20C091D7" w14:textId="77777777" w:rsidR="006A1240" w:rsidRDefault="00B42D29" w:rsidP="00013DD1">
            <w:pPr>
              <w:autoSpaceDE w:val="0"/>
              <w:autoSpaceDN w:val="0"/>
              <w:adjustRightInd w:val="0"/>
              <w:rPr>
                <w:rFonts w:eastAsia="Times New Roman" w:cs="Times New Roman"/>
                <w:bCs/>
              </w:rPr>
            </w:pPr>
            <w:r>
              <w:rPr>
                <w:rFonts w:eastAsia="Times New Roman" w:cs="Times New Roman"/>
                <w:bCs/>
              </w:rPr>
              <w:t xml:space="preserve">Share partnership </w:t>
            </w:r>
            <w:r w:rsidR="00AD5632">
              <w:rPr>
                <w:rFonts w:eastAsia="Times New Roman" w:cs="Times New Roman"/>
                <w:bCs/>
              </w:rPr>
              <w:t xml:space="preserve">applications for schools </w:t>
            </w:r>
            <w:r w:rsidR="006C6C6E">
              <w:rPr>
                <w:rFonts w:eastAsia="Times New Roman" w:cs="Times New Roman"/>
                <w:bCs/>
              </w:rPr>
              <w:t>to be involved with ITE provides</w:t>
            </w:r>
            <w:r w:rsidR="008C5AB9">
              <w:rPr>
                <w:rFonts w:eastAsia="Times New Roman" w:cs="Times New Roman"/>
                <w:bCs/>
              </w:rPr>
              <w:t xml:space="preserve"> with all schools in the region. </w:t>
            </w:r>
          </w:p>
          <w:p w14:paraId="36675FDF" w14:textId="77777777" w:rsidR="008C5AB9" w:rsidRDefault="008C5AB9" w:rsidP="00013DD1">
            <w:pPr>
              <w:autoSpaceDE w:val="0"/>
              <w:autoSpaceDN w:val="0"/>
              <w:adjustRightInd w:val="0"/>
              <w:rPr>
                <w:rFonts w:eastAsia="Times New Roman" w:cs="Times New Roman"/>
                <w:bCs/>
              </w:rPr>
            </w:pPr>
          </w:p>
          <w:p w14:paraId="03EEE214" w14:textId="007A6365" w:rsidR="008C5AB9" w:rsidRPr="00C248CB" w:rsidRDefault="008C5AB9" w:rsidP="00013DD1">
            <w:pPr>
              <w:autoSpaceDE w:val="0"/>
              <w:autoSpaceDN w:val="0"/>
              <w:adjustRightInd w:val="0"/>
              <w:rPr>
                <w:rFonts w:eastAsia="Times New Roman" w:cs="Times New Roman"/>
                <w:bCs/>
              </w:rPr>
            </w:pPr>
            <w:r>
              <w:rPr>
                <w:rFonts w:eastAsia="Times New Roman" w:cs="Times New Roman"/>
                <w:bCs/>
              </w:rPr>
              <w:t xml:space="preserve">Use network meetings for schools already involved with ITE partnerships to share good practice and benefits the school has gained through the partnership in terms of upskilling their own staff (coaching and mentoring </w:t>
            </w:r>
            <w:r w:rsidR="0038286D">
              <w:rPr>
                <w:rFonts w:eastAsia="Times New Roman" w:cs="Times New Roman"/>
                <w:bCs/>
              </w:rPr>
              <w:t>training and research opportunities)</w:t>
            </w:r>
          </w:p>
        </w:tc>
        <w:tc>
          <w:tcPr>
            <w:tcW w:w="3543" w:type="dxa"/>
          </w:tcPr>
          <w:p w14:paraId="1A74C12E" w14:textId="77777777" w:rsidR="006A1240" w:rsidRPr="002C0396" w:rsidRDefault="00022E4F" w:rsidP="002C0396">
            <w:pPr>
              <w:autoSpaceDE w:val="0"/>
              <w:autoSpaceDN w:val="0"/>
              <w:adjustRightInd w:val="0"/>
              <w:rPr>
                <w:rFonts w:eastAsia="Times New Roman" w:cs="Times New Roman"/>
                <w:bCs/>
              </w:rPr>
            </w:pPr>
            <w:r w:rsidRPr="002C0396">
              <w:rPr>
                <w:rFonts w:eastAsia="Times New Roman" w:cs="Times New Roman"/>
                <w:bCs/>
              </w:rPr>
              <w:t xml:space="preserve">Capacity of schools to provide ITE students with a mentor and experienced members of staff to support </w:t>
            </w:r>
            <w:r w:rsidR="00FB429A" w:rsidRPr="002C0396">
              <w:rPr>
                <w:rFonts w:eastAsia="Times New Roman" w:cs="Times New Roman"/>
                <w:bCs/>
              </w:rPr>
              <w:t>ITE providers in assessment of students.</w:t>
            </w:r>
          </w:p>
          <w:p w14:paraId="671D4F42" w14:textId="77777777" w:rsidR="002C0396" w:rsidRDefault="002C0396" w:rsidP="002C0396">
            <w:pPr>
              <w:autoSpaceDE w:val="0"/>
              <w:autoSpaceDN w:val="0"/>
              <w:adjustRightInd w:val="0"/>
              <w:rPr>
                <w:rFonts w:eastAsia="Times New Roman" w:cs="Times New Roman"/>
                <w:bCs/>
              </w:rPr>
            </w:pPr>
          </w:p>
          <w:p w14:paraId="7E63DB33" w14:textId="5D32B06B" w:rsidR="002C0396" w:rsidRPr="002C0396" w:rsidRDefault="00B47E42" w:rsidP="002C0396">
            <w:pPr>
              <w:autoSpaceDE w:val="0"/>
              <w:autoSpaceDN w:val="0"/>
              <w:adjustRightInd w:val="0"/>
              <w:rPr>
                <w:rFonts w:eastAsia="Times New Roman" w:cs="Times New Roman"/>
                <w:bCs/>
              </w:rPr>
            </w:pPr>
            <w:r>
              <w:rPr>
                <w:rFonts w:eastAsia="Times New Roman" w:cs="Times New Roman"/>
                <w:bCs/>
              </w:rPr>
              <w:t xml:space="preserve">Lack of engagement </w:t>
            </w:r>
            <w:r w:rsidR="00774906">
              <w:rPr>
                <w:rFonts w:eastAsia="Times New Roman" w:cs="Times New Roman"/>
                <w:bCs/>
              </w:rPr>
              <w:t>with partnership</w:t>
            </w:r>
            <w:r>
              <w:rPr>
                <w:rFonts w:eastAsia="Times New Roman" w:cs="Times New Roman"/>
                <w:bCs/>
              </w:rPr>
              <w:t xml:space="preserve"> </w:t>
            </w:r>
            <w:r w:rsidR="00AB0225">
              <w:rPr>
                <w:rFonts w:eastAsia="Times New Roman" w:cs="Times New Roman"/>
                <w:bCs/>
              </w:rPr>
              <w:t>due to changing cir</w:t>
            </w:r>
            <w:r w:rsidR="002F0912">
              <w:rPr>
                <w:rFonts w:eastAsia="Times New Roman" w:cs="Times New Roman"/>
                <w:bCs/>
              </w:rPr>
              <w:t>cumstances of school</w:t>
            </w:r>
            <w:r w:rsidR="00943C69">
              <w:rPr>
                <w:rFonts w:eastAsia="Times New Roman" w:cs="Times New Roman"/>
                <w:bCs/>
              </w:rPr>
              <w:t xml:space="preserve"> </w:t>
            </w:r>
            <w:proofErr w:type="gramStart"/>
            <w:r w:rsidR="002F0912">
              <w:rPr>
                <w:rFonts w:eastAsia="Times New Roman" w:cs="Times New Roman"/>
                <w:bCs/>
              </w:rPr>
              <w:t xml:space="preserve">( </w:t>
            </w:r>
            <w:proofErr w:type="spellStart"/>
            <w:r w:rsidR="002F0912">
              <w:rPr>
                <w:rFonts w:eastAsia="Times New Roman" w:cs="Times New Roman"/>
                <w:bCs/>
              </w:rPr>
              <w:t>e.g</w:t>
            </w:r>
            <w:proofErr w:type="spellEnd"/>
            <w:proofErr w:type="gramEnd"/>
            <w:r w:rsidR="002F0912">
              <w:rPr>
                <w:rFonts w:eastAsia="Times New Roman" w:cs="Times New Roman"/>
                <w:bCs/>
              </w:rPr>
              <w:t xml:space="preserve"> no longer able to continue with partnership if poor Estyn or categorisation reports mean they no longer meet partner school selection criteria</w:t>
            </w:r>
            <w:r w:rsidR="00E755F5">
              <w:rPr>
                <w:rFonts w:eastAsia="Times New Roman" w:cs="Times New Roman"/>
                <w:bCs/>
              </w:rPr>
              <w:t>.</w:t>
            </w:r>
            <w:r w:rsidR="002F0912">
              <w:rPr>
                <w:rFonts w:eastAsia="Times New Roman" w:cs="Times New Roman"/>
                <w:bCs/>
              </w:rPr>
              <w:t xml:space="preserve"> </w:t>
            </w:r>
          </w:p>
        </w:tc>
        <w:tc>
          <w:tcPr>
            <w:tcW w:w="3686" w:type="dxa"/>
          </w:tcPr>
          <w:p w14:paraId="68E49E32" w14:textId="77777777" w:rsidR="006A1240" w:rsidRDefault="00336A15" w:rsidP="00715ED5">
            <w:r>
              <w:t>Monitor number of schools currently engaged with ITE providers and numbers of ITE students currently placed in EAS schools.</w:t>
            </w:r>
          </w:p>
          <w:p w14:paraId="7DC950F8" w14:textId="77777777" w:rsidR="00336A15" w:rsidRDefault="00336A15" w:rsidP="00715ED5"/>
          <w:p w14:paraId="6430F3D6" w14:textId="77777777" w:rsidR="00336A15" w:rsidRDefault="00336A15" w:rsidP="00715ED5">
            <w:r>
              <w:t xml:space="preserve">Attend all ITE partnership meetings to support </w:t>
            </w:r>
            <w:r w:rsidR="001809F4">
              <w:t xml:space="preserve">brokering relationships with schools in the region and help with programme design </w:t>
            </w:r>
            <w:proofErr w:type="spellStart"/>
            <w:r w:rsidR="001809F4">
              <w:t>an</w:t>
            </w:r>
            <w:proofErr w:type="spellEnd"/>
            <w:r w:rsidR="001809F4">
              <w:t xml:space="preserve"> impl</w:t>
            </w:r>
            <w:r w:rsidR="000D012C">
              <w:t>ement</w:t>
            </w:r>
            <w:r w:rsidR="003E3FDE">
              <w:t>ation.</w:t>
            </w:r>
          </w:p>
          <w:p w14:paraId="40462EA3" w14:textId="77777777" w:rsidR="00834759" w:rsidRDefault="00834759" w:rsidP="00715ED5"/>
          <w:p w14:paraId="57DD2DBC" w14:textId="0A057B75" w:rsidR="00834759" w:rsidRPr="00C248CB" w:rsidRDefault="00834759" w:rsidP="00715ED5">
            <w:r>
              <w:t>Facilitate network meetings to share benefits of being involved with ITE providers.</w:t>
            </w:r>
          </w:p>
        </w:tc>
      </w:tr>
    </w:tbl>
    <w:p w14:paraId="3BF9F785" w14:textId="77777777" w:rsidR="00F342F9" w:rsidRDefault="00F342F9">
      <w:pPr>
        <w:sectPr w:rsidR="00F342F9" w:rsidSect="0066148E">
          <w:pgSz w:w="16838" w:h="11906" w:orient="landscape"/>
          <w:pgMar w:top="1440" w:right="1440" w:bottom="1440" w:left="1440" w:header="708" w:footer="708" w:gutter="0"/>
          <w:cols w:space="708"/>
          <w:docGrid w:linePitch="360"/>
        </w:sectPr>
      </w:pPr>
    </w:p>
    <w:p w14:paraId="4C553B0D" w14:textId="0D106F84" w:rsidR="009505BD" w:rsidRDefault="00A667A0" w:rsidP="007F0A0B">
      <w:pPr>
        <w:tabs>
          <w:tab w:val="left" w:pos="1560"/>
        </w:tabs>
        <w:rPr>
          <w:sz w:val="20"/>
          <w:szCs w:val="20"/>
        </w:rPr>
      </w:pPr>
      <w:r w:rsidRPr="00A667A0">
        <w:lastRenderedPageBreak/>
        <w:t xml:space="preserve">Section 3- </w:t>
      </w:r>
      <w:r w:rsidRPr="007F0A0B">
        <w:rPr>
          <w:sz w:val="20"/>
          <w:szCs w:val="20"/>
        </w:rPr>
        <w:t xml:space="preserve">the construction of an A3 poster intended to engage your colleagues in a dialogue about the Curriculum for Wales. Include a rationale and critical </w:t>
      </w:r>
      <w:r w:rsidR="007F0A0B">
        <w:rPr>
          <w:sz w:val="20"/>
          <w:szCs w:val="20"/>
        </w:rPr>
        <w:t>evaluatio</w:t>
      </w:r>
      <w:r w:rsidR="009505BD">
        <w:rPr>
          <w:sz w:val="20"/>
          <w:szCs w:val="20"/>
        </w:rPr>
        <w:t>n</w:t>
      </w:r>
    </w:p>
    <w:p w14:paraId="033929FF" w14:textId="4A92D2ED" w:rsidR="001B458B" w:rsidRDefault="006C797D" w:rsidP="007F0A0B">
      <w:pPr>
        <w:tabs>
          <w:tab w:val="left" w:pos="1560"/>
        </w:tabs>
        <w:rPr>
          <w:sz w:val="20"/>
          <w:szCs w:val="20"/>
        </w:rPr>
      </w:pPr>
      <w:r w:rsidRPr="0072769A">
        <w:rPr>
          <w:noProof/>
          <w:sz w:val="20"/>
          <w:szCs w:val="20"/>
        </w:rPr>
        <w:drawing>
          <wp:anchor distT="0" distB="0" distL="114300" distR="114300" simplePos="0" relativeHeight="251665408" behindDoc="1" locked="0" layoutInCell="1" allowOverlap="1" wp14:anchorId="1DB5C21E" wp14:editId="33C8D8F1">
            <wp:simplePos x="0" y="0"/>
            <wp:positionH relativeFrom="margin">
              <wp:posOffset>695325</wp:posOffset>
            </wp:positionH>
            <wp:positionV relativeFrom="paragraph">
              <wp:posOffset>87630</wp:posOffset>
            </wp:positionV>
            <wp:extent cx="7962900" cy="5350510"/>
            <wp:effectExtent l="0" t="0" r="0" b="2540"/>
            <wp:wrapTight wrapText="bothSides">
              <wp:wrapPolygon edited="0">
                <wp:start x="0" y="0"/>
                <wp:lineTo x="0" y="21533"/>
                <wp:lineTo x="21548" y="21533"/>
                <wp:lineTo x="2154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962900" cy="5350510"/>
                    </a:xfrm>
                    <a:prstGeom prst="rect">
                      <a:avLst/>
                    </a:prstGeom>
                  </pic:spPr>
                </pic:pic>
              </a:graphicData>
            </a:graphic>
            <wp14:sizeRelH relativeFrom="page">
              <wp14:pctWidth>0</wp14:pctWidth>
            </wp14:sizeRelH>
            <wp14:sizeRelV relativeFrom="page">
              <wp14:pctHeight>0</wp14:pctHeight>
            </wp14:sizeRelV>
          </wp:anchor>
        </w:drawing>
      </w:r>
    </w:p>
    <w:p w14:paraId="40465BD3" w14:textId="62AB3660" w:rsidR="001B458B" w:rsidRPr="007F0A0B" w:rsidRDefault="001B458B" w:rsidP="007F0A0B">
      <w:pPr>
        <w:tabs>
          <w:tab w:val="left" w:pos="1560"/>
        </w:tabs>
        <w:rPr>
          <w:sz w:val="20"/>
          <w:szCs w:val="20"/>
        </w:rPr>
        <w:sectPr w:rsidR="001B458B" w:rsidRPr="007F0A0B" w:rsidSect="003E1991">
          <w:pgSz w:w="16838" w:h="11906" w:orient="landscape"/>
          <w:pgMar w:top="1440" w:right="1440" w:bottom="1440" w:left="1440" w:header="708" w:footer="708" w:gutter="0"/>
          <w:cols w:space="708"/>
          <w:docGrid w:linePitch="360"/>
        </w:sectPr>
      </w:pPr>
    </w:p>
    <w:p w14:paraId="226362C5" w14:textId="49E76A88" w:rsidR="00B84F88" w:rsidRPr="009505BD" w:rsidRDefault="009505BD" w:rsidP="00ED66A5">
      <w:pPr>
        <w:tabs>
          <w:tab w:val="left" w:pos="1560"/>
        </w:tabs>
      </w:pPr>
      <w:r>
        <w:rPr>
          <w:b/>
          <w:bCs/>
        </w:rPr>
        <w:lastRenderedPageBreak/>
        <w:t xml:space="preserve"> Section 3 </w:t>
      </w:r>
      <w:r w:rsidR="00FF0312" w:rsidRPr="00FF0312">
        <w:rPr>
          <w:b/>
          <w:bCs/>
        </w:rPr>
        <w:t xml:space="preserve">Rationale </w:t>
      </w:r>
      <w:r>
        <w:rPr>
          <w:b/>
          <w:bCs/>
        </w:rPr>
        <w:t>for Poster.</w:t>
      </w:r>
    </w:p>
    <w:p w14:paraId="3E3133A9" w14:textId="3494C2F4" w:rsidR="00B84F88" w:rsidRDefault="00B83D99" w:rsidP="00B22B4A">
      <w:pPr>
        <w:tabs>
          <w:tab w:val="left" w:pos="1560"/>
        </w:tabs>
        <w:spacing w:line="360" w:lineRule="auto"/>
      </w:pPr>
      <w:r>
        <w:t>With the imminent publication of the new curriculum and the 2017 W</w:t>
      </w:r>
      <w:r w:rsidR="00C930E5">
        <w:t xml:space="preserve">elsh </w:t>
      </w:r>
      <w:r>
        <w:t>G</w:t>
      </w:r>
      <w:r w:rsidR="00C930E5">
        <w:t>overnment</w:t>
      </w:r>
      <w:r>
        <w:t xml:space="preserve"> standards for teaching and leadership placing a high emphasis on research informed practitioners</w:t>
      </w:r>
      <w:r w:rsidR="0076335F">
        <w:t xml:space="preserve"> the need for professional learning that is </w:t>
      </w:r>
      <w:r w:rsidR="00860490">
        <w:t xml:space="preserve">supportive of developing practitioners to be </w:t>
      </w:r>
      <w:proofErr w:type="spellStart"/>
      <w:r w:rsidR="00860490">
        <w:t>self reflective</w:t>
      </w:r>
      <w:proofErr w:type="spellEnd"/>
      <w:r w:rsidR="00860490">
        <w:t xml:space="preserve"> </w:t>
      </w:r>
      <w:r w:rsidR="007B0AFF">
        <w:t xml:space="preserve">while </w:t>
      </w:r>
      <w:r w:rsidR="00860490">
        <w:t>support</w:t>
      </w:r>
      <w:r w:rsidR="007B0AFF">
        <w:t xml:space="preserve">ing </w:t>
      </w:r>
      <w:r w:rsidR="00860490">
        <w:t>the school on their journey with curriculum development is key.</w:t>
      </w:r>
      <w:r w:rsidR="00A41AD6">
        <w:t xml:space="preserve"> Time is a valuable commodity in schools and careful planning will need to be undertaken to ensure </w:t>
      </w:r>
      <w:r w:rsidR="00C344DB">
        <w:t>maximum impact</w:t>
      </w:r>
      <w:r w:rsidR="004B4BBE">
        <w:t xml:space="preserve"> from any professional learning experience or action research undertaken</w:t>
      </w:r>
      <w:r w:rsidR="00C344DB">
        <w:t xml:space="preserve">. From my professional experience in working with </w:t>
      </w:r>
      <w:r w:rsidR="00FD468C">
        <w:t>newly qualified teachers through to experienced headteachers across the EA</w:t>
      </w:r>
      <w:r w:rsidR="003710E6">
        <w:t>S</w:t>
      </w:r>
      <w:r w:rsidR="00FD468C">
        <w:t xml:space="preserve"> region</w:t>
      </w:r>
      <w:r w:rsidR="00A164A5">
        <w:t xml:space="preserve"> many teachers lack confidence when it comes to research, both in terms of engaging with what is already published through to conducting their o</w:t>
      </w:r>
      <w:r w:rsidR="00A27CC4">
        <w:t>wn research in</w:t>
      </w:r>
      <w:r w:rsidR="00A164A5">
        <w:t xml:space="preserve"> schools.</w:t>
      </w:r>
      <w:r w:rsidR="00F155EC">
        <w:t xml:space="preserve"> The reasons for this include cognitive load theory as discussed earlier whereby professionals are overloaded with new initiatives </w:t>
      </w:r>
      <w:r w:rsidR="0049703E">
        <w:t xml:space="preserve">therefore they </w:t>
      </w:r>
      <w:r w:rsidR="00F155EC">
        <w:t xml:space="preserve">do not have time to process information and ‘sense make’ through to not </w:t>
      </w:r>
      <w:r w:rsidR="00811924">
        <w:t>enough time</w:t>
      </w:r>
      <w:r w:rsidR="006B768B">
        <w:t xml:space="preserve"> and</w:t>
      </w:r>
      <w:r w:rsidR="00F041FD">
        <w:t xml:space="preserve"> a lack of direction in relation to </w:t>
      </w:r>
      <w:r w:rsidR="00363F1E">
        <w:t>accessing</w:t>
      </w:r>
      <w:r w:rsidR="00811924">
        <w:t xml:space="preserve"> </w:t>
      </w:r>
      <w:r w:rsidR="00AD1C5B">
        <w:t>focused professional learning opportunities</w:t>
      </w:r>
      <w:r w:rsidR="00B95388">
        <w:t xml:space="preserve"> that support research</w:t>
      </w:r>
      <w:r w:rsidR="00AD1C5B">
        <w:t>.</w:t>
      </w:r>
    </w:p>
    <w:p w14:paraId="48C8792F" w14:textId="32E44DA6" w:rsidR="0034296A" w:rsidRDefault="008D43ED" w:rsidP="00B22B4A">
      <w:pPr>
        <w:tabs>
          <w:tab w:val="left" w:pos="1560"/>
        </w:tabs>
        <w:spacing w:line="360" w:lineRule="auto"/>
      </w:pPr>
      <w:r w:rsidRPr="008D43ED">
        <w:t xml:space="preserve"> </w:t>
      </w:r>
      <w:r>
        <w:t>“</w:t>
      </w:r>
      <w:r w:rsidR="007E5703">
        <w:t>W</w:t>
      </w:r>
      <w:r w:rsidRPr="008D43ED">
        <w:t>hen teachers learn together, the possibility of securing better quality teaching is increased</w:t>
      </w:r>
      <w:r>
        <w:t>”</w:t>
      </w:r>
      <w:r w:rsidRPr="008D43ED">
        <w:t xml:space="preserve"> (Harris &amp; </w:t>
      </w:r>
      <w:proofErr w:type="spellStart"/>
      <w:r w:rsidRPr="008D43ED">
        <w:t>Muijs</w:t>
      </w:r>
      <w:proofErr w:type="spellEnd"/>
      <w:r w:rsidRPr="008D43ED">
        <w:t>, 2005, p. 29).</w:t>
      </w:r>
      <w:r w:rsidR="00A8580D">
        <w:t xml:space="preserve"> As collaboration is a </w:t>
      </w:r>
      <w:r w:rsidR="00AE3DAF">
        <w:t xml:space="preserve">key element of the standards and </w:t>
      </w:r>
      <w:r w:rsidR="007E42E4">
        <w:t xml:space="preserve">action research can be undertaken </w:t>
      </w:r>
      <w:r w:rsidR="006E63C4">
        <w:t>individually</w:t>
      </w:r>
      <w:r w:rsidR="007E42E4">
        <w:t xml:space="preserve"> through to large </w:t>
      </w:r>
      <w:r w:rsidR="006E63C4">
        <w:t>collaborative</w:t>
      </w:r>
      <w:r w:rsidR="007E42E4">
        <w:t xml:space="preserve"> groups both in schools and clusters</w:t>
      </w:r>
      <w:r w:rsidR="007D07C6">
        <w:t xml:space="preserve"> </w:t>
      </w:r>
      <w:r w:rsidR="007556FD">
        <w:t>p</w:t>
      </w:r>
      <w:r w:rsidR="000B0EE7">
        <w:t xml:space="preserve">edagogy </w:t>
      </w:r>
      <w:r w:rsidR="00123150">
        <w:t>could form a key area to focus on</w:t>
      </w:r>
      <w:r w:rsidR="000B0EE7">
        <w:t xml:space="preserve">. Research </w:t>
      </w:r>
      <w:r w:rsidR="007D07C6">
        <w:t>by</w:t>
      </w:r>
      <w:r w:rsidR="00463EAA" w:rsidRPr="00463EAA">
        <w:t xml:space="preserve"> Levin (2010, p.234</w:t>
      </w:r>
      <w:proofErr w:type="gramStart"/>
      <w:r w:rsidR="00463EAA" w:rsidRPr="00463EAA">
        <w:t>)</w:t>
      </w:r>
      <w:r w:rsidR="007D07C6">
        <w:t xml:space="preserve"> </w:t>
      </w:r>
      <w:r w:rsidR="00463EAA" w:rsidRPr="00463EAA">
        <w:t xml:space="preserve"> </w:t>
      </w:r>
      <w:r w:rsidR="0086209D">
        <w:t>states</w:t>
      </w:r>
      <w:proofErr w:type="gramEnd"/>
      <w:r w:rsidR="007D07C6">
        <w:t xml:space="preserve"> to improve</w:t>
      </w:r>
      <w:r w:rsidR="00463EAA" w:rsidRPr="00463EAA">
        <w:t xml:space="preserve"> schools must focus on a small number of goals with sustained effort</w:t>
      </w:r>
      <w:r w:rsidR="00651353">
        <w:t xml:space="preserve"> I have decided to base my poster on </w:t>
      </w:r>
      <w:r w:rsidR="00975E6A">
        <w:t>action research</w:t>
      </w:r>
      <w:r w:rsidR="00CF0141">
        <w:t>.</w:t>
      </w:r>
      <w:r w:rsidR="00975E6A">
        <w:t xml:space="preserve"> </w:t>
      </w:r>
      <w:r w:rsidR="00B760BF">
        <w:t>E</w:t>
      </w:r>
      <w:r w:rsidR="00975E6A">
        <w:t xml:space="preserve">xploring how schools and individuals can engage in </w:t>
      </w:r>
      <w:r w:rsidR="00B760BF">
        <w:t>research by taking simple steps</w:t>
      </w:r>
      <w:r w:rsidR="00975E6A">
        <w:t xml:space="preserve"> to unite in working towards achieving a common goal </w:t>
      </w:r>
      <w:r w:rsidR="00C363CC">
        <w:t xml:space="preserve">whilst improving practice </w:t>
      </w:r>
      <w:r w:rsidR="00630EAE">
        <w:t>and evaluating the impact they have on learners</w:t>
      </w:r>
      <w:r w:rsidR="007556FD">
        <w:t xml:space="preserve">. This will allow a focus </w:t>
      </w:r>
      <w:r w:rsidR="00260FEA">
        <w:t xml:space="preserve"> outside of the old styles of collaboration </w:t>
      </w:r>
      <w:r w:rsidR="009712B5">
        <w:t xml:space="preserve">which is </w:t>
      </w:r>
      <w:r w:rsidR="00260FEA" w:rsidRPr="00260FEA">
        <w:t xml:space="preserve"> </w:t>
      </w:r>
      <w:r w:rsidR="009712B5">
        <w:t>“</w:t>
      </w:r>
      <w:r w:rsidR="00260FEA" w:rsidRPr="00260FEA">
        <w:t>typically confined to staff meetings in whole schools, subject departments, or grade-level teams where announcements are made, materials are handed out, and plans and programs are discussed</w:t>
      </w:r>
      <w:r w:rsidR="00E56EFA">
        <w:t>” (</w:t>
      </w:r>
      <w:r w:rsidR="0090262B">
        <w:t>Full</w:t>
      </w:r>
      <w:r w:rsidR="002D4D09">
        <w:t>a</w:t>
      </w:r>
      <w:r w:rsidR="0090262B">
        <w:t>n and Hargreaves, 2016</w:t>
      </w:r>
      <w:r w:rsidR="00D974B9">
        <w:t>, P.</w:t>
      </w:r>
      <w:r w:rsidR="004B0055">
        <w:t>12)</w:t>
      </w:r>
      <w:r w:rsidR="008531FA">
        <w:t>.</w:t>
      </w:r>
      <w:r w:rsidR="0034296A">
        <w:t xml:space="preserve"> </w:t>
      </w:r>
    </w:p>
    <w:p w14:paraId="5B5C9570" w14:textId="798A3C9D" w:rsidR="00436B25" w:rsidRDefault="00436B25" w:rsidP="00B22B4A">
      <w:pPr>
        <w:tabs>
          <w:tab w:val="left" w:pos="1560"/>
        </w:tabs>
        <w:spacing w:line="360" w:lineRule="auto"/>
      </w:pPr>
      <w:r>
        <w:t xml:space="preserve">The aim of this poster </w:t>
      </w:r>
      <w:r w:rsidR="002C27FC">
        <w:t>is</w:t>
      </w:r>
      <w:r w:rsidR="002B5C5C">
        <w:t xml:space="preserve"> for it to be</w:t>
      </w:r>
      <w:r>
        <w:t xml:space="preserve"> </w:t>
      </w:r>
      <w:r w:rsidR="002B5C5C">
        <w:t xml:space="preserve">shared </w:t>
      </w:r>
      <w:r>
        <w:t xml:space="preserve">with schools across the EAS region to provide a starting point to </w:t>
      </w:r>
      <w:r w:rsidR="00D9560D">
        <w:t>promote</w:t>
      </w:r>
      <w:r>
        <w:t xml:space="preserve"> discussion about engaging in action research </w:t>
      </w:r>
      <w:r w:rsidR="00DE69DE">
        <w:t xml:space="preserve">to support </w:t>
      </w:r>
      <w:r w:rsidR="00196A84">
        <w:t>pedagogical</w:t>
      </w:r>
      <w:r w:rsidR="00DE69DE">
        <w:t xml:space="preserve"> approaches to enact the curriculum</w:t>
      </w:r>
      <w:r w:rsidR="00C51F50">
        <w:t>.</w:t>
      </w:r>
      <w:r>
        <w:t xml:space="preserve"> </w:t>
      </w:r>
      <w:r w:rsidR="00196A84">
        <w:t>The poster</w:t>
      </w:r>
      <w:r>
        <w:t xml:space="preserve"> aims to provide schools with information about the benefits of action research </w:t>
      </w:r>
      <w:r w:rsidR="00D9560D">
        <w:t>whilst</w:t>
      </w:r>
      <w:r>
        <w:t xml:space="preserve"> providing a practical guide to staff about what to consider and </w:t>
      </w:r>
      <w:r w:rsidR="00D9560D">
        <w:t>where</w:t>
      </w:r>
      <w:r>
        <w:t xml:space="preserve"> to start when </w:t>
      </w:r>
      <w:r w:rsidR="00D9560D">
        <w:t>engaging</w:t>
      </w:r>
      <w:r>
        <w:t xml:space="preserve"> in action research</w:t>
      </w:r>
      <w:r w:rsidR="00C46424">
        <w:t xml:space="preserve"> for the first time</w:t>
      </w:r>
      <w:r>
        <w:t>.</w:t>
      </w:r>
    </w:p>
    <w:p w14:paraId="7C4E9641" w14:textId="77777777" w:rsidR="008E5980" w:rsidRDefault="0034296A" w:rsidP="00B22B4A">
      <w:pPr>
        <w:tabs>
          <w:tab w:val="left" w:pos="1560"/>
        </w:tabs>
        <w:spacing w:line="360" w:lineRule="auto"/>
      </w:pPr>
      <w:r>
        <w:t xml:space="preserve">The rationale for this poster will be considered in terms of each section and why I have chosen to include it </w:t>
      </w:r>
      <w:r w:rsidR="00AD62FF">
        <w:t>based on feedback from</w:t>
      </w:r>
      <w:r w:rsidR="00804A0F">
        <w:t xml:space="preserve"> trust</w:t>
      </w:r>
      <w:r w:rsidR="00AD62FF">
        <w:t xml:space="preserve"> group discussions where I shared the poster and my own </w:t>
      </w:r>
      <w:r w:rsidR="00AD62FF">
        <w:lastRenderedPageBreak/>
        <w:t>professional judgements.</w:t>
      </w:r>
      <w:r w:rsidR="00F27CA2" w:rsidRPr="00F27CA2">
        <w:t xml:space="preserve"> The following table explains the rationale behind the chosen language and design of the poster.</w:t>
      </w:r>
    </w:p>
    <w:tbl>
      <w:tblPr>
        <w:tblStyle w:val="TableGrid"/>
        <w:tblW w:w="0" w:type="auto"/>
        <w:tblLook w:val="04A0" w:firstRow="1" w:lastRow="0" w:firstColumn="1" w:lastColumn="0" w:noHBand="0" w:noVBand="1"/>
      </w:tblPr>
      <w:tblGrid>
        <w:gridCol w:w="4508"/>
        <w:gridCol w:w="4508"/>
      </w:tblGrid>
      <w:tr w:rsidR="006258E9" w14:paraId="171711B5" w14:textId="77777777" w:rsidTr="006258E9">
        <w:tc>
          <w:tcPr>
            <w:tcW w:w="4508" w:type="dxa"/>
          </w:tcPr>
          <w:p w14:paraId="4095C12C" w14:textId="5AEBB578" w:rsidR="006258E9" w:rsidRDefault="006258E9" w:rsidP="00B22B4A">
            <w:pPr>
              <w:tabs>
                <w:tab w:val="left" w:pos="1560"/>
              </w:tabs>
              <w:spacing w:line="360" w:lineRule="auto"/>
            </w:pPr>
            <w:r>
              <w:t xml:space="preserve">Aspect of Poster </w:t>
            </w:r>
          </w:p>
        </w:tc>
        <w:tc>
          <w:tcPr>
            <w:tcW w:w="4508" w:type="dxa"/>
          </w:tcPr>
          <w:p w14:paraId="4C20883B" w14:textId="01D5A7BC" w:rsidR="006258E9" w:rsidRDefault="006258E9" w:rsidP="00B22B4A">
            <w:pPr>
              <w:tabs>
                <w:tab w:val="left" w:pos="1560"/>
              </w:tabs>
              <w:spacing w:line="360" w:lineRule="auto"/>
            </w:pPr>
            <w:r>
              <w:t>Rational</w:t>
            </w:r>
            <w:r w:rsidR="00763821">
              <w:t>e</w:t>
            </w:r>
          </w:p>
        </w:tc>
      </w:tr>
      <w:tr w:rsidR="006258E9" w14:paraId="24F5C57D" w14:textId="77777777" w:rsidTr="006258E9">
        <w:tc>
          <w:tcPr>
            <w:tcW w:w="4508" w:type="dxa"/>
          </w:tcPr>
          <w:p w14:paraId="7B4F44CF" w14:textId="77777777" w:rsidR="006258E9" w:rsidRDefault="005B3D22" w:rsidP="00B22B4A">
            <w:pPr>
              <w:tabs>
                <w:tab w:val="left" w:pos="1560"/>
              </w:tabs>
              <w:spacing w:line="360" w:lineRule="auto"/>
            </w:pPr>
            <w:r>
              <w:t xml:space="preserve">Title </w:t>
            </w:r>
          </w:p>
          <w:p w14:paraId="6B0F1129" w14:textId="054EF943" w:rsidR="00A5652A" w:rsidRDefault="005A23C1" w:rsidP="00B22B4A">
            <w:pPr>
              <w:tabs>
                <w:tab w:val="left" w:pos="1560"/>
              </w:tabs>
              <w:spacing w:line="360" w:lineRule="auto"/>
            </w:pPr>
            <w:r w:rsidRPr="005A23C1">
              <w:t xml:space="preserve">The role of action research in supporting pedagogy when implementing </w:t>
            </w:r>
            <w:r w:rsidR="003B1B7C">
              <w:t>c</w:t>
            </w:r>
            <w:r w:rsidRPr="005A23C1">
              <w:t>urriculum for Wales</w:t>
            </w:r>
          </w:p>
        </w:tc>
        <w:tc>
          <w:tcPr>
            <w:tcW w:w="4508" w:type="dxa"/>
          </w:tcPr>
          <w:p w14:paraId="3C124BE1" w14:textId="2676146D" w:rsidR="006258E9" w:rsidRDefault="00D93826" w:rsidP="00B22B4A">
            <w:pPr>
              <w:tabs>
                <w:tab w:val="left" w:pos="1560"/>
              </w:tabs>
              <w:spacing w:line="360" w:lineRule="auto"/>
            </w:pPr>
            <w:r>
              <w:t xml:space="preserve">This </w:t>
            </w:r>
            <w:r w:rsidR="005B2BD1">
              <w:t xml:space="preserve">initially </w:t>
            </w:r>
            <w:r>
              <w:t>read the role of action research in su</w:t>
            </w:r>
            <w:r w:rsidR="005B2BD1">
              <w:t xml:space="preserve">pporting teaching and learning when implementing curriculum for Wales as this is a more familiar concept to many teachers. After feedback from trust groups I decided to change teaching and learning to </w:t>
            </w:r>
            <w:r w:rsidR="00B37127">
              <w:t>pedagogy</w:t>
            </w:r>
            <w:r w:rsidR="005B2BD1">
              <w:t xml:space="preserve"> </w:t>
            </w:r>
            <w:r w:rsidR="00B37127">
              <w:t xml:space="preserve">to try and engage staff in using the same </w:t>
            </w:r>
            <w:r w:rsidR="00057EC0">
              <w:t>terminology</w:t>
            </w:r>
            <w:r w:rsidR="00B37127">
              <w:t xml:space="preserve"> that </w:t>
            </w:r>
            <w:r w:rsidR="00057EC0">
              <w:t xml:space="preserve">is contained in the curriculum and to start developing understanding about what </w:t>
            </w:r>
            <w:r w:rsidR="00436562">
              <w:t>pedagogy</w:t>
            </w:r>
            <w:r w:rsidR="00057EC0">
              <w:t xml:space="preserve"> is</w:t>
            </w:r>
            <w:r w:rsidR="004A4725">
              <w:t xml:space="preserve"> and how it is </w:t>
            </w:r>
            <w:r w:rsidR="001D5F25">
              <w:t>the bread and butter of what teachers do in the classroom on a daily basis</w:t>
            </w:r>
            <w:r w:rsidR="00436562">
              <w:t>.</w:t>
            </w:r>
            <w:r w:rsidR="00C72BBC">
              <w:t xml:space="preserve"> Encouraging the understanding that pedagogy is the craft of teaching.</w:t>
            </w:r>
          </w:p>
        </w:tc>
      </w:tr>
      <w:tr w:rsidR="006258E9" w14:paraId="0BCB907C" w14:textId="77777777" w:rsidTr="006258E9">
        <w:tc>
          <w:tcPr>
            <w:tcW w:w="4508" w:type="dxa"/>
          </w:tcPr>
          <w:p w14:paraId="03A62295" w14:textId="3A72C5B3" w:rsidR="006258E9" w:rsidRDefault="00295FD0" w:rsidP="00B22B4A">
            <w:pPr>
              <w:tabs>
                <w:tab w:val="left" w:pos="1560"/>
              </w:tabs>
              <w:spacing w:line="360" w:lineRule="auto"/>
            </w:pPr>
            <w:r>
              <w:t>Why a</w:t>
            </w:r>
            <w:r w:rsidR="00F25CCC">
              <w:t>ction research</w:t>
            </w:r>
            <w:r w:rsidR="002F2F21">
              <w:t>?  Included on the top left of the poster layout.</w:t>
            </w:r>
          </w:p>
        </w:tc>
        <w:tc>
          <w:tcPr>
            <w:tcW w:w="4508" w:type="dxa"/>
          </w:tcPr>
          <w:p w14:paraId="17895D43" w14:textId="54739D30" w:rsidR="006258E9" w:rsidRDefault="006C797D" w:rsidP="00B22B4A">
            <w:pPr>
              <w:tabs>
                <w:tab w:val="left" w:pos="1560"/>
              </w:tabs>
              <w:spacing w:line="360" w:lineRule="auto"/>
            </w:pPr>
            <w:r>
              <w:t>A</w:t>
            </w:r>
            <w:r w:rsidR="002F2F21">
              <w:t xml:space="preserve">s there is a push from Welsh government </w:t>
            </w:r>
            <w:r w:rsidR="0016766B">
              <w:t xml:space="preserve">in the new standards and the new curriculum </w:t>
            </w:r>
            <w:r w:rsidR="00FC4753">
              <w:t xml:space="preserve">will require an </w:t>
            </w:r>
            <w:r w:rsidR="0016766B">
              <w:t>upskill</w:t>
            </w:r>
            <w:r w:rsidR="00FC4753">
              <w:t xml:space="preserve"> of </w:t>
            </w:r>
            <w:r w:rsidR="0016766B">
              <w:t>the profession it is importan</w:t>
            </w:r>
            <w:r w:rsidR="00A22150">
              <w:t>t that teachers themselves under</w:t>
            </w:r>
            <w:r w:rsidR="00457CED">
              <w:t>stand why action research has an important role</w:t>
            </w:r>
            <w:r w:rsidR="00F401D5">
              <w:t>.</w:t>
            </w:r>
            <w:r w:rsidR="00457CED">
              <w:t xml:space="preserve">  </w:t>
            </w:r>
            <w:r w:rsidR="00F401D5">
              <w:t>I</w:t>
            </w:r>
            <w:r w:rsidR="00457CED">
              <w:t xml:space="preserve">t should not </w:t>
            </w:r>
            <w:proofErr w:type="gramStart"/>
            <w:r w:rsidR="00457CED">
              <w:t>be seen as</w:t>
            </w:r>
            <w:proofErr w:type="gramEnd"/>
            <w:r w:rsidR="00457CED">
              <w:t xml:space="preserve"> an additional task to add to </w:t>
            </w:r>
            <w:r w:rsidR="00717D5A">
              <w:t xml:space="preserve">workload </w:t>
            </w:r>
            <w:r w:rsidR="00457CED">
              <w:t xml:space="preserve">but </w:t>
            </w:r>
            <w:r w:rsidR="00717D5A">
              <w:t>instead a useful tool to support the</w:t>
            </w:r>
            <w:r w:rsidR="00701D18">
              <w:t>m on their own professional learning journey while supporting the school in achieving its targets</w:t>
            </w:r>
            <w:r w:rsidR="002E32BA">
              <w:t xml:space="preserve"> improving learner outcomes.</w:t>
            </w:r>
            <w:r w:rsidR="00C52288">
              <w:t xml:space="preserve"> T</w:t>
            </w:r>
            <w:r w:rsidR="004F22D9">
              <w:t>his section was added after</w:t>
            </w:r>
            <w:r w:rsidR="00E57747">
              <w:t xml:space="preserve"> conversations with teachers during professional learning events </w:t>
            </w:r>
            <w:r w:rsidR="001B7710">
              <w:t xml:space="preserve">highlighting the fact that teachers were not </w:t>
            </w:r>
            <w:proofErr w:type="gramStart"/>
            <w:r w:rsidR="001B7710">
              <w:t>adverse</w:t>
            </w:r>
            <w:proofErr w:type="gramEnd"/>
            <w:r w:rsidR="001B7710">
              <w:t xml:space="preserve"> to engaging with research but did not understand ‘why’ it should be part of their practice.</w:t>
            </w:r>
          </w:p>
        </w:tc>
      </w:tr>
      <w:tr w:rsidR="006258E9" w14:paraId="26318FD7" w14:textId="77777777" w:rsidTr="006258E9">
        <w:tc>
          <w:tcPr>
            <w:tcW w:w="4508" w:type="dxa"/>
          </w:tcPr>
          <w:p w14:paraId="1B72A0EB" w14:textId="6364AC68" w:rsidR="006258E9" w:rsidRDefault="005C6088" w:rsidP="00B22B4A">
            <w:pPr>
              <w:tabs>
                <w:tab w:val="left" w:pos="1560"/>
              </w:tabs>
              <w:spacing w:line="360" w:lineRule="auto"/>
            </w:pPr>
            <w:r>
              <w:t>How is Pedagogy changing?</w:t>
            </w:r>
          </w:p>
        </w:tc>
        <w:tc>
          <w:tcPr>
            <w:tcW w:w="4508" w:type="dxa"/>
          </w:tcPr>
          <w:p w14:paraId="17940FDF" w14:textId="36543B04" w:rsidR="006258E9" w:rsidRDefault="007D734A" w:rsidP="00B22B4A">
            <w:pPr>
              <w:tabs>
                <w:tab w:val="left" w:pos="1560"/>
              </w:tabs>
              <w:spacing w:line="360" w:lineRule="auto"/>
            </w:pPr>
            <w:r>
              <w:t xml:space="preserve">This section has been included as during trust group discussions many teachers shared that </w:t>
            </w:r>
            <w:r>
              <w:lastRenderedPageBreak/>
              <w:t xml:space="preserve">the </w:t>
            </w:r>
            <w:proofErr w:type="gramStart"/>
            <w:r>
              <w:t>schools</w:t>
            </w:r>
            <w:proofErr w:type="gramEnd"/>
            <w:r>
              <w:t xml:space="preserve"> they work in had started by undertaking an activity assessing what is ‘new’, ‘old’</w:t>
            </w:r>
            <w:r w:rsidR="00093418">
              <w:t xml:space="preserve"> and ‘altered’ </w:t>
            </w:r>
            <w:r w:rsidR="00FA26DF">
              <w:t xml:space="preserve">in terms of pedagogy. </w:t>
            </w:r>
            <w:r w:rsidR="00877A7B">
              <w:t xml:space="preserve"> The aim of this section of the poster is to act as a reminder that Donaldson</w:t>
            </w:r>
            <w:r w:rsidR="00A75054">
              <w:t xml:space="preserve"> (2015)</w:t>
            </w:r>
            <w:r w:rsidR="00877A7B">
              <w:t xml:space="preserve"> in his recommendation suggests a range of principles should be used and not one size fits all approach. I chose to include the </w:t>
            </w:r>
            <w:r w:rsidR="00831F7C">
              <w:t>pedagogical</w:t>
            </w:r>
            <w:r w:rsidR="00A96E8C">
              <w:t xml:space="preserve"> principles as a</w:t>
            </w:r>
            <w:r w:rsidR="00877A7B">
              <w:t xml:space="preserve"> diagram </w:t>
            </w:r>
            <w:r w:rsidR="00A96E8C">
              <w:t xml:space="preserve">to aid memory </w:t>
            </w:r>
            <w:r w:rsidR="00831F7C">
              <w:t xml:space="preserve">of them and support visual learners by breaking up a body of text. </w:t>
            </w:r>
          </w:p>
        </w:tc>
      </w:tr>
      <w:tr w:rsidR="006258E9" w14:paraId="4C46D695" w14:textId="77777777" w:rsidTr="006258E9">
        <w:tc>
          <w:tcPr>
            <w:tcW w:w="4508" w:type="dxa"/>
          </w:tcPr>
          <w:p w14:paraId="5667FCED" w14:textId="1EB76102" w:rsidR="006258E9" w:rsidRDefault="00383C26" w:rsidP="00B22B4A">
            <w:pPr>
              <w:tabs>
                <w:tab w:val="left" w:pos="1560"/>
              </w:tabs>
              <w:spacing w:line="360" w:lineRule="auto"/>
            </w:pPr>
            <w:r>
              <w:lastRenderedPageBreak/>
              <w:t xml:space="preserve">Middle </w:t>
            </w:r>
            <w:r w:rsidR="00712EFD">
              <w:t xml:space="preserve">section – diagrams and blue box </w:t>
            </w:r>
            <w:r w:rsidR="00AF39AD">
              <w:t>‘</w:t>
            </w:r>
            <w:r w:rsidR="00712EFD">
              <w:t>starting point</w:t>
            </w:r>
            <w:r w:rsidR="00AF39AD">
              <w:t>’</w:t>
            </w:r>
          </w:p>
        </w:tc>
        <w:tc>
          <w:tcPr>
            <w:tcW w:w="4508" w:type="dxa"/>
          </w:tcPr>
          <w:p w14:paraId="1F370233" w14:textId="028E49A8" w:rsidR="006258E9" w:rsidRDefault="00722F19" w:rsidP="00B22B4A">
            <w:pPr>
              <w:tabs>
                <w:tab w:val="left" w:pos="1560"/>
              </w:tabs>
              <w:spacing w:line="360" w:lineRule="auto"/>
            </w:pPr>
            <w:r>
              <w:t xml:space="preserve">This section was originally the entire poster </w:t>
            </w:r>
            <w:r w:rsidR="00A82982">
              <w:t xml:space="preserve">in a slightly different layout. </w:t>
            </w:r>
            <w:r w:rsidR="008E00EA">
              <w:t>However,</w:t>
            </w:r>
            <w:r>
              <w:t xml:space="preserve"> after sharing with work </w:t>
            </w:r>
            <w:r w:rsidR="00A82982">
              <w:t>colleagues</w:t>
            </w:r>
            <w:r>
              <w:t xml:space="preserve"> they felt that some background information relating to ‘why’ action research should be conducted</w:t>
            </w:r>
            <w:r w:rsidR="00A82982">
              <w:t xml:space="preserve"> would be beneficial to share with schools on a poster as well as information about ‘how’ to conduct research. The images have been selected to provide a visual and colour to </w:t>
            </w:r>
            <w:r w:rsidR="00B0156A">
              <w:t xml:space="preserve">attract initial interest to the poster content. The three images provide </w:t>
            </w:r>
            <w:r w:rsidR="008E00EA">
              <w:t>representation of the cyclical nature of research and how inevitabl</w:t>
            </w:r>
            <w:r w:rsidR="009E58CE">
              <w:t>y</w:t>
            </w:r>
            <w:r w:rsidR="008E00EA">
              <w:t xml:space="preserve"> the conclusion of one piece of research can lead to more questions and the cycle may begin again.</w:t>
            </w:r>
          </w:p>
          <w:p w14:paraId="6E5EF76C" w14:textId="7C908BAB" w:rsidR="00477720" w:rsidRDefault="00477720" w:rsidP="00B22B4A">
            <w:pPr>
              <w:tabs>
                <w:tab w:val="left" w:pos="1560"/>
              </w:tabs>
              <w:spacing w:line="360" w:lineRule="auto"/>
            </w:pPr>
            <w:r>
              <w:t xml:space="preserve">While the </w:t>
            </w:r>
            <w:r w:rsidR="00AF67D9">
              <w:t xml:space="preserve">images provide a pictorial </w:t>
            </w:r>
            <w:proofErr w:type="gramStart"/>
            <w:r w:rsidR="00AF67D9">
              <w:t>guide</w:t>
            </w:r>
            <w:proofErr w:type="gramEnd"/>
            <w:r w:rsidR="00AF67D9">
              <w:t xml:space="preserve"> the blue box is aimed at providing a basic structure and questions to consider when undertaking research. The aim of the yellow headings on a blue background was to highlight the importance of each step in the process</w:t>
            </w:r>
            <w:r w:rsidR="002F16B1">
              <w:t xml:space="preserve"> is different. </w:t>
            </w:r>
          </w:p>
        </w:tc>
      </w:tr>
      <w:tr w:rsidR="006258E9" w14:paraId="27951DD6" w14:textId="77777777" w:rsidTr="006258E9">
        <w:tc>
          <w:tcPr>
            <w:tcW w:w="4508" w:type="dxa"/>
          </w:tcPr>
          <w:p w14:paraId="54A2DEC8" w14:textId="3971D267" w:rsidR="006258E9" w:rsidRDefault="00AF39AD" w:rsidP="00B22B4A">
            <w:pPr>
              <w:tabs>
                <w:tab w:val="left" w:pos="1560"/>
              </w:tabs>
              <w:spacing w:line="360" w:lineRule="auto"/>
            </w:pPr>
            <w:r>
              <w:t xml:space="preserve">Benefits and Barriers </w:t>
            </w:r>
            <w:r w:rsidR="00905AFE">
              <w:t>to action research</w:t>
            </w:r>
          </w:p>
        </w:tc>
        <w:tc>
          <w:tcPr>
            <w:tcW w:w="4508" w:type="dxa"/>
          </w:tcPr>
          <w:p w14:paraId="07497188" w14:textId="3E7E7226" w:rsidR="006258E9" w:rsidRDefault="00A25109" w:rsidP="00B22B4A">
            <w:pPr>
              <w:tabs>
                <w:tab w:val="left" w:pos="1560"/>
              </w:tabs>
              <w:spacing w:line="360" w:lineRule="auto"/>
            </w:pPr>
            <w:r>
              <w:t xml:space="preserve">This section has been included as many of the </w:t>
            </w:r>
            <w:r w:rsidR="00C640FD">
              <w:t xml:space="preserve">statements in this section come from questions </w:t>
            </w:r>
            <w:r w:rsidR="00C640FD">
              <w:lastRenderedPageBreak/>
              <w:t xml:space="preserve">senior leaders in schools across the EAS region have faced when starting to have professional conversations with staff about undertaking action research. The idea behind this section is that it will be used a stimulus to </w:t>
            </w:r>
            <w:r w:rsidR="00381D1A">
              <w:t xml:space="preserve">promote professional </w:t>
            </w:r>
            <w:r w:rsidR="003351BB">
              <w:t>dialogue</w:t>
            </w:r>
            <w:r w:rsidR="00381D1A">
              <w:t xml:space="preserve"> </w:t>
            </w:r>
            <w:r w:rsidR="00B451F8">
              <w:t>about how to overcome the potential barriers in each individual setting also</w:t>
            </w:r>
            <w:r w:rsidR="009E58CE">
              <w:t xml:space="preserve"> considering</w:t>
            </w:r>
            <w:r w:rsidR="00B451F8">
              <w:t xml:space="preserve"> the wealth of opportunities that can arise. </w:t>
            </w:r>
            <w:r w:rsidR="00FE7BB8">
              <w:t xml:space="preserve"> I deliberately chose to include one more </w:t>
            </w:r>
            <w:r w:rsidR="00F965AD">
              <w:t xml:space="preserve">benefit than barrier to help promote </w:t>
            </w:r>
            <w:r w:rsidR="009E58CE">
              <w:t xml:space="preserve">positivity around </w:t>
            </w:r>
            <w:r w:rsidR="00F965AD">
              <w:t xml:space="preserve">action research in schools across the region. </w:t>
            </w:r>
          </w:p>
        </w:tc>
      </w:tr>
      <w:tr w:rsidR="006258E9" w14:paraId="71BC8A10" w14:textId="77777777" w:rsidTr="006258E9">
        <w:tc>
          <w:tcPr>
            <w:tcW w:w="4508" w:type="dxa"/>
          </w:tcPr>
          <w:p w14:paraId="1EA673C2" w14:textId="563D4632" w:rsidR="006258E9" w:rsidRDefault="00F83385" w:rsidP="00B22B4A">
            <w:pPr>
              <w:tabs>
                <w:tab w:val="left" w:pos="1560"/>
              </w:tabs>
              <w:spacing w:line="360" w:lineRule="auto"/>
            </w:pPr>
            <w:r>
              <w:lastRenderedPageBreak/>
              <w:t>References</w:t>
            </w:r>
          </w:p>
        </w:tc>
        <w:tc>
          <w:tcPr>
            <w:tcW w:w="4508" w:type="dxa"/>
          </w:tcPr>
          <w:p w14:paraId="72B3AB38" w14:textId="623383CC" w:rsidR="006258E9" w:rsidRDefault="00763821" w:rsidP="00B22B4A">
            <w:pPr>
              <w:tabs>
                <w:tab w:val="left" w:pos="1560"/>
              </w:tabs>
              <w:spacing w:line="360" w:lineRule="auto"/>
            </w:pPr>
            <w:r>
              <w:t xml:space="preserve">These were included to signpost </w:t>
            </w:r>
            <w:r w:rsidR="00027F80">
              <w:t>schools to further reading</w:t>
            </w:r>
            <w:r w:rsidR="00600CE3">
              <w:t xml:space="preserve"> for example if they wish to use the spirals of inquiry method they have the reference to the playbook where the full </w:t>
            </w:r>
            <w:r w:rsidR="006906CC">
              <w:t xml:space="preserve">structure can be found in more detail </w:t>
            </w:r>
            <w:r w:rsidR="00027F80">
              <w:t xml:space="preserve"> and to support the origin of the images used. </w:t>
            </w:r>
          </w:p>
        </w:tc>
      </w:tr>
      <w:tr w:rsidR="006258E9" w14:paraId="4D8422A0" w14:textId="77777777" w:rsidTr="006258E9">
        <w:tc>
          <w:tcPr>
            <w:tcW w:w="4508" w:type="dxa"/>
          </w:tcPr>
          <w:p w14:paraId="6909786D" w14:textId="7E8FAA04" w:rsidR="006258E9" w:rsidRDefault="00F83385" w:rsidP="00B22B4A">
            <w:pPr>
              <w:tabs>
                <w:tab w:val="left" w:pos="1560"/>
              </w:tabs>
              <w:spacing w:line="360" w:lineRule="auto"/>
            </w:pPr>
            <w:r>
              <w:t xml:space="preserve">Overall layout and design of the </w:t>
            </w:r>
            <w:proofErr w:type="gramStart"/>
            <w:r>
              <w:t>poster as a wh</w:t>
            </w:r>
            <w:r w:rsidR="00F51C1A">
              <w:t>ole</w:t>
            </w:r>
            <w:proofErr w:type="gramEnd"/>
            <w:r w:rsidR="00F51C1A">
              <w:t>.</w:t>
            </w:r>
          </w:p>
        </w:tc>
        <w:tc>
          <w:tcPr>
            <w:tcW w:w="4508" w:type="dxa"/>
          </w:tcPr>
          <w:p w14:paraId="2B5DEE1A" w14:textId="712DB1F1" w:rsidR="006258E9" w:rsidRPr="001D3115" w:rsidRDefault="007A2739" w:rsidP="00B22B4A">
            <w:pPr>
              <w:tabs>
                <w:tab w:val="left" w:pos="1560"/>
              </w:tabs>
              <w:spacing w:line="360" w:lineRule="auto"/>
              <w:rPr>
                <w:sz w:val="20"/>
                <w:szCs w:val="20"/>
              </w:rPr>
            </w:pPr>
            <w:r w:rsidRPr="001D3115">
              <w:rPr>
                <w:sz w:val="20"/>
                <w:szCs w:val="20"/>
              </w:rPr>
              <w:t xml:space="preserve">The </w:t>
            </w:r>
            <w:r w:rsidR="007C5071" w:rsidRPr="001D3115">
              <w:rPr>
                <w:sz w:val="20"/>
                <w:szCs w:val="20"/>
              </w:rPr>
              <w:t>l</w:t>
            </w:r>
            <w:r w:rsidRPr="001D3115">
              <w:rPr>
                <w:sz w:val="20"/>
                <w:szCs w:val="20"/>
              </w:rPr>
              <w:t>ayout of this poster changed considerably after receiving feedback from peers in t</w:t>
            </w:r>
            <w:r w:rsidR="003419AF" w:rsidRPr="001D3115">
              <w:rPr>
                <w:sz w:val="20"/>
                <w:szCs w:val="20"/>
              </w:rPr>
              <w:t xml:space="preserve">rust group discussions. Originally as previously mentioned the whole poster consisted of just three images and then went onto discuss the </w:t>
            </w:r>
            <w:r w:rsidR="00163AE4" w:rsidRPr="001D3115">
              <w:rPr>
                <w:sz w:val="20"/>
                <w:szCs w:val="20"/>
              </w:rPr>
              <w:t xml:space="preserve">starting points for research. After </w:t>
            </w:r>
            <w:r w:rsidR="007D1019" w:rsidRPr="001D3115">
              <w:rPr>
                <w:sz w:val="20"/>
                <w:szCs w:val="20"/>
              </w:rPr>
              <w:t xml:space="preserve">reflecting on feedback that more information about </w:t>
            </w:r>
            <w:r w:rsidR="00786FCB" w:rsidRPr="001D3115">
              <w:rPr>
                <w:sz w:val="20"/>
                <w:szCs w:val="20"/>
              </w:rPr>
              <w:t>‘</w:t>
            </w:r>
            <w:r w:rsidR="007D1019" w:rsidRPr="001D3115">
              <w:rPr>
                <w:sz w:val="20"/>
                <w:szCs w:val="20"/>
              </w:rPr>
              <w:t>why</w:t>
            </w:r>
            <w:r w:rsidR="00786FCB" w:rsidRPr="001D3115">
              <w:rPr>
                <w:sz w:val="20"/>
                <w:szCs w:val="20"/>
              </w:rPr>
              <w:t>’</w:t>
            </w:r>
            <w:r w:rsidR="007D1019" w:rsidRPr="001D3115">
              <w:rPr>
                <w:sz w:val="20"/>
                <w:szCs w:val="20"/>
              </w:rPr>
              <w:t xml:space="preserve"> research should be undertaken</w:t>
            </w:r>
            <w:r w:rsidR="00844CC4" w:rsidRPr="001D3115">
              <w:rPr>
                <w:sz w:val="20"/>
                <w:szCs w:val="20"/>
              </w:rPr>
              <w:t xml:space="preserve"> </w:t>
            </w:r>
            <w:r w:rsidR="00786FCB" w:rsidRPr="001D3115">
              <w:rPr>
                <w:sz w:val="20"/>
                <w:szCs w:val="20"/>
              </w:rPr>
              <w:t>needed to</w:t>
            </w:r>
            <w:r w:rsidR="00844CC4" w:rsidRPr="001D3115">
              <w:rPr>
                <w:sz w:val="20"/>
                <w:szCs w:val="20"/>
              </w:rPr>
              <w:t xml:space="preserve"> be included </w:t>
            </w:r>
            <w:r w:rsidR="007D1019" w:rsidRPr="001D3115">
              <w:rPr>
                <w:sz w:val="20"/>
                <w:szCs w:val="20"/>
              </w:rPr>
              <w:t xml:space="preserve">I decided to add in </w:t>
            </w:r>
            <w:r w:rsidR="009830E5" w:rsidRPr="001D3115">
              <w:rPr>
                <w:sz w:val="20"/>
                <w:szCs w:val="20"/>
              </w:rPr>
              <w:t xml:space="preserve">the </w:t>
            </w:r>
            <w:r w:rsidR="00011EE0" w:rsidRPr="001D3115">
              <w:rPr>
                <w:sz w:val="20"/>
                <w:szCs w:val="20"/>
              </w:rPr>
              <w:t xml:space="preserve">headings in bold around the edge of the poster. The banner at the top is used deliberately to draw attention to the title while the images and blue box are purposefully located in the centre of the poster </w:t>
            </w:r>
            <w:r w:rsidR="00A9364B" w:rsidRPr="001D3115">
              <w:rPr>
                <w:sz w:val="20"/>
                <w:szCs w:val="20"/>
              </w:rPr>
              <w:t xml:space="preserve">as this section contains practical information to help practitioners. The language was intentionally selected here to be simple and clear to help </w:t>
            </w:r>
            <w:r w:rsidR="00106138" w:rsidRPr="001D3115">
              <w:rPr>
                <w:sz w:val="20"/>
                <w:szCs w:val="20"/>
              </w:rPr>
              <w:t>practitioners</w:t>
            </w:r>
            <w:r w:rsidR="00A9364B" w:rsidRPr="001D3115">
              <w:rPr>
                <w:sz w:val="20"/>
                <w:szCs w:val="20"/>
              </w:rPr>
              <w:t xml:space="preserve"> </w:t>
            </w:r>
            <w:r w:rsidR="00106138" w:rsidRPr="001D3115">
              <w:rPr>
                <w:sz w:val="20"/>
                <w:szCs w:val="20"/>
              </w:rPr>
              <w:t xml:space="preserve">engage </w:t>
            </w:r>
            <w:r w:rsidR="00C85FEC" w:rsidRPr="001D3115">
              <w:rPr>
                <w:sz w:val="20"/>
                <w:szCs w:val="20"/>
              </w:rPr>
              <w:t>with the process.</w:t>
            </w:r>
          </w:p>
        </w:tc>
      </w:tr>
    </w:tbl>
    <w:p w14:paraId="4969BD0A" w14:textId="039F92E8" w:rsidR="00CD3862" w:rsidRDefault="00260FEA" w:rsidP="00650DB0">
      <w:pPr>
        <w:tabs>
          <w:tab w:val="left" w:pos="1560"/>
        </w:tabs>
        <w:spacing w:line="360" w:lineRule="auto"/>
      </w:pPr>
      <w:r w:rsidRPr="00260FEA">
        <w:br/>
      </w:r>
    </w:p>
    <w:p w14:paraId="01617E6B" w14:textId="0110642A" w:rsidR="00CD3862" w:rsidRPr="00DA403C" w:rsidRDefault="009505BD" w:rsidP="00ED66A5">
      <w:pPr>
        <w:tabs>
          <w:tab w:val="left" w:pos="1560"/>
        </w:tabs>
        <w:rPr>
          <w:b/>
          <w:bCs/>
        </w:rPr>
      </w:pPr>
      <w:r>
        <w:rPr>
          <w:b/>
          <w:bCs/>
        </w:rPr>
        <w:lastRenderedPageBreak/>
        <w:t xml:space="preserve">Section 3 </w:t>
      </w:r>
      <w:r w:rsidR="00DA403C" w:rsidRPr="00DA403C">
        <w:rPr>
          <w:b/>
          <w:bCs/>
        </w:rPr>
        <w:t>Critical Evaluation</w:t>
      </w:r>
      <w:r>
        <w:rPr>
          <w:b/>
          <w:bCs/>
        </w:rPr>
        <w:t xml:space="preserve"> </w:t>
      </w:r>
    </w:p>
    <w:p w14:paraId="4AFB96E2" w14:textId="0A889299" w:rsidR="00CD3862" w:rsidRDefault="00E30C85" w:rsidP="00086850">
      <w:pPr>
        <w:tabs>
          <w:tab w:val="left" w:pos="1560"/>
        </w:tabs>
        <w:spacing w:line="360" w:lineRule="auto"/>
      </w:pPr>
      <w:r>
        <w:t xml:space="preserve">This section will aim to reflect and critically evaluate the poster on action research. </w:t>
      </w:r>
      <w:r w:rsidR="003001CB">
        <w:t xml:space="preserve">Four </w:t>
      </w:r>
      <w:r w:rsidR="0033420C">
        <w:t xml:space="preserve">main </w:t>
      </w:r>
      <w:r w:rsidR="00E1636D">
        <w:t xml:space="preserve">evaluative points will be considered and discussed in turn. </w:t>
      </w:r>
    </w:p>
    <w:p w14:paraId="121D6337" w14:textId="0B7AB08A" w:rsidR="002F5186" w:rsidRDefault="002F5186" w:rsidP="00086850">
      <w:pPr>
        <w:tabs>
          <w:tab w:val="left" w:pos="1560"/>
        </w:tabs>
        <w:spacing w:line="360" w:lineRule="auto"/>
      </w:pPr>
      <w:r>
        <w:t xml:space="preserve">One of the main concerns is that time is a precious </w:t>
      </w:r>
      <w:r w:rsidR="003A61FD">
        <w:t>commodity</w:t>
      </w:r>
      <w:r>
        <w:t xml:space="preserve"> in schools and that school leaders will need to work hard to manage staff wor</w:t>
      </w:r>
      <w:r w:rsidR="00D87BED">
        <w:t xml:space="preserve">kload ensuring </w:t>
      </w:r>
      <w:r w:rsidR="00B87D54">
        <w:t xml:space="preserve">staff wellbeing is not compromised during the time of transformational change in the welsh education system. </w:t>
      </w:r>
      <w:r w:rsidR="00B17400">
        <w:t xml:space="preserve">Schools should see action research as working in harmony to develop </w:t>
      </w:r>
      <w:r w:rsidR="00C25233">
        <w:t xml:space="preserve">ways forward in relation to areas identified in their own self evaluation plans. In the first instance schools and teachers may require support from the </w:t>
      </w:r>
      <w:r w:rsidR="00873D83">
        <w:t>EAS</w:t>
      </w:r>
      <w:r w:rsidR="00C25233">
        <w:t xml:space="preserve"> to identify potential areas </w:t>
      </w:r>
      <w:r w:rsidR="00873D83">
        <w:t>to undertake research, select research methods, analyse and act on findings.</w:t>
      </w:r>
    </w:p>
    <w:p w14:paraId="71E37CF6" w14:textId="1100B234" w:rsidR="00CD3862" w:rsidRDefault="00873D83" w:rsidP="00086850">
      <w:pPr>
        <w:tabs>
          <w:tab w:val="left" w:pos="1560"/>
        </w:tabs>
        <w:spacing w:line="360" w:lineRule="auto"/>
      </w:pPr>
      <w:r>
        <w:t>A</w:t>
      </w:r>
      <w:r w:rsidR="00E30C85">
        <w:t>n additional problem could b</w:t>
      </w:r>
      <w:r w:rsidR="00875BF7">
        <w:t>e</w:t>
      </w:r>
      <w:r w:rsidR="00E30C85">
        <w:t xml:space="preserve"> reluctance of s</w:t>
      </w:r>
      <w:r w:rsidR="009B6604">
        <w:t>taff</w:t>
      </w:r>
      <w:r w:rsidR="00E30C85">
        <w:t xml:space="preserve"> to facilitate </w:t>
      </w:r>
      <w:r w:rsidR="00875BF7">
        <w:t xml:space="preserve">action research </w:t>
      </w:r>
      <w:r w:rsidR="00E30C85">
        <w:t xml:space="preserve">and </w:t>
      </w:r>
      <w:r w:rsidR="000E293A">
        <w:t>engage</w:t>
      </w:r>
      <w:r w:rsidR="00D4472C">
        <w:t xml:space="preserve"> with previous research in the area.</w:t>
      </w:r>
      <w:r w:rsidR="00E30C85">
        <w:t xml:space="preserve"> Here the EAS could help by producing a bank of resources and initially</w:t>
      </w:r>
      <w:r w:rsidR="006521FE">
        <w:t xml:space="preserve"> sign post schools and staff to </w:t>
      </w:r>
      <w:r w:rsidR="00BE1ADB">
        <w:t xml:space="preserve">research contained in EBSCO </w:t>
      </w:r>
      <w:r w:rsidR="00DB4DAC">
        <w:t>as all Education Workforce Council members have access to this</w:t>
      </w:r>
      <w:r w:rsidR="00EE36E4">
        <w:t xml:space="preserve"> electronic journal bank</w:t>
      </w:r>
      <w:r w:rsidR="00E30C85">
        <w:t xml:space="preserve">. </w:t>
      </w:r>
      <w:r w:rsidR="00DB4DAC">
        <w:t>T</w:t>
      </w:r>
      <w:r w:rsidR="00E30C85">
        <w:t xml:space="preserve">ime must be spent on developing a collaborative culture </w:t>
      </w:r>
      <w:r w:rsidR="00EE36E4">
        <w:t xml:space="preserve">in schools </w:t>
      </w:r>
      <w:r w:rsidR="00E30C85">
        <w:t xml:space="preserve">and explaining that leadership is located between and among all individuals (Harris &amp; </w:t>
      </w:r>
      <w:proofErr w:type="spellStart"/>
      <w:r w:rsidR="00E30C85">
        <w:t>Muijs</w:t>
      </w:r>
      <w:proofErr w:type="spellEnd"/>
      <w:r w:rsidR="00E30C85">
        <w:t>, 2005, p. 34). Leadership also is one of the five new standards for all teachers and leaders in Wales,  (Welsh-Government, 2017b) all teachers are expected to lead</w:t>
      </w:r>
      <w:r w:rsidR="00DB4DAC">
        <w:t xml:space="preserve">, this could be an initial research project in their own year group or phase </w:t>
      </w:r>
      <w:r w:rsidR="0071549C">
        <w:t xml:space="preserve">eventually moving towards cluster projects </w:t>
      </w:r>
      <w:r w:rsidR="000B0D1A">
        <w:t>and for the schools that have capacity the EAS can broker links with International Links Global to facilitate professional learning opportunities across Europe and the worldwide.</w:t>
      </w:r>
    </w:p>
    <w:p w14:paraId="20C97854" w14:textId="32114835" w:rsidR="00C148AB" w:rsidRDefault="00C148AB" w:rsidP="00086850">
      <w:pPr>
        <w:tabs>
          <w:tab w:val="left" w:pos="1560"/>
        </w:tabs>
        <w:spacing w:line="360" w:lineRule="auto"/>
      </w:pPr>
      <w:r w:rsidRPr="00C148AB">
        <w:t xml:space="preserve">A risk also lies in the ability of senior leadership to relinquish control. </w:t>
      </w:r>
      <w:r w:rsidR="00626FAF">
        <w:t xml:space="preserve">Senior leaders </w:t>
      </w:r>
      <w:r w:rsidRPr="00C148AB">
        <w:t>might find it difficult to be in a position where they do not have direct control</w:t>
      </w:r>
      <w:r w:rsidR="00626FAF">
        <w:t xml:space="preserve"> over what is being researched and the findings that may come from the research. </w:t>
      </w:r>
      <w:r w:rsidR="0078354F">
        <w:t xml:space="preserve">Here the EAS can support in </w:t>
      </w:r>
      <w:r w:rsidR="008E07C0">
        <w:t xml:space="preserve">providing professional </w:t>
      </w:r>
      <w:r w:rsidR="00877CF0">
        <w:t xml:space="preserve">learning around the benefits of distributed leadership and </w:t>
      </w:r>
      <w:r w:rsidR="0014690E">
        <w:t xml:space="preserve">developing staff that are all leaders of their own learning. </w:t>
      </w:r>
    </w:p>
    <w:p w14:paraId="297A3566" w14:textId="43A171D1" w:rsidR="003001CB" w:rsidRDefault="00FC132C" w:rsidP="00086850">
      <w:pPr>
        <w:tabs>
          <w:tab w:val="left" w:pos="1560"/>
        </w:tabs>
        <w:spacing w:line="360" w:lineRule="auto"/>
      </w:pPr>
      <w:r>
        <w:t>Finally</w:t>
      </w:r>
      <w:r w:rsidR="00485923">
        <w:t xml:space="preserve">, </w:t>
      </w:r>
      <w:r w:rsidR="00207295">
        <w:t xml:space="preserve">while the poster aims to </w:t>
      </w:r>
      <w:r w:rsidR="0059651C">
        <w:t xml:space="preserve">provide school with a starting point for engaging in action research along with the benefits and potential barriers of such work </w:t>
      </w:r>
      <w:r w:rsidR="005514A2">
        <w:t>it is only a starting point that contains just two potential</w:t>
      </w:r>
      <w:r w:rsidR="002450AC">
        <w:t xml:space="preserve"> research</w:t>
      </w:r>
      <w:r w:rsidR="005514A2">
        <w:t xml:space="preserve"> methods </w:t>
      </w:r>
      <w:r w:rsidR="008643ED">
        <w:t>and basic questions to consider. Schools will need to</w:t>
      </w:r>
      <w:r w:rsidR="003D6EC1">
        <w:t xml:space="preserve"> spend time reading and engaging with research methods a</w:t>
      </w:r>
      <w:r w:rsidR="00FA5DF6">
        <w:t xml:space="preserve">long with considering the possibility of supporting some staff to undertake an accredited </w:t>
      </w:r>
      <w:r w:rsidR="00EE6611">
        <w:t>path, for example</w:t>
      </w:r>
      <w:r w:rsidR="00275F4C">
        <w:t xml:space="preserve"> a </w:t>
      </w:r>
      <w:r w:rsidR="00EE6611">
        <w:t xml:space="preserve">Postgraduate </w:t>
      </w:r>
      <w:r w:rsidR="00275F4C">
        <w:t>certificate</w:t>
      </w:r>
      <w:r w:rsidR="00EE6611">
        <w:t xml:space="preserve"> in </w:t>
      </w:r>
      <w:r w:rsidR="00275F4C">
        <w:t>t</w:t>
      </w:r>
      <w:r w:rsidR="00EE6611">
        <w:t xml:space="preserve">eaching and learning </w:t>
      </w:r>
      <w:r w:rsidR="00275F4C">
        <w:t>or masters. These staff members could be vital in sharing their knowledge and experiences with others in school.</w:t>
      </w:r>
    </w:p>
    <w:p w14:paraId="3BB43445" w14:textId="77777777" w:rsidR="00C148AB" w:rsidRDefault="00C148AB" w:rsidP="00086850">
      <w:pPr>
        <w:tabs>
          <w:tab w:val="left" w:pos="1560"/>
        </w:tabs>
        <w:spacing w:line="360" w:lineRule="auto"/>
      </w:pPr>
    </w:p>
    <w:p w14:paraId="3755E038" w14:textId="6AABEEBD" w:rsidR="00755FAB" w:rsidRDefault="00F87F4E" w:rsidP="00086850">
      <w:pPr>
        <w:tabs>
          <w:tab w:val="left" w:pos="1560"/>
        </w:tabs>
        <w:spacing w:line="360" w:lineRule="auto"/>
        <w:rPr>
          <w:b/>
          <w:bCs/>
        </w:rPr>
      </w:pPr>
      <w:r w:rsidRPr="00F87F4E">
        <w:rPr>
          <w:b/>
          <w:bCs/>
        </w:rPr>
        <w:lastRenderedPageBreak/>
        <w:t xml:space="preserve">Conclusion </w:t>
      </w:r>
    </w:p>
    <w:p w14:paraId="579A4F7B" w14:textId="5DDB313B" w:rsidR="00A84AD5" w:rsidRPr="00A84AD5" w:rsidRDefault="00A84AD5" w:rsidP="00C53318">
      <w:pPr>
        <w:autoSpaceDE w:val="0"/>
        <w:autoSpaceDN w:val="0"/>
        <w:adjustRightInd w:val="0"/>
        <w:spacing w:after="0" w:line="360" w:lineRule="auto"/>
        <w:rPr>
          <w:rFonts w:eastAsia="Times New Roman" w:cs="Times New Roman"/>
          <w:sz w:val="24"/>
          <w:szCs w:val="24"/>
        </w:rPr>
      </w:pPr>
      <w:r w:rsidRPr="00A84AD5">
        <w:rPr>
          <w:rFonts w:eastAsia="Times New Roman" w:cs="Times New Roman"/>
          <w:sz w:val="24"/>
          <w:szCs w:val="24"/>
        </w:rPr>
        <w:t xml:space="preserve">In </w:t>
      </w:r>
      <w:r w:rsidR="00C629CF">
        <w:rPr>
          <w:rFonts w:eastAsia="Times New Roman" w:cs="Times New Roman"/>
          <w:sz w:val="24"/>
          <w:szCs w:val="24"/>
        </w:rPr>
        <w:t>section one I</w:t>
      </w:r>
      <w:r w:rsidRPr="00A84AD5">
        <w:rPr>
          <w:rFonts w:eastAsia="Times New Roman" w:cs="Times New Roman"/>
          <w:sz w:val="24"/>
          <w:szCs w:val="24"/>
        </w:rPr>
        <w:t xml:space="preserve"> argued that </w:t>
      </w:r>
      <w:r w:rsidR="00C629CF">
        <w:rPr>
          <w:rFonts w:eastAsia="Times New Roman" w:cs="Times New Roman"/>
          <w:sz w:val="24"/>
          <w:szCs w:val="24"/>
        </w:rPr>
        <w:t xml:space="preserve">twelve </w:t>
      </w:r>
      <w:r w:rsidR="00D84F23">
        <w:rPr>
          <w:rFonts w:eastAsia="Times New Roman" w:cs="Times New Roman"/>
          <w:sz w:val="24"/>
          <w:szCs w:val="24"/>
        </w:rPr>
        <w:t>pedagogical</w:t>
      </w:r>
      <w:r w:rsidR="00C629CF">
        <w:rPr>
          <w:rFonts w:eastAsia="Times New Roman" w:cs="Times New Roman"/>
          <w:sz w:val="24"/>
          <w:szCs w:val="24"/>
        </w:rPr>
        <w:t xml:space="preserve"> principles are hard to remember </w:t>
      </w:r>
      <w:r w:rsidR="00637690">
        <w:rPr>
          <w:rFonts w:eastAsia="Times New Roman" w:cs="Times New Roman"/>
          <w:sz w:val="24"/>
          <w:szCs w:val="24"/>
        </w:rPr>
        <w:t xml:space="preserve"> especially when considering cognitive load theory and </w:t>
      </w:r>
      <w:r w:rsidR="0094094B">
        <w:rPr>
          <w:rFonts w:eastAsia="Times New Roman" w:cs="Times New Roman"/>
          <w:sz w:val="24"/>
          <w:szCs w:val="24"/>
        </w:rPr>
        <w:t xml:space="preserve">that if good assessment for learning is the key principle then many of the twelve principles suggested by </w:t>
      </w:r>
      <w:r w:rsidR="00D84F23">
        <w:rPr>
          <w:rFonts w:eastAsia="Times New Roman" w:cs="Times New Roman"/>
          <w:sz w:val="24"/>
          <w:szCs w:val="24"/>
        </w:rPr>
        <w:t>Donald</w:t>
      </w:r>
      <w:r w:rsidR="007F35F0">
        <w:rPr>
          <w:rFonts w:eastAsia="Times New Roman" w:cs="Times New Roman"/>
          <w:sz w:val="24"/>
          <w:szCs w:val="24"/>
        </w:rPr>
        <w:t xml:space="preserve">son (2015) could be combined resulting in fewer principles without narrowing the approach taken to facilitate curriculum for Wales in a variety of settings. </w:t>
      </w:r>
      <w:r w:rsidR="000652C2">
        <w:rPr>
          <w:rFonts w:eastAsia="Times New Roman" w:cs="Times New Roman"/>
          <w:sz w:val="24"/>
          <w:szCs w:val="24"/>
        </w:rPr>
        <w:t xml:space="preserve"> Leadership will also be key </w:t>
      </w:r>
      <w:r w:rsidR="00B0728C">
        <w:rPr>
          <w:rFonts w:eastAsia="Times New Roman" w:cs="Times New Roman"/>
          <w:sz w:val="24"/>
          <w:szCs w:val="24"/>
        </w:rPr>
        <w:t xml:space="preserve">in facilitating </w:t>
      </w:r>
      <w:r w:rsidR="00C53318">
        <w:rPr>
          <w:rFonts w:eastAsia="Times New Roman" w:cs="Times New Roman"/>
          <w:sz w:val="24"/>
          <w:szCs w:val="24"/>
        </w:rPr>
        <w:t xml:space="preserve">staff to have an </w:t>
      </w:r>
      <w:r w:rsidR="00C53318">
        <w:rPr>
          <w:rFonts w:eastAsia="Arial" w:cs="Arial"/>
          <w:iCs/>
          <w:sz w:val="24"/>
          <w:szCs w:val="24"/>
          <w:lang w:eastAsia="en-GB"/>
        </w:rPr>
        <w:t>e</w:t>
      </w:r>
      <w:r w:rsidRPr="00A84AD5">
        <w:rPr>
          <w:rFonts w:eastAsia="Arial" w:cs="Arial"/>
          <w:iCs/>
          <w:sz w:val="24"/>
          <w:szCs w:val="24"/>
          <w:lang w:eastAsia="en-GB"/>
        </w:rPr>
        <w:t>valuative mind frame</w:t>
      </w:r>
      <w:r w:rsidR="00C53318">
        <w:rPr>
          <w:rFonts w:eastAsia="Arial" w:cs="Arial"/>
          <w:sz w:val="24"/>
          <w:szCs w:val="24"/>
          <w:lang w:eastAsia="en-GB"/>
        </w:rPr>
        <w:t>,</w:t>
      </w:r>
      <w:r w:rsidRPr="00A84AD5">
        <w:rPr>
          <w:rFonts w:eastAsia="Arial" w:cs="Arial"/>
          <w:sz w:val="24"/>
          <w:szCs w:val="24"/>
          <w:lang w:eastAsia="en-GB"/>
        </w:rPr>
        <w:t xml:space="preserve"> </w:t>
      </w:r>
      <w:proofErr w:type="gramStart"/>
      <w:r w:rsidR="00C53318">
        <w:rPr>
          <w:rFonts w:eastAsia="Arial" w:cs="Arial"/>
          <w:sz w:val="24"/>
          <w:szCs w:val="24"/>
          <w:lang w:eastAsia="en-GB"/>
        </w:rPr>
        <w:t>i</w:t>
      </w:r>
      <w:r w:rsidRPr="00A84AD5">
        <w:rPr>
          <w:rFonts w:eastAsia="Arial" w:cs="Arial"/>
          <w:sz w:val="24"/>
          <w:szCs w:val="24"/>
          <w:lang w:eastAsia="en-GB"/>
        </w:rPr>
        <w:t>n order for</w:t>
      </w:r>
      <w:proofErr w:type="gramEnd"/>
      <w:r w:rsidRPr="00A84AD5">
        <w:rPr>
          <w:rFonts w:eastAsia="Arial" w:cs="Arial"/>
          <w:sz w:val="24"/>
          <w:szCs w:val="24"/>
          <w:lang w:eastAsia="en-GB"/>
        </w:rPr>
        <w:t xml:space="preserve"> teachers to feedback to others then they must evaluate how effective their change in practice was</w:t>
      </w:r>
      <w:r w:rsidR="00C53318">
        <w:rPr>
          <w:rFonts w:eastAsia="Arial" w:cs="Arial"/>
          <w:sz w:val="24"/>
          <w:szCs w:val="24"/>
          <w:lang w:eastAsia="en-GB"/>
        </w:rPr>
        <w:t xml:space="preserve"> as a result of their a</w:t>
      </w:r>
      <w:r w:rsidR="003E124D">
        <w:rPr>
          <w:rFonts w:eastAsia="Arial" w:cs="Arial"/>
          <w:sz w:val="24"/>
          <w:szCs w:val="24"/>
          <w:lang w:eastAsia="en-GB"/>
        </w:rPr>
        <w:t>ction research</w:t>
      </w:r>
      <w:r w:rsidRPr="00A84AD5">
        <w:rPr>
          <w:rFonts w:eastAsia="Arial" w:cs="Arial"/>
          <w:sz w:val="24"/>
          <w:szCs w:val="24"/>
          <w:lang w:eastAsia="en-GB"/>
        </w:rPr>
        <w:t>. This will also affect the action plan</w:t>
      </w:r>
      <w:r w:rsidR="003E124D">
        <w:rPr>
          <w:rFonts w:eastAsia="Arial" w:cs="Arial"/>
          <w:sz w:val="24"/>
          <w:szCs w:val="24"/>
          <w:lang w:eastAsia="en-GB"/>
        </w:rPr>
        <w:t xml:space="preserve"> as disc</w:t>
      </w:r>
      <w:r w:rsidR="00F95ADC">
        <w:rPr>
          <w:rFonts w:eastAsia="Arial" w:cs="Arial"/>
          <w:sz w:val="24"/>
          <w:szCs w:val="24"/>
          <w:lang w:eastAsia="en-GB"/>
        </w:rPr>
        <w:t xml:space="preserve">ussed in section 2 to ensure EAS support schools with the </w:t>
      </w:r>
      <w:r w:rsidR="00031D58">
        <w:rPr>
          <w:rFonts w:eastAsia="Arial" w:cs="Arial"/>
          <w:sz w:val="24"/>
          <w:szCs w:val="24"/>
          <w:lang w:eastAsia="en-GB"/>
        </w:rPr>
        <w:t>p</w:t>
      </w:r>
      <w:r w:rsidR="00F95ADC">
        <w:rPr>
          <w:rFonts w:eastAsia="Arial" w:cs="Arial"/>
          <w:sz w:val="24"/>
          <w:szCs w:val="24"/>
          <w:lang w:eastAsia="en-GB"/>
        </w:rPr>
        <w:t>rofessional learning</w:t>
      </w:r>
      <w:r w:rsidRPr="00A84AD5">
        <w:rPr>
          <w:rFonts w:eastAsia="Arial" w:cs="Arial"/>
          <w:sz w:val="24"/>
          <w:szCs w:val="24"/>
          <w:lang w:eastAsia="en-GB"/>
        </w:rPr>
        <w:t xml:space="preserve"> </w:t>
      </w:r>
      <w:r w:rsidR="001D3115">
        <w:rPr>
          <w:rFonts w:eastAsia="Arial" w:cs="Arial"/>
          <w:sz w:val="24"/>
          <w:szCs w:val="24"/>
          <w:lang w:eastAsia="en-GB"/>
        </w:rPr>
        <w:t xml:space="preserve">needs </w:t>
      </w:r>
      <w:r w:rsidRPr="00A84AD5">
        <w:rPr>
          <w:rFonts w:eastAsia="Arial" w:cs="Arial"/>
          <w:sz w:val="24"/>
          <w:szCs w:val="24"/>
          <w:lang w:eastAsia="en-GB"/>
        </w:rPr>
        <w:t xml:space="preserve">that they </w:t>
      </w:r>
      <w:r w:rsidR="001D3115">
        <w:rPr>
          <w:rFonts w:eastAsia="Arial" w:cs="Arial"/>
          <w:sz w:val="24"/>
          <w:szCs w:val="24"/>
          <w:lang w:eastAsia="en-GB"/>
        </w:rPr>
        <w:t>identify</w:t>
      </w:r>
      <w:r w:rsidRPr="00A84AD5">
        <w:rPr>
          <w:rFonts w:eastAsia="Arial" w:cs="Arial"/>
          <w:sz w:val="24"/>
          <w:szCs w:val="24"/>
          <w:lang w:eastAsia="en-GB"/>
        </w:rPr>
        <w:t xml:space="preserve">. </w:t>
      </w:r>
    </w:p>
    <w:p w14:paraId="100EC9E3" w14:textId="32120535" w:rsidR="00606CDC" w:rsidRDefault="00182F32" w:rsidP="00E96F60">
      <w:pPr>
        <w:spacing w:after="0" w:line="360" w:lineRule="auto"/>
        <w:rPr>
          <w:rFonts w:eastAsia="Arial" w:cs="Arial"/>
          <w:sz w:val="24"/>
          <w:szCs w:val="24"/>
          <w:lang w:eastAsia="en-GB"/>
        </w:rPr>
      </w:pPr>
      <w:r>
        <w:rPr>
          <w:rFonts w:eastAsia="Arial" w:cs="Arial"/>
          <w:sz w:val="24"/>
          <w:szCs w:val="24"/>
          <w:lang w:eastAsia="en-GB"/>
        </w:rPr>
        <w:t xml:space="preserve">Finally engaging in </w:t>
      </w:r>
      <w:r>
        <w:rPr>
          <w:rFonts w:eastAsia="Arial" w:cs="Arial"/>
          <w:iCs/>
          <w:sz w:val="24"/>
          <w:szCs w:val="24"/>
          <w:lang w:eastAsia="en-GB"/>
        </w:rPr>
        <w:t>d</w:t>
      </w:r>
      <w:r w:rsidR="00A84AD5" w:rsidRPr="00A84AD5">
        <w:rPr>
          <w:rFonts w:eastAsia="Arial" w:cs="Arial"/>
          <w:iCs/>
          <w:sz w:val="24"/>
          <w:szCs w:val="24"/>
          <w:lang w:eastAsia="en-GB"/>
        </w:rPr>
        <w:t>eep understanding of formative assessment</w:t>
      </w:r>
      <w:r w:rsidR="00A84AD5" w:rsidRPr="00A84AD5">
        <w:rPr>
          <w:rFonts w:eastAsia="Arial" w:cs="Arial"/>
          <w:sz w:val="24"/>
          <w:szCs w:val="24"/>
          <w:lang w:eastAsia="en-GB"/>
        </w:rPr>
        <w:t xml:space="preserve"> </w:t>
      </w:r>
      <w:sdt>
        <w:sdtPr>
          <w:rPr>
            <w:rFonts w:eastAsia="Arial" w:cs="Arial"/>
            <w:sz w:val="24"/>
            <w:szCs w:val="24"/>
            <w:lang w:eastAsia="en-GB"/>
          </w:rPr>
          <w:id w:val="-1320263250"/>
          <w:citation/>
        </w:sdtPr>
        <w:sdtEndPr/>
        <w:sdtContent>
          <w:r w:rsidRPr="00A84AD5">
            <w:rPr>
              <w:rFonts w:eastAsia="Arial" w:cs="Arial"/>
              <w:sz w:val="24"/>
              <w:szCs w:val="24"/>
              <w:lang w:eastAsia="en-GB"/>
            </w:rPr>
            <w:fldChar w:fldCharType="begin"/>
          </w:r>
          <w:r w:rsidRPr="00A84AD5">
            <w:rPr>
              <w:rFonts w:eastAsia="Arial" w:cs="Arial"/>
              <w:sz w:val="24"/>
              <w:szCs w:val="24"/>
              <w:lang w:eastAsia="en-GB"/>
            </w:rPr>
            <w:instrText xml:space="preserve"> CITATION Por17 \l 2057 </w:instrText>
          </w:r>
          <w:r w:rsidRPr="00A84AD5">
            <w:rPr>
              <w:rFonts w:eastAsia="Arial" w:cs="Arial"/>
              <w:sz w:val="24"/>
              <w:szCs w:val="24"/>
              <w:lang w:eastAsia="en-GB"/>
            </w:rPr>
            <w:fldChar w:fldCharType="separate"/>
          </w:r>
          <w:r w:rsidRPr="00A84AD5">
            <w:rPr>
              <w:rFonts w:eastAsia="Arial" w:cs="Arial"/>
              <w:noProof/>
              <w:sz w:val="24"/>
              <w:szCs w:val="24"/>
              <w:lang w:eastAsia="en-GB"/>
            </w:rPr>
            <w:t>(Portal &amp; For Schools, 2017)</w:t>
          </w:r>
          <w:r w:rsidRPr="00A84AD5">
            <w:rPr>
              <w:rFonts w:eastAsia="Arial" w:cs="Arial"/>
              <w:sz w:val="24"/>
              <w:szCs w:val="24"/>
              <w:lang w:eastAsia="en-GB"/>
            </w:rPr>
            <w:fldChar w:fldCharType="end"/>
          </w:r>
        </w:sdtContent>
      </w:sdt>
      <w:r>
        <w:rPr>
          <w:rFonts w:eastAsia="Arial" w:cs="Arial"/>
          <w:sz w:val="24"/>
          <w:szCs w:val="24"/>
          <w:lang w:eastAsia="en-GB"/>
        </w:rPr>
        <w:t xml:space="preserve"> and action research</w:t>
      </w:r>
      <w:r w:rsidR="009E58B4">
        <w:rPr>
          <w:rFonts w:eastAsia="Arial" w:cs="Arial"/>
          <w:sz w:val="24"/>
          <w:szCs w:val="24"/>
          <w:lang w:eastAsia="en-GB"/>
        </w:rPr>
        <w:t xml:space="preserve"> </w:t>
      </w:r>
      <w:r w:rsidR="00A84AD5" w:rsidRPr="00A84AD5">
        <w:rPr>
          <w:rFonts w:eastAsia="Arial" w:cs="Arial"/>
          <w:sz w:val="24"/>
          <w:szCs w:val="24"/>
          <w:lang w:eastAsia="en-GB"/>
        </w:rPr>
        <w:t>teachers will be assessing the impact their change in practice is having on students. This will deepen their understanding of formative assessment</w:t>
      </w:r>
      <w:r w:rsidR="00A8664F">
        <w:rPr>
          <w:rFonts w:eastAsia="Arial" w:cs="Arial"/>
          <w:sz w:val="24"/>
          <w:szCs w:val="24"/>
          <w:lang w:eastAsia="en-GB"/>
        </w:rPr>
        <w:t xml:space="preserve"> and </w:t>
      </w:r>
      <w:r w:rsidR="00FA613F">
        <w:rPr>
          <w:rFonts w:eastAsia="Arial" w:cs="Arial"/>
          <w:sz w:val="24"/>
          <w:szCs w:val="24"/>
          <w:lang w:eastAsia="en-GB"/>
        </w:rPr>
        <w:t>pedagogy</w:t>
      </w:r>
      <w:r w:rsidR="00A84AD5" w:rsidRPr="00A84AD5">
        <w:rPr>
          <w:rFonts w:eastAsia="Arial" w:cs="Arial"/>
          <w:sz w:val="24"/>
          <w:szCs w:val="24"/>
          <w:lang w:eastAsia="en-GB"/>
        </w:rPr>
        <w:t xml:space="preserve"> </w:t>
      </w:r>
      <w:r w:rsidR="00E96F60">
        <w:rPr>
          <w:rFonts w:eastAsia="Arial" w:cs="Arial"/>
          <w:sz w:val="24"/>
          <w:szCs w:val="24"/>
          <w:lang w:eastAsia="en-GB"/>
        </w:rPr>
        <w:t xml:space="preserve">while allowing for </w:t>
      </w:r>
      <w:r w:rsidR="00A84AD5" w:rsidRPr="00A84AD5">
        <w:rPr>
          <w:rFonts w:eastAsia="Arial" w:cs="Arial"/>
          <w:iCs/>
          <w:sz w:val="24"/>
          <w:szCs w:val="24"/>
          <w:lang w:eastAsia="en-GB"/>
        </w:rPr>
        <w:t>Collective teacher efficacy</w:t>
      </w:r>
      <w:r w:rsidR="00A84AD5" w:rsidRPr="00A84AD5">
        <w:rPr>
          <w:rFonts w:eastAsia="Arial" w:cs="Arial"/>
          <w:sz w:val="24"/>
          <w:szCs w:val="24"/>
          <w:lang w:eastAsia="en-GB"/>
        </w:rPr>
        <w:t xml:space="preserve"> </w:t>
      </w:r>
      <w:r w:rsidR="00E96F60">
        <w:rPr>
          <w:rFonts w:eastAsia="Arial" w:cs="Arial"/>
          <w:sz w:val="24"/>
          <w:szCs w:val="24"/>
          <w:lang w:eastAsia="en-GB"/>
        </w:rPr>
        <w:t>and collaboration</w:t>
      </w:r>
      <w:r w:rsidR="00C47FE4">
        <w:rPr>
          <w:rFonts w:eastAsia="Arial" w:cs="Arial"/>
          <w:sz w:val="24"/>
          <w:szCs w:val="24"/>
          <w:lang w:eastAsia="en-GB"/>
        </w:rPr>
        <w:t>.</w:t>
      </w:r>
    </w:p>
    <w:p w14:paraId="65F86ADE" w14:textId="77777777" w:rsidR="00606CDC" w:rsidRDefault="00606CDC" w:rsidP="002E6185">
      <w:pPr>
        <w:spacing w:after="0" w:line="360" w:lineRule="auto"/>
        <w:ind w:firstLine="720"/>
        <w:rPr>
          <w:rFonts w:eastAsia="Arial" w:cs="Arial"/>
          <w:sz w:val="24"/>
          <w:szCs w:val="24"/>
          <w:lang w:eastAsia="en-GB"/>
        </w:rPr>
      </w:pPr>
    </w:p>
    <w:p w14:paraId="654D4BC5" w14:textId="77777777" w:rsidR="00606CDC" w:rsidRDefault="00606CDC" w:rsidP="002E6185">
      <w:pPr>
        <w:spacing w:after="0" w:line="360" w:lineRule="auto"/>
        <w:ind w:firstLine="720"/>
        <w:rPr>
          <w:rFonts w:eastAsia="Arial" w:cs="Arial"/>
          <w:sz w:val="24"/>
          <w:szCs w:val="24"/>
          <w:lang w:eastAsia="en-GB"/>
        </w:rPr>
      </w:pPr>
    </w:p>
    <w:p w14:paraId="56EB3C70" w14:textId="77777777" w:rsidR="00606CDC" w:rsidRDefault="00606CDC" w:rsidP="002E6185">
      <w:pPr>
        <w:spacing w:after="0" w:line="360" w:lineRule="auto"/>
        <w:ind w:firstLine="720"/>
        <w:rPr>
          <w:rFonts w:eastAsia="Arial" w:cs="Arial"/>
          <w:sz w:val="24"/>
          <w:szCs w:val="24"/>
          <w:lang w:eastAsia="en-GB"/>
        </w:rPr>
      </w:pPr>
    </w:p>
    <w:p w14:paraId="0A84507C" w14:textId="77777777" w:rsidR="00606CDC" w:rsidRDefault="00606CDC" w:rsidP="002E6185">
      <w:pPr>
        <w:spacing w:after="0" w:line="360" w:lineRule="auto"/>
        <w:ind w:firstLine="720"/>
        <w:rPr>
          <w:rFonts w:eastAsia="Arial" w:cs="Arial"/>
          <w:sz w:val="24"/>
          <w:szCs w:val="24"/>
          <w:lang w:eastAsia="en-GB"/>
        </w:rPr>
      </w:pPr>
    </w:p>
    <w:p w14:paraId="3A3808D4" w14:textId="77777777" w:rsidR="00606CDC" w:rsidRDefault="00606CDC" w:rsidP="002E6185">
      <w:pPr>
        <w:spacing w:after="0" w:line="360" w:lineRule="auto"/>
        <w:ind w:firstLine="720"/>
        <w:rPr>
          <w:rFonts w:eastAsia="Arial" w:cs="Arial"/>
          <w:sz w:val="24"/>
          <w:szCs w:val="24"/>
          <w:lang w:eastAsia="en-GB"/>
        </w:rPr>
      </w:pPr>
    </w:p>
    <w:p w14:paraId="23F445CC" w14:textId="77777777" w:rsidR="00606CDC" w:rsidRDefault="00606CDC" w:rsidP="002E6185">
      <w:pPr>
        <w:spacing w:after="0" w:line="360" w:lineRule="auto"/>
        <w:ind w:firstLine="720"/>
        <w:rPr>
          <w:rFonts w:eastAsia="Arial" w:cs="Arial"/>
          <w:sz w:val="24"/>
          <w:szCs w:val="24"/>
          <w:lang w:eastAsia="en-GB"/>
        </w:rPr>
      </w:pPr>
    </w:p>
    <w:p w14:paraId="733925A3" w14:textId="77777777" w:rsidR="00606CDC" w:rsidRDefault="00606CDC" w:rsidP="002E6185">
      <w:pPr>
        <w:spacing w:after="0" w:line="360" w:lineRule="auto"/>
        <w:ind w:firstLine="720"/>
        <w:rPr>
          <w:rFonts w:eastAsia="Arial" w:cs="Arial"/>
          <w:sz w:val="24"/>
          <w:szCs w:val="24"/>
          <w:lang w:eastAsia="en-GB"/>
        </w:rPr>
      </w:pPr>
    </w:p>
    <w:p w14:paraId="44A5F393" w14:textId="77777777" w:rsidR="00606CDC" w:rsidRDefault="00606CDC" w:rsidP="002E6185">
      <w:pPr>
        <w:spacing w:after="0" w:line="360" w:lineRule="auto"/>
        <w:ind w:firstLine="720"/>
        <w:rPr>
          <w:rFonts w:eastAsia="Arial" w:cs="Arial"/>
          <w:sz w:val="24"/>
          <w:szCs w:val="24"/>
          <w:lang w:eastAsia="en-GB"/>
        </w:rPr>
      </w:pPr>
    </w:p>
    <w:p w14:paraId="58F5058F" w14:textId="77777777" w:rsidR="00606CDC" w:rsidRDefault="00606CDC" w:rsidP="002E6185">
      <w:pPr>
        <w:spacing w:after="0" w:line="360" w:lineRule="auto"/>
        <w:ind w:firstLine="720"/>
        <w:rPr>
          <w:rFonts w:eastAsia="Arial" w:cs="Arial"/>
          <w:sz w:val="24"/>
          <w:szCs w:val="24"/>
          <w:lang w:eastAsia="en-GB"/>
        </w:rPr>
      </w:pPr>
    </w:p>
    <w:p w14:paraId="0945A080" w14:textId="77777777" w:rsidR="00606CDC" w:rsidRDefault="00606CDC" w:rsidP="002E6185">
      <w:pPr>
        <w:spacing w:after="0" w:line="360" w:lineRule="auto"/>
        <w:ind w:firstLine="720"/>
        <w:rPr>
          <w:rFonts w:eastAsia="Arial" w:cs="Arial"/>
          <w:sz w:val="24"/>
          <w:szCs w:val="24"/>
          <w:lang w:eastAsia="en-GB"/>
        </w:rPr>
      </w:pPr>
    </w:p>
    <w:p w14:paraId="41C9508B" w14:textId="77777777" w:rsidR="00606CDC" w:rsidRDefault="00606CDC" w:rsidP="002E6185">
      <w:pPr>
        <w:spacing w:after="0" w:line="360" w:lineRule="auto"/>
        <w:ind w:firstLine="720"/>
        <w:rPr>
          <w:rFonts w:eastAsia="Arial" w:cs="Arial"/>
          <w:sz w:val="24"/>
          <w:szCs w:val="24"/>
          <w:lang w:eastAsia="en-GB"/>
        </w:rPr>
      </w:pPr>
    </w:p>
    <w:p w14:paraId="6AE85654" w14:textId="77777777" w:rsidR="00606CDC" w:rsidRDefault="00606CDC" w:rsidP="002E6185">
      <w:pPr>
        <w:spacing w:after="0" w:line="360" w:lineRule="auto"/>
        <w:ind w:firstLine="720"/>
        <w:rPr>
          <w:rFonts w:eastAsia="Arial" w:cs="Arial"/>
          <w:sz w:val="24"/>
          <w:szCs w:val="24"/>
          <w:lang w:eastAsia="en-GB"/>
        </w:rPr>
      </w:pPr>
    </w:p>
    <w:p w14:paraId="6042B85E" w14:textId="3C962809" w:rsidR="00606CDC" w:rsidRDefault="00606CDC" w:rsidP="002E6185">
      <w:pPr>
        <w:spacing w:after="0" w:line="360" w:lineRule="auto"/>
        <w:ind w:firstLine="720"/>
        <w:rPr>
          <w:rFonts w:eastAsia="Arial" w:cs="Arial"/>
          <w:sz w:val="24"/>
          <w:szCs w:val="24"/>
          <w:lang w:eastAsia="en-GB"/>
        </w:rPr>
      </w:pPr>
    </w:p>
    <w:p w14:paraId="678AA8C0" w14:textId="1E1C0179" w:rsidR="00B66292" w:rsidRDefault="00B66292" w:rsidP="002E6185">
      <w:pPr>
        <w:spacing w:after="0" w:line="360" w:lineRule="auto"/>
        <w:ind w:firstLine="720"/>
        <w:rPr>
          <w:rFonts w:eastAsia="Arial" w:cs="Arial"/>
          <w:sz w:val="24"/>
          <w:szCs w:val="24"/>
          <w:lang w:eastAsia="en-GB"/>
        </w:rPr>
      </w:pPr>
    </w:p>
    <w:p w14:paraId="33713728" w14:textId="195DB5DA" w:rsidR="00B66292" w:rsidRDefault="00B66292" w:rsidP="002E6185">
      <w:pPr>
        <w:spacing w:after="0" w:line="360" w:lineRule="auto"/>
        <w:ind w:firstLine="720"/>
        <w:rPr>
          <w:rFonts w:eastAsia="Arial" w:cs="Arial"/>
          <w:sz w:val="24"/>
          <w:szCs w:val="24"/>
          <w:lang w:eastAsia="en-GB"/>
        </w:rPr>
      </w:pPr>
    </w:p>
    <w:p w14:paraId="3B162823" w14:textId="77777777" w:rsidR="00B66292" w:rsidRDefault="00B66292" w:rsidP="002E6185">
      <w:pPr>
        <w:spacing w:after="0" w:line="360" w:lineRule="auto"/>
        <w:ind w:firstLine="720"/>
        <w:rPr>
          <w:rFonts w:eastAsia="Arial" w:cs="Arial"/>
          <w:sz w:val="24"/>
          <w:szCs w:val="24"/>
          <w:lang w:eastAsia="en-GB"/>
        </w:rPr>
      </w:pPr>
    </w:p>
    <w:p w14:paraId="13483439" w14:textId="77777777" w:rsidR="00606CDC" w:rsidRDefault="00606CDC" w:rsidP="002E6185">
      <w:pPr>
        <w:spacing w:after="0" w:line="360" w:lineRule="auto"/>
        <w:ind w:firstLine="720"/>
        <w:rPr>
          <w:rFonts w:eastAsia="Arial" w:cs="Arial"/>
          <w:sz w:val="24"/>
          <w:szCs w:val="24"/>
          <w:lang w:eastAsia="en-GB"/>
        </w:rPr>
      </w:pPr>
    </w:p>
    <w:p w14:paraId="10FB284F" w14:textId="26612C4A" w:rsidR="008C2A63" w:rsidRPr="00254034" w:rsidRDefault="008C2A63" w:rsidP="00983263">
      <w:bookmarkStart w:id="0" w:name="_GoBack"/>
      <w:bookmarkEnd w:id="0"/>
    </w:p>
    <w:sectPr w:rsidR="008C2A63" w:rsidRPr="00254034" w:rsidSect="003B56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D9E35B" w14:textId="77777777" w:rsidR="005B5D29" w:rsidRDefault="005B5D29" w:rsidP="00BD1DB5">
      <w:pPr>
        <w:spacing w:after="0" w:line="240" w:lineRule="auto"/>
      </w:pPr>
      <w:r>
        <w:separator/>
      </w:r>
    </w:p>
  </w:endnote>
  <w:endnote w:type="continuationSeparator" w:id="0">
    <w:p w14:paraId="07B2924D" w14:textId="77777777" w:rsidR="005B5D29" w:rsidRDefault="005B5D29" w:rsidP="00BD1D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683475" w14:textId="77777777" w:rsidR="005B5D29" w:rsidRDefault="005B5D29" w:rsidP="00BD1DB5">
      <w:pPr>
        <w:spacing w:after="0" w:line="240" w:lineRule="auto"/>
      </w:pPr>
      <w:r>
        <w:separator/>
      </w:r>
    </w:p>
  </w:footnote>
  <w:footnote w:type="continuationSeparator" w:id="0">
    <w:p w14:paraId="55CB1355" w14:textId="77777777" w:rsidR="005B5D29" w:rsidRDefault="005B5D29" w:rsidP="00BD1D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36C26"/>
    <w:multiLevelType w:val="hybridMultilevel"/>
    <w:tmpl w:val="38FEE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43F25"/>
    <w:multiLevelType w:val="hybridMultilevel"/>
    <w:tmpl w:val="2F9E4888"/>
    <w:lvl w:ilvl="0" w:tplc="BC84BA2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E2076D"/>
    <w:multiLevelType w:val="hybridMultilevel"/>
    <w:tmpl w:val="21D2D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B318E4"/>
    <w:multiLevelType w:val="hybridMultilevel"/>
    <w:tmpl w:val="36A6D73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B82374"/>
    <w:multiLevelType w:val="hybridMultilevel"/>
    <w:tmpl w:val="18D63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D424DC"/>
    <w:multiLevelType w:val="hybridMultilevel"/>
    <w:tmpl w:val="8152A55E"/>
    <w:lvl w:ilvl="0" w:tplc="08090001">
      <w:start w:val="1"/>
      <w:numFmt w:val="bullet"/>
      <w:lvlText w:val=""/>
      <w:lvlJc w:val="left"/>
      <w:pPr>
        <w:ind w:left="1950" w:hanging="360"/>
      </w:pPr>
      <w:rPr>
        <w:rFonts w:ascii="Symbol" w:hAnsi="Symbol" w:hint="default"/>
      </w:rPr>
    </w:lvl>
    <w:lvl w:ilvl="1" w:tplc="08090003" w:tentative="1">
      <w:start w:val="1"/>
      <w:numFmt w:val="bullet"/>
      <w:lvlText w:val="o"/>
      <w:lvlJc w:val="left"/>
      <w:pPr>
        <w:ind w:left="2670" w:hanging="360"/>
      </w:pPr>
      <w:rPr>
        <w:rFonts w:ascii="Courier New" w:hAnsi="Courier New" w:cs="Courier New" w:hint="default"/>
      </w:rPr>
    </w:lvl>
    <w:lvl w:ilvl="2" w:tplc="08090005" w:tentative="1">
      <w:start w:val="1"/>
      <w:numFmt w:val="bullet"/>
      <w:lvlText w:val=""/>
      <w:lvlJc w:val="left"/>
      <w:pPr>
        <w:ind w:left="3390" w:hanging="360"/>
      </w:pPr>
      <w:rPr>
        <w:rFonts w:ascii="Wingdings" w:hAnsi="Wingdings" w:hint="default"/>
      </w:rPr>
    </w:lvl>
    <w:lvl w:ilvl="3" w:tplc="08090001" w:tentative="1">
      <w:start w:val="1"/>
      <w:numFmt w:val="bullet"/>
      <w:lvlText w:val=""/>
      <w:lvlJc w:val="left"/>
      <w:pPr>
        <w:ind w:left="4110" w:hanging="360"/>
      </w:pPr>
      <w:rPr>
        <w:rFonts w:ascii="Symbol" w:hAnsi="Symbol" w:hint="default"/>
      </w:rPr>
    </w:lvl>
    <w:lvl w:ilvl="4" w:tplc="08090003" w:tentative="1">
      <w:start w:val="1"/>
      <w:numFmt w:val="bullet"/>
      <w:lvlText w:val="o"/>
      <w:lvlJc w:val="left"/>
      <w:pPr>
        <w:ind w:left="4830" w:hanging="360"/>
      </w:pPr>
      <w:rPr>
        <w:rFonts w:ascii="Courier New" w:hAnsi="Courier New" w:cs="Courier New" w:hint="default"/>
      </w:rPr>
    </w:lvl>
    <w:lvl w:ilvl="5" w:tplc="08090005" w:tentative="1">
      <w:start w:val="1"/>
      <w:numFmt w:val="bullet"/>
      <w:lvlText w:val=""/>
      <w:lvlJc w:val="left"/>
      <w:pPr>
        <w:ind w:left="5550" w:hanging="360"/>
      </w:pPr>
      <w:rPr>
        <w:rFonts w:ascii="Wingdings" w:hAnsi="Wingdings" w:hint="default"/>
      </w:rPr>
    </w:lvl>
    <w:lvl w:ilvl="6" w:tplc="08090001" w:tentative="1">
      <w:start w:val="1"/>
      <w:numFmt w:val="bullet"/>
      <w:lvlText w:val=""/>
      <w:lvlJc w:val="left"/>
      <w:pPr>
        <w:ind w:left="6270" w:hanging="360"/>
      </w:pPr>
      <w:rPr>
        <w:rFonts w:ascii="Symbol" w:hAnsi="Symbol" w:hint="default"/>
      </w:rPr>
    </w:lvl>
    <w:lvl w:ilvl="7" w:tplc="08090003" w:tentative="1">
      <w:start w:val="1"/>
      <w:numFmt w:val="bullet"/>
      <w:lvlText w:val="o"/>
      <w:lvlJc w:val="left"/>
      <w:pPr>
        <w:ind w:left="6990" w:hanging="360"/>
      </w:pPr>
      <w:rPr>
        <w:rFonts w:ascii="Courier New" w:hAnsi="Courier New" w:cs="Courier New" w:hint="default"/>
      </w:rPr>
    </w:lvl>
    <w:lvl w:ilvl="8" w:tplc="08090005" w:tentative="1">
      <w:start w:val="1"/>
      <w:numFmt w:val="bullet"/>
      <w:lvlText w:val=""/>
      <w:lvlJc w:val="left"/>
      <w:pPr>
        <w:ind w:left="7710" w:hanging="360"/>
      </w:pPr>
      <w:rPr>
        <w:rFonts w:ascii="Wingdings" w:hAnsi="Wingdings" w:hint="default"/>
      </w:rPr>
    </w:lvl>
  </w:abstractNum>
  <w:abstractNum w:abstractNumId="6" w15:restartNumberingAfterBreak="0">
    <w:nsid w:val="3E197C5E"/>
    <w:multiLevelType w:val="hybridMultilevel"/>
    <w:tmpl w:val="CE866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C87B26"/>
    <w:multiLevelType w:val="hybridMultilevel"/>
    <w:tmpl w:val="D02CC7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394CC4"/>
    <w:multiLevelType w:val="hybridMultilevel"/>
    <w:tmpl w:val="7FE05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B446C8"/>
    <w:multiLevelType w:val="hybridMultilevel"/>
    <w:tmpl w:val="F3440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C1251D"/>
    <w:multiLevelType w:val="hybridMultilevel"/>
    <w:tmpl w:val="70C6BC60"/>
    <w:lvl w:ilvl="0" w:tplc="EDBA91B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5"/>
  </w:num>
  <w:num w:numId="4">
    <w:abstractNumId w:val="0"/>
  </w:num>
  <w:num w:numId="5">
    <w:abstractNumId w:val="3"/>
  </w:num>
  <w:num w:numId="6">
    <w:abstractNumId w:val="6"/>
  </w:num>
  <w:num w:numId="7">
    <w:abstractNumId w:val="4"/>
  </w:num>
  <w:num w:numId="8">
    <w:abstractNumId w:val="2"/>
  </w:num>
  <w:num w:numId="9">
    <w:abstractNumId w:val="1"/>
  </w:num>
  <w:num w:numId="10">
    <w:abstractNumId w:val="1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263"/>
    <w:rsid w:val="00000DE5"/>
    <w:rsid w:val="00011428"/>
    <w:rsid w:val="00011EE0"/>
    <w:rsid w:val="00012610"/>
    <w:rsid w:val="00013DD1"/>
    <w:rsid w:val="0001646B"/>
    <w:rsid w:val="000212C9"/>
    <w:rsid w:val="000218D8"/>
    <w:rsid w:val="00022E4F"/>
    <w:rsid w:val="00027F80"/>
    <w:rsid w:val="000302AF"/>
    <w:rsid w:val="00030B9C"/>
    <w:rsid w:val="00031D58"/>
    <w:rsid w:val="000339E7"/>
    <w:rsid w:val="00035E04"/>
    <w:rsid w:val="00040A96"/>
    <w:rsid w:val="00042D25"/>
    <w:rsid w:val="00044B13"/>
    <w:rsid w:val="000453B0"/>
    <w:rsid w:val="00047547"/>
    <w:rsid w:val="00053160"/>
    <w:rsid w:val="000557B3"/>
    <w:rsid w:val="00056DEF"/>
    <w:rsid w:val="00057EC0"/>
    <w:rsid w:val="00060A2E"/>
    <w:rsid w:val="00061189"/>
    <w:rsid w:val="000616BC"/>
    <w:rsid w:val="00064C60"/>
    <w:rsid w:val="000652C2"/>
    <w:rsid w:val="000668A0"/>
    <w:rsid w:val="00067B1F"/>
    <w:rsid w:val="00073BB7"/>
    <w:rsid w:val="000759C6"/>
    <w:rsid w:val="00076CEB"/>
    <w:rsid w:val="000811E4"/>
    <w:rsid w:val="00081598"/>
    <w:rsid w:val="00081BC0"/>
    <w:rsid w:val="00081FF2"/>
    <w:rsid w:val="00086850"/>
    <w:rsid w:val="000871B3"/>
    <w:rsid w:val="0009116A"/>
    <w:rsid w:val="00093418"/>
    <w:rsid w:val="00093E0C"/>
    <w:rsid w:val="00096E65"/>
    <w:rsid w:val="000A092D"/>
    <w:rsid w:val="000A1237"/>
    <w:rsid w:val="000A2A9D"/>
    <w:rsid w:val="000A2B2C"/>
    <w:rsid w:val="000A5B17"/>
    <w:rsid w:val="000A6FDC"/>
    <w:rsid w:val="000B0D1A"/>
    <w:rsid w:val="000B0EE7"/>
    <w:rsid w:val="000B36C6"/>
    <w:rsid w:val="000B4E17"/>
    <w:rsid w:val="000B56AE"/>
    <w:rsid w:val="000C1D84"/>
    <w:rsid w:val="000D012C"/>
    <w:rsid w:val="000D0142"/>
    <w:rsid w:val="000D26E4"/>
    <w:rsid w:val="000D4833"/>
    <w:rsid w:val="000E293A"/>
    <w:rsid w:val="000E3FC8"/>
    <w:rsid w:val="000E4192"/>
    <w:rsid w:val="000E5E69"/>
    <w:rsid w:val="000E67E6"/>
    <w:rsid w:val="000F1709"/>
    <w:rsid w:val="000F2677"/>
    <w:rsid w:val="000F333E"/>
    <w:rsid w:val="000F687E"/>
    <w:rsid w:val="001006F1"/>
    <w:rsid w:val="0010160A"/>
    <w:rsid w:val="001046AA"/>
    <w:rsid w:val="00106138"/>
    <w:rsid w:val="0010674E"/>
    <w:rsid w:val="00107320"/>
    <w:rsid w:val="00110D69"/>
    <w:rsid w:val="0011584A"/>
    <w:rsid w:val="001202EC"/>
    <w:rsid w:val="00120E3C"/>
    <w:rsid w:val="00123150"/>
    <w:rsid w:val="00123533"/>
    <w:rsid w:val="00126DE8"/>
    <w:rsid w:val="00126EA7"/>
    <w:rsid w:val="0013049F"/>
    <w:rsid w:val="00136C8D"/>
    <w:rsid w:val="00142505"/>
    <w:rsid w:val="0014287F"/>
    <w:rsid w:val="00144264"/>
    <w:rsid w:val="0014690E"/>
    <w:rsid w:val="00155105"/>
    <w:rsid w:val="001552E0"/>
    <w:rsid w:val="001577A6"/>
    <w:rsid w:val="00157D0C"/>
    <w:rsid w:val="00160539"/>
    <w:rsid w:val="00163AE4"/>
    <w:rsid w:val="00166BB9"/>
    <w:rsid w:val="0016766B"/>
    <w:rsid w:val="00171335"/>
    <w:rsid w:val="00172200"/>
    <w:rsid w:val="00172CFC"/>
    <w:rsid w:val="00173FA8"/>
    <w:rsid w:val="00177099"/>
    <w:rsid w:val="00177554"/>
    <w:rsid w:val="001809D2"/>
    <w:rsid w:val="001809F4"/>
    <w:rsid w:val="00180AE6"/>
    <w:rsid w:val="00182F32"/>
    <w:rsid w:val="00186221"/>
    <w:rsid w:val="00190FEC"/>
    <w:rsid w:val="00192D11"/>
    <w:rsid w:val="00195287"/>
    <w:rsid w:val="00195437"/>
    <w:rsid w:val="00196666"/>
    <w:rsid w:val="00196A84"/>
    <w:rsid w:val="001A0D4F"/>
    <w:rsid w:val="001A50F0"/>
    <w:rsid w:val="001A5E49"/>
    <w:rsid w:val="001A6158"/>
    <w:rsid w:val="001A7ADE"/>
    <w:rsid w:val="001B0494"/>
    <w:rsid w:val="001B2E85"/>
    <w:rsid w:val="001B458B"/>
    <w:rsid w:val="001B5401"/>
    <w:rsid w:val="001B5A6F"/>
    <w:rsid w:val="001B5D6B"/>
    <w:rsid w:val="001B73EE"/>
    <w:rsid w:val="001B7710"/>
    <w:rsid w:val="001C288F"/>
    <w:rsid w:val="001C3F4A"/>
    <w:rsid w:val="001D3115"/>
    <w:rsid w:val="001D370D"/>
    <w:rsid w:val="001D5F25"/>
    <w:rsid w:val="001D7FBC"/>
    <w:rsid w:val="001E2472"/>
    <w:rsid w:val="001E467B"/>
    <w:rsid w:val="001E6DDA"/>
    <w:rsid w:val="001F16AD"/>
    <w:rsid w:val="001F76F8"/>
    <w:rsid w:val="0020039B"/>
    <w:rsid w:val="00200EAE"/>
    <w:rsid w:val="00204208"/>
    <w:rsid w:val="0020483F"/>
    <w:rsid w:val="00204C75"/>
    <w:rsid w:val="00207295"/>
    <w:rsid w:val="00210F36"/>
    <w:rsid w:val="00211190"/>
    <w:rsid w:val="0021423E"/>
    <w:rsid w:val="0021763B"/>
    <w:rsid w:val="00223219"/>
    <w:rsid w:val="0022600E"/>
    <w:rsid w:val="00226C9E"/>
    <w:rsid w:val="00227269"/>
    <w:rsid w:val="0022767B"/>
    <w:rsid w:val="00227E1B"/>
    <w:rsid w:val="002327B0"/>
    <w:rsid w:val="002327EA"/>
    <w:rsid w:val="0023323A"/>
    <w:rsid w:val="0023595D"/>
    <w:rsid w:val="002359AF"/>
    <w:rsid w:val="002360F0"/>
    <w:rsid w:val="0024000E"/>
    <w:rsid w:val="00241796"/>
    <w:rsid w:val="002429DC"/>
    <w:rsid w:val="0024369A"/>
    <w:rsid w:val="00244019"/>
    <w:rsid w:val="0024433C"/>
    <w:rsid w:val="002447FA"/>
    <w:rsid w:val="002450AC"/>
    <w:rsid w:val="0024578B"/>
    <w:rsid w:val="0024629A"/>
    <w:rsid w:val="00251E8E"/>
    <w:rsid w:val="00254034"/>
    <w:rsid w:val="002554CF"/>
    <w:rsid w:val="0025630A"/>
    <w:rsid w:val="002569B7"/>
    <w:rsid w:val="0025711A"/>
    <w:rsid w:val="00257F8D"/>
    <w:rsid w:val="00260FEA"/>
    <w:rsid w:val="00261BF2"/>
    <w:rsid w:val="00262E32"/>
    <w:rsid w:val="002658B0"/>
    <w:rsid w:val="00265C17"/>
    <w:rsid w:val="002700F5"/>
    <w:rsid w:val="00273125"/>
    <w:rsid w:val="00275F4C"/>
    <w:rsid w:val="00280B15"/>
    <w:rsid w:val="0028136D"/>
    <w:rsid w:val="002831A7"/>
    <w:rsid w:val="0028380C"/>
    <w:rsid w:val="00286FE8"/>
    <w:rsid w:val="002873DF"/>
    <w:rsid w:val="002902CF"/>
    <w:rsid w:val="00292A7C"/>
    <w:rsid w:val="0029510F"/>
    <w:rsid w:val="00295FD0"/>
    <w:rsid w:val="002B2482"/>
    <w:rsid w:val="002B5C5C"/>
    <w:rsid w:val="002B7405"/>
    <w:rsid w:val="002B76CE"/>
    <w:rsid w:val="002C0396"/>
    <w:rsid w:val="002C27FC"/>
    <w:rsid w:val="002C2CEE"/>
    <w:rsid w:val="002C4F30"/>
    <w:rsid w:val="002C6B90"/>
    <w:rsid w:val="002C71B1"/>
    <w:rsid w:val="002C7C45"/>
    <w:rsid w:val="002D4723"/>
    <w:rsid w:val="002D4D09"/>
    <w:rsid w:val="002D5E78"/>
    <w:rsid w:val="002E2D75"/>
    <w:rsid w:val="002E3032"/>
    <w:rsid w:val="002E32BA"/>
    <w:rsid w:val="002E51F0"/>
    <w:rsid w:val="002E55E9"/>
    <w:rsid w:val="002E6185"/>
    <w:rsid w:val="002E688A"/>
    <w:rsid w:val="002E7662"/>
    <w:rsid w:val="002F0912"/>
    <w:rsid w:val="002F0B9E"/>
    <w:rsid w:val="002F16B1"/>
    <w:rsid w:val="002F2F21"/>
    <w:rsid w:val="002F376E"/>
    <w:rsid w:val="002F5186"/>
    <w:rsid w:val="002F54C1"/>
    <w:rsid w:val="002F5EA8"/>
    <w:rsid w:val="002F7A1E"/>
    <w:rsid w:val="003001CB"/>
    <w:rsid w:val="00304D3A"/>
    <w:rsid w:val="003060F8"/>
    <w:rsid w:val="00313392"/>
    <w:rsid w:val="003146EE"/>
    <w:rsid w:val="00316DFE"/>
    <w:rsid w:val="00323C5D"/>
    <w:rsid w:val="003247CA"/>
    <w:rsid w:val="0032674B"/>
    <w:rsid w:val="00327735"/>
    <w:rsid w:val="00330F73"/>
    <w:rsid w:val="0033420C"/>
    <w:rsid w:val="003347DA"/>
    <w:rsid w:val="003351BB"/>
    <w:rsid w:val="00336A15"/>
    <w:rsid w:val="003376AC"/>
    <w:rsid w:val="00337859"/>
    <w:rsid w:val="00340264"/>
    <w:rsid w:val="003419AF"/>
    <w:rsid w:val="0034296A"/>
    <w:rsid w:val="0035021C"/>
    <w:rsid w:val="00352C4E"/>
    <w:rsid w:val="003571B3"/>
    <w:rsid w:val="003579CF"/>
    <w:rsid w:val="00357A90"/>
    <w:rsid w:val="00360FBE"/>
    <w:rsid w:val="00363F1E"/>
    <w:rsid w:val="003655CA"/>
    <w:rsid w:val="00370B0C"/>
    <w:rsid w:val="003710E6"/>
    <w:rsid w:val="00372082"/>
    <w:rsid w:val="00372C59"/>
    <w:rsid w:val="003731EB"/>
    <w:rsid w:val="0037483E"/>
    <w:rsid w:val="00377797"/>
    <w:rsid w:val="00377866"/>
    <w:rsid w:val="003810C8"/>
    <w:rsid w:val="00381D1A"/>
    <w:rsid w:val="0038286D"/>
    <w:rsid w:val="00382C91"/>
    <w:rsid w:val="003830D8"/>
    <w:rsid w:val="00383C26"/>
    <w:rsid w:val="00391FAC"/>
    <w:rsid w:val="00392931"/>
    <w:rsid w:val="003939CE"/>
    <w:rsid w:val="00395189"/>
    <w:rsid w:val="003A1B1F"/>
    <w:rsid w:val="003A28F4"/>
    <w:rsid w:val="003A2D47"/>
    <w:rsid w:val="003A61FD"/>
    <w:rsid w:val="003A7C6F"/>
    <w:rsid w:val="003B075B"/>
    <w:rsid w:val="003B1B7C"/>
    <w:rsid w:val="003B3D51"/>
    <w:rsid w:val="003B43A2"/>
    <w:rsid w:val="003B56F8"/>
    <w:rsid w:val="003C47B6"/>
    <w:rsid w:val="003D5F36"/>
    <w:rsid w:val="003D6EC1"/>
    <w:rsid w:val="003D73C0"/>
    <w:rsid w:val="003D7D43"/>
    <w:rsid w:val="003E035C"/>
    <w:rsid w:val="003E124D"/>
    <w:rsid w:val="003E1991"/>
    <w:rsid w:val="003E200B"/>
    <w:rsid w:val="003E26DB"/>
    <w:rsid w:val="003E3FDE"/>
    <w:rsid w:val="003E43E6"/>
    <w:rsid w:val="003E7DDC"/>
    <w:rsid w:val="003F1862"/>
    <w:rsid w:val="003F2182"/>
    <w:rsid w:val="003F434E"/>
    <w:rsid w:val="003F713F"/>
    <w:rsid w:val="00401AA9"/>
    <w:rsid w:val="0041131F"/>
    <w:rsid w:val="00414C30"/>
    <w:rsid w:val="0042272B"/>
    <w:rsid w:val="004232D7"/>
    <w:rsid w:val="004235F1"/>
    <w:rsid w:val="0043208D"/>
    <w:rsid w:val="00436562"/>
    <w:rsid w:val="00436AA5"/>
    <w:rsid w:val="00436B25"/>
    <w:rsid w:val="00436E9F"/>
    <w:rsid w:val="00437710"/>
    <w:rsid w:val="00440FC8"/>
    <w:rsid w:val="00442606"/>
    <w:rsid w:val="004426AC"/>
    <w:rsid w:val="0044512E"/>
    <w:rsid w:val="00446C82"/>
    <w:rsid w:val="00453E76"/>
    <w:rsid w:val="00457CED"/>
    <w:rsid w:val="00460E03"/>
    <w:rsid w:val="004615D7"/>
    <w:rsid w:val="00461D06"/>
    <w:rsid w:val="004620CC"/>
    <w:rsid w:val="00463EAA"/>
    <w:rsid w:val="00464F57"/>
    <w:rsid w:val="00465A54"/>
    <w:rsid w:val="00466067"/>
    <w:rsid w:val="0046705E"/>
    <w:rsid w:val="004705DE"/>
    <w:rsid w:val="00470648"/>
    <w:rsid w:val="00472FE4"/>
    <w:rsid w:val="00475596"/>
    <w:rsid w:val="00475C58"/>
    <w:rsid w:val="00475DD9"/>
    <w:rsid w:val="00477720"/>
    <w:rsid w:val="00481A15"/>
    <w:rsid w:val="0048369B"/>
    <w:rsid w:val="00485021"/>
    <w:rsid w:val="00485923"/>
    <w:rsid w:val="00485B06"/>
    <w:rsid w:val="00487E9D"/>
    <w:rsid w:val="004930F7"/>
    <w:rsid w:val="00494CFA"/>
    <w:rsid w:val="004951D0"/>
    <w:rsid w:val="0049703E"/>
    <w:rsid w:val="0049738B"/>
    <w:rsid w:val="004A25D4"/>
    <w:rsid w:val="004A4725"/>
    <w:rsid w:val="004A49ED"/>
    <w:rsid w:val="004A77AA"/>
    <w:rsid w:val="004A7B53"/>
    <w:rsid w:val="004B0055"/>
    <w:rsid w:val="004B2720"/>
    <w:rsid w:val="004B3DB5"/>
    <w:rsid w:val="004B41A5"/>
    <w:rsid w:val="004B499E"/>
    <w:rsid w:val="004B4BBE"/>
    <w:rsid w:val="004B6D3B"/>
    <w:rsid w:val="004C3BC6"/>
    <w:rsid w:val="004C545D"/>
    <w:rsid w:val="004D1453"/>
    <w:rsid w:val="004D1917"/>
    <w:rsid w:val="004D6437"/>
    <w:rsid w:val="004E308E"/>
    <w:rsid w:val="004E41CD"/>
    <w:rsid w:val="004E79FF"/>
    <w:rsid w:val="004F1F5C"/>
    <w:rsid w:val="004F22D9"/>
    <w:rsid w:val="004F3DF1"/>
    <w:rsid w:val="004F401A"/>
    <w:rsid w:val="004F508C"/>
    <w:rsid w:val="004F537F"/>
    <w:rsid w:val="004F6FCC"/>
    <w:rsid w:val="004F70C2"/>
    <w:rsid w:val="00502481"/>
    <w:rsid w:val="00503B66"/>
    <w:rsid w:val="00505CD8"/>
    <w:rsid w:val="00512198"/>
    <w:rsid w:val="00515A93"/>
    <w:rsid w:val="005217C1"/>
    <w:rsid w:val="00521F39"/>
    <w:rsid w:val="0052416C"/>
    <w:rsid w:val="005249FC"/>
    <w:rsid w:val="00530EEC"/>
    <w:rsid w:val="0053124F"/>
    <w:rsid w:val="00531FEF"/>
    <w:rsid w:val="005347F7"/>
    <w:rsid w:val="00534939"/>
    <w:rsid w:val="00537B96"/>
    <w:rsid w:val="0054161C"/>
    <w:rsid w:val="005429EE"/>
    <w:rsid w:val="0054393B"/>
    <w:rsid w:val="00544774"/>
    <w:rsid w:val="005465D0"/>
    <w:rsid w:val="005514A2"/>
    <w:rsid w:val="00552361"/>
    <w:rsid w:val="00553194"/>
    <w:rsid w:val="00554F83"/>
    <w:rsid w:val="00555CE7"/>
    <w:rsid w:val="00556B1D"/>
    <w:rsid w:val="00557A9C"/>
    <w:rsid w:val="00570F35"/>
    <w:rsid w:val="00571053"/>
    <w:rsid w:val="00575D5D"/>
    <w:rsid w:val="00580C72"/>
    <w:rsid w:val="00581D34"/>
    <w:rsid w:val="00582408"/>
    <w:rsid w:val="00584F1E"/>
    <w:rsid w:val="00594040"/>
    <w:rsid w:val="005953E9"/>
    <w:rsid w:val="005959B4"/>
    <w:rsid w:val="0059651C"/>
    <w:rsid w:val="005A23C1"/>
    <w:rsid w:val="005A35EF"/>
    <w:rsid w:val="005A3822"/>
    <w:rsid w:val="005A5DF0"/>
    <w:rsid w:val="005A70C1"/>
    <w:rsid w:val="005B1DBB"/>
    <w:rsid w:val="005B2BD1"/>
    <w:rsid w:val="005B3C20"/>
    <w:rsid w:val="005B3D22"/>
    <w:rsid w:val="005B41F8"/>
    <w:rsid w:val="005B42F6"/>
    <w:rsid w:val="005B5D29"/>
    <w:rsid w:val="005B781D"/>
    <w:rsid w:val="005C23BF"/>
    <w:rsid w:val="005C4997"/>
    <w:rsid w:val="005C6088"/>
    <w:rsid w:val="005D0351"/>
    <w:rsid w:val="005D273E"/>
    <w:rsid w:val="005D4B8E"/>
    <w:rsid w:val="005D4C2D"/>
    <w:rsid w:val="005D5208"/>
    <w:rsid w:val="005D60E2"/>
    <w:rsid w:val="005D6E8E"/>
    <w:rsid w:val="005E08B7"/>
    <w:rsid w:val="005F2536"/>
    <w:rsid w:val="005F4FC4"/>
    <w:rsid w:val="005F6824"/>
    <w:rsid w:val="00600358"/>
    <w:rsid w:val="00600CE3"/>
    <w:rsid w:val="00606CDC"/>
    <w:rsid w:val="00613727"/>
    <w:rsid w:val="00625346"/>
    <w:rsid w:val="006258E9"/>
    <w:rsid w:val="00626FAF"/>
    <w:rsid w:val="006274A4"/>
    <w:rsid w:val="00630EAE"/>
    <w:rsid w:val="00632CD9"/>
    <w:rsid w:val="00635555"/>
    <w:rsid w:val="00636E8C"/>
    <w:rsid w:val="00637690"/>
    <w:rsid w:val="00640C70"/>
    <w:rsid w:val="0064106C"/>
    <w:rsid w:val="00643E38"/>
    <w:rsid w:val="006447D0"/>
    <w:rsid w:val="006455E9"/>
    <w:rsid w:val="00647E1F"/>
    <w:rsid w:val="00650DB0"/>
    <w:rsid w:val="00651353"/>
    <w:rsid w:val="006521FE"/>
    <w:rsid w:val="00653109"/>
    <w:rsid w:val="006548D3"/>
    <w:rsid w:val="006553E6"/>
    <w:rsid w:val="00655B84"/>
    <w:rsid w:val="00657365"/>
    <w:rsid w:val="006577D9"/>
    <w:rsid w:val="00657FE2"/>
    <w:rsid w:val="00660347"/>
    <w:rsid w:val="00660348"/>
    <w:rsid w:val="0066148E"/>
    <w:rsid w:val="0066212A"/>
    <w:rsid w:val="00664B9F"/>
    <w:rsid w:val="00664DA1"/>
    <w:rsid w:val="00665E69"/>
    <w:rsid w:val="00671BF9"/>
    <w:rsid w:val="006720C4"/>
    <w:rsid w:val="00672468"/>
    <w:rsid w:val="0067300D"/>
    <w:rsid w:val="00674B0A"/>
    <w:rsid w:val="00676CA6"/>
    <w:rsid w:val="00680F63"/>
    <w:rsid w:val="0068251E"/>
    <w:rsid w:val="00682DFE"/>
    <w:rsid w:val="006837A7"/>
    <w:rsid w:val="00686684"/>
    <w:rsid w:val="00686B44"/>
    <w:rsid w:val="00687DEA"/>
    <w:rsid w:val="006906CC"/>
    <w:rsid w:val="00692D73"/>
    <w:rsid w:val="006952C3"/>
    <w:rsid w:val="006A1240"/>
    <w:rsid w:val="006A14AC"/>
    <w:rsid w:val="006A18D9"/>
    <w:rsid w:val="006A4ADF"/>
    <w:rsid w:val="006A5015"/>
    <w:rsid w:val="006B75CA"/>
    <w:rsid w:val="006B768B"/>
    <w:rsid w:val="006B7F34"/>
    <w:rsid w:val="006C0F33"/>
    <w:rsid w:val="006C29AC"/>
    <w:rsid w:val="006C5EA9"/>
    <w:rsid w:val="006C64F2"/>
    <w:rsid w:val="006C6C6E"/>
    <w:rsid w:val="006C797D"/>
    <w:rsid w:val="006C7D3B"/>
    <w:rsid w:val="006C7D95"/>
    <w:rsid w:val="006D2652"/>
    <w:rsid w:val="006D3172"/>
    <w:rsid w:val="006D50FD"/>
    <w:rsid w:val="006D5EC3"/>
    <w:rsid w:val="006D5F48"/>
    <w:rsid w:val="006E2011"/>
    <w:rsid w:val="006E409E"/>
    <w:rsid w:val="006E5699"/>
    <w:rsid w:val="006E63C4"/>
    <w:rsid w:val="006F130E"/>
    <w:rsid w:val="006F7F99"/>
    <w:rsid w:val="0070053C"/>
    <w:rsid w:val="00701A2A"/>
    <w:rsid w:val="00701D18"/>
    <w:rsid w:val="00706200"/>
    <w:rsid w:val="00712EFD"/>
    <w:rsid w:val="0071549C"/>
    <w:rsid w:val="00715ED5"/>
    <w:rsid w:val="00717D5A"/>
    <w:rsid w:val="007207AF"/>
    <w:rsid w:val="00721C23"/>
    <w:rsid w:val="00722F19"/>
    <w:rsid w:val="007239E7"/>
    <w:rsid w:val="0072487C"/>
    <w:rsid w:val="0072769A"/>
    <w:rsid w:val="00730040"/>
    <w:rsid w:val="00732D5A"/>
    <w:rsid w:val="007330A7"/>
    <w:rsid w:val="00734EB8"/>
    <w:rsid w:val="007361F5"/>
    <w:rsid w:val="00744E85"/>
    <w:rsid w:val="00747618"/>
    <w:rsid w:val="007478A7"/>
    <w:rsid w:val="00751EFE"/>
    <w:rsid w:val="007535D3"/>
    <w:rsid w:val="0075397A"/>
    <w:rsid w:val="0075410F"/>
    <w:rsid w:val="00754DB8"/>
    <w:rsid w:val="007556FD"/>
    <w:rsid w:val="00755FAB"/>
    <w:rsid w:val="00760BB7"/>
    <w:rsid w:val="0076288A"/>
    <w:rsid w:val="00762B3A"/>
    <w:rsid w:val="0076335F"/>
    <w:rsid w:val="00763821"/>
    <w:rsid w:val="0076495C"/>
    <w:rsid w:val="00766D3F"/>
    <w:rsid w:val="00770A39"/>
    <w:rsid w:val="00774906"/>
    <w:rsid w:val="007775B7"/>
    <w:rsid w:val="00782593"/>
    <w:rsid w:val="0078354F"/>
    <w:rsid w:val="00784B73"/>
    <w:rsid w:val="00785B9B"/>
    <w:rsid w:val="007861A7"/>
    <w:rsid w:val="00786479"/>
    <w:rsid w:val="00786FCB"/>
    <w:rsid w:val="00790299"/>
    <w:rsid w:val="007904D7"/>
    <w:rsid w:val="007906C0"/>
    <w:rsid w:val="00797986"/>
    <w:rsid w:val="007A2739"/>
    <w:rsid w:val="007A296D"/>
    <w:rsid w:val="007A359B"/>
    <w:rsid w:val="007A4D81"/>
    <w:rsid w:val="007A4F50"/>
    <w:rsid w:val="007B0AFF"/>
    <w:rsid w:val="007B38BD"/>
    <w:rsid w:val="007B38F5"/>
    <w:rsid w:val="007B4297"/>
    <w:rsid w:val="007B45B3"/>
    <w:rsid w:val="007B6BDE"/>
    <w:rsid w:val="007C141E"/>
    <w:rsid w:val="007C5071"/>
    <w:rsid w:val="007C5E8A"/>
    <w:rsid w:val="007C6875"/>
    <w:rsid w:val="007D07C6"/>
    <w:rsid w:val="007D1019"/>
    <w:rsid w:val="007D57A4"/>
    <w:rsid w:val="007D734A"/>
    <w:rsid w:val="007E0042"/>
    <w:rsid w:val="007E2BF4"/>
    <w:rsid w:val="007E3254"/>
    <w:rsid w:val="007E42DF"/>
    <w:rsid w:val="007E42E4"/>
    <w:rsid w:val="007E4428"/>
    <w:rsid w:val="007E55A0"/>
    <w:rsid w:val="007E5703"/>
    <w:rsid w:val="007E6F59"/>
    <w:rsid w:val="007E75A6"/>
    <w:rsid w:val="007F0A0B"/>
    <w:rsid w:val="007F3289"/>
    <w:rsid w:val="007F3300"/>
    <w:rsid w:val="007F35F0"/>
    <w:rsid w:val="007F39BC"/>
    <w:rsid w:val="007F4382"/>
    <w:rsid w:val="007F7EA0"/>
    <w:rsid w:val="008016E4"/>
    <w:rsid w:val="00803AEE"/>
    <w:rsid w:val="00803EC9"/>
    <w:rsid w:val="00804109"/>
    <w:rsid w:val="00804876"/>
    <w:rsid w:val="00804A0F"/>
    <w:rsid w:val="0081027C"/>
    <w:rsid w:val="00811924"/>
    <w:rsid w:val="00812319"/>
    <w:rsid w:val="00812384"/>
    <w:rsid w:val="00812C44"/>
    <w:rsid w:val="00815F56"/>
    <w:rsid w:val="008172A4"/>
    <w:rsid w:val="00820A4A"/>
    <w:rsid w:val="00822DB2"/>
    <w:rsid w:val="00824079"/>
    <w:rsid w:val="00831528"/>
    <w:rsid w:val="00831F7C"/>
    <w:rsid w:val="00834759"/>
    <w:rsid w:val="00835339"/>
    <w:rsid w:val="00841F58"/>
    <w:rsid w:val="00842AEC"/>
    <w:rsid w:val="00844CC4"/>
    <w:rsid w:val="00845BB7"/>
    <w:rsid w:val="0085073A"/>
    <w:rsid w:val="0085092F"/>
    <w:rsid w:val="00852838"/>
    <w:rsid w:val="008531FA"/>
    <w:rsid w:val="00855D8A"/>
    <w:rsid w:val="00856305"/>
    <w:rsid w:val="00860490"/>
    <w:rsid w:val="0086209D"/>
    <w:rsid w:val="00863381"/>
    <w:rsid w:val="008643ED"/>
    <w:rsid w:val="0086784D"/>
    <w:rsid w:val="0087357D"/>
    <w:rsid w:val="00873D83"/>
    <w:rsid w:val="00874C5D"/>
    <w:rsid w:val="008758E2"/>
    <w:rsid w:val="00875BF7"/>
    <w:rsid w:val="00877A7B"/>
    <w:rsid w:val="00877B2C"/>
    <w:rsid w:val="00877CF0"/>
    <w:rsid w:val="008800E9"/>
    <w:rsid w:val="00880975"/>
    <w:rsid w:val="00880C09"/>
    <w:rsid w:val="00880E30"/>
    <w:rsid w:val="00884C14"/>
    <w:rsid w:val="00885A68"/>
    <w:rsid w:val="00886B91"/>
    <w:rsid w:val="00887A16"/>
    <w:rsid w:val="0089083B"/>
    <w:rsid w:val="00892208"/>
    <w:rsid w:val="008929ED"/>
    <w:rsid w:val="00893172"/>
    <w:rsid w:val="00894368"/>
    <w:rsid w:val="00896D46"/>
    <w:rsid w:val="00897666"/>
    <w:rsid w:val="008A0ED4"/>
    <w:rsid w:val="008A2B05"/>
    <w:rsid w:val="008A3BE3"/>
    <w:rsid w:val="008A5A49"/>
    <w:rsid w:val="008B3F50"/>
    <w:rsid w:val="008B4546"/>
    <w:rsid w:val="008B74C0"/>
    <w:rsid w:val="008B77D2"/>
    <w:rsid w:val="008B7FD5"/>
    <w:rsid w:val="008C1235"/>
    <w:rsid w:val="008C1EEB"/>
    <w:rsid w:val="008C2A63"/>
    <w:rsid w:val="008C5575"/>
    <w:rsid w:val="008C571F"/>
    <w:rsid w:val="008C5AB9"/>
    <w:rsid w:val="008C6147"/>
    <w:rsid w:val="008D0833"/>
    <w:rsid w:val="008D274D"/>
    <w:rsid w:val="008D43ED"/>
    <w:rsid w:val="008E00EA"/>
    <w:rsid w:val="008E07C0"/>
    <w:rsid w:val="008E07E7"/>
    <w:rsid w:val="008E1B33"/>
    <w:rsid w:val="008E2C49"/>
    <w:rsid w:val="008E4C6F"/>
    <w:rsid w:val="008E5980"/>
    <w:rsid w:val="008F1696"/>
    <w:rsid w:val="008F16AB"/>
    <w:rsid w:val="008F2847"/>
    <w:rsid w:val="008F2910"/>
    <w:rsid w:val="008F3CCF"/>
    <w:rsid w:val="008F487D"/>
    <w:rsid w:val="00900196"/>
    <w:rsid w:val="0090262B"/>
    <w:rsid w:val="00902839"/>
    <w:rsid w:val="00902B27"/>
    <w:rsid w:val="00905AFE"/>
    <w:rsid w:val="00910B08"/>
    <w:rsid w:val="00911D94"/>
    <w:rsid w:val="0091612F"/>
    <w:rsid w:val="00916CCD"/>
    <w:rsid w:val="00921279"/>
    <w:rsid w:val="00921E2F"/>
    <w:rsid w:val="00921F4E"/>
    <w:rsid w:val="00934EC3"/>
    <w:rsid w:val="00937AFD"/>
    <w:rsid w:val="0094094B"/>
    <w:rsid w:val="00941080"/>
    <w:rsid w:val="00942FE7"/>
    <w:rsid w:val="00943C69"/>
    <w:rsid w:val="00946D85"/>
    <w:rsid w:val="009505BD"/>
    <w:rsid w:val="00950616"/>
    <w:rsid w:val="00951295"/>
    <w:rsid w:val="009577B1"/>
    <w:rsid w:val="009577EF"/>
    <w:rsid w:val="00960EC9"/>
    <w:rsid w:val="00962874"/>
    <w:rsid w:val="00965F11"/>
    <w:rsid w:val="009666B9"/>
    <w:rsid w:val="009712B5"/>
    <w:rsid w:val="00973497"/>
    <w:rsid w:val="00975E6A"/>
    <w:rsid w:val="00981DBE"/>
    <w:rsid w:val="009830E5"/>
    <w:rsid w:val="00983263"/>
    <w:rsid w:val="009852ED"/>
    <w:rsid w:val="00991AF2"/>
    <w:rsid w:val="00997133"/>
    <w:rsid w:val="00997BE8"/>
    <w:rsid w:val="009A12C4"/>
    <w:rsid w:val="009B3EE6"/>
    <w:rsid w:val="009B5C7A"/>
    <w:rsid w:val="009B6604"/>
    <w:rsid w:val="009B7863"/>
    <w:rsid w:val="009C16A4"/>
    <w:rsid w:val="009C7924"/>
    <w:rsid w:val="009D0472"/>
    <w:rsid w:val="009E0D8C"/>
    <w:rsid w:val="009E1133"/>
    <w:rsid w:val="009E2A0A"/>
    <w:rsid w:val="009E4056"/>
    <w:rsid w:val="009E4365"/>
    <w:rsid w:val="009E558E"/>
    <w:rsid w:val="009E58B4"/>
    <w:rsid w:val="009E58CE"/>
    <w:rsid w:val="009E7051"/>
    <w:rsid w:val="009F2263"/>
    <w:rsid w:val="009F3DC1"/>
    <w:rsid w:val="009F4725"/>
    <w:rsid w:val="00A008E8"/>
    <w:rsid w:val="00A02689"/>
    <w:rsid w:val="00A046D8"/>
    <w:rsid w:val="00A07181"/>
    <w:rsid w:val="00A156DA"/>
    <w:rsid w:val="00A15CB6"/>
    <w:rsid w:val="00A164A5"/>
    <w:rsid w:val="00A16764"/>
    <w:rsid w:val="00A17673"/>
    <w:rsid w:val="00A22150"/>
    <w:rsid w:val="00A23BE5"/>
    <w:rsid w:val="00A24CD6"/>
    <w:rsid w:val="00A25109"/>
    <w:rsid w:val="00A27CC4"/>
    <w:rsid w:val="00A31A02"/>
    <w:rsid w:val="00A33FF2"/>
    <w:rsid w:val="00A34B45"/>
    <w:rsid w:val="00A374AF"/>
    <w:rsid w:val="00A41AD6"/>
    <w:rsid w:val="00A46B19"/>
    <w:rsid w:val="00A501EF"/>
    <w:rsid w:val="00A52248"/>
    <w:rsid w:val="00A53FC0"/>
    <w:rsid w:val="00A5652A"/>
    <w:rsid w:val="00A60921"/>
    <w:rsid w:val="00A621D2"/>
    <w:rsid w:val="00A667A0"/>
    <w:rsid w:val="00A670CB"/>
    <w:rsid w:val="00A73664"/>
    <w:rsid w:val="00A737A3"/>
    <w:rsid w:val="00A75054"/>
    <w:rsid w:val="00A75098"/>
    <w:rsid w:val="00A768A7"/>
    <w:rsid w:val="00A770F9"/>
    <w:rsid w:val="00A7721B"/>
    <w:rsid w:val="00A80EAF"/>
    <w:rsid w:val="00A81423"/>
    <w:rsid w:val="00A81FF1"/>
    <w:rsid w:val="00A82982"/>
    <w:rsid w:val="00A84AD5"/>
    <w:rsid w:val="00A84DF4"/>
    <w:rsid w:val="00A8580D"/>
    <w:rsid w:val="00A8664F"/>
    <w:rsid w:val="00A9364B"/>
    <w:rsid w:val="00A96716"/>
    <w:rsid w:val="00A96E8C"/>
    <w:rsid w:val="00A9756A"/>
    <w:rsid w:val="00A97932"/>
    <w:rsid w:val="00AA0B9E"/>
    <w:rsid w:val="00AA1442"/>
    <w:rsid w:val="00AA25A4"/>
    <w:rsid w:val="00AB0225"/>
    <w:rsid w:val="00AB0C84"/>
    <w:rsid w:val="00AB35DF"/>
    <w:rsid w:val="00AB436D"/>
    <w:rsid w:val="00AC136E"/>
    <w:rsid w:val="00AC18D4"/>
    <w:rsid w:val="00AC2B7C"/>
    <w:rsid w:val="00AD0B2E"/>
    <w:rsid w:val="00AD0B3C"/>
    <w:rsid w:val="00AD0BD4"/>
    <w:rsid w:val="00AD1C5B"/>
    <w:rsid w:val="00AD3862"/>
    <w:rsid w:val="00AD5632"/>
    <w:rsid w:val="00AD6242"/>
    <w:rsid w:val="00AD62FF"/>
    <w:rsid w:val="00AD7FFD"/>
    <w:rsid w:val="00AE00B3"/>
    <w:rsid w:val="00AE0F41"/>
    <w:rsid w:val="00AE3DAF"/>
    <w:rsid w:val="00AE3E99"/>
    <w:rsid w:val="00AF1B95"/>
    <w:rsid w:val="00AF2C8F"/>
    <w:rsid w:val="00AF39AD"/>
    <w:rsid w:val="00AF62AE"/>
    <w:rsid w:val="00AF67D9"/>
    <w:rsid w:val="00AF7BEC"/>
    <w:rsid w:val="00B0156A"/>
    <w:rsid w:val="00B04466"/>
    <w:rsid w:val="00B05AE2"/>
    <w:rsid w:val="00B0728C"/>
    <w:rsid w:val="00B0774B"/>
    <w:rsid w:val="00B07F42"/>
    <w:rsid w:val="00B1155A"/>
    <w:rsid w:val="00B13851"/>
    <w:rsid w:val="00B1473F"/>
    <w:rsid w:val="00B17009"/>
    <w:rsid w:val="00B17400"/>
    <w:rsid w:val="00B22B4A"/>
    <w:rsid w:val="00B247C2"/>
    <w:rsid w:val="00B276C7"/>
    <w:rsid w:val="00B30033"/>
    <w:rsid w:val="00B30C11"/>
    <w:rsid w:val="00B322BE"/>
    <w:rsid w:val="00B32F48"/>
    <w:rsid w:val="00B33B6B"/>
    <w:rsid w:val="00B358DE"/>
    <w:rsid w:val="00B37127"/>
    <w:rsid w:val="00B42644"/>
    <w:rsid w:val="00B42D29"/>
    <w:rsid w:val="00B42F86"/>
    <w:rsid w:val="00B434FB"/>
    <w:rsid w:val="00B45167"/>
    <w:rsid w:val="00B451F8"/>
    <w:rsid w:val="00B47A31"/>
    <w:rsid w:val="00B47E42"/>
    <w:rsid w:val="00B522FE"/>
    <w:rsid w:val="00B543B6"/>
    <w:rsid w:val="00B54991"/>
    <w:rsid w:val="00B61844"/>
    <w:rsid w:val="00B62A3A"/>
    <w:rsid w:val="00B62C9C"/>
    <w:rsid w:val="00B66292"/>
    <w:rsid w:val="00B67289"/>
    <w:rsid w:val="00B709B8"/>
    <w:rsid w:val="00B72213"/>
    <w:rsid w:val="00B72361"/>
    <w:rsid w:val="00B7255D"/>
    <w:rsid w:val="00B729E8"/>
    <w:rsid w:val="00B73903"/>
    <w:rsid w:val="00B760BF"/>
    <w:rsid w:val="00B76AE3"/>
    <w:rsid w:val="00B77BE0"/>
    <w:rsid w:val="00B81BF2"/>
    <w:rsid w:val="00B81F85"/>
    <w:rsid w:val="00B8277F"/>
    <w:rsid w:val="00B83D99"/>
    <w:rsid w:val="00B84F88"/>
    <w:rsid w:val="00B87765"/>
    <w:rsid w:val="00B87D54"/>
    <w:rsid w:val="00B95388"/>
    <w:rsid w:val="00BA0C44"/>
    <w:rsid w:val="00BA1FD9"/>
    <w:rsid w:val="00BA3CE8"/>
    <w:rsid w:val="00BA50D5"/>
    <w:rsid w:val="00BA5834"/>
    <w:rsid w:val="00BA7F3C"/>
    <w:rsid w:val="00BB09DE"/>
    <w:rsid w:val="00BB2EA2"/>
    <w:rsid w:val="00BB337D"/>
    <w:rsid w:val="00BB76F9"/>
    <w:rsid w:val="00BC3958"/>
    <w:rsid w:val="00BC3E01"/>
    <w:rsid w:val="00BC77FE"/>
    <w:rsid w:val="00BD1DB5"/>
    <w:rsid w:val="00BD5131"/>
    <w:rsid w:val="00BD6855"/>
    <w:rsid w:val="00BD745F"/>
    <w:rsid w:val="00BD7605"/>
    <w:rsid w:val="00BE1ADB"/>
    <w:rsid w:val="00BE23A1"/>
    <w:rsid w:val="00BF109E"/>
    <w:rsid w:val="00BF1212"/>
    <w:rsid w:val="00BF46E2"/>
    <w:rsid w:val="00BF6ADA"/>
    <w:rsid w:val="00C01749"/>
    <w:rsid w:val="00C038DD"/>
    <w:rsid w:val="00C1313D"/>
    <w:rsid w:val="00C1329B"/>
    <w:rsid w:val="00C13C28"/>
    <w:rsid w:val="00C1416C"/>
    <w:rsid w:val="00C148AB"/>
    <w:rsid w:val="00C16AFF"/>
    <w:rsid w:val="00C17C45"/>
    <w:rsid w:val="00C20558"/>
    <w:rsid w:val="00C248CB"/>
    <w:rsid w:val="00C25233"/>
    <w:rsid w:val="00C256EC"/>
    <w:rsid w:val="00C32B56"/>
    <w:rsid w:val="00C337FD"/>
    <w:rsid w:val="00C344DB"/>
    <w:rsid w:val="00C35A51"/>
    <w:rsid w:val="00C35F1C"/>
    <w:rsid w:val="00C363CC"/>
    <w:rsid w:val="00C43BC2"/>
    <w:rsid w:val="00C45948"/>
    <w:rsid w:val="00C46424"/>
    <w:rsid w:val="00C47FE4"/>
    <w:rsid w:val="00C5129B"/>
    <w:rsid w:val="00C51F50"/>
    <w:rsid w:val="00C52288"/>
    <w:rsid w:val="00C529E6"/>
    <w:rsid w:val="00C53318"/>
    <w:rsid w:val="00C5510D"/>
    <w:rsid w:val="00C5594B"/>
    <w:rsid w:val="00C629CF"/>
    <w:rsid w:val="00C629ED"/>
    <w:rsid w:val="00C640FD"/>
    <w:rsid w:val="00C67DEF"/>
    <w:rsid w:val="00C71945"/>
    <w:rsid w:val="00C72BBC"/>
    <w:rsid w:val="00C72EB7"/>
    <w:rsid w:val="00C76B86"/>
    <w:rsid w:val="00C81045"/>
    <w:rsid w:val="00C8107B"/>
    <w:rsid w:val="00C82D27"/>
    <w:rsid w:val="00C8411C"/>
    <w:rsid w:val="00C85987"/>
    <w:rsid w:val="00C85FEC"/>
    <w:rsid w:val="00C930E5"/>
    <w:rsid w:val="00CA0A66"/>
    <w:rsid w:val="00CA46F9"/>
    <w:rsid w:val="00CA585D"/>
    <w:rsid w:val="00CA705E"/>
    <w:rsid w:val="00CB5EB0"/>
    <w:rsid w:val="00CB67B3"/>
    <w:rsid w:val="00CC0C36"/>
    <w:rsid w:val="00CC2146"/>
    <w:rsid w:val="00CD367B"/>
    <w:rsid w:val="00CD3862"/>
    <w:rsid w:val="00CD3943"/>
    <w:rsid w:val="00CD4F60"/>
    <w:rsid w:val="00CE1ECA"/>
    <w:rsid w:val="00CE20C0"/>
    <w:rsid w:val="00CE3DEA"/>
    <w:rsid w:val="00CE5B25"/>
    <w:rsid w:val="00CE5DCC"/>
    <w:rsid w:val="00CE64CD"/>
    <w:rsid w:val="00CF0141"/>
    <w:rsid w:val="00CF5F97"/>
    <w:rsid w:val="00CF6700"/>
    <w:rsid w:val="00CF6AB4"/>
    <w:rsid w:val="00CF72E9"/>
    <w:rsid w:val="00CF7FC0"/>
    <w:rsid w:val="00D01D3C"/>
    <w:rsid w:val="00D05050"/>
    <w:rsid w:val="00D132E6"/>
    <w:rsid w:val="00D13BAF"/>
    <w:rsid w:val="00D25406"/>
    <w:rsid w:val="00D325AD"/>
    <w:rsid w:val="00D377A5"/>
    <w:rsid w:val="00D4013E"/>
    <w:rsid w:val="00D4472C"/>
    <w:rsid w:val="00D45AD7"/>
    <w:rsid w:val="00D45E9B"/>
    <w:rsid w:val="00D46554"/>
    <w:rsid w:val="00D4784D"/>
    <w:rsid w:val="00D479C5"/>
    <w:rsid w:val="00D51286"/>
    <w:rsid w:val="00D54822"/>
    <w:rsid w:val="00D54F0F"/>
    <w:rsid w:val="00D618A2"/>
    <w:rsid w:val="00D62029"/>
    <w:rsid w:val="00D6229B"/>
    <w:rsid w:val="00D730C0"/>
    <w:rsid w:val="00D7330E"/>
    <w:rsid w:val="00D73A2B"/>
    <w:rsid w:val="00D73C33"/>
    <w:rsid w:val="00D760D6"/>
    <w:rsid w:val="00D84F23"/>
    <w:rsid w:val="00D87BED"/>
    <w:rsid w:val="00D90D5B"/>
    <w:rsid w:val="00D93826"/>
    <w:rsid w:val="00D9560D"/>
    <w:rsid w:val="00D974B9"/>
    <w:rsid w:val="00DA04D1"/>
    <w:rsid w:val="00DA39B1"/>
    <w:rsid w:val="00DA403C"/>
    <w:rsid w:val="00DA5410"/>
    <w:rsid w:val="00DA6BE5"/>
    <w:rsid w:val="00DA77AC"/>
    <w:rsid w:val="00DA78A9"/>
    <w:rsid w:val="00DB0D91"/>
    <w:rsid w:val="00DB17D8"/>
    <w:rsid w:val="00DB4DAC"/>
    <w:rsid w:val="00DC5C45"/>
    <w:rsid w:val="00DC7B76"/>
    <w:rsid w:val="00DD6CFE"/>
    <w:rsid w:val="00DE013C"/>
    <w:rsid w:val="00DE47AA"/>
    <w:rsid w:val="00DE53F8"/>
    <w:rsid w:val="00DE69DE"/>
    <w:rsid w:val="00DF04A5"/>
    <w:rsid w:val="00DF0B0C"/>
    <w:rsid w:val="00DF1499"/>
    <w:rsid w:val="00DF19F9"/>
    <w:rsid w:val="00DF205D"/>
    <w:rsid w:val="00E06B41"/>
    <w:rsid w:val="00E07DAD"/>
    <w:rsid w:val="00E1107E"/>
    <w:rsid w:val="00E13425"/>
    <w:rsid w:val="00E1636D"/>
    <w:rsid w:val="00E210D4"/>
    <w:rsid w:val="00E255FE"/>
    <w:rsid w:val="00E25A48"/>
    <w:rsid w:val="00E27BCC"/>
    <w:rsid w:val="00E30686"/>
    <w:rsid w:val="00E30C85"/>
    <w:rsid w:val="00E33D81"/>
    <w:rsid w:val="00E351A3"/>
    <w:rsid w:val="00E35AA6"/>
    <w:rsid w:val="00E425DD"/>
    <w:rsid w:val="00E517E3"/>
    <w:rsid w:val="00E54371"/>
    <w:rsid w:val="00E54B12"/>
    <w:rsid w:val="00E5507D"/>
    <w:rsid w:val="00E550C9"/>
    <w:rsid w:val="00E56EFA"/>
    <w:rsid w:val="00E57747"/>
    <w:rsid w:val="00E6176A"/>
    <w:rsid w:val="00E71442"/>
    <w:rsid w:val="00E7345F"/>
    <w:rsid w:val="00E755F5"/>
    <w:rsid w:val="00E75C75"/>
    <w:rsid w:val="00E77309"/>
    <w:rsid w:val="00E77435"/>
    <w:rsid w:val="00E801B7"/>
    <w:rsid w:val="00E82168"/>
    <w:rsid w:val="00E82CB0"/>
    <w:rsid w:val="00E84BF0"/>
    <w:rsid w:val="00E86A22"/>
    <w:rsid w:val="00E874AA"/>
    <w:rsid w:val="00E925BF"/>
    <w:rsid w:val="00E96481"/>
    <w:rsid w:val="00E964EA"/>
    <w:rsid w:val="00E96F60"/>
    <w:rsid w:val="00EA0655"/>
    <w:rsid w:val="00EA2AC0"/>
    <w:rsid w:val="00EA5765"/>
    <w:rsid w:val="00EA61C9"/>
    <w:rsid w:val="00EB16AB"/>
    <w:rsid w:val="00EB39BD"/>
    <w:rsid w:val="00EB6EBB"/>
    <w:rsid w:val="00EC4E8B"/>
    <w:rsid w:val="00EC6011"/>
    <w:rsid w:val="00ED01A9"/>
    <w:rsid w:val="00ED0FE7"/>
    <w:rsid w:val="00ED159A"/>
    <w:rsid w:val="00ED173D"/>
    <w:rsid w:val="00ED39D2"/>
    <w:rsid w:val="00ED66A5"/>
    <w:rsid w:val="00EE36E4"/>
    <w:rsid w:val="00EE5F37"/>
    <w:rsid w:val="00EE6498"/>
    <w:rsid w:val="00EE6611"/>
    <w:rsid w:val="00EE6AA7"/>
    <w:rsid w:val="00EE6D0F"/>
    <w:rsid w:val="00EF0E11"/>
    <w:rsid w:val="00EF131E"/>
    <w:rsid w:val="00EF426A"/>
    <w:rsid w:val="00EF79B1"/>
    <w:rsid w:val="00F041FD"/>
    <w:rsid w:val="00F05688"/>
    <w:rsid w:val="00F05E70"/>
    <w:rsid w:val="00F10E5C"/>
    <w:rsid w:val="00F155EC"/>
    <w:rsid w:val="00F16FB1"/>
    <w:rsid w:val="00F17470"/>
    <w:rsid w:val="00F250AE"/>
    <w:rsid w:val="00F25CCC"/>
    <w:rsid w:val="00F26A5F"/>
    <w:rsid w:val="00F27CA2"/>
    <w:rsid w:val="00F27D0F"/>
    <w:rsid w:val="00F31EBA"/>
    <w:rsid w:val="00F32339"/>
    <w:rsid w:val="00F33AFB"/>
    <w:rsid w:val="00F342F9"/>
    <w:rsid w:val="00F34BD3"/>
    <w:rsid w:val="00F400FD"/>
    <w:rsid w:val="00F401D5"/>
    <w:rsid w:val="00F44AEF"/>
    <w:rsid w:val="00F4743B"/>
    <w:rsid w:val="00F51C1A"/>
    <w:rsid w:val="00F5335D"/>
    <w:rsid w:val="00F601B1"/>
    <w:rsid w:val="00F62A51"/>
    <w:rsid w:val="00F642BC"/>
    <w:rsid w:val="00F64315"/>
    <w:rsid w:val="00F64ADA"/>
    <w:rsid w:val="00F673A3"/>
    <w:rsid w:val="00F7188D"/>
    <w:rsid w:val="00F71D0A"/>
    <w:rsid w:val="00F73563"/>
    <w:rsid w:val="00F750E8"/>
    <w:rsid w:val="00F76A25"/>
    <w:rsid w:val="00F770A5"/>
    <w:rsid w:val="00F80E75"/>
    <w:rsid w:val="00F83385"/>
    <w:rsid w:val="00F83625"/>
    <w:rsid w:val="00F83E82"/>
    <w:rsid w:val="00F87F4E"/>
    <w:rsid w:val="00F87FE0"/>
    <w:rsid w:val="00F95ADC"/>
    <w:rsid w:val="00F965AD"/>
    <w:rsid w:val="00F97758"/>
    <w:rsid w:val="00F97EF6"/>
    <w:rsid w:val="00FA1F10"/>
    <w:rsid w:val="00FA22DB"/>
    <w:rsid w:val="00FA26DF"/>
    <w:rsid w:val="00FA37FF"/>
    <w:rsid w:val="00FA45C7"/>
    <w:rsid w:val="00FA4E04"/>
    <w:rsid w:val="00FA5DF6"/>
    <w:rsid w:val="00FA613F"/>
    <w:rsid w:val="00FA7601"/>
    <w:rsid w:val="00FB1EC0"/>
    <w:rsid w:val="00FB429A"/>
    <w:rsid w:val="00FB4CFF"/>
    <w:rsid w:val="00FB6A9F"/>
    <w:rsid w:val="00FC132C"/>
    <w:rsid w:val="00FC4753"/>
    <w:rsid w:val="00FD01C7"/>
    <w:rsid w:val="00FD0A79"/>
    <w:rsid w:val="00FD0C39"/>
    <w:rsid w:val="00FD468C"/>
    <w:rsid w:val="00FD49CE"/>
    <w:rsid w:val="00FD5195"/>
    <w:rsid w:val="00FD5635"/>
    <w:rsid w:val="00FE0478"/>
    <w:rsid w:val="00FE23E7"/>
    <w:rsid w:val="00FE2ADD"/>
    <w:rsid w:val="00FE353B"/>
    <w:rsid w:val="00FE42C5"/>
    <w:rsid w:val="00FE54AE"/>
    <w:rsid w:val="00FE6C69"/>
    <w:rsid w:val="00FE7BB8"/>
    <w:rsid w:val="00FF0312"/>
    <w:rsid w:val="00FF19BC"/>
    <w:rsid w:val="00FF4421"/>
    <w:rsid w:val="00FF6346"/>
    <w:rsid w:val="00FF6434"/>
    <w:rsid w:val="00FF655A"/>
    <w:rsid w:val="00FF7427"/>
    <w:rsid w:val="00FF761E"/>
    <w:rsid w:val="00FF7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82A51"/>
  <w15:chartTrackingRefBased/>
  <w15:docId w15:val="{7EBA949C-1A75-41C2-ADC0-95A09AAC3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F3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2554CF"/>
    <w:pPr>
      <w:spacing w:after="0"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D1D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DB5"/>
  </w:style>
  <w:style w:type="paragraph" w:styleId="Footer">
    <w:name w:val="footer"/>
    <w:basedOn w:val="Normal"/>
    <w:link w:val="FooterChar"/>
    <w:uiPriority w:val="99"/>
    <w:unhideWhenUsed/>
    <w:rsid w:val="00BD1D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DB5"/>
  </w:style>
  <w:style w:type="paragraph" w:styleId="Caption">
    <w:name w:val="caption"/>
    <w:basedOn w:val="Normal"/>
    <w:next w:val="Normal"/>
    <w:uiPriority w:val="35"/>
    <w:unhideWhenUsed/>
    <w:qFormat/>
    <w:rsid w:val="0032674B"/>
    <w:pPr>
      <w:spacing w:after="200" w:line="240" w:lineRule="auto"/>
    </w:pPr>
    <w:rPr>
      <w:i/>
      <w:iCs/>
      <w:color w:val="44546A" w:themeColor="text2"/>
      <w:sz w:val="18"/>
      <w:szCs w:val="18"/>
    </w:rPr>
  </w:style>
  <w:style w:type="character" w:styleId="Hyperlink">
    <w:name w:val="Hyperlink"/>
    <w:basedOn w:val="DefaultParagraphFont"/>
    <w:uiPriority w:val="99"/>
    <w:unhideWhenUsed/>
    <w:rsid w:val="00177099"/>
    <w:rPr>
      <w:color w:val="0563C1" w:themeColor="hyperlink"/>
      <w:u w:val="single"/>
    </w:rPr>
  </w:style>
  <w:style w:type="character" w:styleId="UnresolvedMention">
    <w:name w:val="Unresolved Mention"/>
    <w:basedOn w:val="DefaultParagraphFont"/>
    <w:uiPriority w:val="99"/>
    <w:semiHidden/>
    <w:unhideWhenUsed/>
    <w:rsid w:val="00177099"/>
    <w:rPr>
      <w:color w:val="605E5C"/>
      <w:shd w:val="clear" w:color="auto" w:fill="E1DFDD"/>
    </w:rPr>
  </w:style>
  <w:style w:type="paragraph" w:styleId="ListParagraph">
    <w:name w:val="List Paragraph"/>
    <w:basedOn w:val="Normal"/>
    <w:uiPriority w:val="34"/>
    <w:qFormat/>
    <w:rsid w:val="00B73903"/>
    <w:pPr>
      <w:ind w:left="720"/>
      <w:contextualSpacing/>
    </w:pPr>
  </w:style>
  <w:style w:type="table" w:styleId="TableGrid">
    <w:name w:val="Table Grid"/>
    <w:basedOn w:val="TableNormal"/>
    <w:uiPriority w:val="39"/>
    <w:rsid w:val="00A609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3040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3B8F58AD71D5E4EB7969456E4E36D96" ma:contentTypeVersion="10" ma:contentTypeDescription="Create a new document." ma:contentTypeScope="" ma:versionID="d8742ee18e2269289105fd622d2997d8">
  <xsd:schema xmlns:xsd="http://www.w3.org/2001/XMLSchema" xmlns:xs="http://www.w3.org/2001/XMLSchema" xmlns:p="http://schemas.microsoft.com/office/2006/metadata/properties" xmlns:ns3="2870e088-345d-473c-a9a2-8966993635dd" xmlns:ns4="2d1513a7-33de-4799-8d7a-3ef23644c454" targetNamespace="http://schemas.microsoft.com/office/2006/metadata/properties" ma:root="true" ma:fieldsID="7a140396f213a33c5de30ff8eeecc788" ns3:_="" ns4:_="">
    <xsd:import namespace="2870e088-345d-473c-a9a2-8966993635dd"/>
    <xsd:import namespace="2d1513a7-33de-4799-8d7a-3ef23644c45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70e088-345d-473c-a9a2-8966993635d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d1513a7-33de-4799-8d7a-3ef23644c45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Wil18</b:Tag>
    <b:SourceType>Book</b:SourceType>
    <b:Guid>{8DC762B1-94F1-457A-A841-14503B1FBE1D}</b:Guid>
    <b:Author>
      <b:Author>
        <b:NameList>
          <b:Person>
            <b:Last>Wiliam</b:Last>
            <b:First>Dylan</b:First>
          </b:Person>
        </b:NameList>
      </b:Author>
    </b:Author>
    <b:Title>Creating the schools our children need : why what we're doing now won't help much, and what we can do instead</b:Title>
    <b:Year>2018</b:Year>
    <b:City>West Palm Beach, FL</b:City>
    <b:Publisher>Learning Sciences International</b:Publisher>
    <b:RefOrder>3</b:RefOrder>
  </b:Source>
  <b:Source>
    <b:Tag>Wat07</b:Tag>
    <b:SourceType>Book</b:SourceType>
    <b:Guid>{D8E60B8B-C575-464D-A75B-DC8C705520DF}</b:Guid>
    <b:Author>
      <b:Author>
        <b:NameList>
          <b:Person>
            <b:Last>Watkins</b:Last>
            <b:First>Chris</b:First>
          </b:Person>
          <b:Person>
            <b:Last>Carnell</b:Last>
            <b:First>Eileen</b:First>
          </b:Person>
          <b:Person>
            <b:Last>Lodge</b:Last>
            <b:First>Caroline</b:First>
          </b:Person>
        </b:NameList>
      </b:Author>
    </b:Author>
    <b:Title>Effective Learning in Classrooms</b:Title>
    <b:Year>2007</b:Year>
    <b:City>London</b:City>
    <b:Publisher>Sage publications</b:Publisher>
    <b:RefOrder>7</b:RefOrder>
  </b:Source>
  <b:Source>
    <b:Tag>Lev10</b:Tag>
    <b:SourceType>Book</b:SourceType>
    <b:Guid>{F9F46785-43CB-4A51-A420-DBD4EFE282DD}</b:Guid>
    <b:Author>
      <b:Author>
        <b:NameList>
          <b:Person>
            <b:Last>Levin</b:Last>
            <b:First>Ben</b:First>
          </b:Person>
        </b:NameList>
      </b:Author>
    </b:Author>
    <b:Title>How to change 5000 schools</b:Title>
    <b:Year>2010</b:Year>
    <b:City>Cambridge, MA</b:City>
    <b:Publisher>Harvard Education Press</b:Publisher>
    <b:RefOrder>34</b:RefOrder>
  </b:Source>
  <b:Source>
    <b:Tag>Por17</b:Tag>
    <b:SourceType>Report</b:SourceType>
    <b:Guid>{ECFBD743-1A27-4AEC-A242-F5109556E97F}</b:Guid>
    <b:Author>
      <b:Author>
        <b:Corporate>Portal &amp; For Schools</b:Corporate>
      </b:Author>
    </b:Author>
    <b:Title>The Excellence in Teaching and Leadership Framework (ETLF)</b:Title>
    <b:Year>2017</b:Year>
    <b:Publisher>For Schools</b:Publisher>
    <b:City>Warwickshire</b:City>
    <b:RefOrder>9</b:RefOrder>
  </b:Source>
</b:Sources>
</file>

<file path=customXml/itemProps1.xml><?xml version="1.0" encoding="utf-8"?>
<ds:datastoreItem xmlns:ds="http://schemas.openxmlformats.org/officeDocument/2006/customXml" ds:itemID="{92081CC5-69F3-4EEB-8B74-7D364FE9391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69A3CA8-F1D6-4038-ADEF-E76680B416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70e088-345d-473c-a9a2-8966993635dd"/>
    <ds:schemaRef ds:uri="2d1513a7-33de-4799-8d7a-3ef23644c4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917AA5-6AF4-45E6-AE84-49AB9CF5C969}">
  <ds:schemaRefs>
    <ds:schemaRef ds:uri="http://schemas.microsoft.com/sharepoint/v3/contenttype/forms"/>
  </ds:schemaRefs>
</ds:datastoreItem>
</file>

<file path=customXml/itemProps4.xml><?xml version="1.0" encoding="utf-8"?>
<ds:datastoreItem xmlns:ds="http://schemas.openxmlformats.org/officeDocument/2006/customXml" ds:itemID="{41720786-B5E2-4F42-9EC8-1C9483167A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6406</Words>
  <Characters>36517</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Barry</dc:creator>
  <cp:keywords/>
  <dc:description/>
  <cp:lastModifiedBy>Hannah</cp:lastModifiedBy>
  <cp:revision>3</cp:revision>
  <dcterms:created xsi:type="dcterms:W3CDTF">2020-01-23T10:48:00Z</dcterms:created>
  <dcterms:modified xsi:type="dcterms:W3CDTF">2020-01-23T10:49:00Z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0x010100D3B8F58AD71D5E4EB7969456E4E36D96</vt:lpwstr>
  </property>
</Properties>
</file>